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docProps/core.xml" ContentType="application/vnd.openxmlformats-package.core-propertie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C2377C" w14:textId="77777777" w:rsidR="00DA26FC" w:rsidRPr="001029E5" w:rsidRDefault="00DA26FC" w:rsidP="00DA26FC">
      <w:pPr>
        <w:jc w:val="center"/>
        <w:rPr>
          <w:sz w:val="28"/>
          <w:szCs w:val="28"/>
        </w:rPr>
      </w:pPr>
      <w:bookmarkStart w:id="0" w:name="_Toc352940725"/>
      <w:bookmarkStart w:id="1" w:name="_Toc353998174"/>
      <w:bookmarkStart w:id="2" w:name="_Toc499569989"/>
      <w:bookmarkStart w:id="3" w:name="_Toc516562121"/>
      <w:bookmarkStart w:id="4" w:name="_Toc523844127"/>
      <w:bookmarkStart w:id="5" w:name="_Toc523844282"/>
      <w:bookmarkStart w:id="6" w:name="_Toc530584624"/>
      <w:r>
        <w:rPr>
          <w:noProof/>
          <w:lang w:eastAsia="es-CL"/>
        </w:rPr>
        <w:drawing>
          <wp:inline distT="0" distB="0" distL="0" distR="0" wp14:anchorId="39B222F9" wp14:editId="01F47B75">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7AD73E6D" w14:textId="77777777" w:rsidR="00DA26FC" w:rsidRPr="007A7DEB" w:rsidRDefault="00DA26FC" w:rsidP="00DA26FC">
      <w:pPr>
        <w:spacing w:after="0" w:line="240" w:lineRule="auto"/>
        <w:jc w:val="center"/>
        <w:rPr>
          <w:rFonts w:ascii="Calibri" w:eastAsia="Calibri" w:hAnsi="Calibri" w:cs="Times New Roman"/>
          <w:b/>
          <w:sz w:val="24"/>
          <w:szCs w:val="24"/>
        </w:rPr>
      </w:pPr>
      <w:bookmarkStart w:id="7" w:name="_Toc350847214"/>
      <w:bookmarkStart w:id="8" w:name="_Toc350928658"/>
      <w:bookmarkStart w:id="9" w:name="_Toc350937995"/>
      <w:bookmarkStart w:id="10" w:name="_Toc351623557"/>
      <w:r w:rsidRPr="007A7DEB">
        <w:rPr>
          <w:rFonts w:ascii="Calibri" w:eastAsia="Calibri" w:hAnsi="Calibri" w:cs="Times New Roman"/>
          <w:b/>
          <w:sz w:val="24"/>
          <w:szCs w:val="24"/>
        </w:rPr>
        <w:t>INFORME TÉCNICO DE FISCALIZACIÓN AMBIENTAL</w:t>
      </w:r>
      <w:bookmarkEnd w:id="7"/>
      <w:bookmarkEnd w:id="8"/>
      <w:bookmarkEnd w:id="9"/>
      <w:bookmarkEnd w:id="10"/>
    </w:p>
    <w:p w14:paraId="2E82C626" w14:textId="77777777" w:rsidR="00DA26FC" w:rsidRDefault="00DA26FC" w:rsidP="00DA26FC">
      <w:pPr>
        <w:spacing w:after="0" w:line="240" w:lineRule="auto"/>
        <w:jc w:val="center"/>
        <w:rPr>
          <w:rFonts w:ascii="Calibri" w:eastAsia="Calibri" w:hAnsi="Calibri" w:cs="Calibri"/>
          <w:b/>
          <w:sz w:val="24"/>
          <w:szCs w:val="24"/>
        </w:rPr>
      </w:pPr>
    </w:p>
    <w:p w14:paraId="69F85EAB" w14:textId="77777777" w:rsidR="00DA26FC" w:rsidRDefault="00DA26FC" w:rsidP="00DA26FC">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7854AF2B" w14:textId="77777777" w:rsidR="00DA26FC" w:rsidRDefault="00DA26FC" w:rsidP="00DA26FC">
      <w:pPr>
        <w:spacing w:after="0" w:line="240" w:lineRule="auto"/>
        <w:jc w:val="center"/>
        <w:rPr>
          <w:rFonts w:ascii="Calibri" w:eastAsia="Calibri" w:hAnsi="Calibri" w:cs="Calibri"/>
          <w:b/>
          <w:sz w:val="24"/>
          <w:szCs w:val="24"/>
        </w:rPr>
      </w:pPr>
    </w:p>
    <w:p w14:paraId="62BEBAE6" w14:textId="69790141" w:rsidR="00DA26FC" w:rsidRDefault="00DA26FC" w:rsidP="00DA26FC">
      <w:pPr>
        <w:spacing w:line="276" w:lineRule="auto"/>
        <w:rPr>
          <w:rFonts w:cstheme="minorHAnsi"/>
          <w:b/>
        </w:rPr>
      </w:pPr>
    </w:p>
    <w:p w14:paraId="623211F9" w14:textId="77777777" w:rsidR="00DA26FC" w:rsidRPr="00B56345" w:rsidRDefault="00DA26FC" w:rsidP="00DA26FC">
      <w:pPr>
        <w:spacing w:line="276" w:lineRule="auto"/>
        <w:rPr>
          <w:rFonts w:cstheme="minorHAnsi"/>
          <w:b/>
        </w:rPr>
      </w:pPr>
    </w:p>
    <w:p w14:paraId="7EE2C212" w14:textId="77777777" w:rsidR="0081020A" w:rsidRDefault="0081020A" w:rsidP="00DA26FC">
      <w:pPr>
        <w:spacing w:after="0" w:line="240" w:lineRule="auto"/>
        <w:jc w:val="center"/>
        <w:rPr>
          <w:b/>
        </w:rPr>
      </w:pPr>
    </w:p>
    <w:p w14:paraId="09A49CC2" w14:textId="77777777" w:rsidR="0081020A" w:rsidRDefault="0081020A" w:rsidP="00DA26FC">
      <w:pPr>
        <w:spacing w:after="0" w:line="240" w:lineRule="auto"/>
        <w:jc w:val="center"/>
        <w:rPr>
          <w:b/>
        </w:rPr>
      </w:pPr>
    </w:p>
    <w:p w14:paraId="23581255" w14:textId="59B5C645" w:rsidR="00DA26FC" w:rsidRDefault="002A623B" w:rsidP="00DA26FC">
      <w:pPr>
        <w:spacing w:after="0" w:line="240" w:lineRule="auto"/>
        <w:jc w:val="center"/>
        <w:rPr>
          <w:b/>
        </w:rPr>
      </w:pPr>
      <w:r w:rsidRPr="002A623B">
        <w:rPr>
          <w:b/>
        </w:rPr>
        <w:t>PLANTA VITIVINÍCOLAVIÑA TERRAPURA S.A.</w:t>
      </w:r>
    </w:p>
    <w:p w14:paraId="2D8425CD" w14:textId="41AAF00E" w:rsidR="002A623B" w:rsidRDefault="002A623B" w:rsidP="00DA26FC">
      <w:pPr>
        <w:spacing w:after="0" w:line="240" w:lineRule="auto"/>
        <w:jc w:val="center"/>
        <w:rPr>
          <w:b/>
        </w:rPr>
      </w:pPr>
    </w:p>
    <w:p w14:paraId="55C826F8" w14:textId="77777777" w:rsidR="002A623B" w:rsidRDefault="002A623B" w:rsidP="00DA26FC">
      <w:pPr>
        <w:spacing w:after="0" w:line="240" w:lineRule="auto"/>
        <w:jc w:val="center"/>
        <w:rPr>
          <w:rFonts w:ascii="Calibri" w:eastAsia="Calibri" w:hAnsi="Calibri" w:cs="Times New Roman"/>
          <w:b/>
          <w:color w:val="000000" w:themeColor="text1"/>
          <w:sz w:val="24"/>
          <w:szCs w:val="24"/>
        </w:rPr>
      </w:pPr>
    </w:p>
    <w:p w14:paraId="04C411F6" w14:textId="7536AAF6" w:rsidR="00DA26FC" w:rsidRPr="007A7DEB" w:rsidRDefault="002A623B" w:rsidP="0081020A">
      <w:pPr>
        <w:spacing w:after="0" w:line="240" w:lineRule="auto"/>
        <w:jc w:val="center"/>
        <w:rPr>
          <w:rFonts w:ascii="Calibri" w:eastAsia="Calibri" w:hAnsi="Calibri" w:cs="Times New Roman"/>
          <w:b/>
          <w:sz w:val="24"/>
          <w:szCs w:val="24"/>
        </w:rPr>
      </w:pPr>
      <w:r w:rsidRPr="002A623B">
        <w:rPr>
          <w:rFonts w:ascii="Calibri" w:eastAsia="Calibri" w:hAnsi="Calibri" w:cs="Times New Roman"/>
          <w:b/>
          <w:color w:val="000000" w:themeColor="text1"/>
          <w:sz w:val="24"/>
          <w:szCs w:val="24"/>
        </w:rPr>
        <w:t>DFZ-2019-926-VI-RCA</w:t>
      </w: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DA26FC" w:rsidRPr="007A7DEB" w14:paraId="06D7513A" w14:textId="77777777" w:rsidTr="00902A84">
        <w:trPr>
          <w:trHeight w:val="567"/>
          <w:jc w:val="center"/>
        </w:trPr>
        <w:tc>
          <w:tcPr>
            <w:tcW w:w="1210" w:type="dxa"/>
            <w:shd w:val="clear" w:color="auto" w:fill="D9D9D9"/>
            <w:vAlign w:val="center"/>
          </w:tcPr>
          <w:p w14:paraId="70F1BDFD" w14:textId="77777777" w:rsidR="00DA26FC" w:rsidRPr="007A7DEB" w:rsidRDefault="00DA26FC" w:rsidP="00902A8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051298E3" w14:textId="77777777" w:rsidR="00DA26FC" w:rsidRPr="007A7DEB" w:rsidRDefault="00DA26FC" w:rsidP="00902A84">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357FE740" w14:textId="77777777" w:rsidR="00DA26FC" w:rsidRPr="007A7DEB" w:rsidRDefault="00DA26FC" w:rsidP="00902A84">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DA26FC" w:rsidRPr="007A7DEB" w14:paraId="5179C1F8" w14:textId="77777777" w:rsidTr="00FC5CF8">
        <w:trPr>
          <w:trHeight w:val="1070"/>
          <w:jc w:val="center"/>
        </w:trPr>
        <w:tc>
          <w:tcPr>
            <w:tcW w:w="1210" w:type="dxa"/>
            <w:tcBorders>
              <w:top w:val="single" w:sz="4" w:space="0" w:color="auto"/>
              <w:left w:val="single" w:sz="4" w:space="0" w:color="auto"/>
              <w:bottom w:val="single" w:sz="4" w:space="0" w:color="auto"/>
              <w:right w:val="single" w:sz="4" w:space="0" w:color="auto"/>
            </w:tcBorders>
            <w:vAlign w:val="center"/>
          </w:tcPr>
          <w:p w14:paraId="0D53E2C8" w14:textId="56F28945" w:rsidR="00DA26FC" w:rsidRPr="007A7DEB" w:rsidRDefault="0004732C" w:rsidP="00902A84">
            <w:pPr>
              <w:spacing w:after="0" w:line="240" w:lineRule="auto"/>
              <w:jc w:val="center"/>
              <w:rPr>
                <w:rFonts w:ascii="Calibri" w:eastAsia="Calibri" w:hAnsi="Calibri" w:cs="Calibri"/>
                <w:sz w:val="18"/>
                <w:szCs w:val="18"/>
                <w:lang w:val="es-ES_tradnl"/>
              </w:rPr>
            </w:pPr>
            <w:r w:rsidRPr="00C35DF5">
              <w:rPr>
                <w:rFonts w:cstheme="minorHAnsi"/>
                <w:sz w:val="18"/>
                <w:szCs w:val="18"/>
                <w:lang w:val="es-ES_tradnl"/>
              </w:rPr>
              <w:t>Aprobado</w:t>
            </w:r>
            <w:r>
              <w:rPr>
                <w:rFonts w:cstheme="minorHAnsi"/>
                <w:sz w:val="18"/>
                <w:szCs w:val="18"/>
                <w:lang w:val="es-ES_tradnl"/>
              </w:rPr>
              <w:t xml:space="preserve"> y </w:t>
            </w:r>
            <w:r w:rsidRPr="007A7DEB">
              <w:rPr>
                <w:rFonts w:ascii="Calibri" w:hAnsi="Calibri" w:cs="Calibr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662FDBC9" w14:textId="76F21404" w:rsidR="00DA26FC" w:rsidRPr="009A3F97" w:rsidRDefault="0004732C" w:rsidP="00902A84">
            <w:pPr>
              <w:spacing w:line="276" w:lineRule="auto"/>
              <w:jc w:val="center"/>
              <w:rPr>
                <w:rFonts w:cstheme="minorHAnsi"/>
                <w:b/>
                <w:sz w:val="18"/>
                <w:szCs w:val="18"/>
              </w:rPr>
            </w:pPr>
            <w:r>
              <w:rPr>
                <w:rFonts w:cstheme="minorHAnsi"/>
                <w:b/>
                <w:sz w:val="18"/>
                <w:szCs w:val="18"/>
              </w:rPr>
              <w:t>Karina Olivares M</w:t>
            </w:r>
          </w:p>
        </w:tc>
        <w:tc>
          <w:tcPr>
            <w:tcW w:w="2662" w:type="dxa"/>
            <w:tcBorders>
              <w:top w:val="single" w:sz="4" w:space="0" w:color="auto"/>
              <w:left w:val="single" w:sz="4" w:space="0" w:color="auto"/>
              <w:bottom w:val="single" w:sz="4" w:space="0" w:color="auto"/>
              <w:right w:val="single" w:sz="4" w:space="0" w:color="auto"/>
            </w:tcBorders>
            <w:vAlign w:val="center"/>
          </w:tcPr>
          <w:p w14:paraId="550F92A6" w14:textId="75B44F1A" w:rsidR="001E5BF9" w:rsidRPr="001F3AB8" w:rsidRDefault="00CD24DB" w:rsidP="0004732C">
            <w:pPr>
              <w:spacing w:line="276" w:lineRule="auto"/>
              <w:rPr>
                <w:rFonts w:cs="Calibri"/>
                <w:sz w:val="20"/>
                <w:szCs w:val="20"/>
              </w:rPr>
            </w:pPr>
            <w:r>
              <w:rPr>
                <w:rFonts w:cs="Calibri"/>
                <w:sz w:val="20"/>
                <w:szCs w:val="20"/>
              </w:rPr>
              <w:pict w14:anchorId="640D85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2.7pt;height:49.45pt" wrapcoords="-84 0 -84 21262 21600 21262 21600 0 -84 0" o:allowoverlap="f">
                  <v:imagedata r:id="rId9" o:title=""/>
                  <o:lock v:ext="edit" ungrouping="t" rotation="t" aspectratio="f" cropping="t" verticies="t" text="t" grouping="t"/>
                  <o:signatureline v:ext="edit" id="{80FF8764-70B0-4712-BB53-B31FC6AA17AE}" provid="{00000000-0000-0000-0000-000000000000}" o:suggestedsigner="Karina Olivares M." o:suggestedsigner2="Profesional Oficina Regional O´Higgins" o:suggestedsigneremail="karina.olivares@sma.gob.cl" issignatureline="t"/>
                </v:shape>
              </w:pict>
            </w:r>
          </w:p>
        </w:tc>
      </w:tr>
      <w:tr w:rsidR="00DA26FC" w:rsidRPr="007A7DEB" w14:paraId="718FEE34" w14:textId="77777777" w:rsidTr="00902A84">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71334DD" w14:textId="77777777" w:rsidR="00DA26FC" w:rsidRPr="007A7DEB" w:rsidRDefault="00DA26FC" w:rsidP="00902A84">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6DFE018" w14:textId="77777777" w:rsidR="00DA26FC" w:rsidRPr="00503081" w:rsidRDefault="00DA26FC" w:rsidP="00902A84">
            <w:pPr>
              <w:spacing w:line="276" w:lineRule="auto"/>
              <w:jc w:val="center"/>
              <w:rPr>
                <w:rFonts w:cstheme="minorHAnsi"/>
                <w:b/>
                <w:sz w:val="18"/>
                <w:szCs w:val="18"/>
                <w:lang w:val="es-ES_tradnl"/>
              </w:rPr>
            </w:pPr>
            <w:r>
              <w:rPr>
                <w:rFonts w:cstheme="minorHAnsi"/>
                <w:b/>
                <w:sz w:val="18"/>
                <w:szCs w:val="18"/>
                <w:lang w:val="es-ES_tradnl"/>
              </w:rPr>
              <w:t>Susana Sánchez V</w:t>
            </w:r>
            <w:r w:rsidRPr="00C35DF5">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15A4E272" w14:textId="513E0BBE" w:rsidR="001E5BF9" w:rsidRPr="00503081" w:rsidRDefault="00CD24DB" w:rsidP="00FC5CF8">
            <w:pPr>
              <w:spacing w:line="276" w:lineRule="auto"/>
              <w:jc w:val="center"/>
              <w:rPr>
                <w:rFonts w:cs="Calibri"/>
                <w:sz w:val="18"/>
                <w:szCs w:val="18"/>
              </w:rPr>
            </w:pPr>
            <w:bookmarkStart w:id="11" w:name="_GoBack"/>
            <w:r>
              <w:rPr>
                <w:rFonts w:cs="Calibri"/>
                <w:sz w:val="18"/>
                <w:szCs w:val="18"/>
              </w:rPr>
              <w:pict w14:anchorId="59B1D7AD">
                <v:shape id="_x0000_i1026" type="#_x0000_t75" alt="Línea de firma de Microsoft Office..." style="width:110.8pt;height:56.35pt" wrapcoords="-84 0 -84 21262 21600 21262 21600 0 -84 0" o:allowoverlap="f">
                  <v:imagedata r:id="rId10" o:title=""/>
                  <o:lock v:ext="edit" ungrouping="t" rotation="t" aspectratio="f" cropping="t" verticies="t" text="t" grouping="t"/>
                  <o:signatureline v:ext="edit" id="{862DC0E4-8F52-4DC3-8C41-706F31F531F5}" provid="{00000000-0000-0000-0000-000000000000}" o:suggestedsigner="Susana Sánchez V." o:suggestedsigner2="Fiscalizadora Oficina Regional O’Higgins" o:suggestedsigneremail="Fiscalizador 1 @sma.gob.cl" issignatureline="t"/>
                </v:shape>
              </w:pict>
            </w:r>
            <w:bookmarkEnd w:id="11"/>
          </w:p>
        </w:tc>
      </w:tr>
    </w:tbl>
    <w:p w14:paraId="16C30AAE" w14:textId="77777777" w:rsidR="00DA26FC" w:rsidRDefault="00DA26FC" w:rsidP="00B80FAE">
      <w:pPr>
        <w:pStyle w:val="Ttulo1"/>
        <w:jc w:val="center"/>
        <w:rPr>
          <w:sz w:val="20"/>
        </w:rPr>
      </w:pPr>
    </w:p>
    <w:p w14:paraId="0E11AF02" w14:textId="570D5CFF" w:rsidR="00DA26FC" w:rsidRDefault="00DA26FC">
      <w:pPr>
        <w:rPr>
          <w:rFonts w:asciiTheme="majorHAnsi" w:eastAsiaTheme="majorEastAsia" w:hAnsiTheme="majorHAnsi" w:cstheme="majorBidi"/>
          <w:b/>
          <w:bCs/>
          <w:caps/>
          <w:spacing w:val="4"/>
          <w:sz w:val="20"/>
          <w:szCs w:val="28"/>
        </w:rPr>
      </w:pPr>
      <w:r>
        <w:rPr>
          <w:sz w:val="20"/>
        </w:rPr>
        <w:br w:type="page"/>
      </w:r>
    </w:p>
    <w:p w14:paraId="042D535B" w14:textId="63104B35" w:rsidR="00B80FAE" w:rsidRPr="00C35DF5" w:rsidRDefault="0081020A" w:rsidP="00B80FAE">
      <w:pPr>
        <w:pStyle w:val="Ttulo1"/>
        <w:jc w:val="center"/>
        <w:rPr>
          <w:sz w:val="20"/>
        </w:rPr>
      </w:pPr>
      <w:bookmarkStart w:id="12" w:name="_Toc24010952"/>
      <w:bookmarkStart w:id="13" w:name="_Toc30757956"/>
      <w:bookmarkEnd w:id="0"/>
      <w:bookmarkEnd w:id="1"/>
      <w:bookmarkEnd w:id="2"/>
      <w:bookmarkEnd w:id="3"/>
      <w:bookmarkEnd w:id="4"/>
      <w:bookmarkEnd w:id="5"/>
      <w:bookmarkEnd w:id="6"/>
      <w:r>
        <w:rPr>
          <w:sz w:val="20"/>
        </w:rPr>
        <w:lastRenderedPageBreak/>
        <w:t>Indice</w:t>
      </w:r>
      <w:bookmarkEnd w:id="12"/>
      <w:bookmarkEnd w:id="13"/>
    </w:p>
    <w:p w14:paraId="1CC77C19" w14:textId="1FF07DED" w:rsidR="00DB23A1" w:rsidRPr="00DB23A1" w:rsidRDefault="00B80FAE">
      <w:pPr>
        <w:pStyle w:val="TDC1"/>
        <w:rPr>
          <w:rFonts w:asciiTheme="minorHAnsi" w:eastAsiaTheme="minorEastAsia" w:hAnsiTheme="minorHAnsi" w:cstheme="minorBidi"/>
          <w:b w:val="0"/>
          <w:sz w:val="22"/>
          <w:szCs w:val="22"/>
          <w:lang w:eastAsia="es-CL"/>
        </w:rPr>
      </w:pPr>
      <w:r w:rsidRPr="00DB23A1">
        <w:rPr>
          <w:b w:val="0"/>
          <w:caps/>
        </w:rPr>
        <w:fldChar w:fldCharType="begin"/>
      </w:r>
      <w:r w:rsidRPr="00DB23A1">
        <w:rPr>
          <w:b w:val="0"/>
        </w:rPr>
        <w:instrText xml:space="preserve"> TOC \o "1-3" \h \z \u </w:instrText>
      </w:r>
      <w:r w:rsidRPr="00DB23A1">
        <w:rPr>
          <w:b w:val="0"/>
          <w:caps/>
        </w:rPr>
        <w:fldChar w:fldCharType="separate"/>
      </w:r>
    </w:p>
    <w:p w14:paraId="2BF083A8" w14:textId="54A38ECE" w:rsidR="00DB23A1" w:rsidRPr="00D71CA7" w:rsidRDefault="00717059">
      <w:pPr>
        <w:pStyle w:val="TDC1"/>
        <w:rPr>
          <w:rFonts w:asciiTheme="minorHAnsi" w:eastAsiaTheme="minorEastAsia" w:hAnsiTheme="minorHAnsi" w:cstheme="minorBidi"/>
          <w:b w:val="0"/>
          <w:lang w:eastAsia="es-CL"/>
        </w:rPr>
      </w:pPr>
      <w:hyperlink w:anchor="_Toc30757957" w:history="1">
        <w:r w:rsidR="00DB23A1" w:rsidRPr="00D71CA7">
          <w:rPr>
            <w:rStyle w:val="Hipervnculo"/>
            <w:rFonts w:eastAsia="Times New Roman" w:cstheme="minorHAnsi"/>
            <w:b w:val="0"/>
            <w:caps/>
            <w:bdr w:val="none" w:sz="0" w:space="0" w:color="auto" w:frame="1"/>
          </w:rPr>
          <w:t>1</w:t>
        </w:r>
        <w:r w:rsidR="00DB23A1" w:rsidRPr="00D71CA7">
          <w:rPr>
            <w:rFonts w:asciiTheme="minorHAnsi" w:eastAsiaTheme="minorEastAsia" w:hAnsiTheme="minorHAnsi" w:cstheme="minorBidi"/>
            <w:b w:val="0"/>
            <w:lang w:eastAsia="es-CL"/>
          </w:rPr>
          <w:tab/>
        </w:r>
        <w:r w:rsidR="00DB23A1" w:rsidRPr="00D71CA7">
          <w:rPr>
            <w:rStyle w:val="Hipervnculo"/>
            <w:b w:val="0"/>
            <w:caps/>
          </w:rPr>
          <w:t>RESUMEN</w:t>
        </w:r>
        <w:r w:rsidR="00DB23A1" w:rsidRPr="00D71CA7">
          <w:rPr>
            <w:b w:val="0"/>
            <w:webHidden/>
          </w:rPr>
          <w:tab/>
        </w:r>
        <w:r w:rsidR="00DB23A1" w:rsidRPr="00D71CA7">
          <w:rPr>
            <w:b w:val="0"/>
            <w:webHidden/>
          </w:rPr>
          <w:fldChar w:fldCharType="begin"/>
        </w:r>
        <w:r w:rsidR="00DB23A1" w:rsidRPr="00D71CA7">
          <w:rPr>
            <w:b w:val="0"/>
            <w:webHidden/>
          </w:rPr>
          <w:instrText xml:space="preserve"> PAGEREF _Toc30757957 \h </w:instrText>
        </w:r>
        <w:r w:rsidR="00DB23A1" w:rsidRPr="00D71CA7">
          <w:rPr>
            <w:b w:val="0"/>
            <w:webHidden/>
          </w:rPr>
        </w:r>
        <w:r w:rsidR="00DB23A1" w:rsidRPr="00D71CA7">
          <w:rPr>
            <w:b w:val="0"/>
            <w:webHidden/>
          </w:rPr>
          <w:fldChar w:fldCharType="separate"/>
        </w:r>
        <w:r w:rsidR="006F67AB">
          <w:rPr>
            <w:b w:val="0"/>
            <w:webHidden/>
          </w:rPr>
          <w:t>3</w:t>
        </w:r>
        <w:r w:rsidR="00DB23A1" w:rsidRPr="00D71CA7">
          <w:rPr>
            <w:b w:val="0"/>
            <w:webHidden/>
          </w:rPr>
          <w:fldChar w:fldCharType="end"/>
        </w:r>
      </w:hyperlink>
    </w:p>
    <w:p w14:paraId="44F77CD4" w14:textId="61AD67A7" w:rsidR="00DB23A1" w:rsidRPr="00D71CA7" w:rsidRDefault="00717059">
      <w:pPr>
        <w:pStyle w:val="TDC2"/>
        <w:rPr>
          <w:b w:val="0"/>
          <w:sz w:val="20"/>
          <w:szCs w:val="20"/>
          <w:lang w:eastAsia="es-CL"/>
        </w:rPr>
      </w:pPr>
      <w:hyperlink w:anchor="_Toc30757958" w:history="1">
        <w:r w:rsidR="00DB23A1" w:rsidRPr="00D71CA7">
          <w:rPr>
            <w:rStyle w:val="Hipervnculo"/>
            <w:rFonts w:ascii="Calibri" w:eastAsia="Calibri" w:hAnsi="Calibri" w:cs="Calibri"/>
            <w:b w:val="0"/>
            <w:sz w:val="20"/>
            <w:szCs w:val="20"/>
          </w:rPr>
          <w:t>2.1 Antecedentes Generales.</w:t>
        </w:r>
        <w:r w:rsidR="00DB23A1" w:rsidRPr="00D71CA7">
          <w:rPr>
            <w:b w:val="0"/>
            <w:webHidden/>
            <w:sz w:val="20"/>
            <w:szCs w:val="20"/>
          </w:rPr>
          <w:tab/>
        </w:r>
        <w:r w:rsidR="00DB23A1" w:rsidRPr="00D71CA7">
          <w:rPr>
            <w:b w:val="0"/>
            <w:webHidden/>
            <w:sz w:val="20"/>
            <w:szCs w:val="20"/>
          </w:rPr>
          <w:fldChar w:fldCharType="begin"/>
        </w:r>
        <w:r w:rsidR="00DB23A1" w:rsidRPr="00D71CA7">
          <w:rPr>
            <w:b w:val="0"/>
            <w:webHidden/>
            <w:sz w:val="20"/>
            <w:szCs w:val="20"/>
          </w:rPr>
          <w:instrText xml:space="preserve"> PAGEREF _Toc30757958 \h </w:instrText>
        </w:r>
        <w:r w:rsidR="00DB23A1" w:rsidRPr="00D71CA7">
          <w:rPr>
            <w:b w:val="0"/>
            <w:webHidden/>
            <w:sz w:val="20"/>
            <w:szCs w:val="20"/>
          </w:rPr>
        </w:r>
        <w:r w:rsidR="00DB23A1" w:rsidRPr="00D71CA7">
          <w:rPr>
            <w:b w:val="0"/>
            <w:webHidden/>
            <w:sz w:val="20"/>
            <w:szCs w:val="20"/>
          </w:rPr>
          <w:fldChar w:fldCharType="separate"/>
        </w:r>
        <w:r w:rsidR="006F67AB">
          <w:rPr>
            <w:b w:val="0"/>
            <w:webHidden/>
            <w:sz w:val="20"/>
            <w:szCs w:val="20"/>
          </w:rPr>
          <w:t>4</w:t>
        </w:r>
        <w:r w:rsidR="00DB23A1" w:rsidRPr="00D71CA7">
          <w:rPr>
            <w:b w:val="0"/>
            <w:webHidden/>
            <w:sz w:val="20"/>
            <w:szCs w:val="20"/>
          </w:rPr>
          <w:fldChar w:fldCharType="end"/>
        </w:r>
      </w:hyperlink>
    </w:p>
    <w:p w14:paraId="657C9EB7" w14:textId="440A0EAE" w:rsidR="00DB23A1" w:rsidRPr="00D71CA7" w:rsidRDefault="00717059">
      <w:pPr>
        <w:pStyle w:val="TDC2"/>
        <w:rPr>
          <w:b w:val="0"/>
          <w:sz w:val="20"/>
          <w:szCs w:val="20"/>
          <w:lang w:eastAsia="es-CL"/>
        </w:rPr>
      </w:pPr>
      <w:hyperlink w:anchor="_Toc30757959" w:history="1">
        <w:r w:rsidR="00DB23A1" w:rsidRPr="00D71CA7">
          <w:rPr>
            <w:rStyle w:val="Hipervnculo"/>
            <w:rFonts w:ascii="Calibri" w:eastAsia="Calibri" w:hAnsi="Calibri" w:cs="Calibri"/>
            <w:b w:val="0"/>
            <w:sz w:val="20"/>
            <w:szCs w:val="20"/>
          </w:rPr>
          <w:t>2.2</w:t>
        </w:r>
        <w:r w:rsidR="00DB23A1" w:rsidRPr="00D71CA7">
          <w:rPr>
            <w:b w:val="0"/>
            <w:sz w:val="20"/>
            <w:szCs w:val="20"/>
            <w:lang w:eastAsia="es-CL"/>
          </w:rPr>
          <w:tab/>
        </w:r>
        <w:r w:rsidR="00DB23A1" w:rsidRPr="00D71CA7">
          <w:rPr>
            <w:rStyle w:val="Hipervnculo"/>
            <w:rFonts w:ascii="Calibri" w:eastAsia="Calibri" w:hAnsi="Calibri" w:cs="Calibri"/>
            <w:b w:val="0"/>
            <w:sz w:val="20"/>
            <w:szCs w:val="20"/>
          </w:rPr>
          <w:t>Ubicación y Layout</w:t>
        </w:r>
        <w:r w:rsidR="00DB23A1" w:rsidRPr="00D71CA7">
          <w:rPr>
            <w:b w:val="0"/>
            <w:webHidden/>
            <w:sz w:val="20"/>
            <w:szCs w:val="20"/>
          </w:rPr>
          <w:tab/>
        </w:r>
        <w:r w:rsidR="00DB23A1" w:rsidRPr="00D71CA7">
          <w:rPr>
            <w:b w:val="0"/>
            <w:webHidden/>
            <w:sz w:val="20"/>
            <w:szCs w:val="20"/>
          </w:rPr>
          <w:fldChar w:fldCharType="begin"/>
        </w:r>
        <w:r w:rsidR="00DB23A1" w:rsidRPr="00D71CA7">
          <w:rPr>
            <w:b w:val="0"/>
            <w:webHidden/>
            <w:sz w:val="20"/>
            <w:szCs w:val="20"/>
          </w:rPr>
          <w:instrText xml:space="preserve"> PAGEREF _Toc30757959 \h </w:instrText>
        </w:r>
        <w:r w:rsidR="00DB23A1" w:rsidRPr="00D71CA7">
          <w:rPr>
            <w:b w:val="0"/>
            <w:webHidden/>
            <w:sz w:val="20"/>
            <w:szCs w:val="20"/>
          </w:rPr>
        </w:r>
        <w:r w:rsidR="00DB23A1" w:rsidRPr="00D71CA7">
          <w:rPr>
            <w:b w:val="0"/>
            <w:webHidden/>
            <w:sz w:val="20"/>
            <w:szCs w:val="20"/>
          </w:rPr>
          <w:fldChar w:fldCharType="separate"/>
        </w:r>
        <w:r w:rsidR="006F67AB">
          <w:rPr>
            <w:b w:val="0"/>
            <w:webHidden/>
            <w:sz w:val="20"/>
            <w:szCs w:val="20"/>
          </w:rPr>
          <w:t>5</w:t>
        </w:r>
        <w:r w:rsidR="00DB23A1" w:rsidRPr="00D71CA7">
          <w:rPr>
            <w:b w:val="0"/>
            <w:webHidden/>
            <w:sz w:val="20"/>
            <w:szCs w:val="20"/>
          </w:rPr>
          <w:fldChar w:fldCharType="end"/>
        </w:r>
      </w:hyperlink>
    </w:p>
    <w:p w14:paraId="78E1BA2E" w14:textId="70A7879F" w:rsidR="00DB23A1" w:rsidRPr="00D71CA7" w:rsidRDefault="00717059">
      <w:pPr>
        <w:pStyle w:val="TDC1"/>
        <w:rPr>
          <w:rFonts w:asciiTheme="minorHAnsi" w:eastAsiaTheme="minorEastAsia" w:hAnsiTheme="minorHAnsi" w:cstheme="minorBidi"/>
          <w:b w:val="0"/>
          <w:lang w:eastAsia="es-CL"/>
        </w:rPr>
      </w:pPr>
      <w:hyperlink w:anchor="_Toc30757960" w:history="1">
        <w:r w:rsidR="00DB23A1" w:rsidRPr="00D71CA7">
          <w:rPr>
            <w:rStyle w:val="Hipervnculo"/>
            <w:rFonts w:eastAsia="Times New Roman" w:cstheme="minorHAnsi"/>
            <w:b w:val="0"/>
            <w:bdr w:val="none" w:sz="0" w:space="0" w:color="auto" w:frame="1"/>
          </w:rPr>
          <w:t>3</w:t>
        </w:r>
        <w:r w:rsidR="00DB23A1" w:rsidRPr="00D71CA7">
          <w:rPr>
            <w:rFonts w:asciiTheme="minorHAnsi" w:eastAsiaTheme="minorEastAsia" w:hAnsiTheme="minorHAnsi" w:cstheme="minorBidi"/>
            <w:b w:val="0"/>
            <w:lang w:eastAsia="es-CL"/>
          </w:rPr>
          <w:tab/>
        </w:r>
        <w:r w:rsidR="00DB23A1" w:rsidRPr="00D71CA7">
          <w:rPr>
            <w:rStyle w:val="Hipervnculo"/>
            <w:b w:val="0"/>
          </w:rPr>
          <w:t>INSTRUMENTOS DE CARÁCTER AMBIENTAL FISCALIZADOS</w:t>
        </w:r>
        <w:r w:rsidR="00DB23A1" w:rsidRPr="00D71CA7">
          <w:rPr>
            <w:b w:val="0"/>
            <w:webHidden/>
          </w:rPr>
          <w:tab/>
        </w:r>
        <w:r w:rsidR="00DB23A1" w:rsidRPr="00D71CA7">
          <w:rPr>
            <w:b w:val="0"/>
            <w:webHidden/>
          </w:rPr>
          <w:fldChar w:fldCharType="begin"/>
        </w:r>
        <w:r w:rsidR="00DB23A1" w:rsidRPr="00D71CA7">
          <w:rPr>
            <w:b w:val="0"/>
            <w:webHidden/>
          </w:rPr>
          <w:instrText xml:space="preserve"> PAGEREF _Toc30757960 \h </w:instrText>
        </w:r>
        <w:r w:rsidR="00DB23A1" w:rsidRPr="00D71CA7">
          <w:rPr>
            <w:b w:val="0"/>
            <w:webHidden/>
          </w:rPr>
        </w:r>
        <w:r w:rsidR="00DB23A1" w:rsidRPr="00D71CA7">
          <w:rPr>
            <w:b w:val="0"/>
            <w:webHidden/>
          </w:rPr>
          <w:fldChar w:fldCharType="separate"/>
        </w:r>
        <w:r w:rsidR="006F67AB">
          <w:rPr>
            <w:b w:val="0"/>
            <w:webHidden/>
          </w:rPr>
          <w:t>7</w:t>
        </w:r>
        <w:r w:rsidR="00DB23A1" w:rsidRPr="00D71CA7">
          <w:rPr>
            <w:b w:val="0"/>
            <w:webHidden/>
          </w:rPr>
          <w:fldChar w:fldCharType="end"/>
        </w:r>
      </w:hyperlink>
    </w:p>
    <w:p w14:paraId="06B05F8A" w14:textId="7B8E715A" w:rsidR="00DB23A1" w:rsidRPr="00D71CA7" w:rsidRDefault="00717059">
      <w:pPr>
        <w:pStyle w:val="TDC1"/>
        <w:rPr>
          <w:rFonts w:asciiTheme="minorHAnsi" w:eastAsiaTheme="minorEastAsia" w:hAnsiTheme="minorHAnsi" w:cstheme="minorBidi"/>
          <w:b w:val="0"/>
          <w:lang w:eastAsia="es-CL"/>
        </w:rPr>
      </w:pPr>
      <w:hyperlink w:anchor="_Toc30757961" w:history="1">
        <w:r w:rsidR="00DB23A1" w:rsidRPr="00D71CA7">
          <w:rPr>
            <w:rStyle w:val="Hipervnculo"/>
            <w:rFonts w:cstheme="minorHAnsi"/>
            <w:b w:val="0"/>
          </w:rPr>
          <w:t>4.</w:t>
        </w:r>
        <w:r w:rsidR="00DB23A1" w:rsidRPr="00D71CA7">
          <w:rPr>
            <w:rFonts w:asciiTheme="minorHAnsi" w:eastAsiaTheme="minorEastAsia" w:hAnsiTheme="minorHAnsi" w:cstheme="minorBidi"/>
            <w:b w:val="0"/>
            <w:lang w:eastAsia="es-CL"/>
          </w:rPr>
          <w:tab/>
        </w:r>
        <w:r w:rsidR="00DB23A1" w:rsidRPr="00D71CA7">
          <w:rPr>
            <w:rStyle w:val="Hipervnculo"/>
            <w:b w:val="0"/>
          </w:rPr>
          <w:t>ANTECEDENTES DE LA ACTIVIDAD DE FISCALIZACIÓN</w:t>
        </w:r>
        <w:r w:rsidR="00DB23A1" w:rsidRPr="00D71CA7">
          <w:rPr>
            <w:b w:val="0"/>
            <w:webHidden/>
          </w:rPr>
          <w:tab/>
        </w:r>
        <w:r w:rsidR="00DB23A1" w:rsidRPr="00D71CA7">
          <w:rPr>
            <w:b w:val="0"/>
            <w:webHidden/>
          </w:rPr>
          <w:fldChar w:fldCharType="begin"/>
        </w:r>
        <w:r w:rsidR="00DB23A1" w:rsidRPr="00D71CA7">
          <w:rPr>
            <w:b w:val="0"/>
            <w:webHidden/>
          </w:rPr>
          <w:instrText xml:space="preserve"> PAGEREF _Toc30757961 \h </w:instrText>
        </w:r>
        <w:r w:rsidR="00DB23A1" w:rsidRPr="00D71CA7">
          <w:rPr>
            <w:b w:val="0"/>
            <w:webHidden/>
          </w:rPr>
        </w:r>
        <w:r w:rsidR="00DB23A1" w:rsidRPr="00D71CA7">
          <w:rPr>
            <w:b w:val="0"/>
            <w:webHidden/>
          </w:rPr>
          <w:fldChar w:fldCharType="separate"/>
        </w:r>
        <w:r w:rsidR="006F67AB">
          <w:rPr>
            <w:b w:val="0"/>
            <w:webHidden/>
          </w:rPr>
          <w:t>8</w:t>
        </w:r>
        <w:r w:rsidR="00DB23A1" w:rsidRPr="00D71CA7">
          <w:rPr>
            <w:b w:val="0"/>
            <w:webHidden/>
          </w:rPr>
          <w:fldChar w:fldCharType="end"/>
        </w:r>
      </w:hyperlink>
    </w:p>
    <w:p w14:paraId="374DE91B" w14:textId="7FA6FBBA" w:rsidR="00DB23A1" w:rsidRPr="00D71CA7" w:rsidRDefault="00717059">
      <w:pPr>
        <w:pStyle w:val="TDC2"/>
        <w:rPr>
          <w:b w:val="0"/>
          <w:sz w:val="20"/>
          <w:szCs w:val="20"/>
          <w:lang w:eastAsia="es-CL"/>
        </w:rPr>
      </w:pPr>
      <w:hyperlink w:anchor="_Toc30757962" w:history="1">
        <w:r w:rsidR="00DB23A1" w:rsidRPr="00D71CA7">
          <w:rPr>
            <w:rStyle w:val="Hipervnculo"/>
            <w:rFonts w:eastAsia="Calibri" w:cstheme="minorHAnsi"/>
            <w:b w:val="0"/>
            <w:sz w:val="20"/>
            <w:szCs w:val="20"/>
          </w:rPr>
          <w:t>4.1.</w:t>
        </w:r>
        <w:r w:rsidR="00DB23A1" w:rsidRPr="00D71CA7">
          <w:rPr>
            <w:b w:val="0"/>
            <w:sz w:val="20"/>
            <w:szCs w:val="20"/>
            <w:lang w:eastAsia="es-CL"/>
          </w:rPr>
          <w:tab/>
        </w:r>
        <w:r w:rsidR="00DB23A1" w:rsidRPr="00D71CA7">
          <w:rPr>
            <w:rStyle w:val="Hipervnculo"/>
            <w:rFonts w:ascii="Calibri" w:eastAsia="Calibri" w:hAnsi="Calibri" w:cs="Calibri"/>
            <w:b w:val="0"/>
            <w:sz w:val="20"/>
            <w:szCs w:val="20"/>
          </w:rPr>
          <w:t>Motivo de la Actividad de Fiscalización</w:t>
        </w:r>
        <w:r w:rsidR="00DB23A1" w:rsidRPr="00D71CA7">
          <w:rPr>
            <w:b w:val="0"/>
            <w:webHidden/>
            <w:sz w:val="20"/>
            <w:szCs w:val="20"/>
          </w:rPr>
          <w:tab/>
        </w:r>
        <w:r w:rsidR="00DB23A1" w:rsidRPr="00D71CA7">
          <w:rPr>
            <w:b w:val="0"/>
            <w:webHidden/>
            <w:sz w:val="20"/>
            <w:szCs w:val="20"/>
          </w:rPr>
          <w:fldChar w:fldCharType="begin"/>
        </w:r>
        <w:r w:rsidR="00DB23A1" w:rsidRPr="00D71CA7">
          <w:rPr>
            <w:b w:val="0"/>
            <w:webHidden/>
            <w:sz w:val="20"/>
            <w:szCs w:val="20"/>
          </w:rPr>
          <w:instrText xml:space="preserve"> PAGEREF _Toc30757962 \h </w:instrText>
        </w:r>
        <w:r w:rsidR="00DB23A1" w:rsidRPr="00D71CA7">
          <w:rPr>
            <w:b w:val="0"/>
            <w:webHidden/>
            <w:sz w:val="20"/>
            <w:szCs w:val="20"/>
          </w:rPr>
        </w:r>
        <w:r w:rsidR="00DB23A1" w:rsidRPr="00D71CA7">
          <w:rPr>
            <w:b w:val="0"/>
            <w:webHidden/>
            <w:sz w:val="20"/>
            <w:szCs w:val="20"/>
          </w:rPr>
          <w:fldChar w:fldCharType="separate"/>
        </w:r>
        <w:r w:rsidR="006F67AB">
          <w:rPr>
            <w:b w:val="0"/>
            <w:webHidden/>
            <w:sz w:val="20"/>
            <w:szCs w:val="20"/>
          </w:rPr>
          <w:t>8</w:t>
        </w:r>
        <w:r w:rsidR="00DB23A1" w:rsidRPr="00D71CA7">
          <w:rPr>
            <w:b w:val="0"/>
            <w:webHidden/>
            <w:sz w:val="20"/>
            <w:szCs w:val="20"/>
          </w:rPr>
          <w:fldChar w:fldCharType="end"/>
        </w:r>
      </w:hyperlink>
    </w:p>
    <w:p w14:paraId="42F47E96" w14:textId="35CF5032" w:rsidR="00DB23A1" w:rsidRPr="00D71CA7" w:rsidRDefault="00717059">
      <w:pPr>
        <w:pStyle w:val="TDC2"/>
        <w:rPr>
          <w:b w:val="0"/>
          <w:sz w:val="20"/>
          <w:szCs w:val="20"/>
          <w:lang w:eastAsia="es-CL"/>
        </w:rPr>
      </w:pPr>
      <w:hyperlink w:anchor="_Toc30757963" w:history="1">
        <w:r w:rsidR="00DB23A1" w:rsidRPr="00D71CA7">
          <w:rPr>
            <w:rStyle w:val="Hipervnculo"/>
            <w:rFonts w:cstheme="minorHAnsi"/>
            <w:b w:val="0"/>
            <w:sz w:val="20"/>
            <w:szCs w:val="20"/>
          </w:rPr>
          <w:t>4.2.</w:t>
        </w:r>
        <w:r w:rsidR="00DB23A1" w:rsidRPr="00D71CA7">
          <w:rPr>
            <w:b w:val="0"/>
            <w:sz w:val="20"/>
            <w:szCs w:val="20"/>
            <w:lang w:eastAsia="es-CL"/>
          </w:rPr>
          <w:tab/>
        </w:r>
        <w:r w:rsidR="00DB23A1" w:rsidRPr="00D71CA7">
          <w:rPr>
            <w:rStyle w:val="Hipervnculo"/>
            <w:rFonts w:ascii="Calibri" w:eastAsia="Calibri" w:hAnsi="Calibri" w:cs="Calibri"/>
            <w:b w:val="0"/>
            <w:sz w:val="20"/>
            <w:szCs w:val="20"/>
          </w:rPr>
          <w:t>Materia Específica Objeto de la Fiscalización Ambiental</w:t>
        </w:r>
        <w:r w:rsidR="00DB23A1" w:rsidRPr="00D71CA7">
          <w:rPr>
            <w:b w:val="0"/>
            <w:webHidden/>
            <w:sz w:val="20"/>
            <w:szCs w:val="20"/>
          </w:rPr>
          <w:tab/>
        </w:r>
        <w:r w:rsidR="00DB23A1" w:rsidRPr="00D71CA7">
          <w:rPr>
            <w:b w:val="0"/>
            <w:webHidden/>
            <w:sz w:val="20"/>
            <w:szCs w:val="20"/>
          </w:rPr>
          <w:fldChar w:fldCharType="begin"/>
        </w:r>
        <w:r w:rsidR="00DB23A1" w:rsidRPr="00D71CA7">
          <w:rPr>
            <w:b w:val="0"/>
            <w:webHidden/>
            <w:sz w:val="20"/>
            <w:szCs w:val="20"/>
          </w:rPr>
          <w:instrText xml:space="preserve"> PAGEREF _Toc30757963 \h </w:instrText>
        </w:r>
        <w:r w:rsidR="00DB23A1" w:rsidRPr="00D71CA7">
          <w:rPr>
            <w:b w:val="0"/>
            <w:webHidden/>
            <w:sz w:val="20"/>
            <w:szCs w:val="20"/>
          </w:rPr>
        </w:r>
        <w:r w:rsidR="00DB23A1" w:rsidRPr="00D71CA7">
          <w:rPr>
            <w:b w:val="0"/>
            <w:webHidden/>
            <w:sz w:val="20"/>
            <w:szCs w:val="20"/>
          </w:rPr>
          <w:fldChar w:fldCharType="separate"/>
        </w:r>
        <w:r w:rsidR="006F67AB">
          <w:rPr>
            <w:b w:val="0"/>
            <w:webHidden/>
            <w:sz w:val="20"/>
            <w:szCs w:val="20"/>
          </w:rPr>
          <w:t>8</w:t>
        </w:r>
        <w:r w:rsidR="00DB23A1" w:rsidRPr="00D71CA7">
          <w:rPr>
            <w:b w:val="0"/>
            <w:webHidden/>
            <w:sz w:val="20"/>
            <w:szCs w:val="20"/>
          </w:rPr>
          <w:fldChar w:fldCharType="end"/>
        </w:r>
      </w:hyperlink>
    </w:p>
    <w:p w14:paraId="38A908CC" w14:textId="0FB8F9A2" w:rsidR="00DB23A1" w:rsidRPr="00D71CA7" w:rsidRDefault="00717059">
      <w:pPr>
        <w:pStyle w:val="TDC2"/>
        <w:rPr>
          <w:b w:val="0"/>
          <w:sz w:val="20"/>
          <w:szCs w:val="20"/>
          <w:lang w:eastAsia="es-CL"/>
        </w:rPr>
      </w:pPr>
      <w:hyperlink w:anchor="_Toc30757964" w:history="1">
        <w:r w:rsidR="00DB23A1" w:rsidRPr="00D71CA7">
          <w:rPr>
            <w:rStyle w:val="Hipervnculo"/>
            <w:rFonts w:eastAsia="Calibri" w:cstheme="minorHAnsi"/>
            <w:b w:val="0"/>
            <w:sz w:val="20"/>
            <w:szCs w:val="20"/>
          </w:rPr>
          <w:t>4.3.</w:t>
        </w:r>
        <w:r w:rsidR="00DB23A1" w:rsidRPr="00D71CA7">
          <w:rPr>
            <w:b w:val="0"/>
            <w:sz w:val="20"/>
            <w:szCs w:val="20"/>
            <w:lang w:eastAsia="es-CL"/>
          </w:rPr>
          <w:tab/>
        </w:r>
        <w:r w:rsidR="00DB23A1" w:rsidRPr="00D71CA7">
          <w:rPr>
            <w:rStyle w:val="Hipervnculo"/>
            <w:rFonts w:ascii="Calibri" w:eastAsia="Calibri" w:hAnsi="Calibri" w:cs="Calibri"/>
            <w:b w:val="0"/>
            <w:sz w:val="20"/>
            <w:szCs w:val="20"/>
            <w:u w:val="none"/>
          </w:rPr>
          <w:t>Aspectos</w:t>
        </w:r>
        <w:r w:rsidR="00DB23A1" w:rsidRPr="00D71CA7">
          <w:rPr>
            <w:rStyle w:val="Hipervnculo"/>
            <w:rFonts w:ascii="Calibri" w:eastAsia="Calibri" w:hAnsi="Calibri" w:cs="Calibri"/>
            <w:b w:val="0"/>
            <w:sz w:val="20"/>
            <w:szCs w:val="20"/>
          </w:rPr>
          <w:t xml:space="preserve"> relativos a la ejecución de la Inspección Ambiental</w:t>
        </w:r>
        <w:r w:rsidR="00DB23A1" w:rsidRPr="00D71CA7">
          <w:rPr>
            <w:b w:val="0"/>
            <w:webHidden/>
            <w:sz w:val="20"/>
            <w:szCs w:val="20"/>
          </w:rPr>
          <w:tab/>
        </w:r>
        <w:r w:rsidR="00DB23A1" w:rsidRPr="00D71CA7">
          <w:rPr>
            <w:b w:val="0"/>
            <w:webHidden/>
            <w:sz w:val="20"/>
            <w:szCs w:val="20"/>
          </w:rPr>
          <w:fldChar w:fldCharType="begin"/>
        </w:r>
        <w:r w:rsidR="00DB23A1" w:rsidRPr="00D71CA7">
          <w:rPr>
            <w:b w:val="0"/>
            <w:webHidden/>
            <w:sz w:val="20"/>
            <w:szCs w:val="20"/>
          </w:rPr>
          <w:instrText xml:space="preserve"> PAGEREF _Toc30757964 \h </w:instrText>
        </w:r>
        <w:r w:rsidR="00DB23A1" w:rsidRPr="00D71CA7">
          <w:rPr>
            <w:b w:val="0"/>
            <w:webHidden/>
            <w:sz w:val="20"/>
            <w:szCs w:val="20"/>
          </w:rPr>
        </w:r>
        <w:r w:rsidR="00DB23A1" w:rsidRPr="00D71CA7">
          <w:rPr>
            <w:b w:val="0"/>
            <w:webHidden/>
            <w:sz w:val="20"/>
            <w:szCs w:val="20"/>
          </w:rPr>
          <w:fldChar w:fldCharType="separate"/>
        </w:r>
        <w:r w:rsidR="006F67AB">
          <w:rPr>
            <w:b w:val="0"/>
            <w:webHidden/>
            <w:sz w:val="20"/>
            <w:szCs w:val="20"/>
          </w:rPr>
          <w:t>8</w:t>
        </w:r>
        <w:r w:rsidR="00DB23A1" w:rsidRPr="00D71CA7">
          <w:rPr>
            <w:b w:val="0"/>
            <w:webHidden/>
            <w:sz w:val="20"/>
            <w:szCs w:val="20"/>
          </w:rPr>
          <w:fldChar w:fldCharType="end"/>
        </w:r>
      </w:hyperlink>
    </w:p>
    <w:p w14:paraId="47C35ED0" w14:textId="24656985" w:rsidR="00DB23A1" w:rsidRPr="00D71CA7" w:rsidRDefault="00717059">
      <w:pPr>
        <w:pStyle w:val="TDC3"/>
        <w:rPr>
          <w:rFonts w:asciiTheme="minorHAnsi" w:eastAsiaTheme="minorEastAsia" w:hAnsiTheme="minorHAnsi" w:cstheme="minorBidi"/>
          <w:b w:val="0"/>
          <w:bCs w:val="0"/>
          <w:i w:val="0"/>
          <w:lang w:eastAsia="es-CL"/>
        </w:rPr>
      </w:pPr>
      <w:hyperlink w:anchor="_Toc30757965" w:history="1">
        <w:r w:rsidR="00DB23A1" w:rsidRPr="00D71CA7">
          <w:rPr>
            <w:rStyle w:val="Hipervnculo"/>
            <w:b w:val="0"/>
            <w:bCs w:val="0"/>
            <w:i w:val="0"/>
          </w:rPr>
          <w:t>4.3.1.</w:t>
        </w:r>
        <w:r w:rsidR="00DB23A1" w:rsidRPr="00D71CA7">
          <w:rPr>
            <w:rFonts w:asciiTheme="minorHAnsi" w:eastAsiaTheme="minorEastAsia" w:hAnsiTheme="minorHAnsi" w:cstheme="minorBidi"/>
            <w:b w:val="0"/>
            <w:bCs w:val="0"/>
            <w:i w:val="0"/>
            <w:lang w:eastAsia="es-CL"/>
          </w:rPr>
          <w:tab/>
        </w:r>
        <w:r w:rsidR="00DB23A1" w:rsidRPr="00D71CA7">
          <w:rPr>
            <w:rStyle w:val="Hipervnculo"/>
            <w:b w:val="0"/>
            <w:bCs w:val="0"/>
            <w:i w:val="0"/>
          </w:rPr>
          <w:t>Día de inspección.</w:t>
        </w:r>
        <w:r w:rsidR="00DB23A1" w:rsidRPr="00D71CA7">
          <w:rPr>
            <w:b w:val="0"/>
            <w:bCs w:val="0"/>
            <w:i w:val="0"/>
            <w:webHidden/>
          </w:rPr>
          <w:tab/>
        </w:r>
        <w:r w:rsidR="00DB23A1" w:rsidRPr="00D71CA7">
          <w:rPr>
            <w:b w:val="0"/>
            <w:bCs w:val="0"/>
            <w:i w:val="0"/>
            <w:webHidden/>
          </w:rPr>
          <w:fldChar w:fldCharType="begin"/>
        </w:r>
        <w:r w:rsidR="00DB23A1" w:rsidRPr="00D71CA7">
          <w:rPr>
            <w:b w:val="0"/>
            <w:bCs w:val="0"/>
            <w:i w:val="0"/>
            <w:webHidden/>
          </w:rPr>
          <w:instrText xml:space="preserve"> PAGEREF _Toc30757965 \h </w:instrText>
        </w:r>
        <w:r w:rsidR="00DB23A1" w:rsidRPr="00D71CA7">
          <w:rPr>
            <w:b w:val="0"/>
            <w:bCs w:val="0"/>
            <w:i w:val="0"/>
            <w:webHidden/>
          </w:rPr>
        </w:r>
        <w:r w:rsidR="00DB23A1" w:rsidRPr="00D71CA7">
          <w:rPr>
            <w:b w:val="0"/>
            <w:bCs w:val="0"/>
            <w:i w:val="0"/>
            <w:webHidden/>
          </w:rPr>
          <w:fldChar w:fldCharType="separate"/>
        </w:r>
        <w:r w:rsidR="006F67AB">
          <w:rPr>
            <w:b w:val="0"/>
            <w:bCs w:val="0"/>
            <w:i w:val="0"/>
            <w:webHidden/>
          </w:rPr>
          <w:t>8</w:t>
        </w:r>
        <w:r w:rsidR="00DB23A1" w:rsidRPr="00D71CA7">
          <w:rPr>
            <w:b w:val="0"/>
            <w:bCs w:val="0"/>
            <w:i w:val="0"/>
            <w:webHidden/>
          </w:rPr>
          <w:fldChar w:fldCharType="end"/>
        </w:r>
      </w:hyperlink>
    </w:p>
    <w:p w14:paraId="2D193033" w14:textId="4E4192A9" w:rsidR="00DB23A1" w:rsidRPr="00D71CA7" w:rsidRDefault="00717059">
      <w:pPr>
        <w:pStyle w:val="TDC3"/>
        <w:rPr>
          <w:rFonts w:asciiTheme="minorHAnsi" w:eastAsiaTheme="minorEastAsia" w:hAnsiTheme="minorHAnsi" w:cstheme="minorBidi"/>
          <w:b w:val="0"/>
          <w:bCs w:val="0"/>
          <w:i w:val="0"/>
          <w:lang w:eastAsia="es-CL"/>
        </w:rPr>
      </w:pPr>
      <w:hyperlink w:anchor="_Toc30757966" w:history="1">
        <w:r w:rsidR="00DB23A1" w:rsidRPr="00D71CA7">
          <w:rPr>
            <w:rStyle w:val="Hipervnculo"/>
            <w:b w:val="0"/>
            <w:bCs w:val="0"/>
            <w:i w:val="0"/>
          </w:rPr>
          <w:t>4.3.2.</w:t>
        </w:r>
        <w:r w:rsidR="00DB23A1" w:rsidRPr="00D71CA7">
          <w:rPr>
            <w:rFonts w:asciiTheme="minorHAnsi" w:eastAsiaTheme="minorEastAsia" w:hAnsiTheme="minorHAnsi" w:cstheme="minorBidi"/>
            <w:b w:val="0"/>
            <w:bCs w:val="0"/>
            <w:i w:val="0"/>
            <w:lang w:eastAsia="es-CL"/>
          </w:rPr>
          <w:tab/>
        </w:r>
        <w:r w:rsidR="00DB23A1" w:rsidRPr="00D71CA7">
          <w:rPr>
            <w:rStyle w:val="Hipervnculo"/>
            <w:b w:val="0"/>
            <w:bCs w:val="0"/>
            <w:i w:val="0"/>
          </w:rPr>
          <w:t>Esquema de recorrido</w:t>
        </w:r>
        <w:r w:rsidR="00DB23A1" w:rsidRPr="00D71CA7">
          <w:rPr>
            <w:b w:val="0"/>
            <w:bCs w:val="0"/>
            <w:i w:val="0"/>
            <w:webHidden/>
          </w:rPr>
          <w:tab/>
        </w:r>
        <w:r w:rsidR="00DB23A1" w:rsidRPr="00D71CA7">
          <w:rPr>
            <w:b w:val="0"/>
            <w:bCs w:val="0"/>
            <w:i w:val="0"/>
            <w:webHidden/>
          </w:rPr>
          <w:fldChar w:fldCharType="begin"/>
        </w:r>
        <w:r w:rsidR="00DB23A1" w:rsidRPr="00D71CA7">
          <w:rPr>
            <w:b w:val="0"/>
            <w:bCs w:val="0"/>
            <w:i w:val="0"/>
            <w:webHidden/>
          </w:rPr>
          <w:instrText xml:space="preserve"> PAGEREF _Toc30757966 \h </w:instrText>
        </w:r>
        <w:r w:rsidR="00DB23A1" w:rsidRPr="00D71CA7">
          <w:rPr>
            <w:b w:val="0"/>
            <w:bCs w:val="0"/>
            <w:i w:val="0"/>
            <w:webHidden/>
          </w:rPr>
        </w:r>
        <w:r w:rsidR="00DB23A1" w:rsidRPr="00D71CA7">
          <w:rPr>
            <w:b w:val="0"/>
            <w:bCs w:val="0"/>
            <w:i w:val="0"/>
            <w:webHidden/>
          </w:rPr>
          <w:fldChar w:fldCharType="separate"/>
        </w:r>
        <w:r w:rsidR="006F67AB">
          <w:rPr>
            <w:b w:val="0"/>
            <w:bCs w:val="0"/>
            <w:i w:val="0"/>
            <w:webHidden/>
          </w:rPr>
          <w:t>9</w:t>
        </w:r>
        <w:r w:rsidR="00DB23A1" w:rsidRPr="00D71CA7">
          <w:rPr>
            <w:b w:val="0"/>
            <w:bCs w:val="0"/>
            <w:i w:val="0"/>
            <w:webHidden/>
          </w:rPr>
          <w:fldChar w:fldCharType="end"/>
        </w:r>
      </w:hyperlink>
    </w:p>
    <w:p w14:paraId="3A5AD7D0" w14:textId="1674E0E4" w:rsidR="00DB23A1" w:rsidRPr="00D71CA7" w:rsidRDefault="00717059">
      <w:pPr>
        <w:pStyle w:val="TDC3"/>
        <w:rPr>
          <w:rFonts w:asciiTheme="minorHAnsi" w:eastAsiaTheme="minorEastAsia" w:hAnsiTheme="minorHAnsi" w:cstheme="minorBidi"/>
          <w:b w:val="0"/>
          <w:bCs w:val="0"/>
          <w:i w:val="0"/>
          <w:lang w:eastAsia="es-CL"/>
        </w:rPr>
      </w:pPr>
      <w:hyperlink w:anchor="_Toc30757967" w:history="1">
        <w:r w:rsidR="00DB23A1" w:rsidRPr="00D71CA7">
          <w:rPr>
            <w:rStyle w:val="Hipervnculo"/>
            <w:b w:val="0"/>
            <w:bCs w:val="0"/>
            <w:i w:val="0"/>
          </w:rPr>
          <w:t>4.3.3.</w:t>
        </w:r>
        <w:r w:rsidR="00DB23A1" w:rsidRPr="00D71CA7">
          <w:rPr>
            <w:rFonts w:asciiTheme="minorHAnsi" w:eastAsiaTheme="minorEastAsia" w:hAnsiTheme="minorHAnsi" w:cstheme="minorBidi"/>
            <w:b w:val="0"/>
            <w:bCs w:val="0"/>
            <w:i w:val="0"/>
            <w:lang w:eastAsia="es-CL"/>
          </w:rPr>
          <w:tab/>
        </w:r>
        <w:r w:rsidR="00DB23A1" w:rsidRPr="00D71CA7">
          <w:rPr>
            <w:rStyle w:val="Hipervnculo"/>
            <w:b w:val="0"/>
            <w:bCs w:val="0"/>
            <w:i w:val="0"/>
          </w:rPr>
          <w:t>Detalle del Recorrido de la Inspección.</w:t>
        </w:r>
        <w:r w:rsidR="00DB23A1" w:rsidRPr="00D71CA7">
          <w:rPr>
            <w:b w:val="0"/>
            <w:bCs w:val="0"/>
            <w:i w:val="0"/>
            <w:webHidden/>
          </w:rPr>
          <w:tab/>
        </w:r>
        <w:r w:rsidR="00DB23A1" w:rsidRPr="00D71CA7">
          <w:rPr>
            <w:b w:val="0"/>
            <w:bCs w:val="0"/>
            <w:i w:val="0"/>
            <w:webHidden/>
          </w:rPr>
          <w:fldChar w:fldCharType="begin"/>
        </w:r>
        <w:r w:rsidR="00DB23A1" w:rsidRPr="00D71CA7">
          <w:rPr>
            <w:b w:val="0"/>
            <w:bCs w:val="0"/>
            <w:i w:val="0"/>
            <w:webHidden/>
          </w:rPr>
          <w:instrText xml:space="preserve"> PAGEREF _Toc30757967 \h </w:instrText>
        </w:r>
        <w:r w:rsidR="00DB23A1" w:rsidRPr="00D71CA7">
          <w:rPr>
            <w:b w:val="0"/>
            <w:bCs w:val="0"/>
            <w:i w:val="0"/>
            <w:webHidden/>
          </w:rPr>
        </w:r>
        <w:r w:rsidR="00DB23A1" w:rsidRPr="00D71CA7">
          <w:rPr>
            <w:b w:val="0"/>
            <w:bCs w:val="0"/>
            <w:i w:val="0"/>
            <w:webHidden/>
          </w:rPr>
          <w:fldChar w:fldCharType="separate"/>
        </w:r>
        <w:r w:rsidR="006F67AB">
          <w:rPr>
            <w:b w:val="0"/>
            <w:bCs w:val="0"/>
            <w:i w:val="0"/>
            <w:webHidden/>
          </w:rPr>
          <w:t>9</w:t>
        </w:r>
        <w:r w:rsidR="00DB23A1" w:rsidRPr="00D71CA7">
          <w:rPr>
            <w:b w:val="0"/>
            <w:bCs w:val="0"/>
            <w:i w:val="0"/>
            <w:webHidden/>
          </w:rPr>
          <w:fldChar w:fldCharType="end"/>
        </w:r>
      </w:hyperlink>
    </w:p>
    <w:p w14:paraId="4A1624BF" w14:textId="03290A9C" w:rsidR="00DB23A1" w:rsidRPr="00D71CA7" w:rsidRDefault="00717059">
      <w:pPr>
        <w:pStyle w:val="TDC2"/>
        <w:rPr>
          <w:b w:val="0"/>
          <w:sz w:val="20"/>
          <w:szCs w:val="20"/>
          <w:lang w:eastAsia="es-CL"/>
        </w:rPr>
      </w:pPr>
      <w:hyperlink w:anchor="_Toc30757968" w:history="1">
        <w:r w:rsidR="00DB23A1" w:rsidRPr="00D71CA7">
          <w:rPr>
            <w:rStyle w:val="Hipervnculo"/>
            <w:rFonts w:eastAsia="Calibri" w:cstheme="minorHAnsi"/>
            <w:b w:val="0"/>
            <w:sz w:val="20"/>
            <w:szCs w:val="20"/>
          </w:rPr>
          <w:t>4.4.</w:t>
        </w:r>
        <w:r w:rsidR="00DB23A1" w:rsidRPr="00D71CA7">
          <w:rPr>
            <w:b w:val="0"/>
            <w:sz w:val="20"/>
            <w:szCs w:val="20"/>
            <w:lang w:eastAsia="es-CL"/>
          </w:rPr>
          <w:tab/>
        </w:r>
        <w:r w:rsidR="00DB23A1" w:rsidRPr="00D71CA7">
          <w:rPr>
            <w:rStyle w:val="Hipervnculo"/>
            <w:rFonts w:eastAsia="Calibri" w:cstheme="minorHAnsi"/>
            <w:b w:val="0"/>
            <w:sz w:val="20"/>
            <w:szCs w:val="20"/>
          </w:rPr>
          <w:t>Revisión Documental</w:t>
        </w:r>
        <w:r w:rsidR="00DB23A1" w:rsidRPr="00D71CA7">
          <w:rPr>
            <w:b w:val="0"/>
            <w:webHidden/>
            <w:sz w:val="20"/>
            <w:szCs w:val="20"/>
          </w:rPr>
          <w:tab/>
        </w:r>
        <w:r w:rsidR="00DB23A1" w:rsidRPr="00D71CA7">
          <w:rPr>
            <w:b w:val="0"/>
            <w:webHidden/>
            <w:sz w:val="20"/>
            <w:szCs w:val="20"/>
          </w:rPr>
          <w:fldChar w:fldCharType="begin"/>
        </w:r>
        <w:r w:rsidR="00DB23A1" w:rsidRPr="00D71CA7">
          <w:rPr>
            <w:b w:val="0"/>
            <w:webHidden/>
            <w:sz w:val="20"/>
            <w:szCs w:val="20"/>
          </w:rPr>
          <w:instrText xml:space="preserve"> PAGEREF _Toc30757968 \h </w:instrText>
        </w:r>
        <w:r w:rsidR="00DB23A1" w:rsidRPr="00D71CA7">
          <w:rPr>
            <w:b w:val="0"/>
            <w:webHidden/>
            <w:sz w:val="20"/>
            <w:szCs w:val="20"/>
          </w:rPr>
        </w:r>
        <w:r w:rsidR="00DB23A1" w:rsidRPr="00D71CA7">
          <w:rPr>
            <w:b w:val="0"/>
            <w:webHidden/>
            <w:sz w:val="20"/>
            <w:szCs w:val="20"/>
          </w:rPr>
          <w:fldChar w:fldCharType="separate"/>
        </w:r>
        <w:r w:rsidR="006F67AB">
          <w:rPr>
            <w:b w:val="0"/>
            <w:webHidden/>
            <w:sz w:val="20"/>
            <w:szCs w:val="20"/>
          </w:rPr>
          <w:t>10</w:t>
        </w:r>
        <w:r w:rsidR="00DB23A1" w:rsidRPr="00D71CA7">
          <w:rPr>
            <w:b w:val="0"/>
            <w:webHidden/>
            <w:sz w:val="20"/>
            <w:szCs w:val="20"/>
          </w:rPr>
          <w:fldChar w:fldCharType="end"/>
        </w:r>
      </w:hyperlink>
    </w:p>
    <w:p w14:paraId="4E8C9997" w14:textId="7C2FBF13" w:rsidR="00DB23A1" w:rsidRPr="00D71CA7" w:rsidRDefault="00717059">
      <w:pPr>
        <w:pStyle w:val="TDC3"/>
        <w:rPr>
          <w:rFonts w:asciiTheme="minorHAnsi" w:eastAsiaTheme="minorEastAsia" w:hAnsiTheme="minorHAnsi" w:cstheme="minorBidi"/>
          <w:b w:val="0"/>
          <w:bCs w:val="0"/>
          <w:i w:val="0"/>
          <w:lang w:eastAsia="es-CL"/>
        </w:rPr>
      </w:pPr>
      <w:hyperlink w:anchor="_Toc30757969" w:history="1">
        <w:r w:rsidR="00DB23A1" w:rsidRPr="00D71CA7">
          <w:rPr>
            <w:rStyle w:val="Hipervnculo"/>
            <w:b w:val="0"/>
            <w:bCs w:val="0"/>
            <w:i w:val="0"/>
          </w:rPr>
          <w:t>4.4.1.</w:t>
        </w:r>
        <w:r w:rsidR="00DB23A1" w:rsidRPr="00D71CA7">
          <w:rPr>
            <w:rFonts w:asciiTheme="minorHAnsi" w:eastAsiaTheme="minorEastAsia" w:hAnsiTheme="minorHAnsi" w:cstheme="minorBidi"/>
            <w:b w:val="0"/>
            <w:bCs w:val="0"/>
            <w:i w:val="0"/>
            <w:lang w:eastAsia="es-CL"/>
          </w:rPr>
          <w:tab/>
        </w:r>
        <w:r w:rsidR="00DB23A1" w:rsidRPr="00D71CA7">
          <w:rPr>
            <w:rStyle w:val="Hipervnculo"/>
            <w:b w:val="0"/>
            <w:bCs w:val="0"/>
            <w:i w:val="0"/>
          </w:rPr>
          <w:t>Documentos Revisados</w:t>
        </w:r>
        <w:r w:rsidR="00DB23A1" w:rsidRPr="00D71CA7">
          <w:rPr>
            <w:b w:val="0"/>
            <w:bCs w:val="0"/>
            <w:i w:val="0"/>
            <w:webHidden/>
          </w:rPr>
          <w:tab/>
        </w:r>
        <w:r w:rsidR="00DB23A1" w:rsidRPr="00D71CA7">
          <w:rPr>
            <w:b w:val="0"/>
            <w:bCs w:val="0"/>
            <w:i w:val="0"/>
            <w:webHidden/>
          </w:rPr>
          <w:fldChar w:fldCharType="begin"/>
        </w:r>
        <w:r w:rsidR="00DB23A1" w:rsidRPr="00D71CA7">
          <w:rPr>
            <w:b w:val="0"/>
            <w:bCs w:val="0"/>
            <w:i w:val="0"/>
            <w:webHidden/>
          </w:rPr>
          <w:instrText xml:space="preserve"> PAGEREF _Toc30757969 \h </w:instrText>
        </w:r>
        <w:r w:rsidR="00DB23A1" w:rsidRPr="00D71CA7">
          <w:rPr>
            <w:b w:val="0"/>
            <w:bCs w:val="0"/>
            <w:i w:val="0"/>
            <w:webHidden/>
          </w:rPr>
        </w:r>
        <w:r w:rsidR="00DB23A1" w:rsidRPr="00D71CA7">
          <w:rPr>
            <w:b w:val="0"/>
            <w:bCs w:val="0"/>
            <w:i w:val="0"/>
            <w:webHidden/>
          </w:rPr>
          <w:fldChar w:fldCharType="separate"/>
        </w:r>
        <w:r w:rsidR="006F67AB">
          <w:rPr>
            <w:b w:val="0"/>
            <w:bCs w:val="0"/>
            <w:i w:val="0"/>
            <w:webHidden/>
          </w:rPr>
          <w:t>10</w:t>
        </w:r>
        <w:r w:rsidR="00DB23A1" w:rsidRPr="00D71CA7">
          <w:rPr>
            <w:b w:val="0"/>
            <w:bCs w:val="0"/>
            <w:i w:val="0"/>
            <w:webHidden/>
          </w:rPr>
          <w:fldChar w:fldCharType="end"/>
        </w:r>
      </w:hyperlink>
    </w:p>
    <w:p w14:paraId="02ED0668" w14:textId="055EEA04" w:rsidR="00DB23A1" w:rsidRPr="00D71CA7" w:rsidRDefault="00717059">
      <w:pPr>
        <w:pStyle w:val="TDC1"/>
        <w:rPr>
          <w:rFonts w:asciiTheme="minorHAnsi" w:eastAsiaTheme="minorEastAsia" w:hAnsiTheme="minorHAnsi" w:cstheme="minorBidi"/>
          <w:b w:val="0"/>
          <w:lang w:eastAsia="es-CL"/>
        </w:rPr>
      </w:pPr>
      <w:hyperlink w:anchor="_Toc30757970" w:history="1">
        <w:r w:rsidR="00DB23A1" w:rsidRPr="00D71CA7">
          <w:rPr>
            <w:rStyle w:val="Hipervnculo"/>
            <w:b w:val="0"/>
          </w:rPr>
          <w:t>5.</w:t>
        </w:r>
        <w:r w:rsidR="00DB23A1" w:rsidRPr="00D71CA7">
          <w:rPr>
            <w:rFonts w:asciiTheme="minorHAnsi" w:eastAsiaTheme="minorEastAsia" w:hAnsiTheme="minorHAnsi" w:cstheme="minorBidi"/>
            <w:b w:val="0"/>
            <w:lang w:eastAsia="es-CL"/>
          </w:rPr>
          <w:tab/>
        </w:r>
        <w:r w:rsidR="00DB23A1" w:rsidRPr="00D71CA7">
          <w:rPr>
            <w:rStyle w:val="Hipervnculo"/>
            <w:b w:val="0"/>
          </w:rPr>
          <w:t>HECHOS CONSTATADOS.</w:t>
        </w:r>
        <w:r w:rsidR="00DB23A1" w:rsidRPr="00D71CA7">
          <w:rPr>
            <w:b w:val="0"/>
            <w:webHidden/>
          </w:rPr>
          <w:tab/>
        </w:r>
        <w:r w:rsidR="00DB23A1" w:rsidRPr="00D71CA7">
          <w:rPr>
            <w:b w:val="0"/>
            <w:webHidden/>
          </w:rPr>
          <w:fldChar w:fldCharType="begin"/>
        </w:r>
        <w:r w:rsidR="00DB23A1" w:rsidRPr="00D71CA7">
          <w:rPr>
            <w:b w:val="0"/>
            <w:webHidden/>
          </w:rPr>
          <w:instrText xml:space="preserve"> PAGEREF _Toc30757970 \h </w:instrText>
        </w:r>
        <w:r w:rsidR="00DB23A1" w:rsidRPr="00D71CA7">
          <w:rPr>
            <w:b w:val="0"/>
            <w:webHidden/>
          </w:rPr>
        </w:r>
        <w:r w:rsidR="00DB23A1" w:rsidRPr="00D71CA7">
          <w:rPr>
            <w:b w:val="0"/>
            <w:webHidden/>
          </w:rPr>
          <w:fldChar w:fldCharType="separate"/>
        </w:r>
        <w:r w:rsidR="006F67AB">
          <w:rPr>
            <w:b w:val="0"/>
            <w:webHidden/>
          </w:rPr>
          <w:t>11</w:t>
        </w:r>
        <w:r w:rsidR="00DB23A1" w:rsidRPr="00D71CA7">
          <w:rPr>
            <w:b w:val="0"/>
            <w:webHidden/>
          </w:rPr>
          <w:fldChar w:fldCharType="end"/>
        </w:r>
      </w:hyperlink>
    </w:p>
    <w:p w14:paraId="5A1B815F" w14:textId="6F3E6803" w:rsidR="00DB23A1" w:rsidRPr="00D71CA7" w:rsidRDefault="00717059">
      <w:pPr>
        <w:pStyle w:val="TDC2"/>
        <w:rPr>
          <w:b w:val="0"/>
          <w:sz w:val="20"/>
          <w:szCs w:val="20"/>
          <w:lang w:eastAsia="es-CL"/>
        </w:rPr>
      </w:pPr>
      <w:hyperlink w:anchor="_Toc30757971" w:history="1">
        <w:r w:rsidR="00DB23A1" w:rsidRPr="00D71CA7">
          <w:rPr>
            <w:rStyle w:val="Hipervnculo"/>
            <w:rFonts w:eastAsia="Times New Roman" w:cs="Calibri"/>
            <w:b w:val="0"/>
            <w:sz w:val="20"/>
            <w:szCs w:val="20"/>
            <w:lang w:eastAsia="es-CL"/>
          </w:rPr>
          <w:t>5.1.</w:t>
        </w:r>
        <w:r w:rsidR="00DB23A1" w:rsidRPr="00D71CA7">
          <w:rPr>
            <w:b w:val="0"/>
            <w:sz w:val="20"/>
            <w:szCs w:val="20"/>
            <w:lang w:eastAsia="es-CL"/>
          </w:rPr>
          <w:tab/>
        </w:r>
        <w:r w:rsidR="00DB23A1" w:rsidRPr="00D71CA7">
          <w:rPr>
            <w:rStyle w:val="Hipervnculo"/>
            <w:rFonts w:eastAsia="Times New Roman" w:cs="Calibri"/>
            <w:b w:val="0"/>
            <w:sz w:val="20"/>
            <w:szCs w:val="20"/>
            <w:lang w:eastAsia="es-CL"/>
          </w:rPr>
          <w:t>Manejo de RILes, caudal y calidad de efluentes.</w:t>
        </w:r>
        <w:r w:rsidR="00DB23A1" w:rsidRPr="00D71CA7">
          <w:rPr>
            <w:b w:val="0"/>
            <w:webHidden/>
            <w:sz w:val="20"/>
            <w:szCs w:val="20"/>
          </w:rPr>
          <w:tab/>
        </w:r>
        <w:r w:rsidR="00DB23A1" w:rsidRPr="00D71CA7">
          <w:rPr>
            <w:b w:val="0"/>
            <w:webHidden/>
            <w:sz w:val="20"/>
            <w:szCs w:val="20"/>
          </w:rPr>
          <w:fldChar w:fldCharType="begin"/>
        </w:r>
        <w:r w:rsidR="00DB23A1" w:rsidRPr="00D71CA7">
          <w:rPr>
            <w:b w:val="0"/>
            <w:webHidden/>
            <w:sz w:val="20"/>
            <w:szCs w:val="20"/>
          </w:rPr>
          <w:instrText xml:space="preserve"> PAGEREF _Toc30757971 \h </w:instrText>
        </w:r>
        <w:r w:rsidR="00DB23A1" w:rsidRPr="00D71CA7">
          <w:rPr>
            <w:b w:val="0"/>
            <w:webHidden/>
            <w:sz w:val="20"/>
            <w:szCs w:val="20"/>
          </w:rPr>
        </w:r>
        <w:r w:rsidR="00DB23A1" w:rsidRPr="00D71CA7">
          <w:rPr>
            <w:b w:val="0"/>
            <w:webHidden/>
            <w:sz w:val="20"/>
            <w:szCs w:val="20"/>
          </w:rPr>
          <w:fldChar w:fldCharType="separate"/>
        </w:r>
        <w:r w:rsidR="006F67AB">
          <w:rPr>
            <w:b w:val="0"/>
            <w:webHidden/>
            <w:sz w:val="20"/>
            <w:szCs w:val="20"/>
          </w:rPr>
          <w:t>11</w:t>
        </w:r>
        <w:r w:rsidR="00DB23A1" w:rsidRPr="00D71CA7">
          <w:rPr>
            <w:b w:val="0"/>
            <w:webHidden/>
            <w:sz w:val="20"/>
            <w:szCs w:val="20"/>
          </w:rPr>
          <w:fldChar w:fldCharType="end"/>
        </w:r>
      </w:hyperlink>
    </w:p>
    <w:p w14:paraId="3441A8B3" w14:textId="52AB89DA" w:rsidR="00DB23A1" w:rsidRPr="00D71CA7" w:rsidRDefault="00717059">
      <w:pPr>
        <w:pStyle w:val="TDC2"/>
        <w:rPr>
          <w:b w:val="0"/>
          <w:sz w:val="20"/>
          <w:szCs w:val="20"/>
          <w:lang w:eastAsia="es-CL"/>
        </w:rPr>
      </w:pPr>
      <w:hyperlink w:anchor="_Toc30757975" w:history="1">
        <w:r w:rsidR="00DB23A1" w:rsidRPr="00D71CA7">
          <w:rPr>
            <w:rStyle w:val="Hipervnculo"/>
            <w:rFonts w:eastAsia="Times New Roman" w:cs="Calibri"/>
            <w:b w:val="0"/>
            <w:sz w:val="20"/>
            <w:szCs w:val="20"/>
            <w:lang w:eastAsia="es-CL"/>
          </w:rPr>
          <w:t>5.2.</w:t>
        </w:r>
        <w:r w:rsidR="00DB23A1" w:rsidRPr="00D71CA7">
          <w:rPr>
            <w:b w:val="0"/>
            <w:sz w:val="20"/>
            <w:szCs w:val="20"/>
            <w:lang w:eastAsia="es-CL"/>
          </w:rPr>
          <w:tab/>
        </w:r>
        <w:r w:rsidR="00DB23A1" w:rsidRPr="00D71CA7">
          <w:rPr>
            <w:rStyle w:val="Hipervnculo"/>
            <w:rFonts w:eastAsia="Times New Roman" w:cs="Calibri"/>
            <w:b w:val="0"/>
            <w:sz w:val="20"/>
            <w:szCs w:val="20"/>
            <w:lang w:eastAsia="es-CL"/>
          </w:rPr>
          <w:t>Plan de aplicación de riego.</w:t>
        </w:r>
        <w:r w:rsidR="00DB23A1" w:rsidRPr="00D71CA7">
          <w:rPr>
            <w:b w:val="0"/>
            <w:webHidden/>
            <w:sz w:val="20"/>
            <w:szCs w:val="20"/>
          </w:rPr>
          <w:tab/>
        </w:r>
        <w:r w:rsidR="00DB23A1" w:rsidRPr="00D71CA7">
          <w:rPr>
            <w:b w:val="0"/>
            <w:webHidden/>
            <w:sz w:val="20"/>
            <w:szCs w:val="20"/>
          </w:rPr>
          <w:fldChar w:fldCharType="begin"/>
        </w:r>
        <w:r w:rsidR="00DB23A1" w:rsidRPr="00D71CA7">
          <w:rPr>
            <w:b w:val="0"/>
            <w:webHidden/>
            <w:sz w:val="20"/>
            <w:szCs w:val="20"/>
          </w:rPr>
          <w:instrText xml:space="preserve"> PAGEREF _Toc30757975 \h </w:instrText>
        </w:r>
        <w:r w:rsidR="00DB23A1" w:rsidRPr="00D71CA7">
          <w:rPr>
            <w:b w:val="0"/>
            <w:webHidden/>
            <w:sz w:val="20"/>
            <w:szCs w:val="20"/>
          </w:rPr>
        </w:r>
        <w:r w:rsidR="00DB23A1" w:rsidRPr="00D71CA7">
          <w:rPr>
            <w:b w:val="0"/>
            <w:webHidden/>
            <w:sz w:val="20"/>
            <w:szCs w:val="20"/>
          </w:rPr>
          <w:fldChar w:fldCharType="separate"/>
        </w:r>
        <w:r w:rsidR="006F67AB">
          <w:rPr>
            <w:b w:val="0"/>
            <w:webHidden/>
            <w:sz w:val="20"/>
            <w:szCs w:val="20"/>
          </w:rPr>
          <w:t>31</w:t>
        </w:r>
        <w:r w:rsidR="00DB23A1" w:rsidRPr="00D71CA7">
          <w:rPr>
            <w:b w:val="0"/>
            <w:webHidden/>
            <w:sz w:val="20"/>
            <w:szCs w:val="20"/>
          </w:rPr>
          <w:fldChar w:fldCharType="end"/>
        </w:r>
      </w:hyperlink>
    </w:p>
    <w:p w14:paraId="2776B3A2" w14:textId="0C967382" w:rsidR="00DB23A1" w:rsidRPr="00D71CA7" w:rsidRDefault="00717059">
      <w:pPr>
        <w:pStyle w:val="TDC2"/>
        <w:rPr>
          <w:b w:val="0"/>
          <w:sz w:val="20"/>
          <w:szCs w:val="20"/>
          <w:lang w:eastAsia="es-CL"/>
        </w:rPr>
      </w:pPr>
      <w:hyperlink w:anchor="_Toc30757980" w:history="1">
        <w:r w:rsidR="00DB23A1" w:rsidRPr="00D71CA7">
          <w:rPr>
            <w:rStyle w:val="Hipervnculo"/>
            <w:b w:val="0"/>
            <w:sz w:val="20"/>
            <w:szCs w:val="20"/>
          </w:rPr>
          <w:t>5.3.</w:t>
        </w:r>
        <w:r w:rsidR="00DB23A1" w:rsidRPr="00D71CA7">
          <w:rPr>
            <w:b w:val="0"/>
            <w:sz w:val="20"/>
            <w:szCs w:val="20"/>
            <w:lang w:eastAsia="es-CL"/>
          </w:rPr>
          <w:tab/>
        </w:r>
        <w:r w:rsidR="00DB23A1" w:rsidRPr="00D71CA7">
          <w:rPr>
            <w:rStyle w:val="Hipervnculo"/>
            <w:rFonts w:eastAsia="Times New Roman" w:cs="Calibri"/>
            <w:b w:val="0"/>
            <w:sz w:val="20"/>
            <w:szCs w:val="20"/>
            <w:lang w:eastAsia="es-CL"/>
          </w:rPr>
          <w:t>Manejo de Lodos</w:t>
        </w:r>
        <w:r w:rsidR="00DB23A1" w:rsidRPr="00D71CA7">
          <w:rPr>
            <w:b w:val="0"/>
            <w:webHidden/>
            <w:sz w:val="20"/>
            <w:szCs w:val="20"/>
          </w:rPr>
          <w:tab/>
        </w:r>
        <w:r w:rsidR="00DB23A1" w:rsidRPr="00D71CA7">
          <w:rPr>
            <w:b w:val="0"/>
            <w:webHidden/>
            <w:sz w:val="20"/>
            <w:szCs w:val="20"/>
          </w:rPr>
          <w:fldChar w:fldCharType="begin"/>
        </w:r>
        <w:r w:rsidR="00DB23A1" w:rsidRPr="00D71CA7">
          <w:rPr>
            <w:b w:val="0"/>
            <w:webHidden/>
            <w:sz w:val="20"/>
            <w:szCs w:val="20"/>
          </w:rPr>
          <w:instrText xml:space="preserve"> PAGEREF _Toc30757980 \h </w:instrText>
        </w:r>
        <w:r w:rsidR="00DB23A1" w:rsidRPr="00D71CA7">
          <w:rPr>
            <w:b w:val="0"/>
            <w:webHidden/>
            <w:sz w:val="20"/>
            <w:szCs w:val="20"/>
          </w:rPr>
        </w:r>
        <w:r w:rsidR="00DB23A1" w:rsidRPr="00D71CA7">
          <w:rPr>
            <w:b w:val="0"/>
            <w:webHidden/>
            <w:sz w:val="20"/>
            <w:szCs w:val="20"/>
          </w:rPr>
          <w:fldChar w:fldCharType="separate"/>
        </w:r>
        <w:r w:rsidR="006F67AB">
          <w:rPr>
            <w:b w:val="0"/>
            <w:webHidden/>
            <w:sz w:val="20"/>
            <w:szCs w:val="20"/>
          </w:rPr>
          <w:t>42</w:t>
        </w:r>
        <w:r w:rsidR="00DB23A1" w:rsidRPr="00D71CA7">
          <w:rPr>
            <w:b w:val="0"/>
            <w:webHidden/>
            <w:sz w:val="20"/>
            <w:szCs w:val="20"/>
          </w:rPr>
          <w:fldChar w:fldCharType="end"/>
        </w:r>
      </w:hyperlink>
    </w:p>
    <w:p w14:paraId="0FD60BAC" w14:textId="05441D21" w:rsidR="00DB23A1" w:rsidRPr="00D71CA7" w:rsidRDefault="00717059">
      <w:pPr>
        <w:pStyle w:val="TDC2"/>
        <w:rPr>
          <w:b w:val="0"/>
          <w:sz w:val="20"/>
          <w:szCs w:val="20"/>
          <w:lang w:eastAsia="es-CL"/>
        </w:rPr>
      </w:pPr>
      <w:hyperlink w:anchor="_Toc30757981" w:history="1">
        <w:r w:rsidR="00DB23A1" w:rsidRPr="00D71CA7">
          <w:rPr>
            <w:rStyle w:val="Hipervnculo"/>
            <w:b w:val="0"/>
            <w:sz w:val="20"/>
            <w:szCs w:val="20"/>
          </w:rPr>
          <w:t>5.4.</w:t>
        </w:r>
        <w:r w:rsidR="00DB23A1" w:rsidRPr="00D71CA7">
          <w:rPr>
            <w:b w:val="0"/>
            <w:sz w:val="20"/>
            <w:szCs w:val="20"/>
            <w:lang w:eastAsia="es-CL"/>
          </w:rPr>
          <w:tab/>
        </w:r>
        <w:r w:rsidR="00DB23A1" w:rsidRPr="00D71CA7">
          <w:rPr>
            <w:rStyle w:val="Hipervnculo"/>
            <w:rFonts w:eastAsia="Times New Roman" w:cs="Calibri"/>
            <w:b w:val="0"/>
            <w:sz w:val="20"/>
            <w:szCs w:val="20"/>
            <w:lang w:eastAsia="es-CL"/>
          </w:rPr>
          <w:t>Plan de contingencia.</w:t>
        </w:r>
        <w:r w:rsidR="00DB23A1" w:rsidRPr="00D71CA7">
          <w:rPr>
            <w:b w:val="0"/>
            <w:webHidden/>
            <w:sz w:val="20"/>
            <w:szCs w:val="20"/>
          </w:rPr>
          <w:tab/>
        </w:r>
        <w:r w:rsidR="00DB23A1" w:rsidRPr="00D71CA7">
          <w:rPr>
            <w:b w:val="0"/>
            <w:webHidden/>
            <w:sz w:val="20"/>
            <w:szCs w:val="20"/>
          </w:rPr>
          <w:fldChar w:fldCharType="begin"/>
        </w:r>
        <w:r w:rsidR="00DB23A1" w:rsidRPr="00D71CA7">
          <w:rPr>
            <w:b w:val="0"/>
            <w:webHidden/>
            <w:sz w:val="20"/>
            <w:szCs w:val="20"/>
          </w:rPr>
          <w:instrText xml:space="preserve"> PAGEREF _Toc30757981 \h </w:instrText>
        </w:r>
        <w:r w:rsidR="00DB23A1" w:rsidRPr="00D71CA7">
          <w:rPr>
            <w:b w:val="0"/>
            <w:webHidden/>
            <w:sz w:val="20"/>
            <w:szCs w:val="20"/>
          </w:rPr>
        </w:r>
        <w:r w:rsidR="00DB23A1" w:rsidRPr="00D71CA7">
          <w:rPr>
            <w:b w:val="0"/>
            <w:webHidden/>
            <w:sz w:val="20"/>
            <w:szCs w:val="20"/>
          </w:rPr>
          <w:fldChar w:fldCharType="separate"/>
        </w:r>
        <w:r w:rsidR="006F67AB">
          <w:rPr>
            <w:b w:val="0"/>
            <w:webHidden/>
            <w:sz w:val="20"/>
            <w:szCs w:val="20"/>
          </w:rPr>
          <w:t>44</w:t>
        </w:r>
        <w:r w:rsidR="00DB23A1" w:rsidRPr="00D71CA7">
          <w:rPr>
            <w:b w:val="0"/>
            <w:webHidden/>
            <w:sz w:val="20"/>
            <w:szCs w:val="20"/>
          </w:rPr>
          <w:fldChar w:fldCharType="end"/>
        </w:r>
      </w:hyperlink>
    </w:p>
    <w:p w14:paraId="5777B0BD" w14:textId="4717A11E" w:rsidR="00DB23A1" w:rsidRPr="00D71CA7" w:rsidRDefault="00717059">
      <w:pPr>
        <w:pStyle w:val="TDC1"/>
        <w:rPr>
          <w:rFonts w:asciiTheme="minorHAnsi" w:eastAsiaTheme="minorEastAsia" w:hAnsiTheme="minorHAnsi" w:cstheme="minorBidi"/>
          <w:b w:val="0"/>
          <w:lang w:eastAsia="es-CL"/>
        </w:rPr>
      </w:pPr>
      <w:hyperlink w:anchor="_Toc30757983" w:history="1">
        <w:r w:rsidR="00DB23A1" w:rsidRPr="00D71CA7">
          <w:rPr>
            <w:rStyle w:val="Hipervnculo"/>
            <w:b w:val="0"/>
          </w:rPr>
          <w:t>6.</w:t>
        </w:r>
        <w:r w:rsidR="00DB23A1" w:rsidRPr="00D71CA7">
          <w:rPr>
            <w:rFonts w:asciiTheme="minorHAnsi" w:eastAsiaTheme="minorEastAsia" w:hAnsiTheme="minorHAnsi" w:cstheme="minorBidi"/>
            <w:b w:val="0"/>
            <w:lang w:eastAsia="es-CL"/>
          </w:rPr>
          <w:tab/>
        </w:r>
        <w:r w:rsidR="00DB23A1" w:rsidRPr="00D71CA7">
          <w:rPr>
            <w:rStyle w:val="Hipervnculo"/>
            <w:b w:val="0"/>
          </w:rPr>
          <w:t>OTROS HECHOS.</w:t>
        </w:r>
        <w:r w:rsidR="00DB23A1" w:rsidRPr="00D71CA7">
          <w:rPr>
            <w:b w:val="0"/>
            <w:webHidden/>
          </w:rPr>
          <w:tab/>
        </w:r>
        <w:r w:rsidR="00DB23A1" w:rsidRPr="00D71CA7">
          <w:rPr>
            <w:b w:val="0"/>
            <w:webHidden/>
          </w:rPr>
          <w:fldChar w:fldCharType="begin"/>
        </w:r>
        <w:r w:rsidR="00DB23A1" w:rsidRPr="00D71CA7">
          <w:rPr>
            <w:b w:val="0"/>
            <w:webHidden/>
          </w:rPr>
          <w:instrText xml:space="preserve"> PAGEREF _Toc30757983 \h </w:instrText>
        </w:r>
        <w:r w:rsidR="00DB23A1" w:rsidRPr="00D71CA7">
          <w:rPr>
            <w:b w:val="0"/>
            <w:webHidden/>
          </w:rPr>
        </w:r>
        <w:r w:rsidR="00DB23A1" w:rsidRPr="00D71CA7">
          <w:rPr>
            <w:b w:val="0"/>
            <w:webHidden/>
          </w:rPr>
          <w:fldChar w:fldCharType="separate"/>
        </w:r>
        <w:r w:rsidR="006F67AB">
          <w:rPr>
            <w:b w:val="0"/>
            <w:webHidden/>
          </w:rPr>
          <w:t>48</w:t>
        </w:r>
        <w:r w:rsidR="00DB23A1" w:rsidRPr="00D71CA7">
          <w:rPr>
            <w:b w:val="0"/>
            <w:webHidden/>
          </w:rPr>
          <w:fldChar w:fldCharType="end"/>
        </w:r>
      </w:hyperlink>
    </w:p>
    <w:p w14:paraId="25C41E39" w14:textId="494C195D" w:rsidR="00DB23A1" w:rsidRPr="00D71CA7" w:rsidRDefault="00717059">
      <w:pPr>
        <w:pStyle w:val="TDC1"/>
        <w:rPr>
          <w:rFonts w:asciiTheme="minorHAnsi" w:eastAsiaTheme="minorEastAsia" w:hAnsiTheme="minorHAnsi" w:cstheme="minorBidi"/>
          <w:b w:val="0"/>
          <w:lang w:eastAsia="es-CL"/>
        </w:rPr>
      </w:pPr>
      <w:hyperlink w:anchor="_Toc30757984" w:history="1">
        <w:r w:rsidR="00DB23A1" w:rsidRPr="00D71CA7">
          <w:rPr>
            <w:rStyle w:val="Hipervnculo"/>
            <w:b w:val="0"/>
          </w:rPr>
          <w:t>7.</w:t>
        </w:r>
        <w:r w:rsidR="00DB23A1" w:rsidRPr="00D71CA7">
          <w:rPr>
            <w:rFonts w:asciiTheme="minorHAnsi" w:eastAsiaTheme="minorEastAsia" w:hAnsiTheme="minorHAnsi" w:cstheme="minorBidi"/>
            <w:b w:val="0"/>
            <w:lang w:eastAsia="es-CL"/>
          </w:rPr>
          <w:tab/>
        </w:r>
        <w:r w:rsidR="00DB23A1" w:rsidRPr="00D71CA7">
          <w:rPr>
            <w:rStyle w:val="Hipervnculo"/>
            <w:b w:val="0"/>
          </w:rPr>
          <w:t>CONCLUSIONES</w:t>
        </w:r>
        <w:r w:rsidR="00DB23A1" w:rsidRPr="00D71CA7">
          <w:rPr>
            <w:b w:val="0"/>
            <w:webHidden/>
          </w:rPr>
          <w:tab/>
        </w:r>
        <w:r w:rsidR="00DB23A1" w:rsidRPr="00D71CA7">
          <w:rPr>
            <w:b w:val="0"/>
            <w:webHidden/>
          </w:rPr>
          <w:fldChar w:fldCharType="begin"/>
        </w:r>
        <w:r w:rsidR="00DB23A1" w:rsidRPr="00D71CA7">
          <w:rPr>
            <w:b w:val="0"/>
            <w:webHidden/>
          </w:rPr>
          <w:instrText xml:space="preserve"> PAGEREF _Toc30757984 \h </w:instrText>
        </w:r>
        <w:r w:rsidR="00DB23A1" w:rsidRPr="00D71CA7">
          <w:rPr>
            <w:b w:val="0"/>
            <w:webHidden/>
          </w:rPr>
        </w:r>
        <w:r w:rsidR="00DB23A1" w:rsidRPr="00D71CA7">
          <w:rPr>
            <w:b w:val="0"/>
            <w:webHidden/>
          </w:rPr>
          <w:fldChar w:fldCharType="separate"/>
        </w:r>
        <w:r w:rsidR="006F67AB">
          <w:rPr>
            <w:b w:val="0"/>
            <w:webHidden/>
          </w:rPr>
          <w:t>49</w:t>
        </w:r>
        <w:r w:rsidR="00DB23A1" w:rsidRPr="00D71CA7">
          <w:rPr>
            <w:b w:val="0"/>
            <w:webHidden/>
          </w:rPr>
          <w:fldChar w:fldCharType="end"/>
        </w:r>
      </w:hyperlink>
    </w:p>
    <w:p w14:paraId="12A0FEC4" w14:textId="68A00559" w:rsidR="00DB23A1" w:rsidRPr="00DB23A1" w:rsidRDefault="00717059">
      <w:pPr>
        <w:pStyle w:val="TDC1"/>
        <w:rPr>
          <w:rFonts w:asciiTheme="minorHAnsi" w:eastAsiaTheme="minorEastAsia" w:hAnsiTheme="minorHAnsi" w:cstheme="minorBidi"/>
          <w:b w:val="0"/>
          <w:sz w:val="22"/>
          <w:szCs w:val="22"/>
          <w:lang w:eastAsia="es-CL"/>
        </w:rPr>
      </w:pPr>
      <w:hyperlink w:anchor="_Toc30757987" w:history="1">
        <w:r w:rsidR="00DB23A1" w:rsidRPr="00D71CA7">
          <w:rPr>
            <w:rStyle w:val="Hipervnculo"/>
            <w:b w:val="0"/>
          </w:rPr>
          <w:t>8.</w:t>
        </w:r>
        <w:r w:rsidR="00DB23A1" w:rsidRPr="00D71CA7">
          <w:rPr>
            <w:rFonts w:asciiTheme="minorHAnsi" w:eastAsiaTheme="minorEastAsia" w:hAnsiTheme="minorHAnsi" w:cstheme="minorBidi"/>
            <w:b w:val="0"/>
            <w:lang w:eastAsia="es-CL"/>
          </w:rPr>
          <w:tab/>
        </w:r>
        <w:r w:rsidR="00DB23A1" w:rsidRPr="00D71CA7">
          <w:rPr>
            <w:rStyle w:val="Hipervnculo"/>
            <w:b w:val="0"/>
          </w:rPr>
          <w:t>ANEXOS</w:t>
        </w:r>
        <w:r w:rsidR="00DB23A1" w:rsidRPr="00D71CA7">
          <w:rPr>
            <w:b w:val="0"/>
            <w:webHidden/>
          </w:rPr>
          <w:tab/>
        </w:r>
        <w:r w:rsidR="00DB23A1" w:rsidRPr="00D71CA7">
          <w:rPr>
            <w:b w:val="0"/>
            <w:webHidden/>
          </w:rPr>
          <w:fldChar w:fldCharType="begin"/>
        </w:r>
        <w:r w:rsidR="00DB23A1" w:rsidRPr="00D71CA7">
          <w:rPr>
            <w:b w:val="0"/>
            <w:webHidden/>
          </w:rPr>
          <w:instrText xml:space="preserve"> PAGEREF _Toc30757987 \h </w:instrText>
        </w:r>
        <w:r w:rsidR="00DB23A1" w:rsidRPr="00D71CA7">
          <w:rPr>
            <w:b w:val="0"/>
            <w:webHidden/>
          </w:rPr>
        </w:r>
        <w:r w:rsidR="00DB23A1" w:rsidRPr="00D71CA7">
          <w:rPr>
            <w:b w:val="0"/>
            <w:webHidden/>
          </w:rPr>
          <w:fldChar w:fldCharType="separate"/>
        </w:r>
        <w:r w:rsidR="006F67AB">
          <w:rPr>
            <w:b w:val="0"/>
            <w:webHidden/>
          </w:rPr>
          <w:t>60</w:t>
        </w:r>
        <w:r w:rsidR="00DB23A1" w:rsidRPr="00D71CA7">
          <w:rPr>
            <w:b w:val="0"/>
            <w:webHidden/>
          </w:rPr>
          <w:fldChar w:fldCharType="end"/>
        </w:r>
      </w:hyperlink>
    </w:p>
    <w:p w14:paraId="50E8353B" w14:textId="455A6CC2" w:rsidR="00EF5D2E" w:rsidRPr="00DB23A1" w:rsidRDefault="00B80FAE" w:rsidP="001D5C0B">
      <w:pPr>
        <w:pStyle w:val="TDC1"/>
        <w:spacing w:line="276" w:lineRule="auto"/>
        <w:rPr>
          <w:b w:val="0"/>
        </w:rPr>
      </w:pPr>
      <w:r w:rsidRPr="00DB23A1">
        <w:rPr>
          <w:b w:val="0"/>
        </w:rPr>
        <w:fldChar w:fldCharType="end"/>
      </w:r>
      <w:bookmarkStart w:id="14" w:name="_Toc449085405"/>
      <w:bookmarkStart w:id="15" w:name="_Toc499569927"/>
      <w:bookmarkStart w:id="16" w:name="_Toc523844283"/>
    </w:p>
    <w:p w14:paraId="660904E6" w14:textId="77777777" w:rsidR="00CC7A8E" w:rsidRPr="00CC7A8E" w:rsidRDefault="00CC7A8E" w:rsidP="00CC7A8E"/>
    <w:p w14:paraId="0623D92F" w14:textId="77777777" w:rsidR="00922BEE" w:rsidRDefault="00922BEE">
      <w:pPr>
        <w:rPr>
          <w:rFonts w:ascii="Calibri" w:eastAsia="Calibri" w:hAnsi="Calibri" w:cs="Calibri"/>
          <w:b/>
          <w:sz w:val="24"/>
          <w:szCs w:val="20"/>
        </w:rPr>
      </w:pPr>
      <w:r>
        <w:rPr>
          <w:rFonts w:ascii="Calibri" w:eastAsia="Calibri" w:hAnsi="Calibri" w:cs="Calibri"/>
          <w:bCs/>
          <w:caps/>
          <w:sz w:val="24"/>
          <w:szCs w:val="20"/>
        </w:rPr>
        <w:br w:type="page"/>
      </w:r>
    </w:p>
    <w:p w14:paraId="50936F92" w14:textId="6BA1E251" w:rsidR="00D42470" w:rsidRPr="004B31FB" w:rsidRDefault="00D42470" w:rsidP="00D71D5B">
      <w:pPr>
        <w:pStyle w:val="Prrafodelista"/>
        <w:numPr>
          <w:ilvl w:val="0"/>
          <w:numId w:val="9"/>
        </w:numPr>
        <w:spacing w:after="0" w:line="240" w:lineRule="auto"/>
        <w:ind w:left="426" w:hanging="426"/>
        <w:outlineLvl w:val="0"/>
        <w:rPr>
          <w:rFonts w:ascii="Calibri" w:eastAsia="Calibri" w:hAnsi="Calibri" w:cs="Calibri"/>
          <w:b/>
          <w:caps/>
          <w:sz w:val="24"/>
          <w:szCs w:val="20"/>
        </w:rPr>
      </w:pPr>
      <w:bookmarkStart w:id="17" w:name="_Toc30757957"/>
      <w:r w:rsidRPr="004B31FB">
        <w:rPr>
          <w:rFonts w:ascii="Calibri" w:eastAsia="Calibri" w:hAnsi="Calibri" w:cs="Calibri"/>
          <w:b/>
          <w:caps/>
          <w:sz w:val="24"/>
          <w:szCs w:val="20"/>
        </w:rPr>
        <w:lastRenderedPageBreak/>
        <w:t>RESUMEN</w:t>
      </w:r>
      <w:bookmarkEnd w:id="14"/>
      <w:bookmarkEnd w:id="15"/>
      <w:bookmarkEnd w:id="16"/>
      <w:bookmarkEnd w:id="17"/>
    </w:p>
    <w:p w14:paraId="432C19F1" w14:textId="77777777" w:rsidR="00D42470" w:rsidRPr="00B6315E" w:rsidRDefault="00D42470" w:rsidP="00D42470">
      <w:pPr>
        <w:spacing w:after="0" w:line="240" w:lineRule="auto"/>
        <w:contextualSpacing/>
        <w:outlineLvl w:val="0"/>
        <w:rPr>
          <w:rFonts w:ascii="Calibri" w:eastAsia="Calibri" w:hAnsi="Calibri" w:cs="Calibri"/>
          <w:b/>
          <w:sz w:val="10"/>
          <w:szCs w:val="10"/>
        </w:rPr>
      </w:pPr>
    </w:p>
    <w:p w14:paraId="38C77D21" w14:textId="52A8745D" w:rsidR="007D0396" w:rsidRPr="00506015" w:rsidRDefault="007D0396" w:rsidP="007D0396">
      <w:pPr>
        <w:spacing w:after="0" w:line="240" w:lineRule="auto"/>
        <w:rPr>
          <w:rFonts w:ascii="Calibri" w:eastAsia="Calibri" w:hAnsi="Calibri" w:cs="Calibri"/>
          <w:sz w:val="20"/>
          <w:szCs w:val="20"/>
        </w:rPr>
      </w:pPr>
      <w:bookmarkStart w:id="18" w:name="_Hlk516475409"/>
      <w:r w:rsidRPr="00506015">
        <w:rPr>
          <w:rFonts w:ascii="Calibri" w:eastAsia="Calibri" w:hAnsi="Calibri" w:cs="Calibri"/>
          <w:sz w:val="20"/>
          <w:szCs w:val="20"/>
        </w:rPr>
        <w:t xml:space="preserve">El presente documento da cuenta de los resultados de la actividad de fiscalización ambiental realizada por la Superintendencia del Medio Ambiente (SMA), a la Unidad </w:t>
      </w:r>
      <w:r w:rsidRPr="00466BA6">
        <w:rPr>
          <w:rFonts w:ascii="Calibri" w:eastAsia="Calibri" w:hAnsi="Calibri" w:cs="Calibri"/>
          <w:sz w:val="20"/>
          <w:szCs w:val="20"/>
        </w:rPr>
        <w:t>Fiscalizable “</w:t>
      </w:r>
      <w:r w:rsidR="00004A40" w:rsidRPr="00004A40">
        <w:rPr>
          <w:rFonts w:ascii="Calibri" w:eastAsia="Calibri" w:hAnsi="Calibri" w:cs="Calibri"/>
          <w:sz w:val="20"/>
          <w:szCs w:val="20"/>
        </w:rPr>
        <w:t>PLANTA VITIVINÍCOLAVIÑA TERRAPURA S.A</w:t>
      </w:r>
      <w:r w:rsidRPr="00466BA6">
        <w:rPr>
          <w:rFonts w:ascii="Calibri" w:eastAsia="Calibri" w:hAnsi="Calibri" w:cs="Calibri"/>
          <w:sz w:val="20"/>
          <w:szCs w:val="20"/>
        </w:rPr>
        <w:t>”.</w:t>
      </w:r>
      <w:r w:rsidRPr="00506015">
        <w:rPr>
          <w:rFonts w:ascii="Calibri" w:eastAsia="Calibri" w:hAnsi="Calibri" w:cs="Calibri"/>
          <w:sz w:val="20"/>
          <w:szCs w:val="20"/>
        </w:rPr>
        <w:t xml:space="preserve"> La actividad de inspección fue desarrollada durante el </w:t>
      </w:r>
      <w:r w:rsidRPr="00785384">
        <w:rPr>
          <w:rFonts w:ascii="Calibri" w:eastAsia="Calibri" w:hAnsi="Calibri" w:cs="Calibri"/>
          <w:sz w:val="20"/>
          <w:szCs w:val="20"/>
        </w:rPr>
        <w:t xml:space="preserve">día </w:t>
      </w:r>
      <w:r w:rsidR="00B51261">
        <w:rPr>
          <w:rFonts w:ascii="Calibri" w:eastAsia="Calibri" w:hAnsi="Calibri" w:cs="Calibri"/>
          <w:sz w:val="20"/>
          <w:szCs w:val="20"/>
        </w:rPr>
        <w:t>30</w:t>
      </w:r>
      <w:r w:rsidR="00902A84">
        <w:rPr>
          <w:rFonts w:ascii="Calibri" w:eastAsia="Calibri" w:hAnsi="Calibri" w:cs="Calibri"/>
          <w:sz w:val="20"/>
          <w:szCs w:val="20"/>
        </w:rPr>
        <w:t xml:space="preserve"> </w:t>
      </w:r>
      <w:r w:rsidRPr="00785384">
        <w:rPr>
          <w:rFonts w:ascii="Calibri" w:eastAsia="Calibri" w:hAnsi="Calibri" w:cs="Calibri"/>
          <w:sz w:val="20"/>
          <w:szCs w:val="20"/>
        </w:rPr>
        <w:t xml:space="preserve">de </w:t>
      </w:r>
      <w:r w:rsidR="00B51261">
        <w:rPr>
          <w:rFonts w:ascii="Calibri" w:eastAsia="Calibri" w:hAnsi="Calibri" w:cs="Calibri"/>
          <w:sz w:val="20"/>
          <w:szCs w:val="20"/>
        </w:rPr>
        <w:t>mayo</w:t>
      </w:r>
      <w:r w:rsidR="00902A84">
        <w:rPr>
          <w:rFonts w:ascii="Calibri" w:eastAsia="Calibri" w:hAnsi="Calibri" w:cs="Calibri"/>
          <w:sz w:val="20"/>
          <w:szCs w:val="20"/>
        </w:rPr>
        <w:t xml:space="preserve"> </w:t>
      </w:r>
      <w:r w:rsidRPr="00785384">
        <w:rPr>
          <w:rFonts w:ascii="Calibri" w:eastAsia="Calibri" w:hAnsi="Calibri" w:cs="Calibri"/>
          <w:sz w:val="20"/>
          <w:szCs w:val="20"/>
        </w:rPr>
        <w:t>de 201</w:t>
      </w:r>
      <w:r w:rsidR="000E16D3">
        <w:rPr>
          <w:rFonts w:ascii="Calibri" w:eastAsia="Calibri" w:hAnsi="Calibri" w:cs="Calibri"/>
          <w:sz w:val="20"/>
          <w:szCs w:val="20"/>
        </w:rPr>
        <w:t>9</w:t>
      </w:r>
      <w:r w:rsidRPr="00785384">
        <w:rPr>
          <w:rFonts w:ascii="Calibri" w:eastAsia="Calibri" w:hAnsi="Calibri" w:cs="Calibri"/>
          <w:sz w:val="20"/>
          <w:szCs w:val="20"/>
        </w:rPr>
        <w:t>.</w:t>
      </w:r>
      <w:r w:rsidRPr="00506015">
        <w:rPr>
          <w:rFonts w:ascii="Calibri" w:eastAsia="Calibri" w:hAnsi="Calibri" w:cs="Calibri"/>
          <w:sz w:val="20"/>
          <w:szCs w:val="20"/>
        </w:rPr>
        <w:t xml:space="preserve"> (Ver anexo 1).</w:t>
      </w:r>
    </w:p>
    <w:p w14:paraId="58182132" w14:textId="77777777" w:rsidR="007D0396" w:rsidRPr="00A20582" w:rsidRDefault="007D0396" w:rsidP="007D0396">
      <w:pPr>
        <w:spacing w:after="0" w:line="240" w:lineRule="auto"/>
        <w:rPr>
          <w:rFonts w:ascii="Calibri" w:eastAsia="Calibri" w:hAnsi="Calibri" w:cs="Calibri"/>
          <w:sz w:val="10"/>
          <w:szCs w:val="10"/>
        </w:rPr>
      </w:pPr>
    </w:p>
    <w:p w14:paraId="54811B8A" w14:textId="75C08F61" w:rsidR="00B51261" w:rsidRDefault="008514C4" w:rsidP="00D71331">
      <w:pPr>
        <w:spacing w:after="0" w:line="240" w:lineRule="auto"/>
        <w:rPr>
          <w:rFonts w:ascii="Calibri" w:eastAsia="Calibri" w:hAnsi="Calibri" w:cs="Calibri"/>
          <w:sz w:val="20"/>
          <w:szCs w:val="20"/>
        </w:rPr>
      </w:pPr>
      <w:r w:rsidRPr="008514C4">
        <w:rPr>
          <w:rFonts w:ascii="Calibri" w:eastAsia="Calibri" w:hAnsi="Calibri" w:cs="Calibri"/>
          <w:sz w:val="20"/>
          <w:szCs w:val="20"/>
        </w:rPr>
        <w:t>El proyecto</w:t>
      </w:r>
      <w:r w:rsidR="00792D19">
        <w:rPr>
          <w:rFonts w:ascii="Calibri" w:eastAsia="Calibri" w:hAnsi="Calibri" w:cs="Calibri"/>
          <w:sz w:val="20"/>
          <w:szCs w:val="20"/>
        </w:rPr>
        <w:t xml:space="preserve"> consiste en una b</w:t>
      </w:r>
      <w:r w:rsidRPr="008514C4">
        <w:rPr>
          <w:rFonts w:ascii="Calibri" w:eastAsia="Calibri" w:hAnsi="Calibri" w:cs="Calibri"/>
          <w:sz w:val="20"/>
          <w:szCs w:val="20"/>
        </w:rPr>
        <w:t xml:space="preserve">odega de vinos de la empresa </w:t>
      </w:r>
      <w:r w:rsidR="00875F0D">
        <w:rPr>
          <w:rFonts w:ascii="Calibri" w:eastAsia="Calibri" w:hAnsi="Calibri" w:cs="Calibri"/>
          <w:sz w:val="20"/>
          <w:szCs w:val="20"/>
        </w:rPr>
        <w:t>Matetic Wine Group</w:t>
      </w:r>
      <w:r w:rsidRPr="008514C4">
        <w:rPr>
          <w:rFonts w:ascii="Calibri" w:eastAsia="Calibri" w:hAnsi="Calibri" w:cs="Calibri"/>
          <w:sz w:val="20"/>
          <w:szCs w:val="20"/>
        </w:rPr>
        <w:t xml:space="preserve">., </w:t>
      </w:r>
      <w:r w:rsidR="0067280E" w:rsidRPr="004C3094">
        <w:rPr>
          <w:rFonts w:ascii="Calibri" w:eastAsia="Calibri" w:hAnsi="Calibri" w:cs="Calibri"/>
          <w:sz w:val="20"/>
          <w:szCs w:val="20"/>
        </w:rPr>
        <w:t>destinada a la producción de vino</w:t>
      </w:r>
      <w:r w:rsidR="0067280E">
        <w:rPr>
          <w:rFonts w:ascii="Calibri" w:eastAsia="Calibri" w:hAnsi="Calibri" w:cs="Calibri"/>
          <w:sz w:val="20"/>
          <w:szCs w:val="20"/>
        </w:rPr>
        <w:t xml:space="preserve">, la que </w:t>
      </w:r>
      <w:r w:rsidR="0067280E" w:rsidRPr="00A047CB">
        <w:rPr>
          <w:rFonts w:ascii="Calibri" w:eastAsia="Calibri" w:hAnsi="Calibri" w:cs="Calibri"/>
          <w:sz w:val="20"/>
          <w:szCs w:val="20"/>
        </w:rPr>
        <w:t xml:space="preserve">tratará </w:t>
      </w:r>
      <w:r w:rsidR="0067280E" w:rsidRPr="00B51261">
        <w:rPr>
          <w:rFonts w:ascii="Calibri" w:eastAsia="Calibri" w:hAnsi="Calibri" w:cs="Calibri"/>
          <w:sz w:val="20"/>
          <w:szCs w:val="20"/>
        </w:rPr>
        <w:t xml:space="preserve">2.000.000 kilos de uva, como se observa en la proyección lineal de la producción total, lo que equivale a 1.500.000 L de vino </w:t>
      </w:r>
      <w:r w:rsidR="0067280E" w:rsidRPr="00A047CB">
        <w:rPr>
          <w:rFonts w:ascii="Calibri" w:eastAsia="Calibri" w:hAnsi="Calibri" w:cs="Calibri"/>
          <w:sz w:val="20"/>
          <w:szCs w:val="20"/>
        </w:rPr>
        <w:t>en</w:t>
      </w:r>
      <w:r w:rsidR="0067280E">
        <w:rPr>
          <w:rFonts w:ascii="Calibri" w:eastAsia="Calibri" w:hAnsi="Calibri" w:cs="Calibri"/>
          <w:sz w:val="20"/>
          <w:szCs w:val="20"/>
        </w:rPr>
        <w:t xml:space="preserve"> </w:t>
      </w:r>
      <w:r w:rsidR="0067280E" w:rsidRPr="00A047CB">
        <w:rPr>
          <w:rFonts w:ascii="Calibri" w:eastAsia="Calibri" w:hAnsi="Calibri" w:cs="Calibri"/>
          <w:sz w:val="20"/>
          <w:szCs w:val="20"/>
        </w:rPr>
        <w:t>forma anual</w:t>
      </w:r>
      <w:r w:rsidR="0067280E">
        <w:rPr>
          <w:rFonts w:ascii="Calibri" w:eastAsia="Calibri" w:hAnsi="Calibri" w:cs="Calibri"/>
          <w:sz w:val="20"/>
          <w:szCs w:val="20"/>
        </w:rPr>
        <w:t>. El proyecto</w:t>
      </w:r>
      <w:r w:rsidRPr="008514C4">
        <w:rPr>
          <w:rFonts w:ascii="Calibri" w:eastAsia="Calibri" w:hAnsi="Calibri" w:cs="Calibri"/>
          <w:sz w:val="20"/>
          <w:szCs w:val="20"/>
        </w:rPr>
        <w:t xml:space="preserve"> contempla una etapa construida, conformada por la bodega de vinos y la planta de tratamiento de RILes y una segunda etapa, en la que se construirá la bodega de guarda, bodega de Residuos Peligrosos y la puesta en marcha de la Planta de Tratamiento de RILes</w:t>
      </w:r>
      <w:r w:rsidR="00A047CB">
        <w:rPr>
          <w:rFonts w:ascii="Calibri" w:eastAsia="Calibri" w:hAnsi="Calibri" w:cs="Calibri"/>
          <w:sz w:val="20"/>
          <w:szCs w:val="20"/>
        </w:rPr>
        <w:t xml:space="preserve">, la cual </w:t>
      </w:r>
      <w:r w:rsidR="00A047CB" w:rsidRPr="00A047CB">
        <w:rPr>
          <w:rFonts w:ascii="Calibri" w:eastAsia="Calibri" w:hAnsi="Calibri" w:cs="Calibri"/>
          <w:sz w:val="20"/>
          <w:szCs w:val="20"/>
        </w:rPr>
        <w:t xml:space="preserve">contempla </w:t>
      </w:r>
      <w:r w:rsidR="00B51261" w:rsidRPr="00B51261">
        <w:rPr>
          <w:rFonts w:ascii="Calibri" w:eastAsia="Calibri" w:hAnsi="Calibri" w:cs="Calibri"/>
          <w:sz w:val="20"/>
          <w:szCs w:val="20"/>
        </w:rPr>
        <w:t>un sistema biológico aeróbico discontinuo, de 8 horas de operación al día, 7 horas de aireación y 1 hora de disposición. Consta de tratamiento primario para la separación de sólidos de mayor tamaño y tratamiento secundario para degradar el contenido orgánico del R</w:t>
      </w:r>
      <w:r w:rsidR="00CC3FC8">
        <w:rPr>
          <w:rFonts w:ascii="Calibri" w:eastAsia="Calibri" w:hAnsi="Calibri" w:cs="Calibri"/>
          <w:sz w:val="20"/>
          <w:szCs w:val="20"/>
        </w:rPr>
        <w:t>IL.</w:t>
      </w:r>
    </w:p>
    <w:p w14:paraId="59F4F5E5" w14:textId="77777777" w:rsidR="00841694" w:rsidRPr="006B2008" w:rsidRDefault="00841694" w:rsidP="00D71331">
      <w:pPr>
        <w:spacing w:after="0" w:line="240" w:lineRule="auto"/>
        <w:rPr>
          <w:rFonts w:ascii="Calibri" w:eastAsia="Calibri" w:hAnsi="Calibri" w:cs="Calibri"/>
          <w:sz w:val="10"/>
          <w:szCs w:val="10"/>
        </w:rPr>
      </w:pPr>
    </w:p>
    <w:p w14:paraId="44956E26" w14:textId="058EDC33" w:rsidR="00AF4E50" w:rsidRDefault="007D3EBD" w:rsidP="000F47EF">
      <w:pPr>
        <w:spacing w:after="0" w:line="240" w:lineRule="auto"/>
        <w:rPr>
          <w:rFonts w:ascii="Calibri" w:eastAsia="Calibri" w:hAnsi="Calibri" w:cs="Calibri"/>
          <w:sz w:val="20"/>
          <w:szCs w:val="20"/>
        </w:rPr>
      </w:pPr>
      <w:r w:rsidRPr="007D3EBD">
        <w:rPr>
          <w:rFonts w:ascii="Calibri" w:eastAsia="Calibri" w:hAnsi="Calibri" w:cs="Calibri"/>
          <w:sz w:val="20"/>
          <w:szCs w:val="20"/>
        </w:rPr>
        <w:t xml:space="preserve">El proyecto contempla descargar sus efluentes al suelo, cumpliendo </w:t>
      </w:r>
      <w:r w:rsidRPr="00D71331">
        <w:rPr>
          <w:rFonts w:ascii="Calibri" w:eastAsia="Calibri" w:hAnsi="Calibri" w:cs="Calibri"/>
          <w:sz w:val="20"/>
          <w:szCs w:val="20"/>
        </w:rPr>
        <w:t>con los límites máximos permitidos según la Guía</w:t>
      </w:r>
      <w:r>
        <w:rPr>
          <w:rFonts w:ascii="Calibri" w:eastAsia="Calibri" w:hAnsi="Calibri" w:cs="Calibri"/>
          <w:sz w:val="20"/>
          <w:szCs w:val="20"/>
        </w:rPr>
        <w:t xml:space="preserve"> </w:t>
      </w:r>
      <w:r w:rsidRPr="00D71331">
        <w:rPr>
          <w:rFonts w:ascii="Calibri" w:eastAsia="Calibri" w:hAnsi="Calibri" w:cs="Calibri"/>
          <w:sz w:val="20"/>
          <w:szCs w:val="20"/>
        </w:rPr>
        <w:t>“Condiciones Básicas para la aplicación de RILes agroindustriales en Riego”</w:t>
      </w:r>
      <w:r w:rsidR="003C64CE" w:rsidRPr="003C64CE">
        <w:rPr>
          <w:rFonts w:ascii="Calibri" w:eastAsia="Calibri" w:hAnsi="Calibri" w:cs="Calibri"/>
          <w:sz w:val="20"/>
          <w:szCs w:val="20"/>
        </w:rPr>
        <w:t xml:space="preserve"> </w:t>
      </w:r>
      <w:r w:rsidR="003C64CE" w:rsidRPr="00D71331">
        <w:rPr>
          <w:rFonts w:ascii="Calibri" w:eastAsia="Calibri" w:hAnsi="Calibri" w:cs="Calibri"/>
          <w:sz w:val="20"/>
          <w:szCs w:val="20"/>
        </w:rPr>
        <w:t>y la N</w:t>
      </w:r>
      <w:r w:rsidR="003C64CE">
        <w:rPr>
          <w:rFonts w:ascii="Calibri" w:eastAsia="Calibri" w:hAnsi="Calibri" w:cs="Calibri"/>
          <w:sz w:val="20"/>
          <w:szCs w:val="20"/>
        </w:rPr>
        <w:t>C</w:t>
      </w:r>
      <w:r w:rsidR="003C64CE" w:rsidRPr="00D71331">
        <w:rPr>
          <w:rFonts w:ascii="Calibri" w:eastAsia="Calibri" w:hAnsi="Calibri" w:cs="Calibri"/>
          <w:sz w:val="20"/>
          <w:szCs w:val="20"/>
        </w:rPr>
        <w:t>h 1333</w:t>
      </w:r>
      <w:r>
        <w:rPr>
          <w:rFonts w:ascii="Calibri" w:eastAsia="Calibri" w:hAnsi="Calibri" w:cs="Calibri"/>
          <w:sz w:val="20"/>
          <w:szCs w:val="20"/>
        </w:rPr>
        <w:t>,</w:t>
      </w:r>
      <w:r w:rsidRPr="007D3EBD">
        <w:rPr>
          <w:rFonts w:ascii="Calibri" w:eastAsia="Calibri" w:hAnsi="Calibri" w:cs="Calibri"/>
          <w:sz w:val="20"/>
          <w:szCs w:val="20"/>
        </w:rPr>
        <w:t xml:space="preserve"> de esta manera el </w:t>
      </w:r>
      <w:r w:rsidR="00466BA6">
        <w:rPr>
          <w:rFonts w:ascii="Calibri" w:eastAsia="Calibri" w:hAnsi="Calibri" w:cs="Calibri"/>
          <w:sz w:val="20"/>
          <w:szCs w:val="20"/>
        </w:rPr>
        <w:t xml:space="preserve">RIL </w:t>
      </w:r>
      <w:r w:rsidRPr="007D3EBD">
        <w:rPr>
          <w:rFonts w:ascii="Calibri" w:eastAsia="Calibri" w:hAnsi="Calibri" w:cs="Calibri"/>
          <w:sz w:val="20"/>
          <w:szCs w:val="20"/>
        </w:rPr>
        <w:t xml:space="preserve">se aplica al suelo cumpliendo una carga máxima de 112 Kg/Ha/día. Además, se maneja una concentración menor a </w:t>
      </w:r>
      <w:r w:rsidR="00875F0D">
        <w:rPr>
          <w:rFonts w:ascii="Calibri" w:eastAsia="Calibri" w:hAnsi="Calibri" w:cs="Calibri"/>
          <w:sz w:val="20"/>
          <w:szCs w:val="20"/>
        </w:rPr>
        <w:t>600</w:t>
      </w:r>
      <w:r w:rsidRPr="007D3EBD">
        <w:rPr>
          <w:rFonts w:ascii="Calibri" w:eastAsia="Calibri" w:hAnsi="Calibri" w:cs="Calibri"/>
          <w:sz w:val="20"/>
          <w:szCs w:val="20"/>
        </w:rPr>
        <w:t xml:space="preserve"> mg/L de DB0</w:t>
      </w:r>
      <w:r w:rsidRPr="00875F0D">
        <w:rPr>
          <w:rFonts w:ascii="Calibri" w:eastAsia="Calibri" w:hAnsi="Calibri" w:cs="Calibri"/>
          <w:sz w:val="20"/>
          <w:szCs w:val="20"/>
          <w:vertAlign w:val="subscript"/>
        </w:rPr>
        <w:t>5</w:t>
      </w:r>
      <w:r w:rsidRPr="007D3EBD">
        <w:rPr>
          <w:rFonts w:ascii="Calibri" w:eastAsia="Calibri" w:hAnsi="Calibri" w:cs="Calibri"/>
          <w:sz w:val="20"/>
          <w:szCs w:val="20"/>
        </w:rPr>
        <w:t xml:space="preserve"> para evitar la contaminación de la napa freática</w:t>
      </w:r>
      <w:r>
        <w:rPr>
          <w:rFonts w:ascii="Calibri" w:eastAsia="Calibri" w:hAnsi="Calibri" w:cs="Calibri"/>
          <w:sz w:val="20"/>
          <w:szCs w:val="20"/>
        </w:rPr>
        <w:t>.</w:t>
      </w:r>
    </w:p>
    <w:p w14:paraId="087E216D" w14:textId="77777777" w:rsidR="003C64CE" w:rsidRPr="006B2008" w:rsidRDefault="003C64CE" w:rsidP="000F47EF">
      <w:pPr>
        <w:spacing w:after="0" w:line="240" w:lineRule="auto"/>
        <w:rPr>
          <w:rFonts w:cstheme="minorHAnsi"/>
          <w:sz w:val="10"/>
          <w:szCs w:val="10"/>
        </w:rPr>
      </w:pPr>
    </w:p>
    <w:p w14:paraId="4BF79661" w14:textId="5373980E" w:rsidR="00F56E4A" w:rsidRDefault="00F56E4A" w:rsidP="000F47EF">
      <w:pPr>
        <w:spacing w:after="0" w:line="240" w:lineRule="auto"/>
        <w:rPr>
          <w:rFonts w:ascii="Calibri" w:eastAsia="Calibri" w:hAnsi="Calibri" w:cs="Calibri"/>
          <w:sz w:val="20"/>
          <w:szCs w:val="20"/>
        </w:rPr>
      </w:pPr>
      <w:r w:rsidRPr="003C64CE">
        <w:rPr>
          <w:rFonts w:cstheme="minorHAnsi"/>
          <w:sz w:val="20"/>
          <w:szCs w:val="20"/>
        </w:rPr>
        <w:t>El proyecto presenta denuncias por parte de la I</w:t>
      </w:r>
      <w:r w:rsidR="00A73FA2">
        <w:rPr>
          <w:rFonts w:cstheme="minorHAnsi"/>
          <w:sz w:val="20"/>
          <w:szCs w:val="20"/>
        </w:rPr>
        <w:t>.</w:t>
      </w:r>
      <w:r w:rsidRPr="003C64CE">
        <w:rPr>
          <w:rFonts w:cstheme="minorHAnsi"/>
          <w:sz w:val="20"/>
          <w:szCs w:val="20"/>
        </w:rPr>
        <w:t xml:space="preserve"> Municipalidad de </w:t>
      </w:r>
      <w:r w:rsidR="009E4576" w:rsidRPr="003C64CE">
        <w:rPr>
          <w:rFonts w:cstheme="minorHAnsi"/>
          <w:sz w:val="20"/>
          <w:szCs w:val="20"/>
        </w:rPr>
        <w:t>Malloa</w:t>
      </w:r>
      <w:r w:rsidRPr="003C64CE">
        <w:rPr>
          <w:rFonts w:cstheme="minorHAnsi"/>
          <w:sz w:val="20"/>
          <w:szCs w:val="20"/>
        </w:rPr>
        <w:t xml:space="preserve">, relativa a la </w:t>
      </w:r>
      <w:r w:rsidR="009E4576" w:rsidRPr="003C64CE">
        <w:rPr>
          <w:rFonts w:cstheme="minorHAnsi"/>
          <w:sz w:val="20"/>
          <w:szCs w:val="20"/>
        </w:rPr>
        <w:t xml:space="preserve">presunta </w:t>
      </w:r>
      <w:r w:rsidR="009E4576" w:rsidRPr="003C64CE">
        <w:rPr>
          <w:rFonts w:ascii="Calibri" w:eastAsia="Calibri" w:hAnsi="Calibri" w:cs="Calibri"/>
          <w:sz w:val="20"/>
          <w:szCs w:val="20"/>
        </w:rPr>
        <w:t>descarga</w:t>
      </w:r>
      <w:r w:rsidRPr="003C64CE">
        <w:rPr>
          <w:rFonts w:ascii="Calibri" w:eastAsia="Calibri" w:hAnsi="Calibri" w:cs="Calibri"/>
          <w:sz w:val="20"/>
          <w:szCs w:val="20"/>
        </w:rPr>
        <w:t xml:space="preserve"> de residuos líquidos </w:t>
      </w:r>
      <w:r w:rsidR="008B6003" w:rsidRPr="003C64CE">
        <w:rPr>
          <w:rFonts w:ascii="Calibri" w:eastAsia="Calibri" w:hAnsi="Calibri" w:cs="Calibri"/>
          <w:sz w:val="20"/>
          <w:szCs w:val="20"/>
        </w:rPr>
        <w:t xml:space="preserve">proveniente de Viña Terrapura </w:t>
      </w:r>
      <w:r w:rsidR="009E4576" w:rsidRPr="003C64CE">
        <w:rPr>
          <w:rFonts w:ascii="Calibri" w:eastAsia="Calibri" w:hAnsi="Calibri" w:cs="Calibri"/>
          <w:sz w:val="20"/>
          <w:szCs w:val="20"/>
        </w:rPr>
        <w:t xml:space="preserve">al </w:t>
      </w:r>
      <w:r w:rsidR="008B6003">
        <w:rPr>
          <w:rFonts w:ascii="Calibri" w:eastAsia="Calibri" w:hAnsi="Calibri" w:cs="Calibri"/>
          <w:sz w:val="20"/>
          <w:szCs w:val="20"/>
        </w:rPr>
        <w:t>E</w:t>
      </w:r>
      <w:r w:rsidR="009E4576" w:rsidRPr="003C64CE">
        <w:rPr>
          <w:rFonts w:ascii="Calibri" w:eastAsia="Calibri" w:hAnsi="Calibri" w:cs="Calibri"/>
          <w:sz w:val="20"/>
          <w:szCs w:val="20"/>
        </w:rPr>
        <w:t xml:space="preserve">stero Rigolemu, </w:t>
      </w:r>
      <w:r w:rsidRPr="003C64CE">
        <w:rPr>
          <w:rFonts w:ascii="Calibri" w:eastAsia="Calibri" w:hAnsi="Calibri" w:cs="Calibri"/>
          <w:sz w:val="20"/>
          <w:szCs w:val="20"/>
        </w:rPr>
        <w:t>detectando una eventual mortandad de peces</w:t>
      </w:r>
      <w:r w:rsidR="003C64CE" w:rsidRPr="003C64CE">
        <w:rPr>
          <w:rFonts w:ascii="Calibri" w:eastAsia="Calibri" w:hAnsi="Calibri" w:cs="Calibri"/>
          <w:sz w:val="20"/>
          <w:szCs w:val="20"/>
        </w:rPr>
        <w:t>.</w:t>
      </w:r>
    </w:p>
    <w:p w14:paraId="2AC859B3" w14:textId="77777777" w:rsidR="00AF4E50" w:rsidRPr="006B2008" w:rsidRDefault="00AF4E50" w:rsidP="000F47EF">
      <w:pPr>
        <w:spacing w:after="0"/>
        <w:rPr>
          <w:rFonts w:ascii="Calibri" w:eastAsia="Calibri" w:hAnsi="Calibri" w:cs="Calibri"/>
          <w:sz w:val="10"/>
          <w:szCs w:val="10"/>
        </w:rPr>
      </w:pPr>
    </w:p>
    <w:p w14:paraId="451F9185" w14:textId="1633C77F" w:rsidR="009F44C4" w:rsidRDefault="007D0396" w:rsidP="000F47EF">
      <w:pPr>
        <w:spacing w:after="0"/>
        <w:rPr>
          <w:rFonts w:ascii="Calibri" w:eastAsia="Calibri" w:hAnsi="Calibri" w:cs="Calibri"/>
          <w:sz w:val="20"/>
          <w:szCs w:val="20"/>
        </w:rPr>
      </w:pPr>
      <w:r w:rsidRPr="00506015">
        <w:rPr>
          <w:rFonts w:ascii="Calibri" w:eastAsia="Calibri" w:hAnsi="Calibri" w:cs="Calibri"/>
          <w:sz w:val="20"/>
          <w:szCs w:val="20"/>
        </w:rPr>
        <w:t>Las materias relevantes objeto de la fiscalización incluyeron:</w:t>
      </w:r>
      <w:r w:rsidR="000B3C2A">
        <w:rPr>
          <w:rFonts w:ascii="Calibri" w:eastAsia="Calibri" w:hAnsi="Calibri" w:cs="Calibri"/>
          <w:sz w:val="20"/>
          <w:szCs w:val="20"/>
        </w:rPr>
        <w:t xml:space="preserve"> </w:t>
      </w:r>
      <w:r w:rsidR="00592EF8" w:rsidRPr="00592EF8">
        <w:rPr>
          <w:rFonts w:eastAsia="Times New Roman" w:cs="Calibri"/>
          <w:sz w:val="20"/>
          <w:szCs w:val="20"/>
          <w:lang w:eastAsia="es-CL"/>
        </w:rPr>
        <w:t>Manejo de RILes, caudal y calidad de efluentes</w:t>
      </w:r>
      <w:r w:rsidR="00441AC3">
        <w:rPr>
          <w:rFonts w:eastAsia="Times New Roman" w:cs="Calibri"/>
          <w:sz w:val="20"/>
          <w:szCs w:val="20"/>
          <w:lang w:eastAsia="es-CL"/>
        </w:rPr>
        <w:t>,</w:t>
      </w:r>
      <w:r w:rsidR="00415DBD">
        <w:rPr>
          <w:rFonts w:eastAsia="Times New Roman" w:cs="Calibri"/>
          <w:sz w:val="20"/>
          <w:szCs w:val="20"/>
          <w:lang w:eastAsia="es-CL"/>
        </w:rPr>
        <w:t xml:space="preserve"> </w:t>
      </w:r>
      <w:r w:rsidR="00677999">
        <w:rPr>
          <w:rFonts w:eastAsia="Times New Roman" w:cs="Calibri"/>
          <w:sz w:val="20"/>
          <w:szCs w:val="20"/>
          <w:lang w:eastAsia="es-CL"/>
        </w:rPr>
        <w:t>p</w:t>
      </w:r>
      <w:r w:rsidR="00223EE2" w:rsidRPr="00223EE2">
        <w:rPr>
          <w:rFonts w:eastAsia="Times New Roman" w:cs="Calibri"/>
          <w:sz w:val="20"/>
          <w:szCs w:val="20"/>
          <w:lang w:eastAsia="es-CL"/>
        </w:rPr>
        <w:t>lan de aplicación de riego</w:t>
      </w:r>
      <w:r w:rsidR="00415DBD">
        <w:rPr>
          <w:rFonts w:eastAsia="Times New Roman" w:cs="Calibri"/>
          <w:sz w:val="20"/>
          <w:szCs w:val="20"/>
          <w:lang w:eastAsia="es-CL"/>
        </w:rPr>
        <w:t>,</w:t>
      </w:r>
      <w:r w:rsidR="007E4107">
        <w:rPr>
          <w:rFonts w:eastAsia="Times New Roman" w:cs="Calibri"/>
          <w:sz w:val="20"/>
          <w:szCs w:val="20"/>
          <w:lang w:eastAsia="es-CL"/>
        </w:rPr>
        <w:t xml:space="preserve"> </w:t>
      </w:r>
      <w:r w:rsidR="00415DBD">
        <w:rPr>
          <w:rFonts w:eastAsia="Times New Roman" w:cs="Calibri"/>
          <w:sz w:val="20"/>
          <w:szCs w:val="20"/>
          <w:lang w:eastAsia="es-CL"/>
        </w:rPr>
        <w:t xml:space="preserve">manejo de lodos, manejo de aguas servidas </w:t>
      </w:r>
      <w:r w:rsidR="007E4107">
        <w:rPr>
          <w:rFonts w:eastAsia="Times New Roman" w:cs="Calibri"/>
          <w:sz w:val="20"/>
          <w:szCs w:val="20"/>
          <w:lang w:eastAsia="es-CL"/>
        </w:rPr>
        <w:t xml:space="preserve">y </w:t>
      </w:r>
      <w:r w:rsidR="00581864">
        <w:rPr>
          <w:rFonts w:eastAsia="Times New Roman" w:cs="Calibri"/>
          <w:sz w:val="20"/>
          <w:szCs w:val="20"/>
          <w:lang w:eastAsia="es-CL"/>
        </w:rPr>
        <w:t>p</w:t>
      </w:r>
      <w:r w:rsidR="007E4107">
        <w:rPr>
          <w:rFonts w:eastAsia="Times New Roman" w:cs="Calibri"/>
          <w:sz w:val="20"/>
          <w:szCs w:val="20"/>
          <w:lang w:eastAsia="es-CL"/>
        </w:rPr>
        <w:t>lan de contingencia</w:t>
      </w:r>
      <w:r w:rsidR="00223EE2">
        <w:rPr>
          <w:rFonts w:eastAsia="Times New Roman" w:cs="Calibri"/>
          <w:sz w:val="20"/>
          <w:szCs w:val="20"/>
          <w:lang w:eastAsia="es-CL"/>
        </w:rPr>
        <w:t>.</w:t>
      </w:r>
    </w:p>
    <w:p w14:paraId="6C56FA43" w14:textId="375C2678" w:rsidR="005B3D1B" w:rsidRPr="00C35DF5" w:rsidRDefault="005B3D1B" w:rsidP="00F075FB">
      <w:pPr>
        <w:spacing w:after="0"/>
        <w:ind w:left="426" w:hanging="426"/>
        <w:rPr>
          <w:rFonts w:cstheme="minorHAnsi"/>
          <w:sz w:val="20"/>
          <w:szCs w:val="20"/>
        </w:rPr>
      </w:pPr>
      <w:r w:rsidRPr="00C35DF5">
        <w:rPr>
          <w:rFonts w:cstheme="minorHAnsi"/>
          <w:sz w:val="20"/>
          <w:szCs w:val="20"/>
        </w:rPr>
        <w:t xml:space="preserve">Entre los </w:t>
      </w:r>
      <w:r w:rsidR="00795FA7">
        <w:rPr>
          <w:rFonts w:cstheme="minorHAnsi"/>
          <w:sz w:val="20"/>
          <w:szCs w:val="20"/>
        </w:rPr>
        <w:t xml:space="preserve">principales </w:t>
      </w:r>
      <w:r w:rsidRPr="00C35DF5">
        <w:rPr>
          <w:rFonts w:cstheme="minorHAnsi"/>
          <w:sz w:val="20"/>
          <w:szCs w:val="20"/>
        </w:rPr>
        <w:t xml:space="preserve">hechos constatados que presentaron Hallazgos se encuentran: </w:t>
      </w:r>
    </w:p>
    <w:bookmarkEnd w:id="18"/>
    <w:p w14:paraId="47BC6516" w14:textId="77777777" w:rsidR="000512BE" w:rsidRPr="000512BE" w:rsidRDefault="00777847" w:rsidP="000512BE">
      <w:pPr>
        <w:pStyle w:val="Prrafodelista"/>
        <w:numPr>
          <w:ilvl w:val="0"/>
          <w:numId w:val="45"/>
        </w:numPr>
        <w:spacing w:after="0"/>
        <w:ind w:left="426" w:hanging="426"/>
        <w:rPr>
          <w:rFonts w:eastAsia="Calibri" w:cs="Times New Roman"/>
          <w:b/>
        </w:rPr>
      </w:pPr>
      <w:r w:rsidRPr="00777847">
        <w:rPr>
          <w:rFonts w:ascii="Calibri" w:eastAsia="Calibri" w:hAnsi="Calibri" w:cs="Calibri"/>
          <w:sz w:val="20"/>
          <w:szCs w:val="20"/>
        </w:rPr>
        <w:t>El Titular aumentó la producción de litros de vino, en un 316% para el año 2018 y en un 323% para el año 2019, superando la cantidad de litros de vinos y la cantidad de kilos de uva procesada, establecida en la RCA</w:t>
      </w:r>
      <w:r>
        <w:rPr>
          <w:rFonts w:eastAsia="Times New Roman" w:cs="Calibri"/>
          <w:sz w:val="20"/>
          <w:szCs w:val="20"/>
          <w:lang w:eastAsia="es-CL"/>
        </w:rPr>
        <w:t>.</w:t>
      </w:r>
    </w:p>
    <w:p w14:paraId="481260FE" w14:textId="5EE76153" w:rsidR="000512BE" w:rsidRPr="000512BE" w:rsidRDefault="000512BE" w:rsidP="000512BE">
      <w:pPr>
        <w:pStyle w:val="Prrafodelista"/>
        <w:numPr>
          <w:ilvl w:val="0"/>
          <w:numId w:val="45"/>
        </w:numPr>
        <w:spacing w:after="0"/>
        <w:ind w:left="426" w:hanging="426"/>
        <w:rPr>
          <w:rFonts w:ascii="Calibri" w:eastAsia="Calibri" w:hAnsi="Calibri" w:cs="Calibri"/>
          <w:sz w:val="20"/>
          <w:szCs w:val="20"/>
        </w:rPr>
      </w:pPr>
      <w:r>
        <w:rPr>
          <w:rFonts w:ascii="Calibri" w:eastAsia="Calibri" w:hAnsi="Calibri" w:cs="Calibri"/>
          <w:sz w:val="20"/>
          <w:szCs w:val="20"/>
        </w:rPr>
        <w:t xml:space="preserve">La </w:t>
      </w:r>
      <w:r w:rsidRPr="000512BE">
        <w:rPr>
          <w:rFonts w:ascii="Calibri" w:eastAsia="Calibri" w:hAnsi="Calibri" w:cs="Calibri"/>
          <w:sz w:val="20"/>
          <w:szCs w:val="20"/>
        </w:rPr>
        <w:t xml:space="preserve">Planta de </w:t>
      </w:r>
      <w:r>
        <w:rPr>
          <w:rFonts w:ascii="Calibri" w:eastAsia="Calibri" w:hAnsi="Calibri" w:cs="Calibri"/>
          <w:sz w:val="20"/>
          <w:szCs w:val="20"/>
        </w:rPr>
        <w:t>T</w:t>
      </w:r>
      <w:r w:rsidRPr="000512BE">
        <w:rPr>
          <w:rFonts w:ascii="Calibri" w:eastAsia="Calibri" w:hAnsi="Calibri" w:cs="Calibri"/>
          <w:sz w:val="20"/>
          <w:szCs w:val="20"/>
        </w:rPr>
        <w:t xml:space="preserve">ratamiento de RILes no se </w:t>
      </w:r>
      <w:r w:rsidR="005E1322">
        <w:rPr>
          <w:rFonts w:ascii="Calibri" w:eastAsia="Calibri" w:hAnsi="Calibri" w:cs="Calibri"/>
          <w:sz w:val="20"/>
          <w:szCs w:val="20"/>
        </w:rPr>
        <w:t>encontraba</w:t>
      </w:r>
      <w:r w:rsidRPr="000512BE">
        <w:rPr>
          <w:rFonts w:ascii="Calibri" w:eastAsia="Calibri" w:hAnsi="Calibri" w:cs="Calibri"/>
          <w:sz w:val="20"/>
          <w:szCs w:val="20"/>
        </w:rPr>
        <w:t xml:space="preserve"> operando de acuerdo a lo indicado por el titular y a lo constatado en terreno.</w:t>
      </w:r>
    </w:p>
    <w:p w14:paraId="62AE1918" w14:textId="2BAB0C9F" w:rsidR="000F47EF" w:rsidRPr="005F7BCE" w:rsidRDefault="00777847" w:rsidP="00D66A13">
      <w:pPr>
        <w:pStyle w:val="Prrafodelista"/>
        <w:numPr>
          <w:ilvl w:val="0"/>
          <w:numId w:val="45"/>
        </w:numPr>
        <w:spacing w:after="0"/>
        <w:ind w:left="426" w:hanging="426"/>
        <w:rPr>
          <w:rFonts w:eastAsia="Calibri" w:cs="Times New Roman"/>
          <w:b/>
        </w:rPr>
      </w:pPr>
      <w:r>
        <w:rPr>
          <w:rFonts w:ascii="Calibri" w:eastAsia="Calibri" w:hAnsi="Calibri" w:cs="Calibri"/>
          <w:sz w:val="20"/>
          <w:szCs w:val="20"/>
        </w:rPr>
        <w:t>E</w:t>
      </w:r>
      <w:r w:rsidRPr="00777847">
        <w:rPr>
          <w:rFonts w:ascii="Calibri" w:eastAsia="Calibri" w:hAnsi="Calibri" w:cs="Calibri"/>
          <w:sz w:val="20"/>
          <w:szCs w:val="20"/>
        </w:rPr>
        <w:t>l titular superó el caudal máximo de tratamiento de la Planta de Riles</w:t>
      </w:r>
      <w:r w:rsidR="00D10C3C">
        <w:rPr>
          <w:rFonts w:ascii="Calibri" w:eastAsia="Calibri" w:hAnsi="Calibri" w:cs="Calibri"/>
          <w:sz w:val="20"/>
          <w:szCs w:val="20"/>
        </w:rPr>
        <w:t xml:space="preserve"> (</w:t>
      </w:r>
      <w:r w:rsidR="00D10C3C" w:rsidRPr="00A65AA5">
        <w:rPr>
          <w:rFonts w:ascii="Calibri" w:eastAsia="Calibri" w:hAnsi="Calibri" w:cs="Times New Roman"/>
          <w:sz w:val="20"/>
          <w:szCs w:val="20"/>
          <w:lang w:val="es-ES" w:eastAsia="es-ES"/>
        </w:rPr>
        <w:t>PTRILes</w:t>
      </w:r>
      <w:r w:rsidR="00D10C3C">
        <w:rPr>
          <w:rFonts w:ascii="Calibri" w:eastAsia="Calibri" w:hAnsi="Calibri" w:cs="Calibri"/>
          <w:sz w:val="20"/>
          <w:szCs w:val="20"/>
        </w:rPr>
        <w:t>)</w:t>
      </w:r>
      <w:r w:rsidRPr="00777847">
        <w:rPr>
          <w:rFonts w:ascii="Calibri" w:eastAsia="Calibri" w:hAnsi="Calibri" w:cs="Calibri"/>
          <w:sz w:val="20"/>
          <w:szCs w:val="20"/>
        </w:rPr>
        <w:t>, de 25 m</w:t>
      </w:r>
      <w:r w:rsidRPr="00777847">
        <w:rPr>
          <w:rFonts w:ascii="Calibri" w:eastAsia="Calibri" w:hAnsi="Calibri" w:cs="Calibri"/>
          <w:sz w:val="20"/>
          <w:szCs w:val="20"/>
          <w:vertAlign w:val="superscript"/>
        </w:rPr>
        <w:t>3</w:t>
      </w:r>
      <w:r w:rsidRPr="00777847">
        <w:rPr>
          <w:rFonts w:ascii="Calibri" w:eastAsia="Calibri" w:hAnsi="Calibri" w:cs="Calibri"/>
          <w:sz w:val="20"/>
          <w:szCs w:val="20"/>
        </w:rPr>
        <w:t xml:space="preserve">/día establecido en la RCA, en 225 días para el periodo </w:t>
      </w:r>
      <w:r w:rsidR="00D10C3C">
        <w:rPr>
          <w:rFonts w:ascii="Calibri" w:eastAsia="Calibri" w:hAnsi="Calibri" w:cs="Calibri"/>
          <w:sz w:val="20"/>
          <w:szCs w:val="20"/>
        </w:rPr>
        <w:t>comprendido entre</w:t>
      </w:r>
      <w:r w:rsidRPr="00777847">
        <w:rPr>
          <w:rFonts w:ascii="Calibri" w:eastAsia="Calibri" w:hAnsi="Calibri" w:cs="Calibri"/>
          <w:sz w:val="20"/>
          <w:szCs w:val="20"/>
        </w:rPr>
        <w:t xml:space="preserve"> enero de 2016 a mayo de 2019</w:t>
      </w:r>
      <w:r w:rsidR="00D10C3C">
        <w:rPr>
          <w:rFonts w:ascii="Calibri" w:eastAsia="Calibri" w:hAnsi="Calibri" w:cs="Calibri"/>
          <w:sz w:val="20"/>
          <w:szCs w:val="20"/>
        </w:rPr>
        <w:t>.</w:t>
      </w:r>
      <w:r>
        <w:rPr>
          <w:rFonts w:ascii="Calibri" w:eastAsia="Calibri" w:hAnsi="Calibri" w:cs="Calibri"/>
          <w:sz w:val="20"/>
          <w:szCs w:val="20"/>
        </w:rPr>
        <w:t xml:space="preserve"> </w:t>
      </w:r>
    </w:p>
    <w:p w14:paraId="3764F744" w14:textId="66C47E4F" w:rsidR="00D10C3C" w:rsidRPr="000F47EF" w:rsidRDefault="00D10C3C" w:rsidP="00D66A13">
      <w:pPr>
        <w:pStyle w:val="Prrafodelista"/>
        <w:numPr>
          <w:ilvl w:val="0"/>
          <w:numId w:val="45"/>
        </w:numPr>
        <w:spacing w:after="0"/>
        <w:ind w:left="426" w:hanging="426"/>
        <w:rPr>
          <w:rFonts w:eastAsia="Calibri" w:cs="Times New Roman"/>
          <w:b/>
        </w:rPr>
      </w:pPr>
      <w:r>
        <w:rPr>
          <w:rFonts w:ascii="Calibri" w:eastAsia="Calibri" w:hAnsi="Calibri" w:cs="Calibri"/>
          <w:sz w:val="20"/>
          <w:szCs w:val="20"/>
        </w:rPr>
        <w:t>Se constató evidencia de escurrimiento de efluente sin tratar desde la planta de Riles hacia predio aledaño.</w:t>
      </w:r>
    </w:p>
    <w:p w14:paraId="43CBC32B" w14:textId="71C960E7" w:rsidR="000F47EF" w:rsidRPr="000F47EF" w:rsidRDefault="00875F0D" w:rsidP="00D66A13">
      <w:pPr>
        <w:pStyle w:val="Prrafodelista"/>
        <w:numPr>
          <w:ilvl w:val="0"/>
          <w:numId w:val="45"/>
        </w:numPr>
        <w:spacing w:after="0"/>
        <w:ind w:left="426" w:hanging="426"/>
        <w:rPr>
          <w:rFonts w:eastAsia="Calibri" w:cs="Times New Roman"/>
          <w:b/>
        </w:rPr>
      </w:pPr>
      <w:r>
        <w:rPr>
          <w:rFonts w:ascii="Calibri" w:eastAsia="Calibri" w:hAnsi="Calibri" w:cs="Calibri"/>
          <w:sz w:val="20"/>
          <w:szCs w:val="20"/>
        </w:rPr>
        <w:t>Respecto a</w:t>
      </w:r>
      <w:r w:rsidR="000F47EF" w:rsidRPr="000F47EF">
        <w:rPr>
          <w:rFonts w:ascii="Calibri" w:eastAsia="Calibri" w:hAnsi="Calibri" w:cs="Calibri"/>
          <w:sz w:val="20"/>
          <w:szCs w:val="20"/>
        </w:rPr>
        <w:t xml:space="preserve"> los informes </w:t>
      </w:r>
      <w:r>
        <w:rPr>
          <w:rFonts w:ascii="Calibri" w:eastAsia="Calibri" w:hAnsi="Calibri" w:cs="Calibri"/>
          <w:sz w:val="20"/>
          <w:szCs w:val="20"/>
        </w:rPr>
        <w:t xml:space="preserve">mensuales </w:t>
      </w:r>
      <w:r w:rsidR="000F47EF" w:rsidRPr="000F47EF">
        <w:rPr>
          <w:rFonts w:ascii="Calibri" w:eastAsia="Calibri" w:hAnsi="Calibri" w:cs="Calibri"/>
          <w:sz w:val="20"/>
          <w:szCs w:val="20"/>
        </w:rPr>
        <w:t xml:space="preserve">de </w:t>
      </w:r>
      <w:r>
        <w:rPr>
          <w:rFonts w:ascii="Calibri" w:eastAsia="Calibri" w:hAnsi="Calibri" w:cs="Calibri"/>
          <w:sz w:val="20"/>
          <w:szCs w:val="20"/>
        </w:rPr>
        <w:t>monitoreo de RILes</w:t>
      </w:r>
      <w:r w:rsidR="000F47EF" w:rsidRPr="000F47EF">
        <w:rPr>
          <w:rFonts w:ascii="Calibri" w:eastAsia="Calibri" w:hAnsi="Calibri" w:cs="Calibri"/>
          <w:sz w:val="20"/>
          <w:szCs w:val="20"/>
        </w:rPr>
        <w:t>, para el periodo comprendido entre el año 2016 a febrero de 2019, se superaron los niveles de tolerancia respecto a los siguientes contaminantes; pH, NTK, DBO</w:t>
      </w:r>
      <w:r w:rsidR="000F47EF" w:rsidRPr="000F47EF">
        <w:rPr>
          <w:rFonts w:ascii="Calibri" w:eastAsia="Calibri" w:hAnsi="Calibri" w:cs="Calibri"/>
          <w:sz w:val="20"/>
          <w:szCs w:val="20"/>
          <w:vertAlign w:val="subscript"/>
        </w:rPr>
        <w:t>5</w:t>
      </w:r>
      <w:r w:rsidR="000F47EF" w:rsidRPr="000F47EF">
        <w:rPr>
          <w:rFonts w:ascii="Calibri" w:eastAsia="Calibri" w:hAnsi="Calibri" w:cs="Calibri"/>
          <w:sz w:val="20"/>
          <w:szCs w:val="20"/>
        </w:rPr>
        <w:t xml:space="preserve">, </w:t>
      </w:r>
      <w:r w:rsidR="00A65AA5">
        <w:rPr>
          <w:rFonts w:ascii="Calibri" w:eastAsia="Calibri" w:hAnsi="Calibri" w:cs="Calibri"/>
          <w:sz w:val="20"/>
          <w:szCs w:val="20"/>
        </w:rPr>
        <w:t>SST</w:t>
      </w:r>
      <w:r w:rsidR="000F47EF" w:rsidRPr="000F47EF">
        <w:rPr>
          <w:rFonts w:ascii="Calibri" w:eastAsia="Calibri" w:hAnsi="Calibri" w:cs="Calibri"/>
          <w:sz w:val="20"/>
          <w:szCs w:val="20"/>
        </w:rPr>
        <w:t xml:space="preserve"> y conductividad eléctrica</w:t>
      </w:r>
      <w:r>
        <w:rPr>
          <w:rFonts w:ascii="Calibri" w:eastAsia="Calibri" w:hAnsi="Calibri" w:cs="Calibri"/>
          <w:sz w:val="20"/>
          <w:szCs w:val="20"/>
        </w:rPr>
        <w:t xml:space="preserve">, de acuerdo a lo establecido en </w:t>
      </w:r>
      <w:r w:rsidRPr="000F47EF">
        <w:rPr>
          <w:rFonts w:eastAsia="Times New Roman" w:cs="Calibri"/>
          <w:sz w:val="20"/>
          <w:szCs w:val="20"/>
          <w:lang w:eastAsia="es-CL"/>
        </w:rPr>
        <w:t>la Guía SAG y NCh 1.333</w:t>
      </w:r>
      <w:r w:rsidR="000F47EF">
        <w:rPr>
          <w:rFonts w:ascii="Calibri" w:eastAsia="Calibri" w:hAnsi="Calibri" w:cs="Calibri"/>
          <w:sz w:val="20"/>
          <w:szCs w:val="20"/>
        </w:rPr>
        <w:t xml:space="preserve"> </w:t>
      </w:r>
    </w:p>
    <w:p w14:paraId="1393BB81" w14:textId="56C75573" w:rsidR="000F47EF" w:rsidRPr="000F47EF" w:rsidRDefault="00D10C3C" w:rsidP="00D66A13">
      <w:pPr>
        <w:pStyle w:val="Prrafodelista"/>
        <w:numPr>
          <w:ilvl w:val="0"/>
          <w:numId w:val="45"/>
        </w:numPr>
        <w:spacing w:after="0"/>
        <w:ind w:left="426" w:hanging="426"/>
        <w:rPr>
          <w:rFonts w:eastAsia="Calibri" w:cs="Times New Roman"/>
          <w:b/>
        </w:rPr>
      </w:pPr>
      <w:r>
        <w:rPr>
          <w:rFonts w:ascii="Calibri" w:eastAsia="Calibri" w:hAnsi="Calibri" w:cs="Times New Roman"/>
          <w:sz w:val="20"/>
          <w:szCs w:val="20"/>
          <w:lang w:val="es-ES" w:eastAsia="es-ES"/>
        </w:rPr>
        <w:t>No es posible determinar si los pozos</w:t>
      </w:r>
      <w:r w:rsidR="000F47EF" w:rsidRPr="000F47EF">
        <w:rPr>
          <w:rFonts w:ascii="Calibri" w:eastAsia="Calibri" w:hAnsi="Calibri" w:cs="Times New Roman"/>
          <w:sz w:val="20"/>
          <w:szCs w:val="20"/>
          <w:lang w:val="es-ES" w:eastAsia="es-ES"/>
        </w:rPr>
        <w:t xml:space="preserve"> donde se realizó el autocontrol</w:t>
      </w:r>
      <w:r w:rsidR="000F47EF">
        <w:rPr>
          <w:rFonts w:ascii="Calibri" w:eastAsia="Calibri" w:hAnsi="Calibri" w:cs="Times New Roman"/>
          <w:sz w:val="20"/>
          <w:szCs w:val="20"/>
          <w:lang w:val="es-ES" w:eastAsia="es-ES"/>
        </w:rPr>
        <w:t xml:space="preserve"> de aguas subterráneas</w:t>
      </w:r>
      <w:r w:rsidR="000F47EF" w:rsidRPr="000F47EF">
        <w:rPr>
          <w:rFonts w:ascii="Calibri" w:eastAsia="Calibri" w:hAnsi="Calibri" w:cs="Times New Roman"/>
          <w:sz w:val="20"/>
          <w:szCs w:val="20"/>
          <w:lang w:val="es-ES" w:eastAsia="es-ES"/>
        </w:rPr>
        <w:t xml:space="preserve">, </w:t>
      </w:r>
      <w:r>
        <w:rPr>
          <w:rFonts w:ascii="Calibri" w:eastAsia="Calibri" w:hAnsi="Calibri" w:cs="Times New Roman"/>
          <w:sz w:val="20"/>
          <w:szCs w:val="20"/>
          <w:lang w:val="es-ES" w:eastAsia="es-ES"/>
        </w:rPr>
        <w:t xml:space="preserve">corresponden a los indicados </w:t>
      </w:r>
      <w:r w:rsidR="000F47EF" w:rsidRPr="000F47EF">
        <w:rPr>
          <w:rFonts w:ascii="Calibri" w:eastAsia="Calibri" w:hAnsi="Calibri" w:cs="Times New Roman"/>
          <w:sz w:val="20"/>
          <w:szCs w:val="20"/>
          <w:lang w:val="es-ES" w:eastAsia="es-ES"/>
        </w:rPr>
        <w:t>en el programa de monitoreo de la RCA</w:t>
      </w:r>
      <w:r w:rsidR="000F47EF">
        <w:t>.</w:t>
      </w:r>
    </w:p>
    <w:p w14:paraId="3DAC4239" w14:textId="0C2762D9" w:rsidR="00CB6A22" w:rsidRPr="00CB6A22" w:rsidRDefault="000F47EF" w:rsidP="00D66A13">
      <w:pPr>
        <w:pStyle w:val="Prrafodelista"/>
        <w:numPr>
          <w:ilvl w:val="0"/>
          <w:numId w:val="45"/>
        </w:numPr>
        <w:spacing w:after="0"/>
        <w:ind w:left="426" w:hanging="426"/>
        <w:rPr>
          <w:rFonts w:eastAsia="Calibri" w:cs="Times New Roman"/>
          <w:b/>
        </w:rPr>
      </w:pPr>
      <w:r>
        <w:rPr>
          <w:rFonts w:eastAsia="Calibri" w:cstheme="minorHAnsi"/>
          <w:bCs/>
          <w:sz w:val="20"/>
          <w:szCs w:val="20"/>
        </w:rPr>
        <w:t>E</w:t>
      </w:r>
      <w:r w:rsidRPr="000F47EF">
        <w:rPr>
          <w:rFonts w:eastAsia="Calibri" w:cstheme="minorHAnsi"/>
          <w:bCs/>
          <w:sz w:val="20"/>
          <w:szCs w:val="20"/>
        </w:rPr>
        <w:t xml:space="preserve">l titular no </w:t>
      </w:r>
      <w:r>
        <w:rPr>
          <w:rFonts w:eastAsia="Calibri" w:cstheme="minorHAnsi"/>
          <w:bCs/>
          <w:sz w:val="20"/>
          <w:szCs w:val="20"/>
        </w:rPr>
        <w:t xml:space="preserve">entregó en el monitoreo de </w:t>
      </w:r>
      <w:r w:rsidRPr="000F47EF">
        <w:rPr>
          <w:rFonts w:eastAsia="Calibri" w:cstheme="minorHAnsi"/>
          <w:bCs/>
          <w:sz w:val="20"/>
          <w:szCs w:val="20"/>
        </w:rPr>
        <w:t>agua subterránea información sobre; la profundidad del nivel freático,</w:t>
      </w:r>
      <w:r w:rsidR="006B2008">
        <w:rPr>
          <w:rFonts w:eastAsia="Calibri" w:cstheme="minorHAnsi"/>
          <w:bCs/>
          <w:sz w:val="20"/>
          <w:szCs w:val="20"/>
        </w:rPr>
        <w:t xml:space="preserve"> </w:t>
      </w:r>
      <w:r w:rsidR="00D10C3C">
        <w:rPr>
          <w:rFonts w:eastAsia="Calibri" w:cstheme="minorHAnsi"/>
          <w:bCs/>
          <w:sz w:val="20"/>
          <w:szCs w:val="20"/>
        </w:rPr>
        <w:t xml:space="preserve">ni </w:t>
      </w:r>
      <w:r w:rsidR="0015038D" w:rsidRPr="0015038D">
        <w:rPr>
          <w:rFonts w:eastAsia="Calibri" w:cstheme="minorHAnsi"/>
          <w:bCs/>
          <w:sz w:val="20"/>
          <w:szCs w:val="20"/>
        </w:rPr>
        <w:t>cumpl</w:t>
      </w:r>
      <w:r w:rsidR="00CB6A22">
        <w:rPr>
          <w:rFonts w:eastAsia="Calibri" w:cstheme="minorHAnsi"/>
          <w:bCs/>
          <w:sz w:val="20"/>
          <w:szCs w:val="20"/>
        </w:rPr>
        <w:t xml:space="preserve">ió </w:t>
      </w:r>
      <w:r w:rsidR="0015038D" w:rsidRPr="0015038D">
        <w:rPr>
          <w:rFonts w:eastAsia="Calibri" w:cstheme="minorHAnsi"/>
          <w:bCs/>
          <w:sz w:val="20"/>
          <w:szCs w:val="20"/>
        </w:rPr>
        <w:t>con la frecuencia de monitoreo establecida en la RCA</w:t>
      </w:r>
      <w:r w:rsidR="006B2008">
        <w:rPr>
          <w:rFonts w:eastAsia="Calibri" w:cstheme="minorHAnsi"/>
          <w:bCs/>
          <w:sz w:val="20"/>
          <w:szCs w:val="20"/>
        </w:rPr>
        <w:t>.</w:t>
      </w:r>
    </w:p>
    <w:p w14:paraId="35419005" w14:textId="11F9E5E7" w:rsidR="00CB6A22" w:rsidRDefault="00CB6A22" w:rsidP="00D66A13">
      <w:pPr>
        <w:pStyle w:val="Prrafodelista"/>
        <w:numPr>
          <w:ilvl w:val="0"/>
          <w:numId w:val="45"/>
        </w:numPr>
        <w:spacing w:after="0"/>
        <w:ind w:left="426" w:hanging="426"/>
        <w:rPr>
          <w:rFonts w:eastAsia="Calibri" w:cs="Times New Roman"/>
          <w:bCs/>
          <w:sz w:val="20"/>
          <w:szCs w:val="20"/>
        </w:rPr>
      </w:pPr>
      <w:r w:rsidRPr="00CB6A22">
        <w:rPr>
          <w:rFonts w:eastAsia="Calibri" w:cs="Times New Roman"/>
          <w:bCs/>
          <w:sz w:val="20"/>
          <w:szCs w:val="20"/>
        </w:rPr>
        <w:t>Se constataron zonas con apozamiento</w:t>
      </w:r>
      <w:r w:rsidR="00A5616C">
        <w:rPr>
          <w:rFonts w:eastAsia="Calibri" w:cs="Times New Roman"/>
          <w:bCs/>
          <w:sz w:val="20"/>
          <w:szCs w:val="20"/>
        </w:rPr>
        <w:t xml:space="preserve">, </w:t>
      </w:r>
      <w:r w:rsidRPr="00CB6A22">
        <w:rPr>
          <w:rFonts w:eastAsia="Calibri" w:cs="Times New Roman"/>
          <w:bCs/>
          <w:sz w:val="20"/>
          <w:szCs w:val="20"/>
        </w:rPr>
        <w:t>escurrimientos</w:t>
      </w:r>
      <w:r w:rsidR="00A5616C">
        <w:rPr>
          <w:rFonts w:eastAsia="Calibri" w:cs="Times New Roman"/>
          <w:bCs/>
          <w:sz w:val="20"/>
          <w:szCs w:val="20"/>
        </w:rPr>
        <w:t xml:space="preserve"> y derrames</w:t>
      </w:r>
      <w:r w:rsidRPr="00CB6A22">
        <w:rPr>
          <w:rFonts w:eastAsia="Calibri" w:cs="Times New Roman"/>
          <w:bCs/>
          <w:sz w:val="20"/>
          <w:szCs w:val="20"/>
        </w:rPr>
        <w:t xml:space="preserve"> de RILes</w:t>
      </w:r>
      <w:r w:rsidR="00A5616C">
        <w:rPr>
          <w:rFonts w:eastAsia="Calibri" w:cs="Times New Roman"/>
          <w:bCs/>
          <w:sz w:val="20"/>
          <w:szCs w:val="20"/>
        </w:rPr>
        <w:t xml:space="preserve"> al suelo, las cuales</w:t>
      </w:r>
      <w:r w:rsidRPr="00CB6A22">
        <w:rPr>
          <w:rFonts w:eastAsia="Calibri" w:cs="Times New Roman"/>
          <w:bCs/>
          <w:sz w:val="20"/>
          <w:szCs w:val="20"/>
        </w:rPr>
        <w:t xml:space="preserve"> se encuentran fuera del área de riego </w:t>
      </w:r>
      <w:r w:rsidR="00A5616C">
        <w:rPr>
          <w:rFonts w:eastAsia="Calibri" w:cs="Times New Roman"/>
          <w:bCs/>
          <w:sz w:val="20"/>
          <w:szCs w:val="20"/>
        </w:rPr>
        <w:t>aprobada por el plan de</w:t>
      </w:r>
      <w:r w:rsidRPr="00CB6A22">
        <w:rPr>
          <w:rFonts w:eastAsia="Calibri" w:cs="Times New Roman"/>
          <w:bCs/>
          <w:sz w:val="20"/>
          <w:szCs w:val="20"/>
        </w:rPr>
        <w:t xml:space="preserve"> aplicación visado por el SAG. </w:t>
      </w:r>
    </w:p>
    <w:p w14:paraId="4E2265A2" w14:textId="60E558CE" w:rsidR="00F075FB" w:rsidRPr="00F075FB" w:rsidRDefault="00CB6A22" w:rsidP="00D66A13">
      <w:pPr>
        <w:pStyle w:val="Prrafodelista"/>
        <w:numPr>
          <w:ilvl w:val="0"/>
          <w:numId w:val="45"/>
        </w:numPr>
        <w:spacing w:after="0"/>
        <w:ind w:left="426" w:hanging="426"/>
        <w:rPr>
          <w:rFonts w:eastAsia="Calibri" w:cs="Times New Roman"/>
          <w:b/>
        </w:rPr>
      </w:pPr>
      <w:r w:rsidRPr="00CB6A22">
        <w:rPr>
          <w:rFonts w:eastAsia="Calibri" w:cs="Times New Roman"/>
          <w:bCs/>
          <w:sz w:val="20"/>
          <w:szCs w:val="20"/>
        </w:rPr>
        <w:t>Se pudo constatar que el titular realizó la aplicación de RIL al suelo en riego de forma diaria en los años 2016, 2017, 2018 y enero a junio de 2019, a pesar que en estos meses, se superó la concentración del parámetro crítico DBO</w:t>
      </w:r>
      <w:r w:rsidRPr="00CB6A22">
        <w:rPr>
          <w:rFonts w:eastAsia="Calibri" w:cs="Times New Roman"/>
          <w:bCs/>
          <w:sz w:val="20"/>
          <w:szCs w:val="20"/>
          <w:vertAlign w:val="subscript"/>
        </w:rPr>
        <w:t>5</w:t>
      </w:r>
      <w:r w:rsidR="00A5616C">
        <w:rPr>
          <w:rFonts w:eastAsia="Calibri" w:cs="Times New Roman"/>
          <w:bCs/>
          <w:sz w:val="20"/>
          <w:szCs w:val="20"/>
        </w:rPr>
        <w:t>.</w:t>
      </w:r>
    </w:p>
    <w:p w14:paraId="545B5CEF" w14:textId="77777777" w:rsidR="00251AF8" w:rsidRPr="00251AF8" w:rsidRDefault="00F075FB" w:rsidP="00251AF8">
      <w:pPr>
        <w:pStyle w:val="Prrafodelista"/>
        <w:numPr>
          <w:ilvl w:val="0"/>
          <w:numId w:val="45"/>
        </w:numPr>
        <w:spacing w:after="0"/>
        <w:ind w:left="426" w:hanging="426"/>
        <w:rPr>
          <w:rFonts w:eastAsia="Calibri" w:cs="Times New Roman"/>
          <w:b/>
        </w:rPr>
      </w:pPr>
      <w:r w:rsidRPr="00F075FB">
        <w:rPr>
          <w:rFonts w:eastAsia="Calibri" w:cs="Times New Roman"/>
          <w:bCs/>
          <w:sz w:val="20"/>
          <w:szCs w:val="20"/>
        </w:rPr>
        <w:t>El monitoreo de lodos no cumpl</w:t>
      </w:r>
      <w:r w:rsidR="00A5616C">
        <w:rPr>
          <w:rFonts w:eastAsia="Calibri" w:cs="Times New Roman"/>
          <w:bCs/>
          <w:sz w:val="20"/>
          <w:szCs w:val="20"/>
        </w:rPr>
        <w:t>ió</w:t>
      </w:r>
      <w:r w:rsidRPr="00F075FB">
        <w:rPr>
          <w:rFonts w:eastAsia="Calibri" w:cs="Times New Roman"/>
          <w:bCs/>
          <w:sz w:val="20"/>
          <w:szCs w:val="20"/>
        </w:rPr>
        <w:t xml:space="preserve"> con la frecuencia establecida en la RCA, tampoco se pudo determinar </w:t>
      </w:r>
      <w:r w:rsidR="00A5616C">
        <w:rPr>
          <w:rFonts w:eastAsia="Calibri" w:cs="Times New Roman"/>
          <w:bCs/>
          <w:sz w:val="20"/>
          <w:szCs w:val="20"/>
        </w:rPr>
        <w:t>su estabilización</w:t>
      </w:r>
      <w:r w:rsidRPr="00F075FB">
        <w:rPr>
          <w:rFonts w:eastAsia="Calibri" w:cs="Times New Roman"/>
          <w:bCs/>
          <w:sz w:val="20"/>
          <w:szCs w:val="20"/>
        </w:rPr>
        <w:t xml:space="preserve">, de acuerdo </w:t>
      </w:r>
      <w:r w:rsidR="00A5616C">
        <w:rPr>
          <w:rFonts w:eastAsia="Calibri" w:cs="Times New Roman"/>
          <w:bCs/>
          <w:sz w:val="20"/>
          <w:szCs w:val="20"/>
        </w:rPr>
        <w:t>al</w:t>
      </w:r>
      <w:r w:rsidRPr="00F075FB">
        <w:rPr>
          <w:rFonts w:eastAsia="Calibri" w:cs="Times New Roman"/>
          <w:bCs/>
          <w:sz w:val="20"/>
          <w:szCs w:val="20"/>
        </w:rPr>
        <w:t xml:space="preserve"> D.S. N°3/2012 del MINSAL.</w:t>
      </w:r>
    </w:p>
    <w:p w14:paraId="127F9578" w14:textId="7234F890" w:rsidR="00251AF8" w:rsidRPr="00251AF8" w:rsidRDefault="00A65AA5" w:rsidP="00251AF8">
      <w:pPr>
        <w:pStyle w:val="Prrafodelista"/>
        <w:numPr>
          <w:ilvl w:val="0"/>
          <w:numId w:val="45"/>
        </w:numPr>
        <w:spacing w:after="0"/>
        <w:ind w:left="426" w:hanging="426"/>
        <w:rPr>
          <w:rFonts w:eastAsia="Calibri" w:cs="Times New Roman"/>
          <w:b/>
        </w:rPr>
      </w:pPr>
      <w:r w:rsidRPr="00251AF8">
        <w:rPr>
          <w:rFonts w:ascii="Calibri" w:eastAsia="Calibri" w:hAnsi="Calibri" w:cs="Times New Roman"/>
          <w:sz w:val="20"/>
          <w:szCs w:val="20"/>
          <w:lang w:val="es-ES" w:eastAsia="es-ES"/>
        </w:rPr>
        <w:t xml:space="preserve">La </w:t>
      </w:r>
      <w:bookmarkStart w:id="19" w:name="_Hlk31125639"/>
      <w:r w:rsidRPr="00251AF8">
        <w:rPr>
          <w:rFonts w:ascii="Calibri" w:eastAsia="Calibri" w:hAnsi="Calibri" w:cs="Times New Roman"/>
          <w:sz w:val="20"/>
          <w:szCs w:val="20"/>
          <w:lang w:val="es-ES" w:eastAsia="es-ES"/>
        </w:rPr>
        <w:t>PTRILes</w:t>
      </w:r>
      <w:bookmarkEnd w:id="19"/>
      <w:r w:rsidRPr="00251AF8">
        <w:rPr>
          <w:rFonts w:ascii="Calibri" w:eastAsia="Calibri" w:hAnsi="Calibri" w:cs="Times New Roman"/>
          <w:sz w:val="20"/>
          <w:szCs w:val="20"/>
          <w:lang w:val="es-ES" w:eastAsia="es-ES"/>
        </w:rPr>
        <w:t xml:space="preserve"> constatada en la inspección ambiental no cuenta con la capacidad de diseño suficiente para almacenar el incremento de volumen de RILes generados, producto del aumento en la producción de vino, tampoco es capaz de tratar los RILes y cumplir con los parámetros críticos, para poder aplicar los RILes al suelo mediante riego. </w:t>
      </w:r>
      <w:r w:rsidR="00A5616C" w:rsidRPr="00251AF8">
        <w:rPr>
          <w:rFonts w:ascii="Calibri" w:eastAsia="Calibri" w:hAnsi="Calibri" w:cs="Times New Roman"/>
          <w:sz w:val="20"/>
          <w:szCs w:val="20"/>
          <w:lang w:val="es-ES" w:eastAsia="es-ES"/>
        </w:rPr>
        <w:t xml:space="preserve">De igual forma </w:t>
      </w:r>
      <w:r w:rsidRPr="00251AF8">
        <w:rPr>
          <w:rFonts w:ascii="Calibri" w:eastAsia="Calibri" w:hAnsi="Calibri" w:cs="Times New Roman"/>
          <w:sz w:val="20"/>
          <w:szCs w:val="20"/>
          <w:lang w:val="es-ES" w:eastAsia="es-ES"/>
        </w:rPr>
        <w:t>el titular ha realizado aplicación de RILes sin tratar al suelo</w:t>
      </w:r>
      <w:r w:rsidR="00C948B6">
        <w:t>,</w:t>
      </w:r>
      <w:r w:rsidR="00251AF8" w:rsidRPr="00251AF8">
        <w:rPr>
          <w:rFonts w:ascii="Calibri" w:eastAsia="Calibri" w:hAnsi="Calibri" w:cs="Times New Roman"/>
          <w:sz w:val="20"/>
          <w:szCs w:val="20"/>
          <w:lang w:val="es-ES" w:eastAsia="es-ES"/>
        </w:rPr>
        <w:t xml:space="preserve"> los cuales han tomado contacto con un curso de agua superficial que pasa por el interior de la propiedad del titular y posteriormente alimenta al estero Rigolemu.</w:t>
      </w:r>
    </w:p>
    <w:p w14:paraId="6ACE7906" w14:textId="77777777" w:rsidR="00251AF8" w:rsidRPr="00251AF8" w:rsidRDefault="00160109" w:rsidP="00251AF8">
      <w:pPr>
        <w:pStyle w:val="Prrafodelista"/>
        <w:numPr>
          <w:ilvl w:val="0"/>
          <w:numId w:val="45"/>
        </w:numPr>
        <w:spacing w:after="0"/>
        <w:ind w:left="426" w:hanging="426"/>
        <w:rPr>
          <w:rFonts w:eastAsia="Calibri" w:cs="Times New Roman"/>
          <w:b/>
        </w:rPr>
      </w:pPr>
      <w:r w:rsidRPr="00251AF8">
        <w:rPr>
          <w:rFonts w:ascii="Calibri" w:eastAsia="Calibri" w:hAnsi="Calibri" w:cs="Times New Roman"/>
          <w:sz w:val="20"/>
          <w:szCs w:val="20"/>
          <w:lang w:val="es-ES" w:eastAsia="es-ES"/>
        </w:rPr>
        <w:t xml:space="preserve">Se realizó la revisión del </w:t>
      </w:r>
      <w:r w:rsidR="000629FB" w:rsidRPr="00251AF8">
        <w:rPr>
          <w:rFonts w:ascii="Calibri" w:eastAsia="Calibri" w:hAnsi="Calibri" w:cs="Times New Roman"/>
          <w:sz w:val="20"/>
          <w:szCs w:val="20"/>
          <w:lang w:val="es-ES" w:eastAsia="es-ES"/>
        </w:rPr>
        <w:t>s</w:t>
      </w:r>
      <w:r w:rsidRPr="00251AF8">
        <w:rPr>
          <w:rFonts w:ascii="Calibri" w:eastAsia="Calibri" w:hAnsi="Calibri" w:cs="Times New Roman"/>
          <w:sz w:val="20"/>
          <w:szCs w:val="20"/>
          <w:lang w:val="es-ES" w:eastAsia="es-ES"/>
        </w:rPr>
        <w:t xml:space="preserve">istema de avisos, contingencias e incidentes de esta Superintendencia, constatando que el titular nunca ha reportado un incidente ambiental, a pesar de haber </w:t>
      </w:r>
      <w:r w:rsidR="000629FB" w:rsidRPr="00251AF8">
        <w:rPr>
          <w:rFonts w:ascii="Calibri" w:eastAsia="Calibri" w:hAnsi="Calibri" w:cs="Times New Roman"/>
          <w:sz w:val="20"/>
          <w:szCs w:val="20"/>
          <w:lang w:val="es-ES" w:eastAsia="es-ES"/>
        </w:rPr>
        <w:t>constatado</w:t>
      </w:r>
      <w:r w:rsidRPr="00251AF8">
        <w:rPr>
          <w:rFonts w:ascii="Calibri" w:eastAsia="Calibri" w:hAnsi="Calibri" w:cs="Times New Roman"/>
          <w:sz w:val="20"/>
          <w:szCs w:val="20"/>
          <w:lang w:val="es-ES" w:eastAsia="es-ES"/>
        </w:rPr>
        <w:t xml:space="preserve"> </w:t>
      </w:r>
      <w:r w:rsidR="000629FB" w:rsidRPr="00251AF8">
        <w:rPr>
          <w:rFonts w:ascii="Calibri" w:eastAsia="Calibri" w:hAnsi="Calibri" w:cs="Times New Roman"/>
          <w:sz w:val="20"/>
          <w:szCs w:val="20"/>
          <w:lang w:val="es-ES" w:eastAsia="es-ES"/>
        </w:rPr>
        <w:t>que han existido derrames de riles e incidentes</w:t>
      </w:r>
      <w:r w:rsidRPr="00251AF8">
        <w:rPr>
          <w:rFonts w:ascii="Calibri" w:eastAsia="Calibri" w:hAnsi="Calibri" w:cs="Times New Roman"/>
          <w:sz w:val="20"/>
          <w:szCs w:val="20"/>
          <w:lang w:val="es-ES" w:eastAsia="es-ES"/>
        </w:rPr>
        <w:t xml:space="preserve"> en reiteradas oportunidades.</w:t>
      </w:r>
    </w:p>
    <w:p w14:paraId="01EF9AE2" w14:textId="4400B938" w:rsidR="00251AF8" w:rsidRPr="00251AF8" w:rsidRDefault="00ED750E" w:rsidP="00251AF8">
      <w:pPr>
        <w:pStyle w:val="Prrafodelista"/>
        <w:numPr>
          <w:ilvl w:val="0"/>
          <w:numId w:val="45"/>
        </w:numPr>
        <w:spacing w:after="0"/>
        <w:ind w:left="426" w:hanging="426"/>
        <w:rPr>
          <w:rFonts w:eastAsia="Calibri" w:cs="Times New Roman"/>
          <w:b/>
        </w:rPr>
      </w:pPr>
      <w:r w:rsidRPr="00251AF8">
        <w:rPr>
          <w:rFonts w:ascii="Calibri" w:eastAsia="Calibri" w:hAnsi="Calibri" w:cstheme="minorHAnsi"/>
          <w:sz w:val="20"/>
          <w:szCs w:val="20"/>
          <w:lang w:val="es-ES" w:eastAsia="es-ES"/>
        </w:rPr>
        <w:t xml:space="preserve">El titular no ha ingresado el Plan de contingencia actualizado, exigido por la </w:t>
      </w:r>
      <w:r w:rsidRPr="00251AF8">
        <w:rPr>
          <w:rFonts w:ascii="Calibri" w:eastAsia="Calibri" w:hAnsi="Calibri" w:cs="Times New Roman"/>
          <w:sz w:val="20"/>
          <w:szCs w:val="20"/>
          <w:lang w:val="es-ES" w:eastAsia="es-ES"/>
        </w:rPr>
        <w:t>Res. Ex. N° 1610/2018 de la SMA</w:t>
      </w:r>
      <w:r w:rsidRPr="00251AF8">
        <w:rPr>
          <w:rFonts w:ascii="Calibri" w:eastAsia="Calibri" w:hAnsi="Calibri" w:cs="Times New Roman"/>
          <w:i/>
          <w:sz w:val="20"/>
          <w:szCs w:val="20"/>
          <w:lang w:val="es-ES" w:eastAsia="es-ES"/>
        </w:rPr>
        <w:t>.</w:t>
      </w:r>
    </w:p>
    <w:p w14:paraId="3EC42C5F" w14:textId="2A183950" w:rsidR="00CB6A22" w:rsidRPr="00251AF8" w:rsidRDefault="00CB6A22" w:rsidP="00251AF8">
      <w:pPr>
        <w:pStyle w:val="Prrafodelista"/>
        <w:numPr>
          <w:ilvl w:val="0"/>
          <w:numId w:val="52"/>
        </w:numPr>
        <w:spacing w:after="0"/>
        <w:ind w:left="426" w:hanging="426"/>
        <w:rPr>
          <w:rFonts w:eastAsia="Calibri" w:cs="Times New Roman"/>
          <w:b/>
        </w:rPr>
      </w:pPr>
      <w:r w:rsidRPr="00251AF8">
        <w:rPr>
          <w:rFonts w:eastAsia="Calibri" w:cs="Times New Roman"/>
          <w:b/>
        </w:rPr>
        <w:br w:type="page"/>
      </w:r>
    </w:p>
    <w:p w14:paraId="0EEF8957" w14:textId="709928EE" w:rsidR="00D42470" w:rsidRPr="00A20468" w:rsidRDefault="007C6CAF" w:rsidP="002E51F6">
      <w:pPr>
        <w:pStyle w:val="Prrafodelista"/>
        <w:numPr>
          <w:ilvl w:val="0"/>
          <w:numId w:val="9"/>
        </w:numPr>
        <w:spacing w:after="0" w:line="240" w:lineRule="auto"/>
        <w:ind w:left="426" w:hanging="426"/>
        <w:rPr>
          <w:rFonts w:eastAsia="Calibri" w:cs="Times New Roman"/>
          <w:b/>
        </w:rPr>
      </w:pPr>
      <w:r>
        <w:rPr>
          <w:rFonts w:eastAsia="Calibri" w:cs="Times New Roman"/>
          <w:b/>
        </w:rPr>
        <w:lastRenderedPageBreak/>
        <w:t>I</w:t>
      </w:r>
      <w:r w:rsidR="00D42470" w:rsidRPr="00A20468">
        <w:rPr>
          <w:rFonts w:eastAsia="Calibri" w:cs="Times New Roman"/>
          <w:b/>
        </w:rPr>
        <w:t>DENTIFICACIÓN DE LA UNIDAD FISCALIZABLE</w:t>
      </w:r>
      <w:r w:rsidR="005C0369" w:rsidRPr="00A20468">
        <w:rPr>
          <w:rFonts w:eastAsia="Calibri" w:cs="Times New Roman"/>
          <w:b/>
        </w:rPr>
        <w:t>.</w:t>
      </w:r>
    </w:p>
    <w:p w14:paraId="0F9DC692" w14:textId="1478201D" w:rsidR="00D42470" w:rsidRDefault="00A20468" w:rsidP="00A20468">
      <w:pPr>
        <w:pStyle w:val="Ttulo2"/>
        <w:keepNext w:val="0"/>
        <w:keepLines w:val="0"/>
        <w:spacing w:before="0" w:line="240" w:lineRule="auto"/>
        <w:ind w:left="360" w:hanging="360"/>
        <w:contextualSpacing/>
        <w:rPr>
          <w:rFonts w:ascii="Calibri" w:eastAsia="Calibri" w:hAnsi="Calibri" w:cs="Calibri"/>
          <w:bCs w:val="0"/>
          <w:sz w:val="22"/>
          <w:szCs w:val="22"/>
        </w:rPr>
      </w:pPr>
      <w:bookmarkStart w:id="20" w:name="_Toc449085407"/>
      <w:bookmarkStart w:id="21" w:name="_Toc499569929"/>
      <w:bookmarkStart w:id="22" w:name="_Toc523844284"/>
      <w:bookmarkStart w:id="23" w:name="_Toc30757958"/>
      <w:r w:rsidRPr="00A20468">
        <w:rPr>
          <w:rFonts w:ascii="Calibri" w:eastAsia="Calibri" w:hAnsi="Calibri" w:cs="Calibri"/>
          <w:bCs w:val="0"/>
          <w:sz w:val="22"/>
          <w:szCs w:val="22"/>
        </w:rPr>
        <w:t xml:space="preserve">2.1 </w:t>
      </w:r>
      <w:r>
        <w:rPr>
          <w:rFonts w:ascii="Calibri" w:eastAsia="Calibri" w:hAnsi="Calibri" w:cs="Calibri"/>
          <w:bCs w:val="0"/>
          <w:sz w:val="22"/>
          <w:szCs w:val="22"/>
        </w:rPr>
        <w:t>Antecedentes</w:t>
      </w:r>
      <w:r w:rsidR="00D42470" w:rsidRPr="00A20468">
        <w:rPr>
          <w:rFonts w:ascii="Calibri" w:eastAsia="Calibri" w:hAnsi="Calibri" w:cs="Calibri"/>
          <w:bCs w:val="0"/>
          <w:sz w:val="22"/>
          <w:szCs w:val="22"/>
        </w:rPr>
        <w:t xml:space="preserve"> Generales</w:t>
      </w:r>
      <w:bookmarkEnd w:id="20"/>
      <w:bookmarkEnd w:id="21"/>
      <w:bookmarkEnd w:id="22"/>
      <w:r>
        <w:rPr>
          <w:rFonts w:ascii="Calibri" w:eastAsia="Calibri" w:hAnsi="Calibri" w:cs="Calibri"/>
          <w:bCs w:val="0"/>
          <w:sz w:val="22"/>
          <w:szCs w:val="22"/>
        </w:rPr>
        <w:t>.</w:t>
      </w:r>
      <w:bookmarkEnd w:id="23"/>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524"/>
        <w:gridCol w:w="4512"/>
      </w:tblGrid>
      <w:tr w:rsidR="000E777C" w:rsidRPr="00B56345" w14:paraId="336D3876" w14:textId="77777777" w:rsidTr="000B45CC">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2FCB30A" w14:textId="19737197" w:rsidR="000E777C" w:rsidRPr="00B56345" w:rsidRDefault="000E777C" w:rsidP="000B45CC">
            <w:pPr>
              <w:rPr>
                <w:rFonts w:cstheme="minorHAnsi"/>
                <w:sz w:val="20"/>
                <w:szCs w:val="20"/>
              </w:rPr>
            </w:pPr>
            <w:r w:rsidRPr="00B56345">
              <w:rPr>
                <w:rFonts w:cstheme="minorHAnsi"/>
                <w:b/>
                <w:sz w:val="20"/>
                <w:szCs w:val="20"/>
              </w:rPr>
              <w:t>Identificación de la actividad, instalación, proyecto o fuente fiscalizada:</w:t>
            </w:r>
            <w:r w:rsidRPr="00B56345">
              <w:rPr>
                <w:rFonts w:cstheme="minorHAnsi"/>
                <w:sz w:val="20"/>
                <w:szCs w:val="20"/>
              </w:rPr>
              <w:t xml:space="preserve"> </w:t>
            </w:r>
            <w:r w:rsidR="005C7501" w:rsidRPr="00004A40">
              <w:rPr>
                <w:rFonts w:ascii="Calibri" w:eastAsia="Calibri" w:hAnsi="Calibri" w:cs="Calibri"/>
                <w:sz w:val="20"/>
                <w:szCs w:val="20"/>
              </w:rPr>
              <w:t>PLANTA VITIVINÍCOLAVIÑA TERRAPURA S.A</w:t>
            </w:r>
            <w:r w:rsidR="00A73FA2">
              <w:rPr>
                <w:rFonts w:ascii="Calibri" w:eastAsia="Calibri" w:hAnsi="Calibri" w:cs="Calibri"/>
                <w:sz w:val="20"/>
                <w:szCs w:val="20"/>
              </w:rPr>
              <w:t>.</w:t>
            </w:r>
          </w:p>
        </w:tc>
      </w:tr>
      <w:tr w:rsidR="000E777C" w:rsidRPr="00B56345" w14:paraId="2D008C43" w14:textId="77777777" w:rsidTr="00BE3490">
        <w:trPr>
          <w:trHeight w:val="482"/>
          <w:jc w:val="center"/>
        </w:trPr>
        <w:tc>
          <w:tcPr>
            <w:tcW w:w="275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01BD8B2" w14:textId="77777777" w:rsidR="000E777C" w:rsidRPr="00B56345" w:rsidRDefault="000E777C" w:rsidP="000B45CC">
            <w:pPr>
              <w:rPr>
                <w:rFonts w:cstheme="minorHAnsi"/>
                <w:b/>
                <w:sz w:val="20"/>
                <w:szCs w:val="20"/>
              </w:rPr>
            </w:pPr>
            <w:r w:rsidRPr="00B56345">
              <w:rPr>
                <w:rFonts w:cstheme="minorHAnsi"/>
                <w:b/>
                <w:sz w:val="20"/>
                <w:szCs w:val="20"/>
              </w:rPr>
              <w:t>Región:</w:t>
            </w:r>
            <w:r w:rsidRPr="00B56345">
              <w:rPr>
                <w:rFonts w:cstheme="minorHAnsi"/>
                <w:sz w:val="20"/>
                <w:szCs w:val="20"/>
              </w:rPr>
              <w:t xml:space="preserve"> Del Libertador General Bernardo O´Higgins.</w:t>
            </w:r>
          </w:p>
        </w:tc>
        <w:tc>
          <w:tcPr>
            <w:tcW w:w="2248" w:type="pct"/>
            <w:vMerge w:val="restart"/>
            <w:tcBorders>
              <w:top w:val="single" w:sz="4" w:space="0" w:color="auto"/>
              <w:left w:val="single" w:sz="4" w:space="0" w:color="auto"/>
              <w:right w:val="single" w:sz="4" w:space="0" w:color="auto"/>
            </w:tcBorders>
            <w:shd w:val="clear" w:color="auto" w:fill="FFFFFF"/>
            <w:hideMark/>
          </w:tcPr>
          <w:p w14:paraId="4754D644" w14:textId="7CD95ACF" w:rsidR="000E777C" w:rsidRDefault="000E777C" w:rsidP="0012458E">
            <w:pPr>
              <w:spacing w:after="100" w:line="276" w:lineRule="auto"/>
              <w:ind w:left="46"/>
              <w:rPr>
                <w:rFonts w:cstheme="minorHAnsi"/>
                <w:sz w:val="20"/>
                <w:szCs w:val="20"/>
              </w:rPr>
            </w:pPr>
            <w:r w:rsidRPr="00B56345">
              <w:rPr>
                <w:rFonts w:cstheme="minorHAnsi"/>
                <w:b/>
                <w:sz w:val="20"/>
                <w:szCs w:val="20"/>
              </w:rPr>
              <w:t>Ubicación específica de la actividad, proyecto o fuente fiscalizada:</w:t>
            </w:r>
            <w:r w:rsidRPr="00B56345">
              <w:rPr>
                <w:rFonts w:cstheme="minorHAnsi"/>
                <w:sz w:val="20"/>
                <w:szCs w:val="20"/>
              </w:rPr>
              <w:t xml:space="preserve"> </w:t>
            </w:r>
            <w:r w:rsidR="00401BEF">
              <w:rPr>
                <w:rFonts w:cstheme="minorHAnsi"/>
                <w:sz w:val="20"/>
                <w:szCs w:val="20"/>
              </w:rPr>
              <w:t>Fundo Los Li</w:t>
            </w:r>
            <w:r w:rsidR="00A73FA2">
              <w:rPr>
                <w:rFonts w:cstheme="minorHAnsi"/>
                <w:sz w:val="20"/>
                <w:szCs w:val="20"/>
              </w:rPr>
              <w:t>n</w:t>
            </w:r>
            <w:r w:rsidR="00401BEF">
              <w:rPr>
                <w:rFonts w:cstheme="minorHAnsi"/>
                <w:sz w:val="20"/>
                <w:szCs w:val="20"/>
              </w:rPr>
              <w:t>gues s/n, Miravalles.</w:t>
            </w:r>
            <w:r w:rsidR="00397CDF">
              <w:rPr>
                <w:rFonts w:cstheme="minorHAnsi"/>
                <w:sz w:val="20"/>
                <w:szCs w:val="20"/>
              </w:rPr>
              <w:t xml:space="preserve"> </w:t>
            </w:r>
          </w:p>
          <w:p w14:paraId="69AC2847" w14:textId="77777777" w:rsidR="00194DC2" w:rsidRPr="00B56345" w:rsidRDefault="00194DC2" w:rsidP="0012458E">
            <w:pPr>
              <w:spacing w:after="100" w:line="276" w:lineRule="auto"/>
              <w:ind w:left="46"/>
              <w:rPr>
                <w:rFonts w:cstheme="minorHAnsi"/>
                <w:b/>
                <w:sz w:val="20"/>
                <w:szCs w:val="20"/>
              </w:rPr>
            </w:pPr>
          </w:p>
          <w:p w14:paraId="1CACD1FD" w14:textId="77777777" w:rsidR="000E777C" w:rsidRPr="00B56345" w:rsidRDefault="000E777C" w:rsidP="000B45CC">
            <w:pPr>
              <w:ind w:left="188"/>
              <w:rPr>
                <w:rFonts w:cstheme="minorHAnsi"/>
                <w:sz w:val="20"/>
                <w:szCs w:val="20"/>
              </w:rPr>
            </w:pPr>
          </w:p>
        </w:tc>
      </w:tr>
      <w:tr w:rsidR="000E777C" w:rsidRPr="00B56345" w14:paraId="295A1C9B" w14:textId="77777777" w:rsidTr="00BE3490">
        <w:trPr>
          <w:trHeight w:val="467"/>
          <w:jc w:val="center"/>
        </w:trPr>
        <w:tc>
          <w:tcPr>
            <w:tcW w:w="275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11A668" w14:textId="702AAFC9" w:rsidR="000E777C" w:rsidRPr="00B56345" w:rsidRDefault="000E777C" w:rsidP="000B45CC">
            <w:pPr>
              <w:rPr>
                <w:rFonts w:cstheme="minorHAnsi"/>
                <w:b/>
                <w:sz w:val="20"/>
                <w:szCs w:val="20"/>
              </w:rPr>
            </w:pPr>
            <w:r w:rsidRPr="00B56345">
              <w:rPr>
                <w:rFonts w:cstheme="minorHAnsi"/>
                <w:b/>
                <w:sz w:val="20"/>
                <w:szCs w:val="20"/>
              </w:rPr>
              <w:t>Provincia:</w:t>
            </w:r>
            <w:r w:rsidRPr="00B56345">
              <w:rPr>
                <w:rFonts w:cstheme="minorHAnsi"/>
                <w:sz w:val="20"/>
                <w:szCs w:val="20"/>
              </w:rPr>
              <w:t xml:space="preserve"> </w:t>
            </w:r>
            <w:r w:rsidR="00397CDF">
              <w:rPr>
                <w:rFonts w:cstheme="minorHAnsi"/>
                <w:sz w:val="20"/>
                <w:szCs w:val="20"/>
              </w:rPr>
              <w:t>Colchagua</w:t>
            </w:r>
          </w:p>
        </w:tc>
        <w:tc>
          <w:tcPr>
            <w:tcW w:w="2248" w:type="pct"/>
            <w:vMerge/>
            <w:tcBorders>
              <w:left w:val="single" w:sz="4" w:space="0" w:color="auto"/>
              <w:right w:val="single" w:sz="4" w:space="0" w:color="auto"/>
            </w:tcBorders>
            <w:shd w:val="clear" w:color="auto" w:fill="FFFFFF"/>
          </w:tcPr>
          <w:p w14:paraId="0529A2E0" w14:textId="77777777" w:rsidR="000E777C" w:rsidRPr="00B56345" w:rsidRDefault="000E777C" w:rsidP="000B45CC">
            <w:pPr>
              <w:ind w:left="188"/>
              <w:rPr>
                <w:rFonts w:cstheme="minorHAnsi"/>
                <w:b/>
                <w:sz w:val="20"/>
                <w:szCs w:val="20"/>
              </w:rPr>
            </w:pPr>
          </w:p>
        </w:tc>
      </w:tr>
      <w:tr w:rsidR="000E777C" w:rsidRPr="00B56345" w14:paraId="4FC6BFC7" w14:textId="77777777" w:rsidTr="00BE3490">
        <w:trPr>
          <w:trHeight w:val="482"/>
          <w:jc w:val="center"/>
        </w:trPr>
        <w:tc>
          <w:tcPr>
            <w:tcW w:w="275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0826C0" w14:textId="15ECA4C3" w:rsidR="000E777C" w:rsidRPr="00B56345" w:rsidRDefault="000E777C" w:rsidP="000B45CC">
            <w:pPr>
              <w:spacing w:after="100" w:line="276" w:lineRule="auto"/>
              <w:rPr>
                <w:rFonts w:cstheme="minorHAnsi"/>
                <w:sz w:val="20"/>
                <w:szCs w:val="20"/>
              </w:rPr>
            </w:pPr>
            <w:r w:rsidRPr="00B56345">
              <w:rPr>
                <w:rFonts w:cstheme="minorHAnsi"/>
                <w:b/>
                <w:sz w:val="20"/>
                <w:szCs w:val="20"/>
              </w:rPr>
              <w:t>Comuna:</w:t>
            </w:r>
            <w:r w:rsidRPr="00B56345">
              <w:rPr>
                <w:rFonts w:cstheme="minorHAnsi"/>
                <w:sz w:val="20"/>
                <w:szCs w:val="20"/>
              </w:rPr>
              <w:t xml:space="preserve"> </w:t>
            </w:r>
            <w:r w:rsidR="00401BEF">
              <w:rPr>
                <w:rFonts w:cstheme="minorHAnsi"/>
                <w:sz w:val="20"/>
                <w:szCs w:val="20"/>
              </w:rPr>
              <w:t>San Fernando</w:t>
            </w:r>
          </w:p>
        </w:tc>
        <w:tc>
          <w:tcPr>
            <w:tcW w:w="2248" w:type="pct"/>
            <w:vMerge/>
            <w:tcBorders>
              <w:left w:val="single" w:sz="4" w:space="0" w:color="auto"/>
              <w:bottom w:val="single" w:sz="4" w:space="0" w:color="auto"/>
              <w:right w:val="single" w:sz="4" w:space="0" w:color="auto"/>
            </w:tcBorders>
            <w:shd w:val="clear" w:color="auto" w:fill="FFFFFF"/>
          </w:tcPr>
          <w:p w14:paraId="30C34F52" w14:textId="77777777" w:rsidR="000E777C" w:rsidRPr="00B56345" w:rsidRDefault="000E777C" w:rsidP="000B45CC">
            <w:pPr>
              <w:ind w:left="188"/>
              <w:rPr>
                <w:rFonts w:cstheme="minorHAnsi"/>
                <w:b/>
                <w:sz w:val="20"/>
                <w:szCs w:val="20"/>
              </w:rPr>
            </w:pPr>
          </w:p>
        </w:tc>
      </w:tr>
      <w:tr w:rsidR="000E777C" w:rsidRPr="00B56345" w14:paraId="0A6903AB" w14:textId="77777777" w:rsidTr="00BE3490">
        <w:trPr>
          <w:trHeight w:val="571"/>
          <w:jc w:val="center"/>
        </w:trPr>
        <w:tc>
          <w:tcPr>
            <w:tcW w:w="275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6B8031C" w14:textId="77777777" w:rsidR="000E777C" w:rsidRPr="00B56345" w:rsidRDefault="000E777C" w:rsidP="000B45CC">
            <w:pPr>
              <w:spacing w:after="100" w:line="276" w:lineRule="auto"/>
              <w:rPr>
                <w:rFonts w:cstheme="minorHAnsi"/>
                <w:b/>
                <w:sz w:val="20"/>
                <w:szCs w:val="20"/>
              </w:rPr>
            </w:pPr>
            <w:r w:rsidRPr="00B56345">
              <w:rPr>
                <w:rFonts w:cstheme="minorHAnsi"/>
                <w:b/>
                <w:sz w:val="20"/>
                <w:szCs w:val="20"/>
              </w:rPr>
              <w:t>Titular de la actividad, instalación, proyecto o fuente fiscalizada:</w:t>
            </w:r>
            <w:r w:rsidRPr="00B56345">
              <w:rPr>
                <w:rFonts w:cstheme="minorHAnsi"/>
                <w:sz w:val="20"/>
                <w:szCs w:val="20"/>
              </w:rPr>
              <w:t xml:space="preserve"> </w:t>
            </w:r>
          </w:p>
          <w:p w14:paraId="2C5C01D2" w14:textId="54048959" w:rsidR="000E777C" w:rsidRPr="00B56345" w:rsidRDefault="00401BEF" w:rsidP="000B45CC">
            <w:pPr>
              <w:rPr>
                <w:rFonts w:cstheme="minorHAnsi"/>
                <w:sz w:val="20"/>
                <w:szCs w:val="20"/>
                <w:lang w:eastAsia="es-ES"/>
              </w:rPr>
            </w:pPr>
            <w:r>
              <w:rPr>
                <w:rFonts w:cstheme="minorHAnsi"/>
                <w:sz w:val="20"/>
                <w:szCs w:val="20"/>
                <w:lang w:eastAsia="es-ES"/>
              </w:rPr>
              <w:t>Matetic Wine Group</w:t>
            </w:r>
          </w:p>
        </w:tc>
        <w:tc>
          <w:tcPr>
            <w:tcW w:w="224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BE950D" w14:textId="2D9DC7FF" w:rsidR="000E777C" w:rsidRPr="00B56345" w:rsidRDefault="000E777C" w:rsidP="000B45CC">
            <w:pPr>
              <w:spacing w:after="100" w:line="276" w:lineRule="auto"/>
              <w:rPr>
                <w:rFonts w:cstheme="minorHAnsi"/>
                <w:b/>
                <w:sz w:val="20"/>
                <w:szCs w:val="20"/>
              </w:rPr>
            </w:pPr>
            <w:r w:rsidRPr="00B56345">
              <w:rPr>
                <w:rFonts w:cstheme="minorHAnsi"/>
                <w:b/>
                <w:sz w:val="20"/>
                <w:szCs w:val="20"/>
              </w:rPr>
              <w:t>RUT o RUN:</w:t>
            </w:r>
            <w:r w:rsidRPr="00B56345">
              <w:rPr>
                <w:rFonts w:cstheme="minorHAnsi"/>
                <w:sz w:val="20"/>
                <w:szCs w:val="20"/>
              </w:rPr>
              <w:t xml:space="preserve"> </w:t>
            </w:r>
            <w:r w:rsidR="00401BEF">
              <w:rPr>
                <w:rFonts w:cstheme="minorHAnsi"/>
                <w:sz w:val="20"/>
                <w:szCs w:val="20"/>
              </w:rPr>
              <w:t>76.089.233-5</w:t>
            </w:r>
          </w:p>
        </w:tc>
      </w:tr>
      <w:tr w:rsidR="000E777C" w:rsidRPr="00B56345" w14:paraId="74EB5F1C" w14:textId="77777777" w:rsidTr="00BE3490">
        <w:trPr>
          <w:trHeight w:val="425"/>
          <w:jc w:val="center"/>
        </w:trPr>
        <w:tc>
          <w:tcPr>
            <w:tcW w:w="2752"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B2E68AF" w14:textId="397DB6CE" w:rsidR="000E777C" w:rsidRPr="00B56345" w:rsidRDefault="000E777C" w:rsidP="000B45CC">
            <w:pPr>
              <w:rPr>
                <w:rFonts w:cstheme="minorHAnsi"/>
                <w:sz w:val="20"/>
                <w:szCs w:val="20"/>
              </w:rPr>
            </w:pPr>
            <w:r w:rsidRPr="00B56345">
              <w:rPr>
                <w:rFonts w:cstheme="minorHAnsi"/>
                <w:b/>
                <w:sz w:val="20"/>
                <w:szCs w:val="20"/>
              </w:rPr>
              <w:t>Domicilio titular:</w:t>
            </w:r>
            <w:r w:rsidR="00F67EE9">
              <w:rPr>
                <w:rFonts w:cstheme="minorHAnsi"/>
                <w:b/>
                <w:sz w:val="20"/>
                <w:szCs w:val="20"/>
              </w:rPr>
              <w:t xml:space="preserve"> </w:t>
            </w:r>
            <w:r w:rsidR="00401BEF">
              <w:rPr>
                <w:rFonts w:cstheme="minorHAnsi"/>
                <w:sz w:val="20"/>
                <w:szCs w:val="20"/>
              </w:rPr>
              <w:t>Av. Vitacura 5250 of</w:t>
            </w:r>
            <w:r w:rsidR="00A73FA2">
              <w:rPr>
                <w:rFonts w:cstheme="minorHAnsi"/>
                <w:sz w:val="20"/>
                <w:szCs w:val="20"/>
              </w:rPr>
              <w:t>.</w:t>
            </w:r>
            <w:r w:rsidR="00401BEF">
              <w:rPr>
                <w:rFonts w:cstheme="minorHAnsi"/>
                <w:sz w:val="20"/>
                <w:szCs w:val="20"/>
              </w:rPr>
              <w:t xml:space="preserve"> 601. Vitacura</w:t>
            </w:r>
          </w:p>
        </w:tc>
        <w:tc>
          <w:tcPr>
            <w:tcW w:w="224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E72CB3A" w14:textId="587FD953" w:rsidR="000E777C" w:rsidRPr="00B56345" w:rsidRDefault="000E777C" w:rsidP="000B45CC">
            <w:pPr>
              <w:spacing w:after="100" w:line="276" w:lineRule="auto"/>
              <w:rPr>
                <w:rFonts w:cstheme="minorHAnsi"/>
                <w:b/>
                <w:sz w:val="20"/>
                <w:szCs w:val="20"/>
              </w:rPr>
            </w:pPr>
            <w:r w:rsidRPr="00B56345">
              <w:rPr>
                <w:rFonts w:cstheme="minorHAnsi"/>
                <w:b/>
                <w:sz w:val="20"/>
                <w:szCs w:val="20"/>
              </w:rPr>
              <w:t>Correo electrónico</w:t>
            </w:r>
            <w:r w:rsidR="00F67EE9">
              <w:rPr>
                <w:rFonts w:cstheme="minorHAnsi"/>
                <w:b/>
                <w:sz w:val="20"/>
                <w:szCs w:val="20"/>
              </w:rPr>
              <w:t xml:space="preserve">: </w:t>
            </w:r>
            <w:r w:rsidR="00401BEF">
              <w:rPr>
                <w:rFonts w:cstheme="minorHAnsi"/>
                <w:sz w:val="20"/>
                <w:szCs w:val="20"/>
              </w:rPr>
              <w:t>-</w:t>
            </w:r>
            <w:r w:rsidR="00F67EE9">
              <w:rPr>
                <w:rFonts w:cstheme="minorHAnsi"/>
                <w:b/>
                <w:sz w:val="20"/>
                <w:szCs w:val="20"/>
              </w:rPr>
              <w:t xml:space="preserve"> </w:t>
            </w:r>
          </w:p>
        </w:tc>
      </w:tr>
      <w:tr w:rsidR="000E777C" w:rsidRPr="00B56345" w14:paraId="6CEE3E67" w14:textId="77777777" w:rsidTr="00BE3490">
        <w:trPr>
          <w:trHeight w:val="589"/>
          <w:jc w:val="center"/>
        </w:trPr>
        <w:tc>
          <w:tcPr>
            <w:tcW w:w="2752" w:type="pct"/>
            <w:vMerge/>
            <w:tcBorders>
              <w:top w:val="single" w:sz="4" w:space="0" w:color="auto"/>
              <w:left w:val="single" w:sz="4" w:space="0" w:color="auto"/>
              <w:bottom w:val="single" w:sz="4" w:space="0" w:color="auto"/>
              <w:right w:val="single" w:sz="4" w:space="0" w:color="auto"/>
            </w:tcBorders>
            <w:vAlign w:val="center"/>
            <w:hideMark/>
          </w:tcPr>
          <w:p w14:paraId="04ACBCB9" w14:textId="77777777" w:rsidR="000E777C" w:rsidRPr="00B56345" w:rsidRDefault="000E777C" w:rsidP="000B45CC">
            <w:pPr>
              <w:rPr>
                <w:rFonts w:cstheme="minorHAnsi"/>
                <w:b/>
                <w:sz w:val="20"/>
                <w:szCs w:val="20"/>
                <w:lang w:val="es-ES" w:eastAsia="es-ES"/>
              </w:rPr>
            </w:pPr>
          </w:p>
        </w:tc>
        <w:tc>
          <w:tcPr>
            <w:tcW w:w="224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1D0A8F2" w14:textId="76FC531C" w:rsidR="000E777C" w:rsidRPr="00B56345" w:rsidRDefault="000E777C" w:rsidP="000B45CC">
            <w:pPr>
              <w:spacing w:after="100" w:line="276" w:lineRule="auto"/>
              <w:rPr>
                <w:rFonts w:cstheme="minorHAnsi"/>
                <w:b/>
                <w:sz w:val="20"/>
                <w:szCs w:val="20"/>
              </w:rPr>
            </w:pPr>
            <w:r w:rsidRPr="00B56345">
              <w:rPr>
                <w:rFonts w:cstheme="minorHAnsi"/>
                <w:b/>
                <w:sz w:val="20"/>
                <w:szCs w:val="20"/>
              </w:rPr>
              <w:t>Teléfono:</w:t>
            </w:r>
            <w:r w:rsidRPr="00B56345">
              <w:rPr>
                <w:rFonts w:cstheme="minorHAnsi"/>
                <w:sz w:val="20"/>
                <w:szCs w:val="20"/>
              </w:rPr>
              <w:t xml:space="preserve"> </w:t>
            </w:r>
            <w:r w:rsidR="005A6734">
              <w:rPr>
                <w:rFonts w:cstheme="minorHAnsi"/>
                <w:sz w:val="20"/>
                <w:szCs w:val="20"/>
              </w:rPr>
              <w:t>(</w:t>
            </w:r>
            <w:r w:rsidR="00401BEF">
              <w:rPr>
                <w:rFonts w:cstheme="minorHAnsi"/>
                <w:sz w:val="20"/>
                <w:szCs w:val="20"/>
              </w:rPr>
              <w:t>56) 2 32245021</w:t>
            </w:r>
          </w:p>
        </w:tc>
      </w:tr>
      <w:tr w:rsidR="000E777C" w:rsidRPr="00B56345" w14:paraId="6B7BB2F3" w14:textId="77777777" w:rsidTr="00BE3490">
        <w:trPr>
          <w:trHeight w:val="515"/>
          <w:jc w:val="center"/>
        </w:trPr>
        <w:tc>
          <w:tcPr>
            <w:tcW w:w="275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DCE43E" w14:textId="3DCBFE50" w:rsidR="000E777C" w:rsidRPr="00B56345" w:rsidRDefault="000E777C" w:rsidP="000B45CC">
            <w:pPr>
              <w:spacing w:after="100" w:line="276" w:lineRule="auto"/>
              <w:rPr>
                <w:rFonts w:cstheme="minorHAnsi"/>
                <w:b/>
                <w:sz w:val="20"/>
                <w:szCs w:val="20"/>
                <w:lang w:val="es-ES" w:eastAsia="es-ES"/>
              </w:rPr>
            </w:pPr>
            <w:r w:rsidRPr="00B56345">
              <w:rPr>
                <w:rFonts w:cstheme="minorHAnsi"/>
                <w:b/>
                <w:sz w:val="20"/>
                <w:szCs w:val="20"/>
              </w:rPr>
              <w:t>Identificación del representante legal:</w:t>
            </w:r>
            <w:r w:rsidRPr="00B56345">
              <w:rPr>
                <w:rFonts w:cstheme="minorHAnsi"/>
                <w:sz w:val="20"/>
                <w:szCs w:val="20"/>
              </w:rPr>
              <w:t xml:space="preserve"> </w:t>
            </w:r>
            <w:r w:rsidR="00401BEF">
              <w:rPr>
                <w:rFonts w:cstheme="minorHAnsi"/>
                <w:sz w:val="20"/>
                <w:szCs w:val="20"/>
              </w:rPr>
              <w:t>Arturo Larraín Bustamante</w:t>
            </w:r>
          </w:p>
        </w:tc>
        <w:tc>
          <w:tcPr>
            <w:tcW w:w="224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2CC483" w14:textId="537FB79C" w:rsidR="000E777C" w:rsidRPr="00B56345" w:rsidRDefault="000E777C" w:rsidP="000B45CC">
            <w:pPr>
              <w:spacing w:after="100" w:line="276" w:lineRule="auto"/>
              <w:rPr>
                <w:rFonts w:cstheme="minorHAnsi"/>
                <w:b/>
                <w:sz w:val="20"/>
                <w:szCs w:val="20"/>
                <w:lang w:val="es-ES" w:eastAsia="es-ES"/>
              </w:rPr>
            </w:pPr>
            <w:r w:rsidRPr="00B56345">
              <w:rPr>
                <w:rFonts w:cstheme="minorHAnsi"/>
                <w:b/>
                <w:sz w:val="20"/>
                <w:szCs w:val="20"/>
              </w:rPr>
              <w:t>RUT o RUN:</w:t>
            </w:r>
            <w:r w:rsidRPr="00B56345">
              <w:rPr>
                <w:rFonts w:cstheme="minorHAnsi"/>
                <w:sz w:val="20"/>
                <w:szCs w:val="20"/>
              </w:rPr>
              <w:t xml:space="preserve"> </w:t>
            </w:r>
            <w:r w:rsidR="00401BEF">
              <w:rPr>
                <w:rFonts w:cstheme="minorHAnsi"/>
                <w:sz w:val="20"/>
                <w:szCs w:val="20"/>
              </w:rPr>
              <w:t>12.628.564-7</w:t>
            </w:r>
          </w:p>
        </w:tc>
      </w:tr>
      <w:tr w:rsidR="000E777C" w:rsidRPr="00B56345" w14:paraId="6B553226" w14:textId="77777777" w:rsidTr="00BE3490">
        <w:trPr>
          <w:trHeight w:val="469"/>
          <w:jc w:val="center"/>
        </w:trPr>
        <w:tc>
          <w:tcPr>
            <w:tcW w:w="2752"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38CFA8F" w14:textId="26DABD34" w:rsidR="000E777C" w:rsidRPr="00B56345" w:rsidRDefault="000E777C" w:rsidP="000B45CC">
            <w:pPr>
              <w:spacing w:after="100" w:line="276" w:lineRule="auto"/>
              <w:rPr>
                <w:rFonts w:cstheme="minorHAnsi"/>
                <w:b/>
                <w:sz w:val="20"/>
                <w:szCs w:val="20"/>
              </w:rPr>
            </w:pPr>
            <w:r w:rsidRPr="00B56345">
              <w:rPr>
                <w:rFonts w:cstheme="minorHAnsi"/>
                <w:b/>
                <w:sz w:val="20"/>
                <w:szCs w:val="20"/>
              </w:rPr>
              <w:t>Domicilio representante legal:</w:t>
            </w:r>
            <w:r w:rsidRPr="00B56345">
              <w:rPr>
                <w:rFonts w:cstheme="minorHAnsi"/>
                <w:sz w:val="20"/>
                <w:szCs w:val="20"/>
              </w:rPr>
              <w:t xml:space="preserve"> </w:t>
            </w:r>
            <w:r w:rsidR="00401BEF">
              <w:rPr>
                <w:rFonts w:cstheme="minorHAnsi"/>
                <w:sz w:val="20"/>
                <w:szCs w:val="20"/>
              </w:rPr>
              <w:t>Av. Vitacura 5250 of</w:t>
            </w:r>
            <w:r w:rsidR="00A73FA2">
              <w:rPr>
                <w:rFonts w:cstheme="minorHAnsi"/>
                <w:sz w:val="20"/>
                <w:szCs w:val="20"/>
              </w:rPr>
              <w:t>.</w:t>
            </w:r>
            <w:r w:rsidR="00401BEF">
              <w:rPr>
                <w:rFonts w:cstheme="minorHAnsi"/>
                <w:sz w:val="20"/>
                <w:szCs w:val="20"/>
              </w:rPr>
              <w:t xml:space="preserve"> 601. Vitacura</w:t>
            </w:r>
          </w:p>
        </w:tc>
        <w:tc>
          <w:tcPr>
            <w:tcW w:w="224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74F12D" w14:textId="60C35BA4" w:rsidR="000E777C" w:rsidRPr="00B56345" w:rsidRDefault="000E777C" w:rsidP="000B45CC">
            <w:pPr>
              <w:spacing w:after="100" w:line="276" w:lineRule="auto"/>
              <w:rPr>
                <w:rFonts w:cstheme="minorHAnsi"/>
                <w:sz w:val="20"/>
                <w:szCs w:val="20"/>
                <w:lang w:val="es-ES" w:eastAsia="es-ES"/>
              </w:rPr>
            </w:pPr>
            <w:r w:rsidRPr="00B56345">
              <w:rPr>
                <w:rFonts w:cstheme="minorHAnsi"/>
                <w:b/>
                <w:sz w:val="20"/>
                <w:szCs w:val="20"/>
              </w:rPr>
              <w:t>Correo electrónico</w:t>
            </w:r>
            <w:r w:rsidR="00F67EE9">
              <w:rPr>
                <w:rFonts w:cstheme="minorHAnsi"/>
                <w:b/>
                <w:sz w:val="20"/>
                <w:szCs w:val="20"/>
              </w:rPr>
              <w:t>:</w:t>
            </w:r>
            <w:r w:rsidR="00F67EE9">
              <w:t xml:space="preserve"> </w:t>
            </w:r>
            <w:r w:rsidR="00401BEF">
              <w:t>arturo@mateticwg.com</w:t>
            </w:r>
          </w:p>
        </w:tc>
      </w:tr>
      <w:tr w:rsidR="000E777C" w:rsidRPr="00B56345" w14:paraId="1509887D" w14:textId="77777777" w:rsidTr="00BE3490">
        <w:trPr>
          <w:trHeight w:val="507"/>
          <w:jc w:val="center"/>
        </w:trPr>
        <w:tc>
          <w:tcPr>
            <w:tcW w:w="2752" w:type="pct"/>
            <w:vMerge/>
            <w:tcBorders>
              <w:top w:val="single" w:sz="4" w:space="0" w:color="auto"/>
              <w:left w:val="single" w:sz="4" w:space="0" w:color="auto"/>
              <w:bottom w:val="single" w:sz="4" w:space="0" w:color="auto"/>
              <w:right w:val="single" w:sz="4" w:space="0" w:color="auto"/>
            </w:tcBorders>
            <w:vAlign w:val="center"/>
            <w:hideMark/>
          </w:tcPr>
          <w:p w14:paraId="3E71BDBD" w14:textId="77777777" w:rsidR="000E777C" w:rsidRPr="00B56345" w:rsidRDefault="000E777C" w:rsidP="000B45CC">
            <w:pPr>
              <w:rPr>
                <w:rFonts w:cstheme="minorHAnsi"/>
                <w:b/>
                <w:sz w:val="20"/>
                <w:szCs w:val="20"/>
                <w:lang w:val="es-ES" w:eastAsia="es-ES"/>
              </w:rPr>
            </w:pPr>
          </w:p>
        </w:tc>
        <w:tc>
          <w:tcPr>
            <w:tcW w:w="224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88BEB9" w14:textId="4CB2EC97" w:rsidR="000E777C" w:rsidRPr="00B56345" w:rsidRDefault="000E777C" w:rsidP="000B45CC">
            <w:pPr>
              <w:spacing w:after="100" w:line="276" w:lineRule="auto"/>
              <w:rPr>
                <w:rFonts w:cstheme="minorHAnsi"/>
                <w:sz w:val="20"/>
                <w:szCs w:val="20"/>
                <w:lang w:val="es-ES" w:eastAsia="es-ES"/>
              </w:rPr>
            </w:pPr>
            <w:r w:rsidRPr="00B56345">
              <w:rPr>
                <w:rFonts w:cstheme="minorHAnsi"/>
                <w:b/>
                <w:sz w:val="20"/>
                <w:szCs w:val="20"/>
              </w:rPr>
              <w:t>Teléfono:</w:t>
            </w:r>
            <w:r w:rsidRPr="00B56345">
              <w:rPr>
                <w:rFonts w:cstheme="minorHAnsi"/>
                <w:sz w:val="20"/>
                <w:szCs w:val="20"/>
              </w:rPr>
              <w:t xml:space="preserve"> </w:t>
            </w:r>
            <w:r w:rsidR="00397CDF">
              <w:rPr>
                <w:rFonts w:cstheme="minorHAnsi"/>
                <w:sz w:val="20"/>
                <w:szCs w:val="20"/>
              </w:rPr>
              <w:t>(</w:t>
            </w:r>
            <w:r w:rsidR="00401BEF">
              <w:rPr>
                <w:rFonts w:cstheme="minorHAnsi"/>
                <w:sz w:val="20"/>
                <w:szCs w:val="20"/>
              </w:rPr>
              <w:t>56</w:t>
            </w:r>
            <w:r w:rsidR="00397CDF">
              <w:rPr>
                <w:rFonts w:cstheme="minorHAnsi"/>
                <w:sz w:val="20"/>
                <w:szCs w:val="20"/>
              </w:rPr>
              <w:t xml:space="preserve">) </w:t>
            </w:r>
            <w:r w:rsidR="00401BEF">
              <w:rPr>
                <w:rFonts w:cstheme="minorHAnsi"/>
                <w:sz w:val="20"/>
                <w:szCs w:val="20"/>
              </w:rPr>
              <w:t>9 6307275</w:t>
            </w:r>
          </w:p>
        </w:tc>
      </w:tr>
      <w:tr w:rsidR="000E777C" w:rsidRPr="00B56345" w14:paraId="29862976" w14:textId="77777777" w:rsidTr="000B45CC">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9C5EF9D" w14:textId="05109E23" w:rsidR="000E777C" w:rsidRPr="00B56345" w:rsidRDefault="000E777C" w:rsidP="00F67EE9">
            <w:pPr>
              <w:tabs>
                <w:tab w:val="left" w:pos="8139"/>
              </w:tabs>
              <w:spacing w:after="100" w:line="276" w:lineRule="auto"/>
              <w:rPr>
                <w:rFonts w:cstheme="minorHAnsi"/>
                <w:sz w:val="20"/>
                <w:szCs w:val="20"/>
              </w:rPr>
            </w:pPr>
            <w:r w:rsidRPr="00B56345">
              <w:rPr>
                <w:rFonts w:cstheme="minorHAnsi"/>
                <w:b/>
                <w:sz w:val="20"/>
                <w:szCs w:val="20"/>
              </w:rPr>
              <w:t>Fase de la actividad, proyecto o fuente fiscalizada:</w:t>
            </w:r>
            <w:r w:rsidRPr="00B56345">
              <w:rPr>
                <w:rFonts w:cstheme="minorHAnsi"/>
                <w:sz w:val="20"/>
                <w:szCs w:val="20"/>
              </w:rPr>
              <w:t xml:space="preserve"> Operación</w:t>
            </w:r>
            <w:r w:rsidR="00F67EE9">
              <w:rPr>
                <w:rFonts w:cstheme="minorHAnsi"/>
                <w:sz w:val="20"/>
                <w:szCs w:val="20"/>
              </w:rPr>
              <w:t>.</w:t>
            </w:r>
          </w:p>
        </w:tc>
      </w:tr>
    </w:tbl>
    <w:p w14:paraId="62EC40F4" w14:textId="77777777" w:rsidR="00D42470" w:rsidRPr="00D42470" w:rsidRDefault="00D42470" w:rsidP="00D42470">
      <w:pPr>
        <w:contextualSpacing/>
      </w:pPr>
    </w:p>
    <w:p w14:paraId="1C84C6F4" w14:textId="77777777" w:rsidR="00D42470" w:rsidRPr="00D42470" w:rsidRDefault="00D42470" w:rsidP="00D42470">
      <w:pPr>
        <w:contextualSpacing/>
      </w:pPr>
    </w:p>
    <w:p w14:paraId="2CD15137" w14:textId="77777777" w:rsidR="00D42470" w:rsidRPr="00D42470" w:rsidRDefault="00D42470" w:rsidP="00D42470">
      <w:pPr>
        <w:jc w:val="center"/>
        <w:rPr>
          <w:rFonts w:ascii="Calibri" w:eastAsia="Calibri" w:hAnsi="Calibri" w:cs="Calibri"/>
          <w:sz w:val="28"/>
          <w:szCs w:val="32"/>
        </w:rPr>
      </w:pPr>
    </w:p>
    <w:p w14:paraId="752564E6" w14:textId="77777777" w:rsidR="00D42470" w:rsidRPr="00D42470" w:rsidRDefault="00D42470" w:rsidP="00D42470">
      <w:pPr>
        <w:jc w:val="center"/>
        <w:rPr>
          <w:rFonts w:ascii="Calibri" w:eastAsia="Calibri" w:hAnsi="Calibri" w:cs="Calibri"/>
          <w:sz w:val="28"/>
          <w:szCs w:val="32"/>
        </w:rPr>
      </w:pPr>
    </w:p>
    <w:p w14:paraId="43C56D53" w14:textId="77777777" w:rsidR="00D42470" w:rsidRPr="00D42470" w:rsidRDefault="00D42470" w:rsidP="00E67E09">
      <w:pPr>
        <w:numPr>
          <w:ilvl w:val="1"/>
          <w:numId w:val="4"/>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FF4380">
          <w:footerReference w:type="default" r:id="rId11"/>
          <w:type w:val="nextColumn"/>
          <w:pgSz w:w="12240" w:h="15840" w:code="1"/>
          <w:pgMar w:top="1134" w:right="1134" w:bottom="1134" w:left="1134" w:header="708" w:footer="708" w:gutter="0"/>
          <w:pgNumType w:start="1"/>
          <w:cols w:space="708"/>
          <w:docGrid w:linePitch="360"/>
        </w:sectPr>
      </w:pPr>
      <w:bookmarkStart w:id="24" w:name="_Toc352840379"/>
      <w:bookmarkStart w:id="25" w:name="_Toc352841439"/>
      <w:bookmarkStart w:id="26" w:name="_Toc353998106"/>
      <w:bookmarkStart w:id="27" w:name="_Toc353998179"/>
      <w:bookmarkStart w:id="28" w:name="_Toc382383533"/>
      <w:bookmarkStart w:id="29" w:name="_Toc382472355"/>
      <w:bookmarkStart w:id="30" w:name="_Toc390184267"/>
      <w:bookmarkStart w:id="31" w:name="_Toc390359998"/>
      <w:bookmarkStart w:id="32" w:name="_Toc390777019"/>
    </w:p>
    <w:p w14:paraId="07FFD8F4" w14:textId="643E6621" w:rsidR="00D42470" w:rsidRPr="00A20468" w:rsidRDefault="00D42470" w:rsidP="002E51F6">
      <w:pPr>
        <w:pStyle w:val="Ttulo2"/>
        <w:keepNext w:val="0"/>
        <w:keepLines w:val="0"/>
        <w:numPr>
          <w:ilvl w:val="1"/>
          <w:numId w:val="9"/>
        </w:numPr>
        <w:spacing w:before="0" w:line="240" w:lineRule="auto"/>
        <w:contextualSpacing/>
        <w:rPr>
          <w:rFonts w:ascii="Calibri" w:eastAsia="Calibri" w:hAnsi="Calibri" w:cs="Calibri"/>
          <w:bCs w:val="0"/>
          <w:sz w:val="22"/>
          <w:szCs w:val="22"/>
        </w:rPr>
      </w:pPr>
      <w:bookmarkStart w:id="33" w:name="_Toc449085408"/>
      <w:bookmarkStart w:id="34" w:name="_Toc499569930"/>
      <w:bookmarkStart w:id="35" w:name="_Toc523844285"/>
      <w:bookmarkStart w:id="36" w:name="_Toc30757959"/>
      <w:r w:rsidRPr="00A20468">
        <w:rPr>
          <w:rFonts w:ascii="Calibri" w:eastAsia="Calibri" w:hAnsi="Calibri" w:cs="Calibri"/>
          <w:bCs w:val="0"/>
          <w:sz w:val="22"/>
          <w:szCs w:val="22"/>
        </w:rPr>
        <w:lastRenderedPageBreak/>
        <w:t>Ubicación</w:t>
      </w:r>
      <w:bookmarkEnd w:id="24"/>
      <w:bookmarkEnd w:id="25"/>
      <w:bookmarkEnd w:id="26"/>
      <w:bookmarkEnd w:id="27"/>
      <w:bookmarkEnd w:id="28"/>
      <w:bookmarkEnd w:id="29"/>
      <w:r w:rsidRPr="00A20468">
        <w:rPr>
          <w:rFonts w:ascii="Calibri" w:eastAsia="Calibri" w:hAnsi="Calibri" w:cs="Calibri"/>
          <w:bCs w:val="0"/>
          <w:sz w:val="22"/>
          <w:szCs w:val="22"/>
        </w:rPr>
        <w:t xml:space="preserve"> y Layout</w:t>
      </w:r>
      <w:bookmarkEnd w:id="30"/>
      <w:bookmarkEnd w:id="31"/>
      <w:bookmarkEnd w:id="32"/>
      <w:bookmarkEnd w:id="33"/>
      <w:bookmarkEnd w:id="34"/>
      <w:bookmarkEnd w:id="35"/>
      <w:bookmarkEnd w:id="3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5322F67D"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7D32CD46" w14:textId="6D197978" w:rsidR="00D42470" w:rsidRPr="00D42470" w:rsidRDefault="00D42470" w:rsidP="00D42470">
            <w:pPr>
              <w:spacing w:after="0" w:line="240" w:lineRule="auto"/>
              <w:rPr>
                <w:rFonts w:ascii="Calibri" w:eastAsia="Calibri" w:hAnsi="Calibri" w:cs="Times New Roman"/>
                <w:color w:val="FF0000"/>
                <w:sz w:val="20"/>
                <w:szCs w:val="20"/>
              </w:rPr>
            </w:pPr>
            <w:bookmarkStart w:id="37" w:name="_Toc352840382"/>
            <w:bookmarkStart w:id="38" w:name="_Toc352841442"/>
            <w:bookmarkStart w:id="39" w:name="_Toc352940732"/>
            <w:bookmarkStart w:id="40" w:name="_Toc353998108"/>
            <w:bookmarkStart w:id="41" w:name="_Toc353998181"/>
            <w:r w:rsidRPr="00D42470">
              <w:rPr>
                <w:rFonts w:ascii="Calibri" w:eastAsia="Calibri" w:hAnsi="Calibri" w:cs="Times New Roman"/>
                <w:b/>
              </w:rPr>
              <w:t>Figura 1. Mapa de ubicación local</w:t>
            </w:r>
            <w:bookmarkEnd w:id="37"/>
            <w:bookmarkEnd w:id="38"/>
            <w:bookmarkEnd w:id="39"/>
            <w:bookmarkEnd w:id="40"/>
            <w:bookmarkEnd w:id="41"/>
            <w:r w:rsidR="00E4160B">
              <w:rPr>
                <w:rFonts w:ascii="Calibri" w:eastAsia="Calibri" w:hAnsi="Calibri" w:cs="Times New Roman"/>
                <w:b/>
              </w:rPr>
              <w:t xml:space="preserve"> </w:t>
            </w:r>
            <w:r w:rsidR="00E4160B" w:rsidRPr="00AE4963">
              <w:rPr>
                <w:sz w:val="20"/>
                <w:szCs w:val="20"/>
              </w:rPr>
              <w:t>(</w:t>
            </w:r>
            <w:r w:rsidR="00E4160B" w:rsidRPr="009A3F97">
              <w:rPr>
                <w:sz w:val="20"/>
                <w:szCs w:val="20"/>
              </w:rPr>
              <w:t>Fuente: Google earth, 201</w:t>
            </w:r>
            <w:r w:rsidR="00543530">
              <w:rPr>
                <w:sz w:val="20"/>
                <w:szCs w:val="20"/>
              </w:rPr>
              <w:t>9</w:t>
            </w:r>
            <w:r w:rsidR="00E4160B" w:rsidRPr="009A3F97">
              <w:rPr>
                <w:sz w:val="20"/>
                <w:szCs w:val="20"/>
              </w:rPr>
              <w:t>).</w:t>
            </w:r>
          </w:p>
          <w:p w14:paraId="2CEB1F77" w14:textId="2C88519A" w:rsidR="00D42470" w:rsidRPr="00D42470" w:rsidRDefault="00E5154E" w:rsidP="00D42470">
            <w:pPr>
              <w:spacing w:after="0" w:line="240" w:lineRule="auto"/>
              <w:jc w:val="center"/>
              <w:rPr>
                <w:rFonts w:ascii="Calibri" w:eastAsia="Calibri" w:hAnsi="Calibri" w:cs="Calibri"/>
                <w:b/>
                <w:noProof/>
                <w:sz w:val="24"/>
                <w:szCs w:val="20"/>
                <w:lang w:eastAsia="es-CL"/>
              </w:rPr>
            </w:pPr>
            <w:r w:rsidRPr="00E5154E">
              <w:rPr>
                <w:rFonts w:ascii="Calibri" w:eastAsia="Calibri" w:hAnsi="Calibri" w:cs="Calibri"/>
                <w:b/>
                <w:noProof/>
                <w:sz w:val="24"/>
                <w:szCs w:val="20"/>
                <w:lang w:eastAsia="es-CL"/>
              </w:rPr>
              <w:drawing>
                <wp:inline distT="0" distB="0" distL="0" distR="0" wp14:anchorId="6642EDE8" wp14:editId="144A0216">
                  <wp:extent cx="6035040" cy="3928717"/>
                  <wp:effectExtent l="0" t="0" r="3810" b="0"/>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38200" cy="3930774"/>
                          </a:xfrm>
                          <a:prstGeom prst="rect">
                            <a:avLst/>
                          </a:prstGeom>
                          <a:noFill/>
                          <a:ln>
                            <a:noFill/>
                          </a:ln>
                        </pic:spPr>
                      </pic:pic>
                    </a:graphicData>
                  </a:graphic>
                </wp:inline>
              </w:drawing>
            </w:r>
          </w:p>
        </w:tc>
      </w:tr>
      <w:tr w:rsidR="00D42470" w:rsidRPr="00D42470" w14:paraId="4848B326" w14:textId="77777777" w:rsidTr="00556C92">
        <w:trPr>
          <w:trHeight w:val="229"/>
          <w:jc w:val="center"/>
        </w:trPr>
        <w:tc>
          <w:tcPr>
            <w:tcW w:w="1798" w:type="pct"/>
            <w:shd w:val="clear" w:color="auto" w:fill="FFFFFF"/>
            <w:tcMar>
              <w:top w:w="58" w:type="dxa"/>
              <w:left w:w="58" w:type="dxa"/>
              <w:bottom w:w="58" w:type="dxa"/>
              <w:right w:w="58" w:type="dxa"/>
            </w:tcMar>
            <w:hideMark/>
          </w:tcPr>
          <w:p w14:paraId="7F570694" w14:textId="77777777" w:rsidR="00D42470" w:rsidRPr="00D42470" w:rsidRDefault="00D42470" w:rsidP="00D42470">
            <w:pPr>
              <w:spacing w:after="0" w:line="240" w:lineRule="auto"/>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5163DB">
              <w:rPr>
                <w:rFonts w:ascii="Calibri" w:eastAsia="Calibri" w:hAnsi="Calibri" w:cs="Calibri"/>
                <w:b/>
                <w:sz w:val="20"/>
                <w:szCs w:val="18"/>
              </w:rPr>
              <w:t>DATUM WGS 84</w:t>
            </w:r>
          </w:p>
        </w:tc>
        <w:tc>
          <w:tcPr>
            <w:tcW w:w="928" w:type="pct"/>
            <w:shd w:val="clear" w:color="auto" w:fill="FFFFFF"/>
          </w:tcPr>
          <w:p w14:paraId="48A44E8E" w14:textId="77777777" w:rsidR="00D42470" w:rsidRPr="00D42470" w:rsidRDefault="005163DB" w:rsidP="00D42470">
            <w:pPr>
              <w:spacing w:after="0" w:line="240" w:lineRule="auto"/>
              <w:rPr>
                <w:rFonts w:ascii="Calibri" w:eastAsia="Calibri" w:hAnsi="Calibri" w:cs="Calibri"/>
                <w:b/>
                <w:sz w:val="20"/>
                <w:szCs w:val="18"/>
              </w:rPr>
            </w:pPr>
            <w:r w:rsidRPr="009A3F97">
              <w:rPr>
                <w:rFonts w:cstheme="minorHAnsi"/>
                <w:b/>
                <w:sz w:val="20"/>
                <w:szCs w:val="18"/>
              </w:rPr>
              <w:t>Huso:</w:t>
            </w:r>
            <w:r w:rsidRPr="009A3F97">
              <w:rPr>
                <w:rFonts w:cstheme="minorHAnsi"/>
                <w:sz w:val="20"/>
                <w:szCs w:val="18"/>
              </w:rPr>
              <w:t xml:space="preserve"> </w:t>
            </w:r>
            <w:r w:rsidRPr="00C61277">
              <w:rPr>
                <w:rFonts w:cstheme="minorHAnsi"/>
                <w:b/>
                <w:bCs/>
                <w:sz w:val="20"/>
                <w:szCs w:val="18"/>
              </w:rPr>
              <w:t>19 S</w:t>
            </w:r>
          </w:p>
        </w:tc>
        <w:tc>
          <w:tcPr>
            <w:tcW w:w="1146" w:type="pct"/>
            <w:shd w:val="clear" w:color="auto" w:fill="FFFFFF"/>
          </w:tcPr>
          <w:p w14:paraId="626681EA" w14:textId="00014FC5" w:rsidR="00D42470" w:rsidRPr="00D42470" w:rsidRDefault="00D42470" w:rsidP="00D42470">
            <w:pPr>
              <w:spacing w:after="0" w:line="240" w:lineRule="auto"/>
              <w:rPr>
                <w:rFonts w:ascii="Calibri" w:eastAsia="Calibri" w:hAnsi="Calibri" w:cs="Calibri"/>
                <w:b/>
                <w:sz w:val="20"/>
                <w:szCs w:val="18"/>
              </w:rPr>
            </w:pPr>
            <w:r w:rsidRPr="00D42470">
              <w:rPr>
                <w:rFonts w:ascii="Calibri" w:eastAsia="Calibri" w:hAnsi="Calibri" w:cs="Calibri"/>
                <w:b/>
                <w:sz w:val="20"/>
                <w:szCs w:val="18"/>
              </w:rPr>
              <w:t>UTM N:</w:t>
            </w:r>
            <w:r w:rsidR="005163DB">
              <w:rPr>
                <w:rFonts w:ascii="Calibri" w:eastAsia="Calibri" w:hAnsi="Calibri" w:cs="Calibri"/>
                <w:b/>
                <w:sz w:val="20"/>
                <w:szCs w:val="18"/>
              </w:rPr>
              <w:t xml:space="preserve"> </w:t>
            </w:r>
            <w:r w:rsidR="00E5154E" w:rsidRPr="00E5154E">
              <w:rPr>
                <w:rFonts w:ascii="Calibri" w:eastAsia="Calibri" w:hAnsi="Calibri" w:cs="Calibri"/>
                <w:b/>
                <w:sz w:val="20"/>
                <w:szCs w:val="18"/>
              </w:rPr>
              <w:t>6</w:t>
            </w:r>
            <w:r w:rsidR="00E5154E">
              <w:rPr>
                <w:rFonts w:ascii="Calibri" w:eastAsia="Calibri" w:hAnsi="Calibri" w:cs="Calibri"/>
                <w:b/>
                <w:sz w:val="20"/>
                <w:szCs w:val="18"/>
              </w:rPr>
              <w:t>.</w:t>
            </w:r>
            <w:r w:rsidR="00E5154E" w:rsidRPr="00E5154E">
              <w:rPr>
                <w:rFonts w:ascii="Calibri" w:eastAsia="Calibri" w:hAnsi="Calibri" w:cs="Calibri"/>
                <w:b/>
                <w:sz w:val="20"/>
                <w:szCs w:val="18"/>
              </w:rPr>
              <w:t>182</w:t>
            </w:r>
            <w:r w:rsidR="00E5154E">
              <w:rPr>
                <w:rFonts w:ascii="Calibri" w:eastAsia="Calibri" w:hAnsi="Calibri" w:cs="Calibri"/>
                <w:b/>
                <w:sz w:val="20"/>
                <w:szCs w:val="18"/>
              </w:rPr>
              <w:t>.</w:t>
            </w:r>
            <w:r w:rsidR="00E5154E" w:rsidRPr="00E5154E">
              <w:rPr>
                <w:rFonts w:ascii="Calibri" w:eastAsia="Calibri" w:hAnsi="Calibri" w:cs="Calibri"/>
                <w:b/>
                <w:sz w:val="20"/>
                <w:szCs w:val="18"/>
              </w:rPr>
              <w:t>225</w:t>
            </w:r>
          </w:p>
        </w:tc>
        <w:tc>
          <w:tcPr>
            <w:tcW w:w="1128" w:type="pct"/>
            <w:shd w:val="clear" w:color="auto" w:fill="FFFFFF"/>
          </w:tcPr>
          <w:p w14:paraId="1192D02B" w14:textId="3F0EFBAF" w:rsidR="00D42470" w:rsidRPr="00D42470" w:rsidRDefault="00D42470" w:rsidP="00D42470">
            <w:pPr>
              <w:spacing w:after="0" w:line="240" w:lineRule="auto"/>
              <w:rPr>
                <w:rFonts w:ascii="Calibri" w:eastAsia="Calibri" w:hAnsi="Calibri" w:cs="Calibri"/>
                <w:b/>
                <w:sz w:val="20"/>
                <w:szCs w:val="16"/>
              </w:rPr>
            </w:pPr>
            <w:r w:rsidRPr="00D42470">
              <w:rPr>
                <w:rFonts w:ascii="Calibri" w:eastAsia="Calibri" w:hAnsi="Calibri" w:cs="Calibri"/>
                <w:b/>
                <w:sz w:val="20"/>
                <w:szCs w:val="16"/>
              </w:rPr>
              <w:t>UTM E:</w:t>
            </w:r>
            <w:r w:rsidR="005163DB">
              <w:rPr>
                <w:rFonts w:ascii="Calibri" w:eastAsia="Calibri" w:hAnsi="Calibri" w:cs="Calibri"/>
                <w:b/>
                <w:sz w:val="20"/>
                <w:szCs w:val="16"/>
              </w:rPr>
              <w:t xml:space="preserve"> </w:t>
            </w:r>
            <w:r w:rsidR="00E5154E" w:rsidRPr="00E5154E">
              <w:rPr>
                <w:rFonts w:ascii="Calibri" w:eastAsia="Calibri" w:hAnsi="Calibri" w:cs="Calibri"/>
                <w:b/>
                <w:sz w:val="20"/>
                <w:szCs w:val="16"/>
              </w:rPr>
              <w:t>324</w:t>
            </w:r>
            <w:r w:rsidR="00E5154E">
              <w:rPr>
                <w:rFonts w:ascii="Calibri" w:eastAsia="Calibri" w:hAnsi="Calibri" w:cs="Calibri"/>
                <w:b/>
                <w:sz w:val="20"/>
                <w:szCs w:val="16"/>
              </w:rPr>
              <w:t>.</w:t>
            </w:r>
            <w:r w:rsidR="00E5154E" w:rsidRPr="00E5154E">
              <w:rPr>
                <w:rFonts w:ascii="Calibri" w:eastAsia="Calibri" w:hAnsi="Calibri" w:cs="Calibri"/>
                <w:b/>
                <w:sz w:val="20"/>
                <w:szCs w:val="16"/>
              </w:rPr>
              <w:t>909</w:t>
            </w:r>
          </w:p>
        </w:tc>
      </w:tr>
      <w:tr w:rsidR="00D42470" w:rsidRPr="00D42470" w14:paraId="2C1E7159" w14:textId="77777777" w:rsidTr="00556C92">
        <w:trPr>
          <w:trHeight w:val="728"/>
          <w:jc w:val="center"/>
        </w:trPr>
        <w:tc>
          <w:tcPr>
            <w:tcW w:w="5000" w:type="pct"/>
            <w:gridSpan w:val="4"/>
            <w:shd w:val="clear" w:color="auto" w:fill="FFFFFF"/>
            <w:tcMar>
              <w:top w:w="58" w:type="dxa"/>
              <w:left w:w="58" w:type="dxa"/>
              <w:bottom w:w="58" w:type="dxa"/>
              <w:right w:w="58" w:type="dxa"/>
            </w:tcMar>
          </w:tcPr>
          <w:p w14:paraId="280D951E" w14:textId="3099287E" w:rsidR="00E5154E" w:rsidRPr="00C61277" w:rsidRDefault="00D42470" w:rsidP="00134095">
            <w:pPr>
              <w:spacing w:after="0" w:line="240" w:lineRule="auto"/>
              <w:rPr>
                <w:rFonts w:cstheme="minorHAnsi"/>
                <w:sz w:val="20"/>
                <w:szCs w:val="18"/>
              </w:rPr>
            </w:pPr>
            <w:r w:rsidRPr="00D42470">
              <w:rPr>
                <w:rFonts w:ascii="Calibri" w:eastAsia="Calibri" w:hAnsi="Calibri" w:cs="Calibri"/>
                <w:b/>
                <w:sz w:val="20"/>
                <w:szCs w:val="18"/>
              </w:rPr>
              <w:t xml:space="preserve">Ruta de acceso: </w:t>
            </w:r>
            <w:r w:rsidR="00D139ED" w:rsidRPr="00BC5A69">
              <w:rPr>
                <w:rFonts w:cstheme="minorHAnsi"/>
                <w:sz w:val="20"/>
                <w:szCs w:val="18"/>
              </w:rPr>
              <w:t xml:space="preserve">El acceso al proyecto se realiza </w:t>
            </w:r>
            <w:r w:rsidR="00C61277" w:rsidRPr="00C61277">
              <w:rPr>
                <w:rFonts w:ascii="Calibri" w:eastAsia="Calibri" w:hAnsi="Calibri" w:cs="Calibri"/>
                <w:bCs/>
                <w:sz w:val="20"/>
                <w:szCs w:val="18"/>
              </w:rPr>
              <w:t>a través de la Ruta 5 Sur en dirección a San Fernando, luego tomar salida hacia Los Lingues Ruta H-721</w:t>
            </w:r>
            <w:r w:rsidR="00C61277">
              <w:rPr>
                <w:rFonts w:ascii="Calibri" w:eastAsia="Calibri" w:hAnsi="Calibri" w:cs="Calibri"/>
                <w:bCs/>
                <w:sz w:val="20"/>
                <w:szCs w:val="18"/>
              </w:rPr>
              <w:t xml:space="preserve"> </w:t>
            </w:r>
            <w:r w:rsidR="00D139ED" w:rsidRPr="00BC5A69">
              <w:rPr>
                <w:rFonts w:cstheme="minorHAnsi"/>
                <w:sz w:val="20"/>
                <w:szCs w:val="18"/>
              </w:rPr>
              <w:t xml:space="preserve">desde </w:t>
            </w:r>
            <w:r w:rsidR="00C61277">
              <w:rPr>
                <w:rFonts w:cstheme="minorHAnsi"/>
                <w:sz w:val="20"/>
                <w:szCs w:val="18"/>
              </w:rPr>
              <w:t xml:space="preserve">donde </w:t>
            </w:r>
            <w:r w:rsidR="00F644B2">
              <w:rPr>
                <w:rFonts w:cstheme="minorHAnsi"/>
                <w:sz w:val="20"/>
                <w:szCs w:val="18"/>
              </w:rPr>
              <w:t xml:space="preserve">se recorren aproximadamente </w:t>
            </w:r>
            <w:r w:rsidR="00C61277">
              <w:rPr>
                <w:rFonts w:cstheme="minorHAnsi"/>
                <w:sz w:val="20"/>
                <w:szCs w:val="18"/>
              </w:rPr>
              <w:t xml:space="preserve">150 </w:t>
            </w:r>
            <w:r w:rsidR="00F644B2">
              <w:rPr>
                <w:rFonts w:cstheme="minorHAnsi"/>
                <w:sz w:val="20"/>
                <w:szCs w:val="18"/>
              </w:rPr>
              <w:t>m</w:t>
            </w:r>
            <w:r w:rsidR="00A73FA2">
              <w:rPr>
                <w:rFonts w:cstheme="minorHAnsi"/>
                <w:sz w:val="20"/>
                <w:szCs w:val="18"/>
              </w:rPr>
              <w:t>.</w:t>
            </w:r>
            <w:r w:rsidR="00E576E3">
              <w:rPr>
                <w:rFonts w:cstheme="minorHAnsi"/>
                <w:sz w:val="20"/>
                <w:szCs w:val="18"/>
              </w:rPr>
              <w:t>,</w:t>
            </w:r>
            <w:r w:rsidR="00F644B2">
              <w:rPr>
                <w:rFonts w:cstheme="minorHAnsi"/>
                <w:sz w:val="20"/>
                <w:szCs w:val="18"/>
              </w:rPr>
              <w:t xml:space="preserve"> </w:t>
            </w:r>
            <w:r w:rsidR="00C61277">
              <w:rPr>
                <w:rFonts w:cstheme="minorHAnsi"/>
                <w:sz w:val="20"/>
                <w:szCs w:val="18"/>
              </w:rPr>
              <w:t>y</w:t>
            </w:r>
            <w:r w:rsidR="005E2743">
              <w:rPr>
                <w:rFonts w:ascii="Calibri" w:eastAsia="Calibri" w:hAnsi="Calibri" w:cs="Calibri"/>
                <w:sz w:val="20"/>
                <w:szCs w:val="18"/>
              </w:rPr>
              <w:t xml:space="preserve"> dicho camino</w:t>
            </w:r>
            <w:r w:rsidR="00B613F8" w:rsidRPr="00B56345">
              <w:rPr>
                <w:rFonts w:cstheme="minorHAnsi"/>
                <w:sz w:val="20"/>
                <w:szCs w:val="18"/>
              </w:rPr>
              <w:t xml:space="preserve"> lleva directamente al ingreso principal de la Unidad Fiscalizable</w:t>
            </w:r>
            <w:r w:rsidR="005E2743">
              <w:rPr>
                <w:rFonts w:cstheme="minorHAnsi"/>
                <w:sz w:val="20"/>
                <w:szCs w:val="18"/>
              </w:rPr>
              <w:t>.</w:t>
            </w:r>
          </w:p>
        </w:tc>
      </w:tr>
    </w:tbl>
    <w:p w14:paraId="26EF27D1" w14:textId="77777777" w:rsidR="00D42470" w:rsidRPr="00D42470" w:rsidRDefault="00D42470" w:rsidP="00D42470">
      <w:pPr>
        <w:ind w:left="360" w:hanging="360"/>
        <w:contextualSpacing/>
        <w:sectPr w:rsidR="00D42470" w:rsidRPr="00D42470" w:rsidSect="00FF4380">
          <w:type w:val="nextColumn"/>
          <w:pgSz w:w="15840" w:h="12240" w:orient="landscape" w:code="1"/>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8104F6" w:rsidRPr="00D42470" w14:paraId="25310F3B" w14:textId="77777777"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573F2F0" w14:textId="04263104" w:rsidR="00E70E6C" w:rsidRDefault="00677DC6" w:rsidP="00E70E6C">
            <w:pPr>
              <w:rPr>
                <w:sz w:val="20"/>
                <w:szCs w:val="20"/>
              </w:rPr>
            </w:pPr>
            <w:r w:rsidRPr="00D42470">
              <w:rPr>
                <w:b/>
              </w:rPr>
              <w:lastRenderedPageBreak/>
              <w:t xml:space="preserve">Figura 2. Layout del proyecto </w:t>
            </w:r>
            <w:r w:rsidRPr="009A3F97">
              <w:rPr>
                <w:sz w:val="20"/>
                <w:szCs w:val="20"/>
              </w:rPr>
              <w:t>(Fuente: Google earth, 201</w:t>
            </w:r>
            <w:r w:rsidR="00AC58F1">
              <w:rPr>
                <w:sz w:val="20"/>
                <w:szCs w:val="20"/>
              </w:rPr>
              <w:t>9</w:t>
            </w:r>
            <w:r>
              <w:rPr>
                <w:sz w:val="20"/>
                <w:szCs w:val="20"/>
              </w:rPr>
              <w:t>; elaboración propia</w:t>
            </w:r>
            <w:r w:rsidRPr="009A3F97">
              <w:rPr>
                <w:sz w:val="20"/>
                <w:szCs w:val="20"/>
              </w:rPr>
              <w:t>).</w:t>
            </w:r>
          </w:p>
          <w:p w14:paraId="11FCAACC" w14:textId="37884E9B" w:rsidR="00677DC6" w:rsidRPr="00D42470" w:rsidRDefault="00E343C8" w:rsidP="007B79C6">
            <w:pPr>
              <w:jc w:val="center"/>
            </w:pPr>
            <w:r>
              <w:rPr>
                <w:noProof/>
              </w:rPr>
              <mc:AlternateContent>
                <mc:Choice Requires="wps">
                  <w:drawing>
                    <wp:anchor distT="0" distB="0" distL="114300" distR="114300" simplePos="0" relativeHeight="251735040" behindDoc="0" locked="0" layoutInCell="1" allowOverlap="1" wp14:anchorId="02D96945" wp14:editId="37186AB3">
                      <wp:simplePos x="0" y="0"/>
                      <wp:positionH relativeFrom="column">
                        <wp:posOffset>2435529</wp:posOffset>
                      </wp:positionH>
                      <wp:positionV relativeFrom="paragraph">
                        <wp:posOffset>485029</wp:posOffset>
                      </wp:positionV>
                      <wp:extent cx="1756769" cy="628153"/>
                      <wp:effectExtent l="0" t="0" r="15240" b="19685"/>
                      <wp:wrapNone/>
                      <wp:docPr id="176" name="Rectángulo: esquinas redondeadas 176"/>
                      <wp:cNvGraphicFramePr/>
                      <a:graphic xmlns:a="http://schemas.openxmlformats.org/drawingml/2006/main">
                        <a:graphicData uri="http://schemas.microsoft.com/office/word/2010/wordprocessingShape">
                          <wps:wsp>
                            <wps:cNvSpPr/>
                            <wps:spPr>
                              <a:xfrm>
                                <a:off x="0" y="0"/>
                                <a:ext cx="1756769" cy="628153"/>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E206FCB" w14:textId="77777777" w:rsidR="005F7BCE" w:rsidRPr="00E343C8" w:rsidRDefault="005F7BCE" w:rsidP="00E343C8">
                                  <w:pPr>
                                    <w:jc w:val="center"/>
                                    <w:rPr>
                                      <w:sz w:val="18"/>
                                      <w:szCs w:val="18"/>
                                    </w:rPr>
                                  </w:pPr>
                                  <w:r w:rsidRPr="00E343C8">
                                    <w:rPr>
                                      <w:sz w:val="18"/>
                                      <w:szCs w:val="18"/>
                                    </w:rPr>
                                    <w:t>Zona con escurrimientos y derrames de Riles crudos provenientes de PTRILes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2D96945" id="Rectángulo: esquinas redondeadas 176" o:spid="_x0000_s1026" style="position:absolute;left:0;text-align:left;margin-left:191.75pt;margin-top:38.2pt;width:138.35pt;height:49.4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" fillcolor="#5b9bd5 [3204]" strokecolor="#1f4d78 [1604]" strokeweight="1pt">
                      <v:stroke joinstyle="miter"/>
                      <v:textbox>
                        <w:txbxContent>
                          <w:p w14:paraId="4E206FCB" w14:textId="77777777" w:rsidR="005F7BCE" w:rsidRPr="00E343C8" w:rsidRDefault="005F7BCE" w:rsidP="00E343C8">
                            <w:pPr>
                              <w:jc w:val="center"/>
                              <w:rPr>
                                <w:sz w:val="18"/>
                                <w:szCs w:val="18"/>
                              </w:rPr>
                            </w:pPr>
                            <w:r w:rsidRPr="00E343C8">
                              <w:rPr>
                                <w:sz w:val="18"/>
                                <w:szCs w:val="18"/>
                              </w:rPr>
                              <w:t>Zona con escurrimientos y derrames de Riles crudos provenientes de PTRILes</w:t>
                            </w:r>
                          </w:p>
                        </w:txbxContent>
                      </v:textbox>
                    </v:roundrect>
                  </w:pict>
                </mc:Fallback>
              </mc:AlternateContent>
            </w:r>
            <w:r>
              <w:rPr>
                <w:noProof/>
              </w:rPr>
              <mc:AlternateContent>
                <mc:Choice Requires="wps">
                  <w:drawing>
                    <wp:anchor distT="0" distB="0" distL="114300" distR="114300" simplePos="0" relativeHeight="251729920" behindDoc="0" locked="0" layoutInCell="1" allowOverlap="1" wp14:anchorId="669D1918" wp14:editId="664F3769">
                      <wp:simplePos x="0" y="0"/>
                      <wp:positionH relativeFrom="column">
                        <wp:posOffset>5455560</wp:posOffset>
                      </wp:positionH>
                      <wp:positionV relativeFrom="paragraph">
                        <wp:posOffset>2367170</wp:posOffset>
                      </wp:positionV>
                      <wp:extent cx="96106" cy="2017450"/>
                      <wp:effectExtent l="76200" t="38100" r="37465" b="20955"/>
                      <wp:wrapNone/>
                      <wp:docPr id="172" name="Conector recto de flecha 172"/>
                      <wp:cNvGraphicFramePr/>
                      <a:graphic xmlns:a="http://schemas.openxmlformats.org/drawingml/2006/main">
                        <a:graphicData uri="http://schemas.microsoft.com/office/word/2010/wordprocessingShape">
                          <wps:wsp>
                            <wps:cNvCnPr/>
                            <wps:spPr>
                              <a:xfrm flipH="1" flipV="1">
                                <a:off x="0" y="0"/>
                                <a:ext cx="96106" cy="2017450"/>
                              </a:xfrm>
                              <a:prstGeom prst="straightConnector1">
                                <a:avLst/>
                              </a:prstGeom>
                              <a:ln>
                                <a:solidFill>
                                  <a:srgbClr val="FFFF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3943D8A" id="_x0000_t32" coordsize="21600,21600" o:spt="32" o:oned="t" path="m,l21600,21600e" filled="f">
                      <v:path arrowok="t" fillok="f" o:connecttype="none"/>
                      <o:lock v:ext="edit" shapetype="t"/>
                    </v:shapetype>
                    <v:shape id="Conector recto de flecha 172" o:spid="_x0000_s1026" type="#_x0000_t32" style="position:absolute;margin-left:429.55pt;margin-top:186.4pt;width:7.55pt;height:158.85pt;flip:x y;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" strokecolor="yellow" strokeweight=".5pt">
                      <v:stroke endarrow="block" joinstyle="miter"/>
                    </v:shape>
                  </w:pict>
                </mc:Fallback>
              </mc:AlternateContent>
            </w:r>
            <w:r>
              <w:rPr>
                <w:noProof/>
              </w:rPr>
              <mc:AlternateContent>
                <mc:Choice Requires="wps">
                  <w:drawing>
                    <wp:anchor distT="0" distB="0" distL="114300" distR="114300" simplePos="0" relativeHeight="251732992" behindDoc="0" locked="0" layoutInCell="1" allowOverlap="1" wp14:anchorId="43291832" wp14:editId="0988FFF6">
                      <wp:simplePos x="0" y="0"/>
                      <wp:positionH relativeFrom="column">
                        <wp:posOffset>5696364</wp:posOffset>
                      </wp:positionH>
                      <wp:positionV relativeFrom="paragraph">
                        <wp:posOffset>2311510</wp:posOffset>
                      </wp:positionV>
                      <wp:extent cx="143124" cy="135173"/>
                      <wp:effectExtent l="0" t="0" r="28575" b="17780"/>
                      <wp:wrapNone/>
                      <wp:docPr id="175" name="Conector recto 175"/>
                      <wp:cNvGraphicFramePr/>
                      <a:graphic xmlns:a="http://schemas.openxmlformats.org/drawingml/2006/main">
                        <a:graphicData uri="http://schemas.microsoft.com/office/word/2010/wordprocessingShape">
                          <wps:wsp>
                            <wps:cNvCnPr/>
                            <wps:spPr>
                              <a:xfrm flipV="1">
                                <a:off x="0" y="0"/>
                                <a:ext cx="143124" cy="135173"/>
                              </a:xfrm>
                              <a:prstGeom prst="line">
                                <a:avLst/>
                              </a:prstGeom>
                              <a:ln w="1905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B767594" id="Conector recto 175" o:spid="_x0000_s1026" style="position:absolute;flip:y;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48.55pt,182pt" to="459.8pt,19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" strokecolor="yellow" strokeweight="1.5pt">
                      <v:stroke joinstyle="miter"/>
                    </v:line>
                  </w:pict>
                </mc:Fallback>
              </mc:AlternateContent>
            </w:r>
            <w:r>
              <w:rPr>
                <w:noProof/>
              </w:rPr>
              <mc:AlternateContent>
                <mc:Choice Requires="wps">
                  <w:drawing>
                    <wp:anchor distT="0" distB="0" distL="114300" distR="114300" simplePos="0" relativeHeight="251731968" behindDoc="0" locked="0" layoutInCell="1" allowOverlap="1" wp14:anchorId="1256119E" wp14:editId="4D809D94">
                      <wp:simplePos x="0" y="0"/>
                      <wp:positionH relativeFrom="column">
                        <wp:posOffset>5243140</wp:posOffset>
                      </wp:positionH>
                      <wp:positionV relativeFrom="paragraph">
                        <wp:posOffset>2445428</wp:posOffset>
                      </wp:positionV>
                      <wp:extent cx="452675" cy="64865"/>
                      <wp:effectExtent l="0" t="0" r="24130" b="30480"/>
                      <wp:wrapNone/>
                      <wp:docPr id="174" name="Conector recto 174"/>
                      <wp:cNvGraphicFramePr/>
                      <a:graphic xmlns:a="http://schemas.openxmlformats.org/drawingml/2006/main">
                        <a:graphicData uri="http://schemas.microsoft.com/office/word/2010/wordprocessingShape">
                          <wps:wsp>
                            <wps:cNvCnPr/>
                            <wps:spPr>
                              <a:xfrm flipV="1">
                                <a:off x="0" y="0"/>
                                <a:ext cx="452675" cy="64865"/>
                              </a:xfrm>
                              <a:prstGeom prst="line">
                                <a:avLst/>
                              </a:prstGeom>
                              <a:ln w="1905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B488381" id="Conector recto 174" o:spid="_x0000_s1026" style="position:absolute;flip:y;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2.85pt,192.55pt" to="448.5pt,19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" strokecolor="yellow" strokeweight="1.5pt">
                      <v:stroke joinstyle="miter"/>
                    </v:line>
                  </w:pict>
                </mc:Fallback>
              </mc:AlternateContent>
            </w:r>
            <w:r>
              <w:rPr>
                <w:noProof/>
              </w:rPr>
              <mc:AlternateContent>
                <mc:Choice Requires="wps">
                  <w:drawing>
                    <wp:anchor distT="0" distB="0" distL="114300" distR="114300" simplePos="0" relativeHeight="251730944" behindDoc="0" locked="0" layoutInCell="1" allowOverlap="1" wp14:anchorId="065095B2" wp14:editId="7B48146D">
                      <wp:simplePos x="0" y="0"/>
                      <wp:positionH relativeFrom="column">
                        <wp:posOffset>5068211</wp:posOffset>
                      </wp:positionH>
                      <wp:positionV relativeFrom="paragraph">
                        <wp:posOffset>2168387</wp:posOffset>
                      </wp:positionV>
                      <wp:extent cx="174929" cy="341906"/>
                      <wp:effectExtent l="0" t="0" r="34925" b="20320"/>
                      <wp:wrapNone/>
                      <wp:docPr id="173" name="Conector recto 173"/>
                      <wp:cNvGraphicFramePr/>
                      <a:graphic xmlns:a="http://schemas.openxmlformats.org/drawingml/2006/main">
                        <a:graphicData uri="http://schemas.microsoft.com/office/word/2010/wordprocessingShape">
                          <wps:wsp>
                            <wps:cNvCnPr/>
                            <wps:spPr>
                              <a:xfrm>
                                <a:off x="0" y="0"/>
                                <a:ext cx="174929" cy="341906"/>
                              </a:xfrm>
                              <a:prstGeom prst="line">
                                <a:avLst/>
                              </a:prstGeom>
                              <a:ln w="1905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D73C3AA" id="Conector recto 173" o:spid="_x0000_s1026" style="position:absolute;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9.05pt,170.75pt" to="412.8pt,19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" strokecolor="yellow" strokeweight="1.5pt">
                      <v:stroke joinstyle="miter"/>
                    </v:line>
                  </w:pict>
                </mc:Fallback>
              </mc:AlternateContent>
            </w:r>
            <w:r>
              <w:rPr>
                <w:noProof/>
              </w:rPr>
              <mc:AlternateContent>
                <mc:Choice Requires="wps">
                  <w:drawing>
                    <wp:anchor distT="0" distB="0" distL="114300" distR="114300" simplePos="0" relativeHeight="251728896" behindDoc="0" locked="0" layoutInCell="1" allowOverlap="1" wp14:anchorId="5FBBB492" wp14:editId="6FE1A313">
                      <wp:simplePos x="0" y="0"/>
                      <wp:positionH relativeFrom="column">
                        <wp:posOffset>4639613</wp:posOffset>
                      </wp:positionH>
                      <wp:positionV relativeFrom="paragraph">
                        <wp:posOffset>4388541</wp:posOffset>
                      </wp:positionV>
                      <wp:extent cx="1756769" cy="628153"/>
                      <wp:effectExtent l="0" t="0" r="15240" b="19685"/>
                      <wp:wrapNone/>
                      <wp:docPr id="170" name="Rectángulo: esquinas redondeadas 170"/>
                      <wp:cNvGraphicFramePr/>
                      <a:graphic xmlns:a="http://schemas.openxmlformats.org/drawingml/2006/main">
                        <a:graphicData uri="http://schemas.microsoft.com/office/word/2010/wordprocessingShape">
                          <wps:wsp>
                            <wps:cNvSpPr/>
                            <wps:spPr>
                              <a:xfrm>
                                <a:off x="0" y="0"/>
                                <a:ext cx="1756769" cy="628153"/>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FA6B134" w14:textId="77777777" w:rsidR="005F7BCE" w:rsidRPr="00E343C8" w:rsidRDefault="005F7BCE" w:rsidP="00E343C8">
                                  <w:pPr>
                                    <w:jc w:val="center"/>
                                    <w:rPr>
                                      <w:sz w:val="18"/>
                                      <w:szCs w:val="18"/>
                                    </w:rPr>
                                  </w:pPr>
                                  <w:r w:rsidRPr="00E343C8">
                                    <w:rPr>
                                      <w:sz w:val="18"/>
                                      <w:szCs w:val="18"/>
                                    </w:rPr>
                                    <w:t>Zona con escurrimientos y derrames de Riles crudos provenientes de PTRILes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FBBB492" id="Rectángulo: esquinas redondeadas 170" o:spid="_x0000_s1027" style="position:absolute;left:0;text-align:left;margin-left:365.3pt;margin-top:345.55pt;width:138.35pt;height:49.4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" fillcolor="#5b9bd5 [3204]" strokecolor="#1f4d78 [1604]" strokeweight="1pt">
                      <v:stroke joinstyle="miter"/>
                      <v:textbox>
                        <w:txbxContent>
                          <w:p w14:paraId="7FA6B134" w14:textId="77777777" w:rsidR="005F7BCE" w:rsidRPr="00E343C8" w:rsidRDefault="005F7BCE" w:rsidP="00E343C8">
                            <w:pPr>
                              <w:jc w:val="center"/>
                              <w:rPr>
                                <w:sz w:val="18"/>
                                <w:szCs w:val="18"/>
                              </w:rPr>
                            </w:pPr>
                            <w:r w:rsidRPr="00E343C8">
                              <w:rPr>
                                <w:sz w:val="18"/>
                                <w:szCs w:val="18"/>
                              </w:rPr>
                              <w:t>Zona con escurrimientos y derrames de Riles crudos provenientes de PTRILes</w:t>
                            </w:r>
                          </w:p>
                        </w:txbxContent>
                      </v:textbox>
                    </v:roundrect>
                  </w:pict>
                </mc:Fallback>
              </mc:AlternateContent>
            </w:r>
            <w:r>
              <w:rPr>
                <w:noProof/>
              </w:rPr>
              <mc:AlternateContent>
                <mc:Choice Requires="wps">
                  <w:drawing>
                    <wp:anchor distT="0" distB="0" distL="114300" distR="114300" simplePos="0" relativeHeight="251725824" behindDoc="0" locked="0" layoutInCell="1" allowOverlap="1" wp14:anchorId="3027CA9D" wp14:editId="01760B02">
                      <wp:simplePos x="0" y="0"/>
                      <wp:positionH relativeFrom="column">
                        <wp:posOffset>4193568</wp:posOffset>
                      </wp:positionH>
                      <wp:positionV relativeFrom="paragraph">
                        <wp:posOffset>792811</wp:posOffset>
                      </wp:positionV>
                      <wp:extent cx="879171" cy="683812"/>
                      <wp:effectExtent l="0" t="0" r="54610" b="59690"/>
                      <wp:wrapNone/>
                      <wp:docPr id="169" name="Conector recto de flecha 169"/>
                      <wp:cNvGraphicFramePr/>
                      <a:graphic xmlns:a="http://schemas.openxmlformats.org/drawingml/2006/main">
                        <a:graphicData uri="http://schemas.microsoft.com/office/word/2010/wordprocessingShape">
                          <wps:wsp>
                            <wps:cNvCnPr/>
                            <wps:spPr>
                              <a:xfrm>
                                <a:off x="0" y="0"/>
                                <a:ext cx="879171" cy="683812"/>
                              </a:xfrm>
                              <a:prstGeom prst="straightConnector1">
                                <a:avLst/>
                              </a:prstGeom>
                              <a:ln>
                                <a:solidFill>
                                  <a:srgbClr val="FFFF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0896FCC" id="Conector recto de flecha 169" o:spid="_x0000_s1026" type="#_x0000_t32" style="position:absolute;margin-left:330.2pt;margin-top:62.45pt;width:69.25pt;height:53.85pt;z-index:2517258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" strokecolor="yellow" strokeweight=".5pt">
                      <v:stroke endarrow="block" joinstyle="miter"/>
                    </v:shape>
                  </w:pict>
                </mc:Fallback>
              </mc:AlternateContent>
            </w:r>
            <w:r w:rsidR="00794030">
              <w:rPr>
                <w:noProof/>
              </w:rPr>
              <mc:AlternateContent>
                <mc:Choice Requires="wpg">
                  <w:drawing>
                    <wp:anchor distT="0" distB="0" distL="114300" distR="114300" simplePos="0" relativeHeight="251713536" behindDoc="0" locked="0" layoutInCell="1" allowOverlap="1" wp14:anchorId="24FE753F" wp14:editId="5244E2DF">
                      <wp:simplePos x="0" y="0"/>
                      <wp:positionH relativeFrom="column">
                        <wp:posOffset>3406388</wp:posOffset>
                      </wp:positionH>
                      <wp:positionV relativeFrom="paragraph">
                        <wp:posOffset>204415</wp:posOffset>
                      </wp:positionV>
                      <wp:extent cx="2479675" cy="2043431"/>
                      <wp:effectExtent l="0" t="0" r="15875" b="33020"/>
                      <wp:wrapNone/>
                      <wp:docPr id="126" name="Grupo 126"/>
                      <wp:cNvGraphicFramePr/>
                      <a:graphic xmlns:a="http://schemas.openxmlformats.org/drawingml/2006/main">
                        <a:graphicData uri="http://schemas.microsoft.com/office/word/2010/wordprocessingGroup">
                          <wpg:wgp>
                            <wpg:cNvGrpSpPr/>
                            <wpg:grpSpPr>
                              <a:xfrm>
                                <a:off x="0" y="0"/>
                                <a:ext cx="2479675" cy="2043431"/>
                                <a:chOff x="0" y="-302150"/>
                                <a:chExt cx="2480270" cy="2043874"/>
                              </a:xfrm>
                            </wpg:grpSpPr>
                            <wps:wsp>
                              <wps:cNvPr id="110" name="Conector recto de flecha 110"/>
                              <wps:cNvCnPr/>
                              <wps:spPr>
                                <a:xfrm>
                                  <a:off x="1232453" y="1319917"/>
                                  <a:ext cx="281443" cy="204044"/>
                                </a:xfrm>
                                <a:prstGeom prst="straightConnector1">
                                  <a:avLst/>
                                </a:prstGeom>
                                <a:ln w="12700">
                                  <a:tailEnd type="triangle"/>
                                </a:ln>
                              </wps:spPr>
                              <wps:style>
                                <a:lnRef idx="1">
                                  <a:schemeClr val="accent1"/>
                                </a:lnRef>
                                <a:fillRef idx="0">
                                  <a:schemeClr val="accent1"/>
                                </a:fillRef>
                                <a:effectRef idx="0">
                                  <a:schemeClr val="accent1"/>
                                </a:effectRef>
                                <a:fontRef idx="minor">
                                  <a:schemeClr val="tx1"/>
                                </a:fontRef>
                              </wps:style>
                              <wps:bodyPr/>
                            </wps:wsp>
                            <wps:wsp>
                              <wps:cNvPr id="111" name="Rectángulo: esquinas redondeadas 111"/>
                              <wps:cNvSpPr/>
                              <wps:spPr>
                                <a:xfrm>
                                  <a:off x="0" y="898498"/>
                                  <a:ext cx="1235434" cy="42142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79B7CD3" w14:textId="382A69CA" w:rsidR="005F7BCE" w:rsidRPr="00790A37" w:rsidRDefault="005F7BCE" w:rsidP="00790A37">
                                    <w:pPr>
                                      <w:jc w:val="center"/>
                                      <w:rPr>
                                        <w:sz w:val="18"/>
                                        <w:szCs w:val="18"/>
                                      </w:rPr>
                                    </w:pPr>
                                    <w:r w:rsidRPr="00790A37">
                                      <w:rPr>
                                        <w:sz w:val="18"/>
                                        <w:szCs w:val="18"/>
                                      </w:rPr>
                                      <w:t>Planta de tratamiento de RILes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23" name="Grupo 123"/>
                              <wpg:cNvGrpSpPr/>
                              <wpg:grpSpPr>
                                <a:xfrm>
                                  <a:off x="1558456" y="826936"/>
                                  <a:ext cx="805739" cy="914788"/>
                                  <a:chOff x="0" y="0"/>
                                  <a:chExt cx="805739" cy="914788"/>
                                </a:xfrm>
                              </wpg:grpSpPr>
                              <wps:wsp>
                                <wps:cNvPr id="113" name="Conector recto 113"/>
                                <wps:cNvCnPr/>
                                <wps:spPr>
                                  <a:xfrm>
                                    <a:off x="731520" y="0"/>
                                    <a:ext cx="74219" cy="838211"/>
                                  </a:xfrm>
                                  <a:prstGeom prst="line">
                                    <a:avLst/>
                                  </a:prstGeom>
                                  <a:ln w="1270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114" name="Conector recto 114"/>
                                <wps:cNvCnPr/>
                                <wps:spPr>
                                  <a:xfrm flipH="1">
                                    <a:off x="485030" y="0"/>
                                    <a:ext cx="246490" cy="71562"/>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115" name="Conector recto 115"/>
                                <wps:cNvCnPr/>
                                <wps:spPr>
                                  <a:xfrm>
                                    <a:off x="485030" y="71562"/>
                                    <a:ext cx="47708" cy="421419"/>
                                  </a:xfrm>
                                  <a:prstGeom prst="line">
                                    <a:avLst/>
                                  </a:prstGeom>
                                  <a:ln w="1270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116" name="Conector recto 116"/>
                                <wps:cNvCnPr/>
                                <wps:spPr>
                                  <a:xfrm flipH="1">
                                    <a:off x="389614" y="492981"/>
                                    <a:ext cx="143124" cy="103367"/>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117" name="Conector recto 117"/>
                                <wps:cNvCnPr/>
                                <wps:spPr>
                                  <a:xfrm flipH="1" flipV="1">
                                    <a:off x="103367" y="421419"/>
                                    <a:ext cx="283679" cy="174929"/>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118" name="Conector recto 118"/>
                                <wps:cNvCnPr/>
                                <wps:spPr>
                                  <a:xfrm flipH="1">
                                    <a:off x="0" y="421419"/>
                                    <a:ext cx="103367" cy="230588"/>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119" name="Conector recto 119"/>
                                <wps:cNvCnPr/>
                                <wps:spPr>
                                  <a:xfrm>
                                    <a:off x="0" y="652007"/>
                                    <a:ext cx="182880" cy="143123"/>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121" name="Conector recto 121"/>
                                <wps:cNvCnPr/>
                                <wps:spPr>
                                  <a:xfrm>
                                    <a:off x="485030" y="795130"/>
                                    <a:ext cx="103367" cy="11927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wps:wsp>
                                <wps:cNvPr id="122" name="Conector recto 122"/>
                                <wps:cNvCnPr/>
                                <wps:spPr>
                                  <a:xfrm flipV="1">
                                    <a:off x="588397" y="838211"/>
                                    <a:ext cx="217342" cy="76577"/>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124" name="Conector recto de flecha 124"/>
                              <wps:cNvCnPr/>
                              <wps:spPr>
                                <a:xfrm>
                                  <a:off x="2146853" y="174929"/>
                                  <a:ext cx="69044" cy="795404"/>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25" name="Rectángulo: esquinas redondeadas 125"/>
                              <wps:cNvSpPr/>
                              <wps:spPr>
                                <a:xfrm>
                                  <a:off x="1144948" y="-302150"/>
                                  <a:ext cx="1335322" cy="477079"/>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2EAB1A0" w14:textId="78ADEDBE" w:rsidR="005F7BCE" w:rsidRPr="00646638" w:rsidRDefault="005F7BCE" w:rsidP="00646638">
                                    <w:pPr>
                                      <w:jc w:val="center"/>
                                      <w:rPr>
                                        <w:sz w:val="18"/>
                                        <w:szCs w:val="18"/>
                                      </w:rPr>
                                    </w:pPr>
                                    <w:r w:rsidRPr="00646638">
                                      <w:rPr>
                                        <w:sz w:val="18"/>
                                        <w:szCs w:val="18"/>
                                      </w:rPr>
                                      <w:t>Plantación eucaliptus, zona aplicación RILes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4FE753F" id="Grupo 126" o:spid="_x0000_s1028" style="position:absolute;left:0;text-align:left;margin-left:268.2pt;margin-top:16.1pt;width:195.25pt;height:160.9pt;z-index:251713536;mso-width-relative:margin;mso-height-relative:margin" coordorigin=",-3021" coordsize="24802,204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">
                      <v:shapetype id="_x0000_t32" coordsize="21600,21600" o:spt="32" o:oned="t" path="m,l21600,21600e" filled="f">
                        <v:path arrowok="t" fillok="f" o:connecttype="none"/>
                        <o:lock v:ext="edit" shapetype="t"/>
                      </v:shapetype>
                      <v:shape id="Conector recto de flecha 110" o:spid="_x0000_s1029" type="#_x0000_t32" style="position:absolute;left:12324;top:13199;width:2814;height:20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" strokecolor="#5b9bd5 [3204]" strokeweight="1pt">
                        <v:stroke endarrow="block" joinstyle="miter"/>
                      </v:shape>
                      <v:roundrect id="Rectángulo: esquinas redondeadas 111" o:spid="_x0000_s1030" style="position:absolute;top:8984;width:12354;height:421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" fillcolor="#5b9bd5 [3204]" strokecolor="#1f4d78 [1604]" strokeweight="1pt">
                        <v:stroke joinstyle="miter"/>
                        <v:textbox>
                          <w:txbxContent>
                            <w:p w14:paraId="179B7CD3" w14:textId="382A69CA" w:rsidR="005F7BCE" w:rsidRPr="00790A37" w:rsidRDefault="005F7BCE" w:rsidP="00790A37">
                              <w:pPr>
                                <w:jc w:val="center"/>
                                <w:rPr>
                                  <w:sz w:val="18"/>
                                  <w:szCs w:val="18"/>
                                </w:rPr>
                              </w:pPr>
                              <w:r w:rsidRPr="00790A37">
                                <w:rPr>
                                  <w:sz w:val="18"/>
                                  <w:szCs w:val="18"/>
                                </w:rPr>
                                <w:t>Planta de tratamiento de RILes</w:t>
                              </w:r>
                            </w:p>
                          </w:txbxContent>
                        </v:textbox>
                      </v:roundrect>
                      <v:group id="Grupo 123" o:spid="_x0000_s1031" style="position:absolute;left:15584;top:8269;width:8057;height:9148" coordsize="8057,91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">
                        <v:line id="Conector recto 113" o:spid="_x0000_s1032" style="position:absolute;visibility:visible;mso-wrap-style:square" from="7315,0" to="8057,83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" strokecolor="red" strokeweight="1pt">
                          <v:stroke joinstyle="miter"/>
                        </v:line>
                        <v:line id="Conector recto 114" o:spid="_x0000_s1033" style="position:absolute;flip:x;visibility:visible;mso-wrap-style:square" from="4850,0" to="7315,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" strokecolor="red" strokeweight="1.5pt">
                          <v:stroke joinstyle="miter"/>
                        </v:line>
                        <v:line id="Conector recto 115" o:spid="_x0000_s1034" style="position:absolute;visibility:visible;mso-wrap-style:square" from="4850,715" to="5327,49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" strokecolor="red" strokeweight="1pt">
                          <v:stroke joinstyle="miter"/>
                        </v:line>
                        <v:line id="Conector recto 116" o:spid="_x0000_s1035" style="position:absolute;flip:x;visibility:visible;mso-wrap-style:square" from="3896,4929" to="5327,59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" strokecolor="red" strokeweight="1.5pt">
                          <v:stroke joinstyle="miter"/>
                        </v:line>
                        <v:line id="Conector recto 117" o:spid="_x0000_s1036" style="position:absolute;flip:x y;visibility:visible;mso-wrap-style:square" from="1033,4214" to="3870,59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" strokecolor="red" strokeweight="1.5pt">
                          <v:stroke joinstyle="miter"/>
                        </v:line>
                        <v:line id="Conector recto 118" o:spid="_x0000_s1037" style="position:absolute;flip:x;visibility:visible;mso-wrap-style:square" from="0,4214" to="1033,65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" strokecolor="red" strokeweight="1.5pt">
                          <v:stroke joinstyle="miter"/>
                        </v:line>
                        <v:line id="Conector recto 119" o:spid="_x0000_s1038" style="position:absolute;visibility:visible;mso-wrap-style:square" from="0,6520" to="1828,79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" strokecolor="red" strokeweight="1.5pt">
                          <v:stroke joinstyle="miter"/>
                        </v:line>
                        <v:line id="Conector recto 121" o:spid="_x0000_s1039" style="position:absolute;visibility:visible;mso-wrap-style:square" from="4850,7951" to="5883,9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" strokecolor="red" strokeweight="1.5pt">
                          <v:stroke joinstyle="miter"/>
                        </v:line>
                        <v:line id="Conector recto 122" o:spid="_x0000_s1040" style="position:absolute;flip:y;visibility:visible;mso-wrap-style:square" from="5883,8382" to="8057,91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" strokecolor="red" strokeweight="1.5pt">
                          <v:stroke joinstyle="miter"/>
                        </v:line>
                      </v:group>
                      <v:shape id="Conector recto de flecha 124" o:spid="_x0000_s1041" type="#_x0000_t32" style="position:absolute;left:21468;top:1749;width:690;height:79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" strokecolor="red" strokeweight="1.5pt">
                        <v:stroke endarrow="block" joinstyle="miter"/>
                      </v:shape>
                      <v:roundrect id="Rectángulo: esquinas redondeadas 125" o:spid="_x0000_s1042" style="position:absolute;left:11449;top:-3021;width:13353;height:477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" fillcolor="#5b9bd5 [3204]" strokecolor="#1f4d78 [1604]" strokeweight="1pt">
                        <v:stroke joinstyle="miter"/>
                        <v:textbox>
                          <w:txbxContent>
                            <w:p w14:paraId="22EAB1A0" w14:textId="78ADEDBE" w:rsidR="005F7BCE" w:rsidRPr="00646638" w:rsidRDefault="005F7BCE" w:rsidP="00646638">
                              <w:pPr>
                                <w:jc w:val="center"/>
                                <w:rPr>
                                  <w:sz w:val="18"/>
                                  <w:szCs w:val="18"/>
                                </w:rPr>
                              </w:pPr>
                              <w:r w:rsidRPr="00646638">
                                <w:rPr>
                                  <w:sz w:val="18"/>
                                  <w:szCs w:val="18"/>
                                </w:rPr>
                                <w:t>Plantación eucaliptus, zona aplicación RILes</w:t>
                              </w:r>
                            </w:p>
                          </w:txbxContent>
                        </v:textbox>
                      </v:roundrect>
                    </v:group>
                  </w:pict>
                </mc:Fallback>
              </mc:AlternateContent>
            </w:r>
            <w:r w:rsidR="00794030">
              <w:rPr>
                <w:noProof/>
              </w:rPr>
              <mc:AlternateContent>
                <mc:Choice Requires="wps">
                  <w:drawing>
                    <wp:anchor distT="0" distB="0" distL="114300" distR="114300" simplePos="0" relativeHeight="251721728" behindDoc="0" locked="0" layoutInCell="1" allowOverlap="1" wp14:anchorId="28E20D46" wp14:editId="7A728286">
                      <wp:simplePos x="0" y="0"/>
                      <wp:positionH relativeFrom="column">
                        <wp:posOffset>5065091</wp:posOffset>
                      </wp:positionH>
                      <wp:positionV relativeFrom="paragraph">
                        <wp:posOffset>1405061</wp:posOffset>
                      </wp:positionV>
                      <wp:extent cx="387626" cy="71561"/>
                      <wp:effectExtent l="0" t="0" r="12700" b="24130"/>
                      <wp:wrapNone/>
                      <wp:docPr id="165" name="Conector recto 165"/>
                      <wp:cNvGraphicFramePr/>
                      <a:graphic xmlns:a="http://schemas.openxmlformats.org/drawingml/2006/main">
                        <a:graphicData uri="http://schemas.microsoft.com/office/word/2010/wordprocessingShape">
                          <wps:wsp>
                            <wps:cNvCnPr/>
                            <wps:spPr>
                              <a:xfrm flipH="1">
                                <a:off x="0" y="0"/>
                                <a:ext cx="387626" cy="71561"/>
                              </a:xfrm>
                              <a:prstGeom prst="line">
                                <a:avLst/>
                              </a:prstGeom>
                              <a:ln w="1905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675B1FB" id="Conector recto 165" o:spid="_x0000_s1026" style="position:absolute;flip:x;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8.85pt,110.65pt" to="429.35pt,11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" strokecolor="yellow" strokeweight="1.5pt">
                      <v:stroke joinstyle="miter"/>
                    </v:line>
                  </w:pict>
                </mc:Fallback>
              </mc:AlternateContent>
            </w:r>
            <w:r w:rsidR="00794030">
              <w:rPr>
                <w:noProof/>
              </w:rPr>
              <mc:AlternateContent>
                <mc:Choice Requires="wps">
                  <w:drawing>
                    <wp:anchor distT="0" distB="0" distL="114300" distR="114300" simplePos="0" relativeHeight="251724800" behindDoc="0" locked="0" layoutInCell="1" allowOverlap="1" wp14:anchorId="73DB68BA" wp14:editId="334E2F5F">
                      <wp:simplePos x="0" y="0"/>
                      <wp:positionH relativeFrom="column">
                        <wp:posOffset>4797867</wp:posOffset>
                      </wp:positionH>
                      <wp:positionV relativeFrom="paragraph">
                        <wp:posOffset>1985507</wp:posOffset>
                      </wp:positionV>
                      <wp:extent cx="118745" cy="87464"/>
                      <wp:effectExtent l="0" t="0" r="33655" b="27305"/>
                      <wp:wrapNone/>
                      <wp:docPr id="168" name="Conector recto 168"/>
                      <wp:cNvGraphicFramePr/>
                      <a:graphic xmlns:a="http://schemas.openxmlformats.org/drawingml/2006/main">
                        <a:graphicData uri="http://schemas.microsoft.com/office/word/2010/wordprocessingShape">
                          <wps:wsp>
                            <wps:cNvCnPr/>
                            <wps:spPr>
                              <a:xfrm>
                                <a:off x="0" y="0"/>
                                <a:ext cx="118745" cy="87464"/>
                              </a:xfrm>
                              <a:prstGeom prst="line">
                                <a:avLst/>
                              </a:prstGeom>
                              <a:ln w="1905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3DFA793" id="Conector recto 168" o:spid="_x0000_s1026" style="position:absolute;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7.8pt,156.35pt" to="387.15pt,16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" strokecolor="yellow" strokeweight="1.5pt">
                      <v:stroke joinstyle="miter"/>
                    </v:line>
                  </w:pict>
                </mc:Fallback>
              </mc:AlternateContent>
            </w:r>
            <w:r w:rsidR="00794030">
              <w:rPr>
                <w:noProof/>
              </w:rPr>
              <mc:AlternateContent>
                <mc:Choice Requires="wps">
                  <w:drawing>
                    <wp:anchor distT="0" distB="0" distL="114300" distR="114300" simplePos="0" relativeHeight="251723776" behindDoc="0" locked="0" layoutInCell="1" allowOverlap="1" wp14:anchorId="48E0F4FE" wp14:editId="233213F1">
                      <wp:simplePos x="0" y="0"/>
                      <wp:positionH relativeFrom="column">
                        <wp:posOffset>4797867</wp:posOffset>
                      </wp:positionH>
                      <wp:positionV relativeFrom="paragraph">
                        <wp:posOffset>1754919</wp:posOffset>
                      </wp:positionV>
                      <wp:extent cx="119269" cy="230119"/>
                      <wp:effectExtent l="0" t="0" r="33655" b="36830"/>
                      <wp:wrapNone/>
                      <wp:docPr id="167" name="Conector recto 167"/>
                      <wp:cNvGraphicFramePr/>
                      <a:graphic xmlns:a="http://schemas.openxmlformats.org/drawingml/2006/main">
                        <a:graphicData uri="http://schemas.microsoft.com/office/word/2010/wordprocessingShape">
                          <wps:wsp>
                            <wps:cNvCnPr/>
                            <wps:spPr>
                              <a:xfrm flipH="1">
                                <a:off x="0" y="0"/>
                                <a:ext cx="119269" cy="230119"/>
                              </a:xfrm>
                              <a:prstGeom prst="line">
                                <a:avLst/>
                              </a:prstGeom>
                              <a:ln w="1905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2DB9E31" id="Conector recto 167" o:spid="_x0000_s1026" style="position:absolute;flip:x;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7.8pt,138.2pt" to="387.2pt,15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" strokecolor="yellow" strokeweight="1.5pt">
                      <v:stroke joinstyle="miter"/>
                    </v:line>
                  </w:pict>
                </mc:Fallback>
              </mc:AlternateContent>
            </w:r>
            <w:r w:rsidR="00794030">
              <w:rPr>
                <w:noProof/>
              </w:rPr>
              <mc:AlternateContent>
                <mc:Choice Requires="wps">
                  <w:drawing>
                    <wp:anchor distT="0" distB="0" distL="114300" distR="114300" simplePos="0" relativeHeight="251722752" behindDoc="0" locked="0" layoutInCell="1" allowOverlap="1" wp14:anchorId="10AC41D1" wp14:editId="454F8607">
                      <wp:simplePos x="0" y="0"/>
                      <wp:positionH relativeFrom="column">
                        <wp:posOffset>4920226</wp:posOffset>
                      </wp:positionH>
                      <wp:positionV relativeFrom="paragraph">
                        <wp:posOffset>1476623</wp:posOffset>
                      </wp:positionV>
                      <wp:extent cx="147985" cy="277900"/>
                      <wp:effectExtent l="0" t="0" r="23495" b="27305"/>
                      <wp:wrapNone/>
                      <wp:docPr id="166" name="Conector recto 166"/>
                      <wp:cNvGraphicFramePr/>
                      <a:graphic xmlns:a="http://schemas.openxmlformats.org/drawingml/2006/main">
                        <a:graphicData uri="http://schemas.microsoft.com/office/word/2010/wordprocessingShape">
                          <wps:wsp>
                            <wps:cNvCnPr/>
                            <wps:spPr>
                              <a:xfrm flipH="1">
                                <a:off x="0" y="0"/>
                                <a:ext cx="147985" cy="277900"/>
                              </a:xfrm>
                              <a:prstGeom prst="line">
                                <a:avLst/>
                              </a:prstGeom>
                              <a:ln w="1905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EBB3FEB" id="Conector recto 166" o:spid="_x0000_s1026" style="position:absolute;flip:x;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7.4pt,116.25pt" to="399.05pt,13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" strokecolor="yellow" strokeweight="1.5pt">
                      <v:stroke joinstyle="miter"/>
                    </v:line>
                  </w:pict>
                </mc:Fallback>
              </mc:AlternateContent>
            </w:r>
            <w:r w:rsidR="00F464C6">
              <w:rPr>
                <w:noProof/>
              </w:rPr>
              <mc:AlternateContent>
                <mc:Choice Requires="wpg">
                  <w:drawing>
                    <wp:anchor distT="0" distB="0" distL="114300" distR="114300" simplePos="0" relativeHeight="251720704" behindDoc="0" locked="0" layoutInCell="1" allowOverlap="1" wp14:anchorId="2CC113C1" wp14:editId="7E97614B">
                      <wp:simplePos x="0" y="0"/>
                      <wp:positionH relativeFrom="column">
                        <wp:posOffset>1808176</wp:posOffset>
                      </wp:positionH>
                      <wp:positionV relativeFrom="paragraph">
                        <wp:posOffset>2072971</wp:posOffset>
                      </wp:positionV>
                      <wp:extent cx="3156609" cy="930303"/>
                      <wp:effectExtent l="0" t="0" r="24765" b="22225"/>
                      <wp:wrapNone/>
                      <wp:docPr id="133" name="Grupo 133"/>
                      <wp:cNvGraphicFramePr/>
                      <a:graphic xmlns:a="http://schemas.openxmlformats.org/drawingml/2006/main">
                        <a:graphicData uri="http://schemas.microsoft.com/office/word/2010/wordprocessingGroup">
                          <wpg:wgp>
                            <wpg:cNvGrpSpPr/>
                            <wpg:grpSpPr>
                              <a:xfrm>
                                <a:off x="0" y="0"/>
                                <a:ext cx="3156609" cy="930303"/>
                                <a:chOff x="0" y="0"/>
                                <a:chExt cx="3156609" cy="930303"/>
                              </a:xfrm>
                            </wpg:grpSpPr>
                            <wps:wsp>
                              <wps:cNvPr id="130" name="Elipse 130"/>
                              <wps:cNvSpPr/>
                              <wps:spPr>
                                <a:xfrm>
                                  <a:off x="2512612" y="55659"/>
                                  <a:ext cx="643997" cy="874644"/>
                                </a:xfrm>
                                <a:prstGeom prst="ellipse">
                                  <a:avLst/>
                                </a:prstGeom>
                                <a:noFill/>
                                <a:ln w="19050">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1" name="Conector recto de flecha 131"/>
                              <wps:cNvCnPr/>
                              <wps:spPr>
                                <a:xfrm>
                                  <a:off x="1296063" y="373712"/>
                                  <a:ext cx="1216549" cy="112573"/>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wps:wsp>
                              <wps:cNvPr id="132" name="Rectángulo: esquinas redondeadas 132"/>
                              <wps:cNvSpPr/>
                              <wps:spPr>
                                <a:xfrm>
                                  <a:off x="0" y="0"/>
                                  <a:ext cx="1296063" cy="54864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256191E" w14:textId="75AA5B54" w:rsidR="005F7BCE" w:rsidRPr="00794030" w:rsidRDefault="005F7BCE" w:rsidP="00F464C6">
                                    <w:pPr>
                                      <w:jc w:val="center"/>
                                      <w:rPr>
                                        <w:sz w:val="18"/>
                                        <w:szCs w:val="18"/>
                                      </w:rPr>
                                    </w:pPr>
                                    <w:r w:rsidRPr="00794030">
                                      <w:rPr>
                                        <w:sz w:val="18"/>
                                        <w:szCs w:val="18"/>
                                      </w:rPr>
                                      <w:t>Oficinas y bodega de vino Terrapura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2CC113C1" id="Grupo 133" o:spid="_x0000_s1043" style="position:absolute;left:0;text-align:left;margin-left:142.4pt;margin-top:163.25pt;width:248.55pt;height:73.25pt;z-index:251720704" coordsize="31566,93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">
                      <v:oval id="Elipse 130" o:spid="_x0000_s1044" style="position:absolute;left:25126;top:556;width:6440;height:87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" filled="f" strokecolor="yellow" strokeweight="1.5pt">
                        <v:stroke joinstyle="miter"/>
                      </v:oval>
                      <v:shape id="Conector recto de flecha 131" o:spid="_x0000_s1045" type="#_x0000_t32" style="position:absolute;left:12960;top:3737;width:12166;height:11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" strokecolor="#5b9bd5 [3204]" strokeweight="1.5pt">
                        <v:stroke endarrow="block" joinstyle="miter"/>
                      </v:shape>
                      <v:roundrect id="Rectángulo: esquinas redondeadas 132" o:spid="_x0000_s1046" style="position:absolute;width:12960;height:548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" fillcolor="#5b9bd5 [3204]" strokecolor="#1f4d78 [1604]" strokeweight="1pt">
                        <v:stroke joinstyle="miter"/>
                        <v:textbox>
                          <w:txbxContent>
                            <w:p w14:paraId="7256191E" w14:textId="75AA5B54" w:rsidR="005F7BCE" w:rsidRPr="00794030" w:rsidRDefault="005F7BCE" w:rsidP="00F464C6">
                              <w:pPr>
                                <w:jc w:val="center"/>
                                <w:rPr>
                                  <w:sz w:val="18"/>
                                  <w:szCs w:val="18"/>
                                </w:rPr>
                              </w:pPr>
                              <w:r w:rsidRPr="00794030">
                                <w:rPr>
                                  <w:sz w:val="18"/>
                                  <w:szCs w:val="18"/>
                                </w:rPr>
                                <w:t>Oficinas y bodega de vino Terrapura</w:t>
                              </w:r>
                            </w:p>
                          </w:txbxContent>
                        </v:textbox>
                      </v:roundrect>
                    </v:group>
                  </w:pict>
                </mc:Fallback>
              </mc:AlternateContent>
            </w:r>
            <w:r w:rsidR="00646638">
              <w:rPr>
                <w:noProof/>
              </w:rPr>
              <mc:AlternateContent>
                <mc:Choice Requires="wps">
                  <w:drawing>
                    <wp:anchor distT="0" distB="0" distL="114300" distR="114300" simplePos="0" relativeHeight="251716608" behindDoc="0" locked="0" layoutInCell="1" allowOverlap="1" wp14:anchorId="5824599A" wp14:editId="34DE59A6">
                      <wp:simplePos x="0" y="0"/>
                      <wp:positionH relativeFrom="column">
                        <wp:posOffset>4565062</wp:posOffset>
                      </wp:positionH>
                      <wp:positionV relativeFrom="paragraph">
                        <wp:posOffset>3162300</wp:posOffset>
                      </wp:positionV>
                      <wp:extent cx="505949" cy="604299"/>
                      <wp:effectExtent l="0" t="0" r="27940" b="24765"/>
                      <wp:wrapNone/>
                      <wp:docPr id="129" name="Elipse 129"/>
                      <wp:cNvGraphicFramePr/>
                      <a:graphic xmlns:a="http://schemas.openxmlformats.org/drawingml/2006/main">
                        <a:graphicData uri="http://schemas.microsoft.com/office/word/2010/wordprocessingShape">
                          <wps:wsp>
                            <wps:cNvSpPr/>
                            <wps:spPr>
                              <a:xfrm>
                                <a:off x="0" y="0"/>
                                <a:ext cx="505949" cy="604299"/>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BCE0109" id="Elipse 129" o:spid="_x0000_s1026" style="position:absolute;margin-left:359.45pt;margin-top:249pt;width:39.85pt;height:47.6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" filled="f" strokecolor="red" strokeweight="1.5pt">
                      <v:stroke joinstyle="miter"/>
                    </v:oval>
                  </w:pict>
                </mc:Fallback>
              </mc:AlternateContent>
            </w:r>
            <w:r w:rsidR="00646638">
              <w:rPr>
                <w:noProof/>
              </w:rPr>
              <mc:AlternateContent>
                <mc:Choice Requires="wps">
                  <w:drawing>
                    <wp:anchor distT="0" distB="0" distL="114300" distR="114300" simplePos="0" relativeHeight="251715584" behindDoc="0" locked="0" layoutInCell="1" allowOverlap="1" wp14:anchorId="2A3F2220" wp14:editId="5121FDC2">
                      <wp:simplePos x="0" y="0"/>
                      <wp:positionH relativeFrom="column">
                        <wp:posOffset>3008823</wp:posOffset>
                      </wp:positionH>
                      <wp:positionV relativeFrom="paragraph">
                        <wp:posOffset>4052846</wp:posOffset>
                      </wp:positionV>
                      <wp:extent cx="1510638" cy="485030"/>
                      <wp:effectExtent l="0" t="0" r="13970" b="10795"/>
                      <wp:wrapNone/>
                      <wp:docPr id="128" name="Rectángulo: esquinas redondeadas 128"/>
                      <wp:cNvGraphicFramePr/>
                      <a:graphic xmlns:a="http://schemas.openxmlformats.org/drawingml/2006/main">
                        <a:graphicData uri="http://schemas.microsoft.com/office/word/2010/wordprocessingShape">
                          <wps:wsp>
                            <wps:cNvSpPr/>
                            <wps:spPr>
                              <a:xfrm>
                                <a:off x="0" y="0"/>
                                <a:ext cx="1510638" cy="48503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A34E1E0" w14:textId="4411BBEB" w:rsidR="005F7BCE" w:rsidRPr="00646638" w:rsidRDefault="005F7BCE" w:rsidP="00646638">
                                  <w:pPr>
                                    <w:jc w:val="center"/>
                                    <w:rPr>
                                      <w:sz w:val="18"/>
                                      <w:szCs w:val="18"/>
                                    </w:rPr>
                                  </w:pPr>
                                  <w:r w:rsidRPr="00646638">
                                    <w:rPr>
                                      <w:sz w:val="18"/>
                                      <w:szCs w:val="18"/>
                                    </w:rPr>
                                    <w:t xml:space="preserve">Tranque acumulación </w:t>
                                  </w:r>
                                  <w:r>
                                    <w:rPr>
                                      <w:sz w:val="18"/>
                                      <w:szCs w:val="18"/>
                                    </w:rPr>
                                    <w:t>a</w:t>
                                  </w:r>
                                  <w:r w:rsidRPr="00646638">
                                    <w:rPr>
                                      <w:sz w:val="18"/>
                                      <w:szCs w:val="18"/>
                                    </w:rPr>
                                    <w:t xml:space="preserve">gua </w:t>
                                  </w:r>
                                  <w:r>
                                    <w:rPr>
                                      <w:sz w:val="18"/>
                                      <w:szCs w:val="18"/>
                                    </w:rPr>
                                    <w:t>r</w:t>
                                  </w:r>
                                  <w:r w:rsidRPr="00646638">
                                    <w:rPr>
                                      <w:sz w:val="18"/>
                                      <w:szCs w:val="18"/>
                                    </w:rPr>
                                    <w:t xml:space="preserve">iego </w:t>
                                  </w:r>
                                  <w:r>
                                    <w:rPr>
                                      <w:sz w:val="18"/>
                                      <w:szCs w:val="18"/>
                                    </w:rPr>
                                    <w:t>Viña</w:t>
                                  </w:r>
                                  <w:r w:rsidRPr="00646638">
                                    <w:rPr>
                                      <w:sz w:val="18"/>
                                      <w:szCs w:val="18"/>
                                    </w:rPr>
                                    <w:t xml:space="preserve"> </w:t>
                                  </w:r>
                                  <w:r>
                                    <w:rPr>
                                      <w:sz w:val="18"/>
                                      <w:szCs w:val="18"/>
                                    </w:rPr>
                                    <w:t>T</w:t>
                                  </w:r>
                                  <w:r w:rsidRPr="00646638">
                                    <w:rPr>
                                      <w:sz w:val="18"/>
                                      <w:szCs w:val="18"/>
                                    </w:rPr>
                                    <w:t>err</w:t>
                                  </w:r>
                                  <w:r>
                                    <w:rPr>
                                      <w:sz w:val="18"/>
                                      <w:szCs w:val="18"/>
                                    </w:rPr>
                                    <w:t>apura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3F2220" id="Rectángulo: esquinas redondeadas 128" o:spid="_x0000_s1047" style="position:absolute;left:0;text-align:left;margin-left:236.9pt;margin-top:319.1pt;width:118.95pt;height:38.2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" fillcolor="#5b9bd5 [3204]" strokecolor="#1f4d78 [1604]" strokeweight="1pt">
                      <v:stroke joinstyle="miter"/>
                      <v:textbox>
                        <w:txbxContent>
                          <w:p w14:paraId="2A34E1E0" w14:textId="4411BBEB" w:rsidR="005F7BCE" w:rsidRPr="00646638" w:rsidRDefault="005F7BCE" w:rsidP="00646638">
                            <w:pPr>
                              <w:jc w:val="center"/>
                              <w:rPr>
                                <w:sz w:val="18"/>
                                <w:szCs w:val="18"/>
                              </w:rPr>
                            </w:pPr>
                            <w:r w:rsidRPr="00646638">
                              <w:rPr>
                                <w:sz w:val="18"/>
                                <w:szCs w:val="18"/>
                              </w:rPr>
                              <w:t xml:space="preserve">Tranque acumulación </w:t>
                            </w:r>
                            <w:r>
                              <w:rPr>
                                <w:sz w:val="18"/>
                                <w:szCs w:val="18"/>
                              </w:rPr>
                              <w:t>a</w:t>
                            </w:r>
                            <w:r w:rsidRPr="00646638">
                              <w:rPr>
                                <w:sz w:val="18"/>
                                <w:szCs w:val="18"/>
                              </w:rPr>
                              <w:t xml:space="preserve">gua </w:t>
                            </w:r>
                            <w:r>
                              <w:rPr>
                                <w:sz w:val="18"/>
                                <w:szCs w:val="18"/>
                              </w:rPr>
                              <w:t>r</w:t>
                            </w:r>
                            <w:r w:rsidRPr="00646638">
                              <w:rPr>
                                <w:sz w:val="18"/>
                                <w:szCs w:val="18"/>
                              </w:rPr>
                              <w:t xml:space="preserve">iego </w:t>
                            </w:r>
                            <w:r>
                              <w:rPr>
                                <w:sz w:val="18"/>
                                <w:szCs w:val="18"/>
                              </w:rPr>
                              <w:t>Viña</w:t>
                            </w:r>
                            <w:r w:rsidRPr="00646638">
                              <w:rPr>
                                <w:sz w:val="18"/>
                                <w:szCs w:val="18"/>
                              </w:rPr>
                              <w:t xml:space="preserve"> </w:t>
                            </w:r>
                            <w:r>
                              <w:rPr>
                                <w:sz w:val="18"/>
                                <w:szCs w:val="18"/>
                              </w:rPr>
                              <w:t>T</w:t>
                            </w:r>
                            <w:r w:rsidRPr="00646638">
                              <w:rPr>
                                <w:sz w:val="18"/>
                                <w:szCs w:val="18"/>
                              </w:rPr>
                              <w:t>err</w:t>
                            </w:r>
                            <w:r>
                              <w:rPr>
                                <w:sz w:val="18"/>
                                <w:szCs w:val="18"/>
                              </w:rPr>
                              <w:t>apura</w:t>
                            </w:r>
                          </w:p>
                        </w:txbxContent>
                      </v:textbox>
                    </v:roundrect>
                  </w:pict>
                </mc:Fallback>
              </mc:AlternateContent>
            </w:r>
            <w:r w:rsidR="00646638">
              <w:rPr>
                <w:noProof/>
              </w:rPr>
              <mc:AlternateContent>
                <mc:Choice Requires="wps">
                  <w:drawing>
                    <wp:anchor distT="0" distB="0" distL="114300" distR="114300" simplePos="0" relativeHeight="251714560" behindDoc="0" locked="0" layoutInCell="1" allowOverlap="1" wp14:anchorId="65465EBE" wp14:editId="6FC11571">
                      <wp:simplePos x="0" y="0"/>
                      <wp:positionH relativeFrom="column">
                        <wp:posOffset>4448009</wp:posOffset>
                      </wp:positionH>
                      <wp:positionV relativeFrom="paragraph">
                        <wp:posOffset>3655281</wp:posOffset>
                      </wp:positionV>
                      <wp:extent cx="193766" cy="397565"/>
                      <wp:effectExtent l="0" t="38100" r="53975" b="21590"/>
                      <wp:wrapNone/>
                      <wp:docPr id="127" name="Conector recto de flecha 127"/>
                      <wp:cNvGraphicFramePr/>
                      <a:graphic xmlns:a="http://schemas.openxmlformats.org/drawingml/2006/main">
                        <a:graphicData uri="http://schemas.microsoft.com/office/word/2010/wordprocessingShape">
                          <wps:wsp>
                            <wps:cNvCnPr/>
                            <wps:spPr>
                              <a:xfrm flipV="1">
                                <a:off x="0" y="0"/>
                                <a:ext cx="193766" cy="397565"/>
                              </a:xfrm>
                              <a:prstGeom prst="straightConnector1">
                                <a:avLst/>
                              </a:prstGeom>
                              <a:ln w="127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DC6CFB0" id="Conector recto de flecha 127" o:spid="_x0000_s1026" type="#_x0000_t32" style="position:absolute;margin-left:350.25pt;margin-top:287.8pt;width:15.25pt;height:31.3pt;flip:y;z-index:2517145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" strokecolor="red" strokeweight="1pt">
                      <v:stroke endarrow="block" joinstyle="miter"/>
                    </v:shape>
                  </w:pict>
                </mc:Fallback>
              </mc:AlternateContent>
            </w:r>
            <w:r w:rsidR="00646638">
              <w:rPr>
                <w:noProof/>
              </w:rPr>
              <mc:AlternateContent>
                <mc:Choice Requires="wps">
                  <w:drawing>
                    <wp:anchor distT="0" distB="0" distL="114300" distR="114300" simplePos="0" relativeHeight="251707392" behindDoc="0" locked="0" layoutInCell="1" allowOverlap="1" wp14:anchorId="3AF1E721" wp14:editId="669F10C5">
                      <wp:simplePos x="0" y="0"/>
                      <wp:positionH relativeFrom="column">
                        <wp:posOffset>5147724</wp:posOffset>
                      </wp:positionH>
                      <wp:positionV relativeFrom="paragraph">
                        <wp:posOffset>2128382</wp:posOffset>
                      </wp:positionV>
                      <wp:extent cx="302150" cy="248"/>
                      <wp:effectExtent l="0" t="0" r="0" b="0"/>
                      <wp:wrapNone/>
                      <wp:docPr id="120" name="Conector recto 120"/>
                      <wp:cNvGraphicFramePr/>
                      <a:graphic xmlns:a="http://schemas.openxmlformats.org/drawingml/2006/main">
                        <a:graphicData uri="http://schemas.microsoft.com/office/word/2010/wordprocessingShape">
                          <wps:wsp>
                            <wps:cNvCnPr/>
                            <wps:spPr>
                              <a:xfrm flipV="1">
                                <a:off x="0" y="0"/>
                                <a:ext cx="302150" cy="248"/>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73EE8BA" id="Conector recto 120" o:spid="_x0000_s1026" style="position:absolute;flip:y;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5.35pt,167.6pt" to="429.15pt,16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" strokecolor="red" strokeweight="1.5pt">
                      <v:stroke joinstyle="miter"/>
                    </v:line>
                  </w:pict>
                </mc:Fallback>
              </mc:AlternateContent>
            </w:r>
            <w:r w:rsidR="00790A37">
              <w:rPr>
                <w:noProof/>
              </w:rPr>
              <mc:AlternateContent>
                <mc:Choice Requires="wps">
                  <w:drawing>
                    <wp:anchor distT="0" distB="0" distL="114300" distR="114300" simplePos="0" relativeHeight="251697152" behindDoc="0" locked="0" layoutInCell="1" allowOverlap="1" wp14:anchorId="62B0FC4A" wp14:editId="7F53522B">
                      <wp:simplePos x="0" y="0"/>
                      <wp:positionH relativeFrom="column">
                        <wp:posOffset>4917136</wp:posOffset>
                      </wp:positionH>
                      <wp:positionV relativeFrom="paragraph">
                        <wp:posOffset>2025263</wp:posOffset>
                      </wp:positionV>
                      <wp:extent cx="151075" cy="143124"/>
                      <wp:effectExtent l="19050" t="19050" r="20955" b="28575"/>
                      <wp:wrapNone/>
                      <wp:docPr id="108" name="Elipse 108"/>
                      <wp:cNvGraphicFramePr/>
                      <a:graphic xmlns:a="http://schemas.openxmlformats.org/drawingml/2006/main">
                        <a:graphicData uri="http://schemas.microsoft.com/office/word/2010/wordprocessingShape">
                          <wps:wsp>
                            <wps:cNvSpPr/>
                            <wps:spPr>
                              <a:xfrm>
                                <a:off x="0" y="0"/>
                                <a:ext cx="151075" cy="143124"/>
                              </a:xfrm>
                              <a:prstGeom prst="ellipse">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D02065E" id="Elipse 108" o:spid="_x0000_s1026" style="position:absolute;margin-left:387.2pt;margin-top:159.45pt;width:11.9pt;height:11.25pt;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" filled="f" strokecolor="red" strokeweight="2.25pt">
                      <v:stroke joinstyle="miter"/>
                    </v:oval>
                  </w:pict>
                </mc:Fallback>
              </mc:AlternateContent>
            </w:r>
            <w:r w:rsidR="007B79C6">
              <w:rPr>
                <w:noProof/>
              </w:rPr>
              <mc:AlternateContent>
                <mc:Choice Requires="wps">
                  <w:drawing>
                    <wp:anchor distT="0" distB="0" distL="114300" distR="114300" simplePos="0" relativeHeight="251696128" behindDoc="0" locked="0" layoutInCell="1" allowOverlap="1" wp14:anchorId="7BEA45BE" wp14:editId="3A843E72">
                      <wp:simplePos x="0" y="0"/>
                      <wp:positionH relativeFrom="column">
                        <wp:posOffset>5242725</wp:posOffset>
                      </wp:positionH>
                      <wp:positionV relativeFrom="paragraph">
                        <wp:posOffset>2565813</wp:posOffset>
                      </wp:positionV>
                      <wp:extent cx="1741336" cy="286247"/>
                      <wp:effectExtent l="118110" t="0" r="110490" b="0"/>
                      <wp:wrapNone/>
                      <wp:docPr id="107" name="Cuadro de texto 107"/>
                      <wp:cNvGraphicFramePr/>
                      <a:graphic xmlns:a="http://schemas.openxmlformats.org/drawingml/2006/main">
                        <a:graphicData uri="http://schemas.microsoft.com/office/word/2010/wordprocessingShape">
                          <wps:wsp>
                            <wps:cNvSpPr txBox="1"/>
                            <wps:spPr>
                              <a:xfrm rot="4569726">
                                <a:off x="0" y="0"/>
                                <a:ext cx="1741336" cy="286247"/>
                              </a:xfrm>
                              <a:prstGeom prst="rect">
                                <a:avLst/>
                              </a:prstGeom>
                              <a:noFill/>
                              <a:ln w="6350">
                                <a:noFill/>
                              </a:ln>
                            </wps:spPr>
                            <wps:txbx>
                              <w:txbxContent>
                                <w:p w14:paraId="596E424D" w14:textId="4DB563DE" w:rsidR="005F7BCE" w:rsidRPr="007B79C6" w:rsidRDefault="005F7BCE">
                                  <w:pPr>
                                    <w:rPr>
                                      <w:color w:val="FFFF00"/>
                                      <w:sz w:val="18"/>
                                      <w:szCs w:val="18"/>
                                    </w:rPr>
                                  </w:pPr>
                                  <w:r w:rsidRPr="007B79C6">
                                    <w:rPr>
                                      <w:color w:val="FFFF00"/>
                                      <w:sz w:val="18"/>
                                      <w:szCs w:val="18"/>
                                    </w:rPr>
                                    <w:t xml:space="preserve">Canal de agua superficial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BEA45BE" id="_x0000_t202" coordsize="21600,21600" o:spt="202" path="m,l,21600r21600,l21600,xe">
                      <v:stroke joinstyle="miter"/>
                      <v:path gradientshapeok="t" o:connecttype="rect"/>
                    </v:shapetype>
                    <v:shape id="Cuadro de texto 107" o:spid="_x0000_s1048" type="#_x0000_t202" style="position:absolute;left:0;text-align:left;margin-left:412.8pt;margin-top:202.05pt;width:137.1pt;height:22.55pt;rotation:4991359fd;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" filled="f" stroked="f" strokeweight=".5pt">
                      <v:textbox>
                        <w:txbxContent>
                          <w:p w14:paraId="596E424D" w14:textId="4DB563DE" w:rsidR="005F7BCE" w:rsidRPr="007B79C6" w:rsidRDefault="005F7BCE">
                            <w:pPr>
                              <w:rPr>
                                <w:color w:val="FFFF00"/>
                                <w:sz w:val="18"/>
                                <w:szCs w:val="18"/>
                              </w:rPr>
                            </w:pPr>
                            <w:r w:rsidRPr="007B79C6">
                              <w:rPr>
                                <w:color w:val="FFFF00"/>
                                <w:sz w:val="18"/>
                                <w:szCs w:val="18"/>
                              </w:rPr>
                              <w:t xml:space="preserve">Canal de agua superficial </w:t>
                            </w:r>
                          </w:p>
                        </w:txbxContent>
                      </v:textbox>
                    </v:shape>
                  </w:pict>
                </mc:Fallback>
              </mc:AlternateContent>
            </w:r>
            <w:r w:rsidR="007B79C6">
              <w:rPr>
                <w:noProof/>
              </w:rPr>
              <mc:AlternateContent>
                <mc:Choice Requires="wps">
                  <w:drawing>
                    <wp:anchor distT="0" distB="0" distL="114300" distR="114300" simplePos="0" relativeHeight="251695104" behindDoc="0" locked="0" layoutInCell="1" allowOverlap="1" wp14:anchorId="5A73E428" wp14:editId="7E5C7AF2">
                      <wp:simplePos x="0" y="0"/>
                      <wp:positionH relativeFrom="column">
                        <wp:posOffset>6876094</wp:posOffset>
                      </wp:positionH>
                      <wp:positionV relativeFrom="paragraph">
                        <wp:posOffset>3432466</wp:posOffset>
                      </wp:positionV>
                      <wp:extent cx="1304014" cy="278295"/>
                      <wp:effectExtent l="93663" t="0" r="123507" b="0"/>
                      <wp:wrapNone/>
                      <wp:docPr id="106" name="Cuadro de texto 106"/>
                      <wp:cNvGraphicFramePr/>
                      <a:graphic xmlns:a="http://schemas.openxmlformats.org/drawingml/2006/main">
                        <a:graphicData uri="http://schemas.microsoft.com/office/word/2010/wordprocessingShape">
                          <wps:wsp>
                            <wps:cNvSpPr txBox="1"/>
                            <wps:spPr>
                              <a:xfrm rot="4259023">
                                <a:off x="0" y="0"/>
                                <a:ext cx="1304014" cy="278295"/>
                              </a:xfrm>
                              <a:prstGeom prst="rect">
                                <a:avLst/>
                              </a:prstGeom>
                              <a:noFill/>
                              <a:ln w="6350">
                                <a:noFill/>
                              </a:ln>
                            </wps:spPr>
                            <wps:txbx>
                              <w:txbxContent>
                                <w:p w14:paraId="6F581308" w14:textId="060B615E" w:rsidR="005F7BCE" w:rsidRPr="007B79C6" w:rsidRDefault="005F7BCE">
                                  <w:pPr>
                                    <w:rPr>
                                      <w:color w:val="FFFF00"/>
                                      <w:sz w:val="18"/>
                                      <w:szCs w:val="18"/>
                                    </w:rPr>
                                  </w:pPr>
                                  <w:r w:rsidRPr="007B79C6">
                                    <w:rPr>
                                      <w:color w:val="FFFF00"/>
                                      <w:sz w:val="18"/>
                                      <w:szCs w:val="18"/>
                                    </w:rPr>
                                    <w:t>Estero Rigolemu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73E428" id="Cuadro de texto 106" o:spid="_x0000_s1049" type="#_x0000_t202" style="position:absolute;left:0;text-align:left;margin-left:541.4pt;margin-top:270.25pt;width:102.7pt;height:21.9pt;rotation:4651989fd;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" filled="f" stroked="f" strokeweight=".5pt">
                      <v:textbox>
                        <w:txbxContent>
                          <w:p w14:paraId="6F581308" w14:textId="060B615E" w:rsidR="005F7BCE" w:rsidRPr="007B79C6" w:rsidRDefault="005F7BCE">
                            <w:pPr>
                              <w:rPr>
                                <w:color w:val="FFFF00"/>
                                <w:sz w:val="18"/>
                                <w:szCs w:val="18"/>
                              </w:rPr>
                            </w:pPr>
                            <w:r w:rsidRPr="007B79C6">
                              <w:rPr>
                                <w:color w:val="FFFF00"/>
                                <w:sz w:val="18"/>
                                <w:szCs w:val="18"/>
                              </w:rPr>
                              <w:t>Estero Rigolemu</w:t>
                            </w:r>
                          </w:p>
                        </w:txbxContent>
                      </v:textbox>
                    </v:shape>
                  </w:pict>
                </mc:Fallback>
              </mc:AlternateContent>
            </w:r>
            <w:r w:rsidR="007B79C6">
              <w:rPr>
                <w:noProof/>
              </w:rPr>
              <mc:AlternateContent>
                <mc:Choice Requires="wps">
                  <w:drawing>
                    <wp:anchor distT="0" distB="0" distL="114300" distR="114300" simplePos="0" relativeHeight="251694080" behindDoc="0" locked="0" layoutInCell="1" allowOverlap="1" wp14:anchorId="35AF731F" wp14:editId="3CE58675">
                      <wp:simplePos x="0" y="0"/>
                      <wp:positionH relativeFrom="column">
                        <wp:posOffset>6306669</wp:posOffset>
                      </wp:positionH>
                      <wp:positionV relativeFrom="paragraph">
                        <wp:posOffset>1717800</wp:posOffset>
                      </wp:positionV>
                      <wp:extent cx="1152939" cy="278295"/>
                      <wp:effectExtent l="56198" t="0" r="141922" b="0"/>
                      <wp:wrapNone/>
                      <wp:docPr id="105" name="Cuadro de texto 105"/>
                      <wp:cNvGraphicFramePr/>
                      <a:graphic xmlns:a="http://schemas.openxmlformats.org/drawingml/2006/main">
                        <a:graphicData uri="http://schemas.microsoft.com/office/word/2010/wordprocessingShape">
                          <wps:wsp>
                            <wps:cNvSpPr txBox="1"/>
                            <wps:spPr>
                              <a:xfrm rot="4390691">
                                <a:off x="0" y="0"/>
                                <a:ext cx="1152939" cy="278295"/>
                              </a:xfrm>
                              <a:prstGeom prst="rect">
                                <a:avLst/>
                              </a:prstGeom>
                              <a:noFill/>
                              <a:ln w="6350">
                                <a:noFill/>
                              </a:ln>
                            </wps:spPr>
                            <wps:txbx>
                              <w:txbxContent>
                                <w:p w14:paraId="12E6A6F1" w14:textId="77777777" w:rsidR="005F7BCE" w:rsidRPr="007B79C6" w:rsidRDefault="005F7BCE" w:rsidP="007B79C6">
                                  <w:pPr>
                                    <w:rPr>
                                      <w:color w:val="FFFF00"/>
                                      <w:sz w:val="18"/>
                                      <w:szCs w:val="18"/>
                                    </w:rPr>
                                  </w:pPr>
                                  <w:r w:rsidRPr="007B79C6">
                                    <w:rPr>
                                      <w:color w:val="FFFF00"/>
                                      <w:sz w:val="18"/>
                                      <w:szCs w:val="18"/>
                                    </w:rPr>
                                    <w:t>Estero Rigolemu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AF731F" id="Cuadro de texto 105" o:spid="_x0000_s1050" type="#_x0000_t202" style="position:absolute;left:0;text-align:left;margin-left:496.6pt;margin-top:135.25pt;width:90.8pt;height:21.9pt;rotation:4795805fd;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" filled="f" stroked="f" strokeweight=".5pt">
                      <v:textbox>
                        <w:txbxContent>
                          <w:p w14:paraId="12E6A6F1" w14:textId="77777777" w:rsidR="005F7BCE" w:rsidRPr="007B79C6" w:rsidRDefault="005F7BCE" w:rsidP="007B79C6">
                            <w:pPr>
                              <w:rPr>
                                <w:color w:val="FFFF00"/>
                                <w:sz w:val="18"/>
                                <w:szCs w:val="18"/>
                              </w:rPr>
                            </w:pPr>
                            <w:r w:rsidRPr="007B79C6">
                              <w:rPr>
                                <w:color w:val="FFFF00"/>
                                <w:sz w:val="18"/>
                                <w:szCs w:val="18"/>
                              </w:rPr>
                              <w:t>Estero Rigolemu</w:t>
                            </w:r>
                          </w:p>
                        </w:txbxContent>
                      </v:textbox>
                    </v:shape>
                  </w:pict>
                </mc:Fallback>
              </mc:AlternateContent>
            </w:r>
            <w:r w:rsidR="007B79C6" w:rsidRPr="007B79C6">
              <w:rPr>
                <w:noProof/>
              </w:rPr>
              <w:drawing>
                <wp:inline distT="0" distB="0" distL="0" distR="0" wp14:anchorId="71B4159B" wp14:editId="04BA14DE">
                  <wp:extent cx="7140272" cy="5366647"/>
                  <wp:effectExtent l="0" t="0" r="3810" b="5715"/>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146170" cy="5371080"/>
                          </a:xfrm>
                          <a:prstGeom prst="rect">
                            <a:avLst/>
                          </a:prstGeom>
                          <a:noFill/>
                          <a:ln>
                            <a:noFill/>
                          </a:ln>
                        </pic:spPr>
                      </pic:pic>
                    </a:graphicData>
                  </a:graphic>
                </wp:inline>
              </w:drawing>
            </w:r>
          </w:p>
        </w:tc>
      </w:tr>
    </w:tbl>
    <w:p w14:paraId="25B22F75" w14:textId="77777777" w:rsidR="00D42470" w:rsidRPr="00D42470" w:rsidRDefault="00D42470" w:rsidP="00D42470">
      <w:pPr>
        <w:ind w:left="360" w:hanging="360"/>
        <w:contextualSpacing/>
        <w:rPr>
          <w:sz w:val="24"/>
          <w:szCs w:val="24"/>
        </w:rPr>
        <w:sectPr w:rsidR="00D42470" w:rsidRPr="00D42470" w:rsidSect="00FF4380">
          <w:type w:val="nextColumn"/>
          <w:pgSz w:w="15840" w:h="12240" w:orient="landscape" w:code="1"/>
          <w:pgMar w:top="1134" w:right="1134" w:bottom="1134" w:left="1134" w:header="709" w:footer="709" w:gutter="0"/>
          <w:cols w:space="708"/>
          <w:docGrid w:linePitch="360"/>
        </w:sectPr>
      </w:pPr>
    </w:p>
    <w:p w14:paraId="3FD36A67" w14:textId="77777777" w:rsidR="00D42470" w:rsidRPr="00A20468" w:rsidRDefault="00D42470" w:rsidP="002E51F6">
      <w:pPr>
        <w:pStyle w:val="Ttulo1"/>
        <w:keepNext w:val="0"/>
        <w:keepLines w:val="0"/>
        <w:numPr>
          <w:ilvl w:val="0"/>
          <w:numId w:val="9"/>
        </w:numPr>
        <w:spacing w:before="0" w:after="0" w:line="240" w:lineRule="auto"/>
        <w:contextualSpacing/>
        <w:jc w:val="left"/>
        <w:rPr>
          <w:rFonts w:ascii="Calibri" w:eastAsia="Calibri" w:hAnsi="Calibri" w:cs="Calibri"/>
          <w:bCs w:val="0"/>
          <w:caps w:val="0"/>
          <w:spacing w:val="0"/>
          <w:sz w:val="24"/>
          <w:szCs w:val="20"/>
        </w:rPr>
      </w:pPr>
      <w:bookmarkStart w:id="42" w:name="_Toc390777020"/>
      <w:bookmarkStart w:id="43" w:name="_Toc449085409"/>
      <w:bookmarkStart w:id="44" w:name="_Toc499569931"/>
      <w:bookmarkStart w:id="45" w:name="_Toc523844286"/>
      <w:bookmarkStart w:id="46" w:name="_Toc30757960"/>
      <w:r w:rsidRPr="00A20468">
        <w:rPr>
          <w:rFonts w:ascii="Calibri" w:eastAsia="Calibri" w:hAnsi="Calibri" w:cs="Calibri"/>
          <w:bCs w:val="0"/>
          <w:caps w:val="0"/>
          <w:spacing w:val="0"/>
          <w:sz w:val="24"/>
          <w:szCs w:val="20"/>
        </w:rPr>
        <w:lastRenderedPageBreak/>
        <w:t>INSTRUMENTOS DE CARÁCTER AMBIENTAL FISCALIZADOS</w:t>
      </w:r>
      <w:bookmarkEnd w:id="42"/>
      <w:bookmarkEnd w:id="43"/>
      <w:bookmarkEnd w:id="44"/>
      <w:bookmarkEnd w:id="45"/>
      <w:bookmarkEnd w:id="46"/>
    </w:p>
    <w:p w14:paraId="2CA5D586"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40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92"/>
        <w:gridCol w:w="1200"/>
        <w:gridCol w:w="1135"/>
        <w:gridCol w:w="709"/>
        <w:gridCol w:w="1941"/>
        <w:gridCol w:w="2171"/>
        <w:gridCol w:w="1844"/>
        <w:gridCol w:w="1277"/>
      </w:tblGrid>
      <w:tr w:rsidR="00BC24CB" w:rsidRPr="009A3F97" w14:paraId="1F72AFD2" w14:textId="77777777" w:rsidTr="00151AB3">
        <w:trPr>
          <w:trHeight w:val="488"/>
        </w:trPr>
        <w:tc>
          <w:tcPr>
            <w:tcW w:w="5000" w:type="pct"/>
            <w:gridSpan w:val="8"/>
            <w:shd w:val="clear" w:color="000000" w:fill="D9D9D9"/>
            <w:noWrap/>
            <w:vAlign w:val="center"/>
          </w:tcPr>
          <w:p w14:paraId="3EFD88B7" w14:textId="3966BAE3" w:rsidR="00BC24CB" w:rsidRPr="009A3F97" w:rsidRDefault="00BC24CB" w:rsidP="00AB2A8C">
            <w:pPr>
              <w:spacing w:line="0" w:lineRule="atLeast"/>
              <w:rPr>
                <w:rFonts w:eastAsia="Times New Roman" w:cs="Calibri"/>
                <w:b/>
                <w:bCs/>
                <w:color w:val="000000"/>
                <w:sz w:val="20"/>
                <w:szCs w:val="20"/>
                <w:lang w:eastAsia="es-CL"/>
              </w:rPr>
            </w:pPr>
            <w:r w:rsidRPr="009A3F97">
              <w:rPr>
                <w:rFonts w:eastAsia="Times New Roman" w:cs="Calibri"/>
                <w:b/>
                <w:bCs/>
                <w:color w:val="000000"/>
                <w:sz w:val="20"/>
                <w:szCs w:val="20"/>
                <w:lang w:eastAsia="es-CL"/>
              </w:rPr>
              <w:t xml:space="preserve">Identificación de Instrumento de Gestión Ambiental que regula </w:t>
            </w:r>
            <w:r w:rsidR="00DF3DA3" w:rsidRPr="009A3F97">
              <w:rPr>
                <w:rFonts w:eastAsia="Times New Roman" w:cs="Calibri"/>
                <w:b/>
                <w:bCs/>
                <w:color w:val="000000"/>
                <w:sz w:val="20"/>
                <w:szCs w:val="20"/>
                <w:lang w:eastAsia="es-CL"/>
              </w:rPr>
              <w:t>la actividad</w:t>
            </w:r>
            <w:r w:rsidRPr="009A3F97">
              <w:rPr>
                <w:rFonts w:eastAsia="Times New Roman" w:cs="Calibri"/>
                <w:b/>
                <w:bCs/>
                <w:color w:val="000000"/>
                <w:sz w:val="20"/>
                <w:szCs w:val="20"/>
                <w:lang w:eastAsia="es-CL"/>
              </w:rPr>
              <w:t>, proyecto o fuente fiscalizada.</w:t>
            </w:r>
          </w:p>
        </w:tc>
      </w:tr>
      <w:tr w:rsidR="00FD2608" w:rsidRPr="009A3F97" w14:paraId="4CDA7476" w14:textId="77777777" w:rsidTr="009F155B">
        <w:trPr>
          <w:trHeight w:val="488"/>
        </w:trPr>
        <w:tc>
          <w:tcPr>
            <w:tcW w:w="229" w:type="pct"/>
            <w:shd w:val="clear" w:color="auto" w:fill="auto"/>
            <w:vAlign w:val="center"/>
            <w:hideMark/>
          </w:tcPr>
          <w:p w14:paraId="0DCFCEE1"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N°</w:t>
            </w:r>
          </w:p>
        </w:tc>
        <w:tc>
          <w:tcPr>
            <w:tcW w:w="557" w:type="pct"/>
            <w:shd w:val="clear" w:color="auto" w:fill="auto"/>
            <w:vAlign w:val="center"/>
            <w:hideMark/>
          </w:tcPr>
          <w:p w14:paraId="78403B11"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Tipo de instrumento</w:t>
            </w:r>
          </w:p>
        </w:tc>
        <w:tc>
          <w:tcPr>
            <w:tcW w:w="527" w:type="pct"/>
            <w:shd w:val="clear" w:color="auto" w:fill="auto"/>
            <w:vAlign w:val="center"/>
            <w:hideMark/>
          </w:tcPr>
          <w:p w14:paraId="5326F742"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N°/</w:t>
            </w:r>
          </w:p>
          <w:p w14:paraId="18E87107"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Descripción</w:t>
            </w:r>
          </w:p>
        </w:tc>
        <w:tc>
          <w:tcPr>
            <w:tcW w:w="329" w:type="pct"/>
            <w:vAlign w:val="center"/>
          </w:tcPr>
          <w:p w14:paraId="2844C90D"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Fecha</w:t>
            </w:r>
          </w:p>
        </w:tc>
        <w:tc>
          <w:tcPr>
            <w:tcW w:w="901" w:type="pct"/>
            <w:shd w:val="clear" w:color="auto" w:fill="auto"/>
            <w:vAlign w:val="center"/>
            <w:hideMark/>
          </w:tcPr>
          <w:p w14:paraId="71E1B157"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Comisión / Institución</w:t>
            </w:r>
          </w:p>
        </w:tc>
        <w:tc>
          <w:tcPr>
            <w:tcW w:w="1008" w:type="pct"/>
            <w:shd w:val="clear" w:color="auto" w:fill="auto"/>
            <w:vAlign w:val="center"/>
            <w:hideMark/>
          </w:tcPr>
          <w:p w14:paraId="7A5D4A97" w14:textId="77777777" w:rsidR="00BC24CB" w:rsidRPr="009A3F97" w:rsidRDefault="00BC24CB" w:rsidP="00A57798">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Nombre de la actividad, proyecto o fuente regulada</w:t>
            </w:r>
          </w:p>
        </w:tc>
        <w:tc>
          <w:tcPr>
            <w:tcW w:w="856" w:type="pct"/>
            <w:shd w:val="clear" w:color="auto" w:fill="auto"/>
            <w:vAlign w:val="center"/>
            <w:hideMark/>
          </w:tcPr>
          <w:p w14:paraId="680389F3"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 xml:space="preserve">Comentarios </w:t>
            </w:r>
          </w:p>
        </w:tc>
        <w:tc>
          <w:tcPr>
            <w:tcW w:w="592" w:type="pct"/>
            <w:vAlign w:val="center"/>
          </w:tcPr>
          <w:p w14:paraId="6AD01C4C" w14:textId="77777777" w:rsidR="00BC24CB" w:rsidRPr="009A3F97" w:rsidRDefault="00BC24CB" w:rsidP="00AB2A8C">
            <w:pPr>
              <w:spacing w:line="0" w:lineRule="atLeast"/>
              <w:jc w:val="center"/>
              <w:rPr>
                <w:rFonts w:eastAsia="Times New Roman" w:cs="Calibri"/>
                <w:b/>
                <w:bCs/>
                <w:sz w:val="20"/>
                <w:szCs w:val="20"/>
                <w:lang w:eastAsia="es-CL"/>
              </w:rPr>
            </w:pPr>
            <w:r w:rsidRPr="009A3F97">
              <w:rPr>
                <w:rFonts w:eastAsia="Times New Roman" w:cs="Calibri"/>
                <w:b/>
                <w:bCs/>
                <w:sz w:val="20"/>
                <w:szCs w:val="20"/>
                <w:lang w:eastAsia="es-CL"/>
              </w:rPr>
              <w:t>Instrumento f</w:t>
            </w:r>
            <w:r>
              <w:rPr>
                <w:rFonts w:eastAsia="Times New Roman" w:cs="Calibri"/>
                <w:b/>
                <w:bCs/>
                <w:sz w:val="20"/>
                <w:szCs w:val="20"/>
                <w:lang w:eastAsia="es-CL"/>
              </w:rPr>
              <w:t>iscalizado</w:t>
            </w:r>
          </w:p>
        </w:tc>
      </w:tr>
      <w:tr w:rsidR="00BA1EE2" w:rsidRPr="0025129B" w14:paraId="5AAACF9E" w14:textId="77777777" w:rsidTr="009F155B">
        <w:trPr>
          <w:trHeight w:val="488"/>
        </w:trPr>
        <w:tc>
          <w:tcPr>
            <w:tcW w:w="229" w:type="pct"/>
            <w:shd w:val="clear" w:color="auto" w:fill="auto"/>
            <w:noWrap/>
            <w:vAlign w:val="center"/>
          </w:tcPr>
          <w:p w14:paraId="73B2BF96" w14:textId="792DFA6A" w:rsidR="00BA1EE2" w:rsidRPr="009A3F97" w:rsidRDefault="00BA1EE2" w:rsidP="001915B3">
            <w:pPr>
              <w:spacing w:line="0" w:lineRule="atLeast"/>
              <w:jc w:val="center"/>
              <w:rPr>
                <w:rFonts w:eastAsia="Times New Roman" w:cs="Calibri"/>
                <w:color w:val="000000"/>
                <w:sz w:val="20"/>
                <w:szCs w:val="20"/>
                <w:lang w:eastAsia="es-CL"/>
              </w:rPr>
            </w:pPr>
            <w:r w:rsidRPr="00B271CF">
              <w:rPr>
                <w:rFonts w:cstheme="minorHAnsi"/>
                <w:sz w:val="20"/>
                <w:szCs w:val="20"/>
              </w:rPr>
              <w:t>1</w:t>
            </w:r>
          </w:p>
        </w:tc>
        <w:tc>
          <w:tcPr>
            <w:tcW w:w="557" w:type="pct"/>
            <w:shd w:val="clear" w:color="auto" w:fill="auto"/>
            <w:noWrap/>
            <w:vAlign w:val="center"/>
          </w:tcPr>
          <w:p w14:paraId="2B6CCCD6" w14:textId="47FDA963" w:rsidR="00BA1EE2" w:rsidRPr="007C60EE" w:rsidRDefault="00BA1EE2" w:rsidP="001915B3">
            <w:pPr>
              <w:spacing w:line="0" w:lineRule="atLeast"/>
              <w:jc w:val="center"/>
              <w:rPr>
                <w:color w:val="000000"/>
                <w:sz w:val="20"/>
              </w:rPr>
            </w:pPr>
            <w:r w:rsidRPr="00B271CF">
              <w:rPr>
                <w:rFonts w:cstheme="minorHAnsi"/>
                <w:sz w:val="20"/>
                <w:szCs w:val="20"/>
              </w:rPr>
              <w:t>RCA</w:t>
            </w:r>
          </w:p>
        </w:tc>
        <w:tc>
          <w:tcPr>
            <w:tcW w:w="527" w:type="pct"/>
            <w:shd w:val="clear" w:color="auto" w:fill="auto"/>
            <w:noWrap/>
            <w:vAlign w:val="center"/>
          </w:tcPr>
          <w:p w14:paraId="07FB0496" w14:textId="7C47D53A" w:rsidR="00BA1EE2" w:rsidRPr="007C60EE" w:rsidRDefault="009E41DF" w:rsidP="00BA1EE2">
            <w:pPr>
              <w:spacing w:line="0" w:lineRule="atLeast"/>
              <w:jc w:val="center"/>
              <w:rPr>
                <w:color w:val="000000"/>
                <w:sz w:val="20"/>
              </w:rPr>
            </w:pPr>
            <w:r>
              <w:rPr>
                <w:color w:val="000000"/>
                <w:sz w:val="20"/>
              </w:rPr>
              <w:t>247</w:t>
            </w:r>
          </w:p>
        </w:tc>
        <w:tc>
          <w:tcPr>
            <w:tcW w:w="329" w:type="pct"/>
            <w:vAlign w:val="center"/>
          </w:tcPr>
          <w:p w14:paraId="43EBB5F9" w14:textId="493FC2FA" w:rsidR="00BA1EE2" w:rsidRPr="007C60EE" w:rsidRDefault="009F155B" w:rsidP="00BA1EE2">
            <w:pPr>
              <w:spacing w:line="0" w:lineRule="atLeast"/>
              <w:jc w:val="center"/>
              <w:rPr>
                <w:color w:val="000000"/>
                <w:sz w:val="20"/>
              </w:rPr>
            </w:pPr>
            <w:r w:rsidRPr="009F155B">
              <w:rPr>
                <w:color w:val="000000"/>
                <w:sz w:val="20"/>
              </w:rPr>
              <w:t>20</w:t>
            </w:r>
            <w:r w:rsidR="009E41DF">
              <w:rPr>
                <w:color w:val="000000"/>
                <w:sz w:val="20"/>
              </w:rPr>
              <w:t>15</w:t>
            </w:r>
          </w:p>
        </w:tc>
        <w:tc>
          <w:tcPr>
            <w:tcW w:w="901" w:type="pct"/>
            <w:shd w:val="clear" w:color="auto" w:fill="auto"/>
            <w:noWrap/>
            <w:vAlign w:val="center"/>
          </w:tcPr>
          <w:p w14:paraId="44B0F63C" w14:textId="7021B2F1" w:rsidR="00BA1EE2" w:rsidRPr="007C60EE" w:rsidRDefault="009E41DF" w:rsidP="00BA1EE2">
            <w:pPr>
              <w:spacing w:line="0" w:lineRule="atLeast"/>
              <w:rPr>
                <w:color w:val="000000"/>
                <w:sz w:val="20"/>
              </w:rPr>
            </w:pPr>
            <w:r>
              <w:rPr>
                <w:rFonts w:cstheme="minorHAnsi"/>
                <w:sz w:val="20"/>
                <w:szCs w:val="20"/>
              </w:rPr>
              <w:t>Comisión de Evaluación Ambiental</w:t>
            </w:r>
            <w:r w:rsidR="00BA1EE2" w:rsidRPr="00B271CF">
              <w:rPr>
                <w:rFonts w:cstheme="minorHAnsi"/>
                <w:sz w:val="20"/>
                <w:szCs w:val="20"/>
              </w:rPr>
              <w:t xml:space="preserve"> de</w:t>
            </w:r>
            <w:r>
              <w:rPr>
                <w:rFonts w:cstheme="minorHAnsi"/>
                <w:sz w:val="20"/>
                <w:szCs w:val="20"/>
              </w:rPr>
              <w:t xml:space="preserve"> la Región del</w:t>
            </w:r>
            <w:r w:rsidR="00BA1EE2" w:rsidRPr="00B271CF">
              <w:rPr>
                <w:rFonts w:cstheme="minorHAnsi"/>
                <w:sz w:val="20"/>
                <w:szCs w:val="20"/>
              </w:rPr>
              <w:t xml:space="preserve"> Libertador General Bernardo O´Higgins.</w:t>
            </w:r>
          </w:p>
        </w:tc>
        <w:tc>
          <w:tcPr>
            <w:tcW w:w="1008" w:type="pct"/>
            <w:shd w:val="clear" w:color="auto" w:fill="auto"/>
            <w:noWrap/>
            <w:vAlign w:val="center"/>
          </w:tcPr>
          <w:p w14:paraId="53E34166" w14:textId="298289D7" w:rsidR="00BA1EE2" w:rsidRPr="007C60EE" w:rsidRDefault="007E2DD7" w:rsidP="009E41DF">
            <w:pPr>
              <w:spacing w:after="0" w:line="0" w:lineRule="atLeast"/>
              <w:rPr>
                <w:color w:val="000000"/>
                <w:sz w:val="20"/>
              </w:rPr>
            </w:pPr>
            <w:r w:rsidRPr="007E2DD7">
              <w:rPr>
                <w:color w:val="000000"/>
                <w:sz w:val="20"/>
              </w:rPr>
              <w:t xml:space="preserve">Proyecto </w:t>
            </w:r>
            <w:r w:rsidR="009E41DF">
              <w:rPr>
                <w:color w:val="000000"/>
                <w:sz w:val="20"/>
              </w:rPr>
              <w:t>Bodega Los Lingues, Terrapura S.A</w:t>
            </w:r>
            <w:r w:rsidRPr="007E2DD7">
              <w:rPr>
                <w:color w:val="000000"/>
                <w:sz w:val="20"/>
              </w:rPr>
              <w:t>.</w:t>
            </w:r>
          </w:p>
        </w:tc>
        <w:tc>
          <w:tcPr>
            <w:tcW w:w="856" w:type="pct"/>
            <w:shd w:val="clear" w:color="auto" w:fill="auto"/>
            <w:noWrap/>
            <w:vAlign w:val="center"/>
          </w:tcPr>
          <w:p w14:paraId="5050CB95" w14:textId="4BE12113" w:rsidR="004551CE" w:rsidRPr="007E2DD7" w:rsidRDefault="00115BE4" w:rsidP="007E2DD7">
            <w:pPr>
              <w:spacing w:line="0" w:lineRule="atLeast"/>
              <w:jc w:val="center"/>
              <w:rPr>
                <w:rFonts w:eastAsia="Times New Roman" w:cs="Calibri"/>
                <w:color w:val="000000"/>
                <w:sz w:val="20"/>
                <w:szCs w:val="20"/>
                <w:lang w:eastAsia="es-CL"/>
              </w:rPr>
            </w:pPr>
            <w:r w:rsidRPr="00B56345">
              <w:rPr>
                <w:rFonts w:eastAsia="Times New Roman" w:cs="Calibri"/>
                <w:color w:val="000000"/>
                <w:sz w:val="20"/>
                <w:szCs w:val="20"/>
                <w:lang w:eastAsia="es-CL"/>
              </w:rPr>
              <w:t>Sin Pertinencias declaradas.</w:t>
            </w:r>
          </w:p>
        </w:tc>
        <w:tc>
          <w:tcPr>
            <w:tcW w:w="592" w:type="pct"/>
            <w:vAlign w:val="center"/>
          </w:tcPr>
          <w:p w14:paraId="469EF1B0" w14:textId="2BCEE7DC" w:rsidR="00BA1EE2" w:rsidRPr="0025129B" w:rsidRDefault="00BA1EE2" w:rsidP="00BA1EE2">
            <w:pPr>
              <w:spacing w:line="0" w:lineRule="atLeast"/>
              <w:jc w:val="center"/>
              <w:rPr>
                <w:rFonts w:eastAsia="Times New Roman" w:cs="Calibri"/>
                <w:color w:val="000000"/>
                <w:sz w:val="20"/>
                <w:szCs w:val="20"/>
                <w:lang w:eastAsia="es-CL"/>
              </w:rPr>
            </w:pPr>
            <w:r w:rsidRPr="00B56345">
              <w:rPr>
                <w:rFonts w:eastAsia="Times New Roman" w:cs="Calibri"/>
                <w:color w:val="000000"/>
                <w:sz w:val="20"/>
                <w:szCs w:val="20"/>
                <w:lang w:eastAsia="es-CL"/>
              </w:rPr>
              <w:t>S</w:t>
            </w:r>
            <w:r w:rsidR="00A73FA2">
              <w:rPr>
                <w:rFonts w:eastAsia="Times New Roman" w:cs="Calibri"/>
                <w:color w:val="000000"/>
                <w:sz w:val="20"/>
                <w:szCs w:val="20"/>
                <w:lang w:eastAsia="es-CL"/>
              </w:rPr>
              <w:t>í</w:t>
            </w:r>
          </w:p>
        </w:tc>
      </w:tr>
      <w:tr w:rsidR="00680600" w:rsidRPr="0025129B" w14:paraId="7CA9BDD1" w14:textId="77777777" w:rsidTr="009F155B">
        <w:trPr>
          <w:trHeight w:val="488"/>
        </w:trPr>
        <w:tc>
          <w:tcPr>
            <w:tcW w:w="229" w:type="pct"/>
            <w:shd w:val="clear" w:color="auto" w:fill="auto"/>
            <w:noWrap/>
            <w:vAlign w:val="center"/>
          </w:tcPr>
          <w:p w14:paraId="4D4CB96D" w14:textId="16E3F224" w:rsidR="00680600" w:rsidRPr="003B71F5" w:rsidRDefault="00680600" w:rsidP="001915B3">
            <w:pPr>
              <w:spacing w:after="0" w:line="0" w:lineRule="atLeast"/>
              <w:jc w:val="center"/>
              <w:rPr>
                <w:color w:val="000000"/>
                <w:sz w:val="20"/>
              </w:rPr>
            </w:pPr>
            <w:r w:rsidRPr="003B71F5">
              <w:rPr>
                <w:color w:val="000000"/>
                <w:sz w:val="20"/>
              </w:rPr>
              <w:t>2</w:t>
            </w:r>
          </w:p>
        </w:tc>
        <w:tc>
          <w:tcPr>
            <w:tcW w:w="557" w:type="pct"/>
            <w:shd w:val="clear" w:color="auto" w:fill="auto"/>
            <w:noWrap/>
            <w:vAlign w:val="center"/>
          </w:tcPr>
          <w:p w14:paraId="1372626B" w14:textId="3C87625C" w:rsidR="00680600" w:rsidRPr="003B71F5" w:rsidRDefault="003B651C" w:rsidP="001915B3">
            <w:pPr>
              <w:spacing w:after="0" w:line="0" w:lineRule="atLeast"/>
              <w:jc w:val="center"/>
              <w:rPr>
                <w:color w:val="000000"/>
                <w:sz w:val="20"/>
              </w:rPr>
            </w:pPr>
            <w:r w:rsidRPr="003B71F5">
              <w:rPr>
                <w:color w:val="000000"/>
                <w:sz w:val="20"/>
              </w:rPr>
              <w:t>Res. Ex</w:t>
            </w:r>
          </w:p>
        </w:tc>
        <w:tc>
          <w:tcPr>
            <w:tcW w:w="527" w:type="pct"/>
            <w:shd w:val="clear" w:color="auto" w:fill="auto"/>
            <w:noWrap/>
            <w:vAlign w:val="center"/>
          </w:tcPr>
          <w:p w14:paraId="263651DA" w14:textId="31CE4520" w:rsidR="00680600" w:rsidRPr="003B651C" w:rsidRDefault="003B651C" w:rsidP="001F117C">
            <w:pPr>
              <w:spacing w:after="0" w:line="0" w:lineRule="atLeast"/>
              <w:jc w:val="center"/>
              <w:rPr>
                <w:color w:val="000000"/>
                <w:sz w:val="20"/>
              </w:rPr>
            </w:pPr>
            <w:r w:rsidRPr="003B71F5">
              <w:rPr>
                <w:color w:val="000000"/>
                <w:sz w:val="20"/>
              </w:rPr>
              <w:t>855</w:t>
            </w:r>
          </w:p>
        </w:tc>
        <w:tc>
          <w:tcPr>
            <w:tcW w:w="329" w:type="pct"/>
            <w:vAlign w:val="center"/>
          </w:tcPr>
          <w:p w14:paraId="0CEEEDC4" w14:textId="0E5A166D" w:rsidR="00680600" w:rsidRPr="003B651C" w:rsidRDefault="003B651C" w:rsidP="001F117C">
            <w:pPr>
              <w:spacing w:after="0" w:line="0" w:lineRule="atLeast"/>
              <w:jc w:val="center"/>
              <w:rPr>
                <w:color w:val="000000"/>
                <w:sz w:val="20"/>
              </w:rPr>
            </w:pPr>
            <w:r w:rsidRPr="003B71F5">
              <w:rPr>
                <w:color w:val="000000"/>
                <w:sz w:val="20"/>
              </w:rPr>
              <w:t>2016</w:t>
            </w:r>
          </w:p>
        </w:tc>
        <w:tc>
          <w:tcPr>
            <w:tcW w:w="901" w:type="pct"/>
            <w:shd w:val="clear" w:color="auto" w:fill="auto"/>
            <w:noWrap/>
            <w:vAlign w:val="center"/>
          </w:tcPr>
          <w:p w14:paraId="45243C50" w14:textId="06E9CF0F" w:rsidR="00680600" w:rsidRPr="003B71F5" w:rsidRDefault="003B651C" w:rsidP="001F117C">
            <w:pPr>
              <w:spacing w:after="0" w:line="0" w:lineRule="atLeast"/>
              <w:jc w:val="center"/>
              <w:rPr>
                <w:color w:val="000000"/>
                <w:sz w:val="20"/>
              </w:rPr>
            </w:pPr>
            <w:r w:rsidRPr="003B71F5">
              <w:rPr>
                <w:color w:val="000000"/>
                <w:sz w:val="20"/>
              </w:rPr>
              <w:t>SMA</w:t>
            </w:r>
          </w:p>
        </w:tc>
        <w:tc>
          <w:tcPr>
            <w:tcW w:w="1008" w:type="pct"/>
            <w:shd w:val="clear" w:color="auto" w:fill="auto"/>
            <w:noWrap/>
            <w:vAlign w:val="center"/>
          </w:tcPr>
          <w:p w14:paraId="1A2AA72D" w14:textId="7B233B8E" w:rsidR="00680600" w:rsidRPr="003B651C" w:rsidRDefault="003B651C" w:rsidP="002D7782">
            <w:pPr>
              <w:spacing w:after="0" w:line="0" w:lineRule="atLeast"/>
              <w:rPr>
                <w:color w:val="000000"/>
                <w:sz w:val="20"/>
              </w:rPr>
            </w:pPr>
            <w:r w:rsidRPr="003B71F5">
              <w:rPr>
                <w:color w:val="000000"/>
                <w:sz w:val="20"/>
              </w:rPr>
              <w:t>Normas de carácter general sobre deberes de reporte de avisos, contingencias e incidentes a través del sistema de seguimiento ambiental</w:t>
            </w:r>
          </w:p>
        </w:tc>
        <w:tc>
          <w:tcPr>
            <w:tcW w:w="856" w:type="pct"/>
            <w:shd w:val="clear" w:color="auto" w:fill="auto"/>
            <w:noWrap/>
            <w:vAlign w:val="center"/>
          </w:tcPr>
          <w:p w14:paraId="715C2237" w14:textId="11B0A39C" w:rsidR="00680600" w:rsidRPr="00B56345" w:rsidRDefault="003B651C" w:rsidP="001F117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592" w:type="pct"/>
            <w:vAlign w:val="center"/>
          </w:tcPr>
          <w:p w14:paraId="76999302" w14:textId="3BD9C15A" w:rsidR="00680600" w:rsidRPr="00B56345" w:rsidRDefault="003B651C" w:rsidP="00BA1EE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3B651C" w:rsidRPr="0025129B" w14:paraId="57518A6A" w14:textId="77777777" w:rsidTr="009F155B">
        <w:trPr>
          <w:trHeight w:val="488"/>
        </w:trPr>
        <w:tc>
          <w:tcPr>
            <w:tcW w:w="229" w:type="pct"/>
            <w:shd w:val="clear" w:color="auto" w:fill="auto"/>
            <w:noWrap/>
            <w:vAlign w:val="center"/>
          </w:tcPr>
          <w:p w14:paraId="2B9B484F" w14:textId="6E37F652" w:rsidR="003B651C" w:rsidRPr="003B71F5" w:rsidRDefault="003B651C" w:rsidP="001915B3">
            <w:pPr>
              <w:spacing w:after="0" w:line="0" w:lineRule="atLeast"/>
              <w:jc w:val="center"/>
              <w:rPr>
                <w:color w:val="000000"/>
                <w:sz w:val="20"/>
              </w:rPr>
            </w:pPr>
            <w:r w:rsidRPr="003B71F5">
              <w:rPr>
                <w:color w:val="000000"/>
                <w:sz w:val="20"/>
              </w:rPr>
              <w:t>3</w:t>
            </w:r>
          </w:p>
        </w:tc>
        <w:tc>
          <w:tcPr>
            <w:tcW w:w="557" w:type="pct"/>
            <w:shd w:val="clear" w:color="auto" w:fill="auto"/>
            <w:noWrap/>
            <w:vAlign w:val="center"/>
          </w:tcPr>
          <w:p w14:paraId="7F31D2FD" w14:textId="43B030A6" w:rsidR="003B651C" w:rsidRPr="003B71F5" w:rsidRDefault="003B651C" w:rsidP="001915B3">
            <w:pPr>
              <w:spacing w:after="0" w:line="0" w:lineRule="atLeast"/>
              <w:jc w:val="center"/>
              <w:rPr>
                <w:color w:val="000000"/>
                <w:sz w:val="20"/>
              </w:rPr>
            </w:pPr>
            <w:r w:rsidRPr="003B71F5">
              <w:rPr>
                <w:color w:val="000000"/>
                <w:sz w:val="20"/>
              </w:rPr>
              <w:t>Res. Ex</w:t>
            </w:r>
          </w:p>
        </w:tc>
        <w:tc>
          <w:tcPr>
            <w:tcW w:w="527" w:type="pct"/>
            <w:shd w:val="clear" w:color="auto" w:fill="auto"/>
            <w:noWrap/>
            <w:vAlign w:val="center"/>
          </w:tcPr>
          <w:p w14:paraId="35784160" w14:textId="0C04846C" w:rsidR="003B651C" w:rsidRPr="003B71F5" w:rsidRDefault="003B651C" w:rsidP="001F117C">
            <w:pPr>
              <w:spacing w:after="0" w:line="0" w:lineRule="atLeast"/>
              <w:jc w:val="center"/>
              <w:rPr>
                <w:color w:val="000000"/>
                <w:sz w:val="20"/>
              </w:rPr>
            </w:pPr>
            <w:r w:rsidRPr="003B71F5">
              <w:rPr>
                <w:color w:val="000000"/>
                <w:sz w:val="20"/>
              </w:rPr>
              <w:t>1610</w:t>
            </w:r>
          </w:p>
        </w:tc>
        <w:tc>
          <w:tcPr>
            <w:tcW w:w="329" w:type="pct"/>
            <w:vAlign w:val="center"/>
          </w:tcPr>
          <w:p w14:paraId="6170D751" w14:textId="26282EFD" w:rsidR="003B651C" w:rsidRPr="003B71F5" w:rsidRDefault="003B651C" w:rsidP="001F117C">
            <w:pPr>
              <w:spacing w:after="0" w:line="0" w:lineRule="atLeast"/>
              <w:jc w:val="center"/>
              <w:rPr>
                <w:color w:val="000000"/>
                <w:sz w:val="20"/>
              </w:rPr>
            </w:pPr>
            <w:r w:rsidRPr="003B71F5">
              <w:rPr>
                <w:color w:val="000000"/>
                <w:sz w:val="20"/>
              </w:rPr>
              <w:t>2018</w:t>
            </w:r>
          </w:p>
        </w:tc>
        <w:tc>
          <w:tcPr>
            <w:tcW w:w="901" w:type="pct"/>
            <w:shd w:val="clear" w:color="auto" w:fill="auto"/>
            <w:noWrap/>
            <w:vAlign w:val="center"/>
          </w:tcPr>
          <w:p w14:paraId="4101174A" w14:textId="518397E5" w:rsidR="003B651C" w:rsidRPr="003B71F5" w:rsidRDefault="003B651C" w:rsidP="001F117C">
            <w:pPr>
              <w:spacing w:after="0" w:line="0" w:lineRule="atLeast"/>
              <w:jc w:val="center"/>
              <w:rPr>
                <w:color w:val="000000"/>
                <w:sz w:val="20"/>
              </w:rPr>
            </w:pPr>
            <w:r w:rsidRPr="003B71F5">
              <w:rPr>
                <w:color w:val="000000"/>
                <w:sz w:val="20"/>
              </w:rPr>
              <w:t>SMA</w:t>
            </w:r>
          </w:p>
        </w:tc>
        <w:tc>
          <w:tcPr>
            <w:tcW w:w="1008" w:type="pct"/>
            <w:shd w:val="clear" w:color="auto" w:fill="auto"/>
            <w:noWrap/>
            <w:vAlign w:val="center"/>
          </w:tcPr>
          <w:p w14:paraId="61E75C0E" w14:textId="2F6AB4DD" w:rsidR="003B651C" w:rsidRPr="003B71F5" w:rsidRDefault="003B651C" w:rsidP="002D7782">
            <w:pPr>
              <w:spacing w:after="0" w:line="0" w:lineRule="atLeast"/>
              <w:rPr>
                <w:color w:val="000000"/>
                <w:sz w:val="20"/>
              </w:rPr>
            </w:pPr>
            <w:r w:rsidRPr="003B71F5">
              <w:rPr>
                <w:color w:val="000000"/>
                <w:sz w:val="20"/>
              </w:rPr>
              <w:t>Dicta instrucciones de carácter de Planes de Prevención y Contingencias, remisión de antecedentes de competencia de la Superintendencia de Medio Ambiente, a traves del sistema de RCA.</w:t>
            </w:r>
          </w:p>
        </w:tc>
        <w:tc>
          <w:tcPr>
            <w:tcW w:w="856" w:type="pct"/>
            <w:shd w:val="clear" w:color="auto" w:fill="auto"/>
            <w:noWrap/>
            <w:vAlign w:val="center"/>
          </w:tcPr>
          <w:p w14:paraId="03C36DB1" w14:textId="3E4D9F29" w:rsidR="003B651C" w:rsidRDefault="003B651C" w:rsidP="001F117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592" w:type="pct"/>
            <w:vAlign w:val="center"/>
          </w:tcPr>
          <w:p w14:paraId="7B53C24A" w14:textId="1C99A0A9" w:rsidR="003B651C" w:rsidRDefault="003B651C" w:rsidP="00BA1EE2">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bl>
    <w:p w14:paraId="65EBC2B4" w14:textId="77777777" w:rsidR="00D42470" w:rsidRPr="00D42470" w:rsidRDefault="00D42470" w:rsidP="00E22786">
      <w:pPr>
        <w:spacing w:after="0" w:line="240" w:lineRule="auto"/>
        <w:contextualSpacing/>
        <w:outlineLvl w:val="0"/>
        <w:rPr>
          <w:rFonts w:ascii="Calibri" w:eastAsia="Calibri" w:hAnsi="Calibri" w:cs="Calibri"/>
          <w:b/>
          <w:sz w:val="24"/>
          <w:szCs w:val="24"/>
        </w:rPr>
      </w:pPr>
    </w:p>
    <w:p w14:paraId="20995938" w14:textId="003F55D2" w:rsidR="00D42470" w:rsidRDefault="003B651C" w:rsidP="00E22786">
      <w:pPr>
        <w:contextualSpacing/>
        <w:rPr>
          <w:sz w:val="24"/>
          <w:szCs w:val="24"/>
        </w:rPr>
      </w:pPr>
      <w:r>
        <w:rPr>
          <w:sz w:val="24"/>
          <w:szCs w:val="24"/>
        </w:rPr>
        <w:tab/>
      </w:r>
    </w:p>
    <w:p w14:paraId="66BBB6D6" w14:textId="1918EC6A" w:rsidR="003B651C" w:rsidRDefault="00BC24CB" w:rsidP="003B651C">
      <w:pPr>
        <w:autoSpaceDE w:val="0"/>
        <w:autoSpaceDN w:val="0"/>
        <w:adjustRightInd w:val="0"/>
        <w:rPr>
          <w:i/>
        </w:rPr>
      </w:pPr>
      <w:bookmarkStart w:id="47" w:name="_Toc352840385"/>
      <w:bookmarkStart w:id="48" w:name="_Toc352841445"/>
      <w:bookmarkStart w:id="49" w:name="_Toc447875232"/>
      <w:bookmarkStart w:id="50" w:name="_Toc449085410"/>
      <w:r>
        <w:br w:type="page"/>
      </w:r>
    </w:p>
    <w:p w14:paraId="4E3DEDB4" w14:textId="77777777" w:rsidR="00D42470" w:rsidRPr="00A20468" w:rsidRDefault="00D42470" w:rsidP="002E51F6">
      <w:pPr>
        <w:pStyle w:val="Ttulo1"/>
        <w:keepNext w:val="0"/>
        <w:keepLines w:val="0"/>
        <w:numPr>
          <w:ilvl w:val="0"/>
          <w:numId w:val="8"/>
        </w:numPr>
        <w:spacing w:before="0" w:after="0" w:line="240" w:lineRule="auto"/>
        <w:ind w:left="426" w:hanging="426"/>
        <w:contextualSpacing/>
        <w:jc w:val="left"/>
        <w:rPr>
          <w:rFonts w:ascii="Calibri" w:eastAsia="Calibri" w:hAnsi="Calibri" w:cs="Calibri"/>
          <w:bCs w:val="0"/>
          <w:caps w:val="0"/>
          <w:spacing w:val="0"/>
          <w:sz w:val="24"/>
          <w:szCs w:val="20"/>
        </w:rPr>
      </w:pPr>
      <w:bookmarkStart w:id="51" w:name="_Toc499569932"/>
      <w:bookmarkStart w:id="52" w:name="_Toc523844287"/>
      <w:bookmarkStart w:id="53" w:name="_Toc30757961"/>
      <w:r w:rsidRPr="00A20468">
        <w:rPr>
          <w:rFonts w:ascii="Calibri" w:eastAsia="Calibri" w:hAnsi="Calibri" w:cs="Calibri"/>
          <w:bCs w:val="0"/>
          <w:caps w:val="0"/>
          <w:spacing w:val="0"/>
          <w:sz w:val="24"/>
          <w:szCs w:val="20"/>
        </w:rPr>
        <w:lastRenderedPageBreak/>
        <w:t>ANTECEDENTES DE LA ACTIVIDAD DE FISCALIZACIÓN</w:t>
      </w:r>
      <w:bookmarkEnd w:id="47"/>
      <w:bookmarkEnd w:id="48"/>
      <w:bookmarkEnd w:id="49"/>
      <w:bookmarkEnd w:id="50"/>
      <w:bookmarkEnd w:id="51"/>
      <w:bookmarkEnd w:id="52"/>
      <w:bookmarkEnd w:id="53"/>
    </w:p>
    <w:p w14:paraId="38D4F632"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5CF5B3E7" w14:textId="332F2D42" w:rsidR="00D42470" w:rsidRPr="00A20468" w:rsidRDefault="00D42470" w:rsidP="002E51F6">
      <w:pPr>
        <w:pStyle w:val="Ttulo2"/>
        <w:keepNext w:val="0"/>
        <w:keepLines w:val="0"/>
        <w:numPr>
          <w:ilvl w:val="1"/>
          <w:numId w:val="5"/>
        </w:numPr>
        <w:spacing w:before="0" w:line="240" w:lineRule="auto"/>
        <w:contextualSpacing/>
        <w:rPr>
          <w:rFonts w:ascii="Calibri" w:eastAsia="Calibri" w:hAnsi="Calibri" w:cs="Calibri"/>
          <w:bCs w:val="0"/>
          <w:sz w:val="22"/>
          <w:szCs w:val="22"/>
        </w:rPr>
      </w:pPr>
      <w:bookmarkStart w:id="54" w:name="_Toc352840386"/>
      <w:bookmarkStart w:id="55" w:name="_Toc352841446"/>
      <w:bookmarkStart w:id="56" w:name="_Toc353998112"/>
      <w:bookmarkStart w:id="57" w:name="_Toc353998185"/>
      <w:bookmarkStart w:id="58" w:name="_Toc382383537"/>
      <w:bookmarkStart w:id="59" w:name="_Toc382472359"/>
      <w:bookmarkStart w:id="60" w:name="_Toc390184270"/>
      <w:bookmarkStart w:id="61" w:name="_Toc390360001"/>
      <w:bookmarkStart w:id="62" w:name="_Toc390777022"/>
      <w:bookmarkStart w:id="63" w:name="_Toc447875233"/>
      <w:bookmarkStart w:id="64" w:name="_Toc449085411"/>
      <w:bookmarkStart w:id="65" w:name="_Toc499569933"/>
      <w:bookmarkStart w:id="66" w:name="_Toc30757962"/>
      <w:r w:rsidRPr="00A20468">
        <w:rPr>
          <w:rFonts w:ascii="Calibri" w:eastAsia="Calibri" w:hAnsi="Calibri" w:cs="Calibri"/>
          <w:bCs w:val="0"/>
          <w:sz w:val="22"/>
          <w:szCs w:val="22"/>
        </w:rPr>
        <w:t>Motivo de la Actividad de Fiscalización</w:t>
      </w:r>
      <w:bookmarkEnd w:id="54"/>
      <w:bookmarkEnd w:id="55"/>
      <w:bookmarkEnd w:id="56"/>
      <w:bookmarkEnd w:id="57"/>
      <w:bookmarkEnd w:id="58"/>
      <w:bookmarkEnd w:id="59"/>
      <w:bookmarkEnd w:id="60"/>
      <w:bookmarkEnd w:id="61"/>
      <w:bookmarkEnd w:id="62"/>
      <w:bookmarkEnd w:id="63"/>
      <w:bookmarkEnd w:id="64"/>
      <w:bookmarkEnd w:id="65"/>
      <w:bookmarkEnd w:id="66"/>
    </w:p>
    <w:p w14:paraId="590399A8"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7551"/>
      </w:tblGrid>
      <w:tr w:rsidR="00D42470" w:rsidRPr="00D42470" w14:paraId="0030BE30" w14:textId="77777777" w:rsidTr="0031512B">
        <w:trPr>
          <w:trHeight w:val="350"/>
        </w:trPr>
        <w:tc>
          <w:tcPr>
            <w:tcW w:w="1210" w:type="pct"/>
            <w:gridSpan w:val="2"/>
            <w:vAlign w:val="center"/>
          </w:tcPr>
          <w:p w14:paraId="7A2A9BB8" w14:textId="77777777" w:rsidR="00D42470" w:rsidRPr="00D42470" w:rsidRDefault="00D42470" w:rsidP="00D42470">
            <w:pPr>
              <w:rPr>
                <w:b/>
              </w:rPr>
            </w:pPr>
            <w:r w:rsidRPr="00D42470">
              <w:rPr>
                <w:b/>
              </w:rPr>
              <w:t>Motivo</w:t>
            </w:r>
          </w:p>
        </w:tc>
        <w:tc>
          <w:tcPr>
            <w:tcW w:w="3790" w:type="pct"/>
            <w:vAlign w:val="center"/>
          </w:tcPr>
          <w:p w14:paraId="4FA4CBF1" w14:textId="77777777" w:rsidR="00D42470" w:rsidRPr="00D42470" w:rsidRDefault="00D42470" w:rsidP="00D42470">
            <w:pPr>
              <w:rPr>
                <w:b/>
              </w:rPr>
            </w:pPr>
            <w:r w:rsidRPr="00D42470">
              <w:rPr>
                <w:b/>
              </w:rPr>
              <w:t>Descripción</w:t>
            </w:r>
          </w:p>
        </w:tc>
      </w:tr>
      <w:tr w:rsidR="00D42470" w:rsidRPr="00D42470" w14:paraId="30644F28" w14:textId="77777777" w:rsidTr="0031512B">
        <w:trPr>
          <w:trHeight w:val="481"/>
        </w:trPr>
        <w:tc>
          <w:tcPr>
            <w:tcW w:w="246" w:type="pct"/>
            <w:vAlign w:val="center"/>
          </w:tcPr>
          <w:p w14:paraId="68FCDE8C" w14:textId="77777777" w:rsidR="00D42470" w:rsidRPr="00D42470" w:rsidRDefault="00D42470" w:rsidP="00D42470">
            <w:pPr>
              <w:jc w:val="center"/>
            </w:pPr>
            <w:r w:rsidRPr="00BC24CB">
              <w:t>X</w:t>
            </w:r>
          </w:p>
        </w:tc>
        <w:tc>
          <w:tcPr>
            <w:tcW w:w="964" w:type="pct"/>
            <w:vAlign w:val="center"/>
          </w:tcPr>
          <w:p w14:paraId="47F29A05" w14:textId="32D53169" w:rsidR="00D42470" w:rsidRPr="00D42470" w:rsidRDefault="008B6003" w:rsidP="00D42470">
            <w:r>
              <w:t xml:space="preserve">No </w:t>
            </w:r>
            <w:r w:rsidR="00D42470" w:rsidRPr="00D42470">
              <w:t>Programada</w:t>
            </w:r>
          </w:p>
        </w:tc>
        <w:tc>
          <w:tcPr>
            <w:tcW w:w="3790" w:type="pct"/>
            <w:vAlign w:val="center"/>
          </w:tcPr>
          <w:p w14:paraId="410B8F07" w14:textId="77777777" w:rsidR="00BC24CB" w:rsidRDefault="00BC24CB" w:rsidP="00BC24CB"/>
          <w:p w14:paraId="742C39A8" w14:textId="3596BD63" w:rsidR="00F83348" w:rsidRDefault="00F83348" w:rsidP="00BC24CB">
            <w:r w:rsidRPr="000467AE">
              <w:t>Denuncia</w:t>
            </w:r>
            <w:r>
              <w:t xml:space="preserve"> </w:t>
            </w:r>
            <w:r w:rsidR="008B6003" w:rsidRPr="008B6003">
              <w:t>ID 14-VI-2019</w:t>
            </w:r>
            <w:r>
              <w:t xml:space="preserve">, </w:t>
            </w:r>
            <w:r w:rsidRPr="000467AE">
              <w:t>relativa a presunt</w:t>
            </w:r>
            <w:r>
              <w:t xml:space="preserve">a </w:t>
            </w:r>
            <w:r w:rsidR="008B6003">
              <w:t>descarga</w:t>
            </w:r>
            <w:r>
              <w:t xml:space="preserve"> </w:t>
            </w:r>
            <w:r w:rsidR="008B6003" w:rsidRPr="003C64CE">
              <w:rPr>
                <w:rFonts w:cs="Calibri"/>
              </w:rPr>
              <w:t xml:space="preserve">de residuos líquidos proveniente de Viña Terrapura al </w:t>
            </w:r>
            <w:r w:rsidR="008B6003">
              <w:rPr>
                <w:rFonts w:cs="Calibri"/>
              </w:rPr>
              <w:t>E</w:t>
            </w:r>
            <w:r w:rsidR="008B6003" w:rsidRPr="003C64CE">
              <w:rPr>
                <w:rFonts w:cs="Calibri"/>
              </w:rPr>
              <w:t>stero Rigolemu, detectando una eventual mortandad de peces.</w:t>
            </w:r>
          </w:p>
          <w:p w14:paraId="4AB8D8DC" w14:textId="08BBE0C2" w:rsidR="0022795E" w:rsidRPr="00D42470" w:rsidRDefault="0022795E" w:rsidP="00BC24CB"/>
        </w:tc>
      </w:tr>
    </w:tbl>
    <w:p w14:paraId="133D8634" w14:textId="77777777" w:rsidR="005933B2" w:rsidRDefault="005933B2" w:rsidP="005933B2">
      <w:pPr>
        <w:spacing w:after="0" w:line="240" w:lineRule="auto"/>
        <w:ind w:left="576"/>
        <w:contextualSpacing/>
        <w:outlineLvl w:val="0"/>
        <w:rPr>
          <w:rFonts w:ascii="Calibri" w:eastAsia="Calibri" w:hAnsi="Calibri" w:cs="Calibri"/>
          <w:b/>
          <w:sz w:val="24"/>
          <w:szCs w:val="20"/>
        </w:rPr>
      </w:pPr>
      <w:bookmarkStart w:id="67" w:name="_Toc352840387"/>
      <w:bookmarkStart w:id="68" w:name="_Toc352841447"/>
      <w:bookmarkStart w:id="69" w:name="_Toc353998113"/>
      <w:bookmarkStart w:id="70" w:name="_Toc353998186"/>
      <w:bookmarkStart w:id="71" w:name="_Toc382383538"/>
      <w:bookmarkStart w:id="72" w:name="_Toc382472360"/>
      <w:bookmarkStart w:id="73" w:name="_Toc390184271"/>
      <w:bookmarkStart w:id="74" w:name="_Toc390360002"/>
      <w:bookmarkStart w:id="75" w:name="_Toc390777023"/>
      <w:bookmarkStart w:id="76" w:name="_Toc447875234"/>
      <w:bookmarkStart w:id="77" w:name="_Toc449085412"/>
    </w:p>
    <w:p w14:paraId="7EF29301" w14:textId="77777777" w:rsidR="00D42470" w:rsidRPr="00A20468" w:rsidRDefault="00D42470" w:rsidP="002E51F6">
      <w:pPr>
        <w:pStyle w:val="Ttulo2"/>
        <w:keepNext w:val="0"/>
        <w:keepLines w:val="0"/>
        <w:numPr>
          <w:ilvl w:val="1"/>
          <w:numId w:val="5"/>
        </w:numPr>
        <w:spacing w:before="0" w:line="240" w:lineRule="auto"/>
        <w:contextualSpacing/>
        <w:rPr>
          <w:rFonts w:asciiTheme="minorHAnsi" w:hAnsiTheme="minorHAnsi" w:cstheme="minorHAnsi"/>
        </w:rPr>
      </w:pPr>
      <w:bookmarkStart w:id="78" w:name="_Toc499569934"/>
      <w:bookmarkStart w:id="79" w:name="_Toc30757963"/>
      <w:r w:rsidRPr="00A20468">
        <w:rPr>
          <w:rFonts w:ascii="Calibri" w:eastAsia="Calibri" w:hAnsi="Calibri" w:cs="Calibri"/>
          <w:bCs w:val="0"/>
          <w:sz w:val="22"/>
          <w:szCs w:val="22"/>
        </w:rPr>
        <w:t>Materia Específica Objeto de la Fiscalización Ambiental</w:t>
      </w:r>
      <w:bookmarkEnd w:id="67"/>
      <w:bookmarkEnd w:id="68"/>
      <w:bookmarkEnd w:id="69"/>
      <w:bookmarkEnd w:id="70"/>
      <w:bookmarkEnd w:id="71"/>
      <w:bookmarkEnd w:id="72"/>
      <w:bookmarkEnd w:id="73"/>
      <w:bookmarkEnd w:id="74"/>
      <w:bookmarkEnd w:id="75"/>
      <w:bookmarkEnd w:id="76"/>
      <w:bookmarkEnd w:id="77"/>
      <w:bookmarkEnd w:id="78"/>
      <w:bookmarkEnd w:id="79"/>
    </w:p>
    <w:p w14:paraId="3AFE8E77"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3FD26488"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37A79231" w14:textId="74E15F7F" w:rsidR="00D42470" w:rsidRPr="0048727C" w:rsidRDefault="00250B40" w:rsidP="007F3DD1">
            <w:pPr>
              <w:pStyle w:val="Prrafodelista"/>
              <w:numPr>
                <w:ilvl w:val="0"/>
                <w:numId w:val="3"/>
              </w:numPr>
              <w:spacing w:before="13"/>
              <w:rPr>
                <w:rFonts w:eastAsia="Times New Roman" w:cs="Calibri"/>
                <w:sz w:val="20"/>
                <w:szCs w:val="20"/>
                <w:lang w:eastAsia="es-CL"/>
              </w:rPr>
            </w:pPr>
            <w:r w:rsidRPr="00C5011D">
              <w:rPr>
                <w:rFonts w:eastAsia="Times New Roman" w:cs="Calibri"/>
                <w:sz w:val="20"/>
                <w:szCs w:val="20"/>
                <w:lang w:eastAsia="es-CL"/>
              </w:rPr>
              <w:t>Manejo de</w:t>
            </w:r>
            <w:r w:rsidR="00D25DBE">
              <w:rPr>
                <w:rFonts w:eastAsia="Times New Roman" w:cs="Calibri"/>
                <w:sz w:val="20"/>
                <w:szCs w:val="20"/>
                <w:lang w:eastAsia="es-CL"/>
              </w:rPr>
              <w:t xml:space="preserve"> </w:t>
            </w:r>
            <w:r w:rsidR="0048727C" w:rsidRPr="0048727C">
              <w:rPr>
                <w:rFonts w:eastAsia="Times New Roman" w:cs="Calibri"/>
                <w:sz w:val="20"/>
                <w:szCs w:val="20"/>
                <w:lang w:eastAsia="es-CL"/>
              </w:rPr>
              <w:t>R</w:t>
            </w:r>
            <w:r>
              <w:rPr>
                <w:rFonts w:eastAsia="Times New Roman" w:cs="Calibri"/>
                <w:sz w:val="20"/>
                <w:szCs w:val="20"/>
                <w:lang w:eastAsia="es-CL"/>
              </w:rPr>
              <w:t>IL</w:t>
            </w:r>
            <w:r w:rsidR="0048727C" w:rsidRPr="0048727C">
              <w:rPr>
                <w:rFonts w:eastAsia="Times New Roman" w:cs="Calibri"/>
                <w:sz w:val="20"/>
                <w:szCs w:val="20"/>
                <w:lang w:eastAsia="es-CL"/>
              </w:rPr>
              <w:t>es</w:t>
            </w:r>
            <w:r w:rsidR="00611E9D">
              <w:rPr>
                <w:rFonts w:eastAsia="Times New Roman" w:cs="Calibri"/>
                <w:sz w:val="20"/>
                <w:szCs w:val="20"/>
                <w:lang w:eastAsia="es-CL"/>
              </w:rPr>
              <w:t>, caudal</w:t>
            </w:r>
            <w:r w:rsidR="001603B5">
              <w:rPr>
                <w:rFonts w:eastAsia="Times New Roman" w:cs="Calibri"/>
                <w:sz w:val="20"/>
                <w:szCs w:val="20"/>
                <w:lang w:eastAsia="es-CL"/>
              </w:rPr>
              <w:t xml:space="preserve"> </w:t>
            </w:r>
            <w:r w:rsidR="00D25DBE">
              <w:rPr>
                <w:rFonts w:eastAsia="Times New Roman" w:cs="Calibri"/>
                <w:sz w:val="20"/>
                <w:szCs w:val="20"/>
                <w:lang w:eastAsia="es-CL"/>
              </w:rPr>
              <w:t>y calidad de</w:t>
            </w:r>
            <w:r w:rsidR="0048727C" w:rsidRPr="0048727C">
              <w:rPr>
                <w:rFonts w:eastAsia="Times New Roman" w:cs="Calibri"/>
                <w:sz w:val="20"/>
                <w:szCs w:val="20"/>
                <w:lang w:eastAsia="es-CL"/>
              </w:rPr>
              <w:t xml:space="preserve"> </w:t>
            </w:r>
            <w:r w:rsidR="009641C9">
              <w:rPr>
                <w:rFonts w:eastAsia="Times New Roman" w:cs="Calibri"/>
                <w:sz w:val="20"/>
                <w:szCs w:val="20"/>
                <w:lang w:eastAsia="es-CL"/>
              </w:rPr>
              <w:t>e</w:t>
            </w:r>
            <w:r w:rsidR="0048727C" w:rsidRPr="0048727C">
              <w:rPr>
                <w:rFonts w:eastAsia="Times New Roman" w:cs="Calibri"/>
                <w:sz w:val="20"/>
                <w:szCs w:val="20"/>
                <w:lang w:eastAsia="es-CL"/>
              </w:rPr>
              <w:t>fluentes</w:t>
            </w:r>
            <w:r>
              <w:rPr>
                <w:rFonts w:eastAsia="Times New Roman" w:cs="Calibri"/>
                <w:sz w:val="20"/>
                <w:szCs w:val="20"/>
                <w:lang w:eastAsia="es-CL"/>
              </w:rPr>
              <w:t>.</w:t>
            </w:r>
          </w:p>
          <w:p w14:paraId="774237CA" w14:textId="77777777" w:rsidR="004311F3" w:rsidRDefault="004311F3" w:rsidP="004311F3">
            <w:pPr>
              <w:pStyle w:val="Prrafodelista"/>
              <w:numPr>
                <w:ilvl w:val="0"/>
                <w:numId w:val="3"/>
              </w:numPr>
              <w:rPr>
                <w:rFonts w:eastAsia="Times New Roman" w:cs="Calibri"/>
                <w:sz w:val="20"/>
                <w:szCs w:val="20"/>
                <w:lang w:eastAsia="es-CL"/>
              </w:rPr>
            </w:pPr>
            <w:r w:rsidRPr="00236E83">
              <w:rPr>
                <w:rFonts w:eastAsia="Times New Roman" w:cs="Calibri"/>
                <w:sz w:val="20"/>
                <w:szCs w:val="20"/>
                <w:lang w:eastAsia="es-CL"/>
              </w:rPr>
              <w:t>Plan de aplicación de riego</w:t>
            </w:r>
            <w:r>
              <w:rPr>
                <w:rFonts w:eastAsia="Times New Roman" w:cs="Calibri"/>
                <w:sz w:val="20"/>
                <w:szCs w:val="20"/>
                <w:lang w:eastAsia="es-CL"/>
              </w:rPr>
              <w:t>.</w:t>
            </w:r>
          </w:p>
          <w:p w14:paraId="4C4622DF" w14:textId="1E90BA67" w:rsidR="00D25DBE" w:rsidRDefault="00D25DBE" w:rsidP="00880150">
            <w:pPr>
              <w:pStyle w:val="Prrafodelista"/>
              <w:numPr>
                <w:ilvl w:val="0"/>
                <w:numId w:val="3"/>
              </w:numPr>
              <w:spacing w:before="13"/>
              <w:rPr>
                <w:rFonts w:eastAsia="Times New Roman" w:cs="Calibri"/>
                <w:sz w:val="20"/>
                <w:szCs w:val="20"/>
                <w:lang w:eastAsia="es-CL"/>
              </w:rPr>
            </w:pPr>
            <w:r>
              <w:rPr>
                <w:rFonts w:eastAsia="Times New Roman" w:cs="Calibri"/>
                <w:sz w:val="20"/>
                <w:szCs w:val="20"/>
                <w:lang w:eastAsia="es-CL"/>
              </w:rPr>
              <w:t xml:space="preserve">Manejo de </w:t>
            </w:r>
            <w:r w:rsidR="00880150">
              <w:rPr>
                <w:rFonts w:eastAsia="Times New Roman" w:cs="Calibri"/>
                <w:sz w:val="20"/>
                <w:szCs w:val="20"/>
                <w:lang w:eastAsia="es-CL"/>
              </w:rPr>
              <w:t>lodos</w:t>
            </w:r>
            <w:r w:rsidR="004311F3" w:rsidRPr="00880150">
              <w:rPr>
                <w:rFonts w:eastAsia="Times New Roman" w:cs="Calibri"/>
                <w:sz w:val="20"/>
                <w:szCs w:val="20"/>
                <w:lang w:eastAsia="es-CL"/>
              </w:rPr>
              <w:t>.</w:t>
            </w:r>
          </w:p>
          <w:p w14:paraId="6768F02A" w14:textId="45404C3E" w:rsidR="00611E9D" w:rsidRPr="00236E83" w:rsidRDefault="00611E9D" w:rsidP="00236E83">
            <w:pPr>
              <w:pStyle w:val="Prrafodelista"/>
              <w:numPr>
                <w:ilvl w:val="0"/>
                <w:numId w:val="3"/>
              </w:numPr>
              <w:rPr>
                <w:rFonts w:eastAsia="Times New Roman" w:cs="Calibri"/>
                <w:sz w:val="20"/>
                <w:szCs w:val="20"/>
                <w:lang w:eastAsia="es-CL"/>
              </w:rPr>
            </w:pPr>
            <w:r>
              <w:rPr>
                <w:rFonts w:eastAsia="Times New Roman" w:cs="Calibri"/>
                <w:sz w:val="20"/>
                <w:szCs w:val="20"/>
                <w:lang w:eastAsia="es-CL"/>
              </w:rPr>
              <w:t>Plan de contingencia.</w:t>
            </w:r>
          </w:p>
        </w:tc>
      </w:tr>
    </w:tbl>
    <w:p w14:paraId="0567971E" w14:textId="77777777" w:rsidR="00D42470" w:rsidRDefault="00D42470" w:rsidP="00D42470">
      <w:pPr>
        <w:spacing w:after="0" w:line="240" w:lineRule="auto"/>
        <w:rPr>
          <w:rFonts w:ascii="Calibri" w:eastAsia="Calibri" w:hAnsi="Calibri" w:cs="Times New Roman"/>
        </w:rPr>
      </w:pPr>
    </w:p>
    <w:p w14:paraId="5EC7F6DB" w14:textId="77777777" w:rsidR="00BA4F0F" w:rsidRPr="00A20468" w:rsidRDefault="00D42470" w:rsidP="002E51F6">
      <w:pPr>
        <w:pStyle w:val="Ttulo2"/>
        <w:keepNext w:val="0"/>
        <w:keepLines w:val="0"/>
        <w:numPr>
          <w:ilvl w:val="1"/>
          <w:numId w:val="5"/>
        </w:numPr>
        <w:spacing w:before="0" w:line="240" w:lineRule="auto"/>
        <w:contextualSpacing/>
        <w:rPr>
          <w:rFonts w:ascii="Calibri" w:eastAsia="Calibri" w:hAnsi="Calibri" w:cs="Calibri"/>
          <w:bCs w:val="0"/>
          <w:sz w:val="22"/>
          <w:szCs w:val="22"/>
        </w:rPr>
      </w:pPr>
      <w:bookmarkStart w:id="80" w:name="_Toc352162452"/>
      <w:bookmarkStart w:id="81" w:name="_Toc352162789"/>
      <w:bookmarkStart w:id="82" w:name="_Toc352840388"/>
      <w:bookmarkStart w:id="83" w:name="_Toc352841448"/>
      <w:bookmarkStart w:id="84" w:name="_Toc353998114"/>
      <w:bookmarkStart w:id="85" w:name="_Toc353998187"/>
      <w:bookmarkStart w:id="86" w:name="_Toc382383539"/>
      <w:bookmarkStart w:id="87" w:name="_Toc382472361"/>
      <w:bookmarkStart w:id="88" w:name="_Toc390184272"/>
      <w:bookmarkStart w:id="89" w:name="_Toc390360003"/>
      <w:bookmarkStart w:id="90" w:name="_Toc390777024"/>
      <w:bookmarkStart w:id="91" w:name="_Toc447875235"/>
      <w:bookmarkStart w:id="92" w:name="_Toc449085413"/>
      <w:bookmarkStart w:id="93" w:name="_Toc499569935"/>
      <w:bookmarkStart w:id="94" w:name="_Toc30757964"/>
      <w:r w:rsidRPr="00A20468">
        <w:rPr>
          <w:rFonts w:ascii="Calibri" w:eastAsia="Calibri" w:hAnsi="Calibri" w:cs="Calibri"/>
          <w:bCs w:val="0"/>
          <w:sz w:val="22"/>
          <w:szCs w:val="22"/>
        </w:rPr>
        <w:t>Aspectos relativos a la ejecución de la Inspección Ambiental</w:t>
      </w:r>
      <w:bookmarkStart w:id="95" w:name="_Toc353998115"/>
      <w:bookmarkStart w:id="96" w:name="_Toc353998188"/>
      <w:bookmarkStart w:id="97" w:name="_Toc382383540"/>
      <w:bookmarkStart w:id="98" w:name="_Toc382472362"/>
      <w:bookmarkStart w:id="99" w:name="_Toc390184273"/>
      <w:bookmarkStart w:id="100" w:name="_Toc390360004"/>
      <w:bookmarkStart w:id="101" w:name="_Toc390777025"/>
      <w:bookmarkStart w:id="102" w:name="_Toc447875236"/>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p w14:paraId="38562546" w14:textId="77777777" w:rsidR="000C6778" w:rsidRPr="000C6778" w:rsidRDefault="000C6778" w:rsidP="000C6778">
      <w:pPr>
        <w:spacing w:after="0"/>
      </w:pPr>
    </w:p>
    <w:p w14:paraId="5BE0AF9E" w14:textId="77777777" w:rsidR="006706F5" w:rsidRPr="00A20468" w:rsidRDefault="006706F5" w:rsidP="002E51F6">
      <w:pPr>
        <w:pStyle w:val="Ttulo3"/>
        <w:keepNext w:val="0"/>
        <w:keepLines w:val="0"/>
        <w:numPr>
          <w:ilvl w:val="2"/>
          <w:numId w:val="5"/>
        </w:numPr>
        <w:spacing w:before="0" w:line="240" w:lineRule="auto"/>
        <w:ind w:left="709" w:hanging="709"/>
        <w:contextualSpacing/>
        <w:jc w:val="left"/>
        <w:rPr>
          <w:rFonts w:asciiTheme="minorHAnsi" w:hAnsiTheme="minorHAnsi" w:cstheme="minorHAnsi"/>
          <w:b/>
          <w:spacing w:val="0"/>
          <w:sz w:val="22"/>
          <w:szCs w:val="22"/>
        </w:rPr>
      </w:pPr>
      <w:bookmarkStart w:id="103" w:name="_Toc397952209"/>
      <w:bookmarkStart w:id="104" w:name="_Toc405905933"/>
      <w:bookmarkStart w:id="105" w:name="_Toc406050842"/>
      <w:bookmarkStart w:id="106" w:name="_Toc461791554"/>
      <w:bookmarkStart w:id="107" w:name="_Toc499569936"/>
      <w:bookmarkStart w:id="108" w:name="_Toc30757965"/>
      <w:bookmarkStart w:id="109" w:name="_Toc449085414"/>
      <w:r w:rsidRPr="00A20468">
        <w:rPr>
          <w:rFonts w:asciiTheme="minorHAnsi" w:hAnsiTheme="minorHAnsi" w:cstheme="minorHAnsi"/>
          <w:b/>
          <w:spacing w:val="0"/>
          <w:sz w:val="22"/>
          <w:szCs w:val="22"/>
        </w:rPr>
        <w:t>Día de inspección</w:t>
      </w:r>
      <w:bookmarkEnd w:id="103"/>
      <w:bookmarkEnd w:id="104"/>
      <w:bookmarkEnd w:id="105"/>
      <w:r w:rsidRPr="00A20468">
        <w:rPr>
          <w:rFonts w:asciiTheme="minorHAnsi" w:hAnsiTheme="minorHAnsi" w:cstheme="minorHAnsi"/>
          <w:b/>
          <w:spacing w:val="0"/>
          <w:sz w:val="22"/>
          <w:szCs w:val="22"/>
        </w:rPr>
        <w:t>.</w:t>
      </w:r>
      <w:bookmarkEnd w:id="106"/>
      <w:bookmarkEnd w:id="107"/>
      <w:bookmarkEnd w:id="108"/>
      <w:r w:rsidRPr="00A20468">
        <w:rPr>
          <w:rFonts w:asciiTheme="minorHAnsi" w:hAnsiTheme="minorHAnsi" w:cstheme="minorHAnsi"/>
          <w:b/>
          <w:spacing w:val="0"/>
          <w:sz w:val="22"/>
          <w:szCs w:val="22"/>
        </w:rPr>
        <w:t xml:space="preserve"> </w:t>
      </w: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6706F5" w:rsidRPr="009A3F97" w14:paraId="1804EC8A" w14:textId="77777777" w:rsidTr="00AB2A8C">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929A605" w14:textId="21FAB69B" w:rsidR="006706F5" w:rsidRPr="009A3F97" w:rsidRDefault="006706F5" w:rsidP="00ED0656">
            <w:pPr>
              <w:rPr>
                <w:sz w:val="20"/>
                <w:szCs w:val="20"/>
              </w:rPr>
            </w:pPr>
            <w:r w:rsidRPr="009A3F97">
              <w:rPr>
                <w:b/>
                <w:sz w:val="20"/>
                <w:szCs w:val="20"/>
              </w:rPr>
              <w:t xml:space="preserve">Fecha de realización: </w:t>
            </w:r>
            <w:r w:rsidR="000C2061">
              <w:rPr>
                <w:sz w:val="20"/>
                <w:szCs w:val="20"/>
              </w:rPr>
              <w:t>30</w:t>
            </w:r>
            <w:r w:rsidR="00BC2360">
              <w:rPr>
                <w:sz w:val="20"/>
                <w:szCs w:val="20"/>
              </w:rPr>
              <w:t>-0</w:t>
            </w:r>
            <w:r w:rsidR="000C2061">
              <w:rPr>
                <w:sz w:val="20"/>
                <w:szCs w:val="20"/>
              </w:rPr>
              <w:t>5</w:t>
            </w:r>
            <w:r w:rsidR="00BC2360">
              <w:rPr>
                <w:sz w:val="20"/>
                <w:szCs w:val="20"/>
              </w:rPr>
              <w:t>-2019</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4DD2FA3D" w14:textId="241B71D7" w:rsidR="006706F5" w:rsidRPr="009A3F97" w:rsidRDefault="006706F5" w:rsidP="00ED0656">
            <w:pPr>
              <w:rPr>
                <w:sz w:val="20"/>
                <w:szCs w:val="20"/>
              </w:rPr>
            </w:pPr>
            <w:r w:rsidRPr="009A3F97">
              <w:rPr>
                <w:b/>
                <w:sz w:val="20"/>
                <w:szCs w:val="20"/>
              </w:rPr>
              <w:t>Hora de inicio:</w:t>
            </w:r>
            <w:r>
              <w:rPr>
                <w:sz w:val="20"/>
                <w:szCs w:val="20"/>
              </w:rPr>
              <w:t xml:space="preserve"> </w:t>
            </w:r>
            <w:r w:rsidR="000C2061">
              <w:rPr>
                <w:sz w:val="20"/>
                <w:szCs w:val="20"/>
              </w:rPr>
              <w:t>11:00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1D6C9B5" w14:textId="219CA83D" w:rsidR="006706F5" w:rsidRPr="009A3F97" w:rsidRDefault="006706F5" w:rsidP="00ED0656">
            <w:pPr>
              <w:rPr>
                <w:sz w:val="20"/>
                <w:szCs w:val="20"/>
                <w:lang w:eastAsia="es-ES"/>
              </w:rPr>
            </w:pPr>
            <w:r w:rsidRPr="009A3F97">
              <w:rPr>
                <w:b/>
                <w:sz w:val="20"/>
                <w:szCs w:val="20"/>
              </w:rPr>
              <w:t>Hora de finalización:</w:t>
            </w:r>
            <w:r w:rsidRPr="009A3F97">
              <w:rPr>
                <w:sz w:val="20"/>
                <w:szCs w:val="20"/>
              </w:rPr>
              <w:t xml:space="preserve"> </w:t>
            </w:r>
            <w:r w:rsidR="00F971BE">
              <w:rPr>
                <w:sz w:val="20"/>
                <w:szCs w:val="20"/>
              </w:rPr>
              <w:t>1</w:t>
            </w:r>
            <w:r w:rsidR="00BC2360">
              <w:rPr>
                <w:sz w:val="20"/>
                <w:szCs w:val="20"/>
              </w:rPr>
              <w:t>5</w:t>
            </w:r>
            <w:r w:rsidR="00F971BE">
              <w:rPr>
                <w:sz w:val="20"/>
                <w:szCs w:val="20"/>
              </w:rPr>
              <w:t>:</w:t>
            </w:r>
            <w:r w:rsidR="000C2061">
              <w:rPr>
                <w:sz w:val="20"/>
                <w:szCs w:val="20"/>
              </w:rPr>
              <w:t>30</w:t>
            </w:r>
          </w:p>
        </w:tc>
      </w:tr>
      <w:tr w:rsidR="006706F5" w:rsidRPr="009A3F97" w14:paraId="119D73B5" w14:textId="77777777" w:rsidTr="00ED0656">
        <w:trPr>
          <w:trHeight w:val="40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F31E10" w14:textId="6E3F31A3" w:rsidR="006706F5" w:rsidRPr="009A3F97" w:rsidRDefault="006706F5" w:rsidP="00ED0656">
            <w:pPr>
              <w:rPr>
                <w:sz w:val="20"/>
                <w:szCs w:val="20"/>
              </w:rPr>
            </w:pPr>
            <w:r w:rsidRPr="009A3F97">
              <w:rPr>
                <w:b/>
                <w:sz w:val="20"/>
                <w:szCs w:val="20"/>
              </w:rPr>
              <w:t>Fiscalizador encargado de la actividad:</w:t>
            </w:r>
            <w:r w:rsidRPr="009A3F97">
              <w:rPr>
                <w:sz w:val="20"/>
                <w:szCs w:val="20"/>
              </w:rPr>
              <w:t xml:space="preserve"> </w:t>
            </w:r>
            <w:r w:rsidR="00953DF8">
              <w:rPr>
                <w:sz w:val="20"/>
                <w:szCs w:val="20"/>
              </w:rPr>
              <w:t>Karina Olivares Mallea</w:t>
            </w:r>
            <w:r>
              <w:rPr>
                <w:sz w:val="20"/>
                <w:szCs w:val="20"/>
              </w:rPr>
              <w:t xml:space="preserve">. </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CD4FA90" w14:textId="77777777" w:rsidR="006706F5" w:rsidRPr="009A3F97" w:rsidRDefault="006706F5" w:rsidP="00ED0656">
            <w:pPr>
              <w:rPr>
                <w:rFonts w:eastAsia="Times New Roman"/>
                <w:sz w:val="20"/>
                <w:szCs w:val="20"/>
              </w:rPr>
            </w:pPr>
            <w:r w:rsidRPr="009A3F97">
              <w:rPr>
                <w:b/>
                <w:sz w:val="20"/>
                <w:szCs w:val="20"/>
              </w:rPr>
              <w:t>Órgano:</w:t>
            </w:r>
            <w:r>
              <w:rPr>
                <w:b/>
                <w:sz w:val="20"/>
                <w:szCs w:val="20"/>
              </w:rPr>
              <w:t xml:space="preserve"> </w:t>
            </w:r>
            <w:r>
              <w:rPr>
                <w:rFonts w:eastAsia="Times New Roman"/>
                <w:sz w:val="20"/>
                <w:szCs w:val="20"/>
              </w:rPr>
              <w:t>SMA</w:t>
            </w:r>
          </w:p>
        </w:tc>
      </w:tr>
      <w:tr w:rsidR="006706F5" w:rsidRPr="009A3F97" w14:paraId="5A57F4DA" w14:textId="77777777" w:rsidTr="00953DF8">
        <w:trPr>
          <w:trHeight w:val="1080"/>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6C90F0" w14:textId="77777777" w:rsidR="006706F5" w:rsidRPr="009A3F97" w:rsidRDefault="006706F5" w:rsidP="00AB2A8C">
            <w:pPr>
              <w:rPr>
                <w:sz w:val="20"/>
                <w:szCs w:val="20"/>
              </w:rPr>
            </w:pPr>
            <w:r w:rsidRPr="009A3F97">
              <w:rPr>
                <w:b/>
                <w:sz w:val="20"/>
                <w:szCs w:val="20"/>
              </w:rPr>
              <w:t>Fiscalizadores participantes:</w:t>
            </w:r>
            <w:r w:rsidRPr="009A3F97">
              <w:rPr>
                <w:sz w:val="20"/>
                <w:szCs w:val="20"/>
              </w:rPr>
              <w:t xml:space="preserve"> </w:t>
            </w:r>
          </w:p>
          <w:p w14:paraId="07E0E9C2" w14:textId="1863F8F5" w:rsidR="00F971BE" w:rsidRPr="009A3F97" w:rsidRDefault="00953DF8" w:rsidP="00AB2A8C">
            <w:pPr>
              <w:rPr>
                <w:sz w:val="20"/>
                <w:szCs w:val="20"/>
              </w:rPr>
            </w:pPr>
            <w:r>
              <w:rPr>
                <w:sz w:val="20"/>
                <w:szCs w:val="20"/>
              </w:rPr>
              <w:t>Susana Sánchez Valenzuela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A747D9C" w14:textId="77777777" w:rsidR="006706F5" w:rsidRPr="009A3F97" w:rsidRDefault="006706F5" w:rsidP="00AB2A8C">
            <w:pPr>
              <w:rPr>
                <w:rFonts w:eastAsia="Times New Roman"/>
                <w:sz w:val="20"/>
                <w:szCs w:val="20"/>
              </w:rPr>
            </w:pPr>
            <w:r w:rsidRPr="009A3F97">
              <w:rPr>
                <w:b/>
                <w:sz w:val="20"/>
                <w:szCs w:val="20"/>
              </w:rPr>
              <w:t>Órgano:</w:t>
            </w:r>
            <w:r w:rsidRPr="009A3F97">
              <w:rPr>
                <w:sz w:val="20"/>
                <w:szCs w:val="20"/>
              </w:rPr>
              <w:t xml:space="preserve"> </w:t>
            </w:r>
          </w:p>
          <w:p w14:paraId="20BBA93B" w14:textId="05D7DC34" w:rsidR="00F971BE" w:rsidRPr="009A3F97" w:rsidRDefault="00C5011D" w:rsidP="00953DF8">
            <w:pPr>
              <w:rPr>
                <w:sz w:val="20"/>
                <w:szCs w:val="20"/>
              </w:rPr>
            </w:pPr>
            <w:r>
              <w:rPr>
                <w:rFonts w:eastAsia="Times New Roman"/>
                <w:sz w:val="20"/>
                <w:szCs w:val="20"/>
              </w:rPr>
              <w:t>S</w:t>
            </w:r>
            <w:r w:rsidR="00953DF8">
              <w:rPr>
                <w:rFonts w:eastAsia="Times New Roman"/>
                <w:sz w:val="20"/>
                <w:szCs w:val="20"/>
              </w:rPr>
              <w:t>MA</w:t>
            </w:r>
          </w:p>
        </w:tc>
      </w:tr>
      <w:tr w:rsidR="006706F5" w:rsidRPr="009A3F97" w14:paraId="500AA09C" w14:textId="77777777" w:rsidTr="00AB2A8C">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B5946C7" w14:textId="77777777" w:rsidR="006706F5" w:rsidRPr="009A3F97" w:rsidRDefault="006706F5" w:rsidP="00AB2A8C">
            <w:pPr>
              <w:spacing w:line="0" w:lineRule="atLeast"/>
              <w:rPr>
                <w:b/>
                <w:sz w:val="20"/>
                <w:szCs w:val="20"/>
              </w:rPr>
            </w:pPr>
            <w:r w:rsidRPr="009A3F97">
              <w:rPr>
                <w:b/>
                <w:sz w:val="20"/>
                <w:szCs w:val="20"/>
              </w:rPr>
              <w:t>Existió oposición al ingreso:</w:t>
            </w:r>
            <w:r w:rsidRPr="009A3F97">
              <w:rPr>
                <w:sz w:val="20"/>
                <w:szCs w:val="20"/>
              </w:rPr>
              <w:t xml:space="preserve"> No</w:t>
            </w:r>
            <w:r w:rsidRPr="009A3F97">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AFD3C9A" w14:textId="77777777" w:rsidR="006706F5" w:rsidRPr="009A3F97" w:rsidRDefault="006706F5" w:rsidP="00AB2A8C">
            <w:pPr>
              <w:spacing w:line="0" w:lineRule="atLeast"/>
              <w:rPr>
                <w:b/>
                <w:sz w:val="20"/>
                <w:szCs w:val="20"/>
              </w:rPr>
            </w:pPr>
            <w:r w:rsidRPr="009A3F97">
              <w:rPr>
                <w:b/>
                <w:sz w:val="20"/>
                <w:szCs w:val="20"/>
              </w:rPr>
              <w:t xml:space="preserve">Existió auxilio de fuerza pública: </w:t>
            </w:r>
            <w:r w:rsidRPr="009A3F97">
              <w:rPr>
                <w:sz w:val="20"/>
                <w:szCs w:val="20"/>
              </w:rPr>
              <w:t>No</w:t>
            </w:r>
            <w:r w:rsidRPr="009A3F97">
              <w:rPr>
                <w:color w:val="FF0000"/>
                <w:sz w:val="20"/>
                <w:szCs w:val="20"/>
              </w:rPr>
              <w:t xml:space="preserve"> </w:t>
            </w:r>
          </w:p>
        </w:tc>
      </w:tr>
      <w:tr w:rsidR="006706F5" w:rsidRPr="009A3F97" w14:paraId="0009A067" w14:textId="77777777" w:rsidTr="00AB2A8C">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2C05125" w14:textId="77777777" w:rsidR="006706F5" w:rsidRPr="009A3F97" w:rsidRDefault="006706F5" w:rsidP="00AB2A8C">
            <w:pPr>
              <w:spacing w:line="0" w:lineRule="atLeast"/>
              <w:rPr>
                <w:b/>
                <w:sz w:val="20"/>
                <w:szCs w:val="20"/>
              </w:rPr>
            </w:pPr>
            <w:r w:rsidRPr="009A3F97">
              <w:rPr>
                <w:b/>
                <w:sz w:val="20"/>
                <w:szCs w:val="20"/>
              </w:rPr>
              <w:t>Existió colaboración por parte de los fiscalizados:</w:t>
            </w:r>
            <w:r w:rsidRPr="009A3F97">
              <w:rPr>
                <w:b/>
                <w:color w:val="FF0000"/>
                <w:sz w:val="20"/>
                <w:szCs w:val="20"/>
              </w:rPr>
              <w:t xml:space="preserve"> </w:t>
            </w:r>
            <w:r w:rsidRPr="009A3F97">
              <w:rPr>
                <w:sz w:val="20"/>
                <w:szCs w:val="20"/>
              </w:rPr>
              <w:t>Sí</w:t>
            </w:r>
            <w:r w:rsidRPr="009A3F97">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6F5D56D" w14:textId="77777777" w:rsidR="006706F5" w:rsidRPr="009A3F97" w:rsidRDefault="006706F5" w:rsidP="00AB2A8C">
            <w:pPr>
              <w:spacing w:line="0" w:lineRule="atLeast"/>
              <w:rPr>
                <w:b/>
                <w:sz w:val="20"/>
                <w:szCs w:val="20"/>
              </w:rPr>
            </w:pPr>
            <w:r w:rsidRPr="009A3F97">
              <w:rPr>
                <w:b/>
                <w:sz w:val="20"/>
                <w:szCs w:val="20"/>
              </w:rPr>
              <w:t xml:space="preserve">Existió trato respetuoso y deferente: </w:t>
            </w:r>
            <w:r w:rsidRPr="009A3F97">
              <w:rPr>
                <w:sz w:val="20"/>
                <w:szCs w:val="20"/>
              </w:rPr>
              <w:t>Sí</w:t>
            </w:r>
            <w:r w:rsidRPr="009A3F97">
              <w:rPr>
                <w:color w:val="FF0000"/>
                <w:sz w:val="20"/>
                <w:szCs w:val="20"/>
              </w:rPr>
              <w:t xml:space="preserve"> </w:t>
            </w:r>
          </w:p>
        </w:tc>
      </w:tr>
      <w:tr w:rsidR="006706F5" w:rsidRPr="009A3F97" w14:paraId="5A0356A2" w14:textId="77777777" w:rsidTr="00AB2A8C">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C5B2ED1" w14:textId="77777777" w:rsidR="006706F5" w:rsidRPr="009A3F97" w:rsidRDefault="006706F5" w:rsidP="00AB2A8C">
            <w:pPr>
              <w:spacing w:line="0" w:lineRule="atLeast"/>
              <w:rPr>
                <w:b/>
                <w:sz w:val="20"/>
                <w:szCs w:val="20"/>
              </w:rPr>
            </w:pPr>
            <w:r w:rsidRPr="009A3F97">
              <w:rPr>
                <w:b/>
                <w:sz w:val="20"/>
                <w:szCs w:val="20"/>
              </w:rPr>
              <w:t>Entrega de antecedentes solicitados:</w:t>
            </w:r>
            <w:r w:rsidRPr="009A3F97">
              <w:rPr>
                <w:sz w:val="20"/>
                <w:szCs w:val="20"/>
              </w:rPr>
              <w:t xml:space="preserve"> 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11FBF87" w14:textId="77777777" w:rsidR="006706F5" w:rsidRPr="009A3F97" w:rsidRDefault="006706F5" w:rsidP="00AB2A8C">
            <w:pPr>
              <w:spacing w:line="0" w:lineRule="atLeast"/>
              <w:rPr>
                <w:sz w:val="20"/>
                <w:szCs w:val="20"/>
              </w:rPr>
            </w:pPr>
            <w:r w:rsidRPr="009A3F97">
              <w:rPr>
                <w:b/>
                <w:sz w:val="20"/>
                <w:szCs w:val="20"/>
              </w:rPr>
              <w:t>Entrega de acta:</w:t>
            </w:r>
            <w:r w:rsidRPr="009A3F97">
              <w:rPr>
                <w:sz w:val="20"/>
                <w:szCs w:val="20"/>
              </w:rPr>
              <w:t xml:space="preserve"> Sí, ver </w:t>
            </w:r>
            <w:r w:rsidRPr="00DB24CA">
              <w:rPr>
                <w:sz w:val="20"/>
                <w:szCs w:val="20"/>
              </w:rPr>
              <w:t>Anexo 1.</w:t>
            </w:r>
            <w:r w:rsidRPr="009A3F97">
              <w:rPr>
                <w:color w:val="FF0000"/>
                <w:sz w:val="20"/>
                <w:szCs w:val="20"/>
              </w:rPr>
              <w:t xml:space="preserve"> </w:t>
            </w:r>
          </w:p>
        </w:tc>
      </w:tr>
    </w:tbl>
    <w:p w14:paraId="02138291" w14:textId="77777777" w:rsidR="00ED0656" w:rsidRDefault="00ED0656">
      <w:pPr>
        <w:rPr>
          <w:rFonts w:asciiTheme="majorHAnsi" w:eastAsia="Calibri" w:hAnsiTheme="majorHAnsi" w:cstheme="majorBidi"/>
          <w:b/>
          <w:szCs w:val="24"/>
        </w:rPr>
      </w:pPr>
      <w:bookmarkStart w:id="110" w:name="_Toc390184274"/>
      <w:bookmarkStart w:id="111" w:name="_Toc390360005"/>
      <w:bookmarkStart w:id="112" w:name="_Toc390777026"/>
      <w:bookmarkStart w:id="113" w:name="_Toc447875237"/>
      <w:bookmarkStart w:id="114" w:name="_Toc449085415"/>
      <w:bookmarkStart w:id="115" w:name="_Toc352840390"/>
      <w:bookmarkStart w:id="116" w:name="_Toc352841450"/>
      <w:bookmarkStart w:id="117" w:name="_Toc353998117"/>
      <w:bookmarkStart w:id="118" w:name="_Toc353998190"/>
      <w:bookmarkStart w:id="119" w:name="_Toc382383541"/>
      <w:bookmarkStart w:id="120" w:name="_Toc382472363"/>
      <w:bookmarkEnd w:id="95"/>
      <w:bookmarkEnd w:id="96"/>
      <w:bookmarkEnd w:id="97"/>
      <w:bookmarkEnd w:id="98"/>
      <w:bookmarkEnd w:id="99"/>
      <w:bookmarkEnd w:id="100"/>
      <w:bookmarkEnd w:id="101"/>
      <w:bookmarkEnd w:id="102"/>
      <w:bookmarkEnd w:id="109"/>
      <w:r>
        <w:rPr>
          <w:rFonts w:eastAsia="Calibri"/>
        </w:rPr>
        <w:br w:type="page"/>
      </w:r>
    </w:p>
    <w:p w14:paraId="1B4D39A9" w14:textId="583494B9" w:rsidR="00D42470" w:rsidRPr="00D82E81" w:rsidRDefault="00D42470" w:rsidP="002E51F6">
      <w:pPr>
        <w:pStyle w:val="Ttulo3"/>
        <w:keepNext w:val="0"/>
        <w:keepLines w:val="0"/>
        <w:numPr>
          <w:ilvl w:val="2"/>
          <w:numId w:val="5"/>
        </w:numPr>
        <w:spacing w:before="0" w:line="240" w:lineRule="auto"/>
        <w:ind w:left="709" w:hanging="709"/>
        <w:contextualSpacing/>
        <w:jc w:val="left"/>
        <w:rPr>
          <w:rFonts w:asciiTheme="minorHAnsi" w:hAnsiTheme="minorHAnsi" w:cstheme="minorHAnsi"/>
          <w:b/>
          <w:spacing w:val="0"/>
          <w:sz w:val="22"/>
          <w:szCs w:val="22"/>
        </w:rPr>
      </w:pPr>
      <w:bookmarkStart w:id="121" w:name="_Toc499569937"/>
      <w:bookmarkStart w:id="122" w:name="_Toc30757966"/>
      <w:r w:rsidRPr="00D82E81">
        <w:rPr>
          <w:rFonts w:asciiTheme="minorHAnsi" w:hAnsiTheme="minorHAnsi" w:cstheme="minorHAnsi"/>
          <w:b/>
          <w:spacing w:val="0"/>
          <w:sz w:val="22"/>
          <w:szCs w:val="22"/>
        </w:rPr>
        <w:lastRenderedPageBreak/>
        <w:t>Esquema de recorrido</w:t>
      </w:r>
      <w:bookmarkEnd w:id="121"/>
      <w:bookmarkEnd w:id="122"/>
      <w:r w:rsidRPr="00D82E81">
        <w:rPr>
          <w:rFonts w:asciiTheme="minorHAnsi" w:hAnsiTheme="minorHAnsi" w:cstheme="minorHAnsi"/>
          <w:b/>
          <w:spacing w:val="0"/>
          <w:sz w:val="22"/>
          <w:szCs w:val="22"/>
        </w:rPr>
        <w:t xml:space="preserve"> </w:t>
      </w:r>
      <w:bookmarkEnd w:id="110"/>
      <w:bookmarkEnd w:id="111"/>
      <w:bookmarkEnd w:id="112"/>
      <w:bookmarkEnd w:id="113"/>
      <w:bookmarkEnd w:id="114"/>
    </w:p>
    <w:tbl>
      <w:tblPr>
        <w:tblStyle w:val="Tablaconcuadrcula"/>
        <w:tblW w:w="5200" w:type="pct"/>
        <w:tblLook w:val="04A0" w:firstRow="1" w:lastRow="0" w:firstColumn="1" w:lastColumn="0" w:noHBand="0" w:noVBand="1"/>
      </w:tblPr>
      <w:tblGrid>
        <w:gridCol w:w="10360"/>
      </w:tblGrid>
      <w:tr w:rsidR="00D42470" w:rsidRPr="00D42470" w14:paraId="29E42EFC" w14:textId="77777777" w:rsidTr="00034D96">
        <w:trPr>
          <w:trHeight w:val="6233"/>
        </w:trPr>
        <w:tc>
          <w:tcPr>
            <w:tcW w:w="5000" w:type="pct"/>
          </w:tcPr>
          <w:p w14:paraId="19790A94" w14:textId="5B188829" w:rsidR="00B513CA" w:rsidRDefault="00B513CA" w:rsidP="00B513CA">
            <w:r w:rsidRPr="009A3F97">
              <w:rPr>
                <w:b/>
              </w:rPr>
              <w:t xml:space="preserve">Figura 3. Esquema recorrido </w:t>
            </w:r>
            <w:r w:rsidRPr="009A3F97">
              <w:t>(Fuente: Google earth, 201</w:t>
            </w:r>
            <w:r w:rsidR="00EC046C">
              <w:t>9</w:t>
            </w:r>
            <w:r w:rsidRPr="009A3F97">
              <w:t xml:space="preserve">). </w:t>
            </w:r>
          </w:p>
          <w:p w14:paraId="572C7A83" w14:textId="77777777" w:rsidR="001C1829" w:rsidRPr="00C971A6" w:rsidRDefault="001C1829" w:rsidP="00B513CA">
            <w:pPr>
              <w:rPr>
                <w:sz w:val="10"/>
                <w:szCs w:val="10"/>
              </w:rPr>
            </w:pPr>
          </w:p>
          <w:p w14:paraId="68D8AAAC" w14:textId="4B5D527A" w:rsidR="00F934C6" w:rsidRDefault="000622EB" w:rsidP="001C1829">
            <w:pPr>
              <w:jc w:val="center"/>
            </w:pPr>
            <w:r w:rsidRPr="000622EB">
              <w:rPr>
                <w:noProof/>
              </w:rPr>
              <w:drawing>
                <wp:inline distT="0" distB="0" distL="0" distR="0" wp14:anchorId="51017DA3" wp14:editId="72641707">
                  <wp:extent cx="4913630" cy="3594100"/>
                  <wp:effectExtent l="0" t="0" r="1270" b="6350"/>
                  <wp:docPr id="177" name="Imagen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913630" cy="3594100"/>
                          </a:xfrm>
                          <a:prstGeom prst="rect">
                            <a:avLst/>
                          </a:prstGeom>
                          <a:noFill/>
                          <a:ln>
                            <a:noFill/>
                          </a:ln>
                        </pic:spPr>
                      </pic:pic>
                    </a:graphicData>
                  </a:graphic>
                </wp:inline>
              </w:drawing>
            </w:r>
          </w:p>
          <w:p w14:paraId="02419B01" w14:textId="58239A06" w:rsidR="001C1829" w:rsidRPr="00D42470" w:rsidRDefault="001C1829" w:rsidP="00D42470"/>
        </w:tc>
      </w:tr>
    </w:tbl>
    <w:p w14:paraId="6AB61654" w14:textId="77777777" w:rsidR="00DC3DFA" w:rsidRPr="00DC3DFA" w:rsidRDefault="00DC3DFA" w:rsidP="00DC3DFA">
      <w:pPr>
        <w:pStyle w:val="Ttulo3"/>
        <w:ind w:left="709"/>
        <w:rPr>
          <w:rFonts w:cstheme="minorHAnsi"/>
          <w:sz w:val="16"/>
          <w:szCs w:val="16"/>
        </w:rPr>
      </w:pPr>
      <w:bookmarkStart w:id="123" w:name="_Toc397952211"/>
      <w:bookmarkStart w:id="124" w:name="_Toc405905935"/>
      <w:bookmarkStart w:id="125" w:name="_Toc406050844"/>
      <w:bookmarkStart w:id="126" w:name="_Toc461791556"/>
      <w:bookmarkStart w:id="127" w:name="_Toc499569938"/>
      <w:bookmarkStart w:id="128" w:name="_Toc390184275"/>
      <w:bookmarkStart w:id="129" w:name="_Toc390360006"/>
      <w:bookmarkStart w:id="130" w:name="_Toc390777027"/>
      <w:bookmarkStart w:id="131" w:name="_Toc447875238"/>
      <w:bookmarkStart w:id="132" w:name="_Toc449085416"/>
    </w:p>
    <w:p w14:paraId="36A328B9" w14:textId="64DF6F1A" w:rsidR="00B22224" w:rsidRPr="00D82E81" w:rsidRDefault="00B22224" w:rsidP="002E51F6">
      <w:pPr>
        <w:pStyle w:val="Ttulo3"/>
        <w:keepNext w:val="0"/>
        <w:keepLines w:val="0"/>
        <w:numPr>
          <w:ilvl w:val="2"/>
          <w:numId w:val="5"/>
        </w:numPr>
        <w:spacing w:before="0" w:line="240" w:lineRule="auto"/>
        <w:ind w:left="709" w:hanging="709"/>
        <w:contextualSpacing/>
        <w:jc w:val="left"/>
        <w:rPr>
          <w:rFonts w:asciiTheme="minorHAnsi" w:hAnsiTheme="minorHAnsi" w:cstheme="minorHAnsi"/>
          <w:b/>
          <w:spacing w:val="0"/>
          <w:sz w:val="22"/>
          <w:szCs w:val="22"/>
        </w:rPr>
      </w:pPr>
      <w:bookmarkStart w:id="133" w:name="_Toc30757967"/>
      <w:r w:rsidRPr="00D82E81">
        <w:rPr>
          <w:rFonts w:asciiTheme="minorHAnsi" w:hAnsiTheme="minorHAnsi" w:cstheme="minorHAnsi"/>
          <w:b/>
          <w:spacing w:val="0"/>
          <w:sz w:val="22"/>
          <w:szCs w:val="22"/>
        </w:rPr>
        <w:t>Detalle del Recorrido de la Inspección.</w:t>
      </w:r>
      <w:bookmarkEnd w:id="123"/>
      <w:bookmarkEnd w:id="124"/>
      <w:bookmarkEnd w:id="125"/>
      <w:bookmarkEnd w:id="126"/>
      <w:bookmarkEnd w:id="127"/>
      <w:bookmarkEnd w:id="133"/>
      <w:r w:rsidRPr="00D82E81">
        <w:rPr>
          <w:rFonts w:asciiTheme="minorHAnsi" w:hAnsiTheme="minorHAnsi" w:cstheme="minorHAnsi"/>
          <w:b/>
          <w:spacing w:val="0"/>
          <w:sz w:val="22"/>
          <w:szCs w:val="22"/>
        </w:rPr>
        <w:t xml:space="preserve"> </w:t>
      </w:r>
    </w:p>
    <w:tbl>
      <w:tblPr>
        <w:tblW w:w="4696" w:type="pct"/>
        <w:jc w:val="center"/>
        <w:tblCellMar>
          <w:left w:w="70" w:type="dxa"/>
          <w:right w:w="70" w:type="dxa"/>
        </w:tblCellMar>
        <w:tblLook w:val="04A0" w:firstRow="1" w:lastRow="0" w:firstColumn="1" w:lastColumn="0" w:noHBand="0" w:noVBand="1"/>
      </w:tblPr>
      <w:tblGrid>
        <w:gridCol w:w="1142"/>
        <w:gridCol w:w="3384"/>
        <w:gridCol w:w="4821"/>
      </w:tblGrid>
      <w:tr w:rsidR="00B22224" w:rsidRPr="009A3F97" w14:paraId="6A698003" w14:textId="77777777" w:rsidTr="003354B8">
        <w:trPr>
          <w:trHeight w:val="423"/>
          <w:tblHeader/>
          <w:jc w:val="center"/>
        </w:trPr>
        <w:tc>
          <w:tcPr>
            <w:tcW w:w="611"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2C5E1FEB" w14:textId="77777777" w:rsidR="00B22224" w:rsidRPr="009A3F97" w:rsidRDefault="00B22224" w:rsidP="00AB2A8C">
            <w:pPr>
              <w:jc w:val="center"/>
              <w:rPr>
                <w:rFonts w:cstheme="minorHAnsi"/>
                <w:b/>
                <w:sz w:val="20"/>
                <w:szCs w:val="20"/>
              </w:rPr>
            </w:pPr>
            <w:r w:rsidRPr="009A3F97">
              <w:rPr>
                <w:rFonts w:cstheme="minorHAnsi"/>
                <w:b/>
                <w:sz w:val="20"/>
                <w:szCs w:val="20"/>
              </w:rPr>
              <w:t>N° de estación</w:t>
            </w:r>
          </w:p>
        </w:tc>
        <w:tc>
          <w:tcPr>
            <w:tcW w:w="1810" w:type="pct"/>
            <w:vMerge w:val="restart"/>
            <w:tcBorders>
              <w:top w:val="single" w:sz="8" w:space="0" w:color="auto"/>
              <w:left w:val="nil"/>
              <w:right w:val="single" w:sz="4" w:space="0" w:color="auto"/>
            </w:tcBorders>
            <w:shd w:val="clear" w:color="auto" w:fill="D9D9D9" w:themeFill="background1" w:themeFillShade="D9"/>
            <w:vAlign w:val="center"/>
          </w:tcPr>
          <w:p w14:paraId="31FB44A0" w14:textId="77777777" w:rsidR="00B22224" w:rsidRPr="009A3F97" w:rsidRDefault="00B22224" w:rsidP="00AB2A8C">
            <w:pPr>
              <w:spacing w:before="60" w:after="60"/>
              <w:ind w:left="57" w:right="57"/>
              <w:jc w:val="center"/>
              <w:rPr>
                <w:rFonts w:cstheme="minorHAnsi"/>
                <w:b/>
                <w:sz w:val="20"/>
                <w:szCs w:val="20"/>
              </w:rPr>
            </w:pPr>
            <w:r w:rsidRPr="009A3F97">
              <w:rPr>
                <w:rFonts w:cstheme="minorHAnsi"/>
                <w:b/>
                <w:sz w:val="20"/>
                <w:szCs w:val="20"/>
              </w:rPr>
              <w:t>Nombre del sector</w:t>
            </w:r>
          </w:p>
        </w:tc>
        <w:tc>
          <w:tcPr>
            <w:tcW w:w="2579" w:type="pct"/>
            <w:vMerge w:val="restart"/>
            <w:tcBorders>
              <w:top w:val="single" w:sz="8" w:space="0" w:color="auto"/>
              <w:left w:val="nil"/>
              <w:right w:val="single" w:sz="8" w:space="0" w:color="auto"/>
            </w:tcBorders>
            <w:shd w:val="clear" w:color="auto" w:fill="D9D9D9" w:themeFill="background1" w:themeFillShade="D9"/>
            <w:vAlign w:val="center"/>
          </w:tcPr>
          <w:p w14:paraId="0F848831" w14:textId="77777777" w:rsidR="00B22224" w:rsidRPr="009A3F97" w:rsidRDefault="00B22224" w:rsidP="00AB2A8C">
            <w:pPr>
              <w:spacing w:before="60" w:after="60"/>
              <w:ind w:left="57" w:right="57"/>
              <w:jc w:val="center"/>
              <w:rPr>
                <w:rFonts w:cstheme="minorHAnsi"/>
                <w:b/>
                <w:sz w:val="20"/>
                <w:szCs w:val="20"/>
              </w:rPr>
            </w:pPr>
            <w:r w:rsidRPr="009A3F97">
              <w:rPr>
                <w:rFonts w:cstheme="minorHAnsi"/>
                <w:b/>
                <w:sz w:val="20"/>
                <w:szCs w:val="20"/>
              </w:rPr>
              <w:t>Descripción estación</w:t>
            </w:r>
          </w:p>
        </w:tc>
      </w:tr>
      <w:tr w:rsidR="00B22224" w:rsidRPr="009A3F97" w14:paraId="08FEE144" w14:textId="77777777" w:rsidTr="003354B8">
        <w:trPr>
          <w:trHeight w:val="450"/>
          <w:tblHeader/>
          <w:jc w:val="center"/>
        </w:trPr>
        <w:tc>
          <w:tcPr>
            <w:tcW w:w="611"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6C60E67A" w14:textId="77777777" w:rsidR="00B22224" w:rsidRPr="009A3F97" w:rsidRDefault="00B22224" w:rsidP="00AB2A8C">
            <w:pPr>
              <w:jc w:val="center"/>
              <w:rPr>
                <w:rFonts w:cstheme="minorHAnsi"/>
                <w:b/>
                <w:sz w:val="20"/>
                <w:szCs w:val="20"/>
              </w:rPr>
            </w:pPr>
          </w:p>
        </w:tc>
        <w:tc>
          <w:tcPr>
            <w:tcW w:w="1810" w:type="pct"/>
            <w:vMerge/>
            <w:tcBorders>
              <w:left w:val="nil"/>
              <w:bottom w:val="single" w:sz="8" w:space="0" w:color="auto"/>
              <w:right w:val="single" w:sz="4" w:space="0" w:color="auto"/>
            </w:tcBorders>
            <w:shd w:val="clear" w:color="auto" w:fill="D9D9D9" w:themeFill="background1" w:themeFillShade="D9"/>
            <w:vAlign w:val="center"/>
            <w:hideMark/>
          </w:tcPr>
          <w:p w14:paraId="5C76CC08" w14:textId="77777777" w:rsidR="00B22224" w:rsidRPr="009A3F97" w:rsidRDefault="00B22224" w:rsidP="00AB2A8C">
            <w:pPr>
              <w:spacing w:before="60" w:after="60"/>
              <w:ind w:left="57" w:right="57"/>
              <w:jc w:val="center"/>
              <w:rPr>
                <w:rFonts w:cstheme="minorHAnsi"/>
                <w:b/>
                <w:sz w:val="20"/>
                <w:szCs w:val="20"/>
              </w:rPr>
            </w:pPr>
          </w:p>
        </w:tc>
        <w:tc>
          <w:tcPr>
            <w:tcW w:w="2579" w:type="pct"/>
            <w:vMerge/>
            <w:tcBorders>
              <w:left w:val="nil"/>
              <w:bottom w:val="single" w:sz="8" w:space="0" w:color="auto"/>
              <w:right w:val="single" w:sz="8" w:space="0" w:color="auto"/>
            </w:tcBorders>
            <w:shd w:val="clear" w:color="auto" w:fill="D9D9D9" w:themeFill="background1" w:themeFillShade="D9"/>
            <w:vAlign w:val="center"/>
            <w:hideMark/>
          </w:tcPr>
          <w:p w14:paraId="547E3688" w14:textId="77777777" w:rsidR="00B22224" w:rsidRPr="009A3F97" w:rsidRDefault="00B22224" w:rsidP="00AB2A8C">
            <w:pPr>
              <w:spacing w:before="60" w:after="60"/>
              <w:ind w:left="57" w:right="57"/>
              <w:jc w:val="center"/>
              <w:rPr>
                <w:rFonts w:cstheme="minorHAnsi"/>
                <w:b/>
                <w:sz w:val="20"/>
                <w:szCs w:val="20"/>
              </w:rPr>
            </w:pPr>
          </w:p>
        </w:tc>
      </w:tr>
      <w:tr w:rsidR="00257D9D" w:rsidRPr="009A3F97" w14:paraId="766608B0" w14:textId="77777777" w:rsidTr="003354B8">
        <w:trPr>
          <w:trHeight w:val="484"/>
          <w:jc w:val="center"/>
        </w:trPr>
        <w:tc>
          <w:tcPr>
            <w:tcW w:w="611" w:type="pct"/>
            <w:tcBorders>
              <w:top w:val="nil"/>
              <w:left w:val="single" w:sz="8" w:space="0" w:color="auto"/>
              <w:bottom w:val="single" w:sz="4" w:space="0" w:color="auto"/>
              <w:right w:val="single" w:sz="4" w:space="0" w:color="auto"/>
            </w:tcBorders>
            <w:noWrap/>
            <w:vAlign w:val="center"/>
            <w:hideMark/>
          </w:tcPr>
          <w:p w14:paraId="3514A9B9" w14:textId="77777777" w:rsidR="00257D9D" w:rsidRPr="009A3F97" w:rsidRDefault="00257D9D" w:rsidP="00034D96">
            <w:pPr>
              <w:spacing w:after="0"/>
              <w:jc w:val="center"/>
              <w:rPr>
                <w:rFonts w:eastAsia="Times New Roman" w:cstheme="minorHAnsi"/>
                <w:sz w:val="20"/>
                <w:szCs w:val="20"/>
                <w:lang w:eastAsia="es-CL"/>
              </w:rPr>
            </w:pPr>
            <w:r w:rsidRPr="009A3F97">
              <w:rPr>
                <w:rFonts w:eastAsia="Times New Roman" w:cstheme="minorHAnsi"/>
                <w:sz w:val="20"/>
                <w:szCs w:val="20"/>
                <w:lang w:eastAsia="es-CL"/>
              </w:rPr>
              <w:t>1</w:t>
            </w:r>
          </w:p>
        </w:tc>
        <w:tc>
          <w:tcPr>
            <w:tcW w:w="1810" w:type="pct"/>
            <w:tcBorders>
              <w:top w:val="nil"/>
              <w:left w:val="nil"/>
              <w:bottom w:val="single" w:sz="4" w:space="0" w:color="auto"/>
              <w:right w:val="single" w:sz="4" w:space="0" w:color="auto"/>
            </w:tcBorders>
            <w:vAlign w:val="center"/>
          </w:tcPr>
          <w:p w14:paraId="74BFE4A3" w14:textId="38DCC750" w:rsidR="00257D9D" w:rsidRPr="009A3F97" w:rsidRDefault="001C1829" w:rsidP="00034D96">
            <w:pPr>
              <w:spacing w:after="0"/>
              <w:rPr>
                <w:rFonts w:eastAsia="Times New Roman" w:cstheme="minorHAnsi"/>
                <w:sz w:val="20"/>
                <w:szCs w:val="20"/>
                <w:lang w:eastAsia="es-CL"/>
              </w:rPr>
            </w:pPr>
            <w:r>
              <w:rPr>
                <w:rFonts w:eastAsia="Times New Roman" w:cstheme="minorHAnsi"/>
                <w:sz w:val="20"/>
                <w:szCs w:val="20"/>
                <w:lang w:eastAsia="es-CL"/>
              </w:rPr>
              <w:t>Oficinas administrativas</w:t>
            </w:r>
            <w:r w:rsidR="00A73FA2">
              <w:rPr>
                <w:rFonts w:eastAsia="Times New Roman" w:cstheme="minorHAnsi"/>
                <w:sz w:val="20"/>
                <w:szCs w:val="20"/>
                <w:lang w:eastAsia="es-CL"/>
              </w:rPr>
              <w:t>.</w:t>
            </w:r>
          </w:p>
        </w:tc>
        <w:tc>
          <w:tcPr>
            <w:tcW w:w="2579" w:type="pct"/>
            <w:tcBorders>
              <w:top w:val="nil"/>
              <w:left w:val="nil"/>
              <w:bottom w:val="single" w:sz="4" w:space="0" w:color="auto"/>
              <w:right w:val="single" w:sz="8" w:space="0" w:color="auto"/>
            </w:tcBorders>
            <w:vAlign w:val="center"/>
          </w:tcPr>
          <w:p w14:paraId="00B33788" w14:textId="751D3FA4" w:rsidR="00257D9D" w:rsidRPr="009A3F97" w:rsidRDefault="001C1829" w:rsidP="00034D96">
            <w:pPr>
              <w:spacing w:after="0"/>
              <w:rPr>
                <w:rFonts w:eastAsia="Times New Roman" w:cstheme="minorHAnsi"/>
                <w:sz w:val="20"/>
                <w:szCs w:val="20"/>
                <w:lang w:eastAsia="es-CL"/>
              </w:rPr>
            </w:pPr>
            <w:r>
              <w:rPr>
                <w:rFonts w:eastAsia="Times New Roman" w:cstheme="minorHAnsi"/>
                <w:sz w:val="20"/>
                <w:szCs w:val="20"/>
                <w:lang w:eastAsia="es-CL"/>
              </w:rPr>
              <w:t>Sector donde se encuentran las oficinas administrativas.</w:t>
            </w:r>
          </w:p>
        </w:tc>
      </w:tr>
      <w:bookmarkEnd w:id="115"/>
      <w:bookmarkEnd w:id="116"/>
      <w:bookmarkEnd w:id="117"/>
      <w:bookmarkEnd w:id="118"/>
      <w:bookmarkEnd w:id="119"/>
      <w:bookmarkEnd w:id="120"/>
      <w:bookmarkEnd w:id="128"/>
      <w:bookmarkEnd w:id="129"/>
      <w:bookmarkEnd w:id="130"/>
      <w:bookmarkEnd w:id="131"/>
      <w:bookmarkEnd w:id="132"/>
      <w:tr w:rsidR="001C1829" w:rsidRPr="009A3F97" w14:paraId="4E3462A6" w14:textId="77777777" w:rsidTr="003354B8">
        <w:trPr>
          <w:trHeight w:val="484"/>
          <w:jc w:val="center"/>
        </w:trPr>
        <w:tc>
          <w:tcPr>
            <w:tcW w:w="611" w:type="pct"/>
            <w:tcBorders>
              <w:top w:val="nil"/>
              <w:left w:val="single" w:sz="8" w:space="0" w:color="auto"/>
              <w:bottom w:val="single" w:sz="4" w:space="0" w:color="auto"/>
              <w:right w:val="single" w:sz="4" w:space="0" w:color="auto"/>
            </w:tcBorders>
            <w:noWrap/>
            <w:vAlign w:val="center"/>
          </w:tcPr>
          <w:p w14:paraId="23CE3EE6" w14:textId="3A7BA7A4" w:rsidR="001C1829" w:rsidRPr="009A3F97" w:rsidRDefault="001C1829" w:rsidP="001C1829">
            <w:pPr>
              <w:spacing w:after="0"/>
              <w:jc w:val="center"/>
              <w:rPr>
                <w:rFonts w:eastAsia="Times New Roman" w:cstheme="minorHAnsi"/>
                <w:sz w:val="20"/>
                <w:szCs w:val="20"/>
                <w:lang w:eastAsia="es-CL"/>
              </w:rPr>
            </w:pPr>
            <w:r>
              <w:rPr>
                <w:rFonts w:eastAsia="Times New Roman" w:cstheme="minorHAnsi"/>
                <w:sz w:val="20"/>
                <w:szCs w:val="20"/>
                <w:lang w:eastAsia="es-CL"/>
              </w:rPr>
              <w:t>2</w:t>
            </w:r>
          </w:p>
        </w:tc>
        <w:tc>
          <w:tcPr>
            <w:tcW w:w="1810" w:type="pct"/>
            <w:tcBorders>
              <w:top w:val="nil"/>
              <w:left w:val="nil"/>
              <w:bottom w:val="single" w:sz="4" w:space="0" w:color="auto"/>
              <w:right w:val="single" w:sz="4" w:space="0" w:color="auto"/>
            </w:tcBorders>
            <w:vAlign w:val="center"/>
          </w:tcPr>
          <w:p w14:paraId="3A4FC124" w14:textId="055F6CC7" w:rsidR="001C1829" w:rsidRDefault="001C1829" w:rsidP="001C1829">
            <w:pPr>
              <w:spacing w:after="0"/>
              <w:rPr>
                <w:rFonts w:eastAsia="Times New Roman" w:cstheme="minorHAnsi"/>
                <w:sz w:val="20"/>
                <w:szCs w:val="20"/>
                <w:lang w:eastAsia="es-CL"/>
              </w:rPr>
            </w:pPr>
            <w:r>
              <w:rPr>
                <w:rFonts w:eastAsia="Times New Roman" w:cstheme="minorHAnsi"/>
                <w:sz w:val="20"/>
                <w:szCs w:val="20"/>
                <w:lang w:eastAsia="es-CL"/>
              </w:rPr>
              <w:t>Bodega de vinos</w:t>
            </w:r>
            <w:r w:rsidR="00A73FA2">
              <w:rPr>
                <w:rFonts w:eastAsia="Times New Roman" w:cstheme="minorHAnsi"/>
                <w:sz w:val="20"/>
                <w:szCs w:val="20"/>
                <w:lang w:eastAsia="es-CL"/>
              </w:rPr>
              <w:t>.</w:t>
            </w:r>
          </w:p>
        </w:tc>
        <w:tc>
          <w:tcPr>
            <w:tcW w:w="2579" w:type="pct"/>
            <w:tcBorders>
              <w:top w:val="nil"/>
              <w:left w:val="nil"/>
              <w:bottom w:val="single" w:sz="4" w:space="0" w:color="auto"/>
              <w:right w:val="single" w:sz="8" w:space="0" w:color="auto"/>
            </w:tcBorders>
            <w:vAlign w:val="center"/>
          </w:tcPr>
          <w:p w14:paraId="20B155C6" w14:textId="3BA1A6E2" w:rsidR="001C1829" w:rsidRDefault="001C1829" w:rsidP="001C1829">
            <w:pPr>
              <w:spacing w:after="0"/>
              <w:rPr>
                <w:rFonts w:eastAsia="Times New Roman" w:cstheme="minorHAnsi"/>
                <w:sz w:val="20"/>
                <w:szCs w:val="20"/>
                <w:lang w:eastAsia="es-CL"/>
              </w:rPr>
            </w:pPr>
            <w:r>
              <w:rPr>
                <w:rFonts w:eastAsia="Times New Roman" w:cstheme="minorHAnsi"/>
                <w:sz w:val="20"/>
                <w:szCs w:val="20"/>
                <w:lang w:eastAsia="es-CL"/>
              </w:rPr>
              <w:t>Sector donde se encuentra la bodega de vinos de Viña Terrapura</w:t>
            </w:r>
            <w:r w:rsidR="00A73FA2">
              <w:rPr>
                <w:rFonts w:eastAsia="Times New Roman" w:cstheme="minorHAnsi"/>
                <w:sz w:val="20"/>
                <w:szCs w:val="20"/>
                <w:lang w:eastAsia="es-CL"/>
              </w:rPr>
              <w:t>.</w:t>
            </w:r>
          </w:p>
        </w:tc>
      </w:tr>
      <w:tr w:rsidR="001C1829" w:rsidRPr="009A3F97" w14:paraId="515623F2" w14:textId="77777777" w:rsidTr="003354B8">
        <w:trPr>
          <w:trHeight w:val="484"/>
          <w:jc w:val="center"/>
        </w:trPr>
        <w:tc>
          <w:tcPr>
            <w:tcW w:w="611" w:type="pct"/>
            <w:tcBorders>
              <w:top w:val="single" w:sz="4" w:space="0" w:color="auto"/>
              <w:left w:val="single" w:sz="8" w:space="0" w:color="auto"/>
              <w:bottom w:val="single" w:sz="4" w:space="0" w:color="auto"/>
              <w:right w:val="single" w:sz="4" w:space="0" w:color="auto"/>
            </w:tcBorders>
            <w:noWrap/>
            <w:vAlign w:val="center"/>
          </w:tcPr>
          <w:p w14:paraId="43682F31" w14:textId="54111F3D" w:rsidR="001C1829" w:rsidRPr="009A3F97" w:rsidRDefault="00520F38" w:rsidP="001C1829">
            <w:pPr>
              <w:spacing w:after="0"/>
              <w:jc w:val="center"/>
              <w:rPr>
                <w:rFonts w:eastAsia="Times New Roman" w:cstheme="minorHAnsi"/>
                <w:sz w:val="20"/>
                <w:szCs w:val="20"/>
                <w:lang w:eastAsia="es-CL"/>
              </w:rPr>
            </w:pPr>
            <w:r>
              <w:rPr>
                <w:rFonts w:eastAsia="Times New Roman" w:cstheme="minorHAnsi"/>
                <w:sz w:val="20"/>
                <w:szCs w:val="20"/>
                <w:lang w:eastAsia="es-CL"/>
              </w:rPr>
              <w:t>3</w:t>
            </w:r>
          </w:p>
        </w:tc>
        <w:tc>
          <w:tcPr>
            <w:tcW w:w="1810" w:type="pct"/>
            <w:tcBorders>
              <w:top w:val="single" w:sz="4" w:space="0" w:color="auto"/>
              <w:left w:val="nil"/>
              <w:bottom w:val="single" w:sz="4" w:space="0" w:color="auto"/>
              <w:right w:val="single" w:sz="4" w:space="0" w:color="auto"/>
            </w:tcBorders>
            <w:vAlign w:val="center"/>
          </w:tcPr>
          <w:p w14:paraId="0EE7355C" w14:textId="66B8B7F0" w:rsidR="001C1829" w:rsidRPr="009A3F97" w:rsidRDefault="001C1829" w:rsidP="001C1829">
            <w:pPr>
              <w:spacing w:after="0"/>
              <w:rPr>
                <w:rFonts w:eastAsia="Times New Roman" w:cstheme="minorHAnsi"/>
                <w:sz w:val="20"/>
                <w:szCs w:val="20"/>
                <w:lang w:eastAsia="es-CL"/>
              </w:rPr>
            </w:pPr>
            <w:r>
              <w:rPr>
                <w:rFonts w:eastAsia="Times New Roman" w:cstheme="minorHAnsi"/>
                <w:sz w:val="20"/>
                <w:szCs w:val="20"/>
                <w:lang w:eastAsia="es-CL"/>
              </w:rPr>
              <w:t>Planta de RILes</w:t>
            </w:r>
            <w:r w:rsidR="00A73FA2">
              <w:rPr>
                <w:rFonts w:eastAsia="Times New Roman" w:cstheme="minorHAnsi"/>
                <w:sz w:val="20"/>
                <w:szCs w:val="20"/>
                <w:lang w:eastAsia="es-CL"/>
              </w:rPr>
              <w:t>.</w:t>
            </w:r>
          </w:p>
        </w:tc>
        <w:tc>
          <w:tcPr>
            <w:tcW w:w="2579" w:type="pct"/>
            <w:tcBorders>
              <w:top w:val="single" w:sz="4" w:space="0" w:color="auto"/>
              <w:left w:val="nil"/>
              <w:bottom w:val="single" w:sz="4" w:space="0" w:color="auto"/>
              <w:right w:val="single" w:sz="8" w:space="0" w:color="auto"/>
            </w:tcBorders>
            <w:vAlign w:val="center"/>
          </w:tcPr>
          <w:p w14:paraId="56F6B3A2" w14:textId="1A908491" w:rsidR="001C1829" w:rsidRPr="009A3F97" w:rsidRDefault="001C1829" w:rsidP="001C1829">
            <w:pPr>
              <w:spacing w:after="0"/>
              <w:rPr>
                <w:rFonts w:eastAsia="Times New Roman" w:cstheme="minorHAnsi"/>
                <w:sz w:val="20"/>
                <w:szCs w:val="20"/>
                <w:lang w:eastAsia="es-CL"/>
              </w:rPr>
            </w:pPr>
            <w:r>
              <w:rPr>
                <w:rFonts w:eastAsia="Times New Roman" w:cstheme="minorHAnsi"/>
                <w:sz w:val="20"/>
                <w:szCs w:val="20"/>
                <w:lang w:eastAsia="es-CL"/>
              </w:rPr>
              <w:t xml:space="preserve">Sector donde se encuentra </w:t>
            </w:r>
            <w:r w:rsidR="00520F38">
              <w:rPr>
                <w:rFonts w:eastAsia="Times New Roman" w:cstheme="minorHAnsi"/>
                <w:sz w:val="20"/>
                <w:szCs w:val="20"/>
                <w:lang w:eastAsia="es-CL"/>
              </w:rPr>
              <w:t xml:space="preserve">la planta de tratamiento de RILes, </w:t>
            </w:r>
            <w:r>
              <w:rPr>
                <w:rFonts w:eastAsia="Times New Roman" w:cstheme="minorHAnsi"/>
                <w:sz w:val="20"/>
                <w:szCs w:val="20"/>
                <w:lang w:eastAsia="es-CL"/>
              </w:rPr>
              <w:t xml:space="preserve">presencia de un decantador que recibe los RILes generados en la bodega de vinos y </w:t>
            </w:r>
            <w:r w:rsidR="00520F38">
              <w:rPr>
                <w:rFonts w:eastAsia="Times New Roman" w:cstheme="minorHAnsi"/>
                <w:sz w:val="20"/>
                <w:szCs w:val="20"/>
                <w:lang w:eastAsia="es-CL"/>
              </w:rPr>
              <w:t>estanque de aireación como tratamiento secundario</w:t>
            </w:r>
            <w:r>
              <w:rPr>
                <w:rFonts w:eastAsia="Times New Roman" w:cstheme="minorHAnsi"/>
                <w:sz w:val="20"/>
                <w:szCs w:val="20"/>
                <w:lang w:eastAsia="es-CL"/>
              </w:rPr>
              <w:t>.</w:t>
            </w:r>
          </w:p>
        </w:tc>
      </w:tr>
      <w:tr w:rsidR="001C1829" w:rsidRPr="009A3F97" w14:paraId="4CDBBC9F" w14:textId="77777777" w:rsidTr="003354B8">
        <w:trPr>
          <w:trHeight w:val="484"/>
          <w:jc w:val="center"/>
        </w:trPr>
        <w:tc>
          <w:tcPr>
            <w:tcW w:w="611" w:type="pct"/>
            <w:tcBorders>
              <w:top w:val="single" w:sz="4" w:space="0" w:color="auto"/>
              <w:left w:val="single" w:sz="8" w:space="0" w:color="auto"/>
              <w:bottom w:val="single" w:sz="4" w:space="0" w:color="auto"/>
              <w:right w:val="single" w:sz="4" w:space="0" w:color="auto"/>
            </w:tcBorders>
            <w:noWrap/>
            <w:vAlign w:val="center"/>
          </w:tcPr>
          <w:p w14:paraId="70ADC970" w14:textId="1C9A9AEB" w:rsidR="001C1829" w:rsidRPr="009A3F97" w:rsidRDefault="00520F38" w:rsidP="001C1829">
            <w:pPr>
              <w:spacing w:after="0"/>
              <w:jc w:val="center"/>
              <w:rPr>
                <w:rFonts w:eastAsia="Times New Roman" w:cstheme="minorHAnsi"/>
                <w:sz w:val="20"/>
                <w:szCs w:val="20"/>
                <w:lang w:eastAsia="es-CL"/>
              </w:rPr>
            </w:pPr>
            <w:r>
              <w:rPr>
                <w:rFonts w:eastAsia="Times New Roman" w:cstheme="minorHAnsi"/>
                <w:sz w:val="20"/>
                <w:szCs w:val="20"/>
                <w:lang w:eastAsia="es-CL"/>
              </w:rPr>
              <w:t>4</w:t>
            </w:r>
          </w:p>
        </w:tc>
        <w:tc>
          <w:tcPr>
            <w:tcW w:w="1810" w:type="pct"/>
            <w:tcBorders>
              <w:top w:val="single" w:sz="4" w:space="0" w:color="auto"/>
              <w:left w:val="nil"/>
              <w:bottom w:val="single" w:sz="4" w:space="0" w:color="auto"/>
              <w:right w:val="single" w:sz="4" w:space="0" w:color="auto"/>
            </w:tcBorders>
            <w:vAlign w:val="center"/>
          </w:tcPr>
          <w:p w14:paraId="5615B550" w14:textId="438BFC46" w:rsidR="001C1829" w:rsidRPr="009A3F97" w:rsidRDefault="00520F38" w:rsidP="001C1829">
            <w:pPr>
              <w:spacing w:after="0"/>
              <w:rPr>
                <w:rFonts w:eastAsia="Times New Roman" w:cstheme="minorHAnsi"/>
                <w:sz w:val="20"/>
                <w:szCs w:val="20"/>
                <w:lang w:eastAsia="es-CL"/>
              </w:rPr>
            </w:pPr>
            <w:r>
              <w:rPr>
                <w:rFonts w:eastAsia="Times New Roman" w:cstheme="minorHAnsi"/>
                <w:sz w:val="20"/>
                <w:szCs w:val="20"/>
                <w:lang w:eastAsia="es-CL"/>
              </w:rPr>
              <w:t xml:space="preserve">Predio </w:t>
            </w:r>
            <w:r w:rsidR="00A73FA2">
              <w:rPr>
                <w:rFonts w:eastAsia="Times New Roman" w:cstheme="minorHAnsi"/>
                <w:sz w:val="20"/>
                <w:szCs w:val="20"/>
                <w:lang w:eastAsia="es-CL"/>
              </w:rPr>
              <w:t>aledaño.</w:t>
            </w:r>
          </w:p>
        </w:tc>
        <w:tc>
          <w:tcPr>
            <w:tcW w:w="2579" w:type="pct"/>
            <w:tcBorders>
              <w:top w:val="single" w:sz="4" w:space="0" w:color="auto"/>
              <w:left w:val="nil"/>
              <w:bottom w:val="single" w:sz="4" w:space="0" w:color="auto"/>
              <w:right w:val="single" w:sz="8" w:space="0" w:color="auto"/>
            </w:tcBorders>
            <w:vAlign w:val="center"/>
          </w:tcPr>
          <w:p w14:paraId="19D99FFF" w14:textId="5957BCF0" w:rsidR="001C1829" w:rsidRPr="009A3F97" w:rsidRDefault="001C1829" w:rsidP="001C1829">
            <w:pPr>
              <w:spacing w:after="0"/>
              <w:rPr>
                <w:rFonts w:eastAsia="Times New Roman" w:cstheme="minorHAnsi"/>
                <w:sz w:val="20"/>
                <w:szCs w:val="20"/>
                <w:lang w:eastAsia="es-CL"/>
              </w:rPr>
            </w:pPr>
            <w:r>
              <w:rPr>
                <w:rFonts w:eastAsia="Times New Roman" w:cstheme="minorHAnsi"/>
                <w:sz w:val="20"/>
                <w:szCs w:val="20"/>
                <w:lang w:eastAsia="es-CL"/>
              </w:rPr>
              <w:t xml:space="preserve">Sector donde se encuentra </w:t>
            </w:r>
            <w:r w:rsidR="00520F38">
              <w:rPr>
                <w:rFonts w:eastAsia="Times New Roman" w:cstheme="minorHAnsi"/>
                <w:sz w:val="20"/>
                <w:szCs w:val="20"/>
                <w:lang w:eastAsia="es-CL"/>
              </w:rPr>
              <w:t>predio sin plantaciones con presencia de RILes derramados</w:t>
            </w:r>
            <w:r>
              <w:rPr>
                <w:rFonts w:eastAsia="Times New Roman" w:cstheme="minorHAnsi"/>
                <w:sz w:val="20"/>
                <w:szCs w:val="20"/>
                <w:lang w:eastAsia="es-CL"/>
              </w:rPr>
              <w:t>.</w:t>
            </w:r>
          </w:p>
        </w:tc>
      </w:tr>
      <w:tr w:rsidR="001C1829" w:rsidRPr="009A3F97" w14:paraId="5FAB8BA1" w14:textId="77777777" w:rsidTr="003354B8">
        <w:trPr>
          <w:trHeight w:val="484"/>
          <w:jc w:val="center"/>
        </w:trPr>
        <w:tc>
          <w:tcPr>
            <w:tcW w:w="611" w:type="pct"/>
            <w:tcBorders>
              <w:top w:val="single" w:sz="4" w:space="0" w:color="auto"/>
              <w:left w:val="single" w:sz="8" w:space="0" w:color="auto"/>
              <w:bottom w:val="single" w:sz="4" w:space="0" w:color="auto"/>
              <w:right w:val="single" w:sz="4" w:space="0" w:color="auto"/>
            </w:tcBorders>
            <w:noWrap/>
            <w:vAlign w:val="center"/>
          </w:tcPr>
          <w:p w14:paraId="15D2E465" w14:textId="180B40C2" w:rsidR="001C1829" w:rsidRPr="009A3F97" w:rsidRDefault="001C1829" w:rsidP="001C1829">
            <w:pPr>
              <w:spacing w:after="0"/>
              <w:jc w:val="center"/>
              <w:rPr>
                <w:rFonts w:eastAsia="Times New Roman" w:cstheme="minorHAnsi"/>
                <w:sz w:val="20"/>
                <w:szCs w:val="20"/>
                <w:lang w:eastAsia="es-CL"/>
              </w:rPr>
            </w:pPr>
            <w:r>
              <w:rPr>
                <w:rFonts w:eastAsia="Times New Roman" w:cstheme="minorHAnsi"/>
                <w:sz w:val="20"/>
                <w:szCs w:val="20"/>
                <w:lang w:eastAsia="es-CL"/>
              </w:rPr>
              <w:t>4</w:t>
            </w:r>
          </w:p>
        </w:tc>
        <w:tc>
          <w:tcPr>
            <w:tcW w:w="1810" w:type="pct"/>
            <w:tcBorders>
              <w:top w:val="single" w:sz="4" w:space="0" w:color="auto"/>
              <w:left w:val="nil"/>
              <w:bottom w:val="single" w:sz="4" w:space="0" w:color="auto"/>
              <w:right w:val="single" w:sz="4" w:space="0" w:color="auto"/>
            </w:tcBorders>
            <w:vAlign w:val="center"/>
          </w:tcPr>
          <w:p w14:paraId="5690C178" w14:textId="08D72AAC" w:rsidR="001C1829" w:rsidRDefault="00520F38" w:rsidP="001C1829">
            <w:pPr>
              <w:spacing w:after="0"/>
              <w:rPr>
                <w:rFonts w:eastAsia="Times New Roman" w:cstheme="minorHAnsi"/>
                <w:sz w:val="20"/>
                <w:szCs w:val="20"/>
                <w:lang w:eastAsia="es-CL"/>
              </w:rPr>
            </w:pPr>
            <w:r>
              <w:rPr>
                <w:rFonts w:eastAsia="Times New Roman" w:cstheme="minorHAnsi"/>
                <w:sz w:val="20"/>
                <w:szCs w:val="20"/>
                <w:lang w:eastAsia="es-CL"/>
              </w:rPr>
              <w:t>Plantación de eucaliptus</w:t>
            </w:r>
            <w:r w:rsidR="00A73FA2">
              <w:rPr>
                <w:rFonts w:eastAsia="Times New Roman" w:cstheme="minorHAnsi"/>
                <w:sz w:val="20"/>
                <w:szCs w:val="20"/>
                <w:lang w:eastAsia="es-CL"/>
              </w:rPr>
              <w:t>.</w:t>
            </w:r>
            <w:r w:rsidR="001C1829">
              <w:rPr>
                <w:rFonts w:eastAsia="Times New Roman" w:cstheme="minorHAnsi"/>
                <w:sz w:val="20"/>
                <w:szCs w:val="20"/>
                <w:lang w:eastAsia="es-CL"/>
              </w:rPr>
              <w:t xml:space="preserve"> </w:t>
            </w:r>
          </w:p>
        </w:tc>
        <w:tc>
          <w:tcPr>
            <w:tcW w:w="2579" w:type="pct"/>
            <w:tcBorders>
              <w:top w:val="single" w:sz="4" w:space="0" w:color="auto"/>
              <w:left w:val="nil"/>
              <w:bottom w:val="single" w:sz="4" w:space="0" w:color="auto"/>
              <w:right w:val="single" w:sz="8" w:space="0" w:color="auto"/>
            </w:tcBorders>
            <w:vAlign w:val="center"/>
          </w:tcPr>
          <w:p w14:paraId="0A5AFD14" w14:textId="58967F14" w:rsidR="001C1829" w:rsidRDefault="001C1829" w:rsidP="001C1829">
            <w:pPr>
              <w:spacing w:after="0"/>
              <w:rPr>
                <w:rFonts w:eastAsia="Times New Roman" w:cstheme="minorHAnsi"/>
                <w:sz w:val="20"/>
                <w:szCs w:val="20"/>
                <w:lang w:eastAsia="es-CL"/>
              </w:rPr>
            </w:pPr>
            <w:r>
              <w:rPr>
                <w:rFonts w:eastAsia="Times New Roman" w:cstheme="minorHAnsi"/>
                <w:sz w:val="20"/>
                <w:szCs w:val="20"/>
                <w:lang w:eastAsia="es-CL"/>
              </w:rPr>
              <w:t xml:space="preserve">Sector donde se encuentra </w:t>
            </w:r>
            <w:r w:rsidR="00520F38">
              <w:rPr>
                <w:rFonts w:eastAsia="Times New Roman" w:cstheme="minorHAnsi"/>
                <w:sz w:val="20"/>
                <w:szCs w:val="20"/>
                <w:lang w:eastAsia="es-CL"/>
              </w:rPr>
              <w:t>plantación de eucaliptus, área aprobada para aplicación de RILes al suelo, de acuerdo al plan de aplicación.</w:t>
            </w:r>
          </w:p>
        </w:tc>
      </w:tr>
      <w:tr w:rsidR="001C1829" w:rsidRPr="009A3F97" w14:paraId="088173C2" w14:textId="77777777" w:rsidTr="003354B8">
        <w:trPr>
          <w:trHeight w:val="484"/>
          <w:jc w:val="center"/>
        </w:trPr>
        <w:tc>
          <w:tcPr>
            <w:tcW w:w="611" w:type="pct"/>
            <w:tcBorders>
              <w:top w:val="single" w:sz="4" w:space="0" w:color="auto"/>
              <w:left w:val="single" w:sz="8" w:space="0" w:color="auto"/>
              <w:bottom w:val="single" w:sz="4" w:space="0" w:color="auto"/>
              <w:right w:val="single" w:sz="4" w:space="0" w:color="auto"/>
            </w:tcBorders>
            <w:noWrap/>
            <w:vAlign w:val="center"/>
          </w:tcPr>
          <w:p w14:paraId="24E00870" w14:textId="37276D8E" w:rsidR="001C1829" w:rsidRPr="009A3F97" w:rsidRDefault="00520F38" w:rsidP="001C1829">
            <w:pPr>
              <w:spacing w:after="0"/>
              <w:jc w:val="center"/>
              <w:rPr>
                <w:rFonts w:eastAsia="Times New Roman" w:cstheme="minorHAnsi"/>
                <w:sz w:val="20"/>
                <w:szCs w:val="20"/>
                <w:lang w:eastAsia="es-CL"/>
              </w:rPr>
            </w:pPr>
            <w:r>
              <w:rPr>
                <w:rFonts w:eastAsia="Times New Roman" w:cstheme="minorHAnsi"/>
                <w:sz w:val="20"/>
                <w:szCs w:val="20"/>
                <w:lang w:eastAsia="es-CL"/>
              </w:rPr>
              <w:t>6</w:t>
            </w:r>
          </w:p>
        </w:tc>
        <w:tc>
          <w:tcPr>
            <w:tcW w:w="1810" w:type="pct"/>
            <w:tcBorders>
              <w:top w:val="single" w:sz="4" w:space="0" w:color="auto"/>
              <w:left w:val="nil"/>
              <w:bottom w:val="single" w:sz="4" w:space="0" w:color="auto"/>
              <w:right w:val="single" w:sz="4" w:space="0" w:color="auto"/>
            </w:tcBorders>
            <w:vAlign w:val="center"/>
          </w:tcPr>
          <w:p w14:paraId="41B08103" w14:textId="418CBD75" w:rsidR="001C1829" w:rsidRPr="009A3F97" w:rsidRDefault="00520F38" w:rsidP="001C1829">
            <w:pPr>
              <w:spacing w:after="0"/>
              <w:rPr>
                <w:rFonts w:eastAsia="Times New Roman" w:cstheme="minorHAnsi"/>
                <w:sz w:val="20"/>
                <w:szCs w:val="20"/>
                <w:lang w:eastAsia="es-CL"/>
              </w:rPr>
            </w:pPr>
            <w:r>
              <w:rPr>
                <w:rFonts w:eastAsia="Times New Roman" w:cstheme="minorHAnsi"/>
                <w:sz w:val="20"/>
                <w:szCs w:val="20"/>
                <w:lang w:eastAsia="es-CL"/>
              </w:rPr>
              <w:t>Curso de agua superficial intermitente</w:t>
            </w:r>
            <w:r w:rsidR="00A73FA2">
              <w:rPr>
                <w:rFonts w:eastAsia="Times New Roman" w:cstheme="minorHAnsi"/>
                <w:sz w:val="20"/>
                <w:szCs w:val="20"/>
                <w:lang w:eastAsia="es-CL"/>
              </w:rPr>
              <w:t>.</w:t>
            </w:r>
            <w:r w:rsidR="001C1829">
              <w:rPr>
                <w:rFonts w:eastAsia="Times New Roman" w:cstheme="minorHAnsi"/>
                <w:sz w:val="20"/>
                <w:szCs w:val="20"/>
                <w:lang w:eastAsia="es-CL"/>
              </w:rPr>
              <w:t xml:space="preserve"> </w:t>
            </w:r>
          </w:p>
        </w:tc>
        <w:tc>
          <w:tcPr>
            <w:tcW w:w="2579" w:type="pct"/>
            <w:tcBorders>
              <w:top w:val="single" w:sz="4" w:space="0" w:color="auto"/>
              <w:left w:val="nil"/>
              <w:bottom w:val="single" w:sz="4" w:space="0" w:color="auto"/>
              <w:right w:val="single" w:sz="8" w:space="0" w:color="auto"/>
            </w:tcBorders>
            <w:vAlign w:val="center"/>
          </w:tcPr>
          <w:p w14:paraId="2B521F24" w14:textId="3D99F158" w:rsidR="001C1829" w:rsidRPr="009A3F97" w:rsidRDefault="001C1829" w:rsidP="001C1829">
            <w:pPr>
              <w:spacing w:after="0"/>
              <w:rPr>
                <w:rFonts w:eastAsia="Times New Roman" w:cstheme="minorHAnsi"/>
                <w:sz w:val="20"/>
                <w:szCs w:val="20"/>
                <w:lang w:eastAsia="es-CL"/>
              </w:rPr>
            </w:pPr>
            <w:r>
              <w:rPr>
                <w:rFonts w:eastAsia="Times New Roman" w:cstheme="minorHAnsi"/>
                <w:sz w:val="20"/>
                <w:szCs w:val="20"/>
                <w:lang w:eastAsia="es-CL"/>
              </w:rPr>
              <w:t xml:space="preserve">Sector donde se encuentra </w:t>
            </w:r>
            <w:r w:rsidR="00520F38">
              <w:rPr>
                <w:rFonts w:eastAsia="Times New Roman" w:cstheme="minorHAnsi"/>
                <w:sz w:val="20"/>
                <w:szCs w:val="20"/>
                <w:lang w:eastAsia="es-CL"/>
              </w:rPr>
              <w:t>curso de agua superficial, cuyas aguas se unen con el estero Rigolemu.</w:t>
            </w:r>
          </w:p>
        </w:tc>
      </w:tr>
      <w:tr w:rsidR="001C1829" w:rsidRPr="009A3F97" w14:paraId="5C704AA7" w14:textId="77777777" w:rsidTr="003354B8">
        <w:trPr>
          <w:trHeight w:val="484"/>
          <w:jc w:val="center"/>
        </w:trPr>
        <w:tc>
          <w:tcPr>
            <w:tcW w:w="611" w:type="pct"/>
            <w:tcBorders>
              <w:top w:val="single" w:sz="4" w:space="0" w:color="auto"/>
              <w:left w:val="single" w:sz="8" w:space="0" w:color="auto"/>
              <w:bottom w:val="single" w:sz="4" w:space="0" w:color="auto"/>
              <w:right w:val="single" w:sz="4" w:space="0" w:color="auto"/>
            </w:tcBorders>
            <w:noWrap/>
            <w:vAlign w:val="center"/>
          </w:tcPr>
          <w:p w14:paraId="1879896D" w14:textId="2457F9A8" w:rsidR="001C1829" w:rsidRDefault="00520F38" w:rsidP="001C1829">
            <w:pPr>
              <w:spacing w:after="0"/>
              <w:jc w:val="center"/>
              <w:rPr>
                <w:rFonts w:eastAsia="Times New Roman" w:cstheme="minorHAnsi"/>
                <w:sz w:val="20"/>
                <w:szCs w:val="20"/>
                <w:lang w:eastAsia="es-CL"/>
              </w:rPr>
            </w:pPr>
            <w:r>
              <w:rPr>
                <w:rFonts w:eastAsia="Times New Roman" w:cstheme="minorHAnsi"/>
                <w:sz w:val="20"/>
                <w:szCs w:val="20"/>
                <w:lang w:eastAsia="es-CL"/>
              </w:rPr>
              <w:t>7</w:t>
            </w:r>
          </w:p>
        </w:tc>
        <w:tc>
          <w:tcPr>
            <w:tcW w:w="1810" w:type="pct"/>
            <w:tcBorders>
              <w:top w:val="single" w:sz="4" w:space="0" w:color="auto"/>
              <w:left w:val="nil"/>
              <w:bottom w:val="single" w:sz="4" w:space="0" w:color="auto"/>
              <w:right w:val="single" w:sz="4" w:space="0" w:color="auto"/>
            </w:tcBorders>
            <w:vAlign w:val="center"/>
          </w:tcPr>
          <w:p w14:paraId="0999D665" w14:textId="4F4D1B74" w:rsidR="001C1829" w:rsidRDefault="00520F38" w:rsidP="001C1829">
            <w:pPr>
              <w:spacing w:after="0"/>
              <w:rPr>
                <w:rFonts w:eastAsia="Times New Roman" w:cstheme="minorHAnsi"/>
                <w:sz w:val="20"/>
                <w:szCs w:val="20"/>
                <w:lang w:eastAsia="es-CL"/>
              </w:rPr>
            </w:pPr>
            <w:r>
              <w:rPr>
                <w:rFonts w:eastAsia="Times New Roman" w:cstheme="minorHAnsi"/>
                <w:sz w:val="20"/>
                <w:szCs w:val="20"/>
                <w:lang w:eastAsia="es-CL"/>
              </w:rPr>
              <w:t>Tranque de agua para riego</w:t>
            </w:r>
            <w:r w:rsidR="00A73FA2">
              <w:rPr>
                <w:rFonts w:eastAsia="Times New Roman" w:cstheme="minorHAnsi"/>
                <w:sz w:val="20"/>
                <w:szCs w:val="20"/>
                <w:lang w:eastAsia="es-CL"/>
              </w:rPr>
              <w:t>.</w:t>
            </w:r>
          </w:p>
        </w:tc>
        <w:tc>
          <w:tcPr>
            <w:tcW w:w="2579" w:type="pct"/>
            <w:tcBorders>
              <w:top w:val="single" w:sz="4" w:space="0" w:color="auto"/>
              <w:left w:val="nil"/>
              <w:bottom w:val="single" w:sz="4" w:space="0" w:color="auto"/>
              <w:right w:val="single" w:sz="8" w:space="0" w:color="auto"/>
            </w:tcBorders>
            <w:vAlign w:val="center"/>
          </w:tcPr>
          <w:p w14:paraId="6DC29237" w14:textId="4AEA0C2C" w:rsidR="001C1829" w:rsidRDefault="001C1829" w:rsidP="001C1829">
            <w:pPr>
              <w:spacing w:after="0"/>
              <w:rPr>
                <w:rFonts w:eastAsia="Times New Roman" w:cstheme="minorHAnsi"/>
                <w:sz w:val="20"/>
                <w:szCs w:val="20"/>
                <w:lang w:eastAsia="es-CL"/>
              </w:rPr>
            </w:pPr>
            <w:r>
              <w:rPr>
                <w:rFonts w:eastAsia="Times New Roman" w:cstheme="minorHAnsi"/>
                <w:sz w:val="20"/>
                <w:szCs w:val="20"/>
                <w:lang w:eastAsia="es-CL"/>
              </w:rPr>
              <w:t xml:space="preserve">Sector donde se ubica </w:t>
            </w:r>
            <w:r w:rsidR="005B507B">
              <w:rPr>
                <w:rFonts w:eastAsia="Times New Roman" w:cstheme="minorHAnsi"/>
                <w:sz w:val="20"/>
                <w:szCs w:val="20"/>
                <w:lang w:eastAsia="es-CL"/>
              </w:rPr>
              <w:t>tranque de acumulación de agua para riego</w:t>
            </w:r>
            <w:r w:rsidR="00112E12">
              <w:rPr>
                <w:rFonts w:eastAsia="Times New Roman" w:cstheme="minorHAnsi"/>
                <w:sz w:val="20"/>
                <w:szCs w:val="20"/>
                <w:lang w:eastAsia="es-CL"/>
              </w:rPr>
              <w:t xml:space="preserve"> perteneciente a la empresa.</w:t>
            </w:r>
          </w:p>
        </w:tc>
      </w:tr>
    </w:tbl>
    <w:p w14:paraId="5DE46A3F" w14:textId="77777777"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FF4380">
          <w:type w:val="nextColumn"/>
          <w:pgSz w:w="12240" w:h="15840" w:code="1"/>
          <w:pgMar w:top="1134" w:right="1134" w:bottom="1134" w:left="1134" w:header="708" w:footer="708" w:gutter="0"/>
          <w:cols w:space="708"/>
          <w:docGrid w:linePitch="360"/>
        </w:sectPr>
      </w:pPr>
      <w:bookmarkStart w:id="134" w:name="_Toc382383544"/>
      <w:bookmarkStart w:id="135" w:name="_Toc382472366"/>
      <w:bookmarkStart w:id="136" w:name="_Toc390184276"/>
      <w:bookmarkStart w:id="137" w:name="_Toc390360007"/>
      <w:bookmarkStart w:id="138" w:name="_Toc390777028"/>
      <w:bookmarkStart w:id="139" w:name="_Toc352840392"/>
      <w:bookmarkStart w:id="140" w:name="_Toc352841452"/>
    </w:p>
    <w:p w14:paraId="1ECCCB01" w14:textId="77777777" w:rsidR="00D42470" w:rsidRPr="00A20468" w:rsidRDefault="00D42470" w:rsidP="002E51F6">
      <w:pPr>
        <w:pStyle w:val="Ttulo2"/>
        <w:keepNext w:val="0"/>
        <w:keepLines w:val="0"/>
        <w:numPr>
          <w:ilvl w:val="1"/>
          <w:numId w:val="5"/>
        </w:numPr>
        <w:spacing w:before="0" w:line="240" w:lineRule="auto"/>
        <w:contextualSpacing/>
        <w:rPr>
          <w:rFonts w:asciiTheme="minorHAnsi" w:eastAsia="Calibri" w:hAnsiTheme="minorHAnsi" w:cstheme="minorHAnsi"/>
          <w:bCs w:val="0"/>
          <w:sz w:val="22"/>
          <w:szCs w:val="22"/>
        </w:rPr>
      </w:pPr>
      <w:bookmarkStart w:id="141" w:name="_Toc449085417"/>
      <w:bookmarkStart w:id="142" w:name="_Toc499569939"/>
      <w:bookmarkStart w:id="143" w:name="_Toc30757968"/>
      <w:bookmarkEnd w:id="134"/>
      <w:bookmarkEnd w:id="135"/>
      <w:bookmarkEnd w:id="136"/>
      <w:bookmarkEnd w:id="137"/>
      <w:bookmarkEnd w:id="138"/>
      <w:r w:rsidRPr="00A20468">
        <w:rPr>
          <w:rFonts w:asciiTheme="minorHAnsi" w:eastAsia="Calibri" w:hAnsiTheme="minorHAnsi" w:cstheme="minorHAnsi"/>
          <w:bCs w:val="0"/>
          <w:sz w:val="22"/>
          <w:szCs w:val="22"/>
        </w:rPr>
        <w:lastRenderedPageBreak/>
        <w:t>Revisión Documental</w:t>
      </w:r>
      <w:bookmarkEnd w:id="141"/>
      <w:bookmarkEnd w:id="142"/>
      <w:bookmarkEnd w:id="143"/>
    </w:p>
    <w:p w14:paraId="3194B038" w14:textId="77777777" w:rsidR="000C6778" w:rsidRPr="005B3D2C" w:rsidRDefault="000C6778" w:rsidP="000C6778">
      <w:pPr>
        <w:spacing w:after="0"/>
        <w:rPr>
          <w:sz w:val="2"/>
          <w:szCs w:val="2"/>
        </w:rPr>
      </w:pPr>
    </w:p>
    <w:p w14:paraId="3039196E" w14:textId="18FF0720" w:rsidR="00D42470" w:rsidRPr="002F0029" w:rsidRDefault="00D42470" w:rsidP="002E51F6">
      <w:pPr>
        <w:pStyle w:val="Ttulo3"/>
        <w:keepNext w:val="0"/>
        <w:keepLines w:val="0"/>
        <w:numPr>
          <w:ilvl w:val="2"/>
          <w:numId w:val="5"/>
        </w:numPr>
        <w:spacing w:before="0" w:line="240" w:lineRule="auto"/>
        <w:ind w:left="709" w:hanging="709"/>
        <w:contextualSpacing/>
        <w:jc w:val="left"/>
        <w:rPr>
          <w:rFonts w:asciiTheme="minorHAnsi" w:hAnsiTheme="minorHAnsi" w:cstheme="minorHAnsi"/>
          <w:b/>
          <w:spacing w:val="0"/>
          <w:sz w:val="22"/>
          <w:szCs w:val="22"/>
        </w:rPr>
      </w:pPr>
      <w:bookmarkStart w:id="144" w:name="_Toc382383545"/>
      <w:bookmarkStart w:id="145" w:name="_Toc382472367"/>
      <w:bookmarkStart w:id="146" w:name="_Toc390184277"/>
      <w:bookmarkStart w:id="147" w:name="_Toc390360008"/>
      <w:bookmarkStart w:id="148" w:name="_Toc390777029"/>
      <w:bookmarkStart w:id="149" w:name="_Toc449085418"/>
      <w:bookmarkStart w:id="150" w:name="_Toc499569940"/>
      <w:bookmarkStart w:id="151" w:name="_Toc30757969"/>
      <w:r w:rsidRPr="002F0029">
        <w:rPr>
          <w:rFonts w:asciiTheme="minorHAnsi" w:hAnsiTheme="minorHAnsi" w:cstheme="minorHAnsi"/>
          <w:b/>
          <w:spacing w:val="0"/>
          <w:sz w:val="22"/>
          <w:szCs w:val="22"/>
        </w:rPr>
        <w:t>Documentos Revisados</w:t>
      </w:r>
      <w:bookmarkEnd w:id="144"/>
      <w:bookmarkEnd w:id="145"/>
      <w:bookmarkEnd w:id="146"/>
      <w:bookmarkEnd w:id="147"/>
      <w:bookmarkEnd w:id="148"/>
      <w:bookmarkEnd w:id="149"/>
      <w:bookmarkEnd w:id="150"/>
      <w:bookmarkEnd w:id="151"/>
    </w:p>
    <w:tbl>
      <w:tblPr>
        <w:tblW w:w="537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23"/>
        <w:gridCol w:w="3383"/>
        <w:gridCol w:w="5811"/>
        <w:gridCol w:w="1134"/>
        <w:gridCol w:w="3520"/>
      </w:tblGrid>
      <w:tr w:rsidR="005933B2" w:rsidRPr="00BA4F0F" w14:paraId="0A2C39F2" w14:textId="77777777" w:rsidTr="00387F54">
        <w:trPr>
          <w:trHeight w:val="599"/>
          <w:jc w:val="center"/>
        </w:trPr>
        <w:tc>
          <w:tcPr>
            <w:tcW w:w="248" w:type="pct"/>
            <w:shd w:val="clear" w:color="auto" w:fill="D9D9D9"/>
            <w:vAlign w:val="center"/>
          </w:tcPr>
          <w:p w14:paraId="19915692" w14:textId="77777777" w:rsidR="005933B2" w:rsidRPr="00BA4F0F" w:rsidRDefault="005933B2" w:rsidP="00D42470">
            <w:pPr>
              <w:spacing w:after="0" w:line="240" w:lineRule="auto"/>
              <w:jc w:val="center"/>
              <w:rPr>
                <w:rFonts w:ascii="Calibri" w:eastAsia="Calibri" w:hAnsi="Calibri" w:cs="Times New Roman"/>
                <w:b/>
                <w:bCs/>
                <w:sz w:val="17"/>
                <w:szCs w:val="17"/>
                <w:lang w:val="es-ES" w:eastAsia="es-ES"/>
              </w:rPr>
            </w:pPr>
            <w:r w:rsidRPr="00BA4F0F">
              <w:rPr>
                <w:rFonts w:ascii="Calibri" w:eastAsia="Calibri" w:hAnsi="Calibri" w:cs="Times New Roman"/>
                <w:b/>
                <w:bCs/>
                <w:sz w:val="17"/>
                <w:szCs w:val="17"/>
                <w:lang w:val="es-ES" w:eastAsia="es-ES"/>
              </w:rPr>
              <w:t>ID</w:t>
            </w:r>
          </w:p>
        </w:tc>
        <w:tc>
          <w:tcPr>
            <w:tcW w:w="1161" w:type="pct"/>
            <w:shd w:val="clear" w:color="auto" w:fill="D9D9D9"/>
            <w:tcMar>
              <w:top w:w="0" w:type="dxa"/>
              <w:left w:w="108" w:type="dxa"/>
              <w:bottom w:w="0" w:type="dxa"/>
              <w:right w:w="108" w:type="dxa"/>
            </w:tcMar>
            <w:vAlign w:val="center"/>
          </w:tcPr>
          <w:p w14:paraId="77B2EF0F" w14:textId="77777777" w:rsidR="005933B2" w:rsidRPr="00BA4F0F" w:rsidRDefault="005933B2" w:rsidP="00F7456A">
            <w:pPr>
              <w:spacing w:after="0" w:line="240" w:lineRule="auto"/>
              <w:jc w:val="center"/>
              <w:rPr>
                <w:rFonts w:ascii="Calibri" w:eastAsia="Calibri" w:hAnsi="Calibri" w:cs="Times New Roman"/>
                <w:b/>
                <w:bCs/>
                <w:sz w:val="17"/>
                <w:szCs w:val="17"/>
                <w:lang w:val="es-ES" w:eastAsia="es-ES"/>
              </w:rPr>
            </w:pPr>
            <w:r w:rsidRPr="00BA4F0F">
              <w:rPr>
                <w:rFonts w:ascii="Calibri" w:eastAsia="Calibri" w:hAnsi="Calibri" w:cs="Times New Roman"/>
                <w:b/>
                <w:bCs/>
                <w:sz w:val="17"/>
                <w:szCs w:val="17"/>
                <w:lang w:val="es-ES" w:eastAsia="es-ES"/>
              </w:rPr>
              <w:t xml:space="preserve">Nombre del </w:t>
            </w:r>
            <w:r w:rsidR="00F7456A" w:rsidRPr="00BA4F0F">
              <w:rPr>
                <w:rFonts w:ascii="Calibri" w:eastAsia="Calibri" w:hAnsi="Calibri" w:cs="Times New Roman"/>
                <w:b/>
                <w:bCs/>
                <w:sz w:val="17"/>
                <w:szCs w:val="17"/>
                <w:lang w:val="es-ES" w:eastAsia="es-ES"/>
              </w:rPr>
              <w:t>documento</w:t>
            </w:r>
            <w:r w:rsidRPr="00BA4F0F">
              <w:rPr>
                <w:rFonts w:ascii="Calibri" w:eastAsia="Calibri" w:hAnsi="Calibri" w:cs="Times New Roman"/>
                <w:b/>
                <w:bCs/>
                <w:sz w:val="17"/>
                <w:szCs w:val="17"/>
                <w:lang w:val="es-ES" w:eastAsia="es-ES"/>
              </w:rPr>
              <w:t xml:space="preserve"> revisado</w:t>
            </w:r>
          </w:p>
        </w:tc>
        <w:tc>
          <w:tcPr>
            <w:tcW w:w="1994" w:type="pct"/>
            <w:shd w:val="clear" w:color="auto" w:fill="D9D9D9"/>
            <w:vAlign w:val="center"/>
          </w:tcPr>
          <w:p w14:paraId="268A125B" w14:textId="77777777" w:rsidR="005933B2" w:rsidRPr="00BA4F0F" w:rsidRDefault="007C1EB9" w:rsidP="00B92F30">
            <w:pPr>
              <w:spacing w:after="0" w:line="240" w:lineRule="auto"/>
              <w:jc w:val="center"/>
              <w:rPr>
                <w:rFonts w:ascii="Calibri" w:eastAsia="Calibri" w:hAnsi="Calibri" w:cs="Times New Roman"/>
                <w:b/>
                <w:bCs/>
                <w:sz w:val="17"/>
                <w:szCs w:val="17"/>
                <w:lang w:val="es-ES" w:eastAsia="es-ES"/>
              </w:rPr>
            </w:pPr>
            <w:r w:rsidRPr="00BA4F0F">
              <w:rPr>
                <w:rFonts w:ascii="Calibri" w:eastAsia="Calibri" w:hAnsi="Calibri" w:cs="Times New Roman"/>
                <w:b/>
                <w:bCs/>
                <w:sz w:val="17"/>
                <w:szCs w:val="17"/>
                <w:lang w:val="es-ES" w:eastAsia="es-ES"/>
              </w:rPr>
              <w:t xml:space="preserve">Origen/ </w:t>
            </w:r>
            <w:r w:rsidR="00B92F30" w:rsidRPr="00BA4F0F">
              <w:rPr>
                <w:rFonts w:ascii="Calibri" w:eastAsia="Calibri" w:hAnsi="Calibri" w:cs="Times New Roman"/>
                <w:b/>
                <w:bCs/>
                <w:sz w:val="17"/>
                <w:szCs w:val="17"/>
                <w:lang w:val="es-ES" w:eastAsia="es-ES"/>
              </w:rPr>
              <w:t xml:space="preserve">Fuente </w:t>
            </w:r>
          </w:p>
        </w:tc>
        <w:tc>
          <w:tcPr>
            <w:tcW w:w="389" w:type="pct"/>
            <w:shd w:val="clear" w:color="auto" w:fill="D9D9D9"/>
            <w:vAlign w:val="center"/>
          </w:tcPr>
          <w:p w14:paraId="19EEE2EF" w14:textId="77777777" w:rsidR="005933B2" w:rsidRPr="00BA4F0F" w:rsidRDefault="005933B2" w:rsidP="00D42470">
            <w:pPr>
              <w:spacing w:after="0" w:line="240" w:lineRule="auto"/>
              <w:jc w:val="center"/>
              <w:rPr>
                <w:rFonts w:ascii="Calibri" w:eastAsia="Calibri" w:hAnsi="Calibri" w:cs="Times New Roman"/>
                <w:b/>
                <w:bCs/>
                <w:sz w:val="17"/>
                <w:szCs w:val="17"/>
                <w:lang w:val="es-ES" w:eastAsia="es-ES"/>
              </w:rPr>
            </w:pPr>
            <w:r w:rsidRPr="00BA4F0F">
              <w:rPr>
                <w:rFonts w:ascii="Calibri" w:eastAsia="Calibri" w:hAnsi="Calibri" w:cs="Times New Roman"/>
                <w:b/>
                <w:bCs/>
                <w:sz w:val="17"/>
                <w:szCs w:val="17"/>
                <w:lang w:val="es-ES" w:eastAsia="es-ES"/>
              </w:rPr>
              <w:t>Organismo encomendado</w:t>
            </w:r>
          </w:p>
        </w:tc>
        <w:tc>
          <w:tcPr>
            <w:tcW w:w="1208" w:type="pct"/>
            <w:shd w:val="clear" w:color="auto" w:fill="D9D9D9"/>
            <w:vAlign w:val="center"/>
          </w:tcPr>
          <w:p w14:paraId="7C84B54D" w14:textId="77777777" w:rsidR="005933B2" w:rsidRPr="00BA4F0F" w:rsidRDefault="005933B2" w:rsidP="00D42470">
            <w:pPr>
              <w:spacing w:after="0" w:line="240" w:lineRule="auto"/>
              <w:jc w:val="center"/>
              <w:rPr>
                <w:rFonts w:ascii="Calibri" w:eastAsia="Calibri" w:hAnsi="Calibri" w:cs="Times New Roman"/>
                <w:b/>
                <w:bCs/>
                <w:sz w:val="17"/>
                <w:szCs w:val="17"/>
                <w:lang w:val="es-ES" w:eastAsia="es-ES"/>
              </w:rPr>
            </w:pPr>
            <w:r w:rsidRPr="00BA4F0F">
              <w:rPr>
                <w:rFonts w:ascii="Calibri" w:eastAsia="Calibri" w:hAnsi="Calibri" w:cs="Times New Roman"/>
                <w:b/>
                <w:bCs/>
                <w:sz w:val="17"/>
                <w:szCs w:val="17"/>
                <w:lang w:val="es-ES" w:eastAsia="es-ES"/>
              </w:rPr>
              <w:t xml:space="preserve">Observaciones </w:t>
            </w:r>
          </w:p>
        </w:tc>
      </w:tr>
      <w:tr w:rsidR="00160D74" w:rsidRPr="00BA4F0F" w14:paraId="70A90124" w14:textId="77777777" w:rsidTr="00387F54">
        <w:trPr>
          <w:trHeight w:val="340"/>
          <w:jc w:val="center"/>
        </w:trPr>
        <w:tc>
          <w:tcPr>
            <w:tcW w:w="248" w:type="pct"/>
            <w:vAlign w:val="center"/>
          </w:tcPr>
          <w:p w14:paraId="772E12D9" w14:textId="19F281AB" w:rsidR="00160D74" w:rsidRPr="00AA6330" w:rsidRDefault="00160D74" w:rsidP="00160D74">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01</w:t>
            </w:r>
          </w:p>
        </w:tc>
        <w:tc>
          <w:tcPr>
            <w:tcW w:w="1161" w:type="pct"/>
            <w:tcMar>
              <w:top w:w="0" w:type="dxa"/>
              <w:left w:w="108" w:type="dxa"/>
              <w:bottom w:w="0" w:type="dxa"/>
              <w:right w:w="108" w:type="dxa"/>
            </w:tcMar>
            <w:vAlign w:val="center"/>
          </w:tcPr>
          <w:p w14:paraId="3D95FA81" w14:textId="398C8855" w:rsidR="00160D74" w:rsidRDefault="00387F54" w:rsidP="00160D74">
            <w:pPr>
              <w:spacing w:after="0" w:line="240" w:lineRule="auto"/>
              <w:rPr>
                <w:rFonts w:ascii="Calibri" w:eastAsia="Calibri" w:hAnsi="Calibri" w:cs="Times New Roman"/>
                <w:sz w:val="18"/>
                <w:szCs w:val="18"/>
                <w:lang w:val="es-ES"/>
              </w:rPr>
            </w:pPr>
            <w:r w:rsidRPr="00387F54">
              <w:rPr>
                <w:rFonts w:ascii="Calibri" w:eastAsia="Calibri" w:hAnsi="Calibri" w:cs="Times New Roman"/>
                <w:sz w:val="18"/>
                <w:szCs w:val="18"/>
                <w:lang w:val="es-ES"/>
              </w:rPr>
              <w:t xml:space="preserve">Registro de producción </w:t>
            </w:r>
            <w:r w:rsidR="006F17A3">
              <w:rPr>
                <w:rFonts w:ascii="Calibri" w:eastAsia="Calibri" w:hAnsi="Calibri" w:cs="Times New Roman"/>
                <w:sz w:val="18"/>
                <w:szCs w:val="18"/>
                <w:lang w:val="es-ES"/>
              </w:rPr>
              <w:t>años</w:t>
            </w:r>
            <w:r w:rsidRPr="00387F54">
              <w:rPr>
                <w:rFonts w:ascii="Calibri" w:eastAsia="Calibri" w:hAnsi="Calibri" w:cs="Times New Roman"/>
                <w:sz w:val="18"/>
                <w:szCs w:val="18"/>
                <w:lang w:val="es-ES"/>
              </w:rPr>
              <w:t xml:space="preserve"> 201</w:t>
            </w:r>
            <w:r w:rsidR="00721B94">
              <w:rPr>
                <w:rFonts w:ascii="Calibri" w:eastAsia="Calibri" w:hAnsi="Calibri" w:cs="Times New Roman"/>
                <w:sz w:val="18"/>
                <w:szCs w:val="18"/>
                <w:lang w:val="es-ES"/>
              </w:rPr>
              <w:t>7</w:t>
            </w:r>
            <w:r w:rsidRPr="00387F54">
              <w:rPr>
                <w:rFonts w:ascii="Calibri" w:eastAsia="Calibri" w:hAnsi="Calibri" w:cs="Times New Roman"/>
                <w:sz w:val="18"/>
                <w:szCs w:val="18"/>
                <w:lang w:val="es-ES"/>
              </w:rPr>
              <w:t xml:space="preserve"> a</w:t>
            </w:r>
            <w:r>
              <w:rPr>
                <w:rFonts w:ascii="Calibri" w:eastAsia="Calibri" w:hAnsi="Calibri" w:cs="Times New Roman"/>
                <w:sz w:val="18"/>
                <w:szCs w:val="18"/>
                <w:lang w:val="es-ES"/>
              </w:rPr>
              <w:t>l</w:t>
            </w:r>
            <w:r w:rsidRPr="00387F54">
              <w:rPr>
                <w:rFonts w:ascii="Calibri" w:eastAsia="Calibri" w:hAnsi="Calibri" w:cs="Times New Roman"/>
                <w:sz w:val="18"/>
                <w:szCs w:val="18"/>
                <w:lang w:val="es-ES"/>
              </w:rPr>
              <w:t xml:space="preserve"> 2019</w:t>
            </w:r>
            <w:r>
              <w:rPr>
                <w:rFonts w:ascii="Calibri" w:eastAsia="Calibri" w:hAnsi="Calibri" w:cs="Times New Roman"/>
                <w:sz w:val="18"/>
                <w:szCs w:val="18"/>
                <w:lang w:val="es-ES"/>
              </w:rPr>
              <w:t>.</w:t>
            </w:r>
          </w:p>
        </w:tc>
        <w:tc>
          <w:tcPr>
            <w:tcW w:w="1994" w:type="pct"/>
            <w:vAlign w:val="center"/>
          </w:tcPr>
          <w:p w14:paraId="3DB80174" w14:textId="528A1249" w:rsidR="00160D74" w:rsidRPr="00AA6330" w:rsidRDefault="00160D74" w:rsidP="00160D74">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389" w:type="pct"/>
            <w:vAlign w:val="center"/>
          </w:tcPr>
          <w:p w14:paraId="571C89C5" w14:textId="15EC5184" w:rsidR="00160D74" w:rsidRPr="00AA6330" w:rsidRDefault="00160D74" w:rsidP="00160D74">
            <w:pPr>
              <w:spacing w:after="0" w:line="240" w:lineRule="auto"/>
              <w:jc w:val="center"/>
              <w:rPr>
                <w:rFonts w:ascii="Calibri" w:eastAsia="Calibri" w:hAnsi="Calibri" w:cs="Times New Roman"/>
                <w:sz w:val="18"/>
                <w:szCs w:val="18"/>
                <w:lang w:val="es-ES" w:eastAsia="es-ES"/>
              </w:rPr>
            </w:pPr>
            <w:r w:rsidRPr="00AA6330">
              <w:rPr>
                <w:rFonts w:ascii="Calibri" w:eastAsia="Calibri" w:hAnsi="Calibri" w:cs="Times New Roman"/>
                <w:sz w:val="18"/>
                <w:szCs w:val="18"/>
                <w:lang w:val="es-ES" w:eastAsia="es-ES"/>
              </w:rPr>
              <w:t>SMA</w:t>
            </w:r>
          </w:p>
        </w:tc>
        <w:tc>
          <w:tcPr>
            <w:tcW w:w="1208" w:type="pct"/>
            <w:vAlign w:val="center"/>
          </w:tcPr>
          <w:p w14:paraId="7CDE211B" w14:textId="7808B408" w:rsidR="00160D74" w:rsidRPr="00AA6330" w:rsidRDefault="00387F54" w:rsidP="00CF274A">
            <w:pPr>
              <w:spacing w:after="0" w:line="240" w:lineRule="auto"/>
              <w:jc w:val="center"/>
              <w:rPr>
                <w:rFonts w:ascii="Calibri" w:eastAsia="Calibri" w:hAnsi="Calibri" w:cs="Times New Roman"/>
                <w:sz w:val="18"/>
                <w:szCs w:val="18"/>
                <w:lang w:val="es-ES"/>
              </w:rPr>
            </w:pPr>
            <w:r w:rsidRPr="00EF223D">
              <w:rPr>
                <w:rFonts w:ascii="Calibri" w:eastAsia="Calibri" w:hAnsi="Calibri" w:cs="Times New Roman"/>
                <w:sz w:val="18"/>
                <w:szCs w:val="18"/>
                <w:lang w:val="es-ES"/>
              </w:rPr>
              <w:t>Titular solicitó extensión de plazo. (Anexo 2)</w:t>
            </w:r>
          </w:p>
        </w:tc>
      </w:tr>
      <w:tr w:rsidR="00BD43A9" w:rsidRPr="00BA4F0F" w14:paraId="4F0D5803" w14:textId="77777777" w:rsidTr="00F16E14">
        <w:trPr>
          <w:trHeight w:val="300"/>
          <w:jc w:val="center"/>
        </w:trPr>
        <w:tc>
          <w:tcPr>
            <w:tcW w:w="248" w:type="pct"/>
            <w:vAlign w:val="center"/>
          </w:tcPr>
          <w:p w14:paraId="29E835E6" w14:textId="77777777" w:rsidR="00BD43A9" w:rsidRPr="00AA6330" w:rsidRDefault="00BD43A9" w:rsidP="00BD43A9">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02</w:t>
            </w:r>
          </w:p>
        </w:tc>
        <w:tc>
          <w:tcPr>
            <w:tcW w:w="1161" w:type="pct"/>
            <w:tcMar>
              <w:top w:w="0" w:type="dxa"/>
              <w:left w:w="108" w:type="dxa"/>
              <w:bottom w:w="0" w:type="dxa"/>
              <w:right w:w="108" w:type="dxa"/>
            </w:tcMar>
            <w:vAlign w:val="center"/>
          </w:tcPr>
          <w:p w14:paraId="4C6871E0" w14:textId="0946A1DD" w:rsidR="00BD43A9" w:rsidRPr="00AA6330" w:rsidRDefault="00BD43A9" w:rsidP="00BD43A9">
            <w:pPr>
              <w:spacing w:after="0" w:line="240" w:lineRule="auto"/>
              <w:rPr>
                <w:rFonts w:ascii="Calibri" w:eastAsia="Calibri" w:hAnsi="Calibri" w:cs="Times New Roman"/>
                <w:sz w:val="18"/>
                <w:szCs w:val="18"/>
                <w:lang w:val="es-ES"/>
              </w:rPr>
            </w:pPr>
            <w:r w:rsidRPr="006F17A3">
              <w:rPr>
                <w:rFonts w:ascii="Calibri" w:eastAsia="Calibri" w:hAnsi="Calibri" w:cs="Times New Roman"/>
                <w:sz w:val="18"/>
                <w:szCs w:val="18"/>
                <w:lang w:val="es-ES"/>
              </w:rPr>
              <w:t>Registro de caudal de efluente</w:t>
            </w:r>
            <w:r>
              <w:rPr>
                <w:rFonts w:ascii="Calibri" w:eastAsia="Calibri" w:hAnsi="Calibri" w:cs="Times New Roman"/>
                <w:sz w:val="18"/>
                <w:szCs w:val="18"/>
                <w:lang w:val="es-ES"/>
              </w:rPr>
              <w:t>,</w:t>
            </w:r>
            <w:r w:rsidRPr="006F17A3">
              <w:rPr>
                <w:rFonts w:ascii="Calibri" w:eastAsia="Calibri" w:hAnsi="Calibri" w:cs="Times New Roman"/>
                <w:sz w:val="18"/>
                <w:szCs w:val="18"/>
                <w:lang w:val="es-ES"/>
              </w:rPr>
              <w:t xml:space="preserve"> </w:t>
            </w:r>
            <w:r>
              <w:rPr>
                <w:rFonts w:ascii="Calibri" w:eastAsia="Calibri" w:hAnsi="Calibri" w:cs="Times New Roman"/>
                <w:sz w:val="18"/>
                <w:szCs w:val="18"/>
                <w:lang w:val="es-ES"/>
              </w:rPr>
              <w:t>años</w:t>
            </w:r>
            <w:r w:rsidRPr="00387F54">
              <w:rPr>
                <w:rFonts w:ascii="Calibri" w:eastAsia="Calibri" w:hAnsi="Calibri" w:cs="Times New Roman"/>
                <w:sz w:val="18"/>
                <w:szCs w:val="18"/>
                <w:lang w:val="es-ES"/>
              </w:rPr>
              <w:t xml:space="preserve"> 2016</w:t>
            </w:r>
            <w:r w:rsidR="00C87411">
              <w:rPr>
                <w:rFonts w:ascii="Calibri" w:eastAsia="Calibri" w:hAnsi="Calibri" w:cs="Times New Roman"/>
                <w:sz w:val="18"/>
                <w:szCs w:val="18"/>
                <w:lang w:val="es-ES"/>
              </w:rPr>
              <w:t>, 2017, 2018 y enero a junio del</w:t>
            </w:r>
            <w:r w:rsidRPr="00387F54">
              <w:rPr>
                <w:rFonts w:ascii="Calibri" w:eastAsia="Calibri" w:hAnsi="Calibri" w:cs="Times New Roman"/>
                <w:sz w:val="18"/>
                <w:szCs w:val="18"/>
                <w:lang w:val="es-ES"/>
              </w:rPr>
              <w:t xml:space="preserve"> 2019</w:t>
            </w:r>
            <w:r>
              <w:rPr>
                <w:rFonts w:ascii="Calibri" w:eastAsia="Calibri" w:hAnsi="Calibri" w:cs="Times New Roman"/>
                <w:sz w:val="18"/>
                <w:szCs w:val="18"/>
                <w:lang w:val="es-ES"/>
              </w:rPr>
              <w:t>.</w:t>
            </w:r>
          </w:p>
        </w:tc>
        <w:tc>
          <w:tcPr>
            <w:tcW w:w="1994" w:type="pct"/>
            <w:vAlign w:val="center"/>
          </w:tcPr>
          <w:p w14:paraId="5DE5767D" w14:textId="483B2C6A" w:rsidR="00BD43A9" w:rsidRPr="00AA6330" w:rsidRDefault="00BD43A9" w:rsidP="00BD43A9">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389" w:type="pct"/>
            <w:vAlign w:val="center"/>
          </w:tcPr>
          <w:p w14:paraId="46FF8AA0" w14:textId="6F3EE08C" w:rsidR="00BD43A9" w:rsidRPr="00AA6330" w:rsidRDefault="00BD43A9" w:rsidP="00BD43A9">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eastAsia="es-ES"/>
              </w:rPr>
              <w:t>SMA</w:t>
            </w:r>
          </w:p>
        </w:tc>
        <w:tc>
          <w:tcPr>
            <w:tcW w:w="1208" w:type="pct"/>
          </w:tcPr>
          <w:p w14:paraId="54760792" w14:textId="23E3A66A" w:rsidR="00BD43A9" w:rsidRPr="00AA6330" w:rsidRDefault="00BD43A9" w:rsidP="00BD43A9">
            <w:pPr>
              <w:spacing w:after="0" w:line="240" w:lineRule="auto"/>
              <w:jc w:val="center"/>
              <w:rPr>
                <w:rFonts w:ascii="Calibri" w:eastAsia="Calibri" w:hAnsi="Calibri" w:cs="Times New Roman"/>
                <w:sz w:val="18"/>
                <w:szCs w:val="18"/>
                <w:lang w:val="es-ES"/>
              </w:rPr>
            </w:pPr>
            <w:r w:rsidRPr="00F358B4">
              <w:rPr>
                <w:rFonts w:ascii="Calibri" w:eastAsia="Calibri" w:hAnsi="Calibri" w:cs="Times New Roman"/>
                <w:sz w:val="18"/>
                <w:szCs w:val="18"/>
                <w:lang w:val="es-ES"/>
              </w:rPr>
              <w:t>Titular solicitó extensión de plazo. (Anexo 2)</w:t>
            </w:r>
          </w:p>
        </w:tc>
      </w:tr>
      <w:tr w:rsidR="00BD43A9" w:rsidRPr="00BA4F0F" w14:paraId="7CF53B5E" w14:textId="77777777" w:rsidTr="00F16E14">
        <w:trPr>
          <w:trHeight w:val="315"/>
          <w:jc w:val="center"/>
        </w:trPr>
        <w:tc>
          <w:tcPr>
            <w:tcW w:w="248" w:type="pct"/>
            <w:vAlign w:val="center"/>
          </w:tcPr>
          <w:p w14:paraId="4DF63B1D" w14:textId="77777777" w:rsidR="00BD43A9" w:rsidRPr="00AA6330" w:rsidRDefault="00BD43A9" w:rsidP="00BD43A9">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03</w:t>
            </w:r>
          </w:p>
        </w:tc>
        <w:tc>
          <w:tcPr>
            <w:tcW w:w="1161" w:type="pct"/>
            <w:tcMar>
              <w:top w:w="0" w:type="dxa"/>
              <w:left w:w="70" w:type="dxa"/>
              <w:bottom w:w="0" w:type="dxa"/>
              <w:right w:w="70" w:type="dxa"/>
            </w:tcMar>
            <w:vAlign w:val="center"/>
          </w:tcPr>
          <w:p w14:paraId="7A46A112" w14:textId="0659D7A1" w:rsidR="00BD43A9" w:rsidRPr="00AA6330" w:rsidRDefault="004A4F49" w:rsidP="00BD43A9">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Primer monitoreo de agua subterránea 2014</w:t>
            </w:r>
          </w:p>
        </w:tc>
        <w:tc>
          <w:tcPr>
            <w:tcW w:w="1994" w:type="pct"/>
            <w:vAlign w:val="center"/>
          </w:tcPr>
          <w:p w14:paraId="029E3211" w14:textId="77777777" w:rsidR="00BD43A9" w:rsidRPr="00AA6330" w:rsidRDefault="00BD43A9" w:rsidP="00BD43A9">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389" w:type="pct"/>
            <w:vAlign w:val="center"/>
          </w:tcPr>
          <w:p w14:paraId="09F379D7" w14:textId="65F1405A" w:rsidR="00BD43A9" w:rsidRPr="00AA6330" w:rsidRDefault="00BD43A9" w:rsidP="00BD43A9">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eastAsia="es-ES"/>
              </w:rPr>
              <w:t>SMA</w:t>
            </w:r>
          </w:p>
        </w:tc>
        <w:tc>
          <w:tcPr>
            <w:tcW w:w="1208" w:type="pct"/>
          </w:tcPr>
          <w:p w14:paraId="5C95E168" w14:textId="4D96455B" w:rsidR="00BD43A9" w:rsidRPr="00AA6330" w:rsidRDefault="00BD43A9" w:rsidP="00BD43A9">
            <w:pPr>
              <w:spacing w:after="0" w:line="240" w:lineRule="auto"/>
              <w:jc w:val="center"/>
              <w:rPr>
                <w:rFonts w:ascii="Calibri" w:eastAsia="Calibri" w:hAnsi="Calibri" w:cs="Times New Roman"/>
                <w:sz w:val="18"/>
                <w:szCs w:val="18"/>
                <w:lang w:val="es-ES"/>
              </w:rPr>
            </w:pPr>
            <w:r w:rsidRPr="00F358B4">
              <w:rPr>
                <w:rFonts w:ascii="Calibri" w:eastAsia="Calibri" w:hAnsi="Calibri" w:cs="Times New Roman"/>
                <w:sz w:val="18"/>
                <w:szCs w:val="18"/>
                <w:lang w:val="es-ES"/>
              </w:rPr>
              <w:t>Titular solicitó extensión de plazo. (Anexo 2)</w:t>
            </w:r>
          </w:p>
        </w:tc>
      </w:tr>
      <w:tr w:rsidR="00BD43A9" w:rsidRPr="00BA4F0F" w14:paraId="69B05875" w14:textId="77777777" w:rsidTr="00F16E14">
        <w:trPr>
          <w:trHeight w:val="315"/>
          <w:jc w:val="center"/>
        </w:trPr>
        <w:tc>
          <w:tcPr>
            <w:tcW w:w="248" w:type="pct"/>
            <w:vAlign w:val="center"/>
          </w:tcPr>
          <w:p w14:paraId="66F38BF1" w14:textId="5D22C1C4" w:rsidR="00BD43A9" w:rsidRPr="00AA6330" w:rsidRDefault="00BD43A9" w:rsidP="00BD43A9">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0</w:t>
            </w:r>
            <w:r w:rsidR="00371981">
              <w:rPr>
                <w:rFonts w:ascii="Calibri" w:eastAsia="Calibri" w:hAnsi="Calibri" w:cs="Times New Roman"/>
                <w:sz w:val="18"/>
                <w:szCs w:val="18"/>
                <w:lang w:val="es-ES"/>
              </w:rPr>
              <w:t>4</w:t>
            </w:r>
          </w:p>
        </w:tc>
        <w:tc>
          <w:tcPr>
            <w:tcW w:w="1161" w:type="pct"/>
            <w:tcMar>
              <w:top w:w="0" w:type="dxa"/>
              <w:left w:w="70" w:type="dxa"/>
              <w:bottom w:w="0" w:type="dxa"/>
              <w:right w:w="70" w:type="dxa"/>
            </w:tcMar>
            <w:vAlign w:val="center"/>
          </w:tcPr>
          <w:p w14:paraId="284C9410" w14:textId="09055CB5" w:rsidR="00BD43A9" w:rsidRPr="00AA6330" w:rsidRDefault="00F16E14" w:rsidP="00BD43A9">
            <w:pPr>
              <w:spacing w:after="0" w:line="240" w:lineRule="auto"/>
              <w:rPr>
                <w:rFonts w:ascii="Calibri" w:eastAsia="Calibri" w:hAnsi="Calibri" w:cs="Times New Roman"/>
                <w:sz w:val="18"/>
                <w:szCs w:val="18"/>
                <w:lang w:val="es-ES"/>
              </w:rPr>
            </w:pPr>
            <w:r w:rsidRPr="00F16E14">
              <w:rPr>
                <w:rFonts w:ascii="Calibri" w:eastAsia="Calibri" w:hAnsi="Calibri" w:cs="Times New Roman"/>
                <w:sz w:val="18"/>
                <w:szCs w:val="18"/>
                <w:lang w:val="es-ES"/>
              </w:rPr>
              <w:t>Registro de eventos y contingencias desde el 2017 al 2019</w:t>
            </w:r>
          </w:p>
        </w:tc>
        <w:tc>
          <w:tcPr>
            <w:tcW w:w="1994" w:type="pct"/>
            <w:vAlign w:val="center"/>
          </w:tcPr>
          <w:p w14:paraId="1CD8F8CA" w14:textId="77777777" w:rsidR="00BD43A9" w:rsidRPr="00AA6330" w:rsidRDefault="00BD43A9" w:rsidP="00BD43A9">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389" w:type="pct"/>
            <w:vAlign w:val="center"/>
          </w:tcPr>
          <w:p w14:paraId="4ACD2217" w14:textId="24DB5F43" w:rsidR="00BD43A9" w:rsidRPr="00AA6330" w:rsidRDefault="00BD43A9" w:rsidP="00BD43A9">
            <w:pPr>
              <w:spacing w:after="0" w:line="240" w:lineRule="auto"/>
              <w:jc w:val="center"/>
              <w:rPr>
                <w:rFonts w:ascii="Calibri" w:eastAsia="Calibri" w:hAnsi="Calibri" w:cs="Times New Roman"/>
                <w:sz w:val="18"/>
                <w:szCs w:val="18"/>
                <w:lang w:val="es-ES" w:eastAsia="es-ES"/>
              </w:rPr>
            </w:pPr>
            <w:r w:rsidRPr="003F1205">
              <w:rPr>
                <w:rFonts w:ascii="Calibri" w:eastAsia="Calibri" w:hAnsi="Calibri" w:cs="Times New Roman"/>
                <w:sz w:val="18"/>
                <w:szCs w:val="18"/>
                <w:lang w:val="es-ES" w:eastAsia="es-ES"/>
              </w:rPr>
              <w:t>SMA</w:t>
            </w:r>
          </w:p>
        </w:tc>
        <w:tc>
          <w:tcPr>
            <w:tcW w:w="1208" w:type="pct"/>
          </w:tcPr>
          <w:p w14:paraId="3AA1BBD9" w14:textId="7C2B7D41" w:rsidR="00BD43A9" w:rsidRPr="00AA6330" w:rsidRDefault="00BD43A9" w:rsidP="00BD43A9">
            <w:pPr>
              <w:spacing w:after="0" w:line="240" w:lineRule="auto"/>
              <w:jc w:val="center"/>
              <w:rPr>
                <w:rFonts w:ascii="Calibri" w:eastAsia="Calibri" w:hAnsi="Calibri" w:cs="Times New Roman"/>
                <w:sz w:val="18"/>
                <w:szCs w:val="18"/>
                <w:lang w:val="es-ES"/>
              </w:rPr>
            </w:pPr>
            <w:r w:rsidRPr="00F358B4">
              <w:rPr>
                <w:rFonts w:ascii="Calibri" w:eastAsia="Calibri" w:hAnsi="Calibri" w:cs="Times New Roman"/>
                <w:sz w:val="18"/>
                <w:szCs w:val="18"/>
                <w:lang w:val="es-ES"/>
              </w:rPr>
              <w:t>Titular solicitó extensión de plazo. (Anexo 2)</w:t>
            </w:r>
          </w:p>
        </w:tc>
      </w:tr>
      <w:tr w:rsidR="00BD43A9" w:rsidRPr="00BA4F0F" w14:paraId="632E7448" w14:textId="77777777" w:rsidTr="00F16E14">
        <w:trPr>
          <w:trHeight w:val="315"/>
          <w:jc w:val="center"/>
        </w:trPr>
        <w:tc>
          <w:tcPr>
            <w:tcW w:w="248" w:type="pct"/>
            <w:vAlign w:val="center"/>
          </w:tcPr>
          <w:p w14:paraId="2D3E7E89" w14:textId="063CEEB0" w:rsidR="00BD43A9" w:rsidRPr="00AA6330" w:rsidRDefault="00BD43A9" w:rsidP="00BD43A9">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0</w:t>
            </w:r>
            <w:r w:rsidR="00371981">
              <w:rPr>
                <w:rFonts w:ascii="Calibri" w:eastAsia="Calibri" w:hAnsi="Calibri" w:cs="Times New Roman"/>
                <w:sz w:val="18"/>
                <w:szCs w:val="18"/>
                <w:lang w:val="es-ES"/>
              </w:rPr>
              <w:t>5</w:t>
            </w:r>
          </w:p>
        </w:tc>
        <w:tc>
          <w:tcPr>
            <w:tcW w:w="1161" w:type="pct"/>
            <w:tcMar>
              <w:top w:w="0" w:type="dxa"/>
              <w:left w:w="70" w:type="dxa"/>
              <w:bottom w:w="0" w:type="dxa"/>
              <w:right w:w="70" w:type="dxa"/>
            </w:tcMar>
            <w:vAlign w:val="center"/>
          </w:tcPr>
          <w:p w14:paraId="5189152D" w14:textId="7EB4131C" w:rsidR="00BD43A9" w:rsidRPr="00AA6330" w:rsidRDefault="00F16E14" w:rsidP="00BD43A9">
            <w:pPr>
              <w:spacing w:after="0" w:line="240" w:lineRule="auto"/>
              <w:rPr>
                <w:rFonts w:ascii="Calibri" w:eastAsia="Calibri" w:hAnsi="Calibri" w:cs="Times New Roman"/>
                <w:sz w:val="18"/>
                <w:szCs w:val="18"/>
                <w:lang w:val="es-ES"/>
              </w:rPr>
            </w:pPr>
            <w:r w:rsidRPr="00F16E14">
              <w:rPr>
                <w:rFonts w:ascii="Calibri" w:eastAsia="Calibri" w:hAnsi="Calibri" w:cs="Times New Roman"/>
                <w:sz w:val="18"/>
                <w:szCs w:val="18"/>
                <w:lang w:val="es-ES"/>
              </w:rPr>
              <w:t>Registro Control humedad de suelos</w:t>
            </w:r>
          </w:p>
        </w:tc>
        <w:tc>
          <w:tcPr>
            <w:tcW w:w="1994" w:type="pct"/>
            <w:vAlign w:val="center"/>
          </w:tcPr>
          <w:p w14:paraId="12FE3D29" w14:textId="781A3F30" w:rsidR="00BD43A9" w:rsidRPr="00AA6330" w:rsidRDefault="00BD43A9" w:rsidP="00BD43A9">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389" w:type="pct"/>
            <w:vAlign w:val="center"/>
          </w:tcPr>
          <w:p w14:paraId="3E7D1141" w14:textId="0A364B9D" w:rsidR="00BD43A9" w:rsidRPr="00AA6330" w:rsidRDefault="00BD43A9" w:rsidP="00BD43A9">
            <w:pPr>
              <w:spacing w:after="0" w:line="240" w:lineRule="auto"/>
              <w:jc w:val="center"/>
              <w:rPr>
                <w:rFonts w:ascii="Calibri" w:eastAsia="Calibri" w:hAnsi="Calibri" w:cs="Times New Roman"/>
                <w:sz w:val="18"/>
                <w:szCs w:val="18"/>
                <w:lang w:val="es-ES" w:eastAsia="es-ES"/>
              </w:rPr>
            </w:pPr>
            <w:r w:rsidRPr="003F1205">
              <w:rPr>
                <w:rFonts w:ascii="Calibri" w:eastAsia="Calibri" w:hAnsi="Calibri" w:cs="Times New Roman"/>
                <w:sz w:val="18"/>
                <w:szCs w:val="18"/>
                <w:lang w:val="es-ES" w:eastAsia="es-ES"/>
              </w:rPr>
              <w:t>SMA</w:t>
            </w:r>
          </w:p>
        </w:tc>
        <w:tc>
          <w:tcPr>
            <w:tcW w:w="1208" w:type="pct"/>
          </w:tcPr>
          <w:p w14:paraId="5F0BCFC4" w14:textId="2FA2E966" w:rsidR="00BD43A9" w:rsidRPr="00AA6330" w:rsidRDefault="00BD43A9" w:rsidP="00BD43A9">
            <w:pPr>
              <w:spacing w:after="0" w:line="240" w:lineRule="auto"/>
              <w:jc w:val="center"/>
              <w:rPr>
                <w:rFonts w:ascii="Calibri" w:eastAsia="Calibri" w:hAnsi="Calibri" w:cs="Times New Roman"/>
                <w:sz w:val="18"/>
                <w:szCs w:val="18"/>
                <w:lang w:val="es-ES"/>
              </w:rPr>
            </w:pPr>
            <w:r w:rsidRPr="00F358B4">
              <w:rPr>
                <w:rFonts w:ascii="Calibri" w:eastAsia="Calibri" w:hAnsi="Calibri" w:cs="Times New Roman"/>
                <w:sz w:val="18"/>
                <w:szCs w:val="18"/>
                <w:lang w:val="es-ES"/>
              </w:rPr>
              <w:t>Titular solicitó extensión de plazo. (Anexo 2)</w:t>
            </w:r>
          </w:p>
        </w:tc>
      </w:tr>
      <w:tr w:rsidR="00626B87" w:rsidRPr="00BA4F0F" w14:paraId="36F05C8B" w14:textId="77777777" w:rsidTr="00387F54">
        <w:trPr>
          <w:trHeight w:val="315"/>
          <w:jc w:val="center"/>
        </w:trPr>
        <w:tc>
          <w:tcPr>
            <w:tcW w:w="248" w:type="pct"/>
            <w:vAlign w:val="center"/>
          </w:tcPr>
          <w:p w14:paraId="33D61810" w14:textId="39C16CC4" w:rsidR="00626B87" w:rsidRPr="00AA6330" w:rsidRDefault="00626B87" w:rsidP="00626B87">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0</w:t>
            </w:r>
            <w:r w:rsidR="00371981">
              <w:rPr>
                <w:rFonts w:ascii="Calibri" w:eastAsia="Calibri" w:hAnsi="Calibri" w:cs="Times New Roman"/>
                <w:sz w:val="18"/>
                <w:szCs w:val="18"/>
                <w:lang w:val="es-ES"/>
              </w:rPr>
              <w:t>6</w:t>
            </w:r>
          </w:p>
        </w:tc>
        <w:tc>
          <w:tcPr>
            <w:tcW w:w="1161" w:type="pct"/>
            <w:tcMar>
              <w:top w:w="0" w:type="dxa"/>
              <w:left w:w="70" w:type="dxa"/>
              <w:bottom w:w="0" w:type="dxa"/>
              <w:right w:w="70" w:type="dxa"/>
            </w:tcMar>
            <w:vAlign w:val="center"/>
          </w:tcPr>
          <w:p w14:paraId="3765E033" w14:textId="24F15ACC" w:rsidR="00626B87" w:rsidRDefault="008F1B67" w:rsidP="00626B87">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Comprobante de traslado y disposición lodos año 2018</w:t>
            </w:r>
          </w:p>
        </w:tc>
        <w:tc>
          <w:tcPr>
            <w:tcW w:w="1994" w:type="pct"/>
            <w:vAlign w:val="center"/>
          </w:tcPr>
          <w:p w14:paraId="5A56DBD1" w14:textId="7A70F720" w:rsidR="00626B87" w:rsidRPr="00AA6330" w:rsidRDefault="00626B87" w:rsidP="00626B87">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389" w:type="pct"/>
            <w:vAlign w:val="center"/>
          </w:tcPr>
          <w:p w14:paraId="513BD237" w14:textId="1CFEF97A" w:rsidR="00626B87" w:rsidRPr="003F1205" w:rsidRDefault="008F1B67" w:rsidP="00626B87">
            <w:pPr>
              <w:spacing w:after="0" w:line="240" w:lineRule="auto"/>
              <w:jc w:val="center"/>
              <w:rPr>
                <w:rFonts w:ascii="Calibri" w:eastAsia="Calibri" w:hAnsi="Calibri" w:cs="Times New Roman"/>
                <w:sz w:val="18"/>
                <w:szCs w:val="18"/>
                <w:lang w:val="es-ES" w:eastAsia="es-ES"/>
              </w:rPr>
            </w:pPr>
            <w:r>
              <w:rPr>
                <w:rFonts w:ascii="Calibri" w:eastAsia="Calibri" w:hAnsi="Calibri" w:cs="Times New Roman"/>
                <w:sz w:val="18"/>
                <w:szCs w:val="18"/>
                <w:lang w:val="es-ES" w:eastAsia="es-ES"/>
              </w:rPr>
              <w:t>SMA</w:t>
            </w:r>
          </w:p>
        </w:tc>
        <w:tc>
          <w:tcPr>
            <w:tcW w:w="1208" w:type="pct"/>
            <w:vAlign w:val="center"/>
          </w:tcPr>
          <w:p w14:paraId="7EFC7A64" w14:textId="2CC2B86F" w:rsidR="00626B87" w:rsidRPr="00AA6330" w:rsidRDefault="008F1B67" w:rsidP="00626B87">
            <w:pPr>
              <w:spacing w:after="0" w:line="240" w:lineRule="auto"/>
              <w:jc w:val="center"/>
              <w:rPr>
                <w:rFonts w:ascii="Calibri" w:eastAsia="Calibri" w:hAnsi="Calibri" w:cs="Times New Roman"/>
                <w:sz w:val="18"/>
                <w:szCs w:val="18"/>
                <w:lang w:val="es-ES"/>
              </w:rPr>
            </w:pPr>
            <w:r w:rsidRPr="00F358B4">
              <w:rPr>
                <w:rFonts w:ascii="Calibri" w:eastAsia="Calibri" w:hAnsi="Calibri" w:cs="Times New Roman"/>
                <w:sz w:val="18"/>
                <w:szCs w:val="18"/>
                <w:lang w:val="es-ES"/>
              </w:rPr>
              <w:t>Titular solicitó extensión de plazo. (Anexo 2)</w:t>
            </w:r>
          </w:p>
        </w:tc>
      </w:tr>
      <w:tr w:rsidR="00626B87" w:rsidRPr="00BA4F0F" w14:paraId="379FD223" w14:textId="77777777" w:rsidTr="00387F54">
        <w:trPr>
          <w:trHeight w:val="315"/>
          <w:jc w:val="center"/>
        </w:trPr>
        <w:tc>
          <w:tcPr>
            <w:tcW w:w="248" w:type="pct"/>
            <w:vAlign w:val="center"/>
          </w:tcPr>
          <w:p w14:paraId="7768668E" w14:textId="7597CE22" w:rsidR="00626B87" w:rsidRDefault="00626B87" w:rsidP="00626B87">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0</w:t>
            </w:r>
            <w:r w:rsidR="00371981">
              <w:rPr>
                <w:rFonts w:ascii="Calibri" w:eastAsia="Calibri" w:hAnsi="Calibri" w:cs="Times New Roman"/>
                <w:sz w:val="18"/>
                <w:szCs w:val="18"/>
                <w:lang w:val="es-ES"/>
              </w:rPr>
              <w:t>7</w:t>
            </w:r>
          </w:p>
        </w:tc>
        <w:tc>
          <w:tcPr>
            <w:tcW w:w="1161" w:type="pct"/>
            <w:tcMar>
              <w:top w:w="0" w:type="dxa"/>
              <w:left w:w="70" w:type="dxa"/>
              <w:bottom w:w="0" w:type="dxa"/>
              <w:right w:w="70" w:type="dxa"/>
            </w:tcMar>
            <w:vAlign w:val="center"/>
          </w:tcPr>
          <w:p w14:paraId="7B334573" w14:textId="0DAACF8E" w:rsidR="00626B87" w:rsidRPr="00DB3E09" w:rsidRDefault="00D270BE" w:rsidP="00626B87">
            <w:pPr>
              <w:spacing w:after="0" w:line="240" w:lineRule="auto"/>
              <w:rPr>
                <w:rFonts w:ascii="Calibri" w:eastAsia="Calibri" w:hAnsi="Calibri" w:cs="Times New Roman"/>
                <w:sz w:val="18"/>
                <w:szCs w:val="18"/>
                <w:lang w:val="es-ES"/>
              </w:rPr>
            </w:pPr>
            <w:r w:rsidRPr="00D270BE">
              <w:rPr>
                <w:rFonts w:ascii="Calibri" w:eastAsia="Calibri" w:hAnsi="Calibri" w:cs="Times New Roman"/>
                <w:sz w:val="18"/>
                <w:szCs w:val="18"/>
                <w:lang w:val="es-ES"/>
              </w:rPr>
              <w:t>Plan de aplicación de efluentes en suelo</w:t>
            </w:r>
            <w:r>
              <w:rPr>
                <w:rFonts w:ascii="Calibri" w:eastAsia="Calibri" w:hAnsi="Calibri" w:cs="Times New Roman"/>
                <w:sz w:val="18"/>
                <w:szCs w:val="18"/>
                <w:lang w:val="es-ES"/>
              </w:rPr>
              <w:t xml:space="preserve">, visado por SAG, año </w:t>
            </w:r>
            <w:r w:rsidR="00A159F1">
              <w:rPr>
                <w:rFonts w:ascii="Calibri" w:eastAsia="Calibri" w:hAnsi="Calibri" w:cs="Times New Roman"/>
                <w:sz w:val="18"/>
                <w:szCs w:val="18"/>
                <w:lang w:val="es-ES"/>
              </w:rPr>
              <w:t>2016.</w:t>
            </w:r>
          </w:p>
        </w:tc>
        <w:tc>
          <w:tcPr>
            <w:tcW w:w="1994" w:type="pct"/>
            <w:vAlign w:val="center"/>
          </w:tcPr>
          <w:p w14:paraId="78FC5452" w14:textId="31DE118F" w:rsidR="00626B87" w:rsidRPr="00AA6330" w:rsidRDefault="00626B87" w:rsidP="00626B87">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389" w:type="pct"/>
            <w:vAlign w:val="center"/>
          </w:tcPr>
          <w:p w14:paraId="033BBE43" w14:textId="701B8EB5" w:rsidR="00626B87" w:rsidRDefault="00626B87" w:rsidP="00626B87">
            <w:pPr>
              <w:spacing w:after="0" w:line="240" w:lineRule="auto"/>
              <w:jc w:val="center"/>
              <w:rPr>
                <w:rFonts w:ascii="Calibri" w:eastAsia="Calibri" w:hAnsi="Calibri" w:cs="Times New Roman"/>
                <w:sz w:val="18"/>
                <w:szCs w:val="18"/>
                <w:lang w:val="es-ES" w:eastAsia="es-ES"/>
              </w:rPr>
            </w:pPr>
            <w:r>
              <w:rPr>
                <w:rFonts w:ascii="Calibri" w:eastAsia="Calibri" w:hAnsi="Calibri" w:cs="Times New Roman"/>
                <w:sz w:val="18"/>
                <w:szCs w:val="18"/>
                <w:lang w:val="es-ES" w:eastAsia="es-ES"/>
              </w:rPr>
              <w:t>SMA</w:t>
            </w:r>
          </w:p>
        </w:tc>
        <w:tc>
          <w:tcPr>
            <w:tcW w:w="1208" w:type="pct"/>
            <w:vAlign w:val="center"/>
          </w:tcPr>
          <w:p w14:paraId="25FEB62E" w14:textId="2E6A3FF1" w:rsidR="00626B87" w:rsidRPr="001B279D" w:rsidRDefault="00D270BE" w:rsidP="00626B87">
            <w:pPr>
              <w:spacing w:after="0" w:line="240" w:lineRule="auto"/>
              <w:jc w:val="center"/>
              <w:rPr>
                <w:rFonts w:ascii="Calibri" w:eastAsia="Calibri" w:hAnsi="Calibri" w:cs="Times New Roman"/>
                <w:sz w:val="18"/>
                <w:szCs w:val="18"/>
                <w:lang w:val="es-ES"/>
              </w:rPr>
            </w:pPr>
            <w:r w:rsidRPr="00F358B4">
              <w:rPr>
                <w:rFonts w:ascii="Calibri" w:eastAsia="Calibri" w:hAnsi="Calibri" w:cs="Times New Roman"/>
                <w:sz w:val="18"/>
                <w:szCs w:val="18"/>
                <w:lang w:val="es-ES"/>
              </w:rPr>
              <w:t>Titular solicitó extensión de plazo. (Anexo 2)</w:t>
            </w:r>
          </w:p>
        </w:tc>
      </w:tr>
      <w:tr w:rsidR="00371981" w:rsidRPr="00BA4F0F" w14:paraId="015A80DA" w14:textId="77777777" w:rsidTr="00B76F0E">
        <w:trPr>
          <w:trHeight w:val="315"/>
          <w:jc w:val="center"/>
        </w:trPr>
        <w:tc>
          <w:tcPr>
            <w:tcW w:w="248" w:type="pct"/>
            <w:vAlign w:val="center"/>
          </w:tcPr>
          <w:p w14:paraId="202CF776" w14:textId="38831B3B" w:rsidR="00371981" w:rsidRDefault="00371981" w:rsidP="00371981">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0</w:t>
            </w:r>
            <w:r>
              <w:rPr>
                <w:rFonts w:ascii="Calibri" w:eastAsia="Calibri" w:hAnsi="Calibri" w:cs="Times New Roman"/>
                <w:sz w:val="18"/>
                <w:szCs w:val="18"/>
                <w:lang w:val="es-ES"/>
              </w:rPr>
              <w:t>8</w:t>
            </w:r>
          </w:p>
        </w:tc>
        <w:tc>
          <w:tcPr>
            <w:tcW w:w="1161" w:type="pct"/>
            <w:tcMar>
              <w:top w:w="0" w:type="dxa"/>
              <w:left w:w="70" w:type="dxa"/>
              <w:bottom w:w="0" w:type="dxa"/>
              <w:right w:w="70" w:type="dxa"/>
            </w:tcMar>
            <w:vAlign w:val="center"/>
          </w:tcPr>
          <w:p w14:paraId="781E3F22" w14:textId="0B745CA7" w:rsidR="00371981" w:rsidRPr="00D270BE" w:rsidRDefault="00371981" w:rsidP="00371981">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Monitoreo efluente Planta de Tratamiento de aguas servidas.</w:t>
            </w:r>
          </w:p>
        </w:tc>
        <w:tc>
          <w:tcPr>
            <w:tcW w:w="1994" w:type="pct"/>
            <w:vAlign w:val="center"/>
          </w:tcPr>
          <w:p w14:paraId="3B68F051" w14:textId="0A131CDB" w:rsidR="00371981" w:rsidRPr="00AA6330" w:rsidRDefault="00371981" w:rsidP="00371981">
            <w:pPr>
              <w:spacing w:after="0" w:line="240" w:lineRule="auto"/>
              <w:jc w:val="center"/>
              <w:rPr>
                <w:rFonts w:ascii="Calibri" w:eastAsia="Calibri" w:hAnsi="Calibri" w:cs="Times New Roman"/>
                <w:sz w:val="18"/>
                <w:szCs w:val="18"/>
                <w:lang w:val="es-ES"/>
              </w:rPr>
            </w:pPr>
            <w:r w:rsidRPr="00AA6330">
              <w:rPr>
                <w:rFonts w:ascii="Calibri" w:eastAsia="Calibri" w:hAnsi="Calibri" w:cs="Times New Roman"/>
                <w:sz w:val="18"/>
                <w:szCs w:val="18"/>
                <w:lang w:val="es-ES"/>
              </w:rPr>
              <w:t>Documentación solicitada al titular a través de acta</w:t>
            </w:r>
          </w:p>
        </w:tc>
        <w:tc>
          <w:tcPr>
            <w:tcW w:w="389" w:type="pct"/>
            <w:vAlign w:val="center"/>
          </w:tcPr>
          <w:p w14:paraId="43D81BBB" w14:textId="1A46BB27" w:rsidR="00371981" w:rsidRDefault="00371981" w:rsidP="00371981">
            <w:pPr>
              <w:spacing w:after="0" w:line="240" w:lineRule="auto"/>
              <w:jc w:val="center"/>
              <w:rPr>
                <w:rFonts w:ascii="Calibri" w:eastAsia="Calibri" w:hAnsi="Calibri" w:cs="Times New Roman"/>
                <w:sz w:val="18"/>
                <w:szCs w:val="18"/>
                <w:lang w:val="es-ES" w:eastAsia="es-ES"/>
              </w:rPr>
            </w:pPr>
            <w:r w:rsidRPr="00AA6330">
              <w:rPr>
                <w:rFonts w:ascii="Calibri" w:eastAsia="Calibri" w:hAnsi="Calibri" w:cs="Times New Roman"/>
                <w:sz w:val="18"/>
                <w:szCs w:val="18"/>
                <w:lang w:val="es-ES" w:eastAsia="es-ES"/>
              </w:rPr>
              <w:t>SMA</w:t>
            </w:r>
          </w:p>
        </w:tc>
        <w:tc>
          <w:tcPr>
            <w:tcW w:w="1208" w:type="pct"/>
          </w:tcPr>
          <w:p w14:paraId="54ACB9A3" w14:textId="2686867C" w:rsidR="00371981" w:rsidRPr="00F358B4" w:rsidRDefault="00371981" w:rsidP="00371981">
            <w:pPr>
              <w:spacing w:after="0" w:line="240" w:lineRule="auto"/>
              <w:jc w:val="center"/>
              <w:rPr>
                <w:rFonts w:ascii="Calibri" w:eastAsia="Calibri" w:hAnsi="Calibri" w:cs="Times New Roman"/>
                <w:sz w:val="18"/>
                <w:szCs w:val="18"/>
                <w:lang w:val="es-ES"/>
              </w:rPr>
            </w:pPr>
            <w:r w:rsidRPr="00F358B4">
              <w:rPr>
                <w:rFonts w:ascii="Calibri" w:eastAsia="Calibri" w:hAnsi="Calibri" w:cs="Times New Roman"/>
                <w:sz w:val="18"/>
                <w:szCs w:val="18"/>
                <w:lang w:val="es-ES"/>
              </w:rPr>
              <w:t>Titular solicitó extensión de plazo. (Anexo 2)</w:t>
            </w:r>
          </w:p>
        </w:tc>
      </w:tr>
      <w:tr w:rsidR="00371981" w:rsidRPr="00BA4F0F" w14:paraId="2EFB22C6" w14:textId="77777777" w:rsidTr="00387F54">
        <w:trPr>
          <w:trHeight w:val="315"/>
          <w:jc w:val="center"/>
        </w:trPr>
        <w:tc>
          <w:tcPr>
            <w:tcW w:w="248" w:type="pct"/>
            <w:vAlign w:val="center"/>
          </w:tcPr>
          <w:p w14:paraId="4C49694B" w14:textId="3A9BFCE1" w:rsidR="00371981" w:rsidRDefault="00AF7502" w:rsidP="00371981">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09</w:t>
            </w:r>
          </w:p>
        </w:tc>
        <w:tc>
          <w:tcPr>
            <w:tcW w:w="1161" w:type="pct"/>
            <w:tcMar>
              <w:top w:w="0" w:type="dxa"/>
              <w:left w:w="70" w:type="dxa"/>
              <w:bottom w:w="0" w:type="dxa"/>
              <w:right w:w="70" w:type="dxa"/>
            </w:tcMar>
            <w:vAlign w:val="center"/>
          </w:tcPr>
          <w:p w14:paraId="375935DE" w14:textId="521CA017" w:rsidR="00371981" w:rsidRPr="00DB3E09" w:rsidRDefault="00371981" w:rsidP="00371981">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I</w:t>
            </w:r>
            <w:r w:rsidRPr="00C30159">
              <w:rPr>
                <w:rFonts w:ascii="Calibri" w:eastAsia="Calibri" w:hAnsi="Calibri" w:cs="Times New Roman"/>
                <w:sz w:val="18"/>
                <w:szCs w:val="18"/>
                <w:lang w:val="es-ES"/>
              </w:rPr>
              <w:t xml:space="preserve">nforme monitoreo efluente planta de tratamiento </w:t>
            </w:r>
            <w:r>
              <w:rPr>
                <w:rFonts w:ascii="Calibri" w:eastAsia="Calibri" w:hAnsi="Calibri" w:cs="Times New Roman"/>
                <w:sz w:val="18"/>
                <w:szCs w:val="18"/>
                <w:lang w:val="es-ES"/>
              </w:rPr>
              <w:t>RILes, años 2017, 2018 y febrero de 2019.</w:t>
            </w:r>
          </w:p>
        </w:tc>
        <w:tc>
          <w:tcPr>
            <w:tcW w:w="1994" w:type="pct"/>
            <w:vAlign w:val="center"/>
          </w:tcPr>
          <w:p w14:paraId="74745465" w14:textId="6237C130" w:rsidR="00371981" w:rsidRPr="00AA6330" w:rsidRDefault="00717059" w:rsidP="00042FDC">
            <w:pPr>
              <w:spacing w:after="0" w:line="240" w:lineRule="auto"/>
              <w:jc w:val="center"/>
              <w:rPr>
                <w:rFonts w:ascii="Calibri" w:eastAsia="Calibri" w:hAnsi="Calibri" w:cs="Times New Roman"/>
                <w:sz w:val="18"/>
                <w:szCs w:val="18"/>
                <w:lang w:val="es-ES"/>
              </w:rPr>
            </w:pPr>
            <w:hyperlink r:id="rId15" w:history="1">
              <w:r w:rsidR="00042FDC" w:rsidRPr="00042FDC">
                <w:rPr>
                  <w:rStyle w:val="Hipervnculo"/>
                  <w:rFonts w:ascii="Calibri" w:eastAsia="Calibri" w:hAnsi="Calibri" w:cs="Times New Roman"/>
                  <w:color w:val="auto"/>
                  <w:sz w:val="18"/>
                  <w:szCs w:val="18"/>
                  <w:u w:val="none"/>
                  <w:lang w:val="es-ES"/>
                </w:rPr>
                <w:t>http://sisfa.sma.gob.cl/Ficha/SeguimientoAmbiental/45782/</w:t>
              </w:r>
            </w:hyperlink>
            <w:r w:rsidR="00042FDC" w:rsidRPr="00042FDC">
              <w:rPr>
                <w:rFonts w:ascii="Calibri" w:eastAsia="Calibri" w:hAnsi="Calibri" w:cs="Times New Roman"/>
                <w:sz w:val="18"/>
                <w:szCs w:val="18"/>
                <w:lang w:val="es-ES"/>
              </w:rPr>
              <w:t xml:space="preserve"> 45836/ 47194/ 47195/ 48329/ 49625/ 49629/ 50746/ 53049/ 53051/ 53055/ 5</w:t>
            </w:r>
            <w:r w:rsidR="00042FDC">
              <w:rPr>
                <w:rFonts w:ascii="Calibri" w:eastAsia="Calibri" w:hAnsi="Calibri" w:cs="Times New Roman"/>
                <w:sz w:val="18"/>
                <w:szCs w:val="18"/>
                <w:lang w:val="es-ES"/>
              </w:rPr>
              <w:t>5029/ 56080/ 57463/ 57464/ 58954/ 59614/ 61085/ 61936/ 62530/ 63237/ 64955/ 68000/ 68523/ 69740/ 70745/ 71686/ 73771/ 75344/ 75961/ 79233/ 80271</w:t>
            </w:r>
          </w:p>
        </w:tc>
        <w:tc>
          <w:tcPr>
            <w:tcW w:w="389" w:type="pct"/>
            <w:vAlign w:val="center"/>
          </w:tcPr>
          <w:p w14:paraId="2DD6A339" w14:textId="3EA6F2F6" w:rsidR="00371981" w:rsidRDefault="00371981" w:rsidP="00371981">
            <w:pPr>
              <w:spacing w:after="0" w:line="240" w:lineRule="auto"/>
              <w:jc w:val="center"/>
              <w:rPr>
                <w:rFonts w:ascii="Calibri" w:eastAsia="Calibri" w:hAnsi="Calibri" w:cs="Times New Roman"/>
                <w:sz w:val="18"/>
                <w:szCs w:val="18"/>
                <w:lang w:val="es-ES" w:eastAsia="es-ES"/>
              </w:rPr>
            </w:pPr>
            <w:r w:rsidRPr="003F1205">
              <w:rPr>
                <w:rFonts w:ascii="Calibri" w:eastAsia="Calibri" w:hAnsi="Calibri" w:cs="Times New Roman"/>
                <w:sz w:val="18"/>
                <w:szCs w:val="18"/>
                <w:lang w:val="es-ES" w:eastAsia="es-ES"/>
              </w:rPr>
              <w:t>SMA</w:t>
            </w:r>
          </w:p>
        </w:tc>
        <w:tc>
          <w:tcPr>
            <w:tcW w:w="1208" w:type="pct"/>
            <w:vAlign w:val="center"/>
          </w:tcPr>
          <w:p w14:paraId="1E40975A" w14:textId="19650F99" w:rsidR="00371981" w:rsidRPr="001B279D" w:rsidRDefault="00371981" w:rsidP="00042FDC">
            <w:pPr>
              <w:spacing w:after="0" w:line="240" w:lineRule="auto"/>
              <w:rPr>
                <w:rFonts w:ascii="Calibri" w:eastAsia="Calibri" w:hAnsi="Calibri" w:cs="Times New Roman"/>
                <w:sz w:val="18"/>
                <w:szCs w:val="18"/>
                <w:lang w:val="es-ES"/>
              </w:rPr>
            </w:pPr>
            <w:r w:rsidRPr="0023106B">
              <w:rPr>
                <w:rFonts w:ascii="Calibri" w:eastAsia="Calibri" w:hAnsi="Calibri" w:cs="Times New Roman"/>
                <w:sz w:val="18"/>
                <w:szCs w:val="18"/>
                <w:lang w:val="es-ES"/>
              </w:rPr>
              <w:t>Resultados de monitoreo realizado</w:t>
            </w:r>
            <w:r>
              <w:rPr>
                <w:rFonts w:ascii="Calibri" w:eastAsia="Calibri" w:hAnsi="Calibri" w:cs="Times New Roman"/>
                <w:sz w:val="18"/>
                <w:szCs w:val="18"/>
                <w:lang w:val="es-ES"/>
              </w:rPr>
              <w:t xml:space="preserve"> al efluente de la PTRILes</w:t>
            </w:r>
            <w:r w:rsidRPr="0023106B">
              <w:rPr>
                <w:rFonts w:ascii="Calibri" w:eastAsia="Calibri" w:hAnsi="Calibri" w:cs="Times New Roman"/>
                <w:sz w:val="18"/>
                <w:szCs w:val="18"/>
                <w:lang w:val="es-ES"/>
              </w:rPr>
              <w:t xml:space="preserve">, para el periodo </w:t>
            </w:r>
            <w:r>
              <w:rPr>
                <w:rFonts w:ascii="Calibri" w:eastAsia="Calibri" w:hAnsi="Calibri" w:cs="Times New Roman"/>
                <w:sz w:val="18"/>
                <w:szCs w:val="18"/>
                <w:lang w:val="es-ES"/>
              </w:rPr>
              <w:t>2016, 2017, 2018 y febrero de 2019.</w:t>
            </w:r>
          </w:p>
        </w:tc>
      </w:tr>
      <w:tr w:rsidR="00371981" w:rsidRPr="00BA4F0F" w14:paraId="1A119358" w14:textId="77777777" w:rsidTr="00387F54">
        <w:trPr>
          <w:trHeight w:val="315"/>
          <w:jc w:val="center"/>
        </w:trPr>
        <w:tc>
          <w:tcPr>
            <w:tcW w:w="248" w:type="pct"/>
            <w:vAlign w:val="center"/>
          </w:tcPr>
          <w:p w14:paraId="37C9EFF8" w14:textId="13FF00A0" w:rsidR="00371981" w:rsidRDefault="00AF7502" w:rsidP="00371981">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10</w:t>
            </w:r>
          </w:p>
        </w:tc>
        <w:tc>
          <w:tcPr>
            <w:tcW w:w="1161" w:type="pct"/>
            <w:tcMar>
              <w:top w:w="0" w:type="dxa"/>
              <w:left w:w="70" w:type="dxa"/>
              <w:bottom w:w="0" w:type="dxa"/>
              <w:right w:w="70" w:type="dxa"/>
            </w:tcMar>
            <w:vAlign w:val="center"/>
          </w:tcPr>
          <w:p w14:paraId="5907D6A2" w14:textId="7FDBFE34" w:rsidR="00371981" w:rsidRPr="001539A6" w:rsidRDefault="00371981" w:rsidP="00371981">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Informe monitoreo lodos junio 2018 y marzo 2019.</w:t>
            </w:r>
          </w:p>
        </w:tc>
        <w:tc>
          <w:tcPr>
            <w:tcW w:w="1994" w:type="pct"/>
            <w:vAlign w:val="center"/>
          </w:tcPr>
          <w:p w14:paraId="13C0509A" w14:textId="77777777" w:rsidR="00371981" w:rsidRPr="00887C68" w:rsidRDefault="00717059" w:rsidP="00371981">
            <w:pPr>
              <w:spacing w:after="0" w:line="240" w:lineRule="auto"/>
              <w:jc w:val="center"/>
              <w:rPr>
                <w:rFonts w:ascii="Calibri" w:eastAsia="Calibri" w:hAnsi="Calibri" w:cs="Times New Roman"/>
                <w:sz w:val="18"/>
                <w:szCs w:val="18"/>
                <w:lang w:val="es-ES"/>
              </w:rPr>
            </w:pPr>
            <w:hyperlink r:id="rId16" w:history="1">
              <w:r w:rsidR="00371981" w:rsidRPr="00887C68">
                <w:rPr>
                  <w:rStyle w:val="Hipervnculo"/>
                  <w:rFonts w:ascii="Calibri" w:eastAsia="Calibri" w:hAnsi="Calibri" w:cs="Times New Roman"/>
                  <w:color w:val="auto"/>
                  <w:sz w:val="18"/>
                  <w:szCs w:val="18"/>
                  <w:u w:val="none"/>
                  <w:lang w:val="es-ES"/>
                </w:rPr>
                <w:t>http://sisfa.sma.gob.cl/Ficha/SeguimientoAmbiental/72201</w:t>
              </w:r>
            </w:hyperlink>
            <w:r w:rsidR="00371981" w:rsidRPr="00887C68">
              <w:rPr>
                <w:rFonts w:ascii="Calibri" w:eastAsia="Calibri" w:hAnsi="Calibri" w:cs="Times New Roman"/>
                <w:sz w:val="18"/>
                <w:szCs w:val="18"/>
                <w:lang w:val="es-ES"/>
              </w:rPr>
              <w:t>.</w:t>
            </w:r>
          </w:p>
          <w:p w14:paraId="1CC1E104" w14:textId="53E0E894" w:rsidR="00371981" w:rsidRPr="00AA6330" w:rsidRDefault="00371981" w:rsidP="00371981">
            <w:pPr>
              <w:spacing w:after="0" w:line="240" w:lineRule="auto"/>
              <w:jc w:val="center"/>
              <w:rPr>
                <w:rFonts w:ascii="Calibri" w:eastAsia="Calibri" w:hAnsi="Calibri" w:cs="Times New Roman"/>
                <w:sz w:val="18"/>
                <w:szCs w:val="18"/>
                <w:lang w:val="es-ES"/>
              </w:rPr>
            </w:pPr>
            <w:r w:rsidRPr="00887C68">
              <w:rPr>
                <w:rFonts w:ascii="Calibri" w:eastAsia="Calibri" w:hAnsi="Calibri" w:cs="Times New Roman"/>
                <w:sz w:val="18"/>
                <w:szCs w:val="18"/>
                <w:lang w:val="es-ES"/>
              </w:rPr>
              <w:t>http://sisfa.sma.gob.cl/Ficha/SeguimientoAmbiental/81568</w:t>
            </w:r>
            <w:r>
              <w:rPr>
                <w:rFonts w:ascii="Calibri" w:eastAsia="Calibri" w:hAnsi="Calibri" w:cs="Times New Roman"/>
                <w:sz w:val="18"/>
                <w:szCs w:val="18"/>
                <w:lang w:val="es-ES"/>
              </w:rPr>
              <w:t>.</w:t>
            </w:r>
          </w:p>
        </w:tc>
        <w:tc>
          <w:tcPr>
            <w:tcW w:w="389" w:type="pct"/>
            <w:vAlign w:val="center"/>
          </w:tcPr>
          <w:p w14:paraId="54E219F6" w14:textId="66F405CD" w:rsidR="00371981" w:rsidRPr="00AA6330" w:rsidRDefault="00371981" w:rsidP="00371981">
            <w:pPr>
              <w:spacing w:after="0" w:line="240" w:lineRule="auto"/>
              <w:jc w:val="center"/>
              <w:rPr>
                <w:rFonts w:ascii="Calibri" w:eastAsia="Calibri" w:hAnsi="Calibri" w:cs="Times New Roman"/>
                <w:sz w:val="18"/>
                <w:szCs w:val="18"/>
                <w:lang w:val="es-ES" w:eastAsia="es-ES"/>
              </w:rPr>
            </w:pPr>
            <w:r>
              <w:rPr>
                <w:rFonts w:ascii="Calibri" w:eastAsia="Calibri" w:hAnsi="Calibri" w:cs="Times New Roman"/>
                <w:sz w:val="18"/>
                <w:szCs w:val="18"/>
                <w:lang w:val="es-ES" w:eastAsia="es-ES"/>
              </w:rPr>
              <w:t>SMA</w:t>
            </w:r>
          </w:p>
        </w:tc>
        <w:tc>
          <w:tcPr>
            <w:tcW w:w="1208" w:type="pct"/>
            <w:vAlign w:val="center"/>
          </w:tcPr>
          <w:p w14:paraId="010AE576" w14:textId="73967187" w:rsidR="00371981" w:rsidRPr="001B279D" w:rsidRDefault="00371981" w:rsidP="00371981">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 xml:space="preserve">Resultados de monitoreo realizado a los lodos provenientes de la PTRILes. </w:t>
            </w:r>
            <w:r w:rsidRPr="00DF2FDF">
              <w:rPr>
                <w:rFonts w:ascii="Calibri" w:eastAsia="Calibri" w:hAnsi="Calibri" w:cs="Times New Roman"/>
                <w:sz w:val="18"/>
                <w:szCs w:val="18"/>
                <w:lang w:val="es-ES"/>
              </w:rPr>
              <w:t xml:space="preserve">Para periodo </w:t>
            </w:r>
            <w:r w:rsidR="00DF2FDF" w:rsidRPr="00DF2FDF">
              <w:rPr>
                <w:rFonts w:ascii="Calibri" w:eastAsia="Calibri" w:hAnsi="Calibri" w:cs="Times New Roman"/>
                <w:sz w:val="18"/>
                <w:szCs w:val="18"/>
                <w:lang w:val="es-ES"/>
              </w:rPr>
              <w:t>enero</w:t>
            </w:r>
            <w:r w:rsidRPr="00DF2FDF">
              <w:rPr>
                <w:rFonts w:ascii="Calibri" w:eastAsia="Calibri" w:hAnsi="Calibri" w:cs="Times New Roman"/>
                <w:sz w:val="18"/>
                <w:szCs w:val="18"/>
                <w:lang w:val="es-ES"/>
              </w:rPr>
              <w:t xml:space="preserve"> 201</w:t>
            </w:r>
            <w:r w:rsidR="00DF2FDF" w:rsidRPr="00DF2FDF">
              <w:rPr>
                <w:rFonts w:ascii="Calibri" w:eastAsia="Calibri" w:hAnsi="Calibri" w:cs="Times New Roman"/>
                <w:sz w:val="18"/>
                <w:szCs w:val="18"/>
                <w:lang w:val="es-ES"/>
              </w:rPr>
              <w:t>7</w:t>
            </w:r>
            <w:r w:rsidRPr="00DF2FDF">
              <w:rPr>
                <w:rFonts w:ascii="Calibri" w:eastAsia="Calibri" w:hAnsi="Calibri" w:cs="Times New Roman"/>
                <w:sz w:val="18"/>
                <w:szCs w:val="18"/>
                <w:lang w:val="es-ES"/>
              </w:rPr>
              <w:t xml:space="preserve"> y </w:t>
            </w:r>
            <w:r w:rsidR="00DF2FDF" w:rsidRPr="00DF2FDF">
              <w:rPr>
                <w:rFonts w:ascii="Calibri" w:eastAsia="Calibri" w:hAnsi="Calibri" w:cs="Times New Roman"/>
                <w:sz w:val="18"/>
                <w:szCs w:val="18"/>
                <w:lang w:val="es-ES"/>
              </w:rPr>
              <w:t>enero</w:t>
            </w:r>
            <w:r w:rsidRPr="00DF2FDF">
              <w:rPr>
                <w:rFonts w:ascii="Calibri" w:eastAsia="Calibri" w:hAnsi="Calibri" w:cs="Times New Roman"/>
                <w:sz w:val="18"/>
                <w:szCs w:val="18"/>
                <w:lang w:val="es-ES"/>
              </w:rPr>
              <w:t xml:space="preserve"> 201</w:t>
            </w:r>
            <w:r w:rsidR="00DF2FDF" w:rsidRPr="00DF2FDF">
              <w:rPr>
                <w:rFonts w:ascii="Calibri" w:eastAsia="Calibri" w:hAnsi="Calibri" w:cs="Times New Roman"/>
                <w:sz w:val="18"/>
                <w:szCs w:val="18"/>
                <w:lang w:val="es-ES"/>
              </w:rPr>
              <w:t>8</w:t>
            </w:r>
            <w:r w:rsidRPr="00DF2FDF">
              <w:rPr>
                <w:rFonts w:ascii="Calibri" w:eastAsia="Calibri" w:hAnsi="Calibri" w:cs="Times New Roman"/>
                <w:sz w:val="18"/>
                <w:szCs w:val="18"/>
                <w:lang w:val="es-ES"/>
              </w:rPr>
              <w:t>.</w:t>
            </w:r>
          </w:p>
        </w:tc>
      </w:tr>
      <w:tr w:rsidR="00371981" w:rsidRPr="00BA4F0F" w14:paraId="0D26857F" w14:textId="77777777" w:rsidTr="00387F54">
        <w:trPr>
          <w:trHeight w:val="315"/>
          <w:jc w:val="center"/>
        </w:trPr>
        <w:tc>
          <w:tcPr>
            <w:tcW w:w="248" w:type="pct"/>
            <w:vAlign w:val="center"/>
          </w:tcPr>
          <w:p w14:paraId="7669F5EB" w14:textId="5FCBD992" w:rsidR="00371981" w:rsidRDefault="00AF7502" w:rsidP="00371981">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11</w:t>
            </w:r>
          </w:p>
        </w:tc>
        <w:tc>
          <w:tcPr>
            <w:tcW w:w="1161" w:type="pct"/>
            <w:tcMar>
              <w:top w:w="0" w:type="dxa"/>
              <w:left w:w="70" w:type="dxa"/>
              <w:bottom w:w="0" w:type="dxa"/>
              <w:right w:w="70" w:type="dxa"/>
            </w:tcMar>
            <w:vAlign w:val="center"/>
          </w:tcPr>
          <w:p w14:paraId="5A0C2B16" w14:textId="5F125A8B" w:rsidR="00371981" w:rsidRDefault="00371981" w:rsidP="00371981">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Informes monitoreo de agua subterránea</w:t>
            </w:r>
          </w:p>
        </w:tc>
        <w:tc>
          <w:tcPr>
            <w:tcW w:w="1994" w:type="pct"/>
            <w:vAlign w:val="center"/>
          </w:tcPr>
          <w:p w14:paraId="1FDDC86E" w14:textId="397418E8" w:rsidR="00371981" w:rsidRPr="007D36A4" w:rsidRDefault="00717059" w:rsidP="007D36A4">
            <w:pPr>
              <w:spacing w:after="0" w:line="240" w:lineRule="auto"/>
              <w:jc w:val="center"/>
              <w:rPr>
                <w:rFonts w:ascii="Calibri" w:eastAsia="Calibri" w:hAnsi="Calibri" w:cs="Times New Roman"/>
                <w:sz w:val="18"/>
                <w:szCs w:val="18"/>
                <w:lang w:val="es-ES"/>
              </w:rPr>
            </w:pPr>
            <w:hyperlink r:id="rId17" w:history="1">
              <w:r w:rsidR="007D36A4" w:rsidRPr="007D36A4">
                <w:rPr>
                  <w:rFonts w:cstheme="minorHAnsi"/>
                  <w:sz w:val="18"/>
                  <w:szCs w:val="18"/>
                  <w:lang w:val="es-ES"/>
                </w:rPr>
                <w:t>http://sisfa.sma.gob.cl/Ficha/SeguimientoAmbiental/44583</w:t>
              </w:r>
              <w:r w:rsidR="007D36A4" w:rsidRPr="007D36A4">
                <w:rPr>
                  <w:rFonts w:eastAsia="Calibri" w:cstheme="minorHAnsi"/>
                  <w:sz w:val="18"/>
                  <w:szCs w:val="18"/>
                  <w:lang w:val="es-ES"/>
                </w:rPr>
                <w:t>/</w:t>
              </w:r>
            </w:hyperlink>
            <w:r w:rsidR="007D36A4" w:rsidRPr="007D36A4">
              <w:rPr>
                <w:rFonts w:eastAsia="Calibri" w:cstheme="minorHAnsi"/>
                <w:sz w:val="18"/>
                <w:szCs w:val="18"/>
                <w:lang w:val="es-ES"/>
              </w:rPr>
              <w:t xml:space="preserve"> 53081/ 56080/ 57447/ 68000/ 68525/ 73772/ 78772/ 80275</w:t>
            </w:r>
          </w:p>
        </w:tc>
        <w:tc>
          <w:tcPr>
            <w:tcW w:w="389" w:type="pct"/>
            <w:vAlign w:val="center"/>
          </w:tcPr>
          <w:p w14:paraId="1A5EEAD9" w14:textId="08593E25" w:rsidR="00371981" w:rsidRDefault="00371981" w:rsidP="00371981">
            <w:pPr>
              <w:spacing w:after="0" w:line="240" w:lineRule="auto"/>
              <w:jc w:val="center"/>
              <w:rPr>
                <w:rFonts w:ascii="Calibri" w:eastAsia="Calibri" w:hAnsi="Calibri" w:cs="Times New Roman"/>
                <w:sz w:val="18"/>
                <w:szCs w:val="18"/>
                <w:lang w:val="es-ES" w:eastAsia="es-ES"/>
              </w:rPr>
            </w:pPr>
            <w:r>
              <w:rPr>
                <w:rFonts w:ascii="Calibri" w:eastAsia="Calibri" w:hAnsi="Calibri" w:cs="Times New Roman"/>
                <w:sz w:val="18"/>
                <w:szCs w:val="18"/>
                <w:lang w:val="es-ES" w:eastAsia="es-ES"/>
              </w:rPr>
              <w:t>SMA</w:t>
            </w:r>
          </w:p>
        </w:tc>
        <w:tc>
          <w:tcPr>
            <w:tcW w:w="1208" w:type="pct"/>
            <w:vAlign w:val="center"/>
          </w:tcPr>
          <w:p w14:paraId="466433DD" w14:textId="3EC27BA5" w:rsidR="00371981" w:rsidRPr="0023106B" w:rsidRDefault="00371981" w:rsidP="00371981">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 xml:space="preserve">Resultados monitoreo de agua subterránea, para el periodo </w:t>
            </w:r>
            <w:r w:rsidR="007D36A4">
              <w:rPr>
                <w:rFonts w:ascii="Calibri" w:eastAsia="Calibri" w:hAnsi="Calibri" w:cs="Times New Roman"/>
                <w:sz w:val="18"/>
                <w:szCs w:val="18"/>
                <w:lang w:val="es-ES"/>
              </w:rPr>
              <w:t>años 2016 al 2019</w:t>
            </w:r>
            <w:r>
              <w:rPr>
                <w:rFonts w:ascii="Calibri" w:eastAsia="Calibri" w:hAnsi="Calibri" w:cs="Times New Roman"/>
                <w:sz w:val="18"/>
                <w:szCs w:val="18"/>
                <w:lang w:val="es-ES"/>
              </w:rPr>
              <w:t>.</w:t>
            </w:r>
          </w:p>
        </w:tc>
      </w:tr>
      <w:tr w:rsidR="00DF2FDF" w:rsidRPr="00BA4F0F" w14:paraId="3D4D93BD" w14:textId="77777777" w:rsidTr="00387F54">
        <w:trPr>
          <w:trHeight w:val="315"/>
          <w:jc w:val="center"/>
        </w:trPr>
        <w:tc>
          <w:tcPr>
            <w:tcW w:w="248" w:type="pct"/>
            <w:vAlign w:val="center"/>
          </w:tcPr>
          <w:p w14:paraId="366C9F7B" w14:textId="5A3982B0" w:rsidR="00DF2FDF" w:rsidRDefault="00C050F1" w:rsidP="00371981">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12</w:t>
            </w:r>
          </w:p>
        </w:tc>
        <w:tc>
          <w:tcPr>
            <w:tcW w:w="1161" w:type="pct"/>
            <w:tcMar>
              <w:top w:w="0" w:type="dxa"/>
              <w:left w:w="70" w:type="dxa"/>
              <w:bottom w:w="0" w:type="dxa"/>
              <w:right w:w="70" w:type="dxa"/>
            </w:tcMar>
            <w:vAlign w:val="center"/>
          </w:tcPr>
          <w:p w14:paraId="002EFDD1" w14:textId="5B4D536D" w:rsidR="00DF2FDF" w:rsidRDefault="00C050F1" w:rsidP="00371981">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Informes monitoreo de suelo</w:t>
            </w:r>
          </w:p>
        </w:tc>
        <w:tc>
          <w:tcPr>
            <w:tcW w:w="1994" w:type="pct"/>
            <w:vAlign w:val="center"/>
          </w:tcPr>
          <w:p w14:paraId="25CBDD05" w14:textId="4BD50799" w:rsidR="00DF2FDF" w:rsidRPr="007D36A4" w:rsidRDefault="00717059" w:rsidP="007D36A4">
            <w:pPr>
              <w:spacing w:after="0" w:line="240" w:lineRule="auto"/>
              <w:jc w:val="center"/>
              <w:rPr>
                <w:rFonts w:eastAsia="Calibri" w:cstheme="minorHAnsi"/>
                <w:sz w:val="18"/>
                <w:szCs w:val="18"/>
                <w:lang w:val="es-ES"/>
              </w:rPr>
            </w:pPr>
            <w:hyperlink r:id="rId18" w:history="1">
              <w:r w:rsidR="00C050F1" w:rsidRPr="000A688D">
                <w:rPr>
                  <w:rStyle w:val="Hipervnculo"/>
                  <w:rFonts w:eastAsia="Calibri" w:cstheme="minorHAnsi"/>
                  <w:color w:val="auto"/>
                  <w:sz w:val="18"/>
                  <w:szCs w:val="18"/>
                  <w:u w:val="none"/>
                  <w:lang w:val="es-ES"/>
                </w:rPr>
                <w:t>http://sisfa.sma.gob.cl/Ficha/SeguimientoAmbiental/50498/</w:t>
              </w:r>
            </w:hyperlink>
            <w:r w:rsidR="00C050F1" w:rsidRPr="000A688D">
              <w:rPr>
                <w:rFonts w:eastAsia="Calibri" w:cstheme="minorHAnsi"/>
                <w:sz w:val="18"/>
                <w:szCs w:val="18"/>
                <w:lang w:val="es-ES"/>
              </w:rPr>
              <w:t xml:space="preserve"> 5055</w:t>
            </w:r>
            <w:r w:rsidR="00C050F1">
              <w:rPr>
                <w:rFonts w:eastAsia="Calibri" w:cstheme="minorHAnsi"/>
                <w:sz w:val="18"/>
                <w:szCs w:val="18"/>
                <w:lang w:val="es-ES"/>
              </w:rPr>
              <w:t>3/ 61086/ 72363/ 84385</w:t>
            </w:r>
          </w:p>
        </w:tc>
        <w:tc>
          <w:tcPr>
            <w:tcW w:w="389" w:type="pct"/>
            <w:vAlign w:val="center"/>
          </w:tcPr>
          <w:p w14:paraId="18EAD519" w14:textId="75665F21" w:rsidR="00DF2FDF" w:rsidRDefault="00C050F1" w:rsidP="00371981">
            <w:pPr>
              <w:spacing w:after="0" w:line="240" w:lineRule="auto"/>
              <w:jc w:val="center"/>
              <w:rPr>
                <w:rFonts w:ascii="Calibri" w:eastAsia="Calibri" w:hAnsi="Calibri" w:cs="Times New Roman"/>
                <w:sz w:val="18"/>
                <w:szCs w:val="18"/>
                <w:lang w:val="es-ES" w:eastAsia="es-ES"/>
              </w:rPr>
            </w:pPr>
            <w:r>
              <w:rPr>
                <w:rFonts w:ascii="Calibri" w:eastAsia="Calibri" w:hAnsi="Calibri" w:cs="Times New Roman"/>
                <w:sz w:val="18"/>
                <w:szCs w:val="18"/>
                <w:lang w:val="es-ES" w:eastAsia="es-ES"/>
              </w:rPr>
              <w:t>SMA</w:t>
            </w:r>
          </w:p>
        </w:tc>
        <w:tc>
          <w:tcPr>
            <w:tcW w:w="1208" w:type="pct"/>
            <w:vAlign w:val="center"/>
          </w:tcPr>
          <w:p w14:paraId="03FDDE80" w14:textId="5FEDDA8B" w:rsidR="00DF2FDF" w:rsidRDefault="00C050F1" w:rsidP="00371981">
            <w:pPr>
              <w:spacing w:after="0" w:line="240" w:lineRule="auto"/>
              <w:rPr>
                <w:rFonts w:ascii="Calibri" w:eastAsia="Calibri" w:hAnsi="Calibri" w:cs="Times New Roman"/>
                <w:sz w:val="18"/>
                <w:szCs w:val="18"/>
                <w:lang w:val="es-ES"/>
              </w:rPr>
            </w:pPr>
            <w:r>
              <w:rPr>
                <w:rFonts w:ascii="Calibri" w:eastAsia="Calibri" w:hAnsi="Calibri" w:cs="Times New Roman"/>
                <w:sz w:val="18"/>
                <w:szCs w:val="18"/>
                <w:lang w:val="es-ES"/>
              </w:rPr>
              <w:t>Resultados monitoreo de suelo, periodo años 2016 al</w:t>
            </w:r>
            <w:r w:rsidR="00EC10A4">
              <w:rPr>
                <w:rFonts w:ascii="Calibri" w:eastAsia="Calibri" w:hAnsi="Calibri" w:cs="Times New Roman"/>
                <w:sz w:val="18"/>
                <w:szCs w:val="18"/>
                <w:lang w:val="es-ES"/>
              </w:rPr>
              <w:t xml:space="preserve"> </w:t>
            </w:r>
            <w:r>
              <w:rPr>
                <w:rFonts w:ascii="Calibri" w:eastAsia="Calibri" w:hAnsi="Calibri" w:cs="Times New Roman"/>
                <w:sz w:val="18"/>
                <w:szCs w:val="18"/>
                <w:lang w:val="es-ES"/>
              </w:rPr>
              <w:t>2019.</w:t>
            </w:r>
          </w:p>
        </w:tc>
      </w:tr>
    </w:tbl>
    <w:p w14:paraId="74784527" w14:textId="77777777" w:rsidR="00433696" w:rsidRDefault="00433696" w:rsidP="009641C9">
      <w:pPr>
        <w:pStyle w:val="Listaconnmeros"/>
        <w:numPr>
          <w:ilvl w:val="0"/>
          <w:numId w:val="0"/>
        </w:numPr>
        <w:ind w:left="360" w:hanging="360"/>
      </w:pPr>
      <w:bookmarkStart w:id="152" w:name="_Toc390777030"/>
      <w:bookmarkStart w:id="153" w:name="_Toc449085419"/>
      <w:bookmarkEnd w:id="139"/>
      <w:bookmarkEnd w:id="140"/>
    </w:p>
    <w:p w14:paraId="756B870C" w14:textId="3928CA13" w:rsidR="009641C9" w:rsidRDefault="009641C9" w:rsidP="009641C9">
      <w:pPr>
        <w:pStyle w:val="Listaconnmeros"/>
        <w:numPr>
          <w:ilvl w:val="0"/>
          <w:numId w:val="0"/>
        </w:numPr>
        <w:ind w:left="360" w:hanging="360"/>
      </w:pPr>
    </w:p>
    <w:p w14:paraId="6D94CD91" w14:textId="77777777" w:rsidR="00E02D6C" w:rsidRDefault="00E02D6C">
      <w:pPr>
        <w:rPr>
          <w:rFonts w:asciiTheme="majorHAnsi" w:eastAsiaTheme="majorEastAsia" w:hAnsiTheme="majorHAnsi" w:cstheme="majorBidi"/>
          <w:b/>
          <w:bCs/>
          <w:caps/>
          <w:spacing w:val="4"/>
          <w:sz w:val="28"/>
          <w:szCs w:val="28"/>
        </w:rPr>
      </w:pPr>
      <w:bookmarkStart w:id="154" w:name="_Toc499569941"/>
      <w:r>
        <w:br w:type="page"/>
      </w:r>
    </w:p>
    <w:p w14:paraId="5623BD1A" w14:textId="364E1BFF" w:rsidR="00D42470" w:rsidRPr="00E02D6C" w:rsidRDefault="00D42470" w:rsidP="002E51F6">
      <w:pPr>
        <w:pStyle w:val="Ttulo1"/>
        <w:keepNext w:val="0"/>
        <w:keepLines w:val="0"/>
        <w:numPr>
          <w:ilvl w:val="0"/>
          <w:numId w:val="6"/>
        </w:numPr>
        <w:spacing w:before="0" w:after="0" w:line="240" w:lineRule="auto"/>
        <w:ind w:left="426" w:hanging="426"/>
        <w:contextualSpacing/>
        <w:jc w:val="left"/>
        <w:rPr>
          <w:rFonts w:ascii="Calibri" w:eastAsia="Calibri" w:hAnsi="Calibri" w:cs="Calibri"/>
          <w:bCs w:val="0"/>
          <w:caps w:val="0"/>
          <w:spacing w:val="0"/>
          <w:sz w:val="24"/>
          <w:szCs w:val="20"/>
        </w:rPr>
      </w:pPr>
      <w:bookmarkStart w:id="155" w:name="_Toc30757970"/>
      <w:r w:rsidRPr="00E02D6C">
        <w:rPr>
          <w:rFonts w:ascii="Calibri" w:eastAsia="Calibri" w:hAnsi="Calibri" w:cs="Calibri"/>
          <w:bCs w:val="0"/>
          <w:caps w:val="0"/>
          <w:spacing w:val="0"/>
          <w:sz w:val="24"/>
          <w:szCs w:val="20"/>
        </w:rPr>
        <w:lastRenderedPageBreak/>
        <w:t>HECHOS CONSTATADOS.</w:t>
      </w:r>
      <w:bookmarkStart w:id="156" w:name="_Ref352922216"/>
      <w:bookmarkStart w:id="157" w:name="_Toc353998120"/>
      <w:bookmarkStart w:id="158" w:name="_Toc353998193"/>
      <w:bookmarkStart w:id="159" w:name="_Toc382383547"/>
      <w:bookmarkStart w:id="160" w:name="_Toc382472369"/>
      <w:bookmarkStart w:id="161" w:name="_Toc390184279"/>
      <w:bookmarkStart w:id="162" w:name="_Toc390360010"/>
      <w:bookmarkStart w:id="163" w:name="_Toc390777031"/>
      <w:bookmarkEnd w:id="152"/>
      <w:bookmarkEnd w:id="153"/>
      <w:bookmarkEnd w:id="154"/>
      <w:bookmarkEnd w:id="155"/>
    </w:p>
    <w:p w14:paraId="4830AFA1" w14:textId="5E2354F2" w:rsidR="00C729F3" w:rsidRPr="00A608FD" w:rsidRDefault="00A608FD" w:rsidP="00D71D5B">
      <w:pPr>
        <w:pStyle w:val="Prrafodelista"/>
        <w:numPr>
          <w:ilvl w:val="1"/>
          <w:numId w:val="6"/>
        </w:numPr>
        <w:ind w:left="993" w:hanging="567"/>
        <w:outlineLvl w:val="1"/>
        <w:rPr>
          <w:rFonts w:eastAsia="Times New Roman" w:cs="Calibri"/>
          <w:b/>
          <w:lang w:eastAsia="es-CL"/>
        </w:rPr>
      </w:pPr>
      <w:bookmarkStart w:id="164" w:name="_Toc30757971"/>
      <w:bookmarkEnd w:id="156"/>
      <w:bookmarkEnd w:id="157"/>
      <w:bookmarkEnd w:id="158"/>
      <w:bookmarkEnd w:id="159"/>
      <w:bookmarkEnd w:id="160"/>
      <w:bookmarkEnd w:id="161"/>
      <w:bookmarkEnd w:id="162"/>
      <w:bookmarkEnd w:id="163"/>
      <w:r w:rsidRPr="00A608FD">
        <w:rPr>
          <w:rFonts w:eastAsia="Times New Roman" w:cs="Calibri"/>
          <w:b/>
          <w:lang w:eastAsia="es-CL"/>
        </w:rPr>
        <w:t>Manejo de RILes, caudal y calidad de efluentes</w:t>
      </w:r>
      <w:r w:rsidR="00712F57">
        <w:rPr>
          <w:rFonts w:eastAsia="Times New Roman" w:cs="Calibri"/>
          <w:b/>
          <w:lang w:eastAsia="es-CL"/>
        </w:rPr>
        <w:t>.</w:t>
      </w:r>
      <w:bookmarkEnd w:id="164"/>
    </w:p>
    <w:tbl>
      <w:tblPr>
        <w:tblStyle w:val="Tablaconcuadrcula"/>
        <w:tblpPr w:leftFromText="141" w:rightFromText="141" w:vertAnchor="text" w:tblpY="1"/>
        <w:tblOverlap w:val="never"/>
        <w:tblW w:w="5001" w:type="pct"/>
        <w:tblLayout w:type="fixed"/>
        <w:tblLook w:val="04A0" w:firstRow="1" w:lastRow="0" w:firstColumn="1" w:lastColumn="0" w:noHBand="0" w:noVBand="1"/>
      </w:tblPr>
      <w:tblGrid>
        <w:gridCol w:w="3115"/>
        <w:gridCol w:w="10450"/>
      </w:tblGrid>
      <w:tr w:rsidR="00AB1B03" w:rsidRPr="00D42470" w14:paraId="6DD3ECF8" w14:textId="77777777" w:rsidTr="001C674C">
        <w:trPr>
          <w:trHeight w:val="142"/>
        </w:trPr>
        <w:tc>
          <w:tcPr>
            <w:tcW w:w="1148" w:type="pct"/>
          </w:tcPr>
          <w:p w14:paraId="772CCE0A" w14:textId="2938AFB7" w:rsidR="00AB1B03" w:rsidRPr="00D42470" w:rsidRDefault="00AB1B03" w:rsidP="00E2225E">
            <w:r w:rsidRPr="00D42470">
              <w:rPr>
                <w:rFonts w:eastAsia="Times New Roman"/>
                <w:b/>
                <w:bCs/>
                <w:color w:val="000000"/>
                <w:lang w:eastAsia="es-CL"/>
              </w:rPr>
              <w:t>Número de hecho constatado: 1</w:t>
            </w:r>
          </w:p>
        </w:tc>
        <w:tc>
          <w:tcPr>
            <w:tcW w:w="3852" w:type="pct"/>
          </w:tcPr>
          <w:p w14:paraId="0CE950F8" w14:textId="29DD4017" w:rsidR="00AB1B03" w:rsidRPr="00D42470" w:rsidRDefault="001840BB" w:rsidP="00E2225E">
            <w:r w:rsidRPr="009A3F97">
              <w:rPr>
                <w:rFonts w:eastAsia="Times New Roman"/>
                <w:b/>
                <w:bCs/>
                <w:color w:val="000000"/>
                <w:lang w:eastAsia="es-CL"/>
              </w:rPr>
              <w:t>Estación N</w:t>
            </w:r>
            <w:r w:rsidRPr="00DF26FD">
              <w:rPr>
                <w:rFonts w:eastAsia="Times New Roman"/>
                <w:b/>
                <w:bCs/>
                <w:color w:val="000000"/>
                <w:lang w:eastAsia="es-CL"/>
              </w:rPr>
              <w:t>°</w:t>
            </w:r>
            <w:r w:rsidRPr="00DF26FD">
              <w:rPr>
                <w:rFonts w:eastAsia="Times New Roman"/>
                <w:color w:val="000000"/>
                <w:lang w:eastAsia="es-CL"/>
              </w:rPr>
              <w:t xml:space="preserve">: </w:t>
            </w:r>
            <w:r w:rsidR="002C5CAB" w:rsidRPr="00AF7502">
              <w:rPr>
                <w:rFonts w:eastAsia="Times New Roman"/>
                <w:color w:val="000000"/>
                <w:lang w:eastAsia="es-CL"/>
              </w:rPr>
              <w:t>2</w:t>
            </w:r>
            <w:r w:rsidR="00CB67C5" w:rsidRPr="00AF7502">
              <w:rPr>
                <w:rFonts w:eastAsia="Times New Roman"/>
                <w:color w:val="000000"/>
                <w:lang w:eastAsia="es-CL"/>
              </w:rPr>
              <w:t>, 3, 4 y 5</w:t>
            </w:r>
          </w:p>
        </w:tc>
      </w:tr>
      <w:tr w:rsidR="00F14D23" w:rsidRPr="00F14D23" w14:paraId="61B7F997" w14:textId="77777777" w:rsidTr="001C674C">
        <w:trPr>
          <w:trHeight w:val="319"/>
        </w:trPr>
        <w:tc>
          <w:tcPr>
            <w:tcW w:w="5000" w:type="pct"/>
            <w:gridSpan w:val="2"/>
            <w:tcBorders>
              <w:bottom w:val="single" w:sz="4" w:space="0" w:color="auto"/>
            </w:tcBorders>
          </w:tcPr>
          <w:p w14:paraId="7636CCBE" w14:textId="77777777" w:rsidR="00216D8F" w:rsidRPr="002445C4" w:rsidRDefault="00F14D23" w:rsidP="00E2225E">
            <w:pPr>
              <w:rPr>
                <w:rFonts w:eastAsia="Times New Roman"/>
                <w:bCs/>
                <w:lang w:eastAsia="es-CL"/>
              </w:rPr>
            </w:pPr>
            <w:r w:rsidRPr="002445C4">
              <w:rPr>
                <w:rFonts w:eastAsia="Times New Roman"/>
                <w:b/>
                <w:bCs/>
                <w:lang w:eastAsia="es-CL"/>
              </w:rPr>
              <w:t>Documentación Revisada:</w:t>
            </w:r>
            <w:r w:rsidRPr="002445C4">
              <w:rPr>
                <w:rFonts w:eastAsia="Times New Roman"/>
                <w:bCs/>
                <w:lang w:eastAsia="es-CL"/>
              </w:rPr>
              <w:t xml:space="preserve"> </w:t>
            </w:r>
          </w:p>
          <w:p w14:paraId="19E42DA6" w14:textId="69D8B033" w:rsidR="00216D8F" w:rsidRPr="002445C4" w:rsidRDefault="00853426" w:rsidP="00E2225E">
            <w:pPr>
              <w:rPr>
                <w:lang w:eastAsia="es-CL"/>
              </w:rPr>
            </w:pPr>
            <w:r>
              <w:t xml:space="preserve">ID: </w:t>
            </w:r>
            <w:r w:rsidR="00C90747">
              <w:rPr>
                <w:lang w:eastAsia="es-CL"/>
              </w:rPr>
              <w:t>0</w:t>
            </w:r>
            <w:r w:rsidR="00752E88">
              <w:rPr>
                <w:lang w:eastAsia="es-CL"/>
              </w:rPr>
              <w:t>1</w:t>
            </w:r>
            <w:r w:rsidR="00752E88" w:rsidRPr="00AF7502">
              <w:rPr>
                <w:lang w:eastAsia="es-CL"/>
              </w:rPr>
              <w:t>, 02</w:t>
            </w:r>
            <w:r w:rsidR="00226B2C" w:rsidRPr="00AF7502">
              <w:rPr>
                <w:lang w:eastAsia="es-CL"/>
              </w:rPr>
              <w:t xml:space="preserve">, </w:t>
            </w:r>
            <w:r w:rsidR="00371981" w:rsidRPr="00AF7502">
              <w:rPr>
                <w:lang w:eastAsia="es-CL"/>
              </w:rPr>
              <w:t>08</w:t>
            </w:r>
            <w:r w:rsidR="00AF7502" w:rsidRPr="00AF7502">
              <w:rPr>
                <w:lang w:eastAsia="es-CL"/>
              </w:rPr>
              <w:t>, 09 y 11</w:t>
            </w:r>
          </w:p>
        </w:tc>
      </w:tr>
      <w:tr w:rsidR="00F14D23" w:rsidRPr="00D42470" w14:paraId="2B5DFD34" w14:textId="77777777" w:rsidTr="001C674C">
        <w:trPr>
          <w:trHeight w:val="627"/>
        </w:trPr>
        <w:tc>
          <w:tcPr>
            <w:tcW w:w="5000" w:type="pct"/>
            <w:gridSpan w:val="2"/>
          </w:tcPr>
          <w:p w14:paraId="69EF1036" w14:textId="77777777" w:rsidR="00F14D23" w:rsidRPr="007C4CDD" w:rsidRDefault="00F14D23" w:rsidP="00E2225E">
            <w:pPr>
              <w:rPr>
                <w:i/>
                <w:iCs/>
              </w:rPr>
            </w:pPr>
            <w:r w:rsidRPr="007C4CDD">
              <w:rPr>
                <w:b/>
                <w:i/>
                <w:iCs/>
              </w:rPr>
              <w:t xml:space="preserve">Exigencia (s): </w:t>
            </w:r>
          </w:p>
          <w:p w14:paraId="73EA17E4" w14:textId="7626A305" w:rsidR="00BF6392" w:rsidRPr="007C4CDD" w:rsidRDefault="00BF6392" w:rsidP="00BF6392">
            <w:pPr>
              <w:rPr>
                <w:b/>
                <w:bCs/>
                <w:i/>
                <w:iCs/>
              </w:rPr>
            </w:pPr>
            <w:r w:rsidRPr="007C4CDD">
              <w:rPr>
                <w:b/>
                <w:bCs/>
                <w:i/>
                <w:iCs/>
              </w:rPr>
              <w:t xml:space="preserve">Considerando </w:t>
            </w:r>
            <w:r w:rsidRPr="009F4851">
              <w:rPr>
                <w:b/>
                <w:bCs/>
                <w:i/>
                <w:iCs/>
              </w:rPr>
              <w:t>4.3.</w:t>
            </w:r>
            <w:r>
              <w:rPr>
                <w:b/>
                <w:bCs/>
                <w:i/>
                <w:iCs/>
              </w:rPr>
              <w:t>1</w:t>
            </w:r>
            <w:r w:rsidRPr="007C4CDD">
              <w:rPr>
                <w:b/>
                <w:bCs/>
                <w:i/>
                <w:iCs/>
              </w:rPr>
              <w:t xml:space="preserve">. RCA N° </w:t>
            </w:r>
            <w:r>
              <w:rPr>
                <w:b/>
                <w:bCs/>
                <w:i/>
                <w:iCs/>
              </w:rPr>
              <w:t>247</w:t>
            </w:r>
            <w:r w:rsidRPr="007C4CDD">
              <w:rPr>
                <w:b/>
                <w:bCs/>
                <w:i/>
                <w:iCs/>
              </w:rPr>
              <w:t>/20</w:t>
            </w:r>
            <w:r>
              <w:rPr>
                <w:b/>
                <w:bCs/>
                <w:i/>
                <w:iCs/>
              </w:rPr>
              <w:t>15</w:t>
            </w:r>
          </w:p>
          <w:p w14:paraId="15369744" w14:textId="0A4DF9F7" w:rsidR="00BF6392" w:rsidRDefault="00BF6392" w:rsidP="00E2225E">
            <w:pPr>
              <w:rPr>
                <w:b/>
                <w:bCs/>
                <w:i/>
                <w:iCs/>
              </w:rPr>
            </w:pPr>
            <w:r w:rsidRPr="00BF6392">
              <w:rPr>
                <w:b/>
                <w:bCs/>
                <w:i/>
                <w:iCs/>
              </w:rPr>
              <w:t>Sobre canalización de aguas lluvias sector bodega y sistema de tratamiento de RILes</w:t>
            </w:r>
          </w:p>
          <w:p w14:paraId="6C7B277C" w14:textId="16CE84BF" w:rsidR="00BF6392" w:rsidRDefault="00BF6392" w:rsidP="00E2225E">
            <w:pPr>
              <w:rPr>
                <w:b/>
                <w:bCs/>
                <w:i/>
                <w:iCs/>
              </w:rPr>
            </w:pPr>
            <w:r>
              <w:rPr>
                <w:b/>
                <w:bCs/>
                <w:i/>
                <w:iCs/>
              </w:rPr>
              <w:t>sistema de tratamiento de RILes</w:t>
            </w:r>
          </w:p>
          <w:p w14:paraId="0BC74691" w14:textId="42C29F1B" w:rsidR="00BF6392" w:rsidRPr="00BF6392" w:rsidRDefault="00BF6392" w:rsidP="00E2225E">
            <w:pPr>
              <w:rPr>
                <w:i/>
                <w:iCs/>
              </w:rPr>
            </w:pPr>
            <w:r w:rsidRPr="00BF6392">
              <w:rPr>
                <w:i/>
                <w:iCs/>
              </w:rPr>
              <w:t xml:space="preserve">El sistema de tratamiento de Riles, se encuentra en cota inferior a las instalaciones de </w:t>
            </w:r>
            <w:r w:rsidR="00F96AB1">
              <w:rPr>
                <w:i/>
                <w:iCs/>
              </w:rPr>
              <w:t>l</w:t>
            </w:r>
            <w:r w:rsidRPr="00BF6392">
              <w:rPr>
                <w:i/>
                <w:iCs/>
              </w:rPr>
              <w:t>a bodega y la conducción de RIL se ve favorecida por la pendiente, conduciendo los RILes por gravedad a la planta de tratamiento. En este caso no hay zanjas o cuerpos de agua cercanos a esta área.</w:t>
            </w:r>
          </w:p>
          <w:p w14:paraId="134DD936" w14:textId="63F67FC4" w:rsidR="00B526D5" w:rsidRPr="007C4CDD" w:rsidRDefault="005D620F" w:rsidP="00E2225E">
            <w:pPr>
              <w:rPr>
                <w:b/>
                <w:bCs/>
                <w:i/>
                <w:iCs/>
              </w:rPr>
            </w:pPr>
            <w:r w:rsidRPr="007C4CDD">
              <w:rPr>
                <w:b/>
                <w:bCs/>
                <w:i/>
                <w:iCs/>
              </w:rPr>
              <w:t xml:space="preserve">Considerando </w:t>
            </w:r>
            <w:r w:rsidR="009F4851" w:rsidRPr="009F4851">
              <w:rPr>
                <w:b/>
                <w:bCs/>
                <w:i/>
                <w:iCs/>
              </w:rPr>
              <w:t>4.3.2</w:t>
            </w:r>
            <w:r w:rsidRPr="007C4CDD">
              <w:rPr>
                <w:b/>
                <w:bCs/>
                <w:i/>
                <w:iCs/>
              </w:rPr>
              <w:t xml:space="preserve">. RCA N° </w:t>
            </w:r>
            <w:r w:rsidR="009F4851">
              <w:rPr>
                <w:b/>
                <w:bCs/>
                <w:i/>
                <w:iCs/>
              </w:rPr>
              <w:t>247</w:t>
            </w:r>
            <w:r w:rsidRPr="007C4CDD">
              <w:rPr>
                <w:b/>
                <w:bCs/>
                <w:i/>
                <w:iCs/>
              </w:rPr>
              <w:t>/</w:t>
            </w:r>
            <w:r w:rsidR="00853896" w:rsidRPr="007C4CDD">
              <w:rPr>
                <w:b/>
                <w:bCs/>
                <w:i/>
                <w:iCs/>
              </w:rPr>
              <w:t>20</w:t>
            </w:r>
            <w:r w:rsidR="009F4851">
              <w:rPr>
                <w:b/>
                <w:bCs/>
                <w:i/>
                <w:iCs/>
              </w:rPr>
              <w:t>15</w:t>
            </w:r>
          </w:p>
          <w:p w14:paraId="192DC2FF" w14:textId="1137DC29" w:rsidR="005D59DD" w:rsidRDefault="00870664" w:rsidP="00870664">
            <w:pPr>
              <w:autoSpaceDE w:val="0"/>
              <w:autoSpaceDN w:val="0"/>
              <w:adjustRightInd w:val="0"/>
              <w:rPr>
                <w:i/>
                <w:iCs/>
              </w:rPr>
            </w:pPr>
            <w:r w:rsidRPr="00870664">
              <w:rPr>
                <w:b/>
                <w:bCs/>
                <w:i/>
                <w:iCs/>
              </w:rPr>
              <w:t>Proyección de la producción</w:t>
            </w:r>
            <w:r w:rsidRPr="00870664">
              <w:rPr>
                <w:i/>
                <w:iCs/>
              </w:rPr>
              <w:t>. La proyección de la Producción de Vino, se estima para el año 5 en producción 2.000.000 kilos de uva, como se observa en la proyección lineal de la producción total, lo que equivale a 1.500.000 L de vino. La capacidad de producción diaria es de 50.000 Kg/día. En la Figura 2.1 de la DIA, se presentó la Proyección de la producción de uvas, Kg/año</w:t>
            </w:r>
            <w:r>
              <w:rPr>
                <w:i/>
                <w:iCs/>
              </w:rPr>
              <w:t>.</w:t>
            </w:r>
          </w:p>
          <w:p w14:paraId="27420283" w14:textId="77777777" w:rsidR="009F3A9D" w:rsidRDefault="009F3A9D" w:rsidP="009F3A9D">
            <w:pPr>
              <w:rPr>
                <w:b/>
                <w:bCs/>
                <w:i/>
                <w:iCs/>
              </w:rPr>
            </w:pPr>
            <w:r w:rsidRPr="0083533F">
              <w:rPr>
                <w:b/>
                <w:bCs/>
                <w:i/>
                <w:iCs/>
              </w:rPr>
              <w:t>Proceso</w:t>
            </w:r>
            <w:r>
              <w:rPr>
                <w:b/>
                <w:bCs/>
                <w:i/>
                <w:iCs/>
              </w:rPr>
              <w:t>.</w:t>
            </w:r>
          </w:p>
          <w:p w14:paraId="2A672758" w14:textId="77777777" w:rsidR="009F3A9D" w:rsidRPr="0083533F" w:rsidRDefault="009F3A9D" w:rsidP="009F3A9D">
            <w:pPr>
              <w:jc w:val="left"/>
              <w:rPr>
                <w:i/>
                <w:iCs/>
              </w:rPr>
            </w:pPr>
            <w:r w:rsidRPr="0083533F">
              <w:rPr>
                <w:i/>
                <w:iCs/>
              </w:rPr>
              <w:t>El proceso de operación de la bodega de vinos, se extiende desde los meses de febrero hasta mayo que corresponde a la vendimia. El resto de año se efectúa la mantención y labores de limpieza de la planta. Tratamientos del vino producido y despacho del producto terminado […]</w:t>
            </w:r>
          </w:p>
          <w:p w14:paraId="79BF6F4B" w14:textId="77777777" w:rsidR="00FC0736" w:rsidRDefault="00FC0736" w:rsidP="00870664">
            <w:pPr>
              <w:autoSpaceDE w:val="0"/>
              <w:autoSpaceDN w:val="0"/>
              <w:adjustRightInd w:val="0"/>
              <w:rPr>
                <w:b/>
                <w:bCs/>
                <w:i/>
                <w:iCs/>
              </w:rPr>
            </w:pPr>
          </w:p>
          <w:p w14:paraId="2705DAC7" w14:textId="096E44E5" w:rsidR="00870664" w:rsidRDefault="00870664" w:rsidP="00870664">
            <w:pPr>
              <w:autoSpaceDE w:val="0"/>
              <w:autoSpaceDN w:val="0"/>
              <w:adjustRightInd w:val="0"/>
              <w:rPr>
                <w:i/>
                <w:iCs/>
              </w:rPr>
            </w:pPr>
            <w:r w:rsidRPr="00870664">
              <w:rPr>
                <w:b/>
                <w:bCs/>
                <w:i/>
                <w:iCs/>
              </w:rPr>
              <w:t>Sistema de tratamiento de Riles</w:t>
            </w:r>
            <w:r w:rsidRPr="00870664">
              <w:rPr>
                <w:i/>
                <w:iCs/>
              </w:rPr>
              <w:t>. El tratamiento de los Riles vitivinícolas consiste en un sistema biológico aeróbico discontinuo, de 8 horas de operación al día, 7 horas de aireación y 1 hora de disposición. Consta de tratamiento primario para la separación de sólidos de mayor tamaño y tratamiento secundario para degradar el contenido orgánico del Ril. En el Anexo N</w:t>
            </w:r>
            <w:r w:rsidR="00535FA4">
              <w:rPr>
                <w:i/>
                <w:iCs/>
              </w:rPr>
              <w:t>°</w:t>
            </w:r>
            <w:r w:rsidRPr="00870664">
              <w:rPr>
                <w:i/>
                <w:iCs/>
              </w:rPr>
              <w:t xml:space="preserve"> 3 de la DIA se presenta el plano de las instalaciones de la planta de tratamiento de Riles.</w:t>
            </w:r>
          </w:p>
          <w:p w14:paraId="2D461D9F" w14:textId="77777777" w:rsidR="004E27F3" w:rsidRPr="004E27F3" w:rsidRDefault="004E27F3" w:rsidP="00D66A13">
            <w:pPr>
              <w:pStyle w:val="Prrafodelista"/>
              <w:numPr>
                <w:ilvl w:val="0"/>
                <w:numId w:val="16"/>
              </w:numPr>
              <w:rPr>
                <w:b/>
                <w:bCs/>
                <w:i/>
                <w:iCs/>
              </w:rPr>
            </w:pPr>
            <w:r w:rsidRPr="004E27F3">
              <w:rPr>
                <w:b/>
                <w:bCs/>
                <w:i/>
                <w:iCs/>
              </w:rPr>
              <w:t>El tratamiento primario</w:t>
            </w:r>
            <w:r w:rsidRPr="004E27F3">
              <w:rPr>
                <w:i/>
                <w:iCs/>
              </w:rPr>
              <w:t xml:space="preserve"> consiste en la segregación de los sólidos de mayor tamaño, acumulados en la cámara 2, el tiempo de residencia es de 2 horas. Luego es impulsado al filtro estático parabólico, de rejilla de 1 [mm], en el que se segregan los sólidos de mayor tamaño.</w:t>
            </w:r>
          </w:p>
          <w:p w14:paraId="71F8E642" w14:textId="294295D3" w:rsidR="00453271" w:rsidRPr="00453271" w:rsidRDefault="004E27F3" w:rsidP="00D66A13">
            <w:pPr>
              <w:pStyle w:val="Prrafodelista"/>
              <w:numPr>
                <w:ilvl w:val="0"/>
                <w:numId w:val="16"/>
              </w:numPr>
              <w:rPr>
                <w:b/>
                <w:bCs/>
                <w:i/>
                <w:iCs/>
              </w:rPr>
            </w:pPr>
            <w:r w:rsidRPr="004E27F3">
              <w:rPr>
                <w:b/>
                <w:bCs/>
                <w:i/>
                <w:iCs/>
              </w:rPr>
              <w:t>Tratamiento secundario</w:t>
            </w:r>
            <w:r w:rsidRPr="004E27F3">
              <w:rPr>
                <w:i/>
                <w:iCs/>
              </w:rPr>
              <w:t xml:space="preserve">. El tratamiento secundario, comienza luego de la descarga por gravedad del filtro parabólico al estanque de aireación. En </w:t>
            </w:r>
            <w:r w:rsidR="00721B94" w:rsidRPr="004E27F3">
              <w:rPr>
                <w:i/>
                <w:iCs/>
              </w:rPr>
              <w:t>este</w:t>
            </w:r>
            <w:r w:rsidRPr="004E27F3">
              <w:rPr>
                <w:i/>
                <w:iCs/>
              </w:rPr>
              <w:t xml:space="preserve"> último, se suministra oxígeno a través de un eyector sumergido, de manera de favorecer la degradación aeróbica de la carga orgánica que éste posee. El volumen del estanque es de 75 [m</w:t>
            </w:r>
            <w:r w:rsidRPr="004E27F3">
              <w:rPr>
                <w:i/>
                <w:iCs/>
                <w:vertAlign w:val="superscript"/>
              </w:rPr>
              <w:t>3</w:t>
            </w:r>
            <w:r w:rsidRPr="004E27F3">
              <w:rPr>
                <w:i/>
                <w:iCs/>
              </w:rPr>
              <w:t xml:space="preserve">], el tiempo de residencia es de 3 días. </w:t>
            </w:r>
          </w:p>
          <w:p w14:paraId="3060217E" w14:textId="77777777" w:rsidR="00453271" w:rsidRDefault="004E27F3" w:rsidP="00453271">
            <w:pPr>
              <w:pStyle w:val="Prrafodelista"/>
              <w:rPr>
                <w:i/>
                <w:iCs/>
              </w:rPr>
            </w:pPr>
            <w:r w:rsidRPr="004E27F3">
              <w:rPr>
                <w:i/>
                <w:iCs/>
              </w:rPr>
              <w:t>El tratamiento biológico aeróbico que se desarrolla en el estanque de aireación, tiene por finalidad degradar materia orgánica soluble presente en los Riles, en el cual las bacterias presentes degradan la materia orgánica, con lo cual se reducen los niveles de DB0</w:t>
            </w:r>
            <w:r w:rsidRPr="004E27F3">
              <w:rPr>
                <w:i/>
                <w:iCs/>
                <w:vertAlign w:val="subscript"/>
              </w:rPr>
              <w:t>5</w:t>
            </w:r>
            <w:r w:rsidRPr="004E27F3">
              <w:rPr>
                <w:i/>
                <w:iCs/>
              </w:rPr>
              <w:t>. En este sistema, la carga orgánica (DB0</w:t>
            </w:r>
            <w:r w:rsidRPr="004E27F3">
              <w:rPr>
                <w:i/>
                <w:iCs/>
                <w:vertAlign w:val="subscript"/>
              </w:rPr>
              <w:t>5</w:t>
            </w:r>
            <w:r w:rsidRPr="004E27F3">
              <w:rPr>
                <w:i/>
                <w:iCs/>
              </w:rPr>
              <w:t xml:space="preserve"> contenida en el Ril), es asimilada por los microorganismos (lodos activos), los que la utilizan como alimento. Esta degradación requiere oxígeno para la metabolización. Dicho oxígeno es adicionado al reactor mediante un sistema mecánico de aireación. La carga orgánica es aminorada del efluente y parte de ella se concentra en el lodo generado, es decir pasa a ser parte de la biomasa. </w:t>
            </w:r>
          </w:p>
          <w:p w14:paraId="076ED73F" w14:textId="2D00C46D" w:rsidR="004E27F3" w:rsidRDefault="004E27F3" w:rsidP="00453271">
            <w:pPr>
              <w:pStyle w:val="Prrafodelista"/>
              <w:rPr>
                <w:i/>
                <w:iCs/>
              </w:rPr>
            </w:pPr>
            <w:r w:rsidRPr="004E27F3">
              <w:rPr>
                <w:i/>
                <w:iCs/>
              </w:rPr>
              <w:t>El objetivo del estanque de aireación, es manejar en equilibrio los parámetros de Oxígeno disuelto, pH del RIL, carga orgánica y tiempo de residencia requerido para que las bacterias realicen la degradación de la materia orgánica.</w:t>
            </w:r>
          </w:p>
          <w:p w14:paraId="117C64DD" w14:textId="6C59F0E7" w:rsidR="00453271" w:rsidRDefault="00453271" w:rsidP="00453271">
            <w:pPr>
              <w:pStyle w:val="Prrafodelista"/>
              <w:rPr>
                <w:i/>
                <w:iCs/>
              </w:rPr>
            </w:pPr>
            <w:r w:rsidRPr="00453271">
              <w:rPr>
                <w:i/>
                <w:iCs/>
              </w:rPr>
              <w:t>Este tipo de tratamiento tiene eficiencias de remoción de 90% para DBO</w:t>
            </w:r>
            <w:r w:rsidRPr="005F7BCE">
              <w:rPr>
                <w:i/>
                <w:iCs/>
                <w:vertAlign w:val="subscript"/>
              </w:rPr>
              <w:t xml:space="preserve">5 </w:t>
            </w:r>
            <w:r w:rsidRPr="00453271">
              <w:rPr>
                <w:i/>
                <w:iCs/>
              </w:rPr>
              <w:t xml:space="preserve">y 80% para SST, según la </w:t>
            </w:r>
            <w:r w:rsidR="008C5EF4" w:rsidRPr="00453271">
              <w:rPr>
                <w:i/>
                <w:iCs/>
              </w:rPr>
              <w:t>Guía</w:t>
            </w:r>
            <w:r w:rsidRPr="00453271">
              <w:rPr>
                <w:i/>
                <w:iCs/>
              </w:rPr>
              <w:t xml:space="preserve"> de Riego del SAG.</w:t>
            </w:r>
          </w:p>
          <w:p w14:paraId="5607A29E" w14:textId="6CC4C76B" w:rsidR="00453271" w:rsidRDefault="00453271" w:rsidP="00453271">
            <w:pPr>
              <w:pStyle w:val="Prrafodelista"/>
              <w:rPr>
                <w:i/>
                <w:iCs/>
              </w:rPr>
            </w:pPr>
            <w:r>
              <w:rPr>
                <w:i/>
                <w:iCs/>
              </w:rPr>
              <w:t>Los parámetros de diseño del RIL vitivinícola son de:</w:t>
            </w:r>
          </w:p>
          <w:p w14:paraId="54234D07" w14:textId="3007D004" w:rsidR="00453271" w:rsidRDefault="00453271" w:rsidP="00D66A13">
            <w:pPr>
              <w:pStyle w:val="Prrafodelista"/>
              <w:numPr>
                <w:ilvl w:val="0"/>
                <w:numId w:val="17"/>
              </w:numPr>
              <w:rPr>
                <w:i/>
                <w:iCs/>
              </w:rPr>
            </w:pPr>
            <w:r>
              <w:rPr>
                <w:i/>
                <w:iCs/>
              </w:rPr>
              <w:t>Q: 25 m</w:t>
            </w:r>
            <w:r w:rsidRPr="001F506C">
              <w:rPr>
                <w:i/>
                <w:iCs/>
                <w:vertAlign w:val="superscript"/>
              </w:rPr>
              <w:t>3</w:t>
            </w:r>
            <w:r>
              <w:rPr>
                <w:i/>
                <w:iCs/>
              </w:rPr>
              <w:t>/día,</w:t>
            </w:r>
          </w:p>
          <w:p w14:paraId="36C3FD4C" w14:textId="29F76471" w:rsidR="00453271" w:rsidRDefault="00453271" w:rsidP="00D66A13">
            <w:pPr>
              <w:pStyle w:val="Prrafodelista"/>
              <w:numPr>
                <w:ilvl w:val="0"/>
                <w:numId w:val="17"/>
              </w:numPr>
              <w:rPr>
                <w:i/>
                <w:iCs/>
              </w:rPr>
            </w:pPr>
            <w:r>
              <w:rPr>
                <w:i/>
                <w:iCs/>
              </w:rPr>
              <w:t>DBO</w:t>
            </w:r>
            <w:r w:rsidRPr="003C4DC9">
              <w:rPr>
                <w:i/>
                <w:iCs/>
                <w:vertAlign w:val="subscript"/>
              </w:rPr>
              <w:t>5</w:t>
            </w:r>
            <w:r>
              <w:rPr>
                <w:i/>
                <w:iCs/>
              </w:rPr>
              <w:t>: 2.520 mg/L</w:t>
            </w:r>
          </w:p>
          <w:p w14:paraId="12D50358" w14:textId="360B005F" w:rsidR="00453271" w:rsidRDefault="00453271" w:rsidP="00D66A13">
            <w:pPr>
              <w:pStyle w:val="Prrafodelista"/>
              <w:numPr>
                <w:ilvl w:val="0"/>
                <w:numId w:val="17"/>
              </w:numPr>
              <w:rPr>
                <w:i/>
                <w:iCs/>
              </w:rPr>
            </w:pPr>
            <w:r>
              <w:rPr>
                <w:i/>
                <w:iCs/>
              </w:rPr>
              <w:t>SST 288 mg/ L</w:t>
            </w:r>
          </w:p>
          <w:p w14:paraId="5F19FF6C" w14:textId="619D7FDF" w:rsidR="00453271" w:rsidRDefault="00453271" w:rsidP="00D66A13">
            <w:pPr>
              <w:pStyle w:val="Prrafodelista"/>
              <w:numPr>
                <w:ilvl w:val="0"/>
                <w:numId w:val="17"/>
              </w:numPr>
              <w:rPr>
                <w:i/>
                <w:iCs/>
              </w:rPr>
            </w:pPr>
            <w:r>
              <w:rPr>
                <w:i/>
                <w:iCs/>
              </w:rPr>
              <w:lastRenderedPageBreak/>
              <w:t>pH: 6-8</w:t>
            </w:r>
          </w:p>
          <w:p w14:paraId="723F6946" w14:textId="60D05EBE" w:rsidR="00453271" w:rsidRPr="00453271" w:rsidRDefault="00A93FE3" w:rsidP="00D66A13">
            <w:pPr>
              <w:pStyle w:val="Prrafodelista"/>
              <w:numPr>
                <w:ilvl w:val="0"/>
                <w:numId w:val="17"/>
              </w:numPr>
              <w:rPr>
                <w:i/>
                <w:iCs/>
              </w:rPr>
            </w:pPr>
            <w:r>
              <w:rPr>
                <w:i/>
                <w:iCs/>
              </w:rPr>
              <w:t>Oxígeno</w:t>
            </w:r>
            <w:r w:rsidR="00453271">
              <w:rPr>
                <w:i/>
                <w:iCs/>
              </w:rPr>
              <w:t xml:space="preserve"> disuelto &lt; 2 mg/L</w:t>
            </w:r>
          </w:p>
          <w:p w14:paraId="70F70DF1" w14:textId="31A3EE8B" w:rsidR="004E27F3" w:rsidRPr="00453271" w:rsidRDefault="004E27F3" w:rsidP="00D66A13">
            <w:pPr>
              <w:pStyle w:val="Prrafodelista"/>
              <w:numPr>
                <w:ilvl w:val="0"/>
                <w:numId w:val="16"/>
              </w:numPr>
              <w:rPr>
                <w:b/>
                <w:bCs/>
                <w:i/>
                <w:iCs/>
              </w:rPr>
            </w:pPr>
            <w:r w:rsidRPr="004E27F3">
              <w:rPr>
                <w:i/>
                <w:iCs/>
              </w:rPr>
              <w:t>Corrección del pH. El control del pH se realiza en el estanque de aireación de manera de acumular un cierto volumen, que permita amortiguar el pH durante el tiempo de residencia en este estanque. La corrección del pH se realiza automáticamente en tiempo real, a través de una sonda, controlador y bombas dosificadoras para la corrección del pH, dejándolo en un rango entre 6-8.</w:t>
            </w:r>
          </w:p>
          <w:p w14:paraId="693EFD64" w14:textId="77777777" w:rsidR="00B413BF" w:rsidRDefault="00453271" w:rsidP="00D66A13">
            <w:pPr>
              <w:pStyle w:val="Prrafodelista"/>
              <w:numPr>
                <w:ilvl w:val="0"/>
                <w:numId w:val="16"/>
              </w:numPr>
              <w:rPr>
                <w:i/>
                <w:iCs/>
              </w:rPr>
            </w:pPr>
            <w:r w:rsidRPr="00453271">
              <w:rPr>
                <w:i/>
                <w:iCs/>
              </w:rPr>
              <w:t>Proyección de la operación. El sistema está diseñado para operar durante el día, en ciclos de 7/1, inyectando oxígeno al RIL por 7 horas, al día siguiente y luego de decantar los sólidos suspendidos durante la noche, se descarga el claro a primeras horas de la jornada, tiempo de disposición 1 hora.</w:t>
            </w:r>
          </w:p>
          <w:p w14:paraId="1859709A" w14:textId="77777777" w:rsidR="00535FA4" w:rsidRDefault="00535FA4" w:rsidP="000B0F44">
            <w:pPr>
              <w:rPr>
                <w:b/>
                <w:bCs/>
                <w:i/>
                <w:iCs/>
              </w:rPr>
            </w:pPr>
          </w:p>
          <w:p w14:paraId="2C99ACCE" w14:textId="79CBBE88" w:rsidR="000B0F44" w:rsidRPr="000B0F44" w:rsidRDefault="000B0F44" w:rsidP="000B0F44">
            <w:pPr>
              <w:rPr>
                <w:i/>
                <w:iCs/>
              </w:rPr>
            </w:pPr>
            <w:r w:rsidRPr="000B0F44">
              <w:rPr>
                <w:b/>
                <w:bCs/>
                <w:i/>
                <w:iCs/>
              </w:rPr>
              <w:t>Operación del Sistema de Tratamiento</w:t>
            </w:r>
            <w:r w:rsidRPr="000B0F44">
              <w:rPr>
                <w:i/>
                <w:iCs/>
              </w:rPr>
              <w:t xml:space="preserve">. </w:t>
            </w:r>
          </w:p>
          <w:p w14:paraId="1E873042" w14:textId="77777777" w:rsidR="000B0F44" w:rsidRPr="000B0F44" w:rsidRDefault="000B0F44" w:rsidP="000B0F44">
            <w:pPr>
              <w:ind w:left="313" w:hanging="313"/>
              <w:rPr>
                <w:i/>
                <w:iCs/>
              </w:rPr>
            </w:pPr>
            <w:r w:rsidRPr="000B0F44">
              <w:rPr>
                <w:i/>
                <w:iCs/>
              </w:rPr>
              <w:t>a.</w:t>
            </w:r>
            <w:r w:rsidRPr="000B0F44">
              <w:rPr>
                <w:i/>
                <w:iCs/>
              </w:rPr>
              <w:tab/>
              <w:t>Acumulación:</w:t>
            </w:r>
          </w:p>
          <w:p w14:paraId="43530A26" w14:textId="70A46C89" w:rsidR="000B0F44" w:rsidRPr="000B0F44" w:rsidRDefault="000B0F44" w:rsidP="000B0F44">
            <w:pPr>
              <w:ind w:left="313" w:hanging="313"/>
              <w:rPr>
                <w:i/>
                <w:iCs/>
              </w:rPr>
            </w:pPr>
            <w:r>
              <w:rPr>
                <w:i/>
                <w:iCs/>
              </w:rPr>
              <w:t xml:space="preserve">       </w:t>
            </w:r>
            <w:r w:rsidRPr="000B0F44">
              <w:rPr>
                <w:i/>
                <w:iCs/>
              </w:rPr>
              <w:t>En esta primera etapa se utiliza la cámara de hormigón cuadrada existente. Volumen de acumulación 1 m</w:t>
            </w:r>
            <w:r w:rsidRPr="005F7BCE">
              <w:rPr>
                <w:i/>
                <w:iCs/>
                <w:vertAlign w:val="superscript"/>
              </w:rPr>
              <w:t>3</w:t>
            </w:r>
            <w:r w:rsidRPr="000B0F44">
              <w:rPr>
                <w:i/>
                <w:iCs/>
              </w:rPr>
              <w:t>. Esta cámara recepciona las aguas de lavado y de los procesos en general como punto cercano a la zona de producción. Desde este punto los Riles son conducidos en forma gravitacional a la zona de bombeo de Ril crudo.</w:t>
            </w:r>
          </w:p>
          <w:p w14:paraId="63B93A28" w14:textId="77777777" w:rsidR="000B0F44" w:rsidRPr="000B0F44" w:rsidRDefault="000B0F44" w:rsidP="000B0F44">
            <w:pPr>
              <w:ind w:left="313" w:hanging="313"/>
              <w:rPr>
                <w:i/>
                <w:iCs/>
              </w:rPr>
            </w:pPr>
            <w:r w:rsidRPr="000B0F44">
              <w:rPr>
                <w:i/>
                <w:iCs/>
              </w:rPr>
              <w:t>b.</w:t>
            </w:r>
            <w:r w:rsidRPr="000B0F44">
              <w:rPr>
                <w:i/>
                <w:iCs/>
              </w:rPr>
              <w:tab/>
              <w:t>Conducción:</w:t>
            </w:r>
          </w:p>
          <w:p w14:paraId="53F8EF04" w14:textId="3A70FE14" w:rsidR="000B0F44" w:rsidRPr="000B0F44" w:rsidRDefault="000B0F44" w:rsidP="000B0F44">
            <w:pPr>
              <w:ind w:left="313" w:hanging="313"/>
              <w:rPr>
                <w:i/>
                <w:iCs/>
              </w:rPr>
            </w:pPr>
            <w:r>
              <w:rPr>
                <w:i/>
                <w:iCs/>
              </w:rPr>
              <w:t xml:space="preserve">       </w:t>
            </w:r>
            <w:r w:rsidRPr="000B0F44">
              <w:rPr>
                <w:i/>
                <w:iCs/>
              </w:rPr>
              <w:t>El Ril es conducido en forma gravitacional hacia la cámara de bombeo. La línea gravitacional se proyecta en PVC C-IO @ = 200 [mm]. Se debe considerar las excavaciones para que la línea quede enterrada con una pendiente no inferior al 2%. La excavación cuenta con una cama de arena de 15 cm en la zona inferior y superior de la tubería. […], para evitar taponamiento se instalan canastillos que permitan la rápida limpieza de sólidos en las cámaras y salida de las tuberías.</w:t>
            </w:r>
          </w:p>
          <w:p w14:paraId="0FF6482B" w14:textId="565D5896" w:rsidR="000B0F44" w:rsidRPr="000B0F44" w:rsidRDefault="000B0F44" w:rsidP="000B0F44">
            <w:pPr>
              <w:ind w:left="313" w:hanging="313"/>
              <w:rPr>
                <w:i/>
                <w:iCs/>
              </w:rPr>
            </w:pPr>
            <w:r>
              <w:rPr>
                <w:i/>
                <w:iCs/>
              </w:rPr>
              <w:t xml:space="preserve">       </w:t>
            </w:r>
            <w:r w:rsidRPr="000B0F44">
              <w:rPr>
                <w:i/>
                <w:iCs/>
              </w:rPr>
              <w:t>En la salida del patio de recepción de uvas, hay cámara (NO 1) de inspección, donde se controla visualmente   el estado de taponamiento del canastillo. Luego el tramo es corto y de fácil manejo. Largo de las tuberías es de largo 57 m, hasta llegar a la Planta de Tratamiento.</w:t>
            </w:r>
          </w:p>
          <w:p w14:paraId="763B59AF" w14:textId="644750FB" w:rsidR="000B0F44" w:rsidRPr="000B0F44" w:rsidRDefault="000B0F44" w:rsidP="000B0F44">
            <w:pPr>
              <w:ind w:left="313" w:hanging="313"/>
              <w:rPr>
                <w:i/>
                <w:iCs/>
              </w:rPr>
            </w:pPr>
            <w:r w:rsidRPr="000B0F44">
              <w:rPr>
                <w:i/>
                <w:iCs/>
              </w:rPr>
              <w:t xml:space="preserve"> </w:t>
            </w:r>
            <w:r>
              <w:rPr>
                <w:i/>
                <w:iCs/>
              </w:rPr>
              <w:t xml:space="preserve">      </w:t>
            </w:r>
            <w:r w:rsidRPr="000B0F44">
              <w:rPr>
                <w:i/>
                <w:iCs/>
              </w:rPr>
              <w:t xml:space="preserve">Para evitar que lleguen los residuos inorgánicos a la planta de tratamiento se realiza capacitación a los operarios en la segregación de residuos sólidos, como plásticos y papel. </w:t>
            </w:r>
          </w:p>
          <w:p w14:paraId="5DEC7407" w14:textId="77777777" w:rsidR="000B0F44" w:rsidRPr="000B0F44" w:rsidRDefault="000B0F44" w:rsidP="000B0F44">
            <w:pPr>
              <w:ind w:left="313" w:hanging="313"/>
              <w:rPr>
                <w:i/>
                <w:iCs/>
              </w:rPr>
            </w:pPr>
            <w:r w:rsidRPr="000B0F44">
              <w:rPr>
                <w:i/>
                <w:iCs/>
              </w:rPr>
              <w:t>c.</w:t>
            </w:r>
            <w:r w:rsidRPr="000B0F44">
              <w:rPr>
                <w:i/>
                <w:iCs/>
              </w:rPr>
              <w:tab/>
              <w:t>Cámara de Ril crudo:</w:t>
            </w:r>
          </w:p>
          <w:p w14:paraId="532C0848" w14:textId="5784C2C4" w:rsidR="000B0F44" w:rsidRPr="000B0F44" w:rsidRDefault="000B0F44" w:rsidP="000B0F44">
            <w:pPr>
              <w:ind w:left="313" w:hanging="313"/>
              <w:rPr>
                <w:i/>
                <w:iCs/>
              </w:rPr>
            </w:pPr>
            <w:r>
              <w:rPr>
                <w:i/>
                <w:iCs/>
              </w:rPr>
              <w:t xml:space="preserve">       </w:t>
            </w:r>
            <w:r w:rsidRPr="000B0F44">
              <w:rPr>
                <w:i/>
                <w:iCs/>
              </w:rPr>
              <w:t>Se proyecta una cámara de recepción de Ril crudo la cual tiene un volumen de acumulación de 8 m</w:t>
            </w:r>
            <w:r w:rsidRPr="005F7BCE">
              <w:rPr>
                <w:i/>
                <w:iCs/>
                <w:vertAlign w:val="superscript"/>
              </w:rPr>
              <w:t>3</w:t>
            </w:r>
            <w:r w:rsidRPr="000B0F44">
              <w:rPr>
                <w:i/>
                <w:iCs/>
              </w:rPr>
              <w:t>. La cámara es construida en hormigón con un espesor de pared de 200 mm. En esta cámara se proyecta instalar el equipo de bombeo para elevar al filtro parabólico y la instalación de un medidor de caudal ultrasónico para el control del proceso. La línea de impulsión se proyecta en PVC C-IO 90 mm unida con copla a pegar hidráulica. La línea   de impulsión es acoplada a la brida de entrada del filtro (superior) con su correspondiente brida de PVC, empaquetadura de goma y perno hexagonal.</w:t>
            </w:r>
          </w:p>
          <w:p w14:paraId="5B46A6E5" w14:textId="77777777" w:rsidR="000B0F44" w:rsidRPr="000B0F44" w:rsidRDefault="000B0F44" w:rsidP="000B0F44">
            <w:pPr>
              <w:ind w:left="313" w:hanging="313"/>
              <w:rPr>
                <w:i/>
                <w:iCs/>
              </w:rPr>
            </w:pPr>
            <w:r w:rsidRPr="000B0F44">
              <w:rPr>
                <w:i/>
                <w:iCs/>
              </w:rPr>
              <w:t>d.</w:t>
            </w:r>
            <w:r w:rsidRPr="000B0F44">
              <w:rPr>
                <w:i/>
                <w:iCs/>
              </w:rPr>
              <w:tab/>
              <w:t>Separador de sólidos:</w:t>
            </w:r>
          </w:p>
          <w:p w14:paraId="19FCC2B7" w14:textId="37035431" w:rsidR="000B0F44" w:rsidRDefault="000B0F44" w:rsidP="000B0F44">
            <w:pPr>
              <w:ind w:left="313" w:hanging="313"/>
              <w:rPr>
                <w:i/>
                <w:iCs/>
              </w:rPr>
            </w:pPr>
            <w:r>
              <w:rPr>
                <w:i/>
                <w:iCs/>
              </w:rPr>
              <w:t xml:space="preserve">       </w:t>
            </w:r>
            <w:r w:rsidRPr="000B0F44">
              <w:rPr>
                <w:i/>
                <w:iCs/>
              </w:rPr>
              <w:t>El proceso de separación de sólidos se realiza a través de un filtro parabólico de acero inoxidable. El modelo seleccionado permite un caudal de trabajo entre 15 y 64 m</w:t>
            </w:r>
            <w:r w:rsidRPr="00535FA4">
              <w:rPr>
                <w:i/>
                <w:iCs/>
                <w:vertAlign w:val="superscript"/>
              </w:rPr>
              <w:t>3</w:t>
            </w:r>
            <w:r w:rsidRPr="000B0F44">
              <w:rPr>
                <w:i/>
                <w:iCs/>
              </w:rPr>
              <w:t>/hr. Debe ser instalado sobre una estructura metálica con base cuadrada. Respecto a la descarga del Ril filtrado, esta es a través de tubería de PVC C-IO 110 mm con su respectivo codo de descarga en el extremo.</w:t>
            </w:r>
          </w:p>
          <w:p w14:paraId="15C1A65B" w14:textId="775F9F7F" w:rsidR="00DA7A31" w:rsidRDefault="00DA7A31" w:rsidP="000B0F44">
            <w:pPr>
              <w:ind w:left="313" w:hanging="313"/>
              <w:rPr>
                <w:i/>
                <w:iCs/>
              </w:rPr>
            </w:pPr>
            <w:r>
              <w:rPr>
                <w:i/>
                <w:iCs/>
              </w:rPr>
              <w:t>e.    Estanque de aireación:</w:t>
            </w:r>
          </w:p>
          <w:p w14:paraId="2A76B4DD" w14:textId="51050117" w:rsidR="00DA7A31" w:rsidRDefault="00DA7A31" w:rsidP="000B0F44">
            <w:pPr>
              <w:ind w:left="313" w:hanging="313"/>
              <w:rPr>
                <w:i/>
                <w:iCs/>
              </w:rPr>
            </w:pPr>
            <w:r>
              <w:rPr>
                <w:i/>
                <w:iCs/>
              </w:rPr>
              <w:t xml:space="preserve">      Contempla construcción civil de estanque de 5m x 5m según especificaciones de doble malla Acma C-139 en estanque moldaje de OSB sobre tierra 2m, hormigón H25 con Hidrófugo Sika 1 para losa y hormigón H25 tipo shotcret con hidrofugo para muros, estuco de muros y piso.</w:t>
            </w:r>
          </w:p>
          <w:p w14:paraId="4807B748" w14:textId="603D2B7F" w:rsidR="00DA7A31" w:rsidRDefault="00DA7A31" w:rsidP="000B0F44">
            <w:pPr>
              <w:ind w:left="313" w:hanging="313"/>
              <w:rPr>
                <w:i/>
                <w:iCs/>
              </w:rPr>
            </w:pPr>
            <w:r>
              <w:rPr>
                <w:i/>
                <w:iCs/>
              </w:rPr>
              <w:t>e.1 Frecuencia de limpieza, acciones y manejo de los residuos en el Estanque de Aireación.</w:t>
            </w:r>
          </w:p>
          <w:p w14:paraId="3D017C7E" w14:textId="6D2DBF99" w:rsidR="00DA7A31" w:rsidRPr="00DA7A31" w:rsidRDefault="00DA7A31" w:rsidP="00DA7A31">
            <w:pPr>
              <w:ind w:left="313"/>
              <w:rPr>
                <w:i/>
                <w:iCs/>
              </w:rPr>
            </w:pPr>
            <w:r w:rsidRPr="00DA7A31">
              <w:rPr>
                <w:i/>
                <w:iCs/>
              </w:rPr>
              <w:t>Condiciones óptimas de operación para evitar la generación de olores molestos, serán las que se detallan a continuación:</w:t>
            </w:r>
          </w:p>
          <w:p w14:paraId="5D24313C" w14:textId="77777777" w:rsidR="005C0EBE" w:rsidRDefault="00DA7A31" w:rsidP="00125E76">
            <w:pPr>
              <w:ind w:left="313"/>
              <w:rPr>
                <w:i/>
                <w:iCs/>
              </w:rPr>
            </w:pPr>
            <w:r w:rsidRPr="00DA7A31">
              <w:rPr>
                <w:i/>
                <w:iCs/>
              </w:rPr>
              <w:t xml:space="preserve">Mantener el RIL en un rango de </w:t>
            </w:r>
            <w:r>
              <w:rPr>
                <w:i/>
                <w:iCs/>
              </w:rPr>
              <w:t>pH</w:t>
            </w:r>
            <w:r w:rsidRPr="00DA7A31">
              <w:rPr>
                <w:i/>
                <w:iCs/>
              </w:rPr>
              <w:t xml:space="preserve"> entre 6 -8, aireación permanente hasta 17 horas al día</w:t>
            </w:r>
            <w:r w:rsidR="00125E76">
              <w:rPr>
                <w:i/>
                <w:iCs/>
              </w:rPr>
              <w:t>,</w:t>
            </w:r>
            <w:r w:rsidRPr="00DA7A31">
              <w:rPr>
                <w:i/>
                <w:iCs/>
              </w:rPr>
              <w:t xml:space="preserve"> DB0</w:t>
            </w:r>
            <w:r w:rsidRPr="00DA7A31">
              <w:rPr>
                <w:i/>
                <w:iCs/>
                <w:vertAlign w:val="subscript"/>
              </w:rPr>
              <w:t>5</w:t>
            </w:r>
            <w:r w:rsidRPr="00DA7A31">
              <w:rPr>
                <w:i/>
                <w:iCs/>
              </w:rPr>
              <w:t xml:space="preserve"> &lt; 4.000 mg/L</w:t>
            </w:r>
            <w:r w:rsidR="00125E76">
              <w:rPr>
                <w:i/>
                <w:iCs/>
              </w:rPr>
              <w:t xml:space="preserve">, </w:t>
            </w:r>
            <w:r w:rsidRPr="00DA7A31">
              <w:rPr>
                <w:i/>
                <w:iCs/>
              </w:rPr>
              <w:t>Caudal &lt; 25 m</w:t>
            </w:r>
            <w:r w:rsidRPr="00DA7A31">
              <w:rPr>
                <w:i/>
                <w:iCs/>
                <w:vertAlign w:val="superscript"/>
              </w:rPr>
              <w:t>3</w:t>
            </w:r>
            <w:r w:rsidRPr="00DA7A31">
              <w:rPr>
                <w:i/>
                <w:iCs/>
              </w:rPr>
              <w:t>/día</w:t>
            </w:r>
            <w:r w:rsidR="00125E76">
              <w:rPr>
                <w:i/>
                <w:iCs/>
              </w:rPr>
              <w:t xml:space="preserve"> […].</w:t>
            </w:r>
          </w:p>
          <w:p w14:paraId="5EA43380" w14:textId="6D6518BC" w:rsidR="008D363A" w:rsidRPr="008D363A" w:rsidRDefault="008D363A" w:rsidP="008D363A">
            <w:pPr>
              <w:ind w:left="313" w:hanging="313"/>
              <w:rPr>
                <w:i/>
                <w:iCs/>
              </w:rPr>
            </w:pPr>
            <w:r w:rsidRPr="008D363A">
              <w:rPr>
                <w:i/>
                <w:iCs/>
              </w:rPr>
              <w:t>f.</w:t>
            </w:r>
            <w:r>
              <w:rPr>
                <w:i/>
                <w:iCs/>
              </w:rPr>
              <w:t xml:space="preserve">   </w:t>
            </w:r>
            <w:r w:rsidRPr="008D363A">
              <w:rPr>
                <w:i/>
                <w:iCs/>
              </w:rPr>
              <w:t xml:space="preserve"> Control de pH:</w:t>
            </w:r>
          </w:p>
          <w:p w14:paraId="69ED75EA" w14:textId="77777777" w:rsidR="008D363A" w:rsidRDefault="008D363A" w:rsidP="008D363A">
            <w:pPr>
              <w:ind w:left="313"/>
              <w:rPr>
                <w:i/>
                <w:iCs/>
              </w:rPr>
            </w:pPr>
            <w:r w:rsidRPr="008D363A">
              <w:rPr>
                <w:i/>
                <w:iCs/>
              </w:rPr>
              <w:t>El controlador de pH seleccionado para la aplicación es el HI 504, El equipo permite controlar el pH en tiempo real y con compensación automática de temperatura para el pH. El equipo incluye las bombas dosificadoras para realizar la corrección de pH al valor seleccionado. Bombas dosificadoras 5 L/H</w:t>
            </w:r>
            <w:r>
              <w:rPr>
                <w:i/>
                <w:iCs/>
              </w:rPr>
              <w:t>.</w:t>
            </w:r>
          </w:p>
          <w:p w14:paraId="7A208037" w14:textId="77777777" w:rsidR="008D363A" w:rsidRDefault="008D363A" w:rsidP="008D363A">
            <w:pPr>
              <w:ind w:left="313" w:hanging="284"/>
              <w:rPr>
                <w:i/>
                <w:iCs/>
              </w:rPr>
            </w:pPr>
            <w:r w:rsidRPr="008D363A">
              <w:rPr>
                <w:i/>
                <w:iCs/>
              </w:rPr>
              <w:lastRenderedPageBreak/>
              <w:t xml:space="preserve">h. </w:t>
            </w:r>
            <w:r>
              <w:rPr>
                <w:i/>
                <w:iCs/>
              </w:rPr>
              <w:t xml:space="preserve">  </w:t>
            </w:r>
            <w:r w:rsidRPr="008D363A">
              <w:rPr>
                <w:i/>
                <w:iCs/>
              </w:rPr>
              <w:t xml:space="preserve">Capacidad de almacenamiento del sistema de tratamiento de Riles La capacidad del sistema de almacenamiento </w:t>
            </w:r>
            <w:r w:rsidRPr="006723EE">
              <w:rPr>
                <w:b/>
                <w:bCs/>
                <w:i/>
                <w:iCs/>
              </w:rPr>
              <w:t>corresponde a 84 m</w:t>
            </w:r>
            <w:r w:rsidRPr="006723EE">
              <w:rPr>
                <w:b/>
                <w:bCs/>
                <w:i/>
                <w:iCs/>
                <w:vertAlign w:val="superscript"/>
              </w:rPr>
              <w:t>3</w:t>
            </w:r>
            <w:r w:rsidRPr="008D363A">
              <w:rPr>
                <w:i/>
                <w:iCs/>
              </w:rPr>
              <w:t>. Esto da un tiempo de retención del sistema de más de 3 días de operación, que representa un volumen de seguridad ante eventualidades.</w:t>
            </w:r>
          </w:p>
          <w:p w14:paraId="18595112" w14:textId="77777777" w:rsidR="00A93FE3" w:rsidRDefault="00A93FE3" w:rsidP="009E198E">
            <w:pPr>
              <w:ind w:left="313" w:hanging="284"/>
              <w:jc w:val="center"/>
              <w:rPr>
                <w:i/>
                <w:iCs/>
              </w:rPr>
            </w:pPr>
          </w:p>
          <w:p w14:paraId="7812C4B4" w14:textId="34CF8620" w:rsidR="009E198E" w:rsidRDefault="009E198E" w:rsidP="009E198E">
            <w:pPr>
              <w:ind w:left="313" w:hanging="284"/>
              <w:jc w:val="center"/>
              <w:rPr>
                <w:i/>
                <w:iCs/>
              </w:rPr>
            </w:pPr>
            <w:r>
              <w:rPr>
                <w:i/>
                <w:iCs/>
              </w:rPr>
              <w:t>Capacidad de almacenamiento del sistema de tratamiento de RILes</w:t>
            </w:r>
          </w:p>
          <w:tbl>
            <w:tblPr>
              <w:tblStyle w:val="Tablaconcuadrcula"/>
              <w:tblW w:w="0" w:type="auto"/>
              <w:jc w:val="center"/>
              <w:tblLayout w:type="fixed"/>
              <w:tblLook w:val="04A0" w:firstRow="1" w:lastRow="0" w:firstColumn="1" w:lastColumn="0" w:noHBand="0" w:noVBand="1"/>
            </w:tblPr>
            <w:tblGrid>
              <w:gridCol w:w="2483"/>
              <w:gridCol w:w="1712"/>
            </w:tblGrid>
            <w:tr w:rsidR="009E198E" w14:paraId="32DCB453" w14:textId="77777777" w:rsidTr="001C674C">
              <w:trPr>
                <w:trHeight w:val="250"/>
                <w:jc w:val="center"/>
              </w:trPr>
              <w:tc>
                <w:tcPr>
                  <w:tcW w:w="2483" w:type="dxa"/>
                </w:tcPr>
                <w:p w14:paraId="201FD2DE" w14:textId="68B93A81" w:rsidR="009E198E" w:rsidRPr="009E198E" w:rsidRDefault="009E198E" w:rsidP="00CD24DB">
                  <w:pPr>
                    <w:framePr w:hSpace="141" w:wrap="around" w:vAnchor="text" w:hAnchor="text" w:y="1"/>
                    <w:suppressOverlap/>
                    <w:jc w:val="center"/>
                    <w:rPr>
                      <w:b/>
                      <w:bCs/>
                      <w:i/>
                      <w:iCs/>
                    </w:rPr>
                  </w:pPr>
                  <w:r w:rsidRPr="009E198E">
                    <w:rPr>
                      <w:b/>
                      <w:bCs/>
                      <w:i/>
                      <w:iCs/>
                    </w:rPr>
                    <w:t>Etapa</w:t>
                  </w:r>
                </w:p>
              </w:tc>
              <w:tc>
                <w:tcPr>
                  <w:tcW w:w="1712" w:type="dxa"/>
                </w:tcPr>
                <w:p w14:paraId="7FE943D8" w14:textId="6F7489FE" w:rsidR="009E198E" w:rsidRPr="009E198E" w:rsidRDefault="009E198E" w:rsidP="00CD24DB">
                  <w:pPr>
                    <w:framePr w:hSpace="141" w:wrap="around" w:vAnchor="text" w:hAnchor="text" w:y="1"/>
                    <w:suppressOverlap/>
                    <w:jc w:val="center"/>
                    <w:rPr>
                      <w:b/>
                      <w:bCs/>
                      <w:i/>
                      <w:iCs/>
                    </w:rPr>
                  </w:pPr>
                  <w:r>
                    <w:rPr>
                      <w:b/>
                      <w:bCs/>
                      <w:i/>
                      <w:iCs/>
                    </w:rPr>
                    <w:t>C</w:t>
                  </w:r>
                  <w:r w:rsidRPr="009E198E">
                    <w:rPr>
                      <w:b/>
                      <w:bCs/>
                      <w:i/>
                      <w:iCs/>
                    </w:rPr>
                    <w:t>apacidad m</w:t>
                  </w:r>
                  <w:r w:rsidRPr="009E198E">
                    <w:rPr>
                      <w:b/>
                      <w:bCs/>
                      <w:i/>
                      <w:iCs/>
                      <w:vertAlign w:val="superscript"/>
                    </w:rPr>
                    <w:t>3</w:t>
                  </w:r>
                </w:p>
              </w:tc>
            </w:tr>
            <w:tr w:rsidR="009E198E" w14:paraId="4217EE33" w14:textId="77777777" w:rsidTr="001C674C">
              <w:trPr>
                <w:trHeight w:val="157"/>
                <w:jc w:val="center"/>
              </w:trPr>
              <w:tc>
                <w:tcPr>
                  <w:tcW w:w="2483" w:type="dxa"/>
                </w:tcPr>
                <w:p w14:paraId="57FE9B8F" w14:textId="15B6177F" w:rsidR="009E198E" w:rsidRDefault="009E198E" w:rsidP="00CD24DB">
                  <w:pPr>
                    <w:framePr w:hSpace="141" w:wrap="around" w:vAnchor="text" w:hAnchor="text" w:y="1"/>
                    <w:suppressOverlap/>
                    <w:rPr>
                      <w:i/>
                      <w:iCs/>
                    </w:rPr>
                  </w:pPr>
                  <w:r>
                    <w:rPr>
                      <w:i/>
                      <w:iCs/>
                    </w:rPr>
                    <w:t>Cámara 1</w:t>
                  </w:r>
                </w:p>
              </w:tc>
              <w:tc>
                <w:tcPr>
                  <w:tcW w:w="1712" w:type="dxa"/>
                </w:tcPr>
                <w:p w14:paraId="5DA29AC2" w14:textId="1F98CD0C" w:rsidR="009E198E" w:rsidRDefault="009E198E" w:rsidP="00CD24DB">
                  <w:pPr>
                    <w:framePr w:hSpace="141" w:wrap="around" w:vAnchor="text" w:hAnchor="text" w:y="1"/>
                    <w:suppressOverlap/>
                    <w:jc w:val="center"/>
                    <w:rPr>
                      <w:i/>
                      <w:iCs/>
                    </w:rPr>
                  </w:pPr>
                  <w:r>
                    <w:rPr>
                      <w:i/>
                      <w:iCs/>
                    </w:rPr>
                    <w:t>1</w:t>
                  </w:r>
                </w:p>
              </w:tc>
            </w:tr>
            <w:tr w:rsidR="009E198E" w14:paraId="0A49462C" w14:textId="77777777" w:rsidTr="001C674C">
              <w:trPr>
                <w:trHeight w:val="207"/>
                <w:jc w:val="center"/>
              </w:trPr>
              <w:tc>
                <w:tcPr>
                  <w:tcW w:w="2483" w:type="dxa"/>
                </w:tcPr>
                <w:p w14:paraId="2B19FFAF" w14:textId="53AA654E" w:rsidR="009E198E" w:rsidRDefault="009E198E" w:rsidP="00CD24DB">
                  <w:pPr>
                    <w:framePr w:hSpace="141" w:wrap="around" w:vAnchor="text" w:hAnchor="text" w:y="1"/>
                    <w:suppressOverlap/>
                    <w:rPr>
                      <w:i/>
                      <w:iCs/>
                    </w:rPr>
                  </w:pPr>
                  <w:r>
                    <w:rPr>
                      <w:i/>
                      <w:iCs/>
                    </w:rPr>
                    <w:t>Cámara 2</w:t>
                  </w:r>
                </w:p>
              </w:tc>
              <w:tc>
                <w:tcPr>
                  <w:tcW w:w="1712" w:type="dxa"/>
                </w:tcPr>
                <w:p w14:paraId="1F72984B" w14:textId="4FA65053" w:rsidR="009E198E" w:rsidRDefault="009E198E" w:rsidP="00CD24DB">
                  <w:pPr>
                    <w:framePr w:hSpace="141" w:wrap="around" w:vAnchor="text" w:hAnchor="text" w:y="1"/>
                    <w:suppressOverlap/>
                    <w:jc w:val="center"/>
                    <w:rPr>
                      <w:i/>
                      <w:iCs/>
                    </w:rPr>
                  </w:pPr>
                  <w:r>
                    <w:rPr>
                      <w:i/>
                      <w:iCs/>
                    </w:rPr>
                    <w:t>8</w:t>
                  </w:r>
                </w:p>
              </w:tc>
            </w:tr>
            <w:tr w:rsidR="009E198E" w14:paraId="16D70294" w14:textId="77777777" w:rsidTr="001C674C">
              <w:trPr>
                <w:trHeight w:val="270"/>
                <w:jc w:val="center"/>
              </w:trPr>
              <w:tc>
                <w:tcPr>
                  <w:tcW w:w="2483" w:type="dxa"/>
                </w:tcPr>
                <w:p w14:paraId="7EBCB274" w14:textId="33B0D4C2" w:rsidR="009E198E" w:rsidRDefault="009E198E" w:rsidP="00CD24DB">
                  <w:pPr>
                    <w:framePr w:hSpace="141" w:wrap="around" w:vAnchor="text" w:hAnchor="text" w:y="1"/>
                    <w:suppressOverlap/>
                    <w:rPr>
                      <w:i/>
                      <w:iCs/>
                    </w:rPr>
                  </w:pPr>
                  <w:r>
                    <w:rPr>
                      <w:i/>
                      <w:iCs/>
                    </w:rPr>
                    <w:t>Estanque de aireación</w:t>
                  </w:r>
                </w:p>
              </w:tc>
              <w:tc>
                <w:tcPr>
                  <w:tcW w:w="1712" w:type="dxa"/>
                </w:tcPr>
                <w:p w14:paraId="28170993" w14:textId="7F1837B8" w:rsidR="009E198E" w:rsidRDefault="009E198E" w:rsidP="00CD24DB">
                  <w:pPr>
                    <w:framePr w:hSpace="141" w:wrap="around" w:vAnchor="text" w:hAnchor="text" w:y="1"/>
                    <w:suppressOverlap/>
                    <w:jc w:val="center"/>
                    <w:rPr>
                      <w:i/>
                      <w:iCs/>
                    </w:rPr>
                  </w:pPr>
                  <w:r>
                    <w:rPr>
                      <w:i/>
                      <w:iCs/>
                    </w:rPr>
                    <w:t>75</w:t>
                  </w:r>
                </w:p>
              </w:tc>
            </w:tr>
            <w:tr w:rsidR="009E198E" w14:paraId="4B8F8A1E" w14:textId="77777777" w:rsidTr="001C674C">
              <w:trPr>
                <w:trHeight w:val="192"/>
                <w:jc w:val="center"/>
              </w:trPr>
              <w:tc>
                <w:tcPr>
                  <w:tcW w:w="2483" w:type="dxa"/>
                </w:tcPr>
                <w:p w14:paraId="0A30D291" w14:textId="3B91AA52" w:rsidR="009E198E" w:rsidRPr="009E198E" w:rsidRDefault="009E198E" w:rsidP="00CD24DB">
                  <w:pPr>
                    <w:framePr w:hSpace="141" w:wrap="around" w:vAnchor="text" w:hAnchor="text" w:y="1"/>
                    <w:suppressOverlap/>
                    <w:rPr>
                      <w:b/>
                      <w:bCs/>
                      <w:i/>
                      <w:iCs/>
                    </w:rPr>
                  </w:pPr>
                  <w:r w:rsidRPr="009E198E">
                    <w:rPr>
                      <w:b/>
                      <w:bCs/>
                      <w:i/>
                      <w:iCs/>
                    </w:rPr>
                    <w:t>Total</w:t>
                  </w:r>
                </w:p>
              </w:tc>
              <w:tc>
                <w:tcPr>
                  <w:tcW w:w="1712" w:type="dxa"/>
                </w:tcPr>
                <w:p w14:paraId="0E0AB35C" w14:textId="520BDDAC" w:rsidR="009E198E" w:rsidRPr="009E198E" w:rsidRDefault="009E198E" w:rsidP="00CD24DB">
                  <w:pPr>
                    <w:framePr w:hSpace="141" w:wrap="around" w:vAnchor="text" w:hAnchor="text" w:y="1"/>
                    <w:suppressOverlap/>
                    <w:jc w:val="center"/>
                    <w:rPr>
                      <w:b/>
                      <w:bCs/>
                      <w:i/>
                      <w:iCs/>
                    </w:rPr>
                  </w:pPr>
                  <w:r w:rsidRPr="009E198E">
                    <w:rPr>
                      <w:b/>
                      <w:bCs/>
                      <w:i/>
                      <w:iCs/>
                    </w:rPr>
                    <w:t>84</w:t>
                  </w:r>
                </w:p>
              </w:tc>
            </w:tr>
          </w:tbl>
          <w:p w14:paraId="05103BCB" w14:textId="60A24709" w:rsidR="00D37BC4" w:rsidRDefault="00D37BC4" w:rsidP="00D37BC4">
            <w:pPr>
              <w:rPr>
                <w:i/>
                <w:iCs/>
              </w:rPr>
            </w:pPr>
            <w:r w:rsidRPr="00D37BC4">
              <w:rPr>
                <w:b/>
                <w:bCs/>
                <w:i/>
                <w:iCs/>
              </w:rPr>
              <w:t>Suministros básicos.</w:t>
            </w:r>
          </w:p>
          <w:p w14:paraId="6779EB29" w14:textId="48FC9F1A" w:rsidR="00D37BC4" w:rsidRDefault="00D37BC4" w:rsidP="00D37BC4">
            <w:pPr>
              <w:ind w:firstLine="29"/>
              <w:rPr>
                <w:i/>
                <w:iCs/>
              </w:rPr>
            </w:pPr>
            <w:r>
              <w:rPr>
                <w:i/>
                <w:iCs/>
              </w:rPr>
              <w:t>b. Agua.</w:t>
            </w:r>
          </w:p>
          <w:p w14:paraId="1E707B65" w14:textId="675781C8" w:rsidR="00D37BC4" w:rsidRDefault="00D37BC4" w:rsidP="00D37BC4">
            <w:pPr>
              <w:ind w:firstLine="29"/>
              <w:rPr>
                <w:i/>
                <w:iCs/>
              </w:rPr>
            </w:pPr>
            <w:r>
              <w:rPr>
                <w:i/>
                <w:iCs/>
              </w:rPr>
              <w:t>[…] La empresa no cuenta con Derechos de Agua del pozo noria, que abastece de agua a los procesos productivos. Por lo tanto, la empresa se compromete a iniciar los procesos de regularización ante la DGA.</w:t>
            </w:r>
          </w:p>
          <w:p w14:paraId="76A84BA2" w14:textId="17402489" w:rsidR="00D37BC4" w:rsidRPr="00D37BC4" w:rsidRDefault="00D37BC4" w:rsidP="00D37BC4">
            <w:pPr>
              <w:ind w:firstLine="29"/>
              <w:jc w:val="center"/>
              <w:rPr>
                <w:b/>
                <w:bCs/>
                <w:i/>
                <w:iCs/>
              </w:rPr>
            </w:pPr>
            <w:r w:rsidRPr="00D37BC4">
              <w:rPr>
                <w:b/>
                <w:bCs/>
                <w:i/>
                <w:iCs/>
              </w:rPr>
              <w:t>Consumo de Agua</w:t>
            </w:r>
          </w:p>
          <w:tbl>
            <w:tblPr>
              <w:tblStyle w:val="Tablaconcuadrcula"/>
              <w:tblW w:w="0" w:type="auto"/>
              <w:jc w:val="center"/>
              <w:tblLayout w:type="fixed"/>
              <w:tblLook w:val="04A0" w:firstRow="1" w:lastRow="0" w:firstColumn="1" w:lastColumn="0" w:noHBand="0" w:noVBand="1"/>
            </w:tblPr>
            <w:tblGrid>
              <w:gridCol w:w="2717"/>
              <w:gridCol w:w="2835"/>
              <w:gridCol w:w="3261"/>
            </w:tblGrid>
            <w:tr w:rsidR="00D37BC4" w14:paraId="3D3A197C" w14:textId="77777777" w:rsidTr="001C674C">
              <w:trPr>
                <w:jc w:val="center"/>
              </w:trPr>
              <w:tc>
                <w:tcPr>
                  <w:tcW w:w="2717" w:type="dxa"/>
                </w:tcPr>
                <w:p w14:paraId="2BFCE49D" w14:textId="5B7ABC26" w:rsidR="00D37BC4" w:rsidRDefault="00D37BC4" w:rsidP="00CD24DB">
                  <w:pPr>
                    <w:framePr w:hSpace="141" w:wrap="around" w:vAnchor="text" w:hAnchor="text" w:y="1"/>
                    <w:suppressOverlap/>
                    <w:rPr>
                      <w:i/>
                      <w:iCs/>
                    </w:rPr>
                  </w:pPr>
                  <w:r>
                    <w:rPr>
                      <w:i/>
                      <w:iCs/>
                    </w:rPr>
                    <w:t xml:space="preserve">Consumo de agua operación </w:t>
                  </w:r>
                </w:p>
              </w:tc>
              <w:tc>
                <w:tcPr>
                  <w:tcW w:w="2835" w:type="dxa"/>
                </w:tcPr>
                <w:p w14:paraId="1FDB3301" w14:textId="0247D04C" w:rsidR="00D37BC4" w:rsidRDefault="00D37BC4" w:rsidP="00CD24DB">
                  <w:pPr>
                    <w:framePr w:hSpace="141" w:wrap="around" w:vAnchor="text" w:hAnchor="text" w:y="1"/>
                    <w:suppressOverlap/>
                    <w:rPr>
                      <w:i/>
                      <w:iCs/>
                    </w:rPr>
                  </w:pPr>
                  <w:r>
                    <w:rPr>
                      <w:i/>
                      <w:iCs/>
                    </w:rPr>
                    <w:t>Caudal diario Vendimia m</w:t>
                  </w:r>
                  <w:r w:rsidRPr="00D37BC4">
                    <w:rPr>
                      <w:i/>
                      <w:iCs/>
                      <w:vertAlign w:val="superscript"/>
                    </w:rPr>
                    <w:t>3</w:t>
                  </w:r>
                  <w:r>
                    <w:rPr>
                      <w:i/>
                      <w:iCs/>
                    </w:rPr>
                    <w:t>/día</w:t>
                  </w:r>
                </w:p>
              </w:tc>
              <w:tc>
                <w:tcPr>
                  <w:tcW w:w="3261" w:type="dxa"/>
                </w:tcPr>
                <w:p w14:paraId="37406A48" w14:textId="7A426A51" w:rsidR="00D37BC4" w:rsidRDefault="00D37BC4" w:rsidP="00CD24DB">
                  <w:pPr>
                    <w:framePr w:hSpace="141" w:wrap="around" w:vAnchor="text" w:hAnchor="text" w:y="1"/>
                    <w:suppressOverlap/>
                    <w:rPr>
                      <w:i/>
                      <w:iCs/>
                    </w:rPr>
                  </w:pPr>
                  <w:r>
                    <w:rPr>
                      <w:i/>
                      <w:iCs/>
                    </w:rPr>
                    <w:t>Caudal diario fuera Vendimia m</w:t>
                  </w:r>
                  <w:r w:rsidRPr="00D37BC4">
                    <w:rPr>
                      <w:i/>
                      <w:iCs/>
                      <w:vertAlign w:val="superscript"/>
                    </w:rPr>
                    <w:t>3</w:t>
                  </w:r>
                  <w:r>
                    <w:rPr>
                      <w:i/>
                      <w:iCs/>
                    </w:rPr>
                    <w:t>/día</w:t>
                  </w:r>
                </w:p>
              </w:tc>
            </w:tr>
            <w:tr w:rsidR="00D37BC4" w14:paraId="56902E00" w14:textId="77777777" w:rsidTr="001C674C">
              <w:trPr>
                <w:jc w:val="center"/>
              </w:trPr>
              <w:tc>
                <w:tcPr>
                  <w:tcW w:w="2717" w:type="dxa"/>
                </w:tcPr>
                <w:p w14:paraId="78F06EE7" w14:textId="05A5A5A8" w:rsidR="00D37BC4" w:rsidRDefault="00D37BC4" w:rsidP="00CD24DB">
                  <w:pPr>
                    <w:framePr w:hSpace="141" w:wrap="around" w:vAnchor="text" w:hAnchor="text" w:y="1"/>
                    <w:suppressOverlap/>
                    <w:jc w:val="center"/>
                    <w:rPr>
                      <w:i/>
                      <w:iCs/>
                    </w:rPr>
                  </w:pPr>
                  <w:r>
                    <w:rPr>
                      <w:i/>
                      <w:iCs/>
                    </w:rPr>
                    <w:t>Total</w:t>
                  </w:r>
                </w:p>
              </w:tc>
              <w:tc>
                <w:tcPr>
                  <w:tcW w:w="2835" w:type="dxa"/>
                </w:tcPr>
                <w:p w14:paraId="3ADB9159" w14:textId="6CF3BA88" w:rsidR="00D37BC4" w:rsidRDefault="00D37BC4" w:rsidP="00CD24DB">
                  <w:pPr>
                    <w:framePr w:hSpace="141" w:wrap="around" w:vAnchor="text" w:hAnchor="text" w:y="1"/>
                    <w:suppressOverlap/>
                    <w:jc w:val="center"/>
                    <w:rPr>
                      <w:i/>
                      <w:iCs/>
                    </w:rPr>
                  </w:pPr>
                  <w:r>
                    <w:rPr>
                      <w:i/>
                      <w:iCs/>
                    </w:rPr>
                    <w:t>25</w:t>
                  </w:r>
                </w:p>
              </w:tc>
              <w:tc>
                <w:tcPr>
                  <w:tcW w:w="3261" w:type="dxa"/>
                </w:tcPr>
                <w:p w14:paraId="1463DFDF" w14:textId="5D47D2F0" w:rsidR="00D37BC4" w:rsidRDefault="00D37BC4" w:rsidP="00CD24DB">
                  <w:pPr>
                    <w:framePr w:hSpace="141" w:wrap="around" w:vAnchor="text" w:hAnchor="text" w:y="1"/>
                    <w:suppressOverlap/>
                    <w:jc w:val="center"/>
                    <w:rPr>
                      <w:i/>
                      <w:iCs/>
                    </w:rPr>
                  </w:pPr>
                  <w:r>
                    <w:rPr>
                      <w:i/>
                      <w:iCs/>
                    </w:rPr>
                    <w:t>6</w:t>
                  </w:r>
                </w:p>
              </w:tc>
            </w:tr>
          </w:tbl>
          <w:p w14:paraId="12C64FC6" w14:textId="2C057A26" w:rsidR="00D37BC4" w:rsidRDefault="00D37BC4" w:rsidP="00D37BC4">
            <w:pPr>
              <w:ind w:firstLine="29"/>
              <w:jc w:val="center"/>
              <w:rPr>
                <w:i/>
                <w:iCs/>
              </w:rPr>
            </w:pPr>
            <w:r>
              <w:rPr>
                <w:i/>
                <w:iCs/>
              </w:rPr>
              <w:t>Fuente: Tabla 2.5 Consumos de agua mínimos y máximos del proceso productivo, de la DIA.</w:t>
            </w:r>
          </w:p>
          <w:p w14:paraId="3B16F8E4" w14:textId="77777777" w:rsidR="00A93FE3" w:rsidRDefault="00A93FE3" w:rsidP="00A43852">
            <w:pPr>
              <w:rPr>
                <w:b/>
                <w:bCs/>
                <w:i/>
                <w:iCs/>
              </w:rPr>
            </w:pPr>
          </w:p>
          <w:p w14:paraId="02D730E0" w14:textId="000E2E68" w:rsidR="00A43852" w:rsidRPr="00A43852" w:rsidRDefault="00A43852" w:rsidP="00A43852">
            <w:pPr>
              <w:rPr>
                <w:b/>
                <w:bCs/>
                <w:i/>
                <w:iCs/>
              </w:rPr>
            </w:pPr>
            <w:r w:rsidRPr="00A43852">
              <w:rPr>
                <w:b/>
                <w:bCs/>
                <w:i/>
                <w:iCs/>
              </w:rPr>
              <w:t xml:space="preserve">Considerando </w:t>
            </w:r>
            <w:r>
              <w:rPr>
                <w:b/>
                <w:bCs/>
                <w:i/>
                <w:iCs/>
              </w:rPr>
              <w:t>6</w:t>
            </w:r>
            <w:r w:rsidRPr="00A43852">
              <w:rPr>
                <w:b/>
                <w:bCs/>
                <w:i/>
                <w:iCs/>
              </w:rPr>
              <w:t>.1. RCA N° 247/2015</w:t>
            </w:r>
          </w:p>
          <w:p w14:paraId="31E65E87" w14:textId="08E8052C" w:rsidR="00FC0736" w:rsidRDefault="00A43852" w:rsidP="00D37BC4">
            <w:pPr>
              <w:ind w:firstLine="29"/>
              <w:rPr>
                <w:b/>
                <w:bCs/>
                <w:i/>
                <w:iCs/>
              </w:rPr>
            </w:pPr>
            <w:r>
              <w:rPr>
                <w:b/>
                <w:bCs/>
                <w:i/>
                <w:iCs/>
              </w:rPr>
              <w:t>Permiso Ambiental Sectoriales Mixto</w:t>
            </w:r>
          </w:p>
          <w:p w14:paraId="58032B1C" w14:textId="35FB61BB" w:rsidR="00A43852" w:rsidRDefault="00A43852" w:rsidP="00A43852">
            <w:pPr>
              <w:rPr>
                <w:b/>
                <w:bCs/>
                <w:i/>
                <w:iCs/>
              </w:rPr>
            </w:pPr>
            <w:r w:rsidRPr="00A43852">
              <w:rPr>
                <w:b/>
                <w:bCs/>
                <w:i/>
                <w:iCs/>
              </w:rPr>
              <w:t xml:space="preserve">Considerando </w:t>
            </w:r>
            <w:r>
              <w:rPr>
                <w:b/>
                <w:bCs/>
                <w:i/>
                <w:iCs/>
              </w:rPr>
              <w:t>6</w:t>
            </w:r>
            <w:r w:rsidRPr="00A43852">
              <w:rPr>
                <w:b/>
                <w:bCs/>
                <w:i/>
                <w:iCs/>
              </w:rPr>
              <w:t>.1.</w:t>
            </w:r>
            <w:r>
              <w:rPr>
                <w:b/>
                <w:bCs/>
                <w:i/>
                <w:iCs/>
              </w:rPr>
              <w:t>1.</w:t>
            </w:r>
            <w:r w:rsidRPr="00A43852">
              <w:rPr>
                <w:b/>
                <w:bCs/>
                <w:i/>
                <w:iCs/>
              </w:rPr>
              <w:t xml:space="preserve"> RCA N° 247/2015</w:t>
            </w:r>
          </w:p>
          <w:p w14:paraId="07E121B9" w14:textId="1EC4D438" w:rsidR="00A43852" w:rsidRDefault="00A43852" w:rsidP="00A43852">
            <w:pPr>
              <w:rPr>
                <w:i/>
                <w:iCs/>
              </w:rPr>
            </w:pPr>
            <w:r w:rsidRPr="00A43852">
              <w:rPr>
                <w:i/>
                <w:iCs/>
              </w:rPr>
              <w:t>La generación de RIL</w:t>
            </w:r>
            <w:r w:rsidR="009E67D8">
              <w:rPr>
                <w:i/>
                <w:iCs/>
              </w:rPr>
              <w:t>e</w:t>
            </w:r>
            <w:r w:rsidRPr="00A43852">
              <w:rPr>
                <w:i/>
                <w:iCs/>
              </w:rPr>
              <w:t xml:space="preserve">s es producto del proceso de lavado de equipos y pisos durante el proceso productivo de elaboración del vino. De esta forma la cantidad de RIL generado, </w:t>
            </w:r>
            <w:r w:rsidR="00A93FE3" w:rsidRPr="00A43852">
              <w:rPr>
                <w:i/>
                <w:iCs/>
              </w:rPr>
              <w:t>está</w:t>
            </w:r>
            <w:r w:rsidRPr="00A43852">
              <w:rPr>
                <w:i/>
                <w:iCs/>
              </w:rPr>
              <w:t xml:space="preserve"> en función de las etapas de proceso productivo de elaboración del vino. De esta forma la cantidad de RIL generado, está en función de las etapas del proceso productivo y la cantidad de uva que es procesada. El proceso tiene un pick de producción durante la vendimia que dura hasta mayo, y luego, la empresa desarrolla proceso de fermentación, que requiere menor consumo de agua, menos personal y menor tiempo de operación de la planta, por lo que la generación de RILes disminuye […].</w:t>
            </w:r>
          </w:p>
          <w:p w14:paraId="0D1F0D29" w14:textId="24A229DD" w:rsidR="00A43852" w:rsidRDefault="00A43852" w:rsidP="00A43852">
            <w:pPr>
              <w:rPr>
                <w:i/>
                <w:iCs/>
              </w:rPr>
            </w:pPr>
            <w:r>
              <w:rPr>
                <w:i/>
                <w:iCs/>
              </w:rPr>
              <w:t>Estimación de los caudales.</w:t>
            </w:r>
          </w:p>
          <w:p w14:paraId="7C2CD69A" w14:textId="2E2C5CFC" w:rsidR="00A43852" w:rsidRDefault="00A43852" w:rsidP="00A43852">
            <w:pPr>
              <w:rPr>
                <w:i/>
                <w:iCs/>
              </w:rPr>
            </w:pPr>
            <w:r w:rsidRPr="009E67D8">
              <w:rPr>
                <w:b/>
                <w:bCs/>
                <w:i/>
                <w:iCs/>
              </w:rPr>
              <w:t>Los caudales de diseño del sistema, se definieron para la máxima carga de requerimiento, 25 m</w:t>
            </w:r>
            <w:r w:rsidRPr="009E67D8">
              <w:rPr>
                <w:b/>
                <w:bCs/>
                <w:i/>
                <w:iCs/>
                <w:vertAlign w:val="superscript"/>
              </w:rPr>
              <w:t>3</w:t>
            </w:r>
            <w:r w:rsidRPr="009E67D8">
              <w:rPr>
                <w:b/>
                <w:bCs/>
                <w:i/>
                <w:iCs/>
              </w:rPr>
              <w:t>/día considerandos para época de vendimia (marzo a mayo) y los meses posteriores a 6 m</w:t>
            </w:r>
            <w:r w:rsidRPr="009E67D8">
              <w:rPr>
                <w:b/>
                <w:bCs/>
                <w:i/>
                <w:iCs/>
                <w:vertAlign w:val="superscript"/>
              </w:rPr>
              <w:t>3</w:t>
            </w:r>
            <w:r w:rsidRPr="009E67D8">
              <w:rPr>
                <w:b/>
                <w:bCs/>
                <w:i/>
                <w:iCs/>
              </w:rPr>
              <w:t>/día para fuera de este periodo</w:t>
            </w:r>
            <w:r>
              <w:rPr>
                <w:i/>
                <w:iCs/>
              </w:rPr>
              <w:t>.</w:t>
            </w:r>
          </w:p>
          <w:p w14:paraId="76F7FE5E" w14:textId="520902F5" w:rsidR="009E67D8" w:rsidRDefault="009E67D8" w:rsidP="00A43852">
            <w:pPr>
              <w:rPr>
                <w:i/>
                <w:iCs/>
              </w:rPr>
            </w:pPr>
            <w:r>
              <w:rPr>
                <w:i/>
                <w:iCs/>
              </w:rPr>
              <w:t>El consumo total anual de agua es de 2.860 m</w:t>
            </w:r>
            <w:r w:rsidRPr="009E67D8">
              <w:rPr>
                <w:i/>
                <w:iCs/>
                <w:vertAlign w:val="superscript"/>
              </w:rPr>
              <w:t>3</w:t>
            </w:r>
            <w:r>
              <w:rPr>
                <w:i/>
                <w:iCs/>
              </w:rPr>
              <w:t>/año.</w:t>
            </w:r>
          </w:p>
          <w:p w14:paraId="481B1484" w14:textId="74DDBE09" w:rsidR="00A43852" w:rsidRPr="00A43852" w:rsidRDefault="00A43852" w:rsidP="00D37BC4">
            <w:pPr>
              <w:ind w:firstLine="29"/>
              <w:rPr>
                <w:i/>
                <w:iCs/>
              </w:rPr>
            </w:pPr>
            <w:r w:rsidRPr="00A43852">
              <w:rPr>
                <w:i/>
                <w:iCs/>
              </w:rPr>
              <w:t xml:space="preserve">[…] </w:t>
            </w:r>
            <w:r w:rsidRPr="0006730A">
              <w:rPr>
                <w:b/>
                <w:bCs/>
                <w:i/>
                <w:iCs/>
              </w:rPr>
              <w:t>El caudal en periodo de vendimia y máxima generación corresponde a 25 m</w:t>
            </w:r>
            <w:r w:rsidRPr="0006730A">
              <w:rPr>
                <w:b/>
                <w:bCs/>
                <w:i/>
                <w:iCs/>
                <w:vertAlign w:val="superscript"/>
              </w:rPr>
              <w:t>3</w:t>
            </w:r>
            <w:r w:rsidRPr="0006730A">
              <w:rPr>
                <w:b/>
                <w:bCs/>
                <w:i/>
                <w:iCs/>
              </w:rPr>
              <w:t>/día</w:t>
            </w:r>
            <w:r w:rsidRPr="00A43852">
              <w:rPr>
                <w:i/>
                <w:iCs/>
              </w:rPr>
              <w:t>, y se genera del lavado de equipos y pisos de la sala de bodega y recepción.</w:t>
            </w:r>
          </w:p>
          <w:p w14:paraId="26B855DF" w14:textId="25D57A5C" w:rsidR="00CB4E96" w:rsidRDefault="00A43852" w:rsidP="00A43852">
            <w:pPr>
              <w:ind w:firstLine="29"/>
              <w:jc w:val="center"/>
              <w:rPr>
                <w:b/>
                <w:bCs/>
                <w:i/>
                <w:iCs/>
              </w:rPr>
            </w:pPr>
            <w:r w:rsidRPr="00A43852">
              <w:rPr>
                <w:b/>
                <w:bCs/>
                <w:i/>
                <w:iCs/>
                <w:noProof/>
              </w:rPr>
              <w:drawing>
                <wp:inline distT="0" distB="0" distL="0" distR="0" wp14:anchorId="6665ECB1" wp14:editId="31E9F397">
                  <wp:extent cx="3235657" cy="1330007"/>
                  <wp:effectExtent l="0" t="0" r="3175" b="3810"/>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262894" cy="1341203"/>
                          </a:xfrm>
                          <a:prstGeom prst="rect">
                            <a:avLst/>
                          </a:prstGeom>
                          <a:noFill/>
                          <a:ln>
                            <a:noFill/>
                          </a:ln>
                        </pic:spPr>
                      </pic:pic>
                    </a:graphicData>
                  </a:graphic>
                </wp:inline>
              </w:drawing>
            </w:r>
          </w:p>
          <w:p w14:paraId="76D8B16A" w14:textId="77777777" w:rsidR="00A43852" w:rsidRPr="00CB4E96" w:rsidRDefault="00A43852" w:rsidP="00A43852">
            <w:pPr>
              <w:ind w:firstLine="29"/>
              <w:jc w:val="center"/>
              <w:rPr>
                <w:b/>
                <w:bCs/>
                <w:i/>
                <w:iCs/>
              </w:rPr>
            </w:pPr>
          </w:p>
          <w:p w14:paraId="09A31A5C" w14:textId="220DF832" w:rsidR="00D37BC4" w:rsidRDefault="00A43852" w:rsidP="00A43852">
            <w:pPr>
              <w:ind w:firstLine="29"/>
              <w:jc w:val="center"/>
              <w:rPr>
                <w:i/>
                <w:iCs/>
              </w:rPr>
            </w:pPr>
            <w:r w:rsidRPr="00A43852">
              <w:rPr>
                <w:i/>
                <w:iCs/>
                <w:noProof/>
              </w:rPr>
              <w:drawing>
                <wp:inline distT="0" distB="0" distL="0" distR="0" wp14:anchorId="60BF8B0A" wp14:editId="7732BB79">
                  <wp:extent cx="3568751" cy="1170159"/>
                  <wp:effectExtent l="0" t="0" r="0" b="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593288" cy="1178204"/>
                          </a:xfrm>
                          <a:prstGeom prst="rect">
                            <a:avLst/>
                          </a:prstGeom>
                          <a:noFill/>
                          <a:ln>
                            <a:noFill/>
                          </a:ln>
                        </pic:spPr>
                      </pic:pic>
                    </a:graphicData>
                  </a:graphic>
                </wp:inline>
              </w:drawing>
            </w:r>
          </w:p>
          <w:p w14:paraId="0CF74812" w14:textId="1A77B9C0" w:rsidR="001F506C" w:rsidRPr="001F506C" w:rsidRDefault="001F506C" w:rsidP="001F506C">
            <w:pPr>
              <w:ind w:firstLine="29"/>
              <w:rPr>
                <w:b/>
                <w:bCs/>
                <w:i/>
                <w:iCs/>
              </w:rPr>
            </w:pPr>
            <w:r w:rsidRPr="001F506C">
              <w:rPr>
                <w:b/>
                <w:bCs/>
                <w:i/>
                <w:iCs/>
              </w:rPr>
              <w:t>Programa de monitoreo y control de parámetros operacionales, incluyendo parámetros críticos.</w:t>
            </w:r>
          </w:p>
          <w:p w14:paraId="25B5DCC5" w14:textId="28B6E7D8" w:rsidR="001F506C" w:rsidRDefault="001F506C" w:rsidP="001F506C">
            <w:pPr>
              <w:ind w:firstLine="29"/>
              <w:rPr>
                <w:i/>
                <w:iCs/>
              </w:rPr>
            </w:pPr>
            <w:r>
              <w:rPr>
                <w:i/>
                <w:iCs/>
              </w:rPr>
              <w:t>El control del proceso consiste en un autocontrol realizado por el titular, de las condiciones de aplicación de los RILes al suelo agrícola, llevando registro del caudal diario descargado, la carga orgánica aplicada por unidad de superficie. Además, se controlan variables que permitan evidenciar el estado de las napas freáticas y las características agrologicas del suelo, de manera de detectar problemas de contaminación de estos recursos.</w:t>
            </w:r>
          </w:p>
          <w:p w14:paraId="45F5F982" w14:textId="280DF444" w:rsidR="00A43852" w:rsidRPr="001F506C" w:rsidRDefault="001F506C" w:rsidP="001F506C">
            <w:pPr>
              <w:ind w:firstLine="29"/>
              <w:rPr>
                <w:b/>
                <w:bCs/>
                <w:i/>
                <w:iCs/>
              </w:rPr>
            </w:pPr>
            <w:r w:rsidRPr="001F506C">
              <w:rPr>
                <w:b/>
                <w:bCs/>
                <w:i/>
                <w:iCs/>
              </w:rPr>
              <w:t>Programa de monitoreo Efluente tratado.</w:t>
            </w:r>
          </w:p>
          <w:p w14:paraId="3A60A720" w14:textId="517BC833" w:rsidR="001F506C" w:rsidRDefault="001F506C" w:rsidP="001F506C">
            <w:pPr>
              <w:ind w:firstLine="29"/>
              <w:rPr>
                <w:i/>
                <w:iCs/>
              </w:rPr>
            </w:pPr>
            <w:r w:rsidRPr="001F506C">
              <w:rPr>
                <w:i/>
                <w:iCs/>
              </w:rPr>
              <w:t>El programa de monitoreo propuesto, para efectos de los parámetros a medir se rigen basándose en la N.Ch. 1.333 Of 78 y Guía de riego condiciones básicas para la aplicación de RIL</w:t>
            </w:r>
            <w:r w:rsidR="00C46856">
              <w:rPr>
                <w:i/>
                <w:iCs/>
              </w:rPr>
              <w:t>e</w:t>
            </w:r>
            <w:r w:rsidRPr="001F506C">
              <w:rPr>
                <w:i/>
                <w:iCs/>
              </w:rPr>
              <w:t>s de agroindustrias en riego, SAG</w:t>
            </w:r>
            <w:r>
              <w:rPr>
                <w:i/>
                <w:iCs/>
              </w:rPr>
              <w:t>. Estos parámetros de acuerdo a la actividad son: pH, T°, DBO</w:t>
            </w:r>
            <w:r w:rsidRPr="009E67D8">
              <w:rPr>
                <w:i/>
                <w:iCs/>
                <w:vertAlign w:val="subscript"/>
              </w:rPr>
              <w:t>5</w:t>
            </w:r>
            <w:r>
              <w:rPr>
                <w:i/>
                <w:iCs/>
              </w:rPr>
              <w:t xml:space="preserve">, Sólidos suspendidos totales, Nitrógeno </w:t>
            </w:r>
            <w:r w:rsidR="001C1E61">
              <w:rPr>
                <w:i/>
                <w:iCs/>
              </w:rPr>
              <w:t>T</w:t>
            </w:r>
            <w:r>
              <w:rPr>
                <w:i/>
                <w:iCs/>
              </w:rPr>
              <w:t xml:space="preserve">otal </w:t>
            </w:r>
            <w:r w:rsidR="000435CE">
              <w:rPr>
                <w:i/>
                <w:iCs/>
              </w:rPr>
              <w:t>Kjeldahl</w:t>
            </w:r>
            <w:r>
              <w:rPr>
                <w:i/>
                <w:iCs/>
              </w:rPr>
              <w:t xml:space="preserve"> y Conductividad Eléctrica.</w:t>
            </w:r>
          </w:p>
          <w:p w14:paraId="29403DC9" w14:textId="14BC3727" w:rsidR="001F506C" w:rsidRDefault="001F506C" w:rsidP="001F506C">
            <w:pPr>
              <w:ind w:firstLine="29"/>
              <w:rPr>
                <w:i/>
                <w:iCs/>
              </w:rPr>
            </w:pPr>
            <w:r>
              <w:rPr>
                <w:i/>
                <w:iCs/>
              </w:rPr>
              <w:t>Con respecto al monitoreo, este se ejecuta de acuerdo a la NCh 411/10, por laboratorio acreditado por la SISS. El punto de control es la llave en la salida del sistema de tratamiento, ubicada previo a la descarga por disposición.</w:t>
            </w:r>
          </w:p>
          <w:p w14:paraId="7B1B287D" w14:textId="2006E94A" w:rsidR="001F506C" w:rsidRDefault="001F506C" w:rsidP="001F506C">
            <w:pPr>
              <w:ind w:firstLine="29"/>
              <w:rPr>
                <w:i/>
                <w:iCs/>
              </w:rPr>
            </w:pPr>
            <w:r>
              <w:rPr>
                <w:i/>
                <w:iCs/>
              </w:rPr>
              <w:t xml:space="preserve">La frecuencia de monitoreo se realizará durante los meses de descarga, </w:t>
            </w:r>
            <w:r w:rsidRPr="00327AFA">
              <w:rPr>
                <w:b/>
                <w:bCs/>
                <w:i/>
                <w:iCs/>
              </w:rPr>
              <w:t>en cantidad de 10 monitoreos al año (de febrero a noviembre)</w:t>
            </w:r>
            <w:r>
              <w:rPr>
                <w:i/>
                <w:iCs/>
              </w:rPr>
              <w:t>. La oportunidad y frecuencia de los monitoreos debe ser representativo de las condiciones de descarga.</w:t>
            </w:r>
          </w:p>
          <w:p w14:paraId="3893DC51" w14:textId="31C8FE6C" w:rsidR="001F506C" w:rsidRDefault="001F506C" w:rsidP="001F506C">
            <w:pPr>
              <w:ind w:firstLine="29"/>
              <w:rPr>
                <w:i/>
                <w:iCs/>
              </w:rPr>
            </w:pPr>
            <w:r>
              <w:rPr>
                <w:i/>
                <w:iCs/>
              </w:rPr>
              <w:t>El monitoreo se realizará cumpliendo la metodología establecida en el D.S. 90/00 del MINSEGPRES. Las muestras se tomarán en llave a la salida de la planta de tratamiento, previo a la condición de los riles tratados para disposición […]</w:t>
            </w:r>
          </w:p>
          <w:p w14:paraId="0958B680" w14:textId="0871DD7A" w:rsidR="00A43852" w:rsidRPr="007C4CDD" w:rsidRDefault="00A43852" w:rsidP="00DF005E">
            <w:pPr>
              <w:rPr>
                <w:i/>
                <w:iCs/>
              </w:rPr>
            </w:pPr>
          </w:p>
        </w:tc>
      </w:tr>
      <w:tr w:rsidR="00F14D23" w:rsidRPr="00D42470" w14:paraId="3ED3CBF7" w14:textId="77777777" w:rsidTr="001C674C">
        <w:trPr>
          <w:trHeight w:val="627"/>
        </w:trPr>
        <w:tc>
          <w:tcPr>
            <w:tcW w:w="5000" w:type="pct"/>
            <w:gridSpan w:val="2"/>
          </w:tcPr>
          <w:p w14:paraId="4FC79047" w14:textId="29F1EA83" w:rsidR="00F14D23" w:rsidRDefault="00F14D23" w:rsidP="00E2225E">
            <w:r w:rsidRPr="00130D8F">
              <w:rPr>
                <w:b/>
              </w:rPr>
              <w:lastRenderedPageBreak/>
              <w:t>Hecho (s):</w:t>
            </w:r>
            <w:r w:rsidRPr="00130D8F">
              <w:t xml:space="preserve"> </w:t>
            </w:r>
          </w:p>
          <w:p w14:paraId="40BE7364" w14:textId="77777777" w:rsidR="002F278D" w:rsidRPr="00130D8F" w:rsidRDefault="002F278D" w:rsidP="00E2225E"/>
          <w:p w14:paraId="35F6CC36" w14:textId="77777777" w:rsidR="00727677" w:rsidRPr="00130D8F" w:rsidRDefault="00727677" w:rsidP="00E2225E">
            <w:pPr>
              <w:rPr>
                <w:sz w:val="4"/>
                <w:szCs w:val="4"/>
              </w:rPr>
            </w:pPr>
          </w:p>
          <w:p w14:paraId="159585EF" w14:textId="7F8F9F0D" w:rsidR="006E1864" w:rsidRPr="006E1864" w:rsidRDefault="00817C8D" w:rsidP="00D66A13">
            <w:pPr>
              <w:pStyle w:val="Prrafodelista"/>
              <w:numPr>
                <w:ilvl w:val="0"/>
                <w:numId w:val="19"/>
              </w:numPr>
            </w:pPr>
            <w:r w:rsidRPr="00817C8D">
              <w:t>Al momento de la inspección ambiental</w:t>
            </w:r>
            <w:r>
              <w:t>, s</w:t>
            </w:r>
            <w:r w:rsidR="006E00A3">
              <w:t xml:space="preserve">e </w:t>
            </w:r>
            <w:r w:rsidR="00F17610" w:rsidRPr="00130D8F">
              <w:t>constat</w:t>
            </w:r>
            <w:r w:rsidR="006E00A3">
              <w:t xml:space="preserve">ó </w:t>
            </w:r>
            <w:r>
              <w:t>una</w:t>
            </w:r>
            <w:r w:rsidR="006E00A3" w:rsidRPr="00130D8F">
              <w:t xml:space="preserve"> Planta de Tratamiento de RILes (PTRILes)</w:t>
            </w:r>
            <w:r w:rsidR="006E00A3">
              <w:t xml:space="preserve"> </w:t>
            </w:r>
            <w:r>
              <w:t>que</w:t>
            </w:r>
            <w:r w:rsidR="006E00A3" w:rsidRPr="00130D8F">
              <w:t xml:space="preserve"> </w:t>
            </w:r>
            <w:r w:rsidR="00A02B54">
              <w:t>n</w:t>
            </w:r>
            <w:r w:rsidR="00542E17">
              <w:t xml:space="preserve">o </w:t>
            </w:r>
            <w:r w:rsidR="006E00A3" w:rsidRPr="00130D8F">
              <w:t xml:space="preserve">se encontraba operando, </w:t>
            </w:r>
            <w:r>
              <w:t xml:space="preserve">de acuerdo a </w:t>
            </w:r>
            <w:r w:rsidRPr="00130D8F">
              <w:t xml:space="preserve">lo indicado por el Sr. </w:t>
            </w:r>
            <w:r>
              <w:t>Cristian Ortiz</w:t>
            </w:r>
            <w:r w:rsidRPr="00130D8F">
              <w:t xml:space="preserve">, </w:t>
            </w:r>
            <w:r>
              <w:t>encargado de calidad</w:t>
            </w:r>
            <w:r w:rsidRPr="00130D8F">
              <w:t xml:space="preserve"> </w:t>
            </w:r>
            <w:r>
              <w:t xml:space="preserve">de </w:t>
            </w:r>
            <w:r w:rsidRPr="00130D8F">
              <w:t xml:space="preserve">Viña </w:t>
            </w:r>
            <w:r>
              <w:t>Terrapura, la planta de RILes lleva</w:t>
            </w:r>
            <w:r w:rsidR="00A02B54">
              <w:t>ba</w:t>
            </w:r>
            <w:r>
              <w:t xml:space="preserve"> alrededor de una semana sin operar.</w:t>
            </w:r>
            <w:r w:rsidR="006E1864">
              <w:t xml:space="preserve"> </w:t>
            </w:r>
          </w:p>
          <w:p w14:paraId="45AF2AF2" w14:textId="1E4B2549" w:rsidR="00817C8D" w:rsidRDefault="00817C8D" w:rsidP="00D66A13">
            <w:pPr>
              <w:pStyle w:val="Prrafodelista"/>
              <w:numPr>
                <w:ilvl w:val="0"/>
                <w:numId w:val="19"/>
              </w:numPr>
            </w:pPr>
            <w:r>
              <w:t xml:space="preserve">Se </w:t>
            </w:r>
            <w:r w:rsidR="007F7226">
              <w:t>constataron</w:t>
            </w:r>
            <w:r>
              <w:t xml:space="preserve"> trabajos de implementación</w:t>
            </w:r>
            <w:r w:rsidR="007F7226">
              <w:t xml:space="preserve"> e</w:t>
            </w:r>
            <w:r>
              <w:t xml:space="preserve"> instalación de nuevas unidades por parte de la empresa BAUPRES + TISSER, </w:t>
            </w:r>
            <w:r w:rsidR="007F7226">
              <w:t xml:space="preserve">en la PTRILes, </w:t>
            </w:r>
            <w:r>
              <w:t>con la finalidad de aumentar la capacidad de la planta tratamiento de RILes de 25 m</w:t>
            </w:r>
            <w:r w:rsidRPr="007F7226">
              <w:rPr>
                <w:vertAlign w:val="superscript"/>
              </w:rPr>
              <w:t>3</w:t>
            </w:r>
            <w:r>
              <w:t xml:space="preserve"> actuales a 200 m</w:t>
            </w:r>
            <w:r w:rsidRPr="007F7226">
              <w:rPr>
                <w:vertAlign w:val="superscript"/>
              </w:rPr>
              <w:t>3</w:t>
            </w:r>
            <w:r>
              <w:t xml:space="preserve"> peak</w:t>
            </w:r>
            <w:r w:rsidR="007F7226">
              <w:t>. Esto debido a un aumento en la producción de vino, de acuerdo a lo indicado por el Sr. Cristian Ortiz.</w:t>
            </w:r>
          </w:p>
          <w:p w14:paraId="4B80BDE0" w14:textId="215C7074" w:rsidR="007F7226" w:rsidRDefault="00A02B54" w:rsidP="00D66A13">
            <w:pPr>
              <w:pStyle w:val="Prrafodelista"/>
              <w:numPr>
                <w:ilvl w:val="0"/>
                <w:numId w:val="19"/>
              </w:numPr>
            </w:pPr>
            <w:r>
              <w:t xml:space="preserve">De acuerdo a lo señalado por el Sr. Felipe Vial, Gerente de Planta </w:t>
            </w:r>
            <w:r w:rsidR="007F7226">
              <w:t xml:space="preserve">la producción aproximada de elaboración de vino para el año 2019, alcanzó los 6.000.000 de Litros de vino. </w:t>
            </w:r>
          </w:p>
          <w:p w14:paraId="7D015D96" w14:textId="2212C931" w:rsidR="007F7226" w:rsidRDefault="007F7226" w:rsidP="00D66A13">
            <w:pPr>
              <w:pStyle w:val="Prrafodelista"/>
              <w:numPr>
                <w:ilvl w:val="0"/>
                <w:numId w:val="19"/>
              </w:numPr>
            </w:pPr>
            <w:r>
              <w:t xml:space="preserve">Se </w:t>
            </w:r>
            <w:r w:rsidR="004F3150">
              <w:t>constató</w:t>
            </w:r>
            <w:r>
              <w:t xml:space="preserve"> que el estanque de aireación </w:t>
            </w:r>
            <w:r w:rsidR="00E06FB4">
              <w:t>funciona como estanque de almacenamiento de RILes, no existiendo otra unidad para acumular RIL previo al riego.</w:t>
            </w:r>
          </w:p>
          <w:p w14:paraId="63A2A0A9" w14:textId="40F16FB0" w:rsidR="00E06FB4" w:rsidRDefault="00E06FB4" w:rsidP="00D66A13">
            <w:pPr>
              <w:pStyle w:val="Prrafodelista"/>
              <w:numPr>
                <w:ilvl w:val="0"/>
                <w:numId w:val="19"/>
              </w:numPr>
            </w:pPr>
            <w:r>
              <w:t>S</w:t>
            </w:r>
            <w:r w:rsidRPr="00E06FB4">
              <w:t xml:space="preserve">e constató la construcción de un edificio con oficinas, el cual está operativo y cuenta con una Planta de Tratamiento de Aguas Servidas, cuyo efluente tratado se utiliza para riego. Dicha planta no cuenta con </w:t>
            </w:r>
            <w:r w:rsidR="00B23273">
              <w:t>A</w:t>
            </w:r>
            <w:r w:rsidRPr="00E06FB4">
              <w:t>utorización Sanitaria.</w:t>
            </w:r>
          </w:p>
          <w:p w14:paraId="57AF47E9" w14:textId="7638E74F" w:rsidR="00B81C48" w:rsidRPr="00F753EB" w:rsidRDefault="00B76F0E" w:rsidP="00D66A13">
            <w:pPr>
              <w:pStyle w:val="Prrafodelista"/>
              <w:numPr>
                <w:ilvl w:val="0"/>
                <w:numId w:val="19"/>
              </w:numPr>
              <w:rPr>
                <w:color w:val="FF0000"/>
              </w:rPr>
            </w:pPr>
            <w:r w:rsidRPr="00F753EB">
              <w:t>En oficina se revisó información relativa al proyecto de mejoras a la planta de tratamiento de RILes, observándose que cuenta con un sumario sanitario del año 2016. Acta de salud N° 51874, 51875 del 26 de abril de 2016, por no contar con autorización sanitaria para la Planta de Tratamiento de Riles.</w:t>
            </w:r>
          </w:p>
          <w:p w14:paraId="37EDEF0C" w14:textId="77777777" w:rsidR="002F278D" w:rsidRDefault="002F278D" w:rsidP="00A001A2">
            <w:pPr>
              <w:rPr>
                <w:b/>
              </w:rPr>
            </w:pPr>
          </w:p>
          <w:p w14:paraId="01260181" w14:textId="77777777" w:rsidR="002F278D" w:rsidRDefault="002F278D" w:rsidP="00A001A2">
            <w:pPr>
              <w:rPr>
                <w:b/>
              </w:rPr>
            </w:pPr>
          </w:p>
          <w:p w14:paraId="6B1BF0CD" w14:textId="77777777" w:rsidR="002F278D" w:rsidRDefault="002F278D" w:rsidP="00A001A2">
            <w:pPr>
              <w:rPr>
                <w:b/>
              </w:rPr>
            </w:pPr>
          </w:p>
          <w:p w14:paraId="415391ED" w14:textId="2A1462B8" w:rsidR="00A001A2" w:rsidRPr="00130D8F" w:rsidRDefault="00A001A2" w:rsidP="00A001A2">
            <w:pPr>
              <w:rPr>
                <w:b/>
              </w:rPr>
            </w:pPr>
            <w:r w:rsidRPr="00130D8F">
              <w:rPr>
                <w:b/>
              </w:rPr>
              <w:t xml:space="preserve">Resultados examen de Información: </w:t>
            </w:r>
          </w:p>
          <w:p w14:paraId="38D6A804" w14:textId="61A17247" w:rsidR="00C547B4" w:rsidRDefault="00A001A2" w:rsidP="00A001A2">
            <w:r w:rsidRPr="00130D8F">
              <w:t xml:space="preserve">Durante el desarrollo de la actividad de inspección ambiental se solicitó al Titular la siguiente información: </w:t>
            </w:r>
          </w:p>
          <w:p w14:paraId="177E3616" w14:textId="1F566848" w:rsidR="00513A6F" w:rsidRDefault="00513A6F" w:rsidP="00D66A13">
            <w:pPr>
              <w:pStyle w:val="Prrafodelista"/>
              <w:numPr>
                <w:ilvl w:val="0"/>
                <w:numId w:val="19"/>
              </w:numPr>
            </w:pPr>
            <w:r w:rsidRPr="00130D8F">
              <w:t>Planilla</w:t>
            </w:r>
            <w:r w:rsidR="000E50AC">
              <w:t xml:space="preserve"> con registros</w:t>
            </w:r>
            <w:r w:rsidRPr="00130D8F">
              <w:t xml:space="preserve"> de producción año 201</w:t>
            </w:r>
            <w:r w:rsidR="003C4DC9">
              <w:t>6</w:t>
            </w:r>
            <w:r w:rsidRPr="00130D8F">
              <w:t xml:space="preserve"> </w:t>
            </w:r>
            <w:r w:rsidR="003C4DC9">
              <w:t>al</w:t>
            </w:r>
            <w:r w:rsidRPr="00130D8F">
              <w:t xml:space="preserve"> 201</w:t>
            </w:r>
            <w:r w:rsidR="003C4DC9">
              <w:t>9, indicando kilos de uva procesada y litros de vino producidos.</w:t>
            </w:r>
          </w:p>
          <w:p w14:paraId="39EBF0A4" w14:textId="4BAA5913" w:rsidR="000E50AC" w:rsidRPr="00130D8F" w:rsidRDefault="000E50AC" w:rsidP="00D66A13">
            <w:pPr>
              <w:pStyle w:val="Prrafodelista"/>
              <w:numPr>
                <w:ilvl w:val="0"/>
                <w:numId w:val="19"/>
              </w:numPr>
            </w:pPr>
            <w:r>
              <w:t xml:space="preserve">Planilla con registros de caudal de </w:t>
            </w:r>
            <w:r w:rsidR="008A4CAC">
              <w:t xml:space="preserve">efluente de </w:t>
            </w:r>
            <w:r>
              <w:t xml:space="preserve">RIL </w:t>
            </w:r>
            <w:r w:rsidR="008A4CAC">
              <w:t>ingresado a PTRILes</w:t>
            </w:r>
            <w:r>
              <w:t xml:space="preserve">, </w:t>
            </w:r>
            <w:r w:rsidR="00053796">
              <w:t>correspondiente a los años 201</w:t>
            </w:r>
            <w:r w:rsidR="008A4CAC">
              <w:t>8</w:t>
            </w:r>
            <w:r w:rsidR="00053796">
              <w:t xml:space="preserve"> y 201</w:t>
            </w:r>
            <w:r w:rsidR="008A4CAC">
              <w:t>9</w:t>
            </w:r>
            <w:r w:rsidR="00053796">
              <w:t>.</w:t>
            </w:r>
          </w:p>
          <w:p w14:paraId="5658B97B" w14:textId="137C8A04" w:rsidR="008A4CAC" w:rsidRPr="008A4CAC" w:rsidRDefault="008A4CAC" w:rsidP="00D66A13">
            <w:pPr>
              <w:pStyle w:val="Prrafodelista"/>
              <w:numPr>
                <w:ilvl w:val="0"/>
                <w:numId w:val="19"/>
              </w:numPr>
            </w:pPr>
            <w:r>
              <w:t>Monitoreo al efluente tratado de la planta de tratamiento de aguas servidas.</w:t>
            </w:r>
          </w:p>
          <w:p w14:paraId="7CB3187F" w14:textId="77777777" w:rsidR="001B360C" w:rsidRDefault="001B360C" w:rsidP="00491421"/>
          <w:p w14:paraId="12F194F2" w14:textId="74E02810" w:rsidR="00FA748A" w:rsidRDefault="00A001A2" w:rsidP="00491421">
            <w:r w:rsidRPr="00130D8F">
              <w:t xml:space="preserve">Al respecto, mediante carta ingresada con fecha </w:t>
            </w:r>
            <w:r w:rsidR="008A4CAC">
              <w:t>11</w:t>
            </w:r>
            <w:r w:rsidRPr="00130D8F">
              <w:t>-0</w:t>
            </w:r>
            <w:r w:rsidR="008A4CAC">
              <w:t>6</w:t>
            </w:r>
            <w:r w:rsidRPr="00130D8F">
              <w:t>-201</w:t>
            </w:r>
            <w:r w:rsidR="008A4CAC">
              <w:t>9</w:t>
            </w:r>
            <w:r w:rsidRPr="00130D8F">
              <w:t xml:space="preserve"> a la SMA, </w:t>
            </w:r>
            <w:r w:rsidR="0091559B" w:rsidRPr="00130D8F">
              <w:t>el</w:t>
            </w:r>
            <w:r w:rsidR="00FF1AAA" w:rsidRPr="00130D8F">
              <w:t xml:space="preserve"> Sr. </w:t>
            </w:r>
            <w:r w:rsidR="00E64CD4">
              <w:t>Felipe Vial Valenzuela</w:t>
            </w:r>
            <w:r w:rsidR="00FF1AAA" w:rsidRPr="00130D8F">
              <w:t xml:space="preserve">, </w:t>
            </w:r>
            <w:r w:rsidR="00E64CD4">
              <w:t>Gerente de Planta</w:t>
            </w:r>
            <w:r w:rsidR="00FF1AAA" w:rsidRPr="00130D8F">
              <w:t>, de</w:t>
            </w:r>
            <w:r w:rsidR="00E64CD4">
              <w:t xml:space="preserve"> Bodega de Vino Terrapura</w:t>
            </w:r>
            <w:r w:rsidRPr="00130D8F">
              <w:t>, hizo entrega de</w:t>
            </w:r>
            <w:r w:rsidR="00491421" w:rsidRPr="00130D8F">
              <w:t xml:space="preserve"> los siguientes antecedentes</w:t>
            </w:r>
            <w:r w:rsidRPr="00130D8F">
              <w:t xml:space="preserve"> (Anexo 2):</w:t>
            </w:r>
          </w:p>
          <w:p w14:paraId="566DEE8A" w14:textId="77777777" w:rsidR="002968BE" w:rsidRDefault="002968BE" w:rsidP="00491421"/>
          <w:p w14:paraId="500B32C0" w14:textId="261398DC" w:rsidR="003F6796" w:rsidRPr="00CB463F" w:rsidRDefault="003F6796" w:rsidP="00D66A13">
            <w:pPr>
              <w:pStyle w:val="Prrafodelista"/>
              <w:numPr>
                <w:ilvl w:val="0"/>
                <w:numId w:val="20"/>
              </w:numPr>
            </w:pPr>
            <w:r w:rsidRPr="00CB463F">
              <w:t xml:space="preserve">Registro de </w:t>
            </w:r>
            <w:r w:rsidR="00BE0C0F" w:rsidRPr="00CB463F">
              <w:t xml:space="preserve">la </w:t>
            </w:r>
            <w:r w:rsidRPr="00CB463F">
              <w:t xml:space="preserve">cantidad de litros de vinos </w:t>
            </w:r>
            <w:r w:rsidR="00BE0C0F" w:rsidRPr="00CB463F">
              <w:t>producidos</w:t>
            </w:r>
            <w:r w:rsidRPr="00CB463F">
              <w:t xml:space="preserve">, </w:t>
            </w:r>
            <w:r w:rsidR="00BE0C0F" w:rsidRPr="00CB463F">
              <w:t>en los</w:t>
            </w:r>
            <w:r w:rsidRPr="00CB463F">
              <w:t xml:space="preserve"> años</w:t>
            </w:r>
            <w:r w:rsidR="00F35C6B" w:rsidRPr="00CB463F">
              <w:t xml:space="preserve"> </w:t>
            </w:r>
            <w:r w:rsidRPr="00CB463F">
              <w:t>2017</w:t>
            </w:r>
            <w:r w:rsidR="00F35C6B" w:rsidRPr="00CB463F">
              <w:t>,</w:t>
            </w:r>
            <w:r w:rsidRPr="00CB463F">
              <w:t xml:space="preserve"> 2018</w:t>
            </w:r>
            <w:r w:rsidR="00F35C6B" w:rsidRPr="00CB463F">
              <w:t xml:space="preserve"> y 2019</w:t>
            </w:r>
            <w:r w:rsidRPr="00CB463F">
              <w:t xml:space="preserve"> la información se presenta en la Tabla 1</w:t>
            </w:r>
            <w:r w:rsidR="00BE0C0F" w:rsidRPr="00CB463F">
              <w:t>.</w:t>
            </w:r>
          </w:p>
          <w:p w14:paraId="1142DB06" w14:textId="65E8D851" w:rsidR="003F6796" w:rsidRPr="00130D8F" w:rsidRDefault="003F6796" w:rsidP="003F6796">
            <w:pPr>
              <w:ind w:left="360"/>
            </w:pPr>
          </w:p>
          <w:p w14:paraId="4258F4D8" w14:textId="55DC4DD6" w:rsidR="003F6796" w:rsidRPr="00130D8F" w:rsidRDefault="003F6796" w:rsidP="003F6796">
            <w:pPr>
              <w:jc w:val="center"/>
            </w:pPr>
            <w:r w:rsidRPr="00130D8F">
              <w:rPr>
                <w:b/>
              </w:rPr>
              <w:t xml:space="preserve">Tabla </w:t>
            </w:r>
            <w:r w:rsidR="00BE0C0F" w:rsidRPr="00130D8F">
              <w:rPr>
                <w:b/>
              </w:rPr>
              <w:t>1</w:t>
            </w:r>
            <w:r w:rsidRPr="00130D8F">
              <w:rPr>
                <w:b/>
              </w:rPr>
              <w:t>:</w:t>
            </w:r>
            <w:r w:rsidRPr="00130D8F">
              <w:t xml:space="preserve"> Cantidad de litros de vinos producidos, correspondientes a </w:t>
            </w:r>
            <w:r w:rsidR="00BE0C0F" w:rsidRPr="00130D8F">
              <w:t>los años</w:t>
            </w:r>
            <w:r w:rsidRPr="00130D8F">
              <w:t xml:space="preserve"> 201</w:t>
            </w:r>
            <w:r w:rsidR="00721B94">
              <w:t xml:space="preserve">6 al </w:t>
            </w:r>
            <w:r w:rsidRPr="00130D8F">
              <w:t>201</w:t>
            </w:r>
            <w:r w:rsidR="00721B94">
              <w:t>9</w:t>
            </w:r>
            <w:r w:rsidRPr="00130D8F">
              <w:t>.</w:t>
            </w:r>
          </w:p>
          <w:tbl>
            <w:tblPr>
              <w:tblStyle w:val="Tablaconcuadrcula"/>
              <w:tblW w:w="0" w:type="auto"/>
              <w:jc w:val="center"/>
              <w:tblLayout w:type="fixed"/>
              <w:tblLook w:val="04A0" w:firstRow="1" w:lastRow="0" w:firstColumn="1" w:lastColumn="0" w:noHBand="0" w:noVBand="1"/>
            </w:tblPr>
            <w:tblGrid>
              <w:gridCol w:w="1200"/>
              <w:gridCol w:w="2856"/>
              <w:gridCol w:w="3203"/>
            </w:tblGrid>
            <w:tr w:rsidR="003F6796" w:rsidRPr="00130D8F" w14:paraId="3CBC68D5" w14:textId="77777777" w:rsidTr="00B23273">
              <w:trPr>
                <w:jc w:val="center"/>
              </w:trPr>
              <w:tc>
                <w:tcPr>
                  <w:tcW w:w="1200" w:type="dxa"/>
                  <w:vAlign w:val="center"/>
                </w:tcPr>
                <w:p w14:paraId="69B5D93C" w14:textId="554CF0EB" w:rsidR="003F6796" w:rsidRPr="00130D8F" w:rsidRDefault="003F6796" w:rsidP="00CD24DB">
                  <w:pPr>
                    <w:pStyle w:val="Prrafodelista"/>
                    <w:framePr w:hSpace="141" w:wrap="around" w:vAnchor="text" w:hAnchor="text" w:y="1"/>
                    <w:ind w:left="0"/>
                    <w:suppressOverlap/>
                    <w:jc w:val="center"/>
                  </w:pPr>
                  <w:r w:rsidRPr="00130D8F">
                    <w:t>año</w:t>
                  </w:r>
                </w:p>
              </w:tc>
              <w:tc>
                <w:tcPr>
                  <w:tcW w:w="2856" w:type="dxa"/>
                  <w:tcBorders>
                    <w:bottom w:val="single" w:sz="4" w:space="0" w:color="auto"/>
                  </w:tcBorders>
                  <w:vAlign w:val="center"/>
                </w:tcPr>
                <w:p w14:paraId="2E1F37D0" w14:textId="49E4AFE8" w:rsidR="00721B94" w:rsidRDefault="00721B94" w:rsidP="00CD24DB">
                  <w:pPr>
                    <w:pStyle w:val="Prrafodelista"/>
                    <w:framePr w:hSpace="141" w:wrap="around" w:vAnchor="text" w:hAnchor="text" w:y="1"/>
                    <w:ind w:left="0"/>
                    <w:suppressOverlap/>
                    <w:jc w:val="center"/>
                  </w:pPr>
                  <w:r>
                    <w:t xml:space="preserve">Producción anual de kilos de uva </w:t>
                  </w:r>
                  <w:r w:rsidRPr="00130D8F">
                    <w:t>(</w:t>
                  </w:r>
                  <w:r>
                    <w:t>kg</w:t>
                  </w:r>
                  <w:r w:rsidRPr="00130D8F">
                    <w:t>/año</w:t>
                  </w:r>
                  <w:r>
                    <w:t>)</w:t>
                  </w:r>
                </w:p>
                <w:p w14:paraId="005BB9AD" w14:textId="1B9B4B44" w:rsidR="00721B94" w:rsidRPr="00130D8F" w:rsidRDefault="00721B94" w:rsidP="00CD24DB">
                  <w:pPr>
                    <w:pStyle w:val="Prrafodelista"/>
                    <w:framePr w:hSpace="141" w:wrap="around" w:vAnchor="text" w:hAnchor="text" w:y="1"/>
                    <w:ind w:left="0"/>
                    <w:suppressOverlap/>
                    <w:jc w:val="center"/>
                  </w:pPr>
                  <w:r w:rsidRPr="00721B94">
                    <w:t xml:space="preserve">Max </w:t>
                  </w:r>
                  <w:r>
                    <w:t>2</w:t>
                  </w:r>
                  <w:r w:rsidRPr="00721B94">
                    <w:t>.</w:t>
                  </w:r>
                  <w:r>
                    <w:t>0</w:t>
                  </w:r>
                  <w:r w:rsidRPr="00721B94">
                    <w:t xml:space="preserve">00.00 </w:t>
                  </w:r>
                  <w:r>
                    <w:t>Kg</w:t>
                  </w:r>
                  <w:r w:rsidRPr="00721B94">
                    <w:t xml:space="preserve"> según RCA</w:t>
                  </w:r>
                </w:p>
              </w:tc>
              <w:tc>
                <w:tcPr>
                  <w:tcW w:w="3203" w:type="dxa"/>
                  <w:tcBorders>
                    <w:bottom w:val="single" w:sz="4" w:space="0" w:color="auto"/>
                  </w:tcBorders>
                  <w:vAlign w:val="center"/>
                </w:tcPr>
                <w:p w14:paraId="76AE847A" w14:textId="77777777" w:rsidR="00721B94" w:rsidRDefault="00721B94" w:rsidP="00CD24DB">
                  <w:pPr>
                    <w:pStyle w:val="Prrafodelista"/>
                    <w:framePr w:hSpace="141" w:wrap="around" w:vAnchor="text" w:hAnchor="text" w:y="1"/>
                    <w:ind w:left="0"/>
                    <w:suppressOverlap/>
                    <w:jc w:val="center"/>
                  </w:pPr>
                  <w:r w:rsidRPr="00130D8F">
                    <w:t>Litros de vinos producidos por año (L/año)</w:t>
                  </w:r>
                </w:p>
                <w:p w14:paraId="59EEE462" w14:textId="018944BD" w:rsidR="003F6796" w:rsidRPr="00130D8F" w:rsidRDefault="00721B94" w:rsidP="00CD24DB">
                  <w:pPr>
                    <w:pStyle w:val="Prrafodelista"/>
                    <w:framePr w:hSpace="141" w:wrap="around" w:vAnchor="text" w:hAnchor="text" w:y="1"/>
                    <w:ind w:left="0"/>
                    <w:suppressOverlap/>
                    <w:jc w:val="center"/>
                  </w:pPr>
                  <w:r w:rsidRPr="00721B94">
                    <w:t>Max 1.500.00 L según RCA</w:t>
                  </w:r>
                </w:p>
              </w:tc>
            </w:tr>
            <w:tr w:rsidR="00FD7E99" w:rsidRPr="00130D8F" w14:paraId="71B60667" w14:textId="77777777" w:rsidTr="00B23273">
              <w:trPr>
                <w:jc w:val="center"/>
              </w:trPr>
              <w:tc>
                <w:tcPr>
                  <w:tcW w:w="1200" w:type="dxa"/>
                </w:tcPr>
                <w:p w14:paraId="42749EB5" w14:textId="23094B06" w:rsidR="00FD7E99" w:rsidRPr="00130D8F" w:rsidRDefault="00FD7E99" w:rsidP="00CD24DB">
                  <w:pPr>
                    <w:pStyle w:val="Prrafodelista"/>
                    <w:framePr w:hSpace="141" w:wrap="around" w:vAnchor="text" w:hAnchor="text" w:y="1"/>
                    <w:ind w:left="0"/>
                    <w:suppressOverlap/>
                    <w:jc w:val="center"/>
                  </w:pPr>
                  <w:r w:rsidRPr="00130D8F">
                    <w:t>2017</w:t>
                  </w:r>
                </w:p>
              </w:tc>
              <w:tc>
                <w:tcPr>
                  <w:tcW w:w="2856" w:type="dxa"/>
                  <w:shd w:val="clear" w:color="auto" w:fill="FFC000"/>
                  <w:vAlign w:val="center"/>
                </w:tcPr>
                <w:p w14:paraId="0EF962E5" w14:textId="231DA7DD" w:rsidR="00FD7E99" w:rsidRPr="00130D8F" w:rsidRDefault="00FD7E99" w:rsidP="00CD24DB">
                  <w:pPr>
                    <w:pStyle w:val="Prrafodelista"/>
                    <w:framePr w:hSpace="141" w:wrap="around" w:vAnchor="text" w:hAnchor="text" w:y="1"/>
                    <w:ind w:left="0"/>
                    <w:suppressOverlap/>
                    <w:jc w:val="center"/>
                  </w:pPr>
                  <w:r>
                    <w:t>2.022.847</w:t>
                  </w:r>
                </w:p>
              </w:tc>
              <w:tc>
                <w:tcPr>
                  <w:tcW w:w="3203" w:type="dxa"/>
                  <w:shd w:val="clear" w:color="auto" w:fill="FFC000"/>
                  <w:vAlign w:val="center"/>
                </w:tcPr>
                <w:p w14:paraId="10539634" w14:textId="548C78C6" w:rsidR="00FD7E99" w:rsidRPr="00130D8F" w:rsidRDefault="00FD7E99" w:rsidP="00CD24DB">
                  <w:pPr>
                    <w:pStyle w:val="Prrafodelista"/>
                    <w:framePr w:hSpace="141" w:wrap="around" w:vAnchor="text" w:hAnchor="text" w:y="1"/>
                    <w:ind w:left="0"/>
                    <w:suppressOverlap/>
                    <w:jc w:val="center"/>
                  </w:pPr>
                  <w:r>
                    <w:t>1.517.135</w:t>
                  </w:r>
                </w:p>
              </w:tc>
            </w:tr>
            <w:tr w:rsidR="00FD7E99" w:rsidRPr="00130D8F" w14:paraId="64943E2F" w14:textId="77777777" w:rsidTr="00B23273">
              <w:trPr>
                <w:jc w:val="center"/>
              </w:trPr>
              <w:tc>
                <w:tcPr>
                  <w:tcW w:w="1200" w:type="dxa"/>
                </w:tcPr>
                <w:p w14:paraId="3164C4C2" w14:textId="368FDDD4" w:rsidR="00FD7E99" w:rsidRPr="00130D8F" w:rsidRDefault="00FD7E99" w:rsidP="00CD24DB">
                  <w:pPr>
                    <w:pStyle w:val="Prrafodelista"/>
                    <w:framePr w:hSpace="141" w:wrap="around" w:vAnchor="text" w:hAnchor="text" w:y="1"/>
                    <w:ind w:left="0"/>
                    <w:suppressOverlap/>
                    <w:jc w:val="center"/>
                  </w:pPr>
                  <w:r w:rsidRPr="00130D8F">
                    <w:t>2018</w:t>
                  </w:r>
                </w:p>
              </w:tc>
              <w:tc>
                <w:tcPr>
                  <w:tcW w:w="2856" w:type="dxa"/>
                  <w:shd w:val="clear" w:color="auto" w:fill="FFC000"/>
                  <w:vAlign w:val="center"/>
                </w:tcPr>
                <w:p w14:paraId="01DD0F63" w14:textId="67A45002" w:rsidR="00FD7E99" w:rsidRPr="00130D8F" w:rsidRDefault="00E01696" w:rsidP="00CD24DB">
                  <w:pPr>
                    <w:pStyle w:val="Prrafodelista"/>
                    <w:framePr w:hSpace="141" w:wrap="around" w:vAnchor="text" w:hAnchor="text" w:y="1"/>
                    <w:ind w:left="0"/>
                    <w:suppressOverlap/>
                    <w:jc w:val="center"/>
                  </w:pPr>
                  <w:r w:rsidRPr="00E01696">
                    <w:t>6.318.767</w:t>
                  </w:r>
                </w:p>
              </w:tc>
              <w:tc>
                <w:tcPr>
                  <w:tcW w:w="3203" w:type="dxa"/>
                  <w:shd w:val="clear" w:color="auto" w:fill="FFC000"/>
                  <w:vAlign w:val="center"/>
                </w:tcPr>
                <w:p w14:paraId="18A3F254" w14:textId="354F50BE" w:rsidR="00FD7E99" w:rsidRPr="00130D8F" w:rsidRDefault="00E01696" w:rsidP="00CD24DB">
                  <w:pPr>
                    <w:pStyle w:val="Prrafodelista"/>
                    <w:framePr w:hSpace="141" w:wrap="around" w:vAnchor="text" w:hAnchor="text" w:y="1"/>
                    <w:ind w:left="0"/>
                    <w:suppressOverlap/>
                    <w:jc w:val="center"/>
                  </w:pPr>
                  <w:r w:rsidRPr="00E01696">
                    <w:t>4.739.075</w:t>
                  </w:r>
                </w:p>
              </w:tc>
            </w:tr>
            <w:tr w:rsidR="00FD7E99" w:rsidRPr="00130D8F" w14:paraId="671115F8" w14:textId="77777777" w:rsidTr="00B23273">
              <w:trPr>
                <w:jc w:val="center"/>
              </w:trPr>
              <w:tc>
                <w:tcPr>
                  <w:tcW w:w="1200" w:type="dxa"/>
                </w:tcPr>
                <w:p w14:paraId="230E8474" w14:textId="7162F114" w:rsidR="00FD7E99" w:rsidRPr="00130D8F" w:rsidRDefault="00FD7E99" w:rsidP="00CD24DB">
                  <w:pPr>
                    <w:pStyle w:val="Prrafodelista"/>
                    <w:framePr w:hSpace="141" w:wrap="around" w:vAnchor="text" w:hAnchor="text" w:y="1"/>
                    <w:ind w:left="0"/>
                    <w:suppressOverlap/>
                    <w:jc w:val="center"/>
                  </w:pPr>
                  <w:r>
                    <w:t>2019</w:t>
                  </w:r>
                </w:p>
              </w:tc>
              <w:tc>
                <w:tcPr>
                  <w:tcW w:w="2856" w:type="dxa"/>
                  <w:shd w:val="clear" w:color="auto" w:fill="FFC000"/>
                </w:tcPr>
                <w:p w14:paraId="7EFC1E25" w14:textId="2E93725F" w:rsidR="00FD7E99" w:rsidRPr="00130D8F" w:rsidRDefault="00FD7E99" w:rsidP="00CD24DB">
                  <w:pPr>
                    <w:pStyle w:val="Prrafodelista"/>
                    <w:framePr w:hSpace="141" w:wrap="around" w:vAnchor="text" w:hAnchor="text" w:y="1"/>
                    <w:ind w:left="0"/>
                    <w:suppressOverlap/>
                    <w:jc w:val="center"/>
                  </w:pPr>
                  <w:r w:rsidRPr="00FD7E99">
                    <w:t>6.625.766</w:t>
                  </w:r>
                </w:p>
              </w:tc>
              <w:tc>
                <w:tcPr>
                  <w:tcW w:w="3203" w:type="dxa"/>
                  <w:shd w:val="clear" w:color="auto" w:fill="FFC000"/>
                </w:tcPr>
                <w:p w14:paraId="291D60A3" w14:textId="16C7F280" w:rsidR="00FD7E99" w:rsidRPr="00130D8F" w:rsidRDefault="00FD7E99" w:rsidP="00CD24DB">
                  <w:pPr>
                    <w:pStyle w:val="Prrafodelista"/>
                    <w:framePr w:hSpace="141" w:wrap="around" w:vAnchor="text" w:hAnchor="text" w:y="1"/>
                    <w:ind w:left="0"/>
                    <w:suppressOverlap/>
                    <w:jc w:val="center"/>
                  </w:pPr>
                  <w:r w:rsidRPr="00FD7E99">
                    <w:t>4.843.435</w:t>
                  </w:r>
                </w:p>
              </w:tc>
            </w:tr>
          </w:tbl>
          <w:p w14:paraId="30BF8E4B" w14:textId="3FC2982E" w:rsidR="003F6796" w:rsidRPr="00130D8F" w:rsidRDefault="003F6796" w:rsidP="003F6796">
            <w:pPr>
              <w:ind w:left="360"/>
            </w:pPr>
          </w:p>
          <w:p w14:paraId="5299ED3C" w14:textId="570D8AA7" w:rsidR="003A2C88" w:rsidRDefault="00BE0C0F" w:rsidP="00D66A13">
            <w:pPr>
              <w:pStyle w:val="Prrafodelista"/>
              <w:numPr>
                <w:ilvl w:val="0"/>
                <w:numId w:val="19"/>
              </w:numPr>
              <w:ind w:left="1163" w:hanging="425"/>
            </w:pPr>
            <w:r w:rsidRPr="00CF7939">
              <w:t>De los datos se puede apreciar que</w:t>
            </w:r>
            <w:r w:rsidR="00451EFE" w:rsidRPr="00CF7939">
              <w:t xml:space="preserve">, el Titular </w:t>
            </w:r>
            <w:r w:rsidR="00E01696">
              <w:t xml:space="preserve">en todos los años superó la producción de litros de vinos, constatando que </w:t>
            </w:r>
            <w:r w:rsidR="00451EFE" w:rsidRPr="00CF7939">
              <w:t xml:space="preserve">aumentó la producción de </w:t>
            </w:r>
            <w:r w:rsidRPr="00CF7939">
              <w:t xml:space="preserve">litros de vino, en </w:t>
            </w:r>
            <w:r w:rsidR="00522788" w:rsidRPr="00CF7939">
              <w:t xml:space="preserve">un </w:t>
            </w:r>
            <w:r w:rsidR="001B7067">
              <w:t>316</w:t>
            </w:r>
            <w:r w:rsidR="00522788" w:rsidRPr="00CF7939">
              <w:t>% para el año 201</w:t>
            </w:r>
            <w:r w:rsidR="00685D4C">
              <w:t>8</w:t>
            </w:r>
            <w:r w:rsidR="00522788" w:rsidRPr="00CF7939">
              <w:t xml:space="preserve"> y en un </w:t>
            </w:r>
            <w:r w:rsidR="001B7067">
              <w:t>323</w:t>
            </w:r>
            <w:r w:rsidR="00522788" w:rsidRPr="00CF7939">
              <w:t>% para el año 201</w:t>
            </w:r>
            <w:r w:rsidR="00685D4C">
              <w:t>9</w:t>
            </w:r>
            <w:r w:rsidRPr="00CF7939">
              <w:t>, superan</w:t>
            </w:r>
            <w:r w:rsidR="00451EFE" w:rsidRPr="00CF7939">
              <w:t>do</w:t>
            </w:r>
            <w:r w:rsidRPr="00CF7939">
              <w:t xml:space="preserve"> la cantidad </w:t>
            </w:r>
            <w:r w:rsidR="001C7AD6" w:rsidRPr="00CF7939">
              <w:t>de</w:t>
            </w:r>
            <w:r w:rsidRPr="00CF7939">
              <w:t xml:space="preserve"> litros de vinos</w:t>
            </w:r>
            <w:r w:rsidR="001C7AD6" w:rsidRPr="00CF7939">
              <w:t xml:space="preserve"> (</w:t>
            </w:r>
            <w:r w:rsidR="00E01696">
              <w:t>1</w:t>
            </w:r>
            <w:r w:rsidR="001C7AD6" w:rsidRPr="00CF7939">
              <w:t>.</w:t>
            </w:r>
            <w:r w:rsidR="00E01696">
              <w:t>5</w:t>
            </w:r>
            <w:r w:rsidR="001C7AD6" w:rsidRPr="00CF7939">
              <w:t>00.000 L/ año)</w:t>
            </w:r>
            <w:r w:rsidR="00CB6617">
              <w:t xml:space="preserve"> y la cantidad de kilos de uva procesada</w:t>
            </w:r>
            <w:r w:rsidR="00685D4C">
              <w:t xml:space="preserve"> (2.000.000 kg/año)</w:t>
            </w:r>
            <w:r w:rsidR="00CB6617">
              <w:t>,</w:t>
            </w:r>
            <w:r w:rsidRPr="00CF7939">
              <w:t xml:space="preserve"> establecidos en </w:t>
            </w:r>
            <w:r w:rsidR="001B7067" w:rsidRPr="00CF7939">
              <w:t xml:space="preserve">el </w:t>
            </w:r>
            <w:r w:rsidR="001B7067">
              <w:t>Considerando</w:t>
            </w:r>
            <w:r w:rsidR="001B7067" w:rsidRPr="001B7067">
              <w:t xml:space="preserve"> 4.3.1. RCA N° 247/2015</w:t>
            </w:r>
            <w:r w:rsidR="003A2C88" w:rsidRPr="00CF7939">
              <w:t>, y por consiguiente aument</w:t>
            </w:r>
            <w:r w:rsidR="00E6339F" w:rsidRPr="00CF7939">
              <w:t xml:space="preserve">ó </w:t>
            </w:r>
            <w:r w:rsidR="003A2C88" w:rsidRPr="00CF7939">
              <w:t>el caudal de RILes generados</w:t>
            </w:r>
            <w:r w:rsidR="00CF7939">
              <w:t>.</w:t>
            </w:r>
          </w:p>
          <w:p w14:paraId="3D5CCDCD" w14:textId="3DDC5B14" w:rsidR="00376A9E" w:rsidRDefault="00376A9E" w:rsidP="00D66A13">
            <w:pPr>
              <w:pStyle w:val="Prrafodelista"/>
              <w:numPr>
                <w:ilvl w:val="0"/>
                <w:numId w:val="19"/>
              </w:numPr>
              <w:ind w:left="1163" w:hanging="425"/>
            </w:pPr>
            <w:r>
              <w:t xml:space="preserve">El titular no </w:t>
            </w:r>
            <w:r w:rsidR="003F1612">
              <w:t>hizo entrega d</w:t>
            </w:r>
            <w:r>
              <w:t>el registro de producción correspondiente al año 2016, desconociendo la cantidad de vino producido en dicho año.</w:t>
            </w:r>
          </w:p>
          <w:p w14:paraId="669C37C2" w14:textId="77777777" w:rsidR="00FA35F2" w:rsidRDefault="00FA35F2" w:rsidP="00FA35F2">
            <w:pPr>
              <w:pStyle w:val="Prrafodelista"/>
              <w:ind w:left="1163"/>
            </w:pPr>
          </w:p>
          <w:p w14:paraId="6F31E0EF" w14:textId="5265005E" w:rsidR="00D00FC1" w:rsidRDefault="00B8653D" w:rsidP="00D66A13">
            <w:pPr>
              <w:pStyle w:val="Prrafodelista"/>
              <w:numPr>
                <w:ilvl w:val="0"/>
                <w:numId w:val="20"/>
              </w:numPr>
            </w:pPr>
            <w:r w:rsidRPr="00CB463F">
              <w:t>Del registro de autocontrol de caudal (m</w:t>
            </w:r>
            <w:r w:rsidRPr="00CB463F">
              <w:rPr>
                <w:vertAlign w:val="superscript"/>
              </w:rPr>
              <w:t>3</w:t>
            </w:r>
            <w:r w:rsidRPr="00CB463F">
              <w:t xml:space="preserve">/día) diario </w:t>
            </w:r>
            <w:r w:rsidR="009E67D8" w:rsidRPr="00CB463F">
              <w:t xml:space="preserve">de ingreso </w:t>
            </w:r>
            <w:r w:rsidRPr="00CB463F">
              <w:t xml:space="preserve">del RIL </w:t>
            </w:r>
            <w:r w:rsidR="009E67D8" w:rsidRPr="00CB463F">
              <w:t>a l</w:t>
            </w:r>
            <w:r w:rsidRPr="00CB463F">
              <w:t>a PTRILes, se puede apreciar que, el titular registró los caudales</w:t>
            </w:r>
            <w:r w:rsidR="009E67D8" w:rsidRPr="00CB463F">
              <w:t>, de lunes a viernes</w:t>
            </w:r>
            <w:r w:rsidRPr="00CB463F">
              <w:t xml:space="preserve">, </w:t>
            </w:r>
            <w:r w:rsidR="00193FC2" w:rsidRPr="00CB463F">
              <w:t xml:space="preserve">para </w:t>
            </w:r>
            <w:r w:rsidR="009E67D8" w:rsidRPr="00CB463F">
              <w:t>los</w:t>
            </w:r>
            <w:r w:rsidR="00193FC2" w:rsidRPr="00CB463F">
              <w:t xml:space="preserve"> años </w:t>
            </w:r>
            <w:r w:rsidR="009E67D8" w:rsidRPr="00CB463F">
              <w:t xml:space="preserve">siguientes años 2016, </w:t>
            </w:r>
            <w:r w:rsidRPr="00CB463F">
              <w:t>2017</w:t>
            </w:r>
            <w:r w:rsidR="009E67D8" w:rsidRPr="00CB463F">
              <w:t>,</w:t>
            </w:r>
            <w:r w:rsidR="00193FC2" w:rsidRPr="00CB463F">
              <w:t xml:space="preserve"> </w:t>
            </w:r>
            <w:r w:rsidRPr="00CB463F">
              <w:t>2018</w:t>
            </w:r>
            <w:r w:rsidR="009E67D8" w:rsidRPr="00CB463F">
              <w:t xml:space="preserve"> y 2019</w:t>
            </w:r>
            <w:r w:rsidR="00193FC2" w:rsidRPr="00CB463F">
              <w:t xml:space="preserve">, donde se pudo constatar </w:t>
            </w:r>
            <w:r w:rsidRPr="00CB463F">
              <w:t>que</w:t>
            </w:r>
            <w:r w:rsidR="006070FC" w:rsidRPr="00CB463F">
              <w:t>:</w:t>
            </w:r>
          </w:p>
          <w:p w14:paraId="07CC06FF" w14:textId="77777777" w:rsidR="002968BE" w:rsidRPr="00CB463F" w:rsidRDefault="002968BE" w:rsidP="002968BE">
            <w:pPr>
              <w:pStyle w:val="Prrafodelista"/>
            </w:pPr>
          </w:p>
          <w:p w14:paraId="048F20C9" w14:textId="513280D2" w:rsidR="00BC2B61" w:rsidRPr="006070FC" w:rsidRDefault="006070FC" w:rsidP="00D66A13">
            <w:pPr>
              <w:pStyle w:val="Prrafodelista"/>
              <w:numPr>
                <w:ilvl w:val="0"/>
                <w:numId w:val="19"/>
              </w:numPr>
              <w:ind w:left="1163" w:hanging="425"/>
            </w:pPr>
            <w:r>
              <w:t>Se s</w:t>
            </w:r>
            <w:r w:rsidR="00B2765D" w:rsidRPr="00635F3D">
              <w:t>uperó</w:t>
            </w:r>
            <w:r w:rsidR="00EE53CD" w:rsidRPr="006070FC">
              <w:t xml:space="preserve"> el caudal de 25 m</w:t>
            </w:r>
            <w:r w:rsidR="00EE53CD" w:rsidRPr="006070FC">
              <w:rPr>
                <w:vertAlign w:val="superscript"/>
              </w:rPr>
              <w:t>3</w:t>
            </w:r>
            <w:r w:rsidR="00EE53CD" w:rsidRPr="006070FC">
              <w:t>/día</w:t>
            </w:r>
            <w:r w:rsidR="00EE53CD">
              <w:t xml:space="preserve"> </w:t>
            </w:r>
            <w:r w:rsidR="00EE53CD" w:rsidRPr="006070FC">
              <w:t>correspondiente a la época de vendimia (marzo- mayo)</w:t>
            </w:r>
            <w:r w:rsidR="00EE53CD">
              <w:t>,</w:t>
            </w:r>
            <w:r w:rsidR="00B2765D" w:rsidRPr="00635F3D">
              <w:t xml:space="preserve"> </w:t>
            </w:r>
            <w:r w:rsidR="00B31C5E" w:rsidRPr="00635F3D">
              <w:t xml:space="preserve">en </w:t>
            </w:r>
            <w:r w:rsidR="00B2765D">
              <w:t>21</w:t>
            </w:r>
            <w:r w:rsidR="00B31C5E" w:rsidRPr="00635F3D">
              <w:t xml:space="preserve"> días</w:t>
            </w:r>
            <w:r w:rsidR="00B2765D">
              <w:t xml:space="preserve"> </w:t>
            </w:r>
            <w:r>
              <w:t xml:space="preserve">en el </w:t>
            </w:r>
            <w:r w:rsidR="00B31C5E" w:rsidRPr="00635F3D">
              <w:t>año 201</w:t>
            </w:r>
            <w:r w:rsidR="00B2765D">
              <w:t xml:space="preserve">6, en 37 </w:t>
            </w:r>
            <w:r w:rsidR="001C13A7">
              <w:t>días en</w:t>
            </w:r>
            <w:r>
              <w:t xml:space="preserve"> el </w:t>
            </w:r>
            <w:r w:rsidR="00B2765D">
              <w:t xml:space="preserve">año 2017, 8 </w:t>
            </w:r>
            <w:r w:rsidR="001C13A7">
              <w:t>días en</w:t>
            </w:r>
            <w:r>
              <w:t xml:space="preserve"> el </w:t>
            </w:r>
            <w:r w:rsidR="00B2765D">
              <w:t xml:space="preserve">año 2018 </w:t>
            </w:r>
            <w:r w:rsidR="00B31C5E" w:rsidRPr="00635F3D">
              <w:t xml:space="preserve">y </w:t>
            </w:r>
            <w:r w:rsidR="0086513A" w:rsidRPr="00635F3D">
              <w:t xml:space="preserve">en </w:t>
            </w:r>
            <w:r w:rsidR="00B2765D">
              <w:t>50</w:t>
            </w:r>
            <w:r w:rsidR="00B31C5E" w:rsidRPr="00635F3D">
              <w:t xml:space="preserve"> días</w:t>
            </w:r>
            <w:r w:rsidR="00B2765D">
              <w:t xml:space="preserve"> </w:t>
            </w:r>
            <w:r>
              <w:t xml:space="preserve">en el </w:t>
            </w:r>
            <w:r w:rsidR="00B31C5E" w:rsidRPr="006070FC">
              <w:t>año 201</w:t>
            </w:r>
            <w:r w:rsidR="00B2765D" w:rsidRPr="006070FC">
              <w:t>9. Además</w:t>
            </w:r>
            <w:r w:rsidR="006647F0" w:rsidRPr="006070FC">
              <w:t>, se</w:t>
            </w:r>
            <w:r w:rsidR="00A5786F" w:rsidRPr="006070FC">
              <w:t xml:space="preserve"> superó </w:t>
            </w:r>
            <w:r w:rsidR="00023FD9" w:rsidRPr="006070FC">
              <w:t xml:space="preserve">en </w:t>
            </w:r>
            <w:r w:rsidR="00B2765D" w:rsidRPr="006070FC">
              <w:t>178</w:t>
            </w:r>
            <w:r w:rsidR="00A5786F" w:rsidRPr="006070FC">
              <w:t xml:space="preserve"> días </w:t>
            </w:r>
            <w:r w:rsidR="00B2765D" w:rsidRPr="006070FC">
              <w:t>(</w:t>
            </w:r>
            <w:r w:rsidR="00A5786F" w:rsidRPr="006070FC">
              <w:t>año 201</w:t>
            </w:r>
            <w:r w:rsidR="00B2765D" w:rsidRPr="006070FC">
              <w:t>6), en 168 días (año 2017), en 175 días (</w:t>
            </w:r>
            <w:r w:rsidR="0006730A">
              <w:t xml:space="preserve">año </w:t>
            </w:r>
            <w:r w:rsidR="00B2765D" w:rsidRPr="006070FC">
              <w:t>2018)</w:t>
            </w:r>
            <w:r w:rsidR="00A5786F" w:rsidRPr="006070FC">
              <w:t xml:space="preserve"> y en </w:t>
            </w:r>
            <w:r w:rsidR="00B2765D" w:rsidRPr="006070FC">
              <w:t>44</w:t>
            </w:r>
            <w:r w:rsidR="00A5786F" w:rsidRPr="006070FC">
              <w:t xml:space="preserve"> días </w:t>
            </w:r>
            <w:r w:rsidR="00EE53CD" w:rsidRPr="006070FC">
              <w:t>(</w:t>
            </w:r>
            <w:r w:rsidR="00EE53CD">
              <w:t>enero</w:t>
            </w:r>
            <w:r w:rsidR="0007477C">
              <w:t xml:space="preserve"> a mayo de 2019</w:t>
            </w:r>
            <w:r w:rsidR="00B2765D" w:rsidRPr="006070FC">
              <w:t>)</w:t>
            </w:r>
            <w:r w:rsidR="00A5786F" w:rsidRPr="006070FC">
              <w:t xml:space="preserve">, el caudal de </w:t>
            </w:r>
            <w:r w:rsidR="00B2765D" w:rsidRPr="006070FC">
              <w:t>6</w:t>
            </w:r>
            <w:r w:rsidR="00A5786F" w:rsidRPr="006070FC">
              <w:t xml:space="preserve"> m</w:t>
            </w:r>
            <w:r w:rsidR="00A5786F" w:rsidRPr="006070FC">
              <w:rPr>
                <w:vertAlign w:val="superscript"/>
              </w:rPr>
              <w:t>3</w:t>
            </w:r>
            <w:r w:rsidR="00A5786F" w:rsidRPr="006070FC">
              <w:t xml:space="preserve">/día, correspondiente a la época </w:t>
            </w:r>
            <w:r w:rsidR="00B2765D" w:rsidRPr="006070FC">
              <w:t>fuera de</w:t>
            </w:r>
            <w:r w:rsidR="00A5786F" w:rsidRPr="006070FC">
              <w:t xml:space="preserve"> vendimia</w:t>
            </w:r>
            <w:r w:rsidR="00DD411E" w:rsidRPr="006070FC">
              <w:t xml:space="preserve"> (</w:t>
            </w:r>
            <w:r w:rsidR="00B2765D" w:rsidRPr="006070FC">
              <w:t xml:space="preserve">enero, febrero, </w:t>
            </w:r>
            <w:r w:rsidR="00DD411E" w:rsidRPr="006070FC">
              <w:t>junio</w:t>
            </w:r>
            <w:r w:rsidR="00B2765D" w:rsidRPr="006070FC">
              <w:t xml:space="preserve">, julio, agosto, septiembre, octubre, noviembre y </w:t>
            </w:r>
            <w:r w:rsidR="00DD411E" w:rsidRPr="006070FC">
              <w:t>diciembre)</w:t>
            </w:r>
            <w:r w:rsidR="00A5786F" w:rsidRPr="006070FC">
              <w:t xml:space="preserve">, tal como se puede observar en las tablas </w:t>
            </w:r>
            <w:r w:rsidR="00C547B4" w:rsidRPr="006070FC">
              <w:t>2</w:t>
            </w:r>
            <w:r w:rsidR="00A5786F" w:rsidRPr="006070FC">
              <w:t xml:space="preserve">, </w:t>
            </w:r>
            <w:r w:rsidR="00C547B4" w:rsidRPr="006070FC">
              <w:t>3</w:t>
            </w:r>
            <w:r w:rsidR="00A5786F" w:rsidRPr="006070FC">
              <w:t xml:space="preserve">, </w:t>
            </w:r>
            <w:r w:rsidR="00C547B4" w:rsidRPr="006070FC">
              <w:t>4</w:t>
            </w:r>
            <w:r w:rsidR="005E4743" w:rsidRPr="006070FC">
              <w:t>,</w:t>
            </w:r>
            <w:r w:rsidR="00A5786F" w:rsidRPr="006070FC">
              <w:t xml:space="preserve"> </w:t>
            </w:r>
            <w:r w:rsidR="00C547B4" w:rsidRPr="006070FC">
              <w:t>5</w:t>
            </w:r>
            <w:r w:rsidR="005E4743" w:rsidRPr="006070FC">
              <w:t>, 6, 7, 8 y 9.</w:t>
            </w:r>
            <w:r w:rsidR="003B159E" w:rsidRPr="006070FC">
              <w:t xml:space="preserve"> </w:t>
            </w:r>
          </w:p>
          <w:p w14:paraId="163154C0" w14:textId="07EDA3E5" w:rsidR="00032BD3" w:rsidRPr="00032BD3" w:rsidRDefault="0006730A" w:rsidP="00D66A13">
            <w:pPr>
              <w:pStyle w:val="Prrafodelista"/>
              <w:numPr>
                <w:ilvl w:val="0"/>
                <w:numId w:val="19"/>
              </w:numPr>
              <w:ind w:left="1163" w:hanging="425"/>
            </w:pPr>
            <w:r w:rsidRPr="00032BD3">
              <w:t xml:space="preserve">Por lo tanto, el titular superó el </w:t>
            </w:r>
            <w:r w:rsidR="00BC2B61" w:rsidRPr="00032BD3">
              <w:t xml:space="preserve">caudal </w:t>
            </w:r>
            <w:r w:rsidR="00EE53CD" w:rsidRPr="00032BD3">
              <w:t xml:space="preserve">máximo </w:t>
            </w:r>
            <w:r w:rsidRPr="00032BD3">
              <w:t>de tratamiento de la Planta de Riles</w:t>
            </w:r>
            <w:r w:rsidR="00EE53CD" w:rsidRPr="00032BD3">
              <w:t>, de 25 m</w:t>
            </w:r>
            <w:r w:rsidR="00EE53CD" w:rsidRPr="00032BD3">
              <w:rPr>
                <w:vertAlign w:val="superscript"/>
              </w:rPr>
              <w:t>3</w:t>
            </w:r>
            <w:r w:rsidR="00EE53CD" w:rsidRPr="00032BD3">
              <w:t xml:space="preserve">/día establecido </w:t>
            </w:r>
            <w:r w:rsidR="00BC2B61" w:rsidRPr="00032BD3">
              <w:t xml:space="preserve">en la RCA, </w:t>
            </w:r>
            <w:r w:rsidR="003B159E" w:rsidRPr="00032BD3">
              <w:t xml:space="preserve">en </w:t>
            </w:r>
            <w:r w:rsidR="00032BD3" w:rsidRPr="00032BD3">
              <w:t>225</w:t>
            </w:r>
            <w:r w:rsidR="003B159E" w:rsidRPr="00032BD3">
              <w:t xml:space="preserve"> </w:t>
            </w:r>
            <w:r w:rsidR="00CF1772" w:rsidRPr="00032BD3">
              <w:t xml:space="preserve">días para </w:t>
            </w:r>
            <w:r w:rsidR="00032BD3" w:rsidRPr="00032BD3">
              <w:t>el periodo de enero de 2016 a mayo de 2019</w:t>
            </w:r>
            <w:r w:rsidRPr="00032BD3">
              <w:t xml:space="preserve">. Esta situación </w:t>
            </w:r>
            <w:r w:rsidR="000435CE">
              <w:t xml:space="preserve">es concordante con la presencia de </w:t>
            </w:r>
            <w:r w:rsidRPr="00032BD3">
              <w:t>derrames proveniente</w:t>
            </w:r>
            <w:r w:rsidR="000435CE">
              <w:t>s</w:t>
            </w:r>
            <w:r w:rsidRPr="00032BD3">
              <w:t xml:space="preserve"> de la PTRILes constatado en inspección ambiental, </w:t>
            </w:r>
            <w:r w:rsidR="00032BD3" w:rsidRPr="00032BD3">
              <w:t>y las áreas con apozamientos y escurrimientos de RILes visualizadas.</w:t>
            </w:r>
          </w:p>
          <w:p w14:paraId="60F4ABE9" w14:textId="0105A0C6" w:rsidR="00D00FC1" w:rsidRDefault="001F54C0" w:rsidP="00D66A13">
            <w:pPr>
              <w:pStyle w:val="Prrafodelista"/>
              <w:numPr>
                <w:ilvl w:val="0"/>
                <w:numId w:val="19"/>
              </w:numPr>
              <w:ind w:left="1163" w:hanging="425"/>
            </w:pPr>
            <w:r w:rsidRPr="00D75EA1">
              <w:t xml:space="preserve">Se constató que </w:t>
            </w:r>
            <w:r w:rsidR="00284DC0" w:rsidRPr="00D75EA1">
              <w:t xml:space="preserve">el mayor caudal generado corresponde a </w:t>
            </w:r>
            <w:r w:rsidR="001D74EE">
              <w:t>1.100</w:t>
            </w:r>
            <w:r w:rsidR="00284DC0" w:rsidRPr="00D75EA1">
              <w:t xml:space="preserve"> m</w:t>
            </w:r>
            <w:r w:rsidR="00284DC0" w:rsidRPr="001D74EE">
              <w:rPr>
                <w:vertAlign w:val="superscript"/>
              </w:rPr>
              <w:t>3</w:t>
            </w:r>
            <w:r w:rsidR="00284DC0" w:rsidRPr="00D75EA1">
              <w:t xml:space="preserve">/día, registrado el </w:t>
            </w:r>
            <w:r w:rsidR="001D74EE">
              <w:t>30</w:t>
            </w:r>
            <w:r w:rsidR="00284DC0" w:rsidRPr="00D75EA1">
              <w:t xml:space="preserve"> de ju</w:t>
            </w:r>
            <w:r w:rsidR="001D74EE">
              <w:t>lio</w:t>
            </w:r>
            <w:r w:rsidR="00284DC0" w:rsidRPr="00D75EA1">
              <w:t xml:space="preserve"> de 201</w:t>
            </w:r>
            <w:r w:rsidR="001D74EE">
              <w:t>8</w:t>
            </w:r>
            <w:r w:rsidR="00284DC0" w:rsidRPr="00D75EA1">
              <w:t xml:space="preserve"> (periodo </w:t>
            </w:r>
            <w:r w:rsidR="001D74EE">
              <w:t>fuera de</w:t>
            </w:r>
            <w:r w:rsidR="00284DC0" w:rsidRPr="00D75EA1">
              <w:t xml:space="preserve"> vendimia), superando en un </w:t>
            </w:r>
            <w:r w:rsidR="001D74EE">
              <w:t>18.333</w:t>
            </w:r>
            <w:r w:rsidR="00284DC0" w:rsidRPr="00D75EA1">
              <w:t xml:space="preserve">% el caudal de </w:t>
            </w:r>
            <w:r w:rsidR="001D74EE">
              <w:t>6</w:t>
            </w:r>
            <w:r w:rsidR="00284DC0" w:rsidRPr="00D75EA1">
              <w:t xml:space="preserve"> m</w:t>
            </w:r>
            <w:r w:rsidR="00284DC0" w:rsidRPr="001D74EE">
              <w:rPr>
                <w:vertAlign w:val="superscript"/>
              </w:rPr>
              <w:t>3</w:t>
            </w:r>
            <w:r w:rsidR="00284DC0" w:rsidRPr="00D75EA1">
              <w:t xml:space="preserve">/día </w:t>
            </w:r>
            <w:r w:rsidR="00C53B26" w:rsidRPr="00D75EA1">
              <w:t xml:space="preserve">para época </w:t>
            </w:r>
            <w:r w:rsidR="001D74EE">
              <w:t>fuera de</w:t>
            </w:r>
            <w:r w:rsidR="00284DC0" w:rsidRPr="00D75EA1">
              <w:t xml:space="preserve"> vendimia y en un </w:t>
            </w:r>
            <w:r w:rsidR="001D74EE">
              <w:t>4.400</w:t>
            </w:r>
            <w:r w:rsidR="00284DC0" w:rsidRPr="00D75EA1">
              <w:t xml:space="preserve"> % el caudal </w:t>
            </w:r>
            <w:r w:rsidR="00733669">
              <w:t>máximo</w:t>
            </w:r>
            <w:r w:rsidR="001C13A7">
              <w:t xml:space="preserve"> de tratamiento </w:t>
            </w:r>
            <w:r w:rsidR="00284DC0" w:rsidRPr="00D75EA1">
              <w:t xml:space="preserve">de </w:t>
            </w:r>
            <w:r w:rsidR="001D74EE">
              <w:t>25</w:t>
            </w:r>
            <w:r w:rsidR="00284DC0" w:rsidRPr="00D75EA1">
              <w:t xml:space="preserve"> m</w:t>
            </w:r>
            <w:r w:rsidR="00284DC0" w:rsidRPr="001D74EE">
              <w:rPr>
                <w:vertAlign w:val="superscript"/>
              </w:rPr>
              <w:t>3</w:t>
            </w:r>
            <w:r w:rsidR="00284DC0" w:rsidRPr="00D75EA1">
              <w:t xml:space="preserve">/día para época de vendimia, </w:t>
            </w:r>
            <w:r w:rsidR="0086513A" w:rsidRPr="00D75EA1">
              <w:t xml:space="preserve">tal como se puede observar en la tabla </w:t>
            </w:r>
            <w:r w:rsidR="001D74EE">
              <w:t>8</w:t>
            </w:r>
            <w:r w:rsidR="00BA0782" w:rsidRPr="00D75EA1">
              <w:t>.</w:t>
            </w:r>
            <w:r w:rsidR="001D74EE">
              <w:t xml:space="preserve"> </w:t>
            </w:r>
          </w:p>
          <w:p w14:paraId="1F13C331" w14:textId="77777777" w:rsidR="00FE32AB" w:rsidRDefault="00FE32AB" w:rsidP="00C547B4">
            <w:pPr>
              <w:pStyle w:val="Prrafodelista"/>
              <w:jc w:val="center"/>
              <w:rPr>
                <w:b/>
              </w:rPr>
            </w:pPr>
          </w:p>
          <w:p w14:paraId="339FA61E" w14:textId="77777777" w:rsidR="00FA35F2" w:rsidRDefault="00FA35F2" w:rsidP="00C547B4">
            <w:pPr>
              <w:pStyle w:val="Prrafodelista"/>
              <w:jc w:val="center"/>
              <w:rPr>
                <w:b/>
              </w:rPr>
            </w:pPr>
          </w:p>
          <w:p w14:paraId="5FBD1BCB" w14:textId="77777777" w:rsidR="002968BE" w:rsidRDefault="002968BE" w:rsidP="00C547B4">
            <w:pPr>
              <w:pStyle w:val="Prrafodelista"/>
              <w:jc w:val="center"/>
              <w:rPr>
                <w:b/>
              </w:rPr>
            </w:pPr>
          </w:p>
          <w:p w14:paraId="686081DE" w14:textId="28870AFC" w:rsidR="00C547B4" w:rsidRDefault="00C547B4" w:rsidP="00C547B4">
            <w:pPr>
              <w:pStyle w:val="Prrafodelista"/>
              <w:jc w:val="center"/>
            </w:pPr>
            <w:r w:rsidRPr="00130D8F">
              <w:rPr>
                <w:b/>
              </w:rPr>
              <w:t xml:space="preserve">Tabla </w:t>
            </w:r>
            <w:r>
              <w:rPr>
                <w:b/>
              </w:rPr>
              <w:t>2</w:t>
            </w:r>
            <w:r w:rsidRPr="00130D8F">
              <w:rPr>
                <w:b/>
              </w:rPr>
              <w:t>:</w:t>
            </w:r>
            <w:r w:rsidRPr="00130D8F">
              <w:t xml:space="preserve"> </w:t>
            </w:r>
            <w:r w:rsidR="00D85D22">
              <w:t>Días en que se supera el caudal diario (m</w:t>
            </w:r>
            <w:r w:rsidR="00D85D22" w:rsidRPr="004B1E26">
              <w:rPr>
                <w:vertAlign w:val="superscript"/>
              </w:rPr>
              <w:t>3</w:t>
            </w:r>
            <w:r w:rsidR="00D85D22">
              <w:t xml:space="preserve"> /día) </w:t>
            </w:r>
            <w:r>
              <w:t xml:space="preserve">de RIL </w:t>
            </w:r>
            <w:r w:rsidR="00816FD3">
              <w:t xml:space="preserve">que </w:t>
            </w:r>
            <w:r w:rsidR="001531CF">
              <w:t>ingresa</w:t>
            </w:r>
            <w:r w:rsidR="00816FD3">
              <w:t xml:space="preserve"> a la PTRILes</w:t>
            </w:r>
            <w:r w:rsidRPr="00130D8F">
              <w:t>, correspondientes a</w:t>
            </w:r>
            <w:r w:rsidR="00816FD3">
              <w:t xml:space="preserve">l </w:t>
            </w:r>
            <w:r w:rsidRPr="00130D8F">
              <w:t>año 201</w:t>
            </w:r>
            <w:r w:rsidR="00816FD3">
              <w:t>6</w:t>
            </w:r>
            <w:r w:rsidRPr="00130D8F">
              <w:t xml:space="preserve"> </w:t>
            </w:r>
            <w:r>
              <w:t>en época de vendimia.</w:t>
            </w:r>
          </w:p>
          <w:p w14:paraId="13983584" w14:textId="77777777" w:rsidR="00FA35F2" w:rsidRDefault="00FA35F2" w:rsidP="00C547B4">
            <w:pPr>
              <w:pStyle w:val="Prrafodelista"/>
              <w:jc w:val="center"/>
            </w:pPr>
          </w:p>
          <w:tbl>
            <w:tblPr>
              <w:tblW w:w="5521" w:type="dxa"/>
              <w:jc w:val="center"/>
              <w:tblLayout w:type="fixed"/>
              <w:tblCellMar>
                <w:left w:w="70" w:type="dxa"/>
                <w:right w:w="70" w:type="dxa"/>
              </w:tblCellMar>
              <w:tblLook w:val="04A0" w:firstRow="1" w:lastRow="0" w:firstColumn="1" w:lastColumn="0" w:noHBand="0" w:noVBand="1"/>
            </w:tblPr>
            <w:tblGrid>
              <w:gridCol w:w="2658"/>
              <w:gridCol w:w="2863"/>
            </w:tblGrid>
            <w:tr w:rsidR="00F03622" w:rsidRPr="0097481D" w14:paraId="54942C82" w14:textId="77777777" w:rsidTr="00D03080">
              <w:trPr>
                <w:trHeight w:val="401"/>
                <w:jc w:val="center"/>
              </w:trPr>
              <w:tc>
                <w:tcPr>
                  <w:tcW w:w="5521"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541C1666"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97481D">
                    <w:rPr>
                      <w:rFonts w:eastAsia="Times New Roman" w:cstheme="minorHAnsi"/>
                      <w:color w:val="000000"/>
                      <w:sz w:val="18"/>
                      <w:szCs w:val="18"/>
                      <w:lang w:eastAsia="es-CL"/>
                    </w:rPr>
                    <w:t>Época de Vendimia año 2016</w:t>
                  </w:r>
                  <w:r w:rsidRPr="0097481D">
                    <w:rPr>
                      <w:rFonts w:eastAsia="Times New Roman" w:cstheme="minorHAnsi"/>
                      <w:color w:val="000000"/>
                      <w:sz w:val="18"/>
                      <w:szCs w:val="18"/>
                      <w:lang w:eastAsia="es-CL"/>
                    </w:rPr>
                    <w:br/>
                    <w:t>(marzo – mayo) Max 25 m</w:t>
                  </w:r>
                  <w:r w:rsidRPr="0097481D">
                    <w:rPr>
                      <w:rFonts w:eastAsia="Times New Roman" w:cstheme="minorHAnsi"/>
                      <w:color w:val="000000"/>
                      <w:sz w:val="18"/>
                      <w:szCs w:val="18"/>
                      <w:vertAlign w:val="superscript"/>
                      <w:lang w:eastAsia="es-CL"/>
                    </w:rPr>
                    <w:t>3</w:t>
                  </w:r>
                  <w:r w:rsidRPr="0097481D">
                    <w:rPr>
                      <w:rFonts w:eastAsia="Times New Roman" w:cstheme="minorHAnsi"/>
                      <w:color w:val="000000"/>
                      <w:sz w:val="18"/>
                      <w:szCs w:val="18"/>
                      <w:lang w:eastAsia="es-CL"/>
                    </w:rPr>
                    <w:t>/día según RCA</w:t>
                  </w:r>
                </w:p>
              </w:tc>
            </w:tr>
            <w:tr w:rsidR="0097481D" w:rsidRPr="001531CF" w14:paraId="0EB85781" w14:textId="77777777" w:rsidTr="00D03080">
              <w:trPr>
                <w:trHeight w:val="213"/>
                <w:jc w:val="center"/>
              </w:trPr>
              <w:tc>
                <w:tcPr>
                  <w:tcW w:w="2658" w:type="dxa"/>
                  <w:tcBorders>
                    <w:top w:val="nil"/>
                    <w:left w:val="single" w:sz="4" w:space="0" w:color="auto"/>
                    <w:bottom w:val="single" w:sz="4" w:space="0" w:color="auto"/>
                    <w:right w:val="single" w:sz="4" w:space="0" w:color="auto"/>
                  </w:tcBorders>
                  <w:shd w:val="clear" w:color="000000" w:fill="FFFFFF"/>
                  <w:noWrap/>
                  <w:vAlign w:val="bottom"/>
                  <w:hideMark/>
                </w:tcPr>
                <w:p w14:paraId="537C4ED1" w14:textId="79F4AA9A"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1531CF">
                    <w:rPr>
                      <w:rFonts w:eastAsia="Times New Roman" w:cstheme="minorHAnsi"/>
                      <w:sz w:val="18"/>
                      <w:szCs w:val="18"/>
                      <w:lang w:eastAsia="es-CL"/>
                    </w:rPr>
                    <w:t>F</w:t>
                  </w:r>
                  <w:r w:rsidRPr="0097481D">
                    <w:rPr>
                      <w:rFonts w:eastAsia="Times New Roman" w:cstheme="minorHAnsi"/>
                      <w:sz w:val="18"/>
                      <w:szCs w:val="18"/>
                      <w:lang w:eastAsia="es-CL"/>
                    </w:rPr>
                    <w:t>echa</w:t>
                  </w:r>
                </w:p>
              </w:tc>
              <w:tc>
                <w:tcPr>
                  <w:tcW w:w="2862" w:type="dxa"/>
                  <w:tcBorders>
                    <w:top w:val="nil"/>
                    <w:left w:val="nil"/>
                    <w:bottom w:val="single" w:sz="4" w:space="0" w:color="auto"/>
                    <w:right w:val="single" w:sz="4" w:space="0" w:color="auto"/>
                  </w:tcBorders>
                  <w:shd w:val="clear" w:color="000000" w:fill="FFFFFF"/>
                  <w:vAlign w:val="bottom"/>
                  <w:hideMark/>
                </w:tcPr>
                <w:p w14:paraId="62E88EBA" w14:textId="1FE3AE5B"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Caudal ingreso</w:t>
                  </w:r>
                  <w:r w:rsidRPr="001531CF">
                    <w:rPr>
                      <w:rFonts w:eastAsia="Times New Roman" w:cstheme="minorHAnsi"/>
                      <w:sz w:val="18"/>
                      <w:szCs w:val="18"/>
                      <w:lang w:eastAsia="es-CL"/>
                    </w:rPr>
                    <w:t xml:space="preserve"> </w:t>
                  </w:r>
                  <w:r w:rsidRPr="0097481D">
                    <w:rPr>
                      <w:rFonts w:eastAsia="Times New Roman" w:cstheme="minorHAnsi"/>
                      <w:sz w:val="18"/>
                      <w:szCs w:val="18"/>
                      <w:lang w:eastAsia="es-CL"/>
                    </w:rPr>
                    <w:t>m</w:t>
                  </w:r>
                  <w:r w:rsidRPr="0097481D">
                    <w:rPr>
                      <w:rFonts w:eastAsia="Times New Roman" w:cstheme="minorHAnsi"/>
                      <w:sz w:val="18"/>
                      <w:szCs w:val="18"/>
                      <w:vertAlign w:val="superscript"/>
                      <w:lang w:eastAsia="es-CL"/>
                    </w:rPr>
                    <w:t>3</w:t>
                  </w:r>
                  <w:r w:rsidRPr="0097481D">
                    <w:rPr>
                      <w:rFonts w:eastAsia="Times New Roman" w:cstheme="minorHAnsi"/>
                      <w:sz w:val="18"/>
                      <w:szCs w:val="18"/>
                      <w:lang w:eastAsia="es-CL"/>
                    </w:rPr>
                    <w:t>/día</w:t>
                  </w:r>
                </w:p>
              </w:tc>
            </w:tr>
            <w:tr w:rsidR="009C5B69" w:rsidRPr="0097481D" w14:paraId="618DA68C" w14:textId="77777777" w:rsidTr="00D03080">
              <w:trPr>
                <w:trHeight w:val="239"/>
                <w:jc w:val="center"/>
              </w:trPr>
              <w:tc>
                <w:tcPr>
                  <w:tcW w:w="2658" w:type="dxa"/>
                  <w:tcBorders>
                    <w:top w:val="nil"/>
                    <w:left w:val="single" w:sz="4" w:space="0" w:color="auto"/>
                    <w:bottom w:val="single" w:sz="4" w:space="0" w:color="auto"/>
                    <w:right w:val="single" w:sz="4" w:space="0" w:color="auto"/>
                  </w:tcBorders>
                  <w:shd w:val="clear" w:color="000000" w:fill="FFFFFF"/>
                  <w:noWrap/>
                  <w:vAlign w:val="bottom"/>
                  <w:hideMark/>
                </w:tcPr>
                <w:p w14:paraId="5101B2D9" w14:textId="77777777" w:rsidR="0097481D" w:rsidRPr="00FE32AB" w:rsidRDefault="0097481D" w:rsidP="00CD24DB">
                  <w:pPr>
                    <w:framePr w:hSpace="141" w:wrap="around" w:vAnchor="text" w:hAnchor="text" w:y="1"/>
                    <w:spacing w:after="0" w:line="240" w:lineRule="auto"/>
                    <w:suppressOverlap/>
                    <w:jc w:val="center"/>
                    <w:rPr>
                      <w:rFonts w:eastAsia="Times New Roman" w:cstheme="minorHAnsi"/>
                      <w:color w:val="FF0000"/>
                      <w:sz w:val="18"/>
                      <w:szCs w:val="18"/>
                      <w:lang w:eastAsia="es-CL"/>
                    </w:rPr>
                  </w:pPr>
                  <w:r w:rsidRPr="00FE32AB">
                    <w:rPr>
                      <w:rFonts w:eastAsia="Times New Roman" w:cstheme="minorHAnsi"/>
                      <w:color w:val="FF0000"/>
                      <w:sz w:val="18"/>
                      <w:szCs w:val="18"/>
                      <w:lang w:eastAsia="es-CL"/>
                    </w:rPr>
                    <w:t>01-03-2016</w:t>
                  </w:r>
                </w:p>
              </w:tc>
              <w:tc>
                <w:tcPr>
                  <w:tcW w:w="2862" w:type="dxa"/>
                  <w:tcBorders>
                    <w:top w:val="nil"/>
                    <w:left w:val="nil"/>
                    <w:bottom w:val="single" w:sz="4" w:space="0" w:color="auto"/>
                    <w:right w:val="single" w:sz="4" w:space="0" w:color="auto"/>
                  </w:tcBorders>
                  <w:shd w:val="clear" w:color="000000" w:fill="FFFFFF"/>
                  <w:noWrap/>
                  <w:vAlign w:val="bottom"/>
                  <w:hideMark/>
                </w:tcPr>
                <w:p w14:paraId="49371782" w14:textId="77777777" w:rsidR="0097481D" w:rsidRPr="00FE32AB" w:rsidRDefault="0097481D" w:rsidP="00CD24DB">
                  <w:pPr>
                    <w:framePr w:hSpace="141" w:wrap="around" w:vAnchor="text" w:hAnchor="text" w:y="1"/>
                    <w:spacing w:after="0" w:line="240" w:lineRule="auto"/>
                    <w:suppressOverlap/>
                    <w:jc w:val="center"/>
                    <w:rPr>
                      <w:rFonts w:eastAsia="Times New Roman" w:cstheme="minorHAnsi"/>
                      <w:color w:val="FF0000"/>
                      <w:sz w:val="18"/>
                      <w:szCs w:val="18"/>
                      <w:lang w:eastAsia="es-CL"/>
                    </w:rPr>
                  </w:pPr>
                  <w:r w:rsidRPr="00FE32AB">
                    <w:rPr>
                      <w:rFonts w:eastAsia="Times New Roman" w:cstheme="minorHAnsi"/>
                      <w:color w:val="FF0000"/>
                      <w:sz w:val="18"/>
                      <w:szCs w:val="18"/>
                      <w:lang w:eastAsia="es-CL"/>
                    </w:rPr>
                    <w:t>131</w:t>
                  </w:r>
                </w:p>
              </w:tc>
            </w:tr>
            <w:tr w:rsidR="009C5B69" w:rsidRPr="0097481D" w14:paraId="36A62A2F" w14:textId="77777777" w:rsidTr="00D03080">
              <w:trPr>
                <w:trHeight w:val="239"/>
                <w:jc w:val="center"/>
              </w:trPr>
              <w:tc>
                <w:tcPr>
                  <w:tcW w:w="2658" w:type="dxa"/>
                  <w:tcBorders>
                    <w:top w:val="nil"/>
                    <w:left w:val="single" w:sz="4" w:space="0" w:color="auto"/>
                    <w:bottom w:val="single" w:sz="4" w:space="0" w:color="auto"/>
                    <w:right w:val="single" w:sz="4" w:space="0" w:color="auto"/>
                  </w:tcBorders>
                  <w:shd w:val="clear" w:color="000000" w:fill="FFFFFF"/>
                  <w:noWrap/>
                  <w:vAlign w:val="bottom"/>
                  <w:hideMark/>
                </w:tcPr>
                <w:p w14:paraId="123B3E46"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03-03-2016</w:t>
                  </w:r>
                </w:p>
              </w:tc>
              <w:tc>
                <w:tcPr>
                  <w:tcW w:w="2862" w:type="dxa"/>
                  <w:tcBorders>
                    <w:top w:val="nil"/>
                    <w:left w:val="nil"/>
                    <w:bottom w:val="single" w:sz="4" w:space="0" w:color="auto"/>
                    <w:right w:val="single" w:sz="4" w:space="0" w:color="auto"/>
                  </w:tcBorders>
                  <w:shd w:val="clear" w:color="000000" w:fill="FFFFFF"/>
                  <w:noWrap/>
                  <w:vAlign w:val="bottom"/>
                  <w:hideMark/>
                </w:tcPr>
                <w:p w14:paraId="05D0CF1C"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77</w:t>
                  </w:r>
                </w:p>
              </w:tc>
            </w:tr>
            <w:tr w:rsidR="009C5B69" w:rsidRPr="0097481D" w14:paraId="4740B64A" w14:textId="77777777" w:rsidTr="00D03080">
              <w:trPr>
                <w:trHeight w:val="239"/>
                <w:jc w:val="center"/>
              </w:trPr>
              <w:tc>
                <w:tcPr>
                  <w:tcW w:w="2658" w:type="dxa"/>
                  <w:tcBorders>
                    <w:top w:val="nil"/>
                    <w:left w:val="single" w:sz="4" w:space="0" w:color="auto"/>
                    <w:bottom w:val="single" w:sz="4" w:space="0" w:color="auto"/>
                    <w:right w:val="single" w:sz="4" w:space="0" w:color="auto"/>
                  </w:tcBorders>
                  <w:shd w:val="clear" w:color="000000" w:fill="FFFFFF"/>
                  <w:noWrap/>
                  <w:vAlign w:val="bottom"/>
                  <w:hideMark/>
                </w:tcPr>
                <w:p w14:paraId="1FAD0BB7"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04-03-2016</w:t>
                  </w:r>
                </w:p>
              </w:tc>
              <w:tc>
                <w:tcPr>
                  <w:tcW w:w="2862" w:type="dxa"/>
                  <w:tcBorders>
                    <w:top w:val="nil"/>
                    <w:left w:val="nil"/>
                    <w:bottom w:val="single" w:sz="4" w:space="0" w:color="auto"/>
                    <w:right w:val="single" w:sz="4" w:space="0" w:color="auto"/>
                  </w:tcBorders>
                  <w:shd w:val="clear" w:color="000000" w:fill="FFFFFF"/>
                  <w:noWrap/>
                  <w:vAlign w:val="bottom"/>
                  <w:hideMark/>
                </w:tcPr>
                <w:p w14:paraId="4CA73FA0"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49</w:t>
                  </w:r>
                </w:p>
              </w:tc>
            </w:tr>
            <w:tr w:rsidR="009C5B69" w:rsidRPr="0097481D" w14:paraId="0D47F49A" w14:textId="77777777" w:rsidTr="00D03080">
              <w:trPr>
                <w:trHeight w:val="239"/>
                <w:jc w:val="center"/>
              </w:trPr>
              <w:tc>
                <w:tcPr>
                  <w:tcW w:w="2658" w:type="dxa"/>
                  <w:tcBorders>
                    <w:top w:val="nil"/>
                    <w:left w:val="single" w:sz="4" w:space="0" w:color="auto"/>
                    <w:bottom w:val="single" w:sz="4" w:space="0" w:color="auto"/>
                    <w:right w:val="single" w:sz="4" w:space="0" w:color="auto"/>
                  </w:tcBorders>
                  <w:shd w:val="clear" w:color="000000" w:fill="FFFFFF"/>
                  <w:noWrap/>
                  <w:vAlign w:val="bottom"/>
                  <w:hideMark/>
                </w:tcPr>
                <w:p w14:paraId="189E1492"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07-03-2016</w:t>
                  </w:r>
                </w:p>
              </w:tc>
              <w:tc>
                <w:tcPr>
                  <w:tcW w:w="2862" w:type="dxa"/>
                  <w:tcBorders>
                    <w:top w:val="nil"/>
                    <w:left w:val="nil"/>
                    <w:bottom w:val="single" w:sz="4" w:space="0" w:color="auto"/>
                    <w:right w:val="single" w:sz="4" w:space="0" w:color="auto"/>
                  </w:tcBorders>
                  <w:shd w:val="clear" w:color="000000" w:fill="FFFFFF"/>
                  <w:noWrap/>
                  <w:vAlign w:val="bottom"/>
                  <w:hideMark/>
                </w:tcPr>
                <w:p w14:paraId="0387D6CC"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48</w:t>
                  </w:r>
                </w:p>
              </w:tc>
            </w:tr>
            <w:tr w:rsidR="009C5B69" w:rsidRPr="0097481D" w14:paraId="4465D4FA" w14:textId="77777777" w:rsidTr="00D03080">
              <w:trPr>
                <w:trHeight w:val="239"/>
                <w:jc w:val="center"/>
              </w:trPr>
              <w:tc>
                <w:tcPr>
                  <w:tcW w:w="2658" w:type="dxa"/>
                  <w:tcBorders>
                    <w:top w:val="nil"/>
                    <w:left w:val="single" w:sz="4" w:space="0" w:color="auto"/>
                    <w:bottom w:val="single" w:sz="4" w:space="0" w:color="auto"/>
                    <w:right w:val="single" w:sz="4" w:space="0" w:color="auto"/>
                  </w:tcBorders>
                  <w:shd w:val="clear" w:color="000000" w:fill="FFFFFF"/>
                  <w:noWrap/>
                  <w:vAlign w:val="bottom"/>
                  <w:hideMark/>
                </w:tcPr>
                <w:p w14:paraId="1C7F7D08"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08-03-2016</w:t>
                  </w:r>
                </w:p>
              </w:tc>
              <w:tc>
                <w:tcPr>
                  <w:tcW w:w="2862" w:type="dxa"/>
                  <w:tcBorders>
                    <w:top w:val="nil"/>
                    <w:left w:val="nil"/>
                    <w:bottom w:val="single" w:sz="4" w:space="0" w:color="auto"/>
                    <w:right w:val="single" w:sz="4" w:space="0" w:color="auto"/>
                  </w:tcBorders>
                  <w:shd w:val="clear" w:color="000000" w:fill="FFFFFF"/>
                  <w:noWrap/>
                  <w:vAlign w:val="bottom"/>
                  <w:hideMark/>
                </w:tcPr>
                <w:p w14:paraId="61EC6183"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46</w:t>
                  </w:r>
                </w:p>
              </w:tc>
            </w:tr>
            <w:tr w:rsidR="009C5B69" w:rsidRPr="0097481D" w14:paraId="377D2301" w14:textId="77777777" w:rsidTr="00D03080">
              <w:trPr>
                <w:trHeight w:val="239"/>
                <w:jc w:val="center"/>
              </w:trPr>
              <w:tc>
                <w:tcPr>
                  <w:tcW w:w="2658" w:type="dxa"/>
                  <w:tcBorders>
                    <w:top w:val="nil"/>
                    <w:left w:val="single" w:sz="4" w:space="0" w:color="auto"/>
                    <w:bottom w:val="single" w:sz="4" w:space="0" w:color="auto"/>
                    <w:right w:val="single" w:sz="4" w:space="0" w:color="auto"/>
                  </w:tcBorders>
                  <w:shd w:val="clear" w:color="000000" w:fill="FFFFFF"/>
                  <w:noWrap/>
                  <w:vAlign w:val="bottom"/>
                  <w:hideMark/>
                </w:tcPr>
                <w:p w14:paraId="11A8545D"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09-03-2016</w:t>
                  </w:r>
                </w:p>
              </w:tc>
              <w:tc>
                <w:tcPr>
                  <w:tcW w:w="2862" w:type="dxa"/>
                  <w:tcBorders>
                    <w:top w:val="nil"/>
                    <w:left w:val="nil"/>
                    <w:bottom w:val="single" w:sz="4" w:space="0" w:color="auto"/>
                    <w:right w:val="single" w:sz="4" w:space="0" w:color="auto"/>
                  </w:tcBorders>
                  <w:shd w:val="clear" w:color="000000" w:fill="FFFFFF"/>
                  <w:noWrap/>
                  <w:vAlign w:val="bottom"/>
                  <w:hideMark/>
                </w:tcPr>
                <w:p w14:paraId="01B92996"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40</w:t>
                  </w:r>
                </w:p>
              </w:tc>
            </w:tr>
            <w:tr w:rsidR="009C5B69" w:rsidRPr="0097481D" w14:paraId="2A15DE22" w14:textId="77777777" w:rsidTr="00D03080">
              <w:trPr>
                <w:trHeight w:val="239"/>
                <w:jc w:val="center"/>
              </w:trPr>
              <w:tc>
                <w:tcPr>
                  <w:tcW w:w="2658" w:type="dxa"/>
                  <w:tcBorders>
                    <w:top w:val="nil"/>
                    <w:left w:val="single" w:sz="4" w:space="0" w:color="auto"/>
                    <w:bottom w:val="single" w:sz="4" w:space="0" w:color="auto"/>
                    <w:right w:val="single" w:sz="4" w:space="0" w:color="auto"/>
                  </w:tcBorders>
                  <w:shd w:val="clear" w:color="000000" w:fill="FFFFFF"/>
                  <w:noWrap/>
                  <w:vAlign w:val="bottom"/>
                  <w:hideMark/>
                </w:tcPr>
                <w:p w14:paraId="56B4AA17"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10-03-2016</w:t>
                  </w:r>
                </w:p>
              </w:tc>
              <w:tc>
                <w:tcPr>
                  <w:tcW w:w="2862" w:type="dxa"/>
                  <w:tcBorders>
                    <w:top w:val="nil"/>
                    <w:left w:val="nil"/>
                    <w:bottom w:val="single" w:sz="4" w:space="0" w:color="auto"/>
                    <w:right w:val="single" w:sz="4" w:space="0" w:color="auto"/>
                  </w:tcBorders>
                  <w:shd w:val="clear" w:color="000000" w:fill="FFFFFF"/>
                  <w:noWrap/>
                  <w:vAlign w:val="bottom"/>
                  <w:hideMark/>
                </w:tcPr>
                <w:p w14:paraId="6BEE2532"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103</w:t>
                  </w:r>
                </w:p>
              </w:tc>
            </w:tr>
            <w:tr w:rsidR="009C5B69" w:rsidRPr="0097481D" w14:paraId="75CCB3B0" w14:textId="77777777" w:rsidTr="00D03080">
              <w:trPr>
                <w:trHeight w:val="239"/>
                <w:jc w:val="center"/>
              </w:trPr>
              <w:tc>
                <w:tcPr>
                  <w:tcW w:w="2658" w:type="dxa"/>
                  <w:tcBorders>
                    <w:top w:val="nil"/>
                    <w:left w:val="single" w:sz="4" w:space="0" w:color="auto"/>
                    <w:bottom w:val="single" w:sz="4" w:space="0" w:color="auto"/>
                    <w:right w:val="single" w:sz="4" w:space="0" w:color="auto"/>
                  </w:tcBorders>
                  <w:shd w:val="clear" w:color="000000" w:fill="FFFFFF"/>
                  <w:noWrap/>
                  <w:vAlign w:val="bottom"/>
                  <w:hideMark/>
                </w:tcPr>
                <w:p w14:paraId="23F798A4"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14-03-2016</w:t>
                  </w:r>
                </w:p>
              </w:tc>
              <w:tc>
                <w:tcPr>
                  <w:tcW w:w="2862" w:type="dxa"/>
                  <w:tcBorders>
                    <w:top w:val="nil"/>
                    <w:left w:val="nil"/>
                    <w:bottom w:val="single" w:sz="4" w:space="0" w:color="auto"/>
                    <w:right w:val="single" w:sz="4" w:space="0" w:color="auto"/>
                  </w:tcBorders>
                  <w:shd w:val="clear" w:color="000000" w:fill="FFFFFF"/>
                  <w:noWrap/>
                  <w:vAlign w:val="bottom"/>
                  <w:hideMark/>
                </w:tcPr>
                <w:p w14:paraId="6CA7A0B2"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73</w:t>
                  </w:r>
                </w:p>
              </w:tc>
            </w:tr>
            <w:tr w:rsidR="009C5B69" w:rsidRPr="0097481D" w14:paraId="0054B192" w14:textId="77777777" w:rsidTr="00D03080">
              <w:trPr>
                <w:trHeight w:val="239"/>
                <w:jc w:val="center"/>
              </w:trPr>
              <w:tc>
                <w:tcPr>
                  <w:tcW w:w="2658" w:type="dxa"/>
                  <w:tcBorders>
                    <w:top w:val="nil"/>
                    <w:left w:val="single" w:sz="4" w:space="0" w:color="auto"/>
                    <w:bottom w:val="single" w:sz="4" w:space="0" w:color="auto"/>
                    <w:right w:val="single" w:sz="4" w:space="0" w:color="auto"/>
                  </w:tcBorders>
                  <w:shd w:val="clear" w:color="000000" w:fill="FFFFFF"/>
                  <w:noWrap/>
                  <w:vAlign w:val="bottom"/>
                  <w:hideMark/>
                </w:tcPr>
                <w:p w14:paraId="49165DD9"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15-03-2016</w:t>
                  </w:r>
                </w:p>
              </w:tc>
              <w:tc>
                <w:tcPr>
                  <w:tcW w:w="2862" w:type="dxa"/>
                  <w:tcBorders>
                    <w:top w:val="nil"/>
                    <w:left w:val="nil"/>
                    <w:bottom w:val="single" w:sz="4" w:space="0" w:color="auto"/>
                    <w:right w:val="single" w:sz="4" w:space="0" w:color="auto"/>
                  </w:tcBorders>
                  <w:shd w:val="clear" w:color="000000" w:fill="FFFFFF"/>
                  <w:noWrap/>
                  <w:vAlign w:val="bottom"/>
                  <w:hideMark/>
                </w:tcPr>
                <w:p w14:paraId="7A1B31DC"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43</w:t>
                  </w:r>
                </w:p>
              </w:tc>
            </w:tr>
            <w:tr w:rsidR="009C5B69" w:rsidRPr="0097481D" w14:paraId="0AF53279" w14:textId="77777777" w:rsidTr="00D03080">
              <w:trPr>
                <w:trHeight w:val="239"/>
                <w:jc w:val="center"/>
              </w:trPr>
              <w:tc>
                <w:tcPr>
                  <w:tcW w:w="2658" w:type="dxa"/>
                  <w:tcBorders>
                    <w:top w:val="nil"/>
                    <w:left w:val="single" w:sz="4" w:space="0" w:color="auto"/>
                    <w:bottom w:val="single" w:sz="4" w:space="0" w:color="auto"/>
                    <w:right w:val="single" w:sz="4" w:space="0" w:color="auto"/>
                  </w:tcBorders>
                  <w:shd w:val="clear" w:color="000000" w:fill="FFFFFF"/>
                  <w:noWrap/>
                  <w:vAlign w:val="bottom"/>
                  <w:hideMark/>
                </w:tcPr>
                <w:p w14:paraId="4C2CF033"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16-03-2016</w:t>
                  </w:r>
                </w:p>
              </w:tc>
              <w:tc>
                <w:tcPr>
                  <w:tcW w:w="2862" w:type="dxa"/>
                  <w:tcBorders>
                    <w:top w:val="nil"/>
                    <w:left w:val="nil"/>
                    <w:bottom w:val="single" w:sz="4" w:space="0" w:color="auto"/>
                    <w:right w:val="single" w:sz="4" w:space="0" w:color="auto"/>
                  </w:tcBorders>
                  <w:shd w:val="clear" w:color="000000" w:fill="FFFFFF"/>
                  <w:noWrap/>
                  <w:vAlign w:val="bottom"/>
                  <w:hideMark/>
                </w:tcPr>
                <w:p w14:paraId="7307BD47"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47</w:t>
                  </w:r>
                </w:p>
              </w:tc>
            </w:tr>
            <w:tr w:rsidR="009C5B69" w:rsidRPr="0097481D" w14:paraId="7A0B76B0" w14:textId="77777777" w:rsidTr="00D03080">
              <w:trPr>
                <w:trHeight w:val="239"/>
                <w:jc w:val="center"/>
              </w:trPr>
              <w:tc>
                <w:tcPr>
                  <w:tcW w:w="2658" w:type="dxa"/>
                  <w:tcBorders>
                    <w:top w:val="nil"/>
                    <w:left w:val="single" w:sz="4" w:space="0" w:color="auto"/>
                    <w:bottom w:val="single" w:sz="4" w:space="0" w:color="auto"/>
                    <w:right w:val="single" w:sz="4" w:space="0" w:color="auto"/>
                  </w:tcBorders>
                  <w:shd w:val="clear" w:color="000000" w:fill="FFFFFF"/>
                  <w:noWrap/>
                  <w:vAlign w:val="bottom"/>
                  <w:hideMark/>
                </w:tcPr>
                <w:p w14:paraId="7B9E1229"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17-03-2016</w:t>
                  </w:r>
                </w:p>
              </w:tc>
              <w:tc>
                <w:tcPr>
                  <w:tcW w:w="2862" w:type="dxa"/>
                  <w:tcBorders>
                    <w:top w:val="nil"/>
                    <w:left w:val="nil"/>
                    <w:bottom w:val="single" w:sz="4" w:space="0" w:color="auto"/>
                    <w:right w:val="single" w:sz="4" w:space="0" w:color="auto"/>
                  </w:tcBorders>
                  <w:shd w:val="clear" w:color="000000" w:fill="FFFFFF"/>
                  <w:noWrap/>
                  <w:vAlign w:val="bottom"/>
                  <w:hideMark/>
                </w:tcPr>
                <w:p w14:paraId="7A2BB6A9"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39</w:t>
                  </w:r>
                </w:p>
              </w:tc>
            </w:tr>
            <w:tr w:rsidR="009C5B69" w:rsidRPr="0097481D" w14:paraId="44CF9323" w14:textId="77777777" w:rsidTr="00D03080">
              <w:trPr>
                <w:trHeight w:val="239"/>
                <w:jc w:val="center"/>
              </w:trPr>
              <w:tc>
                <w:tcPr>
                  <w:tcW w:w="2658" w:type="dxa"/>
                  <w:tcBorders>
                    <w:top w:val="nil"/>
                    <w:left w:val="single" w:sz="4" w:space="0" w:color="auto"/>
                    <w:bottom w:val="single" w:sz="4" w:space="0" w:color="auto"/>
                    <w:right w:val="single" w:sz="4" w:space="0" w:color="auto"/>
                  </w:tcBorders>
                  <w:shd w:val="clear" w:color="000000" w:fill="FFFFFF"/>
                  <w:noWrap/>
                  <w:vAlign w:val="bottom"/>
                  <w:hideMark/>
                </w:tcPr>
                <w:p w14:paraId="24D54389"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18-03-2016</w:t>
                  </w:r>
                </w:p>
              </w:tc>
              <w:tc>
                <w:tcPr>
                  <w:tcW w:w="2862" w:type="dxa"/>
                  <w:tcBorders>
                    <w:top w:val="nil"/>
                    <w:left w:val="nil"/>
                    <w:bottom w:val="single" w:sz="4" w:space="0" w:color="auto"/>
                    <w:right w:val="single" w:sz="4" w:space="0" w:color="auto"/>
                  </w:tcBorders>
                  <w:shd w:val="clear" w:color="000000" w:fill="FFFFFF"/>
                  <w:noWrap/>
                  <w:vAlign w:val="bottom"/>
                  <w:hideMark/>
                </w:tcPr>
                <w:p w14:paraId="248CB384"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39</w:t>
                  </w:r>
                </w:p>
              </w:tc>
            </w:tr>
            <w:tr w:rsidR="009C5B69" w:rsidRPr="0097481D" w14:paraId="544494F7" w14:textId="77777777" w:rsidTr="00D03080">
              <w:trPr>
                <w:trHeight w:val="239"/>
                <w:jc w:val="center"/>
              </w:trPr>
              <w:tc>
                <w:tcPr>
                  <w:tcW w:w="2658" w:type="dxa"/>
                  <w:tcBorders>
                    <w:top w:val="nil"/>
                    <w:left w:val="single" w:sz="4" w:space="0" w:color="auto"/>
                    <w:bottom w:val="single" w:sz="4" w:space="0" w:color="auto"/>
                    <w:right w:val="single" w:sz="4" w:space="0" w:color="auto"/>
                  </w:tcBorders>
                  <w:shd w:val="clear" w:color="000000" w:fill="FFFFFF"/>
                  <w:noWrap/>
                  <w:vAlign w:val="bottom"/>
                  <w:hideMark/>
                </w:tcPr>
                <w:p w14:paraId="6A4C8ACA"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21-03-2016</w:t>
                  </w:r>
                </w:p>
              </w:tc>
              <w:tc>
                <w:tcPr>
                  <w:tcW w:w="2862" w:type="dxa"/>
                  <w:tcBorders>
                    <w:top w:val="nil"/>
                    <w:left w:val="nil"/>
                    <w:bottom w:val="single" w:sz="4" w:space="0" w:color="auto"/>
                    <w:right w:val="single" w:sz="4" w:space="0" w:color="auto"/>
                  </w:tcBorders>
                  <w:shd w:val="clear" w:color="000000" w:fill="FFFFFF"/>
                  <w:noWrap/>
                  <w:vAlign w:val="bottom"/>
                  <w:hideMark/>
                </w:tcPr>
                <w:p w14:paraId="157568DD"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72</w:t>
                  </w:r>
                </w:p>
              </w:tc>
            </w:tr>
            <w:tr w:rsidR="009C5B69" w:rsidRPr="0097481D" w14:paraId="2049876F" w14:textId="77777777" w:rsidTr="00D03080">
              <w:trPr>
                <w:trHeight w:val="239"/>
                <w:jc w:val="center"/>
              </w:trPr>
              <w:tc>
                <w:tcPr>
                  <w:tcW w:w="2658" w:type="dxa"/>
                  <w:tcBorders>
                    <w:top w:val="nil"/>
                    <w:left w:val="single" w:sz="4" w:space="0" w:color="auto"/>
                    <w:bottom w:val="single" w:sz="4" w:space="0" w:color="auto"/>
                    <w:right w:val="single" w:sz="4" w:space="0" w:color="auto"/>
                  </w:tcBorders>
                  <w:shd w:val="clear" w:color="000000" w:fill="FFFFFF"/>
                  <w:noWrap/>
                  <w:vAlign w:val="bottom"/>
                  <w:hideMark/>
                </w:tcPr>
                <w:p w14:paraId="6613A7C9"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07-04-2016</w:t>
                  </w:r>
                </w:p>
              </w:tc>
              <w:tc>
                <w:tcPr>
                  <w:tcW w:w="2862" w:type="dxa"/>
                  <w:tcBorders>
                    <w:top w:val="nil"/>
                    <w:left w:val="nil"/>
                    <w:bottom w:val="single" w:sz="4" w:space="0" w:color="auto"/>
                    <w:right w:val="single" w:sz="4" w:space="0" w:color="auto"/>
                  </w:tcBorders>
                  <w:shd w:val="clear" w:color="000000" w:fill="FFFFFF"/>
                  <w:noWrap/>
                  <w:vAlign w:val="bottom"/>
                  <w:hideMark/>
                </w:tcPr>
                <w:p w14:paraId="1B18C4FB"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41</w:t>
                  </w:r>
                </w:p>
              </w:tc>
            </w:tr>
            <w:tr w:rsidR="009C5B69" w:rsidRPr="0097481D" w14:paraId="24937268" w14:textId="77777777" w:rsidTr="00D03080">
              <w:trPr>
                <w:trHeight w:val="239"/>
                <w:jc w:val="center"/>
              </w:trPr>
              <w:tc>
                <w:tcPr>
                  <w:tcW w:w="2658" w:type="dxa"/>
                  <w:tcBorders>
                    <w:top w:val="nil"/>
                    <w:left w:val="single" w:sz="4" w:space="0" w:color="auto"/>
                    <w:bottom w:val="single" w:sz="4" w:space="0" w:color="auto"/>
                    <w:right w:val="single" w:sz="4" w:space="0" w:color="auto"/>
                  </w:tcBorders>
                  <w:shd w:val="clear" w:color="000000" w:fill="FFFFFF"/>
                  <w:noWrap/>
                  <w:vAlign w:val="bottom"/>
                  <w:hideMark/>
                </w:tcPr>
                <w:p w14:paraId="3FDD7448"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08-04-2016</w:t>
                  </w:r>
                </w:p>
              </w:tc>
              <w:tc>
                <w:tcPr>
                  <w:tcW w:w="2862" w:type="dxa"/>
                  <w:tcBorders>
                    <w:top w:val="nil"/>
                    <w:left w:val="nil"/>
                    <w:bottom w:val="single" w:sz="4" w:space="0" w:color="auto"/>
                    <w:right w:val="single" w:sz="4" w:space="0" w:color="auto"/>
                  </w:tcBorders>
                  <w:shd w:val="clear" w:color="000000" w:fill="FFFFFF"/>
                  <w:noWrap/>
                  <w:vAlign w:val="bottom"/>
                  <w:hideMark/>
                </w:tcPr>
                <w:p w14:paraId="2DC2C885"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67</w:t>
                  </w:r>
                </w:p>
              </w:tc>
            </w:tr>
            <w:tr w:rsidR="009C5B69" w:rsidRPr="0097481D" w14:paraId="70971276" w14:textId="77777777" w:rsidTr="00D03080">
              <w:trPr>
                <w:trHeight w:val="239"/>
                <w:jc w:val="center"/>
              </w:trPr>
              <w:tc>
                <w:tcPr>
                  <w:tcW w:w="2658" w:type="dxa"/>
                  <w:tcBorders>
                    <w:top w:val="nil"/>
                    <w:left w:val="single" w:sz="4" w:space="0" w:color="auto"/>
                    <w:bottom w:val="single" w:sz="4" w:space="0" w:color="auto"/>
                    <w:right w:val="single" w:sz="4" w:space="0" w:color="auto"/>
                  </w:tcBorders>
                  <w:shd w:val="clear" w:color="000000" w:fill="FFFFFF"/>
                  <w:noWrap/>
                  <w:vAlign w:val="bottom"/>
                  <w:hideMark/>
                </w:tcPr>
                <w:p w14:paraId="4798BC53"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09-04-2016</w:t>
                  </w:r>
                </w:p>
              </w:tc>
              <w:tc>
                <w:tcPr>
                  <w:tcW w:w="2862" w:type="dxa"/>
                  <w:tcBorders>
                    <w:top w:val="nil"/>
                    <w:left w:val="nil"/>
                    <w:bottom w:val="single" w:sz="4" w:space="0" w:color="auto"/>
                    <w:right w:val="single" w:sz="4" w:space="0" w:color="auto"/>
                  </w:tcBorders>
                  <w:shd w:val="clear" w:color="000000" w:fill="FFFFFF"/>
                  <w:noWrap/>
                  <w:vAlign w:val="bottom"/>
                  <w:hideMark/>
                </w:tcPr>
                <w:p w14:paraId="497D8D00"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67</w:t>
                  </w:r>
                </w:p>
              </w:tc>
            </w:tr>
            <w:tr w:rsidR="009C5B69" w:rsidRPr="0097481D" w14:paraId="1A92E0BC" w14:textId="77777777" w:rsidTr="00D03080">
              <w:trPr>
                <w:trHeight w:val="239"/>
                <w:jc w:val="center"/>
              </w:trPr>
              <w:tc>
                <w:tcPr>
                  <w:tcW w:w="2658" w:type="dxa"/>
                  <w:tcBorders>
                    <w:top w:val="nil"/>
                    <w:left w:val="single" w:sz="4" w:space="0" w:color="auto"/>
                    <w:bottom w:val="single" w:sz="4" w:space="0" w:color="auto"/>
                    <w:right w:val="single" w:sz="4" w:space="0" w:color="auto"/>
                  </w:tcBorders>
                  <w:shd w:val="clear" w:color="000000" w:fill="FFFFFF"/>
                  <w:noWrap/>
                  <w:vAlign w:val="bottom"/>
                  <w:hideMark/>
                </w:tcPr>
                <w:p w14:paraId="6EAC346C"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09-05-2016</w:t>
                  </w:r>
                </w:p>
              </w:tc>
              <w:tc>
                <w:tcPr>
                  <w:tcW w:w="2862" w:type="dxa"/>
                  <w:tcBorders>
                    <w:top w:val="nil"/>
                    <w:left w:val="nil"/>
                    <w:bottom w:val="single" w:sz="4" w:space="0" w:color="auto"/>
                    <w:right w:val="single" w:sz="4" w:space="0" w:color="auto"/>
                  </w:tcBorders>
                  <w:shd w:val="clear" w:color="000000" w:fill="FFFFFF"/>
                  <w:noWrap/>
                  <w:vAlign w:val="bottom"/>
                  <w:hideMark/>
                </w:tcPr>
                <w:p w14:paraId="5F64014D"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32</w:t>
                  </w:r>
                </w:p>
              </w:tc>
            </w:tr>
            <w:tr w:rsidR="009C5B69" w:rsidRPr="0097481D" w14:paraId="2A1AF60B" w14:textId="77777777" w:rsidTr="00D03080">
              <w:trPr>
                <w:trHeight w:val="239"/>
                <w:jc w:val="center"/>
              </w:trPr>
              <w:tc>
                <w:tcPr>
                  <w:tcW w:w="2658" w:type="dxa"/>
                  <w:tcBorders>
                    <w:top w:val="nil"/>
                    <w:left w:val="single" w:sz="4" w:space="0" w:color="auto"/>
                    <w:bottom w:val="single" w:sz="4" w:space="0" w:color="auto"/>
                    <w:right w:val="single" w:sz="4" w:space="0" w:color="auto"/>
                  </w:tcBorders>
                  <w:shd w:val="clear" w:color="000000" w:fill="FFFFFF"/>
                  <w:noWrap/>
                  <w:vAlign w:val="bottom"/>
                  <w:hideMark/>
                </w:tcPr>
                <w:p w14:paraId="0FC44625"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12-05-2016</w:t>
                  </w:r>
                </w:p>
              </w:tc>
              <w:tc>
                <w:tcPr>
                  <w:tcW w:w="2862" w:type="dxa"/>
                  <w:tcBorders>
                    <w:top w:val="nil"/>
                    <w:left w:val="nil"/>
                    <w:bottom w:val="single" w:sz="4" w:space="0" w:color="auto"/>
                    <w:right w:val="single" w:sz="4" w:space="0" w:color="auto"/>
                  </w:tcBorders>
                  <w:shd w:val="clear" w:color="000000" w:fill="FFFFFF"/>
                  <w:noWrap/>
                  <w:vAlign w:val="bottom"/>
                  <w:hideMark/>
                </w:tcPr>
                <w:p w14:paraId="77C3B59B"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34</w:t>
                  </w:r>
                </w:p>
              </w:tc>
            </w:tr>
            <w:tr w:rsidR="009C5B69" w:rsidRPr="0097481D" w14:paraId="19F57224" w14:textId="77777777" w:rsidTr="00D03080">
              <w:trPr>
                <w:trHeight w:val="239"/>
                <w:jc w:val="center"/>
              </w:trPr>
              <w:tc>
                <w:tcPr>
                  <w:tcW w:w="2658" w:type="dxa"/>
                  <w:tcBorders>
                    <w:top w:val="nil"/>
                    <w:left w:val="single" w:sz="4" w:space="0" w:color="auto"/>
                    <w:bottom w:val="single" w:sz="4" w:space="0" w:color="auto"/>
                    <w:right w:val="single" w:sz="4" w:space="0" w:color="auto"/>
                  </w:tcBorders>
                  <w:shd w:val="clear" w:color="000000" w:fill="FFFFFF"/>
                  <w:noWrap/>
                  <w:vAlign w:val="bottom"/>
                  <w:hideMark/>
                </w:tcPr>
                <w:p w14:paraId="675DCBDA"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16-05-2016</w:t>
                  </w:r>
                </w:p>
              </w:tc>
              <w:tc>
                <w:tcPr>
                  <w:tcW w:w="2862" w:type="dxa"/>
                  <w:tcBorders>
                    <w:top w:val="nil"/>
                    <w:left w:val="nil"/>
                    <w:bottom w:val="single" w:sz="4" w:space="0" w:color="auto"/>
                    <w:right w:val="single" w:sz="4" w:space="0" w:color="auto"/>
                  </w:tcBorders>
                  <w:shd w:val="clear" w:color="000000" w:fill="FFFFFF"/>
                  <w:noWrap/>
                  <w:vAlign w:val="bottom"/>
                  <w:hideMark/>
                </w:tcPr>
                <w:p w14:paraId="14624B75"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43</w:t>
                  </w:r>
                </w:p>
              </w:tc>
            </w:tr>
            <w:tr w:rsidR="009C5B69" w:rsidRPr="0097481D" w14:paraId="3BC0C2A7" w14:textId="77777777" w:rsidTr="00D03080">
              <w:trPr>
                <w:trHeight w:val="239"/>
                <w:jc w:val="center"/>
              </w:trPr>
              <w:tc>
                <w:tcPr>
                  <w:tcW w:w="2658" w:type="dxa"/>
                  <w:tcBorders>
                    <w:top w:val="nil"/>
                    <w:left w:val="single" w:sz="4" w:space="0" w:color="auto"/>
                    <w:bottom w:val="single" w:sz="4" w:space="0" w:color="auto"/>
                    <w:right w:val="single" w:sz="4" w:space="0" w:color="auto"/>
                  </w:tcBorders>
                  <w:shd w:val="clear" w:color="000000" w:fill="FFFFFF"/>
                  <w:noWrap/>
                  <w:vAlign w:val="bottom"/>
                  <w:hideMark/>
                </w:tcPr>
                <w:p w14:paraId="7828901D"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19-05-2016</w:t>
                  </w:r>
                </w:p>
              </w:tc>
              <w:tc>
                <w:tcPr>
                  <w:tcW w:w="2862" w:type="dxa"/>
                  <w:tcBorders>
                    <w:top w:val="nil"/>
                    <w:left w:val="nil"/>
                    <w:bottom w:val="single" w:sz="4" w:space="0" w:color="auto"/>
                    <w:right w:val="single" w:sz="4" w:space="0" w:color="auto"/>
                  </w:tcBorders>
                  <w:shd w:val="clear" w:color="000000" w:fill="FFFFFF"/>
                  <w:noWrap/>
                  <w:vAlign w:val="bottom"/>
                  <w:hideMark/>
                </w:tcPr>
                <w:p w14:paraId="472D9BDA"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44</w:t>
                  </w:r>
                </w:p>
              </w:tc>
            </w:tr>
            <w:tr w:rsidR="009C5B69" w:rsidRPr="0097481D" w14:paraId="58DAB8CF" w14:textId="77777777" w:rsidTr="00D03080">
              <w:trPr>
                <w:trHeight w:val="239"/>
                <w:jc w:val="center"/>
              </w:trPr>
              <w:tc>
                <w:tcPr>
                  <w:tcW w:w="2658" w:type="dxa"/>
                  <w:tcBorders>
                    <w:top w:val="nil"/>
                    <w:left w:val="single" w:sz="4" w:space="0" w:color="auto"/>
                    <w:bottom w:val="single" w:sz="4" w:space="0" w:color="auto"/>
                    <w:right w:val="single" w:sz="4" w:space="0" w:color="auto"/>
                  </w:tcBorders>
                  <w:shd w:val="clear" w:color="000000" w:fill="FFFFFF"/>
                  <w:noWrap/>
                  <w:vAlign w:val="bottom"/>
                  <w:hideMark/>
                </w:tcPr>
                <w:p w14:paraId="6CF84CF1"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23-05-2016</w:t>
                  </w:r>
                </w:p>
              </w:tc>
              <w:tc>
                <w:tcPr>
                  <w:tcW w:w="2862" w:type="dxa"/>
                  <w:tcBorders>
                    <w:top w:val="nil"/>
                    <w:left w:val="nil"/>
                    <w:bottom w:val="single" w:sz="4" w:space="0" w:color="auto"/>
                    <w:right w:val="single" w:sz="4" w:space="0" w:color="auto"/>
                  </w:tcBorders>
                  <w:shd w:val="clear" w:color="000000" w:fill="FFFFFF"/>
                  <w:noWrap/>
                  <w:vAlign w:val="bottom"/>
                  <w:hideMark/>
                </w:tcPr>
                <w:p w14:paraId="0CACB64F"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sz w:val="18"/>
                      <w:szCs w:val="18"/>
                      <w:lang w:eastAsia="es-CL"/>
                    </w:rPr>
                  </w:pPr>
                  <w:r w:rsidRPr="0097481D">
                    <w:rPr>
                      <w:rFonts w:eastAsia="Times New Roman" w:cstheme="minorHAnsi"/>
                      <w:sz w:val="18"/>
                      <w:szCs w:val="18"/>
                      <w:lang w:eastAsia="es-CL"/>
                    </w:rPr>
                    <w:t>41</w:t>
                  </w:r>
                </w:p>
              </w:tc>
            </w:tr>
            <w:tr w:rsidR="0097481D" w:rsidRPr="001531CF" w14:paraId="7B1A397D" w14:textId="77777777" w:rsidTr="00D03080">
              <w:trPr>
                <w:trHeight w:val="298"/>
                <w:jc w:val="center"/>
              </w:trPr>
              <w:tc>
                <w:tcPr>
                  <w:tcW w:w="2658" w:type="dxa"/>
                  <w:tcBorders>
                    <w:top w:val="nil"/>
                    <w:left w:val="single" w:sz="4" w:space="0" w:color="auto"/>
                    <w:bottom w:val="single" w:sz="4" w:space="0" w:color="auto"/>
                    <w:right w:val="single" w:sz="4" w:space="0" w:color="auto"/>
                  </w:tcBorders>
                  <w:shd w:val="clear" w:color="000000" w:fill="FFFF00"/>
                  <w:vAlign w:val="center"/>
                  <w:hideMark/>
                </w:tcPr>
                <w:p w14:paraId="59F0BB4F" w14:textId="77F442F4" w:rsidR="0097481D" w:rsidRPr="0097481D" w:rsidRDefault="00872029" w:rsidP="00CD24DB">
                  <w:pPr>
                    <w:framePr w:hSpace="141" w:wrap="around" w:vAnchor="text" w:hAnchor="text" w:y="1"/>
                    <w:spacing w:after="0" w:line="240" w:lineRule="auto"/>
                    <w:suppressOverlap/>
                    <w:rPr>
                      <w:rFonts w:eastAsia="Times New Roman" w:cstheme="minorHAnsi"/>
                      <w:color w:val="000000"/>
                      <w:sz w:val="18"/>
                      <w:szCs w:val="18"/>
                      <w:lang w:eastAsia="es-CL"/>
                    </w:rPr>
                  </w:pPr>
                  <w:r>
                    <w:rPr>
                      <w:rFonts w:eastAsia="Times New Roman" w:cstheme="minorHAnsi"/>
                      <w:color w:val="000000"/>
                      <w:sz w:val="18"/>
                      <w:szCs w:val="18"/>
                      <w:lang w:eastAsia="es-CL"/>
                    </w:rPr>
                    <w:t>Total</w:t>
                  </w:r>
                  <w:r w:rsidR="009C5B69">
                    <w:rPr>
                      <w:rFonts w:eastAsia="Times New Roman" w:cstheme="minorHAnsi"/>
                      <w:color w:val="000000"/>
                      <w:sz w:val="18"/>
                      <w:szCs w:val="18"/>
                      <w:lang w:eastAsia="es-CL"/>
                    </w:rPr>
                    <w:t>, d</w:t>
                  </w:r>
                  <w:r>
                    <w:rPr>
                      <w:rFonts w:eastAsia="Times New Roman" w:cstheme="minorHAnsi"/>
                      <w:color w:val="000000"/>
                      <w:sz w:val="18"/>
                      <w:szCs w:val="18"/>
                      <w:lang w:eastAsia="es-CL"/>
                    </w:rPr>
                    <w:t>e d</w:t>
                  </w:r>
                  <w:r w:rsidR="0097481D" w:rsidRPr="0097481D">
                    <w:rPr>
                      <w:rFonts w:eastAsia="Times New Roman" w:cstheme="minorHAnsi"/>
                      <w:color w:val="000000"/>
                      <w:sz w:val="18"/>
                      <w:szCs w:val="18"/>
                      <w:lang w:eastAsia="es-CL"/>
                    </w:rPr>
                    <w:t>ías que sobrepasa</w:t>
                  </w:r>
                  <w:r>
                    <w:rPr>
                      <w:rFonts w:eastAsia="Times New Roman" w:cstheme="minorHAnsi"/>
                      <w:color w:val="000000"/>
                      <w:sz w:val="18"/>
                      <w:szCs w:val="18"/>
                      <w:lang w:eastAsia="es-CL"/>
                    </w:rPr>
                    <w:t xml:space="preserve"> </w:t>
                  </w:r>
                  <w:r w:rsidR="0097481D" w:rsidRPr="0097481D">
                    <w:rPr>
                      <w:rFonts w:eastAsia="Times New Roman" w:cstheme="minorHAnsi"/>
                      <w:color w:val="000000"/>
                      <w:sz w:val="18"/>
                      <w:szCs w:val="18"/>
                      <w:lang w:eastAsia="es-CL"/>
                    </w:rPr>
                    <w:t>el caudal Max 25 m</w:t>
                  </w:r>
                  <w:r w:rsidR="0097481D" w:rsidRPr="0097481D">
                    <w:rPr>
                      <w:rFonts w:eastAsia="Times New Roman" w:cstheme="minorHAnsi"/>
                      <w:color w:val="000000"/>
                      <w:sz w:val="18"/>
                      <w:szCs w:val="18"/>
                      <w:vertAlign w:val="superscript"/>
                      <w:lang w:eastAsia="es-CL"/>
                    </w:rPr>
                    <w:t>3</w:t>
                  </w:r>
                  <w:r w:rsidR="0097481D" w:rsidRPr="0097481D">
                    <w:rPr>
                      <w:rFonts w:eastAsia="Times New Roman" w:cstheme="minorHAnsi"/>
                      <w:color w:val="000000"/>
                      <w:sz w:val="18"/>
                      <w:szCs w:val="18"/>
                      <w:lang w:eastAsia="es-CL"/>
                    </w:rPr>
                    <w:t xml:space="preserve"> según RCA</w:t>
                  </w:r>
                </w:p>
              </w:tc>
              <w:tc>
                <w:tcPr>
                  <w:tcW w:w="2862" w:type="dxa"/>
                  <w:tcBorders>
                    <w:top w:val="nil"/>
                    <w:left w:val="nil"/>
                    <w:bottom w:val="single" w:sz="4" w:space="0" w:color="auto"/>
                    <w:right w:val="single" w:sz="4" w:space="0" w:color="auto"/>
                  </w:tcBorders>
                  <w:shd w:val="clear" w:color="000000" w:fill="FFFF00"/>
                  <w:noWrap/>
                  <w:vAlign w:val="center"/>
                  <w:hideMark/>
                </w:tcPr>
                <w:p w14:paraId="034EA4F0"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97481D">
                    <w:rPr>
                      <w:rFonts w:eastAsia="Times New Roman" w:cstheme="minorHAnsi"/>
                      <w:color w:val="000000"/>
                      <w:sz w:val="18"/>
                      <w:szCs w:val="18"/>
                      <w:lang w:eastAsia="es-CL"/>
                    </w:rPr>
                    <w:t>21</w:t>
                  </w:r>
                </w:p>
              </w:tc>
            </w:tr>
            <w:tr w:rsidR="009C5B69" w:rsidRPr="0097481D" w14:paraId="7CA41F39" w14:textId="77777777" w:rsidTr="00D03080">
              <w:trPr>
                <w:trHeight w:val="239"/>
                <w:jc w:val="center"/>
              </w:trPr>
              <w:tc>
                <w:tcPr>
                  <w:tcW w:w="2658" w:type="dxa"/>
                  <w:tcBorders>
                    <w:top w:val="nil"/>
                    <w:left w:val="single" w:sz="4" w:space="0" w:color="auto"/>
                    <w:bottom w:val="single" w:sz="4" w:space="0" w:color="auto"/>
                    <w:right w:val="single" w:sz="4" w:space="0" w:color="auto"/>
                  </w:tcBorders>
                  <w:shd w:val="clear" w:color="000000" w:fill="FFFF00"/>
                  <w:noWrap/>
                  <w:vAlign w:val="center"/>
                  <w:hideMark/>
                </w:tcPr>
                <w:p w14:paraId="381C7A5B" w14:textId="45698A8A" w:rsidR="0097481D" w:rsidRPr="0097481D" w:rsidRDefault="0097481D"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97481D">
                    <w:rPr>
                      <w:rFonts w:eastAsia="Times New Roman" w:cstheme="minorHAnsi"/>
                      <w:color w:val="000000"/>
                      <w:sz w:val="18"/>
                      <w:szCs w:val="18"/>
                      <w:lang w:eastAsia="es-CL"/>
                    </w:rPr>
                    <w:t>Caudal Máximo</w:t>
                  </w:r>
                  <w:r w:rsidR="006C7D7D">
                    <w:rPr>
                      <w:rFonts w:eastAsia="Times New Roman" w:cstheme="minorHAnsi"/>
                      <w:color w:val="000000"/>
                      <w:sz w:val="18"/>
                      <w:szCs w:val="18"/>
                      <w:lang w:eastAsia="es-CL"/>
                    </w:rPr>
                    <w:t xml:space="preserve"> (m</w:t>
                  </w:r>
                  <w:r w:rsidR="006C7D7D" w:rsidRPr="006C7D7D">
                    <w:rPr>
                      <w:rFonts w:eastAsia="Times New Roman" w:cstheme="minorHAnsi"/>
                      <w:color w:val="000000"/>
                      <w:sz w:val="18"/>
                      <w:szCs w:val="18"/>
                      <w:vertAlign w:val="superscript"/>
                      <w:lang w:eastAsia="es-CL"/>
                    </w:rPr>
                    <w:t>3</w:t>
                  </w:r>
                  <w:r w:rsidR="006C7D7D">
                    <w:rPr>
                      <w:rFonts w:eastAsia="Times New Roman" w:cstheme="minorHAnsi"/>
                      <w:color w:val="000000"/>
                      <w:sz w:val="18"/>
                      <w:szCs w:val="18"/>
                      <w:lang w:eastAsia="es-CL"/>
                    </w:rPr>
                    <w:t>/día)</w:t>
                  </w:r>
                </w:p>
              </w:tc>
              <w:tc>
                <w:tcPr>
                  <w:tcW w:w="2862" w:type="dxa"/>
                  <w:tcBorders>
                    <w:top w:val="nil"/>
                    <w:left w:val="nil"/>
                    <w:bottom w:val="single" w:sz="4" w:space="0" w:color="auto"/>
                    <w:right w:val="single" w:sz="4" w:space="0" w:color="auto"/>
                  </w:tcBorders>
                  <w:shd w:val="clear" w:color="000000" w:fill="FFFF00"/>
                  <w:noWrap/>
                  <w:vAlign w:val="center"/>
                  <w:hideMark/>
                </w:tcPr>
                <w:p w14:paraId="378ECEE6" w14:textId="0C979584" w:rsidR="0097481D" w:rsidRPr="0097481D" w:rsidRDefault="0097481D" w:rsidP="00CD24DB">
                  <w:pPr>
                    <w:framePr w:hSpace="141" w:wrap="around" w:vAnchor="text" w:hAnchor="text" w:y="1"/>
                    <w:spacing w:after="0" w:line="240" w:lineRule="auto"/>
                    <w:suppressOverlap/>
                    <w:rPr>
                      <w:rFonts w:eastAsia="Times New Roman" w:cstheme="minorHAnsi"/>
                      <w:color w:val="000000"/>
                      <w:sz w:val="18"/>
                      <w:szCs w:val="18"/>
                      <w:lang w:eastAsia="es-CL"/>
                    </w:rPr>
                  </w:pPr>
                  <w:r w:rsidRPr="00D03080">
                    <w:rPr>
                      <w:rFonts w:eastAsia="Times New Roman" w:cstheme="minorHAnsi"/>
                      <w:color w:val="FF0000"/>
                      <w:sz w:val="18"/>
                      <w:szCs w:val="18"/>
                      <w:lang w:eastAsia="es-CL"/>
                    </w:rPr>
                    <w:t>131</w:t>
                  </w:r>
                  <w:r w:rsidR="00D03080">
                    <w:rPr>
                      <w:rFonts w:eastAsia="Times New Roman" w:cstheme="minorHAnsi"/>
                      <w:color w:val="000000"/>
                      <w:sz w:val="18"/>
                      <w:szCs w:val="18"/>
                      <w:lang w:eastAsia="es-CL"/>
                    </w:rPr>
                    <w:t xml:space="preserve"> </w:t>
                  </w:r>
                  <w:r w:rsidR="006C7D7D">
                    <w:rPr>
                      <w:rFonts w:eastAsia="Times New Roman" w:cstheme="minorHAnsi"/>
                      <w:color w:val="000000"/>
                      <w:sz w:val="18"/>
                      <w:szCs w:val="18"/>
                      <w:lang w:eastAsia="es-CL"/>
                    </w:rPr>
                    <w:t>(supera en 524% los 25 m</w:t>
                  </w:r>
                  <w:r w:rsidR="006C7D7D" w:rsidRPr="006C7D7D">
                    <w:rPr>
                      <w:rFonts w:eastAsia="Times New Roman" w:cstheme="minorHAnsi"/>
                      <w:color w:val="000000"/>
                      <w:sz w:val="18"/>
                      <w:szCs w:val="18"/>
                      <w:vertAlign w:val="superscript"/>
                      <w:lang w:eastAsia="es-CL"/>
                    </w:rPr>
                    <w:t>3</w:t>
                  </w:r>
                  <w:r w:rsidR="006C7D7D">
                    <w:rPr>
                      <w:rFonts w:eastAsia="Times New Roman" w:cstheme="minorHAnsi"/>
                      <w:color w:val="000000"/>
                      <w:sz w:val="18"/>
                      <w:szCs w:val="18"/>
                      <w:lang w:eastAsia="es-CL"/>
                    </w:rPr>
                    <w:t>/día)</w:t>
                  </w:r>
                </w:p>
              </w:tc>
            </w:tr>
            <w:tr w:rsidR="009C5B69" w:rsidRPr="0097481D" w14:paraId="50ECA257" w14:textId="77777777" w:rsidTr="00D03080">
              <w:trPr>
                <w:trHeight w:val="239"/>
                <w:jc w:val="center"/>
              </w:trPr>
              <w:tc>
                <w:tcPr>
                  <w:tcW w:w="2658" w:type="dxa"/>
                  <w:tcBorders>
                    <w:top w:val="nil"/>
                    <w:left w:val="single" w:sz="4" w:space="0" w:color="auto"/>
                    <w:bottom w:val="single" w:sz="4" w:space="0" w:color="auto"/>
                    <w:right w:val="single" w:sz="4" w:space="0" w:color="auto"/>
                  </w:tcBorders>
                  <w:shd w:val="clear" w:color="000000" w:fill="FFFF00"/>
                  <w:noWrap/>
                  <w:vAlign w:val="center"/>
                  <w:hideMark/>
                </w:tcPr>
                <w:p w14:paraId="3F4ECD76" w14:textId="5109E88D" w:rsidR="0097481D" w:rsidRPr="0097481D" w:rsidRDefault="0097481D"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97481D">
                    <w:rPr>
                      <w:rFonts w:eastAsia="Times New Roman" w:cstheme="minorHAnsi"/>
                      <w:color w:val="000000"/>
                      <w:sz w:val="18"/>
                      <w:szCs w:val="18"/>
                      <w:lang w:eastAsia="es-CL"/>
                    </w:rPr>
                    <w:t>Caudal Mínimo</w:t>
                  </w:r>
                  <w:r w:rsidR="006C7D7D">
                    <w:rPr>
                      <w:rFonts w:eastAsia="Times New Roman" w:cstheme="minorHAnsi"/>
                      <w:color w:val="000000"/>
                      <w:sz w:val="18"/>
                      <w:szCs w:val="18"/>
                      <w:lang w:eastAsia="es-CL"/>
                    </w:rPr>
                    <w:t xml:space="preserve"> (m</w:t>
                  </w:r>
                  <w:r w:rsidR="006C7D7D" w:rsidRPr="006C7D7D">
                    <w:rPr>
                      <w:rFonts w:eastAsia="Times New Roman" w:cstheme="minorHAnsi"/>
                      <w:color w:val="000000"/>
                      <w:sz w:val="18"/>
                      <w:szCs w:val="18"/>
                      <w:vertAlign w:val="superscript"/>
                      <w:lang w:eastAsia="es-CL"/>
                    </w:rPr>
                    <w:t>3</w:t>
                  </w:r>
                  <w:r w:rsidR="006C7D7D">
                    <w:rPr>
                      <w:rFonts w:eastAsia="Times New Roman" w:cstheme="minorHAnsi"/>
                      <w:color w:val="000000"/>
                      <w:sz w:val="18"/>
                      <w:szCs w:val="18"/>
                      <w:lang w:eastAsia="es-CL"/>
                    </w:rPr>
                    <w:t>/día)</w:t>
                  </w:r>
                </w:p>
              </w:tc>
              <w:tc>
                <w:tcPr>
                  <w:tcW w:w="2862" w:type="dxa"/>
                  <w:tcBorders>
                    <w:top w:val="nil"/>
                    <w:left w:val="nil"/>
                    <w:bottom w:val="single" w:sz="4" w:space="0" w:color="auto"/>
                    <w:right w:val="single" w:sz="4" w:space="0" w:color="auto"/>
                  </w:tcBorders>
                  <w:shd w:val="clear" w:color="000000" w:fill="FFFF00"/>
                  <w:noWrap/>
                  <w:vAlign w:val="center"/>
                  <w:hideMark/>
                </w:tcPr>
                <w:p w14:paraId="4D2CF62B" w14:textId="77777777" w:rsidR="0097481D" w:rsidRPr="0097481D" w:rsidRDefault="0097481D"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97481D">
                    <w:rPr>
                      <w:rFonts w:eastAsia="Times New Roman" w:cstheme="minorHAnsi"/>
                      <w:color w:val="000000"/>
                      <w:sz w:val="18"/>
                      <w:szCs w:val="18"/>
                      <w:lang w:eastAsia="es-CL"/>
                    </w:rPr>
                    <w:t>32</w:t>
                  </w:r>
                </w:p>
              </w:tc>
            </w:tr>
          </w:tbl>
          <w:p w14:paraId="1A4CB62E" w14:textId="77777777" w:rsidR="00C547B4" w:rsidRDefault="00C547B4" w:rsidP="00C547B4">
            <w:pPr>
              <w:pStyle w:val="Prrafodelista"/>
              <w:jc w:val="center"/>
            </w:pPr>
          </w:p>
          <w:p w14:paraId="27144360" w14:textId="77777777" w:rsidR="00FA35F2" w:rsidRDefault="00FA35F2" w:rsidP="00C547B4">
            <w:pPr>
              <w:pStyle w:val="Prrafodelista"/>
              <w:jc w:val="center"/>
              <w:rPr>
                <w:b/>
              </w:rPr>
            </w:pPr>
          </w:p>
          <w:p w14:paraId="1E2B5827" w14:textId="0EA00E01" w:rsidR="00C547B4" w:rsidRDefault="00C547B4" w:rsidP="00C547B4">
            <w:pPr>
              <w:pStyle w:val="Prrafodelista"/>
              <w:jc w:val="center"/>
            </w:pPr>
            <w:r w:rsidRPr="00130D8F">
              <w:rPr>
                <w:b/>
              </w:rPr>
              <w:t xml:space="preserve">Tabla </w:t>
            </w:r>
            <w:r>
              <w:rPr>
                <w:b/>
              </w:rPr>
              <w:t>3</w:t>
            </w:r>
            <w:r w:rsidRPr="00130D8F">
              <w:rPr>
                <w:b/>
              </w:rPr>
              <w:t>:</w:t>
            </w:r>
            <w:r w:rsidRPr="00130D8F">
              <w:t xml:space="preserve"> </w:t>
            </w:r>
            <w:r w:rsidR="00756B7C">
              <w:t xml:space="preserve"> Días en que se supera el caudal diario (m</w:t>
            </w:r>
            <w:r w:rsidR="00756B7C" w:rsidRPr="004B1E26">
              <w:rPr>
                <w:vertAlign w:val="superscript"/>
              </w:rPr>
              <w:t>3</w:t>
            </w:r>
            <w:r w:rsidR="00756B7C">
              <w:t xml:space="preserve"> /día) de RIL que </w:t>
            </w:r>
            <w:r w:rsidR="001531CF">
              <w:t>ingresa</w:t>
            </w:r>
            <w:r w:rsidR="00756B7C">
              <w:t xml:space="preserve"> a la PTRILes</w:t>
            </w:r>
            <w:r w:rsidR="00756B7C" w:rsidRPr="00130D8F">
              <w:t>, correspondientes a</w:t>
            </w:r>
            <w:r w:rsidR="00756B7C">
              <w:t xml:space="preserve">l </w:t>
            </w:r>
            <w:r w:rsidR="00756B7C" w:rsidRPr="00130D8F">
              <w:t>año 201</w:t>
            </w:r>
            <w:r w:rsidR="00756B7C">
              <w:t>7</w:t>
            </w:r>
            <w:r w:rsidR="00756B7C" w:rsidRPr="00130D8F">
              <w:t xml:space="preserve"> </w:t>
            </w:r>
            <w:r w:rsidR="00756B7C">
              <w:t>en época de vendimia.</w:t>
            </w:r>
          </w:p>
          <w:p w14:paraId="30A06D65" w14:textId="77777777" w:rsidR="004F2F2D" w:rsidRDefault="004F2F2D" w:rsidP="00C547B4">
            <w:pPr>
              <w:pStyle w:val="Prrafodelista"/>
              <w:jc w:val="center"/>
            </w:pPr>
          </w:p>
          <w:tbl>
            <w:tblPr>
              <w:tblW w:w="56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35"/>
              <w:gridCol w:w="1544"/>
              <w:gridCol w:w="1106"/>
              <w:gridCol w:w="1837"/>
            </w:tblGrid>
            <w:tr w:rsidR="00756B7C" w:rsidRPr="00756B7C" w14:paraId="0EBBDB04" w14:textId="77777777" w:rsidTr="006C7D7D">
              <w:trPr>
                <w:trHeight w:val="323"/>
                <w:jc w:val="center"/>
              </w:trPr>
              <w:tc>
                <w:tcPr>
                  <w:tcW w:w="5622" w:type="dxa"/>
                  <w:gridSpan w:val="4"/>
                  <w:shd w:val="clear" w:color="auto" w:fill="auto"/>
                  <w:vAlign w:val="bottom"/>
                  <w:hideMark/>
                </w:tcPr>
                <w:p w14:paraId="72BB1905"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Época de Vendimia año 2017</w:t>
                  </w:r>
                  <w:r w:rsidRPr="00756B7C">
                    <w:rPr>
                      <w:rFonts w:eastAsia="Times New Roman" w:cstheme="minorHAnsi"/>
                      <w:color w:val="000000"/>
                      <w:sz w:val="18"/>
                      <w:szCs w:val="18"/>
                      <w:lang w:eastAsia="es-CL"/>
                    </w:rPr>
                    <w:br/>
                    <w:t>(marzo – mayo) Max 25 m</w:t>
                  </w:r>
                  <w:r w:rsidRPr="00756B7C">
                    <w:rPr>
                      <w:rFonts w:eastAsia="Times New Roman" w:cstheme="minorHAnsi"/>
                      <w:color w:val="000000"/>
                      <w:sz w:val="18"/>
                      <w:szCs w:val="18"/>
                      <w:vertAlign w:val="superscript"/>
                      <w:lang w:eastAsia="es-CL"/>
                    </w:rPr>
                    <w:t>3</w:t>
                  </w:r>
                  <w:r w:rsidRPr="00756B7C">
                    <w:rPr>
                      <w:rFonts w:eastAsia="Times New Roman" w:cstheme="minorHAnsi"/>
                      <w:color w:val="000000"/>
                      <w:sz w:val="18"/>
                      <w:szCs w:val="18"/>
                      <w:lang w:eastAsia="es-CL"/>
                    </w:rPr>
                    <w:t>/ día según RCA</w:t>
                  </w:r>
                </w:p>
              </w:tc>
            </w:tr>
            <w:tr w:rsidR="00756B7C" w:rsidRPr="00767B1B" w14:paraId="26AB9685" w14:textId="77777777" w:rsidTr="006C7D7D">
              <w:trPr>
                <w:trHeight w:val="539"/>
                <w:jc w:val="center"/>
              </w:trPr>
              <w:tc>
                <w:tcPr>
                  <w:tcW w:w="1135" w:type="dxa"/>
                  <w:shd w:val="clear" w:color="auto" w:fill="auto"/>
                  <w:noWrap/>
                  <w:vAlign w:val="bottom"/>
                  <w:hideMark/>
                </w:tcPr>
                <w:p w14:paraId="57CDE837"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lastRenderedPageBreak/>
                    <w:t>fecha</w:t>
                  </w:r>
                </w:p>
              </w:tc>
              <w:tc>
                <w:tcPr>
                  <w:tcW w:w="1544" w:type="dxa"/>
                  <w:shd w:val="clear" w:color="auto" w:fill="auto"/>
                  <w:vAlign w:val="bottom"/>
                  <w:hideMark/>
                </w:tcPr>
                <w:p w14:paraId="115275ED"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Caudal ingreso</w:t>
                  </w:r>
                  <w:r w:rsidRPr="00756B7C">
                    <w:rPr>
                      <w:rFonts w:eastAsia="Times New Roman" w:cstheme="minorHAnsi"/>
                      <w:color w:val="000000"/>
                      <w:sz w:val="18"/>
                      <w:szCs w:val="18"/>
                      <w:lang w:eastAsia="es-CL"/>
                    </w:rPr>
                    <w:br/>
                    <w:t>m</w:t>
                  </w:r>
                  <w:r w:rsidRPr="00756B7C">
                    <w:rPr>
                      <w:rFonts w:eastAsia="Times New Roman" w:cstheme="minorHAnsi"/>
                      <w:color w:val="000000"/>
                      <w:sz w:val="18"/>
                      <w:szCs w:val="18"/>
                      <w:vertAlign w:val="superscript"/>
                      <w:lang w:eastAsia="es-CL"/>
                    </w:rPr>
                    <w:t>3</w:t>
                  </w:r>
                  <w:r w:rsidRPr="00756B7C">
                    <w:rPr>
                      <w:rFonts w:eastAsia="Times New Roman" w:cstheme="minorHAnsi"/>
                      <w:color w:val="000000"/>
                      <w:sz w:val="18"/>
                      <w:szCs w:val="18"/>
                      <w:lang w:eastAsia="es-CL"/>
                    </w:rPr>
                    <w:t>/día</w:t>
                  </w:r>
                </w:p>
              </w:tc>
              <w:tc>
                <w:tcPr>
                  <w:tcW w:w="1106" w:type="dxa"/>
                  <w:shd w:val="clear" w:color="auto" w:fill="auto"/>
                  <w:noWrap/>
                  <w:vAlign w:val="bottom"/>
                  <w:hideMark/>
                </w:tcPr>
                <w:p w14:paraId="2382C6D0"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fecha</w:t>
                  </w:r>
                </w:p>
              </w:tc>
              <w:tc>
                <w:tcPr>
                  <w:tcW w:w="1836" w:type="dxa"/>
                  <w:shd w:val="clear" w:color="auto" w:fill="auto"/>
                  <w:vAlign w:val="bottom"/>
                  <w:hideMark/>
                </w:tcPr>
                <w:p w14:paraId="6B11D880"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Caudal ingreso</w:t>
                  </w:r>
                  <w:r w:rsidRPr="00756B7C">
                    <w:rPr>
                      <w:rFonts w:eastAsia="Times New Roman" w:cstheme="minorHAnsi"/>
                      <w:color w:val="000000"/>
                      <w:sz w:val="18"/>
                      <w:szCs w:val="18"/>
                      <w:lang w:eastAsia="es-CL"/>
                    </w:rPr>
                    <w:br/>
                    <w:t>m</w:t>
                  </w:r>
                  <w:r w:rsidRPr="00756B7C">
                    <w:rPr>
                      <w:rFonts w:eastAsia="Times New Roman" w:cstheme="minorHAnsi"/>
                      <w:color w:val="000000"/>
                      <w:sz w:val="18"/>
                      <w:szCs w:val="18"/>
                      <w:vertAlign w:val="superscript"/>
                      <w:lang w:eastAsia="es-CL"/>
                    </w:rPr>
                    <w:t>3</w:t>
                  </w:r>
                  <w:r w:rsidRPr="00756B7C">
                    <w:rPr>
                      <w:rFonts w:eastAsia="Times New Roman" w:cstheme="minorHAnsi"/>
                      <w:color w:val="000000"/>
                      <w:sz w:val="18"/>
                      <w:szCs w:val="18"/>
                      <w:lang w:eastAsia="es-CL"/>
                    </w:rPr>
                    <w:t>/día</w:t>
                  </w:r>
                </w:p>
              </w:tc>
            </w:tr>
            <w:tr w:rsidR="00756B7C" w:rsidRPr="00767B1B" w14:paraId="2B61DD3A" w14:textId="77777777" w:rsidTr="006C7D7D">
              <w:trPr>
                <w:trHeight w:val="269"/>
                <w:jc w:val="center"/>
              </w:trPr>
              <w:tc>
                <w:tcPr>
                  <w:tcW w:w="1135" w:type="dxa"/>
                  <w:shd w:val="clear" w:color="auto" w:fill="auto"/>
                  <w:noWrap/>
                  <w:vAlign w:val="bottom"/>
                  <w:hideMark/>
                </w:tcPr>
                <w:p w14:paraId="1FBA3513"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03-03-2017</w:t>
                  </w:r>
                </w:p>
              </w:tc>
              <w:tc>
                <w:tcPr>
                  <w:tcW w:w="1544" w:type="dxa"/>
                  <w:shd w:val="clear" w:color="auto" w:fill="auto"/>
                  <w:noWrap/>
                  <w:vAlign w:val="bottom"/>
                  <w:hideMark/>
                </w:tcPr>
                <w:p w14:paraId="4592DBB0"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40</w:t>
                  </w:r>
                </w:p>
              </w:tc>
              <w:tc>
                <w:tcPr>
                  <w:tcW w:w="1106" w:type="dxa"/>
                  <w:shd w:val="clear" w:color="auto" w:fill="auto"/>
                  <w:noWrap/>
                  <w:vAlign w:val="bottom"/>
                  <w:hideMark/>
                </w:tcPr>
                <w:p w14:paraId="2E02DB36"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05-04-2017</w:t>
                  </w:r>
                </w:p>
              </w:tc>
              <w:tc>
                <w:tcPr>
                  <w:tcW w:w="1836" w:type="dxa"/>
                  <w:shd w:val="clear" w:color="auto" w:fill="auto"/>
                  <w:noWrap/>
                  <w:vAlign w:val="bottom"/>
                  <w:hideMark/>
                </w:tcPr>
                <w:p w14:paraId="3EA06C27"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79</w:t>
                  </w:r>
                </w:p>
              </w:tc>
            </w:tr>
            <w:tr w:rsidR="00756B7C" w:rsidRPr="00767B1B" w14:paraId="5FB039D0" w14:textId="77777777" w:rsidTr="006C7D7D">
              <w:trPr>
                <w:trHeight w:val="269"/>
                <w:jc w:val="center"/>
              </w:trPr>
              <w:tc>
                <w:tcPr>
                  <w:tcW w:w="1135" w:type="dxa"/>
                  <w:shd w:val="clear" w:color="auto" w:fill="auto"/>
                  <w:noWrap/>
                  <w:vAlign w:val="bottom"/>
                  <w:hideMark/>
                </w:tcPr>
                <w:p w14:paraId="6470B15E"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04-03-2017</w:t>
                  </w:r>
                </w:p>
              </w:tc>
              <w:tc>
                <w:tcPr>
                  <w:tcW w:w="1544" w:type="dxa"/>
                  <w:shd w:val="clear" w:color="auto" w:fill="auto"/>
                  <w:noWrap/>
                  <w:vAlign w:val="bottom"/>
                  <w:hideMark/>
                </w:tcPr>
                <w:p w14:paraId="52513EEF"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50</w:t>
                  </w:r>
                </w:p>
              </w:tc>
              <w:tc>
                <w:tcPr>
                  <w:tcW w:w="1106" w:type="dxa"/>
                  <w:shd w:val="clear" w:color="auto" w:fill="auto"/>
                  <w:noWrap/>
                  <w:vAlign w:val="bottom"/>
                  <w:hideMark/>
                </w:tcPr>
                <w:p w14:paraId="11E84439"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06-04-2017</w:t>
                  </w:r>
                </w:p>
              </w:tc>
              <w:tc>
                <w:tcPr>
                  <w:tcW w:w="1836" w:type="dxa"/>
                  <w:shd w:val="clear" w:color="auto" w:fill="auto"/>
                  <w:noWrap/>
                  <w:vAlign w:val="bottom"/>
                  <w:hideMark/>
                </w:tcPr>
                <w:p w14:paraId="168DF9AE"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49</w:t>
                  </w:r>
                </w:p>
              </w:tc>
            </w:tr>
            <w:tr w:rsidR="00756B7C" w:rsidRPr="00767B1B" w14:paraId="0EFBEE49" w14:textId="77777777" w:rsidTr="006C7D7D">
              <w:trPr>
                <w:trHeight w:val="269"/>
                <w:jc w:val="center"/>
              </w:trPr>
              <w:tc>
                <w:tcPr>
                  <w:tcW w:w="1135" w:type="dxa"/>
                  <w:shd w:val="clear" w:color="auto" w:fill="auto"/>
                  <w:noWrap/>
                  <w:vAlign w:val="bottom"/>
                  <w:hideMark/>
                </w:tcPr>
                <w:p w14:paraId="06A6C3D9"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06-03-2017</w:t>
                  </w:r>
                </w:p>
              </w:tc>
              <w:tc>
                <w:tcPr>
                  <w:tcW w:w="1544" w:type="dxa"/>
                  <w:shd w:val="clear" w:color="auto" w:fill="auto"/>
                  <w:noWrap/>
                  <w:vAlign w:val="bottom"/>
                  <w:hideMark/>
                </w:tcPr>
                <w:p w14:paraId="46B402CB"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62</w:t>
                  </w:r>
                </w:p>
              </w:tc>
              <w:tc>
                <w:tcPr>
                  <w:tcW w:w="1106" w:type="dxa"/>
                  <w:shd w:val="clear" w:color="auto" w:fill="auto"/>
                  <w:noWrap/>
                  <w:vAlign w:val="bottom"/>
                  <w:hideMark/>
                </w:tcPr>
                <w:p w14:paraId="02DC10F9"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07-04-2017</w:t>
                  </w:r>
                </w:p>
              </w:tc>
              <w:tc>
                <w:tcPr>
                  <w:tcW w:w="1836" w:type="dxa"/>
                  <w:shd w:val="clear" w:color="auto" w:fill="auto"/>
                  <w:noWrap/>
                  <w:vAlign w:val="bottom"/>
                  <w:hideMark/>
                </w:tcPr>
                <w:p w14:paraId="4F83D129"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81</w:t>
                  </w:r>
                </w:p>
              </w:tc>
            </w:tr>
            <w:tr w:rsidR="00756B7C" w:rsidRPr="00767B1B" w14:paraId="207F3EF0" w14:textId="77777777" w:rsidTr="006C7D7D">
              <w:trPr>
                <w:trHeight w:val="269"/>
                <w:jc w:val="center"/>
              </w:trPr>
              <w:tc>
                <w:tcPr>
                  <w:tcW w:w="1135" w:type="dxa"/>
                  <w:shd w:val="clear" w:color="auto" w:fill="auto"/>
                  <w:noWrap/>
                  <w:vAlign w:val="bottom"/>
                  <w:hideMark/>
                </w:tcPr>
                <w:p w14:paraId="71F12F92"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07-03-2017</w:t>
                  </w:r>
                </w:p>
              </w:tc>
              <w:tc>
                <w:tcPr>
                  <w:tcW w:w="1544" w:type="dxa"/>
                  <w:shd w:val="clear" w:color="auto" w:fill="auto"/>
                  <w:noWrap/>
                  <w:vAlign w:val="bottom"/>
                  <w:hideMark/>
                </w:tcPr>
                <w:p w14:paraId="4CBAF810"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105</w:t>
                  </w:r>
                </w:p>
              </w:tc>
              <w:tc>
                <w:tcPr>
                  <w:tcW w:w="1106" w:type="dxa"/>
                  <w:shd w:val="clear" w:color="auto" w:fill="auto"/>
                  <w:noWrap/>
                  <w:vAlign w:val="bottom"/>
                  <w:hideMark/>
                </w:tcPr>
                <w:p w14:paraId="3BCB59C0"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22-04-2017</w:t>
                  </w:r>
                </w:p>
              </w:tc>
              <w:tc>
                <w:tcPr>
                  <w:tcW w:w="1836" w:type="dxa"/>
                  <w:shd w:val="clear" w:color="auto" w:fill="auto"/>
                  <w:noWrap/>
                  <w:vAlign w:val="bottom"/>
                  <w:hideMark/>
                </w:tcPr>
                <w:p w14:paraId="033EEFB9"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27</w:t>
                  </w:r>
                </w:p>
              </w:tc>
            </w:tr>
            <w:tr w:rsidR="00756B7C" w:rsidRPr="00767B1B" w14:paraId="3E68DF26" w14:textId="77777777" w:rsidTr="006C7D7D">
              <w:trPr>
                <w:trHeight w:val="269"/>
                <w:jc w:val="center"/>
              </w:trPr>
              <w:tc>
                <w:tcPr>
                  <w:tcW w:w="1135" w:type="dxa"/>
                  <w:shd w:val="clear" w:color="auto" w:fill="auto"/>
                  <w:noWrap/>
                  <w:vAlign w:val="bottom"/>
                  <w:hideMark/>
                </w:tcPr>
                <w:p w14:paraId="4C9E2F8B" w14:textId="77777777" w:rsidR="00756B7C" w:rsidRPr="00FE32AB" w:rsidRDefault="00756B7C" w:rsidP="00CD24DB">
                  <w:pPr>
                    <w:framePr w:hSpace="141" w:wrap="around" w:vAnchor="text" w:hAnchor="text" w:y="1"/>
                    <w:spacing w:after="0" w:line="240" w:lineRule="auto"/>
                    <w:suppressOverlap/>
                    <w:jc w:val="center"/>
                    <w:rPr>
                      <w:rFonts w:eastAsia="Times New Roman" w:cstheme="minorHAnsi"/>
                      <w:color w:val="FF0000"/>
                      <w:sz w:val="18"/>
                      <w:szCs w:val="18"/>
                      <w:lang w:eastAsia="es-CL"/>
                    </w:rPr>
                  </w:pPr>
                  <w:r w:rsidRPr="00FE32AB">
                    <w:rPr>
                      <w:rFonts w:eastAsia="Times New Roman" w:cstheme="minorHAnsi"/>
                      <w:color w:val="FF0000"/>
                      <w:sz w:val="18"/>
                      <w:szCs w:val="18"/>
                      <w:lang w:eastAsia="es-CL"/>
                    </w:rPr>
                    <w:t>08-03-2017</w:t>
                  </w:r>
                </w:p>
              </w:tc>
              <w:tc>
                <w:tcPr>
                  <w:tcW w:w="1544" w:type="dxa"/>
                  <w:shd w:val="clear" w:color="auto" w:fill="auto"/>
                  <w:noWrap/>
                  <w:vAlign w:val="bottom"/>
                  <w:hideMark/>
                </w:tcPr>
                <w:p w14:paraId="6B92B45F" w14:textId="77777777" w:rsidR="00756B7C" w:rsidRPr="00FE32AB" w:rsidRDefault="00756B7C" w:rsidP="00CD24DB">
                  <w:pPr>
                    <w:framePr w:hSpace="141" w:wrap="around" w:vAnchor="text" w:hAnchor="text" w:y="1"/>
                    <w:spacing w:after="0" w:line="240" w:lineRule="auto"/>
                    <w:suppressOverlap/>
                    <w:jc w:val="center"/>
                    <w:rPr>
                      <w:rFonts w:eastAsia="Times New Roman" w:cstheme="minorHAnsi"/>
                      <w:color w:val="FF0000"/>
                      <w:sz w:val="18"/>
                      <w:szCs w:val="18"/>
                      <w:lang w:eastAsia="es-CL"/>
                    </w:rPr>
                  </w:pPr>
                  <w:r w:rsidRPr="00FE32AB">
                    <w:rPr>
                      <w:rFonts w:eastAsia="Times New Roman" w:cstheme="minorHAnsi"/>
                      <w:color w:val="FF0000"/>
                      <w:sz w:val="18"/>
                      <w:szCs w:val="18"/>
                      <w:lang w:eastAsia="es-CL"/>
                    </w:rPr>
                    <w:t>217</w:t>
                  </w:r>
                </w:p>
              </w:tc>
              <w:tc>
                <w:tcPr>
                  <w:tcW w:w="1106" w:type="dxa"/>
                  <w:shd w:val="clear" w:color="auto" w:fill="auto"/>
                  <w:noWrap/>
                  <w:vAlign w:val="bottom"/>
                  <w:hideMark/>
                </w:tcPr>
                <w:p w14:paraId="761E8849"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24-04-2017</w:t>
                  </w:r>
                </w:p>
              </w:tc>
              <w:tc>
                <w:tcPr>
                  <w:tcW w:w="1836" w:type="dxa"/>
                  <w:shd w:val="clear" w:color="auto" w:fill="auto"/>
                  <w:noWrap/>
                  <w:vAlign w:val="bottom"/>
                  <w:hideMark/>
                </w:tcPr>
                <w:p w14:paraId="0C5F4864"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50</w:t>
                  </w:r>
                </w:p>
              </w:tc>
            </w:tr>
            <w:tr w:rsidR="00756B7C" w:rsidRPr="00767B1B" w14:paraId="56166349" w14:textId="77777777" w:rsidTr="006C7D7D">
              <w:trPr>
                <w:trHeight w:val="269"/>
                <w:jc w:val="center"/>
              </w:trPr>
              <w:tc>
                <w:tcPr>
                  <w:tcW w:w="1135" w:type="dxa"/>
                  <w:shd w:val="clear" w:color="auto" w:fill="auto"/>
                  <w:noWrap/>
                  <w:vAlign w:val="bottom"/>
                  <w:hideMark/>
                </w:tcPr>
                <w:p w14:paraId="58457ED5"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09-03-2017</w:t>
                  </w:r>
                </w:p>
              </w:tc>
              <w:tc>
                <w:tcPr>
                  <w:tcW w:w="1544" w:type="dxa"/>
                  <w:shd w:val="clear" w:color="auto" w:fill="auto"/>
                  <w:noWrap/>
                  <w:vAlign w:val="bottom"/>
                  <w:hideMark/>
                </w:tcPr>
                <w:p w14:paraId="7D1F9CE6"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65</w:t>
                  </w:r>
                </w:p>
              </w:tc>
              <w:tc>
                <w:tcPr>
                  <w:tcW w:w="1106" w:type="dxa"/>
                  <w:shd w:val="clear" w:color="auto" w:fill="auto"/>
                  <w:noWrap/>
                  <w:vAlign w:val="bottom"/>
                  <w:hideMark/>
                </w:tcPr>
                <w:p w14:paraId="40D3167F"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25-04-2017</w:t>
                  </w:r>
                </w:p>
              </w:tc>
              <w:tc>
                <w:tcPr>
                  <w:tcW w:w="1836" w:type="dxa"/>
                  <w:shd w:val="clear" w:color="auto" w:fill="auto"/>
                  <w:noWrap/>
                  <w:vAlign w:val="bottom"/>
                  <w:hideMark/>
                </w:tcPr>
                <w:p w14:paraId="7D12D22F"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28</w:t>
                  </w:r>
                </w:p>
              </w:tc>
            </w:tr>
            <w:tr w:rsidR="00756B7C" w:rsidRPr="00767B1B" w14:paraId="63E279D9" w14:textId="77777777" w:rsidTr="006C7D7D">
              <w:trPr>
                <w:trHeight w:val="269"/>
                <w:jc w:val="center"/>
              </w:trPr>
              <w:tc>
                <w:tcPr>
                  <w:tcW w:w="1135" w:type="dxa"/>
                  <w:shd w:val="clear" w:color="auto" w:fill="auto"/>
                  <w:noWrap/>
                  <w:vAlign w:val="bottom"/>
                  <w:hideMark/>
                </w:tcPr>
                <w:p w14:paraId="33EBDE6F"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10-03-2017</w:t>
                  </w:r>
                </w:p>
              </w:tc>
              <w:tc>
                <w:tcPr>
                  <w:tcW w:w="1544" w:type="dxa"/>
                  <w:shd w:val="clear" w:color="auto" w:fill="auto"/>
                  <w:noWrap/>
                  <w:vAlign w:val="bottom"/>
                  <w:hideMark/>
                </w:tcPr>
                <w:p w14:paraId="7AC105E9"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51</w:t>
                  </w:r>
                </w:p>
              </w:tc>
              <w:tc>
                <w:tcPr>
                  <w:tcW w:w="1106" w:type="dxa"/>
                  <w:shd w:val="clear" w:color="auto" w:fill="auto"/>
                  <w:noWrap/>
                  <w:vAlign w:val="bottom"/>
                  <w:hideMark/>
                </w:tcPr>
                <w:p w14:paraId="5A0CC7AF"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02-05-2017</w:t>
                  </w:r>
                </w:p>
              </w:tc>
              <w:tc>
                <w:tcPr>
                  <w:tcW w:w="1836" w:type="dxa"/>
                  <w:shd w:val="clear" w:color="auto" w:fill="auto"/>
                  <w:noWrap/>
                  <w:vAlign w:val="bottom"/>
                  <w:hideMark/>
                </w:tcPr>
                <w:p w14:paraId="37557125"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27</w:t>
                  </w:r>
                </w:p>
              </w:tc>
            </w:tr>
            <w:tr w:rsidR="00756B7C" w:rsidRPr="00767B1B" w14:paraId="2AA77F83" w14:textId="77777777" w:rsidTr="006C7D7D">
              <w:trPr>
                <w:trHeight w:val="269"/>
                <w:jc w:val="center"/>
              </w:trPr>
              <w:tc>
                <w:tcPr>
                  <w:tcW w:w="1135" w:type="dxa"/>
                  <w:shd w:val="clear" w:color="auto" w:fill="auto"/>
                  <w:noWrap/>
                  <w:vAlign w:val="bottom"/>
                  <w:hideMark/>
                </w:tcPr>
                <w:p w14:paraId="026958C5"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11-03-2017</w:t>
                  </w:r>
                </w:p>
              </w:tc>
              <w:tc>
                <w:tcPr>
                  <w:tcW w:w="1544" w:type="dxa"/>
                  <w:shd w:val="clear" w:color="auto" w:fill="auto"/>
                  <w:noWrap/>
                  <w:vAlign w:val="bottom"/>
                  <w:hideMark/>
                </w:tcPr>
                <w:p w14:paraId="1E7F365D"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38</w:t>
                  </w:r>
                </w:p>
              </w:tc>
              <w:tc>
                <w:tcPr>
                  <w:tcW w:w="1106" w:type="dxa"/>
                  <w:shd w:val="clear" w:color="auto" w:fill="auto"/>
                  <w:noWrap/>
                  <w:vAlign w:val="bottom"/>
                  <w:hideMark/>
                </w:tcPr>
                <w:p w14:paraId="11555B7E"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08-05-2017</w:t>
                  </w:r>
                </w:p>
              </w:tc>
              <w:tc>
                <w:tcPr>
                  <w:tcW w:w="1836" w:type="dxa"/>
                  <w:shd w:val="clear" w:color="auto" w:fill="auto"/>
                  <w:noWrap/>
                  <w:vAlign w:val="bottom"/>
                  <w:hideMark/>
                </w:tcPr>
                <w:p w14:paraId="12A3A2C1"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110</w:t>
                  </w:r>
                </w:p>
              </w:tc>
            </w:tr>
            <w:tr w:rsidR="00756B7C" w:rsidRPr="00767B1B" w14:paraId="2AE30F68" w14:textId="77777777" w:rsidTr="006C7D7D">
              <w:trPr>
                <w:trHeight w:val="269"/>
                <w:jc w:val="center"/>
              </w:trPr>
              <w:tc>
                <w:tcPr>
                  <w:tcW w:w="1135" w:type="dxa"/>
                  <w:shd w:val="clear" w:color="auto" w:fill="auto"/>
                  <w:noWrap/>
                  <w:vAlign w:val="bottom"/>
                  <w:hideMark/>
                </w:tcPr>
                <w:p w14:paraId="76D37D4F"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13-03-2017</w:t>
                  </w:r>
                </w:p>
              </w:tc>
              <w:tc>
                <w:tcPr>
                  <w:tcW w:w="1544" w:type="dxa"/>
                  <w:shd w:val="clear" w:color="auto" w:fill="auto"/>
                  <w:noWrap/>
                  <w:vAlign w:val="bottom"/>
                  <w:hideMark/>
                </w:tcPr>
                <w:p w14:paraId="2A7B2CCC"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54</w:t>
                  </w:r>
                </w:p>
              </w:tc>
              <w:tc>
                <w:tcPr>
                  <w:tcW w:w="1106" w:type="dxa"/>
                  <w:shd w:val="clear" w:color="auto" w:fill="auto"/>
                  <w:noWrap/>
                  <w:vAlign w:val="bottom"/>
                  <w:hideMark/>
                </w:tcPr>
                <w:p w14:paraId="52725391"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12-05-2017</w:t>
                  </w:r>
                </w:p>
              </w:tc>
              <w:tc>
                <w:tcPr>
                  <w:tcW w:w="1836" w:type="dxa"/>
                  <w:shd w:val="clear" w:color="auto" w:fill="auto"/>
                  <w:noWrap/>
                  <w:vAlign w:val="bottom"/>
                  <w:hideMark/>
                </w:tcPr>
                <w:p w14:paraId="06FCCA21"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35</w:t>
                  </w:r>
                </w:p>
              </w:tc>
            </w:tr>
            <w:tr w:rsidR="00756B7C" w:rsidRPr="00767B1B" w14:paraId="0F3EF642" w14:textId="77777777" w:rsidTr="006C7D7D">
              <w:trPr>
                <w:trHeight w:val="269"/>
                <w:jc w:val="center"/>
              </w:trPr>
              <w:tc>
                <w:tcPr>
                  <w:tcW w:w="1135" w:type="dxa"/>
                  <w:shd w:val="clear" w:color="auto" w:fill="auto"/>
                  <w:noWrap/>
                  <w:vAlign w:val="bottom"/>
                  <w:hideMark/>
                </w:tcPr>
                <w:p w14:paraId="63D2E431"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20-03-2017</w:t>
                  </w:r>
                </w:p>
              </w:tc>
              <w:tc>
                <w:tcPr>
                  <w:tcW w:w="1544" w:type="dxa"/>
                  <w:shd w:val="clear" w:color="auto" w:fill="auto"/>
                  <w:noWrap/>
                  <w:vAlign w:val="bottom"/>
                  <w:hideMark/>
                </w:tcPr>
                <w:p w14:paraId="2C891CB8"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50</w:t>
                  </w:r>
                </w:p>
              </w:tc>
              <w:tc>
                <w:tcPr>
                  <w:tcW w:w="1106" w:type="dxa"/>
                  <w:shd w:val="clear" w:color="auto" w:fill="auto"/>
                  <w:noWrap/>
                  <w:vAlign w:val="bottom"/>
                  <w:hideMark/>
                </w:tcPr>
                <w:p w14:paraId="231F8E6B"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15-05-2017</w:t>
                  </w:r>
                </w:p>
              </w:tc>
              <w:tc>
                <w:tcPr>
                  <w:tcW w:w="1836" w:type="dxa"/>
                  <w:shd w:val="clear" w:color="auto" w:fill="auto"/>
                  <w:noWrap/>
                  <w:vAlign w:val="bottom"/>
                  <w:hideMark/>
                </w:tcPr>
                <w:p w14:paraId="0CA774F8"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81</w:t>
                  </w:r>
                </w:p>
              </w:tc>
            </w:tr>
            <w:tr w:rsidR="00756B7C" w:rsidRPr="00767B1B" w14:paraId="0B4EFE15" w14:textId="77777777" w:rsidTr="006C7D7D">
              <w:trPr>
                <w:trHeight w:val="269"/>
                <w:jc w:val="center"/>
              </w:trPr>
              <w:tc>
                <w:tcPr>
                  <w:tcW w:w="1135" w:type="dxa"/>
                  <w:shd w:val="clear" w:color="auto" w:fill="auto"/>
                  <w:noWrap/>
                  <w:vAlign w:val="bottom"/>
                  <w:hideMark/>
                </w:tcPr>
                <w:p w14:paraId="7D7A033C"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22-03-2017</w:t>
                  </w:r>
                </w:p>
              </w:tc>
              <w:tc>
                <w:tcPr>
                  <w:tcW w:w="1544" w:type="dxa"/>
                  <w:shd w:val="clear" w:color="auto" w:fill="auto"/>
                  <w:noWrap/>
                  <w:vAlign w:val="bottom"/>
                  <w:hideMark/>
                </w:tcPr>
                <w:p w14:paraId="4CDB1D04"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30</w:t>
                  </w:r>
                </w:p>
              </w:tc>
              <w:tc>
                <w:tcPr>
                  <w:tcW w:w="1106" w:type="dxa"/>
                  <w:shd w:val="clear" w:color="auto" w:fill="auto"/>
                  <w:noWrap/>
                  <w:vAlign w:val="bottom"/>
                  <w:hideMark/>
                </w:tcPr>
                <w:p w14:paraId="0CF504FD"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16-05-2017</w:t>
                  </w:r>
                </w:p>
              </w:tc>
              <w:tc>
                <w:tcPr>
                  <w:tcW w:w="1836" w:type="dxa"/>
                  <w:shd w:val="clear" w:color="auto" w:fill="auto"/>
                  <w:noWrap/>
                  <w:vAlign w:val="bottom"/>
                  <w:hideMark/>
                </w:tcPr>
                <w:p w14:paraId="2ECD0BEB"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29</w:t>
                  </w:r>
                </w:p>
              </w:tc>
            </w:tr>
            <w:tr w:rsidR="00756B7C" w:rsidRPr="00767B1B" w14:paraId="1DC7A967" w14:textId="77777777" w:rsidTr="006C7D7D">
              <w:trPr>
                <w:trHeight w:val="269"/>
                <w:jc w:val="center"/>
              </w:trPr>
              <w:tc>
                <w:tcPr>
                  <w:tcW w:w="1135" w:type="dxa"/>
                  <w:shd w:val="clear" w:color="auto" w:fill="auto"/>
                  <w:noWrap/>
                  <w:vAlign w:val="bottom"/>
                  <w:hideMark/>
                </w:tcPr>
                <w:p w14:paraId="70761895"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24-03-2017</w:t>
                  </w:r>
                </w:p>
              </w:tc>
              <w:tc>
                <w:tcPr>
                  <w:tcW w:w="1544" w:type="dxa"/>
                  <w:shd w:val="clear" w:color="auto" w:fill="auto"/>
                  <w:noWrap/>
                  <w:vAlign w:val="bottom"/>
                  <w:hideMark/>
                </w:tcPr>
                <w:p w14:paraId="7D9A0BBA"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44</w:t>
                  </w:r>
                </w:p>
              </w:tc>
              <w:tc>
                <w:tcPr>
                  <w:tcW w:w="1106" w:type="dxa"/>
                  <w:shd w:val="clear" w:color="auto" w:fill="auto"/>
                  <w:noWrap/>
                  <w:vAlign w:val="bottom"/>
                  <w:hideMark/>
                </w:tcPr>
                <w:p w14:paraId="19C0EBAA"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18-05-2017</w:t>
                  </w:r>
                </w:p>
              </w:tc>
              <w:tc>
                <w:tcPr>
                  <w:tcW w:w="1836" w:type="dxa"/>
                  <w:shd w:val="clear" w:color="auto" w:fill="auto"/>
                  <w:noWrap/>
                  <w:vAlign w:val="bottom"/>
                  <w:hideMark/>
                </w:tcPr>
                <w:p w14:paraId="191D8D6F"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55</w:t>
                  </w:r>
                </w:p>
              </w:tc>
            </w:tr>
            <w:tr w:rsidR="00756B7C" w:rsidRPr="00767B1B" w14:paraId="7E1E7C93" w14:textId="77777777" w:rsidTr="006C7D7D">
              <w:trPr>
                <w:trHeight w:val="269"/>
                <w:jc w:val="center"/>
              </w:trPr>
              <w:tc>
                <w:tcPr>
                  <w:tcW w:w="1135" w:type="dxa"/>
                  <w:shd w:val="clear" w:color="auto" w:fill="auto"/>
                  <w:noWrap/>
                  <w:vAlign w:val="bottom"/>
                  <w:hideMark/>
                </w:tcPr>
                <w:p w14:paraId="0FBA923D"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25-03-2017</w:t>
                  </w:r>
                </w:p>
              </w:tc>
              <w:tc>
                <w:tcPr>
                  <w:tcW w:w="1544" w:type="dxa"/>
                  <w:shd w:val="clear" w:color="auto" w:fill="auto"/>
                  <w:noWrap/>
                  <w:vAlign w:val="bottom"/>
                  <w:hideMark/>
                </w:tcPr>
                <w:p w14:paraId="0388DC05"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50</w:t>
                  </w:r>
                </w:p>
              </w:tc>
              <w:tc>
                <w:tcPr>
                  <w:tcW w:w="1106" w:type="dxa"/>
                  <w:shd w:val="clear" w:color="auto" w:fill="auto"/>
                  <w:noWrap/>
                  <w:vAlign w:val="bottom"/>
                  <w:hideMark/>
                </w:tcPr>
                <w:p w14:paraId="346D6596"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22-05-2017</w:t>
                  </w:r>
                </w:p>
              </w:tc>
              <w:tc>
                <w:tcPr>
                  <w:tcW w:w="1836" w:type="dxa"/>
                  <w:shd w:val="clear" w:color="auto" w:fill="auto"/>
                  <w:noWrap/>
                  <w:vAlign w:val="bottom"/>
                  <w:hideMark/>
                </w:tcPr>
                <w:p w14:paraId="63DF070D"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28</w:t>
                  </w:r>
                </w:p>
              </w:tc>
            </w:tr>
            <w:tr w:rsidR="00756B7C" w:rsidRPr="00767B1B" w14:paraId="1F3C4AFE" w14:textId="77777777" w:rsidTr="006C7D7D">
              <w:trPr>
                <w:trHeight w:val="269"/>
                <w:jc w:val="center"/>
              </w:trPr>
              <w:tc>
                <w:tcPr>
                  <w:tcW w:w="1135" w:type="dxa"/>
                  <w:shd w:val="clear" w:color="auto" w:fill="auto"/>
                  <w:noWrap/>
                  <w:vAlign w:val="bottom"/>
                  <w:hideMark/>
                </w:tcPr>
                <w:p w14:paraId="729E0118"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27-03-2017</w:t>
                  </w:r>
                </w:p>
              </w:tc>
              <w:tc>
                <w:tcPr>
                  <w:tcW w:w="1544" w:type="dxa"/>
                  <w:shd w:val="clear" w:color="auto" w:fill="auto"/>
                  <w:noWrap/>
                  <w:vAlign w:val="bottom"/>
                  <w:hideMark/>
                </w:tcPr>
                <w:p w14:paraId="329CF2ED"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35</w:t>
                  </w:r>
                </w:p>
              </w:tc>
              <w:tc>
                <w:tcPr>
                  <w:tcW w:w="1106" w:type="dxa"/>
                  <w:shd w:val="clear" w:color="auto" w:fill="auto"/>
                  <w:noWrap/>
                  <w:vAlign w:val="bottom"/>
                  <w:hideMark/>
                </w:tcPr>
                <w:p w14:paraId="4A2035A7"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23-05-2017</w:t>
                  </w:r>
                </w:p>
              </w:tc>
              <w:tc>
                <w:tcPr>
                  <w:tcW w:w="1836" w:type="dxa"/>
                  <w:shd w:val="clear" w:color="auto" w:fill="auto"/>
                  <w:noWrap/>
                  <w:vAlign w:val="bottom"/>
                  <w:hideMark/>
                </w:tcPr>
                <w:p w14:paraId="50B7336A"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28</w:t>
                  </w:r>
                </w:p>
              </w:tc>
            </w:tr>
            <w:tr w:rsidR="00756B7C" w:rsidRPr="00767B1B" w14:paraId="41D852DB" w14:textId="77777777" w:rsidTr="006C7D7D">
              <w:trPr>
                <w:trHeight w:val="269"/>
                <w:jc w:val="center"/>
              </w:trPr>
              <w:tc>
                <w:tcPr>
                  <w:tcW w:w="1135" w:type="dxa"/>
                  <w:shd w:val="clear" w:color="auto" w:fill="auto"/>
                  <w:noWrap/>
                  <w:vAlign w:val="bottom"/>
                  <w:hideMark/>
                </w:tcPr>
                <w:p w14:paraId="6715B1D0"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28-03-2017</w:t>
                  </w:r>
                </w:p>
              </w:tc>
              <w:tc>
                <w:tcPr>
                  <w:tcW w:w="1544" w:type="dxa"/>
                  <w:shd w:val="clear" w:color="auto" w:fill="auto"/>
                  <w:noWrap/>
                  <w:vAlign w:val="bottom"/>
                  <w:hideMark/>
                </w:tcPr>
                <w:p w14:paraId="4653539A"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35</w:t>
                  </w:r>
                </w:p>
              </w:tc>
              <w:tc>
                <w:tcPr>
                  <w:tcW w:w="1106" w:type="dxa"/>
                  <w:shd w:val="clear" w:color="auto" w:fill="auto"/>
                  <w:noWrap/>
                  <w:vAlign w:val="bottom"/>
                  <w:hideMark/>
                </w:tcPr>
                <w:p w14:paraId="05BB0906"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24-05-2017</w:t>
                  </w:r>
                </w:p>
              </w:tc>
              <w:tc>
                <w:tcPr>
                  <w:tcW w:w="1836" w:type="dxa"/>
                  <w:shd w:val="clear" w:color="auto" w:fill="auto"/>
                  <w:noWrap/>
                  <w:vAlign w:val="bottom"/>
                  <w:hideMark/>
                </w:tcPr>
                <w:p w14:paraId="7355E8FE"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30</w:t>
                  </w:r>
                </w:p>
              </w:tc>
            </w:tr>
            <w:tr w:rsidR="00756B7C" w:rsidRPr="00767B1B" w14:paraId="1A95DBF8" w14:textId="77777777" w:rsidTr="006C7D7D">
              <w:trPr>
                <w:trHeight w:val="269"/>
                <w:jc w:val="center"/>
              </w:trPr>
              <w:tc>
                <w:tcPr>
                  <w:tcW w:w="1135" w:type="dxa"/>
                  <w:shd w:val="clear" w:color="auto" w:fill="auto"/>
                  <w:noWrap/>
                  <w:vAlign w:val="bottom"/>
                  <w:hideMark/>
                </w:tcPr>
                <w:p w14:paraId="22EF7BB2"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30-03-2017</w:t>
                  </w:r>
                </w:p>
              </w:tc>
              <w:tc>
                <w:tcPr>
                  <w:tcW w:w="1544" w:type="dxa"/>
                  <w:shd w:val="clear" w:color="auto" w:fill="auto"/>
                  <w:noWrap/>
                  <w:vAlign w:val="bottom"/>
                  <w:hideMark/>
                </w:tcPr>
                <w:p w14:paraId="586910DD"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45</w:t>
                  </w:r>
                </w:p>
              </w:tc>
              <w:tc>
                <w:tcPr>
                  <w:tcW w:w="1106" w:type="dxa"/>
                  <w:shd w:val="clear" w:color="auto" w:fill="auto"/>
                  <w:noWrap/>
                  <w:vAlign w:val="bottom"/>
                  <w:hideMark/>
                </w:tcPr>
                <w:p w14:paraId="51B8C6C6"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26-05-2017</w:t>
                  </w:r>
                </w:p>
              </w:tc>
              <w:tc>
                <w:tcPr>
                  <w:tcW w:w="1836" w:type="dxa"/>
                  <w:shd w:val="clear" w:color="auto" w:fill="auto"/>
                  <w:noWrap/>
                  <w:vAlign w:val="bottom"/>
                  <w:hideMark/>
                </w:tcPr>
                <w:p w14:paraId="38AE87A0"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26</w:t>
                  </w:r>
                </w:p>
              </w:tc>
            </w:tr>
            <w:tr w:rsidR="00756B7C" w:rsidRPr="00767B1B" w14:paraId="0032C7B7" w14:textId="77777777" w:rsidTr="006C7D7D">
              <w:trPr>
                <w:trHeight w:val="269"/>
                <w:jc w:val="center"/>
              </w:trPr>
              <w:tc>
                <w:tcPr>
                  <w:tcW w:w="1135" w:type="dxa"/>
                  <w:shd w:val="clear" w:color="auto" w:fill="auto"/>
                  <w:noWrap/>
                  <w:vAlign w:val="bottom"/>
                  <w:hideMark/>
                </w:tcPr>
                <w:p w14:paraId="02248094"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31-03-2017</w:t>
                  </w:r>
                </w:p>
              </w:tc>
              <w:tc>
                <w:tcPr>
                  <w:tcW w:w="1544" w:type="dxa"/>
                  <w:shd w:val="clear" w:color="auto" w:fill="auto"/>
                  <w:noWrap/>
                  <w:vAlign w:val="bottom"/>
                  <w:hideMark/>
                </w:tcPr>
                <w:p w14:paraId="4D656C2E"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35</w:t>
                  </w:r>
                </w:p>
              </w:tc>
              <w:tc>
                <w:tcPr>
                  <w:tcW w:w="1106" w:type="dxa"/>
                  <w:shd w:val="clear" w:color="auto" w:fill="auto"/>
                  <w:noWrap/>
                  <w:vAlign w:val="bottom"/>
                  <w:hideMark/>
                </w:tcPr>
                <w:p w14:paraId="46F40651"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29-05-2017</w:t>
                  </w:r>
                </w:p>
              </w:tc>
              <w:tc>
                <w:tcPr>
                  <w:tcW w:w="1836" w:type="dxa"/>
                  <w:shd w:val="clear" w:color="auto" w:fill="auto"/>
                  <w:noWrap/>
                  <w:vAlign w:val="bottom"/>
                  <w:hideMark/>
                </w:tcPr>
                <w:p w14:paraId="1AA32799"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31</w:t>
                  </w:r>
                </w:p>
              </w:tc>
            </w:tr>
            <w:tr w:rsidR="00756B7C" w:rsidRPr="00767B1B" w14:paraId="29142554" w14:textId="77777777" w:rsidTr="006C7D7D">
              <w:trPr>
                <w:trHeight w:val="269"/>
                <w:jc w:val="center"/>
              </w:trPr>
              <w:tc>
                <w:tcPr>
                  <w:tcW w:w="1135" w:type="dxa"/>
                  <w:shd w:val="clear" w:color="auto" w:fill="auto"/>
                  <w:noWrap/>
                  <w:vAlign w:val="bottom"/>
                  <w:hideMark/>
                </w:tcPr>
                <w:p w14:paraId="3724749F"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01-04-2017</w:t>
                  </w:r>
                </w:p>
              </w:tc>
              <w:tc>
                <w:tcPr>
                  <w:tcW w:w="1544" w:type="dxa"/>
                  <w:shd w:val="clear" w:color="auto" w:fill="auto"/>
                  <w:noWrap/>
                  <w:vAlign w:val="bottom"/>
                  <w:hideMark/>
                </w:tcPr>
                <w:p w14:paraId="0C9AD9FF"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35</w:t>
                  </w:r>
                </w:p>
              </w:tc>
              <w:tc>
                <w:tcPr>
                  <w:tcW w:w="1106" w:type="dxa"/>
                  <w:shd w:val="clear" w:color="auto" w:fill="auto"/>
                  <w:noWrap/>
                  <w:vAlign w:val="bottom"/>
                  <w:hideMark/>
                </w:tcPr>
                <w:p w14:paraId="2BA9D285"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31-05-2017</w:t>
                  </w:r>
                </w:p>
              </w:tc>
              <w:tc>
                <w:tcPr>
                  <w:tcW w:w="1836" w:type="dxa"/>
                  <w:shd w:val="clear" w:color="auto" w:fill="auto"/>
                  <w:noWrap/>
                  <w:vAlign w:val="bottom"/>
                  <w:hideMark/>
                </w:tcPr>
                <w:p w14:paraId="2CFE0BB7"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31</w:t>
                  </w:r>
                </w:p>
              </w:tc>
            </w:tr>
            <w:tr w:rsidR="00756B7C" w:rsidRPr="00767B1B" w14:paraId="7535A0D0" w14:textId="77777777" w:rsidTr="006C7D7D">
              <w:trPr>
                <w:trHeight w:val="269"/>
                <w:jc w:val="center"/>
              </w:trPr>
              <w:tc>
                <w:tcPr>
                  <w:tcW w:w="1135" w:type="dxa"/>
                  <w:shd w:val="clear" w:color="auto" w:fill="auto"/>
                  <w:noWrap/>
                  <w:vAlign w:val="bottom"/>
                  <w:hideMark/>
                </w:tcPr>
                <w:p w14:paraId="04E8C3B0"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03-04-2017</w:t>
                  </w:r>
                </w:p>
              </w:tc>
              <w:tc>
                <w:tcPr>
                  <w:tcW w:w="1544" w:type="dxa"/>
                  <w:shd w:val="clear" w:color="auto" w:fill="auto"/>
                  <w:noWrap/>
                  <w:vAlign w:val="bottom"/>
                  <w:hideMark/>
                </w:tcPr>
                <w:p w14:paraId="70A7E4F1" w14:textId="77777777" w:rsidR="00756B7C" w:rsidRPr="00756B7C" w:rsidRDefault="00756B7C"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92</w:t>
                  </w:r>
                </w:p>
              </w:tc>
              <w:tc>
                <w:tcPr>
                  <w:tcW w:w="1106" w:type="dxa"/>
                  <w:shd w:val="clear" w:color="auto" w:fill="auto"/>
                  <w:noWrap/>
                  <w:vAlign w:val="bottom"/>
                  <w:hideMark/>
                </w:tcPr>
                <w:p w14:paraId="7406DF9E" w14:textId="3D9F559B" w:rsidR="00756B7C" w:rsidRPr="00756B7C" w:rsidRDefault="001531CF"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67B1B">
                    <w:rPr>
                      <w:rFonts w:eastAsia="Times New Roman" w:cstheme="minorHAnsi"/>
                      <w:color w:val="000000"/>
                      <w:sz w:val="18"/>
                      <w:szCs w:val="18"/>
                      <w:lang w:eastAsia="es-CL"/>
                    </w:rPr>
                    <w:t>-</w:t>
                  </w:r>
                </w:p>
              </w:tc>
              <w:tc>
                <w:tcPr>
                  <w:tcW w:w="1836" w:type="dxa"/>
                  <w:shd w:val="clear" w:color="auto" w:fill="auto"/>
                  <w:noWrap/>
                  <w:vAlign w:val="bottom"/>
                  <w:hideMark/>
                </w:tcPr>
                <w:p w14:paraId="46BDAA28" w14:textId="24A3E903" w:rsidR="00756B7C" w:rsidRPr="00756B7C" w:rsidRDefault="001531CF" w:rsidP="00CD24DB">
                  <w:pPr>
                    <w:framePr w:hSpace="141" w:wrap="around" w:vAnchor="text" w:hAnchor="text" w:y="1"/>
                    <w:spacing w:after="0" w:line="240" w:lineRule="auto"/>
                    <w:suppressOverlap/>
                    <w:jc w:val="center"/>
                    <w:rPr>
                      <w:rFonts w:eastAsia="Times New Roman" w:cstheme="minorHAnsi"/>
                      <w:sz w:val="18"/>
                      <w:szCs w:val="18"/>
                      <w:lang w:eastAsia="es-CL"/>
                    </w:rPr>
                  </w:pPr>
                  <w:r w:rsidRPr="00767B1B">
                    <w:rPr>
                      <w:rFonts w:eastAsia="Times New Roman" w:cstheme="minorHAnsi"/>
                      <w:sz w:val="18"/>
                      <w:szCs w:val="18"/>
                      <w:lang w:eastAsia="es-CL"/>
                    </w:rPr>
                    <w:t>-</w:t>
                  </w:r>
                </w:p>
              </w:tc>
            </w:tr>
            <w:tr w:rsidR="00756B7C" w:rsidRPr="00767B1B" w14:paraId="4CC368E5" w14:textId="77777777" w:rsidTr="006C7D7D">
              <w:trPr>
                <w:trHeight w:val="515"/>
                <w:jc w:val="center"/>
              </w:trPr>
              <w:tc>
                <w:tcPr>
                  <w:tcW w:w="2679" w:type="dxa"/>
                  <w:gridSpan w:val="2"/>
                  <w:shd w:val="clear" w:color="000000" w:fill="FFFF00"/>
                  <w:vAlign w:val="center"/>
                  <w:hideMark/>
                </w:tcPr>
                <w:p w14:paraId="25673510" w14:textId="4EE04317" w:rsidR="00756B7C" w:rsidRPr="00756B7C" w:rsidRDefault="00872029" w:rsidP="00CD24DB">
                  <w:pPr>
                    <w:framePr w:hSpace="141" w:wrap="around" w:vAnchor="text" w:hAnchor="text" w:y="1"/>
                    <w:spacing w:after="0" w:line="240" w:lineRule="auto"/>
                    <w:suppressOverlap/>
                    <w:rPr>
                      <w:rFonts w:eastAsia="Times New Roman" w:cstheme="minorHAnsi"/>
                      <w:color w:val="000000"/>
                      <w:sz w:val="18"/>
                      <w:szCs w:val="18"/>
                      <w:lang w:eastAsia="es-CL"/>
                    </w:rPr>
                  </w:pPr>
                  <w:r w:rsidRPr="00767B1B">
                    <w:rPr>
                      <w:rFonts w:eastAsia="Times New Roman" w:cstheme="minorHAnsi"/>
                      <w:color w:val="000000"/>
                      <w:sz w:val="18"/>
                      <w:szCs w:val="18"/>
                      <w:lang w:eastAsia="es-CL"/>
                    </w:rPr>
                    <w:t>Total, de d</w:t>
                  </w:r>
                  <w:r w:rsidR="00756B7C" w:rsidRPr="00756B7C">
                    <w:rPr>
                      <w:rFonts w:eastAsia="Times New Roman" w:cstheme="minorHAnsi"/>
                      <w:color w:val="000000"/>
                      <w:sz w:val="18"/>
                      <w:szCs w:val="18"/>
                      <w:lang w:eastAsia="es-CL"/>
                    </w:rPr>
                    <w:t>ías que sobrepasa</w:t>
                  </w:r>
                  <w:r w:rsidR="00767B1B">
                    <w:rPr>
                      <w:rFonts w:eastAsia="Times New Roman" w:cstheme="minorHAnsi"/>
                      <w:color w:val="000000"/>
                      <w:sz w:val="18"/>
                      <w:szCs w:val="18"/>
                      <w:lang w:eastAsia="es-CL"/>
                    </w:rPr>
                    <w:t xml:space="preserve"> </w:t>
                  </w:r>
                  <w:r w:rsidR="00756B7C" w:rsidRPr="00756B7C">
                    <w:rPr>
                      <w:rFonts w:eastAsia="Times New Roman" w:cstheme="minorHAnsi"/>
                      <w:color w:val="000000"/>
                      <w:sz w:val="18"/>
                      <w:szCs w:val="18"/>
                      <w:lang w:eastAsia="es-CL"/>
                    </w:rPr>
                    <w:t xml:space="preserve">el caudal Max </w:t>
                  </w:r>
                  <w:r w:rsidR="006C7D7D">
                    <w:rPr>
                      <w:rFonts w:eastAsia="Times New Roman" w:cstheme="minorHAnsi"/>
                      <w:color w:val="000000"/>
                      <w:sz w:val="18"/>
                      <w:szCs w:val="18"/>
                      <w:lang w:eastAsia="es-CL"/>
                    </w:rPr>
                    <w:t>25</w:t>
                  </w:r>
                  <w:r w:rsidR="00756B7C" w:rsidRPr="00756B7C">
                    <w:rPr>
                      <w:rFonts w:eastAsia="Times New Roman" w:cstheme="minorHAnsi"/>
                      <w:color w:val="000000"/>
                      <w:sz w:val="18"/>
                      <w:szCs w:val="18"/>
                      <w:lang w:eastAsia="es-CL"/>
                    </w:rPr>
                    <w:t xml:space="preserve"> m</w:t>
                  </w:r>
                  <w:r w:rsidR="00756B7C" w:rsidRPr="00756B7C">
                    <w:rPr>
                      <w:rFonts w:eastAsia="Times New Roman" w:cstheme="minorHAnsi"/>
                      <w:color w:val="000000"/>
                      <w:sz w:val="18"/>
                      <w:szCs w:val="18"/>
                      <w:vertAlign w:val="superscript"/>
                      <w:lang w:eastAsia="es-CL"/>
                    </w:rPr>
                    <w:t>3</w:t>
                  </w:r>
                  <w:r w:rsidR="00756B7C" w:rsidRPr="00756B7C">
                    <w:rPr>
                      <w:rFonts w:eastAsia="Times New Roman" w:cstheme="minorHAnsi"/>
                      <w:color w:val="000000"/>
                      <w:sz w:val="18"/>
                      <w:szCs w:val="18"/>
                      <w:lang w:eastAsia="es-CL"/>
                    </w:rPr>
                    <w:t xml:space="preserve"> según RCA</w:t>
                  </w:r>
                </w:p>
              </w:tc>
              <w:tc>
                <w:tcPr>
                  <w:tcW w:w="2942" w:type="dxa"/>
                  <w:gridSpan w:val="2"/>
                  <w:shd w:val="clear" w:color="000000" w:fill="FFFF00"/>
                  <w:noWrap/>
                  <w:vAlign w:val="center"/>
                  <w:hideMark/>
                </w:tcPr>
                <w:p w14:paraId="036B7711" w14:textId="77777777" w:rsidR="00756B7C" w:rsidRPr="00756B7C" w:rsidRDefault="00756B7C" w:rsidP="00CD24DB">
                  <w:pPr>
                    <w:framePr w:hSpace="141" w:wrap="around" w:vAnchor="text" w:hAnchor="text" w:y="1"/>
                    <w:spacing w:after="0" w:line="240" w:lineRule="auto"/>
                    <w:ind w:left="64" w:hanging="64"/>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37</w:t>
                  </w:r>
                </w:p>
              </w:tc>
            </w:tr>
            <w:tr w:rsidR="001531CF" w:rsidRPr="00767B1B" w14:paraId="1FBD3F97" w14:textId="77777777" w:rsidTr="006C7D7D">
              <w:trPr>
                <w:trHeight w:val="269"/>
                <w:jc w:val="center"/>
              </w:trPr>
              <w:tc>
                <w:tcPr>
                  <w:tcW w:w="2679" w:type="dxa"/>
                  <w:gridSpan w:val="2"/>
                  <w:shd w:val="clear" w:color="000000" w:fill="FFFF00"/>
                  <w:noWrap/>
                  <w:vAlign w:val="center"/>
                  <w:hideMark/>
                </w:tcPr>
                <w:p w14:paraId="1B461CE9" w14:textId="5E270AF7" w:rsidR="001531CF" w:rsidRPr="00756B7C" w:rsidRDefault="001531CF"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Caudal Máximo</w:t>
                  </w:r>
                  <w:r w:rsidR="006C7D7D">
                    <w:rPr>
                      <w:rFonts w:eastAsia="Times New Roman" w:cstheme="minorHAnsi"/>
                      <w:color w:val="000000"/>
                      <w:sz w:val="18"/>
                      <w:szCs w:val="18"/>
                      <w:lang w:eastAsia="es-CL"/>
                    </w:rPr>
                    <w:t xml:space="preserve"> (m</w:t>
                  </w:r>
                  <w:r w:rsidR="006C7D7D" w:rsidRPr="006C7D7D">
                    <w:rPr>
                      <w:rFonts w:eastAsia="Times New Roman" w:cstheme="minorHAnsi"/>
                      <w:color w:val="000000"/>
                      <w:sz w:val="18"/>
                      <w:szCs w:val="18"/>
                      <w:vertAlign w:val="superscript"/>
                      <w:lang w:eastAsia="es-CL"/>
                    </w:rPr>
                    <w:t>3</w:t>
                  </w:r>
                  <w:r w:rsidR="006C7D7D">
                    <w:rPr>
                      <w:rFonts w:eastAsia="Times New Roman" w:cstheme="minorHAnsi"/>
                      <w:color w:val="000000"/>
                      <w:sz w:val="18"/>
                      <w:szCs w:val="18"/>
                      <w:lang w:eastAsia="es-CL"/>
                    </w:rPr>
                    <w:t>/día)</w:t>
                  </w:r>
                </w:p>
              </w:tc>
              <w:tc>
                <w:tcPr>
                  <w:tcW w:w="2942" w:type="dxa"/>
                  <w:gridSpan w:val="2"/>
                  <w:shd w:val="clear" w:color="000000" w:fill="FFFF00"/>
                  <w:noWrap/>
                  <w:vAlign w:val="center"/>
                  <w:hideMark/>
                </w:tcPr>
                <w:p w14:paraId="6BCFD8CE" w14:textId="69FF01E7" w:rsidR="001531CF" w:rsidRPr="00756B7C" w:rsidRDefault="001531CF"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03080">
                    <w:rPr>
                      <w:rFonts w:eastAsia="Times New Roman" w:cstheme="minorHAnsi"/>
                      <w:color w:val="FF0000"/>
                      <w:sz w:val="18"/>
                      <w:szCs w:val="18"/>
                      <w:lang w:eastAsia="es-CL"/>
                    </w:rPr>
                    <w:t>217</w:t>
                  </w:r>
                  <w:r w:rsidR="006C7D7D">
                    <w:rPr>
                      <w:rFonts w:eastAsia="Times New Roman" w:cstheme="minorHAnsi"/>
                      <w:color w:val="000000"/>
                      <w:sz w:val="18"/>
                      <w:szCs w:val="18"/>
                      <w:lang w:eastAsia="es-CL"/>
                    </w:rPr>
                    <w:t xml:space="preserve"> (supera en </w:t>
                  </w:r>
                  <w:r w:rsidR="00C25B55">
                    <w:rPr>
                      <w:rFonts w:eastAsia="Times New Roman" w:cstheme="minorHAnsi"/>
                      <w:color w:val="000000"/>
                      <w:sz w:val="18"/>
                      <w:szCs w:val="18"/>
                      <w:lang w:eastAsia="es-CL"/>
                    </w:rPr>
                    <w:t>868</w:t>
                  </w:r>
                  <w:r w:rsidR="006C7D7D">
                    <w:rPr>
                      <w:rFonts w:eastAsia="Times New Roman" w:cstheme="minorHAnsi"/>
                      <w:color w:val="000000"/>
                      <w:sz w:val="18"/>
                      <w:szCs w:val="18"/>
                      <w:lang w:eastAsia="es-CL"/>
                    </w:rPr>
                    <w:t>% los 25 m</w:t>
                  </w:r>
                  <w:r w:rsidR="006C7D7D" w:rsidRPr="006C7D7D">
                    <w:rPr>
                      <w:rFonts w:eastAsia="Times New Roman" w:cstheme="minorHAnsi"/>
                      <w:color w:val="000000"/>
                      <w:sz w:val="18"/>
                      <w:szCs w:val="18"/>
                      <w:vertAlign w:val="superscript"/>
                      <w:lang w:eastAsia="es-CL"/>
                    </w:rPr>
                    <w:t>3</w:t>
                  </w:r>
                  <w:r w:rsidR="006C7D7D">
                    <w:rPr>
                      <w:rFonts w:eastAsia="Times New Roman" w:cstheme="minorHAnsi"/>
                      <w:color w:val="000000"/>
                      <w:sz w:val="18"/>
                      <w:szCs w:val="18"/>
                      <w:lang w:eastAsia="es-CL"/>
                    </w:rPr>
                    <w:t>/día)</w:t>
                  </w:r>
                </w:p>
              </w:tc>
            </w:tr>
            <w:tr w:rsidR="001531CF" w:rsidRPr="00767B1B" w14:paraId="7A1EB1C5" w14:textId="77777777" w:rsidTr="006C7D7D">
              <w:trPr>
                <w:trHeight w:val="269"/>
                <w:jc w:val="center"/>
              </w:trPr>
              <w:tc>
                <w:tcPr>
                  <w:tcW w:w="2679" w:type="dxa"/>
                  <w:gridSpan w:val="2"/>
                  <w:shd w:val="clear" w:color="000000" w:fill="FFFF00"/>
                  <w:noWrap/>
                  <w:vAlign w:val="center"/>
                  <w:hideMark/>
                </w:tcPr>
                <w:p w14:paraId="59248DB0" w14:textId="38882FDC" w:rsidR="001531CF" w:rsidRPr="00756B7C" w:rsidRDefault="001531CF"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Caudal Mínimo</w:t>
                  </w:r>
                  <w:r w:rsidR="006C7D7D">
                    <w:rPr>
                      <w:rFonts w:eastAsia="Times New Roman" w:cstheme="minorHAnsi"/>
                      <w:color w:val="000000"/>
                      <w:sz w:val="18"/>
                      <w:szCs w:val="18"/>
                      <w:lang w:eastAsia="es-CL"/>
                    </w:rPr>
                    <w:t xml:space="preserve"> (m</w:t>
                  </w:r>
                  <w:r w:rsidR="006C7D7D" w:rsidRPr="006C7D7D">
                    <w:rPr>
                      <w:rFonts w:eastAsia="Times New Roman" w:cstheme="minorHAnsi"/>
                      <w:color w:val="000000"/>
                      <w:sz w:val="18"/>
                      <w:szCs w:val="18"/>
                      <w:vertAlign w:val="superscript"/>
                      <w:lang w:eastAsia="es-CL"/>
                    </w:rPr>
                    <w:t>3</w:t>
                  </w:r>
                  <w:r w:rsidR="006C7D7D">
                    <w:rPr>
                      <w:rFonts w:eastAsia="Times New Roman" w:cstheme="minorHAnsi"/>
                      <w:color w:val="000000"/>
                      <w:sz w:val="18"/>
                      <w:szCs w:val="18"/>
                      <w:lang w:eastAsia="es-CL"/>
                    </w:rPr>
                    <w:t>/día)</w:t>
                  </w:r>
                </w:p>
              </w:tc>
              <w:tc>
                <w:tcPr>
                  <w:tcW w:w="2942" w:type="dxa"/>
                  <w:gridSpan w:val="2"/>
                  <w:shd w:val="clear" w:color="000000" w:fill="FFFF00"/>
                  <w:noWrap/>
                  <w:vAlign w:val="center"/>
                  <w:hideMark/>
                </w:tcPr>
                <w:p w14:paraId="6A5C831C" w14:textId="77777777" w:rsidR="001531CF" w:rsidRPr="00756B7C" w:rsidRDefault="001531CF"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56B7C">
                    <w:rPr>
                      <w:rFonts w:eastAsia="Times New Roman" w:cstheme="minorHAnsi"/>
                      <w:color w:val="000000"/>
                      <w:sz w:val="18"/>
                      <w:szCs w:val="18"/>
                      <w:lang w:eastAsia="es-CL"/>
                    </w:rPr>
                    <w:t>26</w:t>
                  </w:r>
                </w:p>
              </w:tc>
            </w:tr>
          </w:tbl>
          <w:p w14:paraId="40CC4AEC" w14:textId="5149C784" w:rsidR="0052221F" w:rsidRDefault="0052221F" w:rsidP="00C547B4">
            <w:pPr>
              <w:pStyle w:val="Prrafodelista"/>
              <w:jc w:val="center"/>
            </w:pPr>
          </w:p>
          <w:p w14:paraId="7B782E9F" w14:textId="33D21A3D" w:rsidR="0014289A" w:rsidRDefault="0014289A" w:rsidP="0014289A">
            <w:pPr>
              <w:pStyle w:val="Prrafodelista"/>
              <w:jc w:val="center"/>
            </w:pPr>
            <w:r w:rsidRPr="00130D8F">
              <w:rPr>
                <w:b/>
              </w:rPr>
              <w:t xml:space="preserve">Tabla </w:t>
            </w:r>
            <w:r>
              <w:rPr>
                <w:b/>
              </w:rPr>
              <w:t>4</w:t>
            </w:r>
            <w:r w:rsidRPr="00130D8F">
              <w:rPr>
                <w:b/>
              </w:rPr>
              <w:t>:</w:t>
            </w:r>
            <w:r w:rsidRPr="00130D8F">
              <w:t xml:space="preserve"> </w:t>
            </w:r>
            <w:r w:rsidR="001531CF">
              <w:t xml:space="preserve"> Días en que se supera el caudal diario (m</w:t>
            </w:r>
            <w:r w:rsidR="001531CF" w:rsidRPr="004B1E26">
              <w:rPr>
                <w:vertAlign w:val="superscript"/>
              </w:rPr>
              <w:t>3</w:t>
            </w:r>
            <w:r w:rsidR="001531CF">
              <w:t>/día) de RIL que ingresa a la PTRILes</w:t>
            </w:r>
            <w:r w:rsidR="001531CF" w:rsidRPr="00130D8F">
              <w:t>, correspondientes a</w:t>
            </w:r>
            <w:r w:rsidR="001531CF">
              <w:t xml:space="preserve">l </w:t>
            </w:r>
            <w:r w:rsidR="001531CF" w:rsidRPr="00130D8F">
              <w:t>año 201</w:t>
            </w:r>
            <w:r w:rsidR="001531CF">
              <w:t>8</w:t>
            </w:r>
            <w:r w:rsidR="001531CF" w:rsidRPr="00130D8F">
              <w:t xml:space="preserve"> </w:t>
            </w:r>
            <w:r w:rsidR="001531CF">
              <w:t>en época de vendimia</w:t>
            </w:r>
            <w:r>
              <w:t>.</w:t>
            </w:r>
          </w:p>
          <w:p w14:paraId="1E455D6B" w14:textId="77777777" w:rsidR="00FA35F2" w:rsidRDefault="00FA35F2" w:rsidP="0014289A">
            <w:pPr>
              <w:pStyle w:val="Prrafodelista"/>
              <w:jc w:val="center"/>
            </w:pPr>
          </w:p>
          <w:tbl>
            <w:tblPr>
              <w:tblW w:w="4888" w:type="dxa"/>
              <w:jc w:val="center"/>
              <w:tblLayout w:type="fixed"/>
              <w:tblCellMar>
                <w:left w:w="70" w:type="dxa"/>
                <w:right w:w="70" w:type="dxa"/>
              </w:tblCellMar>
              <w:tblLook w:val="04A0" w:firstRow="1" w:lastRow="0" w:firstColumn="1" w:lastColumn="0" w:noHBand="0" w:noVBand="1"/>
            </w:tblPr>
            <w:tblGrid>
              <w:gridCol w:w="1987"/>
              <w:gridCol w:w="2901"/>
            </w:tblGrid>
            <w:tr w:rsidR="001531CF" w:rsidRPr="001531CF" w14:paraId="1B5236C8" w14:textId="77777777" w:rsidTr="00C25B55">
              <w:trPr>
                <w:trHeight w:val="225"/>
                <w:jc w:val="center"/>
              </w:trPr>
              <w:tc>
                <w:tcPr>
                  <w:tcW w:w="4888" w:type="dxa"/>
                  <w:gridSpan w:val="2"/>
                  <w:tcBorders>
                    <w:top w:val="single" w:sz="4" w:space="0" w:color="auto"/>
                    <w:left w:val="single" w:sz="4" w:space="0" w:color="auto"/>
                    <w:bottom w:val="single" w:sz="4" w:space="0" w:color="auto"/>
                    <w:right w:val="single" w:sz="4" w:space="0" w:color="000000"/>
                  </w:tcBorders>
                  <w:shd w:val="clear" w:color="auto" w:fill="auto"/>
                  <w:vAlign w:val="bottom"/>
                  <w:hideMark/>
                </w:tcPr>
                <w:p w14:paraId="65B63D15" w14:textId="77777777" w:rsidR="001531CF" w:rsidRPr="001531CF" w:rsidRDefault="001531CF"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sidRPr="001531CF">
                    <w:rPr>
                      <w:rFonts w:ascii="Calibri" w:eastAsia="Times New Roman" w:hAnsi="Calibri" w:cs="Calibri"/>
                      <w:color w:val="000000"/>
                      <w:sz w:val="18"/>
                      <w:szCs w:val="18"/>
                      <w:lang w:eastAsia="es-CL"/>
                    </w:rPr>
                    <w:t>Época de Vendimia año 2018</w:t>
                  </w:r>
                  <w:r w:rsidRPr="001531CF">
                    <w:rPr>
                      <w:rFonts w:ascii="Calibri" w:eastAsia="Times New Roman" w:hAnsi="Calibri" w:cs="Calibri"/>
                      <w:color w:val="000000"/>
                      <w:sz w:val="18"/>
                      <w:szCs w:val="18"/>
                      <w:lang w:eastAsia="es-CL"/>
                    </w:rPr>
                    <w:br/>
                    <w:t>(marzo – mayo) Max 25 m</w:t>
                  </w:r>
                  <w:r w:rsidRPr="001531CF">
                    <w:rPr>
                      <w:rFonts w:ascii="Calibri" w:eastAsia="Times New Roman" w:hAnsi="Calibri" w:cs="Calibri"/>
                      <w:color w:val="000000"/>
                      <w:sz w:val="18"/>
                      <w:szCs w:val="18"/>
                      <w:vertAlign w:val="superscript"/>
                      <w:lang w:eastAsia="es-CL"/>
                    </w:rPr>
                    <w:t>3</w:t>
                  </w:r>
                  <w:r w:rsidRPr="001531CF">
                    <w:rPr>
                      <w:rFonts w:ascii="Calibri" w:eastAsia="Times New Roman" w:hAnsi="Calibri" w:cs="Calibri"/>
                      <w:color w:val="000000"/>
                      <w:sz w:val="18"/>
                      <w:szCs w:val="18"/>
                      <w:lang w:eastAsia="es-CL"/>
                    </w:rPr>
                    <w:t>/día según RCA</w:t>
                  </w:r>
                </w:p>
              </w:tc>
            </w:tr>
            <w:tr w:rsidR="001531CF" w:rsidRPr="001531CF" w14:paraId="7F3D9CAB" w14:textId="77777777" w:rsidTr="00C25B55">
              <w:trPr>
                <w:trHeight w:val="316"/>
                <w:jc w:val="center"/>
              </w:trPr>
              <w:tc>
                <w:tcPr>
                  <w:tcW w:w="1987" w:type="dxa"/>
                  <w:tcBorders>
                    <w:top w:val="nil"/>
                    <w:left w:val="single" w:sz="4" w:space="0" w:color="auto"/>
                    <w:bottom w:val="single" w:sz="4" w:space="0" w:color="auto"/>
                    <w:right w:val="single" w:sz="4" w:space="0" w:color="auto"/>
                  </w:tcBorders>
                  <w:shd w:val="clear" w:color="auto" w:fill="auto"/>
                  <w:noWrap/>
                  <w:vAlign w:val="bottom"/>
                  <w:hideMark/>
                </w:tcPr>
                <w:p w14:paraId="3C0C5C91" w14:textId="575EB54D" w:rsidR="001531CF" w:rsidRPr="001531CF" w:rsidRDefault="001531CF"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F</w:t>
                  </w:r>
                  <w:r w:rsidRPr="001531CF">
                    <w:rPr>
                      <w:rFonts w:ascii="Calibri" w:eastAsia="Times New Roman" w:hAnsi="Calibri" w:cs="Calibri"/>
                      <w:color w:val="000000"/>
                      <w:sz w:val="18"/>
                      <w:szCs w:val="18"/>
                      <w:lang w:eastAsia="es-CL"/>
                    </w:rPr>
                    <w:t>echa</w:t>
                  </w:r>
                </w:p>
              </w:tc>
              <w:tc>
                <w:tcPr>
                  <w:tcW w:w="2901" w:type="dxa"/>
                  <w:tcBorders>
                    <w:top w:val="nil"/>
                    <w:left w:val="nil"/>
                    <w:bottom w:val="single" w:sz="4" w:space="0" w:color="auto"/>
                    <w:right w:val="single" w:sz="4" w:space="0" w:color="auto"/>
                  </w:tcBorders>
                  <w:shd w:val="clear" w:color="auto" w:fill="auto"/>
                  <w:vAlign w:val="bottom"/>
                  <w:hideMark/>
                </w:tcPr>
                <w:p w14:paraId="4147EC36" w14:textId="6F10D890" w:rsidR="001531CF" w:rsidRPr="001531CF" w:rsidRDefault="001531CF" w:rsidP="00CD24DB">
                  <w:pPr>
                    <w:framePr w:hSpace="141" w:wrap="around" w:vAnchor="text" w:hAnchor="text" w:y="1"/>
                    <w:spacing w:after="0" w:line="240" w:lineRule="auto"/>
                    <w:suppressOverlap/>
                    <w:rPr>
                      <w:rFonts w:ascii="Calibri" w:eastAsia="Times New Roman" w:hAnsi="Calibri" w:cs="Calibri"/>
                      <w:color w:val="000000"/>
                      <w:sz w:val="18"/>
                      <w:szCs w:val="18"/>
                      <w:lang w:eastAsia="es-CL"/>
                    </w:rPr>
                  </w:pPr>
                  <w:r w:rsidRPr="001531CF">
                    <w:rPr>
                      <w:rFonts w:ascii="Calibri" w:eastAsia="Times New Roman" w:hAnsi="Calibri" w:cs="Calibri"/>
                      <w:color w:val="000000"/>
                      <w:sz w:val="18"/>
                      <w:szCs w:val="18"/>
                      <w:lang w:eastAsia="es-CL"/>
                    </w:rPr>
                    <w:t>Caudal ingreso</w:t>
                  </w:r>
                  <w:r>
                    <w:rPr>
                      <w:rFonts w:ascii="Calibri" w:eastAsia="Times New Roman" w:hAnsi="Calibri" w:cs="Calibri"/>
                      <w:color w:val="000000"/>
                      <w:sz w:val="18"/>
                      <w:szCs w:val="18"/>
                      <w:lang w:eastAsia="es-CL"/>
                    </w:rPr>
                    <w:t xml:space="preserve"> </w:t>
                  </w:r>
                  <w:r w:rsidRPr="001531CF">
                    <w:rPr>
                      <w:rFonts w:ascii="Calibri" w:eastAsia="Times New Roman" w:hAnsi="Calibri" w:cs="Calibri"/>
                      <w:color w:val="000000"/>
                      <w:sz w:val="18"/>
                      <w:szCs w:val="18"/>
                      <w:lang w:eastAsia="es-CL"/>
                    </w:rPr>
                    <w:t>m</w:t>
                  </w:r>
                  <w:r w:rsidRPr="001531CF">
                    <w:rPr>
                      <w:rFonts w:ascii="Calibri" w:eastAsia="Times New Roman" w:hAnsi="Calibri" w:cs="Calibri"/>
                      <w:color w:val="000000"/>
                      <w:sz w:val="18"/>
                      <w:szCs w:val="18"/>
                      <w:vertAlign w:val="superscript"/>
                      <w:lang w:eastAsia="es-CL"/>
                    </w:rPr>
                    <w:t>3</w:t>
                  </w:r>
                  <w:r w:rsidRPr="001531CF">
                    <w:rPr>
                      <w:rFonts w:ascii="Calibri" w:eastAsia="Times New Roman" w:hAnsi="Calibri" w:cs="Calibri"/>
                      <w:color w:val="000000"/>
                      <w:sz w:val="18"/>
                      <w:szCs w:val="18"/>
                      <w:lang w:eastAsia="es-CL"/>
                    </w:rPr>
                    <w:t>/día</w:t>
                  </w:r>
                </w:p>
              </w:tc>
            </w:tr>
            <w:tr w:rsidR="001531CF" w:rsidRPr="001531CF" w14:paraId="12939949" w14:textId="77777777" w:rsidTr="00C25B55">
              <w:trPr>
                <w:trHeight w:val="258"/>
                <w:jc w:val="center"/>
              </w:trPr>
              <w:tc>
                <w:tcPr>
                  <w:tcW w:w="1987" w:type="dxa"/>
                  <w:tcBorders>
                    <w:top w:val="nil"/>
                    <w:left w:val="single" w:sz="4" w:space="0" w:color="auto"/>
                    <w:bottom w:val="single" w:sz="4" w:space="0" w:color="auto"/>
                    <w:right w:val="single" w:sz="4" w:space="0" w:color="auto"/>
                  </w:tcBorders>
                  <w:shd w:val="clear" w:color="auto" w:fill="auto"/>
                  <w:noWrap/>
                  <w:vAlign w:val="bottom"/>
                  <w:hideMark/>
                </w:tcPr>
                <w:p w14:paraId="79B05024" w14:textId="77777777" w:rsidR="001531CF" w:rsidRPr="001531CF" w:rsidRDefault="001531CF"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sidRPr="001531CF">
                    <w:rPr>
                      <w:rFonts w:ascii="Calibri" w:eastAsia="Times New Roman" w:hAnsi="Calibri" w:cs="Calibri"/>
                      <w:color w:val="000000"/>
                      <w:sz w:val="18"/>
                      <w:szCs w:val="18"/>
                      <w:lang w:eastAsia="es-CL"/>
                    </w:rPr>
                    <w:t>17-03-2018</w:t>
                  </w:r>
                </w:p>
              </w:tc>
              <w:tc>
                <w:tcPr>
                  <w:tcW w:w="2901" w:type="dxa"/>
                  <w:tcBorders>
                    <w:top w:val="nil"/>
                    <w:left w:val="nil"/>
                    <w:bottom w:val="single" w:sz="4" w:space="0" w:color="auto"/>
                    <w:right w:val="single" w:sz="4" w:space="0" w:color="auto"/>
                  </w:tcBorders>
                  <w:shd w:val="clear" w:color="auto" w:fill="auto"/>
                  <w:noWrap/>
                  <w:vAlign w:val="bottom"/>
                  <w:hideMark/>
                </w:tcPr>
                <w:p w14:paraId="7BFF7760" w14:textId="77777777" w:rsidR="001531CF" w:rsidRPr="001531CF" w:rsidRDefault="001531CF"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sidRPr="001531CF">
                    <w:rPr>
                      <w:rFonts w:ascii="Calibri" w:eastAsia="Times New Roman" w:hAnsi="Calibri" w:cs="Calibri"/>
                      <w:color w:val="000000"/>
                      <w:sz w:val="18"/>
                      <w:szCs w:val="18"/>
                      <w:lang w:eastAsia="es-CL"/>
                    </w:rPr>
                    <w:t>50</w:t>
                  </w:r>
                </w:p>
              </w:tc>
            </w:tr>
            <w:tr w:rsidR="001531CF" w:rsidRPr="001531CF" w14:paraId="5C3D4EE7" w14:textId="77777777" w:rsidTr="00C25B55">
              <w:trPr>
                <w:trHeight w:val="258"/>
                <w:jc w:val="center"/>
              </w:trPr>
              <w:tc>
                <w:tcPr>
                  <w:tcW w:w="1987" w:type="dxa"/>
                  <w:tcBorders>
                    <w:top w:val="nil"/>
                    <w:left w:val="single" w:sz="4" w:space="0" w:color="auto"/>
                    <w:bottom w:val="single" w:sz="4" w:space="0" w:color="auto"/>
                    <w:right w:val="single" w:sz="4" w:space="0" w:color="auto"/>
                  </w:tcBorders>
                  <w:shd w:val="clear" w:color="auto" w:fill="auto"/>
                  <w:noWrap/>
                  <w:vAlign w:val="bottom"/>
                  <w:hideMark/>
                </w:tcPr>
                <w:p w14:paraId="436C3F4A" w14:textId="77777777" w:rsidR="001531CF" w:rsidRPr="001531CF" w:rsidRDefault="001531CF"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sidRPr="001531CF">
                    <w:rPr>
                      <w:rFonts w:ascii="Calibri" w:eastAsia="Times New Roman" w:hAnsi="Calibri" w:cs="Calibri"/>
                      <w:color w:val="000000"/>
                      <w:sz w:val="18"/>
                      <w:szCs w:val="18"/>
                      <w:lang w:eastAsia="es-CL"/>
                    </w:rPr>
                    <w:t>10-04-2018</w:t>
                  </w:r>
                </w:p>
              </w:tc>
              <w:tc>
                <w:tcPr>
                  <w:tcW w:w="2901" w:type="dxa"/>
                  <w:tcBorders>
                    <w:top w:val="nil"/>
                    <w:left w:val="nil"/>
                    <w:bottom w:val="single" w:sz="4" w:space="0" w:color="auto"/>
                    <w:right w:val="single" w:sz="4" w:space="0" w:color="auto"/>
                  </w:tcBorders>
                  <w:shd w:val="clear" w:color="auto" w:fill="auto"/>
                  <w:noWrap/>
                  <w:vAlign w:val="bottom"/>
                  <w:hideMark/>
                </w:tcPr>
                <w:p w14:paraId="2AC4D572" w14:textId="77777777" w:rsidR="001531CF" w:rsidRPr="001531CF" w:rsidRDefault="001531CF"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sidRPr="001531CF">
                    <w:rPr>
                      <w:rFonts w:ascii="Calibri" w:eastAsia="Times New Roman" w:hAnsi="Calibri" w:cs="Calibri"/>
                      <w:color w:val="000000"/>
                      <w:sz w:val="18"/>
                      <w:szCs w:val="18"/>
                      <w:lang w:eastAsia="es-CL"/>
                    </w:rPr>
                    <w:t>30</w:t>
                  </w:r>
                </w:p>
              </w:tc>
            </w:tr>
            <w:tr w:rsidR="001531CF" w:rsidRPr="001531CF" w14:paraId="0047F139" w14:textId="77777777" w:rsidTr="00C25B55">
              <w:trPr>
                <w:trHeight w:val="258"/>
                <w:jc w:val="center"/>
              </w:trPr>
              <w:tc>
                <w:tcPr>
                  <w:tcW w:w="1987" w:type="dxa"/>
                  <w:tcBorders>
                    <w:top w:val="nil"/>
                    <w:left w:val="single" w:sz="4" w:space="0" w:color="auto"/>
                    <w:bottom w:val="single" w:sz="4" w:space="0" w:color="auto"/>
                    <w:right w:val="single" w:sz="4" w:space="0" w:color="auto"/>
                  </w:tcBorders>
                  <w:shd w:val="clear" w:color="auto" w:fill="auto"/>
                  <w:noWrap/>
                  <w:vAlign w:val="bottom"/>
                  <w:hideMark/>
                </w:tcPr>
                <w:p w14:paraId="3708E19D" w14:textId="77777777" w:rsidR="001531CF" w:rsidRPr="001531CF" w:rsidRDefault="001531CF"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sidRPr="001531CF">
                    <w:rPr>
                      <w:rFonts w:ascii="Calibri" w:eastAsia="Times New Roman" w:hAnsi="Calibri" w:cs="Calibri"/>
                      <w:color w:val="000000"/>
                      <w:sz w:val="18"/>
                      <w:szCs w:val="18"/>
                      <w:lang w:eastAsia="es-CL"/>
                    </w:rPr>
                    <w:t>12-04-2018</w:t>
                  </w:r>
                </w:p>
              </w:tc>
              <w:tc>
                <w:tcPr>
                  <w:tcW w:w="2901" w:type="dxa"/>
                  <w:tcBorders>
                    <w:top w:val="nil"/>
                    <w:left w:val="nil"/>
                    <w:bottom w:val="single" w:sz="4" w:space="0" w:color="auto"/>
                    <w:right w:val="single" w:sz="4" w:space="0" w:color="auto"/>
                  </w:tcBorders>
                  <w:shd w:val="clear" w:color="auto" w:fill="auto"/>
                  <w:noWrap/>
                  <w:vAlign w:val="bottom"/>
                  <w:hideMark/>
                </w:tcPr>
                <w:p w14:paraId="6AC41AE0" w14:textId="77777777" w:rsidR="001531CF" w:rsidRPr="001531CF" w:rsidRDefault="001531CF"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sidRPr="001531CF">
                    <w:rPr>
                      <w:rFonts w:ascii="Calibri" w:eastAsia="Times New Roman" w:hAnsi="Calibri" w:cs="Calibri"/>
                      <w:color w:val="000000"/>
                      <w:sz w:val="18"/>
                      <w:szCs w:val="18"/>
                      <w:lang w:eastAsia="es-CL"/>
                    </w:rPr>
                    <w:t>30</w:t>
                  </w:r>
                </w:p>
              </w:tc>
            </w:tr>
            <w:tr w:rsidR="001531CF" w:rsidRPr="001531CF" w14:paraId="55543A33" w14:textId="77777777" w:rsidTr="00C25B55">
              <w:trPr>
                <w:trHeight w:val="258"/>
                <w:jc w:val="center"/>
              </w:trPr>
              <w:tc>
                <w:tcPr>
                  <w:tcW w:w="1987" w:type="dxa"/>
                  <w:tcBorders>
                    <w:top w:val="nil"/>
                    <w:left w:val="single" w:sz="4" w:space="0" w:color="auto"/>
                    <w:bottom w:val="single" w:sz="4" w:space="0" w:color="auto"/>
                    <w:right w:val="single" w:sz="4" w:space="0" w:color="auto"/>
                  </w:tcBorders>
                  <w:shd w:val="clear" w:color="auto" w:fill="auto"/>
                  <w:noWrap/>
                  <w:vAlign w:val="bottom"/>
                  <w:hideMark/>
                </w:tcPr>
                <w:p w14:paraId="62FDD61F" w14:textId="77777777" w:rsidR="001531CF" w:rsidRPr="001531CF" w:rsidRDefault="001531CF"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sidRPr="001531CF">
                    <w:rPr>
                      <w:rFonts w:ascii="Calibri" w:eastAsia="Times New Roman" w:hAnsi="Calibri" w:cs="Calibri"/>
                      <w:color w:val="000000"/>
                      <w:sz w:val="18"/>
                      <w:szCs w:val="18"/>
                      <w:lang w:eastAsia="es-CL"/>
                    </w:rPr>
                    <w:t>12-05-2018</w:t>
                  </w:r>
                </w:p>
              </w:tc>
              <w:tc>
                <w:tcPr>
                  <w:tcW w:w="2901" w:type="dxa"/>
                  <w:tcBorders>
                    <w:top w:val="nil"/>
                    <w:left w:val="nil"/>
                    <w:bottom w:val="single" w:sz="4" w:space="0" w:color="auto"/>
                    <w:right w:val="single" w:sz="4" w:space="0" w:color="auto"/>
                  </w:tcBorders>
                  <w:shd w:val="clear" w:color="auto" w:fill="auto"/>
                  <w:noWrap/>
                  <w:vAlign w:val="bottom"/>
                  <w:hideMark/>
                </w:tcPr>
                <w:p w14:paraId="3F0C48DE" w14:textId="77777777" w:rsidR="001531CF" w:rsidRPr="001531CF" w:rsidRDefault="001531CF"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sidRPr="001531CF">
                    <w:rPr>
                      <w:rFonts w:ascii="Calibri" w:eastAsia="Times New Roman" w:hAnsi="Calibri" w:cs="Calibri"/>
                      <w:color w:val="000000"/>
                      <w:sz w:val="18"/>
                      <w:szCs w:val="18"/>
                      <w:lang w:eastAsia="es-CL"/>
                    </w:rPr>
                    <w:t>30</w:t>
                  </w:r>
                </w:p>
              </w:tc>
            </w:tr>
            <w:tr w:rsidR="001531CF" w:rsidRPr="001531CF" w14:paraId="3007E2CA" w14:textId="77777777" w:rsidTr="00C25B55">
              <w:trPr>
                <w:trHeight w:val="258"/>
                <w:jc w:val="center"/>
              </w:trPr>
              <w:tc>
                <w:tcPr>
                  <w:tcW w:w="1987" w:type="dxa"/>
                  <w:tcBorders>
                    <w:top w:val="nil"/>
                    <w:left w:val="single" w:sz="4" w:space="0" w:color="auto"/>
                    <w:bottom w:val="single" w:sz="4" w:space="0" w:color="auto"/>
                    <w:right w:val="single" w:sz="4" w:space="0" w:color="auto"/>
                  </w:tcBorders>
                  <w:shd w:val="clear" w:color="auto" w:fill="auto"/>
                  <w:noWrap/>
                  <w:vAlign w:val="bottom"/>
                  <w:hideMark/>
                </w:tcPr>
                <w:p w14:paraId="1B49904B" w14:textId="77777777" w:rsidR="001531CF" w:rsidRPr="001531CF" w:rsidRDefault="001531CF"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sidRPr="001531CF">
                    <w:rPr>
                      <w:rFonts w:ascii="Calibri" w:eastAsia="Times New Roman" w:hAnsi="Calibri" w:cs="Calibri"/>
                      <w:color w:val="000000"/>
                      <w:sz w:val="18"/>
                      <w:szCs w:val="18"/>
                      <w:lang w:eastAsia="es-CL"/>
                    </w:rPr>
                    <w:t>16-05-2018</w:t>
                  </w:r>
                </w:p>
              </w:tc>
              <w:tc>
                <w:tcPr>
                  <w:tcW w:w="2901" w:type="dxa"/>
                  <w:tcBorders>
                    <w:top w:val="nil"/>
                    <w:left w:val="nil"/>
                    <w:bottom w:val="single" w:sz="4" w:space="0" w:color="auto"/>
                    <w:right w:val="single" w:sz="4" w:space="0" w:color="auto"/>
                  </w:tcBorders>
                  <w:shd w:val="clear" w:color="auto" w:fill="auto"/>
                  <w:noWrap/>
                  <w:vAlign w:val="bottom"/>
                  <w:hideMark/>
                </w:tcPr>
                <w:p w14:paraId="703157F2" w14:textId="77777777" w:rsidR="001531CF" w:rsidRPr="001531CF" w:rsidRDefault="001531CF"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sidRPr="001531CF">
                    <w:rPr>
                      <w:rFonts w:ascii="Calibri" w:eastAsia="Times New Roman" w:hAnsi="Calibri" w:cs="Calibri"/>
                      <w:color w:val="000000"/>
                      <w:sz w:val="18"/>
                      <w:szCs w:val="18"/>
                      <w:lang w:eastAsia="es-CL"/>
                    </w:rPr>
                    <w:t>225</w:t>
                  </w:r>
                </w:p>
              </w:tc>
            </w:tr>
            <w:tr w:rsidR="001531CF" w:rsidRPr="001531CF" w14:paraId="5BF9611F" w14:textId="77777777" w:rsidTr="00C25B55">
              <w:trPr>
                <w:trHeight w:val="258"/>
                <w:jc w:val="center"/>
              </w:trPr>
              <w:tc>
                <w:tcPr>
                  <w:tcW w:w="1987" w:type="dxa"/>
                  <w:tcBorders>
                    <w:top w:val="nil"/>
                    <w:left w:val="single" w:sz="4" w:space="0" w:color="auto"/>
                    <w:bottom w:val="single" w:sz="4" w:space="0" w:color="auto"/>
                    <w:right w:val="single" w:sz="4" w:space="0" w:color="auto"/>
                  </w:tcBorders>
                  <w:shd w:val="clear" w:color="auto" w:fill="auto"/>
                  <w:noWrap/>
                  <w:vAlign w:val="bottom"/>
                  <w:hideMark/>
                </w:tcPr>
                <w:p w14:paraId="39942D3C" w14:textId="77777777" w:rsidR="001531CF" w:rsidRPr="001531CF" w:rsidRDefault="001531CF"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sidRPr="001531CF">
                    <w:rPr>
                      <w:rFonts w:ascii="Calibri" w:eastAsia="Times New Roman" w:hAnsi="Calibri" w:cs="Calibri"/>
                      <w:color w:val="000000"/>
                      <w:sz w:val="18"/>
                      <w:szCs w:val="18"/>
                      <w:lang w:eastAsia="es-CL"/>
                    </w:rPr>
                    <w:lastRenderedPageBreak/>
                    <w:t>22-05-2018</w:t>
                  </w:r>
                </w:p>
              </w:tc>
              <w:tc>
                <w:tcPr>
                  <w:tcW w:w="2901" w:type="dxa"/>
                  <w:tcBorders>
                    <w:top w:val="nil"/>
                    <w:left w:val="nil"/>
                    <w:bottom w:val="single" w:sz="4" w:space="0" w:color="auto"/>
                    <w:right w:val="single" w:sz="4" w:space="0" w:color="auto"/>
                  </w:tcBorders>
                  <w:shd w:val="clear" w:color="auto" w:fill="auto"/>
                  <w:noWrap/>
                  <w:vAlign w:val="bottom"/>
                  <w:hideMark/>
                </w:tcPr>
                <w:p w14:paraId="04982613" w14:textId="77777777" w:rsidR="001531CF" w:rsidRPr="001531CF" w:rsidRDefault="001531CF"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sidRPr="001531CF">
                    <w:rPr>
                      <w:rFonts w:ascii="Calibri" w:eastAsia="Times New Roman" w:hAnsi="Calibri" w:cs="Calibri"/>
                      <w:color w:val="000000"/>
                      <w:sz w:val="18"/>
                      <w:szCs w:val="18"/>
                      <w:lang w:eastAsia="es-CL"/>
                    </w:rPr>
                    <w:t>28</w:t>
                  </w:r>
                </w:p>
              </w:tc>
            </w:tr>
            <w:tr w:rsidR="001531CF" w:rsidRPr="001531CF" w14:paraId="236EF9BF" w14:textId="77777777" w:rsidTr="00C25B55">
              <w:trPr>
                <w:trHeight w:val="258"/>
                <w:jc w:val="center"/>
              </w:trPr>
              <w:tc>
                <w:tcPr>
                  <w:tcW w:w="1987" w:type="dxa"/>
                  <w:tcBorders>
                    <w:top w:val="nil"/>
                    <w:left w:val="single" w:sz="4" w:space="0" w:color="auto"/>
                    <w:bottom w:val="single" w:sz="4" w:space="0" w:color="auto"/>
                    <w:right w:val="single" w:sz="4" w:space="0" w:color="auto"/>
                  </w:tcBorders>
                  <w:shd w:val="clear" w:color="auto" w:fill="auto"/>
                  <w:noWrap/>
                  <w:vAlign w:val="bottom"/>
                  <w:hideMark/>
                </w:tcPr>
                <w:p w14:paraId="090FC146" w14:textId="77777777" w:rsidR="001531CF" w:rsidRPr="001531CF" w:rsidRDefault="001531CF"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sidRPr="001531CF">
                    <w:rPr>
                      <w:rFonts w:ascii="Calibri" w:eastAsia="Times New Roman" w:hAnsi="Calibri" w:cs="Calibri"/>
                      <w:color w:val="000000"/>
                      <w:sz w:val="18"/>
                      <w:szCs w:val="18"/>
                      <w:lang w:eastAsia="es-CL"/>
                    </w:rPr>
                    <w:t>24-05-2018</w:t>
                  </w:r>
                </w:p>
              </w:tc>
              <w:tc>
                <w:tcPr>
                  <w:tcW w:w="2901" w:type="dxa"/>
                  <w:tcBorders>
                    <w:top w:val="nil"/>
                    <w:left w:val="nil"/>
                    <w:bottom w:val="single" w:sz="4" w:space="0" w:color="auto"/>
                    <w:right w:val="single" w:sz="4" w:space="0" w:color="auto"/>
                  </w:tcBorders>
                  <w:shd w:val="clear" w:color="auto" w:fill="auto"/>
                  <w:noWrap/>
                  <w:vAlign w:val="bottom"/>
                  <w:hideMark/>
                </w:tcPr>
                <w:p w14:paraId="3C765A32" w14:textId="77777777" w:rsidR="001531CF" w:rsidRPr="001531CF" w:rsidRDefault="001531CF"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sidRPr="001531CF">
                    <w:rPr>
                      <w:rFonts w:ascii="Calibri" w:eastAsia="Times New Roman" w:hAnsi="Calibri" w:cs="Calibri"/>
                      <w:color w:val="000000"/>
                      <w:sz w:val="18"/>
                      <w:szCs w:val="18"/>
                      <w:lang w:eastAsia="es-CL"/>
                    </w:rPr>
                    <w:t>30</w:t>
                  </w:r>
                </w:p>
              </w:tc>
            </w:tr>
            <w:tr w:rsidR="001531CF" w:rsidRPr="001531CF" w14:paraId="464C399F" w14:textId="77777777" w:rsidTr="00C25B55">
              <w:trPr>
                <w:trHeight w:val="258"/>
                <w:jc w:val="center"/>
              </w:trPr>
              <w:tc>
                <w:tcPr>
                  <w:tcW w:w="1987" w:type="dxa"/>
                  <w:tcBorders>
                    <w:top w:val="nil"/>
                    <w:left w:val="single" w:sz="4" w:space="0" w:color="auto"/>
                    <w:bottom w:val="single" w:sz="4" w:space="0" w:color="auto"/>
                    <w:right w:val="single" w:sz="4" w:space="0" w:color="auto"/>
                  </w:tcBorders>
                  <w:shd w:val="clear" w:color="auto" w:fill="auto"/>
                  <w:noWrap/>
                  <w:vAlign w:val="bottom"/>
                  <w:hideMark/>
                </w:tcPr>
                <w:p w14:paraId="736FD619" w14:textId="77777777" w:rsidR="001531CF" w:rsidRPr="00FE32AB" w:rsidRDefault="001531CF" w:rsidP="00CD24DB">
                  <w:pPr>
                    <w:framePr w:hSpace="141" w:wrap="around" w:vAnchor="text" w:hAnchor="text" w:y="1"/>
                    <w:spacing w:after="0" w:line="240" w:lineRule="auto"/>
                    <w:suppressOverlap/>
                    <w:jc w:val="center"/>
                    <w:rPr>
                      <w:rFonts w:ascii="Calibri" w:eastAsia="Times New Roman" w:hAnsi="Calibri" w:cs="Calibri"/>
                      <w:color w:val="FF0000"/>
                      <w:sz w:val="18"/>
                      <w:szCs w:val="18"/>
                      <w:lang w:eastAsia="es-CL"/>
                    </w:rPr>
                  </w:pPr>
                  <w:r w:rsidRPr="00FE32AB">
                    <w:rPr>
                      <w:rFonts w:ascii="Calibri" w:eastAsia="Times New Roman" w:hAnsi="Calibri" w:cs="Calibri"/>
                      <w:color w:val="FF0000"/>
                      <w:sz w:val="18"/>
                      <w:szCs w:val="18"/>
                      <w:lang w:eastAsia="es-CL"/>
                    </w:rPr>
                    <w:t>30-05-2018</w:t>
                  </w:r>
                </w:p>
              </w:tc>
              <w:tc>
                <w:tcPr>
                  <w:tcW w:w="2901" w:type="dxa"/>
                  <w:tcBorders>
                    <w:top w:val="nil"/>
                    <w:left w:val="nil"/>
                    <w:bottom w:val="single" w:sz="4" w:space="0" w:color="auto"/>
                    <w:right w:val="single" w:sz="4" w:space="0" w:color="auto"/>
                  </w:tcBorders>
                  <w:shd w:val="clear" w:color="auto" w:fill="auto"/>
                  <w:noWrap/>
                  <w:vAlign w:val="bottom"/>
                  <w:hideMark/>
                </w:tcPr>
                <w:p w14:paraId="24756263" w14:textId="77777777" w:rsidR="001531CF" w:rsidRPr="00FE32AB" w:rsidRDefault="001531CF" w:rsidP="00CD24DB">
                  <w:pPr>
                    <w:framePr w:hSpace="141" w:wrap="around" w:vAnchor="text" w:hAnchor="text" w:y="1"/>
                    <w:spacing w:after="0" w:line="240" w:lineRule="auto"/>
                    <w:suppressOverlap/>
                    <w:jc w:val="center"/>
                    <w:rPr>
                      <w:rFonts w:ascii="Calibri" w:eastAsia="Times New Roman" w:hAnsi="Calibri" w:cs="Calibri"/>
                      <w:color w:val="FF0000"/>
                      <w:sz w:val="18"/>
                      <w:szCs w:val="18"/>
                      <w:lang w:eastAsia="es-CL"/>
                    </w:rPr>
                  </w:pPr>
                  <w:r w:rsidRPr="00FE32AB">
                    <w:rPr>
                      <w:rFonts w:ascii="Calibri" w:eastAsia="Times New Roman" w:hAnsi="Calibri" w:cs="Calibri"/>
                      <w:color w:val="FF0000"/>
                      <w:sz w:val="18"/>
                      <w:szCs w:val="18"/>
                      <w:lang w:eastAsia="es-CL"/>
                    </w:rPr>
                    <w:t>328</w:t>
                  </w:r>
                </w:p>
              </w:tc>
            </w:tr>
            <w:tr w:rsidR="009C5B69" w:rsidRPr="001531CF" w14:paraId="03B9F0E8" w14:textId="77777777" w:rsidTr="00C25B55">
              <w:trPr>
                <w:trHeight w:val="51"/>
                <w:jc w:val="center"/>
              </w:trPr>
              <w:tc>
                <w:tcPr>
                  <w:tcW w:w="1987" w:type="dxa"/>
                  <w:tcBorders>
                    <w:top w:val="nil"/>
                    <w:left w:val="single" w:sz="4" w:space="0" w:color="auto"/>
                    <w:bottom w:val="single" w:sz="4" w:space="0" w:color="auto"/>
                    <w:right w:val="single" w:sz="4" w:space="0" w:color="auto"/>
                  </w:tcBorders>
                  <w:shd w:val="clear" w:color="000000" w:fill="FFFF00"/>
                  <w:vAlign w:val="center"/>
                  <w:hideMark/>
                </w:tcPr>
                <w:p w14:paraId="754B5170" w14:textId="37186329" w:rsidR="001531CF" w:rsidRPr="001531CF" w:rsidRDefault="00872029" w:rsidP="00CD24DB">
                  <w:pPr>
                    <w:framePr w:hSpace="141" w:wrap="around" w:vAnchor="text" w:hAnchor="text" w:y="1"/>
                    <w:spacing w:after="0" w:line="240" w:lineRule="auto"/>
                    <w:suppressOverlap/>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Total, de d</w:t>
                  </w:r>
                  <w:r w:rsidR="001531CF" w:rsidRPr="001531CF">
                    <w:rPr>
                      <w:rFonts w:ascii="Calibri" w:eastAsia="Times New Roman" w:hAnsi="Calibri" w:cs="Calibri"/>
                      <w:color w:val="000000"/>
                      <w:sz w:val="18"/>
                      <w:szCs w:val="18"/>
                      <w:lang w:eastAsia="es-CL"/>
                    </w:rPr>
                    <w:t>ías que sobrepasa</w:t>
                  </w:r>
                  <w:r w:rsidR="00767B1B">
                    <w:rPr>
                      <w:rFonts w:ascii="Calibri" w:eastAsia="Times New Roman" w:hAnsi="Calibri" w:cs="Calibri"/>
                      <w:color w:val="000000"/>
                      <w:sz w:val="18"/>
                      <w:szCs w:val="18"/>
                      <w:lang w:eastAsia="es-CL"/>
                    </w:rPr>
                    <w:t xml:space="preserve"> </w:t>
                  </w:r>
                  <w:r w:rsidR="001531CF" w:rsidRPr="001531CF">
                    <w:rPr>
                      <w:rFonts w:ascii="Calibri" w:eastAsia="Times New Roman" w:hAnsi="Calibri" w:cs="Calibri"/>
                      <w:color w:val="000000"/>
                      <w:sz w:val="18"/>
                      <w:szCs w:val="18"/>
                      <w:lang w:eastAsia="es-CL"/>
                    </w:rPr>
                    <w:t>el caudal Max 25 m</w:t>
                  </w:r>
                  <w:r w:rsidR="001531CF" w:rsidRPr="001531CF">
                    <w:rPr>
                      <w:rFonts w:ascii="Calibri" w:eastAsia="Times New Roman" w:hAnsi="Calibri" w:cs="Calibri"/>
                      <w:color w:val="000000"/>
                      <w:sz w:val="18"/>
                      <w:szCs w:val="18"/>
                      <w:vertAlign w:val="superscript"/>
                      <w:lang w:eastAsia="es-CL"/>
                    </w:rPr>
                    <w:t>3</w:t>
                  </w:r>
                  <w:r w:rsidR="001531CF" w:rsidRPr="001531CF">
                    <w:rPr>
                      <w:rFonts w:ascii="Calibri" w:eastAsia="Times New Roman" w:hAnsi="Calibri" w:cs="Calibri"/>
                      <w:color w:val="000000"/>
                      <w:sz w:val="18"/>
                      <w:szCs w:val="18"/>
                      <w:lang w:eastAsia="es-CL"/>
                    </w:rPr>
                    <w:t xml:space="preserve"> según RCA</w:t>
                  </w:r>
                  <w:r w:rsidR="00767B1B">
                    <w:rPr>
                      <w:rFonts w:ascii="Calibri" w:eastAsia="Times New Roman" w:hAnsi="Calibri" w:cs="Calibri"/>
                      <w:color w:val="000000"/>
                      <w:sz w:val="18"/>
                      <w:szCs w:val="18"/>
                      <w:lang w:eastAsia="es-CL"/>
                    </w:rPr>
                    <w:t>.</w:t>
                  </w:r>
                </w:p>
              </w:tc>
              <w:tc>
                <w:tcPr>
                  <w:tcW w:w="2901" w:type="dxa"/>
                  <w:tcBorders>
                    <w:top w:val="nil"/>
                    <w:left w:val="nil"/>
                    <w:bottom w:val="single" w:sz="4" w:space="0" w:color="auto"/>
                    <w:right w:val="single" w:sz="4" w:space="0" w:color="auto"/>
                  </w:tcBorders>
                  <w:shd w:val="clear" w:color="000000" w:fill="FFFF00"/>
                  <w:noWrap/>
                  <w:vAlign w:val="center"/>
                  <w:hideMark/>
                </w:tcPr>
                <w:p w14:paraId="65803D3B" w14:textId="77777777" w:rsidR="001531CF" w:rsidRPr="001531CF" w:rsidRDefault="001531CF"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sidRPr="001531CF">
                    <w:rPr>
                      <w:rFonts w:ascii="Calibri" w:eastAsia="Times New Roman" w:hAnsi="Calibri" w:cs="Calibri"/>
                      <w:color w:val="000000"/>
                      <w:sz w:val="18"/>
                      <w:szCs w:val="18"/>
                      <w:lang w:eastAsia="es-CL"/>
                    </w:rPr>
                    <w:t>8</w:t>
                  </w:r>
                </w:p>
              </w:tc>
            </w:tr>
            <w:tr w:rsidR="009C5B69" w:rsidRPr="001531CF" w14:paraId="2F0DCC34" w14:textId="77777777" w:rsidTr="00C25B55">
              <w:trPr>
                <w:trHeight w:val="199"/>
                <w:jc w:val="center"/>
              </w:trPr>
              <w:tc>
                <w:tcPr>
                  <w:tcW w:w="1987" w:type="dxa"/>
                  <w:tcBorders>
                    <w:top w:val="nil"/>
                    <w:left w:val="single" w:sz="4" w:space="0" w:color="auto"/>
                    <w:bottom w:val="single" w:sz="4" w:space="0" w:color="auto"/>
                    <w:right w:val="single" w:sz="4" w:space="0" w:color="auto"/>
                  </w:tcBorders>
                  <w:shd w:val="clear" w:color="000000" w:fill="FFFF00"/>
                  <w:noWrap/>
                  <w:vAlign w:val="center"/>
                  <w:hideMark/>
                </w:tcPr>
                <w:p w14:paraId="0F5B9A0C" w14:textId="7C2B91D5" w:rsidR="001531CF" w:rsidRPr="001531CF" w:rsidRDefault="001531CF"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sidRPr="001531CF">
                    <w:rPr>
                      <w:rFonts w:ascii="Calibri" w:eastAsia="Times New Roman" w:hAnsi="Calibri" w:cs="Calibri"/>
                      <w:color w:val="000000"/>
                      <w:sz w:val="18"/>
                      <w:szCs w:val="18"/>
                      <w:lang w:eastAsia="es-CL"/>
                    </w:rPr>
                    <w:t>Caudal Máximo</w:t>
                  </w:r>
                  <w:r w:rsidR="00C25B55">
                    <w:rPr>
                      <w:rFonts w:ascii="Calibri" w:eastAsia="Times New Roman" w:hAnsi="Calibri" w:cs="Calibri"/>
                      <w:color w:val="000000"/>
                      <w:sz w:val="18"/>
                      <w:szCs w:val="18"/>
                      <w:lang w:eastAsia="es-CL"/>
                    </w:rPr>
                    <w:t xml:space="preserve"> </w:t>
                  </w:r>
                  <w:r w:rsidR="00C25B55">
                    <w:rPr>
                      <w:rFonts w:eastAsia="Times New Roman" w:cstheme="minorHAnsi"/>
                      <w:color w:val="000000"/>
                      <w:sz w:val="18"/>
                      <w:szCs w:val="18"/>
                      <w:lang w:eastAsia="es-CL"/>
                    </w:rPr>
                    <w:t>(m</w:t>
                  </w:r>
                  <w:r w:rsidR="00C25B55" w:rsidRPr="006C7D7D">
                    <w:rPr>
                      <w:rFonts w:eastAsia="Times New Roman" w:cstheme="minorHAnsi"/>
                      <w:color w:val="000000"/>
                      <w:sz w:val="18"/>
                      <w:szCs w:val="18"/>
                      <w:vertAlign w:val="superscript"/>
                      <w:lang w:eastAsia="es-CL"/>
                    </w:rPr>
                    <w:t>3</w:t>
                  </w:r>
                  <w:r w:rsidR="00C25B55">
                    <w:rPr>
                      <w:rFonts w:eastAsia="Times New Roman" w:cstheme="minorHAnsi"/>
                      <w:color w:val="000000"/>
                      <w:sz w:val="18"/>
                      <w:szCs w:val="18"/>
                      <w:lang w:eastAsia="es-CL"/>
                    </w:rPr>
                    <w:t>/día)</w:t>
                  </w:r>
                </w:p>
              </w:tc>
              <w:tc>
                <w:tcPr>
                  <w:tcW w:w="2901" w:type="dxa"/>
                  <w:tcBorders>
                    <w:top w:val="single" w:sz="4" w:space="0" w:color="auto"/>
                    <w:left w:val="nil"/>
                    <w:bottom w:val="single" w:sz="4" w:space="0" w:color="auto"/>
                    <w:right w:val="single" w:sz="4" w:space="0" w:color="auto"/>
                  </w:tcBorders>
                  <w:shd w:val="clear" w:color="000000" w:fill="FFFF00"/>
                  <w:noWrap/>
                  <w:vAlign w:val="center"/>
                  <w:hideMark/>
                </w:tcPr>
                <w:p w14:paraId="483186D1" w14:textId="322BD274" w:rsidR="00C25B55" w:rsidRPr="001531CF" w:rsidRDefault="001531CF"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sidRPr="00D03080">
                    <w:rPr>
                      <w:rFonts w:ascii="Calibri" w:eastAsia="Times New Roman" w:hAnsi="Calibri" w:cs="Calibri"/>
                      <w:color w:val="FF0000"/>
                      <w:sz w:val="18"/>
                      <w:szCs w:val="18"/>
                      <w:lang w:eastAsia="es-CL"/>
                    </w:rPr>
                    <w:t>328</w:t>
                  </w:r>
                  <w:r w:rsidR="006C7D7D">
                    <w:rPr>
                      <w:rFonts w:ascii="Calibri" w:eastAsia="Times New Roman" w:hAnsi="Calibri" w:cs="Calibri"/>
                      <w:color w:val="000000"/>
                      <w:sz w:val="18"/>
                      <w:szCs w:val="18"/>
                      <w:lang w:eastAsia="es-CL"/>
                    </w:rPr>
                    <w:t xml:space="preserve"> (supera en</w:t>
                  </w:r>
                  <w:r w:rsidR="00C25B55">
                    <w:rPr>
                      <w:rFonts w:ascii="Calibri" w:eastAsia="Times New Roman" w:hAnsi="Calibri" w:cs="Calibri"/>
                      <w:color w:val="000000"/>
                      <w:sz w:val="18"/>
                      <w:szCs w:val="18"/>
                      <w:lang w:eastAsia="es-CL"/>
                    </w:rPr>
                    <w:t xml:space="preserve"> 1.312% los </w:t>
                  </w:r>
                  <w:r w:rsidR="00C25B55">
                    <w:rPr>
                      <w:rFonts w:eastAsia="Times New Roman" w:cstheme="minorHAnsi"/>
                      <w:color w:val="000000"/>
                      <w:sz w:val="18"/>
                      <w:szCs w:val="18"/>
                      <w:lang w:eastAsia="es-CL"/>
                    </w:rPr>
                    <w:t>25 m</w:t>
                  </w:r>
                  <w:r w:rsidR="00C25B55" w:rsidRPr="006C7D7D">
                    <w:rPr>
                      <w:rFonts w:eastAsia="Times New Roman" w:cstheme="minorHAnsi"/>
                      <w:color w:val="000000"/>
                      <w:sz w:val="18"/>
                      <w:szCs w:val="18"/>
                      <w:vertAlign w:val="superscript"/>
                      <w:lang w:eastAsia="es-CL"/>
                    </w:rPr>
                    <w:t>3</w:t>
                  </w:r>
                  <w:r w:rsidR="00C25B55">
                    <w:rPr>
                      <w:rFonts w:eastAsia="Times New Roman" w:cstheme="minorHAnsi"/>
                      <w:color w:val="000000"/>
                      <w:sz w:val="18"/>
                      <w:szCs w:val="18"/>
                      <w:lang w:eastAsia="es-CL"/>
                    </w:rPr>
                    <w:t>/día</w:t>
                  </w:r>
                  <w:r w:rsidR="00C25B55">
                    <w:rPr>
                      <w:rFonts w:ascii="Calibri" w:eastAsia="Times New Roman" w:hAnsi="Calibri" w:cs="Calibri"/>
                      <w:color w:val="000000"/>
                      <w:sz w:val="18"/>
                      <w:szCs w:val="18"/>
                      <w:lang w:eastAsia="es-CL"/>
                    </w:rPr>
                    <w:t xml:space="preserve">) </w:t>
                  </w:r>
                </w:p>
              </w:tc>
            </w:tr>
            <w:tr w:rsidR="009C5B69" w:rsidRPr="001531CF" w14:paraId="6B2AE7BA" w14:textId="77777777" w:rsidTr="00C25B55">
              <w:trPr>
                <w:trHeight w:val="258"/>
                <w:jc w:val="center"/>
              </w:trPr>
              <w:tc>
                <w:tcPr>
                  <w:tcW w:w="1987" w:type="dxa"/>
                  <w:tcBorders>
                    <w:top w:val="nil"/>
                    <w:left w:val="single" w:sz="4" w:space="0" w:color="auto"/>
                    <w:bottom w:val="single" w:sz="4" w:space="0" w:color="auto"/>
                    <w:right w:val="single" w:sz="4" w:space="0" w:color="auto"/>
                  </w:tcBorders>
                  <w:shd w:val="clear" w:color="000000" w:fill="FFFF00"/>
                  <w:noWrap/>
                  <w:vAlign w:val="center"/>
                  <w:hideMark/>
                </w:tcPr>
                <w:p w14:paraId="3F5FBD49" w14:textId="797941D3" w:rsidR="001531CF" w:rsidRPr="001531CF" w:rsidRDefault="001531CF"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sidRPr="001531CF">
                    <w:rPr>
                      <w:rFonts w:ascii="Calibri" w:eastAsia="Times New Roman" w:hAnsi="Calibri" w:cs="Calibri"/>
                      <w:color w:val="000000"/>
                      <w:sz w:val="18"/>
                      <w:szCs w:val="18"/>
                      <w:lang w:eastAsia="es-CL"/>
                    </w:rPr>
                    <w:t>Caudal Mínimo</w:t>
                  </w:r>
                  <w:r w:rsidR="00C25B55">
                    <w:rPr>
                      <w:rFonts w:ascii="Calibri" w:eastAsia="Times New Roman" w:hAnsi="Calibri" w:cs="Calibri"/>
                      <w:color w:val="000000"/>
                      <w:sz w:val="18"/>
                      <w:szCs w:val="18"/>
                      <w:lang w:eastAsia="es-CL"/>
                    </w:rPr>
                    <w:t xml:space="preserve"> </w:t>
                  </w:r>
                  <w:r w:rsidR="00C25B55">
                    <w:rPr>
                      <w:rFonts w:eastAsia="Times New Roman" w:cstheme="minorHAnsi"/>
                      <w:color w:val="000000"/>
                      <w:sz w:val="18"/>
                      <w:szCs w:val="18"/>
                      <w:lang w:eastAsia="es-CL"/>
                    </w:rPr>
                    <w:t>(m</w:t>
                  </w:r>
                  <w:r w:rsidR="00C25B55" w:rsidRPr="006C7D7D">
                    <w:rPr>
                      <w:rFonts w:eastAsia="Times New Roman" w:cstheme="minorHAnsi"/>
                      <w:color w:val="000000"/>
                      <w:sz w:val="18"/>
                      <w:szCs w:val="18"/>
                      <w:vertAlign w:val="superscript"/>
                      <w:lang w:eastAsia="es-CL"/>
                    </w:rPr>
                    <w:t>3</w:t>
                  </w:r>
                  <w:r w:rsidR="00C25B55">
                    <w:rPr>
                      <w:rFonts w:eastAsia="Times New Roman" w:cstheme="minorHAnsi"/>
                      <w:color w:val="000000"/>
                      <w:sz w:val="18"/>
                      <w:szCs w:val="18"/>
                      <w:lang w:eastAsia="es-CL"/>
                    </w:rPr>
                    <w:t>/día)</w:t>
                  </w:r>
                </w:p>
              </w:tc>
              <w:tc>
                <w:tcPr>
                  <w:tcW w:w="2901" w:type="dxa"/>
                  <w:tcBorders>
                    <w:top w:val="single" w:sz="4" w:space="0" w:color="auto"/>
                    <w:left w:val="nil"/>
                    <w:bottom w:val="single" w:sz="4" w:space="0" w:color="auto"/>
                    <w:right w:val="single" w:sz="4" w:space="0" w:color="auto"/>
                  </w:tcBorders>
                  <w:shd w:val="clear" w:color="000000" w:fill="FFFF00"/>
                  <w:noWrap/>
                  <w:vAlign w:val="center"/>
                  <w:hideMark/>
                </w:tcPr>
                <w:p w14:paraId="56ED5D8E" w14:textId="6289044A" w:rsidR="001531CF" w:rsidRPr="001531CF" w:rsidRDefault="00F03622"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30</w:t>
                  </w:r>
                </w:p>
              </w:tc>
            </w:tr>
          </w:tbl>
          <w:p w14:paraId="60768D79" w14:textId="5D0D9B8A" w:rsidR="001531CF" w:rsidRDefault="001531CF" w:rsidP="00A5786F"/>
          <w:p w14:paraId="23B6715F" w14:textId="661DA1BE" w:rsidR="007C5365" w:rsidRDefault="007C5365" w:rsidP="007C5365">
            <w:pPr>
              <w:pStyle w:val="Prrafodelista"/>
              <w:jc w:val="center"/>
            </w:pPr>
            <w:r w:rsidRPr="00130D8F">
              <w:rPr>
                <w:b/>
              </w:rPr>
              <w:t xml:space="preserve">Tabla </w:t>
            </w:r>
            <w:r>
              <w:rPr>
                <w:b/>
              </w:rPr>
              <w:t>5</w:t>
            </w:r>
            <w:r w:rsidRPr="00130D8F">
              <w:rPr>
                <w:b/>
              </w:rPr>
              <w:t>:</w:t>
            </w:r>
            <w:r w:rsidRPr="00130D8F">
              <w:t xml:space="preserve"> </w:t>
            </w:r>
            <w:r>
              <w:t xml:space="preserve"> Días en que se supera el caudal diario (m</w:t>
            </w:r>
            <w:r w:rsidRPr="004B1E26">
              <w:rPr>
                <w:vertAlign w:val="superscript"/>
              </w:rPr>
              <w:t>3</w:t>
            </w:r>
            <w:r>
              <w:t>/día) de RIL que ingresa a la PTRILes</w:t>
            </w:r>
            <w:r w:rsidRPr="00130D8F">
              <w:t>, correspondientes a</w:t>
            </w:r>
            <w:r>
              <w:t xml:space="preserve">l </w:t>
            </w:r>
            <w:r w:rsidRPr="00130D8F">
              <w:t>año 201</w:t>
            </w:r>
            <w:r>
              <w:t>9</w:t>
            </w:r>
            <w:r w:rsidRPr="00130D8F">
              <w:t xml:space="preserve"> </w:t>
            </w:r>
            <w:r>
              <w:t>en época de vendimia.</w:t>
            </w:r>
          </w:p>
          <w:p w14:paraId="19D2E7FE" w14:textId="77777777" w:rsidR="00FA35F2" w:rsidRDefault="00FA35F2" w:rsidP="007C5365">
            <w:pPr>
              <w:pStyle w:val="Prrafodelista"/>
              <w:jc w:val="center"/>
            </w:pPr>
          </w:p>
          <w:tbl>
            <w:tblPr>
              <w:tblW w:w="5865" w:type="dxa"/>
              <w:jc w:val="center"/>
              <w:tblLayout w:type="fixed"/>
              <w:tblCellMar>
                <w:left w:w="70" w:type="dxa"/>
                <w:right w:w="70" w:type="dxa"/>
              </w:tblCellMar>
              <w:tblLook w:val="04A0" w:firstRow="1" w:lastRow="0" w:firstColumn="1" w:lastColumn="0" w:noHBand="0" w:noVBand="1"/>
            </w:tblPr>
            <w:tblGrid>
              <w:gridCol w:w="1373"/>
              <w:gridCol w:w="1559"/>
              <w:gridCol w:w="1373"/>
              <w:gridCol w:w="1560"/>
            </w:tblGrid>
            <w:tr w:rsidR="007C5365" w:rsidRPr="007C5365" w14:paraId="30459998" w14:textId="77777777" w:rsidTr="002329A7">
              <w:trPr>
                <w:trHeight w:val="348"/>
                <w:jc w:val="center"/>
              </w:trPr>
              <w:tc>
                <w:tcPr>
                  <w:tcW w:w="5865" w:type="dxa"/>
                  <w:gridSpan w:val="4"/>
                  <w:tcBorders>
                    <w:top w:val="single" w:sz="4" w:space="0" w:color="auto"/>
                    <w:left w:val="single" w:sz="4" w:space="0" w:color="auto"/>
                    <w:bottom w:val="single" w:sz="4" w:space="0" w:color="auto"/>
                    <w:right w:val="single" w:sz="4" w:space="0" w:color="auto"/>
                  </w:tcBorders>
                  <w:shd w:val="clear" w:color="auto" w:fill="auto"/>
                  <w:vAlign w:val="bottom"/>
                  <w:hideMark/>
                </w:tcPr>
                <w:p w14:paraId="26373DAB" w14:textId="5E593414"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Época de Vendimia año 2019</w:t>
                  </w:r>
                  <w:r w:rsidRPr="007C5365">
                    <w:rPr>
                      <w:rFonts w:eastAsia="Times New Roman" w:cstheme="minorHAnsi"/>
                      <w:color w:val="000000"/>
                      <w:sz w:val="18"/>
                      <w:szCs w:val="18"/>
                      <w:lang w:eastAsia="es-CL"/>
                    </w:rPr>
                    <w:br/>
                    <w:t>(marzo – mayo) Max 25 m</w:t>
                  </w:r>
                  <w:r w:rsidRPr="007C5365">
                    <w:rPr>
                      <w:rFonts w:eastAsia="Times New Roman" w:cstheme="minorHAnsi"/>
                      <w:color w:val="000000"/>
                      <w:sz w:val="18"/>
                      <w:szCs w:val="18"/>
                      <w:vertAlign w:val="superscript"/>
                      <w:lang w:eastAsia="es-CL"/>
                    </w:rPr>
                    <w:t>3</w:t>
                  </w:r>
                  <w:r w:rsidRPr="007C5365">
                    <w:rPr>
                      <w:rFonts w:eastAsia="Times New Roman" w:cstheme="minorHAnsi"/>
                      <w:color w:val="000000"/>
                      <w:sz w:val="18"/>
                      <w:szCs w:val="18"/>
                      <w:lang w:eastAsia="es-CL"/>
                    </w:rPr>
                    <w:t>/día según RCA</w:t>
                  </w:r>
                </w:p>
              </w:tc>
            </w:tr>
            <w:tr w:rsidR="007C5365" w:rsidRPr="007C5365" w14:paraId="10C5CF98" w14:textId="77777777" w:rsidTr="002329A7">
              <w:trPr>
                <w:trHeight w:val="317"/>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79223934"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fecha</w:t>
                  </w:r>
                </w:p>
              </w:tc>
              <w:tc>
                <w:tcPr>
                  <w:tcW w:w="1558" w:type="dxa"/>
                  <w:tcBorders>
                    <w:top w:val="nil"/>
                    <w:left w:val="nil"/>
                    <w:bottom w:val="single" w:sz="4" w:space="0" w:color="auto"/>
                    <w:right w:val="single" w:sz="4" w:space="0" w:color="auto"/>
                  </w:tcBorders>
                  <w:shd w:val="clear" w:color="auto" w:fill="auto"/>
                  <w:vAlign w:val="bottom"/>
                  <w:hideMark/>
                </w:tcPr>
                <w:p w14:paraId="30F969B1"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Caudal ingreso</w:t>
                  </w:r>
                  <w:r w:rsidRPr="007C5365">
                    <w:rPr>
                      <w:rFonts w:eastAsia="Times New Roman" w:cstheme="minorHAnsi"/>
                      <w:color w:val="000000"/>
                      <w:sz w:val="18"/>
                      <w:szCs w:val="18"/>
                      <w:lang w:eastAsia="es-CL"/>
                    </w:rPr>
                    <w:br/>
                    <w:t>m3/día</w:t>
                  </w:r>
                </w:p>
              </w:tc>
              <w:tc>
                <w:tcPr>
                  <w:tcW w:w="1373" w:type="dxa"/>
                  <w:tcBorders>
                    <w:top w:val="nil"/>
                    <w:left w:val="nil"/>
                    <w:bottom w:val="single" w:sz="4" w:space="0" w:color="auto"/>
                    <w:right w:val="single" w:sz="4" w:space="0" w:color="auto"/>
                  </w:tcBorders>
                  <w:shd w:val="clear" w:color="auto" w:fill="auto"/>
                  <w:noWrap/>
                  <w:vAlign w:val="bottom"/>
                  <w:hideMark/>
                </w:tcPr>
                <w:p w14:paraId="6B58710F"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fecha</w:t>
                  </w:r>
                </w:p>
              </w:tc>
              <w:tc>
                <w:tcPr>
                  <w:tcW w:w="1560" w:type="dxa"/>
                  <w:tcBorders>
                    <w:top w:val="nil"/>
                    <w:left w:val="nil"/>
                    <w:bottom w:val="single" w:sz="4" w:space="0" w:color="auto"/>
                    <w:right w:val="single" w:sz="4" w:space="0" w:color="auto"/>
                  </w:tcBorders>
                  <w:shd w:val="clear" w:color="auto" w:fill="auto"/>
                  <w:vAlign w:val="bottom"/>
                  <w:hideMark/>
                </w:tcPr>
                <w:p w14:paraId="3AF62A69"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Caudal ingreso</w:t>
                  </w:r>
                  <w:r w:rsidRPr="007C5365">
                    <w:rPr>
                      <w:rFonts w:eastAsia="Times New Roman" w:cstheme="minorHAnsi"/>
                      <w:color w:val="000000"/>
                      <w:sz w:val="18"/>
                      <w:szCs w:val="18"/>
                      <w:lang w:eastAsia="es-CL"/>
                    </w:rPr>
                    <w:br/>
                    <w:t>m</w:t>
                  </w:r>
                  <w:r w:rsidRPr="007C5365">
                    <w:rPr>
                      <w:rFonts w:eastAsia="Times New Roman" w:cstheme="minorHAnsi"/>
                      <w:color w:val="000000"/>
                      <w:sz w:val="18"/>
                      <w:szCs w:val="18"/>
                      <w:vertAlign w:val="superscript"/>
                      <w:lang w:eastAsia="es-CL"/>
                    </w:rPr>
                    <w:t>3</w:t>
                  </w:r>
                  <w:r w:rsidRPr="007C5365">
                    <w:rPr>
                      <w:rFonts w:eastAsia="Times New Roman" w:cstheme="minorHAnsi"/>
                      <w:color w:val="000000"/>
                      <w:sz w:val="18"/>
                      <w:szCs w:val="18"/>
                      <w:lang w:eastAsia="es-CL"/>
                    </w:rPr>
                    <w:t>/día</w:t>
                  </w:r>
                </w:p>
              </w:tc>
            </w:tr>
            <w:tr w:rsidR="007C5365" w:rsidRPr="007C5365" w14:paraId="4BACB3C8" w14:textId="77777777" w:rsidTr="002329A7">
              <w:trPr>
                <w:trHeight w:val="254"/>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0FB9BEB5"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01-03-2019</w:t>
                  </w:r>
                </w:p>
              </w:tc>
              <w:tc>
                <w:tcPr>
                  <w:tcW w:w="1558" w:type="dxa"/>
                  <w:tcBorders>
                    <w:top w:val="nil"/>
                    <w:left w:val="nil"/>
                    <w:bottom w:val="single" w:sz="4" w:space="0" w:color="auto"/>
                    <w:right w:val="single" w:sz="4" w:space="0" w:color="auto"/>
                  </w:tcBorders>
                  <w:shd w:val="clear" w:color="auto" w:fill="auto"/>
                  <w:noWrap/>
                  <w:vAlign w:val="bottom"/>
                  <w:hideMark/>
                </w:tcPr>
                <w:p w14:paraId="63D5D9FA"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47</w:t>
                  </w:r>
                </w:p>
              </w:tc>
              <w:tc>
                <w:tcPr>
                  <w:tcW w:w="1373" w:type="dxa"/>
                  <w:tcBorders>
                    <w:top w:val="nil"/>
                    <w:left w:val="nil"/>
                    <w:bottom w:val="single" w:sz="4" w:space="0" w:color="auto"/>
                    <w:right w:val="single" w:sz="4" w:space="0" w:color="auto"/>
                  </w:tcBorders>
                  <w:shd w:val="clear" w:color="auto" w:fill="auto"/>
                  <w:noWrap/>
                  <w:vAlign w:val="bottom"/>
                  <w:hideMark/>
                </w:tcPr>
                <w:p w14:paraId="1E183CD1"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05-04-2019</w:t>
                  </w:r>
                </w:p>
              </w:tc>
              <w:tc>
                <w:tcPr>
                  <w:tcW w:w="1560" w:type="dxa"/>
                  <w:tcBorders>
                    <w:top w:val="nil"/>
                    <w:left w:val="nil"/>
                    <w:bottom w:val="single" w:sz="4" w:space="0" w:color="auto"/>
                    <w:right w:val="single" w:sz="4" w:space="0" w:color="auto"/>
                  </w:tcBorders>
                  <w:shd w:val="clear" w:color="auto" w:fill="auto"/>
                  <w:noWrap/>
                  <w:vAlign w:val="bottom"/>
                  <w:hideMark/>
                </w:tcPr>
                <w:p w14:paraId="22E1CE1B"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28</w:t>
                  </w:r>
                </w:p>
              </w:tc>
            </w:tr>
            <w:tr w:rsidR="007C5365" w:rsidRPr="007C5365" w14:paraId="44F62482" w14:textId="77777777" w:rsidTr="002329A7">
              <w:trPr>
                <w:trHeight w:val="254"/>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3B79CE8E"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04-03-2019</w:t>
                  </w:r>
                </w:p>
              </w:tc>
              <w:tc>
                <w:tcPr>
                  <w:tcW w:w="1558" w:type="dxa"/>
                  <w:tcBorders>
                    <w:top w:val="nil"/>
                    <w:left w:val="nil"/>
                    <w:bottom w:val="single" w:sz="4" w:space="0" w:color="auto"/>
                    <w:right w:val="single" w:sz="4" w:space="0" w:color="auto"/>
                  </w:tcBorders>
                  <w:shd w:val="clear" w:color="auto" w:fill="auto"/>
                  <w:noWrap/>
                  <w:vAlign w:val="bottom"/>
                  <w:hideMark/>
                </w:tcPr>
                <w:p w14:paraId="4AF601B1"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44</w:t>
                  </w:r>
                </w:p>
              </w:tc>
              <w:tc>
                <w:tcPr>
                  <w:tcW w:w="1373" w:type="dxa"/>
                  <w:tcBorders>
                    <w:top w:val="nil"/>
                    <w:left w:val="nil"/>
                    <w:bottom w:val="single" w:sz="4" w:space="0" w:color="auto"/>
                    <w:right w:val="single" w:sz="4" w:space="0" w:color="auto"/>
                  </w:tcBorders>
                  <w:shd w:val="clear" w:color="auto" w:fill="auto"/>
                  <w:noWrap/>
                  <w:vAlign w:val="bottom"/>
                  <w:hideMark/>
                </w:tcPr>
                <w:p w14:paraId="5AABB08D"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08-04-2019</w:t>
                  </w:r>
                </w:p>
              </w:tc>
              <w:tc>
                <w:tcPr>
                  <w:tcW w:w="1560" w:type="dxa"/>
                  <w:tcBorders>
                    <w:top w:val="nil"/>
                    <w:left w:val="nil"/>
                    <w:bottom w:val="single" w:sz="4" w:space="0" w:color="auto"/>
                    <w:right w:val="single" w:sz="4" w:space="0" w:color="auto"/>
                  </w:tcBorders>
                  <w:shd w:val="clear" w:color="auto" w:fill="auto"/>
                  <w:noWrap/>
                  <w:vAlign w:val="bottom"/>
                  <w:hideMark/>
                </w:tcPr>
                <w:p w14:paraId="07A0F57B"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35</w:t>
                  </w:r>
                </w:p>
              </w:tc>
            </w:tr>
            <w:tr w:rsidR="007C5365" w:rsidRPr="007C5365" w14:paraId="5D211204" w14:textId="77777777" w:rsidTr="002329A7">
              <w:trPr>
                <w:trHeight w:val="254"/>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31E36B3D"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05-03-2019</w:t>
                  </w:r>
                </w:p>
              </w:tc>
              <w:tc>
                <w:tcPr>
                  <w:tcW w:w="1558" w:type="dxa"/>
                  <w:tcBorders>
                    <w:top w:val="nil"/>
                    <w:left w:val="nil"/>
                    <w:bottom w:val="single" w:sz="4" w:space="0" w:color="auto"/>
                    <w:right w:val="single" w:sz="4" w:space="0" w:color="auto"/>
                  </w:tcBorders>
                  <w:shd w:val="clear" w:color="auto" w:fill="auto"/>
                  <w:noWrap/>
                  <w:vAlign w:val="bottom"/>
                  <w:hideMark/>
                </w:tcPr>
                <w:p w14:paraId="7C95DF18"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45</w:t>
                  </w:r>
                </w:p>
              </w:tc>
              <w:tc>
                <w:tcPr>
                  <w:tcW w:w="1373" w:type="dxa"/>
                  <w:tcBorders>
                    <w:top w:val="nil"/>
                    <w:left w:val="nil"/>
                    <w:bottom w:val="single" w:sz="4" w:space="0" w:color="auto"/>
                    <w:right w:val="single" w:sz="4" w:space="0" w:color="auto"/>
                  </w:tcBorders>
                  <w:shd w:val="clear" w:color="auto" w:fill="auto"/>
                  <w:noWrap/>
                  <w:vAlign w:val="bottom"/>
                  <w:hideMark/>
                </w:tcPr>
                <w:p w14:paraId="1C9C970E"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09-04-2019</w:t>
                  </w:r>
                </w:p>
              </w:tc>
              <w:tc>
                <w:tcPr>
                  <w:tcW w:w="1560" w:type="dxa"/>
                  <w:tcBorders>
                    <w:top w:val="nil"/>
                    <w:left w:val="nil"/>
                    <w:bottom w:val="single" w:sz="4" w:space="0" w:color="auto"/>
                    <w:right w:val="single" w:sz="4" w:space="0" w:color="auto"/>
                  </w:tcBorders>
                  <w:shd w:val="clear" w:color="auto" w:fill="auto"/>
                  <w:noWrap/>
                  <w:vAlign w:val="bottom"/>
                  <w:hideMark/>
                </w:tcPr>
                <w:p w14:paraId="3E5BA6F6"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45</w:t>
                  </w:r>
                </w:p>
              </w:tc>
            </w:tr>
            <w:tr w:rsidR="007C5365" w:rsidRPr="007C5365" w14:paraId="30156439" w14:textId="77777777" w:rsidTr="002329A7">
              <w:trPr>
                <w:trHeight w:val="254"/>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58BD1DCF"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06-03-2019</w:t>
                  </w:r>
                </w:p>
              </w:tc>
              <w:tc>
                <w:tcPr>
                  <w:tcW w:w="1558" w:type="dxa"/>
                  <w:tcBorders>
                    <w:top w:val="nil"/>
                    <w:left w:val="nil"/>
                    <w:bottom w:val="single" w:sz="4" w:space="0" w:color="auto"/>
                    <w:right w:val="single" w:sz="4" w:space="0" w:color="auto"/>
                  </w:tcBorders>
                  <w:shd w:val="clear" w:color="auto" w:fill="auto"/>
                  <w:noWrap/>
                  <w:vAlign w:val="bottom"/>
                  <w:hideMark/>
                </w:tcPr>
                <w:p w14:paraId="6A2D7FCA"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46</w:t>
                  </w:r>
                </w:p>
              </w:tc>
              <w:tc>
                <w:tcPr>
                  <w:tcW w:w="1373" w:type="dxa"/>
                  <w:tcBorders>
                    <w:top w:val="nil"/>
                    <w:left w:val="nil"/>
                    <w:bottom w:val="single" w:sz="4" w:space="0" w:color="auto"/>
                    <w:right w:val="single" w:sz="4" w:space="0" w:color="auto"/>
                  </w:tcBorders>
                  <w:shd w:val="clear" w:color="auto" w:fill="auto"/>
                  <w:noWrap/>
                  <w:vAlign w:val="bottom"/>
                  <w:hideMark/>
                </w:tcPr>
                <w:p w14:paraId="6E8C504E"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10-04-2019</w:t>
                  </w:r>
                </w:p>
              </w:tc>
              <w:tc>
                <w:tcPr>
                  <w:tcW w:w="1560" w:type="dxa"/>
                  <w:tcBorders>
                    <w:top w:val="nil"/>
                    <w:left w:val="nil"/>
                    <w:bottom w:val="single" w:sz="4" w:space="0" w:color="auto"/>
                    <w:right w:val="single" w:sz="4" w:space="0" w:color="auto"/>
                  </w:tcBorders>
                  <w:shd w:val="clear" w:color="auto" w:fill="auto"/>
                  <w:noWrap/>
                  <w:vAlign w:val="bottom"/>
                  <w:hideMark/>
                </w:tcPr>
                <w:p w14:paraId="17F1BE12"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41</w:t>
                  </w:r>
                </w:p>
              </w:tc>
            </w:tr>
            <w:tr w:rsidR="007C5365" w:rsidRPr="007C5365" w14:paraId="21B0B671" w14:textId="77777777" w:rsidTr="002329A7">
              <w:trPr>
                <w:trHeight w:val="254"/>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3FB2B493"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07-03-2019</w:t>
                  </w:r>
                </w:p>
              </w:tc>
              <w:tc>
                <w:tcPr>
                  <w:tcW w:w="1558" w:type="dxa"/>
                  <w:tcBorders>
                    <w:top w:val="nil"/>
                    <w:left w:val="nil"/>
                    <w:bottom w:val="single" w:sz="4" w:space="0" w:color="auto"/>
                    <w:right w:val="single" w:sz="4" w:space="0" w:color="auto"/>
                  </w:tcBorders>
                  <w:shd w:val="clear" w:color="auto" w:fill="auto"/>
                  <w:noWrap/>
                  <w:vAlign w:val="bottom"/>
                  <w:hideMark/>
                </w:tcPr>
                <w:p w14:paraId="45C64B63"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40</w:t>
                  </w:r>
                </w:p>
              </w:tc>
              <w:tc>
                <w:tcPr>
                  <w:tcW w:w="1373" w:type="dxa"/>
                  <w:tcBorders>
                    <w:top w:val="nil"/>
                    <w:left w:val="nil"/>
                    <w:bottom w:val="single" w:sz="4" w:space="0" w:color="auto"/>
                    <w:right w:val="single" w:sz="4" w:space="0" w:color="auto"/>
                  </w:tcBorders>
                  <w:shd w:val="clear" w:color="auto" w:fill="auto"/>
                  <w:noWrap/>
                  <w:vAlign w:val="bottom"/>
                  <w:hideMark/>
                </w:tcPr>
                <w:p w14:paraId="6346E297"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11-04-2019</w:t>
                  </w:r>
                </w:p>
              </w:tc>
              <w:tc>
                <w:tcPr>
                  <w:tcW w:w="1560" w:type="dxa"/>
                  <w:tcBorders>
                    <w:top w:val="nil"/>
                    <w:left w:val="nil"/>
                    <w:bottom w:val="single" w:sz="4" w:space="0" w:color="auto"/>
                    <w:right w:val="single" w:sz="4" w:space="0" w:color="auto"/>
                  </w:tcBorders>
                  <w:shd w:val="clear" w:color="auto" w:fill="auto"/>
                  <w:noWrap/>
                  <w:vAlign w:val="bottom"/>
                  <w:hideMark/>
                </w:tcPr>
                <w:p w14:paraId="316F9B97"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31</w:t>
                  </w:r>
                </w:p>
              </w:tc>
            </w:tr>
            <w:tr w:rsidR="007C5365" w:rsidRPr="007C5365" w14:paraId="7C783BD6" w14:textId="77777777" w:rsidTr="002329A7">
              <w:trPr>
                <w:trHeight w:val="254"/>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1353C493"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08-03-2019</w:t>
                  </w:r>
                </w:p>
              </w:tc>
              <w:tc>
                <w:tcPr>
                  <w:tcW w:w="1558" w:type="dxa"/>
                  <w:tcBorders>
                    <w:top w:val="nil"/>
                    <w:left w:val="nil"/>
                    <w:bottom w:val="single" w:sz="4" w:space="0" w:color="auto"/>
                    <w:right w:val="single" w:sz="4" w:space="0" w:color="auto"/>
                  </w:tcBorders>
                  <w:shd w:val="clear" w:color="auto" w:fill="auto"/>
                  <w:noWrap/>
                  <w:vAlign w:val="bottom"/>
                  <w:hideMark/>
                </w:tcPr>
                <w:p w14:paraId="0FA905BC"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48</w:t>
                  </w:r>
                </w:p>
              </w:tc>
              <w:tc>
                <w:tcPr>
                  <w:tcW w:w="1373" w:type="dxa"/>
                  <w:tcBorders>
                    <w:top w:val="nil"/>
                    <w:left w:val="nil"/>
                    <w:bottom w:val="single" w:sz="4" w:space="0" w:color="auto"/>
                    <w:right w:val="single" w:sz="4" w:space="0" w:color="auto"/>
                  </w:tcBorders>
                  <w:shd w:val="clear" w:color="auto" w:fill="auto"/>
                  <w:noWrap/>
                  <w:vAlign w:val="bottom"/>
                  <w:hideMark/>
                </w:tcPr>
                <w:p w14:paraId="624DB7F7"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16-04-2019</w:t>
                  </w:r>
                </w:p>
              </w:tc>
              <w:tc>
                <w:tcPr>
                  <w:tcW w:w="1560" w:type="dxa"/>
                  <w:tcBorders>
                    <w:top w:val="nil"/>
                    <w:left w:val="nil"/>
                    <w:bottom w:val="single" w:sz="4" w:space="0" w:color="auto"/>
                    <w:right w:val="single" w:sz="4" w:space="0" w:color="auto"/>
                  </w:tcBorders>
                  <w:shd w:val="clear" w:color="auto" w:fill="auto"/>
                  <w:noWrap/>
                  <w:vAlign w:val="bottom"/>
                  <w:hideMark/>
                </w:tcPr>
                <w:p w14:paraId="5A97612F"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40</w:t>
                  </w:r>
                </w:p>
              </w:tc>
            </w:tr>
            <w:tr w:rsidR="007C5365" w:rsidRPr="007C5365" w14:paraId="22BDA045" w14:textId="77777777" w:rsidTr="002329A7">
              <w:trPr>
                <w:trHeight w:val="254"/>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2B9C72EF"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11-03-2019</w:t>
                  </w:r>
                </w:p>
              </w:tc>
              <w:tc>
                <w:tcPr>
                  <w:tcW w:w="1558" w:type="dxa"/>
                  <w:tcBorders>
                    <w:top w:val="nil"/>
                    <w:left w:val="nil"/>
                    <w:bottom w:val="single" w:sz="4" w:space="0" w:color="auto"/>
                    <w:right w:val="single" w:sz="4" w:space="0" w:color="auto"/>
                  </w:tcBorders>
                  <w:shd w:val="clear" w:color="auto" w:fill="auto"/>
                  <w:noWrap/>
                  <w:vAlign w:val="bottom"/>
                  <w:hideMark/>
                </w:tcPr>
                <w:p w14:paraId="2BF20DC5"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44</w:t>
                  </w:r>
                </w:p>
              </w:tc>
              <w:tc>
                <w:tcPr>
                  <w:tcW w:w="1373" w:type="dxa"/>
                  <w:tcBorders>
                    <w:top w:val="nil"/>
                    <w:left w:val="nil"/>
                    <w:bottom w:val="single" w:sz="4" w:space="0" w:color="auto"/>
                    <w:right w:val="single" w:sz="4" w:space="0" w:color="auto"/>
                  </w:tcBorders>
                  <w:shd w:val="clear" w:color="auto" w:fill="auto"/>
                  <w:noWrap/>
                  <w:vAlign w:val="bottom"/>
                  <w:hideMark/>
                </w:tcPr>
                <w:p w14:paraId="00071B55"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17-04-2019</w:t>
                  </w:r>
                </w:p>
              </w:tc>
              <w:tc>
                <w:tcPr>
                  <w:tcW w:w="1560" w:type="dxa"/>
                  <w:tcBorders>
                    <w:top w:val="nil"/>
                    <w:left w:val="nil"/>
                    <w:bottom w:val="single" w:sz="4" w:space="0" w:color="auto"/>
                    <w:right w:val="single" w:sz="4" w:space="0" w:color="auto"/>
                  </w:tcBorders>
                  <w:shd w:val="clear" w:color="auto" w:fill="auto"/>
                  <w:noWrap/>
                  <w:vAlign w:val="bottom"/>
                  <w:hideMark/>
                </w:tcPr>
                <w:p w14:paraId="2BB03A69"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40</w:t>
                  </w:r>
                </w:p>
              </w:tc>
            </w:tr>
            <w:tr w:rsidR="007C5365" w:rsidRPr="007C5365" w14:paraId="0CC9BB19" w14:textId="77777777" w:rsidTr="002329A7">
              <w:trPr>
                <w:trHeight w:val="254"/>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5FBA3B2D"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12-03-2019</w:t>
                  </w:r>
                </w:p>
              </w:tc>
              <w:tc>
                <w:tcPr>
                  <w:tcW w:w="1558" w:type="dxa"/>
                  <w:tcBorders>
                    <w:top w:val="nil"/>
                    <w:left w:val="nil"/>
                    <w:bottom w:val="single" w:sz="4" w:space="0" w:color="auto"/>
                    <w:right w:val="single" w:sz="4" w:space="0" w:color="auto"/>
                  </w:tcBorders>
                  <w:shd w:val="clear" w:color="auto" w:fill="auto"/>
                  <w:noWrap/>
                  <w:vAlign w:val="bottom"/>
                  <w:hideMark/>
                </w:tcPr>
                <w:p w14:paraId="067D0B76"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46</w:t>
                  </w:r>
                </w:p>
              </w:tc>
              <w:tc>
                <w:tcPr>
                  <w:tcW w:w="1373" w:type="dxa"/>
                  <w:tcBorders>
                    <w:top w:val="nil"/>
                    <w:left w:val="nil"/>
                    <w:bottom w:val="single" w:sz="4" w:space="0" w:color="auto"/>
                    <w:right w:val="single" w:sz="4" w:space="0" w:color="auto"/>
                  </w:tcBorders>
                  <w:shd w:val="clear" w:color="auto" w:fill="auto"/>
                  <w:noWrap/>
                  <w:vAlign w:val="bottom"/>
                  <w:hideMark/>
                </w:tcPr>
                <w:p w14:paraId="062D66BE"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18-04-2019</w:t>
                  </w:r>
                </w:p>
              </w:tc>
              <w:tc>
                <w:tcPr>
                  <w:tcW w:w="1560" w:type="dxa"/>
                  <w:tcBorders>
                    <w:top w:val="nil"/>
                    <w:left w:val="nil"/>
                    <w:bottom w:val="single" w:sz="4" w:space="0" w:color="auto"/>
                    <w:right w:val="single" w:sz="4" w:space="0" w:color="auto"/>
                  </w:tcBorders>
                  <w:shd w:val="clear" w:color="auto" w:fill="auto"/>
                  <w:noWrap/>
                  <w:vAlign w:val="bottom"/>
                  <w:hideMark/>
                </w:tcPr>
                <w:p w14:paraId="16CB3555"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45</w:t>
                  </w:r>
                </w:p>
              </w:tc>
            </w:tr>
            <w:tr w:rsidR="007C5365" w:rsidRPr="007C5365" w14:paraId="3D1BF417" w14:textId="77777777" w:rsidTr="002329A7">
              <w:trPr>
                <w:trHeight w:val="254"/>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321B70EB"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13-03-2019</w:t>
                  </w:r>
                </w:p>
              </w:tc>
              <w:tc>
                <w:tcPr>
                  <w:tcW w:w="1558" w:type="dxa"/>
                  <w:tcBorders>
                    <w:top w:val="nil"/>
                    <w:left w:val="nil"/>
                    <w:bottom w:val="single" w:sz="4" w:space="0" w:color="auto"/>
                    <w:right w:val="single" w:sz="4" w:space="0" w:color="auto"/>
                  </w:tcBorders>
                  <w:shd w:val="clear" w:color="auto" w:fill="auto"/>
                  <w:noWrap/>
                  <w:vAlign w:val="bottom"/>
                  <w:hideMark/>
                </w:tcPr>
                <w:p w14:paraId="61C7C21C"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40</w:t>
                  </w:r>
                </w:p>
              </w:tc>
              <w:tc>
                <w:tcPr>
                  <w:tcW w:w="1373" w:type="dxa"/>
                  <w:tcBorders>
                    <w:top w:val="nil"/>
                    <w:left w:val="nil"/>
                    <w:bottom w:val="single" w:sz="4" w:space="0" w:color="auto"/>
                    <w:right w:val="single" w:sz="4" w:space="0" w:color="auto"/>
                  </w:tcBorders>
                  <w:shd w:val="clear" w:color="auto" w:fill="auto"/>
                  <w:noWrap/>
                  <w:vAlign w:val="bottom"/>
                  <w:hideMark/>
                </w:tcPr>
                <w:p w14:paraId="476E84BD"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19-04-2019</w:t>
                  </w:r>
                </w:p>
              </w:tc>
              <w:tc>
                <w:tcPr>
                  <w:tcW w:w="1560" w:type="dxa"/>
                  <w:tcBorders>
                    <w:top w:val="nil"/>
                    <w:left w:val="nil"/>
                    <w:bottom w:val="single" w:sz="4" w:space="0" w:color="auto"/>
                    <w:right w:val="single" w:sz="4" w:space="0" w:color="auto"/>
                  </w:tcBorders>
                  <w:shd w:val="clear" w:color="auto" w:fill="auto"/>
                  <w:noWrap/>
                  <w:vAlign w:val="bottom"/>
                  <w:hideMark/>
                </w:tcPr>
                <w:p w14:paraId="75E714F5"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39</w:t>
                  </w:r>
                </w:p>
              </w:tc>
            </w:tr>
            <w:tr w:rsidR="007C5365" w:rsidRPr="007C5365" w14:paraId="2E5E87BF" w14:textId="77777777" w:rsidTr="002329A7">
              <w:trPr>
                <w:trHeight w:val="254"/>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746FDE35"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14-03-2019</w:t>
                  </w:r>
                </w:p>
              </w:tc>
              <w:tc>
                <w:tcPr>
                  <w:tcW w:w="1558" w:type="dxa"/>
                  <w:tcBorders>
                    <w:top w:val="nil"/>
                    <w:left w:val="nil"/>
                    <w:bottom w:val="single" w:sz="4" w:space="0" w:color="auto"/>
                    <w:right w:val="single" w:sz="4" w:space="0" w:color="auto"/>
                  </w:tcBorders>
                  <w:shd w:val="clear" w:color="auto" w:fill="auto"/>
                  <w:noWrap/>
                  <w:vAlign w:val="bottom"/>
                  <w:hideMark/>
                </w:tcPr>
                <w:p w14:paraId="02AC9EE1"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40</w:t>
                  </w:r>
                </w:p>
              </w:tc>
              <w:tc>
                <w:tcPr>
                  <w:tcW w:w="1373" w:type="dxa"/>
                  <w:tcBorders>
                    <w:top w:val="nil"/>
                    <w:left w:val="nil"/>
                    <w:bottom w:val="single" w:sz="4" w:space="0" w:color="auto"/>
                    <w:right w:val="single" w:sz="4" w:space="0" w:color="auto"/>
                  </w:tcBorders>
                  <w:shd w:val="clear" w:color="auto" w:fill="auto"/>
                  <w:noWrap/>
                  <w:vAlign w:val="bottom"/>
                  <w:hideMark/>
                </w:tcPr>
                <w:p w14:paraId="3357C886"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22-04-2019</w:t>
                  </w:r>
                </w:p>
              </w:tc>
              <w:tc>
                <w:tcPr>
                  <w:tcW w:w="1560" w:type="dxa"/>
                  <w:tcBorders>
                    <w:top w:val="nil"/>
                    <w:left w:val="nil"/>
                    <w:bottom w:val="single" w:sz="4" w:space="0" w:color="auto"/>
                    <w:right w:val="single" w:sz="4" w:space="0" w:color="auto"/>
                  </w:tcBorders>
                  <w:shd w:val="clear" w:color="auto" w:fill="auto"/>
                  <w:noWrap/>
                  <w:vAlign w:val="bottom"/>
                  <w:hideMark/>
                </w:tcPr>
                <w:p w14:paraId="49B48BA8"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49</w:t>
                  </w:r>
                </w:p>
              </w:tc>
            </w:tr>
            <w:tr w:rsidR="007C5365" w:rsidRPr="007C5365" w14:paraId="404904E6" w14:textId="77777777" w:rsidTr="002329A7">
              <w:trPr>
                <w:trHeight w:val="254"/>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7B8A6A72"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15-03-2019</w:t>
                  </w:r>
                </w:p>
              </w:tc>
              <w:tc>
                <w:tcPr>
                  <w:tcW w:w="1558" w:type="dxa"/>
                  <w:tcBorders>
                    <w:top w:val="nil"/>
                    <w:left w:val="nil"/>
                    <w:bottom w:val="single" w:sz="4" w:space="0" w:color="auto"/>
                    <w:right w:val="single" w:sz="4" w:space="0" w:color="auto"/>
                  </w:tcBorders>
                  <w:shd w:val="clear" w:color="auto" w:fill="auto"/>
                  <w:noWrap/>
                  <w:vAlign w:val="bottom"/>
                  <w:hideMark/>
                </w:tcPr>
                <w:p w14:paraId="0822A33C"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51</w:t>
                  </w:r>
                </w:p>
              </w:tc>
              <w:tc>
                <w:tcPr>
                  <w:tcW w:w="1373" w:type="dxa"/>
                  <w:tcBorders>
                    <w:top w:val="nil"/>
                    <w:left w:val="nil"/>
                    <w:bottom w:val="single" w:sz="4" w:space="0" w:color="auto"/>
                    <w:right w:val="single" w:sz="4" w:space="0" w:color="auto"/>
                  </w:tcBorders>
                  <w:shd w:val="clear" w:color="auto" w:fill="auto"/>
                  <w:noWrap/>
                  <w:vAlign w:val="bottom"/>
                  <w:hideMark/>
                </w:tcPr>
                <w:p w14:paraId="33DCE62D"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23-04-2019</w:t>
                  </w:r>
                </w:p>
              </w:tc>
              <w:tc>
                <w:tcPr>
                  <w:tcW w:w="1560" w:type="dxa"/>
                  <w:tcBorders>
                    <w:top w:val="nil"/>
                    <w:left w:val="nil"/>
                    <w:bottom w:val="single" w:sz="4" w:space="0" w:color="auto"/>
                    <w:right w:val="single" w:sz="4" w:space="0" w:color="auto"/>
                  </w:tcBorders>
                  <w:shd w:val="clear" w:color="auto" w:fill="auto"/>
                  <w:noWrap/>
                  <w:vAlign w:val="bottom"/>
                  <w:hideMark/>
                </w:tcPr>
                <w:p w14:paraId="3C771AB9"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29</w:t>
                  </w:r>
                </w:p>
              </w:tc>
            </w:tr>
            <w:tr w:rsidR="007C5365" w:rsidRPr="007C5365" w14:paraId="6A05EB4D" w14:textId="77777777" w:rsidTr="002329A7">
              <w:trPr>
                <w:trHeight w:val="254"/>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4C4DAF4A" w14:textId="77777777" w:rsidR="007C5365" w:rsidRPr="00FE32AB" w:rsidRDefault="007C5365" w:rsidP="00CD24DB">
                  <w:pPr>
                    <w:framePr w:hSpace="141" w:wrap="around" w:vAnchor="text" w:hAnchor="text" w:y="1"/>
                    <w:spacing w:after="0" w:line="240" w:lineRule="auto"/>
                    <w:suppressOverlap/>
                    <w:jc w:val="center"/>
                    <w:rPr>
                      <w:rFonts w:eastAsia="Times New Roman" w:cstheme="minorHAnsi"/>
                      <w:color w:val="FF0000"/>
                      <w:sz w:val="18"/>
                      <w:szCs w:val="18"/>
                      <w:lang w:eastAsia="es-CL"/>
                    </w:rPr>
                  </w:pPr>
                  <w:r w:rsidRPr="00FE32AB">
                    <w:rPr>
                      <w:rFonts w:eastAsia="Times New Roman" w:cstheme="minorHAnsi"/>
                      <w:color w:val="FF0000"/>
                      <w:sz w:val="18"/>
                      <w:szCs w:val="18"/>
                      <w:lang w:eastAsia="es-CL"/>
                    </w:rPr>
                    <w:t>18-03-2019</w:t>
                  </w:r>
                </w:p>
              </w:tc>
              <w:tc>
                <w:tcPr>
                  <w:tcW w:w="1558" w:type="dxa"/>
                  <w:tcBorders>
                    <w:top w:val="nil"/>
                    <w:left w:val="nil"/>
                    <w:bottom w:val="single" w:sz="4" w:space="0" w:color="auto"/>
                    <w:right w:val="single" w:sz="4" w:space="0" w:color="auto"/>
                  </w:tcBorders>
                  <w:shd w:val="clear" w:color="auto" w:fill="auto"/>
                  <w:noWrap/>
                  <w:vAlign w:val="bottom"/>
                  <w:hideMark/>
                </w:tcPr>
                <w:p w14:paraId="5B4A8B83"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E32AB">
                    <w:rPr>
                      <w:rFonts w:eastAsia="Times New Roman" w:cstheme="minorHAnsi"/>
                      <w:color w:val="FF0000"/>
                      <w:sz w:val="18"/>
                      <w:szCs w:val="18"/>
                      <w:lang w:eastAsia="es-CL"/>
                    </w:rPr>
                    <w:t>50</w:t>
                  </w:r>
                </w:p>
              </w:tc>
              <w:tc>
                <w:tcPr>
                  <w:tcW w:w="1373" w:type="dxa"/>
                  <w:tcBorders>
                    <w:top w:val="nil"/>
                    <w:left w:val="nil"/>
                    <w:bottom w:val="single" w:sz="4" w:space="0" w:color="auto"/>
                    <w:right w:val="single" w:sz="4" w:space="0" w:color="auto"/>
                  </w:tcBorders>
                  <w:shd w:val="clear" w:color="auto" w:fill="auto"/>
                  <w:noWrap/>
                  <w:vAlign w:val="bottom"/>
                  <w:hideMark/>
                </w:tcPr>
                <w:p w14:paraId="55D7146E"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24-04-2019</w:t>
                  </w:r>
                </w:p>
              </w:tc>
              <w:tc>
                <w:tcPr>
                  <w:tcW w:w="1560" w:type="dxa"/>
                  <w:tcBorders>
                    <w:top w:val="nil"/>
                    <w:left w:val="nil"/>
                    <w:bottom w:val="single" w:sz="4" w:space="0" w:color="auto"/>
                    <w:right w:val="single" w:sz="4" w:space="0" w:color="auto"/>
                  </w:tcBorders>
                  <w:shd w:val="clear" w:color="auto" w:fill="auto"/>
                  <w:noWrap/>
                  <w:vAlign w:val="bottom"/>
                  <w:hideMark/>
                </w:tcPr>
                <w:p w14:paraId="373792C2"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28</w:t>
                  </w:r>
                </w:p>
              </w:tc>
            </w:tr>
            <w:tr w:rsidR="007C5365" w:rsidRPr="007C5365" w14:paraId="51416C0C" w14:textId="77777777" w:rsidTr="002329A7">
              <w:trPr>
                <w:trHeight w:val="254"/>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0020C61D"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19-03-2019</w:t>
                  </w:r>
                </w:p>
              </w:tc>
              <w:tc>
                <w:tcPr>
                  <w:tcW w:w="1558" w:type="dxa"/>
                  <w:tcBorders>
                    <w:top w:val="nil"/>
                    <w:left w:val="nil"/>
                    <w:bottom w:val="single" w:sz="4" w:space="0" w:color="auto"/>
                    <w:right w:val="single" w:sz="4" w:space="0" w:color="auto"/>
                  </w:tcBorders>
                  <w:shd w:val="clear" w:color="auto" w:fill="auto"/>
                  <w:noWrap/>
                  <w:vAlign w:val="bottom"/>
                  <w:hideMark/>
                </w:tcPr>
                <w:p w14:paraId="045CF18C"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46</w:t>
                  </w:r>
                </w:p>
              </w:tc>
              <w:tc>
                <w:tcPr>
                  <w:tcW w:w="1373" w:type="dxa"/>
                  <w:tcBorders>
                    <w:top w:val="nil"/>
                    <w:left w:val="nil"/>
                    <w:bottom w:val="single" w:sz="4" w:space="0" w:color="auto"/>
                    <w:right w:val="single" w:sz="4" w:space="0" w:color="auto"/>
                  </w:tcBorders>
                  <w:shd w:val="clear" w:color="auto" w:fill="auto"/>
                  <w:noWrap/>
                  <w:vAlign w:val="bottom"/>
                  <w:hideMark/>
                </w:tcPr>
                <w:p w14:paraId="7CAB4560"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25-04-2019</w:t>
                  </w:r>
                </w:p>
              </w:tc>
              <w:tc>
                <w:tcPr>
                  <w:tcW w:w="1560" w:type="dxa"/>
                  <w:tcBorders>
                    <w:top w:val="nil"/>
                    <w:left w:val="nil"/>
                    <w:bottom w:val="single" w:sz="4" w:space="0" w:color="auto"/>
                    <w:right w:val="single" w:sz="4" w:space="0" w:color="auto"/>
                  </w:tcBorders>
                  <w:shd w:val="clear" w:color="auto" w:fill="auto"/>
                  <w:noWrap/>
                  <w:vAlign w:val="bottom"/>
                  <w:hideMark/>
                </w:tcPr>
                <w:p w14:paraId="519160F5"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29</w:t>
                  </w:r>
                </w:p>
              </w:tc>
            </w:tr>
            <w:tr w:rsidR="007C5365" w:rsidRPr="007C5365" w14:paraId="170F52F7" w14:textId="77777777" w:rsidTr="002329A7">
              <w:trPr>
                <w:trHeight w:val="254"/>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55DAE86B"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20-03-2019</w:t>
                  </w:r>
                </w:p>
              </w:tc>
              <w:tc>
                <w:tcPr>
                  <w:tcW w:w="1558" w:type="dxa"/>
                  <w:tcBorders>
                    <w:top w:val="nil"/>
                    <w:left w:val="nil"/>
                    <w:bottom w:val="single" w:sz="4" w:space="0" w:color="auto"/>
                    <w:right w:val="single" w:sz="4" w:space="0" w:color="auto"/>
                  </w:tcBorders>
                  <w:shd w:val="clear" w:color="auto" w:fill="auto"/>
                  <w:noWrap/>
                  <w:vAlign w:val="bottom"/>
                  <w:hideMark/>
                </w:tcPr>
                <w:p w14:paraId="4A132577"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40</w:t>
                  </w:r>
                </w:p>
              </w:tc>
              <w:tc>
                <w:tcPr>
                  <w:tcW w:w="1373" w:type="dxa"/>
                  <w:tcBorders>
                    <w:top w:val="nil"/>
                    <w:left w:val="nil"/>
                    <w:bottom w:val="single" w:sz="4" w:space="0" w:color="auto"/>
                    <w:right w:val="single" w:sz="4" w:space="0" w:color="auto"/>
                  </w:tcBorders>
                  <w:shd w:val="clear" w:color="auto" w:fill="auto"/>
                  <w:noWrap/>
                  <w:vAlign w:val="bottom"/>
                  <w:hideMark/>
                </w:tcPr>
                <w:p w14:paraId="5B9122D7"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29-04-2019</w:t>
                  </w:r>
                </w:p>
              </w:tc>
              <w:tc>
                <w:tcPr>
                  <w:tcW w:w="1560" w:type="dxa"/>
                  <w:tcBorders>
                    <w:top w:val="nil"/>
                    <w:left w:val="nil"/>
                    <w:bottom w:val="single" w:sz="4" w:space="0" w:color="auto"/>
                    <w:right w:val="single" w:sz="4" w:space="0" w:color="auto"/>
                  </w:tcBorders>
                  <w:shd w:val="clear" w:color="auto" w:fill="auto"/>
                  <w:noWrap/>
                  <w:vAlign w:val="bottom"/>
                  <w:hideMark/>
                </w:tcPr>
                <w:p w14:paraId="69F27F6C"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30</w:t>
                  </w:r>
                </w:p>
              </w:tc>
            </w:tr>
            <w:tr w:rsidR="007C5365" w:rsidRPr="007C5365" w14:paraId="6A043AE8" w14:textId="77777777" w:rsidTr="002329A7">
              <w:trPr>
                <w:trHeight w:val="254"/>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41EE8374"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21-03-2019</w:t>
                  </w:r>
                </w:p>
              </w:tc>
              <w:tc>
                <w:tcPr>
                  <w:tcW w:w="1558" w:type="dxa"/>
                  <w:tcBorders>
                    <w:top w:val="nil"/>
                    <w:left w:val="nil"/>
                    <w:bottom w:val="single" w:sz="4" w:space="0" w:color="auto"/>
                    <w:right w:val="single" w:sz="4" w:space="0" w:color="auto"/>
                  </w:tcBorders>
                  <w:shd w:val="clear" w:color="auto" w:fill="auto"/>
                  <w:noWrap/>
                  <w:vAlign w:val="bottom"/>
                  <w:hideMark/>
                </w:tcPr>
                <w:p w14:paraId="7635DC0B"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41</w:t>
                  </w:r>
                </w:p>
              </w:tc>
              <w:tc>
                <w:tcPr>
                  <w:tcW w:w="1373" w:type="dxa"/>
                  <w:tcBorders>
                    <w:top w:val="nil"/>
                    <w:left w:val="nil"/>
                    <w:bottom w:val="single" w:sz="4" w:space="0" w:color="auto"/>
                    <w:right w:val="single" w:sz="4" w:space="0" w:color="auto"/>
                  </w:tcBorders>
                  <w:shd w:val="clear" w:color="auto" w:fill="auto"/>
                  <w:noWrap/>
                  <w:vAlign w:val="bottom"/>
                  <w:hideMark/>
                </w:tcPr>
                <w:p w14:paraId="0B478936"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02-05-2019</w:t>
                  </w:r>
                </w:p>
              </w:tc>
              <w:tc>
                <w:tcPr>
                  <w:tcW w:w="1560" w:type="dxa"/>
                  <w:tcBorders>
                    <w:top w:val="nil"/>
                    <w:left w:val="nil"/>
                    <w:bottom w:val="single" w:sz="4" w:space="0" w:color="auto"/>
                    <w:right w:val="single" w:sz="4" w:space="0" w:color="auto"/>
                  </w:tcBorders>
                  <w:shd w:val="clear" w:color="auto" w:fill="auto"/>
                  <w:noWrap/>
                  <w:vAlign w:val="bottom"/>
                  <w:hideMark/>
                </w:tcPr>
                <w:p w14:paraId="52678FCB"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28</w:t>
                  </w:r>
                </w:p>
              </w:tc>
            </w:tr>
            <w:tr w:rsidR="007C5365" w:rsidRPr="007C5365" w14:paraId="6D2899F8" w14:textId="77777777" w:rsidTr="002329A7">
              <w:trPr>
                <w:trHeight w:val="254"/>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3F54C028"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22-03-2019</w:t>
                  </w:r>
                </w:p>
              </w:tc>
              <w:tc>
                <w:tcPr>
                  <w:tcW w:w="1558" w:type="dxa"/>
                  <w:tcBorders>
                    <w:top w:val="nil"/>
                    <w:left w:val="nil"/>
                    <w:bottom w:val="single" w:sz="4" w:space="0" w:color="auto"/>
                    <w:right w:val="single" w:sz="4" w:space="0" w:color="auto"/>
                  </w:tcBorders>
                  <w:shd w:val="clear" w:color="auto" w:fill="auto"/>
                  <w:noWrap/>
                  <w:vAlign w:val="bottom"/>
                  <w:hideMark/>
                </w:tcPr>
                <w:p w14:paraId="315C8B42"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33</w:t>
                  </w:r>
                </w:p>
              </w:tc>
              <w:tc>
                <w:tcPr>
                  <w:tcW w:w="1373" w:type="dxa"/>
                  <w:tcBorders>
                    <w:top w:val="nil"/>
                    <w:left w:val="nil"/>
                    <w:bottom w:val="single" w:sz="4" w:space="0" w:color="auto"/>
                    <w:right w:val="single" w:sz="4" w:space="0" w:color="auto"/>
                  </w:tcBorders>
                  <w:shd w:val="clear" w:color="auto" w:fill="auto"/>
                  <w:noWrap/>
                  <w:vAlign w:val="bottom"/>
                  <w:hideMark/>
                </w:tcPr>
                <w:p w14:paraId="46573CD1"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07-05-2019</w:t>
                  </w:r>
                </w:p>
              </w:tc>
              <w:tc>
                <w:tcPr>
                  <w:tcW w:w="1560" w:type="dxa"/>
                  <w:tcBorders>
                    <w:top w:val="nil"/>
                    <w:left w:val="nil"/>
                    <w:bottom w:val="single" w:sz="4" w:space="0" w:color="auto"/>
                    <w:right w:val="single" w:sz="4" w:space="0" w:color="auto"/>
                  </w:tcBorders>
                  <w:shd w:val="clear" w:color="auto" w:fill="auto"/>
                  <w:noWrap/>
                  <w:vAlign w:val="bottom"/>
                  <w:hideMark/>
                </w:tcPr>
                <w:p w14:paraId="1BC4EF9A"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30</w:t>
                  </w:r>
                </w:p>
              </w:tc>
            </w:tr>
            <w:tr w:rsidR="007C5365" w:rsidRPr="007C5365" w14:paraId="6C5CA99F" w14:textId="77777777" w:rsidTr="002329A7">
              <w:trPr>
                <w:trHeight w:val="254"/>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49A7B3AF"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25-03-2019</w:t>
                  </w:r>
                </w:p>
              </w:tc>
              <w:tc>
                <w:tcPr>
                  <w:tcW w:w="1558" w:type="dxa"/>
                  <w:tcBorders>
                    <w:top w:val="nil"/>
                    <w:left w:val="nil"/>
                    <w:bottom w:val="single" w:sz="4" w:space="0" w:color="auto"/>
                    <w:right w:val="single" w:sz="4" w:space="0" w:color="auto"/>
                  </w:tcBorders>
                  <w:shd w:val="clear" w:color="auto" w:fill="auto"/>
                  <w:noWrap/>
                  <w:vAlign w:val="bottom"/>
                  <w:hideMark/>
                </w:tcPr>
                <w:p w14:paraId="41A50C54"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55</w:t>
                  </w:r>
                </w:p>
              </w:tc>
              <w:tc>
                <w:tcPr>
                  <w:tcW w:w="1373" w:type="dxa"/>
                  <w:tcBorders>
                    <w:top w:val="nil"/>
                    <w:left w:val="nil"/>
                    <w:bottom w:val="single" w:sz="4" w:space="0" w:color="auto"/>
                    <w:right w:val="single" w:sz="4" w:space="0" w:color="auto"/>
                  </w:tcBorders>
                  <w:shd w:val="clear" w:color="auto" w:fill="auto"/>
                  <w:noWrap/>
                  <w:vAlign w:val="bottom"/>
                  <w:hideMark/>
                </w:tcPr>
                <w:p w14:paraId="73D6BE7D"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08-05-2019</w:t>
                  </w:r>
                </w:p>
              </w:tc>
              <w:tc>
                <w:tcPr>
                  <w:tcW w:w="1560" w:type="dxa"/>
                  <w:tcBorders>
                    <w:top w:val="nil"/>
                    <w:left w:val="nil"/>
                    <w:bottom w:val="single" w:sz="4" w:space="0" w:color="auto"/>
                    <w:right w:val="single" w:sz="4" w:space="0" w:color="auto"/>
                  </w:tcBorders>
                  <w:shd w:val="clear" w:color="auto" w:fill="auto"/>
                  <w:noWrap/>
                  <w:vAlign w:val="bottom"/>
                  <w:hideMark/>
                </w:tcPr>
                <w:p w14:paraId="1056C8A9"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28</w:t>
                  </w:r>
                </w:p>
              </w:tc>
            </w:tr>
            <w:tr w:rsidR="007C5365" w:rsidRPr="007C5365" w14:paraId="6E315200" w14:textId="77777777" w:rsidTr="002329A7">
              <w:trPr>
                <w:trHeight w:val="254"/>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39E43BBD"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26-03-2019</w:t>
                  </w:r>
                </w:p>
              </w:tc>
              <w:tc>
                <w:tcPr>
                  <w:tcW w:w="1558" w:type="dxa"/>
                  <w:tcBorders>
                    <w:top w:val="nil"/>
                    <w:left w:val="nil"/>
                    <w:bottom w:val="single" w:sz="4" w:space="0" w:color="auto"/>
                    <w:right w:val="single" w:sz="4" w:space="0" w:color="auto"/>
                  </w:tcBorders>
                  <w:shd w:val="clear" w:color="auto" w:fill="auto"/>
                  <w:noWrap/>
                  <w:vAlign w:val="bottom"/>
                  <w:hideMark/>
                </w:tcPr>
                <w:p w14:paraId="03D4889F"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45</w:t>
                  </w:r>
                </w:p>
              </w:tc>
              <w:tc>
                <w:tcPr>
                  <w:tcW w:w="1373" w:type="dxa"/>
                  <w:tcBorders>
                    <w:top w:val="nil"/>
                    <w:left w:val="nil"/>
                    <w:bottom w:val="single" w:sz="4" w:space="0" w:color="auto"/>
                    <w:right w:val="single" w:sz="4" w:space="0" w:color="auto"/>
                  </w:tcBorders>
                  <w:shd w:val="clear" w:color="auto" w:fill="auto"/>
                  <w:noWrap/>
                  <w:vAlign w:val="bottom"/>
                  <w:hideMark/>
                </w:tcPr>
                <w:p w14:paraId="0B89EFC4"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09-05-2019</w:t>
                  </w:r>
                </w:p>
              </w:tc>
              <w:tc>
                <w:tcPr>
                  <w:tcW w:w="1560" w:type="dxa"/>
                  <w:tcBorders>
                    <w:top w:val="nil"/>
                    <w:left w:val="nil"/>
                    <w:bottom w:val="single" w:sz="4" w:space="0" w:color="auto"/>
                    <w:right w:val="single" w:sz="4" w:space="0" w:color="auto"/>
                  </w:tcBorders>
                  <w:shd w:val="clear" w:color="auto" w:fill="auto"/>
                  <w:noWrap/>
                  <w:vAlign w:val="bottom"/>
                  <w:hideMark/>
                </w:tcPr>
                <w:p w14:paraId="45BFE7ED"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26</w:t>
                  </w:r>
                </w:p>
              </w:tc>
            </w:tr>
            <w:tr w:rsidR="007C5365" w:rsidRPr="007C5365" w14:paraId="3F97F4E9" w14:textId="77777777" w:rsidTr="002329A7">
              <w:trPr>
                <w:trHeight w:val="254"/>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7523C135"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27-03-2019</w:t>
                  </w:r>
                </w:p>
              </w:tc>
              <w:tc>
                <w:tcPr>
                  <w:tcW w:w="1558" w:type="dxa"/>
                  <w:tcBorders>
                    <w:top w:val="nil"/>
                    <w:left w:val="nil"/>
                    <w:bottom w:val="single" w:sz="4" w:space="0" w:color="auto"/>
                    <w:right w:val="single" w:sz="4" w:space="0" w:color="auto"/>
                  </w:tcBorders>
                  <w:shd w:val="clear" w:color="auto" w:fill="auto"/>
                  <w:noWrap/>
                  <w:vAlign w:val="bottom"/>
                  <w:hideMark/>
                </w:tcPr>
                <w:p w14:paraId="77B80E27"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40</w:t>
                  </w:r>
                </w:p>
              </w:tc>
              <w:tc>
                <w:tcPr>
                  <w:tcW w:w="1373" w:type="dxa"/>
                  <w:tcBorders>
                    <w:top w:val="nil"/>
                    <w:left w:val="nil"/>
                    <w:bottom w:val="single" w:sz="4" w:space="0" w:color="auto"/>
                    <w:right w:val="single" w:sz="4" w:space="0" w:color="auto"/>
                  </w:tcBorders>
                  <w:shd w:val="clear" w:color="auto" w:fill="auto"/>
                  <w:noWrap/>
                  <w:vAlign w:val="bottom"/>
                  <w:hideMark/>
                </w:tcPr>
                <w:p w14:paraId="6B03F0C4"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10-05-2019</w:t>
                  </w:r>
                </w:p>
              </w:tc>
              <w:tc>
                <w:tcPr>
                  <w:tcW w:w="1560" w:type="dxa"/>
                  <w:tcBorders>
                    <w:top w:val="nil"/>
                    <w:left w:val="nil"/>
                    <w:bottom w:val="single" w:sz="4" w:space="0" w:color="auto"/>
                    <w:right w:val="single" w:sz="4" w:space="0" w:color="auto"/>
                  </w:tcBorders>
                  <w:shd w:val="clear" w:color="auto" w:fill="auto"/>
                  <w:noWrap/>
                  <w:vAlign w:val="bottom"/>
                  <w:hideMark/>
                </w:tcPr>
                <w:p w14:paraId="11388020"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26</w:t>
                  </w:r>
                </w:p>
              </w:tc>
            </w:tr>
            <w:tr w:rsidR="007C5365" w:rsidRPr="007C5365" w14:paraId="63C2ACCC" w14:textId="77777777" w:rsidTr="002329A7">
              <w:trPr>
                <w:trHeight w:val="254"/>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439B6BB5"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28-03-2019</w:t>
                  </w:r>
                </w:p>
              </w:tc>
              <w:tc>
                <w:tcPr>
                  <w:tcW w:w="1558" w:type="dxa"/>
                  <w:tcBorders>
                    <w:top w:val="nil"/>
                    <w:left w:val="nil"/>
                    <w:bottom w:val="single" w:sz="4" w:space="0" w:color="auto"/>
                    <w:right w:val="single" w:sz="4" w:space="0" w:color="auto"/>
                  </w:tcBorders>
                  <w:shd w:val="clear" w:color="auto" w:fill="auto"/>
                  <w:noWrap/>
                  <w:vAlign w:val="bottom"/>
                  <w:hideMark/>
                </w:tcPr>
                <w:p w14:paraId="3C7FC929"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46</w:t>
                  </w:r>
                </w:p>
              </w:tc>
              <w:tc>
                <w:tcPr>
                  <w:tcW w:w="1373" w:type="dxa"/>
                  <w:tcBorders>
                    <w:top w:val="nil"/>
                    <w:left w:val="nil"/>
                    <w:bottom w:val="single" w:sz="4" w:space="0" w:color="auto"/>
                    <w:right w:val="single" w:sz="4" w:space="0" w:color="auto"/>
                  </w:tcBorders>
                  <w:shd w:val="clear" w:color="auto" w:fill="auto"/>
                  <w:noWrap/>
                  <w:vAlign w:val="bottom"/>
                  <w:hideMark/>
                </w:tcPr>
                <w:p w14:paraId="0D54EB89"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13-05-2019</w:t>
                  </w:r>
                </w:p>
              </w:tc>
              <w:tc>
                <w:tcPr>
                  <w:tcW w:w="1560" w:type="dxa"/>
                  <w:tcBorders>
                    <w:top w:val="nil"/>
                    <w:left w:val="nil"/>
                    <w:bottom w:val="single" w:sz="4" w:space="0" w:color="auto"/>
                    <w:right w:val="single" w:sz="4" w:space="0" w:color="auto"/>
                  </w:tcBorders>
                  <w:shd w:val="clear" w:color="auto" w:fill="auto"/>
                  <w:noWrap/>
                  <w:vAlign w:val="bottom"/>
                  <w:hideMark/>
                </w:tcPr>
                <w:p w14:paraId="0DDC9EBF"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26</w:t>
                  </w:r>
                </w:p>
              </w:tc>
            </w:tr>
            <w:tr w:rsidR="007C5365" w:rsidRPr="007C5365" w14:paraId="734951AA" w14:textId="77777777" w:rsidTr="002329A7">
              <w:trPr>
                <w:trHeight w:val="254"/>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3E6BFCC7"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29-03-2019</w:t>
                  </w:r>
                </w:p>
              </w:tc>
              <w:tc>
                <w:tcPr>
                  <w:tcW w:w="1558" w:type="dxa"/>
                  <w:tcBorders>
                    <w:top w:val="nil"/>
                    <w:left w:val="nil"/>
                    <w:bottom w:val="single" w:sz="4" w:space="0" w:color="auto"/>
                    <w:right w:val="single" w:sz="4" w:space="0" w:color="auto"/>
                  </w:tcBorders>
                  <w:shd w:val="clear" w:color="auto" w:fill="auto"/>
                  <w:noWrap/>
                  <w:vAlign w:val="bottom"/>
                  <w:hideMark/>
                </w:tcPr>
                <w:p w14:paraId="4FCD42FF"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52</w:t>
                  </w:r>
                </w:p>
              </w:tc>
              <w:tc>
                <w:tcPr>
                  <w:tcW w:w="1373" w:type="dxa"/>
                  <w:tcBorders>
                    <w:top w:val="nil"/>
                    <w:left w:val="nil"/>
                    <w:bottom w:val="single" w:sz="4" w:space="0" w:color="auto"/>
                    <w:right w:val="single" w:sz="4" w:space="0" w:color="auto"/>
                  </w:tcBorders>
                  <w:shd w:val="clear" w:color="auto" w:fill="auto"/>
                  <w:noWrap/>
                  <w:vAlign w:val="bottom"/>
                  <w:hideMark/>
                </w:tcPr>
                <w:p w14:paraId="10900F46"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14-05-2019</w:t>
                  </w:r>
                </w:p>
              </w:tc>
              <w:tc>
                <w:tcPr>
                  <w:tcW w:w="1560" w:type="dxa"/>
                  <w:tcBorders>
                    <w:top w:val="nil"/>
                    <w:left w:val="nil"/>
                    <w:bottom w:val="single" w:sz="4" w:space="0" w:color="auto"/>
                    <w:right w:val="single" w:sz="4" w:space="0" w:color="auto"/>
                  </w:tcBorders>
                  <w:shd w:val="clear" w:color="auto" w:fill="auto"/>
                  <w:noWrap/>
                  <w:vAlign w:val="bottom"/>
                  <w:hideMark/>
                </w:tcPr>
                <w:p w14:paraId="01A6B3B8"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26</w:t>
                  </w:r>
                </w:p>
              </w:tc>
            </w:tr>
            <w:tr w:rsidR="007C5365" w:rsidRPr="007C5365" w14:paraId="2FD029B8" w14:textId="77777777" w:rsidTr="002329A7">
              <w:trPr>
                <w:trHeight w:val="254"/>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5ECECCF6"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01-04-2019</w:t>
                  </w:r>
                </w:p>
              </w:tc>
              <w:tc>
                <w:tcPr>
                  <w:tcW w:w="1558" w:type="dxa"/>
                  <w:tcBorders>
                    <w:top w:val="nil"/>
                    <w:left w:val="nil"/>
                    <w:bottom w:val="single" w:sz="4" w:space="0" w:color="auto"/>
                    <w:right w:val="single" w:sz="4" w:space="0" w:color="auto"/>
                  </w:tcBorders>
                  <w:shd w:val="clear" w:color="auto" w:fill="auto"/>
                  <w:noWrap/>
                  <w:vAlign w:val="bottom"/>
                  <w:hideMark/>
                </w:tcPr>
                <w:p w14:paraId="3E99D574"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35</w:t>
                  </w:r>
                </w:p>
              </w:tc>
              <w:tc>
                <w:tcPr>
                  <w:tcW w:w="1373" w:type="dxa"/>
                  <w:tcBorders>
                    <w:top w:val="nil"/>
                    <w:left w:val="nil"/>
                    <w:bottom w:val="single" w:sz="4" w:space="0" w:color="auto"/>
                    <w:right w:val="single" w:sz="4" w:space="0" w:color="auto"/>
                  </w:tcBorders>
                  <w:shd w:val="clear" w:color="auto" w:fill="auto"/>
                  <w:noWrap/>
                  <w:vAlign w:val="bottom"/>
                  <w:hideMark/>
                </w:tcPr>
                <w:p w14:paraId="2E9EA60C"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16-05-2019</w:t>
                  </w:r>
                </w:p>
              </w:tc>
              <w:tc>
                <w:tcPr>
                  <w:tcW w:w="1560" w:type="dxa"/>
                  <w:tcBorders>
                    <w:top w:val="nil"/>
                    <w:left w:val="nil"/>
                    <w:bottom w:val="single" w:sz="4" w:space="0" w:color="auto"/>
                    <w:right w:val="single" w:sz="4" w:space="0" w:color="auto"/>
                  </w:tcBorders>
                  <w:shd w:val="clear" w:color="auto" w:fill="auto"/>
                  <w:noWrap/>
                  <w:vAlign w:val="bottom"/>
                  <w:hideMark/>
                </w:tcPr>
                <w:p w14:paraId="1754EB36"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30</w:t>
                  </w:r>
                </w:p>
              </w:tc>
            </w:tr>
            <w:tr w:rsidR="007C5365" w:rsidRPr="007C5365" w14:paraId="4A4D3EB1" w14:textId="77777777" w:rsidTr="002329A7">
              <w:trPr>
                <w:trHeight w:val="254"/>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5FDD4D09"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02-04-2019</w:t>
                  </w:r>
                </w:p>
              </w:tc>
              <w:tc>
                <w:tcPr>
                  <w:tcW w:w="1558" w:type="dxa"/>
                  <w:tcBorders>
                    <w:top w:val="nil"/>
                    <w:left w:val="nil"/>
                    <w:bottom w:val="single" w:sz="4" w:space="0" w:color="auto"/>
                    <w:right w:val="single" w:sz="4" w:space="0" w:color="auto"/>
                  </w:tcBorders>
                  <w:shd w:val="clear" w:color="auto" w:fill="auto"/>
                  <w:noWrap/>
                  <w:vAlign w:val="bottom"/>
                  <w:hideMark/>
                </w:tcPr>
                <w:p w14:paraId="47E14044"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40</w:t>
                  </w:r>
                </w:p>
              </w:tc>
              <w:tc>
                <w:tcPr>
                  <w:tcW w:w="1373" w:type="dxa"/>
                  <w:tcBorders>
                    <w:top w:val="nil"/>
                    <w:left w:val="nil"/>
                    <w:bottom w:val="single" w:sz="4" w:space="0" w:color="auto"/>
                    <w:right w:val="single" w:sz="4" w:space="0" w:color="auto"/>
                  </w:tcBorders>
                  <w:shd w:val="clear" w:color="auto" w:fill="auto"/>
                  <w:noWrap/>
                  <w:vAlign w:val="bottom"/>
                  <w:hideMark/>
                </w:tcPr>
                <w:p w14:paraId="276B3D0F"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24-05-2019</w:t>
                  </w:r>
                </w:p>
              </w:tc>
              <w:tc>
                <w:tcPr>
                  <w:tcW w:w="1560" w:type="dxa"/>
                  <w:tcBorders>
                    <w:top w:val="nil"/>
                    <w:left w:val="nil"/>
                    <w:bottom w:val="single" w:sz="4" w:space="0" w:color="auto"/>
                    <w:right w:val="single" w:sz="4" w:space="0" w:color="auto"/>
                  </w:tcBorders>
                  <w:shd w:val="clear" w:color="auto" w:fill="auto"/>
                  <w:noWrap/>
                  <w:vAlign w:val="bottom"/>
                  <w:hideMark/>
                </w:tcPr>
                <w:p w14:paraId="58121F72"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28</w:t>
                  </w:r>
                </w:p>
              </w:tc>
            </w:tr>
            <w:tr w:rsidR="007C5365" w:rsidRPr="007C5365" w14:paraId="733E5963" w14:textId="77777777" w:rsidTr="002329A7">
              <w:trPr>
                <w:trHeight w:val="254"/>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106AE3D2"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lastRenderedPageBreak/>
                    <w:t>03-04-2019</w:t>
                  </w:r>
                </w:p>
              </w:tc>
              <w:tc>
                <w:tcPr>
                  <w:tcW w:w="1558" w:type="dxa"/>
                  <w:tcBorders>
                    <w:top w:val="nil"/>
                    <w:left w:val="nil"/>
                    <w:bottom w:val="single" w:sz="4" w:space="0" w:color="auto"/>
                    <w:right w:val="single" w:sz="4" w:space="0" w:color="auto"/>
                  </w:tcBorders>
                  <w:shd w:val="clear" w:color="auto" w:fill="auto"/>
                  <w:noWrap/>
                  <w:vAlign w:val="bottom"/>
                  <w:hideMark/>
                </w:tcPr>
                <w:p w14:paraId="6FB2A8C2"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29</w:t>
                  </w:r>
                </w:p>
              </w:tc>
              <w:tc>
                <w:tcPr>
                  <w:tcW w:w="1373" w:type="dxa"/>
                  <w:tcBorders>
                    <w:top w:val="nil"/>
                    <w:left w:val="nil"/>
                    <w:bottom w:val="single" w:sz="4" w:space="0" w:color="auto"/>
                    <w:right w:val="single" w:sz="4" w:space="0" w:color="auto"/>
                  </w:tcBorders>
                  <w:shd w:val="clear" w:color="auto" w:fill="auto"/>
                  <w:noWrap/>
                  <w:vAlign w:val="bottom"/>
                  <w:hideMark/>
                </w:tcPr>
                <w:p w14:paraId="34010088"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27-05-2019</w:t>
                  </w:r>
                </w:p>
              </w:tc>
              <w:tc>
                <w:tcPr>
                  <w:tcW w:w="1560" w:type="dxa"/>
                  <w:tcBorders>
                    <w:top w:val="nil"/>
                    <w:left w:val="nil"/>
                    <w:bottom w:val="single" w:sz="4" w:space="0" w:color="auto"/>
                    <w:right w:val="single" w:sz="4" w:space="0" w:color="auto"/>
                  </w:tcBorders>
                  <w:shd w:val="clear" w:color="auto" w:fill="auto"/>
                  <w:noWrap/>
                  <w:vAlign w:val="bottom"/>
                  <w:hideMark/>
                </w:tcPr>
                <w:p w14:paraId="257E242B"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30</w:t>
                  </w:r>
                </w:p>
              </w:tc>
            </w:tr>
            <w:tr w:rsidR="007C5365" w:rsidRPr="007C5365" w14:paraId="4F5A2DA4" w14:textId="77777777" w:rsidTr="002329A7">
              <w:trPr>
                <w:trHeight w:val="254"/>
                <w:jc w:val="center"/>
              </w:trPr>
              <w:tc>
                <w:tcPr>
                  <w:tcW w:w="1373" w:type="dxa"/>
                  <w:tcBorders>
                    <w:top w:val="nil"/>
                    <w:left w:val="single" w:sz="4" w:space="0" w:color="auto"/>
                    <w:bottom w:val="single" w:sz="4" w:space="0" w:color="auto"/>
                    <w:right w:val="single" w:sz="4" w:space="0" w:color="auto"/>
                  </w:tcBorders>
                  <w:shd w:val="clear" w:color="auto" w:fill="auto"/>
                  <w:noWrap/>
                  <w:vAlign w:val="bottom"/>
                  <w:hideMark/>
                </w:tcPr>
                <w:p w14:paraId="39F82E04"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04-04-2019</w:t>
                  </w:r>
                </w:p>
              </w:tc>
              <w:tc>
                <w:tcPr>
                  <w:tcW w:w="1558" w:type="dxa"/>
                  <w:tcBorders>
                    <w:top w:val="nil"/>
                    <w:left w:val="nil"/>
                    <w:bottom w:val="single" w:sz="4" w:space="0" w:color="auto"/>
                    <w:right w:val="single" w:sz="4" w:space="0" w:color="auto"/>
                  </w:tcBorders>
                  <w:shd w:val="clear" w:color="auto" w:fill="auto"/>
                  <w:noWrap/>
                  <w:vAlign w:val="bottom"/>
                  <w:hideMark/>
                </w:tcPr>
                <w:p w14:paraId="010A1D75"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29</w:t>
                  </w:r>
                </w:p>
              </w:tc>
              <w:tc>
                <w:tcPr>
                  <w:tcW w:w="1373" w:type="dxa"/>
                  <w:tcBorders>
                    <w:top w:val="nil"/>
                    <w:left w:val="nil"/>
                    <w:bottom w:val="single" w:sz="4" w:space="0" w:color="auto"/>
                    <w:right w:val="single" w:sz="4" w:space="0" w:color="auto"/>
                  </w:tcBorders>
                  <w:shd w:val="clear" w:color="auto" w:fill="auto"/>
                  <w:noWrap/>
                  <w:vAlign w:val="bottom"/>
                  <w:hideMark/>
                </w:tcPr>
                <w:p w14:paraId="7C18C859"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28-05-2019</w:t>
                  </w:r>
                </w:p>
              </w:tc>
              <w:tc>
                <w:tcPr>
                  <w:tcW w:w="1560" w:type="dxa"/>
                  <w:tcBorders>
                    <w:top w:val="nil"/>
                    <w:left w:val="nil"/>
                    <w:bottom w:val="single" w:sz="4" w:space="0" w:color="auto"/>
                    <w:right w:val="single" w:sz="4" w:space="0" w:color="auto"/>
                  </w:tcBorders>
                  <w:shd w:val="clear" w:color="auto" w:fill="auto"/>
                  <w:noWrap/>
                  <w:vAlign w:val="bottom"/>
                  <w:hideMark/>
                </w:tcPr>
                <w:p w14:paraId="5DCAFD09"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33</w:t>
                  </w:r>
                </w:p>
              </w:tc>
            </w:tr>
            <w:tr w:rsidR="007C5365" w:rsidRPr="007C5365" w14:paraId="47BAF798" w14:textId="77777777" w:rsidTr="002329A7">
              <w:trPr>
                <w:trHeight w:val="469"/>
                <w:jc w:val="center"/>
              </w:trPr>
              <w:tc>
                <w:tcPr>
                  <w:tcW w:w="2932" w:type="dxa"/>
                  <w:gridSpan w:val="2"/>
                  <w:tcBorders>
                    <w:top w:val="single" w:sz="4" w:space="0" w:color="auto"/>
                    <w:left w:val="single" w:sz="4" w:space="0" w:color="auto"/>
                    <w:bottom w:val="single" w:sz="4" w:space="0" w:color="auto"/>
                    <w:right w:val="single" w:sz="4" w:space="0" w:color="auto"/>
                  </w:tcBorders>
                  <w:shd w:val="clear" w:color="000000" w:fill="FFFF00"/>
                  <w:vAlign w:val="center"/>
                  <w:hideMark/>
                </w:tcPr>
                <w:p w14:paraId="5195D195" w14:textId="2B428179" w:rsidR="007C5365" w:rsidRPr="007C5365" w:rsidRDefault="00BD17D1" w:rsidP="00CD24DB">
                  <w:pPr>
                    <w:framePr w:hSpace="141" w:wrap="around" w:vAnchor="text" w:hAnchor="text" w:y="1"/>
                    <w:spacing w:after="0" w:line="240" w:lineRule="auto"/>
                    <w:suppressOverlap/>
                    <w:rPr>
                      <w:rFonts w:eastAsia="Times New Roman" w:cstheme="minorHAnsi"/>
                      <w:color w:val="000000"/>
                      <w:sz w:val="18"/>
                      <w:szCs w:val="18"/>
                      <w:lang w:eastAsia="es-CL"/>
                    </w:rPr>
                  </w:pPr>
                  <w:r>
                    <w:rPr>
                      <w:rFonts w:eastAsia="Times New Roman" w:cstheme="minorHAnsi"/>
                      <w:color w:val="000000"/>
                      <w:sz w:val="18"/>
                      <w:szCs w:val="18"/>
                      <w:lang w:eastAsia="es-CL"/>
                    </w:rPr>
                    <w:t>Total, de d</w:t>
                  </w:r>
                  <w:r w:rsidR="007C5365" w:rsidRPr="007C5365">
                    <w:rPr>
                      <w:rFonts w:eastAsia="Times New Roman" w:cstheme="minorHAnsi"/>
                      <w:color w:val="000000"/>
                      <w:sz w:val="18"/>
                      <w:szCs w:val="18"/>
                      <w:lang w:eastAsia="es-CL"/>
                    </w:rPr>
                    <w:t>ías que sobrepasa</w:t>
                  </w:r>
                  <w:r w:rsidR="007C5365" w:rsidRPr="007C5365">
                    <w:rPr>
                      <w:rFonts w:eastAsia="Times New Roman" w:cstheme="minorHAnsi"/>
                      <w:color w:val="000000"/>
                      <w:sz w:val="18"/>
                      <w:szCs w:val="18"/>
                      <w:lang w:eastAsia="es-CL"/>
                    </w:rPr>
                    <w:br/>
                    <w:t>el caudal Max 25 m</w:t>
                  </w:r>
                  <w:r w:rsidR="007C5365" w:rsidRPr="007C5365">
                    <w:rPr>
                      <w:rFonts w:eastAsia="Times New Roman" w:cstheme="minorHAnsi"/>
                      <w:color w:val="000000"/>
                      <w:sz w:val="18"/>
                      <w:szCs w:val="18"/>
                      <w:vertAlign w:val="superscript"/>
                      <w:lang w:eastAsia="es-CL"/>
                    </w:rPr>
                    <w:t>3</w:t>
                  </w:r>
                  <w:r w:rsidR="007C5365" w:rsidRPr="007C5365">
                    <w:rPr>
                      <w:rFonts w:eastAsia="Times New Roman" w:cstheme="minorHAnsi"/>
                      <w:color w:val="000000"/>
                      <w:sz w:val="18"/>
                      <w:szCs w:val="18"/>
                      <w:lang w:eastAsia="es-CL"/>
                    </w:rPr>
                    <w:t xml:space="preserve"> según RCA</w:t>
                  </w:r>
                </w:p>
              </w:tc>
              <w:tc>
                <w:tcPr>
                  <w:tcW w:w="2933" w:type="dxa"/>
                  <w:gridSpan w:val="2"/>
                  <w:tcBorders>
                    <w:top w:val="single" w:sz="4" w:space="0" w:color="auto"/>
                    <w:left w:val="nil"/>
                    <w:bottom w:val="single" w:sz="4" w:space="0" w:color="auto"/>
                    <w:right w:val="single" w:sz="4" w:space="0" w:color="auto"/>
                  </w:tcBorders>
                  <w:shd w:val="clear" w:color="000000" w:fill="FFFF00"/>
                  <w:noWrap/>
                  <w:vAlign w:val="center"/>
                  <w:hideMark/>
                </w:tcPr>
                <w:p w14:paraId="7B961545" w14:textId="662F6F2E"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E32AB">
                    <w:rPr>
                      <w:rFonts w:eastAsia="Times New Roman" w:cstheme="minorHAnsi"/>
                      <w:color w:val="FF0000"/>
                      <w:sz w:val="18"/>
                      <w:szCs w:val="18"/>
                      <w:lang w:eastAsia="es-CL"/>
                    </w:rPr>
                    <w:t>50</w:t>
                  </w:r>
                  <w:r w:rsidR="002329A7">
                    <w:rPr>
                      <w:rFonts w:eastAsia="Times New Roman" w:cstheme="minorHAnsi"/>
                      <w:color w:val="FF0000"/>
                      <w:sz w:val="18"/>
                      <w:szCs w:val="18"/>
                      <w:lang w:eastAsia="es-CL"/>
                    </w:rPr>
                    <w:t xml:space="preserve"> </w:t>
                  </w:r>
                  <w:r w:rsidR="002329A7">
                    <w:rPr>
                      <w:rFonts w:ascii="Calibri" w:eastAsia="Times New Roman" w:hAnsi="Calibri" w:cs="Calibri"/>
                      <w:color w:val="000000"/>
                      <w:sz w:val="18"/>
                      <w:szCs w:val="18"/>
                      <w:lang w:eastAsia="es-CL"/>
                    </w:rPr>
                    <w:t xml:space="preserve">(supera en 200% los </w:t>
                  </w:r>
                  <w:r w:rsidR="002329A7">
                    <w:rPr>
                      <w:rFonts w:eastAsia="Times New Roman" w:cstheme="minorHAnsi"/>
                      <w:color w:val="000000"/>
                      <w:sz w:val="18"/>
                      <w:szCs w:val="18"/>
                      <w:lang w:eastAsia="es-CL"/>
                    </w:rPr>
                    <w:t>25 m</w:t>
                  </w:r>
                  <w:r w:rsidR="002329A7" w:rsidRPr="006C7D7D">
                    <w:rPr>
                      <w:rFonts w:eastAsia="Times New Roman" w:cstheme="minorHAnsi"/>
                      <w:color w:val="000000"/>
                      <w:sz w:val="18"/>
                      <w:szCs w:val="18"/>
                      <w:vertAlign w:val="superscript"/>
                      <w:lang w:eastAsia="es-CL"/>
                    </w:rPr>
                    <w:t>3</w:t>
                  </w:r>
                  <w:r w:rsidR="002329A7">
                    <w:rPr>
                      <w:rFonts w:eastAsia="Times New Roman" w:cstheme="minorHAnsi"/>
                      <w:color w:val="000000"/>
                      <w:sz w:val="18"/>
                      <w:szCs w:val="18"/>
                      <w:lang w:eastAsia="es-CL"/>
                    </w:rPr>
                    <w:t>/día</w:t>
                  </w:r>
                  <w:r w:rsidR="002329A7">
                    <w:rPr>
                      <w:rFonts w:ascii="Calibri" w:eastAsia="Times New Roman" w:hAnsi="Calibri" w:cs="Calibri"/>
                      <w:color w:val="000000"/>
                      <w:sz w:val="18"/>
                      <w:szCs w:val="18"/>
                      <w:lang w:eastAsia="es-CL"/>
                    </w:rPr>
                    <w:t>)</w:t>
                  </w:r>
                </w:p>
              </w:tc>
            </w:tr>
            <w:tr w:rsidR="007C5365" w:rsidRPr="007C5365" w14:paraId="6A86FEE7" w14:textId="77777777" w:rsidTr="002329A7">
              <w:trPr>
                <w:trHeight w:val="254"/>
                <w:jc w:val="center"/>
              </w:trPr>
              <w:tc>
                <w:tcPr>
                  <w:tcW w:w="2932" w:type="dxa"/>
                  <w:gridSpan w:val="2"/>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6AB9620D" w14:textId="6C413836"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Caudal Máximo</w:t>
                  </w:r>
                  <w:r w:rsidR="002329A7">
                    <w:rPr>
                      <w:rFonts w:eastAsia="Times New Roman" w:cstheme="minorHAnsi"/>
                      <w:color w:val="000000"/>
                      <w:sz w:val="18"/>
                      <w:szCs w:val="18"/>
                      <w:lang w:eastAsia="es-CL"/>
                    </w:rPr>
                    <w:t xml:space="preserve"> (m</w:t>
                  </w:r>
                  <w:r w:rsidR="002329A7" w:rsidRPr="006C7D7D">
                    <w:rPr>
                      <w:rFonts w:eastAsia="Times New Roman" w:cstheme="minorHAnsi"/>
                      <w:color w:val="000000"/>
                      <w:sz w:val="18"/>
                      <w:szCs w:val="18"/>
                      <w:vertAlign w:val="superscript"/>
                      <w:lang w:eastAsia="es-CL"/>
                    </w:rPr>
                    <w:t>3</w:t>
                  </w:r>
                  <w:r w:rsidR="002329A7">
                    <w:rPr>
                      <w:rFonts w:eastAsia="Times New Roman" w:cstheme="minorHAnsi"/>
                      <w:color w:val="000000"/>
                      <w:sz w:val="18"/>
                      <w:szCs w:val="18"/>
                      <w:lang w:eastAsia="es-CL"/>
                    </w:rPr>
                    <w:t>/día)</w:t>
                  </w:r>
                </w:p>
              </w:tc>
              <w:tc>
                <w:tcPr>
                  <w:tcW w:w="2933" w:type="dxa"/>
                  <w:gridSpan w:val="2"/>
                  <w:tcBorders>
                    <w:top w:val="single" w:sz="4" w:space="0" w:color="auto"/>
                    <w:left w:val="nil"/>
                    <w:bottom w:val="single" w:sz="4" w:space="0" w:color="auto"/>
                    <w:right w:val="single" w:sz="4" w:space="0" w:color="auto"/>
                  </w:tcBorders>
                  <w:shd w:val="clear" w:color="000000" w:fill="FFFF00"/>
                  <w:noWrap/>
                  <w:vAlign w:val="center"/>
                  <w:hideMark/>
                </w:tcPr>
                <w:p w14:paraId="64F372C6"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55</w:t>
                  </w:r>
                </w:p>
              </w:tc>
            </w:tr>
            <w:tr w:rsidR="007C5365" w:rsidRPr="007C5365" w14:paraId="4BB81B68" w14:textId="77777777" w:rsidTr="002329A7">
              <w:trPr>
                <w:trHeight w:val="254"/>
                <w:jc w:val="center"/>
              </w:trPr>
              <w:tc>
                <w:tcPr>
                  <w:tcW w:w="2932" w:type="dxa"/>
                  <w:gridSpan w:val="2"/>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57EDD01D" w14:textId="7DBEC036"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Caudal Mínimo</w:t>
                  </w:r>
                  <w:r w:rsidR="002329A7">
                    <w:rPr>
                      <w:rFonts w:eastAsia="Times New Roman" w:cstheme="minorHAnsi"/>
                      <w:color w:val="000000"/>
                      <w:sz w:val="18"/>
                      <w:szCs w:val="18"/>
                      <w:lang w:eastAsia="es-CL"/>
                    </w:rPr>
                    <w:t xml:space="preserve"> (m</w:t>
                  </w:r>
                  <w:r w:rsidR="002329A7" w:rsidRPr="006C7D7D">
                    <w:rPr>
                      <w:rFonts w:eastAsia="Times New Roman" w:cstheme="minorHAnsi"/>
                      <w:color w:val="000000"/>
                      <w:sz w:val="18"/>
                      <w:szCs w:val="18"/>
                      <w:vertAlign w:val="superscript"/>
                      <w:lang w:eastAsia="es-CL"/>
                    </w:rPr>
                    <w:t>3</w:t>
                  </w:r>
                  <w:r w:rsidR="002329A7">
                    <w:rPr>
                      <w:rFonts w:eastAsia="Times New Roman" w:cstheme="minorHAnsi"/>
                      <w:color w:val="000000"/>
                      <w:sz w:val="18"/>
                      <w:szCs w:val="18"/>
                      <w:lang w:eastAsia="es-CL"/>
                    </w:rPr>
                    <w:t>/día)</w:t>
                  </w:r>
                </w:p>
              </w:tc>
              <w:tc>
                <w:tcPr>
                  <w:tcW w:w="2933" w:type="dxa"/>
                  <w:gridSpan w:val="2"/>
                  <w:tcBorders>
                    <w:top w:val="single" w:sz="4" w:space="0" w:color="auto"/>
                    <w:left w:val="nil"/>
                    <w:bottom w:val="single" w:sz="4" w:space="0" w:color="auto"/>
                    <w:right w:val="single" w:sz="4" w:space="0" w:color="auto"/>
                  </w:tcBorders>
                  <w:shd w:val="clear" w:color="000000" w:fill="FFFF00"/>
                  <w:noWrap/>
                  <w:vAlign w:val="center"/>
                  <w:hideMark/>
                </w:tcPr>
                <w:p w14:paraId="5955CD76" w14:textId="77777777" w:rsidR="007C5365" w:rsidRPr="007C5365" w:rsidRDefault="007C536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7C5365">
                    <w:rPr>
                      <w:rFonts w:eastAsia="Times New Roman" w:cstheme="minorHAnsi"/>
                      <w:color w:val="000000"/>
                      <w:sz w:val="18"/>
                      <w:szCs w:val="18"/>
                      <w:lang w:eastAsia="es-CL"/>
                    </w:rPr>
                    <w:t>26</w:t>
                  </w:r>
                </w:p>
              </w:tc>
            </w:tr>
          </w:tbl>
          <w:p w14:paraId="4C58E465" w14:textId="093EDAB9" w:rsidR="001531CF" w:rsidRDefault="001531CF" w:rsidP="00A5786F"/>
          <w:p w14:paraId="76164BA1" w14:textId="232A7BB8" w:rsidR="00D85D22" w:rsidRDefault="00D85D22" w:rsidP="00D85D22">
            <w:pPr>
              <w:pStyle w:val="Prrafodelista"/>
              <w:jc w:val="center"/>
            </w:pPr>
            <w:r w:rsidRPr="00130D8F">
              <w:rPr>
                <w:b/>
              </w:rPr>
              <w:t xml:space="preserve">Tabla </w:t>
            </w:r>
            <w:r w:rsidR="007C5365">
              <w:rPr>
                <w:b/>
              </w:rPr>
              <w:t>6</w:t>
            </w:r>
            <w:r w:rsidRPr="00130D8F">
              <w:rPr>
                <w:b/>
              </w:rPr>
              <w:t>:</w:t>
            </w:r>
            <w:r w:rsidRPr="00130D8F">
              <w:t xml:space="preserve"> </w:t>
            </w:r>
            <w:r>
              <w:t>Días en que se supera el caudal diario (m</w:t>
            </w:r>
            <w:r w:rsidRPr="004B1E26">
              <w:rPr>
                <w:vertAlign w:val="superscript"/>
              </w:rPr>
              <w:t>3</w:t>
            </w:r>
            <w:r>
              <w:t xml:space="preserve"> /día) de RIL generado en Bodega de Vino</w:t>
            </w:r>
            <w:r w:rsidRPr="00130D8F">
              <w:t xml:space="preserve">, correspondientes </w:t>
            </w:r>
            <w:r w:rsidR="007C5365">
              <w:t>al</w:t>
            </w:r>
            <w:r w:rsidRPr="00130D8F">
              <w:t xml:space="preserve"> año 201</w:t>
            </w:r>
            <w:r w:rsidR="007C5365">
              <w:t>6</w:t>
            </w:r>
            <w:r w:rsidRPr="00130D8F">
              <w:t xml:space="preserve"> </w:t>
            </w:r>
            <w:r>
              <w:t xml:space="preserve">en época </w:t>
            </w:r>
            <w:r w:rsidR="007C5365">
              <w:t xml:space="preserve">fuera de </w:t>
            </w:r>
            <w:r>
              <w:t>vendimia.</w:t>
            </w:r>
          </w:p>
          <w:p w14:paraId="0F5E06B6" w14:textId="06B54FFF" w:rsidR="00FB1EDB" w:rsidRDefault="00FB1EDB" w:rsidP="00D85D22">
            <w:pPr>
              <w:pStyle w:val="Prrafodelista"/>
              <w:jc w:val="center"/>
            </w:pPr>
          </w:p>
          <w:tbl>
            <w:tblPr>
              <w:tblW w:w="10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32"/>
              <w:gridCol w:w="1584"/>
              <w:gridCol w:w="1131"/>
              <w:gridCol w:w="1584"/>
              <w:gridCol w:w="1131"/>
              <w:gridCol w:w="1584"/>
              <w:gridCol w:w="1131"/>
              <w:gridCol w:w="1443"/>
            </w:tblGrid>
            <w:tr w:rsidR="00F03622" w:rsidRPr="00F03622" w14:paraId="22708DCB" w14:textId="77777777" w:rsidTr="00F03622">
              <w:trPr>
                <w:trHeight w:val="345"/>
                <w:jc w:val="center"/>
              </w:trPr>
              <w:tc>
                <w:tcPr>
                  <w:tcW w:w="10720" w:type="dxa"/>
                  <w:gridSpan w:val="8"/>
                  <w:shd w:val="clear" w:color="auto" w:fill="auto"/>
                  <w:vAlign w:val="bottom"/>
                  <w:hideMark/>
                </w:tcPr>
                <w:p w14:paraId="61D0CDB5"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Época de fuera Vendimia año 2016</w:t>
                  </w:r>
                  <w:r w:rsidRPr="00F03622">
                    <w:rPr>
                      <w:rFonts w:eastAsia="Times New Roman" w:cstheme="minorHAnsi"/>
                      <w:color w:val="000000"/>
                      <w:sz w:val="18"/>
                      <w:szCs w:val="18"/>
                      <w:lang w:eastAsia="es-CL"/>
                    </w:rPr>
                    <w:br/>
                    <w:t xml:space="preserve"> Max 6 m</w:t>
                  </w:r>
                  <w:r w:rsidRPr="00F03622">
                    <w:rPr>
                      <w:rFonts w:eastAsia="Times New Roman" w:cstheme="minorHAnsi"/>
                      <w:color w:val="000000"/>
                      <w:sz w:val="18"/>
                      <w:szCs w:val="18"/>
                      <w:vertAlign w:val="superscript"/>
                      <w:lang w:eastAsia="es-CL"/>
                    </w:rPr>
                    <w:t>3</w:t>
                  </w:r>
                  <w:r w:rsidRPr="00F03622">
                    <w:rPr>
                      <w:rFonts w:eastAsia="Times New Roman" w:cstheme="minorHAnsi"/>
                      <w:color w:val="000000"/>
                      <w:sz w:val="18"/>
                      <w:szCs w:val="18"/>
                      <w:lang w:eastAsia="es-CL"/>
                    </w:rPr>
                    <w:t>/día según RCA</w:t>
                  </w:r>
                </w:p>
              </w:tc>
            </w:tr>
            <w:tr w:rsidR="00F03622" w:rsidRPr="00F03622" w14:paraId="5243799E" w14:textId="77777777" w:rsidTr="00F03622">
              <w:trPr>
                <w:trHeight w:val="600"/>
                <w:jc w:val="center"/>
              </w:trPr>
              <w:tc>
                <w:tcPr>
                  <w:tcW w:w="1132" w:type="dxa"/>
                  <w:tcBorders>
                    <w:bottom w:val="single" w:sz="4" w:space="0" w:color="auto"/>
                  </w:tcBorders>
                  <w:shd w:val="clear" w:color="auto" w:fill="auto"/>
                  <w:noWrap/>
                  <w:vAlign w:val="bottom"/>
                  <w:hideMark/>
                </w:tcPr>
                <w:p w14:paraId="52FC73F2"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fecha</w:t>
                  </w:r>
                </w:p>
              </w:tc>
              <w:tc>
                <w:tcPr>
                  <w:tcW w:w="1584" w:type="dxa"/>
                  <w:tcBorders>
                    <w:bottom w:val="single" w:sz="4" w:space="0" w:color="auto"/>
                  </w:tcBorders>
                  <w:shd w:val="clear" w:color="auto" w:fill="auto"/>
                  <w:vAlign w:val="bottom"/>
                  <w:hideMark/>
                </w:tcPr>
                <w:p w14:paraId="39F8E487"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Caudal ingreso</w:t>
                  </w:r>
                  <w:r w:rsidRPr="00F03622">
                    <w:rPr>
                      <w:rFonts w:eastAsia="Times New Roman" w:cstheme="minorHAnsi"/>
                      <w:color w:val="000000"/>
                      <w:sz w:val="18"/>
                      <w:szCs w:val="18"/>
                      <w:lang w:eastAsia="es-CL"/>
                    </w:rPr>
                    <w:br/>
                    <w:t>m</w:t>
                  </w:r>
                  <w:r w:rsidRPr="00F03622">
                    <w:rPr>
                      <w:rFonts w:eastAsia="Times New Roman" w:cstheme="minorHAnsi"/>
                      <w:color w:val="000000"/>
                      <w:sz w:val="18"/>
                      <w:szCs w:val="18"/>
                      <w:vertAlign w:val="superscript"/>
                      <w:lang w:eastAsia="es-CL"/>
                    </w:rPr>
                    <w:t>3</w:t>
                  </w:r>
                  <w:r w:rsidRPr="00F03622">
                    <w:rPr>
                      <w:rFonts w:eastAsia="Times New Roman" w:cstheme="minorHAnsi"/>
                      <w:color w:val="000000"/>
                      <w:sz w:val="18"/>
                      <w:szCs w:val="18"/>
                      <w:lang w:eastAsia="es-CL"/>
                    </w:rPr>
                    <w:t>/día</w:t>
                  </w:r>
                </w:p>
              </w:tc>
              <w:tc>
                <w:tcPr>
                  <w:tcW w:w="1131" w:type="dxa"/>
                  <w:tcBorders>
                    <w:bottom w:val="single" w:sz="4" w:space="0" w:color="auto"/>
                  </w:tcBorders>
                  <w:shd w:val="clear" w:color="auto" w:fill="auto"/>
                  <w:noWrap/>
                  <w:vAlign w:val="bottom"/>
                  <w:hideMark/>
                </w:tcPr>
                <w:p w14:paraId="1C63F22D"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fecha</w:t>
                  </w:r>
                </w:p>
              </w:tc>
              <w:tc>
                <w:tcPr>
                  <w:tcW w:w="1584" w:type="dxa"/>
                  <w:tcBorders>
                    <w:bottom w:val="single" w:sz="4" w:space="0" w:color="auto"/>
                  </w:tcBorders>
                  <w:shd w:val="clear" w:color="auto" w:fill="auto"/>
                  <w:vAlign w:val="bottom"/>
                  <w:hideMark/>
                </w:tcPr>
                <w:p w14:paraId="414E67BD"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Caudal ingreso</w:t>
                  </w:r>
                  <w:r w:rsidRPr="00F03622">
                    <w:rPr>
                      <w:rFonts w:eastAsia="Times New Roman" w:cstheme="minorHAnsi"/>
                      <w:color w:val="000000"/>
                      <w:sz w:val="18"/>
                      <w:szCs w:val="18"/>
                      <w:lang w:eastAsia="es-CL"/>
                    </w:rPr>
                    <w:br/>
                    <w:t>m</w:t>
                  </w:r>
                  <w:r w:rsidRPr="00F03622">
                    <w:rPr>
                      <w:rFonts w:eastAsia="Times New Roman" w:cstheme="minorHAnsi"/>
                      <w:color w:val="000000"/>
                      <w:sz w:val="18"/>
                      <w:szCs w:val="18"/>
                      <w:vertAlign w:val="superscript"/>
                      <w:lang w:eastAsia="es-CL"/>
                    </w:rPr>
                    <w:t>3</w:t>
                  </w:r>
                  <w:r w:rsidRPr="00F03622">
                    <w:rPr>
                      <w:rFonts w:eastAsia="Times New Roman" w:cstheme="minorHAnsi"/>
                      <w:color w:val="000000"/>
                      <w:sz w:val="18"/>
                      <w:szCs w:val="18"/>
                      <w:lang w:eastAsia="es-CL"/>
                    </w:rPr>
                    <w:t>/día</w:t>
                  </w:r>
                </w:p>
              </w:tc>
              <w:tc>
                <w:tcPr>
                  <w:tcW w:w="1131" w:type="dxa"/>
                  <w:shd w:val="clear" w:color="auto" w:fill="auto"/>
                  <w:noWrap/>
                  <w:vAlign w:val="bottom"/>
                  <w:hideMark/>
                </w:tcPr>
                <w:p w14:paraId="77EE8AC2"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fecha</w:t>
                  </w:r>
                </w:p>
              </w:tc>
              <w:tc>
                <w:tcPr>
                  <w:tcW w:w="1584" w:type="dxa"/>
                  <w:shd w:val="clear" w:color="auto" w:fill="auto"/>
                  <w:vAlign w:val="bottom"/>
                  <w:hideMark/>
                </w:tcPr>
                <w:p w14:paraId="154E3129"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Caudal ingreso</w:t>
                  </w:r>
                  <w:r w:rsidRPr="00F03622">
                    <w:rPr>
                      <w:rFonts w:eastAsia="Times New Roman" w:cstheme="minorHAnsi"/>
                      <w:color w:val="000000"/>
                      <w:sz w:val="18"/>
                      <w:szCs w:val="18"/>
                      <w:lang w:eastAsia="es-CL"/>
                    </w:rPr>
                    <w:br/>
                    <w:t>m</w:t>
                  </w:r>
                  <w:r w:rsidRPr="00F03622">
                    <w:rPr>
                      <w:rFonts w:eastAsia="Times New Roman" w:cstheme="minorHAnsi"/>
                      <w:color w:val="000000"/>
                      <w:sz w:val="18"/>
                      <w:szCs w:val="18"/>
                      <w:vertAlign w:val="superscript"/>
                      <w:lang w:eastAsia="es-CL"/>
                    </w:rPr>
                    <w:t>3</w:t>
                  </w:r>
                  <w:r w:rsidRPr="00F03622">
                    <w:rPr>
                      <w:rFonts w:eastAsia="Times New Roman" w:cstheme="minorHAnsi"/>
                      <w:color w:val="000000"/>
                      <w:sz w:val="18"/>
                      <w:szCs w:val="18"/>
                      <w:lang w:eastAsia="es-CL"/>
                    </w:rPr>
                    <w:t>/día</w:t>
                  </w:r>
                </w:p>
              </w:tc>
              <w:tc>
                <w:tcPr>
                  <w:tcW w:w="1131" w:type="dxa"/>
                  <w:shd w:val="clear" w:color="auto" w:fill="auto"/>
                  <w:noWrap/>
                  <w:vAlign w:val="bottom"/>
                  <w:hideMark/>
                </w:tcPr>
                <w:p w14:paraId="73C0AEF5"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fecha</w:t>
                  </w:r>
                </w:p>
              </w:tc>
              <w:tc>
                <w:tcPr>
                  <w:tcW w:w="1443" w:type="dxa"/>
                  <w:shd w:val="clear" w:color="auto" w:fill="auto"/>
                  <w:noWrap/>
                  <w:vAlign w:val="bottom"/>
                  <w:hideMark/>
                </w:tcPr>
                <w:p w14:paraId="4204EEA1"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Caudal ingreso</w:t>
                  </w:r>
                </w:p>
              </w:tc>
            </w:tr>
            <w:tr w:rsidR="00F03622" w:rsidRPr="00F03622" w14:paraId="7572A276" w14:textId="77777777" w:rsidTr="00F03622">
              <w:trPr>
                <w:trHeight w:val="300"/>
                <w:jc w:val="center"/>
              </w:trPr>
              <w:tc>
                <w:tcPr>
                  <w:tcW w:w="1132" w:type="dxa"/>
                  <w:shd w:val="clear" w:color="auto" w:fill="FFFFFF" w:themeFill="background1"/>
                  <w:noWrap/>
                  <w:vAlign w:val="bottom"/>
                  <w:hideMark/>
                </w:tcPr>
                <w:p w14:paraId="019D882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05-01-2016</w:t>
                  </w:r>
                </w:p>
              </w:tc>
              <w:tc>
                <w:tcPr>
                  <w:tcW w:w="1584" w:type="dxa"/>
                  <w:shd w:val="clear" w:color="auto" w:fill="FFFFFF" w:themeFill="background1"/>
                  <w:noWrap/>
                  <w:vAlign w:val="bottom"/>
                  <w:hideMark/>
                </w:tcPr>
                <w:p w14:paraId="137D0D4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12</w:t>
                  </w:r>
                </w:p>
              </w:tc>
              <w:tc>
                <w:tcPr>
                  <w:tcW w:w="1131" w:type="dxa"/>
                  <w:shd w:val="clear" w:color="auto" w:fill="FFFFFF" w:themeFill="background1"/>
                  <w:noWrap/>
                  <w:vAlign w:val="bottom"/>
                  <w:hideMark/>
                </w:tcPr>
                <w:p w14:paraId="3F72E663"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07-06-2016</w:t>
                  </w:r>
                </w:p>
              </w:tc>
              <w:tc>
                <w:tcPr>
                  <w:tcW w:w="1584" w:type="dxa"/>
                  <w:shd w:val="clear" w:color="auto" w:fill="FFFFFF" w:themeFill="background1"/>
                  <w:noWrap/>
                  <w:vAlign w:val="bottom"/>
                  <w:hideMark/>
                </w:tcPr>
                <w:p w14:paraId="35FD2C89"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23</w:t>
                  </w:r>
                </w:p>
              </w:tc>
              <w:tc>
                <w:tcPr>
                  <w:tcW w:w="1131" w:type="dxa"/>
                  <w:shd w:val="clear" w:color="auto" w:fill="auto"/>
                  <w:noWrap/>
                  <w:vAlign w:val="bottom"/>
                  <w:hideMark/>
                </w:tcPr>
                <w:p w14:paraId="4CA2475B"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29-09-2016</w:t>
                  </w:r>
                </w:p>
              </w:tc>
              <w:tc>
                <w:tcPr>
                  <w:tcW w:w="1584" w:type="dxa"/>
                  <w:shd w:val="clear" w:color="auto" w:fill="auto"/>
                  <w:noWrap/>
                  <w:vAlign w:val="bottom"/>
                  <w:hideMark/>
                </w:tcPr>
                <w:p w14:paraId="089841C2"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23</w:t>
                  </w:r>
                </w:p>
              </w:tc>
              <w:tc>
                <w:tcPr>
                  <w:tcW w:w="1131" w:type="dxa"/>
                  <w:shd w:val="clear" w:color="auto" w:fill="auto"/>
                  <w:noWrap/>
                  <w:vAlign w:val="bottom"/>
                  <w:hideMark/>
                </w:tcPr>
                <w:p w14:paraId="541F5ED5"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22-11-2016</w:t>
                  </w:r>
                </w:p>
              </w:tc>
              <w:tc>
                <w:tcPr>
                  <w:tcW w:w="1443" w:type="dxa"/>
                  <w:shd w:val="clear" w:color="auto" w:fill="auto"/>
                  <w:noWrap/>
                  <w:vAlign w:val="bottom"/>
                  <w:hideMark/>
                </w:tcPr>
                <w:p w14:paraId="5285E36D"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13</w:t>
                  </w:r>
                </w:p>
              </w:tc>
            </w:tr>
            <w:tr w:rsidR="00F03622" w:rsidRPr="00F03622" w14:paraId="69EB4875" w14:textId="77777777" w:rsidTr="00F03622">
              <w:trPr>
                <w:trHeight w:val="300"/>
                <w:jc w:val="center"/>
              </w:trPr>
              <w:tc>
                <w:tcPr>
                  <w:tcW w:w="1132" w:type="dxa"/>
                  <w:shd w:val="clear" w:color="auto" w:fill="FFFFFF" w:themeFill="background1"/>
                  <w:noWrap/>
                  <w:vAlign w:val="bottom"/>
                  <w:hideMark/>
                </w:tcPr>
                <w:p w14:paraId="49CF8F37"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08-01-2016</w:t>
                  </w:r>
                </w:p>
              </w:tc>
              <w:tc>
                <w:tcPr>
                  <w:tcW w:w="1584" w:type="dxa"/>
                  <w:shd w:val="clear" w:color="auto" w:fill="FFFFFF" w:themeFill="background1"/>
                  <w:noWrap/>
                  <w:vAlign w:val="bottom"/>
                  <w:hideMark/>
                </w:tcPr>
                <w:p w14:paraId="3AB5FEA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49</w:t>
                  </w:r>
                </w:p>
              </w:tc>
              <w:tc>
                <w:tcPr>
                  <w:tcW w:w="1131" w:type="dxa"/>
                  <w:shd w:val="clear" w:color="auto" w:fill="FFFFFF" w:themeFill="background1"/>
                  <w:noWrap/>
                  <w:vAlign w:val="bottom"/>
                  <w:hideMark/>
                </w:tcPr>
                <w:p w14:paraId="72F840E9"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08-06-2016</w:t>
                  </w:r>
                </w:p>
              </w:tc>
              <w:tc>
                <w:tcPr>
                  <w:tcW w:w="1584" w:type="dxa"/>
                  <w:shd w:val="clear" w:color="auto" w:fill="FFFFFF" w:themeFill="background1"/>
                  <w:noWrap/>
                  <w:vAlign w:val="bottom"/>
                  <w:hideMark/>
                </w:tcPr>
                <w:p w14:paraId="38DF137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20</w:t>
                  </w:r>
                </w:p>
              </w:tc>
              <w:tc>
                <w:tcPr>
                  <w:tcW w:w="1131" w:type="dxa"/>
                  <w:shd w:val="clear" w:color="auto" w:fill="auto"/>
                  <w:noWrap/>
                  <w:vAlign w:val="bottom"/>
                  <w:hideMark/>
                </w:tcPr>
                <w:p w14:paraId="60FAC0ED"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03-10-2016</w:t>
                  </w:r>
                </w:p>
              </w:tc>
              <w:tc>
                <w:tcPr>
                  <w:tcW w:w="1584" w:type="dxa"/>
                  <w:shd w:val="clear" w:color="auto" w:fill="auto"/>
                  <w:noWrap/>
                  <w:vAlign w:val="bottom"/>
                  <w:hideMark/>
                </w:tcPr>
                <w:p w14:paraId="0EC8383D"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13</w:t>
                  </w:r>
                </w:p>
              </w:tc>
              <w:tc>
                <w:tcPr>
                  <w:tcW w:w="1131" w:type="dxa"/>
                  <w:shd w:val="clear" w:color="auto" w:fill="auto"/>
                  <w:noWrap/>
                  <w:vAlign w:val="bottom"/>
                  <w:hideMark/>
                </w:tcPr>
                <w:p w14:paraId="3222447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23-11-2016</w:t>
                  </w:r>
                </w:p>
              </w:tc>
              <w:tc>
                <w:tcPr>
                  <w:tcW w:w="1443" w:type="dxa"/>
                  <w:shd w:val="clear" w:color="auto" w:fill="auto"/>
                  <w:noWrap/>
                  <w:vAlign w:val="bottom"/>
                  <w:hideMark/>
                </w:tcPr>
                <w:p w14:paraId="67A96DE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15</w:t>
                  </w:r>
                </w:p>
              </w:tc>
            </w:tr>
            <w:tr w:rsidR="00F03622" w:rsidRPr="00F03622" w14:paraId="618EA989" w14:textId="77777777" w:rsidTr="00F03622">
              <w:trPr>
                <w:trHeight w:val="300"/>
                <w:jc w:val="center"/>
              </w:trPr>
              <w:tc>
                <w:tcPr>
                  <w:tcW w:w="1132" w:type="dxa"/>
                  <w:shd w:val="clear" w:color="auto" w:fill="FFFFFF" w:themeFill="background1"/>
                  <w:noWrap/>
                  <w:vAlign w:val="bottom"/>
                  <w:hideMark/>
                </w:tcPr>
                <w:p w14:paraId="02479A2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11-01-2016</w:t>
                  </w:r>
                </w:p>
              </w:tc>
              <w:tc>
                <w:tcPr>
                  <w:tcW w:w="1584" w:type="dxa"/>
                  <w:shd w:val="clear" w:color="auto" w:fill="FFFFFF" w:themeFill="background1"/>
                  <w:noWrap/>
                  <w:vAlign w:val="bottom"/>
                  <w:hideMark/>
                </w:tcPr>
                <w:p w14:paraId="0FF1A85B"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39</w:t>
                  </w:r>
                </w:p>
              </w:tc>
              <w:tc>
                <w:tcPr>
                  <w:tcW w:w="1131" w:type="dxa"/>
                  <w:shd w:val="clear" w:color="auto" w:fill="FFFFFF" w:themeFill="background1"/>
                  <w:noWrap/>
                  <w:vAlign w:val="bottom"/>
                  <w:hideMark/>
                </w:tcPr>
                <w:p w14:paraId="44D46AE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10-06-2016</w:t>
                  </w:r>
                </w:p>
              </w:tc>
              <w:tc>
                <w:tcPr>
                  <w:tcW w:w="1584" w:type="dxa"/>
                  <w:shd w:val="clear" w:color="auto" w:fill="FFFFFF" w:themeFill="background1"/>
                  <w:noWrap/>
                  <w:vAlign w:val="bottom"/>
                  <w:hideMark/>
                </w:tcPr>
                <w:p w14:paraId="2415E11C"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12</w:t>
                  </w:r>
                </w:p>
              </w:tc>
              <w:tc>
                <w:tcPr>
                  <w:tcW w:w="1131" w:type="dxa"/>
                  <w:shd w:val="clear" w:color="auto" w:fill="auto"/>
                  <w:noWrap/>
                  <w:vAlign w:val="bottom"/>
                  <w:hideMark/>
                </w:tcPr>
                <w:p w14:paraId="7669A3B2"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05-10-2016</w:t>
                  </w:r>
                </w:p>
              </w:tc>
              <w:tc>
                <w:tcPr>
                  <w:tcW w:w="1584" w:type="dxa"/>
                  <w:shd w:val="clear" w:color="auto" w:fill="auto"/>
                  <w:noWrap/>
                  <w:vAlign w:val="bottom"/>
                  <w:hideMark/>
                </w:tcPr>
                <w:p w14:paraId="4DB9CA2A"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53</w:t>
                  </w:r>
                </w:p>
              </w:tc>
              <w:tc>
                <w:tcPr>
                  <w:tcW w:w="1131" w:type="dxa"/>
                  <w:shd w:val="clear" w:color="auto" w:fill="auto"/>
                  <w:noWrap/>
                  <w:vAlign w:val="bottom"/>
                  <w:hideMark/>
                </w:tcPr>
                <w:p w14:paraId="6B8D99AD"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23-11-2016</w:t>
                  </w:r>
                </w:p>
              </w:tc>
              <w:tc>
                <w:tcPr>
                  <w:tcW w:w="1443" w:type="dxa"/>
                  <w:shd w:val="clear" w:color="auto" w:fill="auto"/>
                  <w:noWrap/>
                  <w:vAlign w:val="bottom"/>
                  <w:hideMark/>
                </w:tcPr>
                <w:p w14:paraId="324D7BA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22</w:t>
                  </w:r>
                </w:p>
              </w:tc>
            </w:tr>
            <w:tr w:rsidR="00F03622" w:rsidRPr="00F03622" w14:paraId="57430499" w14:textId="77777777" w:rsidTr="00F03622">
              <w:trPr>
                <w:trHeight w:val="300"/>
                <w:jc w:val="center"/>
              </w:trPr>
              <w:tc>
                <w:tcPr>
                  <w:tcW w:w="1132" w:type="dxa"/>
                  <w:shd w:val="clear" w:color="auto" w:fill="FFFFFF" w:themeFill="background1"/>
                  <w:noWrap/>
                  <w:vAlign w:val="bottom"/>
                  <w:hideMark/>
                </w:tcPr>
                <w:p w14:paraId="390AD91E"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12-01-2016</w:t>
                  </w:r>
                </w:p>
              </w:tc>
              <w:tc>
                <w:tcPr>
                  <w:tcW w:w="1584" w:type="dxa"/>
                  <w:shd w:val="clear" w:color="auto" w:fill="FFFFFF" w:themeFill="background1"/>
                  <w:noWrap/>
                  <w:vAlign w:val="bottom"/>
                  <w:hideMark/>
                </w:tcPr>
                <w:p w14:paraId="7038206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12</w:t>
                  </w:r>
                </w:p>
              </w:tc>
              <w:tc>
                <w:tcPr>
                  <w:tcW w:w="1131" w:type="dxa"/>
                  <w:shd w:val="clear" w:color="auto" w:fill="FFFFFF" w:themeFill="background1"/>
                  <w:noWrap/>
                  <w:vAlign w:val="bottom"/>
                  <w:hideMark/>
                </w:tcPr>
                <w:p w14:paraId="343FD45A"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13-06-2016</w:t>
                  </w:r>
                </w:p>
              </w:tc>
              <w:tc>
                <w:tcPr>
                  <w:tcW w:w="1584" w:type="dxa"/>
                  <w:shd w:val="clear" w:color="auto" w:fill="FFFFFF" w:themeFill="background1"/>
                  <w:noWrap/>
                  <w:vAlign w:val="bottom"/>
                  <w:hideMark/>
                </w:tcPr>
                <w:p w14:paraId="0FC25EBC"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21</w:t>
                  </w:r>
                </w:p>
              </w:tc>
              <w:tc>
                <w:tcPr>
                  <w:tcW w:w="1131" w:type="dxa"/>
                  <w:shd w:val="clear" w:color="auto" w:fill="auto"/>
                  <w:noWrap/>
                  <w:vAlign w:val="bottom"/>
                  <w:hideMark/>
                </w:tcPr>
                <w:p w14:paraId="2EB90433"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06-10-2016</w:t>
                  </w:r>
                </w:p>
              </w:tc>
              <w:tc>
                <w:tcPr>
                  <w:tcW w:w="1584" w:type="dxa"/>
                  <w:shd w:val="clear" w:color="auto" w:fill="auto"/>
                  <w:noWrap/>
                  <w:vAlign w:val="bottom"/>
                  <w:hideMark/>
                </w:tcPr>
                <w:p w14:paraId="0AE2F152"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13</w:t>
                  </w:r>
                </w:p>
              </w:tc>
              <w:tc>
                <w:tcPr>
                  <w:tcW w:w="1131" w:type="dxa"/>
                  <w:shd w:val="clear" w:color="auto" w:fill="auto"/>
                  <w:noWrap/>
                  <w:vAlign w:val="bottom"/>
                  <w:hideMark/>
                </w:tcPr>
                <w:p w14:paraId="3F5093A2"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24-11-2016</w:t>
                  </w:r>
                </w:p>
              </w:tc>
              <w:tc>
                <w:tcPr>
                  <w:tcW w:w="1443" w:type="dxa"/>
                  <w:shd w:val="clear" w:color="auto" w:fill="auto"/>
                  <w:noWrap/>
                  <w:vAlign w:val="bottom"/>
                  <w:hideMark/>
                </w:tcPr>
                <w:p w14:paraId="113C743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11</w:t>
                  </w:r>
                </w:p>
              </w:tc>
            </w:tr>
            <w:tr w:rsidR="00F03622" w:rsidRPr="00F03622" w14:paraId="2B358FD7" w14:textId="77777777" w:rsidTr="00F03622">
              <w:trPr>
                <w:trHeight w:val="300"/>
                <w:jc w:val="center"/>
              </w:trPr>
              <w:tc>
                <w:tcPr>
                  <w:tcW w:w="1132" w:type="dxa"/>
                  <w:shd w:val="clear" w:color="auto" w:fill="FFFFFF" w:themeFill="background1"/>
                  <w:noWrap/>
                  <w:vAlign w:val="bottom"/>
                  <w:hideMark/>
                </w:tcPr>
                <w:p w14:paraId="4114384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13-01-2016</w:t>
                  </w:r>
                </w:p>
              </w:tc>
              <w:tc>
                <w:tcPr>
                  <w:tcW w:w="1584" w:type="dxa"/>
                  <w:shd w:val="clear" w:color="auto" w:fill="FFFFFF" w:themeFill="background1"/>
                  <w:noWrap/>
                  <w:vAlign w:val="bottom"/>
                  <w:hideMark/>
                </w:tcPr>
                <w:p w14:paraId="3FBFB557"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11</w:t>
                  </w:r>
                </w:p>
              </w:tc>
              <w:tc>
                <w:tcPr>
                  <w:tcW w:w="1131" w:type="dxa"/>
                  <w:shd w:val="clear" w:color="auto" w:fill="FFFFFF" w:themeFill="background1"/>
                  <w:noWrap/>
                  <w:vAlign w:val="bottom"/>
                  <w:hideMark/>
                </w:tcPr>
                <w:p w14:paraId="389C9143"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14-06-2016</w:t>
                  </w:r>
                </w:p>
              </w:tc>
              <w:tc>
                <w:tcPr>
                  <w:tcW w:w="1584" w:type="dxa"/>
                  <w:shd w:val="clear" w:color="auto" w:fill="FFFFFF" w:themeFill="background1"/>
                  <w:noWrap/>
                  <w:vAlign w:val="bottom"/>
                  <w:hideMark/>
                </w:tcPr>
                <w:p w14:paraId="697D9C31"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11</w:t>
                  </w:r>
                </w:p>
              </w:tc>
              <w:tc>
                <w:tcPr>
                  <w:tcW w:w="1131" w:type="dxa"/>
                  <w:shd w:val="clear" w:color="auto" w:fill="auto"/>
                  <w:noWrap/>
                  <w:vAlign w:val="bottom"/>
                  <w:hideMark/>
                </w:tcPr>
                <w:p w14:paraId="12DDF060"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07-10-2016</w:t>
                  </w:r>
                </w:p>
              </w:tc>
              <w:tc>
                <w:tcPr>
                  <w:tcW w:w="1584" w:type="dxa"/>
                  <w:shd w:val="clear" w:color="auto" w:fill="auto"/>
                  <w:noWrap/>
                  <w:vAlign w:val="bottom"/>
                  <w:hideMark/>
                </w:tcPr>
                <w:p w14:paraId="675B4DEB"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24</w:t>
                  </w:r>
                </w:p>
              </w:tc>
              <w:tc>
                <w:tcPr>
                  <w:tcW w:w="1131" w:type="dxa"/>
                  <w:shd w:val="clear" w:color="auto" w:fill="auto"/>
                  <w:noWrap/>
                  <w:vAlign w:val="bottom"/>
                  <w:hideMark/>
                </w:tcPr>
                <w:p w14:paraId="34C90F4E"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24-11-2016</w:t>
                  </w:r>
                </w:p>
              </w:tc>
              <w:tc>
                <w:tcPr>
                  <w:tcW w:w="1443" w:type="dxa"/>
                  <w:shd w:val="clear" w:color="auto" w:fill="auto"/>
                  <w:noWrap/>
                  <w:vAlign w:val="bottom"/>
                  <w:hideMark/>
                </w:tcPr>
                <w:p w14:paraId="205D027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12</w:t>
                  </w:r>
                </w:p>
              </w:tc>
            </w:tr>
            <w:tr w:rsidR="00F03622" w:rsidRPr="00F03622" w14:paraId="440E88CE" w14:textId="77777777" w:rsidTr="00F03622">
              <w:trPr>
                <w:trHeight w:val="300"/>
                <w:jc w:val="center"/>
              </w:trPr>
              <w:tc>
                <w:tcPr>
                  <w:tcW w:w="1132" w:type="dxa"/>
                  <w:shd w:val="clear" w:color="auto" w:fill="FFFFFF" w:themeFill="background1"/>
                  <w:noWrap/>
                  <w:vAlign w:val="bottom"/>
                  <w:hideMark/>
                </w:tcPr>
                <w:p w14:paraId="40DBEC71"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15-01-2016</w:t>
                  </w:r>
                </w:p>
              </w:tc>
              <w:tc>
                <w:tcPr>
                  <w:tcW w:w="1584" w:type="dxa"/>
                  <w:shd w:val="clear" w:color="auto" w:fill="FFFFFF" w:themeFill="background1"/>
                  <w:noWrap/>
                  <w:vAlign w:val="bottom"/>
                  <w:hideMark/>
                </w:tcPr>
                <w:p w14:paraId="500A93E0"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8</w:t>
                  </w:r>
                </w:p>
              </w:tc>
              <w:tc>
                <w:tcPr>
                  <w:tcW w:w="1131" w:type="dxa"/>
                  <w:shd w:val="clear" w:color="auto" w:fill="FFFFFF" w:themeFill="background1"/>
                  <w:noWrap/>
                  <w:vAlign w:val="bottom"/>
                  <w:hideMark/>
                </w:tcPr>
                <w:p w14:paraId="40D7D6A3"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16-06-2016</w:t>
                  </w:r>
                </w:p>
              </w:tc>
              <w:tc>
                <w:tcPr>
                  <w:tcW w:w="1584" w:type="dxa"/>
                  <w:shd w:val="clear" w:color="auto" w:fill="FFFFFF" w:themeFill="background1"/>
                  <w:noWrap/>
                  <w:vAlign w:val="bottom"/>
                  <w:hideMark/>
                </w:tcPr>
                <w:p w14:paraId="3351F20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17</w:t>
                  </w:r>
                </w:p>
              </w:tc>
              <w:tc>
                <w:tcPr>
                  <w:tcW w:w="1131" w:type="dxa"/>
                  <w:shd w:val="clear" w:color="auto" w:fill="auto"/>
                  <w:noWrap/>
                  <w:vAlign w:val="bottom"/>
                  <w:hideMark/>
                </w:tcPr>
                <w:p w14:paraId="69BE9C9B"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11-10-2016</w:t>
                  </w:r>
                </w:p>
              </w:tc>
              <w:tc>
                <w:tcPr>
                  <w:tcW w:w="1584" w:type="dxa"/>
                  <w:shd w:val="clear" w:color="auto" w:fill="auto"/>
                  <w:noWrap/>
                  <w:vAlign w:val="bottom"/>
                  <w:hideMark/>
                </w:tcPr>
                <w:p w14:paraId="508ACAA3"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22</w:t>
                  </w:r>
                </w:p>
              </w:tc>
              <w:tc>
                <w:tcPr>
                  <w:tcW w:w="1131" w:type="dxa"/>
                  <w:shd w:val="clear" w:color="auto" w:fill="auto"/>
                  <w:noWrap/>
                  <w:vAlign w:val="bottom"/>
                  <w:hideMark/>
                </w:tcPr>
                <w:p w14:paraId="778CB15E"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25-11-2016</w:t>
                  </w:r>
                </w:p>
              </w:tc>
              <w:tc>
                <w:tcPr>
                  <w:tcW w:w="1443" w:type="dxa"/>
                  <w:shd w:val="clear" w:color="auto" w:fill="auto"/>
                  <w:noWrap/>
                  <w:vAlign w:val="bottom"/>
                  <w:hideMark/>
                </w:tcPr>
                <w:p w14:paraId="6B7D616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15</w:t>
                  </w:r>
                </w:p>
              </w:tc>
            </w:tr>
            <w:tr w:rsidR="00F03622" w:rsidRPr="00F03622" w14:paraId="0CD120DE" w14:textId="77777777" w:rsidTr="00F03622">
              <w:trPr>
                <w:trHeight w:val="300"/>
                <w:jc w:val="center"/>
              </w:trPr>
              <w:tc>
                <w:tcPr>
                  <w:tcW w:w="1132" w:type="dxa"/>
                  <w:shd w:val="clear" w:color="auto" w:fill="FFFFFF" w:themeFill="background1"/>
                  <w:noWrap/>
                  <w:vAlign w:val="bottom"/>
                  <w:hideMark/>
                </w:tcPr>
                <w:p w14:paraId="7CA31F53"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18-01-2016</w:t>
                  </w:r>
                </w:p>
              </w:tc>
              <w:tc>
                <w:tcPr>
                  <w:tcW w:w="1584" w:type="dxa"/>
                  <w:shd w:val="clear" w:color="auto" w:fill="FFFFFF" w:themeFill="background1"/>
                  <w:noWrap/>
                  <w:vAlign w:val="bottom"/>
                  <w:hideMark/>
                </w:tcPr>
                <w:p w14:paraId="18F5A0DA"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23</w:t>
                  </w:r>
                </w:p>
              </w:tc>
              <w:tc>
                <w:tcPr>
                  <w:tcW w:w="1131" w:type="dxa"/>
                  <w:shd w:val="clear" w:color="auto" w:fill="FFFFFF" w:themeFill="background1"/>
                  <w:noWrap/>
                  <w:vAlign w:val="bottom"/>
                  <w:hideMark/>
                </w:tcPr>
                <w:p w14:paraId="22287BAD"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17-06-2016</w:t>
                  </w:r>
                </w:p>
              </w:tc>
              <w:tc>
                <w:tcPr>
                  <w:tcW w:w="1584" w:type="dxa"/>
                  <w:shd w:val="clear" w:color="auto" w:fill="FFFFFF" w:themeFill="background1"/>
                  <w:noWrap/>
                  <w:vAlign w:val="bottom"/>
                  <w:hideMark/>
                </w:tcPr>
                <w:p w14:paraId="061D6355"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10</w:t>
                  </w:r>
                </w:p>
              </w:tc>
              <w:tc>
                <w:tcPr>
                  <w:tcW w:w="1131" w:type="dxa"/>
                  <w:shd w:val="clear" w:color="auto" w:fill="auto"/>
                  <w:noWrap/>
                  <w:vAlign w:val="bottom"/>
                  <w:hideMark/>
                </w:tcPr>
                <w:p w14:paraId="3078724C"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12-10-2016</w:t>
                  </w:r>
                </w:p>
              </w:tc>
              <w:tc>
                <w:tcPr>
                  <w:tcW w:w="1584" w:type="dxa"/>
                  <w:shd w:val="clear" w:color="auto" w:fill="auto"/>
                  <w:noWrap/>
                  <w:vAlign w:val="bottom"/>
                  <w:hideMark/>
                </w:tcPr>
                <w:p w14:paraId="17C58CDA"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9</w:t>
                  </w:r>
                </w:p>
              </w:tc>
              <w:tc>
                <w:tcPr>
                  <w:tcW w:w="1131" w:type="dxa"/>
                  <w:shd w:val="clear" w:color="auto" w:fill="auto"/>
                  <w:noWrap/>
                  <w:vAlign w:val="bottom"/>
                  <w:hideMark/>
                </w:tcPr>
                <w:p w14:paraId="10B9465D"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26-11-2016</w:t>
                  </w:r>
                </w:p>
              </w:tc>
              <w:tc>
                <w:tcPr>
                  <w:tcW w:w="1443" w:type="dxa"/>
                  <w:shd w:val="clear" w:color="auto" w:fill="auto"/>
                  <w:noWrap/>
                  <w:vAlign w:val="bottom"/>
                  <w:hideMark/>
                </w:tcPr>
                <w:p w14:paraId="2ECD15FC"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24</w:t>
                  </w:r>
                </w:p>
              </w:tc>
            </w:tr>
            <w:tr w:rsidR="00F03622" w:rsidRPr="00F03622" w14:paraId="03FF5801" w14:textId="77777777" w:rsidTr="00F03622">
              <w:trPr>
                <w:trHeight w:val="300"/>
                <w:jc w:val="center"/>
              </w:trPr>
              <w:tc>
                <w:tcPr>
                  <w:tcW w:w="1132" w:type="dxa"/>
                  <w:shd w:val="clear" w:color="auto" w:fill="FFFFFF" w:themeFill="background1"/>
                  <w:noWrap/>
                  <w:vAlign w:val="bottom"/>
                  <w:hideMark/>
                </w:tcPr>
                <w:p w14:paraId="4DE6A097"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19-01-2016</w:t>
                  </w:r>
                </w:p>
              </w:tc>
              <w:tc>
                <w:tcPr>
                  <w:tcW w:w="1584" w:type="dxa"/>
                  <w:shd w:val="clear" w:color="auto" w:fill="FFFFFF" w:themeFill="background1"/>
                  <w:noWrap/>
                  <w:vAlign w:val="bottom"/>
                  <w:hideMark/>
                </w:tcPr>
                <w:p w14:paraId="23ABA6A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16</w:t>
                  </w:r>
                </w:p>
              </w:tc>
              <w:tc>
                <w:tcPr>
                  <w:tcW w:w="1131" w:type="dxa"/>
                  <w:shd w:val="clear" w:color="auto" w:fill="FFFFFF" w:themeFill="background1"/>
                  <w:noWrap/>
                  <w:vAlign w:val="bottom"/>
                  <w:hideMark/>
                </w:tcPr>
                <w:p w14:paraId="0B265BA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20-06-2016</w:t>
                  </w:r>
                </w:p>
              </w:tc>
              <w:tc>
                <w:tcPr>
                  <w:tcW w:w="1584" w:type="dxa"/>
                  <w:shd w:val="clear" w:color="auto" w:fill="FFFFFF" w:themeFill="background1"/>
                  <w:noWrap/>
                  <w:vAlign w:val="bottom"/>
                  <w:hideMark/>
                </w:tcPr>
                <w:p w14:paraId="59969B23"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12</w:t>
                  </w:r>
                </w:p>
              </w:tc>
              <w:tc>
                <w:tcPr>
                  <w:tcW w:w="1131" w:type="dxa"/>
                  <w:shd w:val="clear" w:color="auto" w:fill="auto"/>
                  <w:noWrap/>
                  <w:vAlign w:val="bottom"/>
                  <w:hideMark/>
                </w:tcPr>
                <w:p w14:paraId="01CA718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13-10-2016</w:t>
                  </w:r>
                </w:p>
              </w:tc>
              <w:tc>
                <w:tcPr>
                  <w:tcW w:w="1584" w:type="dxa"/>
                  <w:shd w:val="clear" w:color="auto" w:fill="auto"/>
                  <w:noWrap/>
                  <w:vAlign w:val="bottom"/>
                  <w:hideMark/>
                </w:tcPr>
                <w:p w14:paraId="4E71D30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31</w:t>
                  </w:r>
                </w:p>
              </w:tc>
              <w:tc>
                <w:tcPr>
                  <w:tcW w:w="1131" w:type="dxa"/>
                  <w:shd w:val="clear" w:color="auto" w:fill="auto"/>
                  <w:noWrap/>
                  <w:vAlign w:val="bottom"/>
                  <w:hideMark/>
                </w:tcPr>
                <w:p w14:paraId="7FBAB4D3"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28-11-2016</w:t>
                  </w:r>
                </w:p>
              </w:tc>
              <w:tc>
                <w:tcPr>
                  <w:tcW w:w="1443" w:type="dxa"/>
                  <w:shd w:val="clear" w:color="auto" w:fill="auto"/>
                  <w:noWrap/>
                  <w:vAlign w:val="bottom"/>
                  <w:hideMark/>
                </w:tcPr>
                <w:p w14:paraId="38B7F35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21</w:t>
                  </w:r>
                </w:p>
              </w:tc>
            </w:tr>
            <w:tr w:rsidR="00F03622" w:rsidRPr="00F03622" w14:paraId="10DB1BFB" w14:textId="77777777" w:rsidTr="00F03622">
              <w:trPr>
                <w:trHeight w:val="300"/>
                <w:jc w:val="center"/>
              </w:trPr>
              <w:tc>
                <w:tcPr>
                  <w:tcW w:w="1132" w:type="dxa"/>
                  <w:shd w:val="clear" w:color="auto" w:fill="FFFFFF" w:themeFill="background1"/>
                  <w:noWrap/>
                  <w:vAlign w:val="bottom"/>
                  <w:hideMark/>
                </w:tcPr>
                <w:p w14:paraId="75DFDA74"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20-01-2016</w:t>
                  </w:r>
                </w:p>
              </w:tc>
              <w:tc>
                <w:tcPr>
                  <w:tcW w:w="1584" w:type="dxa"/>
                  <w:shd w:val="clear" w:color="auto" w:fill="FFFFFF" w:themeFill="background1"/>
                  <w:noWrap/>
                  <w:vAlign w:val="bottom"/>
                  <w:hideMark/>
                </w:tcPr>
                <w:p w14:paraId="27CC87E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13</w:t>
                  </w:r>
                </w:p>
              </w:tc>
              <w:tc>
                <w:tcPr>
                  <w:tcW w:w="1131" w:type="dxa"/>
                  <w:shd w:val="clear" w:color="auto" w:fill="FFFFFF" w:themeFill="background1"/>
                  <w:noWrap/>
                  <w:vAlign w:val="bottom"/>
                  <w:hideMark/>
                </w:tcPr>
                <w:p w14:paraId="6C869B2E"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21-06-2016</w:t>
                  </w:r>
                </w:p>
              </w:tc>
              <w:tc>
                <w:tcPr>
                  <w:tcW w:w="1584" w:type="dxa"/>
                  <w:shd w:val="clear" w:color="auto" w:fill="FFFFFF" w:themeFill="background1"/>
                  <w:noWrap/>
                  <w:vAlign w:val="bottom"/>
                  <w:hideMark/>
                </w:tcPr>
                <w:p w14:paraId="02FC33FE"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11</w:t>
                  </w:r>
                </w:p>
              </w:tc>
              <w:tc>
                <w:tcPr>
                  <w:tcW w:w="1131" w:type="dxa"/>
                  <w:shd w:val="clear" w:color="auto" w:fill="auto"/>
                  <w:noWrap/>
                  <w:vAlign w:val="bottom"/>
                  <w:hideMark/>
                </w:tcPr>
                <w:p w14:paraId="2063498D"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14-10-2016</w:t>
                  </w:r>
                </w:p>
              </w:tc>
              <w:tc>
                <w:tcPr>
                  <w:tcW w:w="1584" w:type="dxa"/>
                  <w:shd w:val="clear" w:color="auto" w:fill="auto"/>
                  <w:noWrap/>
                  <w:vAlign w:val="bottom"/>
                  <w:hideMark/>
                </w:tcPr>
                <w:p w14:paraId="1C097B7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19</w:t>
                  </w:r>
                </w:p>
              </w:tc>
              <w:tc>
                <w:tcPr>
                  <w:tcW w:w="1131" w:type="dxa"/>
                  <w:shd w:val="clear" w:color="auto" w:fill="auto"/>
                  <w:noWrap/>
                  <w:vAlign w:val="bottom"/>
                  <w:hideMark/>
                </w:tcPr>
                <w:p w14:paraId="32D37661"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29-11-2016</w:t>
                  </w:r>
                </w:p>
              </w:tc>
              <w:tc>
                <w:tcPr>
                  <w:tcW w:w="1443" w:type="dxa"/>
                  <w:shd w:val="clear" w:color="auto" w:fill="auto"/>
                  <w:noWrap/>
                  <w:vAlign w:val="bottom"/>
                  <w:hideMark/>
                </w:tcPr>
                <w:p w14:paraId="7571266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13</w:t>
                  </w:r>
                </w:p>
              </w:tc>
            </w:tr>
            <w:tr w:rsidR="00F03622" w:rsidRPr="00F03622" w14:paraId="295B4DBA" w14:textId="77777777" w:rsidTr="00F03622">
              <w:trPr>
                <w:trHeight w:val="300"/>
                <w:jc w:val="center"/>
              </w:trPr>
              <w:tc>
                <w:tcPr>
                  <w:tcW w:w="1132" w:type="dxa"/>
                  <w:shd w:val="clear" w:color="auto" w:fill="FFFFFF" w:themeFill="background1"/>
                  <w:noWrap/>
                  <w:vAlign w:val="bottom"/>
                  <w:hideMark/>
                </w:tcPr>
                <w:p w14:paraId="40CD28A7"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21-01-2016</w:t>
                  </w:r>
                </w:p>
              </w:tc>
              <w:tc>
                <w:tcPr>
                  <w:tcW w:w="1584" w:type="dxa"/>
                  <w:shd w:val="clear" w:color="auto" w:fill="FFFFFF" w:themeFill="background1"/>
                  <w:noWrap/>
                  <w:vAlign w:val="bottom"/>
                  <w:hideMark/>
                </w:tcPr>
                <w:p w14:paraId="199D588D"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14</w:t>
                  </w:r>
                </w:p>
              </w:tc>
              <w:tc>
                <w:tcPr>
                  <w:tcW w:w="1131" w:type="dxa"/>
                  <w:shd w:val="clear" w:color="auto" w:fill="FFFFFF" w:themeFill="background1"/>
                  <w:noWrap/>
                  <w:vAlign w:val="bottom"/>
                  <w:hideMark/>
                </w:tcPr>
                <w:p w14:paraId="445AD072"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22-06-2016</w:t>
                  </w:r>
                </w:p>
              </w:tc>
              <w:tc>
                <w:tcPr>
                  <w:tcW w:w="1584" w:type="dxa"/>
                  <w:shd w:val="clear" w:color="auto" w:fill="FFFFFF" w:themeFill="background1"/>
                  <w:noWrap/>
                  <w:vAlign w:val="bottom"/>
                  <w:hideMark/>
                </w:tcPr>
                <w:p w14:paraId="6AFB7A3B"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9</w:t>
                  </w:r>
                </w:p>
              </w:tc>
              <w:tc>
                <w:tcPr>
                  <w:tcW w:w="1131" w:type="dxa"/>
                  <w:shd w:val="clear" w:color="auto" w:fill="auto"/>
                  <w:noWrap/>
                  <w:vAlign w:val="bottom"/>
                  <w:hideMark/>
                </w:tcPr>
                <w:p w14:paraId="4C8D1AF3"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17-10-2016</w:t>
                  </w:r>
                </w:p>
              </w:tc>
              <w:tc>
                <w:tcPr>
                  <w:tcW w:w="1584" w:type="dxa"/>
                  <w:shd w:val="clear" w:color="auto" w:fill="auto"/>
                  <w:noWrap/>
                  <w:vAlign w:val="bottom"/>
                  <w:hideMark/>
                </w:tcPr>
                <w:p w14:paraId="5C4FBD4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37</w:t>
                  </w:r>
                </w:p>
              </w:tc>
              <w:tc>
                <w:tcPr>
                  <w:tcW w:w="1131" w:type="dxa"/>
                  <w:shd w:val="clear" w:color="auto" w:fill="auto"/>
                  <w:noWrap/>
                  <w:vAlign w:val="bottom"/>
                  <w:hideMark/>
                </w:tcPr>
                <w:p w14:paraId="7A1E6227"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30-11-2016</w:t>
                  </w:r>
                </w:p>
              </w:tc>
              <w:tc>
                <w:tcPr>
                  <w:tcW w:w="1443" w:type="dxa"/>
                  <w:shd w:val="clear" w:color="auto" w:fill="auto"/>
                  <w:noWrap/>
                  <w:vAlign w:val="bottom"/>
                  <w:hideMark/>
                </w:tcPr>
                <w:p w14:paraId="7AA865EE"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29</w:t>
                  </w:r>
                </w:p>
              </w:tc>
            </w:tr>
            <w:tr w:rsidR="00F03622" w:rsidRPr="00F03622" w14:paraId="329F5C35" w14:textId="77777777" w:rsidTr="00F03622">
              <w:trPr>
                <w:trHeight w:val="300"/>
                <w:jc w:val="center"/>
              </w:trPr>
              <w:tc>
                <w:tcPr>
                  <w:tcW w:w="1132" w:type="dxa"/>
                  <w:shd w:val="clear" w:color="auto" w:fill="FFFFFF" w:themeFill="background1"/>
                  <w:noWrap/>
                  <w:vAlign w:val="bottom"/>
                  <w:hideMark/>
                </w:tcPr>
                <w:p w14:paraId="2EC1B290"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25-01-2016</w:t>
                  </w:r>
                </w:p>
              </w:tc>
              <w:tc>
                <w:tcPr>
                  <w:tcW w:w="1584" w:type="dxa"/>
                  <w:shd w:val="clear" w:color="auto" w:fill="FFFFFF" w:themeFill="background1"/>
                  <w:noWrap/>
                  <w:vAlign w:val="bottom"/>
                  <w:hideMark/>
                </w:tcPr>
                <w:p w14:paraId="57EBF78E"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16</w:t>
                  </w:r>
                </w:p>
              </w:tc>
              <w:tc>
                <w:tcPr>
                  <w:tcW w:w="1131" w:type="dxa"/>
                  <w:shd w:val="clear" w:color="auto" w:fill="FFFFFF" w:themeFill="background1"/>
                  <w:noWrap/>
                  <w:vAlign w:val="bottom"/>
                  <w:hideMark/>
                </w:tcPr>
                <w:p w14:paraId="1284FA1A"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23-06-2016</w:t>
                  </w:r>
                </w:p>
              </w:tc>
              <w:tc>
                <w:tcPr>
                  <w:tcW w:w="1584" w:type="dxa"/>
                  <w:shd w:val="clear" w:color="auto" w:fill="FFFFFF" w:themeFill="background1"/>
                  <w:noWrap/>
                  <w:vAlign w:val="bottom"/>
                  <w:hideMark/>
                </w:tcPr>
                <w:p w14:paraId="127B600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17</w:t>
                  </w:r>
                </w:p>
              </w:tc>
              <w:tc>
                <w:tcPr>
                  <w:tcW w:w="1131" w:type="dxa"/>
                  <w:shd w:val="clear" w:color="auto" w:fill="auto"/>
                  <w:noWrap/>
                  <w:vAlign w:val="bottom"/>
                  <w:hideMark/>
                </w:tcPr>
                <w:p w14:paraId="2220E429"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18-10-2016</w:t>
                  </w:r>
                </w:p>
              </w:tc>
              <w:tc>
                <w:tcPr>
                  <w:tcW w:w="1584" w:type="dxa"/>
                  <w:shd w:val="clear" w:color="auto" w:fill="auto"/>
                  <w:noWrap/>
                  <w:vAlign w:val="bottom"/>
                  <w:hideMark/>
                </w:tcPr>
                <w:p w14:paraId="62DDC20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17</w:t>
                  </w:r>
                </w:p>
              </w:tc>
              <w:tc>
                <w:tcPr>
                  <w:tcW w:w="1131" w:type="dxa"/>
                  <w:shd w:val="clear" w:color="auto" w:fill="auto"/>
                  <w:noWrap/>
                  <w:vAlign w:val="bottom"/>
                  <w:hideMark/>
                </w:tcPr>
                <w:p w14:paraId="706944CE"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30-11-2016</w:t>
                  </w:r>
                </w:p>
              </w:tc>
              <w:tc>
                <w:tcPr>
                  <w:tcW w:w="1443" w:type="dxa"/>
                  <w:shd w:val="clear" w:color="auto" w:fill="auto"/>
                  <w:noWrap/>
                  <w:vAlign w:val="bottom"/>
                  <w:hideMark/>
                </w:tcPr>
                <w:p w14:paraId="118190DE"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9</w:t>
                  </w:r>
                </w:p>
              </w:tc>
            </w:tr>
            <w:tr w:rsidR="00F03622" w:rsidRPr="00F03622" w14:paraId="54319BC9" w14:textId="77777777" w:rsidTr="00F03622">
              <w:trPr>
                <w:trHeight w:val="300"/>
                <w:jc w:val="center"/>
              </w:trPr>
              <w:tc>
                <w:tcPr>
                  <w:tcW w:w="1132" w:type="dxa"/>
                  <w:shd w:val="clear" w:color="auto" w:fill="FFFFFF" w:themeFill="background1"/>
                  <w:noWrap/>
                  <w:vAlign w:val="bottom"/>
                  <w:hideMark/>
                </w:tcPr>
                <w:p w14:paraId="26A122A4"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26-01-2016</w:t>
                  </w:r>
                </w:p>
              </w:tc>
              <w:tc>
                <w:tcPr>
                  <w:tcW w:w="1584" w:type="dxa"/>
                  <w:shd w:val="clear" w:color="auto" w:fill="FFFFFF" w:themeFill="background1"/>
                  <w:noWrap/>
                  <w:vAlign w:val="bottom"/>
                  <w:hideMark/>
                </w:tcPr>
                <w:p w14:paraId="0EBAA8B3"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55</w:t>
                  </w:r>
                </w:p>
              </w:tc>
              <w:tc>
                <w:tcPr>
                  <w:tcW w:w="1131" w:type="dxa"/>
                  <w:shd w:val="clear" w:color="auto" w:fill="FFFFFF" w:themeFill="background1"/>
                  <w:noWrap/>
                  <w:vAlign w:val="bottom"/>
                  <w:hideMark/>
                </w:tcPr>
                <w:p w14:paraId="29E69A91"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24-06-2016</w:t>
                  </w:r>
                </w:p>
              </w:tc>
              <w:tc>
                <w:tcPr>
                  <w:tcW w:w="1584" w:type="dxa"/>
                  <w:shd w:val="clear" w:color="auto" w:fill="FFFFFF" w:themeFill="background1"/>
                  <w:noWrap/>
                  <w:vAlign w:val="bottom"/>
                  <w:hideMark/>
                </w:tcPr>
                <w:p w14:paraId="0EC487B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16</w:t>
                  </w:r>
                </w:p>
              </w:tc>
              <w:tc>
                <w:tcPr>
                  <w:tcW w:w="1131" w:type="dxa"/>
                  <w:shd w:val="clear" w:color="auto" w:fill="auto"/>
                  <w:noWrap/>
                  <w:vAlign w:val="bottom"/>
                  <w:hideMark/>
                </w:tcPr>
                <w:p w14:paraId="2497458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19-10-2016</w:t>
                  </w:r>
                </w:p>
              </w:tc>
              <w:tc>
                <w:tcPr>
                  <w:tcW w:w="1584" w:type="dxa"/>
                  <w:shd w:val="clear" w:color="auto" w:fill="auto"/>
                  <w:noWrap/>
                  <w:vAlign w:val="bottom"/>
                  <w:hideMark/>
                </w:tcPr>
                <w:p w14:paraId="5A543CC4"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15</w:t>
                  </w:r>
                </w:p>
              </w:tc>
              <w:tc>
                <w:tcPr>
                  <w:tcW w:w="1131" w:type="dxa"/>
                  <w:shd w:val="clear" w:color="auto" w:fill="auto"/>
                  <w:noWrap/>
                  <w:vAlign w:val="bottom"/>
                  <w:hideMark/>
                </w:tcPr>
                <w:p w14:paraId="6CABFF6C"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01-12-2016</w:t>
                  </w:r>
                </w:p>
              </w:tc>
              <w:tc>
                <w:tcPr>
                  <w:tcW w:w="1443" w:type="dxa"/>
                  <w:shd w:val="clear" w:color="auto" w:fill="auto"/>
                  <w:noWrap/>
                  <w:vAlign w:val="bottom"/>
                  <w:hideMark/>
                </w:tcPr>
                <w:p w14:paraId="1D72B25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29</w:t>
                  </w:r>
                </w:p>
              </w:tc>
            </w:tr>
            <w:tr w:rsidR="00F03622" w:rsidRPr="00F03622" w14:paraId="79455282" w14:textId="77777777" w:rsidTr="00F03622">
              <w:trPr>
                <w:trHeight w:val="300"/>
                <w:jc w:val="center"/>
              </w:trPr>
              <w:tc>
                <w:tcPr>
                  <w:tcW w:w="1132" w:type="dxa"/>
                  <w:shd w:val="clear" w:color="auto" w:fill="FFFFFF" w:themeFill="background1"/>
                  <w:noWrap/>
                  <w:vAlign w:val="bottom"/>
                  <w:hideMark/>
                </w:tcPr>
                <w:p w14:paraId="0E324D7B"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02-02-2016</w:t>
                  </w:r>
                </w:p>
              </w:tc>
              <w:tc>
                <w:tcPr>
                  <w:tcW w:w="1584" w:type="dxa"/>
                  <w:shd w:val="clear" w:color="auto" w:fill="FFFFFF" w:themeFill="background1"/>
                  <w:noWrap/>
                  <w:vAlign w:val="bottom"/>
                  <w:hideMark/>
                </w:tcPr>
                <w:p w14:paraId="3AD32AE5"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12</w:t>
                  </w:r>
                </w:p>
              </w:tc>
              <w:tc>
                <w:tcPr>
                  <w:tcW w:w="1131" w:type="dxa"/>
                  <w:shd w:val="clear" w:color="auto" w:fill="FFFFFF" w:themeFill="background1"/>
                  <w:noWrap/>
                  <w:vAlign w:val="bottom"/>
                  <w:hideMark/>
                </w:tcPr>
                <w:p w14:paraId="52216A6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28-06-2016</w:t>
                  </w:r>
                </w:p>
              </w:tc>
              <w:tc>
                <w:tcPr>
                  <w:tcW w:w="1584" w:type="dxa"/>
                  <w:shd w:val="clear" w:color="auto" w:fill="FFFFFF" w:themeFill="background1"/>
                  <w:noWrap/>
                  <w:vAlign w:val="bottom"/>
                  <w:hideMark/>
                </w:tcPr>
                <w:p w14:paraId="66FC021A"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14</w:t>
                  </w:r>
                </w:p>
              </w:tc>
              <w:tc>
                <w:tcPr>
                  <w:tcW w:w="1131" w:type="dxa"/>
                  <w:shd w:val="clear" w:color="auto" w:fill="auto"/>
                  <w:noWrap/>
                  <w:vAlign w:val="bottom"/>
                  <w:hideMark/>
                </w:tcPr>
                <w:p w14:paraId="6CE995FB"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20-10-2016</w:t>
                  </w:r>
                </w:p>
              </w:tc>
              <w:tc>
                <w:tcPr>
                  <w:tcW w:w="1584" w:type="dxa"/>
                  <w:shd w:val="clear" w:color="auto" w:fill="auto"/>
                  <w:noWrap/>
                  <w:vAlign w:val="bottom"/>
                  <w:hideMark/>
                </w:tcPr>
                <w:p w14:paraId="582BA5A9"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19</w:t>
                  </w:r>
                </w:p>
              </w:tc>
              <w:tc>
                <w:tcPr>
                  <w:tcW w:w="1131" w:type="dxa"/>
                  <w:shd w:val="clear" w:color="auto" w:fill="auto"/>
                  <w:noWrap/>
                  <w:vAlign w:val="bottom"/>
                  <w:hideMark/>
                </w:tcPr>
                <w:p w14:paraId="1D7F1864"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01-12-2016</w:t>
                  </w:r>
                </w:p>
              </w:tc>
              <w:tc>
                <w:tcPr>
                  <w:tcW w:w="1443" w:type="dxa"/>
                  <w:shd w:val="clear" w:color="auto" w:fill="auto"/>
                  <w:noWrap/>
                  <w:vAlign w:val="bottom"/>
                  <w:hideMark/>
                </w:tcPr>
                <w:p w14:paraId="2FD77F8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10</w:t>
                  </w:r>
                </w:p>
              </w:tc>
            </w:tr>
            <w:tr w:rsidR="00F03622" w:rsidRPr="00F03622" w14:paraId="739EB946" w14:textId="77777777" w:rsidTr="00F03622">
              <w:trPr>
                <w:trHeight w:val="300"/>
                <w:jc w:val="center"/>
              </w:trPr>
              <w:tc>
                <w:tcPr>
                  <w:tcW w:w="1132" w:type="dxa"/>
                  <w:shd w:val="clear" w:color="auto" w:fill="FFFFFF" w:themeFill="background1"/>
                  <w:noWrap/>
                  <w:vAlign w:val="bottom"/>
                  <w:hideMark/>
                </w:tcPr>
                <w:p w14:paraId="737B42F4"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05-02-2016</w:t>
                  </w:r>
                </w:p>
              </w:tc>
              <w:tc>
                <w:tcPr>
                  <w:tcW w:w="1584" w:type="dxa"/>
                  <w:shd w:val="clear" w:color="auto" w:fill="FFFFFF" w:themeFill="background1"/>
                  <w:noWrap/>
                  <w:vAlign w:val="bottom"/>
                  <w:hideMark/>
                </w:tcPr>
                <w:p w14:paraId="5AC4830D"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11</w:t>
                  </w:r>
                </w:p>
              </w:tc>
              <w:tc>
                <w:tcPr>
                  <w:tcW w:w="1131" w:type="dxa"/>
                  <w:shd w:val="clear" w:color="auto" w:fill="FFFFFF" w:themeFill="background1"/>
                  <w:noWrap/>
                  <w:vAlign w:val="bottom"/>
                  <w:hideMark/>
                </w:tcPr>
                <w:p w14:paraId="3FE45FAA"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29-06-2016</w:t>
                  </w:r>
                </w:p>
              </w:tc>
              <w:tc>
                <w:tcPr>
                  <w:tcW w:w="1584" w:type="dxa"/>
                  <w:shd w:val="clear" w:color="auto" w:fill="FFFFFF" w:themeFill="background1"/>
                  <w:noWrap/>
                  <w:vAlign w:val="bottom"/>
                  <w:hideMark/>
                </w:tcPr>
                <w:p w14:paraId="3736E3B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13</w:t>
                  </w:r>
                </w:p>
              </w:tc>
              <w:tc>
                <w:tcPr>
                  <w:tcW w:w="1131" w:type="dxa"/>
                  <w:shd w:val="clear" w:color="auto" w:fill="auto"/>
                  <w:noWrap/>
                  <w:vAlign w:val="bottom"/>
                  <w:hideMark/>
                </w:tcPr>
                <w:p w14:paraId="4FCA869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24-10-2016</w:t>
                  </w:r>
                </w:p>
              </w:tc>
              <w:tc>
                <w:tcPr>
                  <w:tcW w:w="1584" w:type="dxa"/>
                  <w:shd w:val="clear" w:color="auto" w:fill="auto"/>
                  <w:noWrap/>
                  <w:vAlign w:val="bottom"/>
                  <w:hideMark/>
                </w:tcPr>
                <w:p w14:paraId="279B62D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23</w:t>
                  </w:r>
                </w:p>
              </w:tc>
              <w:tc>
                <w:tcPr>
                  <w:tcW w:w="1131" w:type="dxa"/>
                  <w:shd w:val="clear" w:color="auto" w:fill="auto"/>
                  <w:noWrap/>
                  <w:vAlign w:val="bottom"/>
                  <w:hideMark/>
                </w:tcPr>
                <w:p w14:paraId="0F2CC813"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02-12-2016</w:t>
                  </w:r>
                </w:p>
              </w:tc>
              <w:tc>
                <w:tcPr>
                  <w:tcW w:w="1443" w:type="dxa"/>
                  <w:shd w:val="clear" w:color="auto" w:fill="auto"/>
                  <w:noWrap/>
                  <w:vAlign w:val="bottom"/>
                  <w:hideMark/>
                </w:tcPr>
                <w:p w14:paraId="44044A2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17</w:t>
                  </w:r>
                </w:p>
              </w:tc>
            </w:tr>
            <w:tr w:rsidR="00F03622" w:rsidRPr="00F03622" w14:paraId="57702CB3" w14:textId="77777777" w:rsidTr="00F03622">
              <w:trPr>
                <w:trHeight w:val="300"/>
                <w:jc w:val="center"/>
              </w:trPr>
              <w:tc>
                <w:tcPr>
                  <w:tcW w:w="1132" w:type="dxa"/>
                  <w:shd w:val="clear" w:color="auto" w:fill="FFFFFF" w:themeFill="background1"/>
                  <w:noWrap/>
                  <w:vAlign w:val="bottom"/>
                  <w:hideMark/>
                </w:tcPr>
                <w:p w14:paraId="2B36A83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08-02-2016</w:t>
                  </w:r>
                </w:p>
              </w:tc>
              <w:tc>
                <w:tcPr>
                  <w:tcW w:w="1584" w:type="dxa"/>
                  <w:shd w:val="clear" w:color="auto" w:fill="FFFFFF" w:themeFill="background1"/>
                  <w:noWrap/>
                  <w:vAlign w:val="bottom"/>
                  <w:hideMark/>
                </w:tcPr>
                <w:p w14:paraId="6AE0347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20</w:t>
                  </w:r>
                </w:p>
              </w:tc>
              <w:tc>
                <w:tcPr>
                  <w:tcW w:w="1131" w:type="dxa"/>
                  <w:shd w:val="clear" w:color="auto" w:fill="FFFFFF" w:themeFill="background1"/>
                  <w:noWrap/>
                  <w:vAlign w:val="bottom"/>
                  <w:hideMark/>
                </w:tcPr>
                <w:p w14:paraId="364AE945"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30-06-2016</w:t>
                  </w:r>
                </w:p>
              </w:tc>
              <w:tc>
                <w:tcPr>
                  <w:tcW w:w="1584" w:type="dxa"/>
                  <w:shd w:val="clear" w:color="auto" w:fill="FFFFFF" w:themeFill="background1"/>
                  <w:noWrap/>
                  <w:vAlign w:val="bottom"/>
                  <w:hideMark/>
                </w:tcPr>
                <w:p w14:paraId="72E3BCBA"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16</w:t>
                  </w:r>
                </w:p>
              </w:tc>
              <w:tc>
                <w:tcPr>
                  <w:tcW w:w="1131" w:type="dxa"/>
                  <w:shd w:val="clear" w:color="auto" w:fill="auto"/>
                  <w:noWrap/>
                  <w:vAlign w:val="bottom"/>
                  <w:hideMark/>
                </w:tcPr>
                <w:p w14:paraId="25CC2269"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25-10-2016</w:t>
                  </w:r>
                </w:p>
              </w:tc>
              <w:tc>
                <w:tcPr>
                  <w:tcW w:w="1584" w:type="dxa"/>
                  <w:shd w:val="clear" w:color="auto" w:fill="auto"/>
                  <w:noWrap/>
                  <w:vAlign w:val="bottom"/>
                  <w:hideMark/>
                </w:tcPr>
                <w:p w14:paraId="2350CCEB"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22</w:t>
                  </w:r>
                </w:p>
              </w:tc>
              <w:tc>
                <w:tcPr>
                  <w:tcW w:w="1131" w:type="dxa"/>
                  <w:shd w:val="clear" w:color="auto" w:fill="auto"/>
                  <w:noWrap/>
                  <w:vAlign w:val="bottom"/>
                  <w:hideMark/>
                </w:tcPr>
                <w:p w14:paraId="6DD224BE"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03-12-2016</w:t>
                  </w:r>
                </w:p>
              </w:tc>
              <w:tc>
                <w:tcPr>
                  <w:tcW w:w="1443" w:type="dxa"/>
                  <w:shd w:val="clear" w:color="auto" w:fill="auto"/>
                  <w:noWrap/>
                  <w:vAlign w:val="bottom"/>
                  <w:hideMark/>
                </w:tcPr>
                <w:p w14:paraId="31D870E7"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24</w:t>
                  </w:r>
                </w:p>
              </w:tc>
            </w:tr>
            <w:tr w:rsidR="00F03622" w:rsidRPr="00F03622" w14:paraId="6EFDA5DA" w14:textId="77777777" w:rsidTr="00F03622">
              <w:trPr>
                <w:trHeight w:val="300"/>
                <w:jc w:val="center"/>
              </w:trPr>
              <w:tc>
                <w:tcPr>
                  <w:tcW w:w="1132" w:type="dxa"/>
                  <w:shd w:val="clear" w:color="auto" w:fill="FFFFFF" w:themeFill="background1"/>
                  <w:noWrap/>
                  <w:vAlign w:val="bottom"/>
                  <w:hideMark/>
                </w:tcPr>
                <w:p w14:paraId="056FC69E"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09-02-2016</w:t>
                  </w:r>
                </w:p>
              </w:tc>
              <w:tc>
                <w:tcPr>
                  <w:tcW w:w="1584" w:type="dxa"/>
                  <w:shd w:val="clear" w:color="auto" w:fill="FFFFFF" w:themeFill="background1"/>
                  <w:noWrap/>
                  <w:vAlign w:val="bottom"/>
                  <w:hideMark/>
                </w:tcPr>
                <w:p w14:paraId="2C234AFB"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12</w:t>
                  </w:r>
                </w:p>
              </w:tc>
              <w:tc>
                <w:tcPr>
                  <w:tcW w:w="1131" w:type="dxa"/>
                  <w:shd w:val="clear" w:color="auto" w:fill="FFFFFF" w:themeFill="background1"/>
                  <w:noWrap/>
                  <w:vAlign w:val="bottom"/>
                  <w:hideMark/>
                </w:tcPr>
                <w:p w14:paraId="61003FC5"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01-08-2016</w:t>
                  </w:r>
                </w:p>
              </w:tc>
              <w:tc>
                <w:tcPr>
                  <w:tcW w:w="1584" w:type="dxa"/>
                  <w:shd w:val="clear" w:color="auto" w:fill="FFFFFF" w:themeFill="background1"/>
                  <w:noWrap/>
                  <w:vAlign w:val="bottom"/>
                  <w:hideMark/>
                </w:tcPr>
                <w:p w14:paraId="619B586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8</w:t>
                  </w:r>
                </w:p>
              </w:tc>
              <w:tc>
                <w:tcPr>
                  <w:tcW w:w="1131" w:type="dxa"/>
                  <w:shd w:val="clear" w:color="auto" w:fill="auto"/>
                  <w:noWrap/>
                  <w:vAlign w:val="bottom"/>
                  <w:hideMark/>
                </w:tcPr>
                <w:p w14:paraId="1F9C7B6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27-10-2016</w:t>
                  </w:r>
                </w:p>
              </w:tc>
              <w:tc>
                <w:tcPr>
                  <w:tcW w:w="1584" w:type="dxa"/>
                  <w:shd w:val="clear" w:color="auto" w:fill="auto"/>
                  <w:noWrap/>
                  <w:vAlign w:val="bottom"/>
                  <w:hideMark/>
                </w:tcPr>
                <w:p w14:paraId="51381462"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8</w:t>
                  </w:r>
                </w:p>
              </w:tc>
              <w:tc>
                <w:tcPr>
                  <w:tcW w:w="1131" w:type="dxa"/>
                  <w:shd w:val="clear" w:color="auto" w:fill="auto"/>
                  <w:noWrap/>
                  <w:vAlign w:val="bottom"/>
                  <w:hideMark/>
                </w:tcPr>
                <w:p w14:paraId="6F72E33E"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04-12-2016</w:t>
                  </w:r>
                </w:p>
              </w:tc>
              <w:tc>
                <w:tcPr>
                  <w:tcW w:w="1443" w:type="dxa"/>
                  <w:shd w:val="clear" w:color="auto" w:fill="auto"/>
                  <w:noWrap/>
                  <w:vAlign w:val="bottom"/>
                  <w:hideMark/>
                </w:tcPr>
                <w:p w14:paraId="2584B417"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11</w:t>
                  </w:r>
                </w:p>
              </w:tc>
            </w:tr>
            <w:tr w:rsidR="00F03622" w:rsidRPr="00F03622" w14:paraId="0C65AADB" w14:textId="77777777" w:rsidTr="00F03622">
              <w:trPr>
                <w:trHeight w:val="300"/>
                <w:jc w:val="center"/>
              </w:trPr>
              <w:tc>
                <w:tcPr>
                  <w:tcW w:w="1132" w:type="dxa"/>
                  <w:shd w:val="clear" w:color="auto" w:fill="FFFFFF" w:themeFill="background1"/>
                  <w:noWrap/>
                  <w:vAlign w:val="bottom"/>
                  <w:hideMark/>
                </w:tcPr>
                <w:p w14:paraId="13D091B0"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11-02-2016</w:t>
                  </w:r>
                </w:p>
              </w:tc>
              <w:tc>
                <w:tcPr>
                  <w:tcW w:w="1584" w:type="dxa"/>
                  <w:shd w:val="clear" w:color="auto" w:fill="FFFFFF" w:themeFill="background1"/>
                  <w:noWrap/>
                  <w:vAlign w:val="bottom"/>
                  <w:hideMark/>
                </w:tcPr>
                <w:p w14:paraId="4371B93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17</w:t>
                  </w:r>
                </w:p>
              </w:tc>
              <w:tc>
                <w:tcPr>
                  <w:tcW w:w="1131" w:type="dxa"/>
                  <w:shd w:val="clear" w:color="auto" w:fill="FFFFFF" w:themeFill="background1"/>
                  <w:noWrap/>
                  <w:vAlign w:val="bottom"/>
                  <w:hideMark/>
                </w:tcPr>
                <w:p w14:paraId="7CDB8097"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05-08-2016</w:t>
                  </w:r>
                </w:p>
              </w:tc>
              <w:tc>
                <w:tcPr>
                  <w:tcW w:w="1584" w:type="dxa"/>
                  <w:shd w:val="clear" w:color="auto" w:fill="FFFFFF" w:themeFill="background1"/>
                  <w:noWrap/>
                  <w:vAlign w:val="bottom"/>
                  <w:hideMark/>
                </w:tcPr>
                <w:p w14:paraId="0BE12C9A"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10</w:t>
                  </w:r>
                </w:p>
              </w:tc>
              <w:tc>
                <w:tcPr>
                  <w:tcW w:w="1131" w:type="dxa"/>
                  <w:shd w:val="clear" w:color="auto" w:fill="auto"/>
                  <w:noWrap/>
                  <w:vAlign w:val="bottom"/>
                  <w:hideMark/>
                </w:tcPr>
                <w:p w14:paraId="5878BA47"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28-10-2016</w:t>
                  </w:r>
                </w:p>
              </w:tc>
              <w:tc>
                <w:tcPr>
                  <w:tcW w:w="1584" w:type="dxa"/>
                  <w:shd w:val="clear" w:color="auto" w:fill="auto"/>
                  <w:noWrap/>
                  <w:vAlign w:val="bottom"/>
                  <w:hideMark/>
                </w:tcPr>
                <w:p w14:paraId="2A8F27B0"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20</w:t>
                  </w:r>
                </w:p>
              </w:tc>
              <w:tc>
                <w:tcPr>
                  <w:tcW w:w="1131" w:type="dxa"/>
                  <w:shd w:val="clear" w:color="auto" w:fill="auto"/>
                  <w:noWrap/>
                  <w:vAlign w:val="bottom"/>
                  <w:hideMark/>
                </w:tcPr>
                <w:p w14:paraId="50F24202"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05-12-2016</w:t>
                  </w:r>
                </w:p>
              </w:tc>
              <w:tc>
                <w:tcPr>
                  <w:tcW w:w="1443" w:type="dxa"/>
                  <w:shd w:val="clear" w:color="auto" w:fill="auto"/>
                  <w:noWrap/>
                  <w:vAlign w:val="bottom"/>
                  <w:hideMark/>
                </w:tcPr>
                <w:p w14:paraId="78DB33F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24</w:t>
                  </w:r>
                </w:p>
              </w:tc>
            </w:tr>
            <w:tr w:rsidR="00F03622" w:rsidRPr="00F03622" w14:paraId="2CD53BB3" w14:textId="77777777" w:rsidTr="00F03622">
              <w:trPr>
                <w:trHeight w:val="300"/>
                <w:jc w:val="center"/>
              </w:trPr>
              <w:tc>
                <w:tcPr>
                  <w:tcW w:w="1132" w:type="dxa"/>
                  <w:shd w:val="clear" w:color="auto" w:fill="FFFFFF" w:themeFill="background1"/>
                  <w:noWrap/>
                  <w:vAlign w:val="bottom"/>
                  <w:hideMark/>
                </w:tcPr>
                <w:p w14:paraId="33584D7B"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12-02-2016</w:t>
                  </w:r>
                </w:p>
              </w:tc>
              <w:tc>
                <w:tcPr>
                  <w:tcW w:w="1584" w:type="dxa"/>
                  <w:shd w:val="clear" w:color="auto" w:fill="FFFFFF" w:themeFill="background1"/>
                  <w:noWrap/>
                  <w:vAlign w:val="bottom"/>
                  <w:hideMark/>
                </w:tcPr>
                <w:p w14:paraId="5DA12AD1"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24</w:t>
                  </w:r>
                </w:p>
              </w:tc>
              <w:tc>
                <w:tcPr>
                  <w:tcW w:w="1131" w:type="dxa"/>
                  <w:shd w:val="clear" w:color="auto" w:fill="FFFFFF" w:themeFill="background1"/>
                  <w:noWrap/>
                  <w:vAlign w:val="bottom"/>
                  <w:hideMark/>
                </w:tcPr>
                <w:p w14:paraId="0AF48A8A" w14:textId="77777777" w:rsidR="00F03622" w:rsidRPr="00FE32AB" w:rsidRDefault="00F03622" w:rsidP="00CD24DB">
                  <w:pPr>
                    <w:framePr w:hSpace="141" w:wrap="around" w:vAnchor="text" w:hAnchor="text" w:y="1"/>
                    <w:spacing w:after="0" w:line="240" w:lineRule="auto"/>
                    <w:suppressOverlap/>
                    <w:jc w:val="center"/>
                    <w:rPr>
                      <w:rFonts w:eastAsia="Times New Roman" w:cstheme="minorHAnsi"/>
                      <w:color w:val="FF0000"/>
                      <w:sz w:val="18"/>
                      <w:szCs w:val="18"/>
                      <w:lang w:eastAsia="es-CL"/>
                    </w:rPr>
                  </w:pPr>
                  <w:r w:rsidRPr="00FE32AB">
                    <w:rPr>
                      <w:rFonts w:eastAsia="Times New Roman" w:cstheme="minorHAnsi"/>
                      <w:color w:val="FF0000"/>
                      <w:sz w:val="18"/>
                      <w:szCs w:val="18"/>
                      <w:lang w:eastAsia="es-CL"/>
                    </w:rPr>
                    <w:t>08-08-2016</w:t>
                  </w:r>
                </w:p>
              </w:tc>
              <w:tc>
                <w:tcPr>
                  <w:tcW w:w="1584" w:type="dxa"/>
                  <w:shd w:val="clear" w:color="auto" w:fill="FFFFFF" w:themeFill="background1"/>
                  <w:noWrap/>
                  <w:vAlign w:val="bottom"/>
                  <w:hideMark/>
                </w:tcPr>
                <w:p w14:paraId="62739836" w14:textId="77777777" w:rsidR="00F03622" w:rsidRPr="00FE32AB" w:rsidRDefault="00F03622" w:rsidP="00CD24DB">
                  <w:pPr>
                    <w:framePr w:hSpace="141" w:wrap="around" w:vAnchor="text" w:hAnchor="text" w:y="1"/>
                    <w:spacing w:after="0" w:line="240" w:lineRule="auto"/>
                    <w:suppressOverlap/>
                    <w:jc w:val="center"/>
                    <w:rPr>
                      <w:rFonts w:eastAsia="Times New Roman" w:cstheme="minorHAnsi"/>
                      <w:color w:val="FF0000"/>
                      <w:sz w:val="18"/>
                      <w:szCs w:val="18"/>
                      <w:lang w:eastAsia="es-CL"/>
                    </w:rPr>
                  </w:pPr>
                  <w:r w:rsidRPr="00FE32AB">
                    <w:rPr>
                      <w:rFonts w:eastAsia="Times New Roman" w:cstheme="minorHAnsi"/>
                      <w:color w:val="FF0000"/>
                      <w:sz w:val="18"/>
                      <w:szCs w:val="18"/>
                      <w:lang w:eastAsia="es-CL"/>
                    </w:rPr>
                    <w:t>78</w:t>
                  </w:r>
                </w:p>
              </w:tc>
              <w:tc>
                <w:tcPr>
                  <w:tcW w:w="1131" w:type="dxa"/>
                  <w:shd w:val="clear" w:color="auto" w:fill="auto"/>
                  <w:noWrap/>
                  <w:vAlign w:val="bottom"/>
                  <w:hideMark/>
                </w:tcPr>
                <w:p w14:paraId="07A345C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28-10-2016</w:t>
                  </w:r>
                </w:p>
              </w:tc>
              <w:tc>
                <w:tcPr>
                  <w:tcW w:w="1584" w:type="dxa"/>
                  <w:shd w:val="clear" w:color="auto" w:fill="auto"/>
                  <w:noWrap/>
                  <w:vAlign w:val="bottom"/>
                  <w:hideMark/>
                </w:tcPr>
                <w:p w14:paraId="1DB8CE4B"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12</w:t>
                  </w:r>
                </w:p>
              </w:tc>
              <w:tc>
                <w:tcPr>
                  <w:tcW w:w="1131" w:type="dxa"/>
                  <w:shd w:val="clear" w:color="auto" w:fill="auto"/>
                  <w:noWrap/>
                  <w:vAlign w:val="bottom"/>
                  <w:hideMark/>
                </w:tcPr>
                <w:p w14:paraId="55CED56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06-12-2016</w:t>
                  </w:r>
                </w:p>
              </w:tc>
              <w:tc>
                <w:tcPr>
                  <w:tcW w:w="1443" w:type="dxa"/>
                  <w:shd w:val="clear" w:color="auto" w:fill="auto"/>
                  <w:noWrap/>
                  <w:vAlign w:val="bottom"/>
                  <w:hideMark/>
                </w:tcPr>
                <w:p w14:paraId="7ADDDF87"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20</w:t>
                  </w:r>
                </w:p>
              </w:tc>
            </w:tr>
            <w:tr w:rsidR="00F03622" w:rsidRPr="00F03622" w14:paraId="3652C262" w14:textId="77777777" w:rsidTr="00F03622">
              <w:trPr>
                <w:trHeight w:val="300"/>
                <w:jc w:val="center"/>
              </w:trPr>
              <w:tc>
                <w:tcPr>
                  <w:tcW w:w="1132" w:type="dxa"/>
                  <w:shd w:val="clear" w:color="auto" w:fill="FFFFFF" w:themeFill="background1"/>
                  <w:noWrap/>
                  <w:vAlign w:val="bottom"/>
                  <w:hideMark/>
                </w:tcPr>
                <w:p w14:paraId="0B600D09"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15-02-2016</w:t>
                  </w:r>
                </w:p>
              </w:tc>
              <w:tc>
                <w:tcPr>
                  <w:tcW w:w="1584" w:type="dxa"/>
                  <w:shd w:val="clear" w:color="auto" w:fill="FFFFFF" w:themeFill="background1"/>
                  <w:noWrap/>
                  <w:vAlign w:val="bottom"/>
                  <w:hideMark/>
                </w:tcPr>
                <w:p w14:paraId="7EE0BEEC"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24</w:t>
                  </w:r>
                </w:p>
              </w:tc>
              <w:tc>
                <w:tcPr>
                  <w:tcW w:w="1131" w:type="dxa"/>
                  <w:shd w:val="clear" w:color="auto" w:fill="FFFFFF" w:themeFill="background1"/>
                  <w:noWrap/>
                  <w:vAlign w:val="bottom"/>
                  <w:hideMark/>
                </w:tcPr>
                <w:p w14:paraId="0F096DD5"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09-08-2016</w:t>
                  </w:r>
                </w:p>
              </w:tc>
              <w:tc>
                <w:tcPr>
                  <w:tcW w:w="1584" w:type="dxa"/>
                  <w:shd w:val="clear" w:color="auto" w:fill="FFFFFF" w:themeFill="background1"/>
                  <w:noWrap/>
                  <w:vAlign w:val="bottom"/>
                  <w:hideMark/>
                </w:tcPr>
                <w:p w14:paraId="77C72EDC"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13</w:t>
                  </w:r>
                </w:p>
              </w:tc>
              <w:tc>
                <w:tcPr>
                  <w:tcW w:w="1131" w:type="dxa"/>
                  <w:shd w:val="clear" w:color="auto" w:fill="auto"/>
                  <w:noWrap/>
                  <w:vAlign w:val="bottom"/>
                  <w:hideMark/>
                </w:tcPr>
                <w:p w14:paraId="2F5DADC0"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29-10-2016</w:t>
                  </w:r>
                </w:p>
              </w:tc>
              <w:tc>
                <w:tcPr>
                  <w:tcW w:w="1584" w:type="dxa"/>
                  <w:shd w:val="clear" w:color="auto" w:fill="auto"/>
                  <w:noWrap/>
                  <w:vAlign w:val="bottom"/>
                  <w:hideMark/>
                </w:tcPr>
                <w:p w14:paraId="37DF741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11</w:t>
                  </w:r>
                </w:p>
              </w:tc>
              <w:tc>
                <w:tcPr>
                  <w:tcW w:w="1131" w:type="dxa"/>
                  <w:shd w:val="clear" w:color="auto" w:fill="auto"/>
                  <w:noWrap/>
                  <w:vAlign w:val="bottom"/>
                  <w:hideMark/>
                </w:tcPr>
                <w:p w14:paraId="1275924A"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09-12-2016</w:t>
                  </w:r>
                </w:p>
              </w:tc>
              <w:tc>
                <w:tcPr>
                  <w:tcW w:w="1443" w:type="dxa"/>
                  <w:shd w:val="clear" w:color="auto" w:fill="auto"/>
                  <w:noWrap/>
                  <w:vAlign w:val="bottom"/>
                  <w:hideMark/>
                </w:tcPr>
                <w:p w14:paraId="4379E4FE"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18</w:t>
                  </w:r>
                </w:p>
              </w:tc>
            </w:tr>
            <w:tr w:rsidR="00F03622" w:rsidRPr="00F03622" w14:paraId="0758C7CF" w14:textId="77777777" w:rsidTr="00F03622">
              <w:trPr>
                <w:trHeight w:val="300"/>
                <w:jc w:val="center"/>
              </w:trPr>
              <w:tc>
                <w:tcPr>
                  <w:tcW w:w="1132" w:type="dxa"/>
                  <w:shd w:val="clear" w:color="auto" w:fill="FFFFFF" w:themeFill="background1"/>
                  <w:noWrap/>
                  <w:vAlign w:val="bottom"/>
                  <w:hideMark/>
                </w:tcPr>
                <w:p w14:paraId="1FF808D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16-02-2016</w:t>
                  </w:r>
                </w:p>
              </w:tc>
              <w:tc>
                <w:tcPr>
                  <w:tcW w:w="1584" w:type="dxa"/>
                  <w:shd w:val="clear" w:color="auto" w:fill="FFFFFF" w:themeFill="background1"/>
                  <w:noWrap/>
                  <w:vAlign w:val="bottom"/>
                  <w:hideMark/>
                </w:tcPr>
                <w:p w14:paraId="0977CE6A"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9</w:t>
                  </w:r>
                </w:p>
              </w:tc>
              <w:tc>
                <w:tcPr>
                  <w:tcW w:w="1131" w:type="dxa"/>
                  <w:shd w:val="clear" w:color="auto" w:fill="FFFFFF" w:themeFill="background1"/>
                  <w:noWrap/>
                  <w:vAlign w:val="bottom"/>
                  <w:hideMark/>
                </w:tcPr>
                <w:p w14:paraId="543675B9"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10-08-2016</w:t>
                  </w:r>
                </w:p>
              </w:tc>
              <w:tc>
                <w:tcPr>
                  <w:tcW w:w="1584" w:type="dxa"/>
                  <w:shd w:val="clear" w:color="auto" w:fill="FFFFFF" w:themeFill="background1"/>
                  <w:noWrap/>
                  <w:vAlign w:val="bottom"/>
                  <w:hideMark/>
                </w:tcPr>
                <w:p w14:paraId="484F236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22</w:t>
                  </w:r>
                </w:p>
              </w:tc>
              <w:tc>
                <w:tcPr>
                  <w:tcW w:w="1131" w:type="dxa"/>
                  <w:shd w:val="clear" w:color="auto" w:fill="auto"/>
                  <w:noWrap/>
                  <w:vAlign w:val="bottom"/>
                  <w:hideMark/>
                </w:tcPr>
                <w:p w14:paraId="1F0E278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30-10-2016</w:t>
                  </w:r>
                </w:p>
              </w:tc>
              <w:tc>
                <w:tcPr>
                  <w:tcW w:w="1584" w:type="dxa"/>
                  <w:shd w:val="clear" w:color="auto" w:fill="auto"/>
                  <w:noWrap/>
                  <w:vAlign w:val="bottom"/>
                  <w:hideMark/>
                </w:tcPr>
                <w:p w14:paraId="7D0EF1E1"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15</w:t>
                  </w:r>
                </w:p>
              </w:tc>
              <w:tc>
                <w:tcPr>
                  <w:tcW w:w="1131" w:type="dxa"/>
                  <w:shd w:val="clear" w:color="auto" w:fill="auto"/>
                  <w:noWrap/>
                  <w:vAlign w:val="bottom"/>
                  <w:hideMark/>
                </w:tcPr>
                <w:p w14:paraId="41623967"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10-12-2016</w:t>
                  </w:r>
                </w:p>
              </w:tc>
              <w:tc>
                <w:tcPr>
                  <w:tcW w:w="1443" w:type="dxa"/>
                  <w:shd w:val="clear" w:color="auto" w:fill="auto"/>
                  <w:noWrap/>
                  <w:vAlign w:val="bottom"/>
                  <w:hideMark/>
                </w:tcPr>
                <w:p w14:paraId="7040F73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18</w:t>
                  </w:r>
                </w:p>
              </w:tc>
            </w:tr>
            <w:tr w:rsidR="00F03622" w:rsidRPr="00F03622" w14:paraId="373854E9" w14:textId="77777777" w:rsidTr="00F03622">
              <w:trPr>
                <w:trHeight w:val="300"/>
                <w:jc w:val="center"/>
              </w:trPr>
              <w:tc>
                <w:tcPr>
                  <w:tcW w:w="1132" w:type="dxa"/>
                  <w:shd w:val="clear" w:color="auto" w:fill="FFFFFF" w:themeFill="background1"/>
                  <w:noWrap/>
                  <w:vAlign w:val="bottom"/>
                  <w:hideMark/>
                </w:tcPr>
                <w:p w14:paraId="73F606F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lastRenderedPageBreak/>
                    <w:t>18-02-2016</w:t>
                  </w:r>
                </w:p>
              </w:tc>
              <w:tc>
                <w:tcPr>
                  <w:tcW w:w="1584" w:type="dxa"/>
                  <w:shd w:val="clear" w:color="auto" w:fill="FFFFFF" w:themeFill="background1"/>
                  <w:noWrap/>
                  <w:vAlign w:val="bottom"/>
                  <w:hideMark/>
                </w:tcPr>
                <w:p w14:paraId="40764FD4"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32</w:t>
                  </w:r>
                </w:p>
              </w:tc>
              <w:tc>
                <w:tcPr>
                  <w:tcW w:w="1131" w:type="dxa"/>
                  <w:shd w:val="clear" w:color="auto" w:fill="FFFFFF" w:themeFill="background1"/>
                  <w:noWrap/>
                  <w:vAlign w:val="bottom"/>
                  <w:hideMark/>
                </w:tcPr>
                <w:p w14:paraId="15E15C0C"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11-08-2016</w:t>
                  </w:r>
                </w:p>
              </w:tc>
              <w:tc>
                <w:tcPr>
                  <w:tcW w:w="1584" w:type="dxa"/>
                  <w:shd w:val="clear" w:color="auto" w:fill="FFFFFF" w:themeFill="background1"/>
                  <w:noWrap/>
                  <w:vAlign w:val="bottom"/>
                  <w:hideMark/>
                </w:tcPr>
                <w:p w14:paraId="0194FEA5"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17</w:t>
                  </w:r>
                </w:p>
              </w:tc>
              <w:tc>
                <w:tcPr>
                  <w:tcW w:w="1131" w:type="dxa"/>
                  <w:shd w:val="clear" w:color="auto" w:fill="auto"/>
                  <w:noWrap/>
                  <w:vAlign w:val="bottom"/>
                  <w:hideMark/>
                </w:tcPr>
                <w:p w14:paraId="4BF9C1F4"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02-11-2016</w:t>
                  </w:r>
                </w:p>
              </w:tc>
              <w:tc>
                <w:tcPr>
                  <w:tcW w:w="1584" w:type="dxa"/>
                  <w:shd w:val="clear" w:color="auto" w:fill="auto"/>
                  <w:noWrap/>
                  <w:vAlign w:val="bottom"/>
                  <w:hideMark/>
                </w:tcPr>
                <w:p w14:paraId="47928874"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7</w:t>
                  </w:r>
                </w:p>
              </w:tc>
              <w:tc>
                <w:tcPr>
                  <w:tcW w:w="1131" w:type="dxa"/>
                  <w:shd w:val="clear" w:color="auto" w:fill="auto"/>
                  <w:noWrap/>
                  <w:vAlign w:val="bottom"/>
                  <w:hideMark/>
                </w:tcPr>
                <w:p w14:paraId="5B89B523"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11-12-2016</w:t>
                  </w:r>
                </w:p>
              </w:tc>
              <w:tc>
                <w:tcPr>
                  <w:tcW w:w="1443" w:type="dxa"/>
                  <w:shd w:val="clear" w:color="auto" w:fill="auto"/>
                  <w:noWrap/>
                  <w:vAlign w:val="bottom"/>
                  <w:hideMark/>
                </w:tcPr>
                <w:p w14:paraId="4CF6E83D"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12</w:t>
                  </w:r>
                </w:p>
              </w:tc>
            </w:tr>
            <w:tr w:rsidR="00F03622" w:rsidRPr="00F03622" w14:paraId="70047548" w14:textId="77777777" w:rsidTr="00F03622">
              <w:trPr>
                <w:trHeight w:val="300"/>
                <w:jc w:val="center"/>
              </w:trPr>
              <w:tc>
                <w:tcPr>
                  <w:tcW w:w="1132" w:type="dxa"/>
                  <w:shd w:val="clear" w:color="auto" w:fill="FFFFFF" w:themeFill="background1"/>
                  <w:noWrap/>
                  <w:vAlign w:val="bottom"/>
                  <w:hideMark/>
                </w:tcPr>
                <w:p w14:paraId="071E45F1"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19-02-2016</w:t>
                  </w:r>
                </w:p>
              </w:tc>
              <w:tc>
                <w:tcPr>
                  <w:tcW w:w="1584" w:type="dxa"/>
                  <w:shd w:val="clear" w:color="auto" w:fill="FFFFFF" w:themeFill="background1"/>
                  <w:noWrap/>
                  <w:vAlign w:val="bottom"/>
                  <w:hideMark/>
                </w:tcPr>
                <w:p w14:paraId="2F6DD31E"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27</w:t>
                  </w:r>
                </w:p>
              </w:tc>
              <w:tc>
                <w:tcPr>
                  <w:tcW w:w="1131" w:type="dxa"/>
                  <w:shd w:val="clear" w:color="auto" w:fill="FFFFFF" w:themeFill="background1"/>
                  <w:noWrap/>
                  <w:vAlign w:val="bottom"/>
                  <w:hideMark/>
                </w:tcPr>
                <w:p w14:paraId="2348F1F4"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12-08-2016</w:t>
                  </w:r>
                </w:p>
              </w:tc>
              <w:tc>
                <w:tcPr>
                  <w:tcW w:w="1584" w:type="dxa"/>
                  <w:shd w:val="clear" w:color="auto" w:fill="FFFFFF" w:themeFill="background1"/>
                  <w:noWrap/>
                  <w:vAlign w:val="bottom"/>
                  <w:hideMark/>
                </w:tcPr>
                <w:p w14:paraId="4076DF21"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33</w:t>
                  </w:r>
                </w:p>
              </w:tc>
              <w:tc>
                <w:tcPr>
                  <w:tcW w:w="1131" w:type="dxa"/>
                  <w:shd w:val="clear" w:color="auto" w:fill="auto"/>
                  <w:noWrap/>
                  <w:vAlign w:val="bottom"/>
                  <w:hideMark/>
                </w:tcPr>
                <w:p w14:paraId="2B5AC563"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02-11-2016</w:t>
                  </w:r>
                </w:p>
              </w:tc>
              <w:tc>
                <w:tcPr>
                  <w:tcW w:w="1584" w:type="dxa"/>
                  <w:shd w:val="clear" w:color="auto" w:fill="auto"/>
                  <w:noWrap/>
                  <w:vAlign w:val="bottom"/>
                  <w:hideMark/>
                </w:tcPr>
                <w:p w14:paraId="54533CFB"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53</w:t>
                  </w:r>
                </w:p>
              </w:tc>
              <w:tc>
                <w:tcPr>
                  <w:tcW w:w="1131" w:type="dxa"/>
                  <w:shd w:val="clear" w:color="auto" w:fill="auto"/>
                  <w:noWrap/>
                  <w:vAlign w:val="bottom"/>
                  <w:hideMark/>
                </w:tcPr>
                <w:p w14:paraId="1857571B"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12-12-2016</w:t>
                  </w:r>
                </w:p>
              </w:tc>
              <w:tc>
                <w:tcPr>
                  <w:tcW w:w="1443" w:type="dxa"/>
                  <w:shd w:val="clear" w:color="auto" w:fill="auto"/>
                  <w:noWrap/>
                  <w:vAlign w:val="bottom"/>
                  <w:hideMark/>
                </w:tcPr>
                <w:p w14:paraId="69B56C31"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25</w:t>
                  </w:r>
                </w:p>
              </w:tc>
            </w:tr>
            <w:tr w:rsidR="00F03622" w:rsidRPr="00F03622" w14:paraId="037BB963" w14:textId="77777777" w:rsidTr="00F03622">
              <w:trPr>
                <w:trHeight w:val="300"/>
                <w:jc w:val="center"/>
              </w:trPr>
              <w:tc>
                <w:tcPr>
                  <w:tcW w:w="1132" w:type="dxa"/>
                  <w:shd w:val="clear" w:color="auto" w:fill="FFFFFF" w:themeFill="background1"/>
                  <w:noWrap/>
                  <w:vAlign w:val="bottom"/>
                  <w:hideMark/>
                </w:tcPr>
                <w:p w14:paraId="7614310E"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23-02-2016</w:t>
                  </w:r>
                </w:p>
              </w:tc>
              <w:tc>
                <w:tcPr>
                  <w:tcW w:w="1584" w:type="dxa"/>
                  <w:shd w:val="clear" w:color="auto" w:fill="FFFFFF" w:themeFill="background1"/>
                  <w:noWrap/>
                  <w:vAlign w:val="bottom"/>
                  <w:hideMark/>
                </w:tcPr>
                <w:p w14:paraId="7FAAE77C"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51</w:t>
                  </w:r>
                </w:p>
              </w:tc>
              <w:tc>
                <w:tcPr>
                  <w:tcW w:w="1131" w:type="dxa"/>
                  <w:shd w:val="clear" w:color="auto" w:fill="FFFFFF" w:themeFill="background1"/>
                  <w:noWrap/>
                  <w:vAlign w:val="bottom"/>
                  <w:hideMark/>
                </w:tcPr>
                <w:p w14:paraId="5A7F748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16-08-2016</w:t>
                  </w:r>
                </w:p>
              </w:tc>
              <w:tc>
                <w:tcPr>
                  <w:tcW w:w="1584" w:type="dxa"/>
                  <w:shd w:val="clear" w:color="auto" w:fill="FFFFFF" w:themeFill="background1"/>
                  <w:noWrap/>
                  <w:vAlign w:val="bottom"/>
                  <w:hideMark/>
                </w:tcPr>
                <w:p w14:paraId="66A77D2B"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29</w:t>
                  </w:r>
                </w:p>
              </w:tc>
              <w:tc>
                <w:tcPr>
                  <w:tcW w:w="1131" w:type="dxa"/>
                  <w:shd w:val="clear" w:color="auto" w:fill="auto"/>
                  <w:noWrap/>
                  <w:vAlign w:val="bottom"/>
                  <w:hideMark/>
                </w:tcPr>
                <w:p w14:paraId="4279D80D"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03-11-2016</w:t>
                  </w:r>
                </w:p>
              </w:tc>
              <w:tc>
                <w:tcPr>
                  <w:tcW w:w="1584" w:type="dxa"/>
                  <w:shd w:val="clear" w:color="auto" w:fill="auto"/>
                  <w:noWrap/>
                  <w:vAlign w:val="bottom"/>
                  <w:hideMark/>
                </w:tcPr>
                <w:p w14:paraId="5762471C"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14</w:t>
                  </w:r>
                </w:p>
              </w:tc>
              <w:tc>
                <w:tcPr>
                  <w:tcW w:w="1131" w:type="dxa"/>
                  <w:shd w:val="clear" w:color="auto" w:fill="auto"/>
                  <w:noWrap/>
                  <w:vAlign w:val="bottom"/>
                  <w:hideMark/>
                </w:tcPr>
                <w:p w14:paraId="704ED59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13-12-2016</w:t>
                  </w:r>
                </w:p>
              </w:tc>
              <w:tc>
                <w:tcPr>
                  <w:tcW w:w="1443" w:type="dxa"/>
                  <w:shd w:val="clear" w:color="auto" w:fill="auto"/>
                  <w:noWrap/>
                  <w:vAlign w:val="bottom"/>
                  <w:hideMark/>
                </w:tcPr>
                <w:p w14:paraId="1B64C239"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25</w:t>
                  </w:r>
                </w:p>
              </w:tc>
            </w:tr>
            <w:tr w:rsidR="00F03622" w:rsidRPr="00F03622" w14:paraId="18E4F33C" w14:textId="77777777" w:rsidTr="00F03622">
              <w:trPr>
                <w:trHeight w:val="300"/>
                <w:jc w:val="center"/>
              </w:trPr>
              <w:tc>
                <w:tcPr>
                  <w:tcW w:w="1132" w:type="dxa"/>
                  <w:shd w:val="clear" w:color="auto" w:fill="FFFFFF" w:themeFill="background1"/>
                  <w:noWrap/>
                  <w:vAlign w:val="bottom"/>
                  <w:hideMark/>
                </w:tcPr>
                <w:p w14:paraId="3C83B2AD"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24-02-2016</w:t>
                  </w:r>
                </w:p>
              </w:tc>
              <w:tc>
                <w:tcPr>
                  <w:tcW w:w="1584" w:type="dxa"/>
                  <w:shd w:val="clear" w:color="auto" w:fill="FFFFFF" w:themeFill="background1"/>
                  <w:noWrap/>
                  <w:vAlign w:val="bottom"/>
                  <w:hideMark/>
                </w:tcPr>
                <w:p w14:paraId="236A7B07"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11</w:t>
                  </w:r>
                </w:p>
              </w:tc>
              <w:tc>
                <w:tcPr>
                  <w:tcW w:w="1131" w:type="dxa"/>
                  <w:shd w:val="clear" w:color="auto" w:fill="FFFFFF" w:themeFill="background1"/>
                  <w:noWrap/>
                  <w:vAlign w:val="bottom"/>
                  <w:hideMark/>
                </w:tcPr>
                <w:p w14:paraId="46FE8FC3"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17-08-2016</w:t>
                  </w:r>
                </w:p>
              </w:tc>
              <w:tc>
                <w:tcPr>
                  <w:tcW w:w="1584" w:type="dxa"/>
                  <w:shd w:val="clear" w:color="auto" w:fill="FFFFFF" w:themeFill="background1"/>
                  <w:noWrap/>
                  <w:vAlign w:val="bottom"/>
                  <w:hideMark/>
                </w:tcPr>
                <w:p w14:paraId="2EDE0BF9"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23</w:t>
                  </w:r>
                </w:p>
              </w:tc>
              <w:tc>
                <w:tcPr>
                  <w:tcW w:w="1131" w:type="dxa"/>
                  <w:shd w:val="clear" w:color="auto" w:fill="auto"/>
                  <w:noWrap/>
                  <w:vAlign w:val="bottom"/>
                  <w:hideMark/>
                </w:tcPr>
                <w:p w14:paraId="177E2B0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03-11-2016</w:t>
                  </w:r>
                </w:p>
              </w:tc>
              <w:tc>
                <w:tcPr>
                  <w:tcW w:w="1584" w:type="dxa"/>
                  <w:shd w:val="clear" w:color="auto" w:fill="auto"/>
                  <w:noWrap/>
                  <w:vAlign w:val="bottom"/>
                  <w:hideMark/>
                </w:tcPr>
                <w:p w14:paraId="5E45374E"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22</w:t>
                  </w:r>
                </w:p>
              </w:tc>
              <w:tc>
                <w:tcPr>
                  <w:tcW w:w="1131" w:type="dxa"/>
                  <w:shd w:val="clear" w:color="auto" w:fill="auto"/>
                  <w:noWrap/>
                  <w:vAlign w:val="bottom"/>
                  <w:hideMark/>
                </w:tcPr>
                <w:p w14:paraId="20679909"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14-12-2016</w:t>
                  </w:r>
                </w:p>
              </w:tc>
              <w:tc>
                <w:tcPr>
                  <w:tcW w:w="1443" w:type="dxa"/>
                  <w:shd w:val="clear" w:color="auto" w:fill="auto"/>
                  <w:noWrap/>
                  <w:vAlign w:val="bottom"/>
                  <w:hideMark/>
                </w:tcPr>
                <w:p w14:paraId="41669EC0"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23</w:t>
                  </w:r>
                </w:p>
              </w:tc>
            </w:tr>
            <w:tr w:rsidR="00F03622" w:rsidRPr="00F03622" w14:paraId="0DA606EF" w14:textId="77777777" w:rsidTr="00F03622">
              <w:trPr>
                <w:trHeight w:val="300"/>
                <w:jc w:val="center"/>
              </w:trPr>
              <w:tc>
                <w:tcPr>
                  <w:tcW w:w="1132" w:type="dxa"/>
                  <w:shd w:val="clear" w:color="auto" w:fill="FFFFFF" w:themeFill="background1"/>
                  <w:noWrap/>
                  <w:vAlign w:val="bottom"/>
                  <w:hideMark/>
                </w:tcPr>
                <w:p w14:paraId="22540337"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25-02-2016</w:t>
                  </w:r>
                </w:p>
              </w:tc>
              <w:tc>
                <w:tcPr>
                  <w:tcW w:w="1584" w:type="dxa"/>
                  <w:shd w:val="clear" w:color="auto" w:fill="FFFFFF" w:themeFill="background1"/>
                  <w:noWrap/>
                  <w:vAlign w:val="bottom"/>
                  <w:hideMark/>
                </w:tcPr>
                <w:p w14:paraId="0C0C1439"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34</w:t>
                  </w:r>
                </w:p>
              </w:tc>
              <w:tc>
                <w:tcPr>
                  <w:tcW w:w="1131" w:type="dxa"/>
                  <w:shd w:val="clear" w:color="auto" w:fill="FFFFFF" w:themeFill="background1"/>
                  <w:noWrap/>
                  <w:vAlign w:val="bottom"/>
                  <w:hideMark/>
                </w:tcPr>
                <w:p w14:paraId="46708DD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18-08-2016</w:t>
                  </w:r>
                </w:p>
              </w:tc>
              <w:tc>
                <w:tcPr>
                  <w:tcW w:w="1584" w:type="dxa"/>
                  <w:shd w:val="clear" w:color="auto" w:fill="FFFFFF" w:themeFill="background1"/>
                  <w:noWrap/>
                  <w:vAlign w:val="bottom"/>
                  <w:hideMark/>
                </w:tcPr>
                <w:p w14:paraId="66FF8292"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23</w:t>
                  </w:r>
                </w:p>
              </w:tc>
              <w:tc>
                <w:tcPr>
                  <w:tcW w:w="1131" w:type="dxa"/>
                  <w:shd w:val="clear" w:color="auto" w:fill="auto"/>
                  <w:noWrap/>
                  <w:vAlign w:val="bottom"/>
                  <w:hideMark/>
                </w:tcPr>
                <w:p w14:paraId="7340FDB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04-11-2016</w:t>
                  </w:r>
                </w:p>
              </w:tc>
              <w:tc>
                <w:tcPr>
                  <w:tcW w:w="1584" w:type="dxa"/>
                  <w:shd w:val="clear" w:color="auto" w:fill="auto"/>
                  <w:noWrap/>
                  <w:vAlign w:val="bottom"/>
                  <w:hideMark/>
                </w:tcPr>
                <w:p w14:paraId="1F525E27"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15</w:t>
                  </w:r>
                </w:p>
              </w:tc>
              <w:tc>
                <w:tcPr>
                  <w:tcW w:w="1131" w:type="dxa"/>
                  <w:shd w:val="clear" w:color="auto" w:fill="auto"/>
                  <w:noWrap/>
                  <w:vAlign w:val="bottom"/>
                  <w:hideMark/>
                </w:tcPr>
                <w:p w14:paraId="35F2BDA2"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14-12-2016</w:t>
                  </w:r>
                </w:p>
              </w:tc>
              <w:tc>
                <w:tcPr>
                  <w:tcW w:w="1443" w:type="dxa"/>
                  <w:shd w:val="clear" w:color="auto" w:fill="auto"/>
                  <w:noWrap/>
                  <w:vAlign w:val="bottom"/>
                  <w:hideMark/>
                </w:tcPr>
                <w:p w14:paraId="3C61C3EC"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25</w:t>
                  </w:r>
                </w:p>
              </w:tc>
            </w:tr>
            <w:tr w:rsidR="00F03622" w:rsidRPr="00F03622" w14:paraId="08487F04" w14:textId="77777777" w:rsidTr="00F03622">
              <w:trPr>
                <w:trHeight w:val="300"/>
                <w:jc w:val="center"/>
              </w:trPr>
              <w:tc>
                <w:tcPr>
                  <w:tcW w:w="1132" w:type="dxa"/>
                  <w:shd w:val="clear" w:color="auto" w:fill="FFFFFF" w:themeFill="background1"/>
                  <w:noWrap/>
                  <w:vAlign w:val="bottom"/>
                  <w:hideMark/>
                </w:tcPr>
                <w:p w14:paraId="3564BC44"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29-02-2016</w:t>
                  </w:r>
                </w:p>
              </w:tc>
              <w:tc>
                <w:tcPr>
                  <w:tcW w:w="1584" w:type="dxa"/>
                  <w:shd w:val="clear" w:color="auto" w:fill="FFFFFF" w:themeFill="background1"/>
                  <w:noWrap/>
                  <w:vAlign w:val="bottom"/>
                  <w:hideMark/>
                </w:tcPr>
                <w:p w14:paraId="74975471"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11</w:t>
                  </w:r>
                </w:p>
              </w:tc>
              <w:tc>
                <w:tcPr>
                  <w:tcW w:w="1131" w:type="dxa"/>
                  <w:shd w:val="clear" w:color="auto" w:fill="FFFFFF" w:themeFill="background1"/>
                  <w:noWrap/>
                  <w:vAlign w:val="bottom"/>
                  <w:hideMark/>
                </w:tcPr>
                <w:p w14:paraId="6C8F67C9"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19-08-2016</w:t>
                  </w:r>
                </w:p>
              </w:tc>
              <w:tc>
                <w:tcPr>
                  <w:tcW w:w="1584" w:type="dxa"/>
                  <w:shd w:val="clear" w:color="auto" w:fill="FFFFFF" w:themeFill="background1"/>
                  <w:noWrap/>
                  <w:vAlign w:val="bottom"/>
                  <w:hideMark/>
                </w:tcPr>
                <w:p w14:paraId="548D8A39"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18</w:t>
                  </w:r>
                </w:p>
              </w:tc>
              <w:tc>
                <w:tcPr>
                  <w:tcW w:w="1131" w:type="dxa"/>
                  <w:shd w:val="clear" w:color="auto" w:fill="auto"/>
                  <w:noWrap/>
                  <w:vAlign w:val="bottom"/>
                  <w:hideMark/>
                </w:tcPr>
                <w:p w14:paraId="54FC7E74"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04-11-2016</w:t>
                  </w:r>
                </w:p>
              </w:tc>
              <w:tc>
                <w:tcPr>
                  <w:tcW w:w="1584" w:type="dxa"/>
                  <w:shd w:val="clear" w:color="auto" w:fill="auto"/>
                  <w:noWrap/>
                  <w:vAlign w:val="bottom"/>
                  <w:hideMark/>
                </w:tcPr>
                <w:p w14:paraId="758C087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20</w:t>
                  </w:r>
                </w:p>
              </w:tc>
              <w:tc>
                <w:tcPr>
                  <w:tcW w:w="1131" w:type="dxa"/>
                  <w:shd w:val="clear" w:color="auto" w:fill="auto"/>
                  <w:noWrap/>
                  <w:vAlign w:val="bottom"/>
                  <w:hideMark/>
                </w:tcPr>
                <w:p w14:paraId="182EE09B"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15-12-2016</w:t>
                  </w:r>
                </w:p>
              </w:tc>
              <w:tc>
                <w:tcPr>
                  <w:tcW w:w="1443" w:type="dxa"/>
                  <w:shd w:val="clear" w:color="auto" w:fill="auto"/>
                  <w:noWrap/>
                  <w:vAlign w:val="bottom"/>
                  <w:hideMark/>
                </w:tcPr>
                <w:p w14:paraId="596B6682"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7</w:t>
                  </w:r>
                </w:p>
              </w:tc>
            </w:tr>
            <w:tr w:rsidR="00F03622" w:rsidRPr="00F03622" w14:paraId="4B04B94E" w14:textId="77777777" w:rsidTr="00F03622">
              <w:trPr>
                <w:trHeight w:val="300"/>
                <w:jc w:val="center"/>
              </w:trPr>
              <w:tc>
                <w:tcPr>
                  <w:tcW w:w="1132" w:type="dxa"/>
                  <w:shd w:val="clear" w:color="auto" w:fill="FFFFFF" w:themeFill="background1"/>
                  <w:noWrap/>
                  <w:vAlign w:val="bottom"/>
                  <w:hideMark/>
                </w:tcPr>
                <w:p w14:paraId="603D849C"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09-05-2016</w:t>
                  </w:r>
                </w:p>
              </w:tc>
              <w:tc>
                <w:tcPr>
                  <w:tcW w:w="1584" w:type="dxa"/>
                  <w:shd w:val="clear" w:color="auto" w:fill="FFFFFF" w:themeFill="background1"/>
                  <w:noWrap/>
                  <w:vAlign w:val="bottom"/>
                  <w:hideMark/>
                </w:tcPr>
                <w:p w14:paraId="33152B71"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32</w:t>
                  </w:r>
                </w:p>
              </w:tc>
              <w:tc>
                <w:tcPr>
                  <w:tcW w:w="1131" w:type="dxa"/>
                  <w:shd w:val="clear" w:color="auto" w:fill="FFFFFF" w:themeFill="background1"/>
                  <w:noWrap/>
                  <w:vAlign w:val="bottom"/>
                  <w:hideMark/>
                </w:tcPr>
                <w:p w14:paraId="4E304E90"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22-08-2016</w:t>
                  </w:r>
                </w:p>
              </w:tc>
              <w:tc>
                <w:tcPr>
                  <w:tcW w:w="1584" w:type="dxa"/>
                  <w:shd w:val="clear" w:color="auto" w:fill="FFFFFF" w:themeFill="background1"/>
                  <w:noWrap/>
                  <w:vAlign w:val="bottom"/>
                  <w:hideMark/>
                </w:tcPr>
                <w:p w14:paraId="2E42D337"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33</w:t>
                  </w:r>
                </w:p>
              </w:tc>
              <w:tc>
                <w:tcPr>
                  <w:tcW w:w="1131" w:type="dxa"/>
                  <w:shd w:val="clear" w:color="auto" w:fill="auto"/>
                  <w:noWrap/>
                  <w:vAlign w:val="bottom"/>
                  <w:hideMark/>
                </w:tcPr>
                <w:p w14:paraId="54ADA3D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06-11-2016</w:t>
                  </w:r>
                </w:p>
              </w:tc>
              <w:tc>
                <w:tcPr>
                  <w:tcW w:w="1584" w:type="dxa"/>
                  <w:shd w:val="clear" w:color="auto" w:fill="auto"/>
                  <w:noWrap/>
                  <w:vAlign w:val="bottom"/>
                  <w:hideMark/>
                </w:tcPr>
                <w:p w14:paraId="24737E85"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20</w:t>
                  </w:r>
                </w:p>
              </w:tc>
              <w:tc>
                <w:tcPr>
                  <w:tcW w:w="1131" w:type="dxa"/>
                  <w:shd w:val="clear" w:color="auto" w:fill="auto"/>
                  <w:noWrap/>
                  <w:vAlign w:val="bottom"/>
                  <w:hideMark/>
                </w:tcPr>
                <w:p w14:paraId="7DC9811D"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15-12-2016</w:t>
                  </w:r>
                </w:p>
              </w:tc>
              <w:tc>
                <w:tcPr>
                  <w:tcW w:w="1443" w:type="dxa"/>
                  <w:shd w:val="clear" w:color="auto" w:fill="auto"/>
                  <w:noWrap/>
                  <w:vAlign w:val="bottom"/>
                  <w:hideMark/>
                </w:tcPr>
                <w:p w14:paraId="366B3CB5"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20</w:t>
                  </w:r>
                </w:p>
              </w:tc>
            </w:tr>
            <w:tr w:rsidR="00F03622" w:rsidRPr="00F03622" w14:paraId="26605836" w14:textId="77777777" w:rsidTr="00F03622">
              <w:trPr>
                <w:trHeight w:val="300"/>
                <w:jc w:val="center"/>
              </w:trPr>
              <w:tc>
                <w:tcPr>
                  <w:tcW w:w="1132" w:type="dxa"/>
                  <w:shd w:val="clear" w:color="auto" w:fill="FFFFFF" w:themeFill="background1"/>
                  <w:noWrap/>
                  <w:vAlign w:val="bottom"/>
                  <w:hideMark/>
                </w:tcPr>
                <w:p w14:paraId="0F45BF1A"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10-05-2016</w:t>
                  </w:r>
                </w:p>
              </w:tc>
              <w:tc>
                <w:tcPr>
                  <w:tcW w:w="1584" w:type="dxa"/>
                  <w:shd w:val="clear" w:color="auto" w:fill="FFFFFF" w:themeFill="background1"/>
                  <w:noWrap/>
                  <w:vAlign w:val="bottom"/>
                  <w:hideMark/>
                </w:tcPr>
                <w:p w14:paraId="01C11327"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22</w:t>
                  </w:r>
                </w:p>
              </w:tc>
              <w:tc>
                <w:tcPr>
                  <w:tcW w:w="1131" w:type="dxa"/>
                  <w:shd w:val="clear" w:color="auto" w:fill="FFFFFF" w:themeFill="background1"/>
                  <w:noWrap/>
                  <w:vAlign w:val="bottom"/>
                  <w:hideMark/>
                </w:tcPr>
                <w:p w14:paraId="67087650"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23-08-2016</w:t>
                  </w:r>
                </w:p>
              </w:tc>
              <w:tc>
                <w:tcPr>
                  <w:tcW w:w="1584" w:type="dxa"/>
                  <w:shd w:val="clear" w:color="auto" w:fill="FFFFFF" w:themeFill="background1"/>
                  <w:noWrap/>
                  <w:vAlign w:val="bottom"/>
                  <w:hideMark/>
                </w:tcPr>
                <w:p w14:paraId="4AAFCF47"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11</w:t>
                  </w:r>
                </w:p>
              </w:tc>
              <w:tc>
                <w:tcPr>
                  <w:tcW w:w="1131" w:type="dxa"/>
                  <w:shd w:val="clear" w:color="auto" w:fill="auto"/>
                  <w:noWrap/>
                  <w:vAlign w:val="bottom"/>
                  <w:hideMark/>
                </w:tcPr>
                <w:p w14:paraId="55AFBD12"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07-11-2016</w:t>
                  </w:r>
                </w:p>
              </w:tc>
              <w:tc>
                <w:tcPr>
                  <w:tcW w:w="1584" w:type="dxa"/>
                  <w:shd w:val="clear" w:color="auto" w:fill="auto"/>
                  <w:noWrap/>
                  <w:vAlign w:val="bottom"/>
                  <w:hideMark/>
                </w:tcPr>
                <w:p w14:paraId="51F5330E"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22</w:t>
                  </w:r>
                </w:p>
              </w:tc>
              <w:tc>
                <w:tcPr>
                  <w:tcW w:w="1131" w:type="dxa"/>
                  <w:shd w:val="clear" w:color="auto" w:fill="auto"/>
                  <w:noWrap/>
                  <w:vAlign w:val="bottom"/>
                  <w:hideMark/>
                </w:tcPr>
                <w:p w14:paraId="46B47FEB"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16-12-2016</w:t>
                  </w:r>
                </w:p>
              </w:tc>
              <w:tc>
                <w:tcPr>
                  <w:tcW w:w="1443" w:type="dxa"/>
                  <w:shd w:val="clear" w:color="auto" w:fill="auto"/>
                  <w:noWrap/>
                  <w:vAlign w:val="bottom"/>
                  <w:hideMark/>
                </w:tcPr>
                <w:p w14:paraId="159C406D"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17</w:t>
                  </w:r>
                </w:p>
              </w:tc>
            </w:tr>
            <w:tr w:rsidR="00F03622" w:rsidRPr="00F03622" w14:paraId="1FD228CD" w14:textId="77777777" w:rsidTr="00F03622">
              <w:trPr>
                <w:trHeight w:val="300"/>
                <w:jc w:val="center"/>
              </w:trPr>
              <w:tc>
                <w:tcPr>
                  <w:tcW w:w="1132" w:type="dxa"/>
                  <w:shd w:val="clear" w:color="auto" w:fill="FFFFFF" w:themeFill="background1"/>
                  <w:noWrap/>
                  <w:vAlign w:val="bottom"/>
                  <w:hideMark/>
                </w:tcPr>
                <w:p w14:paraId="5924D573"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11-05-2016</w:t>
                  </w:r>
                </w:p>
              </w:tc>
              <w:tc>
                <w:tcPr>
                  <w:tcW w:w="1584" w:type="dxa"/>
                  <w:shd w:val="clear" w:color="auto" w:fill="FFFFFF" w:themeFill="background1"/>
                  <w:noWrap/>
                  <w:vAlign w:val="bottom"/>
                  <w:hideMark/>
                </w:tcPr>
                <w:p w14:paraId="751D81B4"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19</w:t>
                  </w:r>
                </w:p>
              </w:tc>
              <w:tc>
                <w:tcPr>
                  <w:tcW w:w="1131" w:type="dxa"/>
                  <w:shd w:val="clear" w:color="auto" w:fill="FFFFFF" w:themeFill="background1"/>
                  <w:noWrap/>
                  <w:vAlign w:val="bottom"/>
                  <w:hideMark/>
                </w:tcPr>
                <w:p w14:paraId="0805C9E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24-08-2016</w:t>
                  </w:r>
                </w:p>
              </w:tc>
              <w:tc>
                <w:tcPr>
                  <w:tcW w:w="1584" w:type="dxa"/>
                  <w:shd w:val="clear" w:color="auto" w:fill="FFFFFF" w:themeFill="background1"/>
                  <w:noWrap/>
                  <w:vAlign w:val="bottom"/>
                  <w:hideMark/>
                </w:tcPr>
                <w:p w14:paraId="61208CE5"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15</w:t>
                  </w:r>
                </w:p>
              </w:tc>
              <w:tc>
                <w:tcPr>
                  <w:tcW w:w="1131" w:type="dxa"/>
                  <w:shd w:val="clear" w:color="auto" w:fill="auto"/>
                  <w:noWrap/>
                  <w:vAlign w:val="bottom"/>
                  <w:hideMark/>
                </w:tcPr>
                <w:p w14:paraId="38CA1A70"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08-11-2016</w:t>
                  </w:r>
                </w:p>
              </w:tc>
              <w:tc>
                <w:tcPr>
                  <w:tcW w:w="1584" w:type="dxa"/>
                  <w:shd w:val="clear" w:color="auto" w:fill="auto"/>
                  <w:noWrap/>
                  <w:vAlign w:val="bottom"/>
                  <w:hideMark/>
                </w:tcPr>
                <w:p w14:paraId="3C650E15"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10</w:t>
                  </w:r>
                </w:p>
              </w:tc>
              <w:tc>
                <w:tcPr>
                  <w:tcW w:w="1131" w:type="dxa"/>
                  <w:shd w:val="clear" w:color="auto" w:fill="auto"/>
                  <w:noWrap/>
                  <w:vAlign w:val="bottom"/>
                  <w:hideMark/>
                </w:tcPr>
                <w:p w14:paraId="0BDA1BD7"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16-12-2016</w:t>
                  </w:r>
                </w:p>
              </w:tc>
              <w:tc>
                <w:tcPr>
                  <w:tcW w:w="1443" w:type="dxa"/>
                  <w:shd w:val="clear" w:color="auto" w:fill="auto"/>
                  <w:noWrap/>
                  <w:vAlign w:val="bottom"/>
                  <w:hideMark/>
                </w:tcPr>
                <w:p w14:paraId="496AC34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23</w:t>
                  </w:r>
                </w:p>
              </w:tc>
            </w:tr>
            <w:tr w:rsidR="00F03622" w:rsidRPr="00F03622" w14:paraId="57447588" w14:textId="77777777" w:rsidTr="00F03622">
              <w:trPr>
                <w:trHeight w:val="300"/>
                <w:jc w:val="center"/>
              </w:trPr>
              <w:tc>
                <w:tcPr>
                  <w:tcW w:w="1132" w:type="dxa"/>
                  <w:shd w:val="clear" w:color="auto" w:fill="FFFFFF" w:themeFill="background1"/>
                  <w:noWrap/>
                  <w:vAlign w:val="bottom"/>
                  <w:hideMark/>
                </w:tcPr>
                <w:p w14:paraId="5C74082D"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12-05-2016</w:t>
                  </w:r>
                </w:p>
              </w:tc>
              <w:tc>
                <w:tcPr>
                  <w:tcW w:w="1584" w:type="dxa"/>
                  <w:shd w:val="clear" w:color="auto" w:fill="FFFFFF" w:themeFill="background1"/>
                  <w:noWrap/>
                  <w:vAlign w:val="bottom"/>
                  <w:hideMark/>
                </w:tcPr>
                <w:p w14:paraId="6A6AA007"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34</w:t>
                  </w:r>
                </w:p>
              </w:tc>
              <w:tc>
                <w:tcPr>
                  <w:tcW w:w="1131" w:type="dxa"/>
                  <w:shd w:val="clear" w:color="auto" w:fill="FFFFFF" w:themeFill="background1"/>
                  <w:noWrap/>
                  <w:vAlign w:val="bottom"/>
                  <w:hideMark/>
                </w:tcPr>
                <w:p w14:paraId="178A2C2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25-08-2016</w:t>
                  </w:r>
                </w:p>
              </w:tc>
              <w:tc>
                <w:tcPr>
                  <w:tcW w:w="1584" w:type="dxa"/>
                  <w:shd w:val="clear" w:color="auto" w:fill="FFFFFF" w:themeFill="background1"/>
                  <w:noWrap/>
                  <w:vAlign w:val="bottom"/>
                  <w:hideMark/>
                </w:tcPr>
                <w:p w14:paraId="2ACC6E1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21</w:t>
                  </w:r>
                </w:p>
              </w:tc>
              <w:tc>
                <w:tcPr>
                  <w:tcW w:w="1131" w:type="dxa"/>
                  <w:shd w:val="clear" w:color="auto" w:fill="auto"/>
                  <w:noWrap/>
                  <w:vAlign w:val="bottom"/>
                  <w:hideMark/>
                </w:tcPr>
                <w:p w14:paraId="7FA862B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09-11-2016</w:t>
                  </w:r>
                </w:p>
              </w:tc>
              <w:tc>
                <w:tcPr>
                  <w:tcW w:w="1584" w:type="dxa"/>
                  <w:shd w:val="clear" w:color="auto" w:fill="auto"/>
                  <w:noWrap/>
                  <w:vAlign w:val="bottom"/>
                  <w:hideMark/>
                </w:tcPr>
                <w:p w14:paraId="79DFD1B5"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19</w:t>
                  </w:r>
                </w:p>
              </w:tc>
              <w:tc>
                <w:tcPr>
                  <w:tcW w:w="1131" w:type="dxa"/>
                  <w:shd w:val="clear" w:color="auto" w:fill="auto"/>
                  <w:noWrap/>
                  <w:vAlign w:val="bottom"/>
                  <w:hideMark/>
                </w:tcPr>
                <w:p w14:paraId="1A7CF4A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18-12-2016</w:t>
                  </w:r>
                </w:p>
              </w:tc>
              <w:tc>
                <w:tcPr>
                  <w:tcW w:w="1443" w:type="dxa"/>
                  <w:shd w:val="clear" w:color="auto" w:fill="auto"/>
                  <w:noWrap/>
                  <w:vAlign w:val="bottom"/>
                  <w:hideMark/>
                </w:tcPr>
                <w:p w14:paraId="46C38EA7"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12</w:t>
                  </w:r>
                </w:p>
              </w:tc>
            </w:tr>
            <w:tr w:rsidR="00F03622" w:rsidRPr="00F03622" w14:paraId="09D5FFFA" w14:textId="77777777" w:rsidTr="00F03622">
              <w:trPr>
                <w:trHeight w:val="300"/>
                <w:jc w:val="center"/>
              </w:trPr>
              <w:tc>
                <w:tcPr>
                  <w:tcW w:w="1132" w:type="dxa"/>
                  <w:shd w:val="clear" w:color="auto" w:fill="FFFFFF" w:themeFill="background1"/>
                  <w:noWrap/>
                  <w:vAlign w:val="bottom"/>
                  <w:hideMark/>
                </w:tcPr>
                <w:p w14:paraId="785DCC94"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13-05-2016</w:t>
                  </w:r>
                </w:p>
              </w:tc>
              <w:tc>
                <w:tcPr>
                  <w:tcW w:w="1584" w:type="dxa"/>
                  <w:shd w:val="clear" w:color="auto" w:fill="FFFFFF" w:themeFill="background1"/>
                  <w:noWrap/>
                  <w:vAlign w:val="bottom"/>
                  <w:hideMark/>
                </w:tcPr>
                <w:p w14:paraId="417E325E"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20</w:t>
                  </w:r>
                </w:p>
              </w:tc>
              <w:tc>
                <w:tcPr>
                  <w:tcW w:w="1131" w:type="dxa"/>
                  <w:shd w:val="clear" w:color="auto" w:fill="FFFFFF" w:themeFill="background1"/>
                  <w:noWrap/>
                  <w:vAlign w:val="bottom"/>
                  <w:hideMark/>
                </w:tcPr>
                <w:p w14:paraId="215F0981"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29-08-2016</w:t>
                  </w:r>
                </w:p>
              </w:tc>
              <w:tc>
                <w:tcPr>
                  <w:tcW w:w="1584" w:type="dxa"/>
                  <w:shd w:val="clear" w:color="auto" w:fill="FFFFFF" w:themeFill="background1"/>
                  <w:noWrap/>
                  <w:vAlign w:val="bottom"/>
                  <w:hideMark/>
                </w:tcPr>
                <w:p w14:paraId="55FC6D0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9</w:t>
                  </w:r>
                </w:p>
              </w:tc>
              <w:tc>
                <w:tcPr>
                  <w:tcW w:w="1131" w:type="dxa"/>
                  <w:shd w:val="clear" w:color="auto" w:fill="auto"/>
                  <w:noWrap/>
                  <w:vAlign w:val="bottom"/>
                  <w:hideMark/>
                </w:tcPr>
                <w:p w14:paraId="4FEFBD92"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09-11-2016</w:t>
                  </w:r>
                </w:p>
              </w:tc>
              <w:tc>
                <w:tcPr>
                  <w:tcW w:w="1584" w:type="dxa"/>
                  <w:shd w:val="clear" w:color="auto" w:fill="auto"/>
                  <w:noWrap/>
                  <w:vAlign w:val="bottom"/>
                  <w:hideMark/>
                </w:tcPr>
                <w:p w14:paraId="3B4878E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9</w:t>
                  </w:r>
                </w:p>
              </w:tc>
              <w:tc>
                <w:tcPr>
                  <w:tcW w:w="1131" w:type="dxa"/>
                  <w:shd w:val="clear" w:color="auto" w:fill="auto"/>
                  <w:noWrap/>
                  <w:vAlign w:val="bottom"/>
                  <w:hideMark/>
                </w:tcPr>
                <w:p w14:paraId="66543C11"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19-12-2016</w:t>
                  </w:r>
                </w:p>
              </w:tc>
              <w:tc>
                <w:tcPr>
                  <w:tcW w:w="1443" w:type="dxa"/>
                  <w:shd w:val="clear" w:color="auto" w:fill="auto"/>
                  <w:noWrap/>
                  <w:vAlign w:val="bottom"/>
                  <w:hideMark/>
                </w:tcPr>
                <w:p w14:paraId="489150C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25</w:t>
                  </w:r>
                </w:p>
              </w:tc>
            </w:tr>
            <w:tr w:rsidR="00F03622" w:rsidRPr="00F03622" w14:paraId="5D21FA3F" w14:textId="77777777" w:rsidTr="00F03622">
              <w:trPr>
                <w:trHeight w:val="300"/>
                <w:jc w:val="center"/>
              </w:trPr>
              <w:tc>
                <w:tcPr>
                  <w:tcW w:w="1132" w:type="dxa"/>
                  <w:shd w:val="clear" w:color="auto" w:fill="FFFFFF" w:themeFill="background1"/>
                  <w:noWrap/>
                  <w:vAlign w:val="bottom"/>
                  <w:hideMark/>
                </w:tcPr>
                <w:p w14:paraId="71C9C713"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16-05-2016</w:t>
                  </w:r>
                </w:p>
              </w:tc>
              <w:tc>
                <w:tcPr>
                  <w:tcW w:w="1584" w:type="dxa"/>
                  <w:shd w:val="clear" w:color="auto" w:fill="FFFFFF" w:themeFill="background1"/>
                  <w:noWrap/>
                  <w:vAlign w:val="bottom"/>
                  <w:hideMark/>
                </w:tcPr>
                <w:p w14:paraId="64E71903"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43</w:t>
                  </w:r>
                </w:p>
              </w:tc>
              <w:tc>
                <w:tcPr>
                  <w:tcW w:w="1131" w:type="dxa"/>
                  <w:shd w:val="clear" w:color="auto" w:fill="FFFFFF" w:themeFill="background1"/>
                  <w:noWrap/>
                  <w:vAlign w:val="bottom"/>
                  <w:hideMark/>
                </w:tcPr>
                <w:p w14:paraId="10B784B3"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30-08-2016</w:t>
                  </w:r>
                </w:p>
              </w:tc>
              <w:tc>
                <w:tcPr>
                  <w:tcW w:w="1584" w:type="dxa"/>
                  <w:shd w:val="clear" w:color="auto" w:fill="FFFFFF" w:themeFill="background1"/>
                  <w:noWrap/>
                  <w:vAlign w:val="bottom"/>
                  <w:hideMark/>
                </w:tcPr>
                <w:p w14:paraId="6B6A7D20"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8</w:t>
                  </w:r>
                </w:p>
              </w:tc>
              <w:tc>
                <w:tcPr>
                  <w:tcW w:w="1131" w:type="dxa"/>
                  <w:shd w:val="clear" w:color="auto" w:fill="auto"/>
                  <w:noWrap/>
                  <w:vAlign w:val="bottom"/>
                  <w:hideMark/>
                </w:tcPr>
                <w:p w14:paraId="6F4F1402"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10-11-2016</w:t>
                  </w:r>
                </w:p>
              </w:tc>
              <w:tc>
                <w:tcPr>
                  <w:tcW w:w="1584" w:type="dxa"/>
                  <w:shd w:val="clear" w:color="auto" w:fill="auto"/>
                  <w:noWrap/>
                  <w:vAlign w:val="bottom"/>
                  <w:hideMark/>
                </w:tcPr>
                <w:p w14:paraId="47BF736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8</w:t>
                  </w:r>
                </w:p>
              </w:tc>
              <w:tc>
                <w:tcPr>
                  <w:tcW w:w="1131" w:type="dxa"/>
                  <w:shd w:val="clear" w:color="auto" w:fill="auto"/>
                  <w:noWrap/>
                  <w:vAlign w:val="bottom"/>
                  <w:hideMark/>
                </w:tcPr>
                <w:p w14:paraId="16BB3F2A"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20-12-2016</w:t>
                  </w:r>
                </w:p>
              </w:tc>
              <w:tc>
                <w:tcPr>
                  <w:tcW w:w="1443" w:type="dxa"/>
                  <w:shd w:val="clear" w:color="auto" w:fill="auto"/>
                  <w:noWrap/>
                  <w:vAlign w:val="bottom"/>
                  <w:hideMark/>
                </w:tcPr>
                <w:p w14:paraId="2872F4B1"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22</w:t>
                  </w:r>
                </w:p>
              </w:tc>
            </w:tr>
            <w:tr w:rsidR="00F03622" w:rsidRPr="00F03622" w14:paraId="5F9256E5" w14:textId="77777777" w:rsidTr="00F03622">
              <w:trPr>
                <w:trHeight w:val="300"/>
                <w:jc w:val="center"/>
              </w:trPr>
              <w:tc>
                <w:tcPr>
                  <w:tcW w:w="1132" w:type="dxa"/>
                  <w:shd w:val="clear" w:color="auto" w:fill="FFFFFF" w:themeFill="background1"/>
                  <w:noWrap/>
                  <w:vAlign w:val="bottom"/>
                  <w:hideMark/>
                </w:tcPr>
                <w:p w14:paraId="7B8A3BD1"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17-05-2016</w:t>
                  </w:r>
                </w:p>
              </w:tc>
              <w:tc>
                <w:tcPr>
                  <w:tcW w:w="1584" w:type="dxa"/>
                  <w:shd w:val="clear" w:color="auto" w:fill="FFFFFF" w:themeFill="background1"/>
                  <w:noWrap/>
                  <w:vAlign w:val="bottom"/>
                  <w:hideMark/>
                </w:tcPr>
                <w:p w14:paraId="0125C793"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19</w:t>
                  </w:r>
                </w:p>
              </w:tc>
              <w:tc>
                <w:tcPr>
                  <w:tcW w:w="1131" w:type="dxa"/>
                  <w:shd w:val="clear" w:color="auto" w:fill="FFFFFF" w:themeFill="background1"/>
                  <w:noWrap/>
                  <w:vAlign w:val="bottom"/>
                  <w:hideMark/>
                </w:tcPr>
                <w:p w14:paraId="2166159D"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31-08-2016</w:t>
                  </w:r>
                </w:p>
              </w:tc>
              <w:tc>
                <w:tcPr>
                  <w:tcW w:w="1584" w:type="dxa"/>
                  <w:shd w:val="clear" w:color="auto" w:fill="FFFFFF" w:themeFill="background1"/>
                  <w:noWrap/>
                  <w:vAlign w:val="bottom"/>
                  <w:hideMark/>
                </w:tcPr>
                <w:p w14:paraId="6457FF40"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32</w:t>
                  </w:r>
                </w:p>
              </w:tc>
              <w:tc>
                <w:tcPr>
                  <w:tcW w:w="1131" w:type="dxa"/>
                  <w:shd w:val="clear" w:color="auto" w:fill="auto"/>
                  <w:noWrap/>
                  <w:vAlign w:val="bottom"/>
                  <w:hideMark/>
                </w:tcPr>
                <w:p w14:paraId="1EE83014"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10-11-2016</w:t>
                  </w:r>
                </w:p>
              </w:tc>
              <w:tc>
                <w:tcPr>
                  <w:tcW w:w="1584" w:type="dxa"/>
                  <w:shd w:val="clear" w:color="auto" w:fill="auto"/>
                  <w:noWrap/>
                  <w:vAlign w:val="bottom"/>
                  <w:hideMark/>
                </w:tcPr>
                <w:p w14:paraId="4C8927C3"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8</w:t>
                  </w:r>
                </w:p>
              </w:tc>
              <w:tc>
                <w:tcPr>
                  <w:tcW w:w="1131" w:type="dxa"/>
                  <w:shd w:val="clear" w:color="auto" w:fill="auto"/>
                  <w:noWrap/>
                  <w:vAlign w:val="bottom"/>
                  <w:hideMark/>
                </w:tcPr>
                <w:p w14:paraId="44C73C0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21-12-2016</w:t>
                  </w:r>
                </w:p>
              </w:tc>
              <w:tc>
                <w:tcPr>
                  <w:tcW w:w="1443" w:type="dxa"/>
                  <w:shd w:val="clear" w:color="auto" w:fill="auto"/>
                  <w:noWrap/>
                  <w:vAlign w:val="bottom"/>
                  <w:hideMark/>
                </w:tcPr>
                <w:p w14:paraId="2A56D0BB"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15</w:t>
                  </w:r>
                </w:p>
              </w:tc>
            </w:tr>
            <w:tr w:rsidR="00F03622" w:rsidRPr="00F03622" w14:paraId="01F14A86" w14:textId="77777777" w:rsidTr="00F03622">
              <w:trPr>
                <w:trHeight w:val="300"/>
                <w:jc w:val="center"/>
              </w:trPr>
              <w:tc>
                <w:tcPr>
                  <w:tcW w:w="1132" w:type="dxa"/>
                  <w:shd w:val="clear" w:color="auto" w:fill="FFFFFF" w:themeFill="background1"/>
                  <w:noWrap/>
                  <w:vAlign w:val="bottom"/>
                  <w:hideMark/>
                </w:tcPr>
                <w:p w14:paraId="0C1C7B8B"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18-05-2016</w:t>
                  </w:r>
                </w:p>
              </w:tc>
              <w:tc>
                <w:tcPr>
                  <w:tcW w:w="1584" w:type="dxa"/>
                  <w:shd w:val="clear" w:color="auto" w:fill="FFFFFF" w:themeFill="background1"/>
                  <w:noWrap/>
                  <w:vAlign w:val="bottom"/>
                  <w:hideMark/>
                </w:tcPr>
                <w:p w14:paraId="3BBC29A3"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18</w:t>
                  </w:r>
                </w:p>
              </w:tc>
              <w:tc>
                <w:tcPr>
                  <w:tcW w:w="1131" w:type="dxa"/>
                  <w:shd w:val="clear" w:color="auto" w:fill="FFFFFF" w:themeFill="background1"/>
                  <w:noWrap/>
                  <w:vAlign w:val="bottom"/>
                  <w:hideMark/>
                </w:tcPr>
                <w:p w14:paraId="3C96172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01-09-2016</w:t>
                  </w:r>
                </w:p>
              </w:tc>
              <w:tc>
                <w:tcPr>
                  <w:tcW w:w="1584" w:type="dxa"/>
                  <w:shd w:val="clear" w:color="auto" w:fill="FFFFFF" w:themeFill="background1"/>
                  <w:noWrap/>
                  <w:vAlign w:val="bottom"/>
                  <w:hideMark/>
                </w:tcPr>
                <w:p w14:paraId="6502EAD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27</w:t>
                  </w:r>
                </w:p>
              </w:tc>
              <w:tc>
                <w:tcPr>
                  <w:tcW w:w="1131" w:type="dxa"/>
                  <w:shd w:val="clear" w:color="auto" w:fill="auto"/>
                  <w:noWrap/>
                  <w:vAlign w:val="bottom"/>
                  <w:hideMark/>
                </w:tcPr>
                <w:p w14:paraId="3BF8125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11-11-2016</w:t>
                  </w:r>
                </w:p>
              </w:tc>
              <w:tc>
                <w:tcPr>
                  <w:tcW w:w="1584" w:type="dxa"/>
                  <w:shd w:val="clear" w:color="auto" w:fill="auto"/>
                  <w:noWrap/>
                  <w:vAlign w:val="bottom"/>
                  <w:hideMark/>
                </w:tcPr>
                <w:p w14:paraId="36E59F4D"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12</w:t>
                  </w:r>
                </w:p>
              </w:tc>
              <w:tc>
                <w:tcPr>
                  <w:tcW w:w="1131" w:type="dxa"/>
                  <w:shd w:val="clear" w:color="auto" w:fill="auto"/>
                  <w:noWrap/>
                  <w:vAlign w:val="bottom"/>
                  <w:hideMark/>
                </w:tcPr>
                <w:p w14:paraId="221D302E"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21-12-2016</w:t>
                  </w:r>
                </w:p>
              </w:tc>
              <w:tc>
                <w:tcPr>
                  <w:tcW w:w="1443" w:type="dxa"/>
                  <w:shd w:val="clear" w:color="auto" w:fill="auto"/>
                  <w:noWrap/>
                  <w:vAlign w:val="bottom"/>
                  <w:hideMark/>
                </w:tcPr>
                <w:p w14:paraId="54CE1B11"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21</w:t>
                  </w:r>
                </w:p>
              </w:tc>
            </w:tr>
            <w:tr w:rsidR="00F03622" w:rsidRPr="00F03622" w14:paraId="13D85A7F" w14:textId="77777777" w:rsidTr="00F03622">
              <w:trPr>
                <w:trHeight w:val="300"/>
                <w:jc w:val="center"/>
              </w:trPr>
              <w:tc>
                <w:tcPr>
                  <w:tcW w:w="1132" w:type="dxa"/>
                  <w:shd w:val="clear" w:color="auto" w:fill="FFFFFF" w:themeFill="background1"/>
                  <w:noWrap/>
                  <w:vAlign w:val="bottom"/>
                  <w:hideMark/>
                </w:tcPr>
                <w:p w14:paraId="20C4A703"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19-05-2016</w:t>
                  </w:r>
                </w:p>
              </w:tc>
              <w:tc>
                <w:tcPr>
                  <w:tcW w:w="1584" w:type="dxa"/>
                  <w:shd w:val="clear" w:color="auto" w:fill="FFFFFF" w:themeFill="background1"/>
                  <w:noWrap/>
                  <w:vAlign w:val="bottom"/>
                  <w:hideMark/>
                </w:tcPr>
                <w:p w14:paraId="3347D7A3"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44</w:t>
                  </w:r>
                </w:p>
              </w:tc>
              <w:tc>
                <w:tcPr>
                  <w:tcW w:w="1131" w:type="dxa"/>
                  <w:shd w:val="clear" w:color="auto" w:fill="FFFFFF" w:themeFill="background1"/>
                  <w:noWrap/>
                  <w:vAlign w:val="bottom"/>
                  <w:hideMark/>
                </w:tcPr>
                <w:p w14:paraId="662865E0"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07-09-2016</w:t>
                  </w:r>
                </w:p>
              </w:tc>
              <w:tc>
                <w:tcPr>
                  <w:tcW w:w="1584" w:type="dxa"/>
                  <w:shd w:val="clear" w:color="auto" w:fill="FFFFFF" w:themeFill="background1"/>
                  <w:noWrap/>
                  <w:vAlign w:val="bottom"/>
                  <w:hideMark/>
                </w:tcPr>
                <w:p w14:paraId="36D91E2A"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24</w:t>
                  </w:r>
                </w:p>
              </w:tc>
              <w:tc>
                <w:tcPr>
                  <w:tcW w:w="1131" w:type="dxa"/>
                  <w:shd w:val="clear" w:color="auto" w:fill="auto"/>
                  <w:noWrap/>
                  <w:vAlign w:val="bottom"/>
                  <w:hideMark/>
                </w:tcPr>
                <w:p w14:paraId="4266F84A"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12-11-2016</w:t>
                  </w:r>
                </w:p>
              </w:tc>
              <w:tc>
                <w:tcPr>
                  <w:tcW w:w="1584" w:type="dxa"/>
                  <w:shd w:val="clear" w:color="auto" w:fill="auto"/>
                  <w:noWrap/>
                  <w:vAlign w:val="bottom"/>
                  <w:hideMark/>
                </w:tcPr>
                <w:p w14:paraId="0350103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31</w:t>
                  </w:r>
                </w:p>
              </w:tc>
              <w:tc>
                <w:tcPr>
                  <w:tcW w:w="1131" w:type="dxa"/>
                  <w:shd w:val="clear" w:color="auto" w:fill="auto"/>
                  <w:noWrap/>
                  <w:vAlign w:val="bottom"/>
                  <w:hideMark/>
                </w:tcPr>
                <w:p w14:paraId="318AE5F3"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22-12-2016</w:t>
                  </w:r>
                </w:p>
              </w:tc>
              <w:tc>
                <w:tcPr>
                  <w:tcW w:w="1443" w:type="dxa"/>
                  <w:shd w:val="clear" w:color="auto" w:fill="auto"/>
                  <w:noWrap/>
                  <w:vAlign w:val="bottom"/>
                  <w:hideMark/>
                </w:tcPr>
                <w:p w14:paraId="38A45832"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10</w:t>
                  </w:r>
                </w:p>
              </w:tc>
            </w:tr>
            <w:tr w:rsidR="00F03622" w:rsidRPr="00F03622" w14:paraId="03D5BE34" w14:textId="77777777" w:rsidTr="00F03622">
              <w:trPr>
                <w:trHeight w:val="300"/>
                <w:jc w:val="center"/>
              </w:trPr>
              <w:tc>
                <w:tcPr>
                  <w:tcW w:w="1132" w:type="dxa"/>
                  <w:shd w:val="clear" w:color="auto" w:fill="FFFFFF" w:themeFill="background1"/>
                  <w:noWrap/>
                  <w:vAlign w:val="bottom"/>
                  <w:hideMark/>
                </w:tcPr>
                <w:p w14:paraId="6E1475ED"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20-05-2016</w:t>
                  </w:r>
                </w:p>
              </w:tc>
              <w:tc>
                <w:tcPr>
                  <w:tcW w:w="1584" w:type="dxa"/>
                  <w:shd w:val="clear" w:color="auto" w:fill="FFFFFF" w:themeFill="background1"/>
                  <w:noWrap/>
                  <w:vAlign w:val="bottom"/>
                  <w:hideMark/>
                </w:tcPr>
                <w:p w14:paraId="21FD035B"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12</w:t>
                  </w:r>
                </w:p>
              </w:tc>
              <w:tc>
                <w:tcPr>
                  <w:tcW w:w="1131" w:type="dxa"/>
                  <w:shd w:val="clear" w:color="auto" w:fill="FFFFFF" w:themeFill="background1"/>
                  <w:noWrap/>
                  <w:vAlign w:val="bottom"/>
                  <w:hideMark/>
                </w:tcPr>
                <w:p w14:paraId="0276701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08-09-2016</w:t>
                  </w:r>
                </w:p>
              </w:tc>
              <w:tc>
                <w:tcPr>
                  <w:tcW w:w="1584" w:type="dxa"/>
                  <w:shd w:val="clear" w:color="auto" w:fill="FFFFFF" w:themeFill="background1"/>
                  <w:noWrap/>
                  <w:vAlign w:val="bottom"/>
                  <w:hideMark/>
                </w:tcPr>
                <w:p w14:paraId="14B6AE0C"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22</w:t>
                  </w:r>
                </w:p>
              </w:tc>
              <w:tc>
                <w:tcPr>
                  <w:tcW w:w="1131" w:type="dxa"/>
                  <w:shd w:val="clear" w:color="auto" w:fill="auto"/>
                  <w:noWrap/>
                  <w:vAlign w:val="bottom"/>
                  <w:hideMark/>
                </w:tcPr>
                <w:p w14:paraId="3F3FC2BA"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14-11-2016</w:t>
                  </w:r>
                </w:p>
              </w:tc>
              <w:tc>
                <w:tcPr>
                  <w:tcW w:w="1584" w:type="dxa"/>
                  <w:shd w:val="clear" w:color="auto" w:fill="auto"/>
                  <w:noWrap/>
                  <w:vAlign w:val="bottom"/>
                  <w:hideMark/>
                </w:tcPr>
                <w:p w14:paraId="0C1E252D"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13</w:t>
                  </w:r>
                </w:p>
              </w:tc>
              <w:tc>
                <w:tcPr>
                  <w:tcW w:w="1131" w:type="dxa"/>
                  <w:shd w:val="clear" w:color="auto" w:fill="auto"/>
                  <w:noWrap/>
                  <w:vAlign w:val="bottom"/>
                  <w:hideMark/>
                </w:tcPr>
                <w:p w14:paraId="7B84ED63"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22-12-2016</w:t>
                  </w:r>
                </w:p>
              </w:tc>
              <w:tc>
                <w:tcPr>
                  <w:tcW w:w="1443" w:type="dxa"/>
                  <w:shd w:val="clear" w:color="auto" w:fill="auto"/>
                  <w:noWrap/>
                  <w:vAlign w:val="bottom"/>
                  <w:hideMark/>
                </w:tcPr>
                <w:p w14:paraId="3593D817"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15</w:t>
                  </w:r>
                </w:p>
              </w:tc>
            </w:tr>
            <w:tr w:rsidR="00F03622" w:rsidRPr="00F03622" w14:paraId="69A90BB2" w14:textId="77777777" w:rsidTr="00F03622">
              <w:trPr>
                <w:trHeight w:val="300"/>
                <w:jc w:val="center"/>
              </w:trPr>
              <w:tc>
                <w:tcPr>
                  <w:tcW w:w="1132" w:type="dxa"/>
                  <w:shd w:val="clear" w:color="auto" w:fill="FFFFFF" w:themeFill="background1"/>
                  <w:noWrap/>
                  <w:vAlign w:val="bottom"/>
                  <w:hideMark/>
                </w:tcPr>
                <w:p w14:paraId="39EE8E2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23-05-2016</w:t>
                  </w:r>
                </w:p>
              </w:tc>
              <w:tc>
                <w:tcPr>
                  <w:tcW w:w="1584" w:type="dxa"/>
                  <w:shd w:val="clear" w:color="auto" w:fill="FFFFFF" w:themeFill="background1"/>
                  <w:noWrap/>
                  <w:vAlign w:val="bottom"/>
                  <w:hideMark/>
                </w:tcPr>
                <w:p w14:paraId="0FD16AE2"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41</w:t>
                  </w:r>
                </w:p>
              </w:tc>
              <w:tc>
                <w:tcPr>
                  <w:tcW w:w="1131" w:type="dxa"/>
                  <w:shd w:val="clear" w:color="auto" w:fill="FFFFFF" w:themeFill="background1"/>
                  <w:noWrap/>
                  <w:vAlign w:val="bottom"/>
                  <w:hideMark/>
                </w:tcPr>
                <w:p w14:paraId="6FFE105A"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09-09-2016</w:t>
                  </w:r>
                </w:p>
              </w:tc>
              <w:tc>
                <w:tcPr>
                  <w:tcW w:w="1584" w:type="dxa"/>
                  <w:shd w:val="clear" w:color="auto" w:fill="FFFFFF" w:themeFill="background1"/>
                  <w:noWrap/>
                  <w:vAlign w:val="bottom"/>
                  <w:hideMark/>
                </w:tcPr>
                <w:p w14:paraId="00C64C01"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19</w:t>
                  </w:r>
                </w:p>
              </w:tc>
              <w:tc>
                <w:tcPr>
                  <w:tcW w:w="1131" w:type="dxa"/>
                  <w:shd w:val="clear" w:color="auto" w:fill="auto"/>
                  <w:noWrap/>
                  <w:vAlign w:val="bottom"/>
                  <w:hideMark/>
                </w:tcPr>
                <w:p w14:paraId="525E66DA"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15-11-2016</w:t>
                  </w:r>
                </w:p>
              </w:tc>
              <w:tc>
                <w:tcPr>
                  <w:tcW w:w="1584" w:type="dxa"/>
                  <w:shd w:val="clear" w:color="auto" w:fill="auto"/>
                  <w:noWrap/>
                  <w:vAlign w:val="bottom"/>
                  <w:hideMark/>
                </w:tcPr>
                <w:p w14:paraId="0A9CA4A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8</w:t>
                  </w:r>
                </w:p>
              </w:tc>
              <w:tc>
                <w:tcPr>
                  <w:tcW w:w="1131" w:type="dxa"/>
                  <w:shd w:val="clear" w:color="auto" w:fill="auto"/>
                  <w:noWrap/>
                  <w:vAlign w:val="bottom"/>
                  <w:hideMark/>
                </w:tcPr>
                <w:p w14:paraId="36651F04"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23-12-2016</w:t>
                  </w:r>
                </w:p>
              </w:tc>
              <w:tc>
                <w:tcPr>
                  <w:tcW w:w="1443" w:type="dxa"/>
                  <w:shd w:val="clear" w:color="auto" w:fill="auto"/>
                  <w:noWrap/>
                  <w:vAlign w:val="bottom"/>
                  <w:hideMark/>
                </w:tcPr>
                <w:p w14:paraId="6063A475"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11</w:t>
                  </w:r>
                </w:p>
              </w:tc>
            </w:tr>
            <w:tr w:rsidR="00F03622" w:rsidRPr="00F03622" w14:paraId="76A9D169" w14:textId="77777777" w:rsidTr="00F03622">
              <w:trPr>
                <w:trHeight w:val="300"/>
                <w:jc w:val="center"/>
              </w:trPr>
              <w:tc>
                <w:tcPr>
                  <w:tcW w:w="1132" w:type="dxa"/>
                  <w:shd w:val="clear" w:color="auto" w:fill="FFFFFF" w:themeFill="background1"/>
                  <w:noWrap/>
                  <w:vAlign w:val="bottom"/>
                  <w:hideMark/>
                </w:tcPr>
                <w:p w14:paraId="15329AC9"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24-05-2016</w:t>
                  </w:r>
                </w:p>
              </w:tc>
              <w:tc>
                <w:tcPr>
                  <w:tcW w:w="1584" w:type="dxa"/>
                  <w:shd w:val="clear" w:color="auto" w:fill="FFFFFF" w:themeFill="background1"/>
                  <w:noWrap/>
                  <w:vAlign w:val="bottom"/>
                  <w:hideMark/>
                </w:tcPr>
                <w:p w14:paraId="5168D2CE"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17</w:t>
                  </w:r>
                </w:p>
              </w:tc>
              <w:tc>
                <w:tcPr>
                  <w:tcW w:w="1131" w:type="dxa"/>
                  <w:shd w:val="clear" w:color="auto" w:fill="FFFFFF" w:themeFill="background1"/>
                  <w:noWrap/>
                  <w:vAlign w:val="bottom"/>
                  <w:hideMark/>
                </w:tcPr>
                <w:p w14:paraId="3D6C151C"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12-09-2016</w:t>
                  </w:r>
                </w:p>
              </w:tc>
              <w:tc>
                <w:tcPr>
                  <w:tcW w:w="1584" w:type="dxa"/>
                  <w:shd w:val="clear" w:color="auto" w:fill="FFFFFF" w:themeFill="background1"/>
                  <w:noWrap/>
                  <w:vAlign w:val="bottom"/>
                  <w:hideMark/>
                </w:tcPr>
                <w:p w14:paraId="767298B4"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26</w:t>
                  </w:r>
                </w:p>
              </w:tc>
              <w:tc>
                <w:tcPr>
                  <w:tcW w:w="1131" w:type="dxa"/>
                  <w:shd w:val="clear" w:color="auto" w:fill="auto"/>
                  <w:noWrap/>
                  <w:vAlign w:val="bottom"/>
                  <w:hideMark/>
                </w:tcPr>
                <w:p w14:paraId="255920D0"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16-11-2016</w:t>
                  </w:r>
                </w:p>
              </w:tc>
              <w:tc>
                <w:tcPr>
                  <w:tcW w:w="1584" w:type="dxa"/>
                  <w:shd w:val="clear" w:color="auto" w:fill="auto"/>
                  <w:noWrap/>
                  <w:vAlign w:val="bottom"/>
                  <w:hideMark/>
                </w:tcPr>
                <w:p w14:paraId="674C82E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32</w:t>
                  </w:r>
                </w:p>
              </w:tc>
              <w:tc>
                <w:tcPr>
                  <w:tcW w:w="1131" w:type="dxa"/>
                  <w:shd w:val="clear" w:color="auto" w:fill="auto"/>
                  <w:noWrap/>
                  <w:vAlign w:val="bottom"/>
                  <w:hideMark/>
                </w:tcPr>
                <w:p w14:paraId="7D47ED94"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23-12-2016</w:t>
                  </w:r>
                </w:p>
              </w:tc>
              <w:tc>
                <w:tcPr>
                  <w:tcW w:w="1443" w:type="dxa"/>
                  <w:shd w:val="clear" w:color="auto" w:fill="auto"/>
                  <w:noWrap/>
                  <w:vAlign w:val="bottom"/>
                  <w:hideMark/>
                </w:tcPr>
                <w:p w14:paraId="4B72300A"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24</w:t>
                  </w:r>
                </w:p>
              </w:tc>
            </w:tr>
            <w:tr w:rsidR="00F03622" w:rsidRPr="00F03622" w14:paraId="76AFF74E" w14:textId="77777777" w:rsidTr="00F03622">
              <w:trPr>
                <w:trHeight w:val="300"/>
                <w:jc w:val="center"/>
              </w:trPr>
              <w:tc>
                <w:tcPr>
                  <w:tcW w:w="1132" w:type="dxa"/>
                  <w:shd w:val="clear" w:color="auto" w:fill="FFFFFF" w:themeFill="background1"/>
                  <w:noWrap/>
                  <w:vAlign w:val="bottom"/>
                  <w:hideMark/>
                </w:tcPr>
                <w:p w14:paraId="6BD3AAEB"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26-05-2016</w:t>
                  </w:r>
                </w:p>
              </w:tc>
              <w:tc>
                <w:tcPr>
                  <w:tcW w:w="1584" w:type="dxa"/>
                  <w:shd w:val="clear" w:color="auto" w:fill="FFFFFF" w:themeFill="background1"/>
                  <w:noWrap/>
                  <w:vAlign w:val="bottom"/>
                  <w:hideMark/>
                </w:tcPr>
                <w:p w14:paraId="3250EA4A"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10</w:t>
                  </w:r>
                </w:p>
              </w:tc>
              <w:tc>
                <w:tcPr>
                  <w:tcW w:w="1131" w:type="dxa"/>
                  <w:shd w:val="clear" w:color="auto" w:fill="FFFFFF" w:themeFill="background1"/>
                  <w:noWrap/>
                  <w:vAlign w:val="bottom"/>
                  <w:hideMark/>
                </w:tcPr>
                <w:p w14:paraId="6538E88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13-09-2016</w:t>
                  </w:r>
                </w:p>
              </w:tc>
              <w:tc>
                <w:tcPr>
                  <w:tcW w:w="1584" w:type="dxa"/>
                  <w:shd w:val="clear" w:color="auto" w:fill="FFFFFF" w:themeFill="background1"/>
                  <w:noWrap/>
                  <w:vAlign w:val="bottom"/>
                  <w:hideMark/>
                </w:tcPr>
                <w:p w14:paraId="533D8677"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8</w:t>
                  </w:r>
                </w:p>
              </w:tc>
              <w:tc>
                <w:tcPr>
                  <w:tcW w:w="1131" w:type="dxa"/>
                  <w:shd w:val="clear" w:color="auto" w:fill="auto"/>
                  <w:noWrap/>
                  <w:vAlign w:val="bottom"/>
                  <w:hideMark/>
                </w:tcPr>
                <w:p w14:paraId="7A5C73F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16-11-2016</w:t>
                  </w:r>
                </w:p>
              </w:tc>
              <w:tc>
                <w:tcPr>
                  <w:tcW w:w="1584" w:type="dxa"/>
                  <w:shd w:val="clear" w:color="auto" w:fill="auto"/>
                  <w:noWrap/>
                  <w:vAlign w:val="bottom"/>
                  <w:hideMark/>
                </w:tcPr>
                <w:p w14:paraId="47DAE5A3"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15</w:t>
                  </w:r>
                </w:p>
              </w:tc>
              <w:tc>
                <w:tcPr>
                  <w:tcW w:w="1131" w:type="dxa"/>
                  <w:shd w:val="clear" w:color="auto" w:fill="auto"/>
                  <w:noWrap/>
                  <w:vAlign w:val="bottom"/>
                  <w:hideMark/>
                </w:tcPr>
                <w:p w14:paraId="33A87C8D"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26-12-2016</w:t>
                  </w:r>
                </w:p>
              </w:tc>
              <w:tc>
                <w:tcPr>
                  <w:tcW w:w="1443" w:type="dxa"/>
                  <w:shd w:val="clear" w:color="auto" w:fill="auto"/>
                  <w:noWrap/>
                  <w:vAlign w:val="bottom"/>
                  <w:hideMark/>
                </w:tcPr>
                <w:p w14:paraId="61BEFAF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25</w:t>
                  </w:r>
                </w:p>
              </w:tc>
            </w:tr>
            <w:tr w:rsidR="00F03622" w:rsidRPr="00F03622" w14:paraId="4791F685" w14:textId="77777777" w:rsidTr="00F03622">
              <w:trPr>
                <w:trHeight w:val="300"/>
                <w:jc w:val="center"/>
              </w:trPr>
              <w:tc>
                <w:tcPr>
                  <w:tcW w:w="1132" w:type="dxa"/>
                  <w:shd w:val="clear" w:color="auto" w:fill="FFFFFF" w:themeFill="background1"/>
                  <w:noWrap/>
                  <w:vAlign w:val="bottom"/>
                  <w:hideMark/>
                </w:tcPr>
                <w:p w14:paraId="57AF500A"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30-05-2016</w:t>
                  </w:r>
                </w:p>
              </w:tc>
              <w:tc>
                <w:tcPr>
                  <w:tcW w:w="1584" w:type="dxa"/>
                  <w:shd w:val="clear" w:color="auto" w:fill="FFFFFF" w:themeFill="background1"/>
                  <w:noWrap/>
                  <w:vAlign w:val="bottom"/>
                  <w:hideMark/>
                </w:tcPr>
                <w:p w14:paraId="7B9E6E44"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11</w:t>
                  </w:r>
                </w:p>
              </w:tc>
              <w:tc>
                <w:tcPr>
                  <w:tcW w:w="1131" w:type="dxa"/>
                  <w:shd w:val="clear" w:color="auto" w:fill="FFFFFF" w:themeFill="background1"/>
                  <w:noWrap/>
                  <w:vAlign w:val="bottom"/>
                  <w:hideMark/>
                </w:tcPr>
                <w:p w14:paraId="07F9105B"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14-09-2016</w:t>
                  </w:r>
                </w:p>
              </w:tc>
              <w:tc>
                <w:tcPr>
                  <w:tcW w:w="1584" w:type="dxa"/>
                  <w:shd w:val="clear" w:color="auto" w:fill="FFFFFF" w:themeFill="background1"/>
                  <w:noWrap/>
                  <w:vAlign w:val="bottom"/>
                  <w:hideMark/>
                </w:tcPr>
                <w:p w14:paraId="78F52B07"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22</w:t>
                  </w:r>
                </w:p>
              </w:tc>
              <w:tc>
                <w:tcPr>
                  <w:tcW w:w="1131" w:type="dxa"/>
                  <w:shd w:val="clear" w:color="auto" w:fill="auto"/>
                  <w:noWrap/>
                  <w:vAlign w:val="bottom"/>
                  <w:hideMark/>
                </w:tcPr>
                <w:p w14:paraId="70809FAE"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17-11-2016</w:t>
                  </w:r>
                </w:p>
              </w:tc>
              <w:tc>
                <w:tcPr>
                  <w:tcW w:w="1584" w:type="dxa"/>
                  <w:shd w:val="clear" w:color="auto" w:fill="auto"/>
                  <w:noWrap/>
                  <w:vAlign w:val="bottom"/>
                  <w:hideMark/>
                </w:tcPr>
                <w:p w14:paraId="117AC50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18</w:t>
                  </w:r>
                </w:p>
              </w:tc>
              <w:tc>
                <w:tcPr>
                  <w:tcW w:w="1131" w:type="dxa"/>
                  <w:shd w:val="clear" w:color="auto" w:fill="auto"/>
                  <w:noWrap/>
                  <w:vAlign w:val="bottom"/>
                  <w:hideMark/>
                </w:tcPr>
                <w:p w14:paraId="2DE59042"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27-12-2016</w:t>
                  </w:r>
                </w:p>
              </w:tc>
              <w:tc>
                <w:tcPr>
                  <w:tcW w:w="1443" w:type="dxa"/>
                  <w:shd w:val="clear" w:color="auto" w:fill="auto"/>
                  <w:noWrap/>
                  <w:vAlign w:val="bottom"/>
                  <w:hideMark/>
                </w:tcPr>
                <w:p w14:paraId="5ADC115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8</w:t>
                  </w:r>
                </w:p>
              </w:tc>
            </w:tr>
            <w:tr w:rsidR="00F03622" w:rsidRPr="00F03622" w14:paraId="4F87AFD9" w14:textId="77777777" w:rsidTr="00F03622">
              <w:trPr>
                <w:trHeight w:val="300"/>
                <w:jc w:val="center"/>
              </w:trPr>
              <w:tc>
                <w:tcPr>
                  <w:tcW w:w="1132" w:type="dxa"/>
                  <w:shd w:val="clear" w:color="auto" w:fill="FFFFFF" w:themeFill="background1"/>
                  <w:noWrap/>
                  <w:vAlign w:val="bottom"/>
                  <w:hideMark/>
                </w:tcPr>
                <w:p w14:paraId="45AB23D5"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31-05-2016</w:t>
                  </w:r>
                </w:p>
              </w:tc>
              <w:tc>
                <w:tcPr>
                  <w:tcW w:w="1584" w:type="dxa"/>
                  <w:shd w:val="clear" w:color="auto" w:fill="FFFFFF" w:themeFill="background1"/>
                  <w:noWrap/>
                  <w:vAlign w:val="bottom"/>
                  <w:hideMark/>
                </w:tcPr>
                <w:p w14:paraId="518A823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10</w:t>
                  </w:r>
                </w:p>
              </w:tc>
              <w:tc>
                <w:tcPr>
                  <w:tcW w:w="1131" w:type="dxa"/>
                  <w:shd w:val="clear" w:color="auto" w:fill="FFFFFF" w:themeFill="background1"/>
                  <w:noWrap/>
                  <w:vAlign w:val="bottom"/>
                  <w:hideMark/>
                </w:tcPr>
                <w:p w14:paraId="49B237AB"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15-09-2016</w:t>
                  </w:r>
                </w:p>
              </w:tc>
              <w:tc>
                <w:tcPr>
                  <w:tcW w:w="1584" w:type="dxa"/>
                  <w:shd w:val="clear" w:color="auto" w:fill="FFFFFF" w:themeFill="background1"/>
                  <w:noWrap/>
                  <w:vAlign w:val="bottom"/>
                  <w:hideMark/>
                </w:tcPr>
                <w:p w14:paraId="550E841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11</w:t>
                  </w:r>
                </w:p>
              </w:tc>
              <w:tc>
                <w:tcPr>
                  <w:tcW w:w="1131" w:type="dxa"/>
                  <w:shd w:val="clear" w:color="auto" w:fill="auto"/>
                  <w:noWrap/>
                  <w:vAlign w:val="bottom"/>
                  <w:hideMark/>
                </w:tcPr>
                <w:p w14:paraId="28EE78EB"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17-11-2016</w:t>
                  </w:r>
                </w:p>
              </w:tc>
              <w:tc>
                <w:tcPr>
                  <w:tcW w:w="1584" w:type="dxa"/>
                  <w:shd w:val="clear" w:color="auto" w:fill="auto"/>
                  <w:noWrap/>
                  <w:vAlign w:val="bottom"/>
                  <w:hideMark/>
                </w:tcPr>
                <w:p w14:paraId="5FA18DE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22</w:t>
                  </w:r>
                </w:p>
              </w:tc>
              <w:tc>
                <w:tcPr>
                  <w:tcW w:w="1131" w:type="dxa"/>
                  <w:shd w:val="clear" w:color="auto" w:fill="auto"/>
                  <w:noWrap/>
                  <w:vAlign w:val="bottom"/>
                  <w:hideMark/>
                </w:tcPr>
                <w:p w14:paraId="53CEFD5D"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28-12-2016</w:t>
                  </w:r>
                </w:p>
              </w:tc>
              <w:tc>
                <w:tcPr>
                  <w:tcW w:w="1443" w:type="dxa"/>
                  <w:shd w:val="clear" w:color="auto" w:fill="auto"/>
                  <w:noWrap/>
                  <w:vAlign w:val="bottom"/>
                  <w:hideMark/>
                </w:tcPr>
                <w:p w14:paraId="46DAB612"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27</w:t>
                  </w:r>
                </w:p>
              </w:tc>
            </w:tr>
            <w:tr w:rsidR="00F03622" w:rsidRPr="00F03622" w14:paraId="7E1E6CBE" w14:textId="77777777" w:rsidTr="00F03622">
              <w:trPr>
                <w:trHeight w:val="300"/>
                <w:jc w:val="center"/>
              </w:trPr>
              <w:tc>
                <w:tcPr>
                  <w:tcW w:w="1132" w:type="dxa"/>
                  <w:shd w:val="clear" w:color="auto" w:fill="FFFFFF" w:themeFill="background1"/>
                  <w:noWrap/>
                  <w:vAlign w:val="bottom"/>
                  <w:hideMark/>
                </w:tcPr>
                <w:p w14:paraId="2371F379"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01-06-2016</w:t>
                  </w:r>
                </w:p>
              </w:tc>
              <w:tc>
                <w:tcPr>
                  <w:tcW w:w="1584" w:type="dxa"/>
                  <w:shd w:val="clear" w:color="auto" w:fill="FFFFFF" w:themeFill="background1"/>
                  <w:noWrap/>
                  <w:vAlign w:val="bottom"/>
                  <w:hideMark/>
                </w:tcPr>
                <w:p w14:paraId="6596220D"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12</w:t>
                  </w:r>
                </w:p>
              </w:tc>
              <w:tc>
                <w:tcPr>
                  <w:tcW w:w="1131" w:type="dxa"/>
                  <w:shd w:val="clear" w:color="auto" w:fill="FFFFFF" w:themeFill="background1"/>
                  <w:noWrap/>
                  <w:vAlign w:val="bottom"/>
                  <w:hideMark/>
                </w:tcPr>
                <w:p w14:paraId="4BA5364C"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21-09-2016</w:t>
                  </w:r>
                </w:p>
              </w:tc>
              <w:tc>
                <w:tcPr>
                  <w:tcW w:w="1584" w:type="dxa"/>
                  <w:shd w:val="clear" w:color="auto" w:fill="FFFFFF" w:themeFill="background1"/>
                  <w:noWrap/>
                  <w:vAlign w:val="bottom"/>
                  <w:hideMark/>
                </w:tcPr>
                <w:p w14:paraId="1C20D8D4"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10</w:t>
                  </w:r>
                </w:p>
              </w:tc>
              <w:tc>
                <w:tcPr>
                  <w:tcW w:w="1131" w:type="dxa"/>
                  <w:shd w:val="clear" w:color="auto" w:fill="auto"/>
                  <w:noWrap/>
                  <w:vAlign w:val="bottom"/>
                  <w:hideMark/>
                </w:tcPr>
                <w:p w14:paraId="332B00FA"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18-11-2016</w:t>
                  </w:r>
                </w:p>
              </w:tc>
              <w:tc>
                <w:tcPr>
                  <w:tcW w:w="1584" w:type="dxa"/>
                  <w:shd w:val="clear" w:color="auto" w:fill="auto"/>
                  <w:noWrap/>
                  <w:vAlign w:val="bottom"/>
                  <w:hideMark/>
                </w:tcPr>
                <w:p w14:paraId="13D146F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7</w:t>
                  </w:r>
                </w:p>
              </w:tc>
              <w:tc>
                <w:tcPr>
                  <w:tcW w:w="1131" w:type="dxa"/>
                  <w:shd w:val="clear" w:color="auto" w:fill="auto"/>
                  <w:noWrap/>
                  <w:vAlign w:val="bottom"/>
                  <w:hideMark/>
                </w:tcPr>
                <w:p w14:paraId="5E9D65B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29-12-2016</w:t>
                  </w:r>
                </w:p>
              </w:tc>
              <w:tc>
                <w:tcPr>
                  <w:tcW w:w="1443" w:type="dxa"/>
                  <w:shd w:val="clear" w:color="auto" w:fill="auto"/>
                  <w:noWrap/>
                  <w:vAlign w:val="bottom"/>
                  <w:hideMark/>
                </w:tcPr>
                <w:p w14:paraId="57554AAB"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10</w:t>
                  </w:r>
                </w:p>
              </w:tc>
            </w:tr>
            <w:tr w:rsidR="00F03622" w:rsidRPr="00F03622" w14:paraId="0C5E3E71" w14:textId="77777777" w:rsidTr="00F03622">
              <w:trPr>
                <w:trHeight w:val="300"/>
                <w:jc w:val="center"/>
              </w:trPr>
              <w:tc>
                <w:tcPr>
                  <w:tcW w:w="1132" w:type="dxa"/>
                  <w:shd w:val="clear" w:color="auto" w:fill="FFFFFF" w:themeFill="background1"/>
                  <w:noWrap/>
                  <w:vAlign w:val="bottom"/>
                  <w:hideMark/>
                </w:tcPr>
                <w:p w14:paraId="703EA111"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02-06-2016</w:t>
                  </w:r>
                </w:p>
              </w:tc>
              <w:tc>
                <w:tcPr>
                  <w:tcW w:w="1584" w:type="dxa"/>
                  <w:shd w:val="clear" w:color="auto" w:fill="FFFFFF" w:themeFill="background1"/>
                  <w:noWrap/>
                  <w:vAlign w:val="bottom"/>
                  <w:hideMark/>
                </w:tcPr>
                <w:p w14:paraId="2DB606A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20</w:t>
                  </w:r>
                </w:p>
              </w:tc>
              <w:tc>
                <w:tcPr>
                  <w:tcW w:w="1131" w:type="dxa"/>
                  <w:shd w:val="clear" w:color="auto" w:fill="FFFFFF" w:themeFill="background1"/>
                  <w:noWrap/>
                  <w:vAlign w:val="bottom"/>
                  <w:hideMark/>
                </w:tcPr>
                <w:p w14:paraId="3B2B24A4"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22-09-2016</w:t>
                  </w:r>
                </w:p>
              </w:tc>
              <w:tc>
                <w:tcPr>
                  <w:tcW w:w="1584" w:type="dxa"/>
                  <w:shd w:val="clear" w:color="auto" w:fill="FFFFFF" w:themeFill="background1"/>
                  <w:noWrap/>
                  <w:vAlign w:val="bottom"/>
                  <w:hideMark/>
                </w:tcPr>
                <w:p w14:paraId="012982D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22</w:t>
                  </w:r>
                </w:p>
              </w:tc>
              <w:tc>
                <w:tcPr>
                  <w:tcW w:w="1131" w:type="dxa"/>
                  <w:shd w:val="clear" w:color="auto" w:fill="auto"/>
                  <w:noWrap/>
                  <w:vAlign w:val="bottom"/>
                  <w:hideMark/>
                </w:tcPr>
                <w:p w14:paraId="308D551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18-11-2016</w:t>
                  </w:r>
                </w:p>
              </w:tc>
              <w:tc>
                <w:tcPr>
                  <w:tcW w:w="1584" w:type="dxa"/>
                  <w:shd w:val="clear" w:color="auto" w:fill="auto"/>
                  <w:noWrap/>
                  <w:vAlign w:val="bottom"/>
                  <w:hideMark/>
                </w:tcPr>
                <w:p w14:paraId="390604C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14</w:t>
                  </w:r>
                </w:p>
              </w:tc>
              <w:tc>
                <w:tcPr>
                  <w:tcW w:w="1131" w:type="dxa"/>
                  <w:shd w:val="clear" w:color="auto" w:fill="auto"/>
                  <w:noWrap/>
                  <w:vAlign w:val="bottom"/>
                  <w:hideMark/>
                </w:tcPr>
                <w:p w14:paraId="36F35A0B"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30-12-2016</w:t>
                  </w:r>
                </w:p>
              </w:tc>
              <w:tc>
                <w:tcPr>
                  <w:tcW w:w="1443" w:type="dxa"/>
                  <w:shd w:val="clear" w:color="auto" w:fill="auto"/>
                  <w:noWrap/>
                  <w:vAlign w:val="bottom"/>
                  <w:hideMark/>
                </w:tcPr>
                <w:p w14:paraId="30D23C40"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8</w:t>
                  </w:r>
                </w:p>
              </w:tc>
            </w:tr>
            <w:tr w:rsidR="00F03622" w:rsidRPr="00F03622" w14:paraId="305F9B81" w14:textId="77777777" w:rsidTr="00F03622">
              <w:trPr>
                <w:trHeight w:val="300"/>
                <w:jc w:val="center"/>
              </w:trPr>
              <w:tc>
                <w:tcPr>
                  <w:tcW w:w="1132" w:type="dxa"/>
                  <w:shd w:val="clear" w:color="auto" w:fill="FFFFFF" w:themeFill="background1"/>
                  <w:noWrap/>
                  <w:vAlign w:val="bottom"/>
                  <w:hideMark/>
                </w:tcPr>
                <w:p w14:paraId="168E2AB4"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03-06-2016</w:t>
                  </w:r>
                </w:p>
              </w:tc>
              <w:tc>
                <w:tcPr>
                  <w:tcW w:w="1584" w:type="dxa"/>
                  <w:shd w:val="clear" w:color="auto" w:fill="FFFFFF" w:themeFill="background1"/>
                  <w:noWrap/>
                  <w:vAlign w:val="bottom"/>
                  <w:hideMark/>
                </w:tcPr>
                <w:p w14:paraId="6708F0F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25</w:t>
                  </w:r>
                </w:p>
              </w:tc>
              <w:tc>
                <w:tcPr>
                  <w:tcW w:w="1131" w:type="dxa"/>
                  <w:shd w:val="clear" w:color="auto" w:fill="FFFFFF" w:themeFill="background1"/>
                  <w:noWrap/>
                  <w:vAlign w:val="bottom"/>
                  <w:hideMark/>
                </w:tcPr>
                <w:p w14:paraId="5D1108B3"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23-09-2016</w:t>
                  </w:r>
                </w:p>
              </w:tc>
              <w:tc>
                <w:tcPr>
                  <w:tcW w:w="1584" w:type="dxa"/>
                  <w:shd w:val="clear" w:color="auto" w:fill="FFFFFF" w:themeFill="background1"/>
                  <w:noWrap/>
                  <w:vAlign w:val="bottom"/>
                  <w:hideMark/>
                </w:tcPr>
                <w:p w14:paraId="7187941D"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17</w:t>
                  </w:r>
                </w:p>
              </w:tc>
              <w:tc>
                <w:tcPr>
                  <w:tcW w:w="1131" w:type="dxa"/>
                  <w:shd w:val="clear" w:color="auto" w:fill="auto"/>
                  <w:noWrap/>
                  <w:vAlign w:val="bottom"/>
                  <w:hideMark/>
                </w:tcPr>
                <w:p w14:paraId="794A1B9C"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20-11-2016</w:t>
                  </w:r>
                </w:p>
              </w:tc>
              <w:tc>
                <w:tcPr>
                  <w:tcW w:w="1584" w:type="dxa"/>
                  <w:shd w:val="clear" w:color="auto" w:fill="auto"/>
                  <w:noWrap/>
                  <w:vAlign w:val="bottom"/>
                  <w:hideMark/>
                </w:tcPr>
                <w:p w14:paraId="2B12324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24</w:t>
                  </w:r>
                </w:p>
              </w:tc>
              <w:tc>
                <w:tcPr>
                  <w:tcW w:w="1131" w:type="dxa"/>
                  <w:shd w:val="clear" w:color="auto" w:fill="auto"/>
                  <w:noWrap/>
                  <w:vAlign w:val="bottom"/>
                  <w:hideMark/>
                </w:tcPr>
                <w:p w14:paraId="741F71FB"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31-12-2016</w:t>
                  </w:r>
                </w:p>
              </w:tc>
              <w:tc>
                <w:tcPr>
                  <w:tcW w:w="1443" w:type="dxa"/>
                  <w:shd w:val="clear" w:color="auto" w:fill="auto"/>
                  <w:noWrap/>
                  <w:vAlign w:val="bottom"/>
                  <w:hideMark/>
                </w:tcPr>
                <w:p w14:paraId="7564A01E"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36</w:t>
                  </w:r>
                </w:p>
              </w:tc>
            </w:tr>
            <w:tr w:rsidR="00F03622" w:rsidRPr="00F03622" w14:paraId="2E714655" w14:textId="77777777" w:rsidTr="00F03622">
              <w:trPr>
                <w:trHeight w:val="300"/>
                <w:jc w:val="center"/>
              </w:trPr>
              <w:tc>
                <w:tcPr>
                  <w:tcW w:w="1132" w:type="dxa"/>
                  <w:shd w:val="clear" w:color="auto" w:fill="FFFFFF" w:themeFill="background1"/>
                  <w:noWrap/>
                  <w:vAlign w:val="bottom"/>
                  <w:hideMark/>
                </w:tcPr>
                <w:p w14:paraId="5EDD806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06-06-2016</w:t>
                  </w:r>
                </w:p>
              </w:tc>
              <w:tc>
                <w:tcPr>
                  <w:tcW w:w="1584" w:type="dxa"/>
                  <w:shd w:val="clear" w:color="auto" w:fill="FFFFFF" w:themeFill="background1"/>
                  <w:noWrap/>
                  <w:vAlign w:val="bottom"/>
                  <w:hideMark/>
                </w:tcPr>
                <w:p w14:paraId="7293AF67"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26</w:t>
                  </w:r>
                </w:p>
              </w:tc>
              <w:tc>
                <w:tcPr>
                  <w:tcW w:w="1131" w:type="dxa"/>
                  <w:shd w:val="clear" w:color="auto" w:fill="FFFFFF" w:themeFill="background1"/>
                  <w:noWrap/>
                  <w:vAlign w:val="bottom"/>
                  <w:hideMark/>
                </w:tcPr>
                <w:p w14:paraId="26BD0745"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26-09-2016</w:t>
                  </w:r>
                </w:p>
              </w:tc>
              <w:tc>
                <w:tcPr>
                  <w:tcW w:w="1584" w:type="dxa"/>
                  <w:shd w:val="clear" w:color="auto" w:fill="FFFFFF" w:themeFill="background1"/>
                  <w:noWrap/>
                  <w:vAlign w:val="bottom"/>
                  <w:hideMark/>
                </w:tcPr>
                <w:p w14:paraId="3CCC977E"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41</w:t>
                  </w:r>
                </w:p>
              </w:tc>
              <w:tc>
                <w:tcPr>
                  <w:tcW w:w="1131" w:type="dxa"/>
                  <w:shd w:val="clear" w:color="auto" w:fill="auto"/>
                  <w:noWrap/>
                  <w:vAlign w:val="bottom"/>
                  <w:hideMark/>
                </w:tcPr>
                <w:p w14:paraId="0FDC83CF"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21-11-2016</w:t>
                  </w:r>
                </w:p>
              </w:tc>
              <w:tc>
                <w:tcPr>
                  <w:tcW w:w="1584" w:type="dxa"/>
                  <w:shd w:val="clear" w:color="auto" w:fill="auto"/>
                  <w:noWrap/>
                  <w:vAlign w:val="bottom"/>
                  <w:hideMark/>
                </w:tcPr>
                <w:p w14:paraId="19B9572C"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15</w:t>
                  </w:r>
                </w:p>
              </w:tc>
              <w:tc>
                <w:tcPr>
                  <w:tcW w:w="1131" w:type="dxa"/>
                  <w:shd w:val="clear" w:color="auto" w:fill="auto"/>
                  <w:noWrap/>
                  <w:vAlign w:val="bottom"/>
                  <w:hideMark/>
                </w:tcPr>
                <w:p w14:paraId="7651E495"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p>
              </w:tc>
              <w:tc>
                <w:tcPr>
                  <w:tcW w:w="1443" w:type="dxa"/>
                  <w:shd w:val="clear" w:color="auto" w:fill="auto"/>
                  <w:noWrap/>
                  <w:vAlign w:val="bottom"/>
                  <w:hideMark/>
                </w:tcPr>
                <w:p w14:paraId="3EBB31C6"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sz w:val="18"/>
                      <w:szCs w:val="18"/>
                      <w:lang w:eastAsia="es-CL"/>
                    </w:rPr>
                  </w:pPr>
                </w:p>
              </w:tc>
            </w:tr>
            <w:tr w:rsidR="00F03622" w:rsidRPr="00F03622" w14:paraId="17F0BFCB" w14:textId="77777777" w:rsidTr="00F03622">
              <w:trPr>
                <w:trHeight w:val="300"/>
                <w:jc w:val="center"/>
              </w:trPr>
              <w:tc>
                <w:tcPr>
                  <w:tcW w:w="5431" w:type="dxa"/>
                  <w:gridSpan w:val="4"/>
                  <w:shd w:val="clear" w:color="000000" w:fill="FFFF00"/>
                  <w:noWrap/>
                  <w:vAlign w:val="center"/>
                  <w:hideMark/>
                </w:tcPr>
                <w:p w14:paraId="4AA3F6B5" w14:textId="4255819C"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Pr>
                      <w:rFonts w:eastAsia="Times New Roman" w:cstheme="minorHAnsi"/>
                      <w:color w:val="000000"/>
                      <w:sz w:val="18"/>
                      <w:szCs w:val="18"/>
                      <w:lang w:eastAsia="es-CL"/>
                    </w:rPr>
                    <w:t>Total, de d</w:t>
                  </w:r>
                  <w:r w:rsidRPr="00F03622">
                    <w:rPr>
                      <w:rFonts w:eastAsia="Times New Roman" w:cstheme="minorHAnsi"/>
                      <w:color w:val="000000"/>
                      <w:sz w:val="18"/>
                      <w:szCs w:val="18"/>
                      <w:lang w:eastAsia="es-CL"/>
                    </w:rPr>
                    <w:t>ías que sobrepasa el caudal Max 6 m</w:t>
                  </w:r>
                  <w:r w:rsidRPr="00F03622">
                    <w:rPr>
                      <w:rFonts w:eastAsia="Times New Roman" w:cstheme="minorHAnsi"/>
                      <w:color w:val="000000"/>
                      <w:sz w:val="18"/>
                      <w:szCs w:val="18"/>
                      <w:vertAlign w:val="superscript"/>
                      <w:lang w:eastAsia="es-CL"/>
                    </w:rPr>
                    <w:t>3</w:t>
                  </w:r>
                  <w:r w:rsidRPr="00F03622">
                    <w:rPr>
                      <w:rFonts w:eastAsia="Times New Roman" w:cstheme="minorHAnsi"/>
                      <w:color w:val="000000"/>
                      <w:sz w:val="18"/>
                      <w:szCs w:val="18"/>
                      <w:lang w:eastAsia="es-CL"/>
                    </w:rPr>
                    <w:t xml:space="preserve"> según RCA</w:t>
                  </w:r>
                </w:p>
              </w:tc>
              <w:tc>
                <w:tcPr>
                  <w:tcW w:w="5289" w:type="dxa"/>
                  <w:gridSpan w:val="4"/>
                  <w:shd w:val="clear" w:color="000000" w:fill="FFFF00"/>
                  <w:noWrap/>
                  <w:vAlign w:val="center"/>
                  <w:hideMark/>
                </w:tcPr>
                <w:p w14:paraId="0F3C50B4"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179</w:t>
                  </w:r>
                </w:p>
              </w:tc>
            </w:tr>
            <w:tr w:rsidR="00F03622" w:rsidRPr="00F03622" w14:paraId="750893D7" w14:textId="77777777" w:rsidTr="00F03622">
              <w:trPr>
                <w:trHeight w:val="300"/>
                <w:jc w:val="center"/>
              </w:trPr>
              <w:tc>
                <w:tcPr>
                  <w:tcW w:w="5431" w:type="dxa"/>
                  <w:gridSpan w:val="4"/>
                  <w:shd w:val="clear" w:color="000000" w:fill="FFFF00"/>
                  <w:noWrap/>
                  <w:vAlign w:val="center"/>
                  <w:hideMark/>
                </w:tcPr>
                <w:p w14:paraId="09FA7D48" w14:textId="3B13D6E4"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Caudal Máximo</w:t>
                  </w:r>
                  <w:r w:rsidR="00B96272">
                    <w:rPr>
                      <w:rFonts w:eastAsia="Times New Roman" w:cstheme="minorHAnsi"/>
                      <w:color w:val="000000"/>
                      <w:sz w:val="18"/>
                      <w:szCs w:val="18"/>
                      <w:lang w:eastAsia="es-CL"/>
                    </w:rPr>
                    <w:t xml:space="preserve"> (m</w:t>
                  </w:r>
                  <w:r w:rsidR="00B96272" w:rsidRPr="006C7D7D">
                    <w:rPr>
                      <w:rFonts w:eastAsia="Times New Roman" w:cstheme="minorHAnsi"/>
                      <w:color w:val="000000"/>
                      <w:sz w:val="18"/>
                      <w:szCs w:val="18"/>
                      <w:vertAlign w:val="superscript"/>
                      <w:lang w:eastAsia="es-CL"/>
                    </w:rPr>
                    <w:t>3</w:t>
                  </w:r>
                  <w:r w:rsidR="00B96272">
                    <w:rPr>
                      <w:rFonts w:eastAsia="Times New Roman" w:cstheme="minorHAnsi"/>
                      <w:color w:val="000000"/>
                      <w:sz w:val="18"/>
                      <w:szCs w:val="18"/>
                      <w:lang w:eastAsia="es-CL"/>
                    </w:rPr>
                    <w:t>/día)</w:t>
                  </w:r>
                </w:p>
              </w:tc>
              <w:tc>
                <w:tcPr>
                  <w:tcW w:w="5289" w:type="dxa"/>
                  <w:gridSpan w:val="4"/>
                  <w:shd w:val="clear" w:color="000000" w:fill="FFFF00"/>
                  <w:noWrap/>
                  <w:vAlign w:val="center"/>
                  <w:hideMark/>
                </w:tcPr>
                <w:p w14:paraId="69A4DEEA" w14:textId="45947B8D"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03080">
                    <w:rPr>
                      <w:rFonts w:eastAsia="Times New Roman" w:cstheme="minorHAnsi"/>
                      <w:color w:val="FF0000"/>
                      <w:sz w:val="18"/>
                      <w:szCs w:val="18"/>
                      <w:lang w:eastAsia="es-CL"/>
                    </w:rPr>
                    <w:t>78</w:t>
                  </w:r>
                  <w:r w:rsidR="00B96272">
                    <w:rPr>
                      <w:rFonts w:eastAsia="Times New Roman" w:cstheme="minorHAnsi"/>
                      <w:color w:val="000000"/>
                      <w:sz w:val="18"/>
                      <w:szCs w:val="18"/>
                      <w:lang w:eastAsia="es-CL"/>
                    </w:rPr>
                    <w:t xml:space="preserve"> </w:t>
                  </w:r>
                  <w:r w:rsidR="00B96272">
                    <w:rPr>
                      <w:rFonts w:ascii="Calibri" w:eastAsia="Times New Roman" w:hAnsi="Calibri" w:cs="Calibri"/>
                      <w:color w:val="000000"/>
                      <w:sz w:val="18"/>
                      <w:szCs w:val="18"/>
                      <w:lang w:eastAsia="es-CL"/>
                    </w:rPr>
                    <w:t xml:space="preserve">(supera en 1.300% los </w:t>
                  </w:r>
                  <w:r w:rsidR="00B96272">
                    <w:rPr>
                      <w:rFonts w:eastAsia="Times New Roman" w:cstheme="minorHAnsi"/>
                      <w:color w:val="000000"/>
                      <w:sz w:val="18"/>
                      <w:szCs w:val="18"/>
                      <w:lang w:eastAsia="es-CL"/>
                    </w:rPr>
                    <w:t>6 m</w:t>
                  </w:r>
                  <w:r w:rsidR="00B96272" w:rsidRPr="006C7D7D">
                    <w:rPr>
                      <w:rFonts w:eastAsia="Times New Roman" w:cstheme="minorHAnsi"/>
                      <w:color w:val="000000"/>
                      <w:sz w:val="18"/>
                      <w:szCs w:val="18"/>
                      <w:vertAlign w:val="superscript"/>
                      <w:lang w:eastAsia="es-CL"/>
                    </w:rPr>
                    <w:t>3</w:t>
                  </w:r>
                  <w:r w:rsidR="00B96272">
                    <w:rPr>
                      <w:rFonts w:eastAsia="Times New Roman" w:cstheme="minorHAnsi"/>
                      <w:color w:val="000000"/>
                      <w:sz w:val="18"/>
                      <w:szCs w:val="18"/>
                      <w:lang w:eastAsia="es-CL"/>
                    </w:rPr>
                    <w:t>/día</w:t>
                  </w:r>
                  <w:r w:rsidR="00B96272">
                    <w:rPr>
                      <w:rFonts w:ascii="Calibri" w:eastAsia="Times New Roman" w:hAnsi="Calibri" w:cs="Calibri"/>
                      <w:color w:val="000000"/>
                      <w:sz w:val="18"/>
                      <w:szCs w:val="18"/>
                      <w:lang w:eastAsia="es-CL"/>
                    </w:rPr>
                    <w:t>)</w:t>
                  </w:r>
                </w:p>
              </w:tc>
            </w:tr>
            <w:tr w:rsidR="00F03622" w:rsidRPr="00F03622" w14:paraId="634EDFB0" w14:textId="77777777" w:rsidTr="00F03622">
              <w:trPr>
                <w:trHeight w:val="300"/>
                <w:jc w:val="center"/>
              </w:trPr>
              <w:tc>
                <w:tcPr>
                  <w:tcW w:w="5431" w:type="dxa"/>
                  <w:gridSpan w:val="4"/>
                  <w:shd w:val="clear" w:color="000000" w:fill="FFFF00"/>
                  <w:noWrap/>
                  <w:vAlign w:val="center"/>
                  <w:hideMark/>
                </w:tcPr>
                <w:p w14:paraId="651CA154" w14:textId="25A0A019"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Caudal Mínimo</w:t>
                  </w:r>
                  <w:r w:rsidR="00B96272">
                    <w:rPr>
                      <w:rFonts w:eastAsia="Times New Roman" w:cstheme="minorHAnsi"/>
                      <w:color w:val="000000"/>
                      <w:sz w:val="18"/>
                      <w:szCs w:val="18"/>
                      <w:lang w:eastAsia="es-CL"/>
                    </w:rPr>
                    <w:t xml:space="preserve"> (m</w:t>
                  </w:r>
                  <w:r w:rsidR="00B96272" w:rsidRPr="006C7D7D">
                    <w:rPr>
                      <w:rFonts w:eastAsia="Times New Roman" w:cstheme="minorHAnsi"/>
                      <w:color w:val="000000"/>
                      <w:sz w:val="18"/>
                      <w:szCs w:val="18"/>
                      <w:vertAlign w:val="superscript"/>
                      <w:lang w:eastAsia="es-CL"/>
                    </w:rPr>
                    <w:t>3</w:t>
                  </w:r>
                  <w:r w:rsidR="00B96272">
                    <w:rPr>
                      <w:rFonts w:eastAsia="Times New Roman" w:cstheme="minorHAnsi"/>
                      <w:color w:val="000000"/>
                      <w:sz w:val="18"/>
                      <w:szCs w:val="18"/>
                      <w:lang w:eastAsia="es-CL"/>
                    </w:rPr>
                    <w:t>/día)</w:t>
                  </w:r>
                </w:p>
              </w:tc>
              <w:tc>
                <w:tcPr>
                  <w:tcW w:w="5289" w:type="dxa"/>
                  <w:gridSpan w:val="4"/>
                  <w:shd w:val="clear" w:color="000000" w:fill="FFFF00"/>
                  <w:noWrap/>
                  <w:vAlign w:val="center"/>
                  <w:hideMark/>
                </w:tcPr>
                <w:p w14:paraId="16660808" w14:textId="77777777" w:rsidR="00F03622" w:rsidRPr="00F03622" w:rsidRDefault="00F03622"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F03622">
                    <w:rPr>
                      <w:rFonts w:eastAsia="Times New Roman" w:cstheme="minorHAnsi"/>
                      <w:color w:val="000000"/>
                      <w:sz w:val="18"/>
                      <w:szCs w:val="18"/>
                      <w:lang w:eastAsia="es-CL"/>
                    </w:rPr>
                    <w:t>7</w:t>
                  </w:r>
                </w:p>
              </w:tc>
            </w:tr>
          </w:tbl>
          <w:p w14:paraId="74CA9B16" w14:textId="7E82930A" w:rsidR="004840FF" w:rsidRDefault="004840FF" w:rsidP="00D85D22">
            <w:pPr>
              <w:pStyle w:val="Prrafodelista"/>
              <w:jc w:val="center"/>
            </w:pPr>
          </w:p>
          <w:p w14:paraId="724FDB5E" w14:textId="293B67F2" w:rsidR="00422B53" w:rsidRDefault="00422B53" w:rsidP="00D85D22">
            <w:pPr>
              <w:pStyle w:val="Prrafodelista"/>
              <w:jc w:val="center"/>
            </w:pPr>
          </w:p>
          <w:p w14:paraId="670F6B4E" w14:textId="5594789C" w:rsidR="00DF005E" w:rsidRDefault="00DF005E" w:rsidP="00D85D22">
            <w:pPr>
              <w:pStyle w:val="Prrafodelista"/>
              <w:jc w:val="center"/>
            </w:pPr>
          </w:p>
          <w:p w14:paraId="3BE3DA61" w14:textId="77777777" w:rsidR="00DF005E" w:rsidRDefault="00DF005E" w:rsidP="00D85D22">
            <w:pPr>
              <w:pStyle w:val="Prrafodelista"/>
              <w:jc w:val="center"/>
            </w:pPr>
          </w:p>
          <w:p w14:paraId="2E0FF73B" w14:textId="358C6B13" w:rsidR="00DF005E" w:rsidRDefault="00DF005E" w:rsidP="00D85D22">
            <w:pPr>
              <w:pStyle w:val="Prrafodelista"/>
              <w:jc w:val="center"/>
            </w:pPr>
          </w:p>
          <w:p w14:paraId="66F48D2B" w14:textId="4ED89F95" w:rsidR="00DF005E" w:rsidRDefault="00DF005E" w:rsidP="00D85D22">
            <w:pPr>
              <w:pStyle w:val="Prrafodelista"/>
              <w:jc w:val="center"/>
            </w:pPr>
          </w:p>
          <w:p w14:paraId="676F05B9" w14:textId="77777777" w:rsidR="00DF005E" w:rsidRDefault="00DF005E" w:rsidP="00D85D22">
            <w:pPr>
              <w:pStyle w:val="Prrafodelista"/>
              <w:jc w:val="center"/>
            </w:pPr>
          </w:p>
          <w:p w14:paraId="51EAA262" w14:textId="4B1AB950" w:rsidR="000F6DDA" w:rsidRDefault="000F6DDA" w:rsidP="000F6DDA">
            <w:pPr>
              <w:pStyle w:val="Prrafodelista"/>
              <w:jc w:val="center"/>
            </w:pPr>
            <w:r w:rsidRPr="00130D8F">
              <w:rPr>
                <w:b/>
              </w:rPr>
              <w:t xml:space="preserve">Tabla </w:t>
            </w:r>
            <w:r>
              <w:rPr>
                <w:b/>
              </w:rPr>
              <w:t>7</w:t>
            </w:r>
            <w:r w:rsidRPr="00130D8F">
              <w:rPr>
                <w:b/>
              </w:rPr>
              <w:t>:</w:t>
            </w:r>
            <w:r w:rsidRPr="00130D8F">
              <w:t xml:space="preserve"> </w:t>
            </w:r>
            <w:r>
              <w:t>Días en que se supera el caudal diario (m</w:t>
            </w:r>
            <w:r w:rsidRPr="004B1E26">
              <w:rPr>
                <w:vertAlign w:val="superscript"/>
              </w:rPr>
              <w:t>3</w:t>
            </w:r>
            <w:r>
              <w:t xml:space="preserve"> /día) de RIL generado en Bodega de Vino</w:t>
            </w:r>
            <w:r w:rsidRPr="00130D8F">
              <w:t xml:space="preserve">, correspondientes </w:t>
            </w:r>
            <w:r>
              <w:t>al</w:t>
            </w:r>
            <w:r w:rsidRPr="00130D8F">
              <w:t xml:space="preserve"> año 201</w:t>
            </w:r>
            <w:r>
              <w:t>7</w:t>
            </w:r>
            <w:r w:rsidRPr="00130D8F">
              <w:t xml:space="preserve"> </w:t>
            </w:r>
            <w:r>
              <w:t>en época fuera de vendimia.</w:t>
            </w:r>
          </w:p>
          <w:p w14:paraId="5B441B30" w14:textId="77777777" w:rsidR="00FA35F2" w:rsidRDefault="00FA35F2" w:rsidP="000F6DDA">
            <w:pPr>
              <w:pStyle w:val="Prrafodelista"/>
              <w:jc w:val="center"/>
            </w:pPr>
          </w:p>
          <w:tbl>
            <w:tblPr>
              <w:tblW w:w="9600" w:type="dxa"/>
              <w:jc w:val="center"/>
              <w:tblLayout w:type="fixed"/>
              <w:tblCellMar>
                <w:left w:w="70" w:type="dxa"/>
                <w:right w:w="70" w:type="dxa"/>
              </w:tblCellMar>
              <w:tblLook w:val="04A0" w:firstRow="1" w:lastRow="0" w:firstColumn="1" w:lastColumn="0" w:noHBand="0" w:noVBand="1"/>
            </w:tblPr>
            <w:tblGrid>
              <w:gridCol w:w="1124"/>
              <w:gridCol w:w="1276"/>
              <w:gridCol w:w="1124"/>
              <w:gridCol w:w="1276"/>
              <w:gridCol w:w="1124"/>
              <w:gridCol w:w="1276"/>
              <w:gridCol w:w="1124"/>
              <w:gridCol w:w="1276"/>
            </w:tblGrid>
            <w:tr w:rsidR="000F6DDA" w:rsidRPr="000F6DDA" w14:paraId="1BEC2B29" w14:textId="77777777" w:rsidTr="00C711AB">
              <w:trPr>
                <w:trHeight w:val="345"/>
                <w:jc w:val="center"/>
              </w:trPr>
              <w:tc>
                <w:tcPr>
                  <w:tcW w:w="9600" w:type="dxa"/>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14:paraId="7FE5549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Época de fuera de Vendimia año 2017</w:t>
                  </w:r>
                  <w:r w:rsidRPr="000F6DDA">
                    <w:rPr>
                      <w:rFonts w:eastAsia="Times New Roman" w:cstheme="minorHAnsi"/>
                      <w:color w:val="000000"/>
                      <w:sz w:val="18"/>
                      <w:szCs w:val="18"/>
                      <w:lang w:eastAsia="es-CL"/>
                    </w:rPr>
                    <w:br/>
                    <w:t xml:space="preserve"> Max 6 m</w:t>
                  </w:r>
                  <w:r w:rsidRPr="000F6DDA">
                    <w:rPr>
                      <w:rFonts w:eastAsia="Times New Roman" w:cstheme="minorHAnsi"/>
                      <w:color w:val="000000"/>
                      <w:sz w:val="18"/>
                      <w:szCs w:val="18"/>
                      <w:vertAlign w:val="superscript"/>
                      <w:lang w:eastAsia="es-CL"/>
                    </w:rPr>
                    <w:t>3</w:t>
                  </w:r>
                  <w:r w:rsidRPr="000F6DDA">
                    <w:rPr>
                      <w:rFonts w:eastAsia="Times New Roman" w:cstheme="minorHAnsi"/>
                      <w:color w:val="000000"/>
                      <w:sz w:val="18"/>
                      <w:szCs w:val="18"/>
                      <w:lang w:eastAsia="es-CL"/>
                    </w:rPr>
                    <w:t>/día según RCA</w:t>
                  </w:r>
                </w:p>
              </w:tc>
            </w:tr>
            <w:tr w:rsidR="000F6DDA" w:rsidRPr="000F6DDA" w14:paraId="398A31C9" w14:textId="77777777" w:rsidTr="00C711AB">
              <w:trPr>
                <w:trHeight w:val="309"/>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4E407DD0"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fecha</w:t>
                  </w:r>
                </w:p>
              </w:tc>
              <w:tc>
                <w:tcPr>
                  <w:tcW w:w="1276" w:type="dxa"/>
                  <w:tcBorders>
                    <w:top w:val="nil"/>
                    <w:left w:val="nil"/>
                    <w:bottom w:val="single" w:sz="4" w:space="0" w:color="auto"/>
                    <w:right w:val="single" w:sz="4" w:space="0" w:color="auto"/>
                  </w:tcBorders>
                  <w:shd w:val="clear" w:color="auto" w:fill="auto"/>
                  <w:vAlign w:val="center"/>
                  <w:hideMark/>
                </w:tcPr>
                <w:p w14:paraId="1B277E10"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Caudal ingreso</w:t>
                  </w:r>
                  <w:r w:rsidRPr="000F6DDA">
                    <w:rPr>
                      <w:rFonts w:eastAsia="Times New Roman" w:cstheme="minorHAnsi"/>
                      <w:color w:val="000000"/>
                      <w:sz w:val="18"/>
                      <w:szCs w:val="18"/>
                      <w:lang w:eastAsia="es-CL"/>
                    </w:rPr>
                    <w:br/>
                    <w:t>m</w:t>
                  </w:r>
                  <w:r w:rsidRPr="000F6DDA">
                    <w:rPr>
                      <w:rFonts w:eastAsia="Times New Roman" w:cstheme="minorHAnsi"/>
                      <w:color w:val="000000"/>
                      <w:sz w:val="18"/>
                      <w:szCs w:val="18"/>
                      <w:vertAlign w:val="superscript"/>
                      <w:lang w:eastAsia="es-CL"/>
                    </w:rPr>
                    <w:t>3</w:t>
                  </w:r>
                  <w:r w:rsidRPr="000F6DDA">
                    <w:rPr>
                      <w:rFonts w:eastAsia="Times New Roman" w:cstheme="minorHAnsi"/>
                      <w:color w:val="000000"/>
                      <w:sz w:val="18"/>
                      <w:szCs w:val="18"/>
                      <w:lang w:eastAsia="es-CL"/>
                    </w:rPr>
                    <w:t>/día</w:t>
                  </w:r>
                </w:p>
              </w:tc>
              <w:tc>
                <w:tcPr>
                  <w:tcW w:w="1124" w:type="dxa"/>
                  <w:tcBorders>
                    <w:top w:val="nil"/>
                    <w:left w:val="nil"/>
                    <w:bottom w:val="single" w:sz="4" w:space="0" w:color="auto"/>
                    <w:right w:val="single" w:sz="4" w:space="0" w:color="auto"/>
                  </w:tcBorders>
                  <w:shd w:val="clear" w:color="auto" w:fill="auto"/>
                  <w:noWrap/>
                  <w:vAlign w:val="center"/>
                  <w:hideMark/>
                </w:tcPr>
                <w:p w14:paraId="551BFC0F"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fecha</w:t>
                  </w:r>
                </w:p>
              </w:tc>
              <w:tc>
                <w:tcPr>
                  <w:tcW w:w="1276" w:type="dxa"/>
                  <w:tcBorders>
                    <w:top w:val="nil"/>
                    <w:left w:val="nil"/>
                    <w:bottom w:val="single" w:sz="4" w:space="0" w:color="auto"/>
                    <w:right w:val="single" w:sz="4" w:space="0" w:color="auto"/>
                  </w:tcBorders>
                  <w:shd w:val="clear" w:color="auto" w:fill="auto"/>
                  <w:vAlign w:val="center"/>
                  <w:hideMark/>
                </w:tcPr>
                <w:p w14:paraId="2DA1B9E5"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Caudal ingreso</w:t>
                  </w:r>
                  <w:r w:rsidRPr="000F6DDA">
                    <w:rPr>
                      <w:rFonts w:eastAsia="Times New Roman" w:cstheme="minorHAnsi"/>
                      <w:color w:val="000000"/>
                      <w:sz w:val="18"/>
                      <w:szCs w:val="18"/>
                      <w:lang w:eastAsia="es-CL"/>
                    </w:rPr>
                    <w:br/>
                    <w:t>m</w:t>
                  </w:r>
                  <w:r w:rsidRPr="000F6DDA">
                    <w:rPr>
                      <w:rFonts w:eastAsia="Times New Roman" w:cstheme="minorHAnsi"/>
                      <w:color w:val="000000"/>
                      <w:sz w:val="18"/>
                      <w:szCs w:val="18"/>
                      <w:vertAlign w:val="superscript"/>
                      <w:lang w:eastAsia="es-CL"/>
                    </w:rPr>
                    <w:t>3</w:t>
                  </w:r>
                  <w:r w:rsidRPr="000F6DDA">
                    <w:rPr>
                      <w:rFonts w:eastAsia="Times New Roman" w:cstheme="minorHAnsi"/>
                      <w:color w:val="000000"/>
                      <w:sz w:val="18"/>
                      <w:szCs w:val="18"/>
                      <w:lang w:eastAsia="es-CL"/>
                    </w:rPr>
                    <w:t>/día</w:t>
                  </w:r>
                </w:p>
              </w:tc>
              <w:tc>
                <w:tcPr>
                  <w:tcW w:w="1124" w:type="dxa"/>
                  <w:tcBorders>
                    <w:top w:val="nil"/>
                    <w:left w:val="nil"/>
                    <w:bottom w:val="single" w:sz="4" w:space="0" w:color="auto"/>
                    <w:right w:val="single" w:sz="4" w:space="0" w:color="auto"/>
                  </w:tcBorders>
                  <w:shd w:val="clear" w:color="auto" w:fill="auto"/>
                  <w:noWrap/>
                  <w:vAlign w:val="center"/>
                  <w:hideMark/>
                </w:tcPr>
                <w:p w14:paraId="306555F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fecha</w:t>
                  </w:r>
                </w:p>
              </w:tc>
              <w:tc>
                <w:tcPr>
                  <w:tcW w:w="1276" w:type="dxa"/>
                  <w:tcBorders>
                    <w:top w:val="nil"/>
                    <w:left w:val="nil"/>
                    <w:bottom w:val="single" w:sz="4" w:space="0" w:color="auto"/>
                    <w:right w:val="single" w:sz="4" w:space="0" w:color="auto"/>
                  </w:tcBorders>
                  <w:shd w:val="clear" w:color="auto" w:fill="auto"/>
                  <w:vAlign w:val="center"/>
                  <w:hideMark/>
                </w:tcPr>
                <w:p w14:paraId="3AA0B5E9"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Caudal ingreso</w:t>
                  </w:r>
                  <w:r w:rsidRPr="000F6DDA">
                    <w:rPr>
                      <w:rFonts w:eastAsia="Times New Roman" w:cstheme="minorHAnsi"/>
                      <w:color w:val="000000"/>
                      <w:sz w:val="18"/>
                      <w:szCs w:val="18"/>
                      <w:lang w:eastAsia="es-CL"/>
                    </w:rPr>
                    <w:br/>
                    <w:t>m</w:t>
                  </w:r>
                  <w:r w:rsidRPr="000F6DDA">
                    <w:rPr>
                      <w:rFonts w:eastAsia="Times New Roman" w:cstheme="minorHAnsi"/>
                      <w:color w:val="000000"/>
                      <w:sz w:val="18"/>
                      <w:szCs w:val="18"/>
                      <w:vertAlign w:val="superscript"/>
                      <w:lang w:eastAsia="es-CL"/>
                    </w:rPr>
                    <w:t>3</w:t>
                  </w:r>
                  <w:r w:rsidRPr="000F6DDA">
                    <w:rPr>
                      <w:rFonts w:eastAsia="Times New Roman" w:cstheme="minorHAnsi"/>
                      <w:color w:val="000000"/>
                      <w:sz w:val="18"/>
                      <w:szCs w:val="18"/>
                      <w:lang w:eastAsia="es-CL"/>
                    </w:rPr>
                    <w:t>/día</w:t>
                  </w:r>
                </w:p>
              </w:tc>
              <w:tc>
                <w:tcPr>
                  <w:tcW w:w="1124" w:type="dxa"/>
                  <w:tcBorders>
                    <w:top w:val="nil"/>
                    <w:left w:val="nil"/>
                    <w:bottom w:val="single" w:sz="4" w:space="0" w:color="auto"/>
                    <w:right w:val="single" w:sz="4" w:space="0" w:color="auto"/>
                  </w:tcBorders>
                  <w:shd w:val="clear" w:color="auto" w:fill="auto"/>
                  <w:noWrap/>
                  <w:vAlign w:val="center"/>
                  <w:hideMark/>
                </w:tcPr>
                <w:p w14:paraId="426F6DC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fecha</w:t>
                  </w:r>
                </w:p>
              </w:tc>
              <w:tc>
                <w:tcPr>
                  <w:tcW w:w="1276" w:type="dxa"/>
                  <w:tcBorders>
                    <w:top w:val="nil"/>
                    <w:left w:val="nil"/>
                    <w:bottom w:val="single" w:sz="4" w:space="0" w:color="auto"/>
                    <w:right w:val="single" w:sz="4" w:space="0" w:color="auto"/>
                  </w:tcBorders>
                  <w:shd w:val="clear" w:color="auto" w:fill="auto"/>
                  <w:vAlign w:val="center"/>
                  <w:hideMark/>
                </w:tcPr>
                <w:p w14:paraId="47D46096"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Caudal ingreso</w:t>
                  </w:r>
                  <w:r w:rsidRPr="000F6DDA">
                    <w:rPr>
                      <w:rFonts w:eastAsia="Times New Roman" w:cstheme="minorHAnsi"/>
                      <w:color w:val="000000"/>
                      <w:sz w:val="18"/>
                      <w:szCs w:val="18"/>
                      <w:lang w:eastAsia="es-CL"/>
                    </w:rPr>
                    <w:br/>
                    <w:t>m</w:t>
                  </w:r>
                  <w:r w:rsidRPr="000F6DDA">
                    <w:rPr>
                      <w:rFonts w:eastAsia="Times New Roman" w:cstheme="minorHAnsi"/>
                      <w:color w:val="000000"/>
                      <w:sz w:val="18"/>
                      <w:szCs w:val="18"/>
                      <w:vertAlign w:val="superscript"/>
                      <w:lang w:eastAsia="es-CL"/>
                    </w:rPr>
                    <w:t>3</w:t>
                  </w:r>
                  <w:r w:rsidRPr="000F6DDA">
                    <w:rPr>
                      <w:rFonts w:eastAsia="Times New Roman" w:cstheme="minorHAnsi"/>
                      <w:color w:val="000000"/>
                      <w:sz w:val="18"/>
                      <w:szCs w:val="18"/>
                      <w:lang w:eastAsia="es-CL"/>
                    </w:rPr>
                    <w:t>/día</w:t>
                  </w:r>
                </w:p>
              </w:tc>
            </w:tr>
            <w:tr w:rsidR="000F6DDA" w:rsidRPr="000F6DDA" w14:paraId="1E1AB03C"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05A4B6F4" w14:textId="77777777" w:rsidR="000F6DDA" w:rsidRPr="00FE32AB" w:rsidRDefault="000F6DDA" w:rsidP="00CD24DB">
                  <w:pPr>
                    <w:framePr w:hSpace="141" w:wrap="around" w:vAnchor="text" w:hAnchor="text" w:y="1"/>
                    <w:spacing w:after="0" w:line="240" w:lineRule="auto"/>
                    <w:suppressOverlap/>
                    <w:jc w:val="center"/>
                    <w:rPr>
                      <w:rFonts w:eastAsia="Times New Roman" w:cstheme="minorHAnsi"/>
                      <w:color w:val="FF0000"/>
                      <w:sz w:val="18"/>
                      <w:szCs w:val="18"/>
                      <w:lang w:eastAsia="es-CL"/>
                    </w:rPr>
                  </w:pPr>
                  <w:r w:rsidRPr="00FE32AB">
                    <w:rPr>
                      <w:rFonts w:eastAsia="Times New Roman" w:cstheme="minorHAnsi"/>
                      <w:color w:val="FF0000"/>
                      <w:sz w:val="18"/>
                      <w:szCs w:val="18"/>
                      <w:lang w:eastAsia="es-CL"/>
                    </w:rPr>
                    <w:t>06-01-2017</w:t>
                  </w:r>
                </w:p>
              </w:tc>
              <w:tc>
                <w:tcPr>
                  <w:tcW w:w="1276" w:type="dxa"/>
                  <w:tcBorders>
                    <w:top w:val="nil"/>
                    <w:left w:val="nil"/>
                    <w:bottom w:val="single" w:sz="4" w:space="0" w:color="auto"/>
                    <w:right w:val="single" w:sz="4" w:space="0" w:color="auto"/>
                  </w:tcBorders>
                  <w:shd w:val="clear" w:color="auto" w:fill="auto"/>
                  <w:noWrap/>
                  <w:vAlign w:val="center"/>
                  <w:hideMark/>
                </w:tcPr>
                <w:p w14:paraId="1B0B5455" w14:textId="77777777" w:rsidR="000F6DDA" w:rsidRPr="00FE32AB" w:rsidRDefault="000F6DDA" w:rsidP="00CD24DB">
                  <w:pPr>
                    <w:framePr w:hSpace="141" w:wrap="around" w:vAnchor="text" w:hAnchor="text" w:y="1"/>
                    <w:spacing w:after="0" w:line="240" w:lineRule="auto"/>
                    <w:suppressOverlap/>
                    <w:jc w:val="center"/>
                    <w:rPr>
                      <w:rFonts w:eastAsia="Times New Roman" w:cstheme="minorHAnsi"/>
                      <w:color w:val="FF0000"/>
                      <w:sz w:val="18"/>
                      <w:szCs w:val="18"/>
                      <w:lang w:eastAsia="es-CL"/>
                    </w:rPr>
                  </w:pPr>
                  <w:r w:rsidRPr="00FE32AB">
                    <w:rPr>
                      <w:rFonts w:eastAsia="Times New Roman" w:cstheme="minorHAnsi"/>
                      <w:color w:val="FF0000"/>
                      <w:sz w:val="18"/>
                      <w:szCs w:val="18"/>
                      <w:lang w:eastAsia="es-CL"/>
                    </w:rPr>
                    <w:t>101</w:t>
                  </w:r>
                </w:p>
              </w:tc>
              <w:tc>
                <w:tcPr>
                  <w:tcW w:w="1124" w:type="dxa"/>
                  <w:tcBorders>
                    <w:top w:val="nil"/>
                    <w:left w:val="nil"/>
                    <w:bottom w:val="single" w:sz="4" w:space="0" w:color="auto"/>
                    <w:right w:val="single" w:sz="4" w:space="0" w:color="auto"/>
                  </w:tcBorders>
                  <w:shd w:val="clear" w:color="auto" w:fill="auto"/>
                  <w:noWrap/>
                  <w:vAlign w:val="center"/>
                  <w:hideMark/>
                </w:tcPr>
                <w:p w14:paraId="1CAF025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12-06-2017</w:t>
                  </w:r>
                </w:p>
              </w:tc>
              <w:tc>
                <w:tcPr>
                  <w:tcW w:w="1276" w:type="dxa"/>
                  <w:tcBorders>
                    <w:top w:val="nil"/>
                    <w:left w:val="nil"/>
                    <w:bottom w:val="single" w:sz="4" w:space="0" w:color="auto"/>
                    <w:right w:val="single" w:sz="4" w:space="0" w:color="auto"/>
                  </w:tcBorders>
                  <w:shd w:val="clear" w:color="auto" w:fill="auto"/>
                  <w:noWrap/>
                  <w:vAlign w:val="center"/>
                  <w:hideMark/>
                </w:tcPr>
                <w:p w14:paraId="00FAA08D"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31</w:t>
                  </w:r>
                </w:p>
              </w:tc>
              <w:tc>
                <w:tcPr>
                  <w:tcW w:w="1124" w:type="dxa"/>
                  <w:tcBorders>
                    <w:top w:val="nil"/>
                    <w:left w:val="nil"/>
                    <w:bottom w:val="single" w:sz="4" w:space="0" w:color="auto"/>
                    <w:right w:val="single" w:sz="4" w:space="0" w:color="auto"/>
                  </w:tcBorders>
                  <w:shd w:val="clear" w:color="auto" w:fill="auto"/>
                  <w:noWrap/>
                  <w:vAlign w:val="center"/>
                  <w:hideMark/>
                </w:tcPr>
                <w:p w14:paraId="29EDF0E1"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21-08-2017</w:t>
                  </w:r>
                </w:p>
              </w:tc>
              <w:tc>
                <w:tcPr>
                  <w:tcW w:w="1276" w:type="dxa"/>
                  <w:tcBorders>
                    <w:top w:val="nil"/>
                    <w:left w:val="nil"/>
                    <w:bottom w:val="single" w:sz="4" w:space="0" w:color="auto"/>
                    <w:right w:val="single" w:sz="4" w:space="0" w:color="auto"/>
                  </w:tcBorders>
                  <w:shd w:val="clear" w:color="auto" w:fill="auto"/>
                  <w:noWrap/>
                  <w:vAlign w:val="center"/>
                  <w:hideMark/>
                </w:tcPr>
                <w:p w14:paraId="283EAF4C"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57</w:t>
                  </w:r>
                </w:p>
              </w:tc>
              <w:tc>
                <w:tcPr>
                  <w:tcW w:w="1124" w:type="dxa"/>
                  <w:tcBorders>
                    <w:top w:val="nil"/>
                    <w:left w:val="nil"/>
                    <w:bottom w:val="single" w:sz="4" w:space="0" w:color="auto"/>
                    <w:right w:val="single" w:sz="4" w:space="0" w:color="auto"/>
                  </w:tcBorders>
                  <w:shd w:val="clear" w:color="auto" w:fill="auto"/>
                  <w:noWrap/>
                  <w:vAlign w:val="center"/>
                  <w:hideMark/>
                </w:tcPr>
                <w:p w14:paraId="07D7C780"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26-10-2017</w:t>
                  </w:r>
                </w:p>
              </w:tc>
              <w:tc>
                <w:tcPr>
                  <w:tcW w:w="1276" w:type="dxa"/>
                  <w:tcBorders>
                    <w:top w:val="nil"/>
                    <w:left w:val="nil"/>
                    <w:bottom w:val="single" w:sz="4" w:space="0" w:color="auto"/>
                    <w:right w:val="single" w:sz="4" w:space="0" w:color="auto"/>
                  </w:tcBorders>
                  <w:shd w:val="clear" w:color="auto" w:fill="auto"/>
                  <w:noWrap/>
                  <w:vAlign w:val="center"/>
                  <w:hideMark/>
                </w:tcPr>
                <w:p w14:paraId="7C0D1CE6"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15</w:t>
                  </w:r>
                </w:p>
              </w:tc>
            </w:tr>
            <w:tr w:rsidR="000F6DDA" w:rsidRPr="000F6DDA" w14:paraId="1138D109"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00E7B5A8"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09-01-2017</w:t>
                  </w:r>
                </w:p>
              </w:tc>
              <w:tc>
                <w:tcPr>
                  <w:tcW w:w="1276" w:type="dxa"/>
                  <w:tcBorders>
                    <w:top w:val="nil"/>
                    <w:left w:val="nil"/>
                    <w:bottom w:val="single" w:sz="4" w:space="0" w:color="auto"/>
                    <w:right w:val="single" w:sz="4" w:space="0" w:color="auto"/>
                  </w:tcBorders>
                  <w:shd w:val="clear" w:color="auto" w:fill="auto"/>
                  <w:noWrap/>
                  <w:vAlign w:val="center"/>
                  <w:hideMark/>
                </w:tcPr>
                <w:p w14:paraId="5430A8ED"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29</w:t>
                  </w:r>
                </w:p>
              </w:tc>
              <w:tc>
                <w:tcPr>
                  <w:tcW w:w="1124" w:type="dxa"/>
                  <w:tcBorders>
                    <w:top w:val="nil"/>
                    <w:left w:val="nil"/>
                    <w:bottom w:val="single" w:sz="4" w:space="0" w:color="auto"/>
                    <w:right w:val="single" w:sz="4" w:space="0" w:color="auto"/>
                  </w:tcBorders>
                  <w:shd w:val="clear" w:color="auto" w:fill="auto"/>
                  <w:noWrap/>
                  <w:vAlign w:val="center"/>
                  <w:hideMark/>
                </w:tcPr>
                <w:p w14:paraId="69CD5D18"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13-06-2017</w:t>
                  </w:r>
                </w:p>
              </w:tc>
              <w:tc>
                <w:tcPr>
                  <w:tcW w:w="1276" w:type="dxa"/>
                  <w:tcBorders>
                    <w:top w:val="nil"/>
                    <w:left w:val="nil"/>
                    <w:bottom w:val="single" w:sz="4" w:space="0" w:color="auto"/>
                    <w:right w:val="single" w:sz="4" w:space="0" w:color="auto"/>
                  </w:tcBorders>
                  <w:shd w:val="clear" w:color="auto" w:fill="auto"/>
                  <w:noWrap/>
                  <w:vAlign w:val="center"/>
                  <w:hideMark/>
                </w:tcPr>
                <w:p w14:paraId="06795496"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31</w:t>
                  </w:r>
                </w:p>
              </w:tc>
              <w:tc>
                <w:tcPr>
                  <w:tcW w:w="1124" w:type="dxa"/>
                  <w:tcBorders>
                    <w:top w:val="nil"/>
                    <w:left w:val="nil"/>
                    <w:bottom w:val="single" w:sz="4" w:space="0" w:color="auto"/>
                    <w:right w:val="single" w:sz="4" w:space="0" w:color="auto"/>
                  </w:tcBorders>
                  <w:shd w:val="clear" w:color="auto" w:fill="auto"/>
                  <w:noWrap/>
                  <w:vAlign w:val="center"/>
                  <w:hideMark/>
                </w:tcPr>
                <w:p w14:paraId="77AEC36C"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22-08-2017</w:t>
                  </w:r>
                </w:p>
              </w:tc>
              <w:tc>
                <w:tcPr>
                  <w:tcW w:w="1276" w:type="dxa"/>
                  <w:tcBorders>
                    <w:top w:val="nil"/>
                    <w:left w:val="nil"/>
                    <w:bottom w:val="single" w:sz="4" w:space="0" w:color="auto"/>
                    <w:right w:val="single" w:sz="4" w:space="0" w:color="auto"/>
                  </w:tcBorders>
                  <w:shd w:val="clear" w:color="auto" w:fill="auto"/>
                  <w:noWrap/>
                  <w:vAlign w:val="center"/>
                  <w:hideMark/>
                </w:tcPr>
                <w:p w14:paraId="068C0AA3"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15</w:t>
                  </w:r>
                </w:p>
              </w:tc>
              <w:tc>
                <w:tcPr>
                  <w:tcW w:w="1124" w:type="dxa"/>
                  <w:tcBorders>
                    <w:top w:val="nil"/>
                    <w:left w:val="nil"/>
                    <w:bottom w:val="single" w:sz="4" w:space="0" w:color="auto"/>
                    <w:right w:val="single" w:sz="4" w:space="0" w:color="auto"/>
                  </w:tcBorders>
                  <w:shd w:val="clear" w:color="auto" w:fill="auto"/>
                  <w:noWrap/>
                  <w:vAlign w:val="center"/>
                  <w:hideMark/>
                </w:tcPr>
                <w:p w14:paraId="4580C131"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30-10-2017</w:t>
                  </w:r>
                </w:p>
              </w:tc>
              <w:tc>
                <w:tcPr>
                  <w:tcW w:w="1276" w:type="dxa"/>
                  <w:tcBorders>
                    <w:top w:val="nil"/>
                    <w:left w:val="nil"/>
                    <w:bottom w:val="single" w:sz="4" w:space="0" w:color="auto"/>
                    <w:right w:val="single" w:sz="4" w:space="0" w:color="auto"/>
                  </w:tcBorders>
                  <w:shd w:val="clear" w:color="auto" w:fill="auto"/>
                  <w:noWrap/>
                  <w:vAlign w:val="center"/>
                  <w:hideMark/>
                </w:tcPr>
                <w:p w14:paraId="7780548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15</w:t>
                  </w:r>
                </w:p>
              </w:tc>
            </w:tr>
            <w:tr w:rsidR="000F6DDA" w:rsidRPr="000F6DDA" w14:paraId="11E4D84B"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4BB80D14"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10-01-2017</w:t>
                  </w:r>
                </w:p>
              </w:tc>
              <w:tc>
                <w:tcPr>
                  <w:tcW w:w="1276" w:type="dxa"/>
                  <w:tcBorders>
                    <w:top w:val="nil"/>
                    <w:left w:val="nil"/>
                    <w:bottom w:val="single" w:sz="4" w:space="0" w:color="auto"/>
                    <w:right w:val="single" w:sz="4" w:space="0" w:color="auto"/>
                  </w:tcBorders>
                  <w:shd w:val="clear" w:color="auto" w:fill="auto"/>
                  <w:noWrap/>
                  <w:vAlign w:val="center"/>
                  <w:hideMark/>
                </w:tcPr>
                <w:p w14:paraId="6EDA84B1"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7</w:t>
                  </w:r>
                </w:p>
              </w:tc>
              <w:tc>
                <w:tcPr>
                  <w:tcW w:w="1124" w:type="dxa"/>
                  <w:tcBorders>
                    <w:top w:val="nil"/>
                    <w:left w:val="nil"/>
                    <w:bottom w:val="single" w:sz="4" w:space="0" w:color="auto"/>
                    <w:right w:val="single" w:sz="4" w:space="0" w:color="auto"/>
                  </w:tcBorders>
                  <w:shd w:val="clear" w:color="auto" w:fill="auto"/>
                  <w:noWrap/>
                  <w:vAlign w:val="center"/>
                  <w:hideMark/>
                </w:tcPr>
                <w:p w14:paraId="50215EA1"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14-06-2017</w:t>
                  </w:r>
                </w:p>
              </w:tc>
              <w:tc>
                <w:tcPr>
                  <w:tcW w:w="1276" w:type="dxa"/>
                  <w:tcBorders>
                    <w:top w:val="nil"/>
                    <w:left w:val="nil"/>
                    <w:bottom w:val="single" w:sz="4" w:space="0" w:color="auto"/>
                    <w:right w:val="single" w:sz="4" w:space="0" w:color="auto"/>
                  </w:tcBorders>
                  <w:shd w:val="clear" w:color="auto" w:fill="auto"/>
                  <w:noWrap/>
                  <w:vAlign w:val="center"/>
                  <w:hideMark/>
                </w:tcPr>
                <w:p w14:paraId="2B3828B9"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20</w:t>
                  </w:r>
                </w:p>
              </w:tc>
              <w:tc>
                <w:tcPr>
                  <w:tcW w:w="1124" w:type="dxa"/>
                  <w:tcBorders>
                    <w:top w:val="nil"/>
                    <w:left w:val="nil"/>
                    <w:bottom w:val="single" w:sz="4" w:space="0" w:color="auto"/>
                    <w:right w:val="single" w:sz="4" w:space="0" w:color="auto"/>
                  </w:tcBorders>
                  <w:shd w:val="clear" w:color="auto" w:fill="auto"/>
                  <w:noWrap/>
                  <w:vAlign w:val="center"/>
                  <w:hideMark/>
                </w:tcPr>
                <w:p w14:paraId="247EF9B4"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23-08-2017</w:t>
                  </w:r>
                </w:p>
              </w:tc>
              <w:tc>
                <w:tcPr>
                  <w:tcW w:w="1276" w:type="dxa"/>
                  <w:tcBorders>
                    <w:top w:val="nil"/>
                    <w:left w:val="nil"/>
                    <w:bottom w:val="single" w:sz="4" w:space="0" w:color="auto"/>
                    <w:right w:val="single" w:sz="4" w:space="0" w:color="auto"/>
                  </w:tcBorders>
                  <w:shd w:val="clear" w:color="auto" w:fill="auto"/>
                  <w:noWrap/>
                  <w:vAlign w:val="center"/>
                  <w:hideMark/>
                </w:tcPr>
                <w:p w14:paraId="363E4695"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50</w:t>
                  </w:r>
                </w:p>
              </w:tc>
              <w:tc>
                <w:tcPr>
                  <w:tcW w:w="1124" w:type="dxa"/>
                  <w:tcBorders>
                    <w:top w:val="nil"/>
                    <w:left w:val="nil"/>
                    <w:bottom w:val="single" w:sz="4" w:space="0" w:color="auto"/>
                    <w:right w:val="single" w:sz="4" w:space="0" w:color="auto"/>
                  </w:tcBorders>
                  <w:shd w:val="clear" w:color="auto" w:fill="auto"/>
                  <w:noWrap/>
                  <w:vAlign w:val="center"/>
                  <w:hideMark/>
                </w:tcPr>
                <w:p w14:paraId="0E2693F4"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31-10-2017</w:t>
                  </w:r>
                </w:p>
              </w:tc>
              <w:tc>
                <w:tcPr>
                  <w:tcW w:w="1276" w:type="dxa"/>
                  <w:tcBorders>
                    <w:top w:val="nil"/>
                    <w:left w:val="nil"/>
                    <w:bottom w:val="single" w:sz="4" w:space="0" w:color="auto"/>
                    <w:right w:val="single" w:sz="4" w:space="0" w:color="auto"/>
                  </w:tcBorders>
                  <w:shd w:val="clear" w:color="auto" w:fill="auto"/>
                  <w:noWrap/>
                  <w:vAlign w:val="center"/>
                  <w:hideMark/>
                </w:tcPr>
                <w:p w14:paraId="7906B89A"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26</w:t>
                  </w:r>
                </w:p>
              </w:tc>
            </w:tr>
            <w:tr w:rsidR="000F6DDA" w:rsidRPr="000F6DDA" w14:paraId="217154D8"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134A81E7"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11-01-2017</w:t>
                  </w:r>
                </w:p>
              </w:tc>
              <w:tc>
                <w:tcPr>
                  <w:tcW w:w="1276" w:type="dxa"/>
                  <w:tcBorders>
                    <w:top w:val="nil"/>
                    <w:left w:val="nil"/>
                    <w:bottom w:val="single" w:sz="4" w:space="0" w:color="auto"/>
                    <w:right w:val="single" w:sz="4" w:space="0" w:color="auto"/>
                  </w:tcBorders>
                  <w:shd w:val="clear" w:color="auto" w:fill="auto"/>
                  <w:noWrap/>
                  <w:vAlign w:val="center"/>
                  <w:hideMark/>
                </w:tcPr>
                <w:p w14:paraId="2C66276D"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8</w:t>
                  </w:r>
                </w:p>
              </w:tc>
              <w:tc>
                <w:tcPr>
                  <w:tcW w:w="1124" w:type="dxa"/>
                  <w:tcBorders>
                    <w:top w:val="nil"/>
                    <w:left w:val="nil"/>
                    <w:bottom w:val="single" w:sz="4" w:space="0" w:color="auto"/>
                    <w:right w:val="single" w:sz="4" w:space="0" w:color="auto"/>
                  </w:tcBorders>
                  <w:shd w:val="clear" w:color="auto" w:fill="auto"/>
                  <w:noWrap/>
                  <w:vAlign w:val="center"/>
                  <w:hideMark/>
                </w:tcPr>
                <w:p w14:paraId="66035663"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15-06-2017</w:t>
                  </w:r>
                </w:p>
              </w:tc>
              <w:tc>
                <w:tcPr>
                  <w:tcW w:w="1276" w:type="dxa"/>
                  <w:tcBorders>
                    <w:top w:val="nil"/>
                    <w:left w:val="nil"/>
                    <w:bottom w:val="single" w:sz="4" w:space="0" w:color="auto"/>
                    <w:right w:val="single" w:sz="4" w:space="0" w:color="auto"/>
                  </w:tcBorders>
                  <w:shd w:val="clear" w:color="auto" w:fill="auto"/>
                  <w:noWrap/>
                  <w:vAlign w:val="center"/>
                  <w:hideMark/>
                </w:tcPr>
                <w:p w14:paraId="29161358"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19</w:t>
                  </w:r>
                </w:p>
              </w:tc>
              <w:tc>
                <w:tcPr>
                  <w:tcW w:w="1124" w:type="dxa"/>
                  <w:tcBorders>
                    <w:top w:val="nil"/>
                    <w:left w:val="nil"/>
                    <w:bottom w:val="single" w:sz="4" w:space="0" w:color="auto"/>
                    <w:right w:val="single" w:sz="4" w:space="0" w:color="auto"/>
                  </w:tcBorders>
                  <w:shd w:val="clear" w:color="auto" w:fill="auto"/>
                  <w:noWrap/>
                  <w:vAlign w:val="center"/>
                  <w:hideMark/>
                </w:tcPr>
                <w:p w14:paraId="4EF0E8B7"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24-08-2017</w:t>
                  </w:r>
                </w:p>
              </w:tc>
              <w:tc>
                <w:tcPr>
                  <w:tcW w:w="1276" w:type="dxa"/>
                  <w:tcBorders>
                    <w:top w:val="nil"/>
                    <w:left w:val="nil"/>
                    <w:bottom w:val="single" w:sz="4" w:space="0" w:color="auto"/>
                    <w:right w:val="single" w:sz="4" w:space="0" w:color="auto"/>
                  </w:tcBorders>
                  <w:shd w:val="clear" w:color="auto" w:fill="auto"/>
                  <w:noWrap/>
                  <w:vAlign w:val="center"/>
                  <w:hideMark/>
                </w:tcPr>
                <w:p w14:paraId="0B1C94D8"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24</w:t>
                  </w:r>
                </w:p>
              </w:tc>
              <w:tc>
                <w:tcPr>
                  <w:tcW w:w="1124" w:type="dxa"/>
                  <w:tcBorders>
                    <w:top w:val="nil"/>
                    <w:left w:val="nil"/>
                    <w:bottom w:val="single" w:sz="4" w:space="0" w:color="auto"/>
                    <w:right w:val="single" w:sz="4" w:space="0" w:color="auto"/>
                  </w:tcBorders>
                  <w:shd w:val="clear" w:color="auto" w:fill="auto"/>
                  <w:noWrap/>
                  <w:vAlign w:val="center"/>
                  <w:hideMark/>
                </w:tcPr>
                <w:p w14:paraId="6286C635"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02-11-2017</w:t>
                  </w:r>
                </w:p>
              </w:tc>
              <w:tc>
                <w:tcPr>
                  <w:tcW w:w="1276" w:type="dxa"/>
                  <w:tcBorders>
                    <w:top w:val="nil"/>
                    <w:left w:val="nil"/>
                    <w:bottom w:val="single" w:sz="4" w:space="0" w:color="auto"/>
                    <w:right w:val="single" w:sz="4" w:space="0" w:color="auto"/>
                  </w:tcBorders>
                  <w:shd w:val="clear" w:color="auto" w:fill="auto"/>
                  <w:noWrap/>
                  <w:vAlign w:val="center"/>
                  <w:hideMark/>
                </w:tcPr>
                <w:p w14:paraId="676ED1B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27</w:t>
                  </w:r>
                </w:p>
              </w:tc>
            </w:tr>
            <w:tr w:rsidR="000F6DDA" w:rsidRPr="000F6DDA" w14:paraId="51FC60C6"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13D0AEC0"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12-01-2017</w:t>
                  </w:r>
                </w:p>
              </w:tc>
              <w:tc>
                <w:tcPr>
                  <w:tcW w:w="1276" w:type="dxa"/>
                  <w:tcBorders>
                    <w:top w:val="nil"/>
                    <w:left w:val="nil"/>
                    <w:bottom w:val="single" w:sz="4" w:space="0" w:color="auto"/>
                    <w:right w:val="single" w:sz="4" w:space="0" w:color="auto"/>
                  </w:tcBorders>
                  <w:shd w:val="clear" w:color="auto" w:fill="auto"/>
                  <w:noWrap/>
                  <w:vAlign w:val="center"/>
                  <w:hideMark/>
                </w:tcPr>
                <w:p w14:paraId="47CCABC7"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12</w:t>
                  </w:r>
                </w:p>
              </w:tc>
              <w:tc>
                <w:tcPr>
                  <w:tcW w:w="1124" w:type="dxa"/>
                  <w:tcBorders>
                    <w:top w:val="nil"/>
                    <w:left w:val="nil"/>
                    <w:bottom w:val="single" w:sz="4" w:space="0" w:color="auto"/>
                    <w:right w:val="single" w:sz="4" w:space="0" w:color="auto"/>
                  </w:tcBorders>
                  <w:shd w:val="clear" w:color="auto" w:fill="auto"/>
                  <w:noWrap/>
                  <w:vAlign w:val="center"/>
                  <w:hideMark/>
                </w:tcPr>
                <w:p w14:paraId="11E6DBB2"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16-06-2017</w:t>
                  </w:r>
                </w:p>
              </w:tc>
              <w:tc>
                <w:tcPr>
                  <w:tcW w:w="1276" w:type="dxa"/>
                  <w:tcBorders>
                    <w:top w:val="nil"/>
                    <w:left w:val="nil"/>
                    <w:bottom w:val="single" w:sz="4" w:space="0" w:color="auto"/>
                    <w:right w:val="single" w:sz="4" w:space="0" w:color="auto"/>
                  </w:tcBorders>
                  <w:shd w:val="clear" w:color="auto" w:fill="auto"/>
                  <w:noWrap/>
                  <w:vAlign w:val="center"/>
                  <w:hideMark/>
                </w:tcPr>
                <w:p w14:paraId="6086EC71"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44</w:t>
                  </w:r>
                </w:p>
              </w:tc>
              <w:tc>
                <w:tcPr>
                  <w:tcW w:w="1124" w:type="dxa"/>
                  <w:tcBorders>
                    <w:top w:val="nil"/>
                    <w:left w:val="nil"/>
                    <w:bottom w:val="single" w:sz="4" w:space="0" w:color="auto"/>
                    <w:right w:val="single" w:sz="4" w:space="0" w:color="auto"/>
                  </w:tcBorders>
                  <w:shd w:val="clear" w:color="auto" w:fill="auto"/>
                  <w:noWrap/>
                  <w:vAlign w:val="center"/>
                  <w:hideMark/>
                </w:tcPr>
                <w:p w14:paraId="33298E68"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25-08-2017</w:t>
                  </w:r>
                </w:p>
              </w:tc>
              <w:tc>
                <w:tcPr>
                  <w:tcW w:w="1276" w:type="dxa"/>
                  <w:tcBorders>
                    <w:top w:val="nil"/>
                    <w:left w:val="nil"/>
                    <w:bottom w:val="single" w:sz="4" w:space="0" w:color="auto"/>
                    <w:right w:val="single" w:sz="4" w:space="0" w:color="auto"/>
                  </w:tcBorders>
                  <w:shd w:val="clear" w:color="auto" w:fill="auto"/>
                  <w:noWrap/>
                  <w:vAlign w:val="center"/>
                  <w:hideMark/>
                </w:tcPr>
                <w:p w14:paraId="5C490013"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24</w:t>
                  </w:r>
                </w:p>
              </w:tc>
              <w:tc>
                <w:tcPr>
                  <w:tcW w:w="1124" w:type="dxa"/>
                  <w:tcBorders>
                    <w:top w:val="nil"/>
                    <w:left w:val="nil"/>
                    <w:bottom w:val="single" w:sz="4" w:space="0" w:color="auto"/>
                    <w:right w:val="single" w:sz="4" w:space="0" w:color="auto"/>
                  </w:tcBorders>
                  <w:shd w:val="clear" w:color="auto" w:fill="auto"/>
                  <w:noWrap/>
                  <w:vAlign w:val="center"/>
                  <w:hideMark/>
                </w:tcPr>
                <w:p w14:paraId="7794C000"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03-11-2017</w:t>
                  </w:r>
                </w:p>
              </w:tc>
              <w:tc>
                <w:tcPr>
                  <w:tcW w:w="1276" w:type="dxa"/>
                  <w:tcBorders>
                    <w:top w:val="nil"/>
                    <w:left w:val="nil"/>
                    <w:bottom w:val="single" w:sz="4" w:space="0" w:color="auto"/>
                    <w:right w:val="single" w:sz="4" w:space="0" w:color="auto"/>
                  </w:tcBorders>
                  <w:shd w:val="clear" w:color="auto" w:fill="auto"/>
                  <w:noWrap/>
                  <w:vAlign w:val="center"/>
                  <w:hideMark/>
                </w:tcPr>
                <w:p w14:paraId="2096BDCF"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10</w:t>
                  </w:r>
                </w:p>
              </w:tc>
            </w:tr>
            <w:tr w:rsidR="000F6DDA" w:rsidRPr="000F6DDA" w14:paraId="5B3A2884"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5A197D12"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13-01-2017</w:t>
                  </w:r>
                </w:p>
              </w:tc>
              <w:tc>
                <w:tcPr>
                  <w:tcW w:w="1276" w:type="dxa"/>
                  <w:tcBorders>
                    <w:top w:val="nil"/>
                    <w:left w:val="nil"/>
                    <w:bottom w:val="single" w:sz="4" w:space="0" w:color="auto"/>
                    <w:right w:val="single" w:sz="4" w:space="0" w:color="auto"/>
                  </w:tcBorders>
                  <w:shd w:val="clear" w:color="auto" w:fill="auto"/>
                  <w:noWrap/>
                  <w:vAlign w:val="center"/>
                  <w:hideMark/>
                </w:tcPr>
                <w:p w14:paraId="1EE00005"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12</w:t>
                  </w:r>
                </w:p>
              </w:tc>
              <w:tc>
                <w:tcPr>
                  <w:tcW w:w="1124" w:type="dxa"/>
                  <w:tcBorders>
                    <w:top w:val="nil"/>
                    <w:left w:val="nil"/>
                    <w:bottom w:val="single" w:sz="4" w:space="0" w:color="auto"/>
                    <w:right w:val="single" w:sz="4" w:space="0" w:color="auto"/>
                  </w:tcBorders>
                  <w:shd w:val="clear" w:color="auto" w:fill="auto"/>
                  <w:noWrap/>
                  <w:vAlign w:val="center"/>
                  <w:hideMark/>
                </w:tcPr>
                <w:p w14:paraId="126D898D"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19-06-2017</w:t>
                  </w:r>
                </w:p>
              </w:tc>
              <w:tc>
                <w:tcPr>
                  <w:tcW w:w="1276" w:type="dxa"/>
                  <w:tcBorders>
                    <w:top w:val="nil"/>
                    <w:left w:val="nil"/>
                    <w:bottom w:val="single" w:sz="4" w:space="0" w:color="auto"/>
                    <w:right w:val="single" w:sz="4" w:space="0" w:color="auto"/>
                  </w:tcBorders>
                  <w:shd w:val="clear" w:color="auto" w:fill="auto"/>
                  <w:noWrap/>
                  <w:vAlign w:val="center"/>
                  <w:hideMark/>
                </w:tcPr>
                <w:p w14:paraId="0F428F83"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c>
                <w:tcPr>
                  <w:tcW w:w="1124" w:type="dxa"/>
                  <w:tcBorders>
                    <w:top w:val="nil"/>
                    <w:left w:val="nil"/>
                    <w:bottom w:val="single" w:sz="4" w:space="0" w:color="auto"/>
                    <w:right w:val="single" w:sz="4" w:space="0" w:color="auto"/>
                  </w:tcBorders>
                  <w:shd w:val="clear" w:color="auto" w:fill="auto"/>
                  <w:noWrap/>
                  <w:vAlign w:val="center"/>
                  <w:hideMark/>
                </w:tcPr>
                <w:p w14:paraId="07884B4B"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28-08-2017</w:t>
                  </w:r>
                </w:p>
              </w:tc>
              <w:tc>
                <w:tcPr>
                  <w:tcW w:w="1276" w:type="dxa"/>
                  <w:tcBorders>
                    <w:top w:val="nil"/>
                    <w:left w:val="nil"/>
                    <w:bottom w:val="single" w:sz="4" w:space="0" w:color="auto"/>
                    <w:right w:val="single" w:sz="4" w:space="0" w:color="auto"/>
                  </w:tcBorders>
                  <w:shd w:val="clear" w:color="auto" w:fill="auto"/>
                  <w:noWrap/>
                  <w:vAlign w:val="center"/>
                  <w:hideMark/>
                </w:tcPr>
                <w:p w14:paraId="12BD204A"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29</w:t>
                  </w:r>
                </w:p>
              </w:tc>
              <w:tc>
                <w:tcPr>
                  <w:tcW w:w="1124" w:type="dxa"/>
                  <w:tcBorders>
                    <w:top w:val="nil"/>
                    <w:left w:val="nil"/>
                    <w:bottom w:val="single" w:sz="4" w:space="0" w:color="auto"/>
                    <w:right w:val="single" w:sz="4" w:space="0" w:color="auto"/>
                  </w:tcBorders>
                  <w:shd w:val="clear" w:color="auto" w:fill="auto"/>
                  <w:noWrap/>
                  <w:vAlign w:val="center"/>
                  <w:hideMark/>
                </w:tcPr>
                <w:p w14:paraId="7C8C7884"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06-11-2017</w:t>
                  </w:r>
                </w:p>
              </w:tc>
              <w:tc>
                <w:tcPr>
                  <w:tcW w:w="1276" w:type="dxa"/>
                  <w:tcBorders>
                    <w:top w:val="nil"/>
                    <w:left w:val="nil"/>
                    <w:bottom w:val="single" w:sz="4" w:space="0" w:color="auto"/>
                    <w:right w:val="single" w:sz="4" w:space="0" w:color="auto"/>
                  </w:tcBorders>
                  <w:shd w:val="clear" w:color="auto" w:fill="auto"/>
                  <w:noWrap/>
                  <w:vAlign w:val="center"/>
                  <w:hideMark/>
                </w:tcPr>
                <w:p w14:paraId="33F864A7"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22</w:t>
                  </w:r>
                </w:p>
              </w:tc>
            </w:tr>
            <w:tr w:rsidR="000F6DDA" w:rsidRPr="000F6DDA" w14:paraId="77DFD488"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61314597"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16-01-2017</w:t>
                  </w:r>
                </w:p>
              </w:tc>
              <w:tc>
                <w:tcPr>
                  <w:tcW w:w="1276" w:type="dxa"/>
                  <w:tcBorders>
                    <w:top w:val="nil"/>
                    <w:left w:val="nil"/>
                    <w:bottom w:val="single" w:sz="4" w:space="0" w:color="auto"/>
                    <w:right w:val="single" w:sz="4" w:space="0" w:color="auto"/>
                  </w:tcBorders>
                  <w:shd w:val="clear" w:color="auto" w:fill="auto"/>
                  <w:noWrap/>
                  <w:vAlign w:val="center"/>
                  <w:hideMark/>
                </w:tcPr>
                <w:p w14:paraId="3A479270"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24</w:t>
                  </w:r>
                </w:p>
              </w:tc>
              <w:tc>
                <w:tcPr>
                  <w:tcW w:w="1124" w:type="dxa"/>
                  <w:tcBorders>
                    <w:top w:val="nil"/>
                    <w:left w:val="nil"/>
                    <w:bottom w:val="single" w:sz="4" w:space="0" w:color="auto"/>
                    <w:right w:val="single" w:sz="4" w:space="0" w:color="auto"/>
                  </w:tcBorders>
                  <w:shd w:val="clear" w:color="auto" w:fill="auto"/>
                  <w:noWrap/>
                  <w:vAlign w:val="center"/>
                  <w:hideMark/>
                </w:tcPr>
                <w:p w14:paraId="66C9B1B2"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20-06-2017</w:t>
                  </w:r>
                </w:p>
              </w:tc>
              <w:tc>
                <w:tcPr>
                  <w:tcW w:w="1276" w:type="dxa"/>
                  <w:tcBorders>
                    <w:top w:val="nil"/>
                    <w:left w:val="nil"/>
                    <w:bottom w:val="single" w:sz="4" w:space="0" w:color="auto"/>
                    <w:right w:val="single" w:sz="4" w:space="0" w:color="auto"/>
                  </w:tcBorders>
                  <w:shd w:val="clear" w:color="auto" w:fill="auto"/>
                  <w:noWrap/>
                  <w:vAlign w:val="center"/>
                  <w:hideMark/>
                </w:tcPr>
                <w:p w14:paraId="62B2DFCA"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21</w:t>
                  </w:r>
                </w:p>
              </w:tc>
              <w:tc>
                <w:tcPr>
                  <w:tcW w:w="1124" w:type="dxa"/>
                  <w:tcBorders>
                    <w:top w:val="nil"/>
                    <w:left w:val="nil"/>
                    <w:bottom w:val="single" w:sz="4" w:space="0" w:color="auto"/>
                    <w:right w:val="single" w:sz="4" w:space="0" w:color="auto"/>
                  </w:tcBorders>
                  <w:shd w:val="clear" w:color="auto" w:fill="auto"/>
                  <w:noWrap/>
                  <w:vAlign w:val="center"/>
                  <w:hideMark/>
                </w:tcPr>
                <w:p w14:paraId="03403854"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29-08-2017</w:t>
                  </w:r>
                </w:p>
              </w:tc>
              <w:tc>
                <w:tcPr>
                  <w:tcW w:w="1276" w:type="dxa"/>
                  <w:tcBorders>
                    <w:top w:val="nil"/>
                    <w:left w:val="nil"/>
                    <w:bottom w:val="single" w:sz="4" w:space="0" w:color="auto"/>
                    <w:right w:val="single" w:sz="4" w:space="0" w:color="auto"/>
                  </w:tcBorders>
                  <w:shd w:val="clear" w:color="auto" w:fill="auto"/>
                  <w:noWrap/>
                  <w:vAlign w:val="center"/>
                  <w:hideMark/>
                </w:tcPr>
                <w:p w14:paraId="51BDB03A"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c>
                <w:tcPr>
                  <w:tcW w:w="1124" w:type="dxa"/>
                  <w:tcBorders>
                    <w:top w:val="nil"/>
                    <w:left w:val="nil"/>
                    <w:bottom w:val="single" w:sz="4" w:space="0" w:color="auto"/>
                    <w:right w:val="single" w:sz="4" w:space="0" w:color="auto"/>
                  </w:tcBorders>
                  <w:shd w:val="clear" w:color="auto" w:fill="auto"/>
                  <w:noWrap/>
                  <w:vAlign w:val="center"/>
                  <w:hideMark/>
                </w:tcPr>
                <w:p w14:paraId="751E865F"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07-11-2017</w:t>
                  </w:r>
                </w:p>
              </w:tc>
              <w:tc>
                <w:tcPr>
                  <w:tcW w:w="1276" w:type="dxa"/>
                  <w:tcBorders>
                    <w:top w:val="nil"/>
                    <w:left w:val="nil"/>
                    <w:bottom w:val="single" w:sz="4" w:space="0" w:color="auto"/>
                    <w:right w:val="single" w:sz="4" w:space="0" w:color="auto"/>
                  </w:tcBorders>
                  <w:shd w:val="clear" w:color="auto" w:fill="auto"/>
                  <w:noWrap/>
                  <w:vAlign w:val="center"/>
                  <w:hideMark/>
                </w:tcPr>
                <w:p w14:paraId="2F15F189"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16</w:t>
                  </w:r>
                </w:p>
              </w:tc>
            </w:tr>
            <w:tr w:rsidR="000F6DDA" w:rsidRPr="000F6DDA" w14:paraId="05F86111"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60E95559"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17-01-2017</w:t>
                  </w:r>
                </w:p>
              </w:tc>
              <w:tc>
                <w:tcPr>
                  <w:tcW w:w="1276" w:type="dxa"/>
                  <w:tcBorders>
                    <w:top w:val="nil"/>
                    <w:left w:val="nil"/>
                    <w:bottom w:val="single" w:sz="4" w:space="0" w:color="auto"/>
                    <w:right w:val="single" w:sz="4" w:space="0" w:color="auto"/>
                  </w:tcBorders>
                  <w:shd w:val="clear" w:color="auto" w:fill="auto"/>
                  <w:noWrap/>
                  <w:vAlign w:val="center"/>
                  <w:hideMark/>
                </w:tcPr>
                <w:p w14:paraId="727C1F8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17</w:t>
                  </w:r>
                </w:p>
              </w:tc>
              <w:tc>
                <w:tcPr>
                  <w:tcW w:w="1124" w:type="dxa"/>
                  <w:tcBorders>
                    <w:top w:val="nil"/>
                    <w:left w:val="nil"/>
                    <w:bottom w:val="single" w:sz="4" w:space="0" w:color="auto"/>
                    <w:right w:val="single" w:sz="4" w:space="0" w:color="auto"/>
                  </w:tcBorders>
                  <w:shd w:val="clear" w:color="auto" w:fill="auto"/>
                  <w:noWrap/>
                  <w:vAlign w:val="center"/>
                  <w:hideMark/>
                </w:tcPr>
                <w:p w14:paraId="1ED37DD4"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21-06-2017</w:t>
                  </w:r>
                </w:p>
              </w:tc>
              <w:tc>
                <w:tcPr>
                  <w:tcW w:w="1276" w:type="dxa"/>
                  <w:tcBorders>
                    <w:top w:val="nil"/>
                    <w:left w:val="nil"/>
                    <w:bottom w:val="single" w:sz="4" w:space="0" w:color="auto"/>
                    <w:right w:val="single" w:sz="4" w:space="0" w:color="auto"/>
                  </w:tcBorders>
                  <w:shd w:val="clear" w:color="auto" w:fill="auto"/>
                  <w:noWrap/>
                  <w:vAlign w:val="center"/>
                  <w:hideMark/>
                </w:tcPr>
                <w:p w14:paraId="328EEF94"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9</w:t>
                  </w:r>
                </w:p>
              </w:tc>
              <w:tc>
                <w:tcPr>
                  <w:tcW w:w="1124" w:type="dxa"/>
                  <w:tcBorders>
                    <w:top w:val="nil"/>
                    <w:left w:val="nil"/>
                    <w:bottom w:val="single" w:sz="4" w:space="0" w:color="auto"/>
                    <w:right w:val="single" w:sz="4" w:space="0" w:color="auto"/>
                  </w:tcBorders>
                  <w:shd w:val="clear" w:color="auto" w:fill="auto"/>
                  <w:noWrap/>
                  <w:vAlign w:val="center"/>
                  <w:hideMark/>
                </w:tcPr>
                <w:p w14:paraId="3089D822"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30-08-2017</w:t>
                  </w:r>
                </w:p>
              </w:tc>
              <w:tc>
                <w:tcPr>
                  <w:tcW w:w="1276" w:type="dxa"/>
                  <w:tcBorders>
                    <w:top w:val="nil"/>
                    <w:left w:val="nil"/>
                    <w:bottom w:val="single" w:sz="4" w:space="0" w:color="auto"/>
                    <w:right w:val="single" w:sz="4" w:space="0" w:color="auto"/>
                  </w:tcBorders>
                  <w:shd w:val="clear" w:color="auto" w:fill="auto"/>
                  <w:noWrap/>
                  <w:vAlign w:val="center"/>
                  <w:hideMark/>
                </w:tcPr>
                <w:p w14:paraId="33356240"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45</w:t>
                  </w:r>
                </w:p>
              </w:tc>
              <w:tc>
                <w:tcPr>
                  <w:tcW w:w="1124" w:type="dxa"/>
                  <w:tcBorders>
                    <w:top w:val="nil"/>
                    <w:left w:val="nil"/>
                    <w:bottom w:val="single" w:sz="4" w:space="0" w:color="auto"/>
                    <w:right w:val="single" w:sz="4" w:space="0" w:color="auto"/>
                  </w:tcBorders>
                  <w:shd w:val="clear" w:color="auto" w:fill="auto"/>
                  <w:noWrap/>
                  <w:vAlign w:val="center"/>
                  <w:hideMark/>
                </w:tcPr>
                <w:p w14:paraId="2206F92F"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08-11-2017</w:t>
                  </w:r>
                </w:p>
              </w:tc>
              <w:tc>
                <w:tcPr>
                  <w:tcW w:w="1276" w:type="dxa"/>
                  <w:tcBorders>
                    <w:top w:val="nil"/>
                    <w:left w:val="nil"/>
                    <w:bottom w:val="single" w:sz="4" w:space="0" w:color="auto"/>
                    <w:right w:val="single" w:sz="4" w:space="0" w:color="auto"/>
                  </w:tcBorders>
                  <w:shd w:val="clear" w:color="auto" w:fill="auto"/>
                  <w:noWrap/>
                  <w:vAlign w:val="center"/>
                  <w:hideMark/>
                </w:tcPr>
                <w:p w14:paraId="009241F1"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15</w:t>
                  </w:r>
                </w:p>
              </w:tc>
            </w:tr>
            <w:tr w:rsidR="000F6DDA" w:rsidRPr="000F6DDA" w14:paraId="3E2D8D6E"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24B08A97"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18-01-2017</w:t>
                  </w:r>
                </w:p>
              </w:tc>
              <w:tc>
                <w:tcPr>
                  <w:tcW w:w="1276" w:type="dxa"/>
                  <w:tcBorders>
                    <w:top w:val="nil"/>
                    <w:left w:val="nil"/>
                    <w:bottom w:val="single" w:sz="4" w:space="0" w:color="auto"/>
                    <w:right w:val="single" w:sz="4" w:space="0" w:color="auto"/>
                  </w:tcBorders>
                  <w:shd w:val="clear" w:color="auto" w:fill="auto"/>
                  <w:noWrap/>
                  <w:vAlign w:val="center"/>
                  <w:hideMark/>
                </w:tcPr>
                <w:p w14:paraId="23C197C9"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8</w:t>
                  </w:r>
                </w:p>
              </w:tc>
              <w:tc>
                <w:tcPr>
                  <w:tcW w:w="1124" w:type="dxa"/>
                  <w:tcBorders>
                    <w:top w:val="nil"/>
                    <w:left w:val="nil"/>
                    <w:bottom w:val="single" w:sz="4" w:space="0" w:color="auto"/>
                    <w:right w:val="single" w:sz="4" w:space="0" w:color="auto"/>
                  </w:tcBorders>
                  <w:shd w:val="clear" w:color="auto" w:fill="auto"/>
                  <w:noWrap/>
                  <w:vAlign w:val="center"/>
                  <w:hideMark/>
                </w:tcPr>
                <w:p w14:paraId="54E8B4CD"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22-06-2017</w:t>
                  </w:r>
                </w:p>
              </w:tc>
              <w:tc>
                <w:tcPr>
                  <w:tcW w:w="1276" w:type="dxa"/>
                  <w:tcBorders>
                    <w:top w:val="nil"/>
                    <w:left w:val="nil"/>
                    <w:bottom w:val="single" w:sz="4" w:space="0" w:color="auto"/>
                    <w:right w:val="single" w:sz="4" w:space="0" w:color="auto"/>
                  </w:tcBorders>
                  <w:shd w:val="clear" w:color="auto" w:fill="auto"/>
                  <w:noWrap/>
                  <w:vAlign w:val="center"/>
                  <w:hideMark/>
                </w:tcPr>
                <w:p w14:paraId="7E6CF632"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22</w:t>
                  </w:r>
                </w:p>
              </w:tc>
              <w:tc>
                <w:tcPr>
                  <w:tcW w:w="1124" w:type="dxa"/>
                  <w:tcBorders>
                    <w:top w:val="nil"/>
                    <w:left w:val="nil"/>
                    <w:bottom w:val="single" w:sz="4" w:space="0" w:color="auto"/>
                    <w:right w:val="single" w:sz="4" w:space="0" w:color="auto"/>
                  </w:tcBorders>
                  <w:shd w:val="clear" w:color="auto" w:fill="auto"/>
                  <w:noWrap/>
                  <w:vAlign w:val="center"/>
                  <w:hideMark/>
                </w:tcPr>
                <w:p w14:paraId="352DDCE4"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31-08-2017</w:t>
                  </w:r>
                </w:p>
              </w:tc>
              <w:tc>
                <w:tcPr>
                  <w:tcW w:w="1276" w:type="dxa"/>
                  <w:tcBorders>
                    <w:top w:val="nil"/>
                    <w:left w:val="nil"/>
                    <w:bottom w:val="single" w:sz="4" w:space="0" w:color="auto"/>
                    <w:right w:val="single" w:sz="4" w:space="0" w:color="auto"/>
                  </w:tcBorders>
                  <w:shd w:val="clear" w:color="auto" w:fill="auto"/>
                  <w:noWrap/>
                  <w:vAlign w:val="center"/>
                  <w:hideMark/>
                </w:tcPr>
                <w:p w14:paraId="3B7FF311"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20</w:t>
                  </w:r>
                </w:p>
              </w:tc>
              <w:tc>
                <w:tcPr>
                  <w:tcW w:w="1124" w:type="dxa"/>
                  <w:tcBorders>
                    <w:top w:val="nil"/>
                    <w:left w:val="nil"/>
                    <w:bottom w:val="single" w:sz="4" w:space="0" w:color="auto"/>
                    <w:right w:val="single" w:sz="4" w:space="0" w:color="auto"/>
                  </w:tcBorders>
                  <w:shd w:val="clear" w:color="auto" w:fill="auto"/>
                  <w:noWrap/>
                  <w:vAlign w:val="center"/>
                  <w:hideMark/>
                </w:tcPr>
                <w:p w14:paraId="369C9DA8"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09-11-2017</w:t>
                  </w:r>
                </w:p>
              </w:tc>
              <w:tc>
                <w:tcPr>
                  <w:tcW w:w="1276" w:type="dxa"/>
                  <w:tcBorders>
                    <w:top w:val="nil"/>
                    <w:left w:val="nil"/>
                    <w:bottom w:val="single" w:sz="4" w:space="0" w:color="auto"/>
                    <w:right w:val="single" w:sz="4" w:space="0" w:color="auto"/>
                  </w:tcBorders>
                  <w:shd w:val="clear" w:color="auto" w:fill="auto"/>
                  <w:noWrap/>
                  <w:vAlign w:val="center"/>
                  <w:hideMark/>
                </w:tcPr>
                <w:p w14:paraId="3158FEA3"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15</w:t>
                  </w:r>
                </w:p>
              </w:tc>
            </w:tr>
            <w:tr w:rsidR="000F6DDA" w:rsidRPr="000F6DDA" w14:paraId="0011461C"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7497831C"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20-01-2017</w:t>
                  </w:r>
                </w:p>
              </w:tc>
              <w:tc>
                <w:tcPr>
                  <w:tcW w:w="1276" w:type="dxa"/>
                  <w:tcBorders>
                    <w:top w:val="nil"/>
                    <w:left w:val="nil"/>
                    <w:bottom w:val="single" w:sz="4" w:space="0" w:color="auto"/>
                    <w:right w:val="single" w:sz="4" w:space="0" w:color="auto"/>
                  </w:tcBorders>
                  <w:shd w:val="clear" w:color="auto" w:fill="auto"/>
                  <w:noWrap/>
                  <w:vAlign w:val="center"/>
                  <w:hideMark/>
                </w:tcPr>
                <w:p w14:paraId="738DB451"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10</w:t>
                  </w:r>
                </w:p>
              </w:tc>
              <w:tc>
                <w:tcPr>
                  <w:tcW w:w="1124" w:type="dxa"/>
                  <w:tcBorders>
                    <w:top w:val="nil"/>
                    <w:left w:val="nil"/>
                    <w:bottom w:val="single" w:sz="4" w:space="0" w:color="auto"/>
                    <w:right w:val="single" w:sz="4" w:space="0" w:color="auto"/>
                  </w:tcBorders>
                  <w:shd w:val="clear" w:color="auto" w:fill="auto"/>
                  <w:noWrap/>
                  <w:vAlign w:val="center"/>
                  <w:hideMark/>
                </w:tcPr>
                <w:p w14:paraId="1E4B7E0A"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23-06-2017</w:t>
                  </w:r>
                </w:p>
              </w:tc>
              <w:tc>
                <w:tcPr>
                  <w:tcW w:w="1276" w:type="dxa"/>
                  <w:tcBorders>
                    <w:top w:val="nil"/>
                    <w:left w:val="nil"/>
                    <w:bottom w:val="single" w:sz="4" w:space="0" w:color="auto"/>
                    <w:right w:val="single" w:sz="4" w:space="0" w:color="auto"/>
                  </w:tcBorders>
                  <w:shd w:val="clear" w:color="auto" w:fill="auto"/>
                  <w:noWrap/>
                  <w:vAlign w:val="center"/>
                  <w:hideMark/>
                </w:tcPr>
                <w:p w14:paraId="512F0DCA"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40</w:t>
                  </w:r>
                </w:p>
              </w:tc>
              <w:tc>
                <w:tcPr>
                  <w:tcW w:w="1124" w:type="dxa"/>
                  <w:tcBorders>
                    <w:top w:val="nil"/>
                    <w:left w:val="nil"/>
                    <w:bottom w:val="single" w:sz="4" w:space="0" w:color="auto"/>
                    <w:right w:val="single" w:sz="4" w:space="0" w:color="auto"/>
                  </w:tcBorders>
                  <w:shd w:val="clear" w:color="auto" w:fill="auto"/>
                  <w:noWrap/>
                  <w:vAlign w:val="center"/>
                  <w:hideMark/>
                </w:tcPr>
                <w:p w14:paraId="1530D527"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01-09-2017</w:t>
                  </w:r>
                </w:p>
              </w:tc>
              <w:tc>
                <w:tcPr>
                  <w:tcW w:w="1276" w:type="dxa"/>
                  <w:tcBorders>
                    <w:top w:val="nil"/>
                    <w:left w:val="nil"/>
                    <w:bottom w:val="single" w:sz="4" w:space="0" w:color="auto"/>
                    <w:right w:val="single" w:sz="4" w:space="0" w:color="auto"/>
                  </w:tcBorders>
                  <w:shd w:val="clear" w:color="auto" w:fill="auto"/>
                  <w:noWrap/>
                  <w:vAlign w:val="center"/>
                  <w:hideMark/>
                </w:tcPr>
                <w:p w14:paraId="0D6DF9AF"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c>
                <w:tcPr>
                  <w:tcW w:w="1124" w:type="dxa"/>
                  <w:tcBorders>
                    <w:top w:val="nil"/>
                    <w:left w:val="nil"/>
                    <w:bottom w:val="single" w:sz="4" w:space="0" w:color="auto"/>
                    <w:right w:val="single" w:sz="4" w:space="0" w:color="auto"/>
                  </w:tcBorders>
                  <w:shd w:val="clear" w:color="auto" w:fill="auto"/>
                  <w:noWrap/>
                  <w:vAlign w:val="center"/>
                  <w:hideMark/>
                </w:tcPr>
                <w:p w14:paraId="4F10711C"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10-11-2017</w:t>
                  </w:r>
                </w:p>
              </w:tc>
              <w:tc>
                <w:tcPr>
                  <w:tcW w:w="1276" w:type="dxa"/>
                  <w:tcBorders>
                    <w:top w:val="nil"/>
                    <w:left w:val="nil"/>
                    <w:bottom w:val="single" w:sz="4" w:space="0" w:color="auto"/>
                    <w:right w:val="single" w:sz="4" w:space="0" w:color="auto"/>
                  </w:tcBorders>
                  <w:shd w:val="clear" w:color="auto" w:fill="auto"/>
                  <w:noWrap/>
                  <w:vAlign w:val="center"/>
                  <w:hideMark/>
                </w:tcPr>
                <w:p w14:paraId="44D02466"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15</w:t>
                  </w:r>
                </w:p>
              </w:tc>
            </w:tr>
            <w:tr w:rsidR="000F6DDA" w:rsidRPr="000F6DDA" w14:paraId="2C271E05"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31BB469C"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23-01-2017</w:t>
                  </w:r>
                </w:p>
              </w:tc>
              <w:tc>
                <w:tcPr>
                  <w:tcW w:w="1276" w:type="dxa"/>
                  <w:tcBorders>
                    <w:top w:val="nil"/>
                    <w:left w:val="nil"/>
                    <w:bottom w:val="single" w:sz="4" w:space="0" w:color="auto"/>
                    <w:right w:val="single" w:sz="4" w:space="0" w:color="auto"/>
                  </w:tcBorders>
                  <w:shd w:val="clear" w:color="auto" w:fill="auto"/>
                  <w:noWrap/>
                  <w:vAlign w:val="center"/>
                  <w:hideMark/>
                </w:tcPr>
                <w:p w14:paraId="7890AF7A"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17</w:t>
                  </w:r>
                </w:p>
              </w:tc>
              <w:tc>
                <w:tcPr>
                  <w:tcW w:w="1124" w:type="dxa"/>
                  <w:tcBorders>
                    <w:top w:val="nil"/>
                    <w:left w:val="nil"/>
                    <w:bottom w:val="single" w:sz="4" w:space="0" w:color="auto"/>
                    <w:right w:val="single" w:sz="4" w:space="0" w:color="auto"/>
                  </w:tcBorders>
                  <w:shd w:val="clear" w:color="auto" w:fill="auto"/>
                  <w:noWrap/>
                  <w:vAlign w:val="center"/>
                  <w:hideMark/>
                </w:tcPr>
                <w:p w14:paraId="61A8DCDF"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27-06-2017</w:t>
                  </w:r>
                </w:p>
              </w:tc>
              <w:tc>
                <w:tcPr>
                  <w:tcW w:w="1276" w:type="dxa"/>
                  <w:tcBorders>
                    <w:top w:val="nil"/>
                    <w:left w:val="nil"/>
                    <w:bottom w:val="single" w:sz="4" w:space="0" w:color="auto"/>
                    <w:right w:val="single" w:sz="4" w:space="0" w:color="auto"/>
                  </w:tcBorders>
                  <w:shd w:val="clear" w:color="auto" w:fill="auto"/>
                  <w:noWrap/>
                  <w:vAlign w:val="center"/>
                  <w:hideMark/>
                </w:tcPr>
                <w:p w14:paraId="262E331A"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63</w:t>
                  </w:r>
                </w:p>
              </w:tc>
              <w:tc>
                <w:tcPr>
                  <w:tcW w:w="1124" w:type="dxa"/>
                  <w:tcBorders>
                    <w:top w:val="nil"/>
                    <w:left w:val="nil"/>
                    <w:bottom w:val="single" w:sz="4" w:space="0" w:color="auto"/>
                    <w:right w:val="single" w:sz="4" w:space="0" w:color="auto"/>
                  </w:tcBorders>
                  <w:shd w:val="clear" w:color="auto" w:fill="auto"/>
                  <w:noWrap/>
                  <w:vAlign w:val="center"/>
                  <w:hideMark/>
                </w:tcPr>
                <w:p w14:paraId="556B28FD"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04-09-2017</w:t>
                  </w:r>
                </w:p>
              </w:tc>
              <w:tc>
                <w:tcPr>
                  <w:tcW w:w="1276" w:type="dxa"/>
                  <w:tcBorders>
                    <w:top w:val="nil"/>
                    <w:left w:val="nil"/>
                    <w:bottom w:val="single" w:sz="4" w:space="0" w:color="auto"/>
                    <w:right w:val="single" w:sz="4" w:space="0" w:color="auto"/>
                  </w:tcBorders>
                  <w:shd w:val="clear" w:color="auto" w:fill="auto"/>
                  <w:noWrap/>
                  <w:vAlign w:val="center"/>
                  <w:hideMark/>
                </w:tcPr>
                <w:p w14:paraId="0B1042C3"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95</w:t>
                  </w:r>
                </w:p>
              </w:tc>
              <w:tc>
                <w:tcPr>
                  <w:tcW w:w="1124" w:type="dxa"/>
                  <w:tcBorders>
                    <w:top w:val="nil"/>
                    <w:left w:val="nil"/>
                    <w:bottom w:val="single" w:sz="4" w:space="0" w:color="auto"/>
                    <w:right w:val="single" w:sz="4" w:space="0" w:color="auto"/>
                  </w:tcBorders>
                  <w:shd w:val="clear" w:color="auto" w:fill="auto"/>
                  <w:noWrap/>
                  <w:vAlign w:val="center"/>
                  <w:hideMark/>
                </w:tcPr>
                <w:p w14:paraId="09DDE5F2"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13-11-2017</w:t>
                  </w:r>
                </w:p>
              </w:tc>
              <w:tc>
                <w:tcPr>
                  <w:tcW w:w="1276" w:type="dxa"/>
                  <w:tcBorders>
                    <w:top w:val="nil"/>
                    <w:left w:val="nil"/>
                    <w:bottom w:val="single" w:sz="4" w:space="0" w:color="auto"/>
                    <w:right w:val="single" w:sz="4" w:space="0" w:color="auto"/>
                  </w:tcBorders>
                  <w:shd w:val="clear" w:color="auto" w:fill="auto"/>
                  <w:noWrap/>
                  <w:vAlign w:val="center"/>
                  <w:hideMark/>
                </w:tcPr>
                <w:p w14:paraId="20CB23BF"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38</w:t>
                  </w:r>
                </w:p>
              </w:tc>
            </w:tr>
            <w:tr w:rsidR="000F6DDA" w:rsidRPr="000F6DDA" w14:paraId="1667B9C8"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73B7722A"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24-01-2017</w:t>
                  </w:r>
                </w:p>
              </w:tc>
              <w:tc>
                <w:tcPr>
                  <w:tcW w:w="1276" w:type="dxa"/>
                  <w:tcBorders>
                    <w:top w:val="nil"/>
                    <w:left w:val="nil"/>
                    <w:bottom w:val="single" w:sz="4" w:space="0" w:color="auto"/>
                    <w:right w:val="single" w:sz="4" w:space="0" w:color="auto"/>
                  </w:tcBorders>
                  <w:shd w:val="clear" w:color="auto" w:fill="auto"/>
                  <w:noWrap/>
                  <w:vAlign w:val="center"/>
                  <w:hideMark/>
                </w:tcPr>
                <w:p w14:paraId="5FA3B8FB"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16</w:t>
                  </w:r>
                </w:p>
              </w:tc>
              <w:tc>
                <w:tcPr>
                  <w:tcW w:w="1124" w:type="dxa"/>
                  <w:tcBorders>
                    <w:top w:val="nil"/>
                    <w:left w:val="nil"/>
                    <w:bottom w:val="single" w:sz="4" w:space="0" w:color="auto"/>
                    <w:right w:val="single" w:sz="4" w:space="0" w:color="auto"/>
                  </w:tcBorders>
                  <w:shd w:val="clear" w:color="auto" w:fill="auto"/>
                  <w:noWrap/>
                  <w:vAlign w:val="center"/>
                  <w:hideMark/>
                </w:tcPr>
                <w:p w14:paraId="26FC5B9D"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28-06-2017</w:t>
                  </w:r>
                </w:p>
              </w:tc>
              <w:tc>
                <w:tcPr>
                  <w:tcW w:w="1276" w:type="dxa"/>
                  <w:tcBorders>
                    <w:top w:val="nil"/>
                    <w:left w:val="nil"/>
                    <w:bottom w:val="single" w:sz="4" w:space="0" w:color="auto"/>
                    <w:right w:val="single" w:sz="4" w:space="0" w:color="auto"/>
                  </w:tcBorders>
                  <w:shd w:val="clear" w:color="auto" w:fill="auto"/>
                  <w:noWrap/>
                  <w:vAlign w:val="center"/>
                  <w:hideMark/>
                </w:tcPr>
                <w:p w14:paraId="3A535520"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11</w:t>
                  </w:r>
                </w:p>
              </w:tc>
              <w:tc>
                <w:tcPr>
                  <w:tcW w:w="1124" w:type="dxa"/>
                  <w:tcBorders>
                    <w:top w:val="nil"/>
                    <w:left w:val="nil"/>
                    <w:bottom w:val="single" w:sz="4" w:space="0" w:color="auto"/>
                    <w:right w:val="single" w:sz="4" w:space="0" w:color="auto"/>
                  </w:tcBorders>
                  <w:shd w:val="clear" w:color="auto" w:fill="auto"/>
                  <w:noWrap/>
                  <w:vAlign w:val="center"/>
                  <w:hideMark/>
                </w:tcPr>
                <w:p w14:paraId="29F58438"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06-09-2017</w:t>
                  </w:r>
                </w:p>
              </w:tc>
              <w:tc>
                <w:tcPr>
                  <w:tcW w:w="1276" w:type="dxa"/>
                  <w:tcBorders>
                    <w:top w:val="nil"/>
                    <w:left w:val="nil"/>
                    <w:bottom w:val="single" w:sz="4" w:space="0" w:color="auto"/>
                    <w:right w:val="single" w:sz="4" w:space="0" w:color="auto"/>
                  </w:tcBorders>
                  <w:shd w:val="clear" w:color="auto" w:fill="auto"/>
                  <w:noWrap/>
                  <w:vAlign w:val="center"/>
                  <w:hideMark/>
                </w:tcPr>
                <w:p w14:paraId="4ADE18C8"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c>
                <w:tcPr>
                  <w:tcW w:w="1124" w:type="dxa"/>
                  <w:tcBorders>
                    <w:top w:val="nil"/>
                    <w:left w:val="nil"/>
                    <w:bottom w:val="single" w:sz="4" w:space="0" w:color="auto"/>
                    <w:right w:val="single" w:sz="4" w:space="0" w:color="auto"/>
                  </w:tcBorders>
                  <w:shd w:val="clear" w:color="auto" w:fill="auto"/>
                  <w:noWrap/>
                  <w:vAlign w:val="center"/>
                  <w:hideMark/>
                </w:tcPr>
                <w:p w14:paraId="45699296"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14-11-2017</w:t>
                  </w:r>
                </w:p>
              </w:tc>
              <w:tc>
                <w:tcPr>
                  <w:tcW w:w="1276" w:type="dxa"/>
                  <w:tcBorders>
                    <w:top w:val="nil"/>
                    <w:left w:val="nil"/>
                    <w:bottom w:val="single" w:sz="4" w:space="0" w:color="auto"/>
                    <w:right w:val="single" w:sz="4" w:space="0" w:color="auto"/>
                  </w:tcBorders>
                  <w:shd w:val="clear" w:color="auto" w:fill="auto"/>
                  <w:noWrap/>
                  <w:vAlign w:val="center"/>
                  <w:hideMark/>
                </w:tcPr>
                <w:p w14:paraId="7E296DD7"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12</w:t>
                  </w:r>
                </w:p>
              </w:tc>
            </w:tr>
            <w:tr w:rsidR="000F6DDA" w:rsidRPr="000F6DDA" w14:paraId="7DC13781"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244EFE0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25-01-2017</w:t>
                  </w:r>
                </w:p>
              </w:tc>
              <w:tc>
                <w:tcPr>
                  <w:tcW w:w="1276" w:type="dxa"/>
                  <w:tcBorders>
                    <w:top w:val="nil"/>
                    <w:left w:val="nil"/>
                    <w:bottom w:val="single" w:sz="4" w:space="0" w:color="auto"/>
                    <w:right w:val="single" w:sz="4" w:space="0" w:color="auto"/>
                  </w:tcBorders>
                  <w:shd w:val="clear" w:color="auto" w:fill="auto"/>
                  <w:noWrap/>
                  <w:vAlign w:val="center"/>
                  <w:hideMark/>
                </w:tcPr>
                <w:p w14:paraId="0575351C"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14</w:t>
                  </w:r>
                </w:p>
              </w:tc>
              <w:tc>
                <w:tcPr>
                  <w:tcW w:w="1124" w:type="dxa"/>
                  <w:tcBorders>
                    <w:top w:val="nil"/>
                    <w:left w:val="nil"/>
                    <w:bottom w:val="single" w:sz="4" w:space="0" w:color="auto"/>
                    <w:right w:val="single" w:sz="4" w:space="0" w:color="auto"/>
                  </w:tcBorders>
                  <w:shd w:val="clear" w:color="auto" w:fill="auto"/>
                  <w:noWrap/>
                  <w:vAlign w:val="center"/>
                  <w:hideMark/>
                </w:tcPr>
                <w:p w14:paraId="7C83145D"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29-06-2017</w:t>
                  </w:r>
                </w:p>
              </w:tc>
              <w:tc>
                <w:tcPr>
                  <w:tcW w:w="1276" w:type="dxa"/>
                  <w:tcBorders>
                    <w:top w:val="nil"/>
                    <w:left w:val="nil"/>
                    <w:bottom w:val="single" w:sz="4" w:space="0" w:color="auto"/>
                    <w:right w:val="single" w:sz="4" w:space="0" w:color="auto"/>
                  </w:tcBorders>
                  <w:shd w:val="clear" w:color="auto" w:fill="auto"/>
                  <w:noWrap/>
                  <w:vAlign w:val="center"/>
                  <w:hideMark/>
                </w:tcPr>
                <w:p w14:paraId="4BB11F88"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11</w:t>
                  </w:r>
                </w:p>
              </w:tc>
              <w:tc>
                <w:tcPr>
                  <w:tcW w:w="1124" w:type="dxa"/>
                  <w:tcBorders>
                    <w:top w:val="nil"/>
                    <w:left w:val="nil"/>
                    <w:bottom w:val="single" w:sz="4" w:space="0" w:color="auto"/>
                    <w:right w:val="single" w:sz="4" w:space="0" w:color="auto"/>
                  </w:tcBorders>
                  <w:shd w:val="clear" w:color="auto" w:fill="auto"/>
                  <w:noWrap/>
                  <w:vAlign w:val="center"/>
                  <w:hideMark/>
                </w:tcPr>
                <w:p w14:paraId="65138609"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07-09-2017</w:t>
                  </w:r>
                </w:p>
              </w:tc>
              <w:tc>
                <w:tcPr>
                  <w:tcW w:w="1276" w:type="dxa"/>
                  <w:tcBorders>
                    <w:top w:val="nil"/>
                    <w:left w:val="nil"/>
                    <w:bottom w:val="single" w:sz="4" w:space="0" w:color="auto"/>
                    <w:right w:val="single" w:sz="4" w:space="0" w:color="auto"/>
                  </w:tcBorders>
                  <w:shd w:val="clear" w:color="auto" w:fill="auto"/>
                  <w:noWrap/>
                  <w:vAlign w:val="center"/>
                  <w:hideMark/>
                </w:tcPr>
                <w:p w14:paraId="3909FB1C"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c>
                <w:tcPr>
                  <w:tcW w:w="1124" w:type="dxa"/>
                  <w:tcBorders>
                    <w:top w:val="nil"/>
                    <w:left w:val="nil"/>
                    <w:bottom w:val="single" w:sz="4" w:space="0" w:color="auto"/>
                    <w:right w:val="single" w:sz="4" w:space="0" w:color="auto"/>
                  </w:tcBorders>
                  <w:shd w:val="clear" w:color="auto" w:fill="auto"/>
                  <w:noWrap/>
                  <w:vAlign w:val="center"/>
                  <w:hideMark/>
                </w:tcPr>
                <w:p w14:paraId="4EF333F8"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15-11-2017</w:t>
                  </w:r>
                </w:p>
              </w:tc>
              <w:tc>
                <w:tcPr>
                  <w:tcW w:w="1276" w:type="dxa"/>
                  <w:tcBorders>
                    <w:top w:val="nil"/>
                    <w:left w:val="nil"/>
                    <w:bottom w:val="single" w:sz="4" w:space="0" w:color="auto"/>
                    <w:right w:val="single" w:sz="4" w:space="0" w:color="auto"/>
                  </w:tcBorders>
                  <w:shd w:val="clear" w:color="auto" w:fill="auto"/>
                  <w:noWrap/>
                  <w:vAlign w:val="center"/>
                  <w:hideMark/>
                </w:tcPr>
                <w:p w14:paraId="631D7FEB"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11</w:t>
                  </w:r>
                </w:p>
              </w:tc>
            </w:tr>
            <w:tr w:rsidR="000F6DDA" w:rsidRPr="000F6DDA" w14:paraId="744221F5"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787B4798"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26-01-2017</w:t>
                  </w:r>
                </w:p>
              </w:tc>
              <w:tc>
                <w:tcPr>
                  <w:tcW w:w="1276" w:type="dxa"/>
                  <w:tcBorders>
                    <w:top w:val="nil"/>
                    <w:left w:val="nil"/>
                    <w:bottom w:val="single" w:sz="4" w:space="0" w:color="auto"/>
                    <w:right w:val="single" w:sz="4" w:space="0" w:color="auto"/>
                  </w:tcBorders>
                  <w:shd w:val="clear" w:color="auto" w:fill="auto"/>
                  <w:noWrap/>
                  <w:vAlign w:val="center"/>
                  <w:hideMark/>
                </w:tcPr>
                <w:p w14:paraId="2C769C9D"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7</w:t>
                  </w:r>
                </w:p>
              </w:tc>
              <w:tc>
                <w:tcPr>
                  <w:tcW w:w="1124" w:type="dxa"/>
                  <w:tcBorders>
                    <w:top w:val="nil"/>
                    <w:left w:val="nil"/>
                    <w:bottom w:val="single" w:sz="4" w:space="0" w:color="auto"/>
                    <w:right w:val="single" w:sz="4" w:space="0" w:color="auto"/>
                  </w:tcBorders>
                  <w:shd w:val="clear" w:color="auto" w:fill="auto"/>
                  <w:noWrap/>
                  <w:vAlign w:val="center"/>
                  <w:hideMark/>
                </w:tcPr>
                <w:p w14:paraId="5D62F964"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04-07-2017</w:t>
                  </w:r>
                </w:p>
              </w:tc>
              <w:tc>
                <w:tcPr>
                  <w:tcW w:w="1276" w:type="dxa"/>
                  <w:tcBorders>
                    <w:top w:val="nil"/>
                    <w:left w:val="nil"/>
                    <w:bottom w:val="single" w:sz="4" w:space="0" w:color="auto"/>
                    <w:right w:val="single" w:sz="4" w:space="0" w:color="auto"/>
                  </w:tcBorders>
                  <w:shd w:val="clear" w:color="auto" w:fill="auto"/>
                  <w:noWrap/>
                  <w:vAlign w:val="center"/>
                  <w:hideMark/>
                </w:tcPr>
                <w:p w14:paraId="390660AC"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7</w:t>
                  </w:r>
                </w:p>
              </w:tc>
              <w:tc>
                <w:tcPr>
                  <w:tcW w:w="1124" w:type="dxa"/>
                  <w:tcBorders>
                    <w:top w:val="nil"/>
                    <w:left w:val="nil"/>
                    <w:bottom w:val="single" w:sz="4" w:space="0" w:color="auto"/>
                    <w:right w:val="single" w:sz="4" w:space="0" w:color="auto"/>
                  </w:tcBorders>
                  <w:shd w:val="clear" w:color="auto" w:fill="auto"/>
                  <w:noWrap/>
                  <w:vAlign w:val="center"/>
                  <w:hideMark/>
                </w:tcPr>
                <w:p w14:paraId="44B77D2D"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08-09-2017</w:t>
                  </w:r>
                </w:p>
              </w:tc>
              <w:tc>
                <w:tcPr>
                  <w:tcW w:w="1276" w:type="dxa"/>
                  <w:tcBorders>
                    <w:top w:val="nil"/>
                    <w:left w:val="nil"/>
                    <w:bottom w:val="single" w:sz="4" w:space="0" w:color="auto"/>
                    <w:right w:val="single" w:sz="4" w:space="0" w:color="auto"/>
                  </w:tcBorders>
                  <w:shd w:val="clear" w:color="auto" w:fill="auto"/>
                  <w:noWrap/>
                  <w:vAlign w:val="center"/>
                  <w:hideMark/>
                </w:tcPr>
                <w:p w14:paraId="4E4A0741"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26</w:t>
                  </w:r>
                </w:p>
              </w:tc>
              <w:tc>
                <w:tcPr>
                  <w:tcW w:w="1124" w:type="dxa"/>
                  <w:tcBorders>
                    <w:top w:val="nil"/>
                    <w:left w:val="nil"/>
                    <w:bottom w:val="single" w:sz="4" w:space="0" w:color="auto"/>
                    <w:right w:val="single" w:sz="4" w:space="0" w:color="auto"/>
                  </w:tcBorders>
                  <w:shd w:val="clear" w:color="auto" w:fill="auto"/>
                  <w:noWrap/>
                  <w:vAlign w:val="center"/>
                  <w:hideMark/>
                </w:tcPr>
                <w:p w14:paraId="090535A3"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16-11-2017</w:t>
                  </w:r>
                </w:p>
              </w:tc>
              <w:tc>
                <w:tcPr>
                  <w:tcW w:w="1276" w:type="dxa"/>
                  <w:tcBorders>
                    <w:top w:val="nil"/>
                    <w:left w:val="nil"/>
                    <w:bottom w:val="single" w:sz="4" w:space="0" w:color="auto"/>
                    <w:right w:val="single" w:sz="4" w:space="0" w:color="auto"/>
                  </w:tcBorders>
                  <w:shd w:val="clear" w:color="auto" w:fill="auto"/>
                  <w:noWrap/>
                  <w:vAlign w:val="center"/>
                  <w:hideMark/>
                </w:tcPr>
                <w:p w14:paraId="27E76CB5"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11</w:t>
                  </w:r>
                </w:p>
              </w:tc>
            </w:tr>
            <w:tr w:rsidR="000F6DDA" w:rsidRPr="000F6DDA" w14:paraId="66D97B56"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281DBBC7"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27-01-2017</w:t>
                  </w:r>
                </w:p>
              </w:tc>
              <w:tc>
                <w:tcPr>
                  <w:tcW w:w="1276" w:type="dxa"/>
                  <w:tcBorders>
                    <w:top w:val="nil"/>
                    <w:left w:val="nil"/>
                    <w:bottom w:val="single" w:sz="4" w:space="0" w:color="auto"/>
                    <w:right w:val="single" w:sz="4" w:space="0" w:color="auto"/>
                  </w:tcBorders>
                  <w:shd w:val="clear" w:color="auto" w:fill="auto"/>
                  <w:noWrap/>
                  <w:vAlign w:val="center"/>
                  <w:hideMark/>
                </w:tcPr>
                <w:p w14:paraId="17B979D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12</w:t>
                  </w:r>
                </w:p>
              </w:tc>
              <w:tc>
                <w:tcPr>
                  <w:tcW w:w="1124" w:type="dxa"/>
                  <w:tcBorders>
                    <w:top w:val="nil"/>
                    <w:left w:val="nil"/>
                    <w:bottom w:val="single" w:sz="4" w:space="0" w:color="auto"/>
                    <w:right w:val="single" w:sz="4" w:space="0" w:color="auto"/>
                  </w:tcBorders>
                  <w:shd w:val="clear" w:color="auto" w:fill="auto"/>
                  <w:noWrap/>
                  <w:vAlign w:val="center"/>
                  <w:hideMark/>
                </w:tcPr>
                <w:p w14:paraId="4184F272"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05-07-2017</w:t>
                  </w:r>
                </w:p>
              </w:tc>
              <w:tc>
                <w:tcPr>
                  <w:tcW w:w="1276" w:type="dxa"/>
                  <w:tcBorders>
                    <w:top w:val="nil"/>
                    <w:left w:val="nil"/>
                    <w:bottom w:val="single" w:sz="4" w:space="0" w:color="auto"/>
                    <w:right w:val="single" w:sz="4" w:space="0" w:color="auto"/>
                  </w:tcBorders>
                  <w:shd w:val="clear" w:color="auto" w:fill="auto"/>
                  <w:noWrap/>
                  <w:vAlign w:val="center"/>
                  <w:hideMark/>
                </w:tcPr>
                <w:p w14:paraId="2455CD1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32</w:t>
                  </w:r>
                </w:p>
              </w:tc>
              <w:tc>
                <w:tcPr>
                  <w:tcW w:w="1124" w:type="dxa"/>
                  <w:tcBorders>
                    <w:top w:val="nil"/>
                    <w:left w:val="nil"/>
                    <w:bottom w:val="single" w:sz="4" w:space="0" w:color="auto"/>
                    <w:right w:val="single" w:sz="4" w:space="0" w:color="auto"/>
                  </w:tcBorders>
                  <w:shd w:val="clear" w:color="auto" w:fill="auto"/>
                  <w:noWrap/>
                  <w:vAlign w:val="center"/>
                  <w:hideMark/>
                </w:tcPr>
                <w:p w14:paraId="0AAAB93D"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11-09-2017</w:t>
                  </w:r>
                </w:p>
              </w:tc>
              <w:tc>
                <w:tcPr>
                  <w:tcW w:w="1276" w:type="dxa"/>
                  <w:tcBorders>
                    <w:top w:val="nil"/>
                    <w:left w:val="nil"/>
                    <w:bottom w:val="single" w:sz="4" w:space="0" w:color="auto"/>
                    <w:right w:val="single" w:sz="4" w:space="0" w:color="auto"/>
                  </w:tcBorders>
                  <w:shd w:val="clear" w:color="auto" w:fill="auto"/>
                  <w:noWrap/>
                  <w:vAlign w:val="center"/>
                  <w:hideMark/>
                </w:tcPr>
                <w:p w14:paraId="52911B9F"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14</w:t>
                  </w:r>
                </w:p>
              </w:tc>
              <w:tc>
                <w:tcPr>
                  <w:tcW w:w="1124" w:type="dxa"/>
                  <w:tcBorders>
                    <w:top w:val="nil"/>
                    <w:left w:val="nil"/>
                    <w:bottom w:val="single" w:sz="4" w:space="0" w:color="auto"/>
                    <w:right w:val="single" w:sz="4" w:space="0" w:color="auto"/>
                  </w:tcBorders>
                  <w:shd w:val="clear" w:color="auto" w:fill="auto"/>
                  <w:noWrap/>
                  <w:vAlign w:val="center"/>
                  <w:hideMark/>
                </w:tcPr>
                <w:p w14:paraId="23DD8106"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17-11-2017</w:t>
                  </w:r>
                </w:p>
              </w:tc>
              <w:tc>
                <w:tcPr>
                  <w:tcW w:w="1276" w:type="dxa"/>
                  <w:tcBorders>
                    <w:top w:val="nil"/>
                    <w:left w:val="nil"/>
                    <w:bottom w:val="single" w:sz="4" w:space="0" w:color="auto"/>
                    <w:right w:val="single" w:sz="4" w:space="0" w:color="auto"/>
                  </w:tcBorders>
                  <w:shd w:val="clear" w:color="auto" w:fill="auto"/>
                  <w:noWrap/>
                  <w:vAlign w:val="center"/>
                  <w:hideMark/>
                </w:tcPr>
                <w:p w14:paraId="03AB89F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15</w:t>
                  </w:r>
                </w:p>
              </w:tc>
            </w:tr>
            <w:tr w:rsidR="000F6DDA" w:rsidRPr="000F6DDA" w14:paraId="306A3146"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405D7692"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31-01-2017</w:t>
                  </w:r>
                </w:p>
              </w:tc>
              <w:tc>
                <w:tcPr>
                  <w:tcW w:w="1276" w:type="dxa"/>
                  <w:tcBorders>
                    <w:top w:val="nil"/>
                    <w:left w:val="nil"/>
                    <w:bottom w:val="single" w:sz="4" w:space="0" w:color="auto"/>
                    <w:right w:val="single" w:sz="4" w:space="0" w:color="auto"/>
                  </w:tcBorders>
                  <w:shd w:val="clear" w:color="auto" w:fill="auto"/>
                  <w:noWrap/>
                  <w:vAlign w:val="center"/>
                  <w:hideMark/>
                </w:tcPr>
                <w:p w14:paraId="5C9AA132"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9</w:t>
                  </w:r>
                </w:p>
              </w:tc>
              <w:tc>
                <w:tcPr>
                  <w:tcW w:w="1124" w:type="dxa"/>
                  <w:tcBorders>
                    <w:top w:val="nil"/>
                    <w:left w:val="nil"/>
                    <w:bottom w:val="single" w:sz="4" w:space="0" w:color="auto"/>
                    <w:right w:val="single" w:sz="4" w:space="0" w:color="auto"/>
                  </w:tcBorders>
                  <w:shd w:val="clear" w:color="auto" w:fill="auto"/>
                  <w:noWrap/>
                  <w:vAlign w:val="center"/>
                  <w:hideMark/>
                </w:tcPr>
                <w:p w14:paraId="3326D30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07-07-2017</w:t>
                  </w:r>
                </w:p>
              </w:tc>
              <w:tc>
                <w:tcPr>
                  <w:tcW w:w="1276" w:type="dxa"/>
                  <w:tcBorders>
                    <w:top w:val="nil"/>
                    <w:left w:val="nil"/>
                    <w:bottom w:val="single" w:sz="4" w:space="0" w:color="auto"/>
                    <w:right w:val="single" w:sz="4" w:space="0" w:color="auto"/>
                  </w:tcBorders>
                  <w:shd w:val="clear" w:color="auto" w:fill="auto"/>
                  <w:noWrap/>
                  <w:vAlign w:val="center"/>
                  <w:hideMark/>
                </w:tcPr>
                <w:p w14:paraId="737B9C65"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21</w:t>
                  </w:r>
                </w:p>
              </w:tc>
              <w:tc>
                <w:tcPr>
                  <w:tcW w:w="1124" w:type="dxa"/>
                  <w:tcBorders>
                    <w:top w:val="nil"/>
                    <w:left w:val="nil"/>
                    <w:bottom w:val="single" w:sz="4" w:space="0" w:color="auto"/>
                    <w:right w:val="single" w:sz="4" w:space="0" w:color="auto"/>
                  </w:tcBorders>
                  <w:shd w:val="clear" w:color="auto" w:fill="auto"/>
                  <w:noWrap/>
                  <w:vAlign w:val="center"/>
                  <w:hideMark/>
                </w:tcPr>
                <w:p w14:paraId="682BC680"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12-09-2017</w:t>
                  </w:r>
                </w:p>
              </w:tc>
              <w:tc>
                <w:tcPr>
                  <w:tcW w:w="1276" w:type="dxa"/>
                  <w:tcBorders>
                    <w:top w:val="nil"/>
                    <w:left w:val="nil"/>
                    <w:bottom w:val="single" w:sz="4" w:space="0" w:color="auto"/>
                    <w:right w:val="single" w:sz="4" w:space="0" w:color="auto"/>
                  </w:tcBorders>
                  <w:shd w:val="clear" w:color="auto" w:fill="auto"/>
                  <w:noWrap/>
                  <w:vAlign w:val="center"/>
                  <w:hideMark/>
                </w:tcPr>
                <w:p w14:paraId="726B076B"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19</w:t>
                  </w:r>
                </w:p>
              </w:tc>
              <w:tc>
                <w:tcPr>
                  <w:tcW w:w="1124" w:type="dxa"/>
                  <w:tcBorders>
                    <w:top w:val="nil"/>
                    <w:left w:val="nil"/>
                    <w:bottom w:val="single" w:sz="4" w:space="0" w:color="auto"/>
                    <w:right w:val="single" w:sz="4" w:space="0" w:color="auto"/>
                  </w:tcBorders>
                  <w:shd w:val="clear" w:color="auto" w:fill="auto"/>
                  <w:noWrap/>
                  <w:vAlign w:val="center"/>
                  <w:hideMark/>
                </w:tcPr>
                <w:p w14:paraId="0F089BCB"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20-11-2017</w:t>
                  </w:r>
                </w:p>
              </w:tc>
              <w:tc>
                <w:tcPr>
                  <w:tcW w:w="1276" w:type="dxa"/>
                  <w:tcBorders>
                    <w:top w:val="nil"/>
                    <w:left w:val="nil"/>
                    <w:bottom w:val="single" w:sz="4" w:space="0" w:color="auto"/>
                    <w:right w:val="single" w:sz="4" w:space="0" w:color="auto"/>
                  </w:tcBorders>
                  <w:shd w:val="clear" w:color="auto" w:fill="auto"/>
                  <w:noWrap/>
                  <w:vAlign w:val="center"/>
                  <w:hideMark/>
                </w:tcPr>
                <w:p w14:paraId="584D8167"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50</w:t>
                  </w:r>
                </w:p>
              </w:tc>
            </w:tr>
            <w:tr w:rsidR="000F6DDA" w:rsidRPr="000F6DDA" w14:paraId="78369CC9"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74F110A2"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01-02-2017</w:t>
                  </w:r>
                </w:p>
              </w:tc>
              <w:tc>
                <w:tcPr>
                  <w:tcW w:w="1276" w:type="dxa"/>
                  <w:tcBorders>
                    <w:top w:val="nil"/>
                    <w:left w:val="nil"/>
                    <w:bottom w:val="single" w:sz="4" w:space="0" w:color="auto"/>
                    <w:right w:val="single" w:sz="4" w:space="0" w:color="auto"/>
                  </w:tcBorders>
                  <w:shd w:val="clear" w:color="auto" w:fill="auto"/>
                  <w:noWrap/>
                  <w:vAlign w:val="center"/>
                  <w:hideMark/>
                </w:tcPr>
                <w:p w14:paraId="5F181E9F"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24</w:t>
                  </w:r>
                </w:p>
              </w:tc>
              <w:tc>
                <w:tcPr>
                  <w:tcW w:w="1124" w:type="dxa"/>
                  <w:tcBorders>
                    <w:top w:val="nil"/>
                    <w:left w:val="nil"/>
                    <w:bottom w:val="single" w:sz="4" w:space="0" w:color="auto"/>
                    <w:right w:val="single" w:sz="4" w:space="0" w:color="auto"/>
                  </w:tcBorders>
                  <w:shd w:val="clear" w:color="auto" w:fill="auto"/>
                  <w:noWrap/>
                  <w:vAlign w:val="center"/>
                  <w:hideMark/>
                </w:tcPr>
                <w:p w14:paraId="3B5B98B2"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10-07-2017</w:t>
                  </w:r>
                </w:p>
              </w:tc>
              <w:tc>
                <w:tcPr>
                  <w:tcW w:w="1276" w:type="dxa"/>
                  <w:tcBorders>
                    <w:top w:val="nil"/>
                    <w:left w:val="nil"/>
                    <w:bottom w:val="single" w:sz="4" w:space="0" w:color="auto"/>
                    <w:right w:val="single" w:sz="4" w:space="0" w:color="auto"/>
                  </w:tcBorders>
                  <w:shd w:val="clear" w:color="auto" w:fill="auto"/>
                  <w:noWrap/>
                  <w:vAlign w:val="center"/>
                  <w:hideMark/>
                </w:tcPr>
                <w:p w14:paraId="43FDC3D3"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c>
                <w:tcPr>
                  <w:tcW w:w="1124" w:type="dxa"/>
                  <w:tcBorders>
                    <w:top w:val="nil"/>
                    <w:left w:val="nil"/>
                    <w:bottom w:val="single" w:sz="4" w:space="0" w:color="auto"/>
                    <w:right w:val="single" w:sz="4" w:space="0" w:color="auto"/>
                  </w:tcBorders>
                  <w:shd w:val="clear" w:color="auto" w:fill="auto"/>
                  <w:noWrap/>
                  <w:vAlign w:val="center"/>
                  <w:hideMark/>
                </w:tcPr>
                <w:p w14:paraId="794E435A"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13-09-2017</w:t>
                  </w:r>
                </w:p>
              </w:tc>
              <w:tc>
                <w:tcPr>
                  <w:tcW w:w="1276" w:type="dxa"/>
                  <w:tcBorders>
                    <w:top w:val="nil"/>
                    <w:left w:val="nil"/>
                    <w:bottom w:val="single" w:sz="4" w:space="0" w:color="auto"/>
                    <w:right w:val="single" w:sz="4" w:space="0" w:color="auto"/>
                  </w:tcBorders>
                  <w:shd w:val="clear" w:color="auto" w:fill="auto"/>
                  <w:noWrap/>
                  <w:vAlign w:val="center"/>
                  <w:hideMark/>
                </w:tcPr>
                <w:p w14:paraId="4A7ABB65"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19</w:t>
                  </w:r>
                </w:p>
              </w:tc>
              <w:tc>
                <w:tcPr>
                  <w:tcW w:w="1124" w:type="dxa"/>
                  <w:tcBorders>
                    <w:top w:val="nil"/>
                    <w:left w:val="nil"/>
                    <w:bottom w:val="single" w:sz="4" w:space="0" w:color="auto"/>
                    <w:right w:val="single" w:sz="4" w:space="0" w:color="auto"/>
                  </w:tcBorders>
                  <w:shd w:val="clear" w:color="auto" w:fill="auto"/>
                  <w:noWrap/>
                  <w:vAlign w:val="center"/>
                  <w:hideMark/>
                </w:tcPr>
                <w:p w14:paraId="6173FA84"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21-11-2017</w:t>
                  </w:r>
                </w:p>
              </w:tc>
              <w:tc>
                <w:tcPr>
                  <w:tcW w:w="1276" w:type="dxa"/>
                  <w:tcBorders>
                    <w:top w:val="nil"/>
                    <w:left w:val="nil"/>
                    <w:bottom w:val="single" w:sz="4" w:space="0" w:color="auto"/>
                    <w:right w:val="single" w:sz="4" w:space="0" w:color="auto"/>
                  </w:tcBorders>
                  <w:shd w:val="clear" w:color="auto" w:fill="auto"/>
                  <w:noWrap/>
                  <w:vAlign w:val="center"/>
                  <w:hideMark/>
                </w:tcPr>
                <w:p w14:paraId="395E7837"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8</w:t>
                  </w:r>
                </w:p>
              </w:tc>
            </w:tr>
            <w:tr w:rsidR="000F6DDA" w:rsidRPr="000F6DDA" w14:paraId="03748347"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6229BDCF"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02-02-2017</w:t>
                  </w:r>
                </w:p>
              </w:tc>
              <w:tc>
                <w:tcPr>
                  <w:tcW w:w="1276" w:type="dxa"/>
                  <w:tcBorders>
                    <w:top w:val="nil"/>
                    <w:left w:val="nil"/>
                    <w:bottom w:val="single" w:sz="4" w:space="0" w:color="auto"/>
                    <w:right w:val="single" w:sz="4" w:space="0" w:color="auto"/>
                  </w:tcBorders>
                  <w:shd w:val="clear" w:color="auto" w:fill="auto"/>
                  <w:noWrap/>
                  <w:vAlign w:val="center"/>
                  <w:hideMark/>
                </w:tcPr>
                <w:p w14:paraId="76639286"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24</w:t>
                  </w:r>
                </w:p>
              </w:tc>
              <w:tc>
                <w:tcPr>
                  <w:tcW w:w="1124" w:type="dxa"/>
                  <w:tcBorders>
                    <w:top w:val="nil"/>
                    <w:left w:val="nil"/>
                    <w:bottom w:val="single" w:sz="4" w:space="0" w:color="auto"/>
                    <w:right w:val="single" w:sz="4" w:space="0" w:color="auto"/>
                  </w:tcBorders>
                  <w:shd w:val="clear" w:color="auto" w:fill="auto"/>
                  <w:noWrap/>
                  <w:vAlign w:val="center"/>
                  <w:hideMark/>
                </w:tcPr>
                <w:p w14:paraId="64F92732"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11-07-2017</w:t>
                  </w:r>
                </w:p>
              </w:tc>
              <w:tc>
                <w:tcPr>
                  <w:tcW w:w="1276" w:type="dxa"/>
                  <w:tcBorders>
                    <w:top w:val="nil"/>
                    <w:left w:val="nil"/>
                    <w:bottom w:val="single" w:sz="4" w:space="0" w:color="auto"/>
                    <w:right w:val="single" w:sz="4" w:space="0" w:color="auto"/>
                  </w:tcBorders>
                  <w:shd w:val="clear" w:color="auto" w:fill="auto"/>
                  <w:noWrap/>
                  <w:vAlign w:val="center"/>
                  <w:hideMark/>
                </w:tcPr>
                <w:p w14:paraId="4561A791"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c>
                <w:tcPr>
                  <w:tcW w:w="1124" w:type="dxa"/>
                  <w:tcBorders>
                    <w:top w:val="nil"/>
                    <w:left w:val="nil"/>
                    <w:bottom w:val="single" w:sz="4" w:space="0" w:color="auto"/>
                    <w:right w:val="single" w:sz="4" w:space="0" w:color="auto"/>
                  </w:tcBorders>
                  <w:shd w:val="clear" w:color="auto" w:fill="auto"/>
                  <w:noWrap/>
                  <w:vAlign w:val="center"/>
                  <w:hideMark/>
                </w:tcPr>
                <w:p w14:paraId="4E664FEC"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14-09-2017</w:t>
                  </w:r>
                </w:p>
              </w:tc>
              <w:tc>
                <w:tcPr>
                  <w:tcW w:w="1276" w:type="dxa"/>
                  <w:tcBorders>
                    <w:top w:val="nil"/>
                    <w:left w:val="nil"/>
                    <w:bottom w:val="single" w:sz="4" w:space="0" w:color="auto"/>
                    <w:right w:val="single" w:sz="4" w:space="0" w:color="auto"/>
                  </w:tcBorders>
                  <w:shd w:val="clear" w:color="auto" w:fill="auto"/>
                  <w:noWrap/>
                  <w:vAlign w:val="center"/>
                  <w:hideMark/>
                </w:tcPr>
                <w:p w14:paraId="4615004D"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19</w:t>
                  </w:r>
                </w:p>
              </w:tc>
              <w:tc>
                <w:tcPr>
                  <w:tcW w:w="1124" w:type="dxa"/>
                  <w:tcBorders>
                    <w:top w:val="nil"/>
                    <w:left w:val="nil"/>
                    <w:bottom w:val="single" w:sz="4" w:space="0" w:color="auto"/>
                    <w:right w:val="single" w:sz="4" w:space="0" w:color="auto"/>
                  </w:tcBorders>
                  <w:shd w:val="clear" w:color="auto" w:fill="auto"/>
                  <w:noWrap/>
                  <w:vAlign w:val="center"/>
                  <w:hideMark/>
                </w:tcPr>
                <w:p w14:paraId="2EB97592"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23-11-2017</w:t>
                  </w:r>
                </w:p>
              </w:tc>
              <w:tc>
                <w:tcPr>
                  <w:tcW w:w="1276" w:type="dxa"/>
                  <w:tcBorders>
                    <w:top w:val="nil"/>
                    <w:left w:val="nil"/>
                    <w:bottom w:val="single" w:sz="4" w:space="0" w:color="auto"/>
                    <w:right w:val="single" w:sz="4" w:space="0" w:color="auto"/>
                  </w:tcBorders>
                  <w:shd w:val="clear" w:color="auto" w:fill="auto"/>
                  <w:noWrap/>
                  <w:vAlign w:val="center"/>
                  <w:hideMark/>
                </w:tcPr>
                <w:p w14:paraId="1BE03596"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24</w:t>
                  </w:r>
                </w:p>
              </w:tc>
            </w:tr>
            <w:tr w:rsidR="000F6DDA" w:rsidRPr="000F6DDA" w14:paraId="3972E758"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27DCEEB8"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03-02-2017</w:t>
                  </w:r>
                </w:p>
              </w:tc>
              <w:tc>
                <w:tcPr>
                  <w:tcW w:w="1276" w:type="dxa"/>
                  <w:tcBorders>
                    <w:top w:val="nil"/>
                    <w:left w:val="nil"/>
                    <w:bottom w:val="single" w:sz="4" w:space="0" w:color="auto"/>
                    <w:right w:val="single" w:sz="4" w:space="0" w:color="auto"/>
                  </w:tcBorders>
                  <w:shd w:val="clear" w:color="auto" w:fill="auto"/>
                  <w:noWrap/>
                  <w:vAlign w:val="center"/>
                  <w:hideMark/>
                </w:tcPr>
                <w:p w14:paraId="61BEDDF6"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22</w:t>
                  </w:r>
                </w:p>
              </w:tc>
              <w:tc>
                <w:tcPr>
                  <w:tcW w:w="1124" w:type="dxa"/>
                  <w:tcBorders>
                    <w:top w:val="nil"/>
                    <w:left w:val="nil"/>
                    <w:bottom w:val="single" w:sz="4" w:space="0" w:color="auto"/>
                    <w:right w:val="single" w:sz="4" w:space="0" w:color="auto"/>
                  </w:tcBorders>
                  <w:shd w:val="clear" w:color="auto" w:fill="auto"/>
                  <w:noWrap/>
                  <w:vAlign w:val="center"/>
                  <w:hideMark/>
                </w:tcPr>
                <w:p w14:paraId="72560D64"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12-07-2017</w:t>
                  </w:r>
                </w:p>
              </w:tc>
              <w:tc>
                <w:tcPr>
                  <w:tcW w:w="1276" w:type="dxa"/>
                  <w:tcBorders>
                    <w:top w:val="nil"/>
                    <w:left w:val="nil"/>
                    <w:bottom w:val="single" w:sz="4" w:space="0" w:color="auto"/>
                    <w:right w:val="single" w:sz="4" w:space="0" w:color="auto"/>
                  </w:tcBorders>
                  <w:shd w:val="clear" w:color="auto" w:fill="auto"/>
                  <w:noWrap/>
                  <w:vAlign w:val="center"/>
                  <w:hideMark/>
                </w:tcPr>
                <w:p w14:paraId="6A4CAC2A"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c>
                <w:tcPr>
                  <w:tcW w:w="1124" w:type="dxa"/>
                  <w:tcBorders>
                    <w:top w:val="nil"/>
                    <w:left w:val="nil"/>
                    <w:bottom w:val="single" w:sz="4" w:space="0" w:color="auto"/>
                    <w:right w:val="single" w:sz="4" w:space="0" w:color="auto"/>
                  </w:tcBorders>
                  <w:shd w:val="clear" w:color="auto" w:fill="auto"/>
                  <w:noWrap/>
                  <w:vAlign w:val="center"/>
                  <w:hideMark/>
                </w:tcPr>
                <w:p w14:paraId="1A75A465"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21-09-2017</w:t>
                  </w:r>
                </w:p>
              </w:tc>
              <w:tc>
                <w:tcPr>
                  <w:tcW w:w="1276" w:type="dxa"/>
                  <w:tcBorders>
                    <w:top w:val="nil"/>
                    <w:left w:val="nil"/>
                    <w:bottom w:val="single" w:sz="4" w:space="0" w:color="auto"/>
                    <w:right w:val="single" w:sz="4" w:space="0" w:color="auto"/>
                  </w:tcBorders>
                  <w:shd w:val="clear" w:color="auto" w:fill="auto"/>
                  <w:noWrap/>
                  <w:vAlign w:val="center"/>
                  <w:hideMark/>
                </w:tcPr>
                <w:p w14:paraId="2E308811"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17</w:t>
                  </w:r>
                </w:p>
              </w:tc>
              <w:tc>
                <w:tcPr>
                  <w:tcW w:w="1124" w:type="dxa"/>
                  <w:tcBorders>
                    <w:top w:val="nil"/>
                    <w:left w:val="nil"/>
                    <w:bottom w:val="single" w:sz="4" w:space="0" w:color="auto"/>
                    <w:right w:val="single" w:sz="4" w:space="0" w:color="auto"/>
                  </w:tcBorders>
                  <w:shd w:val="clear" w:color="auto" w:fill="auto"/>
                  <w:noWrap/>
                  <w:vAlign w:val="center"/>
                  <w:hideMark/>
                </w:tcPr>
                <w:p w14:paraId="16E0B1B2"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24-11-2017</w:t>
                  </w:r>
                </w:p>
              </w:tc>
              <w:tc>
                <w:tcPr>
                  <w:tcW w:w="1276" w:type="dxa"/>
                  <w:tcBorders>
                    <w:top w:val="nil"/>
                    <w:left w:val="nil"/>
                    <w:bottom w:val="single" w:sz="4" w:space="0" w:color="auto"/>
                    <w:right w:val="single" w:sz="4" w:space="0" w:color="auto"/>
                  </w:tcBorders>
                  <w:shd w:val="clear" w:color="auto" w:fill="auto"/>
                  <w:noWrap/>
                  <w:vAlign w:val="center"/>
                  <w:hideMark/>
                </w:tcPr>
                <w:p w14:paraId="450DB203"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24</w:t>
                  </w:r>
                </w:p>
              </w:tc>
            </w:tr>
            <w:tr w:rsidR="000F6DDA" w:rsidRPr="000F6DDA" w14:paraId="16487DE5"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0821F509"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08-02-2017</w:t>
                  </w:r>
                </w:p>
              </w:tc>
              <w:tc>
                <w:tcPr>
                  <w:tcW w:w="1276" w:type="dxa"/>
                  <w:tcBorders>
                    <w:top w:val="nil"/>
                    <w:left w:val="nil"/>
                    <w:bottom w:val="single" w:sz="4" w:space="0" w:color="auto"/>
                    <w:right w:val="single" w:sz="4" w:space="0" w:color="auto"/>
                  </w:tcBorders>
                  <w:shd w:val="clear" w:color="auto" w:fill="auto"/>
                  <w:noWrap/>
                  <w:vAlign w:val="center"/>
                  <w:hideMark/>
                </w:tcPr>
                <w:p w14:paraId="19C21A7C"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8</w:t>
                  </w:r>
                </w:p>
              </w:tc>
              <w:tc>
                <w:tcPr>
                  <w:tcW w:w="1124" w:type="dxa"/>
                  <w:tcBorders>
                    <w:top w:val="nil"/>
                    <w:left w:val="nil"/>
                    <w:bottom w:val="single" w:sz="4" w:space="0" w:color="auto"/>
                    <w:right w:val="single" w:sz="4" w:space="0" w:color="auto"/>
                  </w:tcBorders>
                  <w:shd w:val="clear" w:color="auto" w:fill="auto"/>
                  <w:noWrap/>
                  <w:vAlign w:val="center"/>
                  <w:hideMark/>
                </w:tcPr>
                <w:p w14:paraId="467ED413"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13-07-2017</w:t>
                  </w:r>
                </w:p>
              </w:tc>
              <w:tc>
                <w:tcPr>
                  <w:tcW w:w="1276" w:type="dxa"/>
                  <w:tcBorders>
                    <w:top w:val="nil"/>
                    <w:left w:val="nil"/>
                    <w:bottom w:val="single" w:sz="4" w:space="0" w:color="auto"/>
                    <w:right w:val="single" w:sz="4" w:space="0" w:color="auto"/>
                  </w:tcBorders>
                  <w:shd w:val="clear" w:color="auto" w:fill="auto"/>
                  <w:noWrap/>
                  <w:vAlign w:val="center"/>
                  <w:hideMark/>
                </w:tcPr>
                <w:p w14:paraId="0A9AAC41"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40</w:t>
                  </w:r>
                </w:p>
              </w:tc>
              <w:tc>
                <w:tcPr>
                  <w:tcW w:w="1124" w:type="dxa"/>
                  <w:tcBorders>
                    <w:top w:val="nil"/>
                    <w:left w:val="nil"/>
                    <w:bottom w:val="single" w:sz="4" w:space="0" w:color="auto"/>
                    <w:right w:val="single" w:sz="4" w:space="0" w:color="auto"/>
                  </w:tcBorders>
                  <w:shd w:val="clear" w:color="auto" w:fill="auto"/>
                  <w:noWrap/>
                  <w:vAlign w:val="center"/>
                  <w:hideMark/>
                </w:tcPr>
                <w:p w14:paraId="6ACEFACC"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22-09-2017</w:t>
                  </w:r>
                </w:p>
              </w:tc>
              <w:tc>
                <w:tcPr>
                  <w:tcW w:w="1276" w:type="dxa"/>
                  <w:tcBorders>
                    <w:top w:val="nil"/>
                    <w:left w:val="nil"/>
                    <w:bottom w:val="single" w:sz="4" w:space="0" w:color="auto"/>
                    <w:right w:val="single" w:sz="4" w:space="0" w:color="auto"/>
                  </w:tcBorders>
                  <w:shd w:val="clear" w:color="auto" w:fill="auto"/>
                  <w:noWrap/>
                  <w:vAlign w:val="center"/>
                  <w:hideMark/>
                </w:tcPr>
                <w:p w14:paraId="2178655D"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17</w:t>
                  </w:r>
                </w:p>
              </w:tc>
              <w:tc>
                <w:tcPr>
                  <w:tcW w:w="1124" w:type="dxa"/>
                  <w:tcBorders>
                    <w:top w:val="nil"/>
                    <w:left w:val="nil"/>
                    <w:bottom w:val="single" w:sz="4" w:space="0" w:color="auto"/>
                    <w:right w:val="single" w:sz="4" w:space="0" w:color="auto"/>
                  </w:tcBorders>
                  <w:shd w:val="clear" w:color="auto" w:fill="auto"/>
                  <w:noWrap/>
                  <w:vAlign w:val="center"/>
                  <w:hideMark/>
                </w:tcPr>
                <w:p w14:paraId="22D56100"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27-11-2017</w:t>
                  </w:r>
                </w:p>
              </w:tc>
              <w:tc>
                <w:tcPr>
                  <w:tcW w:w="1276" w:type="dxa"/>
                  <w:tcBorders>
                    <w:top w:val="nil"/>
                    <w:left w:val="nil"/>
                    <w:bottom w:val="single" w:sz="4" w:space="0" w:color="auto"/>
                    <w:right w:val="single" w:sz="4" w:space="0" w:color="auto"/>
                  </w:tcBorders>
                  <w:shd w:val="clear" w:color="auto" w:fill="auto"/>
                  <w:noWrap/>
                  <w:vAlign w:val="center"/>
                  <w:hideMark/>
                </w:tcPr>
                <w:p w14:paraId="6EF70A06"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r>
            <w:tr w:rsidR="000F6DDA" w:rsidRPr="000F6DDA" w14:paraId="0A8BB03B"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76127B73"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09-02-2017</w:t>
                  </w:r>
                </w:p>
              </w:tc>
              <w:tc>
                <w:tcPr>
                  <w:tcW w:w="1276" w:type="dxa"/>
                  <w:tcBorders>
                    <w:top w:val="nil"/>
                    <w:left w:val="nil"/>
                    <w:bottom w:val="single" w:sz="4" w:space="0" w:color="auto"/>
                    <w:right w:val="single" w:sz="4" w:space="0" w:color="auto"/>
                  </w:tcBorders>
                  <w:shd w:val="clear" w:color="auto" w:fill="auto"/>
                  <w:noWrap/>
                  <w:vAlign w:val="center"/>
                  <w:hideMark/>
                </w:tcPr>
                <w:p w14:paraId="3E16F2FF"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12</w:t>
                  </w:r>
                </w:p>
              </w:tc>
              <w:tc>
                <w:tcPr>
                  <w:tcW w:w="1124" w:type="dxa"/>
                  <w:tcBorders>
                    <w:top w:val="nil"/>
                    <w:left w:val="nil"/>
                    <w:bottom w:val="single" w:sz="4" w:space="0" w:color="auto"/>
                    <w:right w:val="single" w:sz="4" w:space="0" w:color="auto"/>
                  </w:tcBorders>
                  <w:shd w:val="clear" w:color="auto" w:fill="auto"/>
                  <w:noWrap/>
                  <w:vAlign w:val="center"/>
                  <w:hideMark/>
                </w:tcPr>
                <w:p w14:paraId="1175032C"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14-07-2017</w:t>
                  </w:r>
                </w:p>
              </w:tc>
              <w:tc>
                <w:tcPr>
                  <w:tcW w:w="1276" w:type="dxa"/>
                  <w:tcBorders>
                    <w:top w:val="nil"/>
                    <w:left w:val="nil"/>
                    <w:bottom w:val="single" w:sz="4" w:space="0" w:color="auto"/>
                    <w:right w:val="single" w:sz="4" w:space="0" w:color="auto"/>
                  </w:tcBorders>
                  <w:shd w:val="clear" w:color="auto" w:fill="auto"/>
                  <w:noWrap/>
                  <w:vAlign w:val="center"/>
                  <w:hideMark/>
                </w:tcPr>
                <w:p w14:paraId="51075CFD"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c>
                <w:tcPr>
                  <w:tcW w:w="1124" w:type="dxa"/>
                  <w:tcBorders>
                    <w:top w:val="nil"/>
                    <w:left w:val="nil"/>
                    <w:bottom w:val="single" w:sz="4" w:space="0" w:color="auto"/>
                    <w:right w:val="single" w:sz="4" w:space="0" w:color="auto"/>
                  </w:tcBorders>
                  <w:shd w:val="clear" w:color="auto" w:fill="auto"/>
                  <w:noWrap/>
                  <w:vAlign w:val="center"/>
                  <w:hideMark/>
                </w:tcPr>
                <w:p w14:paraId="228743FB"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25-09-2017</w:t>
                  </w:r>
                </w:p>
              </w:tc>
              <w:tc>
                <w:tcPr>
                  <w:tcW w:w="1276" w:type="dxa"/>
                  <w:tcBorders>
                    <w:top w:val="nil"/>
                    <w:left w:val="nil"/>
                    <w:bottom w:val="single" w:sz="4" w:space="0" w:color="auto"/>
                    <w:right w:val="single" w:sz="4" w:space="0" w:color="auto"/>
                  </w:tcBorders>
                  <w:shd w:val="clear" w:color="auto" w:fill="auto"/>
                  <w:noWrap/>
                  <w:vAlign w:val="center"/>
                  <w:hideMark/>
                </w:tcPr>
                <w:p w14:paraId="3A47C781"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19</w:t>
                  </w:r>
                </w:p>
              </w:tc>
              <w:tc>
                <w:tcPr>
                  <w:tcW w:w="1124" w:type="dxa"/>
                  <w:tcBorders>
                    <w:top w:val="nil"/>
                    <w:left w:val="nil"/>
                    <w:bottom w:val="single" w:sz="4" w:space="0" w:color="auto"/>
                    <w:right w:val="single" w:sz="4" w:space="0" w:color="auto"/>
                  </w:tcBorders>
                  <w:shd w:val="clear" w:color="auto" w:fill="auto"/>
                  <w:noWrap/>
                  <w:vAlign w:val="center"/>
                  <w:hideMark/>
                </w:tcPr>
                <w:p w14:paraId="6EBD791A"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28-11-2017</w:t>
                  </w:r>
                </w:p>
              </w:tc>
              <w:tc>
                <w:tcPr>
                  <w:tcW w:w="1276" w:type="dxa"/>
                  <w:tcBorders>
                    <w:top w:val="nil"/>
                    <w:left w:val="nil"/>
                    <w:bottom w:val="single" w:sz="4" w:space="0" w:color="auto"/>
                    <w:right w:val="single" w:sz="4" w:space="0" w:color="auto"/>
                  </w:tcBorders>
                  <w:shd w:val="clear" w:color="auto" w:fill="auto"/>
                  <w:noWrap/>
                  <w:vAlign w:val="center"/>
                  <w:hideMark/>
                </w:tcPr>
                <w:p w14:paraId="75DBC118"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24</w:t>
                  </w:r>
                </w:p>
              </w:tc>
            </w:tr>
            <w:tr w:rsidR="000F6DDA" w:rsidRPr="000F6DDA" w14:paraId="099A7A95"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2BF47A50"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10-02-2017</w:t>
                  </w:r>
                </w:p>
              </w:tc>
              <w:tc>
                <w:tcPr>
                  <w:tcW w:w="1276" w:type="dxa"/>
                  <w:tcBorders>
                    <w:top w:val="nil"/>
                    <w:left w:val="nil"/>
                    <w:bottom w:val="single" w:sz="4" w:space="0" w:color="auto"/>
                    <w:right w:val="single" w:sz="4" w:space="0" w:color="auto"/>
                  </w:tcBorders>
                  <w:shd w:val="clear" w:color="auto" w:fill="auto"/>
                  <w:noWrap/>
                  <w:vAlign w:val="center"/>
                  <w:hideMark/>
                </w:tcPr>
                <w:p w14:paraId="5D050F59"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21</w:t>
                  </w:r>
                </w:p>
              </w:tc>
              <w:tc>
                <w:tcPr>
                  <w:tcW w:w="1124" w:type="dxa"/>
                  <w:tcBorders>
                    <w:top w:val="nil"/>
                    <w:left w:val="nil"/>
                    <w:bottom w:val="single" w:sz="4" w:space="0" w:color="auto"/>
                    <w:right w:val="single" w:sz="4" w:space="0" w:color="auto"/>
                  </w:tcBorders>
                  <w:shd w:val="clear" w:color="auto" w:fill="auto"/>
                  <w:noWrap/>
                  <w:vAlign w:val="center"/>
                  <w:hideMark/>
                </w:tcPr>
                <w:p w14:paraId="262AC3B1"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18-07-2017</w:t>
                  </w:r>
                </w:p>
              </w:tc>
              <w:tc>
                <w:tcPr>
                  <w:tcW w:w="1276" w:type="dxa"/>
                  <w:tcBorders>
                    <w:top w:val="nil"/>
                    <w:left w:val="nil"/>
                    <w:bottom w:val="single" w:sz="4" w:space="0" w:color="auto"/>
                    <w:right w:val="single" w:sz="4" w:space="0" w:color="auto"/>
                  </w:tcBorders>
                  <w:shd w:val="clear" w:color="auto" w:fill="auto"/>
                  <w:noWrap/>
                  <w:vAlign w:val="center"/>
                  <w:hideMark/>
                </w:tcPr>
                <w:p w14:paraId="51A22887"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15</w:t>
                  </w:r>
                </w:p>
              </w:tc>
              <w:tc>
                <w:tcPr>
                  <w:tcW w:w="1124" w:type="dxa"/>
                  <w:tcBorders>
                    <w:top w:val="nil"/>
                    <w:left w:val="nil"/>
                    <w:bottom w:val="single" w:sz="4" w:space="0" w:color="auto"/>
                    <w:right w:val="single" w:sz="4" w:space="0" w:color="auto"/>
                  </w:tcBorders>
                  <w:shd w:val="clear" w:color="auto" w:fill="auto"/>
                  <w:noWrap/>
                  <w:vAlign w:val="center"/>
                  <w:hideMark/>
                </w:tcPr>
                <w:p w14:paraId="54F9AAF8"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26-09-2017</w:t>
                  </w:r>
                </w:p>
              </w:tc>
              <w:tc>
                <w:tcPr>
                  <w:tcW w:w="1276" w:type="dxa"/>
                  <w:tcBorders>
                    <w:top w:val="nil"/>
                    <w:left w:val="nil"/>
                    <w:bottom w:val="single" w:sz="4" w:space="0" w:color="auto"/>
                    <w:right w:val="single" w:sz="4" w:space="0" w:color="auto"/>
                  </w:tcBorders>
                  <w:shd w:val="clear" w:color="auto" w:fill="auto"/>
                  <w:noWrap/>
                  <w:vAlign w:val="center"/>
                  <w:hideMark/>
                </w:tcPr>
                <w:p w14:paraId="0920C377"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18</w:t>
                  </w:r>
                </w:p>
              </w:tc>
              <w:tc>
                <w:tcPr>
                  <w:tcW w:w="1124" w:type="dxa"/>
                  <w:tcBorders>
                    <w:top w:val="nil"/>
                    <w:left w:val="nil"/>
                    <w:bottom w:val="single" w:sz="4" w:space="0" w:color="auto"/>
                    <w:right w:val="single" w:sz="4" w:space="0" w:color="auto"/>
                  </w:tcBorders>
                  <w:shd w:val="clear" w:color="auto" w:fill="auto"/>
                  <w:noWrap/>
                  <w:vAlign w:val="center"/>
                  <w:hideMark/>
                </w:tcPr>
                <w:p w14:paraId="48F757C3"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29-11-2017</w:t>
                  </w:r>
                </w:p>
              </w:tc>
              <w:tc>
                <w:tcPr>
                  <w:tcW w:w="1276" w:type="dxa"/>
                  <w:tcBorders>
                    <w:top w:val="nil"/>
                    <w:left w:val="nil"/>
                    <w:bottom w:val="single" w:sz="4" w:space="0" w:color="auto"/>
                    <w:right w:val="single" w:sz="4" w:space="0" w:color="auto"/>
                  </w:tcBorders>
                  <w:shd w:val="clear" w:color="auto" w:fill="auto"/>
                  <w:noWrap/>
                  <w:vAlign w:val="center"/>
                  <w:hideMark/>
                </w:tcPr>
                <w:p w14:paraId="53EEC222"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7</w:t>
                  </w:r>
                </w:p>
              </w:tc>
            </w:tr>
            <w:tr w:rsidR="000F6DDA" w:rsidRPr="000F6DDA" w14:paraId="15BD05C6"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065D4CA5"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13-02-2017</w:t>
                  </w:r>
                </w:p>
              </w:tc>
              <w:tc>
                <w:tcPr>
                  <w:tcW w:w="1276" w:type="dxa"/>
                  <w:tcBorders>
                    <w:top w:val="nil"/>
                    <w:left w:val="nil"/>
                    <w:bottom w:val="single" w:sz="4" w:space="0" w:color="auto"/>
                    <w:right w:val="single" w:sz="4" w:space="0" w:color="auto"/>
                  </w:tcBorders>
                  <w:shd w:val="clear" w:color="auto" w:fill="auto"/>
                  <w:noWrap/>
                  <w:vAlign w:val="center"/>
                  <w:hideMark/>
                </w:tcPr>
                <w:p w14:paraId="4452175B"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22</w:t>
                  </w:r>
                </w:p>
              </w:tc>
              <w:tc>
                <w:tcPr>
                  <w:tcW w:w="1124" w:type="dxa"/>
                  <w:tcBorders>
                    <w:top w:val="nil"/>
                    <w:left w:val="nil"/>
                    <w:bottom w:val="single" w:sz="4" w:space="0" w:color="auto"/>
                    <w:right w:val="single" w:sz="4" w:space="0" w:color="auto"/>
                  </w:tcBorders>
                  <w:shd w:val="clear" w:color="auto" w:fill="auto"/>
                  <w:noWrap/>
                  <w:vAlign w:val="center"/>
                  <w:hideMark/>
                </w:tcPr>
                <w:p w14:paraId="1C56C77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19-07-2017</w:t>
                  </w:r>
                </w:p>
              </w:tc>
              <w:tc>
                <w:tcPr>
                  <w:tcW w:w="1276" w:type="dxa"/>
                  <w:tcBorders>
                    <w:top w:val="nil"/>
                    <w:left w:val="nil"/>
                    <w:bottom w:val="single" w:sz="4" w:space="0" w:color="auto"/>
                    <w:right w:val="single" w:sz="4" w:space="0" w:color="auto"/>
                  </w:tcBorders>
                  <w:shd w:val="clear" w:color="auto" w:fill="auto"/>
                  <w:noWrap/>
                  <w:vAlign w:val="center"/>
                  <w:hideMark/>
                </w:tcPr>
                <w:p w14:paraId="482FE08C"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13</w:t>
                  </w:r>
                </w:p>
              </w:tc>
              <w:tc>
                <w:tcPr>
                  <w:tcW w:w="1124" w:type="dxa"/>
                  <w:tcBorders>
                    <w:top w:val="nil"/>
                    <w:left w:val="nil"/>
                    <w:bottom w:val="single" w:sz="4" w:space="0" w:color="auto"/>
                    <w:right w:val="single" w:sz="4" w:space="0" w:color="auto"/>
                  </w:tcBorders>
                  <w:shd w:val="clear" w:color="auto" w:fill="auto"/>
                  <w:noWrap/>
                  <w:vAlign w:val="center"/>
                  <w:hideMark/>
                </w:tcPr>
                <w:p w14:paraId="6FC64867"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27-09-2017</w:t>
                  </w:r>
                </w:p>
              </w:tc>
              <w:tc>
                <w:tcPr>
                  <w:tcW w:w="1276" w:type="dxa"/>
                  <w:tcBorders>
                    <w:top w:val="nil"/>
                    <w:left w:val="nil"/>
                    <w:bottom w:val="single" w:sz="4" w:space="0" w:color="auto"/>
                    <w:right w:val="single" w:sz="4" w:space="0" w:color="auto"/>
                  </w:tcBorders>
                  <w:shd w:val="clear" w:color="auto" w:fill="auto"/>
                  <w:noWrap/>
                  <w:vAlign w:val="center"/>
                  <w:hideMark/>
                </w:tcPr>
                <w:p w14:paraId="24D486B0"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19</w:t>
                  </w:r>
                </w:p>
              </w:tc>
              <w:tc>
                <w:tcPr>
                  <w:tcW w:w="1124" w:type="dxa"/>
                  <w:tcBorders>
                    <w:top w:val="nil"/>
                    <w:left w:val="nil"/>
                    <w:bottom w:val="single" w:sz="4" w:space="0" w:color="auto"/>
                    <w:right w:val="single" w:sz="4" w:space="0" w:color="auto"/>
                  </w:tcBorders>
                  <w:shd w:val="clear" w:color="auto" w:fill="auto"/>
                  <w:noWrap/>
                  <w:vAlign w:val="center"/>
                  <w:hideMark/>
                </w:tcPr>
                <w:p w14:paraId="083FDDBD"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30-11-2017</w:t>
                  </w:r>
                </w:p>
              </w:tc>
              <w:tc>
                <w:tcPr>
                  <w:tcW w:w="1276" w:type="dxa"/>
                  <w:tcBorders>
                    <w:top w:val="nil"/>
                    <w:left w:val="nil"/>
                    <w:bottom w:val="single" w:sz="4" w:space="0" w:color="auto"/>
                    <w:right w:val="single" w:sz="4" w:space="0" w:color="auto"/>
                  </w:tcBorders>
                  <w:shd w:val="clear" w:color="auto" w:fill="auto"/>
                  <w:noWrap/>
                  <w:vAlign w:val="center"/>
                  <w:hideMark/>
                </w:tcPr>
                <w:p w14:paraId="152A604C"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42</w:t>
                  </w:r>
                </w:p>
              </w:tc>
            </w:tr>
            <w:tr w:rsidR="000F6DDA" w:rsidRPr="000F6DDA" w14:paraId="4D70F7D2"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0F933F52"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14-02-2017</w:t>
                  </w:r>
                </w:p>
              </w:tc>
              <w:tc>
                <w:tcPr>
                  <w:tcW w:w="1276" w:type="dxa"/>
                  <w:tcBorders>
                    <w:top w:val="nil"/>
                    <w:left w:val="nil"/>
                    <w:bottom w:val="single" w:sz="4" w:space="0" w:color="auto"/>
                    <w:right w:val="single" w:sz="4" w:space="0" w:color="auto"/>
                  </w:tcBorders>
                  <w:shd w:val="clear" w:color="auto" w:fill="auto"/>
                  <w:noWrap/>
                  <w:vAlign w:val="center"/>
                  <w:hideMark/>
                </w:tcPr>
                <w:p w14:paraId="1EF0DDB8"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24</w:t>
                  </w:r>
                </w:p>
              </w:tc>
              <w:tc>
                <w:tcPr>
                  <w:tcW w:w="1124" w:type="dxa"/>
                  <w:tcBorders>
                    <w:top w:val="nil"/>
                    <w:left w:val="nil"/>
                    <w:bottom w:val="single" w:sz="4" w:space="0" w:color="auto"/>
                    <w:right w:val="single" w:sz="4" w:space="0" w:color="auto"/>
                  </w:tcBorders>
                  <w:shd w:val="clear" w:color="auto" w:fill="auto"/>
                  <w:noWrap/>
                  <w:vAlign w:val="center"/>
                  <w:hideMark/>
                </w:tcPr>
                <w:p w14:paraId="1976A6C6"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20-07-2017</w:t>
                  </w:r>
                </w:p>
              </w:tc>
              <w:tc>
                <w:tcPr>
                  <w:tcW w:w="1276" w:type="dxa"/>
                  <w:tcBorders>
                    <w:top w:val="nil"/>
                    <w:left w:val="nil"/>
                    <w:bottom w:val="single" w:sz="4" w:space="0" w:color="auto"/>
                    <w:right w:val="single" w:sz="4" w:space="0" w:color="auto"/>
                  </w:tcBorders>
                  <w:shd w:val="clear" w:color="auto" w:fill="auto"/>
                  <w:noWrap/>
                  <w:vAlign w:val="center"/>
                  <w:hideMark/>
                </w:tcPr>
                <w:p w14:paraId="77E8C5FB"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14</w:t>
                  </w:r>
                </w:p>
              </w:tc>
              <w:tc>
                <w:tcPr>
                  <w:tcW w:w="1124" w:type="dxa"/>
                  <w:tcBorders>
                    <w:top w:val="nil"/>
                    <w:left w:val="nil"/>
                    <w:bottom w:val="single" w:sz="4" w:space="0" w:color="auto"/>
                    <w:right w:val="single" w:sz="4" w:space="0" w:color="auto"/>
                  </w:tcBorders>
                  <w:shd w:val="clear" w:color="auto" w:fill="auto"/>
                  <w:noWrap/>
                  <w:vAlign w:val="center"/>
                  <w:hideMark/>
                </w:tcPr>
                <w:p w14:paraId="38001609"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28-09-2017</w:t>
                  </w:r>
                </w:p>
              </w:tc>
              <w:tc>
                <w:tcPr>
                  <w:tcW w:w="1276" w:type="dxa"/>
                  <w:tcBorders>
                    <w:top w:val="nil"/>
                    <w:left w:val="nil"/>
                    <w:bottom w:val="single" w:sz="4" w:space="0" w:color="auto"/>
                    <w:right w:val="single" w:sz="4" w:space="0" w:color="auto"/>
                  </w:tcBorders>
                  <w:shd w:val="clear" w:color="auto" w:fill="auto"/>
                  <w:noWrap/>
                  <w:vAlign w:val="center"/>
                  <w:hideMark/>
                </w:tcPr>
                <w:p w14:paraId="765A27D1"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19</w:t>
                  </w:r>
                </w:p>
              </w:tc>
              <w:tc>
                <w:tcPr>
                  <w:tcW w:w="1124" w:type="dxa"/>
                  <w:tcBorders>
                    <w:top w:val="nil"/>
                    <w:left w:val="nil"/>
                    <w:bottom w:val="single" w:sz="4" w:space="0" w:color="auto"/>
                    <w:right w:val="single" w:sz="4" w:space="0" w:color="auto"/>
                  </w:tcBorders>
                  <w:shd w:val="clear" w:color="auto" w:fill="auto"/>
                  <w:noWrap/>
                  <w:vAlign w:val="center"/>
                  <w:hideMark/>
                </w:tcPr>
                <w:p w14:paraId="7BB660E0"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01-12-2017</w:t>
                  </w:r>
                </w:p>
              </w:tc>
              <w:tc>
                <w:tcPr>
                  <w:tcW w:w="1276" w:type="dxa"/>
                  <w:tcBorders>
                    <w:top w:val="nil"/>
                    <w:left w:val="nil"/>
                    <w:bottom w:val="single" w:sz="4" w:space="0" w:color="auto"/>
                    <w:right w:val="single" w:sz="4" w:space="0" w:color="auto"/>
                  </w:tcBorders>
                  <w:shd w:val="clear" w:color="auto" w:fill="auto"/>
                  <w:noWrap/>
                  <w:vAlign w:val="center"/>
                  <w:hideMark/>
                </w:tcPr>
                <w:p w14:paraId="1EAF7D91"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r>
            <w:tr w:rsidR="000F6DDA" w:rsidRPr="000F6DDA" w14:paraId="6254ED26"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01E00C75"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15-02-2017</w:t>
                  </w:r>
                </w:p>
              </w:tc>
              <w:tc>
                <w:tcPr>
                  <w:tcW w:w="1276" w:type="dxa"/>
                  <w:tcBorders>
                    <w:top w:val="nil"/>
                    <w:left w:val="nil"/>
                    <w:bottom w:val="single" w:sz="4" w:space="0" w:color="auto"/>
                    <w:right w:val="single" w:sz="4" w:space="0" w:color="auto"/>
                  </w:tcBorders>
                  <w:shd w:val="clear" w:color="auto" w:fill="auto"/>
                  <w:noWrap/>
                  <w:vAlign w:val="center"/>
                  <w:hideMark/>
                </w:tcPr>
                <w:p w14:paraId="0B4A9DD4"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14</w:t>
                  </w:r>
                </w:p>
              </w:tc>
              <w:tc>
                <w:tcPr>
                  <w:tcW w:w="1124" w:type="dxa"/>
                  <w:tcBorders>
                    <w:top w:val="nil"/>
                    <w:left w:val="nil"/>
                    <w:bottom w:val="single" w:sz="4" w:space="0" w:color="auto"/>
                    <w:right w:val="single" w:sz="4" w:space="0" w:color="auto"/>
                  </w:tcBorders>
                  <w:shd w:val="clear" w:color="auto" w:fill="auto"/>
                  <w:noWrap/>
                  <w:vAlign w:val="center"/>
                  <w:hideMark/>
                </w:tcPr>
                <w:p w14:paraId="48957FC5"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21-07-2017</w:t>
                  </w:r>
                </w:p>
              </w:tc>
              <w:tc>
                <w:tcPr>
                  <w:tcW w:w="1276" w:type="dxa"/>
                  <w:tcBorders>
                    <w:top w:val="nil"/>
                    <w:left w:val="nil"/>
                    <w:bottom w:val="single" w:sz="4" w:space="0" w:color="auto"/>
                    <w:right w:val="single" w:sz="4" w:space="0" w:color="auto"/>
                  </w:tcBorders>
                  <w:shd w:val="clear" w:color="auto" w:fill="auto"/>
                  <w:noWrap/>
                  <w:vAlign w:val="center"/>
                  <w:hideMark/>
                </w:tcPr>
                <w:p w14:paraId="2A538A6A"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16</w:t>
                  </w:r>
                </w:p>
              </w:tc>
              <w:tc>
                <w:tcPr>
                  <w:tcW w:w="1124" w:type="dxa"/>
                  <w:tcBorders>
                    <w:top w:val="nil"/>
                    <w:left w:val="nil"/>
                    <w:bottom w:val="single" w:sz="4" w:space="0" w:color="auto"/>
                    <w:right w:val="single" w:sz="4" w:space="0" w:color="auto"/>
                  </w:tcBorders>
                  <w:shd w:val="clear" w:color="auto" w:fill="auto"/>
                  <w:noWrap/>
                  <w:vAlign w:val="center"/>
                  <w:hideMark/>
                </w:tcPr>
                <w:p w14:paraId="61F1D79A"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29-09-2017</w:t>
                  </w:r>
                </w:p>
              </w:tc>
              <w:tc>
                <w:tcPr>
                  <w:tcW w:w="1276" w:type="dxa"/>
                  <w:tcBorders>
                    <w:top w:val="nil"/>
                    <w:left w:val="nil"/>
                    <w:bottom w:val="single" w:sz="4" w:space="0" w:color="auto"/>
                    <w:right w:val="single" w:sz="4" w:space="0" w:color="auto"/>
                  </w:tcBorders>
                  <w:shd w:val="clear" w:color="auto" w:fill="auto"/>
                  <w:noWrap/>
                  <w:vAlign w:val="center"/>
                  <w:hideMark/>
                </w:tcPr>
                <w:p w14:paraId="15E919A5"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13</w:t>
                  </w:r>
                </w:p>
              </w:tc>
              <w:tc>
                <w:tcPr>
                  <w:tcW w:w="1124" w:type="dxa"/>
                  <w:tcBorders>
                    <w:top w:val="nil"/>
                    <w:left w:val="nil"/>
                    <w:bottom w:val="single" w:sz="4" w:space="0" w:color="auto"/>
                    <w:right w:val="single" w:sz="4" w:space="0" w:color="auto"/>
                  </w:tcBorders>
                  <w:shd w:val="clear" w:color="auto" w:fill="auto"/>
                  <w:noWrap/>
                  <w:vAlign w:val="center"/>
                  <w:hideMark/>
                </w:tcPr>
                <w:p w14:paraId="2A899B98"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04-12-2017</w:t>
                  </w:r>
                </w:p>
              </w:tc>
              <w:tc>
                <w:tcPr>
                  <w:tcW w:w="1276" w:type="dxa"/>
                  <w:tcBorders>
                    <w:top w:val="nil"/>
                    <w:left w:val="nil"/>
                    <w:bottom w:val="single" w:sz="4" w:space="0" w:color="auto"/>
                    <w:right w:val="single" w:sz="4" w:space="0" w:color="auto"/>
                  </w:tcBorders>
                  <w:shd w:val="clear" w:color="auto" w:fill="auto"/>
                  <w:noWrap/>
                  <w:vAlign w:val="center"/>
                  <w:hideMark/>
                </w:tcPr>
                <w:p w14:paraId="7C22E916"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r>
            <w:tr w:rsidR="000F6DDA" w:rsidRPr="000F6DDA" w14:paraId="5C7AA87D"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6F1AA3E4"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16-02-2017</w:t>
                  </w:r>
                </w:p>
              </w:tc>
              <w:tc>
                <w:tcPr>
                  <w:tcW w:w="1276" w:type="dxa"/>
                  <w:tcBorders>
                    <w:top w:val="nil"/>
                    <w:left w:val="nil"/>
                    <w:bottom w:val="single" w:sz="4" w:space="0" w:color="auto"/>
                    <w:right w:val="single" w:sz="4" w:space="0" w:color="auto"/>
                  </w:tcBorders>
                  <w:shd w:val="clear" w:color="auto" w:fill="auto"/>
                  <w:noWrap/>
                  <w:vAlign w:val="center"/>
                  <w:hideMark/>
                </w:tcPr>
                <w:p w14:paraId="6C0E60E7"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24</w:t>
                  </w:r>
                </w:p>
              </w:tc>
              <w:tc>
                <w:tcPr>
                  <w:tcW w:w="1124" w:type="dxa"/>
                  <w:tcBorders>
                    <w:top w:val="nil"/>
                    <w:left w:val="nil"/>
                    <w:bottom w:val="single" w:sz="4" w:space="0" w:color="auto"/>
                    <w:right w:val="single" w:sz="4" w:space="0" w:color="auto"/>
                  </w:tcBorders>
                  <w:shd w:val="clear" w:color="auto" w:fill="auto"/>
                  <w:noWrap/>
                  <w:vAlign w:val="center"/>
                  <w:hideMark/>
                </w:tcPr>
                <w:p w14:paraId="7EA88084"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24-07-2017</w:t>
                  </w:r>
                </w:p>
              </w:tc>
              <w:tc>
                <w:tcPr>
                  <w:tcW w:w="1276" w:type="dxa"/>
                  <w:tcBorders>
                    <w:top w:val="nil"/>
                    <w:left w:val="nil"/>
                    <w:bottom w:val="single" w:sz="4" w:space="0" w:color="auto"/>
                    <w:right w:val="single" w:sz="4" w:space="0" w:color="auto"/>
                  </w:tcBorders>
                  <w:shd w:val="clear" w:color="auto" w:fill="auto"/>
                  <w:noWrap/>
                  <w:vAlign w:val="center"/>
                  <w:hideMark/>
                </w:tcPr>
                <w:p w14:paraId="215738DF"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c>
                <w:tcPr>
                  <w:tcW w:w="1124" w:type="dxa"/>
                  <w:tcBorders>
                    <w:top w:val="nil"/>
                    <w:left w:val="nil"/>
                    <w:bottom w:val="single" w:sz="4" w:space="0" w:color="auto"/>
                    <w:right w:val="single" w:sz="4" w:space="0" w:color="auto"/>
                  </w:tcBorders>
                  <w:shd w:val="clear" w:color="auto" w:fill="auto"/>
                  <w:noWrap/>
                  <w:vAlign w:val="center"/>
                  <w:hideMark/>
                </w:tcPr>
                <w:p w14:paraId="2A2D92AA"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02-10-2017</w:t>
                  </w:r>
                </w:p>
              </w:tc>
              <w:tc>
                <w:tcPr>
                  <w:tcW w:w="1276" w:type="dxa"/>
                  <w:tcBorders>
                    <w:top w:val="nil"/>
                    <w:left w:val="nil"/>
                    <w:bottom w:val="single" w:sz="4" w:space="0" w:color="auto"/>
                    <w:right w:val="single" w:sz="4" w:space="0" w:color="auto"/>
                  </w:tcBorders>
                  <w:shd w:val="clear" w:color="auto" w:fill="auto"/>
                  <w:noWrap/>
                  <w:vAlign w:val="center"/>
                  <w:hideMark/>
                </w:tcPr>
                <w:p w14:paraId="31603A75"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67</w:t>
                  </w:r>
                </w:p>
              </w:tc>
              <w:tc>
                <w:tcPr>
                  <w:tcW w:w="1124" w:type="dxa"/>
                  <w:tcBorders>
                    <w:top w:val="nil"/>
                    <w:left w:val="nil"/>
                    <w:bottom w:val="single" w:sz="4" w:space="0" w:color="auto"/>
                    <w:right w:val="single" w:sz="4" w:space="0" w:color="auto"/>
                  </w:tcBorders>
                  <w:shd w:val="clear" w:color="auto" w:fill="auto"/>
                  <w:noWrap/>
                  <w:vAlign w:val="center"/>
                  <w:hideMark/>
                </w:tcPr>
                <w:p w14:paraId="53AF64E8"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05-12-2017</w:t>
                  </w:r>
                </w:p>
              </w:tc>
              <w:tc>
                <w:tcPr>
                  <w:tcW w:w="1276" w:type="dxa"/>
                  <w:tcBorders>
                    <w:top w:val="nil"/>
                    <w:left w:val="nil"/>
                    <w:bottom w:val="single" w:sz="4" w:space="0" w:color="auto"/>
                    <w:right w:val="single" w:sz="4" w:space="0" w:color="auto"/>
                  </w:tcBorders>
                  <w:shd w:val="clear" w:color="auto" w:fill="auto"/>
                  <w:noWrap/>
                  <w:vAlign w:val="center"/>
                  <w:hideMark/>
                </w:tcPr>
                <w:p w14:paraId="0ABF0049"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15</w:t>
                  </w:r>
                </w:p>
              </w:tc>
            </w:tr>
            <w:tr w:rsidR="000F6DDA" w:rsidRPr="000F6DDA" w14:paraId="67B15D1E"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689EB78C"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17-02-2017</w:t>
                  </w:r>
                </w:p>
              </w:tc>
              <w:tc>
                <w:tcPr>
                  <w:tcW w:w="1276" w:type="dxa"/>
                  <w:tcBorders>
                    <w:top w:val="nil"/>
                    <w:left w:val="nil"/>
                    <w:bottom w:val="single" w:sz="4" w:space="0" w:color="auto"/>
                    <w:right w:val="single" w:sz="4" w:space="0" w:color="auto"/>
                  </w:tcBorders>
                  <w:shd w:val="clear" w:color="auto" w:fill="auto"/>
                  <w:noWrap/>
                  <w:vAlign w:val="center"/>
                  <w:hideMark/>
                </w:tcPr>
                <w:p w14:paraId="2BF46488"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16</w:t>
                  </w:r>
                </w:p>
              </w:tc>
              <w:tc>
                <w:tcPr>
                  <w:tcW w:w="1124" w:type="dxa"/>
                  <w:tcBorders>
                    <w:top w:val="nil"/>
                    <w:left w:val="nil"/>
                    <w:bottom w:val="single" w:sz="4" w:space="0" w:color="auto"/>
                    <w:right w:val="single" w:sz="4" w:space="0" w:color="auto"/>
                  </w:tcBorders>
                  <w:shd w:val="clear" w:color="auto" w:fill="auto"/>
                  <w:noWrap/>
                  <w:vAlign w:val="center"/>
                  <w:hideMark/>
                </w:tcPr>
                <w:p w14:paraId="59C173BF"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26-07-2017</w:t>
                  </w:r>
                </w:p>
              </w:tc>
              <w:tc>
                <w:tcPr>
                  <w:tcW w:w="1276" w:type="dxa"/>
                  <w:tcBorders>
                    <w:top w:val="nil"/>
                    <w:left w:val="nil"/>
                    <w:bottom w:val="single" w:sz="4" w:space="0" w:color="auto"/>
                    <w:right w:val="single" w:sz="4" w:space="0" w:color="auto"/>
                  </w:tcBorders>
                  <w:shd w:val="clear" w:color="auto" w:fill="auto"/>
                  <w:noWrap/>
                  <w:vAlign w:val="center"/>
                  <w:hideMark/>
                </w:tcPr>
                <w:p w14:paraId="6D824505"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15</w:t>
                  </w:r>
                </w:p>
              </w:tc>
              <w:tc>
                <w:tcPr>
                  <w:tcW w:w="1124" w:type="dxa"/>
                  <w:tcBorders>
                    <w:top w:val="nil"/>
                    <w:left w:val="nil"/>
                    <w:bottom w:val="single" w:sz="4" w:space="0" w:color="auto"/>
                    <w:right w:val="single" w:sz="4" w:space="0" w:color="auto"/>
                  </w:tcBorders>
                  <w:shd w:val="clear" w:color="auto" w:fill="auto"/>
                  <w:noWrap/>
                  <w:vAlign w:val="center"/>
                  <w:hideMark/>
                </w:tcPr>
                <w:p w14:paraId="399EBA77"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03-10-2017</w:t>
                  </w:r>
                </w:p>
              </w:tc>
              <w:tc>
                <w:tcPr>
                  <w:tcW w:w="1276" w:type="dxa"/>
                  <w:tcBorders>
                    <w:top w:val="nil"/>
                    <w:left w:val="nil"/>
                    <w:bottom w:val="single" w:sz="4" w:space="0" w:color="auto"/>
                    <w:right w:val="single" w:sz="4" w:space="0" w:color="auto"/>
                  </w:tcBorders>
                  <w:shd w:val="clear" w:color="auto" w:fill="auto"/>
                  <w:noWrap/>
                  <w:vAlign w:val="center"/>
                  <w:hideMark/>
                </w:tcPr>
                <w:p w14:paraId="19644591"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c>
                <w:tcPr>
                  <w:tcW w:w="1124" w:type="dxa"/>
                  <w:tcBorders>
                    <w:top w:val="nil"/>
                    <w:left w:val="nil"/>
                    <w:bottom w:val="single" w:sz="4" w:space="0" w:color="auto"/>
                    <w:right w:val="single" w:sz="4" w:space="0" w:color="auto"/>
                  </w:tcBorders>
                  <w:shd w:val="clear" w:color="auto" w:fill="auto"/>
                  <w:noWrap/>
                  <w:vAlign w:val="center"/>
                  <w:hideMark/>
                </w:tcPr>
                <w:p w14:paraId="36CD9974"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06-12-2017</w:t>
                  </w:r>
                </w:p>
              </w:tc>
              <w:tc>
                <w:tcPr>
                  <w:tcW w:w="1276" w:type="dxa"/>
                  <w:tcBorders>
                    <w:top w:val="nil"/>
                    <w:left w:val="nil"/>
                    <w:bottom w:val="single" w:sz="4" w:space="0" w:color="auto"/>
                    <w:right w:val="single" w:sz="4" w:space="0" w:color="auto"/>
                  </w:tcBorders>
                  <w:shd w:val="clear" w:color="auto" w:fill="auto"/>
                  <w:noWrap/>
                  <w:vAlign w:val="center"/>
                  <w:hideMark/>
                </w:tcPr>
                <w:p w14:paraId="0884BF73"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15</w:t>
                  </w:r>
                </w:p>
              </w:tc>
            </w:tr>
            <w:tr w:rsidR="000F6DDA" w:rsidRPr="000F6DDA" w14:paraId="1C9F0FD0"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1A4E2689"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20-02-2017</w:t>
                  </w:r>
                </w:p>
              </w:tc>
              <w:tc>
                <w:tcPr>
                  <w:tcW w:w="1276" w:type="dxa"/>
                  <w:tcBorders>
                    <w:top w:val="nil"/>
                    <w:left w:val="nil"/>
                    <w:bottom w:val="single" w:sz="4" w:space="0" w:color="auto"/>
                    <w:right w:val="single" w:sz="4" w:space="0" w:color="auto"/>
                  </w:tcBorders>
                  <w:shd w:val="clear" w:color="auto" w:fill="auto"/>
                  <w:noWrap/>
                  <w:vAlign w:val="center"/>
                  <w:hideMark/>
                </w:tcPr>
                <w:p w14:paraId="4329190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19</w:t>
                  </w:r>
                </w:p>
              </w:tc>
              <w:tc>
                <w:tcPr>
                  <w:tcW w:w="1124" w:type="dxa"/>
                  <w:tcBorders>
                    <w:top w:val="nil"/>
                    <w:left w:val="nil"/>
                    <w:bottom w:val="single" w:sz="4" w:space="0" w:color="auto"/>
                    <w:right w:val="single" w:sz="4" w:space="0" w:color="auto"/>
                  </w:tcBorders>
                  <w:shd w:val="clear" w:color="auto" w:fill="auto"/>
                  <w:noWrap/>
                  <w:vAlign w:val="center"/>
                  <w:hideMark/>
                </w:tcPr>
                <w:p w14:paraId="1AB30C46"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27-07-2017</w:t>
                  </w:r>
                </w:p>
              </w:tc>
              <w:tc>
                <w:tcPr>
                  <w:tcW w:w="1276" w:type="dxa"/>
                  <w:tcBorders>
                    <w:top w:val="nil"/>
                    <w:left w:val="nil"/>
                    <w:bottom w:val="single" w:sz="4" w:space="0" w:color="auto"/>
                    <w:right w:val="single" w:sz="4" w:space="0" w:color="auto"/>
                  </w:tcBorders>
                  <w:shd w:val="clear" w:color="auto" w:fill="auto"/>
                  <w:noWrap/>
                  <w:vAlign w:val="center"/>
                  <w:hideMark/>
                </w:tcPr>
                <w:p w14:paraId="61EA9944"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c>
                <w:tcPr>
                  <w:tcW w:w="1124" w:type="dxa"/>
                  <w:tcBorders>
                    <w:top w:val="nil"/>
                    <w:left w:val="nil"/>
                    <w:bottom w:val="single" w:sz="4" w:space="0" w:color="auto"/>
                    <w:right w:val="single" w:sz="4" w:space="0" w:color="auto"/>
                  </w:tcBorders>
                  <w:shd w:val="clear" w:color="auto" w:fill="auto"/>
                  <w:noWrap/>
                  <w:vAlign w:val="center"/>
                  <w:hideMark/>
                </w:tcPr>
                <w:p w14:paraId="0006BC9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04-10-2017</w:t>
                  </w:r>
                </w:p>
              </w:tc>
              <w:tc>
                <w:tcPr>
                  <w:tcW w:w="1276" w:type="dxa"/>
                  <w:tcBorders>
                    <w:top w:val="nil"/>
                    <w:left w:val="nil"/>
                    <w:bottom w:val="single" w:sz="4" w:space="0" w:color="auto"/>
                    <w:right w:val="single" w:sz="4" w:space="0" w:color="auto"/>
                  </w:tcBorders>
                  <w:shd w:val="clear" w:color="auto" w:fill="auto"/>
                  <w:noWrap/>
                  <w:vAlign w:val="center"/>
                  <w:hideMark/>
                </w:tcPr>
                <w:p w14:paraId="1D7EB6F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c>
                <w:tcPr>
                  <w:tcW w:w="1124" w:type="dxa"/>
                  <w:tcBorders>
                    <w:top w:val="nil"/>
                    <w:left w:val="nil"/>
                    <w:bottom w:val="single" w:sz="4" w:space="0" w:color="auto"/>
                    <w:right w:val="single" w:sz="4" w:space="0" w:color="auto"/>
                  </w:tcBorders>
                  <w:shd w:val="clear" w:color="auto" w:fill="auto"/>
                  <w:noWrap/>
                  <w:vAlign w:val="center"/>
                  <w:hideMark/>
                </w:tcPr>
                <w:p w14:paraId="213EED97"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07-12-2017</w:t>
                  </w:r>
                </w:p>
              </w:tc>
              <w:tc>
                <w:tcPr>
                  <w:tcW w:w="1276" w:type="dxa"/>
                  <w:tcBorders>
                    <w:top w:val="nil"/>
                    <w:left w:val="nil"/>
                    <w:bottom w:val="single" w:sz="4" w:space="0" w:color="auto"/>
                    <w:right w:val="single" w:sz="4" w:space="0" w:color="auto"/>
                  </w:tcBorders>
                  <w:shd w:val="clear" w:color="auto" w:fill="auto"/>
                  <w:noWrap/>
                  <w:vAlign w:val="center"/>
                  <w:hideMark/>
                </w:tcPr>
                <w:p w14:paraId="062D8DA1"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15</w:t>
                  </w:r>
                </w:p>
              </w:tc>
            </w:tr>
            <w:tr w:rsidR="000F6DDA" w:rsidRPr="000F6DDA" w14:paraId="1F3E1564"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1D2E6C7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21-02-2017</w:t>
                  </w:r>
                </w:p>
              </w:tc>
              <w:tc>
                <w:tcPr>
                  <w:tcW w:w="1276" w:type="dxa"/>
                  <w:tcBorders>
                    <w:top w:val="nil"/>
                    <w:left w:val="nil"/>
                    <w:bottom w:val="single" w:sz="4" w:space="0" w:color="auto"/>
                    <w:right w:val="single" w:sz="4" w:space="0" w:color="auto"/>
                  </w:tcBorders>
                  <w:shd w:val="clear" w:color="auto" w:fill="auto"/>
                  <w:noWrap/>
                  <w:vAlign w:val="center"/>
                  <w:hideMark/>
                </w:tcPr>
                <w:p w14:paraId="1904CDA8"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16</w:t>
                  </w:r>
                </w:p>
              </w:tc>
              <w:tc>
                <w:tcPr>
                  <w:tcW w:w="1124" w:type="dxa"/>
                  <w:tcBorders>
                    <w:top w:val="nil"/>
                    <w:left w:val="nil"/>
                    <w:bottom w:val="single" w:sz="4" w:space="0" w:color="auto"/>
                    <w:right w:val="single" w:sz="4" w:space="0" w:color="auto"/>
                  </w:tcBorders>
                  <w:shd w:val="clear" w:color="auto" w:fill="auto"/>
                  <w:noWrap/>
                  <w:vAlign w:val="center"/>
                  <w:hideMark/>
                </w:tcPr>
                <w:p w14:paraId="68525C21"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28-07-2017</w:t>
                  </w:r>
                </w:p>
              </w:tc>
              <w:tc>
                <w:tcPr>
                  <w:tcW w:w="1276" w:type="dxa"/>
                  <w:tcBorders>
                    <w:top w:val="nil"/>
                    <w:left w:val="nil"/>
                    <w:bottom w:val="single" w:sz="4" w:space="0" w:color="auto"/>
                    <w:right w:val="single" w:sz="4" w:space="0" w:color="auto"/>
                  </w:tcBorders>
                  <w:shd w:val="clear" w:color="auto" w:fill="auto"/>
                  <w:noWrap/>
                  <w:vAlign w:val="center"/>
                  <w:hideMark/>
                </w:tcPr>
                <w:p w14:paraId="3AA53D5F"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c>
                <w:tcPr>
                  <w:tcW w:w="1124" w:type="dxa"/>
                  <w:tcBorders>
                    <w:top w:val="nil"/>
                    <w:left w:val="nil"/>
                    <w:bottom w:val="single" w:sz="4" w:space="0" w:color="auto"/>
                    <w:right w:val="single" w:sz="4" w:space="0" w:color="auto"/>
                  </w:tcBorders>
                  <w:shd w:val="clear" w:color="auto" w:fill="auto"/>
                  <w:noWrap/>
                  <w:vAlign w:val="center"/>
                  <w:hideMark/>
                </w:tcPr>
                <w:p w14:paraId="7030481D"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05-10-2017</w:t>
                  </w:r>
                </w:p>
              </w:tc>
              <w:tc>
                <w:tcPr>
                  <w:tcW w:w="1276" w:type="dxa"/>
                  <w:tcBorders>
                    <w:top w:val="nil"/>
                    <w:left w:val="nil"/>
                    <w:bottom w:val="single" w:sz="4" w:space="0" w:color="auto"/>
                    <w:right w:val="single" w:sz="4" w:space="0" w:color="auto"/>
                  </w:tcBorders>
                  <w:shd w:val="clear" w:color="auto" w:fill="auto"/>
                  <w:noWrap/>
                  <w:vAlign w:val="center"/>
                  <w:hideMark/>
                </w:tcPr>
                <w:p w14:paraId="074B823D"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45</w:t>
                  </w:r>
                </w:p>
              </w:tc>
              <w:tc>
                <w:tcPr>
                  <w:tcW w:w="1124" w:type="dxa"/>
                  <w:tcBorders>
                    <w:top w:val="nil"/>
                    <w:left w:val="nil"/>
                    <w:bottom w:val="single" w:sz="4" w:space="0" w:color="auto"/>
                    <w:right w:val="single" w:sz="4" w:space="0" w:color="auto"/>
                  </w:tcBorders>
                  <w:shd w:val="clear" w:color="auto" w:fill="auto"/>
                  <w:noWrap/>
                  <w:vAlign w:val="center"/>
                  <w:hideMark/>
                </w:tcPr>
                <w:p w14:paraId="76D021D1"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11-12-2017</w:t>
                  </w:r>
                </w:p>
              </w:tc>
              <w:tc>
                <w:tcPr>
                  <w:tcW w:w="1276" w:type="dxa"/>
                  <w:tcBorders>
                    <w:top w:val="nil"/>
                    <w:left w:val="nil"/>
                    <w:bottom w:val="single" w:sz="4" w:space="0" w:color="auto"/>
                    <w:right w:val="single" w:sz="4" w:space="0" w:color="auto"/>
                  </w:tcBorders>
                  <w:shd w:val="clear" w:color="auto" w:fill="auto"/>
                  <w:noWrap/>
                  <w:vAlign w:val="center"/>
                  <w:hideMark/>
                </w:tcPr>
                <w:p w14:paraId="29AE4FF4"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19</w:t>
                  </w:r>
                </w:p>
              </w:tc>
            </w:tr>
            <w:tr w:rsidR="000F6DDA" w:rsidRPr="000F6DDA" w14:paraId="73C27E63"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2BC75753"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22-02-2017</w:t>
                  </w:r>
                </w:p>
              </w:tc>
              <w:tc>
                <w:tcPr>
                  <w:tcW w:w="1276" w:type="dxa"/>
                  <w:tcBorders>
                    <w:top w:val="nil"/>
                    <w:left w:val="nil"/>
                    <w:bottom w:val="single" w:sz="4" w:space="0" w:color="auto"/>
                    <w:right w:val="single" w:sz="4" w:space="0" w:color="auto"/>
                  </w:tcBorders>
                  <w:shd w:val="clear" w:color="auto" w:fill="auto"/>
                  <w:noWrap/>
                  <w:vAlign w:val="center"/>
                  <w:hideMark/>
                </w:tcPr>
                <w:p w14:paraId="196DD542"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24</w:t>
                  </w:r>
                </w:p>
              </w:tc>
              <w:tc>
                <w:tcPr>
                  <w:tcW w:w="1124" w:type="dxa"/>
                  <w:tcBorders>
                    <w:top w:val="nil"/>
                    <w:left w:val="nil"/>
                    <w:bottom w:val="single" w:sz="4" w:space="0" w:color="auto"/>
                    <w:right w:val="single" w:sz="4" w:space="0" w:color="auto"/>
                  </w:tcBorders>
                  <w:shd w:val="clear" w:color="auto" w:fill="auto"/>
                  <w:noWrap/>
                  <w:vAlign w:val="center"/>
                  <w:hideMark/>
                </w:tcPr>
                <w:p w14:paraId="259B111B"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31-07-2017</w:t>
                  </w:r>
                </w:p>
              </w:tc>
              <w:tc>
                <w:tcPr>
                  <w:tcW w:w="1276" w:type="dxa"/>
                  <w:tcBorders>
                    <w:top w:val="nil"/>
                    <w:left w:val="nil"/>
                    <w:bottom w:val="single" w:sz="4" w:space="0" w:color="auto"/>
                    <w:right w:val="single" w:sz="4" w:space="0" w:color="auto"/>
                  </w:tcBorders>
                  <w:shd w:val="clear" w:color="auto" w:fill="auto"/>
                  <w:noWrap/>
                  <w:vAlign w:val="center"/>
                  <w:hideMark/>
                </w:tcPr>
                <w:p w14:paraId="48EC0144"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23</w:t>
                  </w:r>
                </w:p>
              </w:tc>
              <w:tc>
                <w:tcPr>
                  <w:tcW w:w="1124" w:type="dxa"/>
                  <w:tcBorders>
                    <w:top w:val="nil"/>
                    <w:left w:val="nil"/>
                    <w:bottom w:val="single" w:sz="4" w:space="0" w:color="auto"/>
                    <w:right w:val="single" w:sz="4" w:space="0" w:color="auto"/>
                  </w:tcBorders>
                  <w:shd w:val="clear" w:color="auto" w:fill="auto"/>
                  <w:noWrap/>
                  <w:vAlign w:val="center"/>
                  <w:hideMark/>
                </w:tcPr>
                <w:p w14:paraId="20F959FB"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06-10-2017</w:t>
                  </w:r>
                </w:p>
              </w:tc>
              <w:tc>
                <w:tcPr>
                  <w:tcW w:w="1276" w:type="dxa"/>
                  <w:tcBorders>
                    <w:top w:val="nil"/>
                    <w:left w:val="nil"/>
                    <w:bottom w:val="single" w:sz="4" w:space="0" w:color="auto"/>
                    <w:right w:val="single" w:sz="4" w:space="0" w:color="auto"/>
                  </w:tcBorders>
                  <w:shd w:val="clear" w:color="auto" w:fill="auto"/>
                  <w:noWrap/>
                  <w:vAlign w:val="center"/>
                  <w:hideMark/>
                </w:tcPr>
                <w:p w14:paraId="18FDC894"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c>
                <w:tcPr>
                  <w:tcW w:w="1124" w:type="dxa"/>
                  <w:tcBorders>
                    <w:top w:val="nil"/>
                    <w:left w:val="nil"/>
                    <w:bottom w:val="single" w:sz="4" w:space="0" w:color="auto"/>
                    <w:right w:val="single" w:sz="4" w:space="0" w:color="auto"/>
                  </w:tcBorders>
                  <w:shd w:val="clear" w:color="auto" w:fill="auto"/>
                  <w:noWrap/>
                  <w:vAlign w:val="center"/>
                  <w:hideMark/>
                </w:tcPr>
                <w:p w14:paraId="5B0499CD"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12-12-2017</w:t>
                  </w:r>
                </w:p>
              </w:tc>
              <w:tc>
                <w:tcPr>
                  <w:tcW w:w="1276" w:type="dxa"/>
                  <w:tcBorders>
                    <w:top w:val="nil"/>
                    <w:left w:val="nil"/>
                    <w:bottom w:val="single" w:sz="4" w:space="0" w:color="auto"/>
                    <w:right w:val="single" w:sz="4" w:space="0" w:color="auto"/>
                  </w:tcBorders>
                  <w:shd w:val="clear" w:color="auto" w:fill="auto"/>
                  <w:noWrap/>
                  <w:vAlign w:val="center"/>
                  <w:hideMark/>
                </w:tcPr>
                <w:p w14:paraId="5A8D249D"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17</w:t>
                  </w:r>
                </w:p>
              </w:tc>
            </w:tr>
            <w:tr w:rsidR="000F6DDA" w:rsidRPr="000F6DDA" w14:paraId="52D15AB8"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077796A0"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23-02-2017</w:t>
                  </w:r>
                </w:p>
              </w:tc>
              <w:tc>
                <w:tcPr>
                  <w:tcW w:w="1276" w:type="dxa"/>
                  <w:tcBorders>
                    <w:top w:val="nil"/>
                    <w:left w:val="nil"/>
                    <w:bottom w:val="single" w:sz="4" w:space="0" w:color="auto"/>
                    <w:right w:val="single" w:sz="4" w:space="0" w:color="auto"/>
                  </w:tcBorders>
                  <w:shd w:val="clear" w:color="auto" w:fill="auto"/>
                  <w:noWrap/>
                  <w:vAlign w:val="center"/>
                  <w:hideMark/>
                </w:tcPr>
                <w:p w14:paraId="11DA38F1"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24</w:t>
                  </w:r>
                </w:p>
              </w:tc>
              <w:tc>
                <w:tcPr>
                  <w:tcW w:w="1124" w:type="dxa"/>
                  <w:tcBorders>
                    <w:top w:val="nil"/>
                    <w:left w:val="nil"/>
                    <w:bottom w:val="single" w:sz="4" w:space="0" w:color="auto"/>
                    <w:right w:val="single" w:sz="4" w:space="0" w:color="auto"/>
                  </w:tcBorders>
                  <w:shd w:val="clear" w:color="auto" w:fill="auto"/>
                  <w:noWrap/>
                  <w:vAlign w:val="center"/>
                  <w:hideMark/>
                </w:tcPr>
                <w:p w14:paraId="7BC72D98"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01-08-2017</w:t>
                  </w:r>
                </w:p>
              </w:tc>
              <w:tc>
                <w:tcPr>
                  <w:tcW w:w="1276" w:type="dxa"/>
                  <w:tcBorders>
                    <w:top w:val="nil"/>
                    <w:left w:val="nil"/>
                    <w:bottom w:val="single" w:sz="4" w:space="0" w:color="auto"/>
                    <w:right w:val="single" w:sz="4" w:space="0" w:color="auto"/>
                  </w:tcBorders>
                  <w:shd w:val="clear" w:color="auto" w:fill="auto"/>
                  <w:noWrap/>
                  <w:vAlign w:val="center"/>
                  <w:hideMark/>
                </w:tcPr>
                <w:p w14:paraId="232D1B54"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21</w:t>
                  </w:r>
                </w:p>
              </w:tc>
              <w:tc>
                <w:tcPr>
                  <w:tcW w:w="1124" w:type="dxa"/>
                  <w:tcBorders>
                    <w:top w:val="nil"/>
                    <w:left w:val="nil"/>
                    <w:bottom w:val="single" w:sz="4" w:space="0" w:color="auto"/>
                    <w:right w:val="single" w:sz="4" w:space="0" w:color="auto"/>
                  </w:tcBorders>
                  <w:shd w:val="clear" w:color="auto" w:fill="auto"/>
                  <w:noWrap/>
                  <w:vAlign w:val="center"/>
                  <w:hideMark/>
                </w:tcPr>
                <w:p w14:paraId="147E29C7"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10-10-2017</w:t>
                  </w:r>
                </w:p>
              </w:tc>
              <w:tc>
                <w:tcPr>
                  <w:tcW w:w="1276" w:type="dxa"/>
                  <w:tcBorders>
                    <w:top w:val="nil"/>
                    <w:left w:val="nil"/>
                    <w:bottom w:val="single" w:sz="4" w:space="0" w:color="auto"/>
                    <w:right w:val="single" w:sz="4" w:space="0" w:color="auto"/>
                  </w:tcBorders>
                  <w:shd w:val="clear" w:color="auto" w:fill="auto"/>
                  <w:noWrap/>
                  <w:vAlign w:val="center"/>
                  <w:hideMark/>
                </w:tcPr>
                <w:p w14:paraId="47157CFA"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c>
                <w:tcPr>
                  <w:tcW w:w="1124" w:type="dxa"/>
                  <w:tcBorders>
                    <w:top w:val="nil"/>
                    <w:left w:val="nil"/>
                    <w:bottom w:val="single" w:sz="4" w:space="0" w:color="auto"/>
                    <w:right w:val="single" w:sz="4" w:space="0" w:color="auto"/>
                  </w:tcBorders>
                  <w:shd w:val="clear" w:color="auto" w:fill="auto"/>
                  <w:noWrap/>
                  <w:vAlign w:val="center"/>
                  <w:hideMark/>
                </w:tcPr>
                <w:p w14:paraId="1E6859D0"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13-12-2017</w:t>
                  </w:r>
                </w:p>
              </w:tc>
              <w:tc>
                <w:tcPr>
                  <w:tcW w:w="1276" w:type="dxa"/>
                  <w:tcBorders>
                    <w:top w:val="nil"/>
                    <w:left w:val="nil"/>
                    <w:bottom w:val="single" w:sz="4" w:space="0" w:color="auto"/>
                    <w:right w:val="single" w:sz="4" w:space="0" w:color="auto"/>
                  </w:tcBorders>
                  <w:shd w:val="clear" w:color="auto" w:fill="auto"/>
                  <w:noWrap/>
                  <w:vAlign w:val="center"/>
                  <w:hideMark/>
                </w:tcPr>
                <w:p w14:paraId="244A55FC"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19</w:t>
                  </w:r>
                </w:p>
              </w:tc>
            </w:tr>
            <w:tr w:rsidR="000F6DDA" w:rsidRPr="000F6DDA" w14:paraId="1EDD4121"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44922B32"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24-02-2017</w:t>
                  </w:r>
                </w:p>
              </w:tc>
              <w:tc>
                <w:tcPr>
                  <w:tcW w:w="1276" w:type="dxa"/>
                  <w:tcBorders>
                    <w:top w:val="nil"/>
                    <w:left w:val="nil"/>
                    <w:bottom w:val="single" w:sz="4" w:space="0" w:color="auto"/>
                    <w:right w:val="single" w:sz="4" w:space="0" w:color="auto"/>
                  </w:tcBorders>
                  <w:shd w:val="clear" w:color="auto" w:fill="auto"/>
                  <w:noWrap/>
                  <w:vAlign w:val="center"/>
                  <w:hideMark/>
                </w:tcPr>
                <w:p w14:paraId="368FFBA6"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24</w:t>
                  </w:r>
                </w:p>
              </w:tc>
              <w:tc>
                <w:tcPr>
                  <w:tcW w:w="1124" w:type="dxa"/>
                  <w:tcBorders>
                    <w:top w:val="nil"/>
                    <w:left w:val="nil"/>
                    <w:bottom w:val="single" w:sz="4" w:space="0" w:color="auto"/>
                    <w:right w:val="single" w:sz="4" w:space="0" w:color="auto"/>
                  </w:tcBorders>
                  <w:shd w:val="clear" w:color="auto" w:fill="auto"/>
                  <w:noWrap/>
                  <w:vAlign w:val="center"/>
                  <w:hideMark/>
                </w:tcPr>
                <w:p w14:paraId="4CB5EB04"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02-08-2017</w:t>
                  </w:r>
                </w:p>
              </w:tc>
              <w:tc>
                <w:tcPr>
                  <w:tcW w:w="1276" w:type="dxa"/>
                  <w:tcBorders>
                    <w:top w:val="nil"/>
                    <w:left w:val="nil"/>
                    <w:bottom w:val="single" w:sz="4" w:space="0" w:color="auto"/>
                    <w:right w:val="single" w:sz="4" w:space="0" w:color="auto"/>
                  </w:tcBorders>
                  <w:shd w:val="clear" w:color="auto" w:fill="auto"/>
                  <w:noWrap/>
                  <w:vAlign w:val="center"/>
                  <w:hideMark/>
                </w:tcPr>
                <w:p w14:paraId="7A05DEE0"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21</w:t>
                  </w:r>
                </w:p>
              </w:tc>
              <w:tc>
                <w:tcPr>
                  <w:tcW w:w="1124" w:type="dxa"/>
                  <w:tcBorders>
                    <w:top w:val="nil"/>
                    <w:left w:val="nil"/>
                    <w:bottom w:val="single" w:sz="4" w:space="0" w:color="auto"/>
                    <w:right w:val="single" w:sz="4" w:space="0" w:color="auto"/>
                  </w:tcBorders>
                  <w:shd w:val="clear" w:color="auto" w:fill="auto"/>
                  <w:noWrap/>
                  <w:vAlign w:val="center"/>
                  <w:hideMark/>
                </w:tcPr>
                <w:p w14:paraId="4E444331"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11-10-2017</w:t>
                  </w:r>
                </w:p>
              </w:tc>
              <w:tc>
                <w:tcPr>
                  <w:tcW w:w="1276" w:type="dxa"/>
                  <w:tcBorders>
                    <w:top w:val="nil"/>
                    <w:left w:val="nil"/>
                    <w:bottom w:val="single" w:sz="4" w:space="0" w:color="auto"/>
                    <w:right w:val="single" w:sz="4" w:space="0" w:color="auto"/>
                  </w:tcBorders>
                  <w:shd w:val="clear" w:color="auto" w:fill="auto"/>
                  <w:noWrap/>
                  <w:vAlign w:val="center"/>
                  <w:hideMark/>
                </w:tcPr>
                <w:p w14:paraId="2BD2868B"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c>
                <w:tcPr>
                  <w:tcW w:w="1124" w:type="dxa"/>
                  <w:tcBorders>
                    <w:top w:val="nil"/>
                    <w:left w:val="nil"/>
                    <w:bottom w:val="single" w:sz="4" w:space="0" w:color="auto"/>
                    <w:right w:val="single" w:sz="4" w:space="0" w:color="auto"/>
                  </w:tcBorders>
                  <w:shd w:val="clear" w:color="auto" w:fill="auto"/>
                  <w:noWrap/>
                  <w:vAlign w:val="center"/>
                  <w:hideMark/>
                </w:tcPr>
                <w:p w14:paraId="468050DF"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14-12-2017</w:t>
                  </w:r>
                </w:p>
              </w:tc>
              <w:tc>
                <w:tcPr>
                  <w:tcW w:w="1276" w:type="dxa"/>
                  <w:tcBorders>
                    <w:top w:val="nil"/>
                    <w:left w:val="nil"/>
                    <w:bottom w:val="single" w:sz="4" w:space="0" w:color="auto"/>
                    <w:right w:val="single" w:sz="4" w:space="0" w:color="auto"/>
                  </w:tcBorders>
                  <w:shd w:val="clear" w:color="auto" w:fill="auto"/>
                  <w:noWrap/>
                  <w:vAlign w:val="center"/>
                  <w:hideMark/>
                </w:tcPr>
                <w:p w14:paraId="43AB54B3"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18</w:t>
                  </w:r>
                </w:p>
              </w:tc>
            </w:tr>
            <w:tr w:rsidR="000F6DDA" w:rsidRPr="000F6DDA" w14:paraId="287D543D"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29184A42"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25-02-2017</w:t>
                  </w:r>
                </w:p>
              </w:tc>
              <w:tc>
                <w:tcPr>
                  <w:tcW w:w="1276" w:type="dxa"/>
                  <w:tcBorders>
                    <w:top w:val="nil"/>
                    <w:left w:val="nil"/>
                    <w:bottom w:val="single" w:sz="4" w:space="0" w:color="auto"/>
                    <w:right w:val="single" w:sz="4" w:space="0" w:color="auto"/>
                  </w:tcBorders>
                  <w:shd w:val="clear" w:color="auto" w:fill="auto"/>
                  <w:noWrap/>
                  <w:vAlign w:val="center"/>
                  <w:hideMark/>
                </w:tcPr>
                <w:p w14:paraId="23E59374"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24</w:t>
                  </w:r>
                </w:p>
              </w:tc>
              <w:tc>
                <w:tcPr>
                  <w:tcW w:w="1124" w:type="dxa"/>
                  <w:tcBorders>
                    <w:top w:val="nil"/>
                    <w:left w:val="nil"/>
                    <w:bottom w:val="single" w:sz="4" w:space="0" w:color="auto"/>
                    <w:right w:val="single" w:sz="4" w:space="0" w:color="auto"/>
                  </w:tcBorders>
                  <w:shd w:val="clear" w:color="auto" w:fill="auto"/>
                  <w:noWrap/>
                  <w:vAlign w:val="center"/>
                  <w:hideMark/>
                </w:tcPr>
                <w:p w14:paraId="39569BF0"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03-08-2017</w:t>
                  </w:r>
                </w:p>
              </w:tc>
              <w:tc>
                <w:tcPr>
                  <w:tcW w:w="1276" w:type="dxa"/>
                  <w:tcBorders>
                    <w:top w:val="nil"/>
                    <w:left w:val="nil"/>
                    <w:bottom w:val="single" w:sz="4" w:space="0" w:color="auto"/>
                    <w:right w:val="single" w:sz="4" w:space="0" w:color="auto"/>
                  </w:tcBorders>
                  <w:shd w:val="clear" w:color="auto" w:fill="auto"/>
                  <w:noWrap/>
                  <w:vAlign w:val="center"/>
                  <w:hideMark/>
                </w:tcPr>
                <w:p w14:paraId="4AA91503"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c>
                <w:tcPr>
                  <w:tcW w:w="1124" w:type="dxa"/>
                  <w:tcBorders>
                    <w:top w:val="nil"/>
                    <w:left w:val="nil"/>
                    <w:bottom w:val="single" w:sz="4" w:space="0" w:color="auto"/>
                    <w:right w:val="single" w:sz="4" w:space="0" w:color="auto"/>
                  </w:tcBorders>
                  <w:shd w:val="clear" w:color="auto" w:fill="auto"/>
                  <w:noWrap/>
                  <w:vAlign w:val="center"/>
                  <w:hideMark/>
                </w:tcPr>
                <w:p w14:paraId="5397F13A"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12-10-2017</w:t>
                  </w:r>
                </w:p>
              </w:tc>
              <w:tc>
                <w:tcPr>
                  <w:tcW w:w="1276" w:type="dxa"/>
                  <w:tcBorders>
                    <w:top w:val="nil"/>
                    <w:left w:val="nil"/>
                    <w:bottom w:val="single" w:sz="4" w:space="0" w:color="auto"/>
                    <w:right w:val="single" w:sz="4" w:space="0" w:color="auto"/>
                  </w:tcBorders>
                  <w:shd w:val="clear" w:color="auto" w:fill="auto"/>
                  <w:noWrap/>
                  <w:vAlign w:val="center"/>
                  <w:hideMark/>
                </w:tcPr>
                <w:p w14:paraId="070E0F72"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c>
                <w:tcPr>
                  <w:tcW w:w="1124" w:type="dxa"/>
                  <w:tcBorders>
                    <w:top w:val="nil"/>
                    <w:left w:val="nil"/>
                    <w:bottom w:val="single" w:sz="4" w:space="0" w:color="auto"/>
                    <w:right w:val="single" w:sz="4" w:space="0" w:color="auto"/>
                  </w:tcBorders>
                  <w:shd w:val="clear" w:color="auto" w:fill="auto"/>
                  <w:noWrap/>
                  <w:vAlign w:val="center"/>
                  <w:hideMark/>
                </w:tcPr>
                <w:p w14:paraId="417345E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15-12-2017</w:t>
                  </w:r>
                </w:p>
              </w:tc>
              <w:tc>
                <w:tcPr>
                  <w:tcW w:w="1276" w:type="dxa"/>
                  <w:tcBorders>
                    <w:top w:val="nil"/>
                    <w:left w:val="nil"/>
                    <w:bottom w:val="single" w:sz="4" w:space="0" w:color="auto"/>
                    <w:right w:val="single" w:sz="4" w:space="0" w:color="auto"/>
                  </w:tcBorders>
                  <w:shd w:val="clear" w:color="auto" w:fill="auto"/>
                  <w:noWrap/>
                  <w:vAlign w:val="center"/>
                  <w:hideMark/>
                </w:tcPr>
                <w:p w14:paraId="7E4E9A2B"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r>
            <w:tr w:rsidR="000F6DDA" w:rsidRPr="000F6DDA" w14:paraId="58A93610"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6B15824C"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27-02-2017</w:t>
                  </w:r>
                </w:p>
              </w:tc>
              <w:tc>
                <w:tcPr>
                  <w:tcW w:w="1276" w:type="dxa"/>
                  <w:tcBorders>
                    <w:top w:val="nil"/>
                    <w:left w:val="nil"/>
                    <w:bottom w:val="single" w:sz="4" w:space="0" w:color="auto"/>
                    <w:right w:val="single" w:sz="4" w:space="0" w:color="auto"/>
                  </w:tcBorders>
                  <w:shd w:val="clear" w:color="auto" w:fill="auto"/>
                  <w:noWrap/>
                  <w:vAlign w:val="center"/>
                  <w:hideMark/>
                </w:tcPr>
                <w:p w14:paraId="33348B28"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51</w:t>
                  </w:r>
                </w:p>
              </w:tc>
              <w:tc>
                <w:tcPr>
                  <w:tcW w:w="1124" w:type="dxa"/>
                  <w:tcBorders>
                    <w:top w:val="nil"/>
                    <w:left w:val="nil"/>
                    <w:bottom w:val="single" w:sz="4" w:space="0" w:color="auto"/>
                    <w:right w:val="single" w:sz="4" w:space="0" w:color="auto"/>
                  </w:tcBorders>
                  <w:shd w:val="clear" w:color="auto" w:fill="auto"/>
                  <w:noWrap/>
                  <w:vAlign w:val="center"/>
                  <w:hideMark/>
                </w:tcPr>
                <w:p w14:paraId="01CB4697"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04-08-2017</w:t>
                  </w:r>
                </w:p>
              </w:tc>
              <w:tc>
                <w:tcPr>
                  <w:tcW w:w="1276" w:type="dxa"/>
                  <w:tcBorders>
                    <w:top w:val="nil"/>
                    <w:left w:val="nil"/>
                    <w:bottom w:val="single" w:sz="4" w:space="0" w:color="auto"/>
                    <w:right w:val="single" w:sz="4" w:space="0" w:color="auto"/>
                  </w:tcBorders>
                  <w:shd w:val="clear" w:color="auto" w:fill="auto"/>
                  <w:noWrap/>
                  <w:vAlign w:val="center"/>
                  <w:hideMark/>
                </w:tcPr>
                <w:p w14:paraId="6E5FC626"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8</w:t>
                  </w:r>
                </w:p>
              </w:tc>
              <w:tc>
                <w:tcPr>
                  <w:tcW w:w="1124" w:type="dxa"/>
                  <w:tcBorders>
                    <w:top w:val="nil"/>
                    <w:left w:val="nil"/>
                    <w:bottom w:val="single" w:sz="4" w:space="0" w:color="auto"/>
                    <w:right w:val="single" w:sz="4" w:space="0" w:color="auto"/>
                  </w:tcBorders>
                  <w:shd w:val="clear" w:color="auto" w:fill="auto"/>
                  <w:noWrap/>
                  <w:vAlign w:val="center"/>
                  <w:hideMark/>
                </w:tcPr>
                <w:p w14:paraId="6B41A1F5"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13-10-2017</w:t>
                  </w:r>
                </w:p>
              </w:tc>
              <w:tc>
                <w:tcPr>
                  <w:tcW w:w="1276" w:type="dxa"/>
                  <w:tcBorders>
                    <w:top w:val="nil"/>
                    <w:left w:val="nil"/>
                    <w:bottom w:val="single" w:sz="4" w:space="0" w:color="auto"/>
                    <w:right w:val="single" w:sz="4" w:space="0" w:color="auto"/>
                  </w:tcBorders>
                  <w:shd w:val="clear" w:color="auto" w:fill="auto"/>
                  <w:noWrap/>
                  <w:vAlign w:val="center"/>
                  <w:hideMark/>
                </w:tcPr>
                <w:p w14:paraId="4FEF120A"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c>
                <w:tcPr>
                  <w:tcW w:w="1124" w:type="dxa"/>
                  <w:tcBorders>
                    <w:top w:val="nil"/>
                    <w:left w:val="nil"/>
                    <w:bottom w:val="single" w:sz="4" w:space="0" w:color="auto"/>
                    <w:right w:val="single" w:sz="4" w:space="0" w:color="auto"/>
                  </w:tcBorders>
                  <w:shd w:val="clear" w:color="auto" w:fill="auto"/>
                  <w:noWrap/>
                  <w:vAlign w:val="center"/>
                  <w:hideMark/>
                </w:tcPr>
                <w:p w14:paraId="2193E1FA"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18-12-2017</w:t>
                  </w:r>
                </w:p>
              </w:tc>
              <w:tc>
                <w:tcPr>
                  <w:tcW w:w="1276" w:type="dxa"/>
                  <w:tcBorders>
                    <w:top w:val="nil"/>
                    <w:left w:val="nil"/>
                    <w:bottom w:val="single" w:sz="4" w:space="0" w:color="auto"/>
                    <w:right w:val="single" w:sz="4" w:space="0" w:color="auto"/>
                  </w:tcBorders>
                  <w:shd w:val="clear" w:color="auto" w:fill="auto"/>
                  <w:noWrap/>
                  <w:vAlign w:val="center"/>
                  <w:hideMark/>
                </w:tcPr>
                <w:p w14:paraId="4150ED37"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r>
            <w:tr w:rsidR="000F6DDA" w:rsidRPr="000F6DDA" w14:paraId="2F6C84CD"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6E8BF0E8"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28-02-2017</w:t>
                  </w:r>
                </w:p>
              </w:tc>
              <w:tc>
                <w:tcPr>
                  <w:tcW w:w="1276" w:type="dxa"/>
                  <w:tcBorders>
                    <w:top w:val="nil"/>
                    <w:left w:val="nil"/>
                    <w:bottom w:val="single" w:sz="4" w:space="0" w:color="auto"/>
                    <w:right w:val="single" w:sz="4" w:space="0" w:color="auto"/>
                  </w:tcBorders>
                  <w:shd w:val="clear" w:color="auto" w:fill="auto"/>
                  <w:noWrap/>
                  <w:vAlign w:val="center"/>
                  <w:hideMark/>
                </w:tcPr>
                <w:p w14:paraId="09A5E01B"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52</w:t>
                  </w:r>
                </w:p>
              </w:tc>
              <w:tc>
                <w:tcPr>
                  <w:tcW w:w="1124" w:type="dxa"/>
                  <w:tcBorders>
                    <w:top w:val="nil"/>
                    <w:left w:val="nil"/>
                    <w:bottom w:val="single" w:sz="4" w:space="0" w:color="auto"/>
                    <w:right w:val="single" w:sz="4" w:space="0" w:color="auto"/>
                  </w:tcBorders>
                  <w:shd w:val="clear" w:color="auto" w:fill="auto"/>
                  <w:noWrap/>
                  <w:vAlign w:val="center"/>
                  <w:hideMark/>
                </w:tcPr>
                <w:p w14:paraId="3B932DF9"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07-08-2017</w:t>
                  </w:r>
                </w:p>
              </w:tc>
              <w:tc>
                <w:tcPr>
                  <w:tcW w:w="1276" w:type="dxa"/>
                  <w:tcBorders>
                    <w:top w:val="nil"/>
                    <w:left w:val="nil"/>
                    <w:bottom w:val="single" w:sz="4" w:space="0" w:color="auto"/>
                    <w:right w:val="single" w:sz="4" w:space="0" w:color="auto"/>
                  </w:tcBorders>
                  <w:shd w:val="clear" w:color="auto" w:fill="auto"/>
                  <w:noWrap/>
                  <w:vAlign w:val="center"/>
                  <w:hideMark/>
                </w:tcPr>
                <w:p w14:paraId="18576BD9"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18</w:t>
                  </w:r>
                </w:p>
              </w:tc>
              <w:tc>
                <w:tcPr>
                  <w:tcW w:w="1124" w:type="dxa"/>
                  <w:tcBorders>
                    <w:top w:val="nil"/>
                    <w:left w:val="nil"/>
                    <w:bottom w:val="single" w:sz="4" w:space="0" w:color="auto"/>
                    <w:right w:val="single" w:sz="4" w:space="0" w:color="auto"/>
                  </w:tcBorders>
                  <w:shd w:val="clear" w:color="auto" w:fill="auto"/>
                  <w:noWrap/>
                  <w:vAlign w:val="center"/>
                  <w:hideMark/>
                </w:tcPr>
                <w:p w14:paraId="6CD114C2"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16-10-2017</w:t>
                  </w:r>
                </w:p>
              </w:tc>
              <w:tc>
                <w:tcPr>
                  <w:tcW w:w="1276" w:type="dxa"/>
                  <w:tcBorders>
                    <w:top w:val="nil"/>
                    <w:left w:val="nil"/>
                    <w:bottom w:val="single" w:sz="4" w:space="0" w:color="auto"/>
                    <w:right w:val="single" w:sz="4" w:space="0" w:color="auto"/>
                  </w:tcBorders>
                  <w:shd w:val="clear" w:color="auto" w:fill="auto"/>
                  <w:noWrap/>
                  <w:vAlign w:val="center"/>
                  <w:hideMark/>
                </w:tcPr>
                <w:p w14:paraId="2C1647C5"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39</w:t>
                  </w:r>
                </w:p>
              </w:tc>
              <w:tc>
                <w:tcPr>
                  <w:tcW w:w="1124" w:type="dxa"/>
                  <w:tcBorders>
                    <w:top w:val="nil"/>
                    <w:left w:val="nil"/>
                    <w:bottom w:val="single" w:sz="4" w:space="0" w:color="auto"/>
                    <w:right w:val="single" w:sz="4" w:space="0" w:color="auto"/>
                  </w:tcBorders>
                  <w:shd w:val="clear" w:color="auto" w:fill="auto"/>
                  <w:noWrap/>
                  <w:vAlign w:val="center"/>
                  <w:hideMark/>
                </w:tcPr>
                <w:p w14:paraId="6DCC1C9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19-12-2017</w:t>
                  </w:r>
                </w:p>
              </w:tc>
              <w:tc>
                <w:tcPr>
                  <w:tcW w:w="1276" w:type="dxa"/>
                  <w:tcBorders>
                    <w:top w:val="nil"/>
                    <w:left w:val="nil"/>
                    <w:bottom w:val="single" w:sz="4" w:space="0" w:color="auto"/>
                    <w:right w:val="single" w:sz="4" w:space="0" w:color="auto"/>
                  </w:tcBorders>
                  <w:shd w:val="clear" w:color="auto" w:fill="auto"/>
                  <w:noWrap/>
                  <w:vAlign w:val="center"/>
                  <w:hideMark/>
                </w:tcPr>
                <w:p w14:paraId="4A72C140"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24</w:t>
                  </w:r>
                </w:p>
              </w:tc>
            </w:tr>
            <w:tr w:rsidR="000F6DDA" w:rsidRPr="000F6DDA" w14:paraId="3258131C"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712F6A10"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01-06-2017</w:t>
                  </w:r>
                </w:p>
              </w:tc>
              <w:tc>
                <w:tcPr>
                  <w:tcW w:w="1276" w:type="dxa"/>
                  <w:tcBorders>
                    <w:top w:val="nil"/>
                    <w:left w:val="nil"/>
                    <w:bottom w:val="single" w:sz="4" w:space="0" w:color="auto"/>
                    <w:right w:val="single" w:sz="4" w:space="0" w:color="auto"/>
                  </w:tcBorders>
                  <w:shd w:val="clear" w:color="auto" w:fill="auto"/>
                  <w:noWrap/>
                  <w:vAlign w:val="center"/>
                  <w:hideMark/>
                </w:tcPr>
                <w:p w14:paraId="4304CD7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28</w:t>
                  </w:r>
                </w:p>
              </w:tc>
              <w:tc>
                <w:tcPr>
                  <w:tcW w:w="1124" w:type="dxa"/>
                  <w:tcBorders>
                    <w:top w:val="nil"/>
                    <w:left w:val="nil"/>
                    <w:bottom w:val="single" w:sz="4" w:space="0" w:color="auto"/>
                    <w:right w:val="single" w:sz="4" w:space="0" w:color="auto"/>
                  </w:tcBorders>
                  <w:shd w:val="clear" w:color="auto" w:fill="auto"/>
                  <w:noWrap/>
                  <w:vAlign w:val="center"/>
                  <w:hideMark/>
                </w:tcPr>
                <w:p w14:paraId="2A4C20FC"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08-08-2017</w:t>
                  </w:r>
                </w:p>
              </w:tc>
              <w:tc>
                <w:tcPr>
                  <w:tcW w:w="1276" w:type="dxa"/>
                  <w:tcBorders>
                    <w:top w:val="nil"/>
                    <w:left w:val="nil"/>
                    <w:bottom w:val="single" w:sz="4" w:space="0" w:color="auto"/>
                    <w:right w:val="single" w:sz="4" w:space="0" w:color="auto"/>
                  </w:tcBorders>
                  <w:shd w:val="clear" w:color="auto" w:fill="auto"/>
                  <w:noWrap/>
                  <w:vAlign w:val="center"/>
                  <w:hideMark/>
                </w:tcPr>
                <w:p w14:paraId="459A1E97"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17</w:t>
                  </w:r>
                </w:p>
              </w:tc>
              <w:tc>
                <w:tcPr>
                  <w:tcW w:w="1124" w:type="dxa"/>
                  <w:tcBorders>
                    <w:top w:val="nil"/>
                    <w:left w:val="nil"/>
                    <w:bottom w:val="single" w:sz="4" w:space="0" w:color="auto"/>
                    <w:right w:val="single" w:sz="4" w:space="0" w:color="auto"/>
                  </w:tcBorders>
                  <w:shd w:val="clear" w:color="auto" w:fill="auto"/>
                  <w:noWrap/>
                  <w:vAlign w:val="center"/>
                  <w:hideMark/>
                </w:tcPr>
                <w:p w14:paraId="449465CA"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17-10-2017</w:t>
                  </w:r>
                </w:p>
              </w:tc>
              <w:tc>
                <w:tcPr>
                  <w:tcW w:w="1276" w:type="dxa"/>
                  <w:tcBorders>
                    <w:top w:val="nil"/>
                    <w:left w:val="nil"/>
                    <w:bottom w:val="single" w:sz="4" w:space="0" w:color="auto"/>
                    <w:right w:val="single" w:sz="4" w:space="0" w:color="auto"/>
                  </w:tcBorders>
                  <w:shd w:val="clear" w:color="auto" w:fill="auto"/>
                  <w:noWrap/>
                  <w:vAlign w:val="center"/>
                  <w:hideMark/>
                </w:tcPr>
                <w:p w14:paraId="0C11D58C"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15</w:t>
                  </w:r>
                </w:p>
              </w:tc>
              <w:tc>
                <w:tcPr>
                  <w:tcW w:w="1124" w:type="dxa"/>
                  <w:tcBorders>
                    <w:top w:val="nil"/>
                    <w:left w:val="nil"/>
                    <w:bottom w:val="single" w:sz="4" w:space="0" w:color="auto"/>
                    <w:right w:val="single" w:sz="4" w:space="0" w:color="auto"/>
                  </w:tcBorders>
                  <w:shd w:val="clear" w:color="auto" w:fill="auto"/>
                  <w:noWrap/>
                  <w:vAlign w:val="center"/>
                  <w:hideMark/>
                </w:tcPr>
                <w:p w14:paraId="233A0333"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20-12-2017</w:t>
                  </w:r>
                </w:p>
              </w:tc>
              <w:tc>
                <w:tcPr>
                  <w:tcW w:w="1276" w:type="dxa"/>
                  <w:tcBorders>
                    <w:top w:val="nil"/>
                    <w:left w:val="nil"/>
                    <w:bottom w:val="single" w:sz="4" w:space="0" w:color="auto"/>
                    <w:right w:val="single" w:sz="4" w:space="0" w:color="auto"/>
                  </w:tcBorders>
                  <w:shd w:val="clear" w:color="auto" w:fill="auto"/>
                  <w:noWrap/>
                  <w:vAlign w:val="center"/>
                  <w:hideMark/>
                </w:tcPr>
                <w:p w14:paraId="03997CD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r>
            <w:tr w:rsidR="000F6DDA" w:rsidRPr="000F6DDA" w14:paraId="69B7D789"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77E1F76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02-06-2017</w:t>
                  </w:r>
                </w:p>
              </w:tc>
              <w:tc>
                <w:tcPr>
                  <w:tcW w:w="1276" w:type="dxa"/>
                  <w:tcBorders>
                    <w:top w:val="nil"/>
                    <w:left w:val="nil"/>
                    <w:bottom w:val="single" w:sz="4" w:space="0" w:color="auto"/>
                    <w:right w:val="single" w:sz="4" w:space="0" w:color="auto"/>
                  </w:tcBorders>
                  <w:shd w:val="clear" w:color="auto" w:fill="auto"/>
                  <w:noWrap/>
                  <w:vAlign w:val="center"/>
                  <w:hideMark/>
                </w:tcPr>
                <w:p w14:paraId="32DE2422"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28</w:t>
                  </w:r>
                </w:p>
              </w:tc>
              <w:tc>
                <w:tcPr>
                  <w:tcW w:w="1124" w:type="dxa"/>
                  <w:tcBorders>
                    <w:top w:val="nil"/>
                    <w:left w:val="nil"/>
                    <w:bottom w:val="single" w:sz="4" w:space="0" w:color="auto"/>
                    <w:right w:val="single" w:sz="4" w:space="0" w:color="auto"/>
                  </w:tcBorders>
                  <w:shd w:val="clear" w:color="auto" w:fill="auto"/>
                  <w:noWrap/>
                  <w:vAlign w:val="center"/>
                  <w:hideMark/>
                </w:tcPr>
                <w:p w14:paraId="0F1CF8DB"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09-08-2017</w:t>
                  </w:r>
                </w:p>
              </w:tc>
              <w:tc>
                <w:tcPr>
                  <w:tcW w:w="1276" w:type="dxa"/>
                  <w:tcBorders>
                    <w:top w:val="nil"/>
                    <w:left w:val="nil"/>
                    <w:bottom w:val="single" w:sz="4" w:space="0" w:color="auto"/>
                    <w:right w:val="single" w:sz="4" w:space="0" w:color="auto"/>
                  </w:tcBorders>
                  <w:shd w:val="clear" w:color="auto" w:fill="auto"/>
                  <w:noWrap/>
                  <w:vAlign w:val="center"/>
                  <w:hideMark/>
                </w:tcPr>
                <w:p w14:paraId="6583AE7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21</w:t>
                  </w:r>
                </w:p>
              </w:tc>
              <w:tc>
                <w:tcPr>
                  <w:tcW w:w="1124" w:type="dxa"/>
                  <w:tcBorders>
                    <w:top w:val="nil"/>
                    <w:left w:val="nil"/>
                    <w:bottom w:val="single" w:sz="4" w:space="0" w:color="auto"/>
                    <w:right w:val="single" w:sz="4" w:space="0" w:color="auto"/>
                  </w:tcBorders>
                  <w:shd w:val="clear" w:color="auto" w:fill="auto"/>
                  <w:noWrap/>
                  <w:vAlign w:val="center"/>
                  <w:hideMark/>
                </w:tcPr>
                <w:p w14:paraId="07C9F5D0"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18-10-2017</w:t>
                  </w:r>
                </w:p>
              </w:tc>
              <w:tc>
                <w:tcPr>
                  <w:tcW w:w="1276" w:type="dxa"/>
                  <w:tcBorders>
                    <w:top w:val="nil"/>
                    <w:left w:val="nil"/>
                    <w:bottom w:val="single" w:sz="4" w:space="0" w:color="auto"/>
                    <w:right w:val="single" w:sz="4" w:space="0" w:color="auto"/>
                  </w:tcBorders>
                  <w:shd w:val="clear" w:color="auto" w:fill="auto"/>
                  <w:noWrap/>
                  <w:vAlign w:val="center"/>
                  <w:hideMark/>
                </w:tcPr>
                <w:p w14:paraId="69E7DE76"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21</w:t>
                  </w:r>
                </w:p>
              </w:tc>
              <w:tc>
                <w:tcPr>
                  <w:tcW w:w="1124" w:type="dxa"/>
                  <w:tcBorders>
                    <w:top w:val="nil"/>
                    <w:left w:val="nil"/>
                    <w:bottom w:val="single" w:sz="4" w:space="0" w:color="auto"/>
                    <w:right w:val="single" w:sz="4" w:space="0" w:color="auto"/>
                  </w:tcBorders>
                  <w:shd w:val="clear" w:color="auto" w:fill="auto"/>
                  <w:noWrap/>
                  <w:vAlign w:val="center"/>
                  <w:hideMark/>
                </w:tcPr>
                <w:p w14:paraId="7F4E5404"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21-12-2017</w:t>
                  </w:r>
                </w:p>
              </w:tc>
              <w:tc>
                <w:tcPr>
                  <w:tcW w:w="1276" w:type="dxa"/>
                  <w:tcBorders>
                    <w:top w:val="nil"/>
                    <w:left w:val="nil"/>
                    <w:bottom w:val="single" w:sz="4" w:space="0" w:color="auto"/>
                    <w:right w:val="single" w:sz="4" w:space="0" w:color="auto"/>
                  </w:tcBorders>
                  <w:shd w:val="clear" w:color="auto" w:fill="auto"/>
                  <w:noWrap/>
                  <w:vAlign w:val="center"/>
                  <w:hideMark/>
                </w:tcPr>
                <w:p w14:paraId="7AFA2705"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29</w:t>
                  </w:r>
                </w:p>
              </w:tc>
            </w:tr>
            <w:tr w:rsidR="000F6DDA" w:rsidRPr="000F6DDA" w14:paraId="278F484F"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4CD49230"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05-06-2017</w:t>
                  </w:r>
                </w:p>
              </w:tc>
              <w:tc>
                <w:tcPr>
                  <w:tcW w:w="1276" w:type="dxa"/>
                  <w:tcBorders>
                    <w:top w:val="nil"/>
                    <w:left w:val="nil"/>
                    <w:bottom w:val="single" w:sz="4" w:space="0" w:color="auto"/>
                    <w:right w:val="single" w:sz="4" w:space="0" w:color="auto"/>
                  </w:tcBorders>
                  <w:shd w:val="clear" w:color="auto" w:fill="auto"/>
                  <w:noWrap/>
                  <w:vAlign w:val="center"/>
                  <w:hideMark/>
                </w:tcPr>
                <w:p w14:paraId="11F9191A"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28</w:t>
                  </w:r>
                </w:p>
              </w:tc>
              <w:tc>
                <w:tcPr>
                  <w:tcW w:w="1124" w:type="dxa"/>
                  <w:tcBorders>
                    <w:top w:val="nil"/>
                    <w:left w:val="nil"/>
                    <w:bottom w:val="single" w:sz="4" w:space="0" w:color="auto"/>
                    <w:right w:val="single" w:sz="4" w:space="0" w:color="auto"/>
                  </w:tcBorders>
                  <w:shd w:val="clear" w:color="auto" w:fill="auto"/>
                  <w:noWrap/>
                  <w:vAlign w:val="center"/>
                  <w:hideMark/>
                </w:tcPr>
                <w:p w14:paraId="1C44AFDF"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10-08-2017</w:t>
                  </w:r>
                </w:p>
              </w:tc>
              <w:tc>
                <w:tcPr>
                  <w:tcW w:w="1276" w:type="dxa"/>
                  <w:tcBorders>
                    <w:top w:val="nil"/>
                    <w:left w:val="nil"/>
                    <w:bottom w:val="single" w:sz="4" w:space="0" w:color="auto"/>
                    <w:right w:val="single" w:sz="4" w:space="0" w:color="auto"/>
                  </w:tcBorders>
                  <w:shd w:val="clear" w:color="auto" w:fill="auto"/>
                  <w:noWrap/>
                  <w:vAlign w:val="center"/>
                  <w:hideMark/>
                </w:tcPr>
                <w:p w14:paraId="121BC50C"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42</w:t>
                  </w:r>
                </w:p>
              </w:tc>
              <w:tc>
                <w:tcPr>
                  <w:tcW w:w="1124" w:type="dxa"/>
                  <w:tcBorders>
                    <w:top w:val="nil"/>
                    <w:left w:val="nil"/>
                    <w:bottom w:val="single" w:sz="4" w:space="0" w:color="auto"/>
                    <w:right w:val="single" w:sz="4" w:space="0" w:color="auto"/>
                  </w:tcBorders>
                  <w:shd w:val="clear" w:color="auto" w:fill="auto"/>
                  <w:noWrap/>
                  <w:vAlign w:val="center"/>
                  <w:hideMark/>
                </w:tcPr>
                <w:p w14:paraId="4E631854"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19-10-2017</w:t>
                  </w:r>
                </w:p>
              </w:tc>
              <w:tc>
                <w:tcPr>
                  <w:tcW w:w="1276" w:type="dxa"/>
                  <w:tcBorders>
                    <w:top w:val="nil"/>
                    <w:left w:val="nil"/>
                    <w:bottom w:val="single" w:sz="4" w:space="0" w:color="auto"/>
                    <w:right w:val="single" w:sz="4" w:space="0" w:color="auto"/>
                  </w:tcBorders>
                  <w:shd w:val="clear" w:color="auto" w:fill="auto"/>
                  <w:noWrap/>
                  <w:vAlign w:val="center"/>
                  <w:hideMark/>
                </w:tcPr>
                <w:p w14:paraId="4AA9267B"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14</w:t>
                  </w:r>
                </w:p>
              </w:tc>
              <w:tc>
                <w:tcPr>
                  <w:tcW w:w="1124" w:type="dxa"/>
                  <w:tcBorders>
                    <w:top w:val="nil"/>
                    <w:left w:val="nil"/>
                    <w:bottom w:val="single" w:sz="4" w:space="0" w:color="auto"/>
                    <w:right w:val="single" w:sz="4" w:space="0" w:color="auto"/>
                  </w:tcBorders>
                  <w:shd w:val="clear" w:color="auto" w:fill="auto"/>
                  <w:noWrap/>
                  <w:vAlign w:val="center"/>
                  <w:hideMark/>
                </w:tcPr>
                <w:p w14:paraId="56361FF6"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22-12-2017</w:t>
                  </w:r>
                </w:p>
              </w:tc>
              <w:tc>
                <w:tcPr>
                  <w:tcW w:w="1276" w:type="dxa"/>
                  <w:tcBorders>
                    <w:top w:val="nil"/>
                    <w:left w:val="nil"/>
                    <w:bottom w:val="single" w:sz="4" w:space="0" w:color="auto"/>
                    <w:right w:val="single" w:sz="4" w:space="0" w:color="auto"/>
                  </w:tcBorders>
                  <w:shd w:val="clear" w:color="auto" w:fill="auto"/>
                  <w:noWrap/>
                  <w:vAlign w:val="center"/>
                  <w:hideMark/>
                </w:tcPr>
                <w:p w14:paraId="7575140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21</w:t>
                  </w:r>
                </w:p>
              </w:tc>
            </w:tr>
            <w:tr w:rsidR="000F6DDA" w:rsidRPr="000F6DDA" w14:paraId="7226127D"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3ED5D5D7"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06-06-2017</w:t>
                  </w:r>
                </w:p>
              </w:tc>
              <w:tc>
                <w:tcPr>
                  <w:tcW w:w="1276" w:type="dxa"/>
                  <w:tcBorders>
                    <w:top w:val="nil"/>
                    <w:left w:val="nil"/>
                    <w:bottom w:val="single" w:sz="4" w:space="0" w:color="auto"/>
                    <w:right w:val="single" w:sz="4" w:space="0" w:color="auto"/>
                  </w:tcBorders>
                  <w:shd w:val="clear" w:color="auto" w:fill="auto"/>
                  <w:noWrap/>
                  <w:vAlign w:val="center"/>
                  <w:hideMark/>
                </w:tcPr>
                <w:p w14:paraId="2C797C76"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31</w:t>
                  </w:r>
                </w:p>
              </w:tc>
              <w:tc>
                <w:tcPr>
                  <w:tcW w:w="1124" w:type="dxa"/>
                  <w:tcBorders>
                    <w:top w:val="nil"/>
                    <w:left w:val="nil"/>
                    <w:bottom w:val="single" w:sz="4" w:space="0" w:color="auto"/>
                    <w:right w:val="single" w:sz="4" w:space="0" w:color="auto"/>
                  </w:tcBorders>
                  <w:shd w:val="clear" w:color="auto" w:fill="auto"/>
                  <w:noWrap/>
                  <w:vAlign w:val="center"/>
                  <w:hideMark/>
                </w:tcPr>
                <w:p w14:paraId="4BA88F29"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11-08-2017</w:t>
                  </w:r>
                </w:p>
              </w:tc>
              <w:tc>
                <w:tcPr>
                  <w:tcW w:w="1276" w:type="dxa"/>
                  <w:tcBorders>
                    <w:top w:val="nil"/>
                    <w:left w:val="nil"/>
                    <w:bottom w:val="single" w:sz="4" w:space="0" w:color="auto"/>
                    <w:right w:val="single" w:sz="4" w:space="0" w:color="auto"/>
                  </w:tcBorders>
                  <w:shd w:val="clear" w:color="auto" w:fill="auto"/>
                  <w:noWrap/>
                  <w:vAlign w:val="center"/>
                  <w:hideMark/>
                </w:tcPr>
                <w:p w14:paraId="1C88FF00"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45</w:t>
                  </w:r>
                </w:p>
              </w:tc>
              <w:tc>
                <w:tcPr>
                  <w:tcW w:w="1124" w:type="dxa"/>
                  <w:tcBorders>
                    <w:top w:val="nil"/>
                    <w:left w:val="nil"/>
                    <w:bottom w:val="single" w:sz="4" w:space="0" w:color="auto"/>
                    <w:right w:val="single" w:sz="4" w:space="0" w:color="auto"/>
                  </w:tcBorders>
                  <w:shd w:val="clear" w:color="auto" w:fill="auto"/>
                  <w:noWrap/>
                  <w:vAlign w:val="center"/>
                  <w:hideMark/>
                </w:tcPr>
                <w:p w14:paraId="4EAB5414"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20-10-2017</w:t>
                  </w:r>
                </w:p>
              </w:tc>
              <w:tc>
                <w:tcPr>
                  <w:tcW w:w="1276" w:type="dxa"/>
                  <w:tcBorders>
                    <w:top w:val="nil"/>
                    <w:left w:val="nil"/>
                    <w:bottom w:val="single" w:sz="4" w:space="0" w:color="auto"/>
                    <w:right w:val="single" w:sz="4" w:space="0" w:color="auto"/>
                  </w:tcBorders>
                  <w:shd w:val="clear" w:color="auto" w:fill="auto"/>
                  <w:noWrap/>
                  <w:vAlign w:val="center"/>
                  <w:hideMark/>
                </w:tcPr>
                <w:p w14:paraId="1DC55C22"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11</w:t>
                  </w:r>
                </w:p>
              </w:tc>
              <w:tc>
                <w:tcPr>
                  <w:tcW w:w="1124" w:type="dxa"/>
                  <w:tcBorders>
                    <w:top w:val="nil"/>
                    <w:left w:val="nil"/>
                    <w:bottom w:val="single" w:sz="4" w:space="0" w:color="auto"/>
                    <w:right w:val="single" w:sz="4" w:space="0" w:color="auto"/>
                  </w:tcBorders>
                  <w:shd w:val="clear" w:color="auto" w:fill="auto"/>
                  <w:noWrap/>
                  <w:vAlign w:val="center"/>
                  <w:hideMark/>
                </w:tcPr>
                <w:p w14:paraId="376C482A"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26-12-2017</w:t>
                  </w:r>
                </w:p>
              </w:tc>
              <w:tc>
                <w:tcPr>
                  <w:tcW w:w="1276" w:type="dxa"/>
                  <w:tcBorders>
                    <w:top w:val="nil"/>
                    <w:left w:val="nil"/>
                    <w:bottom w:val="single" w:sz="4" w:space="0" w:color="auto"/>
                    <w:right w:val="single" w:sz="4" w:space="0" w:color="auto"/>
                  </w:tcBorders>
                  <w:shd w:val="clear" w:color="auto" w:fill="auto"/>
                  <w:noWrap/>
                  <w:vAlign w:val="center"/>
                  <w:hideMark/>
                </w:tcPr>
                <w:p w14:paraId="5019357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r>
            <w:tr w:rsidR="000F6DDA" w:rsidRPr="000F6DDA" w14:paraId="3B0139BE"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39A03EF2"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07-06-2017</w:t>
                  </w:r>
                </w:p>
              </w:tc>
              <w:tc>
                <w:tcPr>
                  <w:tcW w:w="1276" w:type="dxa"/>
                  <w:tcBorders>
                    <w:top w:val="nil"/>
                    <w:left w:val="nil"/>
                    <w:bottom w:val="single" w:sz="4" w:space="0" w:color="auto"/>
                    <w:right w:val="single" w:sz="4" w:space="0" w:color="auto"/>
                  </w:tcBorders>
                  <w:shd w:val="clear" w:color="auto" w:fill="auto"/>
                  <w:noWrap/>
                  <w:vAlign w:val="center"/>
                  <w:hideMark/>
                </w:tcPr>
                <w:p w14:paraId="539B955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20</w:t>
                  </w:r>
                </w:p>
              </w:tc>
              <w:tc>
                <w:tcPr>
                  <w:tcW w:w="1124" w:type="dxa"/>
                  <w:tcBorders>
                    <w:top w:val="nil"/>
                    <w:left w:val="nil"/>
                    <w:bottom w:val="single" w:sz="4" w:space="0" w:color="auto"/>
                    <w:right w:val="single" w:sz="4" w:space="0" w:color="auto"/>
                  </w:tcBorders>
                  <w:shd w:val="clear" w:color="auto" w:fill="auto"/>
                  <w:noWrap/>
                  <w:vAlign w:val="center"/>
                  <w:hideMark/>
                </w:tcPr>
                <w:p w14:paraId="12BE0D9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16-08-2017</w:t>
                  </w:r>
                </w:p>
              </w:tc>
              <w:tc>
                <w:tcPr>
                  <w:tcW w:w="1276" w:type="dxa"/>
                  <w:tcBorders>
                    <w:top w:val="nil"/>
                    <w:left w:val="nil"/>
                    <w:bottom w:val="single" w:sz="4" w:space="0" w:color="auto"/>
                    <w:right w:val="single" w:sz="4" w:space="0" w:color="auto"/>
                  </w:tcBorders>
                  <w:shd w:val="clear" w:color="auto" w:fill="auto"/>
                  <w:noWrap/>
                  <w:vAlign w:val="center"/>
                  <w:hideMark/>
                </w:tcPr>
                <w:p w14:paraId="201D3167"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75</w:t>
                  </w:r>
                </w:p>
              </w:tc>
              <w:tc>
                <w:tcPr>
                  <w:tcW w:w="1124" w:type="dxa"/>
                  <w:tcBorders>
                    <w:top w:val="nil"/>
                    <w:left w:val="nil"/>
                    <w:bottom w:val="single" w:sz="4" w:space="0" w:color="auto"/>
                    <w:right w:val="single" w:sz="4" w:space="0" w:color="auto"/>
                  </w:tcBorders>
                  <w:shd w:val="clear" w:color="auto" w:fill="auto"/>
                  <w:noWrap/>
                  <w:vAlign w:val="center"/>
                  <w:hideMark/>
                </w:tcPr>
                <w:p w14:paraId="1AFD0F71"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23-10-2017</w:t>
                  </w:r>
                </w:p>
              </w:tc>
              <w:tc>
                <w:tcPr>
                  <w:tcW w:w="1276" w:type="dxa"/>
                  <w:tcBorders>
                    <w:top w:val="nil"/>
                    <w:left w:val="nil"/>
                    <w:bottom w:val="single" w:sz="4" w:space="0" w:color="auto"/>
                    <w:right w:val="single" w:sz="4" w:space="0" w:color="auto"/>
                  </w:tcBorders>
                  <w:shd w:val="clear" w:color="auto" w:fill="auto"/>
                  <w:noWrap/>
                  <w:vAlign w:val="center"/>
                  <w:hideMark/>
                </w:tcPr>
                <w:p w14:paraId="79461F6A"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21</w:t>
                  </w:r>
                </w:p>
              </w:tc>
              <w:tc>
                <w:tcPr>
                  <w:tcW w:w="1124" w:type="dxa"/>
                  <w:tcBorders>
                    <w:top w:val="nil"/>
                    <w:left w:val="nil"/>
                    <w:bottom w:val="single" w:sz="4" w:space="0" w:color="auto"/>
                    <w:right w:val="single" w:sz="4" w:space="0" w:color="auto"/>
                  </w:tcBorders>
                  <w:shd w:val="clear" w:color="auto" w:fill="auto"/>
                  <w:noWrap/>
                  <w:vAlign w:val="center"/>
                  <w:hideMark/>
                </w:tcPr>
                <w:p w14:paraId="12301CA6"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27-12-2017</w:t>
                  </w:r>
                </w:p>
              </w:tc>
              <w:tc>
                <w:tcPr>
                  <w:tcW w:w="1276" w:type="dxa"/>
                  <w:tcBorders>
                    <w:top w:val="nil"/>
                    <w:left w:val="nil"/>
                    <w:bottom w:val="single" w:sz="4" w:space="0" w:color="auto"/>
                    <w:right w:val="single" w:sz="4" w:space="0" w:color="auto"/>
                  </w:tcBorders>
                  <w:shd w:val="clear" w:color="auto" w:fill="auto"/>
                  <w:noWrap/>
                  <w:vAlign w:val="center"/>
                  <w:hideMark/>
                </w:tcPr>
                <w:p w14:paraId="5AC7B896"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r>
            <w:tr w:rsidR="000F6DDA" w:rsidRPr="000F6DDA" w14:paraId="571A6B47"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39111367"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08-06-2017</w:t>
                  </w:r>
                </w:p>
              </w:tc>
              <w:tc>
                <w:tcPr>
                  <w:tcW w:w="1276" w:type="dxa"/>
                  <w:tcBorders>
                    <w:top w:val="nil"/>
                    <w:left w:val="nil"/>
                    <w:bottom w:val="single" w:sz="4" w:space="0" w:color="auto"/>
                    <w:right w:val="single" w:sz="4" w:space="0" w:color="auto"/>
                  </w:tcBorders>
                  <w:shd w:val="clear" w:color="auto" w:fill="auto"/>
                  <w:noWrap/>
                  <w:vAlign w:val="center"/>
                  <w:hideMark/>
                </w:tcPr>
                <w:p w14:paraId="5F22270A"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30</w:t>
                  </w:r>
                </w:p>
              </w:tc>
              <w:tc>
                <w:tcPr>
                  <w:tcW w:w="1124" w:type="dxa"/>
                  <w:tcBorders>
                    <w:top w:val="nil"/>
                    <w:left w:val="nil"/>
                    <w:bottom w:val="single" w:sz="4" w:space="0" w:color="auto"/>
                    <w:right w:val="single" w:sz="4" w:space="0" w:color="auto"/>
                  </w:tcBorders>
                  <w:shd w:val="clear" w:color="auto" w:fill="auto"/>
                  <w:noWrap/>
                  <w:vAlign w:val="center"/>
                  <w:hideMark/>
                </w:tcPr>
                <w:p w14:paraId="3C40958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17-08-2017</w:t>
                  </w:r>
                </w:p>
              </w:tc>
              <w:tc>
                <w:tcPr>
                  <w:tcW w:w="1276" w:type="dxa"/>
                  <w:tcBorders>
                    <w:top w:val="nil"/>
                    <w:left w:val="nil"/>
                    <w:bottom w:val="single" w:sz="4" w:space="0" w:color="auto"/>
                    <w:right w:val="single" w:sz="4" w:space="0" w:color="auto"/>
                  </w:tcBorders>
                  <w:shd w:val="clear" w:color="auto" w:fill="auto"/>
                  <w:noWrap/>
                  <w:vAlign w:val="center"/>
                  <w:hideMark/>
                </w:tcPr>
                <w:p w14:paraId="14B64A25"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13</w:t>
                  </w:r>
                </w:p>
              </w:tc>
              <w:tc>
                <w:tcPr>
                  <w:tcW w:w="1124" w:type="dxa"/>
                  <w:tcBorders>
                    <w:top w:val="nil"/>
                    <w:left w:val="nil"/>
                    <w:bottom w:val="single" w:sz="4" w:space="0" w:color="auto"/>
                    <w:right w:val="single" w:sz="4" w:space="0" w:color="auto"/>
                  </w:tcBorders>
                  <w:shd w:val="clear" w:color="auto" w:fill="auto"/>
                  <w:noWrap/>
                  <w:vAlign w:val="center"/>
                  <w:hideMark/>
                </w:tcPr>
                <w:p w14:paraId="304733F3"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24-10-2017</w:t>
                  </w:r>
                </w:p>
              </w:tc>
              <w:tc>
                <w:tcPr>
                  <w:tcW w:w="1276" w:type="dxa"/>
                  <w:tcBorders>
                    <w:top w:val="nil"/>
                    <w:left w:val="nil"/>
                    <w:bottom w:val="single" w:sz="4" w:space="0" w:color="auto"/>
                    <w:right w:val="single" w:sz="4" w:space="0" w:color="auto"/>
                  </w:tcBorders>
                  <w:shd w:val="clear" w:color="auto" w:fill="auto"/>
                  <w:noWrap/>
                  <w:vAlign w:val="center"/>
                  <w:hideMark/>
                </w:tcPr>
                <w:p w14:paraId="36A0C832"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12</w:t>
                  </w:r>
                </w:p>
              </w:tc>
              <w:tc>
                <w:tcPr>
                  <w:tcW w:w="1124" w:type="dxa"/>
                  <w:tcBorders>
                    <w:top w:val="nil"/>
                    <w:left w:val="nil"/>
                    <w:bottom w:val="single" w:sz="4" w:space="0" w:color="auto"/>
                    <w:right w:val="single" w:sz="4" w:space="0" w:color="auto"/>
                  </w:tcBorders>
                  <w:shd w:val="clear" w:color="auto" w:fill="auto"/>
                  <w:noWrap/>
                  <w:vAlign w:val="center"/>
                  <w:hideMark/>
                </w:tcPr>
                <w:p w14:paraId="512CF49D"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28-12-2017</w:t>
                  </w:r>
                </w:p>
              </w:tc>
              <w:tc>
                <w:tcPr>
                  <w:tcW w:w="1276" w:type="dxa"/>
                  <w:tcBorders>
                    <w:top w:val="nil"/>
                    <w:left w:val="nil"/>
                    <w:bottom w:val="single" w:sz="4" w:space="0" w:color="auto"/>
                    <w:right w:val="single" w:sz="4" w:space="0" w:color="auto"/>
                  </w:tcBorders>
                  <w:shd w:val="clear" w:color="auto" w:fill="auto"/>
                  <w:noWrap/>
                  <w:vAlign w:val="center"/>
                  <w:hideMark/>
                </w:tcPr>
                <w:p w14:paraId="44B10BB1"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r>
            <w:tr w:rsidR="000F6DDA" w:rsidRPr="000F6DDA" w14:paraId="7365F84F" w14:textId="77777777" w:rsidTr="00C711AB">
              <w:trPr>
                <w:trHeight w:val="300"/>
                <w:jc w:val="center"/>
              </w:trPr>
              <w:tc>
                <w:tcPr>
                  <w:tcW w:w="1124" w:type="dxa"/>
                  <w:tcBorders>
                    <w:top w:val="nil"/>
                    <w:left w:val="single" w:sz="4" w:space="0" w:color="auto"/>
                    <w:bottom w:val="single" w:sz="4" w:space="0" w:color="auto"/>
                    <w:right w:val="single" w:sz="4" w:space="0" w:color="auto"/>
                  </w:tcBorders>
                  <w:shd w:val="clear" w:color="auto" w:fill="auto"/>
                  <w:noWrap/>
                  <w:vAlign w:val="center"/>
                  <w:hideMark/>
                </w:tcPr>
                <w:p w14:paraId="2B9264CD"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09-06-2017</w:t>
                  </w:r>
                </w:p>
              </w:tc>
              <w:tc>
                <w:tcPr>
                  <w:tcW w:w="1276" w:type="dxa"/>
                  <w:tcBorders>
                    <w:top w:val="nil"/>
                    <w:left w:val="nil"/>
                    <w:bottom w:val="single" w:sz="4" w:space="0" w:color="auto"/>
                    <w:right w:val="single" w:sz="4" w:space="0" w:color="auto"/>
                  </w:tcBorders>
                  <w:shd w:val="clear" w:color="auto" w:fill="auto"/>
                  <w:noWrap/>
                  <w:vAlign w:val="center"/>
                  <w:hideMark/>
                </w:tcPr>
                <w:p w14:paraId="2A31D66E"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15</w:t>
                  </w:r>
                </w:p>
              </w:tc>
              <w:tc>
                <w:tcPr>
                  <w:tcW w:w="1124" w:type="dxa"/>
                  <w:tcBorders>
                    <w:top w:val="nil"/>
                    <w:left w:val="nil"/>
                    <w:bottom w:val="single" w:sz="4" w:space="0" w:color="auto"/>
                    <w:right w:val="single" w:sz="4" w:space="0" w:color="auto"/>
                  </w:tcBorders>
                  <w:shd w:val="clear" w:color="auto" w:fill="auto"/>
                  <w:noWrap/>
                  <w:vAlign w:val="center"/>
                  <w:hideMark/>
                </w:tcPr>
                <w:p w14:paraId="54FBF827"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18-08-2017</w:t>
                  </w:r>
                </w:p>
              </w:tc>
              <w:tc>
                <w:tcPr>
                  <w:tcW w:w="1276" w:type="dxa"/>
                  <w:tcBorders>
                    <w:top w:val="nil"/>
                    <w:left w:val="nil"/>
                    <w:bottom w:val="single" w:sz="4" w:space="0" w:color="auto"/>
                    <w:right w:val="single" w:sz="4" w:space="0" w:color="auto"/>
                  </w:tcBorders>
                  <w:shd w:val="clear" w:color="auto" w:fill="auto"/>
                  <w:noWrap/>
                  <w:vAlign w:val="center"/>
                  <w:hideMark/>
                </w:tcPr>
                <w:p w14:paraId="616BC0DD"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16</w:t>
                  </w:r>
                </w:p>
              </w:tc>
              <w:tc>
                <w:tcPr>
                  <w:tcW w:w="1124" w:type="dxa"/>
                  <w:tcBorders>
                    <w:top w:val="nil"/>
                    <w:left w:val="nil"/>
                    <w:bottom w:val="single" w:sz="4" w:space="0" w:color="auto"/>
                    <w:right w:val="single" w:sz="4" w:space="0" w:color="auto"/>
                  </w:tcBorders>
                  <w:shd w:val="clear" w:color="auto" w:fill="auto"/>
                  <w:noWrap/>
                  <w:vAlign w:val="center"/>
                  <w:hideMark/>
                </w:tcPr>
                <w:p w14:paraId="7DD2D02C"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25-10-2017</w:t>
                  </w:r>
                </w:p>
              </w:tc>
              <w:tc>
                <w:tcPr>
                  <w:tcW w:w="1276" w:type="dxa"/>
                  <w:tcBorders>
                    <w:top w:val="nil"/>
                    <w:left w:val="nil"/>
                    <w:bottom w:val="single" w:sz="4" w:space="0" w:color="auto"/>
                    <w:right w:val="single" w:sz="4" w:space="0" w:color="auto"/>
                  </w:tcBorders>
                  <w:shd w:val="clear" w:color="auto" w:fill="auto"/>
                  <w:noWrap/>
                  <w:vAlign w:val="center"/>
                  <w:hideMark/>
                </w:tcPr>
                <w:p w14:paraId="1B892BC9"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14</w:t>
                  </w:r>
                </w:p>
              </w:tc>
              <w:tc>
                <w:tcPr>
                  <w:tcW w:w="1124" w:type="dxa"/>
                  <w:tcBorders>
                    <w:top w:val="nil"/>
                    <w:left w:val="nil"/>
                    <w:bottom w:val="single" w:sz="4" w:space="0" w:color="auto"/>
                    <w:right w:val="single" w:sz="4" w:space="0" w:color="auto"/>
                  </w:tcBorders>
                  <w:shd w:val="clear" w:color="auto" w:fill="auto"/>
                  <w:noWrap/>
                  <w:vAlign w:val="center"/>
                  <w:hideMark/>
                </w:tcPr>
                <w:p w14:paraId="786184F9"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29-12-2017</w:t>
                  </w:r>
                </w:p>
              </w:tc>
              <w:tc>
                <w:tcPr>
                  <w:tcW w:w="1276" w:type="dxa"/>
                  <w:tcBorders>
                    <w:top w:val="nil"/>
                    <w:left w:val="nil"/>
                    <w:bottom w:val="single" w:sz="4" w:space="0" w:color="auto"/>
                    <w:right w:val="single" w:sz="4" w:space="0" w:color="auto"/>
                  </w:tcBorders>
                  <w:shd w:val="clear" w:color="auto" w:fill="auto"/>
                  <w:noWrap/>
                  <w:vAlign w:val="center"/>
                  <w:hideMark/>
                </w:tcPr>
                <w:p w14:paraId="5037452F"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25</w:t>
                  </w:r>
                </w:p>
              </w:tc>
            </w:tr>
            <w:tr w:rsidR="000F6DDA" w:rsidRPr="000F6DDA" w14:paraId="50B79F66" w14:textId="77777777" w:rsidTr="00C711AB">
              <w:trPr>
                <w:trHeight w:val="300"/>
                <w:jc w:val="center"/>
              </w:trPr>
              <w:tc>
                <w:tcPr>
                  <w:tcW w:w="4800" w:type="dxa"/>
                  <w:gridSpan w:val="4"/>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29F3DF8B"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Días que sobrepasa el caudal Max 6 m</w:t>
                  </w:r>
                  <w:r w:rsidRPr="000F6DDA">
                    <w:rPr>
                      <w:rFonts w:eastAsia="Times New Roman" w:cstheme="minorHAnsi"/>
                      <w:color w:val="000000"/>
                      <w:sz w:val="18"/>
                      <w:szCs w:val="18"/>
                      <w:vertAlign w:val="superscript"/>
                      <w:lang w:eastAsia="es-CL"/>
                    </w:rPr>
                    <w:t>3</w:t>
                  </w:r>
                  <w:r w:rsidRPr="000F6DDA">
                    <w:rPr>
                      <w:rFonts w:eastAsia="Times New Roman" w:cstheme="minorHAnsi"/>
                      <w:color w:val="000000"/>
                      <w:sz w:val="18"/>
                      <w:szCs w:val="18"/>
                      <w:lang w:eastAsia="es-CL"/>
                    </w:rPr>
                    <w:t xml:space="preserve"> según RCA</w:t>
                  </w:r>
                </w:p>
              </w:tc>
              <w:tc>
                <w:tcPr>
                  <w:tcW w:w="4800" w:type="dxa"/>
                  <w:gridSpan w:val="4"/>
                  <w:tcBorders>
                    <w:top w:val="single" w:sz="4" w:space="0" w:color="auto"/>
                    <w:left w:val="nil"/>
                    <w:bottom w:val="single" w:sz="4" w:space="0" w:color="auto"/>
                    <w:right w:val="single" w:sz="4" w:space="0" w:color="auto"/>
                  </w:tcBorders>
                  <w:shd w:val="clear" w:color="auto" w:fill="FFFF00"/>
                  <w:noWrap/>
                  <w:vAlign w:val="center"/>
                  <w:hideMark/>
                </w:tcPr>
                <w:p w14:paraId="0BD3A041"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168</w:t>
                  </w:r>
                </w:p>
              </w:tc>
            </w:tr>
            <w:tr w:rsidR="000F6DDA" w:rsidRPr="000F6DDA" w14:paraId="7301DFC6" w14:textId="77777777" w:rsidTr="00C711AB">
              <w:trPr>
                <w:trHeight w:val="300"/>
                <w:jc w:val="center"/>
              </w:trPr>
              <w:tc>
                <w:tcPr>
                  <w:tcW w:w="4800" w:type="dxa"/>
                  <w:gridSpan w:val="4"/>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2F6AF854" w14:textId="40029480"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Caudal Máximo</w:t>
                  </w:r>
                  <w:r w:rsidR="0002099C">
                    <w:rPr>
                      <w:rFonts w:eastAsia="Times New Roman" w:cstheme="minorHAnsi"/>
                      <w:color w:val="000000"/>
                      <w:sz w:val="18"/>
                      <w:szCs w:val="18"/>
                      <w:lang w:eastAsia="es-CL"/>
                    </w:rPr>
                    <w:t xml:space="preserve"> (m</w:t>
                  </w:r>
                  <w:r w:rsidR="0002099C" w:rsidRPr="006C7D7D">
                    <w:rPr>
                      <w:rFonts w:eastAsia="Times New Roman" w:cstheme="minorHAnsi"/>
                      <w:color w:val="000000"/>
                      <w:sz w:val="18"/>
                      <w:szCs w:val="18"/>
                      <w:vertAlign w:val="superscript"/>
                      <w:lang w:eastAsia="es-CL"/>
                    </w:rPr>
                    <w:t>3</w:t>
                  </w:r>
                  <w:r w:rsidR="0002099C">
                    <w:rPr>
                      <w:rFonts w:eastAsia="Times New Roman" w:cstheme="minorHAnsi"/>
                      <w:color w:val="000000"/>
                      <w:sz w:val="18"/>
                      <w:szCs w:val="18"/>
                      <w:lang w:eastAsia="es-CL"/>
                    </w:rPr>
                    <w:t>/día)</w:t>
                  </w:r>
                </w:p>
              </w:tc>
              <w:tc>
                <w:tcPr>
                  <w:tcW w:w="4800" w:type="dxa"/>
                  <w:gridSpan w:val="4"/>
                  <w:tcBorders>
                    <w:top w:val="single" w:sz="4" w:space="0" w:color="auto"/>
                    <w:left w:val="nil"/>
                    <w:bottom w:val="single" w:sz="4" w:space="0" w:color="auto"/>
                    <w:right w:val="single" w:sz="4" w:space="0" w:color="auto"/>
                  </w:tcBorders>
                  <w:shd w:val="clear" w:color="auto" w:fill="FFFF00"/>
                  <w:noWrap/>
                  <w:vAlign w:val="center"/>
                  <w:hideMark/>
                </w:tcPr>
                <w:p w14:paraId="35C5740D" w14:textId="41A43AFF"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03080">
                    <w:rPr>
                      <w:rFonts w:eastAsia="Times New Roman" w:cstheme="minorHAnsi"/>
                      <w:color w:val="FF0000"/>
                      <w:sz w:val="18"/>
                      <w:szCs w:val="18"/>
                      <w:lang w:eastAsia="es-CL"/>
                    </w:rPr>
                    <w:t>101</w:t>
                  </w:r>
                  <w:r w:rsidR="00D31338">
                    <w:rPr>
                      <w:rFonts w:eastAsia="Times New Roman" w:cstheme="minorHAnsi"/>
                      <w:color w:val="000000"/>
                      <w:sz w:val="18"/>
                      <w:szCs w:val="18"/>
                      <w:lang w:eastAsia="es-CL"/>
                    </w:rPr>
                    <w:t xml:space="preserve"> </w:t>
                  </w:r>
                  <w:r w:rsidR="00D31338">
                    <w:rPr>
                      <w:rFonts w:ascii="Calibri" w:eastAsia="Times New Roman" w:hAnsi="Calibri" w:cs="Calibri"/>
                      <w:color w:val="000000"/>
                      <w:sz w:val="18"/>
                      <w:szCs w:val="18"/>
                      <w:lang w:eastAsia="es-CL"/>
                    </w:rPr>
                    <w:t xml:space="preserve">(supera en 1.683% los </w:t>
                  </w:r>
                  <w:r w:rsidR="00D31338">
                    <w:rPr>
                      <w:rFonts w:eastAsia="Times New Roman" w:cstheme="minorHAnsi"/>
                      <w:color w:val="000000"/>
                      <w:sz w:val="18"/>
                      <w:szCs w:val="18"/>
                      <w:lang w:eastAsia="es-CL"/>
                    </w:rPr>
                    <w:t>6 m</w:t>
                  </w:r>
                  <w:r w:rsidR="00D31338" w:rsidRPr="006C7D7D">
                    <w:rPr>
                      <w:rFonts w:eastAsia="Times New Roman" w:cstheme="minorHAnsi"/>
                      <w:color w:val="000000"/>
                      <w:sz w:val="18"/>
                      <w:szCs w:val="18"/>
                      <w:vertAlign w:val="superscript"/>
                      <w:lang w:eastAsia="es-CL"/>
                    </w:rPr>
                    <w:t>3</w:t>
                  </w:r>
                  <w:r w:rsidR="00D31338">
                    <w:rPr>
                      <w:rFonts w:eastAsia="Times New Roman" w:cstheme="minorHAnsi"/>
                      <w:color w:val="000000"/>
                      <w:sz w:val="18"/>
                      <w:szCs w:val="18"/>
                      <w:lang w:eastAsia="es-CL"/>
                    </w:rPr>
                    <w:t>/día</w:t>
                  </w:r>
                  <w:r w:rsidR="00D31338">
                    <w:rPr>
                      <w:rFonts w:ascii="Calibri" w:eastAsia="Times New Roman" w:hAnsi="Calibri" w:cs="Calibri"/>
                      <w:color w:val="000000"/>
                      <w:sz w:val="18"/>
                      <w:szCs w:val="18"/>
                      <w:lang w:eastAsia="es-CL"/>
                    </w:rPr>
                    <w:t>)</w:t>
                  </w:r>
                </w:p>
              </w:tc>
            </w:tr>
            <w:tr w:rsidR="000F6DDA" w:rsidRPr="000F6DDA" w14:paraId="3D1700BC" w14:textId="77777777" w:rsidTr="00C711AB">
              <w:trPr>
                <w:trHeight w:val="300"/>
                <w:jc w:val="center"/>
              </w:trPr>
              <w:tc>
                <w:tcPr>
                  <w:tcW w:w="4800" w:type="dxa"/>
                  <w:gridSpan w:val="4"/>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29F2B2F4" w14:textId="4D1A0D0F"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Caudal Mínimo</w:t>
                  </w:r>
                  <w:r w:rsidR="0002099C">
                    <w:rPr>
                      <w:rFonts w:eastAsia="Times New Roman" w:cstheme="minorHAnsi"/>
                      <w:color w:val="000000"/>
                      <w:sz w:val="18"/>
                      <w:szCs w:val="18"/>
                      <w:lang w:eastAsia="es-CL"/>
                    </w:rPr>
                    <w:t xml:space="preserve"> (m</w:t>
                  </w:r>
                  <w:r w:rsidR="0002099C" w:rsidRPr="006C7D7D">
                    <w:rPr>
                      <w:rFonts w:eastAsia="Times New Roman" w:cstheme="minorHAnsi"/>
                      <w:color w:val="000000"/>
                      <w:sz w:val="18"/>
                      <w:szCs w:val="18"/>
                      <w:vertAlign w:val="superscript"/>
                      <w:lang w:eastAsia="es-CL"/>
                    </w:rPr>
                    <w:t>3</w:t>
                  </w:r>
                  <w:r w:rsidR="0002099C">
                    <w:rPr>
                      <w:rFonts w:eastAsia="Times New Roman" w:cstheme="minorHAnsi"/>
                      <w:color w:val="000000"/>
                      <w:sz w:val="18"/>
                      <w:szCs w:val="18"/>
                      <w:lang w:eastAsia="es-CL"/>
                    </w:rPr>
                    <w:t>/día)</w:t>
                  </w:r>
                </w:p>
              </w:tc>
              <w:tc>
                <w:tcPr>
                  <w:tcW w:w="4800" w:type="dxa"/>
                  <w:gridSpan w:val="4"/>
                  <w:tcBorders>
                    <w:top w:val="single" w:sz="4" w:space="0" w:color="auto"/>
                    <w:left w:val="nil"/>
                    <w:bottom w:val="single" w:sz="4" w:space="0" w:color="auto"/>
                    <w:right w:val="single" w:sz="4" w:space="0" w:color="auto"/>
                  </w:tcBorders>
                  <w:shd w:val="clear" w:color="auto" w:fill="FFFF00"/>
                  <w:noWrap/>
                  <w:vAlign w:val="center"/>
                  <w:hideMark/>
                </w:tcPr>
                <w:p w14:paraId="5EC81693" w14:textId="77777777" w:rsidR="000F6DDA" w:rsidRPr="000F6DDA" w:rsidRDefault="000F6DDA"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0F6DDA">
                    <w:rPr>
                      <w:rFonts w:eastAsia="Times New Roman" w:cstheme="minorHAnsi"/>
                      <w:color w:val="000000"/>
                      <w:sz w:val="18"/>
                      <w:szCs w:val="18"/>
                      <w:lang w:eastAsia="es-CL"/>
                    </w:rPr>
                    <w:t>7</w:t>
                  </w:r>
                </w:p>
              </w:tc>
            </w:tr>
          </w:tbl>
          <w:p w14:paraId="30F80EC6" w14:textId="5ED3D435" w:rsidR="007C5365" w:rsidRDefault="007C5365" w:rsidP="00D85D22">
            <w:pPr>
              <w:pStyle w:val="Prrafodelista"/>
              <w:jc w:val="center"/>
            </w:pPr>
          </w:p>
          <w:p w14:paraId="5CEB39EA" w14:textId="77777777" w:rsidR="00FA35F2" w:rsidRDefault="00FA35F2" w:rsidP="00D85D22">
            <w:pPr>
              <w:pStyle w:val="Prrafodelista"/>
              <w:jc w:val="center"/>
            </w:pPr>
          </w:p>
          <w:p w14:paraId="3E6D07C8" w14:textId="694D1C1C" w:rsidR="00DF5C27" w:rsidRDefault="00DF5C27" w:rsidP="00DF5C27">
            <w:pPr>
              <w:pStyle w:val="Prrafodelista"/>
              <w:jc w:val="center"/>
            </w:pPr>
            <w:r w:rsidRPr="00130D8F">
              <w:rPr>
                <w:b/>
              </w:rPr>
              <w:t xml:space="preserve">Tabla </w:t>
            </w:r>
            <w:r>
              <w:rPr>
                <w:b/>
              </w:rPr>
              <w:t>8</w:t>
            </w:r>
            <w:r w:rsidRPr="00130D8F">
              <w:rPr>
                <w:b/>
              </w:rPr>
              <w:t>:</w:t>
            </w:r>
            <w:r w:rsidRPr="00130D8F">
              <w:t xml:space="preserve"> </w:t>
            </w:r>
            <w:r>
              <w:t>Días en que se supera el caudal diario (m</w:t>
            </w:r>
            <w:r w:rsidRPr="004B1E26">
              <w:rPr>
                <w:vertAlign w:val="superscript"/>
              </w:rPr>
              <w:t>3</w:t>
            </w:r>
            <w:r>
              <w:t>/día) de RIL generado en Bodega de Vino</w:t>
            </w:r>
            <w:r w:rsidRPr="00130D8F">
              <w:t xml:space="preserve">, correspondientes </w:t>
            </w:r>
            <w:r>
              <w:t>al</w:t>
            </w:r>
            <w:r w:rsidRPr="00130D8F">
              <w:t xml:space="preserve"> año 201</w:t>
            </w:r>
            <w:r>
              <w:t>8</w:t>
            </w:r>
            <w:r w:rsidRPr="00130D8F">
              <w:t xml:space="preserve"> </w:t>
            </w:r>
            <w:r>
              <w:t>en época fuera de vendimia.</w:t>
            </w:r>
          </w:p>
          <w:p w14:paraId="151AB818" w14:textId="3D152458" w:rsidR="007C5365" w:rsidRDefault="007C5365" w:rsidP="00D85D22">
            <w:pPr>
              <w:pStyle w:val="Prrafodelista"/>
              <w:jc w:val="center"/>
            </w:pPr>
          </w:p>
          <w:tbl>
            <w:tblPr>
              <w:tblW w:w="9611" w:type="dxa"/>
              <w:jc w:val="center"/>
              <w:tblLayout w:type="fixed"/>
              <w:tblCellMar>
                <w:left w:w="70" w:type="dxa"/>
                <w:right w:w="70" w:type="dxa"/>
              </w:tblCellMar>
              <w:tblLook w:val="04A0" w:firstRow="1" w:lastRow="0" w:firstColumn="1" w:lastColumn="0" w:noHBand="0" w:noVBand="1"/>
            </w:tblPr>
            <w:tblGrid>
              <w:gridCol w:w="1122"/>
              <w:gridCol w:w="1307"/>
              <w:gridCol w:w="1121"/>
              <w:gridCol w:w="1273"/>
              <w:gridCol w:w="1121"/>
              <w:gridCol w:w="1273"/>
              <w:gridCol w:w="1121"/>
              <w:gridCol w:w="1273"/>
            </w:tblGrid>
            <w:tr w:rsidR="00DF5C27" w:rsidRPr="00DF5C27" w14:paraId="2EF7D641" w14:textId="77777777" w:rsidTr="00FA42BA">
              <w:trPr>
                <w:trHeight w:val="360"/>
                <w:jc w:val="center"/>
              </w:trPr>
              <w:tc>
                <w:tcPr>
                  <w:tcW w:w="9611" w:type="dxa"/>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14:paraId="02987CC9"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Época de Fuera de Vendimia año 2018</w:t>
                  </w:r>
                  <w:r w:rsidRPr="00DF5C27">
                    <w:rPr>
                      <w:rFonts w:eastAsia="Times New Roman" w:cstheme="minorHAnsi"/>
                      <w:color w:val="000000"/>
                      <w:sz w:val="18"/>
                      <w:szCs w:val="18"/>
                      <w:lang w:eastAsia="es-CL"/>
                    </w:rPr>
                    <w:br/>
                    <w:t xml:space="preserve"> Max 6 m</w:t>
                  </w:r>
                  <w:r w:rsidRPr="00FA42BA">
                    <w:rPr>
                      <w:rFonts w:eastAsia="Times New Roman" w:cstheme="minorHAnsi"/>
                      <w:color w:val="000000"/>
                      <w:sz w:val="18"/>
                      <w:szCs w:val="18"/>
                      <w:vertAlign w:val="superscript"/>
                      <w:lang w:eastAsia="es-CL"/>
                    </w:rPr>
                    <w:t>3</w:t>
                  </w:r>
                  <w:r w:rsidRPr="00DF5C27">
                    <w:rPr>
                      <w:rFonts w:eastAsia="Times New Roman" w:cstheme="minorHAnsi"/>
                      <w:color w:val="000000"/>
                      <w:sz w:val="18"/>
                      <w:szCs w:val="18"/>
                      <w:lang w:eastAsia="es-CL"/>
                    </w:rPr>
                    <w:t>/día según RCA</w:t>
                  </w:r>
                </w:p>
              </w:tc>
            </w:tr>
            <w:tr w:rsidR="00DF5C27" w:rsidRPr="00DF5C27" w14:paraId="107A6419" w14:textId="77777777" w:rsidTr="00FA42BA">
              <w:trPr>
                <w:trHeight w:val="9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74E34E09"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fecha</w:t>
                  </w:r>
                </w:p>
              </w:tc>
              <w:tc>
                <w:tcPr>
                  <w:tcW w:w="1307" w:type="dxa"/>
                  <w:tcBorders>
                    <w:top w:val="nil"/>
                    <w:left w:val="nil"/>
                    <w:bottom w:val="single" w:sz="4" w:space="0" w:color="auto"/>
                    <w:right w:val="single" w:sz="4" w:space="0" w:color="auto"/>
                  </w:tcBorders>
                  <w:shd w:val="clear" w:color="auto" w:fill="auto"/>
                  <w:vAlign w:val="center"/>
                  <w:hideMark/>
                </w:tcPr>
                <w:p w14:paraId="4F35989E"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Caudal ingreso</w:t>
                  </w:r>
                  <w:r w:rsidRPr="00DF5C27">
                    <w:rPr>
                      <w:rFonts w:eastAsia="Times New Roman" w:cstheme="minorHAnsi"/>
                      <w:color w:val="000000"/>
                      <w:sz w:val="18"/>
                      <w:szCs w:val="18"/>
                      <w:lang w:eastAsia="es-CL"/>
                    </w:rPr>
                    <w:br/>
                    <w:t>m</w:t>
                  </w:r>
                  <w:r w:rsidRPr="00FA42BA">
                    <w:rPr>
                      <w:rFonts w:eastAsia="Times New Roman" w:cstheme="minorHAnsi"/>
                      <w:color w:val="000000"/>
                      <w:sz w:val="18"/>
                      <w:szCs w:val="18"/>
                      <w:vertAlign w:val="superscript"/>
                      <w:lang w:eastAsia="es-CL"/>
                    </w:rPr>
                    <w:t>3</w:t>
                  </w:r>
                  <w:r w:rsidRPr="00DF5C27">
                    <w:rPr>
                      <w:rFonts w:eastAsia="Times New Roman" w:cstheme="minorHAnsi"/>
                      <w:color w:val="000000"/>
                      <w:sz w:val="18"/>
                      <w:szCs w:val="18"/>
                      <w:lang w:eastAsia="es-CL"/>
                    </w:rPr>
                    <w:t>/día</w:t>
                  </w:r>
                </w:p>
              </w:tc>
              <w:tc>
                <w:tcPr>
                  <w:tcW w:w="1121" w:type="dxa"/>
                  <w:tcBorders>
                    <w:top w:val="nil"/>
                    <w:left w:val="nil"/>
                    <w:bottom w:val="single" w:sz="4" w:space="0" w:color="auto"/>
                    <w:right w:val="single" w:sz="4" w:space="0" w:color="auto"/>
                  </w:tcBorders>
                  <w:shd w:val="clear" w:color="auto" w:fill="auto"/>
                  <w:noWrap/>
                  <w:vAlign w:val="center"/>
                  <w:hideMark/>
                </w:tcPr>
                <w:p w14:paraId="562CCE39"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fecha</w:t>
                  </w:r>
                </w:p>
              </w:tc>
              <w:tc>
                <w:tcPr>
                  <w:tcW w:w="1273" w:type="dxa"/>
                  <w:tcBorders>
                    <w:top w:val="nil"/>
                    <w:left w:val="nil"/>
                    <w:bottom w:val="single" w:sz="4" w:space="0" w:color="auto"/>
                    <w:right w:val="single" w:sz="4" w:space="0" w:color="auto"/>
                  </w:tcBorders>
                  <w:shd w:val="clear" w:color="auto" w:fill="auto"/>
                  <w:vAlign w:val="center"/>
                  <w:hideMark/>
                </w:tcPr>
                <w:p w14:paraId="0FF03EF8"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Caudal ingreso</w:t>
                  </w:r>
                  <w:r w:rsidRPr="00DF5C27">
                    <w:rPr>
                      <w:rFonts w:eastAsia="Times New Roman" w:cstheme="minorHAnsi"/>
                      <w:color w:val="000000"/>
                      <w:sz w:val="18"/>
                      <w:szCs w:val="18"/>
                      <w:lang w:eastAsia="es-CL"/>
                    </w:rPr>
                    <w:br/>
                    <w:t>m</w:t>
                  </w:r>
                  <w:r w:rsidRPr="00FA42BA">
                    <w:rPr>
                      <w:rFonts w:eastAsia="Times New Roman" w:cstheme="minorHAnsi"/>
                      <w:color w:val="000000"/>
                      <w:sz w:val="18"/>
                      <w:szCs w:val="18"/>
                      <w:vertAlign w:val="superscript"/>
                      <w:lang w:eastAsia="es-CL"/>
                    </w:rPr>
                    <w:t>3</w:t>
                  </w:r>
                  <w:r w:rsidRPr="00DF5C27">
                    <w:rPr>
                      <w:rFonts w:eastAsia="Times New Roman" w:cstheme="minorHAnsi"/>
                      <w:color w:val="000000"/>
                      <w:sz w:val="18"/>
                      <w:szCs w:val="18"/>
                      <w:lang w:eastAsia="es-CL"/>
                    </w:rPr>
                    <w:t>/día</w:t>
                  </w:r>
                </w:p>
              </w:tc>
              <w:tc>
                <w:tcPr>
                  <w:tcW w:w="1121" w:type="dxa"/>
                  <w:tcBorders>
                    <w:top w:val="nil"/>
                    <w:left w:val="nil"/>
                    <w:bottom w:val="single" w:sz="4" w:space="0" w:color="auto"/>
                    <w:right w:val="single" w:sz="4" w:space="0" w:color="auto"/>
                  </w:tcBorders>
                  <w:shd w:val="clear" w:color="auto" w:fill="auto"/>
                  <w:noWrap/>
                  <w:vAlign w:val="center"/>
                  <w:hideMark/>
                </w:tcPr>
                <w:p w14:paraId="0EAC76E8"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fecha</w:t>
                  </w:r>
                </w:p>
              </w:tc>
              <w:tc>
                <w:tcPr>
                  <w:tcW w:w="1273" w:type="dxa"/>
                  <w:tcBorders>
                    <w:top w:val="nil"/>
                    <w:left w:val="nil"/>
                    <w:bottom w:val="single" w:sz="4" w:space="0" w:color="auto"/>
                    <w:right w:val="single" w:sz="4" w:space="0" w:color="auto"/>
                  </w:tcBorders>
                  <w:shd w:val="clear" w:color="auto" w:fill="auto"/>
                  <w:vAlign w:val="center"/>
                  <w:hideMark/>
                </w:tcPr>
                <w:p w14:paraId="095A4859"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Caudal ingreso</w:t>
                  </w:r>
                  <w:r w:rsidRPr="00DF5C27">
                    <w:rPr>
                      <w:rFonts w:eastAsia="Times New Roman" w:cstheme="minorHAnsi"/>
                      <w:color w:val="000000"/>
                      <w:sz w:val="18"/>
                      <w:szCs w:val="18"/>
                      <w:lang w:eastAsia="es-CL"/>
                    </w:rPr>
                    <w:br/>
                    <w:t>m3/día</w:t>
                  </w:r>
                </w:p>
              </w:tc>
              <w:tc>
                <w:tcPr>
                  <w:tcW w:w="1121" w:type="dxa"/>
                  <w:tcBorders>
                    <w:top w:val="nil"/>
                    <w:left w:val="nil"/>
                    <w:bottom w:val="single" w:sz="4" w:space="0" w:color="auto"/>
                    <w:right w:val="single" w:sz="4" w:space="0" w:color="auto"/>
                  </w:tcBorders>
                  <w:shd w:val="clear" w:color="auto" w:fill="auto"/>
                  <w:noWrap/>
                  <w:vAlign w:val="center"/>
                  <w:hideMark/>
                </w:tcPr>
                <w:p w14:paraId="67963C4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fecha</w:t>
                  </w:r>
                </w:p>
              </w:tc>
              <w:tc>
                <w:tcPr>
                  <w:tcW w:w="1273" w:type="dxa"/>
                  <w:tcBorders>
                    <w:top w:val="nil"/>
                    <w:left w:val="nil"/>
                    <w:bottom w:val="single" w:sz="4" w:space="0" w:color="auto"/>
                    <w:right w:val="single" w:sz="4" w:space="0" w:color="auto"/>
                  </w:tcBorders>
                  <w:shd w:val="clear" w:color="auto" w:fill="auto"/>
                  <w:vAlign w:val="center"/>
                  <w:hideMark/>
                </w:tcPr>
                <w:p w14:paraId="099411C5"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Caudal ingreso</w:t>
                  </w:r>
                  <w:r w:rsidRPr="00DF5C27">
                    <w:rPr>
                      <w:rFonts w:eastAsia="Times New Roman" w:cstheme="minorHAnsi"/>
                      <w:color w:val="000000"/>
                      <w:sz w:val="18"/>
                      <w:szCs w:val="18"/>
                      <w:lang w:eastAsia="es-CL"/>
                    </w:rPr>
                    <w:br/>
                    <w:t>m</w:t>
                  </w:r>
                  <w:r w:rsidRPr="00FA42BA">
                    <w:rPr>
                      <w:rFonts w:eastAsia="Times New Roman" w:cstheme="minorHAnsi"/>
                      <w:color w:val="000000"/>
                      <w:sz w:val="18"/>
                      <w:szCs w:val="18"/>
                      <w:vertAlign w:val="superscript"/>
                      <w:lang w:eastAsia="es-CL"/>
                    </w:rPr>
                    <w:t>3</w:t>
                  </w:r>
                  <w:r w:rsidRPr="00DF5C27">
                    <w:rPr>
                      <w:rFonts w:eastAsia="Times New Roman" w:cstheme="minorHAnsi"/>
                      <w:color w:val="000000"/>
                      <w:sz w:val="18"/>
                      <w:szCs w:val="18"/>
                      <w:lang w:eastAsia="es-CL"/>
                    </w:rPr>
                    <w:t>/día</w:t>
                  </w:r>
                </w:p>
              </w:tc>
            </w:tr>
            <w:tr w:rsidR="00DF5C27" w:rsidRPr="00DF5C27" w14:paraId="1FDF02B1"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425EC908"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02-01-2018</w:t>
                  </w:r>
                </w:p>
              </w:tc>
              <w:tc>
                <w:tcPr>
                  <w:tcW w:w="1307" w:type="dxa"/>
                  <w:tcBorders>
                    <w:top w:val="nil"/>
                    <w:left w:val="nil"/>
                    <w:bottom w:val="single" w:sz="4" w:space="0" w:color="auto"/>
                    <w:right w:val="single" w:sz="4" w:space="0" w:color="auto"/>
                  </w:tcBorders>
                  <w:shd w:val="clear" w:color="auto" w:fill="auto"/>
                  <w:noWrap/>
                  <w:vAlign w:val="center"/>
                  <w:hideMark/>
                </w:tcPr>
                <w:p w14:paraId="4953095A"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119AAC8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13-06-2018</w:t>
                  </w:r>
                </w:p>
              </w:tc>
              <w:tc>
                <w:tcPr>
                  <w:tcW w:w="1273" w:type="dxa"/>
                  <w:tcBorders>
                    <w:top w:val="nil"/>
                    <w:left w:val="nil"/>
                    <w:bottom w:val="single" w:sz="4" w:space="0" w:color="auto"/>
                    <w:right w:val="single" w:sz="4" w:space="0" w:color="auto"/>
                  </w:tcBorders>
                  <w:shd w:val="clear" w:color="auto" w:fill="auto"/>
                  <w:noWrap/>
                  <w:vAlign w:val="center"/>
                  <w:hideMark/>
                </w:tcPr>
                <w:p w14:paraId="75DA2B15"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4DB3B59F"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16-08-2018</w:t>
                  </w:r>
                </w:p>
              </w:tc>
              <w:tc>
                <w:tcPr>
                  <w:tcW w:w="1273" w:type="dxa"/>
                  <w:tcBorders>
                    <w:top w:val="nil"/>
                    <w:left w:val="nil"/>
                    <w:bottom w:val="single" w:sz="4" w:space="0" w:color="auto"/>
                    <w:right w:val="single" w:sz="4" w:space="0" w:color="auto"/>
                  </w:tcBorders>
                  <w:shd w:val="clear" w:color="auto" w:fill="auto"/>
                  <w:noWrap/>
                  <w:vAlign w:val="center"/>
                  <w:hideMark/>
                </w:tcPr>
                <w:p w14:paraId="024B6B4F"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2260614F"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30-10-2018</w:t>
                  </w:r>
                </w:p>
              </w:tc>
              <w:tc>
                <w:tcPr>
                  <w:tcW w:w="1273" w:type="dxa"/>
                  <w:tcBorders>
                    <w:top w:val="nil"/>
                    <w:left w:val="nil"/>
                    <w:bottom w:val="single" w:sz="4" w:space="0" w:color="auto"/>
                    <w:right w:val="single" w:sz="4" w:space="0" w:color="auto"/>
                  </w:tcBorders>
                  <w:shd w:val="clear" w:color="auto" w:fill="auto"/>
                  <w:noWrap/>
                  <w:vAlign w:val="center"/>
                  <w:hideMark/>
                </w:tcPr>
                <w:p w14:paraId="6681E299"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11A52992"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4977047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03-01-2018</w:t>
                  </w:r>
                </w:p>
              </w:tc>
              <w:tc>
                <w:tcPr>
                  <w:tcW w:w="1307" w:type="dxa"/>
                  <w:tcBorders>
                    <w:top w:val="nil"/>
                    <w:left w:val="nil"/>
                    <w:bottom w:val="single" w:sz="4" w:space="0" w:color="auto"/>
                    <w:right w:val="single" w:sz="4" w:space="0" w:color="auto"/>
                  </w:tcBorders>
                  <w:shd w:val="clear" w:color="auto" w:fill="auto"/>
                  <w:noWrap/>
                  <w:vAlign w:val="center"/>
                  <w:hideMark/>
                </w:tcPr>
                <w:p w14:paraId="75F3EE1F"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2A031CBD"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14-06-2018</w:t>
                  </w:r>
                </w:p>
              </w:tc>
              <w:tc>
                <w:tcPr>
                  <w:tcW w:w="1273" w:type="dxa"/>
                  <w:tcBorders>
                    <w:top w:val="nil"/>
                    <w:left w:val="nil"/>
                    <w:bottom w:val="single" w:sz="4" w:space="0" w:color="auto"/>
                    <w:right w:val="single" w:sz="4" w:space="0" w:color="auto"/>
                  </w:tcBorders>
                  <w:shd w:val="clear" w:color="auto" w:fill="auto"/>
                  <w:noWrap/>
                  <w:vAlign w:val="center"/>
                  <w:hideMark/>
                </w:tcPr>
                <w:p w14:paraId="547253B4"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41020073"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20-08-2018</w:t>
                  </w:r>
                </w:p>
              </w:tc>
              <w:tc>
                <w:tcPr>
                  <w:tcW w:w="1273" w:type="dxa"/>
                  <w:tcBorders>
                    <w:top w:val="nil"/>
                    <w:left w:val="nil"/>
                    <w:bottom w:val="single" w:sz="4" w:space="0" w:color="auto"/>
                    <w:right w:val="single" w:sz="4" w:space="0" w:color="auto"/>
                  </w:tcBorders>
                  <w:shd w:val="clear" w:color="auto" w:fill="auto"/>
                  <w:noWrap/>
                  <w:vAlign w:val="center"/>
                  <w:hideMark/>
                </w:tcPr>
                <w:p w14:paraId="04D8106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65</w:t>
                  </w:r>
                </w:p>
              </w:tc>
              <w:tc>
                <w:tcPr>
                  <w:tcW w:w="1121" w:type="dxa"/>
                  <w:tcBorders>
                    <w:top w:val="nil"/>
                    <w:left w:val="nil"/>
                    <w:bottom w:val="single" w:sz="4" w:space="0" w:color="auto"/>
                    <w:right w:val="single" w:sz="4" w:space="0" w:color="auto"/>
                  </w:tcBorders>
                  <w:shd w:val="clear" w:color="auto" w:fill="auto"/>
                  <w:noWrap/>
                  <w:vAlign w:val="center"/>
                  <w:hideMark/>
                </w:tcPr>
                <w:p w14:paraId="6FF8E91F"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31-10-2018</w:t>
                  </w:r>
                </w:p>
              </w:tc>
              <w:tc>
                <w:tcPr>
                  <w:tcW w:w="1273" w:type="dxa"/>
                  <w:tcBorders>
                    <w:top w:val="nil"/>
                    <w:left w:val="nil"/>
                    <w:bottom w:val="single" w:sz="4" w:space="0" w:color="auto"/>
                    <w:right w:val="single" w:sz="4" w:space="0" w:color="auto"/>
                  </w:tcBorders>
                  <w:shd w:val="clear" w:color="auto" w:fill="auto"/>
                  <w:noWrap/>
                  <w:vAlign w:val="center"/>
                  <w:hideMark/>
                </w:tcPr>
                <w:p w14:paraId="3B143795"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2F9CF993"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083882B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04-01-2018</w:t>
                  </w:r>
                </w:p>
              </w:tc>
              <w:tc>
                <w:tcPr>
                  <w:tcW w:w="1307" w:type="dxa"/>
                  <w:tcBorders>
                    <w:top w:val="nil"/>
                    <w:left w:val="nil"/>
                    <w:bottom w:val="single" w:sz="4" w:space="0" w:color="auto"/>
                    <w:right w:val="single" w:sz="4" w:space="0" w:color="auto"/>
                  </w:tcBorders>
                  <w:shd w:val="clear" w:color="auto" w:fill="auto"/>
                  <w:noWrap/>
                  <w:vAlign w:val="center"/>
                  <w:hideMark/>
                </w:tcPr>
                <w:p w14:paraId="7AFC1EB7"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35334A11"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15-06-2018</w:t>
                  </w:r>
                </w:p>
              </w:tc>
              <w:tc>
                <w:tcPr>
                  <w:tcW w:w="1273" w:type="dxa"/>
                  <w:tcBorders>
                    <w:top w:val="nil"/>
                    <w:left w:val="nil"/>
                    <w:bottom w:val="single" w:sz="4" w:space="0" w:color="auto"/>
                    <w:right w:val="single" w:sz="4" w:space="0" w:color="auto"/>
                  </w:tcBorders>
                  <w:shd w:val="clear" w:color="auto" w:fill="auto"/>
                  <w:noWrap/>
                  <w:vAlign w:val="center"/>
                  <w:hideMark/>
                </w:tcPr>
                <w:p w14:paraId="0BAD441F"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111B19DA"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21-08-2018</w:t>
                  </w:r>
                </w:p>
              </w:tc>
              <w:tc>
                <w:tcPr>
                  <w:tcW w:w="1273" w:type="dxa"/>
                  <w:tcBorders>
                    <w:top w:val="nil"/>
                    <w:left w:val="nil"/>
                    <w:bottom w:val="single" w:sz="4" w:space="0" w:color="auto"/>
                    <w:right w:val="single" w:sz="4" w:space="0" w:color="auto"/>
                  </w:tcBorders>
                  <w:shd w:val="clear" w:color="auto" w:fill="auto"/>
                  <w:noWrap/>
                  <w:vAlign w:val="center"/>
                  <w:hideMark/>
                </w:tcPr>
                <w:p w14:paraId="57BB89B3"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509E7922"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01-11-2018</w:t>
                  </w:r>
                </w:p>
              </w:tc>
              <w:tc>
                <w:tcPr>
                  <w:tcW w:w="1273" w:type="dxa"/>
                  <w:tcBorders>
                    <w:top w:val="nil"/>
                    <w:left w:val="nil"/>
                    <w:bottom w:val="single" w:sz="4" w:space="0" w:color="auto"/>
                    <w:right w:val="single" w:sz="4" w:space="0" w:color="auto"/>
                  </w:tcBorders>
                  <w:shd w:val="clear" w:color="auto" w:fill="auto"/>
                  <w:noWrap/>
                  <w:vAlign w:val="center"/>
                  <w:hideMark/>
                </w:tcPr>
                <w:p w14:paraId="6A99F6C6"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5553427D"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341F489B"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05-01-2018</w:t>
                  </w:r>
                </w:p>
              </w:tc>
              <w:tc>
                <w:tcPr>
                  <w:tcW w:w="1307" w:type="dxa"/>
                  <w:tcBorders>
                    <w:top w:val="nil"/>
                    <w:left w:val="nil"/>
                    <w:bottom w:val="single" w:sz="4" w:space="0" w:color="auto"/>
                    <w:right w:val="single" w:sz="4" w:space="0" w:color="auto"/>
                  </w:tcBorders>
                  <w:shd w:val="clear" w:color="auto" w:fill="auto"/>
                  <w:noWrap/>
                  <w:vAlign w:val="center"/>
                  <w:hideMark/>
                </w:tcPr>
                <w:p w14:paraId="2F3131B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0D4DC175"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18-06-2018</w:t>
                  </w:r>
                </w:p>
              </w:tc>
              <w:tc>
                <w:tcPr>
                  <w:tcW w:w="1273" w:type="dxa"/>
                  <w:tcBorders>
                    <w:top w:val="nil"/>
                    <w:left w:val="nil"/>
                    <w:bottom w:val="single" w:sz="4" w:space="0" w:color="auto"/>
                    <w:right w:val="single" w:sz="4" w:space="0" w:color="auto"/>
                  </w:tcBorders>
                  <w:shd w:val="clear" w:color="auto" w:fill="auto"/>
                  <w:noWrap/>
                  <w:vAlign w:val="center"/>
                  <w:hideMark/>
                </w:tcPr>
                <w:p w14:paraId="7B0355E8"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4A038C28"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22-08-2018</w:t>
                  </w:r>
                </w:p>
              </w:tc>
              <w:tc>
                <w:tcPr>
                  <w:tcW w:w="1273" w:type="dxa"/>
                  <w:tcBorders>
                    <w:top w:val="nil"/>
                    <w:left w:val="nil"/>
                    <w:bottom w:val="single" w:sz="4" w:space="0" w:color="auto"/>
                    <w:right w:val="single" w:sz="4" w:space="0" w:color="auto"/>
                  </w:tcBorders>
                  <w:shd w:val="clear" w:color="auto" w:fill="auto"/>
                  <w:noWrap/>
                  <w:vAlign w:val="center"/>
                  <w:hideMark/>
                </w:tcPr>
                <w:p w14:paraId="0524C382"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6E6D180F"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02-11-2018</w:t>
                  </w:r>
                </w:p>
              </w:tc>
              <w:tc>
                <w:tcPr>
                  <w:tcW w:w="1273" w:type="dxa"/>
                  <w:tcBorders>
                    <w:top w:val="nil"/>
                    <w:left w:val="nil"/>
                    <w:bottom w:val="single" w:sz="4" w:space="0" w:color="auto"/>
                    <w:right w:val="single" w:sz="4" w:space="0" w:color="auto"/>
                  </w:tcBorders>
                  <w:shd w:val="clear" w:color="auto" w:fill="auto"/>
                  <w:noWrap/>
                  <w:vAlign w:val="center"/>
                  <w:hideMark/>
                </w:tcPr>
                <w:p w14:paraId="6A40DC6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6A754198"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762A99A9"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08-01-2018</w:t>
                  </w:r>
                </w:p>
              </w:tc>
              <w:tc>
                <w:tcPr>
                  <w:tcW w:w="1307" w:type="dxa"/>
                  <w:tcBorders>
                    <w:top w:val="nil"/>
                    <w:left w:val="nil"/>
                    <w:bottom w:val="single" w:sz="4" w:space="0" w:color="auto"/>
                    <w:right w:val="single" w:sz="4" w:space="0" w:color="auto"/>
                  </w:tcBorders>
                  <w:shd w:val="clear" w:color="auto" w:fill="auto"/>
                  <w:noWrap/>
                  <w:vAlign w:val="center"/>
                  <w:hideMark/>
                </w:tcPr>
                <w:p w14:paraId="5B55E9F2"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16</w:t>
                  </w:r>
                </w:p>
              </w:tc>
              <w:tc>
                <w:tcPr>
                  <w:tcW w:w="1121" w:type="dxa"/>
                  <w:tcBorders>
                    <w:top w:val="nil"/>
                    <w:left w:val="nil"/>
                    <w:bottom w:val="single" w:sz="4" w:space="0" w:color="auto"/>
                    <w:right w:val="single" w:sz="4" w:space="0" w:color="auto"/>
                  </w:tcBorders>
                  <w:shd w:val="clear" w:color="auto" w:fill="auto"/>
                  <w:noWrap/>
                  <w:vAlign w:val="center"/>
                  <w:hideMark/>
                </w:tcPr>
                <w:p w14:paraId="09FCC501"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19-06-2018</w:t>
                  </w:r>
                </w:p>
              </w:tc>
              <w:tc>
                <w:tcPr>
                  <w:tcW w:w="1273" w:type="dxa"/>
                  <w:tcBorders>
                    <w:top w:val="nil"/>
                    <w:left w:val="nil"/>
                    <w:bottom w:val="single" w:sz="4" w:space="0" w:color="auto"/>
                    <w:right w:val="single" w:sz="4" w:space="0" w:color="auto"/>
                  </w:tcBorders>
                  <w:shd w:val="clear" w:color="auto" w:fill="auto"/>
                  <w:noWrap/>
                  <w:vAlign w:val="center"/>
                  <w:hideMark/>
                </w:tcPr>
                <w:p w14:paraId="411E73E8"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48515C21"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23-08-2018</w:t>
                  </w:r>
                </w:p>
              </w:tc>
              <w:tc>
                <w:tcPr>
                  <w:tcW w:w="1273" w:type="dxa"/>
                  <w:tcBorders>
                    <w:top w:val="nil"/>
                    <w:left w:val="nil"/>
                    <w:bottom w:val="single" w:sz="4" w:space="0" w:color="auto"/>
                    <w:right w:val="single" w:sz="4" w:space="0" w:color="auto"/>
                  </w:tcBorders>
                  <w:shd w:val="clear" w:color="auto" w:fill="auto"/>
                  <w:noWrap/>
                  <w:vAlign w:val="center"/>
                  <w:hideMark/>
                </w:tcPr>
                <w:p w14:paraId="74483773"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35</w:t>
                  </w:r>
                </w:p>
              </w:tc>
              <w:tc>
                <w:tcPr>
                  <w:tcW w:w="1121" w:type="dxa"/>
                  <w:tcBorders>
                    <w:top w:val="nil"/>
                    <w:left w:val="nil"/>
                    <w:bottom w:val="single" w:sz="4" w:space="0" w:color="auto"/>
                    <w:right w:val="single" w:sz="4" w:space="0" w:color="auto"/>
                  </w:tcBorders>
                  <w:shd w:val="clear" w:color="auto" w:fill="auto"/>
                  <w:noWrap/>
                  <w:vAlign w:val="center"/>
                  <w:hideMark/>
                </w:tcPr>
                <w:p w14:paraId="11843256"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05-11-2018</w:t>
                  </w:r>
                </w:p>
              </w:tc>
              <w:tc>
                <w:tcPr>
                  <w:tcW w:w="1273" w:type="dxa"/>
                  <w:tcBorders>
                    <w:top w:val="nil"/>
                    <w:left w:val="nil"/>
                    <w:bottom w:val="single" w:sz="4" w:space="0" w:color="auto"/>
                    <w:right w:val="single" w:sz="4" w:space="0" w:color="auto"/>
                  </w:tcBorders>
                  <w:shd w:val="clear" w:color="auto" w:fill="auto"/>
                  <w:noWrap/>
                  <w:vAlign w:val="center"/>
                  <w:hideMark/>
                </w:tcPr>
                <w:p w14:paraId="178BD4F4"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42B220DF"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2F6263D3"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09-01-2018</w:t>
                  </w:r>
                </w:p>
              </w:tc>
              <w:tc>
                <w:tcPr>
                  <w:tcW w:w="1307" w:type="dxa"/>
                  <w:tcBorders>
                    <w:top w:val="nil"/>
                    <w:left w:val="nil"/>
                    <w:bottom w:val="single" w:sz="4" w:space="0" w:color="auto"/>
                    <w:right w:val="single" w:sz="4" w:space="0" w:color="auto"/>
                  </w:tcBorders>
                  <w:shd w:val="clear" w:color="auto" w:fill="auto"/>
                  <w:noWrap/>
                  <w:vAlign w:val="center"/>
                  <w:hideMark/>
                </w:tcPr>
                <w:p w14:paraId="6C9C55F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17</w:t>
                  </w:r>
                </w:p>
              </w:tc>
              <w:tc>
                <w:tcPr>
                  <w:tcW w:w="1121" w:type="dxa"/>
                  <w:tcBorders>
                    <w:top w:val="nil"/>
                    <w:left w:val="nil"/>
                    <w:bottom w:val="single" w:sz="4" w:space="0" w:color="auto"/>
                    <w:right w:val="single" w:sz="4" w:space="0" w:color="auto"/>
                  </w:tcBorders>
                  <w:shd w:val="clear" w:color="auto" w:fill="auto"/>
                  <w:noWrap/>
                  <w:vAlign w:val="center"/>
                  <w:hideMark/>
                </w:tcPr>
                <w:p w14:paraId="4499D28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20-06-2018</w:t>
                  </w:r>
                </w:p>
              </w:tc>
              <w:tc>
                <w:tcPr>
                  <w:tcW w:w="1273" w:type="dxa"/>
                  <w:tcBorders>
                    <w:top w:val="nil"/>
                    <w:left w:val="nil"/>
                    <w:bottom w:val="single" w:sz="4" w:space="0" w:color="auto"/>
                    <w:right w:val="single" w:sz="4" w:space="0" w:color="auto"/>
                  </w:tcBorders>
                  <w:shd w:val="clear" w:color="auto" w:fill="auto"/>
                  <w:noWrap/>
                  <w:vAlign w:val="center"/>
                  <w:hideMark/>
                </w:tcPr>
                <w:p w14:paraId="5C2F1029"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148BE3CB"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24-08-2018</w:t>
                  </w:r>
                </w:p>
              </w:tc>
              <w:tc>
                <w:tcPr>
                  <w:tcW w:w="1273" w:type="dxa"/>
                  <w:tcBorders>
                    <w:top w:val="nil"/>
                    <w:left w:val="nil"/>
                    <w:bottom w:val="single" w:sz="4" w:space="0" w:color="auto"/>
                    <w:right w:val="single" w:sz="4" w:space="0" w:color="auto"/>
                  </w:tcBorders>
                  <w:shd w:val="clear" w:color="auto" w:fill="auto"/>
                  <w:noWrap/>
                  <w:vAlign w:val="center"/>
                  <w:hideMark/>
                </w:tcPr>
                <w:p w14:paraId="55AE8FA1"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31</w:t>
                  </w:r>
                </w:p>
              </w:tc>
              <w:tc>
                <w:tcPr>
                  <w:tcW w:w="1121" w:type="dxa"/>
                  <w:tcBorders>
                    <w:top w:val="nil"/>
                    <w:left w:val="nil"/>
                    <w:bottom w:val="single" w:sz="4" w:space="0" w:color="auto"/>
                    <w:right w:val="single" w:sz="4" w:space="0" w:color="auto"/>
                  </w:tcBorders>
                  <w:shd w:val="clear" w:color="auto" w:fill="auto"/>
                  <w:noWrap/>
                  <w:vAlign w:val="center"/>
                  <w:hideMark/>
                </w:tcPr>
                <w:p w14:paraId="24C8E5C3"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06-11-2018</w:t>
                  </w:r>
                </w:p>
              </w:tc>
              <w:tc>
                <w:tcPr>
                  <w:tcW w:w="1273" w:type="dxa"/>
                  <w:tcBorders>
                    <w:top w:val="nil"/>
                    <w:left w:val="nil"/>
                    <w:bottom w:val="single" w:sz="4" w:space="0" w:color="auto"/>
                    <w:right w:val="single" w:sz="4" w:space="0" w:color="auto"/>
                  </w:tcBorders>
                  <w:shd w:val="clear" w:color="auto" w:fill="auto"/>
                  <w:noWrap/>
                  <w:vAlign w:val="center"/>
                  <w:hideMark/>
                </w:tcPr>
                <w:p w14:paraId="4A232E4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044AC774"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46A3D9C3"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10-01-2018</w:t>
                  </w:r>
                </w:p>
              </w:tc>
              <w:tc>
                <w:tcPr>
                  <w:tcW w:w="1307" w:type="dxa"/>
                  <w:tcBorders>
                    <w:top w:val="nil"/>
                    <w:left w:val="nil"/>
                    <w:bottom w:val="single" w:sz="4" w:space="0" w:color="auto"/>
                    <w:right w:val="single" w:sz="4" w:space="0" w:color="auto"/>
                  </w:tcBorders>
                  <w:shd w:val="clear" w:color="auto" w:fill="auto"/>
                  <w:noWrap/>
                  <w:vAlign w:val="center"/>
                  <w:hideMark/>
                </w:tcPr>
                <w:p w14:paraId="16E5E403"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16</w:t>
                  </w:r>
                </w:p>
              </w:tc>
              <w:tc>
                <w:tcPr>
                  <w:tcW w:w="1121" w:type="dxa"/>
                  <w:tcBorders>
                    <w:top w:val="nil"/>
                    <w:left w:val="nil"/>
                    <w:bottom w:val="single" w:sz="4" w:space="0" w:color="auto"/>
                    <w:right w:val="single" w:sz="4" w:space="0" w:color="auto"/>
                  </w:tcBorders>
                  <w:shd w:val="clear" w:color="auto" w:fill="auto"/>
                  <w:noWrap/>
                  <w:vAlign w:val="center"/>
                  <w:hideMark/>
                </w:tcPr>
                <w:p w14:paraId="0C68F639"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21-06-2018</w:t>
                  </w:r>
                </w:p>
              </w:tc>
              <w:tc>
                <w:tcPr>
                  <w:tcW w:w="1273" w:type="dxa"/>
                  <w:tcBorders>
                    <w:top w:val="nil"/>
                    <w:left w:val="nil"/>
                    <w:bottom w:val="single" w:sz="4" w:space="0" w:color="auto"/>
                    <w:right w:val="single" w:sz="4" w:space="0" w:color="auto"/>
                  </w:tcBorders>
                  <w:shd w:val="clear" w:color="auto" w:fill="auto"/>
                  <w:noWrap/>
                  <w:vAlign w:val="center"/>
                  <w:hideMark/>
                </w:tcPr>
                <w:p w14:paraId="31BAA5DA"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28</w:t>
                  </w:r>
                </w:p>
              </w:tc>
              <w:tc>
                <w:tcPr>
                  <w:tcW w:w="1121" w:type="dxa"/>
                  <w:tcBorders>
                    <w:top w:val="nil"/>
                    <w:left w:val="nil"/>
                    <w:bottom w:val="single" w:sz="4" w:space="0" w:color="auto"/>
                    <w:right w:val="single" w:sz="4" w:space="0" w:color="auto"/>
                  </w:tcBorders>
                  <w:shd w:val="clear" w:color="auto" w:fill="auto"/>
                  <w:noWrap/>
                  <w:vAlign w:val="center"/>
                  <w:hideMark/>
                </w:tcPr>
                <w:p w14:paraId="6079581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27-08-2018</w:t>
                  </w:r>
                </w:p>
              </w:tc>
              <w:tc>
                <w:tcPr>
                  <w:tcW w:w="1273" w:type="dxa"/>
                  <w:tcBorders>
                    <w:top w:val="nil"/>
                    <w:left w:val="nil"/>
                    <w:bottom w:val="single" w:sz="4" w:space="0" w:color="auto"/>
                    <w:right w:val="single" w:sz="4" w:space="0" w:color="auto"/>
                  </w:tcBorders>
                  <w:shd w:val="clear" w:color="auto" w:fill="auto"/>
                  <w:noWrap/>
                  <w:vAlign w:val="center"/>
                  <w:hideMark/>
                </w:tcPr>
                <w:p w14:paraId="2A343CA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31086AAD"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07-11-2018</w:t>
                  </w:r>
                </w:p>
              </w:tc>
              <w:tc>
                <w:tcPr>
                  <w:tcW w:w="1273" w:type="dxa"/>
                  <w:tcBorders>
                    <w:top w:val="nil"/>
                    <w:left w:val="nil"/>
                    <w:bottom w:val="single" w:sz="4" w:space="0" w:color="auto"/>
                    <w:right w:val="single" w:sz="4" w:space="0" w:color="auto"/>
                  </w:tcBorders>
                  <w:shd w:val="clear" w:color="auto" w:fill="auto"/>
                  <w:noWrap/>
                  <w:vAlign w:val="center"/>
                  <w:hideMark/>
                </w:tcPr>
                <w:p w14:paraId="2AF140A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7AD38262"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43D24CC3"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11-01-2018</w:t>
                  </w:r>
                </w:p>
              </w:tc>
              <w:tc>
                <w:tcPr>
                  <w:tcW w:w="1307" w:type="dxa"/>
                  <w:tcBorders>
                    <w:top w:val="nil"/>
                    <w:left w:val="nil"/>
                    <w:bottom w:val="single" w:sz="4" w:space="0" w:color="auto"/>
                    <w:right w:val="single" w:sz="4" w:space="0" w:color="auto"/>
                  </w:tcBorders>
                  <w:shd w:val="clear" w:color="auto" w:fill="auto"/>
                  <w:noWrap/>
                  <w:vAlign w:val="center"/>
                  <w:hideMark/>
                </w:tcPr>
                <w:p w14:paraId="75D7A157"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17</w:t>
                  </w:r>
                </w:p>
              </w:tc>
              <w:tc>
                <w:tcPr>
                  <w:tcW w:w="1121" w:type="dxa"/>
                  <w:tcBorders>
                    <w:top w:val="nil"/>
                    <w:left w:val="nil"/>
                    <w:bottom w:val="single" w:sz="4" w:space="0" w:color="auto"/>
                    <w:right w:val="single" w:sz="4" w:space="0" w:color="auto"/>
                  </w:tcBorders>
                  <w:shd w:val="clear" w:color="auto" w:fill="auto"/>
                  <w:noWrap/>
                  <w:vAlign w:val="center"/>
                  <w:hideMark/>
                </w:tcPr>
                <w:p w14:paraId="6C5571E7"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22-06-2018</w:t>
                  </w:r>
                </w:p>
              </w:tc>
              <w:tc>
                <w:tcPr>
                  <w:tcW w:w="1273" w:type="dxa"/>
                  <w:tcBorders>
                    <w:top w:val="nil"/>
                    <w:left w:val="nil"/>
                    <w:bottom w:val="single" w:sz="4" w:space="0" w:color="auto"/>
                    <w:right w:val="single" w:sz="4" w:space="0" w:color="auto"/>
                  </w:tcBorders>
                  <w:shd w:val="clear" w:color="auto" w:fill="auto"/>
                  <w:noWrap/>
                  <w:vAlign w:val="center"/>
                  <w:hideMark/>
                </w:tcPr>
                <w:p w14:paraId="24FF88F4"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55</w:t>
                  </w:r>
                </w:p>
              </w:tc>
              <w:tc>
                <w:tcPr>
                  <w:tcW w:w="1121" w:type="dxa"/>
                  <w:tcBorders>
                    <w:top w:val="nil"/>
                    <w:left w:val="nil"/>
                    <w:bottom w:val="single" w:sz="4" w:space="0" w:color="auto"/>
                    <w:right w:val="single" w:sz="4" w:space="0" w:color="auto"/>
                  </w:tcBorders>
                  <w:shd w:val="clear" w:color="auto" w:fill="auto"/>
                  <w:noWrap/>
                  <w:vAlign w:val="center"/>
                  <w:hideMark/>
                </w:tcPr>
                <w:p w14:paraId="7A35D0FA"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28-08-2018</w:t>
                  </w:r>
                </w:p>
              </w:tc>
              <w:tc>
                <w:tcPr>
                  <w:tcW w:w="1273" w:type="dxa"/>
                  <w:tcBorders>
                    <w:top w:val="nil"/>
                    <w:left w:val="nil"/>
                    <w:bottom w:val="single" w:sz="4" w:space="0" w:color="auto"/>
                    <w:right w:val="single" w:sz="4" w:space="0" w:color="auto"/>
                  </w:tcBorders>
                  <w:shd w:val="clear" w:color="auto" w:fill="auto"/>
                  <w:noWrap/>
                  <w:vAlign w:val="center"/>
                  <w:hideMark/>
                </w:tcPr>
                <w:p w14:paraId="7D9F0CF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8</w:t>
                  </w:r>
                </w:p>
              </w:tc>
              <w:tc>
                <w:tcPr>
                  <w:tcW w:w="1121" w:type="dxa"/>
                  <w:tcBorders>
                    <w:top w:val="nil"/>
                    <w:left w:val="nil"/>
                    <w:bottom w:val="single" w:sz="4" w:space="0" w:color="auto"/>
                    <w:right w:val="single" w:sz="4" w:space="0" w:color="auto"/>
                  </w:tcBorders>
                  <w:shd w:val="clear" w:color="auto" w:fill="auto"/>
                  <w:noWrap/>
                  <w:vAlign w:val="center"/>
                  <w:hideMark/>
                </w:tcPr>
                <w:p w14:paraId="59C058C9"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08-11-2018</w:t>
                  </w:r>
                </w:p>
              </w:tc>
              <w:tc>
                <w:tcPr>
                  <w:tcW w:w="1273" w:type="dxa"/>
                  <w:tcBorders>
                    <w:top w:val="nil"/>
                    <w:left w:val="nil"/>
                    <w:bottom w:val="single" w:sz="4" w:space="0" w:color="auto"/>
                    <w:right w:val="single" w:sz="4" w:space="0" w:color="auto"/>
                  </w:tcBorders>
                  <w:shd w:val="clear" w:color="auto" w:fill="auto"/>
                  <w:noWrap/>
                  <w:vAlign w:val="center"/>
                  <w:hideMark/>
                </w:tcPr>
                <w:p w14:paraId="431AEBC3"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1D5CF194"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1F3DF50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12-01-2018</w:t>
                  </w:r>
                </w:p>
              </w:tc>
              <w:tc>
                <w:tcPr>
                  <w:tcW w:w="1307" w:type="dxa"/>
                  <w:tcBorders>
                    <w:top w:val="nil"/>
                    <w:left w:val="nil"/>
                    <w:bottom w:val="single" w:sz="4" w:space="0" w:color="auto"/>
                    <w:right w:val="single" w:sz="4" w:space="0" w:color="auto"/>
                  </w:tcBorders>
                  <w:shd w:val="clear" w:color="auto" w:fill="auto"/>
                  <w:noWrap/>
                  <w:vAlign w:val="center"/>
                  <w:hideMark/>
                </w:tcPr>
                <w:p w14:paraId="26EE823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17</w:t>
                  </w:r>
                </w:p>
              </w:tc>
              <w:tc>
                <w:tcPr>
                  <w:tcW w:w="1121" w:type="dxa"/>
                  <w:tcBorders>
                    <w:top w:val="nil"/>
                    <w:left w:val="nil"/>
                    <w:bottom w:val="single" w:sz="4" w:space="0" w:color="auto"/>
                    <w:right w:val="single" w:sz="4" w:space="0" w:color="auto"/>
                  </w:tcBorders>
                  <w:shd w:val="clear" w:color="auto" w:fill="auto"/>
                  <w:noWrap/>
                  <w:vAlign w:val="center"/>
                  <w:hideMark/>
                </w:tcPr>
                <w:p w14:paraId="27052117"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25-06-2018</w:t>
                  </w:r>
                </w:p>
              </w:tc>
              <w:tc>
                <w:tcPr>
                  <w:tcW w:w="1273" w:type="dxa"/>
                  <w:tcBorders>
                    <w:top w:val="nil"/>
                    <w:left w:val="nil"/>
                    <w:bottom w:val="single" w:sz="4" w:space="0" w:color="auto"/>
                    <w:right w:val="single" w:sz="4" w:space="0" w:color="auto"/>
                  </w:tcBorders>
                  <w:shd w:val="clear" w:color="auto" w:fill="auto"/>
                  <w:noWrap/>
                  <w:vAlign w:val="center"/>
                  <w:hideMark/>
                </w:tcPr>
                <w:p w14:paraId="0AD324EF"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613C936E"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29-08-2018</w:t>
                  </w:r>
                </w:p>
              </w:tc>
              <w:tc>
                <w:tcPr>
                  <w:tcW w:w="1273" w:type="dxa"/>
                  <w:tcBorders>
                    <w:top w:val="nil"/>
                    <w:left w:val="nil"/>
                    <w:bottom w:val="single" w:sz="4" w:space="0" w:color="auto"/>
                    <w:right w:val="single" w:sz="4" w:space="0" w:color="auto"/>
                  </w:tcBorders>
                  <w:shd w:val="clear" w:color="auto" w:fill="auto"/>
                  <w:noWrap/>
                  <w:vAlign w:val="center"/>
                  <w:hideMark/>
                </w:tcPr>
                <w:p w14:paraId="6BF0BC0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10</w:t>
                  </w:r>
                </w:p>
              </w:tc>
              <w:tc>
                <w:tcPr>
                  <w:tcW w:w="1121" w:type="dxa"/>
                  <w:tcBorders>
                    <w:top w:val="nil"/>
                    <w:left w:val="nil"/>
                    <w:bottom w:val="single" w:sz="4" w:space="0" w:color="auto"/>
                    <w:right w:val="single" w:sz="4" w:space="0" w:color="auto"/>
                  </w:tcBorders>
                  <w:shd w:val="clear" w:color="auto" w:fill="auto"/>
                  <w:noWrap/>
                  <w:vAlign w:val="center"/>
                  <w:hideMark/>
                </w:tcPr>
                <w:p w14:paraId="0D6B1771"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09-11-2018</w:t>
                  </w:r>
                </w:p>
              </w:tc>
              <w:tc>
                <w:tcPr>
                  <w:tcW w:w="1273" w:type="dxa"/>
                  <w:tcBorders>
                    <w:top w:val="nil"/>
                    <w:left w:val="nil"/>
                    <w:bottom w:val="single" w:sz="4" w:space="0" w:color="auto"/>
                    <w:right w:val="single" w:sz="4" w:space="0" w:color="auto"/>
                  </w:tcBorders>
                  <w:shd w:val="clear" w:color="auto" w:fill="auto"/>
                  <w:noWrap/>
                  <w:vAlign w:val="center"/>
                  <w:hideMark/>
                </w:tcPr>
                <w:p w14:paraId="606EFFE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1E320EED"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11AC836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15-01-2018</w:t>
                  </w:r>
                </w:p>
              </w:tc>
              <w:tc>
                <w:tcPr>
                  <w:tcW w:w="1307" w:type="dxa"/>
                  <w:tcBorders>
                    <w:top w:val="nil"/>
                    <w:left w:val="nil"/>
                    <w:bottom w:val="single" w:sz="4" w:space="0" w:color="auto"/>
                    <w:right w:val="single" w:sz="4" w:space="0" w:color="auto"/>
                  </w:tcBorders>
                  <w:shd w:val="clear" w:color="auto" w:fill="auto"/>
                  <w:noWrap/>
                  <w:vAlign w:val="center"/>
                  <w:hideMark/>
                </w:tcPr>
                <w:p w14:paraId="2238ADBA"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17</w:t>
                  </w:r>
                </w:p>
              </w:tc>
              <w:tc>
                <w:tcPr>
                  <w:tcW w:w="1121" w:type="dxa"/>
                  <w:tcBorders>
                    <w:top w:val="nil"/>
                    <w:left w:val="nil"/>
                    <w:bottom w:val="single" w:sz="4" w:space="0" w:color="auto"/>
                    <w:right w:val="single" w:sz="4" w:space="0" w:color="auto"/>
                  </w:tcBorders>
                  <w:shd w:val="clear" w:color="auto" w:fill="auto"/>
                  <w:noWrap/>
                  <w:vAlign w:val="center"/>
                  <w:hideMark/>
                </w:tcPr>
                <w:p w14:paraId="736D86B8"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26-06-2018</w:t>
                  </w:r>
                </w:p>
              </w:tc>
              <w:tc>
                <w:tcPr>
                  <w:tcW w:w="1273" w:type="dxa"/>
                  <w:tcBorders>
                    <w:top w:val="nil"/>
                    <w:left w:val="nil"/>
                    <w:bottom w:val="single" w:sz="4" w:space="0" w:color="auto"/>
                    <w:right w:val="single" w:sz="4" w:space="0" w:color="auto"/>
                  </w:tcBorders>
                  <w:shd w:val="clear" w:color="auto" w:fill="auto"/>
                  <w:noWrap/>
                  <w:vAlign w:val="center"/>
                  <w:hideMark/>
                </w:tcPr>
                <w:p w14:paraId="4BD62BFE"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72627F85"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31-08-2018</w:t>
                  </w:r>
                </w:p>
              </w:tc>
              <w:tc>
                <w:tcPr>
                  <w:tcW w:w="1273" w:type="dxa"/>
                  <w:tcBorders>
                    <w:top w:val="nil"/>
                    <w:left w:val="nil"/>
                    <w:bottom w:val="single" w:sz="4" w:space="0" w:color="auto"/>
                    <w:right w:val="single" w:sz="4" w:space="0" w:color="auto"/>
                  </w:tcBorders>
                  <w:shd w:val="clear" w:color="auto" w:fill="auto"/>
                  <w:noWrap/>
                  <w:vAlign w:val="center"/>
                  <w:hideMark/>
                </w:tcPr>
                <w:p w14:paraId="47C2FFC3"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1EDAABCA"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12-11-2018</w:t>
                  </w:r>
                </w:p>
              </w:tc>
              <w:tc>
                <w:tcPr>
                  <w:tcW w:w="1273" w:type="dxa"/>
                  <w:tcBorders>
                    <w:top w:val="nil"/>
                    <w:left w:val="nil"/>
                    <w:bottom w:val="single" w:sz="4" w:space="0" w:color="auto"/>
                    <w:right w:val="single" w:sz="4" w:space="0" w:color="auto"/>
                  </w:tcBorders>
                  <w:shd w:val="clear" w:color="auto" w:fill="auto"/>
                  <w:noWrap/>
                  <w:vAlign w:val="center"/>
                  <w:hideMark/>
                </w:tcPr>
                <w:p w14:paraId="45FD36F4"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125F7E83"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01735D3D"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16-01-2018</w:t>
                  </w:r>
                </w:p>
              </w:tc>
              <w:tc>
                <w:tcPr>
                  <w:tcW w:w="1307" w:type="dxa"/>
                  <w:tcBorders>
                    <w:top w:val="nil"/>
                    <w:left w:val="nil"/>
                    <w:bottom w:val="single" w:sz="4" w:space="0" w:color="auto"/>
                    <w:right w:val="single" w:sz="4" w:space="0" w:color="auto"/>
                  </w:tcBorders>
                  <w:shd w:val="clear" w:color="auto" w:fill="auto"/>
                  <w:noWrap/>
                  <w:vAlign w:val="center"/>
                  <w:hideMark/>
                </w:tcPr>
                <w:p w14:paraId="41CC970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12</w:t>
                  </w:r>
                </w:p>
              </w:tc>
              <w:tc>
                <w:tcPr>
                  <w:tcW w:w="1121" w:type="dxa"/>
                  <w:tcBorders>
                    <w:top w:val="nil"/>
                    <w:left w:val="nil"/>
                    <w:bottom w:val="single" w:sz="4" w:space="0" w:color="auto"/>
                    <w:right w:val="single" w:sz="4" w:space="0" w:color="auto"/>
                  </w:tcBorders>
                  <w:shd w:val="clear" w:color="auto" w:fill="auto"/>
                  <w:noWrap/>
                  <w:vAlign w:val="center"/>
                  <w:hideMark/>
                </w:tcPr>
                <w:p w14:paraId="60CB6F71"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27-06-2018</w:t>
                  </w:r>
                </w:p>
              </w:tc>
              <w:tc>
                <w:tcPr>
                  <w:tcW w:w="1273" w:type="dxa"/>
                  <w:tcBorders>
                    <w:top w:val="nil"/>
                    <w:left w:val="nil"/>
                    <w:bottom w:val="single" w:sz="4" w:space="0" w:color="auto"/>
                    <w:right w:val="single" w:sz="4" w:space="0" w:color="auto"/>
                  </w:tcBorders>
                  <w:shd w:val="clear" w:color="auto" w:fill="auto"/>
                  <w:noWrap/>
                  <w:vAlign w:val="center"/>
                  <w:hideMark/>
                </w:tcPr>
                <w:p w14:paraId="777F1D4F"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28</w:t>
                  </w:r>
                </w:p>
              </w:tc>
              <w:tc>
                <w:tcPr>
                  <w:tcW w:w="1121" w:type="dxa"/>
                  <w:tcBorders>
                    <w:top w:val="nil"/>
                    <w:left w:val="nil"/>
                    <w:bottom w:val="single" w:sz="4" w:space="0" w:color="auto"/>
                    <w:right w:val="single" w:sz="4" w:space="0" w:color="auto"/>
                  </w:tcBorders>
                  <w:shd w:val="clear" w:color="auto" w:fill="auto"/>
                  <w:noWrap/>
                  <w:vAlign w:val="center"/>
                  <w:hideMark/>
                </w:tcPr>
                <w:p w14:paraId="6294690A"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03-09-2018</w:t>
                  </w:r>
                </w:p>
              </w:tc>
              <w:tc>
                <w:tcPr>
                  <w:tcW w:w="1273" w:type="dxa"/>
                  <w:tcBorders>
                    <w:top w:val="nil"/>
                    <w:left w:val="nil"/>
                    <w:bottom w:val="single" w:sz="4" w:space="0" w:color="auto"/>
                    <w:right w:val="single" w:sz="4" w:space="0" w:color="auto"/>
                  </w:tcBorders>
                  <w:shd w:val="clear" w:color="auto" w:fill="auto"/>
                  <w:noWrap/>
                  <w:vAlign w:val="center"/>
                  <w:hideMark/>
                </w:tcPr>
                <w:p w14:paraId="728EA2E2"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50</w:t>
                  </w:r>
                </w:p>
              </w:tc>
              <w:tc>
                <w:tcPr>
                  <w:tcW w:w="1121" w:type="dxa"/>
                  <w:tcBorders>
                    <w:top w:val="nil"/>
                    <w:left w:val="nil"/>
                    <w:bottom w:val="single" w:sz="4" w:space="0" w:color="auto"/>
                    <w:right w:val="single" w:sz="4" w:space="0" w:color="auto"/>
                  </w:tcBorders>
                  <w:shd w:val="clear" w:color="auto" w:fill="auto"/>
                  <w:noWrap/>
                  <w:vAlign w:val="center"/>
                  <w:hideMark/>
                </w:tcPr>
                <w:p w14:paraId="650BBAC6"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13-11-2018</w:t>
                  </w:r>
                </w:p>
              </w:tc>
              <w:tc>
                <w:tcPr>
                  <w:tcW w:w="1273" w:type="dxa"/>
                  <w:tcBorders>
                    <w:top w:val="nil"/>
                    <w:left w:val="nil"/>
                    <w:bottom w:val="single" w:sz="4" w:space="0" w:color="auto"/>
                    <w:right w:val="single" w:sz="4" w:space="0" w:color="auto"/>
                  </w:tcBorders>
                  <w:shd w:val="clear" w:color="auto" w:fill="auto"/>
                  <w:noWrap/>
                  <w:vAlign w:val="center"/>
                  <w:hideMark/>
                </w:tcPr>
                <w:p w14:paraId="0E0935BE"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7D62CAD4"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74851BD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17-01-2018</w:t>
                  </w:r>
                </w:p>
              </w:tc>
              <w:tc>
                <w:tcPr>
                  <w:tcW w:w="1307" w:type="dxa"/>
                  <w:tcBorders>
                    <w:top w:val="nil"/>
                    <w:left w:val="nil"/>
                    <w:bottom w:val="single" w:sz="4" w:space="0" w:color="auto"/>
                    <w:right w:val="single" w:sz="4" w:space="0" w:color="auto"/>
                  </w:tcBorders>
                  <w:shd w:val="clear" w:color="auto" w:fill="auto"/>
                  <w:noWrap/>
                  <w:vAlign w:val="center"/>
                  <w:hideMark/>
                </w:tcPr>
                <w:p w14:paraId="3188EB8E"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13</w:t>
                  </w:r>
                </w:p>
              </w:tc>
              <w:tc>
                <w:tcPr>
                  <w:tcW w:w="1121" w:type="dxa"/>
                  <w:tcBorders>
                    <w:top w:val="nil"/>
                    <w:left w:val="nil"/>
                    <w:bottom w:val="single" w:sz="4" w:space="0" w:color="auto"/>
                    <w:right w:val="single" w:sz="4" w:space="0" w:color="auto"/>
                  </w:tcBorders>
                  <w:shd w:val="clear" w:color="auto" w:fill="auto"/>
                  <w:noWrap/>
                  <w:vAlign w:val="center"/>
                  <w:hideMark/>
                </w:tcPr>
                <w:p w14:paraId="6CC17D2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28-06-2018</w:t>
                  </w:r>
                </w:p>
              </w:tc>
              <w:tc>
                <w:tcPr>
                  <w:tcW w:w="1273" w:type="dxa"/>
                  <w:tcBorders>
                    <w:top w:val="nil"/>
                    <w:left w:val="nil"/>
                    <w:bottom w:val="single" w:sz="4" w:space="0" w:color="auto"/>
                    <w:right w:val="single" w:sz="4" w:space="0" w:color="auto"/>
                  </w:tcBorders>
                  <w:shd w:val="clear" w:color="auto" w:fill="auto"/>
                  <w:noWrap/>
                  <w:vAlign w:val="center"/>
                  <w:hideMark/>
                </w:tcPr>
                <w:p w14:paraId="55EA2CF5"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28</w:t>
                  </w:r>
                </w:p>
              </w:tc>
              <w:tc>
                <w:tcPr>
                  <w:tcW w:w="1121" w:type="dxa"/>
                  <w:tcBorders>
                    <w:top w:val="nil"/>
                    <w:left w:val="nil"/>
                    <w:bottom w:val="single" w:sz="4" w:space="0" w:color="auto"/>
                    <w:right w:val="single" w:sz="4" w:space="0" w:color="auto"/>
                  </w:tcBorders>
                  <w:shd w:val="clear" w:color="auto" w:fill="auto"/>
                  <w:noWrap/>
                  <w:vAlign w:val="center"/>
                  <w:hideMark/>
                </w:tcPr>
                <w:p w14:paraId="13CBA86B"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04-09-2018</w:t>
                  </w:r>
                </w:p>
              </w:tc>
              <w:tc>
                <w:tcPr>
                  <w:tcW w:w="1273" w:type="dxa"/>
                  <w:tcBorders>
                    <w:top w:val="nil"/>
                    <w:left w:val="nil"/>
                    <w:bottom w:val="single" w:sz="4" w:space="0" w:color="auto"/>
                    <w:right w:val="single" w:sz="4" w:space="0" w:color="auto"/>
                  </w:tcBorders>
                  <w:shd w:val="clear" w:color="auto" w:fill="auto"/>
                  <w:noWrap/>
                  <w:vAlign w:val="center"/>
                  <w:hideMark/>
                </w:tcPr>
                <w:p w14:paraId="0708DC8D"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7A01D23A"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14-11-2018</w:t>
                  </w:r>
                </w:p>
              </w:tc>
              <w:tc>
                <w:tcPr>
                  <w:tcW w:w="1273" w:type="dxa"/>
                  <w:tcBorders>
                    <w:top w:val="nil"/>
                    <w:left w:val="nil"/>
                    <w:bottom w:val="single" w:sz="4" w:space="0" w:color="auto"/>
                    <w:right w:val="single" w:sz="4" w:space="0" w:color="auto"/>
                  </w:tcBorders>
                  <w:shd w:val="clear" w:color="auto" w:fill="auto"/>
                  <w:noWrap/>
                  <w:vAlign w:val="center"/>
                  <w:hideMark/>
                </w:tcPr>
                <w:p w14:paraId="32EB067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6E19F44E"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520C268B"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18-01-2018</w:t>
                  </w:r>
                </w:p>
              </w:tc>
              <w:tc>
                <w:tcPr>
                  <w:tcW w:w="1307" w:type="dxa"/>
                  <w:tcBorders>
                    <w:top w:val="nil"/>
                    <w:left w:val="nil"/>
                    <w:bottom w:val="single" w:sz="4" w:space="0" w:color="auto"/>
                    <w:right w:val="single" w:sz="4" w:space="0" w:color="auto"/>
                  </w:tcBorders>
                  <w:shd w:val="clear" w:color="auto" w:fill="auto"/>
                  <w:noWrap/>
                  <w:vAlign w:val="center"/>
                  <w:hideMark/>
                </w:tcPr>
                <w:p w14:paraId="372F8255"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14</w:t>
                  </w:r>
                </w:p>
              </w:tc>
              <w:tc>
                <w:tcPr>
                  <w:tcW w:w="1121" w:type="dxa"/>
                  <w:tcBorders>
                    <w:top w:val="nil"/>
                    <w:left w:val="nil"/>
                    <w:bottom w:val="single" w:sz="4" w:space="0" w:color="auto"/>
                    <w:right w:val="single" w:sz="4" w:space="0" w:color="auto"/>
                  </w:tcBorders>
                  <w:shd w:val="clear" w:color="auto" w:fill="auto"/>
                  <w:noWrap/>
                  <w:vAlign w:val="center"/>
                  <w:hideMark/>
                </w:tcPr>
                <w:p w14:paraId="34A7B692"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29-06-2018</w:t>
                  </w:r>
                </w:p>
              </w:tc>
              <w:tc>
                <w:tcPr>
                  <w:tcW w:w="1273" w:type="dxa"/>
                  <w:tcBorders>
                    <w:top w:val="nil"/>
                    <w:left w:val="nil"/>
                    <w:bottom w:val="single" w:sz="4" w:space="0" w:color="auto"/>
                    <w:right w:val="single" w:sz="4" w:space="0" w:color="auto"/>
                  </w:tcBorders>
                  <w:shd w:val="clear" w:color="auto" w:fill="auto"/>
                  <w:noWrap/>
                  <w:vAlign w:val="center"/>
                  <w:hideMark/>
                </w:tcPr>
                <w:p w14:paraId="2113C1A7"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55</w:t>
                  </w:r>
                </w:p>
              </w:tc>
              <w:tc>
                <w:tcPr>
                  <w:tcW w:w="1121" w:type="dxa"/>
                  <w:tcBorders>
                    <w:top w:val="nil"/>
                    <w:left w:val="nil"/>
                    <w:bottom w:val="single" w:sz="4" w:space="0" w:color="auto"/>
                    <w:right w:val="single" w:sz="4" w:space="0" w:color="auto"/>
                  </w:tcBorders>
                  <w:shd w:val="clear" w:color="auto" w:fill="auto"/>
                  <w:noWrap/>
                  <w:vAlign w:val="center"/>
                  <w:hideMark/>
                </w:tcPr>
                <w:p w14:paraId="0DF8E981"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05-09-2018</w:t>
                  </w:r>
                </w:p>
              </w:tc>
              <w:tc>
                <w:tcPr>
                  <w:tcW w:w="1273" w:type="dxa"/>
                  <w:tcBorders>
                    <w:top w:val="nil"/>
                    <w:left w:val="nil"/>
                    <w:bottom w:val="single" w:sz="4" w:space="0" w:color="auto"/>
                    <w:right w:val="single" w:sz="4" w:space="0" w:color="auto"/>
                  </w:tcBorders>
                  <w:shd w:val="clear" w:color="auto" w:fill="auto"/>
                  <w:noWrap/>
                  <w:vAlign w:val="center"/>
                  <w:hideMark/>
                </w:tcPr>
                <w:p w14:paraId="2122B86E"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4C0A2123"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15-11-2018</w:t>
                  </w:r>
                </w:p>
              </w:tc>
              <w:tc>
                <w:tcPr>
                  <w:tcW w:w="1273" w:type="dxa"/>
                  <w:tcBorders>
                    <w:top w:val="nil"/>
                    <w:left w:val="nil"/>
                    <w:bottom w:val="single" w:sz="4" w:space="0" w:color="auto"/>
                    <w:right w:val="single" w:sz="4" w:space="0" w:color="auto"/>
                  </w:tcBorders>
                  <w:shd w:val="clear" w:color="auto" w:fill="auto"/>
                  <w:noWrap/>
                  <w:vAlign w:val="center"/>
                  <w:hideMark/>
                </w:tcPr>
                <w:p w14:paraId="3BA6190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19E65797"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74BE5655"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19-01-2018</w:t>
                  </w:r>
                </w:p>
              </w:tc>
              <w:tc>
                <w:tcPr>
                  <w:tcW w:w="1307" w:type="dxa"/>
                  <w:tcBorders>
                    <w:top w:val="nil"/>
                    <w:left w:val="nil"/>
                    <w:bottom w:val="single" w:sz="4" w:space="0" w:color="auto"/>
                    <w:right w:val="single" w:sz="4" w:space="0" w:color="auto"/>
                  </w:tcBorders>
                  <w:shd w:val="clear" w:color="auto" w:fill="auto"/>
                  <w:noWrap/>
                  <w:vAlign w:val="center"/>
                  <w:hideMark/>
                </w:tcPr>
                <w:p w14:paraId="450300C7"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12</w:t>
                  </w:r>
                </w:p>
              </w:tc>
              <w:tc>
                <w:tcPr>
                  <w:tcW w:w="1121" w:type="dxa"/>
                  <w:tcBorders>
                    <w:top w:val="nil"/>
                    <w:left w:val="nil"/>
                    <w:bottom w:val="single" w:sz="4" w:space="0" w:color="auto"/>
                    <w:right w:val="single" w:sz="4" w:space="0" w:color="auto"/>
                  </w:tcBorders>
                  <w:shd w:val="clear" w:color="auto" w:fill="auto"/>
                  <w:noWrap/>
                  <w:vAlign w:val="center"/>
                  <w:hideMark/>
                </w:tcPr>
                <w:p w14:paraId="1F419C8D"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02-07-2018</w:t>
                  </w:r>
                </w:p>
              </w:tc>
              <w:tc>
                <w:tcPr>
                  <w:tcW w:w="1273" w:type="dxa"/>
                  <w:tcBorders>
                    <w:top w:val="nil"/>
                    <w:left w:val="nil"/>
                    <w:bottom w:val="single" w:sz="4" w:space="0" w:color="auto"/>
                    <w:right w:val="single" w:sz="4" w:space="0" w:color="auto"/>
                  </w:tcBorders>
                  <w:shd w:val="clear" w:color="auto" w:fill="auto"/>
                  <w:noWrap/>
                  <w:vAlign w:val="center"/>
                  <w:hideMark/>
                </w:tcPr>
                <w:p w14:paraId="331F80ED"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5AA1C44F"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06-09-2018</w:t>
                  </w:r>
                </w:p>
              </w:tc>
              <w:tc>
                <w:tcPr>
                  <w:tcW w:w="1273" w:type="dxa"/>
                  <w:tcBorders>
                    <w:top w:val="nil"/>
                    <w:left w:val="nil"/>
                    <w:bottom w:val="single" w:sz="4" w:space="0" w:color="auto"/>
                    <w:right w:val="single" w:sz="4" w:space="0" w:color="auto"/>
                  </w:tcBorders>
                  <w:shd w:val="clear" w:color="auto" w:fill="auto"/>
                  <w:noWrap/>
                  <w:vAlign w:val="center"/>
                  <w:hideMark/>
                </w:tcPr>
                <w:p w14:paraId="0AF4FE18"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73C487B4"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16-11-2018</w:t>
                  </w:r>
                </w:p>
              </w:tc>
              <w:tc>
                <w:tcPr>
                  <w:tcW w:w="1273" w:type="dxa"/>
                  <w:tcBorders>
                    <w:top w:val="nil"/>
                    <w:left w:val="nil"/>
                    <w:bottom w:val="single" w:sz="4" w:space="0" w:color="auto"/>
                    <w:right w:val="single" w:sz="4" w:space="0" w:color="auto"/>
                  </w:tcBorders>
                  <w:shd w:val="clear" w:color="auto" w:fill="auto"/>
                  <w:noWrap/>
                  <w:vAlign w:val="center"/>
                  <w:hideMark/>
                </w:tcPr>
                <w:p w14:paraId="5596EBF1"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31</w:t>
                  </w:r>
                </w:p>
              </w:tc>
            </w:tr>
            <w:tr w:rsidR="00DF5C27" w:rsidRPr="00DF5C27" w14:paraId="19EAAB30"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34BB09EF"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22-01-2018</w:t>
                  </w:r>
                </w:p>
              </w:tc>
              <w:tc>
                <w:tcPr>
                  <w:tcW w:w="1307" w:type="dxa"/>
                  <w:tcBorders>
                    <w:top w:val="nil"/>
                    <w:left w:val="nil"/>
                    <w:bottom w:val="single" w:sz="4" w:space="0" w:color="auto"/>
                    <w:right w:val="single" w:sz="4" w:space="0" w:color="auto"/>
                  </w:tcBorders>
                  <w:shd w:val="clear" w:color="auto" w:fill="auto"/>
                  <w:noWrap/>
                  <w:vAlign w:val="center"/>
                  <w:hideMark/>
                </w:tcPr>
                <w:p w14:paraId="0678D3A5"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13</w:t>
                  </w:r>
                </w:p>
              </w:tc>
              <w:tc>
                <w:tcPr>
                  <w:tcW w:w="1121" w:type="dxa"/>
                  <w:tcBorders>
                    <w:top w:val="nil"/>
                    <w:left w:val="nil"/>
                    <w:bottom w:val="single" w:sz="4" w:space="0" w:color="auto"/>
                    <w:right w:val="single" w:sz="4" w:space="0" w:color="auto"/>
                  </w:tcBorders>
                  <w:shd w:val="clear" w:color="auto" w:fill="auto"/>
                  <w:noWrap/>
                  <w:vAlign w:val="center"/>
                  <w:hideMark/>
                </w:tcPr>
                <w:p w14:paraId="645C0EC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03-07-2018</w:t>
                  </w:r>
                </w:p>
              </w:tc>
              <w:tc>
                <w:tcPr>
                  <w:tcW w:w="1273" w:type="dxa"/>
                  <w:tcBorders>
                    <w:top w:val="nil"/>
                    <w:left w:val="nil"/>
                    <w:bottom w:val="single" w:sz="4" w:space="0" w:color="auto"/>
                    <w:right w:val="single" w:sz="4" w:space="0" w:color="auto"/>
                  </w:tcBorders>
                  <w:shd w:val="clear" w:color="auto" w:fill="auto"/>
                  <w:noWrap/>
                  <w:vAlign w:val="center"/>
                  <w:hideMark/>
                </w:tcPr>
                <w:p w14:paraId="3AB0883E"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21678E17"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07-09-2018</w:t>
                  </w:r>
                </w:p>
              </w:tc>
              <w:tc>
                <w:tcPr>
                  <w:tcW w:w="1273" w:type="dxa"/>
                  <w:tcBorders>
                    <w:top w:val="nil"/>
                    <w:left w:val="nil"/>
                    <w:bottom w:val="single" w:sz="4" w:space="0" w:color="auto"/>
                    <w:right w:val="single" w:sz="4" w:space="0" w:color="auto"/>
                  </w:tcBorders>
                  <w:shd w:val="clear" w:color="auto" w:fill="auto"/>
                  <w:noWrap/>
                  <w:vAlign w:val="center"/>
                  <w:hideMark/>
                </w:tcPr>
                <w:p w14:paraId="1CC2BA7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28</w:t>
                  </w:r>
                </w:p>
              </w:tc>
              <w:tc>
                <w:tcPr>
                  <w:tcW w:w="1121" w:type="dxa"/>
                  <w:tcBorders>
                    <w:top w:val="nil"/>
                    <w:left w:val="nil"/>
                    <w:bottom w:val="single" w:sz="4" w:space="0" w:color="auto"/>
                    <w:right w:val="single" w:sz="4" w:space="0" w:color="auto"/>
                  </w:tcBorders>
                  <w:shd w:val="clear" w:color="auto" w:fill="auto"/>
                  <w:noWrap/>
                  <w:vAlign w:val="center"/>
                  <w:hideMark/>
                </w:tcPr>
                <w:p w14:paraId="7578EE6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19-11-2018</w:t>
                  </w:r>
                </w:p>
              </w:tc>
              <w:tc>
                <w:tcPr>
                  <w:tcW w:w="1273" w:type="dxa"/>
                  <w:tcBorders>
                    <w:top w:val="nil"/>
                    <w:left w:val="nil"/>
                    <w:bottom w:val="single" w:sz="4" w:space="0" w:color="auto"/>
                    <w:right w:val="single" w:sz="4" w:space="0" w:color="auto"/>
                  </w:tcBorders>
                  <w:shd w:val="clear" w:color="auto" w:fill="auto"/>
                  <w:noWrap/>
                  <w:vAlign w:val="center"/>
                  <w:hideMark/>
                </w:tcPr>
                <w:p w14:paraId="3B5DD615"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19</w:t>
                  </w:r>
                </w:p>
              </w:tc>
            </w:tr>
            <w:tr w:rsidR="00DF5C27" w:rsidRPr="00DF5C27" w14:paraId="6D2B9E28"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5AB615D2"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23-01-2018</w:t>
                  </w:r>
                </w:p>
              </w:tc>
              <w:tc>
                <w:tcPr>
                  <w:tcW w:w="1307" w:type="dxa"/>
                  <w:tcBorders>
                    <w:top w:val="nil"/>
                    <w:left w:val="nil"/>
                    <w:bottom w:val="single" w:sz="4" w:space="0" w:color="auto"/>
                    <w:right w:val="single" w:sz="4" w:space="0" w:color="auto"/>
                  </w:tcBorders>
                  <w:shd w:val="clear" w:color="auto" w:fill="auto"/>
                  <w:noWrap/>
                  <w:vAlign w:val="center"/>
                  <w:hideMark/>
                </w:tcPr>
                <w:p w14:paraId="166FFAC6"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13</w:t>
                  </w:r>
                </w:p>
              </w:tc>
              <w:tc>
                <w:tcPr>
                  <w:tcW w:w="1121" w:type="dxa"/>
                  <w:tcBorders>
                    <w:top w:val="nil"/>
                    <w:left w:val="nil"/>
                    <w:bottom w:val="single" w:sz="4" w:space="0" w:color="auto"/>
                    <w:right w:val="single" w:sz="4" w:space="0" w:color="auto"/>
                  </w:tcBorders>
                  <w:shd w:val="clear" w:color="auto" w:fill="auto"/>
                  <w:noWrap/>
                  <w:vAlign w:val="center"/>
                  <w:hideMark/>
                </w:tcPr>
                <w:p w14:paraId="60F43D78"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04-07-2018</w:t>
                  </w:r>
                </w:p>
              </w:tc>
              <w:tc>
                <w:tcPr>
                  <w:tcW w:w="1273" w:type="dxa"/>
                  <w:tcBorders>
                    <w:top w:val="nil"/>
                    <w:left w:val="nil"/>
                    <w:bottom w:val="single" w:sz="4" w:space="0" w:color="auto"/>
                    <w:right w:val="single" w:sz="4" w:space="0" w:color="auto"/>
                  </w:tcBorders>
                  <w:shd w:val="clear" w:color="auto" w:fill="auto"/>
                  <w:noWrap/>
                  <w:vAlign w:val="center"/>
                  <w:hideMark/>
                </w:tcPr>
                <w:p w14:paraId="14E6FFA2"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40</w:t>
                  </w:r>
                </w:p>
              </w:tc>
              <w:tc>
                <w:tcPr>
                  <w:tcW w:w="1121" w:type="dxa"/>
                  <w:tcBorders>
                    <w:top w:val="nil"/>
                    <w:left w:val="nil"/>
                    <w:bottom w:val="single" w:sz="4" w:space="0" w:color="auto"/>
                    <w:right w:val="single" w:sz="4" w:space="0" w:color="auto"/>
                  </w:tcBorders>
                  <w:shd w:val="clear" w:color="auto" w:fill="auto"/>
                  <w:noWrap/>
                  <w:vAlign w:val="center"/>
                  <w:hideMark/>
                </w:tcPr>
                <w:p w14:paraId="7CE9B7E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10-09-2018</w:t>
                  </w:r>
                </w:p>
              </w:tc>
              <w:tc>
                <w:tcPr>
                  <w:tcW w:w="1273" w:type="dxa"/>
                  <w:tcBorders>
                    <w:top w:val="nil"/>
                    <w:left w:val="nil"/>
                    <w:bottom w:val="single" w:sz="4" w:space="0" w:color="auto"/>
                    <w:right w:val="single" w:sz="4" w:space="0" w:color="auto"/>
                  </w:tcBorders>
                  <w:shd w:val="clear" w:color="auto" w:fill="auto"/>
                  <w:noWrap/>
                  <w:vAlign w:val="center"/>
                  <w:hideMark/>
                </w:tcPr>
                <w:p w14:paraId="2D41E347"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53B8EF16"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20-11-2018</w:t>
                  </w:r>
                </w:p>
              </w:tc>
              <w:tc>
                <w:tcPr>
                  <w:tcW w:w="1273" w:type="dxa"/>
                  <w:tcBorders>
                    <w:top w:val="nil"/>
                    <w:left w:val="nil"/>
                    <w:bottom w:val="single" w:sz="4" w:space="0" w:color="auto"/>
                    <w:right w:val="single" w:sz="4" w:space="0" w:color="auto"/>
                  </w:tcBorders>
                  <w:shd w:val="clear" w:color="auto" w:fill="auto"/>
                  <w:noWrap/>
                  <w:vAlign w:val="center"/>
                  <w:hideMark/>
                </w:tcPr>
                <w:p w14:paraId="78B90617"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7418A601"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3D5F63D6"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24-01-2018</w:t>
                  </w:r>
                </w:p>
              </w:tc>
              <w:tc>
                <w:tcPr>
                  <w:tcW w:w="1307" w:type="dxa"/>
                  <w:tcBorders>
                    <w:top w:val="nil"/>
                    <w:left w:val="nil"/>
                    <w:bottom w:val="single" w:sz="4" w:space="0" w:color="auto"/>
                    <w:right w:val="single" w:sz="4" w:space="0" w:color="auto"/>
                  </w:tcBorders>
                  <w:shd w:val="clear" w:color="auto" w:fill="auto"/>
                  <w:noWrap/>
                  <w:vAlign w:val="center"/>
                  <w:hideMark/>
                </w:tcPr>
                <w:p w14:paraId="0F85D399"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12</w:t>
                  </w:r>
                </w:p>
              </w:tc>
              <w:tc>
                <w:tcPr>
                  <w:tcW w:w="1121" w:type="dxa"/>
                  <w:tcBorders>
                    <w:top w:val="nil"/>
                    <w:left w:val="nil"/>
                    <w:bottom w:val="single" w:sz="4" w:space="0" w:color="auto"/>
                    <w:right w:val="single" w:sz="4" w:space="0" w:color="auto"/>
                  </w:tcBorders>
                  <w:shd w:val="clear" w:color="auto" w:fill="auto"/>
                  <w:noWrap/>
                  <w:vAlign w:val="center"/>
                  <w:hideMark/>
                </w:tcPr>
                <w:p w14:paraId="1C1359AB"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05-07-2018</w:t>
                  </w:r>
                </w:p>
              </w:tc>
              <w:tc>
                <w:tcPr>
                  <w:tcW w:w="1273" w:type="dxa"/>
                  <w:tcBorders>
                    <w:top w:val="nil"/>
                    <w:left w:val="nil"/>
                    <w:bottom w:val="single" w:sz="4" w:space="0" w:color="auto"/>
                    <w:right w:val="single" w:sz="4" w:space="0" w:color="auto"/>
                  </w:tcBorders>
                  <w:shd w:val="clear" w:color="auto" w:fill="auto"/>
                  <w:noWrap/>
                  <w:vAlign w:val="center"/>
                  <w:hideMark/>
                </w:tcPr>
                <w:p w14:paraId="2D63BABB"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60</w:t>
                  </w:r>
                </w:p>
              </w:tc>
              <w:tc>
                <w:tcPr>
                  <w:tcW w:w="1121" w:type="dxa"/>
                  <w:tcBorders>
                    <w:top w:val="nil"/>
                    <w:left w:val="nil"/>
                    <w:bottom w:val="single" w:sz="4" w:space="0" w:color="auto"/>
                    <w:right w:val="single" w:sz="4" w:space="0" w:color="auto"/>
                  </w:tcBorders>
                  <w:shd w:val="clear" w:color="auto" w:fill="auto"/>
                  <w:noWrap/>
                  <w:vAlign w:val="center"/>
                  <w:hideMark/>
                </w:tcPr>
                <w:p w14:paraId="65FF67F4"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11-09-2018</w:t>
                  </w:r>
                </w:p>
              </w:tc>
              <w:tc>
                <w:tcPr>
                  <w:tcW w:w="1273" w:type="dxa"/>
                  <w:tcBorders>
                    <w:top w:val="nil"/>
                    <w:left w:val="nil"/>
                    <w:bottom w:val="single" w:sz="4" w:space="0" w:color="auto"/>
                    <w:right w:val="single" w:sz="4" w:space="0" w:color="auto"/>
                  </w:tcBorders>
                  <w:shd w:val="clear" w:color="auto" w:fill="auto"/>
                  <w:noWrap/>
                  <w:vAlign w:val="center"/>
                  <w:hideMark/>
                </w:tcPr>
                <w:p w14:paraId="1243FB8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28</w:t>
                  </w:r>
                </w:p>
              </w:tc>
              <w:tc>
                <w:tcPr>
                  <w:tcW w:w="1121" w:type="dxa"/>
                  <w:tcBorders>
                    <w:top w:val="nil"/>
                    <w:left w:val="nil"/>
                    <w:bottom w:val="single" w:sz="4" w:space="0" w:color="auto"/>
                    <w:right w:val="single" w:sz="4" w:space="0" w:color="auto"/>
                  </w:tcBorders>
                  <w:shd w:val="clear" w:color="auto" w:fill="auto"/>
                  <w:noWrap/>
                  <w:vAlign w:val="center"/>
                  <w:hideMark/>
                </w:tcPr>
                <w:p w14:paraId="5515DFA8"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21-11-2018</w:t>
                  </w:r>
                </w:p>
              </w:tc>
              <w:tc>
                <w:tcPr>
                  <w:tcW w:w="1273" w:type="dxa"/>
                  <w:tcBorders>
                    <w:top w:val="nil"/>
                    <w:left w:val="nil"/>
                    <w:bottom w:val="single" w:sz="4" w:space="0" w:color="auto"/>
                    <w:right w:val="single" w:sz="4" w:space="0" w:color="auto"/>
                  </w:tcBorders>
                  <w:shd w:val="clear" w:color="auto" w:fill="auto"/>
                  <w:noWrap/>
                  <w:vAlign w:val="center"/>
                  <w:hideMark/>
                </w:tcPr>
                <w:p w14:paraId="433219E8"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3C00D8B2"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70A5749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25-01-2018</w:t>
                  </w:r>
                </w:p>
              </w:tc>
              <w:tc>
                <w:tcPr>
                  <w:tcW w:w="1307" w:type="dxa"/>
                  <w:tcBorders>
                    <w:top w:val="nil"/>
                    <w:left w:val="nil"/>
                    <w:bottom w:val="single" w:sz="4" w:space="0" w:color="auto"/>
                    <w:right w:val="single" w:sz="4" w:space="0" w:color="auto"/>
                  </w:tcBorders>
                  <w:shd w:val="clear" w:color="auto" w:fill="auto"/>
                  <w:noWrap/>
                  <w:vAlign w:val="center"/>
                  <w:hideMark/>
                </w:tcPr>
                <w:p w14:paraId="1675B06D"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72</w:t>
                  </w:r>
                </w:p>
              </w:tc>
              <w:tc>
                <w:tcPr>
                  <w:tcW w:w="1121" w:type="dxa"/>
                  <w:tcBorders>
                    <w:top w:val="nil"/>
                    <w:left w:val="nil"/>
                    <w:bottom w:val="single" w:sz="4" w:space="0" w:color="auto"/>
                    <w:right w:val="single" w:sz="4" w:space="0" w:color="auto"/>
                  </w:tcBorders>
                  <w:shd w:val="clear" w:color="auto" w:fill="auto"/>
                  <w:noWrap/>
                  <w:vAlign w:val="center"/>
                  <w:hideMark/>
                </w:tcPr>
                <w:p w14:paraId="3BFDFFAB"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06-07-2018</w:t>
                  </w:r>
                </w:p>
              </w:tc>
              <w:tc>
                <w:tcPr>
                  <w:tcW w:w="1273" w:type="dxa"/>
                  <w:tcBorders>
                    <w:top w:val="nil"/>
                    <w:left w:val="nil"/>
                    <w:bottom w:val="single" w:sz="4" w:space="0" w:color="auto"/>
                    <w:right w:val="single" w:sz="4" w:space="0" w:color="auto"/>
                  </w:tcBorders>
                  <w:shd w:val="clear" w:color="auto" w:fill="auto"/>
                  <w:noWrap/>
                  <w:vAlign w:val="center"/>
                  <w:hideMark/>
                </w:tcPr>
                <w:p w14:paraId="1A461432"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55</w:t>
                  </w:r>
                </w:p>
              </w:tc>
              <w:tc>
                <w:tcPr>
                  <w:tcW w:w="1121" w:type="dxa"/>
                  <w:tcBorders>
                    <w:top w:val="nil"/>
                    <w:left w:val="nil"/>
                    <w:bottom w:val="single" w:sz="4" w:space="0" w:color="auto"/>
                    <w:right w:val="single" w:sz="4" w:space="0" w:color="auto"/>
                  </w:tcBorders>
                  <w:shd w:val="clear" w:color="auto" w:fill="auto"/>
                  <w:noWrap/>
                  <w:vAlign w:val="center"/>
                  <w:hideMark/>
                </w:tcPr>
                <w:p w14:paraId="0D818A2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12-09-2018</w:t>
                  </w:r>
                </w:p>
              </w:tc>
              <w:tc>
                <w:tcPr>
                  <w:tcW w:w="1273" w:type="dxa"/>
                  <w:tcBorders>
                    <w:top w:val="nil"/>
                    <w:left w:val="nil"/>
                    <w:bottom w:val="single" w:sz="4" w:space="0" w:color="auto"/>
                    <w:right w:val="single" w:sz="4" w:space="0" w:color="auto"/>
                  </w:tcBorders>
                  <w:shd w:val="clear" w:color="auto" w:fill="auto"/>
                  <w:noWrap/>
                  <w:vAlign w:val="center"/>
                  <w:hideMark/>
                </w:tcPr>
                <w:p w14:paraId="3D9E82D1"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050D54AF"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22-11-2018</w:t>
                  </w:r>
                </w:p>
              </w:tc>
              <w:tc>
                <w:tcPr>
                  <w:tcW w:w="1273" w:type="dxa"/>
                  <w:tcBorders>
                    <w:top w:val="nil"/>
                    <w:left w:val="nil"/>
                    <w:bottom w:val="single" w:sz="4" w:space="0" w:color="auto"/>
                    <w:right w:val="single" w:sz="4" w:space="0" w:color="auto"/>
                  </w:tcBorders>
                  <w:shd w:val="clear" w:color="auto" w:fill="auto"/>
                  <w:noWrap/>
                  <w:vAlign w:val="center"/>
                  <w:hideMark/>
                </w:tcPr>
                <w:p w14:paraId="6B767F5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0800977D"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0785EA47"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29-01-2018</w:t>
                  </w:r>
                </w:p>
              </w:tc>
              <w:tc>
                <w:tcPr>
                  <w:tcW w:w="1307" w:type="dxa"/>
                  <w:tcBorders>
                    <w:top w:val="nil"/>
                    <w:left w:val="nil"/>
                    <w:bottom w:val="single" w:sz="4" w:space="0" w:color="auto"/>
                    <w:right w:val="single" w:sz="4" w:space="0" w:color="auto"/>
                  </w:tcBorders>
                  <w:shd w:val="clear" w:color="auto" w:fill="auto"/>
                  <w:noWrap/>
                  <w:vAlign w:val="center"/>
                  <w:hideMark/>
                </w:tcPr>
                <w:p w14:paraId="37794F74"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43E9EEAE"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09-07-2018</w:t>
                  </w:r>
                </w:p>
              </w:tc>
              <w:tc>
                <w:tcPr>
                  <w:tcW w:w="1273" w:type="dxa"/>
                  <w:tcBorders>
                    <w:top w:val="nil"/>
                    <w:left w:val="nil"/>
                    <w:bottom w:val="single" w:sz="4" w:space="0" w:color="auto"/>
                    <w:right w:val="single" w:sz="4" w:space="0" w:color="auto"/>
                  </w:tcBorders>
                  <w:shd w:val="clear" w:color="auto" w:fill="auto"/>
                  <w:noWrap/>
                  <w:vAlign w:val="center"/>
                  <w:hideMark/>
                </w:tcPr>
                <w:p w14:paraId="0076656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65</w:t>
                  </w:r>
                </w:p>
              </w:tc>
              <w:tc>
                <w:tcPr>
                  <w:tcW w:w="1121" w:type="dxa"/>
                  <w:tcBorders>
                    <w:top w:val="nil"/>
                    <w:left w:val="nil"/>
                    <w:bottom w:val="single" w:sz="4" w:space="0" w:color="auto"/>
                    <w:right w:val="single" w:sz="4" w:space="0" w:color="auto"/>
                  </w:tcBorders>
                  <w:shd w:val="clear" w:color="auto" w:fill="auto"/>
                  <w:noWrap/>
                  <w:vAlign w:val="center"/>
                  <w:hideMark/>
                </w:tcPr>
                <w:p w14:paraId="591BD762"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13-09-2018</w:t>
                  </w:r>
                </w:p>
              </w:tc>
              <w:tc>
                <w:tcPr>
                  <w:tcW w:w="1273" w:type="dxa"/>
                  <w:tcBorders>
                    <w:top w:val="nil"/>
                    <w:left w:val="nil"/>
                    <w:bottom w:val="single" w:sz="4" w:space="0" w:color="auto"/>
                    <w:right w:val="single" w:sz="4" w:space="0" w:color="auto"/>
                  </w:tcBorders>
                  <w:shd w:val="clear" w:color="auto" w:fill="auto"/>
                  <w:noWrap/>
                  <w:vAlign w:val="center"/>
                  <w:hideMark/>
                </w:tcPr>
                <w:p w14:paraId="1C22BDB2"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7BD4149A"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23-11-2018</w:t>
                  </w:r>
                </w:p>
              </w:tc>
              <w:tc>
                <w:tcPr>
                  <w:tcW w:w="1273" w:type="dxa"/>
                  <w:tcBorders>
                    <w:top w:val="nil"/>
                    <w:left w:val="nil"/>
                    <w:bottom w:val="single" w:sz="4" w:space="0" w:color="auto"/>
                    <w:right w:val="single" w:sz="4" w:space="0" w:color="auto"/>
                  </w:tcBorders>
                  <w:shd w:val="clear" w:color="auto" w:fill="auto"/>
                  <w:noWrap/>
                  <w:vAlign w:val="center"/>
                  <w:hideMark/>
                </w:tcPr>
                <w:p w14:paraId="122747F7"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2B6D7DDB"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19C05833"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30-01-2018</w:t>
                  </w:r>
                </w:p>
              </w:tc>
              <w:tc>
                <w:tcPr>
                  <w:tcW w:w="1307" w:type="dxa"/>
                  <w:tcBorders>
                    <w:top w:val="nil"/>
                    <w:left w:val="nil"/>
                    <w:bottom w:val="single" w:sz="4" w:space="0" w:color="auto"/>
                    <w:right w:val="single" w:sz="4" w:space="0" w:color="auto"/>
                  </w:tcBorders>
                  <w:shd w:val="clear" w:color="auto" w:fill="auto"/>
                  <w:noWrap/>
                  <w:vAlign w:val="center"/>
                  <w:hideMark/>
                </w:tcPr>
                <w:p w14:paraId="03046271"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18</w:t>
                  </w:r>
                </w:p>
              </w:tc>
              <w:tc>
                <w:tcPr>
                  <w:tcW w:w="1121" w:type="dxa"/>
                  <w:tcBorders>
                    <w:top w:val="nil"/>
                    <w:left w:val="nil"/>
                    <w:bottom w:val="single" w:sz="4" w:space="0" w:color="auto"/>
                    <w:right w:val="single" w:sz="4" w:space="0" w:color="auto"/>
                  </w:tcBorders>
                  <w:shd w:val="clear" w:color="auto" w:fill="auto"/>
                  <w:noWrap/>
                  <w:vAlign w:val="center"/>
                  <w:hideMark/>
                </w:tcPr>
                <w:p w14:paraId="5A412838"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10-07-2018</w:t>
                  </w:r>
                </w:p>
              </w:tc>
              <w:tc>
                <w:tcPr>
                  <w:tcW w:w="1273" w:type="dxa"/>
                  <w:tcBorders>
                    <w:top w:val="nil"/>
                    <w:left w:val="nil"/>
                    <w:bottom w:val="single" w:sz="4" w:space="0" w:color="auto"/>
                    <w:right w:val="single" w:sz="4" w:space="0" w:color="auto"/>
                  </w:tcBorders>
                  <w:shd w:val="clear" w:color="auto" w:fill="auto"/>
                  <w:noWrap/>
                  <w:vAlign w:val="center"/>
                  <w:hideMark/>
                </w:tcPr>
                <w:p w14:paraId="10B0DBC5" w14:textId="7A672A46"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388</w:t>
                  </w:r>
                  <w:r w:rsidR="00273F6F">
                    <w:rPr>
                      <w:rFonts w:eastAsia="Times New Roman" w:cstheme="minorHAnsi"/>
                      <w:color w:val="000000"/>
                      <w:sz w:val="18"/>
                      <w:szCs w:val="18"/>
                      <w:lang w:eastAsia="es-CL"/>
                    </w:rPr>
                    <w:t xml:space="preserve"> 8</w:t>
                  </w:r>
                  <w:r w:rsidR="00273F6F" w:rsidRPr="00273F6F">
                    <w:rPr>
                      <w:rFonts w:eastAsia="Times New Roman" w:cstheme="minorHAnsi"/>
                      <w:color w:val="000000"/>
                      <w:sz w:val="18"/>
                      <w:szCs w:val="18"/>
                      <w:vertAlign w:val="superscript"/>
                      <w:lang w:eastAsia="es-CL"/>
                    </w:rPr>
                    <w:t>(1)</w:t>
                  </w:r>
                </w:p>
              </w:tc>
              <w:tc>
                <w:tcPr>
                  <w:tcW w:w="1121" w:type="dxa"/>
                  <w:tcBorders>
                    <w:top w:val="nil"/>
                    <w:left w:val="nil"/>
                    <w:bottom w:val="single" w:sz="4" w:space="0" w:color="auto"/>
                    <w:right w:val="single" w:sz="4" w:space="0" w:color="auto"/>
                  </w:tcBorders>
                  <w:shd w:val="clear" w:color="auto" w:fill="auto"/>
                  <w:noWrap/>
                  <w:vAlign w:val="center"/>
                  <w:hideMark/>
                </w:tcPr>
                <w:p w14:paraId="6BEBBC8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14-09-2018</w:t>
                  </w:r>
                </w:p>
              </w:tc>
              <w:tc>
                <w:tcPr>
                  <w:tcW w:w="1273" w:type="dxa"/>
                  <w:tcBorders>
                    <w:top w:val="nil"/>
                    <w:left w:val="nil"/>
                    <w:bottom w:val="single" w:sz="4" w:space="0" w:color="auto"/>
                    <w:right w:val="single" w:sz="4" w:space="0" w:color="auto"/>
                  </w:tcBorders>
                  <w:shd w:val="clear" w:color="auto" w:fill="auto"/>
                  <w:noWrap/>
                  <w:vAlign w:val="center"/>
                  <w:hideMark/>
                </w:tcPr>
                <w:p w14:paraId="4DAB7395"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457E0959"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25-11-2018</w:t>
                  </w:r>
                </w:p>
              </w:tc>
              <w:tc>
                <w:tcPr>
                  <w:tcW w:w="1273" w:type="dxa"/>
                  <w:tcBorders>
                    <w:top w:val="nil"/>
                    <w:left w:val="nil"/>
                    <w:bottom w:val="single" w:sz="4" w:space="0" w:color="auto"/>
                    <w:right w:val="single" w:sz="4" w:space="0" w:color="auto"/>
                  </w:tcBorders>
                  <w:shd w:val="clear" w:color="auto" w:fill="auto"/>
                  <w:noWrap/>
                  <w:vAlign w:val="center"/>
                  <w:hideMark/>
                </w:tcPr>
                <w:p w14:paraId="0F397C98"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6BCDAFC8"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2281FB99"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31-01-2018</w:t>
                  </w:r>
                </w:p>
              </w:tc>
              <w:tc>
                <w:tcPr>
                  <w:tcW w:w="1307" w:type="dxa"/>
                  <w:tcBorders>
                    <w:top w:val="nil"/>
                    <w:left w:val="nil"/>
                    <w:bottom w:val="single" w:sz="4" w:space="0" w:color="auto"/>
                    <w:right w:val="single" w:sz="4" w:space="0" w:color="auto"/>
                  </w:tcBorders>
                  <w:shd w:val="clear" w:color="auto" w:fill="auto"/>
                  <w:noWrap/>
                  <w:vAlign w:val="center"/>
                  <w:hideMark/>
                </w:tcPr>
                <w:p w14:paraId="6F9DE988"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18</w:t>
                  </w:r>
                </w:p>
              </w:tc>
              <w:tc>
                <w:tcPr>
                  <w:tcW w:w="1121" w:type="dxa"/>
                  <w:tcBorders>
                    <w:top w:val="nil"/>
                    <w:left w:val="nil"/>
                    <w:bottom w:val="single" w:sz="4" w:space="0" w:color="auto"/>
                    <w:right w:val="single" w:sz="4" w:space="0" w:color="auto"/>
                  </w:tcBorders>
                  <w:shd w:val="clear" w:color="auto" w:fill="auto"/>
                  <w:noWrap/>
                  <w:vAlign w:val="center"/>
                  <w:hideMark/>
                </w:tcPr>
                <w:p w14:paraId="1814F527"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11-07-2018</w:t>
                  </w:r>
                </w:p>
              </w:tc>
              <w:tc>
                <w:tcPr>
                  <w:tcW w:w="1273" w:type="dxa"/>
                  <w:tcBorders>
                    <w:top w:val="nil"/>
                    <w:left w:val="nil"/>
                    <w:bottom w:val="single" w:sz="4" w:space="0" w:color="auto"/>
                    <w:right w:val="single" w:sz="4" w:space="0" w:color="auto"/>
                  </w:tcBorders>
                  <w:shd w:val="clear" w:color="auto" w:fill="auto"/>
                  <w:noWrap/>
                  <w:vAlign w:val="center"/>
                  <w:hideMark/>
                </w:tcPr>
                <w:p w14:paraId="770D9EA0" w14:textId="3898F456"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421</w:t>
                  </w:r>
                  <w:r w:rsidR="00273F6F" w:rsidRPr="00273F6F">
                    <w:rPr>
                      <w:rFonts w:eastAsia="Times New Roman" w:cstheme="minorHAnsi"/>
                      <w:color w:val="000000"/>
                      <w:sz w:val="18"/>
                      <w:szCs w:val="18"/>
                      <w:vertAlign w:val="superscript"/>
                      <w:lang w:eastAsia="es-CL"/>
                    </w:rPr>
                    <w:t>(1)</w:t>
                  </w:r>
                </w:p>
              </w:tc>
              <w:tc>
                <w:tcPr>
                  <w:tcW w:w="1121" w:type="dxa"/>
                  <w:tcBorders>
                    <w:top w:val="nil"/>
                    <w:left w:val="nil"/>
                    <w:bottom w:val="single" w:sz="4" w:space="0" w:color="auto"/>
                    <w:right w:val="single" w:sz="4" w:space="0" w:color="auto"/>
                  </w:tcBorders>
                  <w:shd w:val="clear" w:color="auto" w:fill="auto"/>
                  <w:noWrap/>
                  <w:vAlign w:val="center"/>
                  <w:hideMark/>
                </w:tcPr>
                <w:p w14:paraId="608B4893"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24-09-2018</w:t>
                  </w:r>
                </w:p>
              </w:tc>
              <w:tc>
                <w:tcPr>
                  <w:tcW w:w="1273" w:type="dxa"/>
                  <w:tcBorders>
                    <w:top w:val="nil"/>
                    <w:left w:val="nil"/>
                    <w:bottom w:val="single" w:sz="4" w:space="0" w:color="auto"/>
                    <w:right w:val="single" w:sz="4" w:space="0" w:color="auto"/>
                  </w:tcBorders>
                  <w:shd w:val="clear" w:color="auto" w:fill="auto"/>
                  <w:noWrap/>
                  <w:vAlign w:val="center"/>
                  <w:hideMark/>
                </w:tcPr>
                <w:p w14:paraId="5A6C1155"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7EE1D339"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26-11-2018</w:t>
                  </w:r>
                </w:p>
              </w:tc>
              <w:tc>
                <w:tcPr>
                  <w:tcW w:w="1273" w:type="dxa"/>
                  <w:tcBorders>
                    <w:top w:val="nil"/>
                    <w:left w:val="nil"/>
                    <w:bottom w:val="single" w:sz="4" w:space="0" w:color="auto"/>
                    <w:right w:val="single" w:sz="4" w:space="0" w:color="auto"/>
                  </w:tcBorders>
                  <w:shd w:val="clear" w:color="auto" w:fill="auto"/>
                  <w:noWrap/>
                  <w:vAlign w:val="center"/>
                  <w:hideMark/>
                </w:tcPr>
                <w:p w14:paraId="387140BF"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22FC6977"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4CDD8809"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01-02-2018</w:t>
                  </w:r>
                </w:p>
              </w:tc>
              <w:tc>
                <w:tcPr>
                  <w:tcW w:w="1307" w:type="dxa"/>
                  <w:tcBorders>
                    <w:top w:val="nil"/>
                    <w:left w:val="nil"/>
                    <w:bottom w:val="single" w:sz="4" w:space="0" w:color="auto"/>
                    <w:right w:val="single" w:sz="4" w:space="0" w:color="auto"/>
                  </w:tcBorders>
                  <w:shd w:val="clear" w:color="auto" w:fill="auto"/>
                  <w:noWrap/>
                  <w:vAlign w:val="center"/>
                  <w:hideMark/>
                </w:tcPr>
                <w:p w14:paraId="69B8AF3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11</w:t>
                  </w:r>
                </w:p>
              </w:tc>
              <w:tc>
                <w:tcPr>
                  <w:tcW w:w="1121" w:type="dxa"/>
                  <w:tcBorders>
                    <w:top w:val="nil"/>
                    <w:left w:val="nil"/>
                    <w:bottom w:val="single" w:sz="4" w:space="0" w:color="auto"/>
                    <w:right w:val="single" w:sz="4" w:space="0" w:color="auto"/>
                  </w:tcBorders>
                  <w:shd w:val="clear" w:color="auto" w:fill="auto"/>
                  <w:noWrap/>
                  <w:vAlign w:val="center"/>
                  <w:hideMark/>
                </w:tcPr>
                <w:p w14:paraId="6D25B02F"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12-07-2018</w:t>
                  </w:r>
                </w:p>
              </w:tc>
              <w:tc>
                <w:tcPr>
                  <w:tcW w:w="1273" w:type="dxa"/>
                  <w:tcBorders>
                    <w:top w:val="nil"/>
                    <w:left w:val="nil"/>
                    <w:bottom w:val="single" w:sz="4" w:space="0" w:color="auto"/>
                    <w:right w:val="single" w:sz="4" w:space="0" w:color="auto"/>
                  </w:tcBorders>
                  <w:shd w:val="clear" w:color="auto" w:fill="auto"/>
                  <w:noWrap/>
                  <w:vAlign w:val="center"/>
                  <w:hideMark/>
                </w:tcPr>
                <w:p w14:paraId="59E4DC8E" w14:textId="5EE25ED5"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248</w:t>
                  </w:r>
                  <w:r w:rsidR="00273F6F" w:rsidRPr="00273F6F">
                    <w:rPr>
                      <w:rFonts w:eastAsia="Times New Roman" w:cstheme="minorHAnsi"/>
                      <w:color w:val="000000"/>
                      <w:sz w:val="18"/>
                      <w:szCs w:val="18"/>
                      <w:vertAlign w:val="superscript"/>
                      <w:lang w:eastAsia="es-CL"/>
                    </w:rPr>
                    <w:t>(1)</w:t>
                  </w:r>
                </w:p>
              </w:tc>
              <w:tc>
                <w:tcPr>
                  <w:tcW w:w="1121" w:type="dxa"/>
                  <w:tcBorders>
                    <w:top w:val="nil"/>
                    <w:left w:val="nil"/>
                    <w:bottom w:val="single" w:sz="4" w:space="0" w:color="auto"/>
                    <w:right w:val="single" w:sz="4" w:space="0" w:color="auto"/>
                  </w:tcBorders>
                  <w:shd w:val="clear" w:color="auto" w:fill="auto"/>
                  <w:noWrap/>
                  <w:vAlign w:val="center"/>
                  <w:hideMark/>
                </w:tcPr>
                <w:p w14:paraId="3BEE199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25-09-2018</w:t>
                  </w:r>
                </w:p>
              </w:tc>
              <w:tc>
                <w:tcPr>
                  <w:tcW w:w="1273" w:type="dxa"/>
                  <w:tcBorders>
                    <w:top w:val="nil"/>
                    <w:left w:val="nil"/>
                    <w:bottom w:val="single" w:sz="4" w:space="0" w:color="auto"/>
                    <w:right w:val="single" w:sz="4" w:space="0" w:color="auto"/>
                  </w:tcBorders>
                  <w:shd w:val="clear" w:color="auto" w:fill="auto"/>
                  <w:noWrap/>
                  <w:vAlign w:val="center"/>
                  <w:hideMark/>
                </w:tcPr>
                <w:p w14:paraId="38578B52"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118892BF"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27-11-2018</w:t>
                  </w:r>
                </w:p>
              </w:tc>
              <w:tc>
                <w:tcPr>
                  <w:tcW w:w="1273" w:type="dxa"/>
                  <w:tcBorders>
                    <w:top w:val="nil"/>
                    <w:left w:val="nil"/>
                    <w:bottom w:val="single" w:sz="4" w:space="0" w:color="auto"/>
                    <w:right w:val="single" w:sz="4" w:space="0" w:color="auto"/>
                  </w:tcBorders>
                  <w:shd w:val="clear" w:color="auto" w:fill="auto"/>
                  <w:noWrap/>
                  <w:vAlign w:val="center"/>
                  <w:hideMark/>
                </w:tcPr>
                <w:p w14:paraId="3F726794"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7497E06E"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4866C5C2"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02-02-2018</w:t>
                  </w:r>
                </w:p>
              </w:tc>
              <w:tc>
                <w:tcPr>
                  <w:tcW w:w="1307" w:type="dxa"/>
                  <w:tcBorders>
                    <w:top w:val="nil"/>
                    <w:left w:val="nil"/>
                    <w:bottom w:val="single" w:sz="4" w:space="0" w:color="auto"/>
                    <w:right w:val="single" w:sz="4" w:space="0" w:color="auto"/>
                  </w:tcBorders>
                  <w:shd w:val="clear" w:color="auto" w:fill="auto"/>
                  <w:noWrap/>
                  <w:vAlign w:val="center"/>
                  <w:hideMark/>
                </w:tcPr>
                <w:p w14:paraId="29BD80EA"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13</w:t>
                  </w:r>
                </w:p>
              </w:tc>
              <w:tc>
                <w:tcPr>
                  <w:tcW w:w="1121" w:type="dxa"/>
                  <w:tcBorders>
                    <w:top w:val="nil"/>
                    <w:left w:val="nil"/>
                    <w:bottom w:val="single" w:sz="4" w:space="0" w:color="auto"/>
                    <w:right w:val="single" w:sz="4" w:space="0" w:color="auto"/>
                  </w:tcBorders>
                  <w:shd w:val="clear" w:color="auto" w:fill="auto"/>
                  <w:noWrap/>
                  <w:vAlign w:val="center"/>
                  <w:hideMark/>
                </w:tcPr>
                <w:p w14:paraId="660757E3"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13-07-2018</w:t>
                  </w:r>
                </w:p>
              </w:tc>
              <w:tc>
                <w:tcPr>
                  <w:tcW w:w="1273" w:type="dxa"/>
                  <w:tcBorders>
                    <w:top w:val="nil"/>
                    <w:left w:val="nil"/>
                    <w:bottom w:val="single" w:sz="4" w:space="0" w:color="auto"/>
                    <w:right w:val="single" w:sz="4" w:space="0" w:color="auto"/>
                  </w:tcBorders>
                  <w:shd w:val="clear" w:color="auto" w:fill="auto"/>
                  <w:noWrap/>
                  <w:vAlign w:val="center"/>
                  <w:hideMark/>
                </w:tcPr>
                <w:p w14:paraId="42C39939" w14:textId="2D5CF82F"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253</w:t>
                  </w:r>
                  <w:r w:rsidR="00273F6F" w:rsidRPr="00273F6F">
                    <w:rPr>
                      <w:rFonts w:eastAsia="Times New Roman" w:cstheme="minorHAnsi"/>
                      <w:color w:val="000000"/>
                      <w:sz w:val="18"/>
                      <w:szCs w:val="18"/>
                      <w:vertAlign w:val="superscript"/>
                      <w:lang w:eastAsia="es-CL"/>
                    </w:rPr>
                    <w:t>(1)</w:t>
                  </w:r>
                </w:p>
              </w:tc>
              <w:tc>
                <w:tcPr>
                  <w:tcW w:w="1121" w:type="dxa"/>
                  <w:tcBorders>
                    <w:top w:val="nil"/>
                    <w:left w:val="nil"/>
                    <w:bottom w:val="single" w:sz="4" w:space="0" w:color="auto"/>
                    <w:right w:val="single" w:sz="4" w:space="0" w:color="auto"/>
                  </w:tcBorders>
                  <w:shd w:val="clear" w:color="auto" w:fill="auto"/>
                  <w:noWrap/>
                  <w:vAlign w:val="center"/>
                  <w:hideMark/>
                </w:tcPr>
                <w:p w14:paraId="64D9FFEA"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26-09-2018</w:t>
                  </w:r>
                </w:p>
              </w:tc>
              <w:tc>
                <w:tcPr>
                  <w:tcW w:w="1273" w:type="dxa"/>
                  <w:tcBorders>
                    <w:top w:val="nil"/>
                    <w:left w:val="nil"/>
                    <w:bottom w:val="single" w:sz="4" w:space="0" w:color="auto"/>
                    <w:right w:val="single" w:sz="4" w:space="0" w:color="auto"/>
                  </w:tcBorders>
                  <w:shd w:val="clear" w:color="auto" w:fill="auto"/>
                  <w:noWrap/>
                  <w:vAlign w:val="center"/>
                  <w:hideMark/>
                </w:tcPr>
                <w:p w14:paraId="1A3B968B"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7B0B008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28-11-2018</w:t>
                  </w:r>
                </w:p>
              </w:tc>
              <w:tc>
                <w:tcPr>
                  <w:tcW w:w="1273" w:type="dxa"/>
                  <w:tcBorders>
                    <w:top w:val="nil"/>
                    <w:left w:val="nil"/>
                    <w:bottom w:val="single" w:sz="4" w:space="0" w:color="auto"/>
                    <w:right w:val="single" w:sz="4" w:space="0" w:color="auto"/>
                  </w:tcBorders>
                  <w:shd w:val="clear" w:color="auto" w:fill="auto"/>
                  <w:noWrap/>
                  <w:vAlign w:val="center"/>
                  <w:hideMark/>
                </w:tcPr>
                <w:p w14:paraId="701F1C91"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45A2EB91"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0189E29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05-02-2018</w:t>
                  </w:r>
                </w:p>
              </w:tc>
              <w:tc>
                <w:tcPr>
                  <w:tcW w:w="1307" w:type="dxa"/>
                  <w:tcBorders>
                    <w:top w:val="nil"/>
                    <w:left w:val="nil"/>
                    <w:bottom w:val="single" w:sz="4" w:space="0" w:color="auto"/>
                    <w:right w:val="single" w:sz="4" w:space="0" w:color="auto"/>
                  </w:tcBorders>
                  <w:shd w:val="clear" w:color="auto" w:fill="auto"/>
                  <w:noWrap/>
                  <w:vAlign w:val="center"/>
                  <w:hideMark/>
                </w:tcPr>
                <w:p w14:paraId="21C73DE2"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11</w:t>
                  </w:r>
                </w:p>
              </w:tc>
              <w:tc>
                <w:tcPr>
                  <w:tcW w:w="1121" w:type="dxa"/>
                  <w:tcBorders>
                    <w:top w:val="nil"/>
                    <w:left w:val="nil"/>
                    <w:bottom w:val="single" w:sz="4" w:space="0" w:color="auto"/>
                    <w:right w:val="single" w:sz="4" w:space="0" w:color="auto"/>
                  </w:tcBorders>
                  <w:shd w:val="clear" w:color="auto" w:fill="auto"/>
                  <w:noWrap/>
                  <w:vAlign w:val="center"/>
                  <w:hideMark/>
                </w:tcPr>
                <w:p w14:paraId="739DDE51"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17-07-2018</w:t>
                  </w:r>
                </w:p>
              </w:tc>
              <w:tc>
                <w:tcPr>
                  <w:tcW w:w="1273" w:type="dxa"/>
                  <w:tcBorders>
                    <w:top w:val="nil"/>
                    <w:left w:val="nil"/>
                    <w:bottom w:val="single" w:sz="4" w:space="0" w:color="auto"/>
                    <w:right w:val="single" w:sz="4" w:space="0" w:color="auto"/>
                  </w:tcBorders>
                  <w:shd w:val="clear" w:color="auto" w:fill="auto"/>
                  <w:noWrap/>
                  <w:vAlign w:val="center"/>
                  <w:hideMark/>
                </w:tcPr>
                <w:p w14:paraId="0A66BF41" w14:textId="62A9DEA4"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177</w:t>
                  </w:r>
                  <w:r w:rsidR="00273F6F" w:rsidRPr="00273F6F">
                    <w:rPr>
                      <w:rFonts w:eastAsia="Times New Roman" w:cstheme="minorHAnsi"/>
                      <w:color w:val="000000"/>
                      <w:sz w:val="18"/>
                      <w:szCs w:val="18"/>
                      <w:vertAlign w:val="superscript"/>
                      <w:lang w:eastAsia="es-CL"/>
                    </w:rPr>
                    <w:t>(1)</w:t>
                  </w:r>
                </w:p>
              </w:tc>
              <w:tc>
                <w:tcPr>
                  <w:tcW w:w="1121" w:type="dxa"/>
                  <w:tcBorders>
                    <w:top w:val="nil"/>
                    <w:left w:val="nil"/>
                    <w:bottom w:val="single" w:sz="4" w:space="0" w:color="auto"/>
                    <w:right w:val="single" w:sz="4" w:space="0" w:color="auto"/>
                  </w:tcBorders>
                  <w:shd w:val="clear" w:color="auto" w:fill="auto"/>
                  <w:noWrap/>
                  <w:vAlign w:val="center"/>
                  <w:hideMark/>
                </w:tcPr>
                <w:p w14:paraId="22C3D93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27-09-2018</w:t>
                  </w:r>
                </w:p>
              </w:tc>
              <w:tc>
                <w:tcPr>
                  <w:tcW w:w="1273" w:type="dxa"/>
                  <w:tcBorders>
                    <w:top w:val="nil"/>
                    <w:left w:val="nil"/>
                    <w:bottom w:val="single" w:sz="4" w:space="0" w:color="auto"/>
                    <w:right w:val="single" w:sz="4" w:space="0" w:color="auto"/>
                  </w:tcBorders>
                  <w:shd w:val="clear" w:color="auto" w:fill="auto"/>
                  <w:noWrap/>
                  <w:vAlign w:val="center"/>
                  <w:hideMark/>
                </w:tcPr>
                <w:p w14:paraId="4E6FBF3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30082E8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29-11-2018</w:t>
                  </w:r>
                </w:p>
              </w:tc>
              <w:tc>
                <w:tcPr>
                  <w:tcW w:w="1273" w:type="dxa"/>
                  <w:tcBorders>
                    <w:top w:val="nil"/>
                    <w:left w:val="nil"/>
                    <w:bottom w:val="single" w:sz="4" w:space="0" w:color="auto"/>
                    <w:right w:val="single" w:sz="4" w:space="0" w:color="auto"/>
                  </w:tcBorders>
                  <w:shd w:val="clear" w:color="auto" w:fill="auto"/>
                  <w:noWrap/>
                  <w:vAlign w:val="center"/>
                  <w:hideMark/>
                </w:tcPr>
                <w:p w14:paraId="44ECA5D6"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7C7B4082"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1633F7F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06-02-2018</w:t>
                  </w:r>
                </w:p>
              </w:tc>
              <w:tc>
                <w:tcPr>
                  <w:tcW w:w="1307" w:type="dxa"/>
                  <w:tcBorders>
                    <w:top w:val="nil"/>
                    <w:left w:val="nil"/>
                    <w:bottom w:val="single" w:sz="4" w:space="0" w:color="auto"/>
                    <w:right w:val="single" w:sz="4" w:space="0" w:color="auto"/>
                  </w:tcBorders>
                  <w:shd w:val="clear" w:color="auto" w:fill="auto"/>
                  <w:noWrap/>
                  <w:vAlign w:val="center"/>
                  <w:hideMark/>
                </w:tcPr>
                <w:p w14:paraId="62BB78FE"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9</w:t>
                  </w:r>
                </w:p>
              </w:tc>
              <w:tc>
                <w:tcPr>
                  <w:tcW w:w="1121" w:type="dxa"/>
                  <w:tcBorders>
                    <w:top w:val="nil"/>
                    <w:left w:val="nil"/>
                    <w:bottom w:val="single" w:sz="4" w:space="0" w:color="auto"/>
                    <w:right w:val="single" w:sz="4" w:space="0" w:color="auto"/>
                  </w:tcBorders>
                  <w:shd w:val="clear" w:color="auto" w:fill="auto"/>
                  <w:noWrap/>
                  <w:vAlign w:val="center"/>
                  <w:hideMark/>
                </w:tcPr>
                <w:p w14:paraId="4D1D9B1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18-07-2018</w:t>
                  </w:r>
                </w:p>
              </w:tc>
              <w:tc>
                <w:tcPr>
                  <w:tcW w:w="1273" w:type="dxa"/>
                  <w:tcBorders>
                    <w:top w:val="nil"/>
                    <w:left w:val="nil"/>
                    <w:bottom w:val="single" w:sz="4" w:space="0" w:color="auto"/>
                    <w:right w:val="single" w:sz="4" w:space="0" w:color="auto"/>
                  </w:tcBorders>
                  <w:shd w:val="clear" w:color="auto" w:fill="auto"/>
                  <w:noWrap/>
                  <w:vAlign w:val="center"/>
                  <w:hideMark/>
                </w:tcPr>
                <w:p w14:paraId="03D29925" w14:textId="29CF22EE"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299</w:t>
                  </w:r>
                  <w:r w:rsidR="00273F6F" w:rsidRPr="00273F6F">
                    <w:rPr>
                      <w:rFonts w:eastAsia="Times New Roman" w:cstheme="minorHAnsi"/>
                      <w:color w:val="000000"/>
                      <w:sz w:val="18"/>
                      <w:szCs w:val="18"/>
                      <w:vertAlign w:val="superscript"/>
                      <w:lang w:eastAsia="es-CL"/>
                    </w:rPr>
                    <w:t>(1)</w:t>
                  </w:r>
                </w:p>
              </w:tc>
              <w:tc>
                <w:tcPr>
                  <w:tcW w:w="1121" w:type="dxa"/>
                  <w:tcBorders>
                    <w:top w:val="nil"/>
                    <w:left w:val="nil"/>
                    <w:bottom w:val="single" w:sz="4" w:space="0" w:color="auto"/>
                    <w:right w:val="single" w:sz="4" w:space="0" w:color="auto"/>
                  </w:tcBorders>
                  <w:shd w:val="clear" w:color="auto" w:fill="auto"/>
                  <w:noWrap/>
                  <w:vAlign w:val="center"/>
                  <w:hideMark/>
                </w:tcPr>
                <w:p w14:paraId="4149DC3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28-09-2018</w:t>
                  </w:r>
                </w:p>
              </w:tc>
              <w:tc>
                <w:tcPr>
                  <w:tcW w:w="1273" w:type="dxa"/>
                  <w:tcBorders>
                    <w:top w:val="nil"/>
                    <w:left w:val="nil"/>
                    <w:bottom w:val="single" w:sz="4" w:space="0" w:color="auto"/>
                    <w:right w:val="single" w:sz="4" w:space="0" w:color="auto"/>
                  </w:tcBorders>
                  <w:shd w:val="clear" w:color="auto" w:fill="auto"/>
                  <w:noWrap/>
                  <w:vAlign w:val="center"/>
                  <w:hideMark/>
                </w:tcPr>
                <w:p w14:paraId="4992C1B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60</w:t>
                  </w:r>
                </w:p>
              </w:tc>
              <w:tc>
                <w:tcPr>
                  <w:tcW w:w="1121" w:type="dxa"/>
                  <w:tcBorders>
                    <w:top w:val="nil"/>
                    <w:left w:val="nil"/>
                    <w:bottom w:val="single" w:sz="4" w:space="0" w:color="auto"/>
                    <w:right w:val="single" w:sz="4" w:space="0" w:color="auto"/>
                  </w:tcBorders>
                  <w:shd w:val="clear" w:color="auto" w:fill="auto"/>
                  <w:noWrap/>
                  <w:vAlign w:val="center"/>
                  <w:hideMark/>
                </w:tcPr>
                <w:p w14:paraId="1E1D594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30-11-2018</w:t>
                  </w:r>
                </w:p>
              </w:tc>
              <w:tc>
                <w:tcPr>
                  <w:tcW w:w="1273" w:type="dxa"/>
                  <w:tcBorders>
                    <w:top w:val="nil"/>
                    <w:left w:val="nil"/>
                    <w:bottom w:val="single" w:sz="4" w:space="0" w:color="auto"/>
                    <w:right w:val="single" w:sz="4" w:space="0" w:color="auto"/>
                  </w:tcBorders>
                  <w:shd w:val="clear" w:color="auto" w:fill="auto"/>
                  <w:noWrap/>
                  <w:vAlign w:val="center"/>
                  <w:hideMark/>
                </w:tcPr>
                <w:p w14:paraId="66F5BDB2"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15BA1B82"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1F66BC2E"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07-02-2018</w:t>
                  </w:r>
                </w:p>
              </w:tc>
              <w:tc>
                <w:tcPr>
                  <w:tcW w:w="1307" w:type="dxa"/>
                  <w:tcBorders>
                    <w:top w:val="nil"/>
                    <w:left w:val="nil"/>
                    <w:bottom w:val="single" w:sz="4" w:space="0" w:color="auto"/>
                    <w:right w:val="single" w:sz="4" w:space="0" w:color="auto"/>
                  </w:tcBorders>
                  <w:shd w:val="clear" w:color="auto" w:fill="auto"/>
                  <w:noWrap/>
                  <w:vAlign w:val="center"/>
                  <w:hideMark/>
                </w:tcPr>
                <w:p w14:paraId="434DFB6A"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23</w:t>
                  </w:r>
                </w:p>
              </w:tc>
              <w:tc>
                <w:tcPr>
                  <w:tcW w:w="1121" w:type="dxa"/>
                  <w:tcBorders>
                    <w:top w:val="nil"/>
                    <w:left w:val="nil"/>
                    <w:bottom w:val="single" w:sz="4" w:space="0" w:color="auto"/>
                    <w:right w:val="single" w:sz="4" w:space="0" w:color="auto"/>
                  </w:tcBorders>
                  <w:shd w:val="clear" w:color="auto" w:fill="auto"/>
                  <w:noWrap/>
                  <w:vAlign w:val="center"/>
                  <w:hideMark/>
                </w:tcPr>
                <w:p w14:paraId="21B2EF05"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19-07-2018</w:t>
                  </w:r>
                </w:p>
              </w:tc>
              <w:tc>
                <w:tcPr>
                  <w:tcW w:w="1273" w:type="dxa"/>
                  <w:tcBorders>
                    <w:top w:val="nil"/>
                    <w:left w:val="nil"/>
                    <w:bottom w:val="single" w:sz="4" w:space="0" w:color="auto"/>
                    <w:right w:val="single" w:sz="4" w:space="0" w:color="auto"/>
                  </w:tcBorders>
                  <w:shd w:val="clear" w:color="auto" w:fill="auto"/>
                  <w:noWrap/>
                  <w:vAlign w:val="center"/>
                  <w:hideMark/>
                </w:tcPr>
                <w:p w14:paraId="688860AA" w14:textId="0A7BC6C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467</w:t>
                  </w:r>
                  <w:r w:rsidR="00273F6F" w:rsidRPr="00273F6F">
                    <w:rPr>
                      <w:rFonts w:eastAsia="Times New Roman" w:cstheme="minorHAnsi"/>
                      <w:color w:val="000000"/>
                      <w:sz w:val="18"/>
                      <w:szCs w:val="18"/>
                      <w:vertAlign w:val="superscript"/>
                      <w:lang w:eastAsia="es-CL"/>
                    </w:rPr>
                    <w:t>(1)</w:t>
                  </w:r>
                </w:p>
              </w:tc>
              <w:tc>
                <w:tcPr>
                  <w:tcW w:w="1121" w:type="dxa"/>
                  <w:tcBorders>
                    <w:top w:val="nil"/>
                    <w:left w:val="nil"/>
                    <w:bottom w:val="single" w:sz="4" w:space="0" w:color="auto"/>
                    <w:right w:val="single" w:sz="4" w:space="0" w:color="auto"/>
                  </w:tcBorders>
                  <w:shd w:val="clear" w:color="auto" w:fill="auto"/>
                  <w:noWrap/>
                  <w:vAlign w:val="center"/>
                  <w:hideMark/>
                </w:tcPr>
                <w:p w14:paraId="52F14F65"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01-10-2018</w:t>
                  </w:r>
                </w:p>
              </w:tc>
              <w:tc>
                <w:tcPr>
                  <w:tcW w:w="1273" w:type="dxa"/>
                  <w:tcBorders>
                    <w:top w:val="nil"/>
                    <w:left w:val="nil"/>
                    <w:bottom w:val="single" w:sz="4" w:space="0" w:color="auto"/>
                    <w:right w:val="single" w:sz="4" w:space="0" w:color="auto"/>
                  </w:tcBorders>
                  <w:shd w:val="clear" w:color="auto" w:fill="auto"/>
                  <w:noWrap/>
                  <w:vAlign w:val="center"/>
                  <w:hideMark/>
                </w:tcPr>
                <w:p w14:paraId="0E7FB647"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272</w:t>
                  </w:r>
                </w:p>
              </w:tc>
              <w:tc>
                <w:tcPr>
                  <w:tcW w:w="1121" w:type="dxa"/>
                  <w:tcBorders>
                    <w:top w:val="nil"/>
                    <w:left w:val="nil"/>
                    <w:bottom w:val="single" w:sz="4" w:space="0" w:color="auto"/>
                    <w:right w:val="single" w:sz="4" w:space="0" w:color="auto"/>
                  </w:tcBorders>
                  <w:shd w:val="clear" w:color="auto" w:fill="auto"/>
                  <w:noWrap/>
                  <w:vAlign w:val="center"/>
                  <w:hideMark/>
                </w:tcPr>
                <w:p w14:paraId="54807A7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03-12-2018</w:t>
                  </w:r>
                </w:p>
              </w:tc>
              <w:tc>
                <w:tcPr>
                  <w:tcW w:w="1273" w:type="dxa"/>
                  <w:tcBorders>
                    <w:top w:val="nil"/>
                    <w:left w:val="nil"/>
                    <w:bottom w:val="single" w:sz="4" w:space="0" w:color="auto"/>
                    <w:right w:val="single" w:sz="4" w:space="0" w:color="auto"/>
                  </w:tcBorders>
                  <w:shd w:val="clear" w:color="auto" w:fill="auto"/>
                  <w:noWrap/>
                  <w:vAlign w:val="center"/>
                  <w:hideMark/>
                </w:tcPr>
                <w:p w14:paraId="5FE600D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471DC037"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1FBE0BF1"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08-02-2018</w:t>
                  </w:r>
                </w:p>
              </w:tc>
              <w:tc>
                <w:tcPr>
                  <w:tcW w:w="1307" w:type="dxa"/>
                  <w:tcBorders>
                    <w:top w:val="nil"/>
                    <w:left w:val="nil"/>
                    <w:bottom w:val="single" w:sz="4" w:space="0" w:color="auto"/>
                    <w:right w:val="single" w:sz="4" w:space="0" w:color="auto"/>
                  </w:tcBorders>
                  <w:shd w:val="clear" w:color="auto" w:fill="auto"/>
                  <w:noWrap/>
                  <w:vAlign w:val="center"/>
                  <w:hideMark/>
                </w:tcPr>
                <w:p w14:paraId="58DCDB7D"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16</w:t>
                  </w:r>
                </w:p>
              </w:tc>
              <w:tc>
                <w:tcPr>
                  <w:tcW w:w="1121" w:type="dxa"/>
                  <w:tcBorders>
                    <w:top w:val="nil"/>
                    <w:left w:val="nil"/>
                    <w:bottom w:val="single" w:sz="4" w:space="0" w:color="auto"/>
                    <w:right w:val="single" w:sz="4" w:space="0" w:color="auto"/>
                  </w:tcBorders>
                  <w:shd w:val="clear" w:color="auto" w:fill="auto"/>
                  <w:noWrap/>
                  <w:vAlign w:val="center"/>
                  <w:hideMark/>
                </w:tcPr>
                <w:p w14:paraId="2BDD3A6E"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20-07-2018</w:t>
                  </w:r>
                </w:p>
              </w:tc>
              <w:tc>
                <w:tcPr>
                  <w:tcW w:w="1273" w:type="dxa"/>
                  <w:tcBorders>
                    <w:top w:val="nil"/>
                    <w:left w:val="nil"/>
                    <w:bottom w:val="single" w:sz="4" w:space="0" w:color="auto"/>
                    <w:right w:val="single" w:sz="4" w:space="0" w:color="auto"/>
                  </w:tcBorders>
                  <w:shd w:val="clear" w:color="auto" w:fill="auto"/>
                  <w:noWrap/>
                  <w:vAlign w:val="center"/>
                  <w:hideMark/>
                </w:tcPr>
                <w:p w14:paraId="611756A4" w14:textId="49856A41"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236</w:t>
                  </w:r>
                  <w:r w:rsidR="00273F6F" w:rsidRPr="00273F6F">
                    <w:rPr>
                      <w:rFonts w:eastAsia="Times New Roman" w:cstheme="minorHAnsi"/>
                      <w:color w:val="000000"/>
                      <w:sz w:val="18"/>
                      <w:szCs w:val="18"/>
                      <w:vertAlign w:val="superscript"/>
                      <w:lang w:eastAsia="es-CL"/>
                    </w:rPr>
                    <w:t>(1)</w:t>
                  </w:r>
                </w:p>
              </w:tc>
              <w:tc>
                <w:tcPr>
                  <w:tcW w:w="1121" w:type="dxa"/>
                  <w:tcBorders>
                    <w:top w:val="nil"/>
                    <w:left w:val="nil"/>
                    <w:bottom w:val="single" w:sz="4" w:space="0" w:color="auto"/>
                    <w:right w:val="single" w:sz="4" w:space="0" w:color="auto"/>
                  </w:tcBorders>
                  <w:shd w:val="clear" w:color="auto" w:fill="auto"/>
                  <w:noWrap/>
                  <w:vAlign w:val="center"/>
                  <w:hideMark/>
                </w:tcPr>
                <w:p w14:paraId="5763B2C2"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02-10-2018</w:t>
                  </w:r>
                </w:p>
              </w:tc>
              <w:tc>
                <w:tcPr>
                  <w:tcW w:w="1273" w:type="dxa"/>
                  <w:tcBorders>
                    <w:top w:val="nil"/>
                    <w:left w:val="nil"/>
                    <w:bottom w:val="single" w:sz="4" w:space="0" w:color="auto"/>
                    <w:right w:val="single" w:sz="4" w:space="0" w:color="auto"/>
                  </w:tcBorders>
                  <w:shd w:val="clear" w:color="auto" w:fill="auto"/>
                  <w:noWrap/>
                  <w:vAlign w:val="center"/>
                  <w:hideMark/>
                </w:tcPr>
                <w:p w14:paraId="26CDACDF"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3B6DAC2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04-12-2018</w:t>
                  </w:r>
                </w:p>
              </w:tc>
              <w:tc>
                <w:tcPr>
                  <w:tcW w:w="1273" w:type="dxa"/>
                  <w:tcBorders>
                    <w:top w:val="nil"/>
                    <w:left w:val="nil"/>
                    <w:bottom w:val="single" w:sz="4" w:space="0" w:color="auto"/>
                    <w:right w:val="single" w:sz="4" w:space="0" w:color="auto"/>
                  </w:tcBorders>
                  <w:shd w:val="clear" w:color="auto" w:fill="auto"/>
                  <w:noWrap/>
                  <w:vAlign w:val="center"/>
                  <w:hideMark/>
                </w:tcPr>
                <w:p w14:paraId="7972E08F"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4CAA7B17"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5B63D7F8"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12-02-2018</w:t>
                  </w:r>
                </w:p>
              </w:tc>
              <w:tc>
                <w:tcPr>
                  <w:tcW w:w="1307" w:type="dxa"/>
                  <w:tcBorders>
                    <w:top w:val="nil"/>
                    <w:left w:val="nil"/>
                    <w:bottom w:val="single" w:sz="4" w:space="0" w:color="auto"/>
                    <w:right w:val="single" w:sz="4" w:space="0" w:color="auto"/>
                  </w:tcBorders>
                  <w:shd w:val="clear" w:color="auto" w:fill="auto"/>
                  <w:noWrap/>
                  <w:vAlign w:val="center"/>
                  <w:hideMark/>
                </w:tcPr>
                <w:p w14:paraId="206124B4"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7</w:t>
                  </w:r>
                </w:p>
              </w:tc>
              <w:tc>
                <w:tcPr>
                  <w:tcW w:w="1121" w:type="dxa"/>
                  <w:tcBorders>
                    <w:top w:val="nil"/>
                    <w:left w:val="nil"/>
                    <w:bottom w:val="single" w:sz="4" w:space="0" w:color="auto"/>
                    <w:right w:val="single" w:sz="4" w:space="0" w:color="auto"/>
                  </w:tcBorders>
                  <w:shd w:val="clear" w:color="auto" w:fill="auto"/>
                  <w:noWrap/>
                  <w:vAlign w:val="center"/>
                  <w:hideMark/>
                </w:tcPr>
                <w:p w14:paraId="49C9DE8A"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23-07-2018</w:t>
                  </w:r>
                </w:p>
              </w:tc>
              <w:tc>
                <w:tcPr>
                  <w:tcW w:w="1273" w:type="dxa"/>
                  <w:tcBorders>
                    <w:top w:val="nil"/>
                    <w:left w:val="nil"/>
                    <w:bottom w:val="single" w:sz="4" w:space="0" w:color="auto"/>
                    <w:right w:val="single" w:sz="4" w:space="0" w:color="auto"/>
                  </w:tcBorders>
                  <w:shd w:val="clear" w:color="auto" w:fill="auto"/>
                  <w:noWrap/>
                  <w:vAlign w:val="center"/>
                  <w:hideMark/>
                </w:tcPr>
                <w:p w14:paraId="606B231B" w14:textId="1E4A0EAA"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321</w:t>
                  </w:r>
                  <w:r w:rsidR="00273F6F" w:rsidRPr="00273F6F">
                    <w:rPr>
                      <w:rFonts w:eastAsia="Times New Roman" w:cstheme="minorHAnsi"/>
                      <w:color w:val="000000"/>
                      <w:sz w:val="18"/>
                      <w:szCs w:val="18"/>
                      <w:vertAlign w:val="superscript"/>
                      <w:lang w:eastAsia="es-CL"/>
                    </w:rPr>
                    <w:t>(1)</w:t>
                  </w:r>
                </w:p>
              </w:tc>
              <w:tc>
                <w:tcPr>
                  <w:tcW w:w="1121" w:type="dxa"/>
                  <w:tcBorders>
                    <w:top w:val="nil"/>
                    <w:left w:val="nil"/>
                    <w:bottom w:val="single" w:sz="4" w:space="0" w:color="auto"/>
                    <w:right w:val="single" w:sz="4" w:space="0" w:color="auto"/>
                  </w:tcBorders>
                  <w:shd w:val="clear" w:color="auto" w:fill="auto"/>
                  <w:noWrap/>
                  <w:vAlign w:val="center"/>
                  <w:hideMark/>
                </w:tcPr>
                <w:p w14:paraId="092EADE3"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03-10-2018</w:t>
                  </w:r>
                </w:p>
              </w:tc>
              <w:tc>
                <w:tcPr>
                  <w:tcW w:w="1273" w:type="dxa"/>
                  <w:tcBorders>
                    <w:top w:val="nil"/>
                    <w:left w:val="nil"/>
                    <w:bottom w:val="single" w:sz="4" w:space="0" w:color="auto"/>
                    <w:right w:val="single" w:sz="4" w:space="0" w:color="auto"/>
                  </w:tcBorders>
                  <w:shd w:val="clear" w:color="auto" w:fill="auto"/>
                  <w:noWrap/>
                  <w:vAlign w:val="center"/>
                  <w:hideMark/>
                </w:tcPr>
                <w:p w14:paraId="5ED1803B"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26</w:t>
                  </w:r>
                </w:p>
              </w:tc>
              <w:tc>
                <w:tcPr>
                  <w:tcW w:w="1121" w:type="dxa"/>
                  <w:tcBorders>
                    <w:top w:val="nil"/>
                    <w:left w:val="nil"/>
                    <w:bottom w:val="single" w:sz="4" w:space="0" w:color="auto"/>
                    <w:right w:val="single" w:sz="4" w:space="0" w:color="auto"/>
                  </w:tcBorders>
                  <w:shd w:val="clear" w:color="auto" w:fill="auto"/>
                  <w:noWrap/>
                  <w:vAlign w:val="center"/>
                  <w:hideMark/>
                </w:tcPr>
                <w:p w14:paraId="26313C1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05-12-2018</w:t>
                  </w:r>
                </w:p>
              </w:tc>
              <w:tc>
                <w:tcPr>
                  <w:tcW w:w="1273" w:type="dxa"/>
                  <w:tcBorders>
                    <w:top w:val="nil"/>
                    <w:left w:val="nil"/>
                    <w:bottom w:val="single" w:sz="4" w:space="0" w:color="auto"/>
                    <w:right w:val="single" w:sz="4" w:space="0" w:color="auto"/>
                  </w:tcBorders>
                  <w:shd w:val="clear" w:color="auto" w:fill="auto"/>
                  <w:noWrap/>
                  <w:vAlign w:val="center"/>
                  <w:hideMark/>
                </w:tcPr>
                <w:p w14:paraId="49DA097A"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7B788227"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4340FF2A"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16-02-2018</w:t>
                  </w:r>
                </w:p>
              </w:tc>
              <w:tc>
                <w:tcPr>
                  <w:tcW w:w="1307" w:type="dxa"/>
                  <w:tcBorders>
                    <w:top w:val="nil"/>
                    <w:left w:val="nil"/>
                    <w:bottom w:val="single" w:sz="4" w:space="0" w:color="auto"/>
                    <w:right w:val="single" w:sz="4" w:space="0" w:color="auto"/>
                  </w:tcBorders>
                  <w:shd w:val="clear" w:color="auto" w:fill="auto"/>
                  <w:noWrap/>
                  <w:vAlign w:val="center"/>
                  <w:hideMark/>
                </w:tcPr>
                <w:p w14:paraId="2F89D7F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24</w:t>
                  </w:r>
                </w:p>
              </w:tc>
              <w:tc>
                <w:tcPr>
                  <w:tcW w:w="1121" w:type="dxa"/>
                  <w:tcBorders>
                    <w:top w:val="nil"/>
                    <w:left w:val="nil"/>
                    <w:bottom w:val="single" w:sz="4" w:space="0" w:color="auto"/>
                    <w:right w:val="single" w:sz="4" w:space="0" w:color="auto"/>
                  </w:tcBorders>
                  <w:shd w:val="clear" w:color="auto" w:fill="auto"/>
                  <w:noWrap/>
                  <w:vAlign w:val="center"/>
                  <w:hideMark/>
                </w:tcPr>
                <w:p w14:paraId="562F9D56"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24-07-2018</w:t>
                  </w:r>
                </w:p>
              </w:tc>
              <w:tc>
                <w:tcPr>
                  <w:tcW w:w="1273" w:type="dxa"/>
                  <w:tcBorders>
                    <w:top w:val="nil"/>
                    <w:left w:val="nil"/>
                    <w:bottom w:val="single" w:sz="4" w:space="0" w:color="auto"/>
                    <w:right w:val="single" w:sz="4" w:space="0" w:color="auto"/>
                  </w:tcBorders>
                  <w:shd w:val="clear" w:color="auto" w:fill="auto"/>
                  <w:noWrap/>
                  <w:vAlign w:val="center"/>
                  <w:hideMark/>
                </w:tcPr>
                <w:p w14:paraId="7BB3CE52" w14:textId="1A215B70"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410</w:t>
                  </w:r>
                  <w:r w:rsidR="00273F6F" w:rsidRPr="00273F6F">
                    <w:rPr>
                      <w:rFonts w:eastAsia="Times New Roman" w:cstheme="minorHAnsi"/>
                      <w:color w:val="000000"/>
                      <w:sz w:val="18"/>
                      <w:szCs w:val="18"/>
                      <w:vertAlign w:val="superscript"/>
                      <w:lang w:eastAsia="es-CL"/>
                    </w:rPr>
                    <w:t>(1)</w:t>
                  </w:r>
                </w:p>
              </w:tc>
              <w:tc>
                <w:tcPr>
                  <w:tcW w:w="1121" w:type="dxa"/>
                  <w:tcBorders>
                    <w:top w:val="nil"/>
                    <w:left w:val="nil"/>
                    <w:bottom w:val="single" w:sz="4" w:space="0" w:color="auto"/>
                    <w:right w:val="single" w:sz="4" w:space="0" w:color="auto"/>
                  </w:tcBorders>
                  <w:shd w:val="clear" w:color="auto" w:fill="auto"/>
                  <w:noWrap/>
                  <w:vAlign w:val="center"/>
                  <w:hideMark/>
                </w:tcPr>
                <w:p w14:paraId="3BFF1713"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04-10-2018</w:t>
                  </w:r>
                </w:p>
              </w:tc>
              <w:tc>
                <w:tcPr>
                  <w:tcW w:w="1273" w:type="dxa"/>
                  <w:tcBorders>
                    <w:top w:val="nil"/>
                    <w:left w:val="nil"/>
                    <w:bottom w:val="single" w:sz="4" w:space="0" w:color="auto"/>
                    <w:right w:val="single" w:sz="4" w:space="0" w:color="auto"/>
                  </w:tcBorders>
                  <w:shd w:val="clear" w:color="auto" w:fill="auto"/>
                  <w:noWrap/>
                  <w:vAlign w:val="center"/>
                  <w:hideMark/>
                </w:tcPr>
                <w:p w14:paraId="44251456"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24</w:t>
                  </w:r>
                </w:p>
              </w:tc>
              <w:tc>
                <w:tcPr>
                  <w:tcW w:w="1121" w:type="dxa"/>
                  <w:tcBorders>
                    <w:top w:val="nil"/>
                    <w:left w:val="nil"/>
                    <w:bottom w:val="single" w:sz="4" w:space="0" w:color="auto"/>
                    <w:right w:val="single" w:sz="4" w:space="0" w:color="auto"/>
                  </w:tcBorders>
                  <w:shd w:val="clear" w:color="auto" w:fill="auto"/>
                  <w:noWrap/>
                  <w:vAlign w:val="center"/>
                  <w:hideMark/>
                </w:tcPr>
                <w:p w14:paraId="5D89F85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06-12-2018</w:t>
                  </w:r>
                </w:p>
              </w:tc>
              <w:tc>
                <w:tcPr>
                  <w:tcW w:w="1273" w:type="dxa"/>
                  <w:tcBorders>
                    <w:top w:val="nil"/>
                    <w:left w:val="nil"/>
                    <w:bottom w:val="single" w:sz="4" w:space="0" w:color="auto"/>
                    <w:right w:val="single" w:sz="4" w:space="0" w:color="auto"/>
                  </w:tcBorders>
                  <w:shd w:val="clear" w:color="auto" w:fill="auto"/>
                  <w:noWrap/>
                  <w:vAlign w:val="center"/>
                  <w:hideMark/>
                </w:tcPr>
                <w:p w14:paraId="1108036F"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1AD69432"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59260149"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19-02-2018</w:t>
                  </w:r>
                </w:p>
              </w:tc>
              <w:tc>
                <w:tcPr>
                  <w:tcW w:w="1307" w:type="dxa"/>
                  <w:tcBorders>
                    <w:top w:val="nil"/>
                    <w:left w:val="nil"/>
                    <w:bottom w:val="single" w:sz="4" w:space="0" w:color="auto"/>
                    <w:right w:val="single" w:sz="4" w:space="0" w:color="auto"/>
                  </w:tcBorders>
                  <w:shd w:val="clear" w:color="auto" w:fill="auto"/>
                  <w:noWrap/>
                  <w:vAlign w:val="center"/>
                  <w:hideMark/>
                </w:tcPr>
                <w:p w14:paraId="220C35BF"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4976AD43"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25-07-2018</w:t>
                  </w:r>
                </w:p>
              </w:tc>
              <w:tc>
                <w:tcPr>
                  <w:tcW w:w="1273" w:type="dxa"/>
                  <w:tcBorders>
                    <w:top w:val="nil"/>
                    <w:left w:val="nil"/>
                    <w:bottom w:val="single" w:sz="4" w:space="0" w:color="auto"/>
                    <w:right w:val="single" w:sz="4" w:space="0" w:color="auto"/>
                  </w:tcBorders>
                  <w:shd w:val="clear" w:color="auto" w:fill="auto"/>
                  <w:noWrap/>
                  <w:vAlign w:val="center"/>
                  <w:hideMark/>
                </w:tcPr>
                <w:p w14:paraId="68E1CB1D" w14:textId="0CBD9CB3"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145</w:t>
                  </w:r>
                  <w:r w:rsidR="00273F6F" w:rsidRPr="00273F6F">
                    <w:rPr>
                      <w:rFonts w:eastAsia="Times New Roman" w:cstheme="minorHAnsi"/>
                      <w:color w:val="000000"/>
                      <w:sz w:val="18"/>
                      <w:szCs w:val="18"/>
                      <w:vertAlign w:val="superscript"/>
                      <w:lang w:eastAsia="es-CL"/>
                    </w:rPr>
                    <w:t>(1)</w:t>
                  </w:r>
                </w:p>
              </w:tc>
              <w:tc>
                <w:tcPr>
                  <w:tcW w:w="1121" w:type="dxa"/>
                  <w:tcBorders>
                    <w:top w:val="nil"/>
                    <w:left w:val="nil"/>
                    <w:bottom w:val="single" w:sz="4" w:space="0" w:color="auto"/>
                    <w:right w:val="single" w:sz="4" w:space="0" w:color="auto"/>
                  </w:tcBorders>
                  <w:shd w:val="clear" w:color="auto" w:fill="auto"/>
                  <w:noWrap/>
                  <w:vAlign w:val="center"/>
                  <w:hideMark/>
                </w:tcPr>
                <w:p w14:paraId="393A0754"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05-10-2018</w:t>
                  </w:r>
                </w:p>
              </w:tc>
              <w:tc>
                <w:tcPr>
                  <w:tcW w:w="1273" w:type="dxa"/>
                  <w:tcBorders>
                    <w:top w:val="nil"/>
                    <w:left w:val="nil"/>
                    <w:bottom w:val="single" w:sz="4" w:space="0" w:color="auto"/>
                    <w:right w:val="single" w:sz="4" w:space="0" w:color="auto"/>
                  </w:tcBorders>
                  <w:shd w:val="clear" w:color="auto" w:fill="auto"/>
                  <w:noWrap/>
                  <w:vAlign w:val="center"/>
                  <w:hideMark/>
                </w:tcPr>
                <w:p w14:paraId="0237FBA9"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38BE2337"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07-12-2018</w:t>
                  </w:r>
                </w:p>
              </w:tc>
              <w:tc>
                <w:tcPr>
                  <w:tcW w:w="1273" w:type="dxa"/>
                  <w:tcBorders>
                    <w:top w:val="nil"/>
                    <w:left w:val="nil"/>
                    <w:bottom w:val="single" w:sz="4" w:space="0" w:color="auto"/>
                    <w:right w:val="single" w:sz="4" w:space="0" w:color="auto"/>
                  </w:tcBorders>
                  <w:shd w:val="clear" w:color="auto" w:fill="auto"/>
                  <w:noWrap/>
                  <w:vAlign w:val="center"/>
                  <w:hideMark/>
                </w:tcPr>
                <w:p w14:paraId="7159BDE3"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0218FD56"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34FFF6D7"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20-02-2018</w:t>
                  </w:r>
                </w:p>
              </w:tc>
              <w:tc>
                <w:tcPr>
                  <w:tcW w:w="1307" w:type="dxa"/>
                  <w:tcBorders>
                    <w:top w:val="nil"/>
                    <w:left w:val="nil"/>
                    <w:bottom w:val="single" w:sz="4" w:space="0" w:color="auto"/>
                    <w:right w:val="single" w:sz="4" w:space="0" w:color="auto"/>
                  </w:tcBorders>
                  <w:shd w:val="clear" w:color="auto" w:fill="auto"/>
                  <w:noWrap/>
                  <w:vAlign w:val="center"/>
                  <w:hideMark/>
                </w:tcPr>
                <w:p w14:paraId="5AAD642E"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20</w:t>
                  </w:r>
                </w:p>
              </w:tc>
              <w:tc>
                <w:tcPr>
                  <w:tcW w:w="1121" w:type="dxa"/>
                  <w:tcBorders>
                    <w:top w:val="nil"/>
                    <w:left w:val="nil"/>
                    <w:bottom w:val="single" w:sz="4" w:space="0" w:color="auto"/>
                    <w:right w:val="single" w:sz="4" w:space="0" w:color="auto"/>
                  </w:tcBorders>
                  <w:shd w:val="clear" w:color="auto" w:fill="auto"/>
                  <w:noWrap/>
                  <w:vAlign w:val="center"/>
                  <w:hideMark/>
                </w:tcPr>
                <w:p w14:paraId="48E91CE4"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26-07-2018</w:t>
                  </w:r>
                </w:p>
              </w:tc>
              <w:tc>
                <w:tcPr>
                  <w:tcW w:w="1273" w:type="dxa"/>
                  <w:tcBorders>
                    <w:top w:val="nil"/>
                    <w:left w:val="nil"/>
                    <w:bottom w:val="single" w:sz="4" w:space="0" w:color="auto"/>
                    <w:right w:val="single" w:sz="4" w:space="0" w:color="auto"/>
                  </w:tcBorders>
                  <w:shd w:val="clear" w:color="auto" w:fill="auto"/>
                  <w:noWrap/>
                  <w:vAlign w:val="center"/>
                  <w:hideMark/>
                </w:tcPr>
                <w:p w14:paraId="32062B0C" w14:textId="61313DAA"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146</w:t>
                  </w:r>
                  <w:r w:rsidR="00273F6F" w:rsidRPr="00273F6F">
                    <w:rPr>
                      <w:rFonts w:eastAsia="Times New Roman" w:cstheme="minorHAnsi"/>
                      <w:color w:val="000000"/>
                      <w:sz w:val="18"/>
                      <w:szCs w:val="18"/>
                      <w:vertAlign w:val="superscript"/>
                      <w:lang w:eastAsia="es-CL"/>
                    </w:rPr>
                    <w:t>(1)</w:t>
                  </w:r>
                </w:p>
              </w:tc>
              <w:tc>
                <w:tcPr>
                  <w:tcW w:w="1121" w:type="dxa"/>
                  <w:tcBorders>
                    <w:top w:val="nil"/>
                    <w:left w:val="nil"/>
                    <w:bottom w:val="single" w:sz="4" w:space="0" w:color="auto"/>
                    <w:right w:val="single" w:sz="4" w:space="0" w:color="auto"/>
                  </w:tcBorders>
                  <w:shd w:val="clear" w:color="auto" w:fill="auto"/>
                  <w:noWrap/>
                  <w:vAlign w:val="center"/>
                  <w:hideMark/>
                </w:tcPr>
                <w:p w14:paraId="31AE4B7E"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08-10-2018</w:t>
                  </w:r>
                </w:p>
              </w:tc>
              <w:tc>
                <w:tcPr>
                  <w:tcW w:w="1273" w:type="dxa"/>
                  <w:tcBorders>
                    <w:top w:val="nil"/>
                    <w:left w:val="nil"/>
                    <w:bottom w:val="single" w:sz="4" w:space="0" w:color="auto"/>
                    <w:right w:val="single" w:sz="4" w:space="0" w:color="auto"/>
                  </w:tcBorders>
                  <w:shd w:val="clear" w:color="auto" w:fill="auto"/>
                  <w:noWrap/>
                  <w:vAlign w:val="center"/>
                  <w:hideMark/>
                </w:tcPr>
                <w:p w14:paraId="0692FC57"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35</w:t>
                  </w:r>
                </w:p>
              </w:tc>
              <w:tc>
                <w:tcPr>
                  <w:tcW w:w="1121" w:type="dxa"/>
                  <w:tcBorders>
                    <w:top w:val="nil"/>
                    <w:left w:val="nil"/>
                    <w:bottom w:val="single" w:sz="4" w:space="0" w:color="auto"/>
                    <w:right w:val="single" w:sz="4" w:space="0" w:color="auto"/>
                  </w:tcBorders>
                  <w:shd w:val="clear" w:color="auto" w:fill="auto"/>
                  <w:noWrap/>
                  <w:vAlign w:val="center"/>
                  <w:hideMark/>
                </w:tcPr>
                <w:p w14:paraId="4FE747BB"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10-12-2018</w:t>
                  </w:r>
                </w:p>
              </w:tc>
              <w:tc>
                <w:tcPr>
                  <w:tcW w:w="1273" w:type="dxa"/>
                  <w:tcBorders>
                    <w:top w:val="nil"/>
                    <w:left w:val="nil"/>
                    <w:bottom w:val="single" w:sz="4" w:space="0" w:color="auto"/>
                    <w:right w:val="single" w:sz="4" w:space="0" w:color="auto"/>
                  </w:tcBorders>
                  <w:shd w:val="clear" w:color="auto" w:fill="auto"/>
                  <w:noWrap/>
                  <w:vAlign w:val="center"/>
                  <w:hideMark/>
                </w:tcPr>
                <w:p w14:paraId="76B7BEA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21A1604D"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13BB6D7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21-02-2018</w:t>
                  </w:r>
                </w:p>
              </w:tc>
              <w:tc>
                <w:tcPr>
                  <w:tcW w:w="1307" w:type="dxa"/>
                  <w:tcBorders>
                    <w:top w:val="nil"/>
                    <w:left w:val="nil"/>
                    <w:bottom w:val="single" w:sz="4" w:space="0" w:color="auto"/>
                    <w:right w:val="single" w:sz="4" w:space="0" w:color="auto"/>
                  </w:tcBorders>
                  <w:shd w:val="clear" w:color="auto" w:fill="auto"/>
                  <w:noWrap/>
                  <w:vAlign w:val="center"/>
                  <w:hideMark/>
                </w:tcPr>
                <w:p w14:paraId="18622714"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20</w:t>
                  </w:r>
                </w:p>
              </w:tc>
              <w:tc>
                <w:tcPr>
                  <w:tcW w:w="1121" w:type="dxa"/>
                  <w:tcBorders>
                    <w:top w:val="nil"/>
                    <w:left w:val="nil"/>
                    <w:bottom w:val="single" w:sz="4" w:space="0" w:color="auto"/>
                    <w:right w:val="single" w:sz="4" w:space="0" w:color="auto"/>
                  </w:tcBorders>
                  <w:shd w:val="clear" w:color="auto" w:fill="auto"/>
                  <w:noWrap/>
                  <w:vAlign w:val="center"/>
                  <w:hideMark/>
                </w:tcPr>
                <w:p w14:paraId="0881D607"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27-07-2018</w:t>
                  </w:r>
                </w:p>
              </w:tc>
              <w:tc>
                <w:tcPr>
                  <w:tcW w:w="1273" w:type="dxa"/>
                  <w:tcBorders>
                    <w:top w:val="nil"/>
                    <w:left w:val="nil"/>
                    <w:bottom w:val="single" w:sz="4" w:space="0" w:color="auto"/>
                    <w:right w:val="single" w:sz="4" w:space="0" w:color="auto"/>
                  </w:tcBorders>
                  <w:shd w:val="clear" w:color="auto" w:fill="auto"/>
                  <w:noWrap/>
                  <w:vAlign w:val="center"/>
                  <w:hideMark/>
                </w:tcPr>
                <w:p w14:paraId="77FC8103" w14:textId="39179D44"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546</w:t>
                  </w:r>
                  <w:r w:rsidR="00273F6F" w:rsidRPr="00273F6F">
                    <w:rPr>
                      <w:rFonts w:eastAsia="Times New Roman" w:cstheme="minorHAnsi"/>
                      <w:color w:val="000000"/>
                      <w:sz w:val="18"/>
                      <w:szCs w:val="18"/>
                      <w:vertAlign w:val="superscript"/>
                      <w:lang w:eastAsia="es-CL"/>
                    </w:rPr>
                    <w:t>(1)</w:t>
                  </w:r>
                </w:p>
              </w:tc>
              <w:tc>
                <w:tcPr>
                  <w:tcW w:w="1121" w:type="dxa"/>
                  <w:tcBorders>
                    <w:top w:val="nil"/>
                    <w:left w:val="nil"/>
                    <w:bottom w:val="single" w:sz="4" w:space="0" w:color="auto"/>
                    <w:right w:val="single" w:sz="4" w:space="0" w:color="auto"/>
                  </w:tcBorders>
                  <w:shd w:val="clear" w:color="auto" w:fill="auto"/>
                  <w:noWrap/>
                  <w:vAlign w:val="center"/>
                  <w:hideMark/>
                </w:tcPr>
                <w:p w14:paraId="2CEE5251"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09-10-2018</w:t>
                  </w:r>
                </w:p>
              </w:tc>
              <w:tc>
                <w:tcPr>
                  <w:tcW w:w="1273" w:type="dxa"/>
                  <w:tcBorders>
                    <w:top w:val="nil"/>
                    <w:left w:val="nil"/>
                    <w:bottom w:val="single" w:sz="4" w:space="0" w:color="auto"/>
                    <w:right w:val="single" w:sz="4" w:space="0" w:color="auto"/>
                  </w:tcBorders>
                  <w:shd w:val="clear" w:color="auto" w:fill="auto"/>
                  <w:noWrap/>
                  <w:vAlign w:val="center"/>
                  <w:hideMark/>
                </w:tcPr>
                <w:p w14:paraId="4DD8BB93"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55</w:t>
                  </w:r>
                </w:p>
              </w:tc>
              <w:tc>
                <w:tcPr>
                  <w:tcW w:w="1121" w:type="dxa"/>
                  <w:tcBorders>
                    <w:top w:val="nil"/>
                    <w:left w:val="nil"/>
                    <w:bottom w:val="single" w:sz="4" w:space="0" w:color="auto"/>
                    <w:right w:val="single" w:sz="4" w:space="0" w:color="auto"/>
                  </w:tcBorders>
                  <w:shd w:val="clear" w:color="auto" w:fill="auto"/>
                  <w:noWrap/>
                  <w:vAlign w:val="center"/>
                  <w:hideMark/>
                </w:tcPr>
                <w:p w14:paraId="0EA0E18E"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11-12-2018</w:t>
                  </w:r>
                </w:p>
              </w:tc>
              <w:tc>
                <w:tcPr>
                  <w:tcW w:w="1273" w:type="dxa"/>
                  <w:tcBorders>
                    <w:top w:val="nil"/>
                    <w:left w:val="nil"/>
                    <w:bottom w:val="single" w:sz="4" w:space="0" w:color="auto"/>
                    <w:right w:val="single" w:sz="4" w:space="0" w:color="auto"/>
                  </w:tcBorders>
                  <w:shd w:val="clear" w:color="auto" w:fill="auto"/>
                  <w:noWrap/>
                  <w:vAlign w:val="center"/>
                  <w:hideMark/>
                </w:tcPr>
                <w:p w14:paraId="4CF9AE52"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26C09A62"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46F81BA6"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22-02-2018</w:t>
                  </w:r>
                </w:p>
              </w:tc>
              <w:tc>
                <w:tcPr>
                  <w:tcW w:w="1307" w:type="dxa"/>
                  <w:tcBorders>
                    <w:top w:val="nil"/>
                    <w:left w:val="nil"/>
                    <w:bottom w:val="single" w:sz="4" w:space="0" w:color="auto"/>
                    <w:right w:val="single" w:sz="4" w:space="0" w:color="auto"/>
                  </w:tcBorders>
                  <w:shd w:val="clear" w:color="auto" w:fill="auto"/>
                  <w:noWrap/>
                  <w:vAlign w:val="center"/>
                  <w:hideMark/>
                </w:tcPr>
                <w:p w14:paraId="3749998E"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18</w:t>
                  </w:r>
                </w:p>
              </w:tc>
              <w:tc>
                <w:tcPr>
                  <w:tcW w:w="1121" w:type="dxa"/>
                  <w:tcBorders>
                    <w:top w:val="nil"/>
                    <w:left w:val="nil"/>
                    <w:bottom w:val="single" w:sz="4" w:space="0" w:color="auto"/>
                    <w:right w:val="single" w:sz="4" w:space="0" w:color="auto"/>
                  </w:tcBorders>
                  <w:shd w:val="clear" w:color="auto" w:fill="auto"/>
                  <w:noWrap/>
                  <w:vAlign w:val="center"/>
                  <w:hideMark/>
                </w:tcPr>
                <w:p w14:paraId="1D94A5CB" w14:textId="77777777" w:rsidR="00DF5C27" w:rsidRPr="00FE32AB" w:rsidRDefault="00DF5C27" w:rsidP="00CD24DB">
                  <w:pPr>
                    <w:framePr w:hSpace="141" w:wrap="around" w:vAnchor="text" w:hAnchor="text" w:y="1"/>
                    <w:spacing w:after="0" w:line="240" w:lineRule="auto"/>
                    <w:suppressOverlap/>
                    <w:jc w:val="center"/>
                    <w:rPr>
                      <w:rFonts w:eastAsia="Times New Roman" w:cstheme="minorHAnsi"/>
                      <w:color w:val="FF0000"/>
                      <w:sz w:val="18"/>
                      <w:szCs w:val="18"/>
                      <w:lang w:eastAsia="es-CL"/>
                    </w:rPr>
                  </w:pPr>
                  <w:r w:rsidRPr="00FE32AB">
                    <w:rPr>
                      <w:rFonts w:eastAsia="Times New Roman" w:cstheme="minorHAnsi"/>
                      <w:color w:val="FF0000"/>
                      <w:sz w:val="18"/>
                      <w:szCs w:val="18"/>
                      <w:lang w:eastAsia="es-CL"/>
                    </w:rPr>
                    <w:t>30-07-2018</w:t>
                  </w:r>
                </w:p>
              </w:tc>
              <w:tc>
                <w:tcPr>
                  <w:tcW w:w="1273" w:type="dxa"/>
                  <w:tcBorders>
                    <w:top w:val="nil"/>
                    <w:left w:val="nil"/>
                    <w:bottom w:val="single" w:sz="4" w:space="0" w:color="auto"/>
                    <w:right w:val="single" w:sz="4" w:space="0" w:color="auto"/>
                  </w:tcBorders>
                  <w:shd w:val="clear" w:color="auto" w:fill="auto"/>
                  <w:noWrap/>
                  <w:vAlign w:val="center"/>
                  <w:hideMark/>
                </w:tcPr>
                <w:p w14:paraId="6AA921FA" w14:textId="59F912DE" w:rsidR="00DF5C27" w:rsidRPr="00FE32AB" w:rsidRDefault="00DF5C27" w:rsidP="00CD24DB">
                  <w:pPr>
                    <w:framePr w:hSpace="141" w:wrap="around" w:vAnchor="text" w:hAnchor="text" w:y="1"/>
                    <w:spacing w:after="0" w:line="240" w:lineRule="auto"/>
                    <w:suppressOverlap/>
                    <w:jc w:val="center"/>
                    <w:rPr>
                      <w:rFonts w:eastAsia="Times New Roman" w:cstheme="minorHAnsi"/>
                      <w:color w:val="FF0000"/>
                      <w:sz w:val="18"/>
                      <w:szCs w:val="18"/>
                      <w:lang w:eastAsia="es-CL"/>
                    </w:rPr>
                  </w:pPr>
                  <w:r w:rsidRPr="00FE32AB">
                    <w:rPr>
                      <w:rFonts w:eastAsia="Times New Roman" w:cstheme="minorHAnsi"/>
                      <w:color w:val="FF0000"/>
                      <w:sz w:val="18"/>
                      <w:szCs w:val="18"/>
                      <w:lang w:eastAsia="es-CL"/>
                    </w:rPr>
                    <w:t>1100</w:t>
                  </w:r>
                  <w:r w:rsidR="00273F6F" w:rsidRPr="00273F6F">
                    <w:rPr>
                      <w:rFonts w:eastAsia="Times New Roman" w:cstheme="minorHAnsi"/>
                      <w:color w:val="000000"/>
                      <w:sz w:val="18"/>
                      <w:szCs w:val="18"/>
                      <w:vertAlign w:val="superscript"/>
                      <w:lang w:eastAsia="es-CL"/>
                    </w:rPr>
                    <w:t>(1)</w:t>
                  </w:r>
                </w:p>
              </w:tc>
              <w:tc>
                <w:tcPr>
                  <w:tcW w:w="1121" w:type="dxa"/>
                  <w:tcBorders>
                    <w:top w:val="nil"/>
                    <w:left w:val="nil"/>
                    <w:bottom w:val="single" w:sz="4" w:space="0" w:color="auto"/>
                    <w:right w:val="single" w:sz="4" w:space="0" w:color="auto"/>
                  </w:tcBorders>
                  <w:shd w:val="clear" w:color="auto" w:fill="auto"/>
                  <w:noWrap/>
                  <w:vAlign w:val="center"/>
                  <w:hideMark/>
                </w:tcPr>
                <w:p w14:paraId="75896DBA"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10-10-2018</w:t>
                  </w:r>
                </w:p>
              </w:tc>
              <w:tc>
                <w:tcPr>
                  <w:tcW w:w="1273" w:type="dxa"/>
                  <w:tcBorders>
                    <w:top w:val="nil"/>
                    <w:left w:val="nil"/>
                    <w:bottom w:val="single" w:sz="4" w:space="0" w:color="auto"/>
                    <w:right w:val="single" w:sz="4" w:space="0" w:color="auto"/>
                  </w:tcBorders>
                  <w:shd w:val="clear" w:color="auto" w:fill="auto"/>
                  <w:noWrap/>
                  <w:vAlign w:val="center"/>
                  <w:hideMark/>
                </w:tcPr>
                <w:p w14:paraId="344366B7"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18C854E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12-12-2018</w:t>
                  </w:r>
                </w:p>
              </w:tc>
              <w:tc>
                <w:tcPr>
                  <w:tcW w:w="1273" w:type="dxa"/>
                  <w:tcBorders>
                    <w:top w:val="nil"/>
                    <w:left w:val="nil"/>
                    <w:bottom w:val="single" w:sz="4" w:space="0" w:color="auto"/>
                    <w:right w:val="single" w:sz="4" w:space="0" w:color="auto"/>
                  </w:tcBorders>
                  <w:shd w:val="clear" w:color="auto" w:fill="auto"/>
                  <w:noWrap/>
                  <w:vAlign w:val="center"/>
                  <w:hideMark/>
                </w:tcPr>
                <w:p w14:paraId="586E9E6D"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215C83D1"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45EF72D3"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23-02-2018</w:t>
                  </w:r>
                </w:p>
              </w:tc>
              <w:tc>
                <w:tcPr>
                  <w:tcW w:w="1307" w:type="dxa"/>
                  <w:tcBorders>
                    <w:top w:val="nil"/>
                    <w:left w:val="nil"/>
                    <w:bottom w:val="single" w:sz="4" w:space="0" w:color="auto"/>
                    <w:right w:val="single" w:sz="4" w:space="0" w:color="auto"/>
                  </w:tcBorders>
                  <w:shd w:val="clear" w:color="auto" w:fill="auto"/>
                  <w:noWrap/>
                  <w:vAlign w:val="center"/>
                  <w:hideMark/>
                </w:tcPr>
                <w:p w14:paraId="0E14DE99"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20</w:t>
                  </w:r>
                </w:p>
              </w:tc>
              <w:tc>
                <w:tcPr>
                  <w:tcW w:w="1121" w:type="dxa"/>
                  <w:tcBorders>
                    <w:top w:val="nil"/>
                    <w:left w:val="nil"/>
                    <w:bottom w:val="single" w:sz="4" w:space="0" w:color="auto"/>
                    <w:right w:val="single" w:sz="4" w:space="0" w:color="auto"/>
                  </w:tcBorders>
                  <w:shd w:val="clear" w:color="auto" w:fill="auto"/>
                  <w:noWrap/>
                  <w:vAlign w:val="center"/>
                  <w:hideMark/>
                </w:tcPr>
                <w:p w14:paraId="51AC542B"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31-07-2018</w:t>
                  </w:r>
                </w:p>
              </w:tc>
              <w:tc>
                <w:tcPr>
                  <w:tcW w:w="1273" w:type="dxa"/>
                  <w:tcBorders>
                    <w:top w:val="nil"/>
                    <w:left w:val="nil"/>
                    <w:bottom w:val="single" w:sz="4" w:space="0" w:color="auto"/>
                    <w:right w:val="single" w:sz="4" w:space="0" w:color="auto"/>
                  </w:tcBorders>
                  <w:shd w:val="clear" w:color="auto" w:fill="auto"/>
                  <w:noWrap/>
                  <w:vAlign w:val="center"/>
                  <w:hideMark/>
                </w:tcPr>
                <w:p w14:paraId="5B25E57D"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57E1CD84"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11-10-2018</w:t>
                  </w:r>
                </w:p>
              </w:tc>
              <w:tc>
                <w:tcPr>
                  <w:tcW w:w="1273" w:type="dxa"/>
                  <w:tcBorders>
                    <w:top w:val="nil"/>
                    <w:left w:val="nil"/>
                    <w:bottom w:val="single" w:sz="4" w:space="0" w:color="auto"/>
                    <w:right w:val="single" w:sz="4" w:space="0" w:color="auto"/>
                  </w:tcBorders>
                  <w:shd w:val="clear" w:color="auto" w:fill="auto"/>
                  <w:noWrap/>
                  <w:vAlign w:val="center"/>
                  <w:hideMark/>
                </w:tcPr>
                <w:p w14:paraId="0C962A61"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77E49484"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13-12-2018</w:t>
                  </w:r>
                </w:p>
              </w:tc>
              <w:tc>
                <w:tcPr>
                  <w:tcW w:w="1273" w:type="dxa"/>
                  <w:tcBorders>
                    <w:top w:val="nil"/>
                    <w:left w:val="nil"/>
                    <w:bottom w:val="single" w:sz="4" w:space="0" w:color="auto"/>
                    <w:right w:val="single" w:sz="4" w:space="0" w:color="auto"/>
                  </w:tcBorders>
                  <w:shd w:val="clear" w:color="auto" w:fill="auto"/>
                  <w:noWrap/>
                  <w:vAlign w:val="center"/>
                  <w:hideMark/>
                </w:tcPr>
                <w:p w14:paraId="17227E85"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350804C2"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7539B80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26-02-2018</w:t>
                  </w:r>
                </w:p>
              </w:tc>
              <w:tc>
                <w:tcPr>
                  <w:tcW w:w="1307" w:type="dxa"/>
                  <w:tcBorders>
                    <w:top w:val="nil"/>
                    <w:left w:val="nil"/>
                    <w:bottom w:val="single" w:sz="4" w:space="0" w:color="auto"/>
                    <w:right w:val="single" w:sz="4" w:space="0" w:color="auto"/>
                  </w:tcBorders>
                  <w:shd w:val="clear" w:color="auto" w:fill="auto"/>
                  <w:noWrap/>
                  <w:vAlign w:val="center"/>
                  <w:hideMark/>
                </w:tcPr>
                <w:p w14:paraId="42569D5E"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21</w:t>
                  </w:r>
                </w:p>
              </w:tc>
              <w:tc>
                <w:tcPr>
                  <w:tcW w:w="1121" w:type="dxa"/>
                  <w:tcBorders>
                    <w:top w:val="nil"/>
                    <w:left w:val="nil"/>
                    <w:bottom w:val="single" w:sz="4" w:space="0" w:color="auto"/>
                    <w:right w:val="single" w:sz="4" w:space="0" w:color="auto"/>
                  </w:tcBorders>
                  <w:shd w:val="clear" w:color="auto" w:fill="auto"/>
                  <w:noWrap/>
                  <w:vAlign w:val="center"/>
                  <w:hideMark/>
                </w:tcPr>
                <w:p w14:paraId="0FE0067A"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01-08-2018</w:t>
                  </w:r>
                </w:p>
              </w:tc>
              <w:tc>
                <w:tcPr>
                  <w:tcW w:w="1273" w:type="dxa"/>
                  <w:tcBorders>
                    <w:top w:val="nil"/>
                    <w:left w:val="nil"/>
                    <w:bottom w:val="single" w:sz="4" w:space="0" w:color="auto"/>
                    <w:right w:val="single" w:sz="4" w:space="0" w:color="auto"/>
                  </w:tcBorders>
                  <w:shd w:val="clear" w:color="auto" w:fill="auto"/>
                  <w:noWrap/>
                  <w:vAlign w:val="center"/>
                  <w:hideMark/>
                </w:tcPr>
                <w:p w14:paraId="20653C4E"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21</w:t>
                  </w:r>
                </w:p>
              </w:tc>
              <w:tc>
                <w:tcPr>
                  <w:tcW w:w="1121" w:type="dxa"/>
                  <w:tcBorders>
                    <w:top w:val="nil"/>
                    <w:left w:val="nil"/>
                    <w:bottom w:val="single" w:sz="4" w:space="0" w:color="auto"/>
                    <w:right w:val="single" w:sz="4" w:space="0" w:color="auto"/>
                  </w:tcBorders>
                  <w:shd w:val="clear" w:color="auto" w:fill="auto"/>
                  <w:noWrap/>
                  <w:vAlign w:val="center"/>
                  <w:hideMark/>
                </w:tcPr>
                <w:p w14:paraId="66C748D6"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12-10-2018</w:t>
                  </w:r>
                </w:p>
              </w:tc>
              <w:tc>
                <w:tcPr>
                  <w:tcW w:w="1273" w:type="dxa"/>
                  <w:tcBorders>
                    <w:top w:val="nil"/>
                    <w:left w:val="nil"/>
                    <w:bottom w:val="single" w:sz="4" w:space="0" w:color="auto"/>
                    <w:right w:val="single" w:sz="4" w:space="0" w:color="auto"/>
                  </w:tcBorders>
                  <w:shd w:val="clear" w:color="auto" w:fill="auto"/>
                  <w:noWrap/>
                  <w:vAlign w:val="center"/>
                  <w:hideMark/>
                </w:tcPr>
                <w:p w14:paraId="0642250B"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3293CEAB"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14-12-2018</w:t>
                  </w:r>
                </w:p>
              </w:tc>
              <w:tc>
                <w:tcPr>
                  <w:tcW w:w="1273" w:type="dxa"/>
                  <w:tcBorders>
                    <w:top w:val="nil"/>
                    <w:left w:val="nil"/>
                    <w:bottom w:val="single" w:sz="4" w:space="0" w:color="auto"/>
                    <w:right w:val="single" w:sz="4" w:space="0" w:color="auto"/>
                  </w:tcBorders>
                  <w:shd w:val="clear" w:color="auto" w:fill="auto"/>
                  <w:noWrap/>
                  <w:vAlign w:val="center"/>
                  <w:hideMark/>
                </w:tcPr>
                <w:p w14:paraId="6B6C4E62"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712D318D"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0FAB4366"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27-02-2018</w:t>
                  </w:r>
                </w:p>
              </w:tc>
              <w:tc>
                <w:tcPr>
                  <w:tcW w:w="1307" w:type="dxa"/>
                  <w:tcBorders>
                    <w:top w:val="nil"/>
                    <w:left w:val="nil"/>
                    <w:bottom w:val="single" w:sz="4" w:space="0" w:color="auto"/>
                    <w:right w:val="single" w:sz="4" w:space="0" w:color="auto"/>
                  </w:tcBorders>
                  <w:shd w:val="clear" w:color="auto" w:fill="auto"/>
                  <w:noWrap/>
                  <w:vAlign w:val="center"/>
                  <w:hideMark/>
                </w:tcPr>
                <w:p w14:paraId="38454705"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20</w:t>
                  </w:r>
                </w:p>
              </w:tc>
              <w:tc>
                <w:tcPr>
                  <w:tcW w:w="1121" w:type="dxa"/>
                  <w:tcBorders>
                    <w:top w:val="nil"/>
                    <w:left w:val="nil"/>
                    <w:bottom w:val="single" w:sz="4" w:space="0" w:color="auto"/>
                    <w:right w:val="single" w:sz="4" w:space="0" w:color="auto"/>
                  </w:tcBorders>
                  <w:shd w:val="clear" w:color="auto" w:fill="auto"/>
                  <w:noWrap/>
                  <w:vAlign w:val="center"/>
                  <w:hideMark/>
                </w:tcPr>
                <w:p w14:paraId="54C24FAD"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02-08-2018</w:t>
                  </w:r>
                </w:p>
              </w:tc>
              <w:tc>
                <w:tcPr>
                  <w:tcW w:w="1273" w:type="dxa"/>
                  <w:tcBorders>
                    <w:top w:val="nil"/>
                    <w:left w:val="nil"/>
                    <w:bottom w:val="single" w:sz="4" w:space="0" w:color="auto"/>
                    <w:right w:val="single" w:sz="4" w:space="0" w:color="auto"/>
                  </w:tcBorders>
                  <w:shd w:val="clear" w:color="auto" w:fill="auto"/>
                  <w:noWrap/>
                  <w:vAlign w:val="center"/>
                  <w:hideMark/>
                </w:tcPr>
                <w:p w14:paraId="3D7776EA"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40</w:t>
                  </w:r>
                </w:p>
              </w:tc>
              <w:tc>
                <w:tcPr>
                  <w:tcW w:w="1121" w:type="dxa"/>
                  <w:tcBorders>
                    <w:top w:val="nil"/>
                    <w:left w:val="nil"/>
                    <w:bottom w:val="single" w:sz="4" w:space="0" w:color="auto"/>
                    <w:right w:val="single" w:sz="4" w:space="0" w:color="auto"/>
                  </w:tcBorders>
                  <w:shd w:val="clear" w:color="auto" w:fill="auto"/>
                  <w:noWrap/>
                  <w:vAlign w:val="center"/>
                  <w:hideMark/>
                </w:tcPr>
                <w:p w14:paraId="2B19CB65"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16-10-2018</w:t>
                  </w:r>
                </w:p>
              </w:tc>
              <w:tc>
                <w:tcPr>
                  <w:tcW w:w="1273" w:type="dxa"/>
                  <w:tcBorders>
                    <w:top w:val="nil"/>
                    <w:left w:val="nil"/>
                    <w:bottom w:val="single" w:sz="4" w:space="0" w:color="auto"/>
                    <w:right w:val="single" w:sz="4" w:space="0" w:color="auto"/>
                  </w:tcBorders>
                  <w:shd w:val="clear" w:color="auto" w:fill="auto"/>
                  <w:noWrap/>
                  <w:vAlign w:val="center"/>
                  <w:hideMark/>
                </w:tcPr>
                <w:p w14:paraId="179CBA1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729C8488"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17-12-2018</w:t>
                  </w:r>
                </w:p>
              </w:tc>
              <w:tc>
                <w:tcPr>
                  <w:tcW w:w="1273" w:type="dxa"/>
                  <w:tcBorders>
                    <w:top w:val="nil"/>
                    <w:left w:val="nil"/>
                    <w:bottom w:val="single" w:sz="4" w:space="0" w:color="auto"/>
                    <w:right w:val="single" w:sz="4" w:space="0" w:color="auto"/>
                  </w:tcBorders>
                  <w:shd w:val="clear" w:color="auto" w:fill="auto"/>
                  <w:noWrap/>
                  <w:vAlign w:val="center"/>
                  <w:hideMark/>
                </w:tcPr>
                <w:p w14:paraId="799556BB"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53434D7A"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6DD2E488"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28-02-2018</w:t>
                  </w:r>
                </w:p>
              </w:tc>
              <w:tc>
                <w:tcPr>
                  <w:tcW w:w="1307" w:type="dxa"/>
                  <w:tcBorders>
                    <w:top w:val="nil"/>
                    <w:left w:val="nil"/>
                    <w:bottom w:val="single" w:sz="4" w:space="0" w:color="auto"/>
                    <w:right w:val="single" w:sz="4" w:space="0" w:color="auto"/>
                  </w:tcBorders>
                  <w:shd w:val="clear" w:color="auto" w:fill="auto"/>
                  <w:noWrap/>
                  <w:vAlign w:val="center"/>
                  <w:hideMark/>
                </w:tcPr>
                <w:p w14:paraId="4E962E6A"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8</w:t>
                  </w:r>
                </w:p>
              </w:tc>
              <w:tc>
                <w:tcPr>
                  <w:tcW w:w="1121" w:type="dxa"/>
                  <w:tcBorders>
                    <w:top w:val="nil"/>
                    <w:left w:val="nil"/>
                    <w:bottom w:val="single" w:sz="4" w:space="0" w:color="auto"/>
                    <w:right w:val="single" w:sz="4" w:space="0" w:color="auto"/>
                  </w:tcBorders>
                  <w:shd w:val="clear" w:color="auto" w:fill="auto"/>
                  <w:noWrap/>
                  <w:vAlign w:val="center"/>
                  <w:hideMark/>
                </w:tcPr>
                <w:p w14:paraId="727F7FD5"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06-08-2018</w:t>
                  </w:r>
                </w:p>
              </w:tc>
              <w:tc>
                <w:tcPr>
                  <w:tcW w:w="1273" w:type="dxa"/>
                  <w:tcBorders>
                    <w:top w:val="nil"/>
                    <w:left w:val="nil"/>
                    <w:bottom w:val="single" w:sz="4" w:space="0" w:color="auto"/>
                    <w:right w:val="single" w:sz="4" w:space="0" w:color="auto"/>
                  </w:tcBorders>
                  <w:shd w:val="clear" w:color="auto" w:fill="auto"/>
                  <w:noWrap/>
                  <w:vAlign w:val="center"/>
                  <w:hideMark/>
                </w:tcPr>
                <w:p w14:paraId="2057FABA"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45</w:t>
                  </w:r>
                </w:p>
              </w:tc>
              <w:tc>
                <w:tcPr>
                  <w:tcW w:w="1121" w:type="dxa"/>
                  <w:tcBorders>
                    <w:top w:val="nil"/>
                    <w:left w:val="nil"/>
                    <w:bottom w:val="single" w:sz="4" w:space="0" w:color="auto"/>
                    <w:right w:val="single" w:sz="4" w:space="0" w:color="auto"/>
                  </w:tcBorders>
                  <w:shd w:val="clear" w:color="auto" w:fill="auto"/>
                  <w:noWrap/>
                  <w:vAlign w:val="center"/>
                  <w:hideMark/>
                </w:tcPr>
                <w:p w14:paraId="6A3A7E38"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17-10-2018</w:t>
                  </w:r>
                </w:p>
              </w:tc>
              <w:tc>
                <w:tcPr>
                  <w:tcW w:w="1273" w:type="dxa"/>
                  <w:tcBorders>
                    <w:top w:val="nil"/>
                    <w:left w:val="nil"/>
                    <w:bottom w:val="single" w:sz="4" w:space="0" w:color="auto"/>
                    <w:right w:val="single" w:sz="4" w:space="0" w:color="auto"/>
                  </w:tcBorders>
                  <w:shd w:val="clear" w:color="auto" w:fill="auto"/>
                  <w:noWrap/>
                  <w:vAlign w:val="center"/>
                  <w:hideMark/>
                </w:tcPr>
                <w:p w14:paraId="61092393"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125</w:t>
                  </w:r>
                </w:p>
              </w:tc>
              <w:tc>
                <w:tcPr>
                  <w:tcW w:w="1121" w:type="dxa"/>
                  <w:tcBorders>
                    <w:top w:val="nil"/>
                    <w:left w:val="nil"/>
                    <w:bottom w:val="single" w:sz="4" w:space="0" w:color="auto"/>
                    <w:right w:val="single" w:sz="4" w:space="0" w:color="auto"/>
                  </w:tcBorders>
                  <w:shd w:val="clear" w:color="auto" w:fill="auto"/>
                  <w:noWrap/>
                  <w:vAlign w:val="center"/>
                  <w:hideMark/>
                </w:tcPr>
                <w:p w14:paraId="36A6BA8F"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18-12-2018</w:t>
                  </w:r>
                </w:p>
              </w:tc>
              <w:tc>
                <w:tcPr>
                  <w:tcW w:w="1273" w:type="dxa"/>
                  <w:tcBorders>
                    <w:top w:val="nil"/>
                    <w:left w:val="nil"/>
                    <w:bottom w:val="single" w:sz="4" w:space="0" w:color="auto"/>
                    <w:right w:val="single" w:sz="4" w:space="0" w:color="auto"/>
                  </w:tcBorders>
                  <w:shd w:val="clear" w:color="auto" w:fill="auto"/>
                  <w:noWrap/>
                  <w:vAlign w:val="center"/>
                  <w:hideMark/>
                </w:tcPr>
                <w:p w14:paraId="354FD8F7"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0CD989B3"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580021AD"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01-06-2018</w:t>
                  </w:r>
                </w:p>
              </w:tc>
              <w:tc>
                <w:tcPr>
                  <w:tcW w:w="1307" w:type="dxa"/>
                  <w:tcBorders>
                    <w:top w:val="nil"/>
                    <w:left w:val="nil"/>
                    <w:bottom w:val="single" w:sz="4" w:space="0" w:color="auto"/>
                    <w:right w:val="single" w:sz="4" w:space="0" w:color="auto"/>
                  </w:tcBorders>
                  <w:shd w:val="clear" w:color="auto" w:fill="auto"/>
                  <w:noWrap/>
                  <w:vAlign w:val="center"/>
                  <w:hideMark/>
                </w:tcPr>
                <w:p w14:paraId="1818DA51"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0C7C218E"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07-08-2018</w:t>
                  </w:r>
                </w:p>
              </w:tc>
              <w:tc>
                <w:tcPr>
                  <w:tcW w:w="1273" w:type="dxa"/>
                  <w:tcBorders>
                    <w:top w:val="nil"/>
                    <w:left w:val="nil"/>
                    <w:bottom w:val="single" w:sz="4" w:space="0" w:color="auto"/>
                    <w:right w:val="single" w:sz="4" w:space="0" w:color="auto"/>
                  </w:tcBorders>
                  <w:shd w:val="clear" w:color="auto" w:fill="auto"/>
                  <w:noWrap/>
                  <w:vAlign w:val="center"/>
                  <w:hideMark/>
                </w:tcPr>
                <w:p w14:paraId="11200D0B"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8</w:t>
                  </w:r>
                </w:p>
              </w:tc>
              <w:tc>
                <w:tcPr>
                  <w:tcW w:w="1121" w:type="dxa"/>
                  <w:tcBorders>
                    <w:top w:val="nil"/>
                    <w:left w:val="nil"/>
                    <w:bottom w:val="single" w:sz="4" w:space="0" w:color="auto"/>
                    <w:right w:val="single" w:sz="4" w:space="0" w:color="auto"/>
                  </w:tcBorders>
                  <w:shd w:val="clear" w:color="auto" w:fill="auto"/>
                  <w:noWrap/>
                  <w:vAlign w:val="center"/>
                  <w:hideMark/>
                </w:tcPr>
                <w:p w14:paraId="15A12B47"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19-10-2018</w:t>
                  </w:r>
                </w:p>
              </w:tc>
              <w:tc>
                <w:tcPr>
                  <w:tcW w:w="1273" w:type="dxa"/>
                  <w:tcBorders>
                    <w:top w:val="nil"/>
                    <w:left w:val="nil"/>
                    <w:bottom w:val="single" w:sz="4" w:space="0" w:color="auto"/>
                    <w:right w:val="single" w:sz="4" w:space="0" w:color="auto"/>
                  </w:tcBorders>
                  <w:shd w:val="clear" w:color="auto" w:fill="auto"/>
                  <w:noWrap/>
                  <w:vAlign w:val="center"/>
                  <w:hideMark/>
                </w:tcPr>
                <w:p w14:paraId="6305F2D2"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76414CAF"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19-12-2018</w:t>
                  </w:r>
                </w:p>
              </w:tc>
              <w:tc>
                <w:tcPr>
                  <w:tcW w:w="1273" w:type="dxa"/>
                  <w:tcBorders>
                    <w:top w:val="nil"/>
                    <w:left w:val="nil"/>
                    <w:bottom w:val="single" w:sz="4" w:space="0" w:color="auto"/>
                    <w:right w:val="single" w:sz="4" w:space="0" w:color="auto"/>
                  </w:tcBorders>
                  <w:shd w:val="clear" w:color="auto" w:fill="auto"/>
                  <w:noWrap/>
                  <w:vAlign w:val="center"/>
                  <w:hideMark/>
                </w:tcPr>
                <w:p w14:paraId="4227D314"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5093283C"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10844CEE"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04-06-2018</w:t>
                  </w:r>
                </w:p>
              </w:tc>
              <w:tc>
                <w:tcPr>
                  <w:tcW w:w="1307" w:type="dxa"/>
                  <w:tcBorders>
                    <w:top w:val="nil"/>
                    <w:left w:val="nil"/>
                    <w:bottom w:val="single" w:sz="4" w:space="0" w:color="auto"/>
                    <w:right w:val="single" w:sz="4" w:space="0" w:color="auto"/>
                  </w:tcBorders>
                  <w:shd w:val="clear" w:color="auto" w:fill="auto"/>
                  <w:noWrap/>
                  <w:vAlign w:val="center"/>
                  <w:hideMark/>
                </w:tcPr>
                <w:p w14:paraId="3E880314"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295</w:t>
                  </w:r>
                </w:p>
              </w:tc>
              <w:tc>
                <w:tcPr>
                  <w:tcW w:w="1121" w:type="dxa"/>
                  <w:tcBorders>
                    <w:top w:val="nil"/>
                    <w:left w:val="nil"/>
                    <w:bottom w:val="single" w:sz="4" w:space="0" w:color="auto"/>
                    <w:right w:val="single" w:sz="4" w:space="0" w:color="auto"/>
                  </w:tcBorders>
                  <w:shd w:val="clear" w:color="auto" w:fill="auto"/>
                  <w:noWrap/>
                  <w:vAlign w:val="center"/>
                  <w:hideMark/>
                </w:tcPr>
                <w:p w14:paraId="02EAEE16"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08-08-2018</w:t>
                  </w:r>
                </w:p>
              </w:tc>
              <w:tc>
                <w:tcPr>
                  <w:tcW w:w="1273" w:type="dxa"/>
                  <w:tcBorders>
                    <w:top w:val="nil"/>
                    <w:left w:val="nil"/>
                    <w:bottom w:val="single" w:sz="4" w:space="0" w:color="auto"/>
                    <w:right w:val="single" w:sz="4" w:space="0" w:color="auto"/>
                  </w:tcBorders>
                  <w:shd w:val="clear" w:color="auto" w:fill="auto"/>
                  <w:noWrap/>
                  <w:vAlign w:val="center"/>
                  <w:hideMark/>
                </w:tcPr>
                <w:p w14:paraId="09BC70FA"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1D46D608"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22-10-2018</w:t>
                  </w:r>
                </w:p>
              </w:tc>
              <w:tc>
                <w:tcPr>
                  <w:tcW w:w="1273" w:type="dxa"/>
                  <w:tcBorders>
                    <w:top w:val="nil"/>
                    <w:left w:val="nil"/>
                    <w:bottom w:val="single" w:sz="4" w:space="0" w:color="auto"/>
                    <w:right w:val="single" w:sz="4" w:space="0" w:color="auto"/>
                  </w:tcBorders>
                  <w:shd w:val="clear" w:color="auto" w:fill="auto"/>
                  <w:noWrap/>
                  <w:vAlign w:val="center"/>
                  <w:hideMark/>
                </w:tcPr>
                <w:p w14:paraId="418DA5A6"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72189719"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20-12-2018</w:t>
                  </w:r>
                </w:p>
              </w:tc>
              <w:tc>
                <w:tcPr>
                  <w:tcW w:w="1273" w:type="dxa"/>
                  <w:tcBorders>
                    <w:top w:val="nil"/>
                    <w:left w:val="nil"/>
                    <w:bottom w:val="single" w:sz="4" w:space="0" w:color="auto"/>
                    <w:right w:val="single" w:sz="4" w:space="0" w:color="auto"/>
                  </w:tcBorders>
                  <w:shd w:val="clear" w:color="auto" w:fill="auto"/>
                  <w:noWrap/>
                  <w:vAlign w:val="center"/>
                  <w:hideMark/>
                </w:tcPr>
                <w:p w14:paraId="34698EA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r>
            <w:tr w:rsidR="00DF5C27" w:rsidRPr="00DF5C27" w14:paraId="0FBD431A"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387B7823"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06-06-2018</w:t>
                  </w:r>
                </w:p>
              </w:tc>
              <w:tc>
                <w:tcPr>
                  <w:tcW w:w="1307" w:type="dxa"/>
                  <w:tcBorders>
                    <w:top w:val="nil"/>
                    <w:left w:val="nil"/>
                    <w:bottom w:val="single" w:sz="4" w:space="0" w:color="auto"/>
                    <w:right w:val="single" w:sz="4" w:space="0" w:color="auto"/>
                  </w:tcBorders>
                  <w:shd w:val="clear" w:color="auto" w:fill="auto"/>
                  <w:noWrap/>
                  <w:vAlign w:val="center"/>
                  <w:hideMark/>
                </w:tcPr>
                <w:p w14:paraId="73BCB798"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29DC3D1A"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09-08-2018</w:t>
                  </w:r>
                </w:p>
              </w:tc>
              <w:tc>
                <w:tcPr>
                  <w:tcW w:w="1273" w:type="dxa"/>
                  <w:tcBorders>
                    <w:top w:val="nil"/>
                    <w:left w:val="nil"/>
                    <w:bottom w:val="single" w:sz="4" w:space="0" w:color="auto"/>
                    <w:right w:val="single" w:sz="4" w:space="0" w:color="auto"/>
                  </w:tcBorders>
                  <w:shd w:val="clear" w:color="auto" w:fill="auto"/>
                  <w:noWrap/>
                  <w:vAlign w:val="center"/>
                  <w:hideMark/>
                </w:tcPr>
                <w:p w14:paraId="0120E418"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21</w:t>
                  </w:r>
                </w:p>
              </w:tc>
              <w:tc>
                <w:tcPr>
                  <w:tcW w:w="1121" w:type="dxa"/>
                  <w:tcBorders>
                    <w:top w:val="nil"/>
                    <w:left w:val="nil"/>
                    <w:bottom w:val="single" w:sz="4" w:space="0" w:color="auto"/>
                    <w:right w:val="single" w:sz="4" w:space="0" w:color="auto"/>
                  </w:tcBorders>
                  <w:shd w:val="clear" w:color="auto" w:fill="auto"/>
                  <w:noWrap/>
                  <w:vAlign w:val="center"/>
                  <w:hideMark/>
                </w:tcPr>
                <w:p w14:paraId="65DB116E"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23-10-2018</w:t>
                  </w:r>
                </w:p>
              </w:tc>
              <w:tc>
                <w:tcPr>
                  <w:tcW w:w="1273" w:type="dxa"/>
                  <w:tcBorders>
                    <w:top w:val="nil"/>
                    <w:left w:val="nil"/>
                    <w:bottom w:val="single" w:sz="4" w:space="0" w:color="auto"/>
                    <w:right w:val="single" w:sz="4" w:space="0" w:color="auto"/>
                  </w:tcBorders>
                  <w:shd w:val="clear" w:color="auto" w:fill="auto"/>
                  <w:noWrap/>
                  <w:vAlign w:val="center"/>
                  <w:hideMark/>
                </w:tcPr>
                <w:p w14:paraId="2038A951"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38C44D23"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21-12-2018</w:t>
                  </w:r>
                </w:p>
              </w:tc>
              <w:tc>
                <w:tcPr>
                  <w:tcW w:w="1273" w:type="dxa"/>
                  <w:tcBorders>
                    <w:top w:val="nil"/>
                    <w:left w:val="nil"/>
                    <w:bottom w:val="single" w:sz="4" w:space="0" w:color="auto"/>
                    <w:right w:val="single" w:sz="4" w:space="0" w:color="auto"/>
                  </w:tcBorders>
                  <w:shd w:val="clear" w:color="auto" w:fill="auto"/>
                  <w:noWrap/>
                  <w:vAlign w:val="center"/>
                  <w:hideMark/>
                </w:tcPr>
                <w:p w14:paraId="5DD000D8"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47</w:t>
                  </w:r>
                </w:p>
              </w:tc>
            </w:tr>
            <w:tr w:rsidR="00DF5C27" w:rsidRPr="00DF5C27" w14:paraId="186D5153"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6AC3EDBF"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07-06-2018</w:t>
                  </w:r>
                </w:p>
              </w:tc>
              <w:tc>
                <w:tcPr>
                  <w:tcW w:w="1307" w:type="dxa"/>
                  <w:tcBorders>
                    <w:top w:val="nil"/>
                    <w:left w:val="nil"/>
                    <w:bottom w:val="single" w:sz="4" w:space="0" w:color="auto"/>
                    <w:right w:val="single" w:sz="4" w:space="0" w:color="auto"/>
                  </w:tcBorders>
                  <w:shd w:val="clear" w:color="auto" w:fill="auto"/>
                  <w:noWrap/>
                  <w:vAlign w:val="center"/>
                  <w:hideMark/>
                </w:tcPr>
                <w:p w14:paraId="7984A627"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70E72A57"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10-08-2018</w:t>
                  </w:r>
                </w:p>
              </w:tc>
              <w:tc>
                <w:tcPr>
                  <w:tcW w:w="1273" w:type="dxa"/>
                  <w:tcBorders>
                    <w:top w:val="nil"/>
                    <w:left w:val="nil"/>
                    <w:bottom w:val="single" w:sz="4" w:space="0" w:color="auto"/>
                    <w:right w:val="single" w:sz="4" w:space="0" w:color="auto"/>
                  </w:tcBorders>
                  <w:shd w:val="clear" w:color="auto" w:fill="auto"/>
                  <w:noWrap/>
                  <w:vAlign w:val="center"/>
                  <w:hideMark/>
                </w:tcPr>
                <w:p w14:paraId="6F503554"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22</w:t>
                  </w:r>
                </w:p>
              </w:tc>
              <w:tc>
                <w:tcPr>
                  <w:tcW w:w="1121" w:type="dxa"/>
                  <w:tcBorders>
                    <w:top w:val="nil"/>
                    <w:left w:val="nil"/>
                    <w:bottom w:val="single" w:sz="4" w:space="0" w:color="auto"/>
                    <w:right w:val="single" w:sz="4" w:space="0" w:color="auto"/>
                  </w:tcBorders>
                  <w:shd w:val="clear" w:color="auto" w:fill="auto"/>
                  <w:noWrap/>
                  <w:vAlign w:val="center"/>
                  <w:hideMark/>
                </w:tcPr>
                <w:p w14:paraId="731ABCBE"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24-10-2018</w:t>
                  </w:r>
                </w:p>
              </w:tc>
              <w:tc>
                <w:tcPr>
                  <w:tcW w:w="1273" w:type="dxa"/>
                  <w:tcBorders>
                    <w:top w:val="nil"/>
                    <w:left w:val="nil"/>
                    <w:bottom w:val="single" w:sz="4" w:space="0" w:color="auto"/>
                    <w:right w:val="single" w:sz="4" w:space="0" w:color="auto"/>
                  </w:tcBorders>
                  <w:shd w:val="clear" w:color="auto" w:fill="auto"/>
                  <w:noWrap/>
                  <w:vAlign w:val="center"/>
                  <w:hideMark/>
                </w:tcPr>
                <w:p w14:paraId="63C7AE25"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10</w:t>
                  </w:r>
                </w:p>
              </w:tc>
              <w:tc>
                <w:tcPr>
                  <w:tcW w:w="1121" w:type="dxa"/>
                  <w:tcBorders>
                    <w:top w:val="nil"/>
                    <w:left w:val="nil"/>
                    <w:bottom w:val="single" w:sz="4" w:space="0" w:color="auto"/>
                    <w:right w:val="single" w:sz="4" w:space="0" w:color="auto"/>
                  </w:tcBorders>
                  <w:shd w:val="clear" w:color="auto" w:fill="auto"/>
                  <w:noWrap/>
                  <w:vAlign w:val="center"/>
                  <w:hideMark/>
                </w:tcPr>
                <w:p w14:paraId="7E70BBA5"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26-12-2018</w:t>
                  </w:r>
                </w:p>
              </w:tc>
              <w:tc>
                <w:tcPr>
                  <w:tcW w:w="1273" w:type="dxa"/>
                  <w:tcBorders>
                    <w:top w:val="nil"/>
                    <w:left w:val="nil"/>
                    <w:bottom w:val="single" w:sz="4" w:space="0" w:color="auto"/>
                    <w:right w:val="single" w:sz="4" w:space="0" w:color="auto"/>
                  </w:tcBorders>
                  <w:shd w:val="clear" w:color="auto" w:fill="auto"/>
                  <w:noWrap/>
                  <w:vAlign w:val="center"/>
                  <w:hideMark/>
                </w:tcPr>
                <w:p w14:paraId="45DBB2F6"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89</w:t>
                  </w:r>
                </w:p>
              </w:tc>
            </w:tr>
            <w:tr w:rsidR="00DF5C27" w:rsidRPr="00DF5C27" w14:paraId="3022350D"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34D59B58"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08-06-2018</w:t>
                  </w:r>
                </w:p>
              </w:tc>
              <w:tc>
                <w:tcPr>
                  <w:tcW w:w="1307" w:type="dxa"/>
                  <w:tcBorders>
                    <w:top w:val="nil"/>
                    <w:left w:val="nil"/>
                    <w:bottom w:val="single" w:sz="4" w:space="0" w:color="auto"/>
                    <w:right w:val="single" w:sz="4" w:space="0" w:color="auto"/>
                  </w:tcBorders>
                  <w:shd w:val="clear" w:color="auto" w:fill="auto"/>
                  <w:noWrap/>
                  <w:vAlign w:val="center"/>
                  <w:hideMark/>
                </w:tcPr>
                <w:p w14:paraId="01B54FA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23BE1EA7"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13-08-2018</w:t>
                  </w:r>
                </w:p>
              </w:tc>
              <w:tc>
                <w:tcPr>
                  <w:tcW w:w="1273" w:type="dxa"/>
                  <w:tcBorders>
                    <w:top w:val="nil"/>
                    <w:left w:val="nil"/>
                    <w:bottom w:val="single" w:sz="4" w:space="0" w:color="auto"/>
                    <w:right w:val="single" w:sz="4" w:space="0" w:color="auto"/>
                  </w:tcBorders>
                  <w:shd w:val="clear" w:color="auto" w:fill="auto"/>
                  <w:noWrap/>
                  <w:vAlign w:val="center"/>
                  <w:hideMark/>
                </w:tcPr>
                <w:p w14:paraId="4FAAA3BE"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45</w:t>
                  </w:r>
                </w:p>
              </w:tc>
              <w:tc>
                <w:tcPr>
                  <w:tcW w:w="1121" w:type="dxa"/>
                  <w:tcBorders>
                    <w:top w:val="nil"/>
                    <w:left w:val="nil"/>
                    <w:bottom w:val="single" w:sz="4" w:space="0" w:color="auto"/>
                    <w:right w:val="single" w:sz="4" w:space="0" w:color="auto"/>
                  </w:tcBorders>
                  <w:shd w:val="clear" w:color="auto" w:fill="auto"/>
                  <w:noWrap/>
                  <w:vAlign w:val="center"/>
                  <w:hideMark/>
                </w:tcPr>
                <w:p w14:paraId="60588DE8"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25-10-2018</w:t>
                  </w:r>
                </w:p>
              </w:tc>
              <w:tc>
                <w:tcPr>
                  <w:tcW w:w="1273" w:type="dxa"/>
                  <w:tcBorders>
                    <w:top w:val="nil"/>
                    <w:left w:val="nil"/>
                    <w:bottom w:val="single" w:sz="4" w:space="0" w:color="auto"/>
                    <w:right w:val="single" w:sz="4" w:space="0" w:color="auto"/>
                  </w:tcBorders>
                  <w:shd w:val="clear" w:color="auto" w:fill="auto"/>
                  <w:noWrap/>
                  <w:vAlign w:val="center"/>
                  <w:hideMark/>
                </w:tcPr>
                <w:p w14:paraId="4048EDF9"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40</w:t>
                  </w:r>
                </w:p>
              </w:tc>
              <w:tc>
                <w:tcPr>
                  <w:tcW w:w="1121" w:type="dxa"/>
                  <w:tcBorders>
                    <w:top w:val="nil"/>
                    <w:left w:val="nil"/>
                    <w:bottom w:val="single" w:sz="4" w:space="0" w:color="auto"/>
                    <w:right w:val="single" w:sz="4" w:space="0" w:color="auto"/>
                  </w:tcBorders>
                  <w:shd w:val="clear" w:color="auto" w:fill="auto"/>
                  <w:noWrap/>
                  <w:vAlign w:val="center"/>
                  <w:hideMark/>
                </w:tcPr>
                <w:p w14:paraId="48DE4A7D"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27-12-2018</w:t>
                  </w:r>
                </w:p>
              </w:tc>
              <w:tc>
                <w:tcPr>
                  <w:tcW w:w="1273" w:type="dxa"/>
                  <w:tcBorders>
                    <w:top w:val="nil"/>
                    <w:left w:val="nil"/>
                    <w:bottom w:val="single" w:sz="4" w:space="0" w:color="auto"/>
                    <w:right w:val="single" w:sz="4" w:space="0" w:color="auto"/>
                  </w:tcBorders>
                  <w:shd w:val="clear" w:color="auto" w:fill="auto"/>
                  <w:noWrap/>
                  <w:vAlign w:val="center"/>
                  <w:hideMark/>
                </w:tcPr>
                <w:p w14:paraId="12DC7FDE"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45</w:t>
                  </w:r>
                </w:p>
              </w:tc>
            </w:tr>
            <w:tr w:rsidR="00DF5C27" w:rsidRPr="00DF5C27" w14:paraId="0852EFDF" w14:textId="77777777" w:rsidTr="00FA42BA">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2B59FF8D"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11-06-2018</w:t>
                  </w:r>
                </w:p>
              </w:tc>
              <w:tc>
                <w:tcPr>
                  <w:tcW w:w="1307" w:type="dxa"/>
                  <w:tcBorders>
                    <w:top w:val="nil"/>
                    <w:left w:val="nil"/>
                    <w:bottom w:val="single" w:sz="4" w:space="0" w:color="auto"/>
                    <w:right w:val="single" w:sz="4" w:space="0" w:color="auto"/>
                  </w:tcBorders>
                  <w:shd w:val="clear" w:color="auto" w:fill="auto"/>
                  <w:noWrap/>
                  <w:vAlign w:val="center"/>
                  <w:hideMark/>
                </w:tcPr>
                <w:p w14:paraId="36AD972B"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28</w:t>
                  </w:r>
                </w:p>
              </w:tc>
              <w:tc>
                <w:tcPr>
                  <w:tcW w:w="1121" w:type="dxa"/>
                  <w:tcBorders>
                    <w:top w:val="nil"/>
                    <w:left w:val="nil"/>
                    <w:bottom w:val="single" w:sz="4" w:space="0" w:color="auto"/>
                    <w:right w:val="single" w:sz="4" w:space="0" w:color="auto"/>
                  </w:tcBorders>
                  <w:shd w:val="clear" w:color="auto" w:fill="auto"/>
                  <w:noWrap/>
                  <w:vAlign w:val="center"/>
                  <w:hideMark/>
                </w:tcPr>
                <w:p w14:paraId="3C8D2962"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14-08-2018</w:t>
                  </w:r>
                </w:p>
              </w:tc>
              <w:tc>
                <w:tcPr>
                  <w:tcW w:w="1273" w:type="dxa"/>
                  <w:tcBorders>
                    <w:top w:val="nil"/>
                    <w:left w:val="nil"/>
                    <w:bottom w:val="single" w:sz="4" w:space="0" w:color="auto"/>
                    <w:right w:val="single" w:sz="4" w:space="0" w:color="auto"/>
                  </w:tcBorders>
                  <w:shd w:val="clear" w:color="auto" w:fill="auto"/>
                  <w:noWrap/>
                  <w:vAlign w:val="center"/>
                  <w:hideMark/>
                </w:tcPr>
                <w:p w14:paraId="0E796980"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26</w:t>
                  </w:r>
                </w:p>
              </w:tc>
              <w:tc>
                <w:tcPr>
                  <w:tcW w:w="1121" w:type="dxa"/>
                  <w:tcBorders>
                    <w:top w:val="nil"/>
                    <w:left w:val="nil"/>
                    <w:bottom w:val="single" w:sz="4" w:space="0" w:color="auto"/>
                    <w:right w:val="single" w:sz="4" w:space="0" w:color="auto"/>
                  </w:tcBorders>
                  <w:shd w:val="clear" w:color="auto" w:fill="auto"/>
                  <w:noWrap/>
                  <w:vAlign w:val="center"/>
                  <w:hideMark/>
                </w:tcPr>
                <w:p w14:paraId="62D0FF42"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26-10-2018</w:t>
                  </w:r>
                </w:p>
              </w:tc>
              <w:tc>
                <w:tcPr>
                  <w:tcW w:w="1273" w:type="dxa"/>
                  <w:tcBorders>
                    <w:top w:val="nil"/>
                    <w:left w:val="nil"/>
                    <w:bottom w:val="single" w:sz="4" w:space="0" w:color="auto"/>
                    <w:right w:val="single" w:sz="4" w:space="0" w:color="auto"/>
                  </w:tcBorders>
                  <w:shd w:val="clear" w:color="auto" w:fill="auto"/>
                  <w:noWrap/>
                  <w:vAlign w:val="center"/>
                  <w:hideMark/>
                </w:tcPr>
                <w:p w14:paraId="06DD63D1"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764AFE6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28-12-2018</w:t>
                  </w:r>
                </w:p>
              </w:tc>
              <w:tc>
                <w:tcPr>
                  <w:tcW w:w="1273" w:type="dxa"/>
                  <w:tcBorders>
                    <w:top w:val="nil"/>
                    <w:left w:val="nil"/>
                    <w:bottom w:val="single" w:sz="4" w:space="0" w:color="auto"/>
                    <w:right w:val="single" w:sz="4" w:space="0" w:color="auto"/>
                  </w:tcBorders>
                  <w:shd w:val="clear" w:color="auto" w:fill="auto"/>
                  <w:noWrap/>
                  <w:vAlign w:val="center"/>
                  <w:hideMark/>
                </w:tcPr>
                <w:p w14:paraId="360F6999"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45</w:t>
                  </w:r>
                </w:p>
              </w:tc>
            </w:tr>
            <w:tr w:rsidR="00DF5C27" w:rsidRPr="00DF5C27" w14:paraId="6D33636E" w14:textId="77777777" w:rsidTr="000E17CB">
              <w:trPr>
                <w:trHeight w:val="300"/>
                <w:jc w:val="center"/>
              </w:trPr>
              <w:tc>
                <w:tcPr>
                  <w:tcW w:w="1122" w:type="dxa"/>
                  <w:tcBorders>
                    <w:top w:val="nil"/>
                    <w:left w:val="single" w:sz="4" w:space="0" w:color="auto"/>
                    <w:bottom w:val="single" w:sz="4" w:space="0" w:color="auto"/>
                    <w:right w:val="single" w:sz="4" w:space="0" w:color="auto"/>
                  </w:tcBorders>
                  <w:shd w:val="clear" w:color="auto" w:fill="auto"/>
                  <w:noWrap/>
                  <w:vAlign w:val="center"/>
                  <w:hideMark/>
                </w:tcPr>
                <w:p w14:paraId="70C8F6F4"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12-06-2018</w:t>
                  </w:r>
                </w:p>
              </w:tc>
              <w:tc>
                <w:tcPr>
                  <w:tcW w:w="1307" w:type="dxa"/>
                  <w:tcBorders>
                    <w:top w:val="nil"/>
                    <w:left w:val="nil"/>
                    <w:bottom w:val="single" w:sz="4" w:space="0" w:color="auto"/>
                    <w:right w:val="single" w:sz="4" w:space="0" w:color="auto"/>
                  </w:tcBorders>
                  <w:shd w:val="clear" w:color="auto" w:fill="auto"/>
                  <w:noWrap/>
                  <w:vAlign w:val="center"/>
                  <w:hideMark/>
                </w:tcPr>
                <w:p w14:paraId="68B6F0A4"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4D3AA31C"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15-08-2018</w:t>
                  </w:r>
                </w:p>
              </w:tc>
              <w:tc>
                <w:tcPr>
                  <w:tcW w:w="1273" w:type="dxa"/>
                  <w:tcBorders>
                    <w:top w:val="nil"/>
                    <w:left w:val="nil"/>
                    <w:bottom w:val="single" w:sz="4" w:space="0" w:color="auto"/>
                    <w:right w:val="single" w:sz="4" w:space="0" w:color="auto"/>
                  </w:tcBorders>
                  <w:shd w:val="clear" w:color="auto" w:fill="auto"/>
                  <w:noWrap/>
                  <w:vAlign w:val="center"/>
                  <w:hideMark/>
                </w:tcPr>
                <w:p w14:paraId="5D9059B6"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05CE9494"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29-10-2018</w:t>
                  </w:r>
                </w:p>
              </w:tc>
              <w:tc>
                <w:tcPr>
                  <w:tcW w:w="1273" w:type="dxa"/>
                  <w:tcBorders>
                    <w:top w:val="nil"/>
                    <w:left w:val="nil"/>
                    <w:bottom w:val="single" w:sz="4" w:space="0" w:color="auto"/>
                    <w:right w:val="single" w:sz="4" w:space="0" w:color="auto"/>
                  </w:tcBorders>
                  <w:shd w:val="clear" w:color="auto" w:fill="auto"/>
                  <w:noWrap/>
                  <w:vAlign w:val="center"/>
                  <w:hideMark/>
                </w:tcPr>
                <w:p w14:paraId="6126B619"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25</w:t>
                  </w:r>
                </w:p>
              </w:tc>
              <w:tc>
                <w:tcPr>
                  <w:tcW w:w="1121" w:type="dxa"/>
                  <w:tcBorders>
                    <w:top w:val="nil"/>
                    <w:left w:val="nil"/>
                    <w:bottom w:val="single" w:sz="4" w:space="0" w:color="auto"/>
                    <w:right w:val="single" w:sz="4" w:space="0" w:color="auto"/>
                  </w:tcBorders>
                  <w:shd w:val="clear" w:color="auto" w:fill="auto"/>
                  <w:noWrap/>
                  <w:vAlign w:val="center"/>
                  <w:hideMark/>
                </w:tcPr>
                <w:p w14:paraId="2524D019" w14:textId="3F5F434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p>
              </w:tc>
              <w:tc>
                <w:tcPr>
                  <w:tcW w:w="1273" w:type="dxa"/>
                  <w:tcBorders>
                    <w:top w:val="nil"/>
                    <w:left w:val="nil"/>
                    <w:bottom w:val="single" w:sz="4" w:space="0" w:color="auto"/>
                    <w:right w:val="single" w:sz="4" w:space="0" w:color="auto"/>
                  </w:tcBorders>
                  <w:shd w:val="clear" w:color="auto" w:fill="auto"/>
                  <w:noWrap/>
                  <w:vAlign w:val="center"/>
                  <w:hideMark/>
                </w:tcPr>
                <w:p w14:paraId="105021F5" w14:textId="44A4DE00"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p>
              </w:tc>
            </w:tr>
            <w:tr w:rsidR="00DF5C27" w:rsidRPr="00DF5C27" w14:paraId="7D4E6E0D" w14:textId="77777777" w:rsidTr="000E17CB">
              <w:trPr>
                <w:trHeight w:val="226"/>
                <w:jc w:val="center"/>
              </w:trPr>
              <w:tc>
                <w:tcPr>
                  <w:tcW w:w="4823" w:type="dxa"/>
                  <w:gridSpan w:val="4"/>
                  <w:tcBorders>
                    <w:top w:val="single" w:sz="4" w:space="0" w:color="auto"/>
                    <w:left w:val="single" w:sz="4" w:space="0" w:color="auto"/>
                    <w:bottom w:val="single" w:sz="4" w:space="0" w:color="auto"/>
                    <w:right w:val="single" w:sz="4" w:space="0" w:color="auto"/>
                  </w:tcBorders>
                  <w:shd w:val="clear" w:color="000000" w:fill="FFFF00"/>
                  <w:vAlign w:val="center"/>
                  <w:hideMark/>
                </w:tcPr>
                <w:p w14:paraId="677A7256" w14:textId="137ACE68" w:rsidR="00DF5C27" w:rsidRPr="00DF5C27" w:rsidRDefault="00DF5C27" w:rsidP="00CD24DB">
                  <w:pPr>
                    <w:framePr w:hSpace="141" w:wrap="around" w:vAnchor="text" w:hAnchor="text" w:y="1"/>
                    <w:spacing w:after="0" w:line="240" w:lineRule="auto"/>
                    <w:suppressOverlap/>
                    <w:rPr>
                      <w:rFonts w:eastAsia="Times New Roman" w:cstheme="minorHAnsi"/>
                      <w:color w:val="000000"/>
                      <w:sz w:val="18"/>
                      <w:szCs w:val="18"/>
                      <w:lang w:eastAsia="es-CL"/>
                    </w:rPr>
                  </w:pPr>
                  <w:r w:rsidRPr="00DF5C27">
                    <w:rPr>
                      <w:rFonts w:eastAsia="Times New Roman" w:cstheme="minorHAnsi"/>
                      <w:color w:val="000000"/>
                      <w:sz w:val="18"/>
                      <w:szCs w:val="18"/>
                      <w:lang w:eastAsia="es-CL"/>
                    </w:rPr>
                    <w:t>Días que sobrepasa</w:t>
                  </w:r>
                  <w:r>
                    <w:rPr>
                      <w:rFonts w:eastAsia="Times New Roman" w:cstheme="minorHAnsi"/>
                      <w:color w:val="000000"/>
                      <w:sz w:val="18"/>
                      <w:szCs w:val="18"/>
                      <w:lang w:eastAsia="es-CL"/>
                    </w:rPr>
                    <w:t xml:space="preserve"> </w:t>
                  </w:r>
                  <w:r w:rsidRPr="00DF5C27">
                    <w:rPr>
                      <w:rFonts w:eastAsia="Times New Roman" w:cstheme="minorHAnsi"/>
                      <w:color w:val="000000"/>
                      <w:sz w:val="18"/>
                      <w:szCs w:val="18"/>
                      <w:lang w:eastAsia="es-CL"/>
                    </w:rPr>
                    <w:t>el caudal Max 6 m</w:t>
                  </w:r>
                  <w:r w:rsidRPr="00DF5C27">
                    <w:rPr>
                      <w:rFonts w:eastAsia="Times New Roman" w:cstheme="minorHAnsi"/>
                      <w:color w:val="000000"/>
                      <w:sz w:val="18"/>
                      <w:szCs w:val="18"/>
                      <w:vertAlign w:val="superscript"/>
                      <w:lang w:eastAsia="es-CL"/>
                    </w:rPr>
                    <w:t>3</w:t>
                  </w:r>
                  <w:r w:rsidRPr="00DF5C27">
                    <w:rPr>
                      <w:rFonts w:eastAsia="Times New Roman" w:cstheme="minorHAnsi"/>
                      <w:color w:val="000000"/>
                      <w:sz w:val="18"/>
                      <w:szCs w:val="18"/>
                      <w:lang w:eastAsia="es-CL"/>
                    </w:rPr>
                    <w:t xml:space="preserve"> según RCA</w:t>
                  </w:r>
                </w:p>
              </w:tc>
              <w:tc>
                <w:tcPr>
                  <w:tcW w:w="4788" w:type="dxa"/>
                  <w:gridSpan w:val="4"/>
                  <w:tcBorders>
                    <w:top w:val="single" w:sz="4" w:space="0" w:color="auto"/>
                    <w:left w:val="nil"/>
                    <w:bottom w:val="single" w:sz="4" w:space="0" w:color="auto"/>
                    <w:right w:val="single" w:sz="4" w:space="0" w:color="auto"/>
                  </w:tcBorders>
                  <w:shd w:val="clear" w:color="auto" w:fill="FFFF00"/>
                  <w:noWrap/>
                  <w:vAlign w:val="center"/>
                  <w:hideMark/>
                </w:tcPr>
                <w:p w14:paraId="5F81455A"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175</w:t>
                  </w:r>
                </w:p>
              </w:tc>
            </w:tr>
            <w:tr w:rsidR="00DF5C27" w:rsidRPr="00DF5C27" w14:paraId="6A756AC9" w14:textId="77777777" w:rsidTr="000E17CB">
              <w:trPr>
                <w:trHeight w:val="300"/>
                <w:jc w:val="center"/>
              </w:trPr>
              <w:tc>
                <w:tcPr>
                  <w:tcW w:w="4823" w:type="dxa"/>
                  <w:gridSpan w:val="4"/>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44E0D931" w14:textId="2839F152"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Caudal Máximo</w:t>
                  </w:r>
                  <w:r w:rsidR="0002099C">
                    <w:rPr>
                      <w:rFonts w:eastAsia="Times New Roman" w:cstheme="minorHAnsi"/>
                      <w:color w:val="000000"/>
                      <w:sz w:val="18"/>
                      <w:szCs w:val="18"/>
                      <w:lang w:eastAsia="es-CL"/>
                    </w:rPr>
                    <w:t xml:space="preserve"> (m</w:t>
                  </w:r>
                  <w:r w:rsidR="0002099C" w:rsidRPr="006C7D7D">
                    <w:rPr>
                      <w:rFonts w:eastAsia="Times New Roman" w:cstheme="minorHAnsi"/>
                      <w:color w:val="000000"/>
                      <w:sz w:val="18"/>
                      <w:szCs w:val="18"/>
                      <w:vertAlign w:val="superscript"/>
                      <w:lang w:eastAsia="es-CL"/>
                    </w:rPr>
                    <w:t>3</w:t>
                  </w:r>
                  <w:r w:rsidR="0002099C">
                    <w:rPr>
                      <w:rFonts w:eastAsia="Times New Roman" w:cstheme="minorHAnsi"/>
                      <w:color w:val="000000"/>
                      <w:sz w:val="18"/>
                      <w:szCs w:val="18"/>
                      <w:lang w:eastAsia="es-CL"/>
                    </w:rPr>
                    <w:t>/día)</w:t>
                  </w:r>
                </w:p>
              </w:tc>
              <w:tc>
                <w:tcPr>
                  <w:tcW w:w="4788" w:type="dxa"/>
                  <w:gridSpan w:val="4"/>
                  <w:tcBorders>
                    <w:top w:val="single" w:sz="4" w:space="0" w:color="auto"/>
                    <w:left w:val="nil"/>
                    <w:bottom w:val="single" w:sz="4" w:space="0" w:color="auto"/>
                    <w:right w:val="single" w:sz="4" w:space="0" w:color="auto"/>
                  </w:tcBorders>
                  <w:shd w:val="clear" w:color="auto" w:fill="FFFF00"/>
                  <w:noWrap/>
                  <w:vAlign w:val="center"/>
                  <w:hideMark/>
                </w:tcPr>
                <w:p w14:paraId="00F8F902" w14:textId="59EB3D3B"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03080">
                    <w:rPr>
                      <w:rFonts w:eastAsia="Times New Roman" w:cstheme="minorHAnsi"/>
                      <w:color w:val="FF0000"/>
                      <w:sz w:val="18"/>
                      <w:szCs w:val="18"/>
                      <w:lang w:eastAsia="es-CL"/>
                    </w:rPr>
                    <w:t>1</w:t>
                  </w:r>
                  <w:r w:rsidR="00D03080">
                    <w:rPr>
                      <w:rFonts w:eastAsia="Times New Roman" w:cstheme="minorHAnsi"/>
                      <w:color w:val="FF0000"/>
                      <w:sz w:val="18"/>
                      <w:szCs w:val="18"/>
                      <w:lang w:eastAsia="es-CL"/>
                    </w:rPr>
                    <w:t>.</w:t>
                  </w:r>
                  <w:r w:rsidRPr="00D03080">
                    <w:rPr>
                      <w:rFonts w:eastAsia="Times New Roman" w:cstheme="minorHAnsi"/>
                      <w:color w:val="FF0000"/>
                      <w:sz w:val="18"/>
                      <w:szCs w:val="18"/>
                      <w:lang w:eastAsia="es-CL"/>
                    </w:rPr>
                    <w:t>100</w:t>
                  </w:r>
                  <w:r w:rsidR="0002099C">
                    <w:rPr>
                      <w:rFonts w:eastAsia="Times New Roman" w:cstheme="minorHAnsi"/>
                      <w:color w:val="000000"/>
                      <w:sz w:val="18"/>
                      <w:szCs w:val="18"/>
                      <w:lang w:eastAsia="es-CL"/>
                    </w:rPr>
                    <w:t xml:space="preserve"> </w:t>
                  </w:r>
                  <w:r w:rsidR="0002099C">
                    <w:rPr>
                      <w:rFonts w:ascii="Calibri" w:eastAsia="Times New Roman" w:hAnsi="Calibri" w:cs="Calibri"/>
                      <w:color w:val="000000"/>
                      <w:sz w:val="18"/>
                      <w:szCs w:val="18"/>
                      <w:lang w:eastAsia="es-CL"/>
                    </w:rPr>
                    <w:t>(supera en 18</w:t>
                  </w:r>
                  <w:r w:rsidR="00D31338">
                    <w:rPr>
                      <w:rFonts w:ascii="Calibri" w:eastAsia="Times New Roman" w:hAnsi="Calibri" w:cs="Calibri"/>
                      <w:color w:val="000000"/>
                      <w:sz w:val="18"/>
                      <w:szCs w:val="18"/>
                      <w:lang w:eastAsia="es-CL"/>
                    </w:rPr>
                    <w:t>.3</w:t>
                  </w:r>
                  <w:r w:rsidR="0002099C">
                    <w:rPr>
                      <w:rFonts w:ascii="Calibri" w:eastAsia="Times New Roman" w:hAnsi="Calibri" w:cs="Calibri"/>
                      <w:color w:val="000000"/>
                      <w:sz w:val="18"/>
                      <w:szCs w:val="18"/>
                      <w:lang w:eastAsia="es-CL"/>
                    </w:rPr>
                    <w:t xml:space="preserve">33% los </w:t>
                  </w:r>
                  <w:r w:rsidR="0002099C">
                    <w:rPr>
                      <w:rFonts w:eastAsia="Times New Roman" w:cstheme="minorHAnsi"/>
                      <w:color w:val="000000"/>
                      <w:sz w:val="18"/>
                      <w:szCs w:val="18"/>
                      <w:lang w:eastAsia="es-CL"/>
                    </w:rPr>
                    <w:t>6 m</w:t>
                  </w:r>
                  <w:r w:rsidR="0002099C" w:rsidRPr="006C7D7D">
                    <w:rPr>
                      <w:rFonts w:eastAsia="Times New Roman" w:cstheme="minorHAnsi"/>
                      <w:color w:val="000000"/>
                      <w:sz w:val="18"/>
                      <w:szCs w:val="18"/>
                      <w:vertAlign w:val="superscript"/>
                      <w:lang w:eastAsia="es-CL"/>
                    </w:rPr>
                    <w:t>3</w:t>
                  </w:r>
                  <w:r w:rsidR="0002099C">
                    <w:rPr>
                      <w:rFonts w:eastAsia="Times New Roman" w:cstheme="minorHAnsi"/>
                      <w:color w:val="000000"/>
                      <w:sz w:val="18"/>
                      <w:szCs w:val="18"/>
                      <w:lang w:eastAsia="es-CL"/>
                    </w:rPr>
                    <w:t>/día</w:t>
                  </w:r>
                  <w:r w:rsidR="0002099C">
                    <w:rPr>
                      <w:rFonts w:ascii="Calibri" w:eastAsia="Times New Roman" w:hAnsi="Calibri" w:cs="Calibri"/>
                      <w:color w:val="000000"/>
                      <w:sz w:val="18"/>
                      <w:szCs w:val="18"/>
                      <w:lang w:eastAsia="es-CL"/>
                    </w:rPr>
                    <w:t>)</w:t>
                  </w:r>
                </w:p>
              </w:tc>
            </w:tr>
            <w:tr w:rsidR="00DF5C27" w:rsidRPr="00DF5C27" w14:paraId="6F2D65A4" w14:textId="77777777" w:rsidTr="000E17CB">
              <w:trPr>
                <w:trHeight w:val="300"/>
                <w:jc w:val="center"/>
              </w:trPr>
              <w:tc>
                <w:tcPr>
                  <w:tcW w:w="4823" w:type="dxa"/>
                  <w:gridSpan w:val="4"/>
                  <w:tcBorders>
                    <w:top w:val="single" w:sz="4" w:space="0" w:color="auto"/>
                    <w:left w:val="single" w:sz="4" w:space="0" w:color="auto"/>
                    <w:bottom w:val="single" w:sz="4" w:space="0" w:color="auto"/>
                    <w:right w:val="single" w:sz="4" w:space="0" w:color="000000"/>
                  </w:tcBorders>
                  <w:shd w:val="clear" w:color="000000" w:fill="FFFF00"/>
                  <w:noWrap/>
                  <w:vAlign w:val="center"/>
                  <w:hideMark/>
                </w:tcPr>
                <w:p w14:paraId="358E8F8A" w14:textId="56578B0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Caudal Mínimo</w:t>
                  </w:r>
                  <w:r w:rsidR="0002099C">
                    <w:rPr>
                      <w:rFonts w:eastAsia="Times New Roman" w:cstheme="minorHAnsi"/>
                      <w:color w:val="000000"/>
                      <w:sz w:val="18"/>
                      <w:szCs w:val="18"/>
                      <w:lang w:eastAsia="es-CL"/>
                    </w:rPr>
                    <w:t xml:space="preserve"> (m</w:t>
                  </w:r>
                  <w:r w:rsidR="0002099C" w:rsidRPr="006C7D7D">
                    <w:rPr>
                      <w:rFonts w:eastAsia="Times New Roman" w:cstheme="minorHAnsi"/>
                      <w:color w:val="000000"/>
                      <w:sz w:val="18"/>
                      <w:szCs w:val="18"/>
                      <w:vertAlign w:val="superscript"/>
                      <w:lang w:eastAsia="es-CL"/>
                    </w:rPr>
                    <w:t>3</w:t>
                  </w:r>
                  <w:r w:rsidR="0002099C">
                    <w:rPr>
                      <w:rFonts w:eastAsia="Times New Roman" w:cstheme="minorHAnsi"/>
                      <w:color w:val="000000"/>
                      <w:sz w:val="18"/>
                      <w:szCs w:val="18"/>
                      <w:lang w:eastAsia="es-CL"/>
                    </w:rPr>
                    <w:t>/día)</w:t>
                  </w:r>
                </w:p>
              </w:tc>
              <w:tc>
                <w:tcPr>
                  <w:tcW w:w="4788" w:type="dxa"/>
                  <w:gridSpan w:val="4"/>
                  <w:tcBorders>
                    <w:top w:val="single" w:sz="4" w:space="0" w:color="auto"/>
                    <w:left w:val="nil"/>
                    <w:bottom w:val="single" w:sz="4" w:space="0" w:color="auto"/>
                    <w:right w:val="single" w:sz="4" w:space="0" w:color="000000"/>
                  </w:tcBorders>
                  <w:shd w:val="clear" w:color="auto" w:fill="FFFF00"/>
                  <w:noWrap/>
                  <w:vAlign w:val="center"/>
                  <w:hideMark/>
                </w:tcPr>
                <w:p w14:paraId="3925835D" w14:textId="77777777" w:rsidR="00DF5C27" w:rsidRPr="00DF5C27" w:rsidRDefault="00DF5C27"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F5C27">
                    <w:rPr>
                      <w:rFonts w:eastAsia="Times New Roman" w:cstheme="minorHAnsi"/>
                      <w:color w:val="000000"/>
                      <w:sz w:val="18"/>
                      <w:szCs w:val="18"/>
                      <w:lang w:eastAsia="es-CL"/>
                    </w:rPr>
                    <w:t>7</w:t>
                  </w:r>
                </w:p>
              </w:tc>
            </w:tr>
          </w:tbl>
          <w:p w14:paraId="0FE27CE6" w14:textId="77777777" w:rsidR="00FA35F2" w:rsidRDefault="00FA35F2" w:rsidP="00273F6F">
            <w:pPr>
              <w:ind w:left="1021" w:hanging="283"/>
              <w:rPr>
                <w:rFonts w:eastAsia="Times New Roman" w:cstheme="minorHAnsi"/>
                <w:color w:val="000000"/>
                <w:sz w:val="18"/>
                <w:szCs w:val="18"/>
                <w:vertAlign w:val="superscript"/>
                <w:lang w:eastAsia="es-CL"/>
              </w:rPr>
            </w:pPr>
          </w:p>
          <w:p w14:paraId="5EB41D7E" w14:textId="76CC1F87" w:rsidR="00055720" w:rsidRPr="00273F6F" w:rsidRDefault="00273F6F" w:rsidP="00273F6F">
            <w:pPr>
              <w:ind w:left="1021" w:hanging="283"/>
            </w:pPr>
            <w:r w:rsidRPr="00273F6F">
              <w:rPr>
                <w:rFonts w:eastAsia="Times New Roman" w:cstheme="minorHAnsi"/>
                <w:color w:val="000000"/>
                <w:sz w:val="18"/>
                <w:szCs w:val="18"/>
                <w:vertAlign w:val="superscript"/>
                <w:lang w:eastAsia="es-CL"/>
              </w:rPr>
              <w:t>(1)</w:t>
            </w:r>
            <w:r>
              <w:rPr>
                <w:rFonts w:eastAsia="Times New Roman" w:cstheme="minorHAnsi"/>
                <w:color w:val="000000"/>
                <w:sz w:val="18"/>
                <w:szCs w:val="18"/>
                <w:vertAlign w:val="superscript"/>
                <w:lang w:eastAsia="es-CL"/>
              </w:rPr>
              <w:t xml:space="preserve">    </w:t>
            </w:r>
            <w:r w:rsidRPr="00273F6F">
              <w:rPr>
                <w:rFonts w:eastAsia="Times New Roman" w:cstheme="minorHAnsi"/>
                <w:color w:val="000000"/>
                <w:sz w:val="18"/>
                <w:szCs w:val="18"/>
                <w:vertAlign w:val="superscript"/>
                <w:lang w:eastAsia="es-CL"/>
              </w:rPr>
              <w:t xml:space="preserve"> </w:t>
            </w:r>
            <w:r w:rsidR="00F96AB1" w:rsidRPr="00273F6F">
              <w:t xml:space="preserve">Llama la atención que en el mes de julio se hayan registrados los mayores caudales de ingreso a la PTRIles, </w:t>
            </w:r>
            <w:r w:rsidR="00055720" w:rsidRPr="00273F6F">
              <w:t>esto</w:t>
            </w:r>
            <w:r w:rsidR="00F96AB1" w:rsidRPr="00273F6F">
              <w:t xml:space="preserve"> podría ser atribuible al </w:t>
            </w:r>
            <w:r w:rsidR="00055720" w:rsidRPr="00273F6F">
              <w:t>ingreso de</w:t>
            </w:r>
            <w:r w:rsidR="00F96AB1" w:rsidRPr="00273F6F">
              <w:t xml:space="preserve"> aguas lluvias a la Planta</w:t>
            </w:r>
            <w:r w:rsidR="00055720" w:rsidRPr="00273F6F">
              <w:t xml:space="preserve"> de tratamiento, además, en la inspección ambiental realizada por esta Superintendencia, se constató que alrededor de la PTRILes no existen obras de captación de aguas lluvias que impidan el ingreso de estas a la planta. Adicionalmente, se debe tener en cuenta que la PTRIles está </w:t>
            </w:r>
            <w:r w:rsidR="000F3B53" w:rsidRPr="00273F6F">
              <w:t>ubicada pendiente</w:t>
            </w:r>
            <w:r w:rsidR="00055720" w:rsidRPr="00273F6F">
              <w:t xml:space="preserve"> abajo de la bodega de vinos, tal como se establece en la RCA, lo que facilita la escorrentía de las aguas lluvias y conducción de los RILes.</w:t>
            </w:r>
          </w:p>
          <w:p w14:paraId="4F60730B" w14:textId="422A5838" w:rsidR="00FA35F2" w:rsidRDefault="00FA35F2" w:rsidP="000F3B53">
            <w:pPr>
              <w:pStyle w:val="Prrafodelista"/>
            </w:pPr>
          </w:p>
          <w:p w14:paraId="38411852" w14:textId="30EE9D2E" w:rsidR="00DF5C27" w:rsidRDefault="00186F7E" w:rsidP="00D85D22">
            <w:pPr>
              <w:pStyle w:val="Prrafodelista"/>
              <w:jc w:val="center"/>
            </w:pPr>
            <w:r w:rsidRPr="00130D8F">
              <w:rPr>
                <w:b/>
              </w:rPr>
              <w:t xml:space="preserve">Tabla </w:t>
            </w:r>
            <w:r>
              <w:rPr>
                <w:b/>
              </w:rPr>
              <w:t>9</w:t>
            </w:r>
            <w:r w:rsidRPr="00130D8F">
              <w:rPr>
                <w:b/>
              </w:rPr>
              <w:t>:</w:t>
            </w:r>
            <w:r w:rsidRPr="00130D8F">
              <w:t xml:space="preserve"> </w:t>
            </w:r>
            <w:r>
              <w:t>Días en que se supera el caudal diario (m</w:t>
            </w:r>
            <w:r w:rsidRPr="004B1E26">
              <w:rPr>
                <w:vertAlign w:val="superscript"/>
              </w:rPr>
              <w:t>3</w:t>
            </w:r>
            <w:r>
              <w:t>/día) de RIL generado en Bodega de Vino</w:t>
            </w:r>
            <w:r w:rsidRPr="00130D8F">
              <w:t xml:space="preserve">, correspondientes </w:t>
            </w:r>
            <w:r>
              <w:t>al</w:t>
            </w:r>
            <w:r w:rsidRPr="00130D8F">
              <w:t xml:space="preserve"> año 201</w:t>
            </w:r>
            <w:r>
              <w:t>9</w:t>
            </w:r>
            <w:r w:rsidRPr="00130D8F">
              <w:t xml:space="preserve"> </w:t>
            </w:r>
            <w:r>
              <w:t>en época fuera de vendimia</w:t>
            </w:r>
            <w:r w:rsidR="00FA35F2">
              <w:t>.</w:t>
            </w:r>
          </w:p>
          <w:tbl>
            <w:tblPr>
              <w:tblW w:w="5300" w:type="dxa"/>
              <w:jc w:val="center"/>
              <w:tblLayout w:type="fixed"/>
              <w:tblCellMar>
                <w:left w:w="70" w:type="dxa"/>
                <w:right w:w="70" w:type="dxa"/>
              </w:tblCellMar>
              <w:tblLook w:val="04A0" w:firstRow="1" w:lastRow="0" w:firstColumn="1" w:lastColumn="0" w:noHBand="0" w:noVBand="1"/>
            </w:tblPr>
            <w:tblGrid>
              <w:gridCol w:w="1241"/>
              <w:gridCol w:w="1408"/>
              <w:gridCol w:w="1241"/>
              <w:gridCol w:w="1410"/>
            </w:tblGrid>
            <w:tr w:rsidR="00186F7E" w:rsidRPr="00186F7E" w14:paraId="324F7970" w14:textId="77777777" w:rsidTr="000E17CB">
              <w:trPr>
                <w:trHeight w:val="317"/>
                <w:jc w:val="center"/>
              </w:trPr>
              <w:tc>
                <w:tcPr>
                  <w:tcW w:w="530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51512D9B"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Época de Fuera de Vendimia año 2019</w:t>
                  </w:r>
                  <w:r w:rsidRPr="00186F7E">
                    <w:rPr>
                      <w:rFonts w:eastAsia="Times New Roman" w:cstheme="minorHAnsi"/>
                      <w:color w:val="000000"/>
                      <w:sz w:val="18"/>
                      <w:szCs w:val="18"/>
                      <w:lang w:eastAsia="es-CL"/>
                    </w:rPr>
                    <w:br/>
                    <w:t>(enero, febrero y 3 de junio) Max 6 m</w:t>
                  </w:r>
                  <w:r w:rsidRPr="00186F7E">
                    <w:rPr>
                      <w:rFonts w:eastAsia="Times New Roman" w:cstheme="minorHAnsi"/>
                      <w:color w:val="000000"/>
                      <w:sz w:val="18"/>
                      <w:szCs w:val="18"/>
                      <w:vertAlign w:val="superscript"/>
                      <w:lang w:eastAsia="es-CL"/>
                    </w:rPr>
                    <w:t>3</w:t>
                  </w:r>
                  <w:r w:rsidRPr="00186F7E">
                    <w:rPr>
                      <w:rFonts w:eastAsia="Times New Roman" w:cstheme="minorHAnsi"/>
                      <w:color w:val="000000"/>
                      <w:sz w:val="18"/>
                      <w:szCs w:val="18"/>
                      <w:lang w:eastAsia="es-CL"/>
                    </w:rPr>
                    <w:t>/día según RCA</w:t>
                  </w:r>
                </w:p>
              </w:tc>
            </w:tr>
            <w:tr w:rsidR="00186F7E" w:rsidRPr="00186F7E" w14:paraId="7C62C5D6" w14:textId="77777777" w:rsidTr="00FA35F2">
              <w:trPr>
                <w:trHeight w:val="420"/>
                <w:jc w:val="center"/>
              </w:trPr>
              <w:tc>
                <w:tcPr>
                  <w:tcW w:w="1241" w:type="dxa"/>
                  <w:tcBorders>
                    <w:top w:val="nil"/>
                    <w:left w:val="single" w:sz="4" w:space="0" w:color="auto"/>
                    <w:bottom w:val="single" w:sz="4" w:space="0" w:color="auto"/>
                    <w:right w:val="single" w:sz="4" w:space="0" w:color="auto"/>
                  </w:tcBorders>
                  <w:shd w:val="clear" w:color="auto" w:fill="auto"/>
                  <w:noWrap/>
                  <w:vAlign w:val="center"/>
                  <w:hideMark/>
                </w:tcPr>
                <w:p w14:paraId="2DF28745" w14:textId="3E404AD1" w:rsidR="00186F7E" w:rsidRPr="00186F7E" w:rsidRDefault="00320CB9"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Pr>
                      <w:rFonts w:eastAsia="Times New Roman" w:cstheme="minorHAnsi"/>
                      <w:color w:val="000000"/>
                      <w:sz w:val="18"/>
                      <w:szCs w:val="18"/>
                      <w:lang w:eastAsia="es-CL"/>
                    </w:rPr>
                    <w:t>F</w:t>
                  </w:r>
                  <w:r w:rsidR="00186F7E" w:rsidRPr="00186F7E">
                    <w:rPr>
                      <w:rFonts w:eastAsia="Times New Roman" w:cstheme="minorHAnsi"/>
                      <w:color w:val="000000"/>
                      <w:sz w:val="18"/>
                      <w:szCs w:val="18"/>
                      <w:lang w:eastAsia="es-CL"/>
                    </w:rPr>
                    <w:t>echa</w:t>
                  </w:r>
                </w:p>
              </w:tc>
              <w:tc>
                <w:tcPr>
                  <w:tcW w:w="1408" w:type="dxa"/>
                  <w:tcBorders>
                    <w:top w:val="nil"/>
                    <w:left w:val="nil"/>
                    <w:bottom w:val="single" w:sz="4" w:space="0" w:color="auto"/>
                    <w:right w:val="single" w:sz="4" w:space="0" w:color="auto"/>
                  </w:tcBorders>
                  <w:shd w:val="clear" w:color="auto" w:fill="auto"/>
                  <w:vAlign w:val="center"/>
                  <w:hideMark/>
                </w:tcPr>
                <w:p w14:paraId="4C3C23C7"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Caudal ingreso</w:t>
                  </w:r>
                  <w:r w:rsidRPr="00186F7E">
                    <w:rPr>
                      <w:rFonts w:eastAsia="Times New Roman" w:cstheme="minorHAnsi"/>
                      <w:color w:val="000000"/>
                      <w:sz w:val="18"/>
                      <w:szCs w:val="18"/>
                      <w:lang w:eastAsia="es-CL"/>
                    </w:rPr>
                    <w:br/>
                    <w:t>m</w:t>
                  </w:r>
                  <w:r w:rsidRPr="00186F7E">
                    <w:rPr>
                      <w:rFonts w:eastAsia="Times New Roman" w:cstheme="minorHAnsi"/>
                      <w:color w:val="000000"/>
                      <w:sz w:val="18"/>
                      <w:szCs w:val="18"/>
                      <w:vertAlign w:val="superscript"/>
                      <w:lang w:eastAsia="es-CL"/>
                    </w:rPr>
                    <w:t>3</w:t>
                  </w:r>
                  <w:r w:rsidRPr="00186F7E">
                    <w:rPr>
                      <w:rFonts w:eastAsia="Times New Roman" w:cstheme="minorHAnsi"/>
                      <w:color w:val="000000"/>
                      <w:sz w:val="18"/>
                      <w:szCs w:val="18"/>
                      <w:lang w:eastAsia="es-CL"/>
                    </w:rPr>
                    <w:t>/día</w:t>
                  </w:r>
                </w:p>
              </w:tc>
              <w:tc>
                <w:tcPr>
                  <w:tcW w:w="1241" w:type="dxa"/>
                  <w:tcBorders>
                    <w:top w:val="nil"/>
                    <w:left w:val="nil"/>
                    <w:bottom w:val="single" w:sz="4" w:space="0" w:color="auto"/>
                    <w:right w:val="single" w:sz="4" w:space="0" w:color="auto"/>
                  </w:tcBorders>
                  <w:shd w:val="clear" w:color="auto" w:fill="auto"/>
                  <w:noWrap/>
                  <w:vAlign w:val="center"/>
                  <w:hideMark/>
                </w:tcPr>
                <w:p w14:paraId="3A356E99" w14:textId="14581987" w:rsidR="00186F7E" w:rsidRPr="00186F7E" w:rsidRDefault="00320CB9"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Pr>
                      <w:rFonts w:eastAsia="Times New Roman" w:cstheme="minorHAnsi"/>
                      <w:color w:val="000000"/>
                      <w:sz w:val="18"/>
                      <w:szCs w:val="18"/>
                      <w:lang w:eastAsia="es-CL"/>
                    </w:rPr>
                    <w:t>F</w:t>
                  </w:r>
                  <w:r w:rsidR="00186F7E" w:rsidRPr="00186F7E">
                    <w:rPr>
                      <w:rFonts w:eastAsia="Times New Roman" w:cstheme="minorHAnsi"/>
                      <w:color w:val="000000"/>
                      <w:sz w:val="18"/>
                      <w:szCs w:val="18"/>
                      <w:lang w:eastAsia="es-CL"/>
                    </w:rPr>
                    <w:t>echa</w:t>
                  </w:r>
                </w:p>
              </w:tc>
              <w:tc>
                <w:tcPr>
                  <w:tcW w:w="1410" w:type="dxa"/>
                  <w:tcBorders>
                    <w:top w:val="nil"/>
                    <w:left w:val="nil"/>
                    <w:bottom w:val="single" w:sz="4" w:space="0" w:color="auto"/>
                    <w:right w:val="single" w:sz="4" w:space="0" w:color="auto"/>
                  </w:tcBorders>
                  <w:shd w:val="clear" w:color="auto" w:fill="auto"/>
                  <w:vAlign w:val="center"/>
                  <w:hideMark/>
                </w:tcPr>
                <w:p w14:paraId="2EE0AD3D"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Caudal ingreso</w:t>
                  </w:r>
                  <w:r w:rsidRPr="00186F7E">
                    <w:rPr>
                      <w:rFonts w:eastAsia="Times New Roman" w:cstheme="minorHAnsi"/>
                      <w:color w:val="000000"/>
                      <w:sz w:val="18"/>
                      <w:szCs w:val="18"/>
                      <w:lang w:eastAsia="es-CL"/>
                    </w:rPr>
                    <w:br/>
                    <w:t>m</w:t>
                  </w:r>
                  <w:r w:rsidRPr="00186F7E">
                    <w:rPr>
                      <w:rFonts w:eastAsia="Times New Roman" w:cstheme="minorHAnsi"/>
                      <w:color w:val="000000"/>
                      <w:sz w:val="18"/>
                      <w:szCs w:val="18"/>
                      <w:vertAlign w:val="superscript"/>
                      <w:lang w:eastAsia="es-CL"/>
                    </w:rPr>
                    <w:t>3</w:t>
                  </w:r>
                  <w:r w:rsidRPr="00186F7E">
                    <w:rPr>
                      <w:rFonts w:eastAsia="Times New Roman" w:cstheme="minorHAnsi"/>
                      <w:color w:val="000000"/>
                      <w:sz w:val="18"/>
                      <w:szCs w:val="18"/>
                      <w:lang w:eastAsia="es-CL"/>
                    </w:rPr>
                    <w:t>/día</w:t>
                  </w:r>
                </w:p>
              </w:tc>
            </w:tr>
            <w:tr w:rsidR="00186F7E" w:rsidRPr="00186F7E" w14:paraId="6AD9E085" w14:textId="77777777" w:rsidTr="00FA35F2">
              <w:trPr>
                <w:trHeight w:val="289"/>
                <w:jc w:val="center"/>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14:paraId="744CAA49"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02-01-2019</w:t>
                  </w:r>
                </w:p>
              </w:tc>
              <w:tc>
                <w:tcPr>
                  <w:tcW w:w="1408" w:type="dxa"/>
                  <w:tcBorders>
                    <w:top w:val="nil"/>
                    <w:left w:val="nil"/>
                    <w:bottom w:val="single" w:sz="4" w:space="0" w:color="auto"/>
                    <w:right w:val="single" w:sz="4" w:space="0" w:color="auto"/>
                  </w:tcBorders>
                  <w:shd w:val="clear" w:color="auto" w:fill="auto"/>
                  <w:noWrap/>
                  <w:vAlign w:val="bottom"/>
                  <w:hideMark/>
                </w:tcPr>
                <w:p w14:paraId="3C2DA2FD"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45</w:t>
                  </w:r>
                </w:p>
              </w:tc>
              <w:tc>
                <w:tcPr>
                  <w:tcW w:w="1241" w:type="dxa"/>
                  <w:tcBorders>
                    <w:top w:val="nil"/>
                    <w:left w:val="nil"/>
                    <w:bottom w:val="single" w:sz="4" w:space="0" w:color="auto"/>
                    <w:right w:val="single" w:sz="4" w:space="0" w:color="auto"/>
                  </w:tcBorders>
                  <w:shd w:val="clear" w:color="auto" w:fill="auto"/>
                  <w:noWrap/>
                  <w:vAlign w:val="bottom"/>
                  <w:hideMark/>
                </w:tcPr>
                <w:p w14:paraId="3DD2901D"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31-01-2019</w:t>
                  </w:r>
                </w:p>
              </w:tc>
              <w:tc>
                <w:tcPr>
                  <w:tcW w:w="1410" w:type="dxa"/>
                  <w:tcBorders>
                    <w:top w:val="nil"/>
                    <w:left w:val="nil"/>
                    <w:bottom w:val="single" w:sz="4" w:space="0" w:color="auto"/>
                    <w:right w:val="single" w:sz="4" w:space="0" w:color="auto"/>
                  </w:tcBorders>
                  <w:shd w:val="clear" w:color="auto" w:fill="auto"/>
                  <w:noWrap/>
                  <w:vAlign w:val="bottom"/>
                  <w:hideMark/>
                </w:tcPr>
                <w:p w14:paraId="51EF77F5"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23</w:t>
                  </w:r>
                </w:p>
              </w:tc>
            </w:tr>
            <w:tr w:rsidR="00186F7E" w:rsidRPr="00186F7E" w14:paraId="34590E8F" w14:textId="77777777" w:rsidTr="00FA35F2">
              <w:trPr>
                <w:trHeight w:val="289"/>
                <w:jc w:val="center"/>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14:paraId="43874B72"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03-01-2019</w:t>
                  </w:r>
                </w:p>
              </w:tc>
              <w:tc>
                <w:tcPr>
                  <w:tcW w:w="1408" w:type="dxa"/>
                  <w:tcBorders>
                    <w:top w:val="nil"/>
                    <w:left w:val="nil"/>
                    <w:bottom w:val="single" w:sz="4" w:space="0" w:color="auto"/>
                    <w:right w:val="single" w:sz="4" w:space="0" w:color="auto"/>
                  </w:tcBorders>
                  <w:shd w:val="clear" w:color="auto" w:fill="auto"/>
                  <w:noWrap/>
                  <w:vAlign w:val="bottom"/>
                  <w:hideMark/>
                </w:tcPr>
                <w:p w14:paraId="38663B71"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45</w:t>
                  </w:r>
                </w:p>
              </w:tc>
              <w:tc>
                <w:tcPr>
                  <w:tcW w:w="1241" w:type="dxa"/>
                  <w:tcBorders>
                    <w:top w:val="nil"/>
                    <w:left w:val="nil"/>
                    <w:bottom w:val="single" w:sz="4" w:space="0" w:color="auto"/>
                    <w:right w:val="single" w:sz="4" w:space="0" w:color="auto"/>
                  </w:tcBorders>
                  <w:shd w:val="clear" w:color="auto" w:fill="auto"/>
                  <w:noWrap/>
                  <w:vAlign w:val="bottom"/>
                  <w:hideMark/>
                </w:tcPr>
                <w:p w14:paraId="45032E86"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01-02-2019</w:t>
                  </w:r>
                </w:p>
              </w:tc>
              <w:tc>
                <w:tcPr>
                  <w:tcW w:w="1410" w:type="dxa"/>
                  <w:tcBorders>
                    <w:top w:val="nil"/>
                    <w:left w:val="nil"/>
                    <w:bottom w:val="single" w:sz="4" w:space="0" w:color="auto"/>
                    <w:right w:val="single" w:sz="4" w:space="0" w:color="auto"/>
                  </w:tcBorders>
                  <w:shd w:val="clear" w:color="auto" w:fill="auto"/>
                  <w:noWrap/>
                  <w:vAlign w:val="bottom"/>
                  <w:hideMark/>
                </w:tcPr>
                <w:p w14:paraId="261CA7AB"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20</w:t>
                  </w:r>
                </w:p>
              </w:tc>
            </w:tr>
            <w:tr w:rsidR="00186F7E" w:rsidRPr="00186F7E" w14:paraId="50CBAFB8" w14:textId="77777777" w:rsidTr="00FA35F2">
              <w:trPr>
                <w:trHeight w:val="289"/>
                <w:jc w:val="center"/>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14:paraId="579049B5" w14:textId="77777777" w:rsidR="00186F7E" w:rsidRPr="00FE32AB" w:rsidRDefault="00186F7E" w:rsidP="00CD24DB">
                  <w:pPr>
                    <w:framePr w:hSpace="141" w:wrap="around" w:vAnchor="text" w:hAnchor="text" w:y="1"/>
                    <w:spacing w:after="0" w:line="240" w:lineRule="auto"/>
                    <w:suppressOverlap/>
                    <w:jc w:val="center"/>
                    <w:rPr>
                      <w:rFonts w:eastAsia="Times New Roman" w:cstheme="minorHAnsi"/>
                      <w:color w:val="FF0000"/>
                      <w:sz w:val="18"/>
                      <w:szCs w:val="18"/>
                      <w:lang w:eastAsia="es-CL"/>
                    </w:rPr>
                  </w:pPr>
                  <w:r w:rsidRPr="00FE32AB">
                    <w:rPr>
                      <w:rFonts w:eastAsia="Times New Roman" w:cstheme="minorHAnsi"/>
                      <w:color w:val="FF0000"/>
                      <w:sz w:val="18"/>
                      <w:szCs w:val="18"/>
                      <w:lang w:eastAsia="es-CL"/>
                    </w:rPr>
                    <w:t>04-01-2019</w:t>
                  </w:r>
                </w:p>
              </w:tc>
              <w:tc>
                <w:tcPr>
                  <w:tcW w:w="1408" w:type="dxa"/>
                  <w:tcBorders>
                    <w:top w:val="nil"/>
                    <w:left w:val="nil"/>
                    <w:bottom w:val="single" w:sz="4" w:space="0" w:color="auto"/>
                    <w:right w:val="single" w:sz="4" w:space="0" w:color="auto"/>
                  </w:tcBorders>
                  <w:shd w:val="clear" w:color="auto" w:fill="auto"/>
                  <w:noWrap/>
                  <w:vAlign w:val="bottom"/>
                  <w:hideMark/>
                </w:tcPr>
                <w:p w14:paraId="556882B7" w14:textId="77777777" w:rsidR="00186F7E" w:rsidRPr="00FE32AB" w:rsidRDefault="00186F7E" w:rsidP="00CD24DB">
                  <w:pPr>
                    <w:framePr w:hSpace="141" w:wrap="around" w:vAnchor="text" w:hAnchor="text" w:y="1"/>
                    <w:spacing w:after="0" w:line="240" w:lineRule="auto"/>
                    <w:suppressOverlap/>
                    <w:jc w:val="center"/>
                    <w:rPr>
                      <w:rFonts w:eastAsia="Times New Roman" w:cstheme="minorHAnsi"/>
                      <w:color w:val="FF0000"/>
                      <w:sz w:val="18"/>
                      <w:szCs w:val="18"/>
                      <w:lang w:eastAsia="es-CL"/>
                    </w:rPr>
                  </w:pPr>
                  <w:r w:rsidRPr="00FE32AB">
                    <w:rPr>
                      <w:rFonts w:eastAsia="Times New Roman" w:cstheme="minorHAnsi"/>
                      <w:color w:val="FF0000"/>
                      <w:sz w:val="18"/>
                      <w:szCs w:val="18"/>
                      <w:lang w:eastAsia="es-CL"/>
                    </w:rPr>
                    <w:t>55</w:t>
                  </w:r>
                </w:p>
              </w:tc>
              <w:tc>
                <w:tcPr>
                  <w:tcW w:w="1241" w:type="dxa"/>
                  <w:tcBorders>
                    <w:top w:val="nil"/>
                    <w:left w:val="nil"/>
                    <w:bottom w:val="single" w:sz="4" w:space="0" w:color="auto"/>
                    <w:right w:val="single" w:sz="4" w:space="0" w:color="auto"/>
                  </w:tcBorders>
                  <w:shd w:val="clear" w:color="auto" w:fill="auto"/>
                  <w:noWrap/>
                  <w:vAlign w:val="bottom"/>
                  <w:hideMark/>
                </w:tcPr>
                <w:p w14:paraId="256B77C8"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04-02-2019</w:t>
                  </w:r>
                </w:p>
              </w:tc>
              <w:tc>
                <w:tcPr>
                  <w:tcW w:w="1410" w:type="dxa"/>
                  <w:tcBorders>
                    <w:top w:val="nil"/>
                    <w:left w:val="nil"/>
                    <w:bottom w:val="single" w:sz="4" w:space="0" w:color="auto"/>
                    <w:right w:val="single" w:sz="4" w:space="0" w:color="auto"/>
                  </w:tcBorders>
                  <w:shd w:val="clear" w:color="auto" w:fill="auto"/>
                  <w:noWrap/>
                  <w:vAlign w:val="bottom"/>
                  <w:hideMark/>
                </w:tcPr>
                <w:p w14:paraId="26DEEA35"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18</w:t>
                  </w:r>
                </w:p>
              </w:tc>
            </w:tr>
            <w:tr w:rsidR="00186F7E" w:rsidRPr="00186F7E" w14:paraId="766000E5" w14:textId="77777777" w:rsidTr="00FA35F2">
              <w:trPr>
                <w:trHeight w:val="289"/>
                <w:jc w:val="center"/>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14:paraId="31211616"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07-01-2019</w:t>
                  </w:r>
                </w:p>
              </w:tc>
              <w:tc>
                <w:tcPr>
                  <w:tcW w:w="1408" w:type="dxa"/>
                  <w:tcBorders>
                    <w:top w:val="nil"/>
                    <w:left w:val="nil"/>
                    <w:bottom w:val="single" w:sz="4" w:space="0" w:color="auto"/>
                    <w:right w:val="single" w:sz="4" w:space="0" w:color="auto"/>
                  </w:tcBorders>
                  <w:shd w:val="clear" w:color="auto" w:fill="auto"/>
                  <w:noWrap/>
                  <w:vAlign w:val="bottom"/>
                  <w:hideMark/>
                </w:tcPr>
                <w:p w14:paraId="5D592793"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40</w:t>
                  </w:r>
                </w:p>
              </w:tc>
              <w:tc>
                <w:tcPr>
                  <w:tcW w:w="1241" w:type="dxa"/>
                  <w:tcBorders>
                    <w:top w:val="nil"/>
                    <w:left w:val="nil"/>
                    <w:bottom w:val="single" w:sz="4" w:space="0" w:color="auto"/>
                    <w:right w:val="single" w:sz="4" w:space="0" w:color="auto"/>
                  </w:tcBorders>
                  <w:shd w:val="clear" w:color="auto" w:fill="auto"/>
                  <w:noWrap/>
                  <w:vAlign w:val="bottom"/>
                  <w:hideMark/>
                </w:tcPr>
                <w:p w14:paraId="40502D96"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05-02-2019</w:t>
                  </w:r>
                </w:p>
              </w:tc>
              <w:tc>
                <w:tcPr>
                  <w:tcW w:w="1410" w:type="dxa"/>
                  <w:tcBorders>
                    <w:top w:val="nil"/>
                    <w:left w:val="nil"/>
                    <w:bottom w:val="single" w:sz="4" w:space="0" w:color="auto"/>
                    <w:right w:val="single" w:sz="4" w:space="0" w:color="auto"/>
                  </w:tcBorders>
                  <w:shd w:val="clear" w:color="auto" w:fill="auto"/>
                  <w:noWrap/>
                  <w:vAlign w:val="bottom"/>
                  <w:hideMark/>
                </w:tcPr>
                <w:p w14:paraId="5EF19EA5"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25</w:t>
                  </w:r>
                </w:p>
              </w:tc>
            </w:tr>
            <w:tr w:rsidR="00186F7E" w:rsidRPr="00186F7E" w14:paraId="5ED43779" w14:textId="77777777" w:rsidTr="00FA35F2">
              <w:trPr>
                <w:trHeight w:val="289"/>
                <w:jc w:val="center"/>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14:paraId="5C0F530A"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08-01-2019</w:t>
                  </w:r>
                </w:p>
              </w:tc>
              <w:tc>
                <w:tcPr>
                  <w:tcW w:w="1408" w:type="dxa"/>
                  <w:tcBorders>
                    <w:top w:val="nil"/>
                    <w:left w:val="nil"/>
                    <w:bottom w:val="single" w:sz="4" w:space="0" w:color="auto"/>
                    <w:right w:val="single" w:sz="4" w:space="0" w:color="auto"/>
                  </w:tcBorders>
                  <w:shd w:val="clear" w:color="auto" w:fill="auto"/>
                  <w:noWrap/>
                  <w:vAlign w:val="bottom"/>
                  <w:hideMark/>
                </w:tcPr>
                <w:p w14:paraId="52F19E98"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40</w:t>
                  </w:r>
                </w:p>
              </w:tc>
              <w:tc>
                <w:tcPr>
                  <w:tcW w:w="1241" w:type="dxa"/>
                  <w:tcBorders>
                    <w:top w:val="nil"/>
                    <w:left w:val="nil"/>
                    <w:bottom w:val="single" w:sz="4" w:space="0" w:color="auto"/>
                    <w:right w:val="single" w:sz="4" w:space="0" w:color="auto"/>
                  </w:tcBorders>
                  <w:shd w:val="clear" w:color="auto" w:fill="auto"/>
                  <w:noWrap/>
                  <w:vAlign w:val="bottom"/>
                  <w:hideMark/>
                </w:tcPr>
                <w:p w14:paraId="1A5DFFA4"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06-02-2019</w:t>
                  </w:r>
                </w:p>
              </w:tc>
              <w:tc>
                <w:tcPr>
                  <w:tcW w:w="1410" w:type="dxa"/>
                  <w:tcBorders>
                    <w:top w:val="nil"/>
                    <w:left w:val="nil"/>
                    <w:bottom w:val="single" w:sz="4" w:space="0" w:color="auto"/>
                    <w:right w:val="single" w:sz="4" w:space="0" w:color="auto"/>
                  </w:tcBorders>
                  <w:shd w:val="clear" w:color="auto" w:fill="auto"/>
                  <w:noWrap/>
                  <w:vAlign w:val="bottom"/>
                  <w:hideMark/>
                </w:tcPr>
                <w:p w14:paraId="232508ED"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30</w:t>
                  </w:r>
                </w:p>
              </w:tc>
            </w:tr>
            <w:tr w:rsidR="00186F7E" w:rsidRPr="00186F7E" w14:paraId="6F448365" w14:textId="77777777" w:rsidTr="00FA35F2">
              <w:trPr>
                <w:trHeight w:val="289"/>
                <w:jc w:val="center"/>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14:paraId="0E6112D3"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09-01-2019</w:t>
                  </w:r>
                </w:p>
              </w:tc>
              <w:tc>
                <w:tcPr>
                  <w:tcW w:w="1408" w:type="dxa"/>
                  <w:tcBorders>
                    <w:top w:val="nil"/>
                    <w:left w:val="nil"/>
                    <w:bottom w:val="single" w:sz="4" w:space="0" w:color="auto"/>
                    <w:right w:val="single" w:sz="4" w:space="0" w:color="auto"/>
                  </w:tcBorders>
                  <w:shd w:val="clear" w:color="auto" w:fill="auto"/>
                  <w:noWrap/>
                  <w:vAlign w:val="bottom"/>
                  <w:hideMark/>
                </w:tcPr>
                <w:p w14:paraId="3D1BD16A"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45</w:t>
                  </w:r>
                </w:p>
              </w:tc>
              <w:tc>
                <w:tcPr>
                  <w:tcW w:w="1241" w:type="dxa"/>
                  <w:tcBorders>
                    <w:top w:val="nil"/>
                    <w:left w:val="nil"/>
                    <w:bottom w:val="single" w:sz="4" w:space="0" w:color="auto"/>
                    <w:right w:val="single" w:sz="4" w:space="0" w:color="auto"/>
                  </w:tcBorders>
                  <w:shd w:val="clear" w:color="auto" w:fill="auto"/>
                  <w:noWrap/>
                  <w:vAlign w:val="bottom"/>
                  <w:hideMark/>
                </w:tcPr>
                <w:p w14:paraId="6F3DA227"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07-02-2019</w:t>
                  </w:r>
                </w:p>
              </w:tc>
              <w:tc>
                <w:tcPr>
                  <w:tcW w:w="1410" w:type="dxa"/>
                  <w:tcBorders>
                    <w:top w:val="nil"/>
                    <w:left w:val="nil"/>
                    <w:bottom w:val="single" w:sz="4" w:space="0" w:color="auto"/>
                    <w:right w:val="single" w:sz="4" w:space="0" w:color="auto"/>
                  </w:tcBorders>
                  <w:shd w:val="clear" w:color="auto" w:fill="auto"/>
                  <w:noWrap/>
                  <w:vAlign w:val="bottom"/>
                  <w:hideMark/>
                </w:tcPr>
                <w:p w14:paraId="2A82996C"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20</w:t>
                  </w:r>
                </w:p>
              </w:tc>
            </w:tr>
            <w:tr w:rsidR="00186F7E" w:rsidRPr="00186F7E" w14:paraId="6045D64E" w14:textId="77777777" w:rsidTr="00FA35F2">
              <w:trPr>
                <w:trHeight w:val="289"/>
                <w:jc w:val="center"/>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14:paraId="3271BE9E"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10-01-2019</w:t>
                  </w:r>
                </w:p>
              </w:tc>
              <w:tc>
                <w:tcPr>
                  <w:tcW w:w="1408" w:type="dxa"/>
                  <w:tcBorders>
                    <w:top w:val="nil"/>
                    <w:left w:val="nil"/>
                    <w:bottom w:val="single" w:sz="4" w:space="0" w:color="auto"/>
                    <w:right w:val="single" w:sz="4" w:space="0" w:color="auto"/>
                  </w:tcBorders>
                  <w:shd w:val="clear" w:color="auto" w:fill="auto"/>
                  <w:noWrap/>
                  <w:vAlign w:val="bottom"/>
                  <w:hideMark/>
                </w:tcPr>
                <w:p w14:paraId="50AA6FDD"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45</w:t>
                  </w:r>
                </w:p>
              </w:tc>
              <w:tc>
                <w:tcPr>
                  <w:tcW w:w="1241" w:type="dxa"/>
                  <w:tcBorders>
                    <w:top w:val="nil"/>
                    <w:left w:val="nil"/>
                    <w:bottom w:val="single" w:sz="4" w:space="0" w:color="auto"/>
                    <w:right w:val="single" w:sz="4" w:space="0" w:color="auto"/>
                  </w:tcBorders>
                  <w:shd w:val="clear" w:color="auto" w:fill="auto"/>
                  <w:noWrap/>
                  <w:vAlign w:val="bottom"/>
                  <w:hideMark/>
                </w:tcPr>
                <w:p w14:paraId="35926187"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08-02-2019</w:t>
                  </w:r>
                </w:p>
              </w:tc>
              <w:tc>
                <w:tcPr>
                  <w:tcW w:w="1410" w:type="dxa"/>
                  <w:tcBorders>
                    <w:top w:val="nil"/>
                    <w:left w:val="nil"/>
                    <w:bottom w:val="single" w:sz="4" w:space="0" w:color="auto"/>
                    <w:right w:val="single" w:sz="4" w:space="0" w:color="auto"/>
                  </w:tcBorders>
                  <w:shd w:val="clear" w:color="auto" w:fill="auto"/>
                  <w:noWrap/>
                  <w:vAlign w:val="bottom"/>
                  <w:hideMark/>
                </w:tcPr>
                <w:p w14:paraId="4BB455A1"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27</w:t>
                  </w:r>
                </w:p>
              </w:tc>
            </w:tr>
            <w:tr w:rsidR="00186F7E" w:rsidRPr="00186F7E" w14:paraId="1BFDE2B1" w14:textId="77777777" w:rsidTr="00FA35F2">
              <w:trPr>
                <w:trHeight w:val="289"/>
                <w:jc w:val="center"/>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14:paraId="723B5FD9"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11-01-2019</w:t>
                  </w:r>
                </w:p>
              </w:tc>
              <w:tc>
                <w:tcPr>
                  <w:tcW w:w="1408" w:type="dxa"/>
                  <w:tcBorders>
                    <w:top w:val="nil"/>
                    <w:left w:val="nil"/>
                    <w:bottom w:val="single" w:sz="4" w:space="0" w:color="auto"/>
                    <w:right w:val="single" w:sz="4" w:space="0" w:color="auto"/>
                  </w:tcBorders>
                  <w:shd w:val="clear" w:color="auto" w:fill="auto"/>
                  <w:noWrap/>
                  <w:vAlign w:val="bottom"/>
                  <w:hideMark/>
                </w:tcPr>
                <w:p w14:paraId="6AD90F26"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35</w:t>
                  </w:r>
                </w:p>
              </w:tc>
              <w:tc>
                <w:tcPr>
                  <w:tcW w:w="1241" w:type="dxa"/>
                  <w:tcBorders>
                    <w:top w:val="nil"/>
                    <w:left w:val="nil"/>
                    <w:bottom w:val="single" w:sz="4" w:space="0" w:color="auto"/>
                    <w:right w:val="single" w:sz="4" w:space="0" w:color="auto"/>
                  </w:tcBorders>
                  <w:shd w:val="clear" w:color="auto" w:fill="auto"/>
                  <w:noWrap/>
                  <w:vAlign w:val="bottom"/>
                  <w:hideMark/>
                </w:tcPr>
                <w:p w14:paraId="242726CF"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11-02-2019</w:t>
                  </w:r>
                </w:p>
              </w:tc>
              <w:tc>
                <w:tcPr>
                  <w:tcW w:w="1410" w:type="dxa"/>
                  <w:tcBorders>
                    <w:top w:val="nil"/>
                    <w:left w:val="nil"/>
                    <w:bottom w:val="single" w:sz="4" w:space="0" w:color="auto"/>
                    <w:right w:val="single" w:sz="4" w:space="0" w:color="auto"/>
                  </w:tcBorders>
                  <w:shd w:val="clear" w:color="auto" w:fill="auto"/>
                  <w:noWrap/>
                  <w:vAlign w:val="bottom"/>
                  <w:hideMark/>
                </w:tcPr>
                <w:p w14:paraId="0D088C5F"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36</w:t>
                  </w:r>
                </w:p>
              </w:tc>
            </w:tr>
            <w:tr w:rsidR="00186F7E" w:rsidRPr="00186F7E" w14:paraId="3D1ECAE1" w14:textId="77777777" w:rsidTr="00FA35F2">
              <w:trPr>
                <w:trHeight w:val="289"/>
                <w:jc w:val="center"/>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14:paraId="75EE7365"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14-01-2019</w:t>
                  </w:r>
                </w:p>
              </w:tc>
              <w:tc>
                <w:tcPr>
                  <w:tcW w:w="1408" w:type="dxa"/>
                  <w:tcBorders>
                    <w:top w:val="nil"/>
                    <w:left w:val="nil"/>
                    <w:bottom w:val="single" w:sz="4" w:space="0" w:color="auto"/>
                    <w:right w:val="single" w:sz="4" w:space="0" w:color="auto"/>
                  </w:tcBorders>
                  <w:shd w:val="clear" w:color="auto" w:fill="auto"/>
                  <w:noWrap/>
                  <w:vAlign w:val="bottom"/>
                  <w:hideMark/>
                </w:tcPr>
                <w:p w14:paraId="57CDD463"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30</w:t>
                  </w:r>
                </w:p>
              </w:tc>
              <w:tc>
                <w:tcPr>
                  <w:tcW w:w="1241" w:type="dxa"/>
                  <w:tcBorders>
                    <w:top w:val="nil"/>
                    <w:left w:val="nil"/>
                    <w:bottom w:val="single" w:sz="4" w:space="0" w:color="auto"/>
                    <w:right w:val="single" w:sz="4" w:space="0" w:color="auto"/>
                  </w:tcBorders>
                  <w:shd w:val="clear" w:color="auto" w:fill="auto"/>
                  <w:noWrap/>
                  <w:vAlign w:val="bottom"/>
                  <w:hideMark/>
                </w:tcPr>
                <w:p w14:paraId="0E59CCFC"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12-02-2019</w:t>
                  </w:r>
                </w:p>
              </w:tc>
              <w:tc>
                <w:tcPr>
                  <w:tcW w:w="1410" w:type="dxa"/>
                  <w:tcBorders>
                    <w:top w:val="nil"/>
                    <w:left w:val="nil"/>
                    <w:bottom w:val="single" w:sz="4" w:space="0" w:color="auto"/>
                    <w:right w:val="single" w:sz="4" w:space="0" w:color="auto"/>
                  </w:tcBorders>
                  <w:shd w:val="clear" w:color="auto" w:fill="auto"/>
                  <w:noWrap/>
                  <w:vAlign w:val="bottom"/>
                  <w:hideMark/>
                </w:tcPr>
                <w:p w14:paraId="26198C0E"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31</w:t>
                  </w:r>
                </w:p>
              </w:tc>
            </w:tr>
            <w:tr w:rsidR="00186F7E" w:rsidRPr="00186F7E" w14:paraId="1F5B7578" w14:textId="77777777" w:rsidTr="00FA35F2">
              <w:trPr>
                <w:trHeight w:val="289"/>
                <w:jc w:val="center"/>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14:paraId="6159F2C0"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15-01-2019</w:t>
                  </w:r>
                </w:p>
              </w:tc>
              <w:tc>
                <w:tcPr>
                  <w:tcW w:w="1408" w:type="dxa"/>
                  <w:tcBorders>
                    <w:top w:val="nil"/>
                    <w:left w:val="nil"/>
                    <w:bottom w:val="single" w:sz="4" w:space="0" w:color="auto"/>
                    <w:right w:val="single" w:sz="4" w:space="0" w:color="auto"/>
                  </w:tcBorders>
                  <w:shd w:val="clear" w:color="auto" w:fill="auto"/>
                  <w:noWrap/>
                  <w:vAlign w:val="bottom"/>
                  <w:hideMark/>
                </w:tcPr>
                <w:p w14:paraId="52C2A7DC"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45</w:t>
                  </w:r>
                </w:p>
              </w:tc>
              <w:tc>
                <w:tcPr>
                  <w:tcW w:w="1241" w:type="dxa"/>
                  <w:tcBorders>
                    <w:top w:val="nil"/>
                    <w:left w:val="nil"/>
                    <w:bottom w:val="single" w:sz="4" w:space="0" w:color="auto"/>
                    <w:right w:val="single" w:sz="4" w:space="0" w:color="auto"/>
                  </w:tcBorders>
                  <w:shd w:val="clear" w:color="auto" w:fill="auto"/>
                  <w:noWrap/>
                  <w:vAlign w:val="bottom"/>
                  <w:hideMark/>
                </w:tcPr>
                <w:p w14:paraId="10AE8348"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13-02-2019</w:t>
                  </w:r>
                </w:p>
              </w:tc>
              <w:tc>
                <w:tcPr>
                  <w:tcW w:w="1410" w:type="dxa"/>
                  <w:tcBorders>
                    <w:top w:val="nil"/>
                    <w:left w:val="nil"/>
                    <w:bottom w:val="single" w:sz="4" w:space="0" w:color="auto"/>
                    <w:right w:val="single" w:sz="4" w:space="0" w:color="auto"/>
                  </w:tcBorders>
                  <w:shd w:val="clear" w:color="auto" w:fill="auto"/>
                  <w:noWrap/>
                  <w:vAlign w:val="bottom"/>
                  <w:hideMark/>
                </w:tcPr>
                <w:p w14:paraId="11EF2B43"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35</w:t>
                  </w:r>
                </w:p>
              </w:tc>
            </w:tr>
            <w:tr w:rsidR="00186F7E" w:rsidRPr="00186F7E" w14:paraId="2F973A95" w14:textId="77777777" w:rsidTr="00FA35F2">
              <w:trPr>
                <w:trHeight w:val="289"/>
                <w:jc w:val="center"/>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14:paraId="12B6450D"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16-01-2019</w:t>
                  </w:r>
                </w:p>
              </w:tc>
              <w:tc>
                <w:tcPr>
                  <w:tcW w:w="1408" w:type="dxa"/>
                  <w:tcBorders>
                    <w:top w:val="nil"/>
                    <w:left w:val="nil"/>
                    <w:bottom w:val="single" w:sz="4" w:space="0" w:color="auto"/>
                    <w:right w:val="single" w:sz="4" w:space="0" w:color="auto"/>
                  </w:tcBorders>
                  <w:shd w:val="clear" w:color="auto" w:fill="auto"/>
                  <w:noWrap/>
                  <w:vAlign w:val="bottom"/>
                  <w:hideMark/>
                </w:tcPr>
                <w:p w14:paraId="7583CFFF"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25</w:t>
                  </w:r>
                </w:p>
              </w:tc>
              <w:tc>
                <w:tcPr>
                  <w:tcW w:w="1241" w:type="dxa"/>
                  <w:tcBorders>
                    <w:top w:val="nil"/>
                    <w:left w:val="nil"/>
                    <w:bottom w:val="single" w:sz="4" w:space="0" w:color="auto"/>
                    <w:right w:val="single" w:sz="4" w:space="0" w:color="auto"/>
                  </w:tcBorders>
                  <w:shd w:val="clear" w:color="auto" w:fill="auto"/>
                  <w:noWrap/>
                  <w:vAlign w:val="bottom"/>
                  <w:hideMark/>
                </w:tcPr>
                <w:p w14:paraId="5CCF6664"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14-02-2019</w:t>
                  </w:r>
                </w:p>
              </w:tc>
              <w:tc>
                <w:tcPr>
                  <w:tcW w:w="1410" w:type="dxa"/>
                  <w:tcBorders>
                    <w:top w:val="nil"/>
                    <w:left w:val="nil"/>
                    <w:bottom w:val="single" w:sz="4" w:space="0" w:color="auto"/>
                    <w:right w:val="single" w:sz="4" w:space="0" w:color="auto"/>
                  </w:tcBorders>
                  <w:shd w:val="clear" w:color="auto" w:fill="auto"/>
                  <w:noWrap/>
                  <w:vAlign w:val="bottom"/>
                  <w:hideMark/>
                </w:tcPr>
                <w:p w14:paraId="1B97F4CE"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33</w:t>
                  </w:r>
                </w:p>
              </w:tc>
            </w:tr>
            <w:tr w:rsidR="00186F7E" w:rsidRPr="00186F7E" w14:paraId="5163C29B" w14:textId="77777777" w:rsidTr="00FA35F2">
              <w:trPr>
                <w:trHeight w:val="289"/>
                <w:jc w:val="center"/>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14:paraId="57AF455D"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17-01-2019</w:t>
                  </w:r>
                </w:p>
              </w:tc>
              <w:tc>
                <w:tcPr>
                  <w:tcW w:w="1408" w:type="dxa"/>
                  <w:tcBorders>
                    <w:top w:val="nil"/>
                    <w:left w:val="nil"/>
                    <w:bottom w:val="single" w:sz="4" w:space="0" w:color="auto"/>
                    <w:right w:val="single" w:sz="4" w:space="0" w:color="auto"/>
                  </w:tcBorders>
                  <w:shd w:val="clear" w:color="auto" w:fill="auto"/>
                  <w:noWrap/>
                  <w:vAlign w:val="bottom"/>
                  <w:hideMark/>
                </w:tcPr>
                <w:p w14:paraId="7A04D573"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40</w:t>
                  </w:r>
                </w:p>
              </w:tc>
              <w:tc>
                <w:tcPr>
                  <w:tcW w:w="1241" w:type="dxa"/>
                  <w:tcBorders>
                    <w:top w:val="nil"/>
                    <w:left w:val="nil"/>
                    <w:bottom w:val="single" w:sz="4" w:space="0" w:color="auto"/>
                    <w:right w:val="single" w:sz="4" w:space="0" w:color="auto"/>
                  </w:tcBorders>
                  <w:shd w:val="clear" w:color="auto" w:fill="auto"/>
                  <w:noWrap/>
                  <w:vAlign w:val="bottom"/>
                  <w:hideMark/>
                </w:tcPr>
                <w:p w14:paraId="267DA6B9"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15-02-2019</w:t>
                  </w:r>
                </w:p>
              </w:tc>
              <w:tc>
                <w:tcPr>
                  <w:tcW w:w="1410" w:type="dxa"/>
                  <w:tcBorders>
                    <w:top w:val="nil"/>
                    <w:left w:val="nil"/>
                    <w:bottom w:val="single" w:sz="4" w:space="0" w:color="auto"/>
                    <w:right w:val="single" w:sz="4" w:space="0" w:color="auto"/>
                  </w:tcBorders>
                  <w:shd w:val="clear" w:color="auto" w:fill="auto"/>
                  <w:noWrap/>
                  <w:vAlign w:val="bottom"/>
                  <w:hideMark/>
                </w:tcPr>
                <w:p w14:paraId="3D71CA1E"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38</w:t>
                  </w:r>
                </w:p>
              </w:tc>
            </w:tr>
            <w:tr w:rsidR="00186F7E" w:rsidRPr="00186F7E" w14:paraId="6BC6E715" w14:textId="77777777" w:rsidTr="00FA35F2">
              <w:trPr>
                <w:trHeight w:val="289"/>
                <w:jc w:val="center"/>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14:paraId="7B2D88C0"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18-01-2019</w:t>
                  </w:r>
                </w:p>
              </w:tc>
              <w:tc>
                <w:tcPr>
                  <w:tcW w:w="1408" w:type="dxa"/>
                  <w:tcBorders>
                    <w:top w:val="nil"/>
                    <w:left w:val="nil"/>
                    <w:bottom w:val="single" w:sz="4" w:space="0" w:color="auto"/>
                    <w:right w:val="single" w:sz="4" w:space="0" w:color="auto"/>
                  </w:tcBorders>
                  <w:shd w:val="clear" w:color="auto" w:fill="auto"/>
                  <w:noWrap/>
                  <w:vAlign w:val="bottom"/>
                  <w:hideMark/>
                </w:tcPr>
                <w:p w14:paraId="1CE422CA"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45</w:t>
                  </w:r>
                </w:p>
              </w:tc>
              <w:tc>
                <w:tcPr>
                  <w:tcW w:w="1241" w:type="dxa"/>
                  <w:tcBorders>
                    <w:top w:val="nil"/>
                    <w:left w:val="nil"/>
                    <w:bottom w:val="single" w:sz="4" w:space="0" w:color="auto"/>
                    <w:right w:val="single" w:sz="4" w:space="0" w:color="auto"/>
                  </w:tcBorders>
                  <w:shd w:val="clear" w:color="auto" w:fill="auto"/>
                  <w:noWrap/>
                  <w:vAlign w:val="bottom"/>
                  <w:hideMark/>
                </w:tcPr>
                <w:p w14:paraId="77176EBB"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18-02-2019</w:t>
                  </w:r>
                </w:p>
              </w:tc>
              <w:tc>
                <w:tcPr>
                  <w:tcW w:w="1410" w:type="dxa"/>
                  <w:tcBorders>
                    <w:top w:val="nil"/>
                    <w:left w:val="nil"/>
                    <w:bottom w:val="single" w:sz="4" w:space="0" w:color="auto"/>
                    <w:right w:val="single" w:sz="4" w:space="0" w:color="auto"/>
                  </w:tcBorders>
                  <w:shd w:val="clear" w:color="auto" w:fill="auto"/>
                  <w:noWrap/>
                  <w:vAlign w:val="bottom"/>
                  <w:hideMark/>
                </w:tcPr>
                <w:p w14:paraId="58FFE37C"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29</w:t>
                  </w:r>
                </w:p>
              </w:tc>
            </w:tr>
            <w:tr w:rsidR="00186F7E" w:rsidRPr="00186F7E" w14:paraId="25984B11" w14:textId="77777777" w:rsidTr="00FA35F2">
              <w:trPr>
                <w:trHeight w:val="289"/>
                <w:jc w:val="center"/>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14:paraId="489C0511"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19-01-2019</w:t>
                  </w:r>
                </w:p>
              </w:tc>
              <w:tc>
                <w:tcPr>
                  <w:tcW w:w="1408" w:type="dxa"/>
                  <w:tcBorders>
                    <w:top w:val="nil"/>
                    <w:left w:val="nil"/>
                    <w:bottom w:val="single" w:sz="4" w:space="0" w:color="auto"/>
                    <w:right w:val="single" w:sz="4" w:space="0" w:color="auto"/>
                  </w:tcBorders>
                  <w:shd w:val="clear" w:color="auto" w:fill="auto"/>
                  <w:noWrap/>
                  <w:vAlign w:val="bottom"/>
                  <w:hideMark/>
                </w:tcPr>
                <w:p w14:paraId="247B4182"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45</w:t>
                  </w:r>
                </w:p>
              </w:tc>
              <w:tc>
                <w:tcPr>
                  <w:tcW w:w="1241" w:type="dxa"/>
                  <w:tcBorders>
                    <w:top w:val="nil"/>
                    <w:left w:val="nil"/>
                    <w:bottom w:val="single" w:sz="4" w:space="0" w:color="auto"/>
                    <w:right w:val="single" w:sz="4" w:space="0" w:color="auto"/>
                  </w:tcBorders>
                  <w:shd w:val="clear" w:color="auto" w:fill="auto"/>
                  <w:noWrap/>
                  <w:vAlign w:val="bottom"/>
                  <w:hideMark/>
                </w:tcPr>
                <w:p w14:paraId="278CD405"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19-02-2019</w:t>
                  </w:r>
                </w:p>
              </w:tc>
              <w:tc>
                <w:tcPr>
                  <w:tcW w:w="1410" w:type="dxa"/>
                  <w:tcBorders>
                    <w:top w:val="nil"/>
                    <w:left w:val="nil"/>
                    <w:bottom w:val="single" w:sz="4" w:space="0" w:color="auto"/>
                    <w:right w:val="single" w:sz="4" w:space="0" w:color="auto"/>
                  </w:tcBorders>
                  <w:shd w:val="clear" w:color="auto" w:fill="auto"/>
                  <w:noWrap/>
                  <w:vAlign w:val="bottom"/>
                  <w:hideMark/>
                </w:tcPr>
                <w:p w14:paraId="60AE9BB5"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29</w:t>
                  </w:r>
                </w:p>
              </w:tc>
            </w:tr>
            <w:tr w:rsidR="00186F7E" w:rsidRPr="00186F7E" w14:paraId="452569A3" w14:textId="77777777" w:rsidTr="00FA35F2">
              <w:trPr>
                <w:trHeight w:val="289"/>
                <w:jc w:val="center"/>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14:paraId="5E849C9F"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21-01-2019</w:t>
                  </w:r>
                </w:p>
              </w:tc>
              <w:tc>
                <w:tcPr>
                  <w:tcW w:w="1408" w:type="dxa"/>
                  <w:tcBorders>
                    <w:top w:val="nil"/>
                    <w:left w:val="nil"/>
                    <w:bottom w:val="single" w:sz="4" w:space="0" w:color="auto"/>
                    <w:right w:val="single" w:sz="4" w:space="0" w:color="auto"/>
                  </w:tcBorders>
                  <w:shd w:val="clear" w:color="auto" w:fill="auto"/>
                  <w:noWrap/>
                  <w:vAlign w:val="bottom"/>
                  <w:hideMark/>
                </w:tcPr>
                <w:p w14:paraId="20796A9D"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35</w:t>
                  </w:r>
                </w:p>
              </w:tc>
              <w:tc>
                <w:tcPr>
                  <w:tcW w:w="1241" w:type="dxa"/>
                  <w:tcBorders>
                    <w:top w:val="nil"/>
                    <w:left w:val="nil"/>
                    <w:bottom w:val="single" w:sz="4" w:space="0" w:color="auto"/>
                    <w:right w:val="single" w:sz="4" w:space="0" w:color="auto"/>
                  </w:tcBorders>
                  <w:shd w:val="clear" w:color="auto" w:fill="auto"/>
                  <w:noWrap/>
                  <w:vAlign w:val="bottom"/>
                  <w:hideMark/>
                </w:tcPr>
                <w:p w14:paraId="6CFBBD42"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20-02-2019</w:t>
                  </w:r>
                </w:p>
              </w:tc>
              <w:tc>
                <w:tcPr>
                  <w:tcW w:w="1410" w:type="dxa"/>
                  <w:tcBorders>
                    <w:top w:val="nil"/>
                    <w:left w:val="nil"/>
                    <w:bottom w:val="single" w:sz="4" w:space="0" w:color="auto"/>
                    <w:right w:val="single" w:sz="4" w:space="0" w:color="auto"/>
                  </w:tcBorders>
                  <w:shd w:val="clear" w:color="auto" w:fill="auto"/>
                  <w:noWrap/>
                  <w:vAlign w:val="bottom"/>
                  <w:hideMark/>
                </w:tcPr>
                <w:p w14:paraId="10987DF9"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38</w:t>
                  </w:r>
                </w:p>
              </w:tc>
            </w:tr>
            <w:tr w:rsidR="00186F7E" w:rsidRPr="00186F7E" w14:paraId="24DFD263" w14:textId="77777777" w:rsidTr="00FA35F2">
              <w:trPr>
                <w:trHeight w:val="289"/>
                <w:jc w:val="center"/>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14:paraId="47526430"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22-01-2019</w:t>
                  </w:r>
                </w:p>
              </w:tc>
              <w:tc>
                <w:tcPr>
                  <w:tcW w:w="1408" w:type="dxa"/>
                  <w:tcBorders>
                    <w:top w:val="nil"/>
                    <w:left w:val="nil"/>
                    <w:bottom w:val="single" w:sz="4" w:space="0" w:color="auto"/>
                    <w:right w:val="single" w:sz="4" w:space="0" w:color="auto"/>
                  </w:tcBorders>
                  <w:shd w:val="clear" w:color="auto" w:fill="auto"/>
                  <w:noWrap/>
                  <w:vAlign w:val="bottom"/>
                  <w:hideMark/>
                </w:tcPr>
                <w:p w14:paraId="3EDA5456"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7</w:t>
                  </w:r>
                </w:p>
              </w:tc>
              <w:tc>
                <w:tcPr>
                  <w:tcW w:w="1241" w:type="dxa"/>
                  <w:tcBorders>
                    <w:top w:val="nil"/>
                    <w:left w:val="nil"/>
                    <w:bottom w:val="single" w:sz="4" w:space="0" w:color="auto"/>
                    <w:right w:val="single" w:sz="4" w:space="0" w:color="auto"/>
                  </w:tcBorders>
                  <w:shd w:val="clear" w:color="auto" w:fill="auto"/>
                  <w:noWrap/>
                  <w:vAlign w:val="bottom"/>
                  <w:hideMark/>
                </w:tcPr>
                <w:p w14:paraId="58E24B58"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21-02-2019</w:t>
                  </w:r>
                </w:p>
              </w:tc>
              <w:tc>
                <w:tcPr>
                  <w:tcW w:w="1410" w:type="dxa"/>
                  <w:tcBorders>
                    <w:top w:val="nil"/>
                    <w:left w:val="nil"/>
                    <w:bottom w:val="single" w:sz="4" w:space="0" w:color="auto"/>
                    <w:right w:val="single" w:sz="4" w:space="0" w:color="auto"/>
                  </w:tcBorders>
                  <w:shd w:val="clear" w:color="auto" w:fill="auto"/>
                  <w:noWrap/>
                  <w:vAlign w:val="bottom"/>
                  <w:hideMark/>
                </w:tcPr>
                <w:p w14:paraId="7C716294"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35</w:t>
                  </w:r>
                </w:p>
              </w:tc>
            </w:tr>
            <w:tr w:rsidR="00186F7E" w:rsidRPr="00186F7E" w14:paraId="16BA3856" w14:textId="77777777" w:rsidTr="00FA35F2">
              <w:trPr>
                <w:trHeight w:val="289"/>
                <w:jc w:val="center"/>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14:paraId="3996D4F1"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23-01-2019</w:t>
                  </w:r>
                </w:p>
              </w:tc>
              <w:tc>
                <w:tcPr>
                  <w:tcW w:w="1408" w:type="dxa"/>
                  <w:tcBorders>
                    <w:top w:val="nil"/>
                    <w:left w:val="nil"/>
                    <w:bottom w:val="single" w:sz="4" w:space="0" w:color="auto"/>
                    <w:right w:val="single" w:sz="4" w:space="0" w:color="auto"/>
                  </w:tcBorders>
                  <w:shd w:val="clear" w:color="auto" w:fill="auto"/>
                  <w:noWrap/>
                  <w:vAlign w:val="bottom"/>
                  <w:hideMark/>
                </w:tcPr>
                <w:p w14:paraId="6A73E522"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7</w:t>
                  </w:r>
                </w:p>
              </w:tc>
              <w:tc>
                <w:tcPr>
                  <w:tcW w:w="1241" w:type="dxa"/>
                  <w:tcBorders>
                    <w:top w:val="nil"/>
                    <w:left w:val="nil"/>
                    <w:bottom w:val="single" w:sz="4" w:space="0" w:color="auto"/>
                    <w:right w:val="single" w:sz="4" w:space="0" w:color="auto"/>
                  </w:tcBorders>
                  <w:shd w:val="clear" w:color="auto" w:fill="auto"/>
                  <w:noWrap/>
                  <w:vAlign w:val="bottom"/>
                  <w:hideMark/>
                </w:tcPr>
                <w:p w14:paraId="7B2A4368"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22-02-2019</w:t>
                  </w:r>
                </w:p>
              </w:tc>
              <w:tc>
                <w:tcPr>
                  <w:tcW w:w="1410" w:type="dxa"/>
                  <w:tcBorders>
                    <w:top w:val="nil"/>
                    <w:left w:val="nil"/>
                    <w:bottom w:val="single" w:sz="4" w:space="0" w:color="auto"/>
                    <w:right w:val="single" w:sz="4" w:space="0" w:color="auto"/>
                  </w:tcBorders>
                  <w:shd w:val="clear" w:color="auto" w:fill="auto"/>
                  <w:noWrap/>
                  <w:vAlign w:val="bottom"/>
                  <w:hideMark/>
                </w:tcPr>
                <w:p w14:paraId="1F68E8DD"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35</w:t>
                  </w:r>
                </w:p>
              </w:tc>
            </w:tr>
            <w:tr w:rsidR="00186F7E" w:rsidRPr="00186F7E" w14:paraId="7CCD7092" w14:textId="77777777" w:rsidTr="00FA35F2">
              <w:trPr>
                <w:trHeight w:val="289"/>
                <w:jc w:val="center"/>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14:paraId="010FEAC0"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24-01-2019</w:t>
                  </w:r>
                </w:p>
              </w:tc>
              <w:tc>
                <w:tcPr>
                  <w:tcW w:w="1408" w:type="dxa"/>
                  <w:tcBorders>
                    <w:top w:val="nil"/>
                    <w:left w:val="nil"/>
                    <w:bottom w:val="single" w:sz="4" w:space="0" w:color="auto"/>
                    <w:right w:val="single" w:sz="4" w:space="0" w:color="auto"/>
                  </w:tcBorders>
                  <w:shd w:val="clear" w:color="auto" w:fill="auto"/>
                  <w:noWrap/>
                  <w:vAlign w:val="bottom"/>
                  <w:hideMark/>
                </w:tcPr>
                <w:p w14:paraId="5AAD815E"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17</w:t>
                  </w:r>
                </w:p>
              </w:tc>
              <w:tc>
                <w:tcPr>
                  <w:tcW w:w="1241" w:type="dxa"/>
                  <w:tcBorders>
                    <w:top w:val="nil"/>
                    <w:left w:val="nil"/>
                    <w:bottom w:val="single" w:sz="4" w:space="0" w:color="auto"/>
                    <w:right w:val="single" w:sz="4" w:space="0" w:color="auto"/>
                  </w:tcBorders>
                  <w:shd w:val="clear" w:color="auto" w:fill="auto"/>
                  <w:noWrap/>
                  <w:vAlign w:val="bottom"/>
                  <w:hideMark/>
                </w:tcPr>
                <w:p w14:paraId="4D48E723"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25-02-2019</w:t>
                  </w:r>
                </w:p>
              </w:tc>
              <w:tc>
                <w:tcPr>
                  <w:tcW w:w="1410" w:type="dxa"/>
                  <w:tcBorders>
                    <w:top w:val="nil"/>
                    <w:left w:val="nil"/>
                    <w:bottom w:val="single" w:sz="4" w:space="0" w:color="auto"/>
                    <w:right w:val="single" w:sz="4" w:space="0" w:color="auto"/>
                  </w:tcBorders>
                  <w:shd w:val="clear" w:color="auto" w:fill="auto"/>
                  <w:noWrap/>
                  <w:vAlign w:val="bottom"/>
                  <w:hideMark/>
                </w:tcPr>
                <w:p w14:paraId="00D815EA"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38</w:t>
                  </w:r>
                </w:p>
              </w:tc>
            </w:tr>
            <w:tr w:rsidR="00186F7E" w:rsidRPr="00186F7E" w14:paraId="799F5011" w14:textId="77777777" w:rsidTr="00FA35F2">
              <w:trPr>
                <w:trHeight w:val="289"/>
                <w:jc w:val="center"/>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14:paraId="70648494"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25-01-2019</w:t>
                  </w:r>
                </w:p>
              </w:tc>
              <w:tc>
                <w:tcPr>
                  <w:tcW w:w="1408" w:type="dxa"/>
                  <w:tcBorders>
                    <w:top w:val="nil"/>
                    <w:left w:val="nil"/>
                    <w:bottom w:val="single" w:sz="4" w:space="0" w:color="auto"/>
                    <w:right w:val="single" w:sz="4" w:space="0" w:color="auto"/>
                  </w:tcBorders>
                  <w:shd w:val="clear" w:color="auto" w:fill="auto"/>
                  <w:noWrap/>
                  <w:vAlign w:val="bottom"/>
                  <w:hideMark/>
                </w:tcPr>
                <w:p w14:paraId="5B3F0A97"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20</w:t>
                  </w:r>
                </w:p>
              </w:tc>
              <w:tc>
                <w:tcPr>
                  <w:tcW w:w="1241" w:type="dxa"/>
                  <w:tcBorders>
                    <w:top w:val="nil"/>
                    <w:left w:val="nil"/>
                    <w:bottom w:val="single" w:sz="4" w:space="0" w:color="auto"/>
                    <w:right w:val="single" w:sz="4" w:space="0" w:color="auto"/>
                  </w:tcBorders>
                  <w:shd w:val="clear" w:color="auto" w:fill="auto"/>
                  <w:noWrap/>
                  <w:vAlign w:val="bottom"/>
                  <w:hideMark/>
                </w:tcPr>
                <w:p w14:paraId="1C862131"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26-02-2019</w:t>
                  </w:r>
                </w:p>
              </w:tc>
              <w:tc>
                <w:tcPr>
                  <w:tcW w:w="1410" w:type="dxa"/>
                  <w:tcBorders>
                    <w:top w:val="nil"/>
                    <w:left w:val="nil"/>
                    <w:bottom w:val="single" w:sz="4" w:space="0" w:color="auto"/>
                    <w:right w:val="single" w:sz="4" w:space="0" w:color="auto"/>
                  </w:tcBorders>
                  <w:shd w:val="clear" w:color="auto" w:fill="auto"/>
                  <w:noWrap/>
                  <w:vAlign w:val="bottom"/>
                  <w:hideMark/>
                </w:tcPr>
                <w:p w14:paraId="60B42293"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33</w:t>
                  </w:r>
                </w:p>
              </w:tc>
            </w:tr>
            <w:tr w:rsidR="00186F7E" w:rsidRPr="00186F7E" w14:paraId="74BE676E" w14:textId="77777777" w:rsidTr="00FA35F2">
              <w:trPr>
                <w:trHeight w:val="289"/>
                <w:jc w:val="center"/>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14:paraId="6FCFA73D"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28-01-2019</w:t>
                  </w:r>
                </w:p>
              </w:tc>
              <w:tc>
                <w:tcPr>
                  <w:tcW w:w="1408" w:type="dxa"/>
                  <w:tcBorders>
                    <w:top w:val="nil"/>
                    <w:left w:val="nil"/>
                    <w:bottom w:val="single" w:sz="4" w:space="0" w:color="auto"/>
                    <w:right w:val="single" w:sz="4" w:space="0" w:color="auto"/>
                  </w:tcBorders>
                  <w:shd w:val="clear" w:color="auto" w:fill="auto"/>
                  <w:noWrap/>
                  <w:vAlign w:val="bottom"/>
                  <w:hideMark/>
                </w:tcPr>
                <w:p w14:paraId="0C4FD429"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26</w:t>
                  </w:r>
                </w:p>
              </w:tc>
              <w:tc>
                <w:tcPr>
                  <w:tcW w:w="1241" w:type="dxa"/>
                  <w:tcBorders>
                    <w:top w:val="nil"/>
                    <w:left w:val="nil"/>
                    <w:bottom w:val="single" w:sz="4" w:space="0" w:color="auto"/>
                    <w:right w:val="single" w:sz="4" w:space="0" w:color="auto"/>
                  </w:tcBorders>
                  <w:shd w:val="clear" w:color="auto" w:fill="auto"/>
                  <w:noWrap/>
                  <w:vAlign w:val="bottom"/>
                  <w:hideMark/>
                </w:tcPr>
                <w:p w14:paraId="6D8AEC41"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27-02-2019</w:t>
                  </w:r>
                </w:p>
              </w:tc>
              <w:tc>
                <w:tcPr>
                  <w:tcW w:w="1410" w:type="dxa"/>
                  <w:tcBorders>
                    <w:top w:val="nil"/>
                    <w:left w:val="nil"/>
                    <w:bottom w:val="single" w:sz="4" w:space="0" w:color="auto"/>
                    <w:right w:val="single" w:sz="4" w:space="0" w:color="auto"/>
                  </w:tcBorders>
                  <w:shd w:val="clear" w:color="auto" w:fill="auto"/>
                  <w:noWrap/>
                  <w:vAlign w:val="bottom"/>
                  <w:hideMark/>
                </w:tcPr>
                <w:p w14:paraId="05965EC5"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30</w:t>
                  </w:r>
                </w:p>
              </w:tc>
            </w:tr>
            <w:tr w:rsidR="00186F7E" w:rsidRPr="00186F7E" w14:paraId="5735EC1D" w14:textId="77777777" w:rsidTr="00FA35F2">
              <w:trPr>
                <w:trHeight w:val="289"/>
                <w:jc w:val="center"/>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14:paraId="4792EC2F"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29-01-2019</w:t>
                  </w:r>
                </w:p>
              </w:tc>
              <w:tc>
                <w:tcPr>
                  <w:tcW w:w="1408" w:type="dxa"/>
                  <w:tcBorders>
                    <w:top w:val="nil"/>
                    <w:left w:val="nil"/>
                    <w:bottom w:val="single" w:sz="4" w:space="0" w:color="auto"/>
                    <w:right w:val="single" w:sz="4" w:space="0" w:color="auto"/>
                  </w:tcBorders>
                  <w:shd w:val="clear" w:color="auto" w:fill="auto"/>
                  <w:noWrap/>
                  <w:vAlign w:val="bottom"/>
                  <w:hideMark/>
                </w:tcPr>
                <w:p w14:paraId="6A7B9F6A"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22</w:t>
                  </w:r>
                </w:p>
              </w:tc>
              <w:tc>
                <w:tcPr>
                  <w:tcW w:w="1241" w:type="dxa"/>
                  <w:tcBorders>
                    <w:top w:val="nil"/>
                    <w:left w:val="nil"/>
                    <w:bottom w:val="single" w:sz="4" w:space="0" w:color="auto"/>
                    <w:right w:val="single" w:sz="4" w:space="0" w:color="auto"/>
                  </w:tcBorders>
                  <w:shd w:val="clear" w:color="auto" w:fill="auto"/>
                  <w:noWrap/>
                  <w:vAlign w:val="bottom"/>
                  <w:hideMark/>
                </w:tcPr>
                <w:p w14:paraId="239F8545"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28-02-2019</w:t>
                  </w:r>
                </w:p>
              </w:tc>
              <w:tc>
                <w:tcPr>
                  <w:tcW w:w="1410" w:type="dxa"/>
                  <w:tcBorders>
                    <w:top w:val="nil"/>
                    <w:left w:val="nil"/>
                    <w:bottom w:val="single" w:sz="4" w:space="0" w:color="auto"/>
                    <w:right w:val="single" w:sz="4" w:space="0" w:color="auto"/>
                  </w:tcBorders>
                  <w:shd w:val="clear" w:color="auto" w:fill="auto"/>
                  <w:noWrap/>
                  <w:vAlign w:val="bottom"/>
                  <w:hideMark/>
                </w:tcPr>
                <w:p w14:paraId="39C860CA"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31</w:t>
                  </w:r>
                </w:p>
              </w:tc>
            </w:tr>
            <w:tr w:rsidR="00186F7E" w:rsidRPr="00186F7E" w14:paraId="15A873A2" w14:textId="77777777" w:rsidTr="00FA35F2">
              <w:trPr>
                <w:trHeight w:val="289"/>
                <w:jc w:val="center"/>
              </w:trPr>
              <w:tc>
                <w:tcPr>
                  <w:tcW w:w="1241" w:type="dxa"/>
                  <w:tcBorders>
                    <w:top w:val="nil"/>
                    <w:left w:val="single" w:sz="4" w:space="0" w:color="auto"/>
                    <w:bottom w:val="single" w:sz="4" w:space="0" w:color="auto"/>
                    <w:right w:val="single" w:sz="4" w:space="0" w:color="auto"/>
                  </w:tcBorders>
                  <w:shd w:val="clear" w:color="auto" w:fill="auto"/>
                  <w:noWrap/>
                  <w:vAlign w:val="bottom"/>
                  <w:hideMark/>
                </w:tcPr>
                <w:p w14:paraId="4AB0005B"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30-01-2019</w:t>
                  </w:r>
                </w:p>
              </w:tc>
              <w:tc>
                <w:tcPr>
                  <w:tcW w:w="1408" w:type="dxa"/>
                  <w:tcBorders>
                    <w:top w:val="nil"/>
                    <w:left w:val="nil"/>
                    <w:bottom w:val="single" w:sz="4" w:space="0" w:color="auto"/>
                    <w:right w:val="single" w:sz="4" w:space="0" w:color="auto"/>
                  </w:tcBorders>
                  <w:shd w:val="clear" w:color="auto" w:fill="auto"/>
                  <w:noWrap/>
                  <w:vAlign w:val="bottom"/>
                  <w:hideMark/>
                </w:tcPr>
                <w:p w14:paraId="5D0A8B82"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22</w:t>
                  </w:r>
                </w:p>
              </w:tc>
              <w:tc>
                <w:tcPr>
                  <w:tcW w:w="1241" w:type="dxa"/>
                  <w:tcBorders>
                    <w:top w:val="nil"/>
                    <w:left w:val="nil"/>
                    <w:bottom w:val="single" w:sz="4" w:space="0" w:color="auto"/>
                    <w:right w:val="single" w:sz="4" w:space="0" w:color="auto"/>
                  </w:tcBorders>
                  <w:shd w:val="clear" w:color="auto" w:fill="auto"/>
                  <w:noWrap/>
                  <w:vAlign w:val="bottom"/>
                  <w:hideMark/>
                </w:tcPr>
                <w:p w14:paraId="7896DC01"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03-06-2019</w:t>
                  </w:r>
                </w:p>
              </w:tc>
              <w:tc>
                <w:tcPr>
                  <w:tcW w:w="1410" w:type="dxa"/>
                  <w:tcBorders>
                    <w:top w:val="nil"/>
                    <w:left w:val="nil"/>
                    <w:bottom w:val="single" w:sz="4" w:space="0" w:color="auto"/>
                    <w:right w:val="single" w:sz="4" w:space="0" w:color="auto"/>
                  </w:tcBorders>
                  <w:shd w:val="clear" w:color="auto" w:fill="auto"/>
                  <w:noWrap/>
                  <w:vAlign w:val="bottom"/>
                  <w:hideMark/>
                </w:tcPr>
                <w:p w14:paraId="4E831423"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22</w:t>
                  </w:r>
                </w:p>
              </w:tc>
            </w:tr>
            <w:tr w:rsidR="00186F7E" w:rsidRPr="00186F7E" w14:paraId="33A078E7" w14:textId="77777777" w:rsidTr="00FA35F2">
              <w:trPr>
                <w:trHeight w:val="619"/>
                <w:jc w:val="center"/>
              </w:trPr>
              <w:tc>
                <w:tcPr>
                  <w:tcW w:w="2649" w:type="dxa"/>
                  <w:gridSpan w:val="2"/>
                  <w:tcBorders>
                    <w:top w:val="single" w:sz="4" w:space="0" w:color="auto"/>
                    <w:left w:val="single" w:sz="4" w:space="0" w:color="auto"/>
                    <w:bottom w:val="single" w:sz="4" w:space="0" w:color="auto"/>
                    <w:right w:val="single" w:sz="4" w:space="0" w:color="auto"/>
                  </w:tcBorders>
                  <w:shd w:val="clear" w:color="000000" w:fill="FFFF00"/>
                  <w:vAlign w:val="center"/>
                  <w:hideMark/>
                </w:tcPr>
                <w:p w14:paraId="7A68DD6C" w14:textId="77777777" w:rsidR="00186F7E" w:rsidRPr="00186F7E" w:rsidRDefault="00186F7E" w:rsidP="00CD24DB">
                  <w:pPr>
                    <w:framePr w:hSpace="141" w:wrap="around" w:vAnchor="text" w:hAnchor="text" w:y="1"/>
                    <w:spacing w:after="0" w:line="240" w:lineRule="auto"/>
                    <w:suppressOverlap/>
                    <w:rPr>
                      <w:rFonts w:eastAsia="Times New Roman" w:cstheme="minorHAnsi"/>
                      <w:color w:val="000000"/>
                      <w:sz w:val="18"/>
                      <w:szCs w:val="18"/>
                      <w:lang w:eastAsia="es-CL"/>
                    </w:rPr>
                  </w:pPr>
                  <w:r w:rsidRPr="00186F7E">
                    <w:rPr>
                      <w:rFonts w:eastAsia="Times New Roman" w:cstheme="minorHAnsi"/>
                      <w:color w:val="000000"/>
                      <w:sz w:val="18"/>
                      <w:szCs w:val="18"/>
                      <w:lang w:eastAsia="es-CL"/>
                    </w:rPr>
                    <w:t>Días que sobrepasa</w:t>
                  </w:r>
                  <w:r w:rsidRPr="00186F7E">
                    <w:rPr>
                      <w:rFonts w:eastAsia="Times New Roman" w:cstheme="minorHAnsi"/>
                      <w:color w:val="000000"/>
                      <w:sz w:val="18"/>
                      <w:szCs w:val="18"/>
                      <w:lang w:eastAsia="es-CL"/>
                    </w:rPr>
                    <w:br/>
                    <w:t>el caudal Max 6 m</w:t>
                  </w:r>
                  <w:r w:rsidRPr="00186F7E">
                    <w:rPr>
                      <w:rFonts w:eastAsia="Times New Roman" w:cstheme="minorHAnsi"/>
                      <w:color w:val="000000"/>
                      <w:sz w:val="18"/>
                      <w:szCs w:val="18"/>
                      <w:vertAlign w:val="superscript"/>
                      <w:lang w:eastAsia="es-CL"/>
                    </w:rPr>
                    <w:t>3</w:t>
                  </w:r>
                  <w:r w:rsidRPr="00186F7E">
                    <w:rPr>
                      <w:rFonts w:eastAsia="Times New Roman" w:cstheme="minorHAnsi"/>
                      <w:color w:val="000000"/>
                      <w:sz w:val="18"/>
                      <w:szCs w:val="18"/>
                      <w:lang w:eastAsia="es-CL"/>
                    </w:rPr>
                    <w:t xml:space="preserve"> según RCA</w:t>
                  </w:r>
                </w:p>
              </w:tc>
              <w:tc>
                <w:tcPr>
                  <w:tcW w:w="2651" w:type="dxa"/>
                  <w:gridSpan w:val="2"/>
                  <w:tcBorders>
                    <w:top w:val="single" w:sz="4" w:space="0" w:color="auto"/>
                    <w:left w:val="nil"/>
                    <w:bottom w:val="single" w:sz="4" w:space="0" w:color="auto"/>
                    <w:right w:val="single" w:sz="4" w:space="0" w:color="auto"/>
                  </w:tcBorders>
                  <w:shd w:val="clear" w:color="000000" w:fill="FFFF00"/>
                  <w:noWrap/>
                  <w:vAlign w:val="center"/>
                  <w:hideMark/>
                </w:tcPr>
                <w:p w14:paraId="240374B1" w14:textId="561B7306" w:rsidR="00186F7E" w:rsidRPr="00186F7E" w:rsidRDefault="00D030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Pr>
                      <w:rFonts w:eastAsia="Times New Roman" w:cstheme="minorHAnsi"/>
                      <w:color w:val="000000"/>
                      <w:sz w:val="18"/>
                      <w:szCs w:val="18"/>
                      <w:lang w:eastAsia="es-CL"/>
                    </w:rPr>
                    <w:t>55</w:t>
                  </w:r>
                </w:p>
              </w:tc>
            </w:tr>
            <w:tr w:rsidR="00186F7E" w:rsidRPr="00186F7E" w14:paraId="6A80F1E3" w14:textId="77777777" w:rsidTr="00FA35F2">
              <w:trPr>
                <w:trHeight w:val="289"/>
                <w:jc w:val="center"/>
              </w:trPr>
              <w:tc>
                <w:tcPr>
                  <w:tcW w:w="2649" w:type="dxa"/>
                  <w:gridSpan w:val="2"/>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2E4AFE26" w14:textId="204576AC"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Caudal Máximo</w:t>
                  </w:r>
                  <w:r w:rsidR="0002099C">
                    <w:rPr>
                      <w:rFonts w:eastAsia="Times New Roman" w:cstheme="minorHAnsi"/>
                      <w:color w:val="000000"/>
                      <w:sz w:val="18"/>
                      <w:szCs w:val="18"/>
                      <w:lang w:eastAsia="es-CL"/>
                    </w:rPr>
                    <w:t xml:space="preserve"> (m</w:t>
                  </w:r>
                  <w:r w:rsidR="0002099C" w:rsidRPr="006C7D7D">
                    <w:rPr>
                      <w:rFonts w:eastAsia="Times New Roman" w:cstheme="minorHAnsi"/>
                      <w:color w:val="000000"/>
                      <w:sz w:val="18"/>
                      <w:szCs w:val="18"/>
                      <w:vertAlign w:val="superscript"/>
                      <w:lang w:eastAsia="es-CL"/>
                    </w:rPr>
                    <w:t>3</w:t>
                  </w:r>
                  <w:r w:rsidR="0002099C">
                    <w:rPr>
                      <w:rFonts w:eastAsia="Times New Roman" w:cstheme="minorHAnsi"/>
                      <w:color w:val="000000"/>
                      <w:sz w:val="18"/>
                      <w:szCs w:val="18"/>
                      <w:lang w:eastAsia="es-CL"/>
                    </w:rPr>
                    <w:t>/día)</w:t>
                  </w:r>
                </w:p>
              </w:tc>
              <w:tc>
                <w:tcPr>
                  <w:tcW w:w="2651" w:type="dxa"/>
                  <w:gridSpan w:val="2"/>
                  <w:tcBorders>
                    <w:top w:val="single" w:sz="4" w:space="0" w:color="auto"/>
                    <w:left w:val="nil"/>
                    <w:bottom w:val="single" w:sz="4" w:space="0" w:color="auto"/>
                    <w:right w:val="single" w:sz="4" w:space="0" w:color="auto"/>
                  </w:tcBorders>
                  <w:shd w:val="clear" w:color="000000" w:fill="FFFF00"/>
                  <w:noWrap/>
                  <w:vAlign w:val="center"/>
                  <w:hideMark/>
                </w:tcPr>
                <w:p w14:paraId="0E04D58B" w14:textId="009CEB85"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D03080">
                    <w:rPr>
                      <w:rFonts w:eastAsia="Times New Roman" w:cstheme="minorHAnsi"/>
                      <w:color w:val="FF0000"/>
                      <w:sz w:val="18"/>
                      <w:szCs w:val="18"/>
                      <w:lang w:eastAsia="es-CL"/>
                    </w:rPr>
                    <w:t>55</w:t>
                  </w:r>
                  <w:r w:rsidR="0002099C">
                    <w:rPr>
                      <w:rFonts w:eastAsia="Times New Roman" w:cstheme="minorHAnsi"/>
                      <w:color w:val="000000"/>
                      <w:sz w:val="18"/>
                      <w:szCs w:val="18"/>
                      <w:lang w:eastAsia="es-CL"/>
                    </w:rPr>
                    <w:t xml:space="preserve"> </w:t>
                  </w:r>
                  <w:r w:rsidR="0002099C">
                    <w:rPr>
                      <w:rFonts w:ascii="Calibri" w:eastAsia="Times New Roman" w:hAnsi="Calibri" w:cs="Calibri"/>
                      <w:color w:val="000000"/>
                      <w:sz w:val="18"/>
                      <w:szCs w:val="18"/>
                      <w:lang w:eastAsia="es-CL"/>
                    </w:rPr>
                    <w:t xml:space="preserve">(supera en 916% los </w:t>
                  </w:r>
                  <w:r w:rsidR="0002099C">
                    <w:rPr>
                      <w:rFonts w:eastAsia="Times New Roman" w:cstheme="minorHAnsi"/>
                      <w:color w:val="000000"/>
                      <w:sz w:val="18"/>
                      <w:szCs w:val="18"/>
                      <w:lang w:eastAsia="es-CL"/>
                    </w:rPr>
                    <w:t>6 m</w:t>
                  </w:r>
                  <w:r w:rsidR="0002099C" w:rsidRPr="006C7D7D">
                    <w:rPr>
                      <w:rFonts w:eastAsia="Times New Roman" w:cstheme="minorHAnsi"/>
                      <w:color w:val="000000"/>
                      <w:sz w:val="18"/>
                      <w:szCs w:val="18"/>
                      <w:vertAlign w:val="superscript"/>
                      <w:lang w:eastAsia="es-CL"/>
                    </w:rPr>
                    <w:t>3</w:t>
                  </w:r>
                  <w:r w:rsidR="0002099C">
                    <w:rPr>
                      <w:rFonts w:eastAsia="Times New Roman" w:cstheme="minorHAnsi"/>
                      <w:color w:val="000000"/>
                      <w:sz w:val="18"/>
                      <w:szCs w:val="18"/>
                      <w:lang w:eastAsia="es-CL"/>
                    </w:rPr>
                    <w:t>/día</w:t>
                  </w:r>
                  <w:r w:rsidR="0002099C">
                    <w:rPr>
                      <w:rFonts w:ascii="Calibri" w:eastAsia="Times New Roman" w:hAnsi="Calibri" w:cs="Calibri"/>
                      <w:color w:val="000000"/>
                      <w:sz w:val="18"/>
                      <w:szCs w:val="18"/>
                      <w:lang w:eastAsia="es-CL"/>
                    </w:rPr>
                    <w:t>)</w:t>
                  </w:r>
                </w:p>
              </w:tc>
            </w:tr>
            <w:tr w:rsidR="00186F7E" w:rsidRPr="00186F7E" w14:paraId="5A689897" w14:textId="77777777" w:rsidTr="00FA35F2">
              <w:trPr>
                <w:trHeight w:val="289"/>
                <w:jc w:val="center"/>
              </w:trPr>
              <w:tc>
                <w:tcPr>
                  <w:tcW w:w="2649" w:type="dxa"/>
                  <w:gridSpan w:val="2"/>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6FCC7ABD" w14:textId="5A781F9E"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Caudal Mínimo</w:t>
                  </w:r>
                  <w:r w:rsidR="0002099C">
                    <w:rPr>
                      <w:rFonts w:eastAsia="Times New Roman" w:cstheme="minorHAnsi"/>
                      <w:color w:val="000000"/>
                      <w:sz w:val="18"/>
                      <w:szCs w:val="18"/>
                      <w:lang w:eastAsia="es-CL"/>
                    </w:rPr>
                    <w:t xml:space="preserve"> (m</w:t>
                  </w:r>
                  <w:r w:rsidR="0002099C" w:rsidRPr="006C7D7D">
                    <w:rPr>
                      <w:rFonts w:eastAsia="Times New Roman" w:cstheme="minorHAnsi"/>
                      <w:color w:val="000000"/>
                      <w:sz w:val="18"/>
                      <w:szCs w:val="18"/>
                      <w:vertAlign w:val="superscript"/>
                      <w:lang w:eastAsia="es-CL"/>
                    </w:rPr>
                    <w:t>3</w:t>
                  </w:r>
                  <w:r w:rsidR="0002099C">
                    <w:rPr>
                      <w:rFonts w:eastAsia="Times New Roman" w:cstheme="minorHAnsi"/>
                      <w:color w:val="000000"/>
                      <w:sz w:val="18"/>
                      <w:szCs w:val="18"/>
                      <w:lang w:eastAsia="es-CL"/>
                    </w:rPr>
                    <w:t>/día)</w:t>
                  </w:r>
                </w:p>
              </w:tc>
              <w:tc>
                <w:tcPr>
                  <w:tcW w:w="2651" w:type="dxa"/>
                  <w:gridSpan w:val="2"/>
                  <w:tcBorders>
                    <w:top w:val="single" w:sz="4" w:space="0" w:color="auto"/>
                    <w:left w:val="nil"/>
                    <w:bottom w:val="single" w:sz="4" w:space="0" w:color="auto"/>
                    <w:right w:val="single" w:sz="4" w:space="0" w:color="auto"/>
                  </w:tcBorders>
                  <w:shd w:val="clear" w:color="000000" w:fill="FFFF00"/>
                  <w:noWrap/>
                  <w:vAlign w:val="center"/>
                  <w:hideMark/>
                </w:tcPr>
                <w:p w14:paraId="128D865F" w14:textId="77777777" w:rsidR="00186F7E" w:rsidRPr="00186F7E" w:rsidRDefault="00186F7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186F7E">
                    <w:rPr>
                      <w:rFonts w:eastAsia="Times New Roman" w:cstheme="minorHAnsi"/>
                      <w:color w:val="000000"/>
                      <w:sz w:val="18"/>
                      <w:szCs w:val="18"/>
                      <w:lang w:eastAsia="es-CL"/>
                    </w:rPr>
                    <w:t>7</w:t>
                  </w:r>
                </w:p>
              </w:tc>
            </w:tr>
          </w:tbl>
          <w:p w14:paraId="427308F4" w14:textId="77777777" w:rsidR="00FA35F2" w:rsidRDefault="00FA35F2" w:rsidP="00FA35F2"/>
          <w:p w14:paraId="527C142A" w14:textId="1107B1F6" w:rsidR="00E55480" w:rsidRPr="00FA35F2" w:rsidRDefault="00E55480" w:rsidP="00D66A13">
            <w:pPr>
              <w:pStyle w:val="Prrafodelista"/>
              <w:numPr>
                <w:ilvl w:val="0"/>
                <w:numId w:val="20"/>
              </w:numPr>
            </w:pPr>
            <w:r w:rsidRPr="00FA35F2">
              <w:t>Es importante indicar, que la PTRILes cuenta con un volumen máximo de diseño de 84 m</w:t>
            </w:r>
            <w:r w:rsidRPr="00FA35F2">
              <w:rPr>
                <w:vertAlign w:val="superscript"/>
              </w:rPr>
              <w:t>3</w:t>
            </w:r>
            <w:r w:rsidRPr="00FA35F2">
              <w:t xml:space="preserve">, de acuerdo a lo establecido en la RCA, sin embargo, </w:t>
            </w:r>
            <w:r w:rsidR="00273F6F" w:rsidRPr="00FA35F2">
              <w:t>este</w:t>
            </w:r>
            <w:r w:rsidRPr="00FA35F2">
              <w:t xml:space="preserve"> </w:t>
            </w:r>
            <w:r w:rsidR="00605BAE" w:rsidRPr="00FA35F2">
              <w:t xml:space="preserve">volumen </w:t>
            </w:r>
            <w:r w:rsidRPr="00FA35F2">
              <w:t xml:space="preserve">se </w:t>
            </w:r>
            <w:r w:rsidR="00E56782" w:rsidRPr="00FA35F2">
              <w:t>vi</w:t>
            </w:r>
            <w:r w:rsidR="00E56782">
              <w:t>o</w:t>
            </w:r>
            <w:r w:rsidRPr="00FA35F2">
              <w:t xml:space="preserve"> superado, </w:t>
            </w:r>
            <w:r w:rsidR="00605BAE" w:rsidRPr="00FA35F2">
              <w:t xml:space="preserve">en 28 días, para el periodo entre los años 2016 al 2018 </w:t>
            </w:r>
            <w:r w:rsidRPr="00FA35F2">
              <w:t>con respecto a los caudales registrados por el titular en las distintas temporadas, tal como se puede observar en la tabla 10.</w:t>
            </w:r>
          </w:p>
          <w:p w14:paraId="06F1D59A" w14:textId="77777777" w:rsidR="00D03080" w:rsidRPr="00C13310" w:rsidRDefault="00D03080" w:rsidP="00D03080">
            <w:pPr>
              <w:pStyle w:val="Prrafodelista"/>
              <w:jc w:val="center"/>
              <w:rPr>
                <w:b/>
                <w:sz w:val="10"/>
                <w:szCs w:val="10"/>
              </w:rPr>
            </w:pPr>
          </w:p>
          <w:p w14:paraId="2F08F0B3" w14:textId="610886F0" w:rsidR="00D03080" w:rsidRDefault="00D03080" w:rsidP="00D03080">
            <w:pPr>
              <w:pStyle w:val="Prrafodelista"/>
              <w:jc w:val="center"/>
            </w:pPr>
            <w:r w:rsidRPr="00130D8F">
              <w:rPr>
                <w:b/>
              </w:rPr>
              <w:t xml:space="preserve">Tabla </w:t>
            </w:r>
            <w:r>
              <w:rPr>
                <w:b/>
              </w:rPr>
              <w:t>10</w:t>
            </w:r>
            <w:r w:rsidRPr="00130D8F">
              <w:rPr>
                <w:b/>
              </w:rPr>
              <w:t>:</w:t>
            </w:r>
            <w:r w:rsidRPr="00130D8F">
              <w:t xml:space="preserve"> </w:t>
            </w:r>
            <w:r w:rsidR="00605BAE">
              <w:t>S</w:t>
            </w:r>
            <w:r>
              <w:t xml:space="preserve">uperación del caudal máximo de diseño de la PTRILes, </w:t>
            </w:r>
            <w:r w:rsidR="00D32E36">
              <w:t xml:space="preserve">respecto a los caudales registrados, para el </w:t>
            </w:r>
            <w:r>
              <w:t>periodo año</w:t>
            </w:r>
            <w:r w:rsidR="00605BAE">
              <w:t>s</w:t>
            </w:r>
            <w:r>
              <w:t xml:space="preserve"> 2016</w:t>
            </w:r>
            <w:r w:rsidR="00196535">
              <w:t xml:space="preserve"> </w:t>
            </w:r>
            <w:r w:rsidR="00605BAE">
              <w:t>al 2018</w:t>
            </w:r>
            <w:r>
              <w:t xml:space="preserve">. </w:t>
            </w:r>
          </w:p>
          <w:tbl>
            <w:tblPr>
              <w:tblW w:w="56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00"/>
              <w:gridCol w:w="1304"/>
              <w:gridCol w:w="1480"/>
              <w:gridCol w:w="1660"/>
            </w:tblGrid>
            <w:tr w:rsidR="00812C5E" w:rsidRPr="00812C5E" w14:paraId="4A5BFB6E" w14:textId="77777777" w:rsidTr="00812C5E">
              <w:trPr>
                <w:trHeight w:val="564"/>
                <w:jc w:val="center"/>
              </w:trPr>
              <w:tc>
                <w:tcPr>
                  <w:tcW w:w="1200" w:type="dxa"/>
                  <w:shd w:val="clear" w:color="auto" w:fill="auto"/>
                  <w:noWrap/>
                  <w:vAlign w:val="center"/>
                  <w:hideMark/>
                </w:tcPr>
                <w:p w14:paraId="1E20C282"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fecha</w:t>
                  </w:r>
                </w:p>
              </w:tc>
              <w:tc>
                <w:tcPr>
                  <w:tcW w:w="1304" w:type="dxa"/>
                  <w:shd w:val="clear" w:color="auto" w:fill="auto"/>
                  <w:vAlign w:val="center"/>
                  <w:hideMark/>
                </w:tcPr>
                <w:p w14:paraId="50EE84A6" w14:textId="77777777" w:rsid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Caudal ingreso</w:t>
                  </w:r>
                  <w:r w:rsidRPr="00812C5E">
                    <w:rPr>
                      <w:rFonts w:eastAsia="Times New Roman" w:cstheme="minorHAnsi"/>
                      <w:color w:val="000000"/>
                      <w:sz w:val="18"/>
                      <w:szCs w:val="18"/>
                      <w:lang w:eastAsia="es-CL"/>
                    </w:rPr>
                    <w:br/>
                    <w:t>a la PTRILes</w:t>
                  </w:r>
                </w:p>
                <w:p w14:paraId="69D2BC08" w14:textId="1C1AB86A"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Pr>
                      <w:rFonts w:eastAsia="Times New Roman" w:cstheme="minorHAnsi"/>
                      <w:color w:val="000000"/>
                      <w:sz w:val="18"/>
                      <w:szCs w:val="18"/>
                      <w:lang w:eastAsia="es-CL"/>
                    </w:rPr>
                    <w:t>m</w:t>
                  </w:r>
                  <w:r w:rsidRPr="00812C5E">
                    <w:rPr>
                      <w:rFonts w:eastAsia="Times New Roman" w:cstheme="minorHAnsi"/>
                      <w:color w:val="000000"/>
                      <w:sz w:val="18"/>
                      <w:szCs w:val="18"/>
                      <w:vertAlign w:val="superscript"/>
                      <w:lang w:eastAsia="es-CL"/>
                    </w:rPr>
                    <w:t>3</w:t>
                  </w:r>
                  <w:r>
                    <w:rPr>
                      <w:rFonts w:eastAsia="Times New Roman" w:cstheme="minorHAnsi"/>
                      <w:color w:val="000000"/>
                      <w:sz w:val="18"/>
                      <w:szCs w:val="18"/>
                      <w:lang w:eastAsia="es-CL"/>
                    </w:rPr>
                    <w:t>/día</w:t>
                  </w:r>
                </w:p>
              </w:tc>
              <w:tc>
                <w:tcPr>
                  <w:tcW w:w="1480" w:type="dxa"/>
                  <w:shd w:val="clear" w:color="auto" w:fill="auto"/>
                  <w:vAlign w:val="center"/>
                  <w:hideMark/>
                </w:tcPr>
                <w:p w14:paraId="548471B2"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Temporada</w:t>
                  </w:r>
                </w:p>
              </w:tc>
              <w:tc>
                <w:tcPr>
                  <w:tcW w:w="1660" w:type="dxa"/>
                  <w:shd w:val="clear" w:color="auto" w:fill="auto"/>
                  <w:vAlign w:val="center"/>
                  <w:hideMark/>
                </w:tcPr>
                <w:p w14:paraId="780A9DFD"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 xml:space="preserve">% Superación del Caudal </w:t>
                  </w:r>
                  <w:r w:rsidRPr="00812C5E">
                    <w:rPr>
                      <w:rFonts w:eastAsia="Times New Roman" w:cstheme="minorHAnsi"/>
                      <w:color w:val="000000"/>
                      <w:sz w:val="18"/>
                      <w:szCs w:val="18"/>
                      <w:lang w:eastAsia="es-CL"/>
                    </w:rPr>
                    <w:br/>
                    <w:t>de Diseño de 84 m</w:t>
                  </w:r>
                  <w:r w:rsidRPr="00812C5E">
                    <w:rPr>
                      <w:rFonts w:eastAsia="Times New Roman" w:cstheme="minorHAnsi"/>
                      <w:color w:val="000000"/>
                      <w:sz w:val="18"/>
                      <w:szCs w:val="18"/>
                      <w:vertAlign w:val="superscript"/>
                      <w:lang w:eastAsia="es-CL"/>
                    </w:rPr>
                    <w:t>3</w:t>
                  </w:r>
                </w:p>
              </w:tc>
            </w:tr>
            <w:tr w:rsidR="00812C5E" w:rsidRPr="00812C5E" w14:paraId="47540435" w14:textId="77777777" w:rsidTr="00812C5E">
              <w:trPr>
                <w:trHeight w:val="300"/>
                <w:jc w:val="center"/>
              </w:trPr>
              <w:tc>
                <w:tcPr>
                  <w:tcW w:w="1200" w:type="dxa"/>
                  <w:shd w:val="clear" w:color="auto" w:fill="auto"/>
                  <w:noWrap/>
                  <w:vAlign w:val="center"/>
                  <w:hideMark/>
                </w:tcPr>
                <w:p w14:paraId="45C98300"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01-03-2016</w:t>
                  </w:r>
                </w:p>
              </w:tc>
              <w:tc>
                <w:tcPr>
                  <w:tcW w:w="1304" w:type="dxa"/>
                  <w:shd w:val="clear" w:color="auto" w:fill="auto"/>
                  <w:noWrap/>
                  <w:vAlign w:val="center"/>
                  <w:hideMark/>
                </w:tcPr>
                <w:p w14:paraId="5EB3813F"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sz w:val="18"/>
                      <w:szCs w:val="18"/>
                      <w:lang w:eastAsia="es-CL"/>
                    </w:rPr>
                  </w:pPr>
                  <w:r w:rsidRPr="00812C5E">
                    <w:rPr>
                      <w:rFonts w:eastAsia="Times New Roman" w:cstheme="minorHAnsi"/>
                      <w:sz w:val="18"/>
                      <w:szCs w:val="18"/>
                      <w:lang w:eastAsia="es-CL"/>
                    </w:rPr>
                    <w:t>131</w:t>
                  </w:r>
                </w:p>
              </w:tc>
              <w:tc>
                <w:tcPr>
                  <w:tcW w:w="1480" w:type="dxa"/>
                  <w:shd w:val="clear" w:color="auto" w:fill="auto"/>
                  <w:noWrap/>
                  <w:vAlign w:val="center"/>
                  <w:hideMark/>
                </w:tcPr>
                <w:p w14:paraId="27723D75"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sz w:val="18"/>
                      <w:szCs w:val="18"/>
                      <w:lang w:eastAsia="es-CL"/>
                    </w:rPr>
                  </w:pPr>
                  <w:r w:rsidRPr="00812C5E">
                    <w:rPr>
                      <w:rFonts w:eastAsia="Times New Roman" w:cstheme="minorHAnsi"/>
                      <w:sz w:val="18"/>
                      <w:szCs w:val="18"/>
                      <w:lang w:eastAsia="es-CL"/>
                    </w:rPr>
                    <w:t>vendimia</w:t>
                  </w:r>
                </w:p>
              </w:tc>
              <w:tc>
                <w:tcPr>
                  <w:tcW w:w="1660" w:type="dxa"/>
                  <w:shd w:val="clear" w:color="auto" w:fill="auto"/>
                  <w:noWrap/>
                  <w:vAlign w:val="center"/>
                  <w:hideMark/>
                </w:tcPr>
                <w:p w14:paraId="64AC76BC" w14:textId="4C5E6C68"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156</w:t>
                  </w:r>
                  <w:r w:rsidR="00605BAE">
                    <w:rPr>
                      <w:rFonts w:eastAsia="Times New Roman" w:cstheme="minorHAnsi"/>
                      <w:color w:val="000000"/>
                      <w:sz w:val="18"/>
                      <w:szCs w:val="18"/>
                      <w:lang w:eastAsia="es-CL"/>
                    </w:rPr>
                    <w:t>%</w:t>
                  </w:r>
                </w:p>
              </w:tc>
            </w:tr>
            <w:tr w:rsidR="00812C5E" w:rsidRPr="00812C5E" w14:paraId="6D982340" w14:textId="77777777" w:rsidTr="00812C5E">
              <w:trPr>
                <w:trHeight w:val="300"/>
                <w:jc w:val="center"/>
              </w:trPr>
              <w:tc>
                <w:tcPr>
                  <w:tcW w:w="1200" w:type="dxa"/>
                  <w:shd w:val="clear" w:color="auto" w:fill="auto"/>
                  <w:noWrap/>
                  <w:vAlign w:val="center"/>
                  <w:hideMark/>
                </w:tcPr>
                <w:p w14:paraId="7D322D08"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10-03-2016</w:t>
                  </w:r>
                </w:p>
              </w:tc>
              <w:tc>
                <w:tcPr>
                  <w:tcW w:w="1304" w:type="dxa"/>
                  <w:shd w:val="clear" w:color="auto" w:fill="auto"/>
                  <w:noWrap/>
                  <w:vAlign w:val="center"/>
                  <w:hideMark/>
                </w:tcPr>
                <w:p w14:paraId="08F68C90"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sz w:val="18"/>
                      <w:szCs w:val="18"/>
                      <w:lang w:eastAsia="es-CL"/>
                    </w:rPr>
                  </w:pPr>
                  <w:r w:rsidRPr="00812C5E">
                    <w:rPr>
                      <w:rFonts w:eastAsia="Times New Roman" w:cstheme="minorHAnsi"/>
                      <w:sz w:val="18"/>
                      <w:szCs w:val="18"/>
                      <w:lang w:eastAsia="es-CL"/>
                    </w:rPr>
                    <w:t>103</w:t>
                  </w:r>
                </w:p>
              </w:tc>
              <w:tc>
                <w:tcPr>
                  <w:tcW w:w="1480" w:type="dxa"/>
                  <w:shd w:val="clear" w:color="auto" w:fill="auto"/>
                  <w:noWrap/>
                  <w:vAlign w:val="center"/>
                  <w:hideMark/>
                </w:tcPr>
                <w:p w14:paraId="757B1F24"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sz w:val="18"/>
                      <w:szCs w:val="18"/>
                      <w:lang w:eastAsia="es-CL"/>
                    </w:rPr>
                  </w:pPr>
                  <w:r w:rsidRPr="00812C5E">
                    <w:rPr>
                      <w:rFonts w:eastAsia="Times New Roman" w:cstheme="minorHAnsi"/>
                      <w:sz w:val="18"/>
                      <w:szCs w:val="18"/>
                      <w:lang w:eastAsia="es-CL"/>
                    </w:rPr>
                    <w:t>vendimia</w:t>
                  </w:r>
                </w:p>
              </w:tc>
              <w:tc>
                <w:tcPr>
                  <w:tcW w:w="1660" w:type="dxa"/>
                  <w:shd w:val="clear" w:color="auto" w:fill="auto"/>
                  <w:noWrap/>
                  <w:vAlign w:val="center"/>
                  <w:hideMark/>
                </w:tcPr>
                <w:p w14:paraId="0F669613" w14:textId="365B0A1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123</w:t>
                  </w:r>
                  <w:r w:rsidR="00605BAE">
                    <w:rPr>
                      <w:rFonts w:eastAsia="Times New Roman" w:cstheme="minorHAnsi"/>
                      <w:color w:val="000000"/>
                      <w:sz w:val="18"/>
                      <w:szCs w:val="18"/>
                      <w:lang w:eastAsia="es-CL"/>
                    </w:rPr>
                    <w:t>%</w:t>
                  </w:r>
                </w:p>
              </w:tc>
            </w:tr>
            <w:tr w:rsidR="00812C5E" w:rsidRPr="00812C5E" w14:paraId="1699FE5E" w14:textId="77777777" w:rsidTr="00812C5E">
              <w:trPr>
                <w:trHeight w:val="300"/>
                <w:jc w:val="center"/>
              </w:trPr>
              <w:tc>
                <w:tcPr>
                  <w:tcW w:w="1200" w:type="dxa"/>
                  <w:shd w:val="clear" w:color="auto" w:fill="auto"/>
                  <w:noWrap/>
                  <w:vAlign w:val="center"/>
                  <w:hideMark/>
                </w:tcPr>
                <w:p w14:paraId="008D51FA"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06-01-2017</w:t>
                  </w:r>
                </w:p>
              </w:tc>
              <w:tc>
                <w:tcPr>
                  <w:tcW w:w="1304" w:type="dxa"/>
                  <w:shd w:val="clear" w:color="auto" w:fill="auto"/>
                  <w:noWrap/>
                  <w:vAlign w:val="center"/>
                  <w:hideMark/>
                </w:tcPr>
                <w:p w14:paraId="488EA3E2"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101</w:t>
                  </w:r>
                </w:p>
              </w:tc>
              <w:tc>
                <w:tcPr>
                  <w:tcW w:w="1480" w:type="dxa"/>
                  <w:shd w:val="clear" w:color="auto" w:fill="auto"/>
                  <w:noWrap/>
                  <w:vAlign w:val="center"/>
                  <w:hideMark/>
                </w:tcPr>
                <w:p w14:paraId="2331FA8F"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fuera vendimia</w:t>
                  </w:r>
                </w:p>
              </w:tc>
              <w:tc>
                <w:tcPr>
                  <w:tcW w:w="1660" w:type="dxa"/>
                  <w:shd w:val="clear" w:color="auto" w:fill="auto"/>
                  <w:noWrap/>
                  <w:vAlign w:val="center"/>
                  <w:hideMark/>
                </w:tcPr>
                <w:p w14:paraId="4F65FCA4" w14:textId="5D9EF4F0"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120</w:t>
                  </w:r>
                  <w:r w:rsidR="00605BAE">
                    <w:rPr>
                      <w:rFonts w:eastAsia="Times New Roman" w:cstheme="minorHAnsi"/>
                      <w:color w:val="000000"/>
                      <w:sz w:val="18"/>
                      <w:szCs w:val="18"/>
                      <w:lang w:eastAsia="es-CL"/>
                    </w:rPr>
                    <w:t>%</w:t>
                  </w:r>
                </w:p>
              </w:tc>
            </w:tr>
            <w:tr w:rsidR="00812C5E" w:rsidRPr="00812C5E" w14:paraId="3929B0E4" w14:textId="77777777" w:rsidTr="00812C5E">
              <w:trPr>
                <w:trHeight w:val="300"/>
                <w:jc w:val="center"/>
              </w:trPr>
              <w:tc>
                <w:tcPr>
                  <w:tcW w:w="1200" w:type="dxa"/>
                  <w:shd w:val="clear" w:color="auto" w:fill="auto"/>
                  <w:noWrap/>
                  <w:vAlign w:val="center"/>
                  <w:hideMark/>
                </w:tcPr>
                <w:p w14:paraId="2CC00702"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07-03-2017</w:t>
                  </w:r>
                </w:p>
              </w:tc>
              <w:tc>
                <w:tcPr>
                  <w:tcW w:w="1304" w:type="dxa"/>
                  <w:shd w:val="clear" w:color="auto" w:fill="auto"/>
                  <w:noWrap/>
                  <w:vAlign w:val="center"/>
                  <w:hideMark/>
                </w:tcPr>
                <w:p w14:paraId="5DD9ADAB"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105</w:t>
                  </w:r>
                </w:p>
              </w:tc>
              <w:tc>
                <w:tcPr>
                  <w:tcW w:w="1480" w:type="dxa"/>
                  <w:shd w:val="clear" w:color="auto" w:fill="auto"/>
                  <w:noWrap/>
                  <w:vAlign w:val="center"/>
                  <w:hideMark/>
                </w:tcPr>
                <w:p w14:paraId="02E86014"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vendimia</w:t>
                  </w:r>
                </w:p>
              </w:tc>
              <w:tc>
                <w:tcPr>
                  <w:tcW w:w="1660" w:type="dxa"/>
                  <w:shd w:val="clear" w:color="auto" w:fill="auto"/>
                  <w:noWrap/>
                  <w:vAlign w:val="center"/>
                  <w:hideMark/>
                </w:tcPr>
                <w:p w14:paraId="27BA8269" w14:textId="36277A33"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125</w:t>
                  </w:r>
                  <w:r w:rsidR="00605BAE">
                    <w:rPr>
                      <w:rFonts w:eastAsia="Times New Roman" w:cstheme="minorHAnsi"/>
                      <w:color w:val="000000"/>
                      <w:sz w:val="18"/>
                      <w:szCs w:val="18"/>
                      <w:lang w:eastAsia="es-CL"/>
                    </w:rPr>
                    <w:t>%</w:t>
                  </w:r>
                </w:p>
              </w:tc>
            </w:tr>
            <w:tr w:rsidR="00812C5E" w:rsidRPr="00812C5E" w14:paraId="6C326168" w14:textId="77777777" w:rsidTr="00812C5E">
              <w:trPr>
                <w:trHeight w:val="300"/>
                <w:jc w:val="center"/>
              </w:trPr>
              <w:tc>
                <w:tcPr>
                  <w:tcW w:w="1200" w:type="dxa"/>
                  <w:shd w:val="clear" w:color="auto" w:fill="auto"/>
                  <w:noWrap/>
                  <w:vAlign w:val="center"/>
                  <w:hideMark/>
                </w:tcPr>
                <w:p w14:paraId="0F73F4E5"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08-03-2017</w:t>
                  </w:r>
                </w:p>
              </w:tc>
              <w:tc>
                <w:tcPr>
                  <w:tcW w:w="1304" w:type="dxa"/>
                  <w:shd w:val="clear" w:color="auto" w:fill="auto"/>
                  <w:noWrap/>
                  <w:vAlign w:val="center"/>
                  <w:hideMark/>
                </w:tcPr>
                <w:p w14:paraId="6E86B567"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217</w:t>
                  </w:r>
                </w:p>
              </w:tc>
              <w:tc>
                <w:tcPr>
                  <w:tcW w:w="1480" w:type="dxa"/>
                  <w:shd w:val="clear" w:color="auto" w:fill="auto"/>
                  <w:noWrap/>
                  <w:vAlign w:val="center"/>
                  <w:hideMark/>
                </w:tcPr>
                <w:p w14:paraId="40EA23CF"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vendimia</w:t>
                  </w:r>
                </w:p>
              </w:tc>
              <w:tc>
                <w:tcPr>
                  <w:tcW w:w="1660" w:type="dxa"/>
                  <w:shd w:val="clear" w:color="auto" w:fill="auto"/>
                  <w:noWrap/>
                  <w:vAlign w:val="center"/>
                  <w:hideMark/>
                </w:tcPr>
                <w:p w14:paraId="716C8B8C" w14:textId="2387B64B"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258</w:t>
                  </w:r>
                  <w:r w:rsidR="00605BAE">
                    <w:rPr>
                      <w:rFonts w:eastAsia="Times New Roman" w:cstheme="minorHAnsi"/>
                      <w:color w:val="000000"/>
                      <w:sz w:val="18"/>
                      <w:szCs w:val="18"/>
                      <w:lang w:eastAsia="es-CL"/>
                    </w:rPr>
                    <w:t>%</w:t>
                  </w:r>
                </w:p>
              </w:tc>
            </w:tr>
            <w:tr w:rsidR="00812C5E" w:rsidRPr="00812C5E" w14:paraId="25BCB88A" w14:textId="77777777" w:rsidTr="00812C5E">
              <w:trPr>
                <w:trHeight w:val="300"/>
                <w:jc w:val="center"/>
              </w:trPr>
              <w:tc>
                <w:tcPr>
                  <w:tcW w:w="1200" w:type="dxa"/>
                  <w:shd w:val="clear" w:color="auto" w:fill="auto"/>
                  <w:noWrap/>
                  <w:vAlign w:val="center"/>
                  <w:hideMark/>
                </w:tcPr>
                <w:p w14:paraId="63CFD42E"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03-04-2017</w:t>
                  </w:r>
                </w:p>
              </w:tc>
              <w:tc>
                <w:tcPr>
                  <w:tcW w:w="1304" w:type="dxa"/>
                  <w:shd w:val="clear" w:color="auto" w:fill="auto"/>
                  <w:noWrap/>
                  <w:vAlign w:val="center"/>
                  <w:hideMark/>
                </w:tcPr>
                <w:p w14:paraId="370BDD3A"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92</w:t>
                  </w:r>
                </w:p>
              </w:tc>
              <w:tc>
                <w:tcPr>
                  <w:tcW w:w="1480" w:type="dxa"/>
                  <w:shd w:val="clear" w:color="auto" w:fill="auto"/>
                  <w:noWrap/>
                  <w:vAlign w:val="center"/>
                  <w:hideMark/>
                </w:tcPr>
                <w:p w14:paraId="5D32BEDA"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vendimia</w:t>
                  </w:r>
                </w:p>
              </w:tc>
              <w:tc>
                <w:tcPr>
                  <w:tcW w:w="1660" w:type="dxa"/>
                  <w:shd w:val="clear" w:color="auto" w:fill="auto"/>
                  <w:noWrap/>
                  <w:vAlign w:val="center"/>
                  <w:hideMark/>
                </w:tcPr>
                <w:p w14:paraId="7ED0A7A7" w14:textId="286924D4"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110</w:t>
                  </w:r>
                  <w:r w:rsidR="00605BAE">
                    <w:rPr>
                      <w:rFonts w:eastAsia="Times New Roman" w:cstheme="minorHAnsi"/>
                      <w:color w:val="000000"/>
                      <w:sz w:val="18"/>
                      <w:szCs w:val="18"/>
                      <w:lang w:eastAsia="es-CL"/>
                    </w:rPr>
                    <w:t>%</w:t>
                  </w:r>
                </w:p>
              </w:tc>
            </w:tr>
            <w:tr w:rsidR="00812C5E" w:rsidRPr="00812C5E" w14:paraId="0FCBA721" w14:textId="77777777" w:rsidTr="00812C5E">
              <w:trPr>
                <w:trHeight w:val="300"/>
                <w:jc w:val="center"/>
              </w:trPr>
              <w:tc>
                <w:tcPr>
                  <w:tcW w:w="1200" w:type="dxa"/>
                  <w:shd w:val="clear" w:color="auto" w:fill="auto"/>
                  <w:noWrap/>
                  <w:vAlign w:val="center"/>
                  <w:hideMark/>
                </w:tcPr>
                <w:p w14:paraId="54005E2C"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08-05-2017</w:t>
                  </w:r>
                </w:p>
              </w:tc>
              <w:tc>
                <w:tcPr>
                  <w:tcW w:w="1304" w:type="dxa"/>
                  <w:shd w:val="clear" w:color="auto" w:fill="auto"/>
                  <w:noWrap/>
                  <w:vAlign w:val="center"/>
                  <w:hideMark/>
                </w:tcPr>
                <w:p w14:paraId="2D29A83C"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110</w:t>
                  </w:r>
                </w:p>
              </w:tc>
              <w:tc>
                <w:tcPr>
                  <w:tcW w:w="1480" w:type="dxa"/>
                  <w:shd w:val="clear" w:color="auto" w:fill="auto"/>
                  <w:noWrap/>
                  <w:vAlign w:val="center"/>
                  <w:hideMark/>
                </w:tcPr>
                <w:p w14:paraId="3227CF01"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vendimia</w:t>
                  </w:r>
                </w:p>
              </w:tc>
              <w:tc>
                <w:tcPr>
                  <w:tcW w:w="1660" w:type="dxa"/>
                  <w:shd w:val="clear" w:color="auto" w:fill="auto"/>
                  <w:noWrap/>
                  <w:vAlign w:val="center"/>
                  <w:hideMark/>
                </w:tcPr>
                <w:p w14:paraId="3C3D1E99" w14:textId="64B69ABA"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131</w:t>
                  </w:r>
                  <w:r w:rsidR="00605BAE">
                    <w:rPr>
                      <w:rFonts w:eastAsia="Times New Roman" w:cstheme="minorHAnsi"/>
                      <w:color w:val="000000"/>
                      <w:sz w:val="18"/>
                      <w:szCs w:val="18"/>
                      <w:lang w:eastAsia="es-CL"/>
                    </w:rPr>
                    <w:t>%</w:t>
                  </w:r>
                </w:p>
              </w:tc>
            </w:tr>
            <w:tr w:rsidR="00812C5E" w:rsidRPr="00812C5E" w14:paraId="1A20DDDA" w14:textId="77777777" w:rsidTr="00812C5E">
              <w:trPr>
                <w:trHeight w:val="300"/>
                <w:jc w:val="center"/>
              </w:trPr>
              <w:tc>
                <w:tcPr>
                  <w:tcW w:w="1200" w:type="dxa"/>
                  <w:shd w:val="clear" w:color="auto" w:fill="auto"/>
                  <w:noWrap/>
                  <w:vAlign w:val="center"/>
                  <w:hideMark/>
                </w:tcPr>
                <w:p w14:paraId="12D764C6"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04-09-2017</w:t>
                  </w:r>
                </w:p>
              </w:tc>
              <w:tc>
                <w:tcPr>
                  <w:tcW w:w="1304" w:type="dxa"/>
                  <w:shd w:val="clear" w:color="auto" w:fill="auto"/>
                  <w:noWrap/>
                  <w:vAlign w:val="center"/>
                  <w:hideMark/>
                </w:tcPr>
                <w:p w14:paraId="6C41B3DA"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95</w:t>
                  </w:r>
                </w:p>
              </w:tc>
              <w:tc>
                <w:tcPr>
                  <w:tcW w:w="1480" w:type="dxa"/>
                  <w:shd w:val="clear" w:color="auto" w:fill="auto"/>
                  <w:noWrap/>
                  <w:vAlign w:val="center"/>
                  <w:hideMark/>
                </w:tcPr>
                <w:p w14:paraId="2F9DADAE"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fuera vendimia</w:t>
                  </w:r>
                </w:p>
              </w:tc>
              <w:tc>
                <w:tcPr>
                  <w:tcW w:w="1660" w:type="dxa"/>
                  <w:shd w:val="clear" w:color="auto" w:fill="auto"/>
                  <w:noWrap/>
                  <w:vAlign w:val="center"/>
                  <w:hideMark/>
                </w:tcPr>
                <w:p w14:paraId="4F1CACE0" w14:textId="4C5AB6DF"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113</w:t>
                  </w:r>
                  <w:r w:rsidR="00605BAE">
                    <w:rPr>
                      <w:rFonts w:eastAsia="Times New Roman" w:cstheme="minorHAnsi"/>
                      <w:color w:val="000000"/>
                      <w:sz w:val="18"/>
                      <w:szCs w:val="18"/>
                      <w:lang w:eastAsia="es-CL"/>
                    </w:rPr>
                    <w:t>%</w:t>
                  </w:r>
                </w:p>
              </w:tc>
            </w:tr>
            <w:tr w:rsidR="00812C5E" w:rsidRPr="00812C5E" w14:paraId="7C11BB9D" w14:textId="77777777" w:rsidTr="00812C5E">
              <w:trPr>
                <w:trHeight w:val="300"/>
                <w:jc w:val="center"/>
              </w:trPr>
              <w:tc>
                <w:tcPr>
                  <w:tcW w:w="1200" w:type="dxa"/>
                  <w:shd w:val="clear" w:color="auto" w:fill="auto"/>
                  <w:noWrap/>
                  <w:vAlign w:val="center"/>
                  <w:hideMark/>
                </w:tcPr>
                <w:p w14:paraId="79EBAAD1"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16-05-2018</w:t>
                  </w:r>
                </w:p>
              </w:tc>
              <w:tc>
                <w:tcPr>
                  <w:tcW w:w="1304" w:type="dxa"/>
                  <w:shd w:val="clear" w:color="auto" w:fill="auto"/>
                  <w:noWrap/>
                  <w:vAlign w:val="center"/>
                  <w:hideMark/>
                </w:tcPr>
                <w:p w14:paraId="6104FDB9"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225</w:t>
                  </w:r>
                </w:p>
              </w:tc>
              <w:tc>
                <w:tcPr>
                  <w:tcW w:w="1480" w:type="dxa"/>
                  <w:shd w:val="clear" w:color="auto" w:fill="auto"/>
                  <w:noWrap/>
                  <w:vAlign w:val="center"/>
                  <w:hideMark/>
                </w:tcPr>
                <w:p w14:paraId="17868E55"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vendimia</w:t>
                  </w:r>
                </w:p>
              </w:tc>
              <w:tc>
                <w:tcPr>
                  <w:tcW w:w="1660" w:type="dxa"/>
                  <w:shd w:val="clear" w:color="auto" w:fill="auto"/>
                  <w:noWrap/>
                  <w:vAlign w:val="center"/>
                  <w:hideMark/>
                </w:tcPr>
                <w:p w14:paraId="200F0A7A" w14:textId="4F26790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268</w:t>
                  </w:r>
                  <w:r w:rsidR="00605BAE">
                    <w:rPr>
                      <w:rFonts w:eastAsia="Times New Roman" w:cstheme="minorHAnsi"/>
                      <w:color w:val="000000"/>
                      <w:sz w:val="18"/>
                      <w:szCs w:val="18"/>
                      <w:lang w:eastAsia="es-CL"/>
                    </w:rPr>
                    <w:t>%</w:t>
                  </w:r>
                </w:p>
              </w:tc>
            </w:tr>
            <w:tr w:rsidR="00812C5E" w:rsidRPr="00812C5E" w14:paraId="4530DFA1" w14:textId="77777777" w:rsidTr="00812C5E">
              <w:trPr>
                <w:trHeight w:val="300"/>
                <w:jc w:val="center"/>
              </w:trPr>
              <w:tc>
                <w:tcPr>
                  <w:tcW w:w="1200" w:type="dxa"/>
                  <w:shd w:val="clear" w:color="auto" w:fill="auto"/>
                  <w:noWrap/>
                  <w:vAlign w:val="center"/>
                  <w:hideMark/>
                </w:tcPr>
                <w:p w14:paraId="4F57794F"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30-05-2018</w:t>
                  </w:r>
                </w:p>
              </w:tc>
              <w:tc>
                <w:tcPr>
                  <w:tcW w:w="1304" w:type="dxa"/>
                  <w:shd w:val="clear" w:color="auto" w:fill="auto"/>
                  <w:noWrap/>
                  <w:vAlign w:val="center"/>
                  <w:hideMark/>
                </w:tcPr>
                <w:p w14:paraId="69D5AE87"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328</w:t>
                  </w:r>
                </w:p>
              </w:tc>
              <w:tc>
                <w:tcPr>
                  <w:tcW w:w="1480" w:type="dxa"/>
                  <w:shd w:val="clear" w:color="auto" w:fill="auto"/>
                  <w:noWrap/>
                  <w:vAlign w:val="center"/>
                  <w:hideMark/>
                </w:tcPr>
                <w:p w14:paraId="45956149"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vendimia</w:t>
                  </w:r>
                </w:p>
              </w:tc>
              <w:tc>
                <w:tcPr>
                  <w:tcW w:w="1660" w:type="dxa"/>
                  <w:shd w:val="clear" w:color="auto" w:fill="auto"/>
                  <w:noWrap/>
                  <w:vAlign w:val="center"/>
                  <w:hideMark/>
                </w:tcPr>
                <w:p w14:paraId="0EC20B1C" w14:textId="11FDF09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390</w:t>
                  </w:r>
                  <w:r w:rsidR="00605BAE">
                    <w:rPr>
                      <w:rFonts w:eastAsia="Times New Roman" w:cstheme="minorHAnsi"/>
                      <w:color w:val="000000"/>
                      <w:sz w:val="18"/>
                      <w:szCs w:val="18"/>
                      <w:lang w:eastAsia="es-CL"/>
                    </w:rPr>
                    <w:t>%</w:t>
                  </w:r>
                </w:p>
              </w:tc>
            </w:tr>
            <w:tr w:rsidR="00812C5E" w:rsidRPr="00812C5E" w14:paraId="4C26DBBC" w14:textId="77777777" w:rsidTr="00812C5E">
              <w:trPr>
                <w:trHeight w:val="300"/>
                <w:jc w:val="center"/>
              </w:trPr>
              <w:tc>
                <w:tcPr>
                  <w:tcW w:w="1200" w:type="dxa"/>
                  <w:shd w:val="clear" w:color="auto" w:fill="auto"/>
                  <w:noWrap/>
                  <w:vAlign w:val="center"/>
                  <w:hideMark/>
                </w:tcPr>
                <w:p w14:paraId="7EFFEEA3"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04-06-2018</w:t>
                  </w:r>
                </w:p>
              </w:tc>
              <w:tc>
                <w:tcPr>
                  <w:tcW w:w="1304" w:type="dxa"/>
                  <w:shd w:val="clear" w:color="auto" w:fill="auto"/>
                  <w:noWrap/>
                  <w:vAlign w:val="center"/>
                  <w:hideMark/>
                </w:tcPr>
                <w:p w14:paraId="3B72EA89"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295</w:t>
                  </w:r>
                </w:p>
              </w:tc>
              <w:tc>
                <w:tcPr>
                  <w:tcW w:w="1480" w:type="dxa"/>
                  <w:shd w:val="clear" w:color="auto" w:fill="auto"/>
                  <w:noWrap/>
                  <w:vAlign w:val="center"/>
                  <w:hideMark/>
                </w:tcPr>
                <w:p w14:paraId="429C6568"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fuera vendimia</w:t>
                  </w:r>
                </w:p>
              </w:tc>
              <w:tc>
                <w:tcPr>
                  <w:tcW w:w="1660" w:type="dxa"/>
                  <w:shd w:val="clear" w:color="auto" w:fill="auto"/>
                  <w:noWrap/>
                  <w:vAlign w:val="center"/>
                  <w:hideMark/>
                </w:tcPr>
                <w:p w14:paraId="04EB263E" w14:textId="56038BAC"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351</w:t>
                  </w:r>
                  <w:r w:rsidR="00605BAE">
                    <w:rPr>
                      <w:rFonts w:eastAsia="Times New Roman" w:cstheme="minorHAnsi"/>
                      <w:color w:val="000000"/>
                      <w:sz w:val="18"/>
                      <w:szCs w:val="18"/>
                      <w:lang w:eastAsia="es-CL"/>
                    </w:rPr>
                    <w:t>%</w:t>
                  </w:r>
                </w:p>
              </w:tc>
            </w:tr>
            <w:tr w:rsidR="00812C5E" w:rsidRPr="00812C5E" w14:paraId="66FF732C" w14:textId="77777777" w:rsidTr="00812C5E">
              <w:trPr>
                <w:trHeight w:val="300"/>
                <w:jc w:val="center"/>
              </w:trPr>
              <w:tc>
                <w:tcPr>
                  <w:tcW w:w="1200" w:type="dxa"/>
                  <w:shd w:val="clear" w:color="auto" w:fill="auto"/>
                  <w:noWrap/>
                  <w:vAlign w:val="center"/>
                  <w:hideMark/>
                </w:tcPr>
                <w:p w14:paraId="09C89284"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10-07-2018</w:t>
                  </w:r>
                </w:p>
              </w:tc>
              <w:tc>
                <w:tcPr>
                  <w:tcW w:w="1304" w:type="dxa"/>
                  <w:shd w:val="clear" w:color="auto" w:fill="auto"/>
                  <w:noWrap/>
                  <w:vAlign w:val="center"/>
                  <w:hideMark/>
                </w:tcPr>
                <w:p w14:paraId="6EA995E9"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388</w:t>
                  </w:r>
                </w:p>
              </w:tc>
              <w:tc>
                <w:tcPr>
                  <w:tcW w:w="1480" w:type="dxa"/>
                  <w:shd w:val="clear" w:color="auto" w:fill="auto"/>
                  <w:noWrap/>
                  <w:vAlign w:val="center"/>
                  <w:hideMark/>
                </w:tcPr>
                <w:p w14:paraId="7AE9022E"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fuera vendimia</w:t>
                  </w:r>
                </w:p>
              </w:tc>
              <w:tc>
                <w:tcPr>
                  <w:tcW w:w="1660" w:type="dxa"/>
                  <w:shd w:val="clear" w:color="auto" w:fill="auto"/>
                  <w:noWrap/>
                  <w:vAlign w:val="center"/>
                  <w:hideMark/>
                </w:tcPr>
                <w:p w14:paraId="58058656" w14:textId="611235E0"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462</w:t>
                  </w:r>
                  <w:r w:rsidR="00605BAE">
                    <w:rPr>
                      <w:rFonts w:eastAsia="Times New Roman" w:cstheme="minorHAnsi"/>
                      <w:color w:val="000000"/>
                      <w:sz w:val="18"/>
                      <w:szCs w:val="18"/>
                      <w:lang w:eastAsia="es-CL"/>
                    </w:rPr>
                    <w:t>%</w:t>
                  </w:r>
                </w:p>
              </w:tc>
            </w:tr>
            <w:tr w:rsidR="00812C5E" w:rsidRPr="00812C5E" w14:paraId="6126273B" w14:textId="77777777" w:rsidTr="00812C5E">
              <w:trPr>
                <w:trHeight w:val="300"/>
                <w:jc w:val="center"/>
              </w:trPr>
              <w:tc>
                <w:tcPr>
                  <w:tcW w:w="1200" w:type="dxa"/>
                  <w:shd w:val="clear" w:color="auto" w:fill="auto"/>
                  <w:noWrap/>
                  <w:vAlign w:val="center"/>
                  <w:hideMark/>
                </w:tcPr>
                <w:p w14:paraId="70F24855"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11-07-2018</w:t>
                  </w:r>
                </w:p>
              </w:tc>
              <w:tc>
                <w:tcPr>
                  <w:tcW w:w="1304" w:type="dxa"/>
                  <w:shd w:val="clear" w:color="auto" w:fill="auto"/>
                  <w:noWrap/>
                  <w:vAlign w:val="center"/>
                  <w:hideMark/>
                </w:tcPr>
                <w:p w14:paraId="19CDCD8E"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421</w:t>
                  </w:r>
                </w:p>
              </w:tc>
              <w:tc>
                <w:tcPr>
                  <w:tcW w:w="1480" w:type="dxa"/>
                  <w:shd w:val="clear" w:color="auto" w:fill="auto"/>
                  <w:noWrap/>
                  <w:vAlign w:val="center"/>
                  <w:hideMark/>
                </w:tcPr>
                <w:p w14:paraId="075390FD"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fuera vendimia</w:t>
                  </w:r>
                </w:p>
              </w:tc>
              <w:tc>
                <w:tcPr>
                  <w:tcW w:w="1660" w:type="dxa"/>
                  <w:shd w:val="clear" w:color="auto" w:fill="auto"/>
                  <w:noWrap/>
                  <w:vAlign w:val="center"/>
                  <w:hideMark/>
                </w:tcPr>
                <w:p w14:paraId="2BEDE991" w14:textId="12A9BDE6"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501</w:t>
                  </w:r>
                  <w:r w:rsidR="00605BAE">
                    <w:rPr>
                      <w:rFonts w:eastAsia="Times New Roman" w:cstheme="minorHAnsi"/>
                      <w:color w:val="000000"/>
                      <w:sz w:val="18"/>
                      <w:szCs w:val="18"/>
                      <w:lang w:eastAsia="es-CL"/>
                    </w:rPr>
                    <w:t>%</w:t>
                  </w:r>
                </w:p>
              </w:tc>
            </w:tr>
            <w:tr w:rsidR="00812C5E" w:rsidRPr="00812C5E" w14:paraId="7A3C5F08" w14:textId="77777777" w:rsidTr="00812C5E">
              <w:trPr>
                <w:trHeight w:val="300"/>
                <w:jc w:val="center"/>
              </w:trPr>
              <w:tc>
                <w:tcPr>
                  <w:tcW w:w="1200" w:type="dxa"/>
                  <w:shd w:val="clear" w:color="auto" w:fill="auto"/>
                  <w:noWrap/>
                  <w:vAlign w:val="center"/>
                  <w:hideMark/>
                </w:tcPr>
                <w:p w14:paraId="0FBBEE2F"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12-07-2018</w:t>
                  </w:r>
                </w:p>
              </w:tc>
              <w:tc>
                <w:tcPr>
                  <w:tcW w:w="1304" w:type="dxa"/>
                  <w:shd w:val="clear" w:color="auto" w:fill="auto"/>
                  <w:noWrap/>
                  <w:vAlign w:val="center"/>
                  <w:hideMark/>
                </w:tcPr>
                <w:p w14:paraId="37AD3C32"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248</w:t>
                  </w:r>
                </w:p>
              </w:tc>
              <w:tc>
                <w:tcPr>
                  <w:tcW w:w="1480" w:type="dxa"/>
                  <w:shd w:val="clear" w:color="auto" w:fill="auto"/>
                  <w:noWrap/>
                  <w:vAlign w:val="center"/>
                  <w:hideMark/>
                </w:tcPr>
                <w:p w14:paraId="0BEB09B5"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fuera vendimia</w:t>
                  </w:r>
                </w:p>
              </w:tc>
              <w:tc>
                <w:tcPr>
                  <w:tcW w:w="1660" w:type="dxa"/>
                  <w:shd w:val="clear" w:color="auto" w:fill="auto"/>
                  <w:noWrap/>
                  <w:vAlign w:val="center"/>
                  <w:hideMark/>
                </w:tcPr>
                <w:p w14:paraId="52E0196D" w14:textId="14E6ED22"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295</w:t>
                  </w:r>
                  <w:r w:rsidR="00605BAE">
                    <w:rPr>
                      <w:rFonts w:eastAsia="Times New Roman" w:cstheme="minorHAnsi"/>
                      <w:color w:val="000000"/>
                      <w:sz w:val="18"/>
                      <w:szCs w:val="18"/>
                      <w:lang w:eastAsia="es-CL"/>
                    </w:rPr>
                    <w:t>%</w:t>
                  </w:r>
                </w:p>
              </w:tc>
            </w:tr>
            <w:tr w:rsidR="00812C5E" w:rsidRPr="00812C5E" w14:paraId="14EDF272" w14:textId="77777777" w:rsidTr="00812C5E">
              <w:trPr>
                <w:trHeight w:val="300"/>
                <w:jc w:val="center"/>
              </w:trPr>
              <w:tc>
                <w:tcPr>
                  <w:tcW w:w="1200" w:type="dxa"/>
                  <w:shd w:val="clear" w:color="auto" w:fill="auto"/>
                  <w:noWrap/>
                  <w:vAlign w:val="center"/>
                  <w:hideMark/>
                </w:tcPr>
                <w:p w14:paraId="7916C072"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13-07-2018</w:t>
                  </w:r>
                </w:p>
              </w:tc>
              <w:tc>
                <w:tcPr>
                  <w:tcW w:w="1304" w:type="dxa"/>
                  <w:shd w:val="clear" w:color="auto" w:fill="auto"/>
                  <w:noWrap/>
                  <w:vAlign w:val="center"/>
                  <w:hideMark/>
                </w:tcPr>
                <w:p w14:paraId="78E1D012"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253</w:t>
                  </w:r>
                </w:p>
              </w:tc>
              <w:tc>
                <w:tcPr>
                  <w:tcW w:w="1480" w:type="dxa"/>
                  <w:shd w:val="clear" w:color="auto" w:fill="auto"/>
                  <w:noWrap/>
                  <w:vAlign w:val="center"/>
                  <w:hideMark/>
                </w:tcPr>
                <w:p w14:paraId="09F829B8"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fuera vendimia</w:t>
                  </w:r>
                </w:p>
              </w:tc>
              <w:tc>
                <w:tcPr>
                  <w:tcW w:w="1660" w:type="dxa"/>
                  <w:shd w:val="clear" w:color="auto" w:fill="auto"/>
                  <w:noWrap/>
                  <w:vAlign w:val="center"/>
                  <w:hideMark/>
                </w:tcPr>
                <w:p w14:paraId="10652FF8" w14:textId="7A23FD40"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301</w:t>
                  </w:r>
                  <w:r w:rsidR="00605BAE">
                    <w:rPr>
                      <w:rFonts w:eastAsia="Times New Roman" w:cstheme="minorHAnsi"/>
                      <w:color w:val="000000"/>
                      <w:sz w:val="18"/>
                      <w:szCs w:val="18"/>
                      <w:lang w:eastAsia="es-CL"/>
                    </w:rPr>
                    <w:t>%</w:t>
                  </w:r>
                </w:p>
              </w:tc>
            </w:tr>
            <w:tr w:rsidR="00812C5E" w:rsidRPr="00812C5E" w14:paraId="21876CD5" w14:textId="77777777" w:rsidTr="00812C5E">
              <w:trPr>
                <w:trHeight w:val="300"/>
                <w:jc w:val="center"/>
              </w:trPr>
              <w:tc>
                <w:tcPr>
                  <w:tcW w:w="1200" w:type="dxa"/>
                  <w:shd w:val="clear" w:color="auto" w:fill="auto"/>
                  <w:noWrap/>
                  <w:vAlign w:val="center"/>
                  <w:hideMark/>
                </w:tcPr>
                <w:p w14:paraId="077ABF7B"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17-07-2018</w:t>
                  </w:r>
                </w:p>
              </w:tc>
              <w:tc>
                <w:tcPr>
                  <w:tcW w:w="1304" w:type="dxa"/>
                  <w:shd w:val="clear" w:color="auto" w:fill="auto"/>
                  <w:noWrap/>
                  <w:vAlign w:val="center"/>
                  <w:hideMark/>
                </w:tcPr>
                <w:p w14:paraId="0B1090C7"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177</w:t>
                  </w:r>
                </w:p>
              </w:tc>
              <w:tc>
                <w:tcPr>
                  <w:tcW w:w="1480" w:type="dxa"/>
                  <w:shd w:val="clear" w:color="auto" w:fill="auto"/>
                  <w:noWrap/>
                  <w:vAlign w:val="center"/>
                  <w:hideMark/>
                </w:tcPr>
                <w:p w14:paraId="158ED386"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fuera vendimia</w:t>
                  </w:r>
                </w:p>
              </w:tc>
              <w:tc>
                <w:tcPr>
                  <w:tcW w:w="1660" w:type="dxa"/>
                  <w:shd w:val="clear" w:color="auto" w:fill="auto"/>
                  <w:noWrap/>
                  <w:vAlign w:val="center"/>
                  <w:hideMark/>
                </w:tcPr>
                <w:p w14:paraId="23557C1F" w14:textId="51B7808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211</w:t>
                  </w:r>
                  <w:r w:rsidR="00605BAE">
                    <w:rPr>
                      <w:rFonts w:eastAsia="Times New Roman" w:cstheme="minorHAnsi"/>
                      <w:color w:val="000000"/>
                      <w:sz w:val="18"/>
                      <w:szCs w:val="18"/>
                      <w:lang w:eastAsia="es-CL"/>
                    </w:rPr>
                    <w:t>%</w:t>
                  </w:r>
                </w:p>
              </w:tc>
            </w:tr>
            <w:tr w:rsidR="00812C5E" w:rsidRPr="00812C5E" w14:paraId="56493DDF" w14:textId="77777777" w:rsidTr="00812C5E">
              <w:trPr>
                <w:trHeight w:val="300"/>
                <w:jc w:val="center"/>
              </w:trPr>
              <w:tc>
                <w:tcPr>
                  <w:tcW w:w="1200" w:type="dxa"/>
                  <w:shd w:val="clear" w:color="auto" w:fill="auto"/>
                  <w:noWrap/>
                  <w:vAlign w:val="center"/>
                  <w:hideMark/>
                </w:tcPr>
                <w:p w14:paraId="6366EA5D"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18-07-2018</w:t>
                  </w:r>
                </w:p>
              </w:tc>
              <w:tc>
                <w:tcPr>
                  <w:tcW w:w="1304" w:type="dxa"/>
                  <w:shd w:val="clear" w:color="auto" w:fill="auto"/>
                  <w:noWrap/>
                  <w:vAlign w:val="center"/>
                  <w:hideMark/>
                </w:tcPr>
                <w:p w14:paraId="7E39DA75"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299</w:t>
                  </w:r>
                </w:p>
              </w:tc>
              <w:tc>
                <w:tcPr>
                  <w:tcW w:w="1480" w:type="dxa"/>
                  <w:shd w:val="clear" w:color="auto" w:fill="auto"/>
                  <w:noWrap/>
                  <w:vAlign w:val="center"/>
                  <w:hideMark/>
                </w:tcPr>
                <w:p w14:paraId="0C7EB132"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fuera vendimia</w:t>
                  </w:r>
                </w:p>
              </w:tc>
              <w:tc>
                <w:tcPr>
                  <w:tcW w:w="1660" w:type="dxa"/>
                  <w:shd w:val="clear" w:color="auto" w:fill="auto"/>
                  <w:noWrap/>
                  <w:vAlign w:val="center"/>
                  <w:hideMark/>
                </w:tcPr>
                <w:p w14:paraId="736073D9" w14:textId="07CA93B0"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356</w:t>
                  </w:r>
                  <w:r w:rsidR="00605BAE">
                    <w:rPr>
                      <w:rFonts w:eastAsia="Times New Roman" w:cstheme="minorHAnsi"/>
                      <w:color w:val="000000"/>
                      <w:sz w:val="18"/>
                      <w:szCs w:val="18"/>
                      <w:lang w:eastAsia="es-CL"/>
                    </w:rPr>
                    <w:t>%</w:t>
                  </w:r>
                </w:p>
              </w:tc>
            </w:tr>
            <w:tr w:rsidR="00812C5E" w:rsidRPr="00812C5E" w14:paraId="23EE3EC2" w14:textId="77777777" w:rsidTr="00812C5E">
              <w:trPr>
                <w:trHeight w:val="300"/>
                <w:jc w:val="center"/>
              </w:trPr>
              <w:tc>
                <w:tcPr>
                  <w:tcW w:w="1200" w:type="dxa"/>
                  <w:shd w:val="clear" w:color="auto" w:fill="auto"/>
                  <w:noWrap/>
                  <w:vAlign w:val="center"/>
                  <w:hideMark/>
                </w:tcPr>
                <w:p w14:paraId="52D77F88"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19-07-2018</w:t>
                  </w:r>
                </w:p>
              </w:tc>
              <w:tc>
                <w:tcPr>
                  <w:tcW w:w="1304" w:type="dxa"/>
                  <w:shd w:val="clear" w:color="auto" w:fill="auto"/>
                  <w:noWrap/>
                  <w:vAlign w:val="center"/>
                  <w:hideMark/>
                </w:tcPr>
                <w:p w14:paraId="30447759"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467</w:t>
                  </w:r>
                </w:p>
              </w:tc>
              <w:tc>
                <w:tcPr>
                  <w:tcW w:w="1480" w:type="dxa"/>
                  <w:shd w:val="clear" w:color="auto" w:fill="auto"/>
                  <w:noWrap/>
                  <w:vAlign w:val="center"/>
                  <w:hideMark/>
                </w:tcPr>
                <w:p w14:paraId="4DA35D3C"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fuera vendimia</w:t>
                  </w:r>
                </w:p>
              </w:tc>
              <w:tc>
                <w:tcPr>
                  <w:tcW w:w="1660" w:type="dxa"/>
                  <w:shd w:val="clear" w:color="auto" w:fill="auto"/>
                  <w:noWrap/>
                  <w:vAlign w:val="center"/>
                  <w:hideMark/>
                </w:tcPr>
                <w:p w14:paraId="0F3CA0B7" w14:textId="019075D9"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556</w:t>
                  </w:r>
                  <w:r w:rsidR="00605BAE">
                    <w:rPr>
                      <w:rFonts w:eastAsia="Times New Roman" w:cstheme="minorHAnsi"/>
                      <w:color w:val="000000"/>
                      <w:sz w:val="18"/>
                      <w:szCs w:val="18"/>
                      <w:lang w:eastAsia="es-CL"/>
                    </w:rPr>
                    <w:t>%</w:t>
                  </w:r>
                </w:p>
              </w:tc>
            </w:tr>
            <w:tr w:rsidR="00812C5E" w:rsidRPr="00812C5E" w14:paraId="3F06E852" w14:textId="77777777" w:rsidTr="00812C5E">
              <w:trPr>
                <w:trHeight w:val="300"/>
                <w:jc w:val="center"/>
              </w:trPr>
              <w:tc>
                <w:tcPr>
                  <w:tcW w:w="1200" w:type="dxa"/>
                  <w:shd w:val="clear" w:color="auto" w:fill="auto"/>
                  <w:noWrap/>
                  <w:vAlign w:val="center"/>
                  <w:hideMark/>
                </w:tcPr>
                <w:p w14:paraId="05EA6DC0"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20-07-2018</w:t>
                  </w:r>
                </w:p>
              </w:tc>
              <w:tc>
                <w:tcPr>
                  <w:tcW w:w="1304" w:type="dxa"/>
                  <w:shd w:val="clear" w:color="auto" w:fill="auto"/>
                  <w:noWrap/>
                  <w:vAlign w:val="center"/>
                  <w:hideMark/>
                </w:tcPr>
                <w:p w14:paraId="0D8106FD"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236</w:t>
                  </w:r>
                </w:p>
              </w:tc>
              <w:tc>
                <w:tcPr>
                  <w:tcW w:w="1480" w:type="dxa"/>
                  <w:shd w:val="clear" w:color="auto" w:fill="auto"/>
                  <w:noWrap/>
                  <w:vAlign w:val="center"/>
                  <w:hideMark/>
                </w:tcPr>
                <w:p w14:paraId="29F5E025"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fuera vendimia</w:t>
                  </w:r>
                </w:p>
              </w:tc>
              <w:tc>
                <w:tcPr>
                  <w:tcW w:w="1660" w:type="dxa"/>
                  <w:shd w:val="clear" w:color="auto" w:fill="auto"/>
                  <w:noWrap/>
                  <w:vAlign w:val="center"/>
                  <w:hideMark/>
                </w:tcPr>
                <w:p w14:paraId="58A4A2D0" w14:textId="1E05AE12"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281</w:t>
                  </w:r>
                  <w:r w:rsidR="00605BAE">
                    <w:rPr>
                      <w:rFonts w:eastAsia="Times New Roman" w:cstheme="minorHAnsi"/>
                      <w:color w:val="000000"/>
                      <w:sz w:val="18"/>
                      <w:szCs w:val="18"/>
                      <w:lang w:eastAsia="es-CL"/>
                    </w:rPr>
                    <w:t>%</w:t>
                  </w:r>
                </w:p>
              </w:tc>
            </w:tr>
            <w:tr w:rsidR="00812C5E" w:rsidRPr="00812C5E" w14:paraId="69538560" w14:textId="77777777" w:rsidTr="00812C5E">
              <w:trPr>
                <w:trHeight w:val="300"/>
                <w:jc w:val="center"/>
              </w:trPr>
              <w:tc>
                <w:tcPr>
                  <w:tcW w:w="1200" w:type="dxa"/>
                  <w:shd w:val="clear" w:color="auto" w:fill="auto"/>
                  <w:noWrap/>
                  <w:vAlign w:val="center"/>
                  <w:hideMark/>
                </w:tcPr>
                <w:p w14:paraId="070B54B4"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23-07-2018</w:t>
                  </w:r>
                </w:p>
              </w:tc>
              <w:tc>
                <w:tcPr>
                  <w:tcW w:w="1304" w:type="dxa"/>
                  <w:shd w:val="clear" w:color="auto" w:fill="auto"/>
                  <w:noWrap/>
                  <w:vAlign w:val="center"/>
                  <w:hideMark/>
                </w:tcPr>
                <w:p w14:paraId="58BD38BC"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321</w:t>
                  </w:r>
                </w:p>
              </w:tc>
              <w:tc>
                <w:tcPr>
                  <w:tcW w:w="1480" w:type="dxa"/>
                  <w:shd w:val="clear" w:color="auto" w:fill="auto"/>
                  <w:noWrap/>
                  <w:vAlign w:val="center"/>
                  <w:hideMark/>
                </w:tcPr>
                <w:p w14:paraId="6E3658BD"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fuera vendimia</w:t>
                  </w:r>
                </w:p>
              </w:tc>
              <w:tc>
                <w:tcPr>
                  <w:tcW w:w="1660" w:type="dxa"/>
                  <w:shd w:val="clear" w:color="auto" w:fill="auto"/>
                  <w:noWrap/>
                  <w:vAlign w:val="center"/>
                  <w:hideMark/>
                </w:tcPr>
                <w:p w14:paraId="35F73FB3" w14:textId="5AF3B0C5"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382</w:t>
                  </w:r>
                  <w:r w:rsidR="00605BAE">
                    <w:rPr>
                      <w:rFonts w:eastAsia="Times New Roman" w:cstheme="minorHAnsi"/>
                      <w:color w:val="000000"/>
                      <w:sz w:val="18"/>
                      <w:szCs w:val="18"/>
                      <w:lang w:eastAsia="es-CL"/>
                    </w:rPr>
                    <w:t>%</w:t>
                  </w:r>
                </w:p>
              </w:tc>
            </w:tr>
            <w:tr w:rsidR="00812C5E" w:rsidRPr="00812C5E" w14:paraId="4C5696A0" w14:textId="77777777" w:rsidTr="00812C5E">
              <w:trPr>
                <w:trHeight w:val="300"/>
                <w:jc w:val="center"/>
              </w:trPr>
              <w:tc>
                <w:tcPr>
                  <w:tcW w:w="1200" w:type="dxa"/>
                  <w:shd w:val="clear" w:color="auto" w:fill="auto"/>
                  <w:noWrap/>
                  <w:vAlign w:val="center"/>
                  <w:hideMark/>
                </w:tcPr>
                <w:p w14:paraId="44309B6D"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24-07-2018</w:t>
                  </w:r>
                </w:p>
              </w:tc>
              <w:tc>
                <w:tcPr>
                  <w:tcW w:w="1304" w:type="dxa"/>
                  <w:shd w:val="clear" w:color="auto" w:fill="auto"/>
                  <w:noWrap/>
                  <w:vAlign w:val="center"/>
                  <w:hideMark/>
                </w:tcPr>
                <w:p w14:paraId="17C77F7D"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410</w:t>
                  </w:r>
                </w:p>
              </w:tc>
              <w:tc>
                <w:tcPr>
                  <w:tcW w:w="1480" w:type="dxa"/>
                  <w:shd w:val="clear" w:color="auto" w:fill="auto"/>
                  <w:noWrap/>
                  <w:vAlign w:val="center"/>
                  <w:hideMark/>
                </w:tcPr>
                <w:p w14:paraId="5B729E8C"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fuera vendimia</w:t>
                  </w:r>
                </w:p>
              </w:tc>
              <w:tc>
                <w:tcPr>
                  <w:tcW w:w="1660" w:type="dxa"/>
                  <w:shd w:val="clear" w:color="auto" w:fill="auto"/>
                  <w:noWrap/>
                  <w:vAlign w:val="center"/>
                  <w:hideMark/>
                </w:tcPr>
                <w:p w14:paraId="57394D48" w14:textId="51D15ECD"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488</w:t>
                  </w:r>
                  <w:r w:rsidR="00605BAE">
                    <w:rPr>
                      <w:rFonts w:eastAsia="Times New Roman" w:cstheme="minorHAnsi"/>
                      <w:color w:val="000000"/>
                      <w:sz w:val="18"/>
                      <w:szCs w:val="18"/>
                      <w:lang w:eastAsia="es-CL"/>
                    </w:rPr>
                    <w:t>%</w:t>
                  </w:r>
                </w:p>
              </w:tc>
            </w:tr>
            <w:tr w:rsidR="00812C5E" w:rsidRPr="00812C5E" w14:paraId="0F345A09" w14:textId="77777777" w:rsidTr="00812C5E">
              <w:trPr>
                <w:trHeight w:val="300"/>
                <w:jc w:val="center"/>
              </w:trPr>
              <w:tc>
                <w:tcPr>
                  <w:tcW w:w="1200" w:type="dxa"/>
                  <w:shd w:val="clear" w:color="auto" w:fill="auto"/>
                  <w:noWrap/>
                  <w:vAlign w:val="center"/>
                  <w:hideMark/>
                </w:tcPr>
                <w:p w14:paraId="30DD5F4D"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25-07-2018</w:t>
                  </w:r>
                </w:p>
              </w:tc>
              <w:tc>
                <w:tcPr>
                  <w:tcW w:w="1304" w:type="dxa"/>
                  <w:shd w:val="clear" w:color="auto" w:fill="auto"/>
                  <w:noWrap/>
                  <w:vAlign w:val="center"/>
                  <w:hideMark/>
                </w:tcPr>
                <w:p w14:paraId="379DEB62"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145</w:t>
                  </w:r>
                </w:p>
              </w:tc>
              <w:tc>
                <w:tcPr>
                  <w:tcW w:w="1480" w:type="dxa"/>
                  <w:shd w:val="clear" w:color="auto" w:fill="auto"/>
                  <w:noWrap/>
                  <w:vAlign w:val="center"/>
                  <w:hideMark/>
                </w:tcPr>
                <w:p w14:paraId="405BE359"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fuera vendimia</w:t>
                  </w:r>
                </w:p>
              </w:tc>
              <w:tc>
                <w:tcPr>
                  <w:tcW w:w="1660" w:type="dxa"/>
                  <w:shd w:val="clear" w:color="auto" w:fill="auto"/>
                  <w:noWrap/>
                  <w:vAlign w:val="center"/>
                  <w:hideMark/>
                </w:tcPr>
                <w:p w14:paraId="202D9185" w14:textId="682ECFE9"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173</w:t>
                  </w:r>
                  <w:r w:rsidR="00605BAE">
                    <w:rPr>
                      <w:rFonts w:eastAsia="Times New Roman" w:cstheme="minorHAnsi"/>
                      <w:color w:val="000000"/>
                      <w:sz w:val="18"/>
                      <w:szCs w:val="18"/>
                      <w:lang w:eastAsia="es-CL"/>
                    </w:rPr>
                    <w:t>%</w:t>
                  </w:r>
                </w:p>
              </w:tc>
            </w:tr>
            <w:tr w:rsidR="00812C5E" w:rsidRPr="00812C5E" w14:paraId="5F8B2EE7" w14:textId="77777777" w:rsidTr="00812C5E">
              <w:trPr>
                <w:trHeight w:val="300"/>
                <w:jc w:val="center"/>
              </w:trPr>
              <w:tc>
                <w:tcPr>
                  <w:tcW w:w="1200" w:type="dxa"/>
                  <w:shd w:val="clear" w:color="auto" w:fill="auto"/>
                  <w:noWrap/>
                  <w:vAlign w:val="center"/>
                  <w:hideMark/>
                </w:tcPr>
                <w:p w14:paraId="666EC004"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26-07-2018</w:t>
                  </w:r>
                </w:p>
              </w:tc>
              <w:tc>
                <w:tcPr>
                  <w:tcW w:w="1304" w:type="dxa"/>
                  <w:shd w:val="clear" w:color="auto" w:fill="auto"/>
                  <w:noWrap/>
                  <w:vAlign w:val="center"/>
                  <w:hideMark/>
                </w:tcPr>
                <w:p w14:paraId="41C954DC"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146</w:t>
                  </w:r>
                </w:p>
              </w:tc>
              <w:tc>
                <w:tcPr>
                  <w:tcW w:w="1480" w:type="dxa"/>
                  <w:shd w:val="clear" w:color="auto" w:fill="auto"/>
                  <w:noWrap/>
                  <w:vAlign w:val="center"/>
                  <w:hideMark/>
                </w:tcPr>
                <w:p w14:paraId="63C95BFA"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fuera vendimia</w:t>
                  </w:r>
                </w:p>
              </w:tc>
              <w:tc>
                <w:tcPr>
                  <w:tcW w:w="1660" w:type="dxa"/>
                  <w:shd w:val="clear" w:color="auto" w:fill="auto"/>
                  <w:noWrap/>
                  <w:vAlign w:val="center"/>
                  <w:hideMark/>
                </w:tcPr>
                <w:p w14:paraId="3EDA80C7" w14:textId="66EB1DFF"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174</w:t>
                  </w:r>
                  <w:r w:rsidR="00605BAE">
                    <w:rPr>
                      <w:rFonts w:eastAsia="Times New Roman" w:cstheme="minorHAnsi"/>
                      <w:color w:val="000000"/>
                      <w:sz w:val="18"/>
                      <w:szCs w:val="18"/>
                      <w:lang w:eastAsia="es-CL"/>
                    </w:rPr>
                    <w:t>%</w:t>
                  </w:r>
                </w:p>
              </w:tc>
            </w:tr>
            <w:tr w:rsidR="00812C5E" w:rsidRPr="00812C5E" w14:paraId="7A0D47CC" w14:textId="77777777" w:rsidTr="00812C5E">
              <w:trPr>
                <w:trHeight w:val="300"/>
                <w:jc w:val="center"/>
              </w:trPr>
              <w:tc>
                <w:tcPr>
                  <w:tcW w:w="1200" w:type="dxa"/>
                  <w:shd w:val="clear" w:color="auto" w:fill="auto"/>
                  <w:noWrap/>
                  <w:vAlign w:val="center"/>
                  <w:hideMark/>
                </w:tcPr>
                <w:p w14:paraId="7993413C"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27-07-2018</w:t>
                  </w:r>
                </w:p>
              </w:tc>
              <w:tc>
                <w:tcPr>
                  <w:tcW w:w="1304" w:type="dxa"/>
                  <w:shd w:val="clear" w:color="auto" w:fill="auto"/>
                  <w:noWrap/>
                  <w:vAlign w:val="center"/>
                  <w:hideMark/>
                </w:tcPr>
                <w:p w14:paraId="213A9B87"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546</w:t>
                  </w:r>
                </w:p>
              </w:tc>
              <w:tc>
                <w:tcPr>
                  <w:tcW w:w="1480" w:type="dxa"/>
                  <w:shd w:val="clear" w:color="auto" w:fill="auto"/>
                  <w:noWrap/>
                  <w:vAlign w:val="center"/>
                  <w:hideMark/>
                </w:tcPr>
                <w:p w14:paraId="606D3FEA"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fuera vendimia</w:t>
                  </w:r>
                </w:p>
              </w:tc>
              <w:tc>
                <w:tcPr>
                  <w:tcW w:w="1660" w:type="dxa"/>
                  <w:shd w:val="clear" w:color="auto" w:fill="auto"/>
                  <w:noWrap/>
                  <w:vAlign w:val="center"/>
                  <w:hideMark/>
                </w:tcPr>
                <w:p w14:paraId="5A39E4D9" w14:textId="64EA9F3E"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650</w:t>
                  </w:r>
                  <w:r w:rsidR="00605BAE">
                    <w:rPr>
                      <w:rFonts w:eastAsia="Times New Roman" w:cstheme="minorHAnsi"/>
                      <w:color w:val="000000"/>
                      <w:sz w:val="18"/>
                      <w:szCs w:val="18"/>
                      <w:lang w:eastAsia="es-CL"/>
                    </w:rPr>
                    <w:t>%</w:t>
                  </w:r>
                </w:p>
              </w:tc>
            </w:tr>
            <w:tr w:rsidR="00812C5E" w:rsidRPr="00812C5E" w14:paraId="6A57E1EE" w14:textId="77777777" w:rsidTr="00812C5E">
              <w:trPr>
                <w:trHeight w:val="300"/>
                <w:jc w:val="center"/>
              </w:trPr>
              <w:tc>
                <w:tcPr>
                  <w:tcW w:w="1200" w:type="dxa"/>
                  <w:shd w:val="clear" w:color="auto" w:fill="auto"/>
                  <w:noWrap/>
                  <w:vAlign w:val="center"/>
                  <w:hideMark/>
                </w:tcPr>
                <w:p w14:paraId="6A885DAF"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30-07-2018</w:t>
                  </w:r>
                </w:p>
              </w:tc>
              <w:tc>
                <w:tcPr>
                  <w:tcW w:w="1304" w:type="dxa"/>
                  <w:shd w:val="clear" w:color="auto" w:fill="auto"/>
                  <w:noWrap/>
                  <w:vAlign w:val="center"/>
                  <w:hideMark/>
                </w:tcPr>
                <w:p w14:paraId="0C7EF717"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1100</w:t>
                  </w:r>
                </w:p>
              </w:tc>
              <w:tc>
                <w:tcPr>
                  <w:tcW w:w="1480" w:type="dxa"/>
                  <w:shd w:val="clear" w:color="auto" w:fill="auto"/>
                  <w:noWrap/>
                  <w:vAlign w:val="center"/>
                  <w:hideMark/>
                </w:tcPr>
                <w:p w14:paraId="7DD9F223"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fuera vendimia</w:t>
                  </w:r>
                </w:p>
              </w:tc>
              <w:tc>
                <w:tcPr>
                  <w:tcW w:w="1660" w:type="dxa"/>
                  <w:shd w:val="clear" w:color="auto" w:fill="auto"/>
                  <w:noWrap/>
                  <w:vAlign w:val="center"/>
                  <w:hideMark/>
                </w:tcPr>
                <w:p w14:paraId="2D2B1F2E" w14:textId="17EC0509"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1310</w:t>
                  </w:r>
                  <w:r w:rsidR="00605BAE">
                    <w:rPr>
                      <w:rFonts w:eastAsia="Times New Roman" w:cstheme="minorHAnsi"/>
                      <w:color w:val="000000"/>
                      <w:sz w:val="18"/>
                      <w:szCs w:val="18"/>
                      <w:lang w:eastAsia="es-CL"/>
                    </w:rPr>
                    <w:t>%</w:t>
                  </w:r>
                </w:p>
              </w:tc>
            </w:tr>
            <w:tr w:rsidR="00812C5E" w:rsidRPr="00812C5E" w14:paraId="744265C3" w14:textId="77777777" w:rsidTr="00812C5E">
              <w:trPr>
                <w:trHeight w:val="300"/>
                <w:jc w:val="center"/>
              </w:trPr>
              <w:tc>
                <w:tcPr>
                  <w:tcW w:w="1200" w:type="dxa"/>
                  <w:shd w:val="clear" w:color="auto" w:fill="auto"/>
                  <w:noWrap/>
                  <w:vAlign w:val="center"/>
                  <w:hideMark/>
                </w:tcPr>
                <w:p w14:paraId="48834678"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01-10-2018</w:t>
                  </w:r>
                </w:p>
              </w:tc>
              <w:tc>
                <w:tcPr>
                  <w:tcW w:w="1304" w:type="dxa"/>
                  <w:shd w:val="clear" w:color="auto" w:fill="auto"/>
                  <w:noWrap/>
                  <w:vAlign w:val="center"/>
                  <w:hideMark/>
                </w:tcPr>
                <w:p w14:paraId="6F334FB8"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272</w:t>
                  </w:r>
                </w:p>
              </w:tc>
              <w:tc>
                <w:tcPr>
                  <w:tcW w:w="1480" w:type="dxa"/>
                  <w:shd w:val="clear" w:color="auto" w:fill="auto"/>
                  <w:noWrap/>
                  <w:vAlign w:val="center"/>
                  <w:hideMark/>
                </w:tcPr>
                <w:p w14:paraId="1E8635CA"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fuera vendimia</w:t>
                  </w:r>
                </w:p>
              </w:tc>
              <w:tc>
                <w:tcPr>
                  <w:tcW w:w="1660" w:type="dxa"/>
                  <w:shd w:val="clear" w:color="auto" w:fill="auto"/>
                  <w:noWrap/>
                  <w:vAlign w:val="center"/>
                  <w:hideMark/>
                </w:tcPr>
                <w:p w14:paraId="1DCA483F" w14:textId="5489F93E"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324</w:t>
                  </w:r>
                  <w:r w:rsidR="00605BAE">
                    <w:rPr>
                      <w:rFonts w:eastAsia="Times New Roman" w:cstheme="minorHAnsi"/>
                      <w:color w:val="000000"/>
                      <w:sz w:val="18"/>
                      <w:szCs w:val="18"/>
                      <w:lang w:eastAsia="es-CL"/>
                    </w:rPr>
                    <w:t>%</w:t>
                  </w:r>
                </w:p>
              </w:tc>
            </w:tr>
            <w:tr w:rsidR="00812C5E" w:rsidRPr="00812C5E" w14:paraId="15BDDC97" w14:textId="77777777" w:rsidTr="00812C5E">
              <w:trPr>
                <w:trHeight w:val="300"/>
                <w:jc w:val="center"/>
              </w:trPr>
              <w:tc>
                <w:tcPr>
                  <w:tcW w:w="1200" w:type="dxa"/>
                  <w:shd w:val="clear" w:color="auto" w:fill="auto"/>
                  <w:noWrap/>
                  <w:vAlign w:val="center"/>
                  <w:hideMark/>
                </w:tcPr>
                <w:p w14:paraId="3246D19E"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17-10-2018</w:t>
                  </w:r>
                </w:p>
              </w:tc>
              <w:tc>
                <w:tcPr>
                  <w:tcW w:w="1304" w:type="dxa"/>
                  <w:shd w:val="clear" w:color="auto" w:fill="auto"/>
                  <w:noWrap/>
                  <w:vAlign w:val="center"/>
                  <w:hideMark/>
                </w:tcPr>
                <w:p w14:paraId="61E463E7"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125</w:t>
                  </w:r>
                </w:p>
              </w:tc>
              <w:tc>
                <w:tcPr>
                  <w:tcW w:w="1480" w:type="dxa"/>
                  <w:shd w:val="clear" w:color="auto" w:fill="auto"/>
                  <w:noWrap/>
                  <w:vAlign w:val="center"/>
                  <w:hideMark/>
                </w:tcPr>
                <w:p w14:paraId="11D97607"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fuera vendimia</w:t>
                  </w:r>
                </w:p>
              </w:tc>
              <w:tc>
                <w:tcPr>
                  <w:tcW w:w="1660" w:type="dxa"/>
                  <w:shd w:val="clear" w:color="auto" w:fill="auto"/>
                  <w:noWrap/>
                  <w:vAlign w:val="center"/>
                  <w:hideMark/>
                </w:tcPr>
                <w:p w14:paraId="5E91AD9A" w14:textId="4C2BAA98"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149</w:t>
                  </w:r>
                  <w:r w:rsidR="00605BAE">
                    <w:rPr>
                      <w:rFonts w:eastAsia="Times New Roman" w:cstheme="minorHAnsi"/>
                      <w:color w:val="000000"/>
                      <w:sz w:val="18"/>
                      <w:szCs w:val="18"/>
                      <w:lang w:eastAsia="es-CL"/>
                    </w:rPr>
                    <w:t>%</w:t>
                  </w:r>
                </w:p>
              </w:tc>
            </w:tr>
            <w:tr w:rsidR="00812C5E" w:rsidRPr="00812C5E" w14:paraId="4DE4A6DC" w14:textId="77777777" w:rsidTr="00812C5E">
              <w:trPr>
                <w:trHeight w:val="300"/>
                <w:jc w:val="center"/>
              </w:trPr>
              <w:tc>
                <w:tcPr>
                  <w:tcW w:w="1200" w:type="dxa"/>
                  <w:shd w:val="clear" w:color="auto" w:fill="auto"/>
                  <w:noWrap/>
                  <w:vAlign w:val="center"/>
                  <w:hideMark/>
                </w:tcPr>
                <w:p w14:paraId="2FC4590F" w14:textId="73E6F53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26-12-201</w:t>
                  </w:r>
                  <w:r w:rsidR="00605BAE">
                    <w:rPr>
                      <w:rFonts w:eastAsia="Times New Roman" w:cstheme="minorHAnsi"/>
                      <w:color w:val="000000"/>
                      <w:sz w:val="18"/>
                      <w:szCs w:val="18"/>
                      <w:lang w:eastAsia="es-CL"/>
                    </w:rPr>
                    <w:t>8</w:t>
                  </w:r>
                </w:p>
              </w:tc>
              <w:tc>
                <w:tcPr>
                  <w:tcW w:w="1304" w:type="dxa"/>
                  <w:shd w:val="clear" w:color="auto" w:fill="auto"/>
                  <w:noWrap/>
                  <w:vAlign w:val="center"/>
                  <w:hideMark/>
                </w:tcPr>
                <w:p w14:paraId="1A9963E0"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89</w:t>
                  </w:r>
                </w:p>
              </w:tc>
              <w:tc>
                <w:tcPr>
                  <w:tcW w:w="1480" w:type="dxa"/>
                  <w:shd w:val="clear" w:color="auto" w:fill="auto"/>
                  <w:noWrap/>
                  <w:vAlign w:val="center"/>
                  <w:hideMark/>
                </w:tcPr>
                <w:p w14:paraId="09995089" w14:textId="77777777"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fuera vendimia</w:t>
                  </w:r>
                </w:p>
              </w:tc>
              <w:tc>
                <w:tcPr>
                  <w:tcW w:w="1660" w:type="dxa"/>
                  <w:shd w:val="clear" w:color="auto" w:fill="auto"/>
                  <w:noWrap/>
                  <w:vAlign w:val="center"/>
                  <w:hideMark/>
                </w:tcPr>
                <w:p w14:paraId="59B3482C" w14:textId="423C78B6" w:rsidR="00812C5E" w:rsidRPr="00812C5E" w:rsidRDefault="00812C5E"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812C5E">
                    <w:rPr>
                      <w:rFonts w:eastAsia="Times New Roman" w:cstheme="minorHAnsi"/>
                      <w:color w:val="000000"/>
                      <w:sz w:val="18"/>
                      <w:szCs w:val="18"/>
                      <w:lang w:eastAsia="es-CL"/>
                    </w:rPr>
                    <w:t>106</w:t>
                  </w:r>
                  <w:r w:rsidR="00605BAE">
                    <w:rPr>
                      <w:rFonts w:eastAsia="Times New Roman" w:cstheme="minorHAnsi"/>
                      <w:color w:val="000000"/>
                      <w:sz w:val="18"/>
                      <w:szCs w:val="18"/>
                      <w:lang w:eastAsia="es-CL"/>
                    </w:rPr>
                    <w:t>%</w:t>
                  </w:r>
                </w:p>
              </w:tc>
            </w:tr>
          </w:tbl>
          <w:p w14:paraId="211B85C4" w14:textId="77777777" w:rsidR="00C13310" w:rsidRPr="00C13310" w:rsidRDefault="00C13310" w:rsidP="00C13310">
            <w:pPr>
              <w:pStyle w:val="Prrafodelista"/>
              <w:rPr>
                <w:sz w:val="10"/>
                <w:szCs w:val="10"/>
              </w:rPr>
            </w:pPr>
          </w:p>
          <w:p w14:paraId="6A7A4F37" w14:textId="094E6F96" w:rsidR="00FA748A" w:rsidRPr="00FA35F2" w:rsidRDefault="00E9054B" w:rsidP="00D66A13">
            <w:pPr>
              <w:pStyle w:val="Prrafodelista"/>
              <w:numPr>
                <w:ilvl w:val="0"/>
                <w:numId w:val="20"/>
              </w:numPr>
            </w:pPr>
            <w:r w:rsidRPr="00FA35F2">
              <w:t xml:space="preserve">Adicionalmente, se analizaron y revisaron los informes de monitoreos de Riles </w:t>
            </w:r>
            <w:r w:rsidR="00673F05" w:rsidRPr="00FA35F2">
              <w:t xml:space="preserve">(anexo </w:t>
            </w:r>
            <w:r w:rsidR="007963A9" w:rsidRPr="00FA35F2">
              <w:t>3</w:t>
            </w:r>
            <w:r w:rsidR="00673F05" w:rsidRPr="00FA35F2">
              <w:t xml:space="preserve">) </w:t>
            </w:r>
            <w:r w:rsidRPr="00FA35F2">
              <w:t>informados por el titular en la plataforma de Sistema de Seguimiento de esta Superintendencia correspondiente a</w:t>
            </w:r>
            <w:r w:rsidR="00673F05" w:rsidRPr="00FA35F2">
              <w:t xml:space="preserve"> los siguientes</w:t>
            </w:r>
            <w:r w:rsidRPr="00FA35F2">
              <w:t xml:space="preserve"> </w:t>
            </w:r>
            <w:r w:rsidR="00B07AB4" w:rsidRPr="00FA35F2">
              <w:t>periodo</w:t>
            </w:r>
            <w:r w:rsidR="00673F05" w:rsidRPr="00FA35F2">
              <w:t>s:</w:t>
            </w:r>
            <w:r w:rsidR="0074377F" w:rsidRPr="00FA35F2">
              <w:rPr>
                <w:rFonts w:cstheme="minorHAnsi"/>
              </w:rPr>
              <w:t xml:space="preserve"> </w:t>
            </w:r>
            <w:r w:rsidRPr="00FA35F2">
              <w:rPr>
                <w:rFonts w:cstheme="minorHAnsi"/>
              </w:rPr>
              <w:t>febrero a diciembre</w:t>
            </w:r>
            <w:r w:rsidR="00673F05" w:rsidRPr="00FA35F2">
              <w:rPr>
                <w:rFonts w:cstheme="minorHAnsi"/>
              </w:rPr>
              <w:t xml:space="preserve"> de</w:t>
            </w:r>
            <w:r w:rsidRPr="00FA35F2">
              <w:rPr>
                <w:rFonts w:cstheme="minorHAnsi"/>
              </w:rPr>
              <w:t xml:space="preserve"> </w:t>
            </w:r>
            <w:r w:rsidR="008C43A6" w:rsidRPr="00FA35F2">
              <w:rPr>
                <w:rFonts w:cstheme="minorHAnsi"/>
              </w:rPr>
              <w:t>201</w:t>
            </w:r>
            <w:r w:rsidRPr="00FA35F2">
              <w:rPr>
                <w:rFonts w:cstheme="minorHAnsi"/>
              </w:rPr>
              <w:t>6</w:t>
            </w:r>
            <w:r w:rsidR="0074377F" w:rsidRPr="00FA35F2">
              <w:rPr>
                <w:rFonts w:cstheme="minorHAnsi"/>
              </w:rPr>
              <w:t xml:space="preserve"> (</w:t>
            </w:r>
            <w:r w:rsidRPr="00FA35F2">
              <w:rPr>
                <w:rFonts w:cstheme="minorHAnsi"/>
              </w:rPr>
              <w:t>9</w:t>
            </w:r>
            <w:r w:rsidR="0074377F" w:rsidRPr="00FA35F2">
              <w:rPr>
                <w:rFonts w:cstheme="minorHAnsi"/>
              </w:rPr>
              <w:t xml:space="preserve"> </w:t>
            </w:r>
            <w:r w:rsidR="008C43A6" w:rsidRPr="00FA35F2">
              <w:rPr>
                <w:rFonts w:cstheme="minorHAnsi"/>
              </w:rPr>
              <w:t>informe</w:t>
            </w:r>
            <w:r w:rsidR="00673F05" w:rsidRPr="00FA35F2">
              <w:rPr>
                <w:rFonts w:cstheme="minorHAnsi"/>
              </w:rPr>
              <w:t>s</w:t>
            </w:r>
            <w:r w:rsidR="0074377F" w:rsidRPr="00FA35F2">
              <w:rPr>
                <w:rFonts w:cstheme="minorHAnsi"/>
              </w:rPr>
              <w:t>)</w:t>
            </w:r>
            <w:r w:rsidRPr="00FA35F2">
              <w:rPr>
                <w:rFonts w:cstheme="minorHAnsi"/>
              </w:rPr>
              <w:t xml:space="preserve">; </w:t>
            </w:r>
            <w:r w:rsidR="003F6796" w:rsidRPr="00FA35F2">
              <w:rPr>
                <w:rFonts w:cstheme="minorHAnsi"/>
              </w:rPr>
              <w:t xml:space="preserve">febrero </w:t>
            </w:r>
            <w:r w:rsidR="00673F05" w:rsidRPr="00FA35F2">
              <w:rPr>
                <w:rFonts w:cstheme="minorHAnsi"/>
              </w:rPr>
              <w:t xml:space="preserve">a noviembre de 2017 </w:t>
            </w:r>
            <w:r w:rsidR="0074377F" w:rsidRPr="00FA35F2">
              <w:rPr>
                <w:rFonts w:cstheme="minorHAnsi"/>
              </w:rPr>
              <w:t>(</w:t>
            </w:r>
            <w:r w:rsidR="00673F05" w:rsidRPr="00FA35F2">
              <w:rPr>
                <w:rFonts w:cstheme="minorHAnsi"/>
              </w:rPr>
              <w:t>10</w:t>
            </w:r>
            <w:r w:rsidR="003F6796" w:rsidRPr="00FA35F2">
              <w:rPr>
                <w:rFonts w:cstheme="minorHAnsi"/>
              </w:rPr>
              <w:t xml:space="preserve"> Informe</w:t>
            </w:r>
            <w:r w:rsidR="00673F05" w:rsidRPr="00FA35F2">
              <w:rPr>
                <w:rFonts w:cstheme="minorHAnsi"/>
              </w:rPr>
              <w:t>s</w:t>
            </w:r>
            <w:r w:rsidR="0074377F" w:rsidRPr="00FA35F2">
              <w:rPr>
                <w:rFonts w:cstheme="minorHAnsi"/>
              </w:rPr>
              <w:t>)</w:t>
            </w:r>
            <w:r w:rsidR="00673F05" w:rsidRPr="00FA35F2">
              <w:rPr>
                <w:rFonts w:cstheme="minorHAnsi"/>
              </w:rPr>
              <w:t>, febrero a noviembre de 2018 (9 informes), y febrero de 2019 (1 informe). S</w:t>
            </w:r>
            <w:r w:rsidR="00B07AB4" w:rsidRPr="00FA35F2">
              <w:rPr>
                <w:rFonts w:cstheme="minorHAnsi"/>
              </w:rPr>
              <w:t xml:space="preserve">in embargo, no </w:t>
            </w:r>
            <w:r w:rsidR="00673F05" w:rsidRPr="00FA35F2">
              <w:rPr>
                <w:rFonts w:cstheme="minorHAnsi"/>
              </w:rPr>
              <w:t>reportó los monitoreos correspondientes a; octubre</w:t>
            </w:r>
            <w:r w:rsidR="00B07AB4" w:rsidRPr="00FA35F2">
              <w:rPr>
                <w:rFonts w:cstheme="minorHAnsi"/>
              </w:rPr>
              <w:t xml:space="preserve"> de 201</w:t>
            </w:r>
            <w:r w:rsidR="00673F05" w:rsidRPr="00FA35F2">
              <w:rPr>
                <w:rFonts w:cstheme="minorHAnsi"/>
              </w:rPr>
              <w:t>6, julio de 2018 y para el año 2019 solo reportó el mes de febrero</w:t>
            </w:r>
            <w:r w:rsidR="0074377F" w:rsidRPr="00FA35F2">
              <w:rPr>
                <w:rFonts w:cstheme="minorHAnsi"/>
              </w:rPr>
              <w:t>.</w:t>
            </w:r>
            <w:r w:rsidR="00130D8F" w:rsidRPr="00FA35F2">
              <w:t xml:space="preserve"> Un resumen de la información se presenta en las tablas </w:t>
            </w:r>
            <w:r w:rsidR="00673F05" w:rsidRPr="00FA35F2">
              <w:t>11</w:t>
            </w:r>
            <w:r w:rsidR="00B96C59" w:rsidRPr="00FA35F2">
              <w:t xml:space="preserve">, sobre los resultados para los parámetros </w:t>
            </w:r>
            <w:r w:rsidR="00673F05" w:rsidRPr="00FA35F2">
              <w:t xml:space="preserve">establecidos en el programa de monitoreo efluente tratado, </w:t>
            </w:r>
            <w:r w:rsidR="00B96C59" w:rsidRPr="00FA35F2">
              <w:t xml:space="preserve">descritos en el Considerando </w:t>
            </w:r>
            <w:r w:rsidR="00673F05" w:rsidRPr="00FA35F2">
              <w:t>6.1.1</w:t>
            </w:r>
            <w:r w:rsidR="000C654D" w:rsidRPr="00FA35F2">
              <w:t xml:space="preserve">. RCA N° </w:t>
            </w:r>
            <w:r w:rsidR="00673F05" w:rsidRPr="00FA35F2">
              <w:t>247</w:t>
            </w:r>
            <w:r w:rsidR="000C654D" w:rsidRPr="00FA35F2">
              <w:t>/20</w:t>
            </w:r>
            <w:r w:rsidR="00673F05" w:rsidRPr="00FA35F2">
              <w:t>15</w:t>
            </w:r>
            <w:r w:rsidR="00B96C59" w:rsidRPr="00FA35F2">
              <w:t xml:space="preserve"> (según Guía de Riego del SAG y Norma Chilena 1.333</w:t>
            </w:r>
            <w:r w:rsidR="008E332F" w:rsidRPr="00FA35F2">
              <w:t>).</w:t>
            </w:r>
          </w:p>
          <w:p w14:paraId="73F81D23" w14:textId="467E2C97" w:rsidR="001437E0" w:rsidRDefault="001437E0" w:rsidP="00673F05">
            <w:pPr>
              <w:jc w:val="center"/>
            </w:pPr>
            <w:r w:rsidRPr="000142CB">
              <w:rPr>
                <w:b/>
                <w:bCs/>
              </w:rPr>
              <w:t xml:space="preserve">Tabla </w:t>
            </w:r>
            <w:r w:rsidR="00673F05">
              <w:rPr>
                <w:b/>
                <w:bCs/>
              </w:rPr>
              <w:t>11</w:t>
            </w:r>
            <w:r w:rsidRPr="000142CB">
              <w:rPr>
                <w:b/>
                <w:bCs/>
              </w:rPr>
              <w:t>:</w:t>
            </w:r>
            <w:r w:rsidRPr="00130D8F">
              <w:t xml:space="preserve"> Autocontrol para el efluente tratado.</w:t>
            </w:r>
          </w:p>
          <w:tbl>
            <w:tblPr>
              <w:tblW w:w="117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9"/>
              <w:gridCol w:w="1520"/>
              <w:gridCol w:w="1520"/>
              <w:gridCol w:w="1393"/>
              <w:gridCol w:w="1520"/>
              <w:gridCol w:w="1520"/>
              <w:gridCol w:w="1551"/>
            </w:tblGrid>
            <w:tr w:rsidR="00673F05" w:rsidRPr="00673F05" w14:paraId="6B1D61BC" w14:textId="77777777" w:rsidTr="002968BE">
              <w:trPr>
                <w:trHeight w:val="265"/>
                <w:jc w:val="center"/>
              </w:trPr>
              <w:tc>
                <w:tcPr>
                  <w:tcW w:w="2699" w:type="dxa"/>
                  <w:vMerge w:val="restart"/>
                  <w:shd w:val="clear" w:color="auto" w:fill="auto"/>
                  <w:hideMark/>
                </w:tcPr>
                <w:p w14:paraId="4F60E3AC" w14:textId="77777777" w:rsidR="00673F05" w:rsidRPr="00673F05" w:rsidRDefault="00673F05" w:rsidP="00CD24DB">
                  <w:pPr>
                    <w:framePr w:hSpace="141" w:wrap="around" w:vAnchor="text" w:hAnchor="text" w:y="1"/>
                    <w:spacing w:after="0" w:line="240" w:lineRule="auto"/>
                    <w:suppressOverlap/>
                    <w:rPr>
                      <w:rFonts w:eastAsia="Times New Roman" w:cstheme="minorHAnsi"/>
                      <w:color w:val="000000"/>
                      <w:sz w:val="18"/>
                      <w:szCs w:val="18"/>
                      <w:lang w:eastAsia="es-CL"/>
                    </w:rPr>
                  </w:pPr>
                  <w:r w:rsidRPr="00673F05">
                    <w:rPr>
                      <w:rFonts w:eastAsia="Times New Roman" w:cstheme="minorHAnsi"/>
                      <w:color w:val="000000"/>
                      <w:sz w:val="18"/>
                      <w:szCs w:val="18"/>
                      <w:lang w:eastAsia="es-CL"/>
                    </w:rPr>
                    <w:t> </w:t>
                  </w:r>
                </w:p>
              </w:tc>
              <w:tc>
                <w:tcPr>
                  <w:tcW w:w="9024" w:type="dxa"/>
                  <w:gridSpan w:val="6"/>
                  <w:shd w:val="clear" w:color="auto" w:fill="auto"/>
                  <w:hideMark/>
                </w:tcPr>
                <w:p w14:paraId="530B147A" w14:textId="77777777" w:rsidR="00673F05" w:rsidRPr="00673F05" w:rsidRDefault="00673F05" w:rsidP="00CD24DB">
                  <w:pPr>
                    <w:framePr w:hSpace="141" w:wrap="around" w:vAnchor="text" w:hAnchor="text" w:y="1"/>
                    <w:spacing w:after="0" w:line="240" w:lineRule="auto"/>
                    <w:suppressOverlap/>
                    <w:jc w:val="center"/>
                    <w:rPr>
                      <w:rFonts w:eastAsia="Times New Roman" w:cstheme="minorHAnsi"/>
                      <w:b/>
                      <w:bCs/>
                      <w:color w:val="000000"/>
                      <w:sz w:val="18"/>
                      <w:szCs w:val="18"/>
                      <w:lang w:eastAsia="es-CL"/>
                    </w:rPr>
                  </w:pPr>
                  <w:r w:rsidRPr="00673F05">
                    <w:rPr>
                      <w:rFonts w:eastAsia="Times New Roman" w:cstheme="minorHAnsi"/>
                      <w:b/>
                      <w:bCs/>
                      <w:color w:val="000000"/>
                      <w:sz w:val="18"/>
                      <w:szCs w:val="18"/>
                      <w:lang w:eastAsia="es-CL"/>
                    </w:rPr>
                    <w:t>Parámetros</w:t>
                  </w:r>
                </w:p>
              </w:tc>
            </w:tr>
            <w:tr w:rsidR="00673F05" w:rsidRPr="00673F05" w14:paraId="74CF4D9C" w14:textId="77777777" w:rsidTr="002968BE">
              <w:trPr>
                <w:trHeight w:val="696"/>
                <w:jc w:val="center"/>
              </w:trPr>
              <w:tc>
                <w:tcPr>
                  <w:tcW w:w="2699" w:type="dxa"/>
                  <w:vMerge/>
                  <w:hideMark/>
                </w:tcPr>
                <w:p w14:paraId="613B6C32" w14:textId="77777777" w:rsidR="00673F05" w:rsidRPr="00673F05" w:rsidRDefault="00673F05"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p>
              </w:tc>
              <w:tc>
                <w:tcPr>
                  <w:tcW w:w="1520" w:type="dxa"/>
                  <w:vMerge w:val="restart"/>
                  <w:shd w:val="clear" w:color="auto" w:fill="auto"/>
                  <w:hideMark/>
                </w:tcPr>
                <w:p w14:paraId="3FB2A097" w14:textId="77777777" w:rsidR="00673F05" w:rsidRPr="00673F05" w:rsidRDefault="00673F05" w:rsidP="00CD24DB">
                  <w:pPr>
                    <w:framePr w:hSpace="141" w:wrap="around" w:vAnchor="text" w:hAnchor="text" w:y="1"/>
                    <w:spacing w:after="0" w:line="240" w:lineRule="auto"/>
                    <w:suppressOverlap/>
                    <w:jc w:val="center"/>
                    <w:rPr>
                      <w:rFonts w:eastAsia="Times New Roman" w:cstheme="minorHAnsi"/>
                      <w:b/>
                      <w:bCs/>
                      <w:color w:val="000000"/>
                      <w:sz w:val="18"/>
                      <w:szCs w:val="18"/>
                      <w:lang w:eastAsia="es-CL"/>
                    </w:rPr>
                  </w:pPr>
                  <w:r w:rsidRPr="00673F05">
                    <w:rPr>
                      <w:rFonts w:eastAsia="Times New Roman" w:cstheme="minorHAnsi"/>
                      <w:b/>
                      <w:bCs/>
                      <w:color w:val="000000"/>
                      <w:sz w:val="18"/>
                      <w:szCs w:val="18"/>
                      <w:lang w:eastAsia="es-CL"/>
                    </w:rPr>
                    <w:t>pH</w:t>
                  </w:r>
                </w:p>
              </w:tc>
              <w:tc>
                <w:tcPr>
                  <w:tcW w:w="1520" w:type="dxa"/>
                  <w:vMerge w:val="restart"/>
                  <w:shd w:val="clear" w:color="auto" w:fill="auto"/>
                  <w:hideMark/>
                </w:tcPr>
                <w:p w14:paraId="42C7A64F" w14:textId="77777777" w:rsidR="00673F05" w:rsidRPr="00673F05" w:rsidRDefault="00673F05" w:rsidP="00CD24DB">
                  <w:pPr>
                    <w:framePr w:hSpace="141" w:wrap="around" w:vAnchor="text" w:hAnchor="text" w:y="1"/>
                    <w:spacing w:after="0" w:line="240" w:lineRule="auto"/>
                    <w:suppressOverlap/>
                    <w:jc w:val="center"/>
                    <w:rPr>
                      <w:rFonts w:eastAsia="Times New Roman" w:cstheme="minorHAnsi"/>
                      <w:b/>
                      <w:bCs/>
                      <w:color w:val="000000"/>
                      <w:sz w:val="18"/>
                      <w:szCs w:val="18"/>
                      <w:lang w:eastAsia="es-CL"/>
                    </w:rPr>
                  </w:pPr>
                  <w:r w:rsidRPr="00673F05">
                    <w:rPr>
                      <w:rFonts w:eastAsia="Times New Roman" w:cstheme="minorHAnsi"/>
                      <w:b/>
                      <w:bCs/>
                      <w:color w:val="000000"/>
                      <w:sz w:val="18"/>
                      <w:szCs w:val="18"/>
                      <w:lang w:eastAsia="es-CL"/>
                    </w:rPr>
                    <w:t>T°C</w:t>
                  </w:r>
                </w:p>
              </w:tc>
              <w:tc>
                <w:tcPr>
                  <w:tcW w:w="1393" w:type="dxa"/>
                  <w:vMerge w:val="restart"/>
                  <w:shd w:val="clear" w:color="auto" w:fill="auto"/>
                  <w:hideMark/>
                </w:tcPr>
                <w:p w14:paraId="3E80E157" w14:textId="77777777" w:rsidR="00673F05" w:rsidRDefault="00673F05" w:rsidP="00CD24DB">
                  <w:pPr>
                    <w:framePr w:hSpace="141" w:wrap="around" w:vAnchor="text" w:hAnchor="text" w:y="1"/>
                    <w:spacing w:after="0" w:line="240" w:lineRule="auto"/>
                    <w:suppressOverlap/>
                    <w:jc w:val="center"/>
                    <w:rPr>
                      <w:rFonts w:eastAsia="Times New Roman" w:cstheme="minorHAnsi"/>
                      <w:b/>
                      <w:bCs/>
                      <w:color w:val="000000"/>
                      <w:sz w:val="18"/>
                      <w:szCs w:val="18"/>
                      <w:lang w:eastAsia="es-CL"/>
                    </w:rPr>
                  </w:pPr>
                  <w:r w:rsidRPr="00673F05">
                    <w:rPr>
                      <w:rFonts w:eastAsia="Times New Roman" w:cstheme="minorHAnsi"/>
                      <w:b/>
                      <w:bCs/>
                      <w:color w:val="000000"/>
                      <w:sz w:val="18"/>
                      <w:szCs w:val="18"/>
                      <w:lang w:eastAsia="es-CL"/>
                    </w:rPr>
                    <w:t>NTK</w:t>
                  </w:r>
                </w:p>
                <w:p w14:paraId="0043FC4B" w14:textId="686D2713" w:rsidR="00673F05" w:rsidRPr="00673F05" w:rsidRDefault="00673F05" w:rsidP="00CD24DB">
                  <w:pPr>
                    <w:framePr w:hSpace="141" w:wrap="around" w:vAnchor="text" w:hAnchor="text" w:y="1"/>
                    <w:spacing w:after="0" w:line="240" w:lineRule="auto"/>
                    <w:suppressOverlap/>
                    <w:jc w:val="center"/>
                    <w:rPr>
                      <w:rFonts w:eastAsia="Times New Roman" w:cstheme="minorHAnsi"/>
                      <w:b/>
                      <w:bCs/>
                      <w:color w:val="000000"/>
                      <w:sz w:val="18"/>
                      <w:szCs w:val="18"/>
                      <w:lang w:eastAsia="es-CL"/>
                    </w:rPr>
                  </w:pPr>
                  <w:r w:rsidRPr="00673F05">
                    <w:rPr>
                      <w:rFonts w:eastAsia="Times New Roman" w:cstheme="minorHAnsi"/>
                      <w:b/>
                      <w:bCs/>
                      <w:color w:val="000000"/>
                      <w:sz w:val="18"/>
                      <w:szCs w:val="18"/>
                      <w:lang w:eastAsia="es-CL"/>
                    </w:rPr>
                    <w:t>(mg/L)</w:t>
                  </w:r>
                </w:p>
              </w:tc>
              <w:tc>
                <w:tcPr>
                  <w:tcW w:w="1520" w:type="dxa"/>
                  <w:vMerge w:val="restart"/>
                  <w:shd w:val="clear" w:color="auto" w:fill="auto"/>
                  <w:hideMark/>
                </w:tcPr>
                <w:p w14:paraId="4B3289AF" w14:textId="77777777" w:rsidR="00673F05" w:rsidRPr="00673F05" w:rsidRDefault="00673F05" w:rsidP="00CD24DB">
                  <w:pPr>
                    <w:framePr w:hSpace="141" w:wrap="around" w:vAnchor="text" w:hAnchor="text" w:y="1"/>
                    <w:spacing w:after="0" w:line="240" w:lineRule="auto"/>
                    <w:suppressOverlap/>
                    <w:jc w:val="center"/>
                    <w:rPr>
                      <w:rFonts w:eastAsia="Times New Roman" w:cstheme="minorHAnsi"/>
                      <w:b/>
                      <w:bCs/>
                      <w:color w:val="000000"/>
                      <w:sz w:val="18"/>
                      <w:szCs w:val="18"/>
                      <w:lang w:eastAsia="es-CL"/>
                    </w:rPr>
                  </w:pPr>
                  <w:r w:rsidRPr="00673F05">
                    <w:rPr>
                      <w:rFonts w:eastAsia="Times New Roman" w:cstheme="minorHAnsi"/>
                      <w:b/>
                      <w:bCs/>
                      <w:color w:val="000000"/>
                      <w:sz w:val="18"/>
                      <w:szCs w:val="18"/>
                      <w:lang w:eastAsia="es-CL"/>
                    </w:rPr>
                    <w:t>DBO</w:t>
                  </w:r>
                  <w:r w:rsidRPr="00FF4380">
                    <w:rPr>
                      <w:rFonts w:eastAsia="Times New Roman" w:cstheme="minorHAnsi"/>
                      <w:b/>
                      <w:bCs/>
                      <w:color w:val="000000"/>
                      <w:sz w:val="18"/>
                      <w:szCs w:val="18"/>
                      <w:vertAlign w:val="subscript"/>
                      <w:lang w:eastAsia="es-CL"/>
                    </w:rPr>
                    <w:t xml:space="preserve">5 </w:t>
                  </w:r>
                  <w:r w:rsidRPr="00673F05">
                    <w:rPr>
                      <w:rFonts w:eastAsia="Times New Roman" w:cstheme="minorHAnsi"/>
                      <w:b/>
                      <w:bCs/>
                      <w:color w:val="000000"/>
                      <w:sz w:val="18"/>
                      <w:szCs w:val="18"/>
                      <w:lang w:eastAsia="es-CL"/>
                    </w:rPr>
                    <w:br/>
                    <w:t>(mg/L)</w:t>
                  </w:r>
                </w:p>
              </w:tc>
              <w:tc>
                <w:tcPr>
                  <w:tcW w:w="1520" w:type="dxa"/>
                  <w:vMerge w:val="restart"/>
                  <w:shd w:val="clear" w:color="auto" w:fill="auto"/>
                  <w:hideMark/>
                </w:tcPr>
                <w:p w14:paraId="6CD8E081" w14:textId="77777777" w:rsidR="00673F05" w:rsidRPr="00673F05" w:rsidRDefault="00673F05" w:rsidP="00CD24DB">
                  <w:pPr>
                    <w:framePr w:hSpace="141" w:wrap="around" w:vAnchor="text" w:hAnchor="text" w:y="1"/>
                    <w:spacing w:after="0" w:line="240" w:lineRule="auto"/>
                    <w:suppressOverlap/>
                    <w:jc w:val="center"/>
                    <w:rPr>
                      <w:rFonts w:eastAsia="Times New Roman" w:cstheme="minorHAnsi"/>
                      <w:b/>
                      <w:bCs/>
                      <w:color w:val="000000"/>
                      <w:sz w:val="18"/>
                      <w:szCs w:val="18"/>
                      <w:lang w:eastAsia="es-CL"/>
                    </w:rPr>
                  </w:pPr>
                  <w:r w:rsidRPr="00673F05">
                    <w:rPr>
                      <w:rFonts w:eastAsia="Times New Roman" w:cstheme="minorHAnsi"/>
                      <w:b/>
                      <w:bCs/>
                      <w:color w:val="000000"/>
                      <w:sz w:val="18"/>
                      <w:szCs w:val="18"/>
                      <w:lang w:eastAsia="es-CL"/>
                    </w:rPr>
                    <w:t>Sólidos Suspendidos Totales (mg/L)</w:t>
                  </w:r>
                </w:p>
              </w:tc>
              <w:tc>
                <w:tcPr>
                  <w:tcW w:w="1551" w:type="dxa"/>
                  <w:vMerge w:val="restart"/>
                  <w:shd w:val="clear" w:color="auto" w:fill="auto"/>
                  <w:hideMark/>
                </w:tcPr>
                <w:p w14:paraId="08F4E719" w14:textId="77777777" w:rsidR="00731E7A" w:rsidRDefault="00673F05" w:rsidP="00CD24DB">
                  <w:pPr>
                    <w:framePr w:hSpace="141" w:wrap="around" w:vAnchor="text" w:hAnchor="text" w:y="1"/>
                    <w:spacing w:after="0" w:line="240" w:lineRule="auto"/>
                    <w:suppressOverlap/>
                    <w:jc w:val="center"/>
                    <w:rPr>
                      <w:rFonts w:eastAsia="Times New Roman" w:cstheme="minorHAnsi"/>
                      <w:b/>
                      <w:bCs/>
                      <w:color w:val="000000"/>
                      <w:sz w:val="18"/>
                      <w:szCs w:val="18"/>
                      <w:lang w:eastAsia="es-CL"/>
                    </w:rPr>
                  </w:pPr>
                  <w:r w:rsidRPr="00673F05">
                    <w:rPr>
                      <w:rFonts w:eastAsia="Times New Roman" w:cstheme="minorHAnsi"/>
                      <w:b/>
                      <w:bCs/>
                      <w:color w:val="000000"/>
                      <w:sz w:val="18"/>
                      <w:szCs w:val="18"/>
                      <w:lang w:eastAsia="es-CL"/>
                    </w:rPr>
                    <w:t>Conductividad</w:t>
                  </w:r>
                </w:p>
                <w:p w14:paraId="5729AC99" w14:textId="7BC459EB" w:rsidR="00673F05" w:rsidRPr="00673F05" w:rsidRDefault="00731E7A" w:rsidP="00CD24DB">
                  <w:pPr>
                    <w:framePr w:hSpace="141" w:wrap="around" w:vAnchor="text" w:hAnchor="text" w:y="1"/>
                    <w:spacing w:after="0" w:line="240" w:lineRule="auto"/>
                    <w:suppressOverlap/>
                    <w:jc w:val="center"/>
                    <w:rPr>
                      <w:rFonts w:eastAsia="Times New Roman" w:cstheme="minorHAnsi"/>
                      <w:b/>
                      <w:bCs/>
                      <w:color w:val="000000"/>
                      <w:sz w:val="18"/>
                      <w:szCs w:val="18"/>
                      <w:lang w:eastAsia="es-CL"/>
                    </w:rPr>
                  </w:pPr>
                  <w:r w:rsidRPr="00731E7A">
                    <w:rPr>
                      <w:rFonts w:eastAsia="Times New Roman" w:cstheme="minorHAnsi"/>
                      <w:b/>
                      <w:bCs/>
                      <w:color w:val="000000"/>
                      <w:sz w:val="18"/>
                      <w:szCs w:val="18"/>
                      <w:lang w:eastAsia="es-CL"/>
                    </w:rPr>
                    <w:t>Eléctrica</w:t>
                  </w:r>
                  <w:r w:rsidR="00673F05" w:rsidRPr="00673F05">
                    <w:rPr>
                      <w:rFonts w:eastAsia="Times New Roman" w:cstheme="minorHAnsi"/>
                      <w:b/>
                      <w:bCs/>
                      <w:color w:val="000000"/>
                      <w:sz w:val="18"/>
                      <w:szCs w:val="18"/>
                      <w:lang w:eastAsia="es-CL"/>
                    </w:rPr>
                    <w:br/>
                    <w:t>us/cm</w:t>
                  </w:r>
                </w:p>
              </w:tc>
            </w:tr>
            <w:tr w:rsidR="00673F05" w:rsidRPr="00673F05" w14:paraId="34A3305E" w14:textId="77777777" w:rsidTr="002968BE">
              <w:trPr>
                <w:trHeight w:val="442"/>
                <w:jc w:val="center"/>
              </w:trPr>
              <w:tc>
                <w:tcPr>
                  <w:tcW w:w="2699" w:type="dxa"/>
                  <w:vMerge/>
                  <w:vAlign w:val="center"/>
                  <w:hideMark/>
                </w:tcPr>
                <w:p w14:paraId="4FE14651" w14:textId="77777777" w:rsidR="00673F05" w:rsidRPr="00673F05" w:rsidRDefault="00673F05"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p>
              </w:tc>
              <w:tc>
                <w:tcPr>
                  <w:tcW w:w="1520" w:type="dxa"/>
                  <w:vMerge/>
                  <w:vAlign w:val="center"/>
                  <w:hideMark/>
                </w:tcPr>
                <w:p w14:paraId="105379F4" w14:textId="77777777" w:rsidR="00673F05" w:rsidRPr="00673F05" w:rsidRDefault="00673F05" w:rsidP="00CD24DB">
                  <w:pPr>
                    <w:framePr w:hSpace="141" w:wrap="around" w:vAnchor="text" w:hAnchor="text" w:y="1"/>
                    <w:spacing w:after="0" w:line="240" w:lineRule="auto"/>
                    <w:suppressOverlap/>
                    <w:jc w:val="left"/>
                    <w:rPr>
                      <w:rFonts w:eastAsia="Times New Roman" w:cstheme="minorHAnsi"/>
                      <w:b/>
                      <w:bCs/>
                      <w:color w:val="000000"/>
                      <w:sz w:val="18"/>
                      <w:szCs w:val="18"/>
                      <w:lang w:eastAsia="es-CL"/>
                    </w:rPr>
                  </w:pPr>
                </w:p>
              </w:tc>
              <w:tc>
                <w:tcPr>
                  <w:tcW w:w="1520" w:type="dxa"/>
                  <w:vMerge/>
                  <w:vAlign w:val="center"/>
                  <w:hideMark/>
                </w:tcPr>
                <w:p w14:paraId="6D7A4806" w14:textId="77777777" w:rsidR="00673F05" w:rsidRPr="00673F05" w:rsidRDefault="00673F05" w:rsidP="00CD24DB">
                  <w:pPr>
                    <w:framePr w:hSpace="141" w:wrap="around" w:vAnchor="text" w:hAnchor="text" w:y="1"/>
                    <w:spacing w:after="0" w:line="240" w:lineRule="auto"/>
                    <w:suppressOverlap/>
                    <w:jc w:val="left"/>
                    <w:rPr>
                      <w:rFonts w:eastAsia="Times New Roman" w:cstheme="minorHAnsi"/>
                      <w:b/>
                      <w:bCs/>
                      <w:color w:val="000000"/>
                      <w:sz w:val="18"/>
                      <w:szCs w:val="18"/>
                      <w:lang w:eastAsia="es-CL"/>
                    </w:rPr>
                  </w:pPr>
                </w:p>
              </w:tc>
              <w:tc>
                <w:tcPr>
                  <w:tcW w:w="1393" w:type="dxa"/>
                  <w:vMerge/>
                  <w:vAlign w:val="center"/>
                  <w:hideMark/>
                </w:tcPr>
                <w:p w14:paraId="072A0BD7" w14:textId="77777777" w:rsidR="00673F05" w:rsidRPr="00673F05" w:rsidRDefault="00673F05" w:rsidP="00CD24DB">
                  <w:pPr>
                    <w:framePr w:hSpace="141" w:wrap="around" w:vAnchor="text" w:hAnchor="text" w:y="1"/>
                    <w:spacing w:after="0" w:line="240" w:lineRule="auto"/>
                    <w:suppressOverlap/>
                    <w:jc w:val="left"/>
                    <w:rPr>
                      <w:rFonts w:eastAsia="Times New Roman" w:cstheme="minorHAnsi"/>
                      <w:b/>
                      <w:bCs/>
                      <w:color w:val="000000"/>
                      <w:sz w:val="18"/>
                      <w:szCs w:val="18"/>
                      <w:lang w:eastAsia="es-CL"/>
                    </w:rPr>
                  </w:pPr>
                </w:p>
              </w:tc>
              <w:tc>
                <w:tcPr>
                  <w:tcW w:w="1520" w:type="dxa"/>
                  <w:vMerge/>
                  <w:vAlign w:val="center"/>
                  <w:hideMark/>
                </w:tcPr>
                <w:p w14:paraId="7314DBBE" w14:textId="77777777" w:rsidR="00673F05" w:rsidRPr="00673F05" w:rsidRDefault="00673F05" w:rsidP="00CD24DB">
                  <w:pPr>
                    <w:framePr w:hSpace="141" w:wrap="around" w:vAnchor="text" w:hAnchor="text" w:y="1"/>
                    <w:spacing w:after="0" w:line="240" w:lineRule="auto"/>
                    <w:suppressOverlap/>
                    <w:jc w:val="left"/>
                    <w:rPr>
                      <w:rFonts w:eastAsia="Times New Roman" w:cstheme="minorHAnsi"/>
                      <w:b/>
                      <w:bCs/>
                      <w:color w:val="000000"/>
                      <w:sz w:val="18"/>
                      <w:szCs w:val="18"/>
                      <w:lang w:eastAsia="es-CL"/>
                    </w:rPr>
                  </w:pPr>
                </w:p>
              </w:tc>
              <w:tc>
                <w:tcPr>
                  <w:tcW w:w="1520" w:type="dxa"/>
                  <w:vMerge/>
                  <w:vAlign w:val="center"/>
                  <w:hideMark/>
                </w:tcPr>
                <w:p w14:paraId="023F0169" w14:textId="77777777" w:rsidR="00673F05" w:rsidRPr="00673F05" w:rsidRDefault="00673F05" w:rsidP="00CD24DB">
                  <w:pPr>
                    <w:framePr w:hSpace="141" w:wrap="around" w:vAnchor="text" w:hAnchor="text" w:y="1"/>
                    <w:spacing w:after="0" w:line="240" w:lineRule="auto"/>
                    <w:suppressOverlap/>
                    <w:jc w:val="left"/>
                    <w:rPr>
                      <w:rFonts w:eastAsia="Times New Roman" w:cstheme="minorHAnsi"/>
                      <w:b/>
                      <w:bCs/>
                      <w:color w:val="000000"/>
                      <w:sz w:val="18"/>
                      <w:szCs w:val="18"/>
                      <w:lang w:eastAsia="es-CL"/>
                    </w:rPr>
                  </w:pPr>
                </w:p>
              </w:tc>
              <w:tc>
                <w:tcPr>
                  <w:tcW w:w="1551" w:type="dxa"/>
                  <w:vMerge/>
                  <w:vAlign w:val="center"/>
                  <w:hideMark/>
                </w:tcPr>
                <w:p w14:paraId="4625D683" w14:textId="77777777" w:rsidR="00673F05" w:rsidRPr="00673F05" w:rsidRDefault="00673F05" w:rsidP="00CD24DB">
                  <w:pPr>
                    <w:framePr w:hSpace="141" w:wrap="around" w:vAnchor="text" w:hAnchor="text" w:y="1"/>
                    <w:spacing w:after="0" w:line="240" w:lineRule="auto"/>
                    <w:suppressOverlap/>
                    <w:jc w:val="left"/>
                    <w:rPr>
                      <w:rFonts w:eastAsia="Times New Roman" w:cstheme="minorHAnsi"/>
                      <w:b/>
                      <w:bCs/>
                      <w:color w:val="000000"/>
                      <w:sz w:val="18"/>
                      <w:szCs w:val="18"/>
                      <w:lang w:eastAsia="es-CL"/>
                    </w:rPr>
                  </w:pPr>
                </w:p>
              </w:tc>
            </w:tr>
            <w:tr w:rsidR="00673F05" w:rsidRPr="00673F05" w14:paraId="52AEB75D" w14:textId="77777777" w:rsidTr="002968BE">
              <w:trPr>
                <w:trHeight w:val="200"/>
                <w:jc w:val="center"/>
              </w:trPr>
              <w:tc>
                <w:tcPr>
                  <w:tcW w:w="2699" w:type="dxa"/>
                  <w:tcBorders>
                    <w:bottom w:val="single" w:sz="4" w:space="0" w:color="auto"/>
                  </w:tcBorders>
                  <w:shd w:val="clear" w:color="auto" w:fill="auto"/>
                  <w:vAlign w:val="center"/>
                  <w:hideMark/>
                </w:tcPr>
                <w:p w14:paraId="73834948" w14:textId="77777777" w:rsidR="00673F05" w:rsidRPr="00673F05" w:rsidRDefault="00673F05" w:rsidP="00CD24DB">
                  <w:pPr>
                    <w:framePr w:hSpace="141" w:wrap="around" w:vAnchor="text" w:hAnchor="text" w:y="1"/>
                    <w:spacing w:after="0" w:line="240" w:lineRule="auto"/>
                    <w:suppressOverlap/>
                    <w:rPr>
                      <w:rFonts w:eastAsia="Times New Roman" w:cstheme="minorHAnsi"/>
                      <w:b/>
                      <w:bCs/>
                      <w:color w:val="000000"/>
                      <w:sz w:val="18"/>
                      <w:szCs w:val="18"/>
                      <w:lang w:eastAsia="es-CL"/>
                    </w:rPr>
                  </w:pPr>
                  <w:r w:rsidRPr="00673F05">
                    <w:rPr>
                      <w:rFonts w:eastAsia="Times New Roman" w:cstheme="minorHAnsi"/>
                      <w:b/>
                      <w:bCs/>
                      <w:color w:val="000000"/>
                      <w:sz w:val="18"/>
                      <w:szCs w:val="18"/>
                      <w:lang w:eastAsia="es-CL"/>
                    </w:rPr>
                    <w:t xml:space="preserve">Guía SAG </w:t>
                  </w:r>
                  <w:r w:rsidRPr="00673F05">
                    <w:rPr>
                      <w:rFonts w:eastAsia="Times New Roman" w:cstheme="minorHAnsi"/>
                      <w:color w:val="000000"/>
                      <w:sz w:val="18"/>
                      <w:szCs w:val="18"/>
                      <w:lang w:eastAsia="es-CL"/>
                    </w:rPr>
                    <w:t>y</w:t>
                  </w:r>
                  <w:r w:rsidRPr="00673F05">
                    <w:rPr>
                      <w:rFonts w:eastAsia="Times New Roman" w:cstheme="minorHAnsi"/>
                      <w:b/>
                      <w:bCs/>
                      <w:color w:val="000000"/>
                      <w:sz w:val="18"/>
                      <w:szCs w:val="18"/>
                      <w:lang w:eastAsia="es-CL"/>
                    </w:rPr>
                    <w:t xml:space="preserve"> Norma Chilena 1.333</w:t>
                  </w:r>
                </w:p>
              </w:tc>
              <w:tc>
                <w:tcPr>
                  <w:tcW w:w="1520" w:type="dxa"/>
                  <w:tcBorders>
                    <w:bottom w:val="single" w:sz="4" w:space="0" w:color="auto"/>
                  </w:tcBorders>
                  <w:shd w:val="clear" w:color="auto" w:fill="auto"/>
                  <w:vAlign w:val="center"/>
                  <w:hideMark/>
                </w:tcPr>
                <w:p w14:paraId="0E9F45C5" w14:textId="2DCD0C25" w:rsidR="00673F05" w:rsidRPr="00673F05" w:rsidRDefault="00BD6A32" w:rsidP="00CD24DB">
                  <w:pPr>
                    <w:framePr w:hSpace="141" w:wrap="around" w:vAnchor="text" w:hAnchor="text" w:y="1"/>
                    <w:spacing w:after="0" w:line="240" w:lineRule="auto"/>
                    <w:suppressOverlap/>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5,5</w:t>
                  </w:r>
                  <w:r w:rsidR="00673F05" w:rsidRPr="00673F05">
                    <w:rPr>
                      <w:rFonts w:eastAsia="Times New Roman" w:cstheme="minorHAnsi"/>
                      <w:b/>
                      <w:bCs/>
                      <w:color w:val="000000"/>
                      <w:sz w:val="18"/>
                      <w:szCs w:val="18"/>
                      <w:lang w:eastAsia="es-CL"/>
                    </w:rPr>
                    <w:t xml:space="preserve"> a 8,</w:t>
                  </w:r>
                  <w:r>
                    <w:rPr>
                      <w:rFonts w:eastAsia="Times New Roman" w:cstheme="minorHAnsi"/>
                      <w:b/>
                      <w:bCs/>
                      <w:color w:val="000000"/>
                      <w:sz w:val="18"/>
                      <w:szCs w:val="18"/>
                      <w:lang w:eastAsia="es-CL"/>
                    </w:rPr>
                    <w:t>5</w:t>
                  </w:r>
                </w:p>
              </w:tc>
              <w:tc>
                <w:tcPr>
                  <w:tcW w:w="1520" w:type="dxa"/>
                  <w:tcBorders>
                    <w:bottom w:val="single" w:sz="4" w:space="0" w:color="auto"/>
                  </w:tcBorders>
                  <w:shd w:val="clear" w:color="auto" w:fill="auto"/>
                  <w:vAlign w:val="center"/>
                  <w:hideMark/>
                </w:tcPr>
                <w:p w14:paraId="0F445EBA" w14:textId="77777777" w:rsidR="00673F05" w:rsidRPr="00673F05" w:rsidRDefault="00673F05" w:rsidP="00CD24DB">
                  <w:pPr>
                    <w:framePr w:hSpace="141" w:wrap="around" w:vAnchor="text" w:hAnchor="text" w:y="1"/>
                    <w:spacing w:after="0" w:line="240" w:lineRule="auto"/>
                    <w:suppressOverlap/>
                    <w:jc w:val="center"/>
                    <w:rPr>
                      <w:rFonts w:eastAsia="Times New Roman" w:cstheme="minorHAnsi"/>
                      <w:b/>
                      <w:bCs/>
                      <w:color w:val="000000"/>
                      <w:sz w:val="18"/>
                      <w:szCs w:val="18"/>
                      <w:lang w:eastAsia="es-CL"/>
                    </w:rPr>
                  </w:pPr>
                  <w:r w:rsidRPr="00673F05">
                    <w:rPr>
                      <w:rFonts w:eastAsia="Times New Roman" w:cstheme="minorHAnsi"/>
                      <w:b/>
                      <w:bCs/>
                      <w:color w:val="000000"/>
                      <w:sz w:val="18"/>
                      <w:szCs w:val="18"/>
                      <w:lang w:eastAsia="es-CL"/>
                    </w:rPr>
                    <w:t>35</w:t>
                  </w:r>
                </w:p>
              </w:tc>
              <w:tc>
                <w:tcPr>
                  <w:tcW w:w="1393" w:type="dxa"/>
                  <w:tcBorders>
                    <w:bottom w:val="single" w:sz="4" w:space="0" w:color="auto"/>
                  </w:tcBorders>
                  <w:shd w:val="clear" w:color="auto" w:fill="auto"/>
                  <w:vAlign w:val="center"/>
                  <w:hideMark/>
                </w:tcPr>
                <w:p w14:paraId="4CF2B5F9" w14:textId="77777777" w:rsidR="00673F05" w:rsidRPr="00673F05" w:rsidRDefault="00673F05" w:rsidP="00CD24DB">
                  <w:pPr>
                    <w:framePr w:hSpace="141" w:wrap="around" w:vAnchor="text" w:hAnchor="text" w:y="1"/>
                    <w:spacing w:after="0" w:line="240" w:lineRule="auto"/>
                    <w:suppressOverlap/>
                    <w:jc w:val="center"/>
                    <w:rPr>
                      <w:rFonts w:eastAsia="Times New Roman" w:cstheme="minorHAnsi"/>
                      <w:b/>
                      <w:bCs/>
                      <w:color w:val="000000"/>
                      <w:sz w:val="18"/>
                      <w:szCs w:val="18"/>
                      <w:lang w:eastAsia="es-CL"/>
                    </w:rPr>
                  </w:pPr>
                  <w:r w:rsidRPr="00673F05">
                    <w:rPr>
                      <w:rFonts w:eastAsia="Times New Roman" w:cstheme="minorHAnsi"/>
                      <w:b/>
                      <w:bCs/>
                      <w:color w:val="000000"/>
                      <w:sz w:val="18"/>
                      <w:szCs w:val="18"/>
                      <w:lang w:eastAsia="es-CL"/>
                    </w:rPr>
                    <w:t>30</w:t>
                  </w:r>
                </w:p>
              </w:tc>
              <w:tc>
                <w:tcPr>
                  <w:tcW w:w="1520" w:type="dxa"/>
                  <w:tcBorders>
                    <w:bottom w:val="single" w:sz="4" w:space="0" w:color="auto"/>
                  </w:tcBorders>
                  <w:shd w:val="clear" w:color="auto" w:fill="auto"/>
                  <w:vAlign w:val="center"/>
                  <w:hideMark/>
                </w:tcPr>
                <w:p w14:paraId="163BF856" w14:textId="77777777" w:rsidR="00673F05" w:rsidRPr="00673F05" w:rsidRDefault="00673F05" w:rsidP="00CD24DB">
                  <w:pPr>
                    <w:framePr w:hSpace="141" w:wrap="around" w:vAnchor="text" w:hAnchor="text" w:y="1"/>
                    <w:spacing w:after="0" w:line="240" w:lineRule="auto"/>
                    <w:suppressOverlap/>
                    <w:jc w:val="center"/>
                    <w:rPr>
                      <w:rFonts w:eastAsia="Times New Roman" w:cstheme="minorHAnsi"/>
                      <w:b/>
                      <w:bCs/>
                      <w:color w:val="000000"/>
                      <w:sz w:val="18"/>
                      <w:szCs w:val="18"/>
                      <w:lang w:eastAsia="es-CL"/>
                    </w:rPr>
                  </w:pPr>
                  <w:r w:rsidRPr="00673F05">
                    <w:rPr>
                      <w:rFonts w:eastAsia="Times New Roman" w:cstheme="minorHAnsi"/>
                      <w:b/>
                      <w:bCs/>
                      <w:color w:val="000000"/>
                      <w:sz w:val="18"/>
                      <w:szCs w:val="18"/>
                      <w:lang w:eastAsia="es-CL"/>
                    </w:rPr>
                    <w:t>252*</w:t>
                  </w:r>
                </w:p>
              </w:tc>
              <w:tc>
                <w:tcPr>
                  <w:tcW w:w="1520" w:type="dxa"/>
                  <w:tcBorders>
                    <w:bottom w:val="single" w:sz="4" w:space="0" w:color="auto"/>
                  </w:tcBorders>
                  <w:shd w:val="clear" w:color="auto" w:fill="auto"/>
                  <w:vAlign w:val="center"/>
                  <w:hideMark/>
                </w:tcPr>
                <w:p w14:paraId="15B2BDC8" w14:textId="043E1253" w:rsidR="00673F05" w:rsidRPr="00673F05" w:rsidRDefault="005F7BCE" w:rsidP="00CD24DB">
                  <w:pPr>
                    <w:framePr w:hSpace="141" w:wrap="around" w:vAnchor="text" w:hAnchor="text" w:y="1"/>
                    <w:spacing w:after="0" w:line="240" w:lineRule="auto"/>
                    <w:suppressOverlap/>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58*</w:t>
                  </w:r>
                </w:p>
              </w:tc>
              <w:tc>
                <w:tcPr>
                  <w:tcW w:w="1551" w:type="dxa"/>
                  <w:tcBorders>
                    <w:bottom w:val="single" w:sz="4" w:space="0" w:color="auto"/>
                  </w:tcBorders>
                  <w:shd w:val="clear" w:color="auto" w:fill="auto"/>
                  <w:vAlign w:val="center"/>
                  <w:hideMark/>
                </w:tcPr>
                <w:p w14:paraId="05276086" w14:textId="77777777" w:rsidR="00673F05" w:rsidRPr="00673F05" w:rsidRDefault="00673F05" w:rsidP="00CD24DB">
                  <w:pPr>
                    <w:framePr w:hSpace="141" w:wrap="around" w:vAnchor="text" w:hAnchor="text" w:y="1"/>
                    <w:spacing w:after="0" w:line="240" w:lineRule="auto"/>
                    <w:suppressOverlap/>
                    <w:jc w:val="center"/>
                    <w:rPr>
                      <w:rFonts w:eastAsia="Times New Roman" w:cstheme="minorHAnsi"/>
                      <w:b/>
                      <w:bCs/>
                      <w:color w:val="000000"/>
                      <w:sz w:val="18"/>
                      <w:szCs w:val="18"/>
                      <w:lang w:eastAsia="es-CL"/>
                    </w:rPr>
                  </w:pPr>
                  <w:r w:rsidRPr="00673F05">
                    <w:rPr>
                      <w:rFonts w:eastAsia="Times New Roman" w:cstheme="minorHAnsi"/>
                      <w:b/>
                      <w:bCs/>
                      <w:color w:val="000000"/>
                      <w:sz w:val="18"/>
                      <w:szCs w:val="18"/>
                      <w:lang w:eastAsia="es-CL"/>
                    </w:rPr>
                    <w:t>≤ 750</w:t>
                  </w:r>
                </w:p>
              </w:tc>
            </w:tr>
            <w:tr w:rsidR="00FF4380" w:rsidRPr="00673F05" w14:paraId="73A85B34" w14:textId="77777777" w:rsidTr="002968BE">
              <w:trPr>
                <w:trHeight w:val="311"/>
                <w:jc w:val="center"/>
              </w:trPr>
              <w:tc>
                <w:tcPr>
                  <w:tcW w:w="2699" w:type="dxa"/>
                  <w:shd w:val="clear" w:color="auto" w:fill="FF0000"/>
                  <w:vAlign w:val="center"/>
                </w:tcPr>
                <w:p w14:paraId="13BD5DF4" w14:textId="50E35EBC" w:rsidR="00FF4380" w:rsidRPr="00673F05" w:rsidRDefault="00FF4380"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 xml:space="preserve">Informe </w:t>
                  </w:r>
                  <w:r>
                    <w:rPr>
                      <w:rFonts w:eastAsia="Times New Roman" w:cstheme="minorHAnsi"/>
                      <w:color w:val="000000"/>
                      <w:sz w:val="18"/>
                      <w:szCs w:val="18"/>
                      <w:lang w:eastAsia="es-CL"/>
                    </w:rPr>
                    <w:t>enero</w:t>
                  </w:r>
                  <w:r w:rsidRPr="00673F05">
                    <w:rPr>
                      <w:rFonts w:eastAsia="Times New Roman" w:cstheme="minorHAnsi"/>
                      <w:color w:val="000000"/>
                      <w:sz w:val="18"/>
                      <w:szCs w:val="18"/>
                      <w:lang w:eastAsia="es-CL"/>
                    </w:rPr>
                    <w:t xml:space="preserve"> 2016</w:t>
                  </w:r>
                </w:p>
              </w:tc>
              <w:tc>
                <w:tcPr>
                  <w:tcW w:w="1520" w:type="dxa"/>
                  <w:shd w:val="clear" w:color="auto" w:fill="FF0000"/>
                  <w:vAlign w:val="center"/>
                </w:tcPr>
                <w:p w14:paraId="62CA1415" w14:textId="24EC80E0"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shd w:val="clear" w:color="auto" w:fill="FF0000"/>
                  <w:vAlign w:val="center"/>
                </w:tcPr>
                <w:p w14:paraId="7D715D8A" w14:textId="2018DDF4"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393" w:type="dxa"/>
                  <w:shd w:val="clear" w:color="auto" w:fill="FF0000"/>
                  <w:vAlign w:val="center"/>
                </w:tcPr>
                <w:p w14:paraId="011E7744" w14:textId="7507A58A"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shd w:val="clear" w:color="auto" w:fill="FF0000"/>
                  <w:vAlign w:val="center"/>
                </w:tcPr>
                <w:p w14:paraId="08D21032" w14:textId="41669F69"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shd w:val="clear" w:color="auto" w:fill="FF0000"/>
                  <w:vAlign w:val="center"/>
                </w:tcPr>
                <w:p w14:paraId="7DC4133F" w14:textId="18FE57CA"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51" w:type="dxa"/>
                  <w:shd w:val="clear" w:color="auto" w:fill="FF0000"/>
                  <w:vAlign w:val="center"/>
                </w:tcPr>
                <w:p w14:paraId="66234F5C" w14:textId="707A8F49"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r>
            <w:tr w:rsidR="00FF4380" w:rsidRPr="00673F05" w14:paraId="146076BE" w14:textId="77777777" w:rsidTr="002968BE">
              <w:trPr>
                <w:trHeight w:val="311"/>
                <w:jc w:val="center"/>
              </w:trPr>
              <w:tc>
                <w:tcPr>
                  <w:tcW w:w="2699" w:type="dxa"/>
                  <w:shd w:val="clear" w:color="auto" w:fill="FF0000"/>
                  <w:vAlign w:val="center"/>
                </w:tcPr>
                <w:p w14:paraId="4B5F7294" w14:textId="407EBEFA" w:rsidR="00FF4380" w:rsidRPr="00673F05" w:rsidRDefault="00FF4380"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Pr>
                      <w:rFonts w:eastAsia="Times New Roman" w:cstheme="minorHAnsi"/>
                      <w:color w:val="000000"/>
                      <w:sz w:val="18"/>
                      <w:szCs w:val="18"/>
                      <w:lang w:eastAsia="es-CL"/>
                    </w:rPr>
                    <w:t>Informe febrero 2016</w:t>
                  </w:r>
                </w:p>
              </w:tc>
              <w:tc>
                <w:tcPr>
                  <w:tcW w:w="1520" w:type="dxa"/>
                  <w:shd w:val="clear" w:color="auto" w:fill="FF0000"/>
                  <w:vAlign w:val="center"/>
                </w:tcPr>
                <w:p w14:paraId="27BB74C1" w14:textId="21E2C69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shd w:val="clear" w:color="auto" w:fill="FF0000"/>
                  <w:vAlign w:val="center"/>
                </w:tcPr>
                <w:p w14:paraId="5D7AD38C" w14:textId="13E946AE"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393" w:type="dxa"/>
                  <w:shd w:val="clear" w:color="auto" w:fill="FF0000"/>
                  <w:vAlign w:val="center"/>
                </w:tcPr>
                <w:p w14:paraId="4C128DFB" w14:textId="7749410C"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tcBorders>
                    <w:bottom w:val="single" w:sz="4" w:space="0" w:color="auto"/>
                  </w:tcBorders>
                  <w:shd w:val="clear" w:color="auto" w:fill="FF0000"/>
                  <w:vAlign w:val="center"/>
                </w:tcPr>
                <w:p w14:paraId="7EDDB424" w14:textId="50516045"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tcBorders>
                    <w:bottom w:val="single" w:sz="4" w:space="0" w:color="auto"/>
                  </w:tcBorders>
                  <w:shd w:val="clear" w:color="auto" w:fill="FF0000"/>
                  <w:vAlign w:val="center"/>
                </w:tcPr>
                <w:p w14:paraId="1A54C0BE" w14:textId="5CE71B18"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51" w:type="dxa"/>
                  <w:tcBorders>
                    <w:bottom w:val="single" w:sz="4" w:space="0" w:color="auto"/>
                  </w:tcBorders>
                  <w:shd w:val="clear" w:color="auto" w:fill="FF0000"/>
                  <w:vAlign w:val="center"/>
                </w:tcPr>
                <w:p w14:paraId="4072EFA5" w14:textId="2907545E"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r>
            <w:tr w:rsidR="00FF4380" w:rsidRPr="00673F05" w14:paraId="2BE625E2" w14:textId="77777777" w:rsidTr="002968BE">
              <w:trPr>
                <w:trHeight w:val="311"/>
                <w:jc w:val="center"/>
              </w:trPr>
              <w:tc>
                <w:tcPr>
                  <w:tcW w:w="2699" w:type="dxa"/>
                  <w:shd w:val="clear" w:color="auto" w:fill="auto"/>
                  <w:vAlign w:val="center"/>
                </w:tcPr>
                <w:p w14:paraId="1106312A" w14:textId="53EA9E33" w:rsidR="00FF4380" w:rsidRPr="00673F05" w:rsidRDefault="00FF4380"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marzo 2016</w:t>
                  </w:r>
                </w:p>
              </w:tc>
              <w:tc>
                <w:tcPr>
                  <w:tcW w:w="1520" w:type="dxa"/>
                  <w:shd w:val="clear" w:color="auto" w:fill="auto"/>
                  <w:vAlign w:val="center"/>
                </w:tcPr>
                <w:p w14:paraId="3598C7FD" w14:textId="6AC3ED5B"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7,5</w:t>
                  </w:r>
                </w:p>
              </w:tc>
              <w:tc>
                <w:tcPr>
                  <w:tcW w:w="1520" w:type="dxa"/>
                  <w:shd w:val="clear" w:color="auto" w:fill="auto"/>
                  <w:vAlign w:val="center"/>
                </w:tcPr>
                <w:p w14:paraId="413D036F" w14:textId="7975AC4C"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17</w:t>
                  </w:r>
                </w:p>
              </w:tc>
              <w:tc>
                <w:tcPr>
                  <w:tcW w:w="1393" w:type="dxa"/>
                  <w:shd w:val="clear" w:color="auto" w:fill="auto"/>
                  <w:vAlign w:val="center"/>
                </w:tcPr>
                <w:p w14:paraId="5CB9A0F3" w14:textId="325FE38F"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20,9</w:t>
                  </w:r>
                </w:p>
              </w:tc>
              <w:tc>
                <w:tcPr>
                  <w:tcW w:w="1520" w:type="dxa"/>
                  <w:shd w:val="clear" w:color="auto" w:fill="FFC000" w:themeFill="accent4"/>
                  <w:vAlign w:val="center"/>
                </w:tcPr>
                <w:p w14:paraId="58606C22" w14:textId="23A9B9D8"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474</w:t>
                  </w:r>
                </w:p>
              </w:tc>
              <w:tc>
                <w:tcPr>
                  <w:tcW w:w="1520" w:type="dxa"/>
                  <w:shd w:val="clear" w:color="auto" w:fill="FFC000"/>
                  <w:vAlign w:val="center"/>
                </w:tcPr>
                <w:p w14:paraId="062136BC" w14:textId="414B659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138</w:t>
                  </w:r>
                </w:p>
              </w:tc>
              <w:tc>
                <w:tcPr>
                  <w:tcW w:w="1551" w:type="dxa"/>
                  <w:shd w:val="clear" w:color="auto" w:fill="FFC000" w:themeFill="accent4"/>
                  <w:vAlign w:val="center"/>
                </w:tcPr>
                <w:p w14:paraId="433D90BB" w14:textId="04852EB2"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2014</w:t>
                  </w:r>
                </w:p>
              </w:tc>
            </w:tr>
            <w:tr w:rsidR="00FF4380" w:rsidRPr="00673F05" w14:paraId="15EFCB38" w14:textId="77777777" w:rsidTr="002968BE">
              <w:trPr>
                <w:trHeight w:val="311"/>
                <w:jc w:val="center"/>
              </w:trPr>
              <w:tc>
                <w:tcPr>
                  <w:tcW w:w="2699" w:type="dxa"/>
                  <w:shd w:val="clear" w:color="auto" w:fill="auto"/>
                  <w:vAlign w:val="center"/>
                  <w:hideMark/>
                </w:tcPr>
                <w:p w14:paraId="1CBFD17B" w14:textId="77777777" w:rsidR="00FF4380" w:rsidRPr="00673F05" w:rsidRDefault="00FF4380"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abril 2016</w:t>
                  </w:r>
                </w:p>
              </w:tc>
              <w:tc>
                <w:tcPr>
                  <w:tcW w:w="1520" w:type="dxa"/>
                  <w:tcBorders>
                    <w:bottom w:val="single" w:sz="4" w:space="0" w:color="auto"/>
                  </w:tcBorders>
                  <w:shd w:val="clear" w:color="auto" w:fill="auto"/>
                  <w:vAlign w:val="center"/>
                  <w:hideMark/>
                </w:tcPr>
                <w:p w14:paraId="05D40B44"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7,0</w:t>
                  </w:r>
                </w:p>
              </w:tc>
              <w:tc>
                <w:tcPr>
                  <w:tcW w:w="1520" w:type="dxa"/>
                  <w:shd w:val="clear" w:color="auto" w:fill="auto"/>
                  <w:vAlign w:val="center"/>
                  <w:hideMark/>
                </w:tcPr>
                <w:p w14:paraId="32C0F04B"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19</w:t>
                  </w:r>
                </w:p>
              </w:tc>
              <w:tc>
                <w:tcPr>
                  <w:tcW w:w="1393" w:type="dxa"/>
                  <w:shd w:val="clear" w:color="auto" w:fill="auto"/>
                  <w:vAlign w:val="center"/>
                  <w:hideMark/>
                </w:tcPr>
                <w:p w14:paraId="2ECF36C1"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7,63</w:t>
                  </w:r>
                </w:p>
              </w:tc>
              <w:tc>
                <w:tcPr>
                  <w:tcW w:w="1520" w:type="dxa"/>
                  <w:shd w:val="clear" w:color="auto" w:fill="FFC000" w:themeFill="accent4"/>
                  <w:vAlign w:val="center"/>
                  <w:hideMark/>
                </w:tcPr>
                <w:p w14:paraId="5E7444DB"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1304</w:t>
                  </w:r>
                </w:p>
              </w:tc>
              <w:tc>
                <w:tcPr>
                  <w:tcW w:w="1520" w:type="dxa"/>
                  <w:shd w:val="clear" w:color="auto" w:fill="FFC000"/>
                  <w:vAlign w:val="center"/>
                  <w:hideMark/>
                </w:tcPr>
                <w:p w14:paraId="2D826EFC"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162</w:t>
                  </w:r>
                </w:p>
              </w:tc>
              <w:tc>
                <w:tcPr>
                  <w:tcW w:w="1551" w:type="dxa"/>
                  <w:shd w:val="clear" w:color="auto" w:fill="FFC000" w:themeFill="accent4"/>
                  <w:vAlign w:val="center"/>
                  <w:hideMark/>
                </w:tcPr>
                <w:p w14:paraId="7FE882D3"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1911</w:t>
                  </w:r>
                </w:p>
              </w:tc>
            </w:tr>
            <w:tr w:rsidR="00FF4380" w:rsidRPr="00673F05" w14:paraId="7B023BDF" w14:textId="77777777" w:rsidTr="002968BE">
              <w:trPr>
                <w:trHeight w:val="311"/>
                <w:jc w:val="center"/>
              </w:trPr>
              <w:tc>
                <w:tcPr>
                  <w:tcW w:w="2699" w:type="dxa"/>
                  <w:shd w:val="clear" w:color="auto" w:fill="auto"/>
                  <w:vAlign w:val="center"/>
                  <w:hideMark/>
                </w:tcPr>
                <w:p w14:paraId="2B53F2D8" w14:textId="77777777" w:rsidR="00FF4380" w:rsidRPr="00673F05" w:rsidRDefault="00FF4380"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mayo 2016</w:t>
                  </w:r>
                </w:p>
              </w:tc>
              <w:tc>
                <w:tcPr>
                  <w:tcW w:w="1520" w:type="dxa"/>
                  <w:shd w:val="clear" w:color="auto" w:fill="FFC000"/>
                  <w:vAlign w:val="center"/>
                  <w:hideMark/>
                </w:tcPr>
                <w:p w14:paraId="4E981798"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8,9</w:t>
                  </w:r>
                </w:p>
              </w:tc>
              <w:tc>
                <w:tcPr>
                  <w:tcW w:w="1520" w:type="dxa"/>
                  <w:shd w:val="clear" w:color="auto" w:fill="auto"/>
                  <w:vAlign w:val="center"/>
                  <w:hideMark/>
                </w:tcPr>
                <w:p w14:paraId="3BCDF4DE"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17</w:t>
                  </w:r>
                </w:p>
              </w:tc>
              <w:tc>
                <w:tcPr>
                  <w:tcW w:w="1393" w:type="dxa"/>
                  <w:shd w:val="clear" w:color="auto" w:fill="auto"/>
                  <w:vAlign w:val="center"/>
                  <w:hideMark/>
                </w:tcPr>
                <w:p w14:paraId="6737A989"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24,8</w:t>
                  </w:r>
                </w:p>
              </w:tc>
              <w:tc>
                <w:tcPr>
                  <w:tcW w:w="1520" w:type="dxa"/>
                  <w:shd w:val="clear" w:color="auto" w:fill="FFC000" w:themeFill="accent4"/>
                  <w:vAlign w:val="center"/>
                  <w:hideMark/>
                </w:tcPr>
                <w:p w14:paraId="5D6FD225"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1427</w:t>
                  </w:r>
                </w:p>
              </w:tc>
              <w:tc>
                <w:tcPr>
                  <w:tcW w:w="1520" w:type="dxa"/>
                  <w:shd w:val="clear" w:color="auto" w:fill="FFC000"/>
                  <w:vAlign w:val="center"/>
                  <w:hideMark/>
                </w:tcPr>
                <w:p w14:paraId="25DDCC6E"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553</w:t>
                  </w:r>
                </w:p>
              </w:tc>
              <w:tc>
                <w:tcPr>
                  <w:tcW w:w="1551" w:type="dxa"/>
                  <w:shd w:val="clear" w:color="auto" w:fill="FFC000" w:themeFill="accent4"/>
                  <w:vAlign w:val="center"/>
                  <w:hideMark/>
                </w:tcPr>
                <w:p w14:paraId="48F85C85"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2270</w:t>
                  </w:r>
                </w:p>
              </w:tc>
            </w:tr>
            <w:tr w:rsidR="00FF4380" w:rsidRPr="00673F05" w14:paraId="68CC86E9" w14:textId="77777777" w:rsidTr="002968BE">
              <w:trPr>
                <w:trHeight w:val="311"/>
                <w:jc w:val="center"/>
              </w:trPr>
              <w:tc>
                <w:tcPr>
                  <w:tcW w:w="2699" w:type="dxa"/>
                  <w:shd w:val="clear" w:color="auto" w:fill="auto"/>
                  <w:vAlign w:val="center"/>
                  <w:hideMark/>
                </w:tcPr>
                <w:p w14:paraId="1FBFC6E3" w14:textId="77777777" w:rsidR="00FF4380" w:rsidRPr="00673F05" w:rsidRDefault="00FF4380"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junio 2016</w:t>
                  </w:r>
                </w:p>
              </w:tc>
              <w:tc>
                <w:tcPr>
                  <w:tcW w:w="1520" w:type="dxa"/>
                  <w:shd w:val="clear" w:color="auto" w:fill="auto"/>
                  <w:vAlign w:val="center"/>
                  <w:hideMark/>
                </w:tcPr>
                <w:p w14:paraId="1B3DA319"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7,1</w:t>
                  </w:r>
                </w:p>
              </w:tc>
              <w:tc>
                <w:tcPr>
                  <w:tcW w:w="1520" w:type="dxa"/>
                  <w:shd w:val="clear" w:color="auto" w:fill="auto"/>
                  <w:vAlign w:val="center"/>
                  <w:hideMark/>
                </w:tcPr>
                <w:p w14:paraId="26A6A524"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20</w:t>
                  </w:r>
                </w:p>
              </w:tc>
              <w:tc>
                <w:tcPr>
                  <w:tcW w:w="1393" w:type="dxa"/>
                  <w:shd w:val="clear" w:color="auto" w:fill="auto"/>
                  <w:vAlign w:val="center"/>
                  <w:hideMark/>
                </w:tcPr>
                <w:p w14:paraId="621A0C40"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14,2</w:t>
                  </w:r>
                </w:p>
              </w:tc>
              <w:tc>
                <w:tcPr>
                  <w:tcW w:w="1520" w:type="dxa"/>
                  <w:shd w:val="clear" w:color="auto" w:fill="FFC000" w:themeFill="accent4"/>
                  <w:vAlign w:val="center"/>
                  <w:hideMark/>
                </w:tcPr>
                <w:p w14:paraId="1C54D99B"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2440</w:t>
                  </w:r>
                </w:p>
              </w:tc>
              <w:tc>
                <w:tcPr>
                  <w:tcW w:w="1520" w:type="dxa"/>
                  <w:shd w:val="clear" w:color="auto" w:fill="FFC000"/>
                  <w:vAlign w:val="center"/>
                  <w:hideMark/>
                </w:tcPr>
                <w:p w14:paraId="7E2CC76D"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250</w:t>
                  </w:r>
                </w:p>
              </w:tc>
              <w:tc>
                <w:tcPr>
                  <w:tcW w:w="1551" w:type="dxa"/>
                  <w:shd w:val="clear" w:color="auto" w:fill="FFC000" w:themeFill="accent4"/>
                  <w:vAlign w:val="center"/>
                  <w:hideMark/>
                </w:tcPr>
                <w:p w14:paraId="16EBA2AD"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4400</w:t>
                  </w:r>
                </w:p>
              </w:tc>
            </w:tr>
            <w:tr w:rsidR="00FF4380" w:rsidRPr="00673F05" w14:paraId="1F52A3E9" w14:textId="77777777" w:rsidTr="002968BE">
              <w:trPr>
                <w:trHeight w:val="311"/>
                <w:jc w:val="center"/>
              </w:trPr>
              <w:tc>
                <w:tcPr>
                  <w:tcW w:w="2699" w:type="dxa"/>
                  <w:shd w:val="clear" w:color="auto" w:fill="auto"/>
                  <w:vAlign w:val="center"/>
                  <w:hideMark/>
                </w:tcPr>
                <w:p w14:paraId="09607E1A" w14:textId="77777777" w:rsidR="00FF4380" w:rsidRPr="00673F05" w:rsidRDefault="00FF4380"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julio 2016</w:t>
                  </w:r>
                </w:p>
              </w:tc>
              <w:tc>
                <w:tcPr>
                  <w:tcW w:w="1520" w:type="dxa"/>
                  <w:shd w:val="clear" w:color="auto" w:fill="auto"/>
                  <w:vAlign w:val="center"/>
                  <w:hideMark/>
                </w:tcPr>
                <w:p w14:paraId="55D25CAC"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8,5</w:t>
                  </w:r>
                </w:p>
              </w:tc>
              <w:tc>
                <w:tcPr>
                  <w:tcW w:w="1520" w:type="dxa"/>
                  <w:shd w:val="clear" w:color="auto" w:fill="auto"/>
                  <w:vAlign w:val="center"/>
                  <w:hideMark/>
                </w:tcPr>
                <w:p w14:paraId="023A194A"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15</w:t>
                  </w:r>
                </w:p>
              </w:tc>
              <w:tc>
                <w:tcPr>
                  <w:tcW w:w="1393" w:type="dxa"/>
                  <w:shd w:val="clear" w:color="auto" w:fill="auto"/>
                  <w:vAlign w:val="center"/>
                  <w:hideMark/>
                </w:tcPr>
                <w:p w14:paraId="09E8E774"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14,2</w:t>
                  </w:r>
                </w:p>
              </w:tc>
              <w:tc>
                <w:tcPr>
                  <w:tcW w:w="1520" w:type="dxa"/>
                  <w:shd w:val="clear" w:color="auto" w:fill="FFC000" w:themeFill="accent4"/>
                  <w:vAlign w:val="center"/>
                  <w:hideMark/>
                </w:tcPr>
                <w:p w14:paraId="47041021"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1680</w:t>
                  </w:r>
                </w:p>
              </w:tc>
              <w:tc>
                <w:tcPr>
                  <w:tcW w:w="1520" w:type="dxa"/>
                  <w:shd w:val="clear" w:color="auto" w:fill="FFC000"/>
                  <w:vAlign w:val="center"/>
                  <w:hideMark/>
                </w:tcPr>
                <w:p w14:paraId="01EB9B4C"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190</w:t>
                  </w:r>
                </w:p>
              </w:tc>
              <w:tc>
                <w:tcPr>
                  <w:tcW w:w="1551" w:type="dxa"/>
                  <w:shd w:val="clear" w:color="auto" w:fill="FFC000" w:themeFill="accent4"/>
                  <w:vAlign w:val="center"/>
                  <w:hideMark/>
                </w:tcPr>
                <w:p w14:paraId="46B16A95"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2300</w:t>
                  </w:r>
                </w:p>
              </w:tc>
            </w:tr>
            <w:tr w:rsidR="00FF4380" w:rsidRPr="00673F05" w14:paraId="4C1C8956" w14:textId="77777777" w:rsidTr="002968BE">
              <w:trPr>
                <w:trHeight w:val="311"/>
                <w:jc w:val="center"/>
              </w:trPr>
              <w:tc>
                <w:tcPr>
                  <w:tcW w:w="2699" w:type="dxa"/>
                  <w:shd w:val="clear" w:color="auto" w:fill="auto"/>
                  <w:vAlign w:val="center"/>
                  <w:hideMark/>
                </w:tcPr>
                <w:p w14:paraId="4066DA97" w14:textId="77777777" w:rsidR="00FF4380" w:rsidRPr="00673F05" w:rsidRDefault="00FF4380"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agosto 2016</w:t>
                  </w:r>
                </w:p>
              </w:tc>
              <w:tc>
                <w:tcPr>
                  <w:tcW w:w="1520" w:type="dxa"/>
                  <w:shd w:val="clear" w:color="auto" w:fill="auto"/>
                  <w:vAlign w:val="center"/>
                  <w:hideMark/>
                </w:tcPr>
                <w:p w14:paraId="44DCAE7E"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7,1</w:t>
                  </w:r>
                </w:p>
              </w:tc>
              <w:tc>
                <w:tcPr>
                  <w:tcW w:w="1520" w:type="dxa"/>
                  <w:shd w:val="clear" w:color="auto" w:fill="auto"/>
                  <w:vAlign w:val="center"/>
                  <w:hideMark/>
                </w:tcPr>
                <w:p w14:paraId="611EF73B"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18</w:t>
                  </w:r>
                </w:p>
              </w:tc>
              <w:tc>
                <w:tcPr>
                  <w:tcW w:w="1393" w:type="dxa"/>
                  <w:tcBorders>
                    <w:bottom w:val="single" w:sz="4" w:space="0" w:color="auto"/>
                  </w:tcBorders>
                  <w:shd w:val="clear" w:color="auto" w:fill="auto"/>
                  <w:vAlign w:val="center"/>
                  <w:hideMark/>
                </w:tcPr>
                <w:p w14:paraId="7BFF7C01"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22,9</w:t>
                  </w:r>
                </w:p>
              </w:tc>
              <w:tc>
                <w:tcPr>
                  <w:tcW w:w="1520" w:type="dxa"/>
                  <w:shd w:val="clear" w:color="auto" w:fill="FFC000" w:themeFill="accent4"/>
                  <w:vAlign w:val="center"/>
                  <w:hideMark/>
                </w:tcPr>
                <w:p w14:paraId="13452FF2"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2720</w:t>
                  </w:r>
                </w:p>
              </w:tc>
              <w:tc>
                <w:tcPr>
                  <w:tcW w:w="1520" w:type="dxa"/>
                  <w:shd w:val="clear" w:color="auto" w:fill="FFC000"/>
                  <w:vAlign w:val="center"/>
                  <w:hideMark/>
                </w:tcPr>
                <w:p w14:paraId="604D1ADF"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190</w:t>
                  </w:r>
                </w:p>
              </w:tc>
              <w:tc>
                <w:tcPr>
                  <w:tcW w:w="1551" w:type="dxa"/>
                  <w:shd w:val="clear" w:color="auto" w:fill="FFC000" w:themeFill="accent4"/>
                  <w:vAlign w:val="center"/>
                  <w:hideMark/>
                </w:tcPr>
                <w:p w14:paraId="090CD38D"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3400</w:t>
                  </w:r>
                </w:p>
              </w:tc>
            </w:tr>
            <w:tr w:rsidR="00FF4380" w:rsidRPr="00673F05" w14:paraId="1D003A1D" w14:textId="77777777" w:rsidTr="002968BE">
              <w:trPr>
                <w:trHeight w:val="311"/>
                <w:jc w:val="center"/>
              </w:trPr>
              <w:tc>
                <w:tcPr>
                  <w:tcW w:w="2699" w:type="dxa"/>
                  <w:tcBorders>
                    <w:bottom w:val="single" w:sz="4" w:space="0" w:color="auto"/>
                  </w:tcBorders>
                  <w:shd w:val="clear" w:color="auto" w:fill="auto"/>
                  <w:vAlign w:val="center"/>
                  <w:hideMark/>
                </w:tcPr>
                <w:p w14:paraId="7DCD7C29" w14:textId="77777777" w:rsidR="00FF4380" w:rsidRPr="00673F05" w:rsidRDefault="00FF4380"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septiembre 2016</w:t>
                  </w:r>
                </w:p>
              </w:tc>
              <w:tc>
                <w:tcPr>
                  <w:tcW w:w="1520" w:type="dxa"/>
                  <w:tcBorders>
                    <w:bottom w:val="single" w:sz="4" w:space="0" w:color="auto"/>
                  </w:tcBorders>
                  <w:shd w:val="clear" w:color="auto" w:fill="auto"/>
                  <w:vAlign w:val="center"/>
                  <w:hideMark/>
                </w:tcPr>
                <w:p w14:paraId="4F211B84"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7,9</w:t>
                  </w:r>
                </w:p>
              </w:tc>
              <w:tc>
                <w:tcPr>
                  <w:tcW w:w="1520" w:type="dxa"/>
                  <w:tcBorders>
                    <w:bottom w:val="single" w:sz="4" w:space="0" w:color="auto"/>
                  </w:tcBorders>
                  <w:shd w:val="clear" w:color="auto" w:fill="auto"/>
                  <w:vAlign w:val="center"/>
                  <w:hideMark/>
                </w:tcPr>
                <w:p w14:paraId="44298313"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26</w:t>
                  </w:r>
                </w:p>
              </w:tc>
              <w:tc>
                <w:tcPr>
                  <w:tcW w:w="1393" w:type="dxa"/>
                  <w:tcBorders>
                    <w:bottom w:val="single" w:sz="4" w:space="0" w:color="auto"/>
                  </w:tcBorders>
                  <w:shd w:val="clear" w:color="auto" w:fill="FFC000"/>
                  <w:vAlign w:val="center"/>
                  <w:hideMark/>
                </w:tcPr>
                <w:p w14:paraId="07964DDE"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101</w:t>
                  </w:r>
                </w:p>
              </w:tc>
              <w:tc>
                <w:tcPr>
                  <w:tcW w:w="1520" w:type="dxa"/>
                  <w:tcBorders>
                    <w:bottom w:val="single" w:sz="4" w:space="0" w:color="auto"/>
                  </w:tcBorders>
                  <w:shd w:val="clear" w:color="auto" w:fill="FFC000" w:themeFill="accent4"/>
                  <w:vAlign w:val="center"/>
                  <w:hideMark/>
                </w:tcPr>
                <w:p w14:paraId="2C35E895"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1625</w:t>
                  </w:r>
                </w:p>
              </w:tc>
              <w:tc>
                <w:tcPr>
                  <w:tcW w:w="1520" w:type="dxa"/>
                  <w:tcBorders>
                    <w:bottom w:val="single" w:sz="4" w:space="0" w:color="auto"/>
                  </w:tcBorders>
                  <w:shd w:val="clear" w:color="auto" w:fill="FFC000"/>
                  <w:vAlign w:val="center"/>
                  <w:hideMark/>
                </w:tcPr>
                <w:p w14:paraId="2B28790B"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2778</w:t>
                  </w:r>
                </w:p>
              </w:tc>
              <w:tc>
                <w:tcPr>
                  <w:tcW w:w="1551" w:type="dxa"/>
                  <w:tcBorders>
                    <w:bottom w:val="single" w:sz="4" w:space="0" w:color="auto"/>
                  </w:tcBorders>
                  <w:shd w:val="clear" w:color="auto" w:fill="FFC000" w:themeFill="accent4"/>
                  <w:vAlign w:val="center"/>
                  <w:hideMark/>
                </w:tcPr>
                <w:p w14:paraId="4AB85777"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3810</w:t>
                  </w:r>
                </w:p>
              </w:tc>
            </w:tr>
            <w:tr w:rsidR="00FF4380" w:rsidRPr="00673F05" w14:paraId="12AF56CF" w14:textId="77777777" w:rsidTr="002968BE">
              <w:trPr>
                <w:trHeight w:val="311"/>
                <w:jc w:val="center"/>
              </w:trPr>
              <w:tc>
                <w:tcPr>
                  <w:tcW w:w="2699" w:type="dxa"/>
                  <w:shd w:val="clear" w:color="auto" w:fill="FF0000"/>
                  <w:vAlign w:val="center"/>
                  <w:hideMark/>
                </w:tcPr>
                <w:p w14:paraId="2CC221C2" w14:textId="77777777" w:rsidR="00FF4380" w:rsidRPr="00673F05" w:rsidRDefault="00FF4380"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octubre 2016</w:t>
                  </w:r>
                </w:p>
              </w:tc>
              <w:tc>
                <w:tcPr>
                  <w:tcW w:w="1520" w:type="dxa"/>
                  <w:shd w:val="clear" w:color="auto" w:fill="FF0000"/>
                  <w:vAlign w:val="center"/>
                  <w:hideMark/>
                </w:tcPr>
                <w:p w14:paraId="2E95E44C"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shd w:val="clear" w:color="auto" w:fill="FF0000"/>
                  <w:vAlign w:val="center"/>
                  <w:hideMark/>
                </w:tcPr>
                <w:p w14:paraId="476402C3"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393" w:type="dxa"/>
                  <w:tcBorders>
                    <w:bottom w:val="single" w:sz="4" w:space="0" w:color="auto"/>
                  </w:tcBorders>
                  <w:shd w:val="clear" w:color="auto" w:fill="FF0000"/>
                  <w:vAlign w:val="center"/>
                  <w:hideMark/>
                </w:tcPr>
                <w:p w14:paraId="62CAD3CC"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tcBorders>
                    <w:bottom w:val="single" w:sz="4" w:space="0" w:color="auto"/>
                  </w:tcBorders>
                  <w:shd w:val="clear" w:color="auto" w:fill="FF0000"/>
                  <w:vAlign w:val="center"/>
                  <w:hideMark/>
                </w:tcPr>
                <w:p w14:paraId="1A2C1499"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tcBorders>
                    <w:bottom w:val="single" w:sz="4" w:space="0" w:color="auto"/>
                  </w:tcBorders>
                  <w:shd w:val="clear" w:color="auto" w:fill="FF0000"/>
                  <w:vAlign w:val="center"/>
                  <w:hideMark/>
                </w:tcPr>
                <w:p w14:paraId="281F031B"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51" w:type="dxa"/>
                  <w:tcBorders>
                    <w:bottom w:val="single" w:sz="4" w:space="0" w:color="auto"/>
                  </w:tcBorders>
                  <w:shd w:val="clear" w:color="auto" w:fill="FF0000"/>
                  <w:vAlign w:val="center"/>
                  <w:hideMark/>
                </w:tcPr>
                <w:p w14:paraId="48C6EE43"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r>
            <w:tr w:rsidR="00FF4380" w:rsidRPr="00673F05" w14:paraId="34595058" w14:textId="77777777" w:rsidTr="002968BE">
              <w:trPr>
                <w:trHeight w:val="311"/>
                <w:jc w:val="center"/>
              </w:trPr>
              <w:tc>
                <w:tcPr>
                  <w:tcW w:w="2699" w:type="dxa"/>
                  <w:shd w:val="clear" w:color="auto" w:fill="auto"/>
                  <w:vAlign w:val="center"/>
                  <w:hideMark/>
                </w:tcPr>
                <w:p w14:paraId="6BA20E33" w14:textId="77777777" w:rsidR="00FF4380" w:rsidRPr="00673F05" w:rsidRDefault="00FF4380"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noviembre 2016</w:t>
                  </w:r>
                </w:p>
              </w:tc>
              <w:tc>
                <w:tcPr>
                  <w:tcW w:w="1520" w:type="dxa"/>
                  <w:shd w:val="clear" w:color="auto" w:fill="auto"/>
                  <w:vAlign w:val="center"/>
                  <w:hideMark/>
                </w:tcPr>
                <w:p w14:paraId="4307B3E9"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7,1</w:t>
                  </w:r>
                </w:p>
              </w:tc>
              <w:tc>
                <w:tcPr>
                  <w:tcW w:w="1520" w:type="dxa"/>
                  <w:shd w:val="clear" w:color="auto" w:fill="auto"/>
                  <w:vAlign w:val="center"/>
                  <w:hideMark/>
                </w:tcPr>
                <w:p w14:paraId="198DD560"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21</w:t>
                  </w:r>
                </w:p>
              </w:tc>
              <w:tc>
                <w:tcPr>
                  <w:tcW w:w="1393" w:type="dxa"/>
                  <w:shd w:val="clear" w:color="auto" w:fill="FFC000"/>
                  <w:vAlign w:val="center"/>
                  <w:hideMark/>
                </w:tcPr>
                <w:p w14:paraId="713F94A5"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265</w:t>
                  </w:r>
                </w:p>
              </w:tc>
              <w:tc>
                <w:tcPr>
                  <w:tcW w:w="1520" w:type="dxa"/>
                  <w:shd w:val="clear" w:color="auto" w:fill="FFC000"/>
                  <w:vAlign w:val="center"/>
                  <w:hideMark/>
                </w:tcPr>
                <w:p w14:paraId="2F3676CD"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3010</w:t>
                  </w:r>
                </w:p>
              </w:tc>
              <w:tc>
                <w:tcPr>
                  <w:tcW w:w="1520" w:type="dxa"/>
                  <w:shd w:val="clear" w:color="auto" w:fill="FFC000"/>
                  <w:vAlign w:val="center"/>
                  <w:hideMark/>
                </w:tcPr>
                <w:p w14:paraId="57786FDC"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10433</w:t>
                  </w:r>
                </w:p>
              </w:tc>
              <w:tc>
                <w:tcPr>
                  <w:tcW w:w="1551" w:type="dxa"/>
                  <w:shd w:val="clear" w:color="auto" w:fill="FFC000"/>
                  <w:vAlign w:val="center"/>
                  <w:hideMark/>
                </w:tcPr>
                <w:p w14:paraId="42683F83"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5110</w:t>
                  </w:r>
                </w:p>
              </w:tc>
            </w:tr>
            <w:tr w:rsidR="00FF4380" w:rsidRPr="00673F05" w14:paraId="03F1359E" w14:textId="77777777" w:rsidTr="002968BE">
              <w:trPr>
                <w:trHeight w:val="311"/>
                <w:jc w:val="center"/>
              </w:trPr>
              <w:tc>
                <w:tcPr>
                  <w:tcW w:w="2699" w:type="dxa"/>
                  <w:tcBorders>
                    <w:bottom w:val="single" w:sz="4" w:space="0" w:color="auto"/>
                  </w:tcBorders>
                  <w:shd w:val="clear" w:color="auto" w:fill="auto"/>
                  <w:vAlign w:val="center"/>
                  <w:hideMark/>
                </w:tcPr>
                <w:p w14:paraId="616C0BF2" w14:textId="77777777" w:rsidR="00FF4380" w:rsidRPr="00673F05" w:rsidRDefault="00FF4380"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diciembre 2016</w:t>
                  </w:r>
                </w:p>
              </w:tc>
              <w:tc>
                <w:tcPr>
                  <w:tcW w:w="1520" w:type="dxa"/>
                  <w:tcBorders>
                    <w:bottom w:val="single" w:sz="4" w:space="0" w:color="auto"/>
                  </w:tcBorders>
                  <w:shd w:val="clear" w:color="auto" w:fill="auto"/>
                  <w:vAlign w:val="center"/>
                  <w:hideMark/>
                </w:tcPr>
                <w:p w14:paraId="091323CD"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7,6</w:t>
                  </w:r>
                </w:p>
              </w:tc>
              <w:tc>
                <w:tcPr>
                  <w:tcW w:w="1520" w:type="dxa"/>
                  <w:tcBorders>
                    <w:bottom w:val="single" w:sz="4" w:space="0" w:color="auto"/>
                  </w:tcBorders>
                  <w:shd w:val="clear" w:color="auto" w:fill="auto"/>
                  <w:vAlign w:val="center"/>
                  <w:hideMark/>
                </w:tcPr>
                <w:p w14:paraId="3E511DA1"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20</w:t>
                  </w:r>
                </w:p>
              </w:tc>
              <w:tc>
                <w:tcPr>
                  <w:tcW w:w="1393" w:type="dxa"/>
                  <w:tcBorders>
                    <w:bottom w:val="single" w:sz="4" w:space="0" w:color="auto"/>
                  </w:tcBorders>
                  <w:shd w:val="clear" w:color="auto" w:fill="auto"/>
                  <w:vAlign w:val="center"/>
                  <w:hideMark/>
                </w:tcPr>
                <w:p w14:paraId="48EA7F22"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19,6</w:t>
                  </w:r>
                </w:p>
              </w:tc>
              <w:tc>
                <w:tcPr>
                  <w:tcW w:w="1520" w:type="dxa"/>
                  <w:tcBorders>
                    <w:bottom w:val="single" w:sz="4" w:space="0" w:color="auto"/>
                  </w:tcBorders>
                  <w:shd w:val="clear" w:color="auto" w:fill="FFC000"/>
                  <w:vAlign w:val="center"/>
                  <w:hideMark/>
                </w:tcPr>
                <w:p w14:paraId="671C066D"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418</w:t>
                  </w:r>
                </w:p>
              </w:tc>
              <w:tc>
                <w:tcPr>
                  <w:tcW w:w="1520" w:type="dxa"/>
                  <w:tcBorders>
                    <w:bottom w:val="single" w:sz="4" w:space="0" w:color="auto"/>
                  </w:tcBorders>
                  <w:shd w:val="clear" w:color="auto" w:fill="FFC000"/>
                  <w:vAlign w:val="center"/>
                  <w:hideMark/>
                </w:tcPr>
                <w:p w14:paraId="392F83F3"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147</w:t>
                  </w:r>
                </w:p>
              </w:tc>
              <w:tc>
                <w:tcPr>
                  <w:tcW w:w="1551" w:type="dxa"/>
                  <w:tcBorders>
                    <w:bottom w:val="single" w:sz="4" w:space="0" w:color="auto"/>
                  </w:tcBorders>
                  <w:shd w:val="clear" w:color="auto" w:fill="FFC000"/>
                  <w:vAlign w:val="center"/>
                  <w:hideMark/>
                </w:tcPr>
                <w:p w14:paraId="6EE5E0E2" w14:textId="77777777" w:rsidR="00FF4380" w:rsidRPr="00673F05" w:rsidRDefault="00FF4380"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2551</w:t>
                  </w:r>
                </w:p>
              </w:tc>
            </w:tr>
            <w:tr w:rsidR="00D87BB8" w:rsidRPr="00673F05" w14:paraId="462FCC19" w14:textId="77777777" w:rsidTr="002968BE">
              <w:trPr>
                <w:trHeight w:val="311"/>
                <w:jc w:val="center"/>
              </w:trPr>
              <w:tc>
                <w:tcPr>
                  <w:tcW w:w="2699" w:type="dxa"/>
                  <w:shd w:val="clear" w:color="auto" w:fill="FF0000"/>
                  <w:vAlign w:val="center"/>
                </w:tcPr>
                <w:p w14:paraId="4E23C113" w14:textId="79955B5A" w:rsidR="00D87BB8" w:rsidRPr="00673F05" w:rsidRDefault="00D87BB8"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Pr>
                      <w:rFonts w:eastAsia="Times New Roman" w:cstheme="minorHAnsi"/>
                      <w:color w:val="000000"/>
                      <w:sz w:val="18"/>
                      <w:szCs w:val="18"/>
                      <w:lang w:eastAsia="es-CL"/>
                    </w:rPr>
                    <w:t>Informe enero 2017</w:t>
                  </w:r>
                </w:p>
              </w:tc>
              <w:tc>
                <w:tcPr>
                  <w:tcW w:w="1520" w:type="dxa"/>
                  <w:shd w:val="clear" w:color="auto" w:fill="FF0000"/>
                  <w:vAlign w:val="center"/>
                </w:tcPr>
                <w:p w14:paraId="4CB2CEC4" w14:textId="76780709"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shd w:val="clear" w:color="auto" w:fill="FF0000"/>
                  <w:vAlign w:val="center"/>
                </w:tcPr>
                <w:p w14:paraId="02B31F61" w14:textId="75B2CCB5"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393" w:type="dxa"/>
                  <w:shd w:val="clear" w:color="auto" w:fill="FF0000"/>
                  <w:vAlign w:val="center"/>
                </w:tcPr>
                <w:p w14:paraId="2CC78E7A" w14:textId="676434C3"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shd w:val="clear" w:color="auto" w:fill="FF0000"/>
                  <w:vAlign w:val="center"/>
                </w:tcPr>
                <w:p w14:paraId="7EB1A7AD" w14:textId="0A49042B"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shd w:val="clear" w:color="auto" w:fill="FF0000"/>
                  <w:vAlign w:val="center"/>
                </w:tcPr>
                <w:p w14:paraId="007A8206" w14:textId="2E31AB9B"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51" w:type="dxa"/>
                  <w:shd w:val="clear" w:color="auto" w:fill="FF0000"/>
                  <w:vAlign w:val="center"/>
                </w:tcPr>
                <w:p w14:paraId="76DAE27D" w14:textId="429125D0"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r>
            <w:tr w:rsidR="00D87BB8" w:rsidRPr="00673F05" w14:paraId="516A4FDA" w14:textId="77777777" w:rsidTr="002968BE">
              <w:trPr>
                <w:trHeight w:val="311"/>
                <w:jc w:val="center"/>
              </w:trPr>
              <w:tc>
                <w:tcPr>
                  <w:tcW w:w="2699" w:type="dxa"/>
                  <w:shd w:val="clear" w:color="auto" w:fill="auto"/>
                  <w:vAlign w:val="center"/>
                  <w:hideMark/>
                </w:tcPr>
                <w:p w14:paraId="57A29715" w14:textId="77777777" w:rsidR="00D87BB8" w:rsidRPr="00673F05" w:rsidRDefault="00D87BB8"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febrero 2017</w:t>
                  </w:r>
                </w:p>
              </w:tc>
              <w:tc>
                <w:tcPr>
                  <w:tcW w:w="1520" w:type="dxa"/>
                  <w:shd w:val="clear" w:color="auto" w:fill="FFC000"/>
                  <w:vAlign w:val="center"/>
                  <w:hideMark/>
                </w:tcPr>
                <w:p w14:paraId="138AF2AC"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4,3</w:t>
                  </w:r>
                </w:p>
              </w:tc>
              <w:tc>
                <w:tcPr>
                  <w:tcW w:w="1520" w:type="dxa"/>
                  <w:shd w:val="clear" w:color="auto" w:fill="auto"/>
                  <w:vAlign w:val="center"/>
                  <w:hideMark/>
                </w:tcPr>
                <w:p w14:paraId="548C757E"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20</w:t>
                  </w:r>
                </w:p>
              </w:tc>
              <w:tc>
                <w:tcPr>
                  <w:tcW w:w="1393" w:type="dxa"/>
                  <w:shd w:val="clear" w:color="auto" w:fill="auto"/>
                  <w:vAlign w:val="center"/>
                  <w:hideMark/>
                </w:tcPr>
                <w:p w14:paraId="2B8447C7"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13,3</w:t>
                  </w:r>
                </w:p>
              </w:tc>
              <w:tc>
                <w:tcPr>
                  <w:tcW w:w="1520" w:type="dxa"/>
                  <w:shd w:val="clear" w:color="auto" w:fill="FFC000"/>
                  <w:vAlign w:val="center"/>
                  <w:hideMark/>
                </w:tcPr>
                <w:p w14:paraId="0CC27171"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2980</w:t>
                  </w:r>
                </w:p>
              </w:tc>
              <w:tc>
                <w:tcPr>
                  <w:tcW w:w="1520" w:type="dxa"/>
                  <w:shd w:val="clear" w:color="auto" w:fill="FFC000"/>
                  <w:vAlign w:val="center"/>
                  <w:hideMark/>
                </w:tcPr>
                <w:p w14:paraId="1A86AEDB"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246</w:t>
                  </w:r>
                </w:p>
              </w:tc>
              <w:tc>
                <w:tcPr>
                  <w:tcW w:w="1551" w:type="dxa"/>
                  <w:shd w:val="clear" w:color="auto" w:fill="FFC000"/>
                  <w:vAlign w:val="center"/>
                  <w:hideMark/>
                </w:tcPr>
                <w:p w14:paraId="3BEEC0E1"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3670</w:t>
                  </w:r>
                </w:p>
              </w:tc>
            </w:tr>
            <w:tr w:rsidR="00D87BB8" w:rsidRPr="00673F05" w14:paraId="7FA4D2F6" w14:textId="77777777" w:rsidTr="002968BE">
              <w:trPr>
                <w:trHeight w:val="311"/>
                <w:jc w:val="center"/>
              </w:trPr>
              <w:tc>
                <w:tcPr>
                  <w:tcW w:w="2699" w:type="dxa"/>
                  <w:shd w:val="clear" w:color="auto" w:fill="auto"/>
                  <w:vAlign w:val="center"/>
                  <w:hideMark/>
                </w:tcPr>
                <w:p w14:paraId="76864F69" w14:textId="77777777" w:rsidR="00D87BB8" w:rsidRPr="00673F05" w:rsidRDefault="00D87BB8"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marzo 2017</w:t>
                  </w:r>
                </w:p>
              </w:tc>
              <w:tc>
                <w:tcPr>
                  <w:tcW w:w="1520" w:type="dxa"/>
                  <w:shd w:val="clear" w:color="auto" w:fill="FFC000"/>
                  <w:vAlign w:val="center"/>
                  <w:hideMark/>
                </w:tcPr>
                <w:p w14:paraId="19A15A98"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4,5</w:t>
                  </w:r>
                </w:p>
              </w:tc>
              <w:tc>
                <w:tcPr>
                  <w:tcW w:w="1520" w:type="dxa"/>
                  <w:shd w:val="clear" w:color="auto" w:fill="auto"/>
                  <w:vAlign w:val="center"/>
                  <w:hideMark/>
                </w:tcPr>
                <w:p w14:paraId="5E1D3EFA"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20</w:t>
                  </w:r>
                </w:p>
              </w:tc>
              <w:tc>
                <w:tcPr>
                  <w:tcW w:w="1393" w:type="dxa"/>
                  <w:shd w:val="clear" w:color="auto" w:fill="auto"/>
                  <w:vAlign w:val="center"/>
                  <w:hideMark/>
                </w:tcPr>
                <w:p w14:paraId="2305DAC8"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17,3</w:t>
                  </w:r>
                </w:p>
              </w:tc>
              <w:tc>
                <w:tcPr>
                  <w:tcW w:w="1520" w:type="dxa"/>
                  <w:shd w:val="clear" w:color="auto" w:fill="FFC000"/>
                  <w:vAlign w:val="center"/>
                  <w:hideMark/>
                </w:tcPr>
                <w:p w14:paraId="32A6FBF4"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2983</w:t>
                  </w:r>
                </w:p>
              </w:tc>
              <w:tc>
                <w:tcPr>
                  <w:tcW w:w="1520" w:type="dxa"/>
                  <w:shd w:val="clear" w:color="auto" w:fill="FFC000"/>
                  <w:vAlign w:val="center"/>
                  <w:hideMark/>
                </w:tcPr>
                <w:p w14:paraId="4B1C9C8D"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475</w:t>
                  </w:r>
                </w:p>
              </w:tc>
              <w:tc>
                <w:tcPr>
                  <w:tcW w:w="1551" w:type="dxa"/>
                  <w:shd w:val="clear" w:color="auto" w:fill="FFC000"/>
                  <w:vAlign w:val="center"/>
                  <w:hideMark/>
                </w:tcPr>
                <w:p w14:paraId="23AEB00E"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2687</w:t>
                  </w:r>
                </w:p>
              </w:tc>
            </w:tr>
            <w:tr w:rsidR="00D87BB8" w:rsidRPr="00673F05" w14:paraId="706B1B1D" w14:textId="77777777" w:rsidTr="002968BE">
              <w:trPr>
                <w:trHeight w:val="311"/>
                <w:jc w:val="center"/>
              </w:trPr>
              <w:tc>
                <w:tcPr>
                  <w:tcW w:w="2699" w:type="dxa"/>
                  <w:shd w:val="clear" w:color="auto" w:fill="auto"/>
                  <w:vAlign w:val="center"/>
                  <w:hideMark/>
                </w:tcPr>
                <w:p w14:paraId="713E2B50" w14:textId="77777777" w:rsidR="00D87BB8" w:rsidRPr="00673F05" w:rsidRDefault="00D87BB8"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abril 2017</w:t>
                  </w:r>
                </w:p>
              </w:tc>
              <w:tc>
                <w:tcPr>
                  <w:tcW w:w="1520" w:type="dxa"/>
                  <w:tcBorders>
                    <w:bottom w:val="single" w:sz="4" w:space="0" w:color="auto"/>
                  </w:tcBorders>
                  <w:shd w:val="clear" w:color="auto" w:fill="auto"/>
                  <w:vAlign w:val="center"/>
                  <w:hideMark/>
                </w:tcPr>
                <w:p w14:paraId="79109751"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5,8</w:t>
                  </w:r>
                </w:p>
              </w:tc>
              <w:tc>
                <w:tcPr>
                  <w:tcW w:w="1520" w:type="dxa"/>
                  <w:shd w:val="clear" w:color="auto" w:fill="auto"/>
                  <w:vAlign w:val="center"/>
                  <w:hideMark/>
                </w:tcPr>
                <w:p w14:paraId="0C89F6FD"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19</w:t>
                  </w:r>
                </w:p>
              </w:tc>
              <w:tc>
                <w:tcPr>
                  <w:tcW w:w="1393" w:type="dxa"/>
                  <w:shd w:val="clear" w:color="auto" w:fill="auto"/>
                  <w:vAlign w:val="center"/>
                  <w:hideMark/>
                </w:tcPr>
                <w:p w14:paraId="23D5056E"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17,8</w:t>
                  </w:r>
                </w:p>
              </w:tc>
              <w:tc>
                <w:tcPr>
                  <w:tcW w:w="1520" w:type="dxa"/>
                  <w:shd w:val="clear" w:color="auto" w:fill="FFC000"/>
                  <w:vAlign w:val="center"/>
                  <w:hideMark/>
                </w:tcPr>
                <w:p w14:paraId="3E3E054F"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2368</w:t>
                  </w:r>
                </w:p>
              </w:tc>
              <w:tc>
                <w:tcPr>
                  <w:tcW w:w="1520" w:type="dxa"/>
                  <w:shd w:val="clear" w:color="auto" w:fill="FFC000"/>
                  <w:vAlign w:val="center"/>
                  <w:hideMark/>
                </w:tcPr>
                <w:p w14:paraId="6C5E71F3"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184</w:t>
                  </w:r>
                </w:p>
              </w:tc>
              <w:tc>
                <w:tcPr>
                  <w:tcW w:w="1551" w:type="dxa"/>
                  <w:shd w:val="clear" w:color="auto" w:fill="FFC000"/>
                  <w:vAlign w:val="center"/>
                  <w:hideMark/>
                </w:tcPr>
                <w:p w14:paraId="7E4677B3"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4660</w:t>
                  </w:r>
                </w:p>
              </w:tc>
            </w:tr>
            <w:tr w:rsidR="00D87BB8" w:rsidRPr="00673F05" w14:paraId="3EB40092" w14:textId="77777777" w:rsidTr="002968BE">
              <w:trPr>
                <w:trHeight w:val="311"/>
                <w:jc w:val="center"/>
              </w:trPr>
              <w:tc>
                <w:tcPr>
                  <w:tcW w:w="2699" w:type="dxa"/>
                  <w:shd w:val="clear" w:color="auto" w:fill="auto"/>
                  <w:vAlign w:val="center"/>
                  <w:hideMark/>
                </w:tcPr>
                <w:p w14:paraId="57FC28EF" w14:textId="77777777" w:rsidR="00D87BB8" w:rsidRPr="00673F05" w:rsidRDefault="00D87BB8"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mayo 2017</w:t>
                  </w:r>
                </w:p>
              </w:tc>
              <w:tc>
                <w:tcPr>
                  <w:tcW w:w="1520" w:type="dxa"/>
                  <w:shd w:val="clear" w:color="auto" w:fill="FFC000"/>
                  <w:vAlign w:val="center"/>
                  <w:hideMark/>
                </w:tcPr>
                <w:p w14:paraId="7FBB4D56"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8,6</w:t>
                  </w:r>
                </w:p>
              </w:tc>
              <w:tc>
                <w:tcPr>
                  <w:tcW w:w="1520" w:type="dxa"/>
                  <w:shd w:val="clear" w:color="auto" w:fill="auto"/>
                  <w:vAlign w:val="center"/>
                  <w:hideMark/>
                </w:tcPr>
                <w:p w14:paraId="4F92C764"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19</w:t>
                  </w:r>
                </w:p>
              </w:tc>
              <w:tc>
                <w:tcPr>
                  <w:tcW w:w="1393" w:type="dxa"/>
                  <w:tcBorders>
                    <w:bottom w:val="single" w:sz="4" w:space="0" w:color="auto"/>
                  </w:tcBorders>
                  <w:shd w:val="clear" w:color="auto" w:fill="auto"/>
                  <w:vAlign w:val="center"/>
                  <w:hideMark/>
                </w:tcPr>
                <w:p w14:paraId="4CF81793"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25,4</w:t>
                  </w:r>
                </w:p>
              </w:tc>
              <w:tc>
                <w:tcPr>
                  <w:tcW w:w="1520" w:type="dxa"/>
                  <w:shd w:val="clear" w:color="auto" w:fill="FFC000"/>
                  <w:vAlign w:val="center"/>
                  <w:hideMark/>
                </w:tcPr>
                <w:p w14:paraId="64AD50D8"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692</w:t>
                  </w:r>
                </w:p>
              </w:tc>
              <w:tc>
                <w:tcPr>
                  <w:tcW w:w="1520" w:type="dxa"/>
                  <w:shd w:val="clear" w:color="auto" w:fill="FFC000"/>
                  <w:vAlign w:val="center"/>
                  <w:hideMark/>
                </w:tcPr>
                <w:p w14:paraId="680364A1"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290</w:t>
                  </w:r>
                </w:p>
              </w:tc>
              <w:tc>
                <w:tcPr>
                  <w:tcW w:w="1551" w:type="dxa"/>
                  <w:shd w:val="clear" w:color="auto" w:fill="FFC000"/>
                  <w:vAlign w:val="center"/>
                  <w:hideMark/>
                </w:tcPr>
                <w:p w14:paraId="65385F7C"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2041</w:t>
                  </w:r>
                </w:p>
              </w:tc>
            </w:tr>
            <w:tr w:rsidR="00D87BB8" w:rsidRPr="00673F05" w14:paraId="6D585C8F" w14:textId="77777777" w:rsidTr="002968BE">
              <w:trPr>
                <w:trHeight w:val="311"/>
                <w:jc w:val="center"/>
              </w:trPr>
              <w:tc>
                <w:tcPr>
                  <w:tcW w:w="2699" w:type="dxa"/>
                  <w:shd w:val="clear" w:color="auto" w:fill="auto"/>
                  <w:vAlign w:val="center"/>
                  <w:hideMark/>
                </w:tcPr>
                <w:p w14:paraId="1A86C9CB" w14:textId="77777777" w:rsidR="00D87BB8" w:rsidRPr="00673F05" w:rsidRDefault="00D87BB8"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junio 2017</w:t>
                  </w:r>
                </w:p>
              </w:tc>
              <w:tc>
                <w:tcPr>
                  <w:tcW w:w="1520" w:type="dxa"/>
                  <w:shd w:val="clear" w:color="auto" w:fill="auto"/>
                  <w:vAlign w:val="center"/>
                  <w:hideMark/>
                </w:tcPr>
                <w:p w14:paraId="3FF821AD"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7,7</w:t>
                  </w:r>
                </w:p>
              </w:tc>
              <w:tc>
                <w:tcPr>
                  <w:tcW w:w="1520" w:type="dxa"/>
                  <w:shd w:val="clear" w:color="auto" w:fill="auto"/>
                  <w:vAlign w:val="center"/>
                  <w:hideMark/>
                </w:tcPr>
                <w:p w14:paraId="2D30B4C7"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20</w:t>
                  </w:r>
                </w:p>
              </w:tc>
              <w:tc>
                <w:tcPr>
                  <w:tcW w:w="1393" w:type="dxa"/>
                  <w:shd w:val="clear" w:color="auto" w:fill="FFC000"/>
                  <w:vAlign w:val="center"/>
                  <w:hideMark/>
                </w:tcPr>
                <w:p w14:paraId="40940258"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33,8</w:t>
                  </w:r>
                </w:p>
              </w:tc>
              <w:tc>
                <w:tcPr>
                  <w:tcW w:w="1520" w:type="dxa"/>
                  <w:shd w:val="clear" w:color="auto" w:fill="FFC000"/>
                  <w:vAlign w:val="center"/>
                  <w:hideMark/>
                </w:tcPr>
                <w:p w14:paraId="092AD1D3"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1251</w:t>
                  </w:r>
                </w:p>
              </w:tc>
              <w:tc>
                <w:tcPr>
                  <w:tcW w:w="1520" w:type="dxa"/>
                  <w:shd w:val="clear" w:color="auto" w:fill="FFC000"/>
                  <w:vAlign w:val="center"/>
                  <w:hideMark/>
                </w:tcPr>
                <w:p w14:paraId="4AC035B0"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293</w:t>
                  </w:r>
                </w:p>
              </w:tc>
              <w:tc>
                <w:tcPr>
                  <w:tcW w:w="1551" w:type="dxa"/>
                  <w:shd w:val="clear" w:color="auto" w:fill="FFC000"/>
                  <w:vAlign w:val="center"/>
                  <w:hideMark/>
                </w:tcPr>
                <w:p w14:paraId="4AD876F4"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929</w:t>
                  </w:r>
                </w:p>
              </w:tc>
            </w:tr>
            <w:tr w:rsidR="00D87BB8" w:rsidRPr="00673F05" w14:paraId="074B76D1" w14:textId="77777777" w:rsidTr="002968BE">
              <w:trPr>
                <w:trHeight w:val="311"/>
                <w:jc w:val="center"/>
              </w:trPr>
              <w:tc>
                <w:tcPr>
                  <w:tcW w:w="2699" w:type="dxa"/>
                  <w:shd w:val="clear" w:color="auto" w:fill="auto"/>
                  <w:vAlign w:val="center"/>
                  <w:hideMark/>
                </w:tcPr>
                <w:p w14:paraId="71E3C5B2" w14:textId="77777777" w:rsidR="00D87BB8" w:rsidRPr="00673F05" w:rsidRDefault="00D87BB8"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julio 2017</w:t>
                  </w:r>
                </w:p>
              </w:tc>
              <w:tc>
                <w:tcPr>
                  <w:tcW w:w="1520" w:type="dxa"/>
                  <w:tcBorders>
                    <w:bottom w:val="single" w:sz="4" w:space="0" w:color="auto"/>
                  </w:tcBorders>
                  <w:shd w:val="clear" w:color="auto" w:fill="auto"/>
                  <w:vAlign w:val="center"/>
                  <w:hideMark/>
                </w:tcPr>
                <w:p w14:paraId="4A241F4C"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7,1</w:t>
                  </w:r>
                </w:p>
              </w:tc>
              <w:tc>
                <w:tcPr>
                  <w:tcW w:w="1520" w:type="dxa"/>
                  <w:shd w:val="clear" w:color="auto" w:fill="auto"/>
                  <w:vAlign w:val="center"/>
                  <w:hideMark/>
                </w:tcPr>
                <w:p w14:paraId="66D17428"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19</w:t>
                  </w:r>
                </w:p>
              </w:tc>
              <w:tc>
                <w:tcPr>
                  <w:tcW w:w="1393" w:type="dxa"/>
                  <w:shd w:val="clear" w:color="auto" w:fill="FFC000"/>
                  <w:vAlign w:val="center"/>
                  <w:hideMark/>
                </w:tcPr>
                <w:p w14:paraId="0C6222A9"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32,4</w:t>
                  </w:r>
                </w:p>
              </w:tc>
              <w:tc>
                <w:tcPr>
                  <w:tcW w:w="1520" w:type="dxa"/>
                  <w:tcBorders>
                    <w:bottom w:val="single" w:sz="4" w:space="0" w:color="auto"/>
                  </w:tcBorders>
                  <w:shd w:val="clear" w:color="auto" w:fill="FFC000"/>
                  <w:vAlign w:val="center"/>
                  <w:hideMark/>
                </w:tcPr>
                <w:p w14:paraId="2BD87819"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3778</w:t>
                  </w:r>
                </w:p>
              </w:tc>
              <w:tc>
                <w:tcPr>
                  <w:tcW w:w="1520" w:type="dxa"/>
                  <w:tcBorders>
                    <w:bottom w:val="single" w:sz="4" w:space="0" w:color="auto"/>
                  </w:tcBorders>
                  <w:shd w:val="clear" w:color="auto" w:fill="FFC000"/>
                  <w:vAlign w:val="center"/>
                  <w:hideMark/>
                </w:tcPr>
                <w:p w14:paraId="2A843498"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1520</w:t>
                  </w:r>
                </w:p>
              </w:tc>
              <w:tc>
                <w:tcPr>
                  <w:tcW w:w="1551" w:type="dxa"/>
                  <w:tcBorders>
                    <w:bottom w:val="single" w:sz="4" w:space="0" w:color="auto"/>
                  </w:tcBorders>
                  <w:shd w:val="clear" w:color="auto" w:fill="FFC000"/>
                  <w:vAlign w:val="center"/>
                  <w:hideMark/>
                </w:tcPr>
                <w:p w14:paraId="2CE27912"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3120</w:t>
                  </w:r>
                </w:p>
              </w:tc>
            </w:tr>
            <w:tr w:rsidR="00D87BB8" w:rsidRPr="00673F05" w14:paraId="0EE0404F" w14:textId="77777777" w:rsidTr="002968BE">
              <w:trPr>
                <w:trHeight w:val="311"/>
                <w:jc w:val="center"/>
              </w:trPr>
              <w:tc>
                <w:tcPr>
                  <w:tcW w:w="2699" w:type="dxa"/>
                  <w:shd w:val="clear" w:color="auto" w:fill="auto"/>
                  <w:vAlign w:val="center"/>
                  <w:hideMark/>
                </w:tcPr>
                <w:p w14:paraId="7519EA24" w14:textId="77777777" w:rsidR="00D87BB8" w:rsidRPr="00673F05" w:rsidRDefault="00D87BB8"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agosto 2017</w:t>
                  </w:r>
                </w:p>
              </w:tc>
              <w:tc>
                <w:tcPr>
                  <w:tcW w:w="1520" w:type="dxa"/>
                  <w:shd w:val="clear" w:color="auto" w:fill="FFC000" w:themeFill="accent4"/>
                  <w:vAlign w:val="center"/>
                  <w:hideMark/>
                </w:tcPr>
                <w:p w14:paraId="7E386C72"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8,6</w:t>
                  </w:r>
                </w:p>
              </w:tc>
              <w:tc>
                <w:tcPr>
                  <w:tcW w:w="1520" w:type="dxa"/>
                  <w:shd w:val="clear" w:color="auto" w:fill="auto"/>
                  <w:vAlign w:val="center"/>
                  <w:hideMark/>
                </w:tcPr>
                <w:p w14:paraId="55A55DE7"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18</w:t>
                  </w:r>
                </w:p>
              </w:tc>
              <w:tc>
                <w:tcPr>
                  <w:tcW w:w="1393" w:type="dxa"/>
                  <w:shd w:val="clear" w:color="auto" w:fill="auto"/>
                  <w:vAlign w:val="center"/>
                  <w:hideMark/>
                </w:tcPr>
                <w:p w14:paraId="441056F0"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11,2</w:t>
                  </w:r>
                </w:p>
              </w:tc>
              <w:tc>
                <w:tcPr>
                  <w:tcW w:w="1520" w:type="dxa"/>
                  <w:shd w:val="clear" w:color="auto" w:fill="FFC000"/>
                  <w:vAlign w:val="center"/>
                  <w:hideMark/>
                </w:tcPr>
                <w:p w14:paraId="41E3FDDE"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2495</w:t>
                  </w:r>
                </w:p>
              </w:tc>
              <w:tc>
                <w:tcPr>
                  <w:tcW w:w="1520" w:type="dxa"/>
                  <w:shd w:val="clear" w:color="auto" w:fill="FFC000"/>
                  <w:vAlign w:val="center"/>
                  <w:hideMark/>
                </w:tcPr>
                <w:p w14:paraId="628F0ED4"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650</w:t>
                  </w:r>
                </w:p>
              </w:tc>
              <w:tc>
                <w:tcPr>
                  <w:tcW w:w="1551" w:type="dxa"/>
                  <w:shd w:val="clear" w:color="auto" w:fill="FFC000"/>
                  <w:vAlign w:val="center"/>
                  <w:hideMark/>
                </w:tcPr>
                <w:p w14:paraId="2538CB69"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2296</w:t>
                  </w:r>
                </w:p>
              </w:tc>
            </w:tr>
            <w:tr w:rsidR="00D87BB8" w:rsidRPr="00673F05" w14:paraId="5C4916B5" w14:textId="77777777" w:rsidTr="002968BE">
              <w:trPr>
                <w:trHeight w:val="311"/>
                <w:jc w:val="center"/>
              </w:trPr>
              <w:tc>
                <w:tcPr>
                  <w:tcW w:w="2699" w:type="dxa"/>
                  <w:shd w:val="clear" w:color="auto" w:fill="auto"/>
                  <w:vAlign w:val="center"/>
                  <w:hideMark/>
                </w:tcPr>
                <w:p w14:paraId="4C0FBCEA" w14:textId="77777777" w:rsidR="00D87BB8" w:rsidRPr="00673F05" w:rsidRDefault="00D87BB8"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septiembre 2017</w:t>
                  </w:r>
                </w:p>
              </w:tc>
              <w:tc>
                <w:tcPr>
                  <w:tcW w:w="1520" w:type="dxa"/>
                  <w:shd w:val="clear" w:color="auto" w:fill="auto"/>
                  <w:vAlign w:val="center"/>
                  <w:hideMark/>
                </w:tcPr>
                <w:p w14:paraId="12CF28EA"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6,9</w:t>
                  </w:r>
                </w:p>
              </w:tc>
              <w:tc>
                <w:tcPr>
                  <w:tcW w:w="1520" w:type="dxa"/>
                  <w:shd w:val="clear" w:color="auto" w:fill="auto"/>
                  <w:vAlign w:val="center"/>
                  <w:hideMark/>
                </w:tcPr>
                <w:p w14:paraId="30614C8F"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20</w:t>
                  </w:r>
                </w:p>
              </w:tc>
              <w:tc>
                <w:tcPr>
                  <w:tcW w:w="1393" w:type="dxa"/>
                  <w:tcBorders>
                    <w:bottom w:val="single" w:sz="4" w:space="0" w:color="auto"/>
                  </w:tcBorders>
                  <w:shd w:val="clear" w:color="auto" w:fill="auto"/>
                  <w:vAlign w:val="center"/>
                  <w:hideMark/>
                </w:tcPr>
                <w:p w14:paraId="1FC2E297"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13,3</w:t>
                  </w:r>
                </w:p>
              </w:tc>
              <w:tc>
                <w:tcPr>
                  <w:tcW w:w="1520" w:type="dxa"/>
                  <w:shd w:val="clear" w:color="auto" w:fill="FFC000"/>
                  <w:vAlign w:val="center"/>
                  <w:hideMark/>
                </w:tcPr>
                <w:p w14:paraId="127B9021"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3010</w:t>
                  </w:r>
                </w:p>
              </w:tc>
              <w:tc>
                <w:tcPr>
                  <w:tcW w:w="1520" w:type="dxa"/>
                  <w:shd w:val="clear" w:color="auto" w:fill="FFC000"/>
                  <w:vAlign w:val="center"/>
                  <w:hideMark/>
                </w:tcPr>
                <w:p w14:paraId="2954EA3A"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268</w:t>
                  </w:r>
                </w:p>
              </w:tc>
              <w:tc>
                <w:tcPr>
                  <w:tcW w:w="1551" w:type="dxa"/>
                  <w:shd w:val="clear" w:color="auto" w:fill="FFC000"/>
                  <w:vAlign w:val="center"/>
                  <w:hideMark/>
                </w:tcPr>
                <w:p w14:paraId="39AA7B4D"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2835</w:t>
                  </w:r>
                </w:p>
              </w:tc>
            </w:tr>
            <w:tr w:rsidR="00D87BB8" w:rsidRPr="00673F05" w14:paraId="03BA7386" w14:textId="77777777" w:rsidTr="002968BE">
              <w:trPr>
                <w:trHeight w:val="311"/>
                <w:jc w:val="center"/>
              </w:trPr>
              <w:tc>
                <w:tcPr>
                  <w:tcW w:w="2699" w:type="dxa"/>
                  <w:shd w:val="clear" w:color="auto" w:fill="auto"/>
                  <w:vAlign w:val="center"/>
                  <w:hideMark/>
                </w:tcPr>
                <w:p w14:paraId="7AF90082" w14:textId="77777777" w:rsidR="00D87BB8" w:rsidRPr="00673F05" w:rsidRDefault="00D87BB8"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octubre 2017</w:t>
                  </w:r>
                </w:p>
              </w:tc>
              <w:tc>
                <w:tcPr>
                  <w:tcW w:w="1520" w:type="dxa"/>
                  <w:shd w:val="clear" w:color="auto" w:fill="auto"/>
                  <w:vAlign w:val="center"/>
                  <w:hideMark/>
                </w:tcPr>
                <w:p w14:paraId="3D956480"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6,3</w:t>
                  </w:r>
                </w:p>
              </w:tc>
              <w:tc>
                <w:tcPr>
                  <w:tcW w:w="1520" w:type="dxa"/>
                  <w:shd w:val="clear" w:color="auto" w:fill="auto"/>
                  <w:vAlign w:val="center"/>
                  <w:hideMark/>
                </w:tcPr>
                <w:p w14:paraId="273D6449"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19</w:t>
                  </w:r>
                </w:p>
              </w:tc>
              <w:tc>
                <w:tcPr>
                  <w:tcW w:w="1393" w:type="dxa"/>
                  <w:shd w:val="clear" w:color="auto" w:fill="FFC000"/>
                  <w:vAlign w:val="center"/>
                  <w:hideMark/>
                </w:tcPr>
                <w:p w14:paraId="793CF991"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225</w:t>
                  </w:r>
                </w:p>
              </w:tc>
              <w:tc>
                <w:tcPr>
                  <w:tcW w:w="1520" w:type="dxa"/>
                  <w:shd w:val="clear" w:color="auto" w:fill="FFC000"/>
                  <w:vAlign w:val="center"/>
                  <w:hideMark/>
                </w:tcPr>
                <w:p w14:paraId="333F2098"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1072</w:t>
                  </w:r>
                </w:p>
              </w:tc>
              <w:tc>
                <w:tcPr>
                  <w:tcW w:w="1520" w:type="dxa"/>
                  <w:shd w:val="clear" w:color="auto" w:fill="FFC000"/>
                  <w:vAlign w:val="center"/>
                  <w:hideMark/>
                </w:tcPr>
                <w:p w14:paraId="17D236DF"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8400</w:t>
                  </w:r>
                </w:p>
              </w:tc>
              <w:tc>
                <w:tcPr>
                  <w:tcW w:w="1551" w:type="dxa"/>
                  <w:shd w:val="clear" w:color="auto" w:fill="FFC000"/>
                  <w:vAlign w:val="center"/>
                  <w:hideMark/>
                </w:tcPr>
                <w:p w14:paraId="768FBFB5"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3450</w:t>
                  </w:r>
                </w:p>
              </w:tc>
            </w:tr>
            <w:tr w:rsidR="00D87BB8" w:rsidRPr="00673F05" w14:paraId="07519B15" w14:textId="77777777" w:rsidTr="002968BE">
              <w:trPr>
                <w:trHeight w:val="311"/>
                <w:jc w:val="center"/>
              </w:trPr>
              <w:tc>
                <w:tcPr>
                  <w:tcW w:w="2699" w:type="dxa"/>
                  <w:tcBorders>
                    <w:bottom w:val="single" w:sz="4" w:space="0" w:color="auto"/>
                  </w:tcBorders>
                  <w:shd w:val="clear" w:color="auto" w:fill="auto"/>
                  <w:vAlign w:val="center"/>
                  <w:hideMark/>
                </w:tcPr>
                <w:p w14:paraId="22EE9D65" w14:textId="77777777" w:rsidR="00D87BB8" w:rsidRPr="00673F05" w:rsidRDefault="00D87BB8"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noviembre 2017</w:t>
                  </w:r>
                </w:p>
              </w:tc>
              <w:tc>
                <w:tcPr>
                  <w:tcW w:w="1520" w:type="dxa"/>
                  <w:tcBorders>
                    <w:bottom w:val="single" w:sz="4" w:space="0" w:color="auto"/>
                  </w:tcBorders>
                  <w:shd w:val="clear" w:color="auto" w:fill="auto"/>
                  <w:vAlign w:val="center"/>
                  <w:hideMark/>
                </w:tcPr>
                <w:p w14:paraId="3718EAA2"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6,9</w:t>
                  </w:r>
                </w:p>
              </w:tc>
              <w:tc>
                <w:tcPr>
                  <w:tcW w:w="1520" w:type="dxa"/>
                  <w:tcBorders>
                    <w:bottom w:val="single" w:sz="4" w:space="0" w:color="auto"/>
                  </w:tcBorders>
                  <w:shd w:val="clear" w:color="auto" w:fill="auto"/>
                  <w:vAlign w:val="center"/>
                  <w:hideMark/>
                </w:tcPr>
                <w:p w14:paraId="51EE1281"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20</w:t>
                  </w:r>
                </w:p>
              </w:tc>
              <w:tc>
                <w:tcPr>
                  <w:tcW w:w="1393" w:type="dxa"/>
                  <w:tcBorders>
                    <w:bottom w:val="single" w:sz="4" w:space="0" w:color="auto"/>
                  </w:tcBorders>
                  <w:shd w:val="clear" w:color="auto" w:fill="FFC000"/>
                  <w:vAlign w:val="center"/>
                  <w:hideMark/>
                </w:tcPr>
                <w:p w14:paraId="3548CDE8"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84,1</w:t>
                  </w:r>
                </w:p>
              </w:tc>
              <w:tc>
                <w:tcPr>
                  <w:tcW w:w="1520" w:type="dxa"/>
                  <w:tcBorders>
                    <w:bottom w:val="single" w:sz="4" w:space="0" w:color="auto"/>
                  </w:tcBorders>
                  <w:shd w:val="clear" w:color="auto" w:fill="FFC000"/>
                  <w:vAlign w:val="center"/>
                  <w:hideMark/>
                </w:tcPr>
                <w:p w14:paraId="45101E77"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2368</w:t>
                  </w:r>
                </w:p>
              </w:tc>
              <w:tc>
                <w:tcPr>
                  <w:tcW w:w="1520" w:type="dxa"/>
                  <w:tcBorders>
                    <w:bottom w:val="single" w:sz="4" w:space="0" w:color="auto"/>
                  </w:tcBorders>
                  <w:shd w:val="clear" w:color="auto" w:fill="FFC000"/>
                  <w:vAlign w:val="center"/>
                  <w:hideMark/>
                </w:tcPr>
                <w:p w14:paraId="166D8543"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3680</w:t>
                  </w:r>
                </w:p>
              </w:tc>
              <w:tc>
                <w:tcPr>
                  <w:tcW w:w="1551" w:type="dxa"/>
                  <w:tcBorders>
                    <w:bottom w:val="single" w:sz="4" w:space="0" w:color="auto"/>
                  </w:tcBorders>
                  <w:shd w:val="clear" w:color="auto" w:fill="FFC000"/>
                  <w:vAlign w:val="center"/>
                  <w:hideMark/>
                </w:tcPr>
                <w:p w14:paraId="029E2081" w14:textId="77777777"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2980</w:t>
                  </w:r>
                </w:p>
              </w:tc>
            </w:tr>
            <w:tr w:rsidR="00D87BB8" w:rsidRPr="00673F05" w14:paraId="7076E698" w14:textId="77777777" w:rsidTr="002968BE">
              <w:trPr>
                <w:trHeight w:val="311"/>
                <w:jc w:val="center"/>
              </w:trPr>
              <w:tc>
                <w:tcPr>
                  <w:tcW w:w="2699" w:type="dxa"/>
                  <w:shd w:val="clear" w:color="auto" w:fill="FF0000"/>
                  <w:vAlign w:val="center"/>
                </w:tcPr>
                <w:p w14:paraId="40223776" w14:textId="082D6694" w:rsidR="00D87BB8" w:rsidRPr="00673F05" w:rsidRDefault="00D87BB8"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Pr>
                      <w:rFonts w:eastAsia="Times New Roman" w:cstheme="minorHAnsi"/>
                      <w:color w:val="000000"/>
                      <w:sz w:val="18"/>
                      <w:szCs w:val="18"/>
                      <w:lang w:eastAsia="es-CL"/>
                    </w:rPr>
                    <w:t>Informe diciembre 2017</w:t>
                  </w:r>
                </w:p>
              </w:tc>
              <w:tc>
                <w:tcPr>
                  <w:tcW w:w="1520" w:type="dxa"/>
                  <w:shd w:val="clear" w:color="auto" w:fill="FF0000"/>
                  <w:vAlign w:val="center"/>
                </w:tcPr>
                <w:p w14:paraId="7BB67158" w14:textId="29C9415A"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shd w:val="clear" w:color="auto" w:fill="FF0000"/>
                  <w:vAlign w:val="center"/>
                </w:tcPr>
                <w:p w14:paraId="2127481D" w14:textId="28DCE526"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393" w:type="dxa"/>
                  <w:shd w:val="clear" w:color="auto" w:fill="FF0000"/>
                  <w:vAlign w:val="center"/>
                </w:tcPr>
                <w:p w14:paraId="7B063FD9" w14:textId="3D4FB946"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shd w:val="clear" w:color="auto" w:fill="FF0000"/>
                  <w:vAlign w:val="center"/>
                </w:tcPr>
                <w:p w14:paraId="39CC5454" w14:textId="36837D6F"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shd w:val="clear" w:color="auto" w:fill="FF0000"/>
                  <w:vAlign w:val="center"/>
                </w:tcPr>
                <w:p w14:paraId="6ECBF4F4" w14:textId="6D6FDE58"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51" w:type="dxa"/>
                  <w:shd w:val="clear" w:color="auto" w:fill="FF0000"/>
                  <w:vAlign w:val="center"/>
                </w:tcPr>
                <w:p w14:paraId="218117B3" w14:textId="77B1B9B2" w:rsidR="00D87BB8" w:rsidRPr="00673F05" w:rsidRDefault="00D87BB8"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r>
            <w:tr w:rsidR="00D05DC5" w:rsidRPr="00673F05" w14:paraId="00B00B84" w14:textId="77777777" w:rsidTr="002968BE">
              <w:trPr>
                <w:trHeight w:val="311"/>
                <w:jc w:val="center"/>
              </w:trPr>
              <w:tc>
                <w:tcPr>
                  <w:tcW w:w="2699" w:type="dxa"/>
                  <w:shd w:val="clear" w:color="auto" w:fill="FF0000"/>
                  <w:vAlign w:val="center"/>
                </w:tcPr>
                <w:p w14:paraId="3701BD2F" w14:textId="799C6BA9" w:rsidR="00D05DC5" w:rsidRDefault="00D05DC5"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Pr>
                      <w:rFonts w:eastAsia="Times New Roman" w:cstheme="minorHAnsi"/>
                      <w:color w:val="000000"/>
                      <w:sz w:val="18"/>
                      <w:szCs w:val="18"/>
                      <w:lang w:eastAsia="es-CL"/>
                    </w:rPr>
                    <w:t>Informe enero 201</w:t>
                  </w:r>
                  <w:r w:rsidR="00F351F1">
                    <w:rPr>
                      <w:rFonts w:eastAsia="Times New Roman" w:cstheme="minorHAnsi"/>
                      <w:color w:val="000000"/>
                      <w:sz w:val="18"/>
                      <w:szCs w:val="18"/>
                      <w:lang w:eastAsia="es-CL"/>
                    </w:rPr>
                    <w:t>8</w:t>
                  </w:r>
                </w:p>
              </w:tc>
              <w:tc>
                <w:tcPr>
                  <w:tcW w:w="1520" w:type="dxa"/>
                  <w:shd w:val="clear" w:color="auto" w:fill="FF0000"/>
                  <w:vAlign w:val="center"/>
                </w:tcPr>
                <w:p w14:paraId="58C39182" w14:textId="1EDA7182"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shd w:val="clear" w:color="auto" w:fill="FF0000"/>
                  <w:vAlign w:val="center"/>
                </w:tcPr>
                <w:p w14:paraId="61B21578" w14:textId="3D413901"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393" w:type="dxa"/>
                  <w:shd w:val="clear" w:color="auto" w:fill="FF0000"/>
                  <w:vAlign w:val="center"/>
                </w:tcPr>
                <w:p w14:paraId="07EE965B" w14:textId="0A34BEB9"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shd w:val="clear" w:color="auto" w:fill="FF0000"/>
                  <w:vAlign w:val="center"/>
                </w:tcPr>
                <w:p w14:paraId="670ADAE7" w14:textId="24856D24"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shd w:val="clear" w:color="auto" w:fill="FF0000"/>
                  <w:vAlign w:val="center"/>
                </w:tcPr>
                <w:p w14:paraId="267CB273" w14:textId="2DB8BED1"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51" w:type="dxa"/>
                  <w:shd w:val="clear" w:color="auto" w:fill="FF0000"/>
                  <w:vAlign w:val="center"/>
                </w:tcPr>
                <w:p w14:paraId="18D6BA26" w14:textId="237D2F5F"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r>
            <w:tr w:rsidR="00D05DC5" w:rsidRPr="00673F05" w14:paraId="5E9B29C0" w14:textId="77777777" w:rsidTr="002968BE">
              <w:trPr>
                <w:trHeight w:val="311"/>
                <w:jc w:val="center"/>
              </w:trPr>
              <w:tc>
                <w:tcPr>
                  <w:tcW w:w="2699" w:type="dxa"/>
                  <w:shd w:val="clear" w:color="auto" w:fill="auto"/>
                  <w:vAlign w:val="center"/>
                  <w:hideMark/>
                </w:tcPr>
                <w:p w14:paraId="60B71A2B" w14:textId="77777777" w:rsidR="00D05DC5" w:rsidRPr="00673F05" w:rsidRDefault="00D05DC5"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febrero 2018</w:t>
                  </w:r>
                </w:p>
              </w:tc>
              <w:tc>
                <w:tcPr>
                  <w:tcW w:w="1520" w:type="dxa"/>
                  <w:shd w:val="clear" w:color="auto" w:fill="auto"/>
                  <w:vAlign w:val="center"/>
                  <w:hideMark/>
                </w:tcPr>
                <w:p w14:paraId="6B73D487"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5,3</w:t>
                  </w:r>
                </w:p>
              </w:tc>
              <w:tc>
                <w:tcPr>
                  <w:tcW w:w="1520" w:type="dxa"/>
                  <w:shd w:val="clear" w:color="auto" w:fill="auto"/>
                  <w:vAlign w:val="center"/>
                  <w:hideMark/>
                </w:tcPr>
                <w:p w14:paraId="55AD25B2"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18</w:t>
                  </w:r>
                </w:p>
              </w:tc>
              <w:tc>
                <w:tcPr>
                  <w:tcW w:w="1393" w:type="dxa"/>
                  <w:shd w:val="clear" w:color="auto" w:fill="FFC000"/>
                  <w:vAlign w:val="center"/>
                  <w:hideMark/>
                </w:tcPr>
                <w:p w14:paraId="6E8BF1CE"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35</w:t>
                  </w:r>
                </w:p>
              </w:tc>
              <w:tc>
                <w:tcPr>
                  <w:tcW w:w="1520" w:type="dxa"/>
                  <w:shd w:val="clear" w:color="auto" w:fill="FFC000"/>
                  <w:vAlign w:val="center"/>
                  <w:hideMark/>
                </w:tcPr>
                <w:p w14:paraId="09C86B5E"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5780</w:t>
                  </w:r>
                </w:p>
              </w:tc>
              <w:tc>
                <w:tcPr>
                  <w:tcW w:w="1520" w:type="dxa"/>
                  <w:shd w:val="clear" w:color="auto" w:fill="FFC000"/>
                  <w:vAlign w:val="center"/>
                  <w:hideMark/>
                </w:tcPr>
                <w:p w14:paraId="68CBAE9E"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6900</w:t>
                  </w:r>
                </w:p>
              </w:tc>
              <w:tc>
                <w:tcPr>
                  <w:tcW w:w="1551" w:type="dxa"/>
                  <w:shd w:val="clear" w:color="auto" w:fill="FFC000"/>
                  <w:vAlign w:val="center"/>
                  <w:hideMark/>
                </w:tcPr>
                <w:p w14:paraId="68F6C973"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2188</w:t>
                  </w:r>
                </w:p>
              </w:tc>
            </w:tr>
            <w:tr w:rsidR="00D05DC5" w:rsidRPr="00673F05" w14:paraId="235E7032" w14:textId="77777777" w:rsidTr="002968BE">
              <w:trPr>
                <w:trHeight w:val="311"/>
                <w:jc w:val="center"/>
              </w:trPr>
              <w:tc>
                <w:tcPr>
                  <w:tcW w:w="2699" w:type="dxa"/>
                  <w:shd w:val="clear" w:color="auto" w:fill="auto"/>
                  <w:vAlign w:val="center"/>
                  <w:hideMark/>
                </w:tcPr>
                <w:p w14:paraId="019D96F3" w14:textId="77777777" w:rsidR="00D05DC5" w:rsidRPr="00673F05" w:rsidRDefault="00D05DC5"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marzo 2018</w:t>
                  </w:r>
                </w:p>
              </w:tc>
              <w:tc>
                <w:tcPr>
                  <w:tcW w:w="1520" w:type="dxa"/>
                  <w:shd w:val="clear" w:color="auto" w:fill="auto"/>
                  <w:vAlign w:val="center"/>
                  <w:hideMark/>
                </w:tcPr>
                <w:p w14:paraId="15B4A6D8"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3,7</w:t>
                  </w:r>
                </w:p>
              </w:tc>
              <w:tc>
                <w:tcPr>
                  <w:tcW w:w="1520" w:type="dxa"/>
                  <w:shd w:val="clear" w:color="auto" w:fill="auto"/>
                  <w:vAlign w:val="center"/>
                  <w:hideMark/>
                </w:tcPr>
                <w:p w14:paraId="4E7179A5"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21</w:t>
                  </w:r>
                </w:p>
              </w:tc>
              <w:tc>
                <w:tcPr>
                  <w:tcW w:w="1393" w:type="dxa"/>
                  <w:tcBorders>
                    <w:bottom w:val="single" w:sz="4" w:space="0" w:color="auto"/>
                  </w:tcBorders>
                  <w:shd w:val="clear" w:color="auto" w:fill="auto"/>
                  <w:vAlign w:val="center"/>
                  <w:hideMark/>
                </w:tcPr>
                <w:p w14:paraId="725497BA"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23</w:t>
                  </w:r>
                </w:p>
              </w:tc>
              <w:tc>
                <w:tcPr>
                  <w:tcW w:w="1520" w:type="dxa"/>
                  <w:shd w:val="clear" w:color="auto" w:fill="FFC000"/>
                  <w:vAlign w:val="center"/>
                  <w:hideMark/>
                </w:tcPr>
                <w:p w14:paraId="324DA891"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5770</w:t>
                  </w:r>
                </w:p>
              </w:tc>
              <w:tc>
                <w:tcPr>
                  <w:tcW w:w="1520" w:type="dxa"/>
                  <w:shd w:val="clear" w:color="auto" w:fill="FFC000"/>
                  <w:vAlign w:val="center"/>
                  <w:hideMark/>
                </w:tcPr>
                <w:p w14:paraId="68488F07"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690</w:t>
                  </w:r>
                </w:p>
              </w:tc>
              <w:tc>
                <w:tcPr>
                  <w:tcW w:w="1551" w:type="dxa"/>
                  <w:shd w:val="clear" w:color="auto" w:fill="FFC000"/>
                  <w:vAlign w:val="center"/>
                  <w:hideMark/>
                </w:tcPr>
                <w:p w14:paraId="42A3DCE7"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1541</w:t>
                  </w:r>
                </w:p>
              </w:tc>
            </w:tr>
            <w:tr w:rsidR="00D05DC5" w:rsidRPr="00673F05" w14:paraId="11A876C8" w14:textId="77777777" w:rsidTr="002968BE">
              <w:trPr>
                <w:trHeight w:val="311"/>
                <w:jc w:val="center"/>
              </w:trPr>
              <w:tc>
                <w:tcPr>
                  <w:tcW w:w="2699" w:type="dxa"/>
                  <w:shd w:val="clear" w:color="auto" w:fill="auto"/>
                  <w:vAlign w:val="center"/>
                  <w:hideMark/>
                </w:tcPr>
                <w:p w14:paraId="790305AD" w14:textId="77777777" w:rsidR="00D05DC5" w:rsidRPr="00673F05" w:rsidRDefault="00D05DC5"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abril 2018</w:t>
                  </w:r>
                </w:p>
              </w:tc>
              <w:tc>
                <w:tcPr>
                  <w:tcW w:w="1520" w:type="dxa"/>
                  <w:shd w:val="clear" w:color="auto" w:fill="auto"/>
                  <w:vAlign w:val="center"/>
                  <w:hideMark/>
                </w:tcPr>
                <w:p w14:paraId="03FDC40C"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4,6</w:t>
                  </w:r>
                </w:p>
              </w:tc>
              <w:tc>
                <w:tcPr>
                  <w:tcW w:w="1520" w:type="dxa"/>
                  <w:shd w:val="clear" w:color="auto" w:fill="auto"/>
                  <w:vAlign w:val="center"/>
                  <w:hideMark/>
                </w:tcPr>
                <w:p w14:paraId="3956C020"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19</w:t>
                  </w:r>
                </w:p>
              </w:tc>
              <w:tc>
                <w:tcPr>
                  <w:tcW w:w="1393" w:type="dxa"/>
                  <w:tcBorders>
                    <w:bottom w:val="single" w:sz="4" w:space="0" w:color="auto"/>
                  </w:tcBorders>
                  <w:shd w:val="clear" w:color="auto" w:fill="FFC000"/>
                  <w:vAlign w:val="center"/>
                  <w:hideMark/>
                </w:tcPr>
                <w:p w14:paraId="50155534"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48,3</w:t>
                  </w:r>
                </w:p>
              </w:tc>
              <w:tc>
                <w:tcPr>
                  <w:tcW w:w="1520" w:type="dxa"/>
                  <w:shd w:val="clear" w:color="auto" w:fill="FFC000"/>
                  <w:vAlign w:val="center"/>
                  <w:hideMark/>
                </w:tcPr>
                <w:p w14:paraId="5D7293F7"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3110</w:t>
                  </w:r>
                </w:p>
              </w:tc>
              <w:tc>
                <w:tcPr>
                  <w:tcW w:w="1520" w:type="dxa"/>
                  <w:shd w:val="clear" w:color="auto" w:fill="FFC000"/>
                  <w:vAlign w:val="center"/>
                  <w:hideMark/>
                </w:tcPr>
                <w:p w14:paraId="0FA35009"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667</w:t>
                  </w:r>
                </w:p>
              </w:tc>
              <w:tc>
                <w:tcPr>
                  <w:tcW w:w="1551" w:type="dxa"/>
                  <w:shd w:val="clear" w:color="auto" w:fill="FFC000"/>
                  <w:vAlign w:val="center"/>
                  <w:hideMark/>
                </w:tcPr>
                <w:p w14:paraId="074232EE"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2117</w:t>
                  </w:r>
                </w:p>
              </w:tc>
            </w:tr>
            <w:tr w:rsidR="00D05DC5" w:rsidRPr="00673F05" w14:paraId="431132A9" w14:textId="77777777" w:rsidTr="002968BE">
              <w:trPr>
                <w:trHeight w:val="311"/>
                <w:jc w:val="center"/>
              </w:trPr>
              <w:tc>
                <w:tcPr>
                  <w:tcW w:w="2699" w:type="dxa"/>
                  <w:shd w:val="clear" w:color="auto" w:fill="auto"/>
                  <w:vAlign w:val="center"/>
                  <w:hideMark/>
                </w:tcPr>
                <w:p w14:paraId="06E1917B" w14:textId="77777777" w:rsidR="00D05DC5" w:rsidRPr="00673F05" w:rsidRDefault="00D05DC5"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mayo 2018</w:t>
                  </w:r>
                </w:p>
              </w:tc>
              <w:tc>
                <w:tcPr>
                  <w:tcW w:w="1520" w:type="dxa"/>
                  <w:shd w:val="clear" w:color="auto" w:fill="auto"/>
                  <w:vAlign w:val="center"/>
                  <w:hideMark/>
                </w:tcPr>
                <w:p w14:paraId="1696BF5A"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5,5</w:t>
                  </w:r>
                </w:p>
              </w:tc>
              <w:tc>
                <w:tcPr>
                  <w:tcW w:w="1520" w:type="dxa"/>
                  <w:shd w:val="clear" w:color="auto" w:fill="auto"/>
                  <w:vAlign w:val="center"/>
                  <w:hideMark/>
                </w:tcPr>
                <w:p w14:paraId="3037A4DB"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19</w:t>
                  </w:r>
                </w:p>
              </w:tc>
              <w:tc>
                <w:tcPr>
                  <w:tcW w:w="1393" w:type="dxa"/>
                  <w:shd w:val="clear" w:color="auto" w:fill="FFC000"/>
                  <w:vAlign w:val="center"/>
                  <w:hideMark/>
                </w:tcPr>
                <w:p w14:paraId="61BC3222"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41,8</w:t>
                  </w:r>
                </w:p>
              </w:tc>
              <w:tc>
                <w:tcPr>
                  <w:tcW w:w="1520" w:type="dxa"/>
                  <w:shd w:val="clear" w:color="auto" w:fill="FFC000"/>
                  <w:vAlign w:val="center"/>
                  <w:hideMark/>
                </w:tcPr>
                <w:p w14:paraId="0BDC349F"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4357</w:t>
                  </w:r>
                </w:p>
              </w:tc>
              <w:tc>
                <w:tcPr>
                  <w:tcW w:w="1520" w:type="dxa"/>
                  <w:shd w:val="clear" w:color="auto" w:fill="FFC000"/>
                  <w:vAlign w:val="center"/>
                  <w:hideMark/>
                </w:tcPr>
                <w:p w14:paraId="19DB6B51"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947</w:t>
                  </w:r>
                </w:p>
              </w:tc>
              <w:tc>
                <w:tcPr>
                  <w:tcW w:w="1551" w:type="dxa"/>
                  <w:shd w:val="clear" w:color="auto" w:fill="FFC000"/>
                  <w:vAlign w:val="center"/>
                  <w:hideMark/>
                </w:tcPr>
                <w:p w14:paraId="11B0B4B5"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1413</w:t>
                  </w:r>
                </w:p>
              </w:tc>
            </w:tr>
            <w:tr w:rsidR="00D05DC5" w:rsidRPr="00673F05" w14:paraId="2CD886DD" w14:textId="77777777" w:rsidTr="002968BE">
              <w:trPr>
                <w:trHeight w:val="311"/>
                <w:jc w:val="center"/>
              </w:trPr>
              <w:tc>
                <w:tcPr>
                  <w:tcW w:w="2699" w:type="dxa"/>
                  <w:tcBorders>
                    <w:bottom w:val="single" w:sz="4" w:space="0" w:color="auto"/>
                  </w:tcBorders>
                  <w:shd w:val="clear" w:color="auto" w:fill="auto"/>
                  <w:vAlign w:val="center"/>
                  <w:hideMark/>
                </w:tcPr>
                <w:p w14:paraId="05D14C00" w14:textId="77777777" w:rsidR="00D05DC5" w:rsidRPr="00673F05" w:rsidRDefault="00D05DC5"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junio 2018</w:t>
                  </w:r>
                </w:p>
              </w:tc>
              <w:tc>
                <w:tcPr>
                  <w:tcW w:w="1520" w:type="dxa"/>
                  <w:tcBorders>
                    <w:bottom w:val="single" w:sz="4" w:space="0" w:color="auto"/>
                  </w:tcBorders>
                  <w:shd w:val="clear" w:color="auto" w:fill="auto"/>
                  <w:vAlign w:val="center"/>
                  <w:hideMark/>
                </w:tcPr>
                <w:p w14:paraId="495D3DDE"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7,3</w:t>
                  </w:r>
                </w:p>
              </w:tc>
              <w:tc>
                <w:tcPr>
                  <w:tcW w:w="1520" w:type="dxa"/>
                  <w:tcBorders>
                    <w:bottom w:val="single" w:sz="4" w:space="0" w:color="auto"/>
                  </w:tcBorders>
                  <w:shd w:val="clear" w:color="auto" w:fill="auto"/>
                  <w:vAlign w:val="center"/>
                  <w:hideMark/>
                </w:tcPr>
                <w:p w14:paraId="191B4B63"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17</w:t>
                  </w:r>
                </w:p>
              </w:tc>
              <w:tc>
                <w:tcPr>
                  <w:tcW w:w="1393" w:type="dxa"/>
                  <w:tcBorders>
                    <w:bottom w:val="single" w:sz="4" w:space="0" w:color="auto"/>
                  </w:tcBorders>
                  <w:shd w:val="clear" w:color="auto" w:fill="auto"/>
                  <w:vAlign w:val="center"/>
                  <w:hideMark/>
                </w:tcPr>
                <w:p w14:paraId="4727D15B"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25,5</w:t>
                  </w:r>
                </w:p>
              </w:tc>
              <w:tc>
                <w:tcPr>
                  <w:tcW w:w="1520" w:type="dxa"/>
                  <w:tcBorders>
                    <w:bottom w:val="single" w:sz="4" w:space="0" w:color="auto"/>
                  </w:tcBorders>
                  <w:shd w:val="clear" w:color="auto" w:fill="FFC000"/>
                  <w:vAlign w:val="center"/>
                  <w:hideMark/>
                </w:tcPr>
                <w:p w14:paraId="5D977955"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3840</w:t>
                  </w:r>
                </w:p>
              </w:tc>
              <w:tc>
                <w:tcPr>
                  <w:tcW w:w="1520" w:type="dxa"/>
                  <w:tcBorders>
                    <w:bottom w:val="single" w:sz="4" w:space="0" w:color="auto"/>
                  </w:tcBorders>
                  <w:shd w:val="clear" w:color="auto" w:fill="FFC000"/>
                  <w:vAlign w:val="center"/>
                  <w:hideMark/>
                </w:tcPr>
                <w:p w14:paraId="17169397"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530</w:t>
                  </w:r>
                </w:p>
              </w:tc>
              <w:tc>
                <w:tcPr>
                  <w:tcW w:w="1551" w:type="dxa"/>
                  <w:tcBorders>
                    <w:bottom w:val="single" w:sz="4" w:space="0" w:color="auto"/>
                  </w:tcBorders>
                  <w:shd w:val="clear" w:color="auto" w:fill="FFC000"/>
                  <w:vAlign w:val="center"/>
                  <w:hideMark/>
                </w:tcPr>
                <w:p w14:paraId="5828B5EF"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3730</w:t>
                  </w:r>
                </w:p>
              </w:tc>
            </w:tr>
            <w:tr w:rsidR="00D05DC5" w:rsidRPr="00673F05" w14:paraId="3B182CD7" w14:textId="77777777" w:rsidTr="002968BE">
              <w:trPr>
                <w:trHeight w:val="311"/>
                <w:jc w:val="center"/>
              </w:trPr>
              <w:tc>
                <w:tcPr>
                  <w:tcW w:w="2699" w:type="dxa"/>
                  <w:shd w:val="clear" w:color="auto" w:fill="FF0000"/>
                  <w:vAlign w:val="center"/>
                  <w:hideMark/>
                </w:tcPr>
                <w:p w14:paraId="09BA9B7D" w14:textId="77777777" w:rsidR="00D05DC5" w:rsidRPr="00673F05" w:rsidRDefault="00D05DC5"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julio 2018</w:t>
                  </w:r>
                </w:p>
              </w:tc>
              <w:tc>
                <w:tcPr>
                  <w:tcW w:w="1520" w:type="dxa"/>
                  <w:shd w:val="clear" w:color="auto" w:fill="FF0000"/>
                  <w:vAlign w:val="center"/>
                  <w:hideMark/>
                </w:tcPr>
                <w:p w14:paraId="56EBBDA9"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shd w:val="clear" w:color="auto" w:fill="FF0000"/>
                  <w:vAlign w:val="center"/>
                  <w:hideMark/>
                </w:tcPr>
                <w:p w14:paraId="2CD7DF87"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393" w:type="dxa"/>
                  <w:tcBorders>
                    <w:bottom w:val="single" w:sz="4" w:space="0" w:color="auto"/>
                  </w:tcBorders>
                  <w:shd w:val="clear" w:color="auto" w:fill="FF0000"/>
                  <w:vAlign w:val="center"/>
                  <w:hideMark/>
                </w:tcPr>
                <w:p w14:paraId="70A6FD6E"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tcBorders>
                    <w:bottom w:val="single" w:sz="4" w:space="0" w:color="auto"/>
                  </w:tcBorders>
                  <w:shd w:val="clear" w:color="auto" w:fill="FF0000"/>
                  <w:vAlign w:val="center"/>
                  <w:hideMark/>
                </w:tcPr>
                <w:p w14:paraId="5155586D"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tcBorders>
                    <w:bottom w:val="single" w:sz="4" w:space="0" w:color="auto"/>
                  </w:tcBorders>
                  <w:shd w:val="clear" w:color="auto" w:fill="FF0000"/>
                  <w:vAlign w:val="center"/>
                  <w:hideMark/>
                </w:tcPr>
                <w:p w14:paraId="522E23FD"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51" w:type="dxa"/>
                  <w:tcBorders>
                    <w:bottom w:val="single" w:sz="4" w:space="0" w:color="auto"/>
                  </w:tcBorders>
                  <w:shd w:val="clear" w:color="auto" w:fill="FF0000"/>
                  <w:vAlign w:val="center"/>
                  <w:hideMark/>
                </w:tcPr>
                <w:p w14:paraId="4F278B4F"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r>
            <w:tr w:rsidR="00D05DC5" w:rsidRPr="00673F05" w14:paraId="5046D508" w14:textId="77777777" w:rsidTr="002968BE">
              <w:trPr>
                <w:trHeight w:val="311"/>
                <w:jc w:val="center"/>
              </w:trPr>
              <w:tc>
                <w:tcPr>
                  <w:tcW w:w="2699" w:type="dxa"/>
                  <w:shd w:val="clear" w:color="auto" w:fill="auto"/>
                  <w:vAlign w:val="center"/>
                  <w:hideMark/>
                </w:tcPr>
                <w:p w14:paraId="297D1776" w14:textId="77777777" w:rsidR="00D05DC5" w:rsidRPr="00673F05" w:rsidRDefault="00D05DC5"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agosto 2018</w:t>
                  </w:r>
                </w:p>
              </w:tc>
              <w:tc>
                <w:tcPr>
                  <w:tcW w:w="1520" w:type="dxa"/>
                  <w:tcBorders>
                    <w:bottom w:val="single" w:sz="4" w:space="0" w:color="auto"/>
                  </w:tcBorders>
                  <w:shd w:val="clear" w:color="auto" w:fill="auto"/>
                  <w:vAlign w:val="center"/>
                  <w:hideMark/>
                </w:tcPr>
                <w:p w14:paraId="3EF9DE29"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6,6</w:t>
                  </w:r>
                </w:p>
              </w:tc>
              <w:tc>
                <w:tcPr>
                  <w:tcW w:w="1520" w:type="dxa"/>
                  <w:shd w:val="clear" w:color="auto" w:fill="auto"/>
                  <w:vAlign w:val="center"/>
                  <w:hideMark/>
                </w:tcPr>
                <w:p w14:paraId="12CCB200"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19</w:t>
                  </w:r>
                </w:p>
              </w:tc>
              <w:tc>
                <w:tcPr>
                  <w:tcW w:w="1393" w:type="dxa"/>
                  <w:shd w:val="clear" w:color="auto" w:fill="FFC000"/>
                  <w:vAlign w:val="center"/>
                  <w:hideMark/>
                </w:tcPr>
                <w:p w14:paraId="51D55B14"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60,1</w:t>
                  </w:r>
                </w:p>
              </w:tc>
              <w:tc>
                <w:tcPr>
                  <w:tcW w:w="1520" w:type="dxa"/>
                  <w:shd w:val="clear" w:color="auto" w:fill="FFC000"/>
                  <w:vAlign w:val="center"/>
                  <w:hideMark/>
                </w:tcPr>
                <w:p w14:paraId="0113E722"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5015</w:t>
                  </w:r>
                </w:p>
              </w:tc>
              <w:tc>
                <w:tcPr>
                  <w:tcW w:w="1520" w:type="dxa"/>
                  <w:shd w:val="clear" w:color="auto" w:fill="FFC000"/>
                  <w:vAlign w:val="center"/>
                  <w:hideMark/>
                </w:tcPr>
                <w:p w14:paraId="7396C729"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19660</w:t>
                  </w:r>
                </w:p>
              </w:tc>
              <w:tc>
                <w:tcPr>
                  <w:tcW w:w="1551" w:type="dxa"/>
                  <w:shd w:val="clear" w:color="auto" w:fill="FFC000"/>
                  <w:vAlign w:val="center"/>
                  <w:hideMark/>
                </w:tcPr>
                <w:p w14:paraId="7A63587E"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2330</w:t>
                  </w:r>
                </w:p>
              </w:tc>
            </w:tr>
            <w:tr w:rsidR="00D05DC5" w:rsidRPr="00673F05" w14:paraId="438B38EB" w14:textId="77777777" w:rsidTr="002968BE">
              <w:trPr>
                <w:trHeight w:val="311"/>
                <w:jc w:val="center"/>
              </w:trPr>
              <w:tc>
                <w:tcPr>
                  <w:tcW w:w="2699" w:type="dxa"/>
                  <w:shd w:val="clear" w:color="auto" w:fill="auto"/>
                  <w:vAlign w:val="center"/>
                  <w:hideMark/>
                </w:tcPr>
                <w:p w14:paraId="4867661A" w14:textId="77777777" w:rsidR="00D05DC5" w:rsidRPr="00673F05" w:rsidRDefault="00D05DC5"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septiembre 2018</w:t>
                  </w:r>
                </w:p>
              </w:tc>
              <w:tc>
                <w:tcPr>
                  <w:tcW w:w="1520" w:type="dxa"/>
                  <w:shd w:val="clear" w:color="auto" w:fill="FFC000"/>
                  <w:vAlign w:val="center"/>
                  <w:hideMark/>
                </w:tcPr>
                <w:p w14:paraId="41C4D740"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8,9</w:t>
                  </w:r>
                </w:p>
              </w:tc>
              <w:tc>
                <w:tcPr>
                  <w:tcW w:w="1520" w:type="dxa"/>
                  <w:shd w:val="clear" w:color="auto" w:fill="auto"/>
                  <w:vAlign w:val="center"/>
                  <w:hideMark/>
                </w:tcPr>
                <w:p w14:paraId="378289FE"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16</w:t>
                  </w:r>
                </w:p>
              </w:tc>
              <w:tc>
                <w:tcPr>
                  <w:tcW w:w="1393" w:type="dxa"/>
                  <w:shd w:val="clear" w:color="auto" w:fill="FFC000"/>
                  <w:vAlign w:val="center"/>
                  <w:hideMark/>
                </w:tcPr>
                <w:p w14:paraId="25F4A3A6"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39,2</w:t>
                  </w:r>
                </w:p>
              </w:tc>
              <w:tc>
                <w:tcPr>
                  <w:tcW w:w="1520" w:type="dxa"/>
                  <w:tcBorders>
                    <w:bottom w:val="single" w:sz="4" w:space="0" w:color="auto"/>
                  </w:tcBorders>
                  <w:shd w:val="clear" w:color="auto" w:fill="FFC000"/>
                  <w:vAlign w:val="center"/>
                  <w:hideMark/>
                </w:tcPr>
                <w:p w14:paraId="3536F0FF"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5530</w:t>
                  </w:r>
                </w:p>
              </w:tc>
              <w:tc>
                <w:tcPr>
                  <w:tcW w:w="1520" w:type="dxa"/>
                  <w:shd w:val="clear" w:color="auto" w:fill="FFC000"/>
                  <w:vAlign w:val="center"/>
                  <w:hideMark/>
                </w:tcPr>
                <w:p w14:paraId="17C82A60"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620</w:t>
                  </w:r>
                </w:p>
              </w:tc>
              <w:tc>
                <w:tcPr>
                  <w:tcW w:w="1551" w:type="dxa"/>
                  <w:shd w:val="clear" w:color="auto" w:fill="FFC000"/>
                  <w:vAlign w:val="center"/>
                  <w:hideMark/>
                </w:tcPr>
                <w:p w14:paraId="750E6024"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2850</w:t>
                  </w:r>
                </w:p>
              </w:tc>
            </w:tr>
            <w:tr w:rsidR="00D05DC5" w:rsidRPr="00673F05" w14:paraId="1B6313A7" w14:textId="77777777" w:rsidTr="002968BE">
              <w:trPr>
                <w:trHeight w:val="311"/>
                <w:jc w:val="center"/>
              </w:trPr>
              <w:tc>
                <w:tcPr>
                  <w:tcW w:w="2699" w:type="dxa"/>
                  <w:shd w:val="clear" w:color="auto" w:fill="auto"/>
                  <w:vAlign w:val="center"/>
                  <w:hideMark/>
                </w:tcPr>
                <w:p w14:paraId="4F136251" w14:textId="77777777" w:rsidR="00D05DC5" w:rsidRPr="00673F05" w:rsidRDefault="00D05DC5"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octubre 2018</w:t>
                  </w:r>
                </w:p>
              </w:tc>
              <w:tc>
                <w:tcPr>
                  <w:tcW w:w="1520" w:type="dxa"/>
                  <w:shd w:val="clear" w:color="auto" w:fill="auto"/>
                  <w:vAlign w:val="center"/>
                  <w:hideMark/>
                </w:tcPr>
                <w:p w14:paraId="35AF9A30"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7,2</w:t>
                  </w:r>
                </w:p>
              </w:tc>
              <w:tc>
                <w:tcPr>
                  <w:tcW w:w="1520" w:type="dxa"/>
                  <w:shd w:val="clear" w:color="auto" w:fill="auto"/>
                  <w:vAlign w:val="center"/>
                  <w:hideMark/>
                </w:tcPr>
                <w:p w14:paraId="2CBAF855"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20</w:t>
                  </w:r>
                </w:p>
              </w:tc>
              <w:tc>
                <w:tcPr>
                  <w:tcW w:w="1393" w:type="dxa"/>
                  <w:shd w:val="clear" w:color="auto" w:fill="auto"/>
                  <w:vAlign w:val="center"/>
                  <w:hideMark/>
                </w:tcPr>
                <w:p w14:paraId="1BD5A701"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29</w:t>
                  </w:r>
                </w:p>
              </w:tc>
              <w:tc>
                <w:tcPr>
                  <w:tcW w:w="1520" w:type="dxa"/>
                  <w:shd w:val="clear" w:color="auto" w:fill="FFC000"/>
                  <w:vAlign w:val="center"/>
                  <w:hideMark/>
                </w:tcPr>
                <w:p w14:paraId="6E7487D5" w14:textId="5E9283FB"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15</w:t>
                  </w:r>
                  <w:r w:rsidR="009605DA">
                    <w:rPr>
                      <w:rFonts w:eastAsia="Times New Roman" w:cstheme="minorHAnsi"/>
                      <w:color w:val="000000"/>
                      <w:sz w:val="18"/>
                      <w:szCs w:val="18"/>
                      <w:lang w:eastAsia="es-CL"/>
                    </w:rPr>
                    <w:t>45</w:t>
                  </w:r>
                </w:p>
              </w:tc>
              <w:tc>
                <w:tcPr>
                  <w:tcW w:w="1520" w:type="dxa"/>
                  <w:shd w:val="clear" w:color="auto" w:fill="FFC000"/>
                  <w:vAlign w:val="center"/>
                  <w:hideMark/>
                </w:tcPr>
                <w:p w14:paraId="078BF89C"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1520</w:t>
                  </w:r>
                </w:p>
              </w:tc>
              <w:tc>
                <w:tcPr>
                  <w:tcW w:w="1551" w:type="dxa"/>
                  <w:shd w:val="clear" w:color="auto" w:fill="FFC000"/>
                  <w:vAlign w:val="center"/>
                  <w:hideMark/>
                </w:tcPr>
                <w:p w14:paraId="1FCD2076"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2403</w:t>
                  </w:r>
                </w:p>
              </w:tc>
            </w:tr>
            <w:tr w:rsidR="00D05DC5" w:rsidRPr="00673F05" w14:paraId="25B4D912" w14:textId="77777777" w:rsidTr="002968BE">
              <w:trPr>
                <w:trHeight w:val="311"/>
                <w:jc w:val="center"/>
              </w:trPr>
              <w:tc>
                <w:tcPr>
                  <w:tcW w:w="2699" w:type="dxa"/>
                  <w:tcBorders>
                    <w:bottom w:val="single" w:sz="4" w:space="0" w:color="auto"/>
                  </w:tcBorders>
                  <w:shd w:val="clear" w:color="auto" w:fill="auto"/>
                  <w:vAlign w:val="center"/>
                  <w:hideMark/>
                </w:tcPr>
                <w:p w14:paraId="42F5BDC4" w14:textId="77777777" w:rsidR="00D05DC5" w:rsidRPr="00673F05" w:rsidRDefault="00D05DC5"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noviembre 2018</w:t>
                  </w:r>
                </w:p>
              </w:tc>
              <w:tc>
                <w:tcPr>
                  <w:tcW w:w="1520" w:type="dxa"/>
                  <w:tcBorders>
                    <w:bottom w:val="single" w:sz="4" w:space="0" w:color="auto"/>
                  </w:tcBorders>
                  <w:shd w:val="clear" w:color="auto" w:fill="auto"/>
                  <w:vAlign w:val="center"/>
                  <w:hideMark/>
                </w:tcPr>
                <w:p w14:paraId="687DE8B5"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6,7</w:t>
                  </w:r>
                </w:p>
              </w:tc>
              <w:tc>
                <w:tcPr>
                  <w:tcW w:w="1520" w:type="dxa"/>
                  <w:tcBorders>
                    <w:bottom w:val="single" w:sz="4" w:space="0" w:color="auto"/>
                  </w:tcBorders>
                  <w:shd w:val="clear" w:color="auto" w:fill="auto"/>
                  <w:vAlign w:val="center"/>
                  <w:hideMark/>
                </w:tcPr>
                <w:p w14:paraId="41556628"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22</w:t>
                  </w:r>
                </w:p>
              </w:tc>
              <w:tc>
                <w:tcPr>
                  <w:tcW w:w="1393" w:type="dxa"/>
                  <w:tcBorders>
                    <w:bottom w:val="single" w:sz="4" w:space="0" w:color="auto"/>
                  </w:tcBorders>
                  <w:shd w:val="clear" w:color="auto" w:fill="auto"/>
                  <w:vAlign w:val="center"/>
                  <w:hideMark/>
                </w:tcPr>
                <w:p w14:paraId="043CF6C9"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29</w:t>
                  </w:r>
                </w:p>
              </w:tc>
              <w:tc>
                <w:tcPr>
                  <w:tcW w:w="1520" w:type="dxa"/>
                  <w:tcBorders>
                    <w:bottom w:val="single" w:sz="4" w:space="0" w:color="auto"/>
                  </w:tcBorders>
                  <w:shd w:val="clear" w:color="auto" w:fill="FFC000"/>
                  <w:vAlign w:val="center"/>
                  <w:hideMark/>
                </w:tcPr>
                <w:p w14:paraId="31D41FDD"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3883</w:t>
                  </w:r>
                </w:p>
              </w:tc>
              <w:tc>
                <w:tcPr>
                  <w:tcW w:w="1520" w:type="dxa"/>
                  <w:tcBorders>
                    <w:bottom w:val="single" w:sz="4" w:space="0" w:color="auto"/>
                  </w:tcBorders>
                  <w:shd w:val="clear" w:color="auto" w:fill="FFC000"/>
                  <w:vAlign w:val="center"/>
                  <w:hideMark/>
                </w:tcPr>
                <w:p w14:paraId="31D72685"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1760</w:t>
                  </w:r>
                </w:p>
              </w:tc>
              <w:tc>
                <w:tcPr>
                  <w:tcW w:w="1551" w:type="dxa"/>
                  <w:tcBorders>
                    <w:bottom w:val="single" w:sz="4" w:space="0" w:color="auto"/>
                  </w:tcBorders>
                  <w:shd w:val="clear" w:color="auto" w:fill="FFC000"/>
                  <w:vAlign w:val="center"/>
                  <w:hideMark/>
                </w:tcPr>
                <w:p w14:paraId="25ED8FDD"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1385</w:t>
                  </w:r>
                </w:p>
              </w:tc>
            </w:tr>
            <w:tr w:rsidR="00D05DC5" w:rsidRPr="00673F05" w14:paraId="3B333EB5" w14:textId="77777777" w:rsidTr="002968BE">
              <w:trPr>
                <w:trHeight w:val="311"/>
                <w:jc w:val="center"/>
              </w:trPr>
              <w:tc>
                <w:tcPr>
                  <w:tcW w:w="2699" w:type="dxa"/>
                  <w:shd w:val="clear" w:color="auto" w:fill="FF0000"/>
                  <w:vAlign w:val="center"/>
                </w:tcPr>
                <w:p w14:paraId="28E3D751" w14:textId="1F4CCA49" w:rsidR="00D05DC5" w:rsidRPr="00673F05" w:rsidRDefault="00D05DC5"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Pr>
                      <w:rFonts w:eastAsia="Times New Roman" w:cstheme="minorHAnsi"/>
                      <w:color w:val="000000"/>
                      <w:sz w:val="18"/>
                      <w:szCs w:val="18"/>
                      <w:lang w:eastAsia="es-CL"/>
                    </w:rPr>
                    <w:t>Informe diciembre 2018</w:t>
                  </w:r>
                </w:p>
              </w:tc>
              <w:tc>
                <w:tcPr>
                  <w:tcW w:w="1520" w:type="dxa"/>
                  <w:shd w:val="clear" w:color="auto" w:fill="FF0000"/>
                  <w:vAlign w:val="center"/>
                </w:tcPr>
                <w:p w14:paraId="47C80F7F" w14:textId="34718045"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shd w:val="clear" w:color="auto" w:fill="FF0000"/>
                  <w:vAlign w:val="center"/>
                </w:tcPr>
                <w:p w14:paraId="61076981" w14:textId="01529D94"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393" w:type="dxa"/>
                  <w:tcBorders>
                    <w:bottom w:val="single" w:sz="4" w:space="0" w:color="auto"/>
                  </w:tcBorders>
                  <w:shd w:val="clear" w:color="auto" w:fill="FF0000"/>
                  <w:vAlign w:val="center"/>
                </w:tcPr>
                <w:p w14:paraId="7467690E" w14:textId="5973E751"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shd w:val="clear" w:color="auto" w:fill="FF0000"/>
                  <w:vAlign w:val="center"/>
                </w:tcPr>
                <w:p w14:paraId="3E362D34" w14:textId="4E7E033D"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shd w:val="clear" w:color="auto" w:fill="FF0000"/>
                  <w:vAlign w:val="center"/>
                </w:tcPr>
                <w:p w14:paraId="3F710C1E" w14:textId="534F2748"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51" w:type="dxa"/>
                  <w:shd w:val="clear" w:color="auto" w:fill="FF0000"/>
                  <w:vAlign w:val="center"/>
                </w:tcPr>
                <w:p w14:paraId="6EEAA7C6" w14:textId="1EA2D31E"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r>
            <w:tr w:rsidR="00D05DC5" w:rsidRPr="00673F05" w14:paraId="79E14E45" w14:textId="77777777" w:rsidTr="002968BE">
              <w:trPr>
                <w:trHeight w:val="311"/>
                <w:jc w:val="center"/>
              </w:trPr>
              <w:tc>
                <w:tcPr>
                  <w:tcW w:w="2699" w:type="dxa"/>
                  <w:tcBorders>
                    <w:bottom w:val="single" w:sz="4" w:space="0" w:color="auto"/>
                  </w:tcBorders>
                  <w:shd w:val="clear" w:color="auto" w:fill="auto"/>
                  <w:vAlign w:val="center"/>
                  <w:hideMark/>
                </w:tcPr>
                <w:p w14:paraId="25F83B77" w14:textId="77777777" w:rsidR="00D05DC5" w:rsidRPr="00673F05" w:rsidRDefault="00D05DC5"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febrero 2019</w:t>
                  </w:r>
                </w:p>
              </w:tc>
              <w:tc>
                <w:tcPr>
                  <w:tcW w:w="1520" w:type="dxa"/>
                  <w:tcBorders>
                    <w:bottom w:val="single" w:sz="4" w:space="0" w:color="auto"/>
                  </w:tcBorders>
                  <w:shd w:val="clear" w:color="auto" w:fill="auto"/>
                  <w:vAlign w:val="center"/>
                  <w:hideMark/>
                </w:tcPr>
                <w:p w14:paraId="3F0E1959"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4,8</w:t>
                  </w:r>
                </w:p>
              </w:tc>
              <w:tc>
                <w:tcPr>
                  <w:tcW w:w="1520" w:type="dxa"/>
                  <w:tcBorders>
                    <w:bottom w:val="single" w:sz="4" w:space="0" w:color="auto"/>
                  </w:tcBorders>
                  <w:shd w:val="clear" w:color="auto" w:fill="auto"/>
                  <w:vAlign w:val="center"/>
                  <w:hideMark/>
                </w:tcPr>
                <w:p w14:paraId="1AEF525C"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25</w:t>
                  </w:r>
                </w:p>
              </w:tc>
              <w:tc>
                <w:tcPr>
                  <w:tcW w:w="1393" w:type="dxa"/>
                  <w:tcBorders>
                    <w:bottom w:val="single" w:sz="4" w:space="0" w:color="auto"/>
                  </w:tcBorders>
                  <w:shd w:val="clear" w:color="auto" w:fill="FFC000"/>
                  <w:vAlign w:val="center"/>
                  <w:hideMark/>
                </w:tcPr>
                <w:p w14:paraId="6A3763E5"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63</w:t>
                  </w:r>
                </w:p>
              </w:tc>
              <w:tc>
                <w:tcPr>
                  <w:tcW w:w="1520" w:type="dxa"/>
                  <w:tcBorders>
                    <w:bottom w:val="single" w:sz="4" w:space="0" w:color="auto"/>
                  </w:tcBorders>
                  <w:shd w:val="clear" w:color="auto" w:fill="FFC000"/>
                  <w:vAlign w:val="center"/>
                  <w:hideMark/>
                </w:tcPr>
                <w:p w14:paraId="6A00252D"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5120</w:t>
                  </w:r>
                </w:p>
              </w:tc>
              <w:tc>
                <w:tcPr>
                  <w:tcW w:w="1520" w:type="dxa"/>
                  <w:tcBorders>
                    <w:bottom w:val="single" w:sz="4" w:space="0" w:color="auto"/>
                  </w:tcBorders>
                  <w:shd w:val="clear" w:color="auto" w:fill="FFC000"/>
                  <w:vAlign w:val="center"/>
                  <w:hideMark/>
                </w:tcPr>
                <w:p w14:paraId="229F1926"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3340</w:t>
                  </w:r>
                </w:p>
              </w:tc>
              <w:tc>
                <w:tcPr>
                  <w:tcW w:w="1551" w:type="dxa"/>
                  <w:tcBorders>
                    <w:bottom w:val="single" w:sz="4" w:space="0" w:color="auto"/>
                  </w:tcBorders>
                  <w:shd w:val="clear" w:color="auto" w:fill="FFC000"/>
                  <w:vAlign w:val="center"/>
                  <w:hideMark/>
                </w:tcPr>
                <w:p w14:paraId="4C948C90"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1519</w:t>
                  </w:r>
                </w:p>
              </w:tc>
            </w:tr>
            <w:tr w:rsidR="00D05DC5" w:rsidRPr="00673F05" w14:paraId="62E46DFC" w14:textId="77777777" w:rsidTr="002968BE">
              <w:trPr>
                <w:trHeight w:val="311"/>
                <w:jc w:val="center"/>
              </w:trPr>
              <w:tc>
                <w:tcPr>
                  <w:tcW w:w="2699" w:type="dxa"/>
                  <w:shd w:val="clear" w:color="auto" w:fill="FF0000"/>
                  <w:vAlign w:val="center"/>
                  <w:hideMark/>
                </w:tcPr>
                <w:p w14:paraId="5384A4BA" w14:textId="77777777" w:rsidR="00D05DC5" w:rsidRPr="00673F05" w:rsidRDefault="00D05DC5"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marzo 2019</w:t>
                  </w:r>
                </w:p>
              </w:tc>
              <w:tc>
                <w:tcPr>
                  <w:tcW w:w="1520" w:type="dxa"/>
                  <w:shd w:val="clear" w:color="auto" w:fill="FF0000"/>
                  <w:vAlign w:val="center"/>
                  <w:hideMark/>
                </w:tcPr>
                <w:p w14:paraId="22B0508F"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shd w:val="clear" w:color="auto" w:fill="FF0000"/>
                  <w:vAlign w:val="center"/>
                  <w:hideMark/>
                </w:tcPr>
                <w:p w14:paraId="610F4162"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393" w:type="dxa"/>
                  <w:shd w:val="clear" w:color="auto" w:fill="FF0000"/>
                  <w:vAlign w:val="center"/>
                  <w:hideMark/>
                </w:tcPr>
                <w:p w14:paraId="214C38BA"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shd w:val="clear" w:color="auto" w:fill="FF0000"/>
                  <w:vAlign w:val="center"/>
                  <w:hideMark/>
                </w:tcPr>
                <w:p w14:paraId="0428EF2C"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shd w:val="clear" w:color="auto" w:fill="FF0000"/>
                  <w:vAlign w:val="center"/>
                  <w:hideMark/>
                </w:tcPr>
                <w:p w14:paraId="316C15EB"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51" w:type="dxa"/>
                  <w:shd w:val="clear" w:color="auto" w:fill="FF0000"/>
                  <w:vAlign w:val="center"/>
                  <w:hideMark/>
                </w:tcPr>
                <w:p w14:paraId="1A91B549"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r>
            <w:tr w:rsidR="00D05DC5" w:rsidRPr="00673F05" w14:paraId="067E6B72" w14:textId="77777777" w:rsidTr="002968BE">
              <w:trPr>
                <w:trHeight w:val="311"/>
                <w:jc w:val="center"/>
              </w:trPr>
              <w:tc>
                <w:tcPr>
                  <w:tcW w:w="2699" w:type="dxa"/>
                  <w:shd w:val="clear" w:color="auto" w:fill="FF0000"/>
                  <w:vAlign w:val="center"/>
                  <w:hideMark/>
                </w:tcPr>
                <w:p w14:paraId="705C4CC9" w14:textId="77777777" w:rsidR="00D05DC5" w:rsidRPr="00673F05" w:rsidRDefault="00D05DC5"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abril 2019</w:t>
                  </w:r>
                </w:p>
              </w:tc>
              <w:tc>
                <w:tcPr>
                  <w:tcW w:w="1520" w:type="dxa"/>
                  <w:shd w:val="clear" w:color="auto" w:fill="FF0000"/>
                  <w:vAlign w:val="center"/>
                  <w:hideMark/>
                </w:tcPr>
                <w:p w14:paraId="1FFABEF8"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shd w:val="clear" w:color="auto" w:fill="FF0000"/>
                  <w:vAlign w:val="center"/>
                  <w:hideMark/>
                </w:tcPr>
                <w:p w14:paraId="717D04FC"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393" w:type="dxa"/>
                  <w:shd w:val="clear" w:color="auto" w:fill="FF0000"/>
                  <w:vAlign w:val="center"/>
                  <w:hideMark/>
                </w:tcPr>
                <w:p w14:paraId="64353008"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shd w:val="clear" w:color="auto" w:fill="FF0000"/>
                  <w:vAlign w:val="center"/>
                  <w:hideMark/>
                </w:tcPr>
                <w:p w14:paraId="67807FBE"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shd w:val="clear" w:color="auto" w:fill="FF0000"/>
                  <w:vAlign w:val="center"/>
                  <w:hideMark/>
                </w:tcPr>
                <w:p w14:paraId="47B177E3"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51" w:type="dxa"/>
                  <w:shd w:val="clear" w:color="auto" w:fill="FF0000"/>
                  <w:vAlign w:val="center"/>
                  <w:hideMark/>
                </w:tcPr>
                <w:p w14:paraId="7E510D76"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r>
            <w:tr w:rsidR="00D05DC5" w:rsidRPr="00673F05" w14:paraId="4FEFCCA5" w14:textId="77777777" w:rsidTr="002968BE">
              <w:trPr>
                <w:trHeight w:val="311"/>
                <w:jc w:val="center"/>
              </w:trPr>
              <w:tc>
                <w:tcPr>
                  <w:tcW w:w="2699" w:type="dxa"/>
                  <w:shd w:val="clear" w:color="auto" w:fill="FF0000"/>
                  <w:vAlign w:val="center"/>
                  <w:hideMark/>
                </w:tcPr>
                <w:p w14:paraId="3AECA664" w14:textId="77777777" w:rsidR="00D05DC5" w:rsidRPr="00673F05" w:rsidRDefault="00D05DC5" w:rsidP="00CD24DB">
                  <w:pPr>
                    <w:framePr w:hSpace="141" w:wrap="around" w:vAnchor="text" w:hAnchor="text" w:y="1"/>
                    <w:spacing w:after="0" w:line="240" w:lineRule="auto"/>
                    <w:suppressOverlap/>
                    <w:jc w:val="left"/>
                    <w:rPr>
                      <w:rFonts w:eastAsia="Times New Roman" w:cstheme="minorHAnsi"/>
                      <w:color w:val="000000"/>
                      <w:sz w:val="18"/>
                      <w:szCs w:val="18"/>
                      <w:lang w:eastAsia="es-CL"/>
                    </w:rPr>
                  </w:pPr>
                  <w:r w:rsidRPr="00673F05">
                    <w:rPr>
                      <w:rFonts w:eastAsia="Times New Roman" w:cstheme="minorHAnsi"/>
                      <w:color w:val="000000"/>
                      <w:sz w:val="18"/>
                      <w:szCs w:val="18"/>
                      <w:lang w:eastAsia="es-CL"/>
                    </w:rPr>
                    <w:t>Informe mayo 2019</w:t>
                  </w:r>
                </w:p>
              </w:tc>
              <w:tc>
                <w:tcPr>
                  <w:tcW w:w="1520" w:type="dxa"/>
                  <w:shd w:val="clear" w:color="auto" w:fill="FF0000"/>
                  <w:vAlign w:val="center"/>
                  <w:hideMark/>
                </w:tcPr>
                <w:p w14:paraId="23B82A17"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shd w:val="clear" w:color="auto" w:fill="FF0000"/>
                  <w:vAlign w:val="center"/>
                  <w:hideMark/>
                </w:tcPr>
                <w:p w14:paraId="6B336D13"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393" w:type="dxa"/>
                  <w:shd w:val="clear" w:color="auto" w:fill="FF0000"/>
                  <w:vAlign w:val="center"/>
                  <w:hideMark/>
                </w:tcPr>
                <w:p w14:paraId="2EEC5F00"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shd w:val="clear" w:color="auto" w:fill="FF0000"/>
                  <w:vAlign w:val="center"/>
                  <w:hideMark/>
                </w:tcPr>
                <w:p w14:paraId="3D054876"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20" w:type="dxa"/>
                  <w:shd w:val="clear" w:color="auto" w:fill="FF0000"/>
                  <w:vAlign w:val="center"/>
                  <w:hideMark/>
                </w:tcPr>
                <w:p w14:paraId="0EB998F5"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c>
                <w:tcPr>
                  <w:tcW w:w="1551" w:type="dxa"/>
                  <w:shd w:val="clear" w:color="auto" w:fill="FF0000"/>
                  <w:vAlign w:val="center"/>
                  <w:hideMark/>
                </w:tcPr>
                <w:p w14:paraId="012DAA6D" w14:textId="77777777" w:rsidR="00D05DC5" w:rsidRPr="00673F05" w:rsidRDefault="00D05DC5" w:rsidP="00CD24DB">
                  <w:pPr>
                    <w:framePr w:hSpace="141" w:wrap="around" w:vAnchor="text" w:hAnchor="text" w:y="1"/>
                    <w:spacing w:after="0" w:line="240" w:lineRule="auto"/>
                    <w:suppressOverlap/>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No reporta</w:t>
                  </w:r>
                </w:p>
              </w:tc>
            </w:tr>
          </w:tbl>
          <w:p w14:paraId="7A86C182" w14:textId="18244780" w:rsidR="00535E95" w:rsidRDefault="00B52F79" w:rsidP="00B52F79">
            <w:pPr>
              <w:ind w:left="720"/>
              <w:rPr>
                <w:b/>
                <w:bCs/>
                <w:sz w:val="18"/>
                <w:szCs w:val="18"/>
              </w:rPr>
            </w:pPr>
            <w:r>
              <w:t xml:space="preserve">    </w:t>
            </w:r>
            <w:r w:rsidRPr="00B52F79">
              <w:rPr>
                <w:b/>
                <w:bCs/>
              </w:rPr>
              <w:t>*</w:t>
            </w:r>
            <w:r w:rsidR="00D87991" w:rsidRPr="00B52F79">
              <w:rPr>
                <w:b/>
                <w:bCs/>
                <w:sz w:val="18"/>
                <w:szCs w:val="18"/>
              </w:rPr>
              <w:t xml:space="preserve"> </w:t>
            </w:r>
            <w:r w:rsidR="004B6462" w:rsidRPr="00B2423B">
              <w:rPr>
                <w:i/>
                <w:iCs/>
                <w:sz w:val="18"/>
                <w:szCs w:val="18"/>
              </w:rPr>
              <w:t>V</w:t>
            </w:r>
            <w:r w:rsidR="00D87991" w:rsidRPr="00B2423B">
              <w:rPr>
                <w:i/>
                <w:iCs/>
                <w:sz w:val="18"/>
                <w:szCs w:val="18"/>
              </w:rPr>
              <w:t xml:space="preserve">alor </w:t>
            </w:r>
            <w:r w:rsidR="00CE74F7" w:rsidRPr="00B2423B">
              <w:rPr>
                <w:i/>
                <w:iCs/>
                <w:sz w:val="18"/>
                <w:szCs w:val="18"/>
              </w:rPr>
              <w:t>DBO</w:t>
            </w:r>
            <w:r w:rsidRPr="00B2423B">
              <w:rPr>
                <w:i/>
                <w:iCs/>
                <w:sz w:val="18"/>
                <w:szCs w:val="18"/>
                <w:vertAlign w:val="subscript"/>
              </w:rPr>
              <w:t>5</w:t>
            </w:r>
            <w:r w:rsidR="00D87991" w:rsidRPr="00B2423B">
              <w:rPr>
                <w:i/>
                <w:iCs/>
                <w:sz w:val="18"/>
                <w:szCs w:val="18"/>
              </w:rPr>
              <w:t xml:space="preserve"> establecido en RCA y en plan de aplicación de Riles al suelo</w:t>
            </w:r>
            <w:r w:rsidRPr="00B2423B">
              <w:rPr>
                <w:i/>
                <w:iCs/>
                <w:sz w:val="18"/>
                <w:szCs w:val="18"/>
              </w:rPr>
              <w:t xml:space="preserve">, </w:t>
            </w:r>
            <w:r w:rsidR="005F7BCE" w:rsidRPr="00B2423B">
              <w:rPr>
                <w:i/>
                <w:iCs/>
                <w:sz w:val="18"/>
                <w:szCs w:val="18"/>
              </w:rPr>
              <w:t>Además, se tomó el valor Solidos Suspendidos Totales establecido en la RCA por el propio titular, de igual forma se supera en todos los monitoreos los 80 mg/L de establecidos en la Guía de riego SAG y Norma Chilena 1.333</w:t>
            </w:r>
            <w:r w:rsidRPr="00B2423B">
              <w:rPr>
                <w:i/>
                <w:iCs/>
                <w:sz w:val="18"/>
                <w:szCs w:val="18"/>
              </w:rPr>
              <w:t>.</w:t>
            </w:r>
          </w:p>
          <w:p w14:paraId="42D7C840" w14:textId="77777777" w:rsidR="00B2423B" w:rsidRDefault="00B2423B" w:rsidP="00B52F79">
            <w:pPr>
              <w:ind w:left="720"/>
              <w:rPr>
                <w:b/>
                <w:bCs/>
                <w:sz w:val="18"/>
                <w:szCs w:val="18"/>
              </w:rPr>
            </w:pPr>
          </w:p>
          <w:p w14:paraId="0902C3E1" w14:textId="4790B137" w:rsidR="00F351F1" w:rsidRDefault="00DB25C2" w:rsidP="00D66A13">
            <w:pPr>
              <w:pStyle w:val="Prrafodelista"/>
              <w:numPr>
                <w:ilvl w:val="0"/>
                <w:numId w:val="19"/>
              </w:numPr>
              <w:ind w:left="1021" w:hanging="425"/>
            </w:pPr>
            <w:r w:rsidRPr="00130D8F">
              <w:t xml:space="preserve">En color resaltado se encuentran los parámetros que sobrepasan lo indicado en la Guía de riego </w:t>
            </w:r>
            <w:r w:rsidR="00BA6484" w:rsidRPr="00130D8F">
              <w:t xml:space="preserve">SAG </w:t>
            </w:r>
            <w:r w:rsidR="00BA6484" w:rsidRPr="00130D8F">
              <w:rPr>
                <w:rFonts w:eastAsia="Times New Roman"/>
                <w:color w:val="000000"/>
                <w:lang w:eastAsia="es-CL"/>
              </w:rPr>
              <w:t>y Norma Chilena 1.333</w:t>
            </w:r>
            <w:r w:rsidR="00182E99" w:rsidRPr="00130D8F">
              <w:t>,</w:t>
            </w:r>
            <w:r w:rsidR="00E926F3" w:rsidRPr="00130D8F">
              <w:t xml:space="preserve"> superando los niveles de tolerancia respecto de contaminantes</w:t>
            </w:r>
            <w:r w:rsidR="005D00E5" w:rsidRPr="00130D8F">
              <w:t xml:space="preserve"> </w:t>
            </w:r>
            <w:r w:rsidR="00316FE4">
              <w:t>de</w:t>
            </w:r>
            <w:r w:rsidR="00C13A5F">
              <w:t>;</w:t>
            </w:r>
            <w:r w:rsidR="00316FE4">
              <w:t xml:space="preserve"> pH</w:t>
            </w:r>
            <w:r w:rsidR="006B11C6">
              <w:t xml:space="preserve"> </w:t>
            </w:r>
            <w:r w:rsidR="00C13A5F">
              <w:t>(</w:t>
            </w:r>
            <w:r w:rsidR="006B11C6">
              <w:t xml:space="preserve">periodo: </w:t>
            </w:r>
            <w:r w:rsidR="001C1E61">
              <w:t xml:space="preserve">mayo 2016, febrero, </w:t>
            </w:r>
            <w:r w:rsidR="006B11C6">
              <w:t xml:space="preserve">marzo, mayo y </w:t>
            </w:r>
            <w:r w:rsidR="001C1E61">
              <w:t>agosto</w:t>
            </w:r>
            <w:r w:rsidR="006B11C6">
              <w:t xml:space="preserve"> del 2017)</w:t>
            </w:r>
            <w:r w:rsidR="00C13A5F">
              <w:t>, nitrógeno total</w:t>
            </w:r>
            <w:r w:rsidR="001C1E61">
              <w:t xml:space="preserve"> </w:t>
            </w:r>
            <w:r w:rsidR="008011E3" w:rsidRPr="001C1E61">
              <w:t>Kjeldahl</w:t>
            </w:r>
            <w:r w:rsidR="006B11C6">
              <w:t xml:space="preserve"> (periodo: </w:t>
            </w:r>
            <w:r w:rsidR="001C1E61">
              <w:t xml:space="preserve">mayo 2016, noviembre, junio, julio, octubre, noviembre de 2017, </w:t>
            </w:r>
            <w:r w:rsidR="00D87BB8">
              <w:t xml:space="preserve">febrero, abril, mayo, agosto, septiembre de 2018 y febrero de 2019) </w:t>
            </w:r>
            <w:r w:rsidR="00C13A5F">
              <w:t>, DBO</w:t>
            </w:r>
            <w:r w:rsidR="00C13A5F" w:rsidRPr="006B11C6">
              <w:rPr>
                <w:vertAlign w:val="subscript"/>
              </w:rPr>
              <w:t>5</w:t>
            </w:r>
            <w:r w:rsidR="00D87BB8">
              <w:t>, Sólidos Suspendidos Totales y conductividad eléctrica</w:t>
            </w:r>
            <w:r w:rsidR="00C13A5F">
              <w:t xml:space="preserve"> </w:t>
            </w:r>
            <w:r w:rsidR="006B11C6">
              <w:t>(</w:t>
            </w:r>
            <w:r w:rsidR="00D87BB8">
              <w:t xml:space="preserve">para todos los </w:t>
            </w:r>
            <w:r w:rsidR="008D3AA6">
              <w:t>periodo</w:t>
            </w:r>
            <w:r w:rsidR="00D87BB8">
              <w:t>s reportados, año 2016, 2017, 2018 y febrero 2019</w:t>
            </w:r>
            <w:r w:rsidR="007F634E">
              <w:t>)</w:t>
            </w:r>
            <w:r w:rsidR="00D87BB8">
              <w:t>.</w:t>
            </w:r>
          </w:p>
          <w:p w14:paraId="12E65783" w14:textId="7FD0A472" w:rsidR="00D87BB8" w:rsidRPr="000E414E" w:rsidRDefault="003226C0" w:rsidP="00D66A13">
            <w:pPr>
              <w:pStyle w:val="Prrafodelista"/>
              <w:numPr>
                <w:ilvl w:val="0"/>
                <w:numId w:val="19"/>
              </w:numPr>
              <w:ind w:left="1021" w:hanging="425"/>
            </w:pPr>
            <w:r w:rsidRPr="00F351F1">
              <w:t>E</w:t>
            </w:r>
            <w:r w:rsidR="001221C0" w:rsidRPr="00F351F1">
              <w:t xml:space="preserve">l Titular no informó </w:t>
            </w:r>
            <w:r w:rsidR="00D87BB8" w:rsidRPr="00F351F1">
              <w:t>los siguientes autocontroles; enero y febrero de 2016</w:t>
            </w:r>
            <w:r w:rsidR="00D05DC5" w:rsidRPr="00F351F1">
              <w:t>;</w:t>
            </w:r>
            <w:r w:rsidR="00AA465F" w:rsidRPr="00F351F1">
              <w:t xml:space="preserve"> enero y diciembre de 2017</w:t>
            </w:r>
            <w:r w:rsidR="00D05DC5" w:rsidRPr="00F351F1">
              <w:t>;</w:t>
            </w:r>
            <w:r w:rsidR="00D87BB8" w:rsidRPr="00F351F1">
              <w:t xml:space="preserve"> </w:t>
            </w:r>
            <w:r w:rsidR="00F351F1" w:rsidRPr="00F351F1">
              <w:t xml:space="preserve">enero, </w:t>
            </w:r>
            <w:r w:rsidR="00D87BB8" w:rsidRPr="00F351F1">
              <w:t>julio</w:t>
            </w:r>
            <w:r w:rsidR="00F351F1" w:rsidRPr="00F351F1">
              <w:t xml:space="preserve"> y diciembre</w:t>
            </w:r>
            <w:r w:rsidR="00D87BB8" w:rsidRPr="00F351F1">
              <w:t xml:space="preserve"> 2018</w:t>
            </w:r>
            <w:r w:rsidR="00F351F1" w:rsidRPr="00F351F1">
              <w:t>; marzo, abril y mayo de 2019,</w:t>
            </w:r>
            <w:r w:rsidR="00D87BB8" w:rsidRPr="00F351F1">
              <w:t xml:space="preserve"> a pesar que en es</w:t>
            </w:r>
            <w:r w:rsidR="007F634E">
              <w:t>t</w:t>
            </w:r>
            <w:r w:rsidR="00D87BB8" w:rsidRPr="00F351F1">
              <w:t>os meses se realizó descara de Riles</w:t>
            </w:r>
            <w:r w:rsidR="00F351F1" w:rsidRPr="00F351F1">
              <w:t xml:space="preserve"> (aplicación por riego)</w:t>
            </w:r>
            <w:r w:rsidR="00D87BB8" w:rsidRPr="00F351F1">
              <w:t>,</w:t>
            </w:r>
            <w:r w:rsidR="007F634E">
              <w:t xml:space="preserve"> de acuerdo a lo registrado por el propio titular en planilla de caudales de salida (anexo 2)</w:t>
            </w:r>
            <w:r w:rsidR="00D87BB8" w:rsidRPr="00F351F1">
              <w:t xml:space="preserve">. </w:t>
            </w:r>
            <w:r w:rsidR="00F351F1" w:rsidRPr="00F351F1">
              <w:t>Por lo tanto, el titular no realizó el monitoreo de estos parámetros</w:t>
            </w:r>
            <w:r w:rsidR="00F351F1" w:rsidRPr="00F351F1">
              <w:rPr>
                <w:i/>
                <w:iCs/>
              </w:rPr>
              <w:t xml:space="preserve"> </w:t>
            </w:r>
            <w:r w:rsidR="007F634E" w:rsidRPr="007F634E">
              <w:rPr>
                <w:b/>
                <w:bCs/>
              </w:rPr>
              <w:t>NO</w:t>
            </w:r>
            <w:r w:rsidR="007F634E">
              <w:rPr>
                <w:i/>
                <w:iCs/>
              </w:rPr>
              <w:t xml:space="preserve"> </w:t>
            </w:r>
            <w:r w:rsidR="00F351F1">
              <w:t>cumpliendo co</w:t>
            </w:r>
            <w:r w:rsidR="007F634E">
              <w:t>n</w:t>
            </w:r>
            <w:r w:rsidR="00F351F1" w:rsidRPr="00F351F1">
              <w:t xml:space="preserve"> la frecuencia de monitoreo</w:t>
            </w:r>
            <w:r w:rsidR="00F351F1">
              <w:t xml:space="preserve"> establecida en la RCA,</w:t>
            </w:r>
            <w:r w:rsidR="00F351F1" w:rsidRPr="00F351F1">
              <w:t xml:space="preserve"> durante los meses de descarga</w:t>
            </w:r>
            <w:r w:rsidR="00F351F1">
              <w:t>.</w:t>
            </w:r>
            <w:r w:rsidR="00C8224D" w:rsidRPr="003B71F5">
              <w:rPr>
                <w:b/>
                <w:bCs/>
                <w:i/>
                <w:iCs/>
              </w:rPr>
              <w:t xml:space="preserve"> Es</w:t>
            </w:r>
            <w:r w:rsidR="00C8224D" w:rsidRPr="00B14285">
              <w:rPr>
                <w:b/>
                <w:bCs/>
                <w:i/>
                <w:iCs/>
              </w:rPr>
              <w:t xml:space="preserve"> importante </w:t>
            </w:r>
            <w:r w:rsidR="00C8224D" w:rsidRPr="003B71F5">
              <w:rPr>
                <w:b/>
                <w:bCs/>
                <w:i/>
                <w:iCs/>
              </w:rPr>
              <w:t xml:space="preserve">destacar que el titular no reportó el autocontrol </w:t>
            </w:r>
            <w:r w:rsidR="00C8224D" w:rsidRPr="00B14285">
              <w:rPr>
                <w:b/>
                <w:bCs/>
                <w:i/>
                <w:iCs/>
              </w:rPr>
              <w:t>de</w:t>
            </w:r>
            <w:r w:rsidR="00C8224D">
              <w:rPr>
                <w:b/>
                <w:bCs/>
                <w:i/>
                <w:iCs/>
              </w:rPr>
              <w:t xml:space="preserve"> los meses de</w:t>
            </w:r>
            <w:r w:rsidR="00F02CB6">
              <w:rPr>
                <w:b/>
                <w:bCs/>
                <w:i/>
                <w:iCs/>
              </w:rPr>
              <w:t xml:space="preserve"> marzo y abril de</w:t>
            </w:r>
            <w:r w:rsidR="00C8224D" w:rsidRPr="00B14285">
              <w:rPr>
                <w:b/>
                <w:bCs/>
                <w:i/>
                <w:iCs/>
              </w:rPr>
              <w:t xml:space="preserve"> 201</w:t>
            </w:r>
            <w:r w:rsidR="00F02CB6">
              <w:rPr>
                <w:b/>
                <w:bCs/>
                <w:i/>
                <w:iCs/>
              </w:rPr>
              <w:t>9</w:t>
            </w:r>
            <w:r w:rsidR="00C8224D" w:rsidRPr="00B14285">
              <w:rPr>
                <w:b/>
                <w:bCs/>
                <w:i/>
                <w:iCs/>
              </w:rPr>
              <w:t>, mes donde ocurrió el incidente de vertimiento de RILes al estero “</w:t>
            </w:r>
            <w:r w:rsidR="00F02CB6">
              <w:rPr>
                <w:b/>
                <w:bCs/>
                <w:i/>
                <w:iCs/>
              </w:rPr>
              <w:t>Rigolemu</w:t>
            </w:r>
            <w:r w:rsidR="00C8224D" w:rsidRPr="00B14285">
              <w:rPr>
                <w:b/>
                <w:bCs/>
                <w:i/>
                <w:iCs/>
              </w:rPr>
              <w:t xml:space="preserve">” </w:t>
            </w:r>
            <w:r w:rsidR="00F02CB6">
              <w:rPr>
                <w:b/>
                <w:bCs/>
                <w:i/>
                <w:iCs/>
              </w:rPr>
              <w:t>constatado por los denunciantes</w:t>
            </w:r>
            <w:r w:rsidR="00C8224D" w:rsidRPr="00B14285">
              <w:rPr>
                <w:b/>
                <w:bCs/>
                <w:i/>
                <w:iCs/>
              </w:rPr>
              <w:t>.</w:t>
            </w:r>
          </w:p>
          <w:p w14:paraId="0241A92C" w14:textId="77777777" w:rsidR="00E56782" w:rsidRPr="00F351F1" w:rsidRDefault="00E56782" w:rsidP="00E56782">
            <w:pPr>
              <w:pStyle w:val="Prrafodelista"/>
              <w:ind w:left="1021"/>
            </w:pPr>
          </w:p>
          <w:p w14:paraId="530CB198" w14:textId="659EE2C8" w:rsidR="00A02414" w:rsidRDefault="004C06F3" w:rsidP="00D66A13">
            <w:pPr>
              <w:pStyle w:val="Prrafodelista"/>
              <w:numPr>
                <w:ilvl w:val="0"/>
                <w:numId w:val="20"/>
              </w:numPr>
            </w:pPr>
            <w:r w:rsidRPr="00F54495">
              <w:t>Adicionalmente, se analiz</w:t>
            </w:r>
            <w:r>
              <w:t>ó</w:t>
            </w:r>
            <w:r w:rsidRPr="00F54495">
              <w:t xml:space="preserve"> y revis</w:t>
            </w:r>
            <w:r>
              <w:t>ó el</w:t>
            </w:r>
            <w:r w:rsidRPr="00F54495">
              <w:t xml:space="preserve"> informe de monitoreo </w:t>
            </w:r>
            <w:r>
              <w:t xml:space="preserve">del </w:t>
            </w:r>
            <w:r w:rsidRPr="004C06F3">
              <w:t xml:space="preserve">efluente </w:t>
            </w:r>
            <w:r>
              <w:t xml:space="preserve">de </w:t>
            </w:r>
            <w:r w:rsidRPr="004C06F3">
              <w:t xml:space="preserve">Planta de Tratamiento de </w:t>
            </w:r>
            <w:r>
              <w:t>A</w:t>
            </w:r>
            <w:r w:rsidRPr="004C06F3">
              <w:t xml:space="preserve">guas </w:t>
            </w:r>
            <w:r>
              <w:t>S</w:t>
            </w:r>
            <w:r w:rsidRPr="004C06F3">
              <w:t>ervidas</w:t>
            </w:r>
            <w:r>
              <w:t xml:space="preserve"> (en adelante PTAS) </w:t>
            </w:r>
            <w:r w:rsidRPr="00F54495">
              <w:t>informado por el titular</w:t>
            </w:r>
            <w:r w:rsidR="00334861">
              <w:t>,</w:t>
            </w:r>
            <w:r>
              <w:t xml:space="preserve"> </w:t>
            </w:r>
            <w:r w:rsidR="00D90AEE">
              <w:t>realizado el 25 de abril de 2018</w:t>
            </w:r>
            <w:r>
              <w:t xml:space="preserve"> </w:t>
            </w:r>
            <w:r w:rsidRPr="00F54495">
              <w:t>(anexo 2). Un resumen de la información se presenta en la tabla</w:t>
            </w:r>
            <w:r w:rsidR="00995713">
              <w:t xml:space="preserve"> 1</w:t>
            </w:r>
            <w:r w:rsidR="005974C6">
              <w:t>2</w:t>
            </w:r>
            <w:r w:rsidRPr="00F54495">
              <w:t xml:space="preserve"> a continuación</w:t>
            </w:r>
            <w:r w:rsidR="00995713">
              <w:t>.</w:t>
            </w:r>
          </w:p>
          <w:p w14:paraId="79D0ECE5" w14:textId="77777777" w:rsidR="00CE74F7" w:rsidRDefault="00CE74F7" w:rsidP="00CE74F7"/>
          <w:p w14:paraId="0D658E67" w14:textId="0B3121C4" w:rsidR="00CE74F7" w:rsidRDefault="00CE74F7" w:rsidP="00CE74F7">
            <w:pPr>
              <w:jc w:val="center"/>
            </w:pPr>
            <w:r w:rsidRPr="000142CB">
              <w:rPr>
                <w:b/>
                <w:bCs/>
              </w:rPr>
              <w:t xml:space="preserve">Tabla </w:t>
            </w:r>
            <w:r>
              <w:rPr>
                <w:b/>
                <w:bCs/>
              </w:rPr>
              <w:t>1</w:t>
            </w:r>
            <w:r w:rsidR="005974C6">
              <w:rPr>
                <w:b/>
                <w:bCs/>
              </w:rPr>
              <w:t>2</w:t>
            </w:r>
            <w:r w:rsidRPr="000142CB">
              <w:rPr>
                <w:b/>
                <w:bCs/>
              </w:rPr>
              <w:t>:</w:t>
            </w:r>
            <w:r w:rsidRPr="00130D8F">
              <w:t xml:space="preserve"> Autocontrol para el efluente </w:t>
            </w:r>
            <w:r>
              <w:t>de la PTAS</w:t>
            </w:r>
            <w:r w:rsidRPr="00130D8F">
              <w:t>.</w:t>
            </w:r>
          </w:p>
          <w:tbl>
            <w:tblPr>
              <w:tblW w:w="110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00"/>
              <w:gridCol w:w="1200"/>
              <w:gridCol w:w="1200"/>
              <w:gridCol w:w="1200"/>
              <w:gridCol w:w="1200"/>
              <w:gridCol w:w="1640"/>
              <w:gridCol w:w="1500"/>
              <w:gridCol w:w="1200"/>
            </w:tblGrid>
            <w:tr w:rsidR="00FD7A83" w:rsidRPr="003A55BE" w14:paraId="69FE47B4" w14:textId="77777777" w:rsidTr="00B23273">
              <w:trPr>
                <w:trHeight w:val="315"/>
                <w:jc w:val="center"/>
              </w:trPr>
              <w:tc>
                <w:tcPr>
                  <w:tcW w:w="1900" w:type="dxa"/>
                  <w:vMerge w:val="restart"/>
                  <w:shd w:val="clear" w:color="auto" w:fill="auto"/>
                  <w:vAlign w:val="center"/>
                  <w:hideMark/>
                </w:tcPr>
                <w:p w14:paraId="7859F726" w14:textId="77777777" w:rsidR="00FD7A83" w:rsidRPr="003A55BE" w:rsidRDefault="00FD7A83"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sidRPr="003A55BE">
                    <w:rPr>
                      <w:rFonts w:ascii="Calibri" w:eastAsia="Times New Roman" w:hAnsi="Calibri" w:cs="Calibri"/>
                      <w:color w:val="000000"/>
                      <w:sz w:val="18"/>
                      <w:szCs w:val="18"/>
                      <w:lang w:eastAsia="es-CL"/>
                    </w:rPr>
                    <w:t> </w:t>
                  </w:r>
                </w:p>
              </w:tc>
              <w:tc>
                <w:tcPr>
                  <w:tcW w:w="9140" w:type="dxa"/>
                  <w:gridSpan w:val="7"/>
                  <w:shd w:val="clear" w:color="auto" w:fill="auto"/>
                  <w:vAlign w:val="center"/>
                  <w:hideMark/>
                </w:tcPr>
                <w:p w14:paraId="0A57EBD0" w14:textId="7B656F93" w:rsidR="00FD7A83" w:rsidRPr="003A55BE" w:rsidRDefault="00FD7A83"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sidRPr="003A55BE">
                    <w:rPr>
                      <w:rFonts w:ascii="Calibri" w:eastAsia="Times New Roman" w:hAnsi="Calibri" w:cs="Calibri"/>
                      <w:b/>
                      <w:bCs/>
                      <w:color w:val="000000"/>
                      <w:sz w:val="18"/>
                      <w:szCs w:val="18"/>
                      <w:lang w:eastAsia="es-CL"/>
                    </w:rPr>
                    <w:t>Parámetro</w:t>
                  </w:r>
                  <w:r>
                    <w:rPr>
                      <w:rFonts w:ascii="Calibri" w:eastAsia="Times New Roman" w:hAnsi="Calibri" w:cs="Calibri"/>
                      <w:b/>
                      <w:bCs/>
                      <w:color w:val="000000"/>
                      <w:sz w:val="18"/>
                      <w:szCs w:val="18"/>
                      <w:lang w:eastAsia="es-CL"/>
                    </w:rPr>
                    <w:t>s</w:t>
                  </w:r>
                  <w:r w:rsidRPr="003A55BE">
                    <w:rPr>
                      <w:rFonts w:ascii="Calibri" w:eastAsia="Times New Roman" w:hAnsi="Calibri" w:cs="Calibri"/>
                      <w:color w:val="000000"/>
                      <w:sz w:val="18"/>
                      <w:szCs w:val="18"/>
                      <w:lang w:eastAsia="es-CL"/>
                    </w:rPr>
                    <w:t> </w:t>
                  </w:r>
                </w:p>
              </w:tc>
            </w:tr>
            <w:tr w:rsidR="003A55BE" w:rsidRPr="003A55BE" w14:paraId="49DDE23C" w14:textId="77777777" w:rsidTr="003A55BE">
              <w:trPr>
                <w:trHeight w:val="442"/>
                <w:jc w:val="center"/>
              </w:trPr>
              <w:tc>
                <w:tcPr>
                  <w:tcW w:w="1900" w:type="dxa"/>
                  <w:vMerge/>
                  <w:vAlign w:val="center"/>
                  <w:hideMark/>
                </w:tcPr>
                <w:p w14:paraId="5B11A69F" w14:textId="77777777" w:rsidR="003A55BE" w:rsidRPr="003A55BE" w:rsidRDefault="003A55BE" w:rsidP="00CD24DB">
                  <w:pPr>
                    <w:framePr w:hSpace="141" w:wrap="around" w:vAnchor="text" w:hAnchor="text" w:y="1"/>
                    <w:spacing w:after="0" w:line="240" w:lineRule="auto"/>
                    <w:suppressOverlap/>
                    <w:jc w:val="left"/>
                    <w:rPr>
                      <w:rFonts w:ascii="Calibri" w:eastAsia="Times New Roman" w:hAnsi="Calibri" w:cs="Calibri"/>
                      <w:color w:val="000000"/>
                      <w:sz w:val="18"/>
                      <w:szCs w:val="18"/>
                      <w:lang w:eastAsia="es-CL"/>
                    </w:rPr>
                  </w:pPr>
                </w:p>
              </w:tc>
              <w:tc>
                <w:tcPr>
                  <w:tcW w:w="1200" w:type="dxa"/>
                  <w:vMerge w:val="restart"/>
                  <w:shd w:val="clear" w:color="auto" w:fill="auto"/>
                  <w:vAlign w:val="center"/>
                  <w:hideMark/>
                </w:tcPr>
                <w:p w14:paraId="4F32009F" w14:textId="77777777" w:rsidR="003A55BE" w:rsidRPr="003A55BE" w:rsidRDefault="003A55BE" w:rsidP="00CD24DB">
                  <w:pPr>
                    <w:framePr w:hSpace="141" w:wrap="around" w:vAnchor="text" w:hAnchor="text" w:y="1"/>
                    <w:spacing w:after="0" w:line="240" w:lineRule="auto"/>
                    <w:suppressOverlap/>
                    <w:jc w:val="center"/>
                    <w:rPr>
                      <w:rFonts w:ascii="Calibri" w:eastAsia="Times New Roman" w:hAnsi="Calibri" w:cs="Calibri"/>
                      <w:b/>
                      <w:bCs/>
                      <w:color w:val="000000"/>
                      <w:sz w:val="18"/>
                      <w:szCs w:val="18"/>
                      <w:lang w:eastAsia="es-CL"/>
                    </w:rPr>
                  </w:pPr>
                  <w:r w:rsidRPr="003A55BE">
                    <w:rPr>
                      <w:rFonts w:ascii="Calibri" w:eastAsia="Times New Roman" w:hAnsi="Calibri" w:cs="Calibri"/>
                      <w:b/>
                      <w:bCs/>
                      <w:color w:val="000000"/>
                      <w:sz w:val="18"/>
                      <w:szCs w:val="18"/>
                      <w:lang w:eastAsia="es-CL"/>
                    </w:rPr>
                    <w:t>pH</w:t>
                  </w:r>
                </w:p>
              </w:tc>
              <w:tc>
                <w:tcPr>
                  <w:tcW w:w="1200" w:type="dxa"/>
                  <w:vMerge w:val="restart"/>
                  <w:shd w:val="clear" w:color="auto" w:fill="auto"/>
                  <w:vAlign w:val="center"/>
                  <w:hideMark/>
                </w:tcPr>
                <w:p w14:paraId="4C4EABF4" w14:textId="77777777" w:rsidR="003A55BE" w:rsidRPr="003A55BE" w:rsidRDefault="003A55BE" w:rsidP="00CD24DB">
                  <w:pPr>
                    <w:framePr w:hSpace="141" w:wrap="around" w:vAnchor="text" w:hAnchor="text" w:y="1"/>
                    <w:spacing w:after="0" w:line="240" w:lineRule="auto"/>
                    <w:suppressOverlap/>
                    <w:jc w:val="center"/>
                    <w:rPr>
                      <w:rFonts w:ascii="Calibri" w:eastAsia="Times New Roman" w:hAnsi="Calibri" w:cs="Calibri"/>
                      <w:b/>
                      <w:bCs/>
                      <w:color w:val="000000"/>
                      <w:sz w:val="18"/>
                      <w:szCs w:val="18"/>
                      <w:lang w:eastAsia="es-CL"/>
                    </w:rPr>
                  </w:pPr>
                  <w:r w:rsidRPr="003A55BE">
                    <w:rPr>
                      <w:rFonts w:ascii="Calibri" w:eastAsia="Times New Roman" w:hAnsi="Calibri" w:cs="Calibri"/>
                      <w:b/>
                      <w:bCs/>
                      <w:color w:val="000000"/>
                      <w:sz w:val="18"/>
                      <w:szCs w:val="18"/>
                      <w:lang w:eastAsia="es-CL"/>
                    </w:rPr>
                    <w:t>T°C</w:t>
                  </w:r>
                </w:p>
              </w:tc>
              <w:tc>
                <w:tcPr>
                  <w:tcW w:w="1200" w:type="dxa"/>
                  <w:vMerge w:val="restart"/>
                  <w:shd w:val="clear" w:color="auto" w:fill="auto"/>
                  <w:vAlign w:val="center"/>
                  <w:hideMark/>
                </w:tcPr>
                <w:p w14:paraId="78D19D85" w14:textId="2AAE84AC" w:rsidR="00D90AEE" w:rsidRDefault="00D90AEE" w:rsidP="00CD24DB">
                  <w:pPr>
                    <w:framePr w:hSpace="141" w:wrap="around" w:vAnchor="text" w:hAnchor="text" w:y="1"/>
                    <w:spacing w:after="0" w:line="240" w:lineRule="auto"/>
                    <w:suppressOverlap/>
                    <w:jc w:val="center"/>
                    <w:rPr>
                      <w:rFonts w:ascii="Calibri" w:eastAsia="Times New Roman" w:hAnsi="Calibri" w:cs="Calibri"/>
                      <w:b/>
                      <w:bCs/>
                      <w:color w:val="000000"/>
                      <w:sz w:val="18"/>
                      <w:szCs w:val="18"/>
                      <w:lang w:eastAsia="es-CL"/>
                    </w:rPr>
                  </w:pPr>
                  <w:r w:rsidRPr="003A55BE">
                    <w:rPr>
                      <w:rFonts w:ascii="Calibri" w:eastAsia="Times New Roman" w:hAnsi="Calibri" w:cs="Calibri"/>
                      <w:b/>
                      <w:bCs/>
                      <w:color w:val="000000"/>
                      <w:sz w:val="18"/>
                      <w:szCs w:val="18"/>
                      <w:lang w:eastAsia="es-CL"/>
                    </w:rPr>
                    <w:t>N</w:t>
                  </w:r>
                  <w:r>
                    <w:rPr>
                      <w:rFonts w:ascii="Calibri" w:eastAsia="Times New Roman" w:hAnsi="Calibri" w:cs="Calibri"/>
                      <w:b/>
                      <w:bCs/>
                      <w:color w:val="000000"/>
                      <w:sz w:val="18"/>
                      <w:szCs w:val="18"/>
                      <w:lang w:eastAsia="es-CL"/>
                    </w:rPr>
                    <w:t xml:space="preserve">itrógeno </w:t>
                  </w:r>
                </w:p>
                <w:p w14:paraId="7AB05489" w14:textId="3E965FD8" w:rsidR="00FB2C60" w:rsidRDefault="003A55BE" w:rsidP="00CD24DB">
                  <w:pPr>
                    <w:framePr w:hSpace="141" w:wrap="around" w:vAnchor="text" w:hAnchor="text" w:y="1"/>
                    <w:spacing w:after="0" w:line="240" w:lineRule="auto"/>
                    <w:suppressOverlap/>
                    <w:jc w:val="center"/>
                    <w:rPr>
                      <w:rFonts w:ascii="Calibri" w:eastAsia="Times New Roman" w:hAnsi="Calibri" w:cs="Calibri"/>
                      <w:b/>
                      <w:bCs/>
                      <w:color w:val="000000"/>
                      <w:sz w:val="18"/>
                      <w:szCs w:val="18"/>
                      <w:lang w:eastAsia="es-CL"/>
                    </w:rPr>
                  </w:pPr>
                  <w:r w:rsidRPr="003A55BE">
                    <w:rPr>
                      <w:rFonts w:ascii="Calibri" w:eastAsia="Times New Roman" w:hAnsi="Calibri" w:cs="Calibri"/>
                      <w:b/>
                      <w:bCs/>
                      <w:color w:val="000000"/>
                      <w:sz w:val="18"/>
                      <w:szCs w:val="18"/>
                      <w:lang w:eastAsia="es-CL"/>
                    </w:rPr>
                    <w:t>T</w:t>
                  </w:r>
                  <w:r w:rsidR="00D90AEE">
                    <w:rPr>
                      <w:rFonts w:ascii="Calibri" w:eastAsia="Times New Roman" w:hAnsi="Calibri" w:cs="Calibri"/>
                      <w:b/>
                      <w:bCs/>
                      <w:color w:val="000000"/>
                      <w:sz w:val="18"/>
                      <w:szCs w:val="18"/>
                      <w:lang w:eastAsia="es-CL"/>
                    </w:rPr>
                    <w:t>otal</w:t>
                  </w:r>
                </w:p>
                <w:p w14:paraId="01278177" w14:textId="128E5DC7" w:rsidR="003A55BE" w:rsidRPr="003A55BE" w:rsidRDefault="003A55BE" w:rsidP="00CD24DB">
                  <w:pPr>
                    <w:framePr w:hSpace="141" w:wrap="around" w:vAnchor="text" w:hAnchor="text" w:y="1"/>
                    <w:spacing w:after="0" w:line="240" w:lineRule="auto"/>
                    <w:suppressOverlap/>
                    <w:jc w:val="center"/>
                    <w:rPr>
                      <w:rFonts w:ascii="Calibri" w:eastAsia="Times New Roman" w:hAnsi="Calibri" w:cs="Calibri"/>
                      <w:b/>
                      <w:bCs/>
                      <w:color w:val="000000"/>
                      <w:sz w:val="18"/>
                      <w:szCs w:val="18"/>
                      <w:lang w:eastAsia="es-CL"/>
                    </w:rPr>
                  </w:pPr>
                  <w:r w:rsidRPr="003A55BE">
                    <w:rPr>
                      <w:rFonts w:ascii="Calibri" w:eastAsia="Times New Roman" w:hAnsi="Calibri" w:cs="Calibri"/>
                      <w:b/>
                      <w:bCs/>
                      <w:color w:val="000000"/>
                      <w:sz w:val="18"/>
                      <w:szCs w:val="18"/>
                      <w:lang w:eastAsia="es-CL"/>
                    </w:rPr>
                    <w:t>(mg/L)</w:t>
                  </w:r>
                </w:p>
              </w:tc>
              <w:tc>
                <w:tcPr>
                  <w:tcW w:w="1200" w:type="dxa"/>
                  <w:vMerge w:val="restart"/>
                  <w:shd w:val="clear" w:color="auto" w:fill="auto"/>
                  <w:vAlign w:val="center"/>
                  <w:hideMark/>
                </w:tcPr>
                <w:p w14:paraId="639E7331" w14:textId="77777777" w:rsidR="003A55BE" w:rsidRPr="003A55BE" w:rsidRDefault="003A55BE" w:rsidP="00CD24DB">
                  <w:pPr>
                    <w:framePr w:hSpace="141" w:wrap="around" w:vAnchor="text" w:hAnchor="text" w:y="1"/>
                    <w:spacing w:after="0" w:line="240" w:lineRule="auto"/>
                    <w:suppressOverlap/>
                    <w:jc w:val="center"/>
                    <w:rPr>
                      <w:rFonts w:ascii="Calibri" w:eastAsia="Times New Roman" w:hAnsi="Calibri" w:cs="Calibri"/>
                      <w:b/>
                      <w:bCs/>
                      <w:color w:val="000000"/>
                      <w:sz w:val="18"/>
                      <w:szCs w:val="18"/>
                      <w:lang w:eastAsia="es-CL"/>
                    </w:rPr>
                  </w:pPr>
                  <w:r w:rsidRPr="003A55BE">
                    <w:rPr>
                      <w:rFonts w:ascii="Calibri" w:eastAsia="Times New Roman" w:hAnsi="Calibri" w:cs="Calibri"/>
                      <w:b/>
                      <w:bCs/>
                      <w:color w:val="000000"/>
                      <w:sz w:val="18"/>
                      <w:szCs w:val="18"/>
                      <w:lang w:eastAsia="es-CL"/>
                    </w:rPr>
                    <w:t>DBO</w:t>
                  </w:r>
                  <w:r w:rsidRPr="003A55BE">
                    <w:rPr>
                      <w:rFonts w:ascii="Calibri" w:eastAsia="Times New Roman" w:hAnsi="Calibri" w:cs="Calibri"/>
                      <w:b/>
                      <w:bCs/>
                      <w:color w:val="000000"/>
                      <w:sz w:val="18"/>
                      <w:szCs w:val="18"/>
                      <w:vertAlign w:val="subscript"/>
                      <w:lang w:eastAsia="es-CL"/>
                    </w:rPr>
                    <w:t xml:space="preserve">5 </w:t>
                  </w:r>
                  <w:r w:rsidRPr="003A55BE">
                    <w:rPr>
                      <w:rFonts w:ascii="Calibri" w:eastAsia="Times New Roman" w:hAnsi="Calibri" w:cs="Calibri"/>
                      <w:b/>
                      <w:bCs/>
                      <w:color w:val="000000"/>
                      <w:sz w:val="18"/>
                      <w:szCs w:val="18"/>
                      <w:lang w:eastAsia="es-CL"/>
                    </w:rPr>
                    <w:br/>
                    <w:t>(mg/L)</w:t>
                  </w:r>
                </w:p>
              </w:tc>
              <w:tc>
                <w:tcPr>
                  <w:tcW w:w="1640" w:type="dxa"/>
                  <w:vMerge w:val="restart"/>
                  <w:shd w:val="clear" w:color="auto" w:fill="auto"/>
                  <w:vAlign w:val="center"/>
                  <w:hideMark/>
                </w:tcPr>
                <w:p w14:paraId="50B60B26" w14:textId="77777777" w:rsidR="003A55BE" w:rsidRPr="003A55BE" w:rsidRDefault="003A55BE" w:rsidP="00CD24DB">
                  <w:pPr>
                    <w:framePr w:hSpace="141" w:wrap="around" w:vAnchor="text" w:hAnchor="text" w:y="1"/>
                    <w:spacing w:after="0" w:line="240" w:lineRule="auto"/>
                    <w:suppressOverlap/>
                    <w:jc w:val="center"/>
                    <w:rPr>
                      <w:rFonts w:ascii="Calibri" w:eastAsia="Times New Roman" w:hAnsi="Calibri" w:cs="Calibri"/>
                      <w:b/>
                      <w:bCs/>
                      <w:color w:val="000000"/>
                      <w:sz w:val="18"/>
                      <w:szCs w:val="18"/>
                      <w:lang w:eastAsia="es-CL"/>
                    </w:rPr>
                  </w:pPr>
                  <w:r w:rsidRPr="003A55BE">
                    <w:rPr>
                      <w:rFonts w:ascii="Calibri" w:eastAsia="Times New Roman" w:hAnsi="Calibri" w:cs="Calibri"/>
                      <w:b/>
                      <w:bCs/>
                      <w:color w:val="000000"/>
                      <w:sz w:val="18"/>
                      <w:szCs w:val="18"/>
                      <w:lang w:eastAsia="es-CL"/>
                    </w:rPr>
                    <w:t>Sólidos Suspendidos Totales (mg/L)</w:t>
                  </w:r>
                </w:p>
              </w:tc>
              <w:tc>
                <w:tcPr>
                  <w:tcW w:w="1500" w:type="dxa"/>
                  <w:vMerge w:val="restart"/>
                  <w:shd w:val="clear" w:color="auto" w:fill="auto"/>
                  <w:vAlign w:val="center"/>
                  <w:hideMark/>
                </w:tcPr>
                <w:p w14:paraId="72D688C5" w14:textId="77777777" w:rsidR="003A55BE" w:rsidRPr="003A55BE" w:rsidRDefault="003A55BE" w:rsidP="00CD24DB">
                  <w:pPr>
                    <w:framePr w:hSpace="141" w:wrap="around" w:vAnchor="text" w:hAnchor="text" w:y="1"/>
                    <w:spacing w:after="0" w:line="240" w:lineRule="auto"/>
                    <w:suppressOverlap/>
                    <w:jc w:val="center"/>
                    <w:rPr>
                      <w:rFonts w:ascii="Calibri" w:eastAsia="Times New Roman" w:hAnsi="Calibri" w:cs="Calibri"/>
                      <w:b/>
                      <w:bCs/>
                      <w:color w:val="000000"/>
                      <w:sz w:val="18"/>
                      <w:szCs w:val="18"/>
                      <w:lang w:eastAsia="es-CL"/>
                    </w:rPr>
                  </w:pPr>
                  <w:r w:rsidRPr="003A55BE">
                    <w:rPr>
                      <w:rFonts w:ascii="Calibri" w:eastAsia="Times New Roman" w:hAnsi="Calibri" w:cs="Calibri"/>
                      <w:b/>
                      <w:bCs/>
                      <w:color w:val="000000"/>
                      <w:sz w:val="18"/>
                      <w:szCs w:val="18"/>
                      <w:lang w:eastAsia="es-CL"/>
                    </w:rPr>
                    <w:t>Conductividad</w:t>
                  </w:r>
                  <w:r w:rsidRPr="003A55BE">
                    <w:rPr>
                      <w:rFonts w:ascii="Calibri" w:eastAsia="Times New Roman" w:hAnsi="Calibri" w:cs="Calibri"/>
                      <w:b/>
                      <w:bCs/>
                      <w:color w:val="000000"/>
                      <w:sz w:val="18"/>
                      <w:szCs w:val="18"/>
                      <w:lang w:eastAsia="es-CL"/>
                    </w:rPr>
                    <w:br/>
                    <w:t>us/cm</w:t>
                  </w:r>
                </w:p>
              </w:tc>
              <w:tc>
                <w:tcPr>
                  <w:tcW w:w="1200" w:type="dxa"/>
                  <w:vMerge w:val="restart"/>
                  <w:shd w:val="clear" w:color="auto" w:fill="auto"/>
                  <w:vAlign w:val="center"/>
                  <w:hideMark/>
                </w:tcPr>
                <w:p w14:paraId="2B49D0D9" w14:textId="30C8519A" w:rsidR="003A55BE" w:rsidRPr="003A55BE" w:rsidRDefault="003A55BE" w:rsidP="00CD24DB">
                  <w:pPr>
                    <w:framePr w:hSpace="141" w:wrap="around" w:vAnchor="text" w:hAnchor="text" w:y="1"/>
                    <w:spacing w:after="0" w:line="240" w:lineRule="auto"/>
                    <w:suppressOverlap/>
                    <w:jc w:val="center"/>
                    <w:rPr>
                      <w:rFonts w:ascii="Calibri" w:eastAsia="Times New Roman" w:hAnsi="Calibri" w:cs="Calibri"/>
                      <w:b/>
                      <w:bCs/>
                      <w:color w:val="000000"/>
                      <w:sz w:val="18"/>
                      <w:szCs w:val="18"/>
                      <w:lang w:eastAsia="es-CL"/>
                    </w:rPr>
                  </w:pPr>
                  <w:r w:rsidRPr="003A55BE">
                    <w:rPr>
                      <w:rFonts w:ascii="Calibri" w:eastAsia="Times New Roman" w:hAnsi="Calibri" w:cs="Calibri"/>
                      <w:b/>
                      <w:bCs/>
                      <w:color w:val="000000"/>
                      <w:sz w:val="18"/>
                      <w:szCs w:val="18"/>
                      <w:lang w:eastAsia="es-CL"/>
                    </w:rPr>
                    <w:t>Coliforme fecales</w:t>
                  </w:r>
                  <w:r w:rsidRPr="003A55BE">
                    <w:rPr>
                      <w:rFonts w:ascii="Calibri" w:eastAsia="Times New Roman" w:hAnsi="Calibri" w:cs="Calibri"/>
                      <w:b/>
                      <w:bCs/>
                      <w:color w:val="000000"/>
                      <w:sz w:val="18"/>
                      <w:szCs w:val="18"/>
                      <w:lang w:eastAsia="es-CL"/>
                    </w:rPr>
                    <w:br/>
                    <w:t>NMP/100 m</w:t>
                  </w:r>
                  <w:r w:rsidR="009321D3">
                    <w:rPr>
                      <w:rFonts w:ascii="Calibri" w:eastAsia="Times New Roman" w:hAnsi="Calibri" w:cs="Calibri"/>
                      <w:b/>
                      <w:bCs/>
                      <w:color w:val="000000"/>
                      <w:sz w:val="18"/>
                      <w:szCs w:val="18"/>
                      <w:lang w:eastAsia="es-CL"/>
                    </w:rPr>
                    <w:t>L</w:t>
                  </w:r>
                </w:p>
              </w:tc>
            </w:tr>
            <w:tr w:rsidR="003A55BE" w:rsidRPr="003A55BE" w14:paraId="5315277C" w14:textId="77777777" w:rsidTr="003A55BE">
              <w:trPr>
                <w:trHeight w:val="510"/>
                <w:jc w:val="center"/>
              </w:trPr>
              <w:tc>
                <w:tcPr>
                  <w:tcW w:w="1900" w:type="dxa"/>
                  <w:vMerge/>
                  <w:vAlign w:val="center"/>
                  <w:hideMark/>
                </w:tcPr>
                <w:p w14:paraId="603CE39F" w14:textId="77777777" w:rsidR="003A55BE" w:rsidRPr="003A55BE" w:rsidRDefault="003A55BE" w:rsidP="00CD24DB">
                  <w:pPr>
                    <w:framePr w:hSpace="141" w:wrap="around" w:vAnchor="text" w:hAnchor="text" w:y="1"/>
                    <w:spacing w:after="0" w:line="240" w:lineRule="auto"/>
                    <w:suppressOverlap/>
                    <w:jc w:val="left"/>
                    <w:rPr>
                      <w:rFonts w:ascii="Calibri" w:eastAsia="Times New Roman" w:hAnsi="Calibri" w:cs="Calibri"/>
                      <w:color w:val="000000"/>
                      <w:sz w:val="18"/>
                      <w:szCs w:val="18"/>
                      <w:lang w:eastAsia="es-CL"/>
                    </w:rPr>
                  </w:pPr>
                </w:p>
              </w:tc>
              <w:tc>
                <w:tcPr>
                  <w:tcW w:w="1200" w:type="dxa"/>
                  <w:vMerge/>
                  <w:vAlign w:val="center"/>
                  <w:hideMark/>
                </w:tcPr>
                <w:p w14:paraId="1AF54413" w14:textId="77777777" w:rsidR="003A55BE" w:rsidRPr="003A55BE" w:rsidRDefault="003A55BE" w:rsidP="00CD24DB">
                  <w:pPr>
                    <w:framePr w:hSpace="141" w:wrap="around" w:vAnchor="text" w:hAnchor="text" w:y="1"/>
                    <w:spacing w:after="0" w:line="240" w:lineRule="auto"/>
                    <w:suppressOverlap/>
                    <w:jc w:val="left"/>
                    <w:rPr>
                      <w:rFonts w:ascii="Calibri" w:eastAsia="Times New Roman" w:hAnsi="Calibri" w:cs="Calibri"/>
                      <w:b/>
                      <w:bCs/>
                      <w:color w:val="000000"/>
                      <w:sz w:val="18"/>
                      <w:szCs w:val="18"/>
                      <w:lang w:eastAsia="es-CL"/>
                    </w:rPr>
                  </w:pPr>
                </w:p>
              </w:tc>
              <w:tc>
                <w:tcPr>
                  <w:tcW w:w="1200" w:type="dxa"/>
                  <w:vMerge/>
                  <w:vAlign w:val="center"/>
                  <w:hideMark/>
                </w:tcPr>
                <w:p w14:paraId="4E41434D" w14:textId="77777777" w:rsidR="003A55BE" w:rsidRPr="003A55BE" w:rsidRDefault="003A55BE" w:rsidP="00CD24DB">
                  <w:pPr>
                    <w:framePr w:hSpace="141" w:wrap="around" w:vAnchor="text" w:hAnchor="text" w:y="1"/>
                    <w:spacing w:after="0" w:line="240" w:lineRule="auto"/>
                    <w:suppressOverlap/>
                    <w:jc w:val="left"/>
                    <w:rPr>
                      <w:rFonts w:ascii="Calibri" w:eastAsia="Times New Roman" w:hAnsi="Calibri" w:cs="Calibri"/>
                      <w:b/>
                      <w:bCs/>
                      <w:color w:val="000000"/>
                      <w:sz w:val="18"/>
                      <w:szCs w:val="18"/>
                      <w:lang w:eastAsia="es-CL"/>
                    </w:rPr>
                  </w:pPr>
                </w:p>
              </w:tc>
              <w:tc>
                <w:tcPr>
                  <w:tcW w:w="1200" w:type="dxa"/>
                  <w:vMerge/>
                  <w:vAlign w:val="center"/>
                  <w:hideMark/>
                </w:tcPr>
                <w:p w14:paraId="38BFB5DE" w14:textId="77777777" w:rsidR="003A55BE" w:rsidRPr="003A55BE" w:rsidRDefault="003A55BE" w:rsidP="00CD24DB">
                  <w:pPr>
                    <w:framePr w:hSpace="141" w:wrap="around" w:vAnchor="text" w:hAnchor="text" w:y="1"/>
                    <w:spacing w:after="0" w:line="240" w:lineRule="auto"/>
                    <w:suppressOverlap/>
                    <w:jc w:val="left"/>
                    <w:rPr>
                      <w:rFonts w:ascii="Calibri" w:eastAsia="Times New Roman" w:hAnsi="Calibri" w:cs="Calibri"/>
                      <w:b/>
                      <w:bCs/>
                      <w:color w:val="000000"/>
                      <w:sz w:val="18"/>
                      <w:szCs w:val="18"/>
                      <w:lang w:eastAsia="es-CL"/>
                    </w:rPr>
                  </w:pPr>
                </w:p>
              </w:tc>
              <w:tc>
                <w:tcPr>
                  <w:tcW w:w="1200" w:type="dxa"/>
                  <w:vMerge/>
                  <w:vAlign w:val="center"/>
                  <w:hideMark/>
                </w:tcPr>
                <w:p w14:paraId="2DB0D7C5" w14:textId="77777777" w:rsidR="003A55BE" w:rsidRPr="003A55BE" w:rsidRDefault="003A55BE" w:rsidP="00CD24DB">
                  <w:pPr>
                    <w:framePr w:hSpace="141" w:wrap="around" w:vAnchor="text" w:hAnchor="text" w:y="1"/>
                    <w:spacing w:after="0" w:line="240" w:lineRule="auto"/>
                    <w:suppressOverlap/>
                    <w:jc w:val="left"/>
                    <w:rPr>
                      <w:rFonts w:ascii="Calibri" w:eastAsia="Times New Roman" w:hAnsi="Calibri" w:cs="Calibri"/>
                      <w:b/>
                      <w:bCs/>
                      <w:color w:val="000000"/>
                      <w:sz w:val="18"/>
                      <w:szCs w:val="18"/>
                      <w:lang w:eastAsia="es-CL"/>
                    </w:rPr>
                  </w:pPr>
                </w:p>
              </w:tc>
              <w:tc>
                <w:tcPr>
                  <w:tcW w:w="1640" w:type="dxa"/>
                  <w:vMerge/>
                  <w:vAlign w:val="center"/>
                  <w:hideMark/>
                </w:tcPr>
                <w:p w14:paraId="74527D66" w14:textId="77777777" w:rsidR="003A55BE" w:rsidRPr="003A55BE" w:rsidRDefault="003A55BE" w:rsidP="00CD24DB">
                  <w:pPr>
                    <w:framePr w:hSpace="141" w:wrap="around" w:vAnchor="text" w:hAnchor="text" w:y="1"/>
                    <w:spacing w:after="0" w:line="240" w:lineRule="auto"/>
                    <w:suppressOverlap/>
                    <w:jc w:val="left"/>
                    <w:rPr>
                      <w:rFonts w:ascii="Calibri" w:eastAsia="Times New Roman" w:hAnsi="Calibri" w:cs="Calibri"/>
                      <w:b/>
                      <w:bCs/>
                      <w:color w:val="000000"/>
                      <w:sz w:val="18"/>
                      <w:szCs w:val="18"/>
                      <w:lang w:eastAsia="es-CL"/>
                    </w:rPr>
                  </w:pPr>
                </w:p>
              </w:tc>
              <w:tc>
                <w:tcPr>
                  <w:tcW w:w="1500" w:type="dxa"/>
                  <w:vMerge/>
                  <w:vAlign w:val="center"/>
                  <w:hideMark/>
                </w:tcPr>
                <w:p w14:paraId="1BA1B448" w14:textId="77777777" w:rsidR="003A55BE" w:rsidRPr="003A55BE" w:rsidRDefault="003A55BE" w:rsidP="00CD24DB">
                  <w:pPr>
                    <w:framePr w:hSpace="141" w:wrap="around" w:vAnchor="text" w:hAnchor="text" w:y="1"/>
                    <w:spacing w:after="0" w:line="240" w:lineRule="auto"/>
                    <w:suppressOverlap/>
                    <w:jc w:val="left"/>
                    <w:rPr>
                      <w:rFonts w:ascii="Calibri" w:eastAsia="Times New Roman" w:hAnsi="Calibri" w:cs="Calibri"/>
                      <w:b/>
                      <w:bCs/>
                      <w:color w:val="000000"/>
                      <w:sz w:val="18"/>
                      <w:szCs w:val="18"/>
                      <w:lang w:eastAsia="es-CL"/>
                    </w:rPr>
                  </w:pPr>
                </w:p>
              </w:tc>
              <w:tc>
                <w:tcPr>
                  <w:tcW w:w="1200" w:type="dxa"/>
                  <w:vMerge/>
                  <w:vAlign w:val="center"/>
                  <w:hideMark/>
                </w:tcPr>
                <w:p w14:paraId="258DFC4F" w14:textId="77777777" w:rsidR="003A55BE" w:rsidRPr="003A55BE" w:rsidRDefault="003A55BE" w:rsidP="00CD24DB">
                  <w:pPr>
                    <w:framePr w:hSpace="141" w:wrap="around" w:vAnchor="text" w:hAnchor="text" w:y="1"/>
                    <w:spacing w:after="0" w:line="240" w:lineRule="auto"/>
                    <w:suppressOverlap/>
                    <w:jc w:val="left"/>
                    <w:rPr>
                      <w:rFonts w:ascii="Calibri" w:eastAsia="Times New Roman" w:hAnsi="Calibri" w:cs="Calibri"/>
                      <w:b/>
                      <w:bCs/>
                      <w:color w:val="000000"/>
                      <w:sz w:val="18"/>
                      <w:szCs w:val="18"/>
                      <w:lang w:eastAsia="es-CL"/>
                    </w:rPr>
                  </w:pPr>
                </w:p>
              </w:tc>
            </w:tr>
            <w:tr w:rsidR="003A55BE" w:rsidRPr="003A55BE" w14:paraId="3DE5B2AC" w14:textId="77777777" w:rsidTr="00FB2C60">
              <w:trPr>
                <w:trHeight w:val="525"/>
                <w:jc w:val="center"/>
              </w:trPr>
              <w:tc>
                <w:tcPr>
                  <w:tcW w:w="1900" w:type="dxa"/>
                  <w:shd w:val="clear" w:color="auto" w:fill="auto"/>
                  <w:vAlign w:val="center"/>
                  <w:hideMark/>
                </w:tcPr>
                <w:p w14:paraId="6D989025" w14:textId="6D714C57" w:rsidR="003A55BE" w:rsidRPr="003A55BE" w:rsidRDefault="003A55BE" w:rsidP="00CD24DB">
                  <w:pPr>
                    <w:framePr w:hSpace="141" w:wrap="around" w:vAnchor="text" w:hAnchor="text" w:y="1"/>
                    <w:spacing w:after="0" w:line="240" w:lineRule="auto"/>
                    <w:suppressOverlap/>
                    <w:rPr>
                      <w:rFonts w:ascii="Calibri" w:eastAsia="Times New Roman" w:hAnsi="Calibri" w:cs="Calibri"/>
                      <w:b/>
                      <w:bCs/>
                      <w:color w:val="000000"/>
                      <w:sz w:val="18"/>
                      <w:szCs w:val="18"/>
                      <w:lang w:eastAsia="es-CL"/>
                    </w:rPr>
                  </w:pPr>
                  <w:r w:rsidRPr="003A55BE">
                    <w:rPr>
                      <w:rFonts w:ascii="Calibri" w:eastAsia="Times New Roman" w:hAnsi="Calibri" w:cs="Calibri"/>
                      <w:b/>
                      <w:bCs/>
                      <w:color w:val="000000"/>
                      <w:sz w:val="18"/>
                      <w:szCs w:val="18"/>
                      <w:lang w:eastAsia="es-CL"/>
                    </w:rPr>
                    <w:t>Norma Chilena 1.333</w:t>
                  </w:r>
                </w:p>
              </w:tc>
              <w:tc>
                <w:tcPr>
                  <w:tcW w:w="1200" w:type="dxa"/>
                  <w:shd w:val="clear" w:color="auto" w:fill="auto"/>
                  <w:vAlign w:val="center"/>
                  <w:hideMark/>
                </w:tcPr>
                <w:p w14:paraId="10DEBBF4" w14:textId="77777777" w:rsidR="003A55BE" w:rsidRPr="003A55BE" w:rsidRDefault="003A55BE" w:rsidP="00CD24DB">
                  <w:pPr>
                    <w:framePr w:hSpace="141" w:wrap="around" w:vAnchor="text" w:hAnchor="text" w:y="1"/>
                    <w:spacing w:after="0" w:line="240" w:lineRule="auto"/>
                    <w:suppressOverlap/>
                    <w:jc w:val="center"/>
                    <w:rPr>
                      <w:rFonts w:ascii="Calibri" w:eastAsia="Times New Roman" w:hAnsi="Calibri" w:cs="Calibri"/>
                      <w:b/>
                      <w:bCs/>
                      <w:color w:val="000000"/>
                      <w:sz w:val="18"/>
                      <w:szCs w:val="18"/>
                      <w:lang w:eastAsia="es-CL"/>
                    </w:rPr>
                  </w:pPr>
                  <w:r w:rsidRPr="003A55BE">
                    <w:rPr>
                      <w:rFonts w:ascii="Calibri" w:eastAsia="Times New Roman" w:hAnsi="Calibri" w:cs="Calibri"/>
                      <w:b/>
                      <w:bCs/>
                      <w:color w:val="000000"/>
                      <w:sz w:val="18"/>
                      <w:szCs w:val="18"/>
                      <w:lang w:eastAsia="es-CL"/>
                    </w:rPr>
                    <w:t>5,5-8,5</w:t>
                  </w:r>
                </w:p>
              </w:tc>
              <w:tc>
                <w:tcPr>
                  <w:tcW w:w="1200" w:type="dxa"/>
                  <w:shd w:val="clear" w:color="auto" w:fill="auto"/>
                  <w:vAlign w:val="center"/>
                  <w:hideMark/>
                </w:tcPr>
                <w:p w14:paraId="4BDD3151" w14:textId="77777777" w:rsidR="003A55BE" w:rsidRPr="003A55BE" w:rsidRDefault="003A55BE" w:rsidP="00CD24DB">
                  <w:pPr>
                    <w:framePr w:hSpace="141" w:wrap="around" w:vAnchor="text" w:hAnchor="text" w:y="1"/>
                    <w:spacing w:after="0" w:line="240" w:lineRule="auto"/>
                    <w:suppressOverlap/>
                    <w:jc w:val="center"/>
                    <w:rPr>
                      <w:rFonts w:ascii="Calibri" w:eastAsia="Times New Roman" w:hAnsi="Calibri" w:cs="Calibri"/>
                      <w:b/>
                      <w:bCs/>
                      <w:color w:val="000000"/>
                      <w:sz w:val="18"/>
                      <w:szCs w:val="18"/>
                      <w:lang w:eastAsia="es-CL"/>
                    </w:rPr>
                  </w:pPr>
                  <w:r w:rsidRPr="003A55BE">
                    <w:rPr>
                      <w:rFonts w:ascii="Calibri" w:eastAsia="Times New Roman" w:hAnsi="Calibri" w:cs="Calibri"/>
                      <w:b/>
                      <w:bCs/>
                      <w:color w:val="000000"/>
                      <w:sz w:val="18"/>
                      <w:szCs w:val="18"/>
                      <w:lang w:eastAsia="es-CL"/>
                    </w:rPr>
                    <w:t>35</w:t>
                  </w:r>
                </w:p>
              </w:tc>
              <w:tc>
                <w:tcPr>
                  <w:tcW w:w="1200" w:type="dxa"/>
                  <w:shd w:val="clear" w:color="auto" w:fill="auto"/>
                  <w:vAlign w:val="center"/>
                  <w:hideMark/>
                </w:tcPr>
                <w:p w14:paraId="7FB9DAAC" w14:textId="77777777" w:rsidR="003A55BE" w:rsidRPr="003A55BE" w:rsidRDefault="003A55BE" w:rsidP="00CD24DB">
                  <w:pPr>
                    <w:framePr w:hSpace="141" w:wrap="around" w:vAnchor="text" w:hAnchor="text" w:y="1"/>
                    <w:spacing w:after="0" w:line="240" w:lineRule="auto"/>
                    <w:suppressOverlap/>
                    <w:jc w:val="center"/>
                    <w:rPr>
                      <w:rFonts w:ascii="Calibri" w:eastAsia="Times New Roman" w:hAnsi="Calibri" w:cs="Calibri"/>
                      <w:b/>
                      <w:bCs/>
                      <w:color w:val="000000"/>
                      <w:sz w:val="18"/>
                      <w:szCs w:val="18"/>
                      <w:lang w:eastAsia="es-CL"/>
                    </w:rPr>
                  </w:pPr>
                  <w:r w:rsidRPr="003A55BE">
                    <w:rPr>
                      <w:rFonts w:ascii="Calibri" w:eastAsia="Times New Roman" w:hAnsi="Calibri" w:cs="Calibri"/>
                      <w:b/>
                      <w:bCs/>
                      <w:color w:val="000000"/>
                      <w:sz w:val="18"/>
                      <w:szCs w:val="18"/>
                      <w:lang w:eastAsia="es-CL"/>
                    </w:rPr>
                    <w:t>30</w:t>
                  </w:r>
                </w:p>
              </w:tc>
              <w:tc>
                <w:tcPr>
                  <w:tcW w:w="1200" w:type="dxa"/>
                  <w:shd w:val="clear" w:color="auto" w:fill="auto"/>
                  <w:vAlign w:val="center"/>
                  <w:hideMark/>
                </w:tcPr>
                <w:p w14:paraId="1806E80E" w14:textId="374E4BC4" w:rsidR="003A55BE" w:rsidRPr="003A55BE" w:rsidRDefault="00D90AEE" w:rsidP="00CD24DB">
                  <w:pPr>
                    <w:framePr w:hSpace="141" w:wrap="around" w:vAnchor="text" w:hAnchor="text" w:y="1"/>
                    <w:spacing w:after="0" w:line="240" w:lineRule="auto"/>
                    <w:suppressOverlap/>
                    <w:jc w:val="center"/>
                    <w:rPr>
                      <w:rFonts w:ascii="Calibri" w:eastAsia="Times New Roman" w:hAnsi="Calibri" w:cs="Calibri"/>
                      <w:b/>
                      <w:bCs/>
                      <w:color w:val="000000"/>
                      <w:sz w:val="18"/>
                      <w:szCs w:val="18"/>
                      <w:lang w:eastAsia="es-CL"/>
                    </w:rPr>
                  </w:pPr>
                  <w:r>
                    <w:rPr>
                      <w:rFonts w:ascii="Calibri" w:eastAsia="Times New Roman" w:hAnsi="Calibri" w:cs="Calibri"/>
                      <w:b/>
                      <w:bCs/>
                      <w:color w:val="000000"/>
                      <w:sz w:val="18"/>
                      <w:szCs w:val="18"/>
                      <w:lang w:eastAsia="es-CL"/>
                    </w:rPr>
                    <w:t>600</w:t>
                  </w:r>
                </w:p>
              </w:tc>
              <w:tc>
                <w:tcPr>
                  <w:tcW w:w="1640" w:type="dxa"/>
                  <w:shd w:val="clear" w:color="auto" w:fill="auto"/>
                  <w:vAlign w:val="center"/>
                  <w:hideMark/>
                </w:tcPr>
                <w:p w14:paraId="5C012665" w14:textId="77777777" w:rsidR="003A55BE" w:rsidRPr="003A55BE" w:rsidRDefault="003A55BE" w:rsidP="00CD24DB">
                  <w:pPr>
                    <w:framePr w:hSpace="141" w:wrap="around" w:vAnchor="text" w:hAnchor="text" w:y="1"/>
                    <w:spacing w:after="0" w:line="240" w:lineRule="auto"/>
                    <w:suppressOverlap/>
                    <w:jc w:val="center"/>
                    <w:rPr>
                      <w:rFonts w:ascii="Calibri" w:eastAsia="Times New Roman" w:hAnsi="Calibri" w:cs="Calibri"/>
                      <w:b/>
                      <w:bCs/>
                      <w:color w:val="000000"/>
                      <w:sz w:val="18"/>
                      <w:szCs w:val="18"/>
                      <w:lang w:eastAsia="es-CL"/>
                    </w:rPr>
                  </w:pPr>
                  <w:r w:rsidRPr="003A55BE">
                    <w:rPr>
                      <w:rFonts w:ascii="Calibri" w:eastAsia="Times New Roman" w:hAnsi="Calibri" w:cs="Calibri"/>
                      <w:b/>
                      <w:bCs/>
                      <w:color w:val="000000"/>
                      <w:sz w:val="18"/>
                      <w:szCs w:val="18"/>
                      <w:lang w:eastAsia="es-CL"/>
                    </w:rPr>
                    <w:t>80</w:t>
                  </w:r>
                </w:p>
              </w:tc>
              <w:tc>
                <w:tcPr>
                  <w:tcW w:w="1500" w:type="dxa"/>
                  <w:shd w:val="clear" w:color="auto" w:fill="auto"/>
                  <w:vAlign w:val="center"/>
                  <w:hideMark/>
                </w:tcPr>
                <w:p w14:paraId="332ACB35" w14:textId="77777777" w:rsidR="003A55BE" w:rsidRPr="003A55BE" w:rsidRDefault="003A55BE" w:rsidP="00CD24DB">
                  <w:pPr>
                    <w:framePr w:hSpace="141" w:wrap="around" w:vAnchor="text" w:hAnchor="text" w:y="1"/>
                    <w:spacing w:after="0" w:line="240" w:lineRule="auto"/>
                    <w:suppressOverlap/>
                    <w:jc w:val="center"/>
                    <w:rPr>
                      <w:rFonts w:ascii="Calibri" w:eastAsia="Times New Roman" w:hAnsi="Calibri" w:cs="Calibri"/>
                      <w:b/>
                      <w:bCs/>
                      <w:color w:val="000000"/>
                      <w:sz w:val="18"/>
                      <w:szCs w:val="18"/>
                      <w:lang w:eastAsia="es-CL"/>
                    </w:rPr>
                  </w:pPr>
                  <w:r w:rsidRPr="003A55BE">
                    <w:rPr>
                      <w:rFonts w:ascii="Calibri" w:eastAsia="Times New Roman" w:hAnsi="Calibri" w:cs="Calibri"/>
                      <w:b/>
                      <w:bCs/>
                      <w:color w:val="000000"/>
                      <w:sz w:val="18"/>
                      <w:szCs w:val="18"/>
                      <w:lang w:eastAsia="es-CL"/>
                    </w:rPr>
                    <w:t>≤ 750</w:t>
                  </w:r>
                </w:p>
              </w:tc>
              <w:tc>
                <w:tcPr>
                  <w:tcW w:w="1200" w:type="dxa"/>
                  <w:shd w:val="clear" w:color="auto" w:fill="auto"/>
                  <w:vAlign w:val="center"/>
                  <w:hideMark/>
                </w:tcPr>
                <w:p w14:paraId="0BC273EB" w14:textId="77777777" w:rsidR="003A55BE" w:rsidRPr="003A55BE" w:rsidRDefault="003A55BE" w:rsidP="00CD24DB">
                  <w:pPr>
                    <w:framePr w:hSpace="141" w:wrap="around" w:vAnchor="text" w:hAnchor="text" w:y="1"/>
                    <w:spacing w:after="0" w:line="240" w:lineRule="auto"/>
                    <w:suppressOverlap/>
                    <w:jc w:val="center"/>
                    <w:rPr>
                      <w:rFonts w:ascii="Calibri" w:eastAsia="Times New Roman" w:hAnsi="Calibri" w:cs="Calibri"/>
                      <w:b/>
                      <w:bCs/>
                      <w:color w:val="000000"/>
                      <w:sz w:val="18"/>
                      <w:szCs w:val="18"/>
                      <w:lang w:eastAsia="es-CL"/>
                    </w:rPr>
                  </w:pPr>
                  <w:r w:rsidRPr="003A55BE">
                    <w:rPr>
                      <w:rFonts w:ascii="Calibri" w:eastAsia="Times New Roman" w:hAnsi="Calibri" w:cs="Calibri"/>
                      <w:b/>
                      <w:bCs/>
                      <w:color w:val="000000"/>
                      <w:sz w:val="18"/>
                      <w:szCs w:val="18"/>
                      <w:lang w:eastAsia="es-CL"/>
                    </w:rPr>
                    <w:t>1000</w:t>
                  </w:r>
                </w:p>
              </w:tc>
            </w:tr>
            <w:tr w:rsidR="003A55BE" w:rsidRPr="003A55BE" w14:paraId="2B66ACBC" w14:textId="77777777" w:rsidTr="00FB2C60">
              <w:trPr>
                <w:trHeight w:val="315"/>
                <w:jc w:val="center"/>
              </w:trPr>
              <w:tc>
                <w:tcPr>
                  <w:tcW w:w="1900" w:type="dxa"/>
                  <w:shd w:val="clear" w:color="auto" w:fill="auto"/>
                  <w:noWrap/>
                  <w:vAlign w:val="center"/>
                  <w:hideMark/>
                </w:tcPr>
                <w:p w14:paraId="30044215" w14:textId="77777777" w:rsidR="003A55BE" w:rsidRPr="003A55BE" w:rsidRDefault="003A55BE" w:rsidP="00CD24DB">
                  <w:pPr>
                    <w:framePr w:hSpace="141" w:wrap="around" w:vAnchor="text" w:hAnchor="text" w:y="1"/>
                    <w:spacing w:after="0" w:line="240" w:lineRule="auto"/>
                    <w:suppressOverlap/>
                    <w:jc w:val="left"/>
                    <w:rPr>
                      <w:rFonts w:ascii="Calibri" w:eastAsia="Times New Roman" w:hAnsi="Calibri" w:cs="Calibri"/>
                      <w:color w:val="000000"/>
                      <w:sz w:val="18"/>
                      <w:szCs w:val="18"/>
                      <w:lang w:eastAsia="es-CL"/>
                    </w:rPr>
                  </w:pPr>
                  <w:r w:rsidRPr="003A55BE">
                    <w:rPr>
                      <w:rFonts w:ascii="Calibri" w:eastAsia="Times New Roman" w:hAnsi="Calibri" w:cs="Calibri"/>
                      <w:color w:val="000000"/>
                      <w:sz w:val="18"/>
                      <w:szCs w:val="18"/>
                      <w:lang w:eastAsia="es-CL"/>
                    </w:rPr>
                    <w:t>Informe 25-04-2018</w:t>
                  </w:r>
                </w:p>
              </w:tc>
              <w:tc>
                <w:tcPr>
                  <w:tcW w:w="1200" w:type="dxa"/>
                  <w:shd w:val="clear" w:color="auto" w:fill="auto"/>
                  <w:noWrap/>
                  <w:vAlign w:val="center"/>
                  <w:hideMark/>
                </w:tcPr>
                <w:p w14:paraId="2E67F20D" w14:textId="77777777" w:rsidR="003A55BE" w:rsidRPr="003A55BE" w:rsidRDefault="003A55BE"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sidRPr="003A55BE">
                    <w:rPr>
                      <w:rFonts w:ascii="Calibri" w:eastAsia="Times New Roman" w:hAnsi="Calibri" w:cs="Calibri"/>
                      <w:color w:val="000000"/>
                      <w:sz w:val="18"/>
                      <w:szCs w:val="18"/>
                      <w:lang w:eastAsia="es-CL"/>
                    </w:rPr>
                    <w:t>4,6</w:t>
                  </w:r>
                </w:p>
              </w:tc>
              <w:tc>
                <w:tcPr>
                  <w:tcW w:w="1200" w:type="dxa"/>
                  <w:shd w:val="clear" w:color="auto" w:fill="auto"/>
                  <w:noWrap/>
                  <w:vAlign w:val="center"/>
                  <w:hideMark/>
                </w:tcPr>
                <w:p w14:paraId="64BDAF11" w14:textId="77777777" w:rsidR="003A55BE" w:rsidRPr="003A55BE" w:rsidRDefault="003A55BE"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sidRPr="003A55BE">
                    <w:rPr>
                      <w:rFonts w:ascii="Calibri" w:eastAsia="Times New Roman" w:hAnsi="Calibri" w:cs="Calibri"/>
                      <w:color w:val="000000"/>
                      <w:sz w:val="18"/>
                      <w:szCs w:val="18"/>
                      <w:lang w:eastAsia="es-CL"/>
                    </w:rPr>
                    <w:t>18,6</w:t>
                  </w:r>
                </w:p>
              </w:tc>
              <w:tc>
                <w:tcPr>
                  <w:tcW w:w="1200" w:type="dxa"/>
                  <w:shd w:val="clear" w:color="auto" w:fill="auto"/>
                  <w:noWrap/>
                  <w:vAlign w:val="center"/>
                  <w:hideMark/>
                </w:tcPr>
                <w:p w14:paraId="5BF210EA" w14:textId="57CE6469" w:rsidR="003A55BE" w:rsidRPr="003A55BE" w:rsidRDefault="003A55BE"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no reporta</w:t>
                  </w:r>
                </w:p>
              </w:tc>
              <w:tc>
                <w:tcPr>
                  <w:tcW w:w="1200" w:type="dxa"/>
                  <w:shd w:val="clear" w:color="auto" w:fill="auto"/>
                  <w:noWrap/>
                  <w:vAlign w:val="center"/>
                  <w:hideMark/>
                </w:tcPr>
                <w:p w14:paraId="707FD6DE" w14:textId="6AE2F843" w:rsidR="003A55BE" w:rsidRPr="003A55BE" w:rsidRDefault="003A55BE"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sidRPr="00FB2C60">
                    <w:rPr>
                      <w:rFonts w:ascii="Calibri" w:eastAsia="Times New Roman" w:hAnsi="Calibri" w:cs="Calibri"/>
                      <w:color w:val="000000"/>
                      <w:sz w:val="18"/>
                      <w:szCs w:val="18"/>
                      <w:lang w:eastAsia="es-CL"/>
                    </w:rPr>
                    <w:t>no reporta</w:t>
                  </w:r>
                </w:p>
              </w:tc>
              <w:tc>
                <w:tcPr>
                  <w:tcW w:w="1640" w:type="dxa"/>
                  <w:shd w:val="clear" w:color="auto" w:fill="auto"/>
                  <w:noWrap/>
                  <w:vAlign w:val="center"/>
                  <w:hideMark/>
                </w:tcPr>
                <w:p w14:paraId="7362F822" w14:textId="05E997CD" w:rsidR="003A55BE" w:rsidRPr="003A55BE" w:rsidRDefault="003A55BE"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sidRPr="00FB2C60">
                    <w:rPr>
                      <w:rFonts w:ascii="Calibri" w:eastAsia="Times New Roman" w:hAnsi="Calibri" w:cs="Calibri"/>
                      <w:color w:val="000000"/>
                      <w:sz w:val="18"/>
                      <w:szCs w:val="18"/>
                      <w:lang w:eastAsia="es-CL"/>
                    </w:rPr>
                    <w:t>no reporta</w:t>
                  </w:r>
                </w:p>
              </w:tc>
              <w:tc>
                <w:tcPr>
                  <w:tcW w:w="1500" w:type="dxa"/>
                  <w:shd w:val="clear" w:color="auto" w:fill="auto"/>
                  <w:noWrap/>
                  <w:vAlign w:val="center"/>
                  <w:hideMark/>
                </w:tcPr>
                <w:p w14:paraId="36D6295D" w14:textId="77777777" w:rsidR="003A55BE" w:rsidRPr="003A55BE" w:rsidRDefault="003A55BE"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sidRPr="003A55BE">
                    <w:rPr>
                      <w:rFonts w:ascii="Calibri" w:eastAsia="Times New Roman" w:hAnsi="Calibri" w:cs="Calibri"/>
                      <w:color w:val="000000"/>
                      <w:sz w:val="18"/>
                      <w:szCs w:val="18"/>
                      <w:lang w:eastAsia="es-CL"/>
                    </w:rPr>
                    <w:t>697</w:t>
                  </w:r>
                </w:p>
              </w:tc>
              <w:tc>
                <w:tcPr>
                  <w:tcW w:w="1200" w:type="dxa"/>
                  <w:shd w:val="clear" w:color="auto" w:fill="auto"/>
                  <w:noWrap/>
                  <w:vAlign w:val="center"/>
                  <w:hideMark/>
                </w:tcPr>
                <w:p w14:paraId="50FD95BF" w14:textId="77777777" w:rsidR="003A55BE" w:rsidRPr="003A55BE" w:rsidRDefault="003A55BE" w:rsidP="00CD24DB">
                  <w:pPr>
                    <w:framePr w:hSpace="141" w:wrap="around" w:vAnchor="text" w:hAnchor="text" w:y="1"/>
                    <w:spacing w:after="0" w:line="240" w:lineRule="auto"/>
                    <w:suppressOverlap/>
                    <w:jc w:val="center"/>
                    <w:rPr>
                      <w:rFonts w:ascii="Calibri" w:eastAsia="Times New Roman" w:hAnsi="Calibri" w:cs="Calibri"/>
                      <w:color w:val="000000"/>
                      <w:sz w:val="18"/>
                      <w:szCs w:val="18"/>
                      <w:lang w:eastAsia="es-CL"/>
                    </w:rPr>
                  </w:pPr>
                  <w:r w:rsidRPr="003A55BE">
                    <w:rPr>
                      <w:rFonts w:ascii="Calibri" w:eastAsia="Times New Roman" w:hAnsi="Calibri" w:cs="Calibri"/>
                      <w:color w:val="000000"/>
                      <w:sz w:val="18"/>
                      <w:szCs w:val="18"/>
                      <w:lang w:eastAsia="es-CL"/>
                    </w:rPr>
                    <w:t>&lt; 1,8</w:t>
                  </w:r>
                </w:p>
              </w:tc>
            </w:tr>
          </w:tbl>
          <w:p w14:paraId="7539543C" w14:textId="77777777" w:rsidR="00CE74F7" w:rsidRDefault="00CE74F7" w:rsidP="00CE74F7"/>
          <w:p w14:paraId="2747128D" w14:textId="35744C65" w:rsidR="00D90AEE" w:rsidRDefault="00715A76" w:rsidP="00D66A13">
            <w:pPr>
              <w:pStyle w:val="Prrafodelista"/>
              <w:numPr>
                <w:ilvl w:val="0"/>
                <w:numId w:val="21"/>
              </w:numPr>
              <w:ind w:left="1588" w:hanging="425"/>
            </w:pPr>
            <w:r>
              <w:t xml:space="preserve">De </w:t>
            </w:r>
            <w:r w:rsidR="00D90AEE">
              <w:t xml:space="preserve">acuerdo a lo señalado por Sr Cristian Ortiz en la </w:t>
            </w:r>
            <w:r w:rsidR="0062673E">
              <w:t>inspección</w:t>
            </w:r>
            <w:r w:rsidR="00D90AEE">
              <w:t xml:space="preserve"> ambiental realizada el 30-05-2019 por esta </w:t>
            </w:r>
            <w:r w:rsidR="0062673E">
              <w:t xml:space="preserve">Superintendencia, indicó que </w:t>
            </w:r>
            <w:r w:rsidR="00D90AEE">
              <w:t xml:space="preserve">el </w:t>
            </w:r>
            <w:r w:rsidR="0062673E">
              <w:t>efluente</w:t>
            </w:r>
            <w:r w:rsidR="00D90AEE">
              <w:t xml:space="preserve"> </w:t>
            </w:r>
            <w:r w:rsidR="0062673E">
              <w:t xml:space="preserve">tratado </w:t>
            </w:r>
            <w:r w:rsidR="00D90AEE">
              <w:t>de la PTAS</w:t>
            </w:r>
            <w:r w:rsidR="0062673E">
              <w:t xml:space="preserve"> es utilizado para </w:t>
            </w:r>
            <w:r w:rsidR="0062673E" w:rsidRPr="00E06FB4">
              <w:t>riego</w:t>
            </w:r>
            <w:r w:rsidR="0062673E">
              <w:t xml:space="preserve"> de</w:t>
            </w:r>
            <w:r w:rsidR="00160A2C">
              <w:t>l predio de</w:t>
            </w:r>
            <w:r w:rsidR="002D52D1">
              <w:t xml:space="preserve"> la bodega de vino</w:t>
            </w:r>
            <w:r w:rsidR="0062673E">
              <w:t xml:space="preserve"> de</w:t>
            </w:r>
            <w:r w:rsidR="00160A2C">
              <w:t>l titular</w:t>
            </w:r>
            <w:r w:rsidR="0062673E">
              <w:t>.</w:t>
            </w:r>
          </w:p>
          <w:p w14:paraId="72B59C69" w14:textId="0636A59F" w:rsidR="00580C1B" w:rsidRDefault="00715A76" w:rsidP="00D66A13">
            <w:pPr>
              <w:pStyle w:val="Prrafodelista"/>
              <w:numPr>
                <w:ilvl w:val="0"/>
                <w:numId w:val="21"/>
              </w:numPr>
              <w:ind w:left="1588" w:hanging="425"/>
            </w:pPr>
            <w:r>
              <w:t xml:space="preserve">El </w:t>
            </w:r>
            <w:r w:rsidR="00D90AEE" w:rsidRPr="00312938">
              <w:t xml:space="preserve">Titular no informó el autocontrol </w:t>
            </w:r>
            <w:r w:rsidR="00D90AEE">
              <w:t xml:space="preserve">de </w:t>
            </w:r>
            <w:r w:rsidR="00D90AEE" w:rsidRPr="00312938">
              <w:t xml:space="preserve">los parámetros </w:t>
            </w:r>
            <w:r w:rsidR="0062673E">
              <w:t xml:space="preserve">críticos </w:t>
            </w:r>
            <w:r w:rsidR="00D90AEE" w:rsidRPr="00312938">
              <w:t>de</w:t>
            </w:r>
            <w:r w:rsidR="0062673E">
              <w:t>;</w:t>
            </w:r>
            <w:r w:rsidR="00D90AEE" w:rsidRPr="00312938">
              <w:t xml:space="preserve"> Nitrógeno Total</w:t>
            </w:r>
            <w:r w:rsidR="00D90AEE">
              <w:t>,</w:t>
            </w:r>
            <w:r w:rsidR="00D90AEE" w:rsidRPr="00312938">
              <w:t xml:space="preserve"> </w:t>
            </w:r>
            <w:r w:rsidR="00D90AEE">
              <w:t>DBO</w:t>
            </w:r>
            <w:r w:rsidR="00D90AEE" w:rsidRPr="0062673E">
              <w:rPr>
                <w:vertAlign w:val="subscript"/>
              </w:rPr>
              <w:t>5</w:t>
            </w:r>
            <w:r w:rsidR="00D90AEE">
              <w:t xml:space="preserve">, </w:t>
            </w:r>
            <w:r w:rsidR="00D90AEE" w:rsidRPr="00312938">
              <w:t>S</w:t>
            </w:r>
            <w:r w:rsidR="00D90AEE">
              <w:t xml:space="preserve">ST, desconociendo si estos parámetros sobrepasan los niveles indicados en la </w:t>
            </w:r>
            <w:r w:rsidR="00D90AEE" w:rsidRPr="00C35DF5">
              <w:rPr>
                <w:rFonts w:eastAsia="Times New Roman"/>
                <w:color w:val="000000"/>
                <w:lang w:eastAsia="es-CL"/>
              </w:rPr>
              <w:t>Norma Chilena 1.333</w:t>
            </w:r>
            <w:r w:rsidR="00D90AEE">
              <w:t xml:space="preserve"> de riego. </w:t>
            </w:r>
          </w:p>
          <w:p w14:paraId="3DB205AC" w14:textId="77777777" w:rsidR="00715A76" w:rsidRDefault="005E0C4D" w:rsidP="00715A76">
            <w:pPr>
              <w:pStyle w:val="Prrafodelista"/>
              <w:numPr>
                <w:ilvl w:val="0"/>
                <w:numId w:val="21"/>
              </w:numPr>
              <w:ind w:left="1588" w:hanging="425"/>
            </w:pPr>
            <w:r w:rsidRPr="00580C1B">
              <w:t>De acuerdo a lo constatado</w:t>
            </w:r>
            <w:r w:rsidR="00964ACA" w:rsidRPr="00580C1B">
              <w:t xml:space="preserve"> en inspección ambiental</w:t>
            </w:r>
            <w:r w:rsidRPr="00580C1B">
              <w:t>, la PTAS no cuenta con autorización sanitaria para su funcionamiento.</w:t>
            </w:r>
            <w:r w:rsidR="00715A76">
              <w:t xml:space="preserve"> </w:t>
            </w:r>
          </w:p>
          <w:p w14:paraId="4F10492B" w14:textId="5296BFDF" w:rsidR="00CE74F7" w:rsidRPr="00580C1B" w:rsidRDefault="00715A76" w:rsidP="00715A76">
            <w:pPr>
              <w:pStyle w:val="Prrafodelista"/>
              <w:numPr>
                <w:ilvl w:val="0"/>
                <w:numId w:val="21"/>
              </w:numPr>
              <w:ind w:left="1588" w:hanging="425"/>
            </w:pPr>
            <w:r>
              <w:t>Es importante indicar que la PTAS no fue evaluada ambientalmente dentro del proyecto, ni tampoco incluida en la RCA. Por lo tanto, no fue evaluado el impacto ni el control de los efluentes sobre el suelo, producto del riego.</w:t>
            </w:r>
          </w:p>
        </w:tc>
      </w:tr>
    </w:tbl>
    <w:p w14:paraId="22E18FED" w14:textId="77777777" w:rsidR="00C13310" w:rsidRPr="00C13310" w:rsidRDefault="00C13310" w:rsidP="00C13310">
      <w:pPr>
        <w:spacing w:after="0"/>
        <w:rPr>
          <w:rFonts w:eastAsia="Times New Roman" w:cs="Calibri"/>
          <w:b/>
          <w:lang w:eastAsia="es-CL"/>
        </w:rPr>
      </w:pPr>
      <w:bookmarkStart w:id="165" w:name="_Toc530584645"/>
      <w:bookmarkStart w:id="166" w:name="_Hlk530584862"/>
      <w:bookmarkStart w:id="167" w:name="_Hlk24011472"/>
      <w:bookmarkStart w:id="168" w:name="_Toc352840403"/>
      <w:bookmarkStart w:id="169" w:name="_Toc352841463"/>
      <w:bookmarkStart w:id="170" w:name="_Toc447875250"/>
      <w:bookmarkStart w:id="171" w:name="_Toc449085428"/>
    </w:p>
    <w:p w14:paraId="4387C102" w14:textId="77777777" w:rsidR="00C13310" w:rsidRDefault="00C13310">
      <w:pPr>
        <w:rPr>
          <w:rFonts w:eastAsia="Times New Roman" w:cs="Calibri"/>
          <w:b/>
          <w:lang w:eastAsia="es-CL"/>
        </w:rPr>
      </w:pPr>
      <w:r>
        <w:rPr>
          <w:rFonts w:eastAsia="Times New Roman" w:cs="Calibri"/>
          <w:b/>
          <w:lang w:eastAsia="es-CL"/>
        </w:rPr>
        <w:br w:type="page"/>
      </w:r>
    </w:p>
    <w:tbl>
      <w:tblPr>
        <w:tblW w:w="12287" w:type="dxa"/>
        <w:jc w:val="center"/>
        <w:tblCellMar>
          <w:left w:w="70" w:type="dxa"/>
          <w:right w:w="70" w:type="dxa"/>
        </w:tblCellMar>
        <w:tblLook w:val="04A0" w:firstRow="1" w:lastRow="0" w:firstColumn="1" w:lastColumn="0" w:noHBand="0" w:noVBand="1"/>
      </w:tblPr>
      <w:tblGrid>
        <w:gridCol w:w="1821"/>
        <w:gridCol w:w="1681"/>
        <w:gridCol w:w="2163"/>
        <w:gridCol w:w="2108"/>
        <w:gridCol w:w="1826"/>
        <w:gridCol w:w="2676"/>
        <w:gridCol w:w="12"/>
      </w:tblGrid>
      <w:tr w:rsidR="00C13310" w:rsidRPr="00C13310" w14:paraId="729F2031" w14:textId="77777777" w:rsidTr="00C5046C">
        <w:trPr>
          <w:trHeight w:val="198"/>
          <w:jc w:val="center"/>
        </w:trPr>
        <w:tc>
          <w:tcPr>
            <w:tcW w:w="5000" w:type="pct"/>
            <w:gridSpan w:val="7"/>
            <w:tcBorders>
              <w:top w:val="single" w:sz="4" w:space="0" w:color="auto"/>
              <w:left w:val="single" w:sz="4" w:space="0" w:color="auto"/>
              <w:bottom w:val="single" w:sz="4" w:space="0" w:color="auto"/>
              <w:right w:val="single" w:sz="4" w:space="0" w:color="000000"/>
            </w:tcBorders>
            <w:noWrap/>
            <w:vAlign w:val="center"/>
            <w:hideMark/>
          </w:tcPr>
          <w:p w14:paraId="71520538" w14:textId="3490C447" w:rsidR="00C13310" w:rsidRPr="00C13310" w:rsidRDefault="00C13310" w:rsidP="00C13310">
            <w:pPr>
              <w:jc w:val="center"/>
              <w:rPr>
                <w:rFonts w:cstheme="minorHAnsi"/>
                <w:b/>
                <w:sz w:val="20"/>
                <w:szCs w:val="20"/>
              </w:rPr>
            </w:pPr>
            <w:r>
              <w:rPr>
                <w:rFonts w:eastAsia="Times New Roman" w:cs="Calibri"/>
                <w:b/>
                <w:lang w:eastAsia="es-CL"/>
              </w:rPr>
              <w:br w:type="page"/>
            </w:r>
            <w:bookmarkStart w:id="172" w:name="_Toc461791564"/>
            <w:bookmarkStart w:id="173" w:name="_Toc499569947"/>
            <w:r w:rsidRPr="00C13310">
              <w:br w:type="page"/>
            </w:r>
            <w:r w:rsidRPr="00C13310">
              <w:br w:type="page"/>
            </w:r>
            <w:r w:rsidRPr="00C13310">
              <w:rPr>
                <w:rFonts w:cstheme="minorHAnsi"/>
                <w:b/>
                <w:sz w:val="14"/>
                <w:szCs w:val="24"/>
              </w:rPr>
              <w:br w:type="page"/>
            </w:r>
            <w:r w:rsidRPr="00C13310">
              <w:rPr>
                <w:rFonts w:cstheme="minorHAnsi"/>
                <w:b/>
                <w:sz w:val="20"/>
                <w:szCs w:val="20"/>
              </w:rPr>
              <w:t>Registros</w:t>
            </w:r>
          </w:p>
        </w:tc>
      </w:tr>
      <w:tr w:rsidR="00C13310" w:rsidRPr="00C13310" w14:paraId="51EBF094" w14:textId="77777777" w:rsidTr="00C5046C">
        <w:trPr>
          <w:gridAfter w:val="1"/>
          <w:wAfter w:w="5" w:type="pct"/>
          <w:trHeight w:val="3099"/>
          <w:jc w:val="center"/>
        </w:trPr>
        <w:tc>
          <w:tcPr>
            <w:tcW w:w="2305" w:type="pct"/>
            <w:gridSpan w:val="3"/>
            <w:tcBorders>
              <w:top w:val="nil"/>
              <w:left w:val="single" w:sz="4" w:space="0" w:color="auto"/>
              <w:bottom w:val="nil"/>
              <w:right w:val="single" w:sz="4" w:space="0" w:color="auto"/>
            </w:tcBorders>
            <w:noWrap/>
            <w:vAlign w:val="center"/>
            <w:hideMark/>
          </w:tcPr>
          <w:p w14:paraId="5DA2DDED" w14:textId="77777777" w:rsidR="00C13310" w:rsidRPr="00C13310" w:rsidRDefault="00C13310" w:rsidP="00C13310">
            <w:pPr>
              <w:jc w:val="center"/>
              <w:rPr>
                <w:noProof/>
                <w:sz w:val="4"/>
                <w:szCs w:val="4"/>
              </w:rPr>
            </w:pPr>
            <w:r w:rsidRPr="00C13310">
              <w:rPr>
                <w:noProof/>
              </w:rPr>
              <w:drawing>
                <wp:inline distT="0" distB="0" distL="0" distR="0" wp14:anchorId="349573CB" wp14:editId="6487FB5A">
                  <wp:extent cx="2037606" cy="1527975"/>
                  <wp:effectExtent l="0" t="0" r="1270" b="0"/>
                  <wp:docPr id="134" name="Imagen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1" cstate="screen">
                            <a:extLst>
                              <a:ext uri="{28A0092B-C50C-407E-A947-70E740481C1C}">
                                <a14:useLocalDpi xmlns:a14="http://schemas.microsoft.com/office/drawing/2010/main"/>
                              </a:ext>
                            </a:extLst>
                          </a:blip>
                          <a:srcRect/>
                          <a:stretch>
                            <a:fillRect/>
                          </a:stretch>
                        </pic:blipFill>
                        <pic:spPr bwMode="auto">
                          <a:xfrm>
                            <a:off x="0" y="0"/>
                            <a:ext cx="2056609" cy="1542225"/>
                          </a:xfrm>
                          <a:prstGeom prst="rect">
                            <a:avLst/>
                          </a:prstGeom>
                          <a:noFill/>
                          <a:ln>
                            <a:noFill/>
                          </a:ln>
                        </pic:spPr>
                      </pic:pic>
                    </a:graphicData>
                  </a:graphic>
                </wp:inline>
              </w:drawing>
            </w:r>
          </w:p>
        </w:tc>
        <w:tc>
          <w:tcPr>
            <w:tcW w:w="2690" w:type="pct"/>
            <w:gridSpan w:val="3"/>
            <w:tcBorders>
              <w:top w:val="nil"/>
              <w:left w:val="single" w:sz="4" w:space="0" w:color="auto"/>
              <w:bottom w:val="nil"/>
              <w:right w:val="single" w:sz="4" w:space="0" w:color="auto"/>
            </w:tcBorders>
            <w:noWrap/>
            <w:vAlign w:val="center"/>
            <w:hideMark/>
          </w:tcPr>
          <w:p w14:paraId="4C28BD1D" w14:textId="77777777" w:rsidR="00C13310" w:rsidRPr="00C13310" w:rsidRDefault="00C13310" w:rsidP="00C13310">
            <w:pPr>
              <w:jc w:val="center"/>
              <w:rPr>
                <w:noProof/>
                <w:sz w:val="10"/>
                <w:szCs w:val="10"/>
              </w:rPr>
            </w:pPr>
            <w:r w:rsidRPr="00C13310">
              <w:rPr>
                <w:noProof/>
              </w:rPr>
              <w:drawing>
                <wp:inline distT="0" distB="0" distL="0" distR="0" wp14:anchorId="4FC285E9" wp14:editId="749809CB">
                  <wp:extent cx="1836306" cy="1377021"/>
                  <wp:effectExtent l="953" t="0" r="0" b="0"/>
                  <wp:docPr id="136" name="Imagen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2" cstate="screen">
                            <a:extLst>
                              <a:ext uri="{28A0092B-C50C-407E-A947-70E740481C1C}">
                                <a14:useLocalDpi xmlns:a14="http://schemas.microsoft.com/office/drawing/2010/main"/>
                              </a:ext>
                            </a:extLst>
                          </a:blip>
                          <a:srcRect/>
                          <a:stretch>
                            <a:fillRect/>
                          </a:stretch>
                        </pic:blipFill>
                        <pic:spPr bwMode="auto">
                          <a:xfrm rot="5400000">
                            <a:off x="0" y="0"/>
                            <a:ext cx="1849806" cy="1387144"/>
                          </a:xfrm>
                          <a:prstGeom prst="rect">
                            <a:avLst/>
                          </a:prstGeom>
                          <a:noFill/>
                          <a:ln>
                            <a:noFill/>
                          </a:ln>
                        </pic:spPr>
                      </pic:pic>
                    </a:graphicData>
                  </a:graphic>
                </wp:inline>
              </w:drawing>
            </w:r>
          </w:p>
        </w:tc>
      </w:tr>
      <w:tr w:rsidR="00C13310" w:rsidRPr="00C13310" w14:paraId="6E1C8366" w14:textId="77777777" w:rsidTr="00C5046C">
        <w:trPr>
          <w:gridAfter w:val="1"/>
          <w:wAfter w:w="5" w:type="pct"/>
          <w:trHeight w:val="129"/>
          <w:jc w:val="center"/>
        </w:trPr>
        <w:tc>
          <w:tcPr>
            <w:tcW w:w="1425" w:type="pct"/>
            <w:gridSpan w:val="2"/>
            <w:tcBorders>
              <w:top w:val="single" w:sz="4" w:space="0" w:color="auto"/>
              <w:left w:val="single" w:sz="4" w:space="0" w:color="auto"/>
              <w:bottom w:val="single" w:sz="4" w:space="0" w:color="auto"/>
              <w:right w:val="nil"/>
            </w:tcBorders>
            <w:noWrap/>
            <w:vAlign w:val="center"/>
            <w:hideMark/>
          </w:tcPr>
          <w:p w14:paraId="63793EF2" w14:textId="77777777" w:rsidR="00C13310" w:rsidRPr="00C13310" w:rsidRDefault="00C13310" w:rsidP="00DB23A1">
            <w:pPr>
              <w:rPr>
                <w:rFonts w:eastAsia="Times New Roman" w:cstheme="minorHAnsi"/>
                <w:b/>
                <w:color w:val="000000"/>
                <w:sz w:val="18"/>
                <w:szCs w:val="20"/>
                <w:lang w:val="es-ES" w:eastAsia="es-CL"/>
              </w:rPr>
            </w:pPr>
            <w:bookmarkStart w:id="174" w:name="_Toc523843858"/>
            <w:bookmarkStart w:id="175" w:name="_Toc523844142"/>
            <w:bookmarkStart w:id="176" w:name="_Toc523844297"/>
            <w:bookmarkStart w:id="177" w:name="_Toc530584640"/>
            <w:bookmarkStart w:id="178" w:name="_Toc24010914"/>
            <w:bookmarkStart w:id="179" w:name="_Toc24010967"/>
            <w:r w:rsidRPr="00C13310">
              <w:rPr>
                <w:rFonts w:cstheme="minorHAnsi"/>
                <w:b/>
                <w:sz w:val="18"/>
                <w:szCs w:val="20"/>
                <w:lang w:val="es-ES"/>
              </w:rPr>
              <w:t>Fotografía 1.</w:t>
            </w:r>
            <w:bookmarkEnd w:id="174"/>
            <w:bookmarkEnd w:id="175"/>
            <w:bookmarkEnd w:id="176"/>
            <w:bookmarkEnd w:id="177"/>
            <w:bookmarkEnd w:id="178"/>
            <w:bookmarkEnd w:id="179"/>
          </w:p>
        </w:tc>
        <w:tc>
          <w:tcPr>
            <w:tcW w:w="880" w:type="pct"/>
            <w:tcBorders>
              <w:top w:val="single" w:sz="4" w:space="0" w:color="auto"/>
              <w:left w:val="single" w:sz="4" w:space="0" w:color="auto"/>
              <w:bottom w:val="single" w:sz="4" w:space="0" w:color="auto"/>
              <w:right w:val="single" w:sz="4" w:space="0" w:color="000000"/>
            </w:tcBorders>
            <w:noWrap/>
            <w:vAlign w:val="center"/>
            <w:hideMark/>
          </w:tcPr>
          <w:p w14:paraId="3D70BA4F" w14:textId="77777777" w:rsidR="00C13310" w:rsidRPr="00C13310" w:rsidRDefault="00C13310" w:rsidP="00DB23A1">
            <w:pPr>
              <w:rPr>
                <w:rFonts w:eastAsia="Times New Roman"/>
                <w:b/>
                <w:color w:val="000000"/>
                <w:sz w:val="18"/>
                <w:szCs w:val="18"/>
                <w:lang w:val="es-ES" w:eastAsia="es-CL"/>
              </w:rPr>
            </w:pPr>
            <w:r w:rsidRPr="00C13310">
              <w:rPr>
                <w:rFonts w:eastAsia="Times New Roman"/>
                <w:b/>
                <w:color w:val="000000"/>
                <w:sz w:val="18"/>
                <w:szCs w:val="18"/>
                <w:lang w:val="es-ES" w:eastAsia="es-CL"/>
              </w:rPr>
              <w:t xml:space="preserve">Fecha: </w:t>
            </w:r>
            <w:r w:rsidRPr="00C13310">
              <w:rPr>
                <w:rFonts w:eastAsia="Times New Roman"/>
                <w:color w:val="000000"/>
                <w:sz w:val="18"/>
                <w:szCs w:val="18"/>
                <w:lang w:val="es-ES" w:eastAsia="es-CL"/>
              </w:rPr>
              <w:t>30-05-2019</w:t>
            </w:r>
          </w:p>
        </w:tc>
        <w:tc>
          <w:tcPr>
            <w:tcW w:w="1601" w:type="pct"/>
            <w:gridSpan w:val="2"/>
            <w:tcBorders>
              <w:top w:val="single" w:sz="4" w:space="0" w:color="auto"/>
              <w:left w:val="nil"/>
              <w:bottom w:val="single" w:sz="4" w:space="0" w:color="auto"/>
              <w:right w:val="nil"/>
            </w:tcBorders>
            <w:noWrap/>
            <w:vAlign w:val="center"/>
            <w:hideMark/>
          </w:tcPr>
          <w:p w14:paraId="28A82DDC" w14:textId="77777777" w:rsidR="00C13310" w:rsidRPr="00C13310" w:rsidRDefault="00C13310" w:rsidP="00DB23A1">
            <w:pPr>
              <w:rPr>
                <w:rFonts w:cstheme="minorHAnsi"/>
                <w:b/>
                <w:sz w:val="18"/>
                <w:szCs w:val="20"/>
                <w:lang w:val="es-ES"/>
              </w:rPr>
            </w:pPr>
            <w:bookmarkStart w:id="180" w:name="_Toc523843859"/>
            <w:bookmarkStart w:id="181" w:name="_Toc523844143"/>
            <w:bookmarkStart w:id="182" w:name="_Toc523844298"/>
            <w:bookmarkStart w:id="183" w:name="_Toc530584641"/>
            <w:bookmarkStart w:id="184" w:name="_Toc24010915"/>
            <w:bookmarkStart w:id="185" w:name="_Toc24010968"/>
            <w:r w:rsidRPr="00C13310">
              <w:rPr>
                <w:rFonts w:cstheme="minorHAnsi"/>
                <w:b/>
                <w:sz w:val="18"/>
                <w:szCs w:val="20"/>
                <w:lang w:val="es-ES"/>
              </w:rPr>
              <w:t>Fotografía 2.</w:t>
            </w:r>
            <w:bookmarkEnd w:id="180"/>
            <w:bookmarkEnd w:id="181"/>
            <w:bookmarkEnd w:id="182"/>
            <w:bookmarkEnd w:id="183"/>
            <w:bookmarkEnd w:id="184"/>
            <w:bookmarkEnd w:id="185"/>
          </w:p>
        </w:tc>
        <w:tc>
          <w:tcPr>
            <w:tcW w:w="1089" w:type="pct"/>
            <w:tcBorders>
              <w:top w:val="single" w:sz="4" w:space="0" w:color="auto"/>
              <w:left w:val="single" w:sz="4" w:space="0" w:color="auto"/>
              <w:bottom w:val="single" w:sz="4" w:space="0" w:color="auto"/>
              <w:right w:val="single" w:sz="4" w:space="0" w:color="000000"/>
            </w:tcBorders>
            <w:noWrap/>
            <w:vAlign w:val="center"/>
            <w:hideMark/>
          </w:tcPr>
          <w:p w14:paraId="56F41D7F" w14:textId="77777777" w:rsidR="00C13310" w:rsidRPr="00C13310" w:rsidRDefault="00C13310" w:rsidP="00DB23A1">
            <w:pPr>
              <w:rPr>
                <w:rFonts w:eastAsia="Times New Roman"/>
                <w:b/>
                <w:color w:val="000000"/>
                <w:sz w:val="18"/>
                <w:szCs w:val="18"/>
                <w:lang w:val="es-ES" w:eastAsia="es-CL"/>
              </w:rPr>
            </w:pPr>
            <w:r w:rsidRPr="00C13310">
              <w:rPr>
                <w:rFonts w:eastAsia="Times New Roman"/>
                <w:b/>
                <w:color w:val="000000"/>
                <w:sz w:val="18"/>
                <w:szCs w:val="18"/>
                <w:lang w:val="es-ES" w:eastAsia="es-CL"/>
              </w:rPr>
              <w:t xml:space="preserve">Fecha: </w:t>
            </w:r>
            <w:r w:rsidRPr="00C13310">
              <w:rPr>
                <w:rFonts w:eastAsia="Times New Roman"/>
                <w:color w:val="000000"/>
                <w:sz w:val="18"/>
                <w:szCs w:val="18"/>
                <w:lang w:val="es-ES" w:eastAsia="es-CL"/>
              </w:rPr>
              <w:t>30-05-2019</w:t>
            </w:r>
          </w:p>
        </w:tc>
      </w:tr>
      <w:tr w:rsidR="00C13310" w:rsidRPr="00C13310" w14:paraId="104AF8E9" w14:textId="77777777" w:rsidTr="00C5046C">
        <w:trPr>
          <w:gridAfter w:val="1"/>
          <w:wAfter w:w="5" w:type="pct"/>
          <w:trHeight w:val="129"/>
          <w:jc w:val="center"/>
        </w:trPr>
        <w:tc>
          <w:tcPr>
            <w:tcW w:w="741" w:type="pct"/>
            <w:tcBorders>
              <w:top w:val="single" w:sz="4" w:space="0" w:color="auto"/>
              <w:left w:val="single" w:sz="4" w:space="0" w:color="auto"/>
              <w:bottom w:val="single" w:sz="4" w:space="0" w:color="auto"/>
              <w:right w:val="nil"/>
            </w:tcBorders>
            <w:noWrap/>
          </w:tcPr>
          <w:p w14:paraId="56E9E055" w14:textId="77777777" w:rsidR="00C13310" w:rsidRPr="00C13310" w:rsidRDefault="00C13310" w:rsidP="00C13310">
            <w:pPr>
              <w:widowControl w:val="0"/>
              <w:autoSpaceDE w:val="0"/>
              <w:autoSpaceDN w:val="0"/>
              <w:spacing w:after="0" w:line="213" w:lineRule="exact"/>
              <w:ind w:left="69"/>
              <w:jc w:val="left"/>
              <w:rPr>
                <w:rFonts w:ascii="Calibri" w:eastAsia="Calibri" w:hAnsi="Calibri" w:cs="Calibri"/>
                <w:b/>
                <w:sz w:val="18"/>
                <w:lang w:val="es-ES" w:eastAsia="es-ES" w:bidi="es-ES"/>
              </w:rPr>
            </w:pPr>
            <w:r w:rsidRPr="00C13310">
              <w:rPr>
                <w:rFonts w:ascii="Calibri" w:eastAsia="Calibri" w:hAnsi="Calibri" w:cs="Calibri"/>
                <w:b/>
                <w:sz w:val="18"/>
                <w:lang w:val="es-ES" w:eastAsia="es-ES" w:bidi="es-ES"/>
              </w:rPr>
              <w:t xml:space="preserve">Coordenadas DATUM </w:t>
            </w:r>
          </w:p>
          <w:p w14:paraId="654FF584" w14:textId="77777777" w:rsidR="00C13310" w:rsidRPr="00C13310" w:rsidRDefault="00C13310" w:rsidP="00C13310">
            <w:pPr>
              <w:widowControl w:val="0"/>
              <w:autoSpaceDE w:val="0"/>
              <w:autoSpaceDN w:val="0"/>
              <w:spacing w:after="0" w:line="213" w:lineRule="exact"/>
              <w:ind w:left="69"/>
              <w:jc w:val="left"/>
              <w:rPr>
                <w:rFonts w:ascii="Calibri" w:eastAsia="Calibri" w:hAnsi="Calibri" w:cstheme="minorHAnsi"/>
                <w:b/>
                <w:sz w:val="18"/>
                <w:szCs w:val="20"/>
                <w:lang w:val="es-ES" w:eastAsia="es-ES" w:bidi="es-ES"/>
              </w:rPr>
            </w:pPr>
            <w:r w:rsidRPr="00C13310">
              <w:rPr>
                <w:rFonts w:ascii="Calibri" w:eastAsia="Calibri" w:hAnsi="Calibri" w:cs="Calibri"/>
                <w:b/>
                <w:sz w:val="18"/>
                <w:lang w:val="es-ES" w:eastAsia="es-ES" w:bidi="es-ES"/>
              </w:rPr>
              <w:t>WGS84 HUSO 19</w:t>
            </w:r>
          </w:p>
        </w:tc>
        <w:tc>
          <w:tcPr>
            <w:tcW w:w="684" w:type="pct"/>
            <w:tcBorders>
              <w:top w:val="single" w:sz="4" w:space="0" w:color="auto"/>
              <w:left w:val="single" w:sz="4" w:space="0" w:color="auto"/>
              <w:bottom w:val="single" w:sz="4" w:space="0" w:color="auto"/>
              <w:right w:val="nil"/>
            </w:tcBorders>
          </w:tcPr>
          <w:p w14:paraId="478AC496" w14:textId="77777777" w:rsidR="00C13310" w:rsidRPr="00C13310" w:rsidRDefault="00C13310" w:rsidP="00C13310">
            <w:pPr>
              <w:widowControl w:val="0"/>
              <w:autoSpaceDE w:val="0"/>
              <w:autoSpaceDN w:val="0"/>
              <w:spacing w:after="0" w:line="213" w:lineRule="exact"/>
              <w:jc w:val="left"/>
              <w:rPr>
                <w:rFonts w:ascii="Calibri" w:eastAsia="Calibri" w:hAnsi="Calibri" w:cs="Calibri"/>
                <w:b/>
                <w:sz w:val="18"/>
                <w:lang w:val="es-ES" w:eastAsia="es-ES" w:bidi="es-ES"/>
              </w:rPr>
            </w:pPr>
            <w:r w:rsidRPr="00C13310">
              <w:rPr>
                <w:rFonts w:ascii="Calibri" w:eastAsia="Calibri" w:hAnsi="Calibri" w:cs="Calibri"/>
                <w:b/>
                <w:sz w:val="18"/>
                <w:lang w:val="es-ES" w:eastAsia="es-ES" w:bidi="es-ES"/>
              </w:rPr>
              <w:t>Coordenada Norte:</w:t>
            </w:r>
          </w:p>
          <w:p w14:paraId="31A47D18" w14:textId="77777777" w:rsidR="00C13310" w:rsidRPr="00C13310" w:rsidRDefault="00C13310" w:rsidP="00C13310">
            <w:pPr>
              <w:spacing w:after="0"/>
              <w:outlineLvl w:val="1"/>
              <w:rPr>
                <w:rFonts w:cstheme="minorHAnsi"/>
                <w:b/>
                <w:sz w:val="18"/>
                <w:szCs w:val="20"/>
                <w:lang w:val="es-ES"/>
              </w:rPr>
            </w:pPr>
            <w:bookmarkStart w:id="186" w:name="_Toc30757972"/>
            <w:r w:rsidRPr="00C13310">
              <w:rPr>
                <w:sz w:val="18"/>
              </w:rPr>
              <w:t>6182346</w:t>
            </w:r>
            <w:bookmarkEnd w:id="186"/>
          </w:p>
        </w:tc>
        <w:tc>
          <w:tcPr>
            <w:tcW w:w="880" w:type="pct"/>
            <w:tcBorders>
              <w:top w:val="single" w:sz="4" w:space="0" w:color="auto"/>
              <w:left w:val="single" w:sz="4" w:space="0" w:color="auto"/>
              <w:bottom w:val="single" w:sz="4" w:space="0" w:color="auto"/>
              <w:right w:val="single" w:sz="4" w:space="0" w:color="auto"/>
            </w:tcBorders>
            <w:noWrap/>
          </w:tcPr>
          <w:p w14:paraId="0E5FC9F4" w14:textId="77777777" w:rsidR="00C13310" w:rsidRPr="00C13310" w:rsidRDefault="00C13310" w:rsidP="00C13310">
            <w:pPr>
              <w:widowControl w:val="0"/>
              <w:autoSpaceDE w:val="0"/>
              <w:autoSpaceDN w:val="0"/>
              <w:spacing w:after="0" w:line="213" w:lineRule="exact"/>
              <w:jc w:val="left"/>
              <w:rPr>
                <w:rFonts w:ascii="Calibri" w:eastAsia="Calibri" w:hAnsi="Calibri" w:cs="Calibri"/>
                <w:b/>
                <w:sz w:val="18"/>
                <w:lang w:val="es-ES" w:eastAsia="es-ES" w:bidi="es-ES"/>
              </w:rPr>
            </w:pPr>
            <w:r w:rsidRPr="00C13310">
              <w:rPr>
                <w:rFonts w:ascii="Calibri" w:eastAsia="Calibri" w:hAnsi="Calibri" w:cs="Calibri"/>
                <w:b/>
                <w:sz w:val="18"/>
                <w:lang w:val="es-ES" w:eastAsia="es-ES" w:bidi="es-ES"/>
              </w:rPr>
              <w:t>Coordenada Este:</w:t>
            </w:r>
          </w:p>
          <w:p w14:paraId="0BD34D04" w14:textId="77777777" w:rsidR="00C13310" w:rsidRPr="00C13310" w:rsidRDefault="00C13310" w:rsidP="00C13310">
            <w:pPr>
              <w:spacing w:after="0"/>
              <w:rPr>
                <w:rFonts w:eastAsia="Times New Roman"/>
                <w:b/>
                <w:color w:val="000000"/>
                <w:sz w:val="18"/>
                <w:szCs w:val="18"/>
                <w:lang w:val="es-ES" w:eastAsia="es-CL"/>
              </w:rPr>
            </w:pPr>
            <w:r w:rsidRPr="00C13310">
              <w:rPr>
                <w:sz w:val="18"/>
              </w:rPr>
              <w:t>325034</w:t>
            </w:r>
          </w:p>
        </w:tc>
        <w:tc>
          <w:tcPr>
            <w:tcW w:w="858" w:type="pct"/>
            <w:tcBorders>
              <w:top w:val="single" w:sz="4" w:space="0" w:color="auto"/>
              <w:left w:val="single" w:sz="4" w:space="0" w:color="auto"/>
              <w:bottom w:val="single" w:sz="4" w:space="0" w:color="auto"/>
              <w:right w:val="single" w:sz="4" w:space="0" w:color="auto"/>
            </w:tcBorders>
            <w:noWrap/>
          </w:tcPr>
          <w:p w14:paraId="443E4ED8" w14:textId="77777777" w:rsidR="00C13310" w:rsidRPr="00C13310" w:rsidRDefault="00C13310" w:rsidP="00C13310">
            <w:pPr>
              <w:widowControl w:val="0"/>
              <w:autoSpaceDE w:val="0"/>
              <w:autoSpaceDN w:val="0"/>
              <w:spacing w:after="0" w:line="213" w:lineRule="exact"/>
              <w:jc w:val="left"/>
              <w:rPr>
                <w:rFonts w:ascii="Calibri" w:eastAsia="Calibri" w:hAnsi="Calibri" w:cs="Calibri"/>
                <w:b/>
                <w:sz w:val="18"/>
                <w:lang w:val="es-ES" w:eastAsia="es-ES" w:bidi="es-ES"/>
              </w:rPr>
            </w:pPr>
            <w:r w:rsidRPr="00C13310">
              <w:rPr>
                <w:rFonts w:ascii="Calibri" w:eastAsia="Calibri" w:hAnsi="Calibri" w:cs="Calibri"/>
                <w:b/>
                <w:sz w:val="18"/>
                <w:lang w:val="es-ES" w:eastAsia="es-ES" w:bidi="es-ES"/>
              </w:rPr>
              <w:t xml:space="preserve">Coordenadas </w:t>
            </w:r>
            <w:bookmarkStart w:id="187" w:name="_Toc24010917"/>
            <w:bookmarkStart w:id="188" w:name="_Toc24010970"/>
            <w:r w:rsidRPr="00C13310">
              <w:rPr>
                <w:rFonts w:ascii="Calibri" w:eastAsia="Calibri" w:hAnsi="Calibri" w:cs="Calibri"/>
                <w:b/>
                <w:sz w:val="18"/>
                <w:lang w:val="es-ES" w:eastAsia="es-ES" w:bidi="es-ES"/>
              </w:rPr>
              <w:t xml:space="preserve">DATUM </w:t>
            </w:r>
          </w:p>
          <w:p w14:paraId="25639DBF" w14:textId="77777777" w:rsidR="00C13310" w:rsidRPr="00C13310" w:rsidRDefault="00C13310" w:rsidP="00C13310">
            <w:pPr>
              <w:spacing w:after="0"/>
              <w:outlineLvl w:val="1"/>
              <w:rPr>
                <w:rFonts w:cstheme="minorHAnsi"/>
                <w:b/>
                <w:sz w:val="18"/>
                <w:szCs w:val="20"/>
                <w:lang w:val="es-ES"/>
              </w:rPr>
            </w:pPr>
            <w:bookmarkStart w:id="189" w:name="_Toc30757973"/>
            <w:r w:rsidRPr="00C13310">
              <w:rPr>
                <w:b/>
                <w:sz w:val="18"/>
              </w:rPr>
              <w:t>WGS84 HUSO 19</w:t>
            </w:r>
            <w:bookmarkEnd w:id="187"/>
            <w:bookmarkEnd w:id="188"/>
            <w:bookmarkEnd w:id="189"/>
          </w:p>
        </w:tc>
        <w:tc>
          <w:tcPr>
            <w:tcW w:w="743" w:type="pct"/>
            <w:tcBorders>
              <w:top w:val="single" w:sz="4" w:space="0" w:color="auto"/>
              <w:left w:val="single" w:sz="4" w:space="0" w:color="auto"/>
              <w:bottom w:val="single" w:sz="4" w:space="0" w:color="auto"/>
              <w:right w:val="single" w:sz="4" w:space="0" w:color="auto"/>
            </w:tcBorders>
          </w:tcPr>
          <w:p w14:paraId="79A763BA" w14:textId="77777777" w:rsidR="00C13310" w:rsidRPr="00C13310" w:rsidRDefault="00C13310" w:rsidP="00C13310">
            <w:pPr>
              <w:widowControl w:val="0"/>
              <w:autoSpaceDE w:val="0"/>
              <w:autoSpaceDN w:val="0"/>
              <w:spacing w:after="0" w:line="213" w:lineRule="exact"/>
              <w:jc w:val="left"/>
              <w:rPr>
                <w:rFonts w:ascii="Calibri" w:eastAsia="Calibri" w:hAnsi="Calibri" w:cs="Calibri"/>
                <w:b/>
                <w:sz w:val="18"/>
                <w:lang w:val="es-ES" w:eastAsia="es-ES" w:bidi="es-ES"/>
              </w:rPr>
            </w:pPr>
            <w:r w:rsidRPr="00C13310">
              <w:rPr>
                <w:rFonts w:ascii="Calibri" w:eastAsia="Calibri" w:hAnsi="Calibri" w:cs="Calibri"/>
                <w:b/>
                <w:sz w:val="18"/>
                <w:lang w:val="es-ES" w:eastAsia="es-ES" w:bidi="es-ES"/>
              </w:rPr>
              <w:t>Coordenada Norte:</w:t>
            </w:r>
          </w:p>
          <w:p w14:paraId="25A9D161" w14:textId="77777777" w:rsidR="00C13310" w:rsidRPr="00C13310" w:rsidRDefault="00C13310" w:rsidP="00C13310">
            <w:pPr>
              <w:spacing w:after="0"/>
              <w:outlineLvl w:val="1"/>
              <w:rPr>
                <w:rFonts w:cstheme="minorHAnsi"/>
                <w:b/>
                <w:sz w:val="18"/>
                <w:szCs w:val="20"/>
                <w:lang w:val="es-ES"/>
              </w:rPr>
            </w:pPr>
            <w:bookmarkStart w:id="190" w:name="_Toc30757974"/>
            <w:r w:rsidRPr="00C13310">
              <w:rPr>
                <w:sz w:val="18"/>
              </w:rPr>
              <w:t>6182346</w:t>
            </w:r>
            <w:bookmarkEnd w:id="190"/>
          </w:p>
        </w:tc>
        <w:tc>
          <w:tcPr>
            <w:tcW w:w="1089" w:type="pct"/>
            <w:tcBorders>
              <w:top w:val="single" w:sz="4" w:space="0" w:color="auto"/>
              <w:left w:val="single" w:sz="4" w:space="0" w:color="auto"/>
              <w:bottom w:val="single" w:sz="4" w:space="0" w:color="auto"/>
              <w:right w:val="single" w:sz="4" w:space="0" w:color="auto"/>
            </w:tcBorders>
            <w:noWrap/>
          </w:tcPr>
          <w:p w14:paraId="7ED244FC" w14:textId="77777777" w:rsidR="00C13310" w:rsidRPr="00C13310" w:rsidRDefault="00C13310" w:rsidP="00C13310">
            <w:pPr>
              <w:widowControl w:val="0"/>
              <w:autoSpaceDE w:val="0"/>
              <w:autoSpaceDN w:val="0"/>
              <w:spacing w:after="0" w:line="213" w:lineRule="exact"/>
              <w:jc w:val="left"/>
              <w:rPr>
                <w:rFonts w:ascii="Calibri" w:eastAsia="Calibri" w:hAnsi="Calibri" w:cs="Calibri"/>
                <w:b/>
                <w:sz w:val="18"/>
                <w:lang w:val="es-ES" w:eastAsia="es-ES" w:bidi="es-ES"/>
              </w:rPr>
            </w:pPr>
            <w:r w:rsidRPr="00C13310">
              <w:rPr>
                <w:rFonts w:ascii="Calibri" w:eastAsia="Calibri" w:hAnsi="Calibri" w:cs="Calibri"/>
                <w:b/>
                <w:sz w:val="18"/>
                <w:lang w:val="es-ES" w:eastAsia="es-ES" w:bidi="es-ES"/>
              </w:rPr>
              <w:t>Coordenada Este:</w:t>
            </w:r>
          </w:p>
          <w:p w14:paraId="63AD7413" w14:textId="77777777" w:rsidR="00C13310" w:rsidRPr="00C13310" w:rsidRDefault="00C13310" w:rsidP="00C13310">
            <w:pPr>
              <w:spacing w:after="0"/>
              <w:rPr>
                <w:rFonts w:eastAsia="Times New Roman"/>
                <w:b/>
                <w:color w:val="000000"/>
                <w:sz w:val="18"/>
                <w:szCs w:val="18"/>
                <w:lang w:val="es-ES" w:eastAsia="es-CL"/>
              </w:rPr>
            </w:pPr>
            <w:r w:rsidRPr="00C13310">
              <w:rPr>
                <w:sz w:val="18"/>
              </w:rPr>
              <w:t>325034</w:t>
            </w:r>
          </w:p>
        </w:tc>
      </w:tr>
      <w:tr w:rsidR="00C13310" w:rsidRPr="00C13310" w14:paraId="65F0B9C5" w14:textId="77777777" w:rsidTr="00C5046C">
        <w:trPr>
          <w:gridAfter w:val="1"/>
          <w:wAfter w:w="5" w:type="pct"/>
          <w:trHeight w:val="309"/>
          <w:jc w:val="center"/>
        </w:trPr>
        <w:tc>
          <w:tcPr>
            <w:tcW w:w="2305" w:type="pct"/>
            <w:gridSpan w:val="3"/>
            <w:tcBorders>
              <w:top w:val="single" w:sz="4" w:space="0" w:color="auto"/>
              <w:left w:val="single" w:sz="4" w:space="0" w:color="auto"/>
              <w:bottom w:val="single" w:sz="4" w:space="0" w:color="000000"/>
              <w:right w:val="single" w:sz="4" w:space="0" w:color="000000"/>
            </w:tcBorders>
          </w:tcPr>
          <w:p w14:paraId="273BCDB9" w14:textId="158267EE" w:rsidR="00C13310" w:rsidRPr="00C13310" w:rsidRDefault="00C13310" w:rsidP="00C13310">
            <w:pPr>
              <w:spacing w:after="0"/>
              <w:rPr>
                <w:rFonts w:eastAsia="Times New Roman"/>
                <w:b/>
                <w:color w:val="000000"/>
                <w:sz w:val="18"/>
                <w:szCs w:val="18"/>
                <w:lang w:val="es-ES" w:eastAsia="es-CL"/>
              </w:rPr>
            </w:pPr>
            <w:r w:rsidRPr="00C13310">
              <w:rPr>
                <w:rFonts w:eastAsia="Times New Roman"/>
                <w:b/>
                <w:color w:val="000000"/>
                <w:sz w:val="18"/>
                <w:szCs w:val="18"/>
                <w:lang w:val="es-ES" w:eastAsia="es-CL"/>
              </w:rPr>
              <w:t>Descripción Medio de Prueba:</w:t>
            </w:r>
            <w:r w:rsidRPr="00C13310">
              <w:rPr>
                <w:rFonts w:eastAsia="Times New Roman"/>
                <w:color w:val="000000"/>
                <w:sz w:val="18"/>
                <w:szCs w:val="18"/>
                <w:lang w:val="es-ES" w:eastAsia="es-CL"/>
              </w:rPr>
              <w:t xml:space="preserve"> Fotografía muestra </w:t>
            </w:r>
            <w:r w:rsidR="009321D3">
              <w:rPr>
                <w:rFonts w:eastAsia="Times New Roman"/>
                <w:color w:val="000000"/>
                <w:sz w:val="18"/>
                <w:szCs w:val="18"/>
                <w:lang w:val="es-ES" w:eastAsia="es-CL"/>
              </w:rPr>
              <w:t xml:space="preserve">que </w:t>
            </w:r>
            <w:r w:rsidRPr="00C13310">
              <w:rPr>
                <w:rFonts w:eastAsia="Times New Roman"/>
                <w:color w:val="000000"/>
                <w:sz w:val="18"/>
                <w:szCs w:val="18"/>
                <w:lang w:val="es-ES" w:eastAsia="es-CL"/>
              </w:rPr>
              <w:t>estanque de aireación funciona como estanque de almacenamiento de RILes, no existiendo otra unidad para acumular RIL previo al riego.</w:t>
            </w:r>
          </w:p>
        </w:tc>
        <w:tc>
          <w:tcPr>
            <w:tcW w:w="2690" w:type="pct"/>
            <w:gridSpan w:val="3"/>
            <w:tcBorders>
              <w:top w:val="single" w:sz="4" w:space="0" w:color="auto"/>
              <w:left w:val="single" w:sz="4" w:space="0" w:color="auto"/>
              <w:bottom w:val="single" w:sz="4" w:space="0" w:color="000000"/>
              <w:right w:val="single" w:sz="4" w:space="0" w:color="000000"/>
            </w:tcBorders>
          </w:tcPr>
          <w:p w14:paraId="3C500C32" w14:textId="4502411E" w:rsidR="00C13310" w:rsidRPr="00C13310" w:rsidRDefault="00C13310" w:rsidP="00C13310">
            <w:pPr>
              <w:spacing w:after="0"/>
              <w:rPr>
                <w:rFonts w:eastAsia="Times New Roman"/>
                <w:b/>
                <w:color w:val="000000"/>
                <w:sz w:val="18"/>
                <w:szCs w:val="18"/>
                <w:lang w:val="es-ES" w:eastAsia="es-CL"/>
              </w:rPr>
            </w:pPr>
            <w:r w:rsidRPr="00C13310">
              <w:rPr>
                <w:rFonts w:eastAsia="Times New Roman"/>
                <w:b/>
                <w:color w:val="000000"/>
                <w:sz w:val="18"/>
                <w:szCs w:val="18"/>
                <w:lang w:val="es-ES" w:eastAsia="es-CL"/>
              </w:rPr>
              <w:t>Descripción Medio de Prueba:</w:t>
            </w:r>
            <w:r w:rsidRPr="00C13310">
              <w:rPr>
                <w:rFonts w:eastAsia="Times New Roman"/>
                <w:color w:val="000000"/>
                <w:sz w:val="18"/>
                <w:szCs w:val="18"/>
                <w:lang w:val="es-ES" w:eastAsia="es-CL"/>
              </w:rPr>
              <w:t xml:space="preserve"> Fotografía muestra cámara de recepción de R</w:t>
            </w:r>
            <w:r w:rsidR="009321D3">
              <w:rPr>
                <w:rFonts w:eastAsia="Times New Roman"/>
                <w:color w:val="000000"/>
                <w:sz w:val="18"/>
                <w:szCs w:val="18"/>
                <w:lang w:val="es-ES" w:eastAsia="es-CL"/>
              </w:rPr>
              <w:t>IL</w:t>
            </w:r>
            <w:r w:rsidRPr="00C13310">
              <w:rPr>
                <w:rFonts w:eastAsia="Times New Roman"/>
                <w:color w:val="000000"/>
                <w:sz w:val="18"/>
                <w:szCs w:val="18"/>
                <w:lang w:val="es-ES" w:eastAsia="es-CL"/>
              </w:rPr>
              <w:t xml:space="preserve"> crudo, donde se observa derrames de</w:t>
            </w:r>
            <w:r w:rsidR="009321D3">
              <w:rPr>
                <w:rFonts w:eastAsia="Times New Roman"/>
                <w:color w:val="000000"/>
                <w:sz w:val="18"/>
                <w:szCs w:val="18"/>
                <w:lang w:val="es-ES" w:eastAsia="es-CL"/>
              </w:rPr>
              <w:t xml:space="preserve"> los mismos</w:t>
            </w:r>
            <w:r w:rsidRPr="00C13310">
              <w:rPr>
                <w:rFonts w:eastAsia="Times New Roman"/>
                <w:color w:val="000000"/>
                <w:sz w:val="18"/>
                <w:szCs w:val="18"/>
                <w:lang w:val="es-ES" w:eastAsia="es-CL"/>
              </w:rPr>
              <w:t xml:space="preserve"> al suelo colindante por rebalse.</w:t>
            </w:r>
          </w:p>
        </w:tc>
      </w:tr>
      <w:tr w:rsidR="00C13310" w:rsidRPr="00C13310" w14:paraId="4748A73C" w14:textId="77777777" w:rsidTr="00C5046C">
        <w:trPr>
          <w:gridAfter w:val="1"/>
          <w:wAfter w:w="5" w:type="pct"/>
          <w:trHeight w:val="2561"/>
          <w:jc w:val="center"/>
        </w:trPr>
        <w:tc>
          <w:tcPr>
            <w:tcW w:w="2305" w:type="pct"/>
            <w:gridSpan w:val="3"/>
            <w:tcBorders>
              <w:top w:val="single" w:sz="4" w:space="0" w:color="auto"/>
              <w:left w:val="single" w:sz="4" w:space="0" w:color="auto"/>
              <w:bottom w:val="single" w:sz="4" w:space="0" w:color="000000"/>
              <w:right w:val="single" w:sz="4" w:space="0" w:color="000000"/>
            </w:tcBorders>
          </w:tcPr>
          <w:p w14:paraId="5F13B213" w14:textId="77777777" w:rsidR="00C13310" w:rsidRPr="00C13310" w:rsidRDefault="00C13310" w:rsidP="00C13310">
            <w:pPr>
              <w:spacing w:after="0"/>
              <w:jc w:val="center"/>
              <w:rPr>
                <w:rFonts w:eastAsia="Times New Roman"/>
                <w:b/>
                <w:color w:val="000000"/>
                <w:sz w:val="18"/>
                <w:szCs w:val="18"/>
                <w:lang w:val="es-ES" w:eastAsia="es-CL"/>
              </w:rPr>
            </w:pPr>
            <w:r w:rsidRPr="00C13310">
              <w:rPr>
                <w:noProof/>
              </w:rPr>
              <w:drawing>
                <wp:inline distT="0" distB="0" distL="0" distR="0" wp14:anchorId="07BC9BE6" wp14:editId="69B57070">
                  <wp:extent cx="1761713" cy="1321087"/>
                  <wp:effectExtent l="0" t="8255" r="1905" b="1905"/>
                  <wp:docPr id="137" name="Imagen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3" cstate="screen">
                            <a:extLst>
                              <a:ext uri="{28A0092B-C50C-407E-A947-70E740481C1C}">
                                <a14:useLocalDpi xmlns:a14="http://schemas.microsoft.com/office/drawing/2010/main"/>
                              </a:ext>
                            </a:extLst>
                          </a:blip>
                          <a:srcRect/>
                          <a:stretch>
                            <a:fillRect/>
                          </a:stretch>
                        </pic:blipFill>
                        <pic:spPr bwMode="auto">
                          <a:xfrm rot="5400000">
                            <a:off x="0" y="0"/>
                            <a:ext cx="1783154" cy="1337165"/>
                          </a:xfrm>
                          <a:prstGeom prst="rect">
                            <a:avLst/>
                          </a:prstGeom>
                          <a:noFill/>
                          <a:ln>
                            <a:noFill/>
                          </a:ln>
                        </pic:spPr>
                      </pic:pic>
                    </a:graphicData>
                  </a:graphic>
                </wp:inline>
              </w:drawing>
            </w:r>
          </w:p>
        </w:tc>
        <w:tc>
          <w:tcPr>
            <w:tcW w:w="2690" w:type="pct"/>
            <w:gridSpan w:val="3"/>
            <w:tcBorders>
              <w:top w:val="single" w:sz="4" w:space="0" w:color="auto"/>
              <w:left w:val="single" w:sz="4" w:space="0" w:color="auto"/>
              <w:bottom w:val="single" w:sz="4" w:space="0" w:color="000000"/>
              <w:right w:val="single" w:sz="4" w:space="0" w:color="000000"/>
            </w:tcBorders>
          </w:tcPr>
          <w:p w14:paraId="11A3783E" w14:textId="31DC2891" w:rsidR="00C13310" w:rsidRPr="00C13310" w:rsidRDefault="00C5046C" w:rsidP="00C13310">
            <w:pPr>
              <w:spacing w:after="0"/>
              <w:jc w:val="center"/>
              <w:rPr>
                <w:rFonts w:eastAsia="Times New Roman"/>
                <w:b/>
                <w:color w:val="000000"/>
                <w:sz w:val="18"/>
                <w:szCs w:val="18"/>
                <w:lang w:val="es-ES" w:eastAsia="es-CL"/>
              </w:rPr>
            </w:pPr>
            <w:r>
              <w:rPr>
                <w:noProof/>
              </w:rPr>
              <w:drawing>
                <wp:inline distT="0" distB="0" distL="0" distR="0" wp14:anchorId="0B56E1E2" wp14:editId="532B618F">
                  <wp:extent cx="1827964" cy="1370766"/>
                  <wp:effectExtent l="0" t="0" r="1270" b="127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screen">
                            <a:extLst>
                              <a:ext uri="{28A0092B-C50C-407E-A947-70E740481C1C}">
                                <a14:useLocalDpi xmlns:a14="http://schemas.microsoft.com/office/drawing/2010/main"/>
                              </a:ext>
                            </a:extLst>
                          </a:blip>
                          <a:srcRect/>
                          <a:stretch>
                            <a:fillRect/>
                          </a:stretch>
                        </pic:blipFill>
                        <pic:spPr bwMode="auto">
                          <a:xfrm rot="5400000">
                            <a:off x="0" y="0"/>
                            <a:ext cx="1840343" cy="1380049"/>
                          </a:xfrm>
                          <a:prstGeom prst="rect">
                            <a:avLst/>
                          </a:prstGeom>
                          <a:noFill/>
                          <a:ln>
                            <a:noFill/>
                          </a:ln>
                        </pic:spPr>
                      </pic:pic>
                    </a:graphicData>
                  </a:graphic>
                </wp:inline>
              </w:drawing>
            </w:r>
          </w:p>
        </w:tc>
      </w:tr>
      <w:tr w:rsidR="00C13310" w:rsidRPr="00C13310" w14:paraId="2996EF7D" w14:textId="77777777" w:rsidTr="00C5046C">
        <w:trPr>
          <w:gridAfter w:val="1"/>
          <w:wAfter w:w="5" w:type="pct"/>
          <w:trHeight w:val="146"/>
          <w:jc w:val="center"/>
        </w:trPr>
        <w:tc>
          <w:tcPr>
            <w:tcW w:w="1425" w:type="pct"/>
            <w:gridSpan w:val="2"/>
            <w:tcBorders>
              <w:top w:val="single" w:sz="4" w:space="0" w:color="auto"/>
              <w:left w:val="single" w:sz="4" w:space="0" w:color="auto"/>
              <w:bottom w:val="single" w:sz="4" w:space="0" w:color="000000"/>
              <w:right w:val="single" w:sz="4" w:space="0" w:color="000000"/>
            </w:tcBorders>
          </w:tcPr>
          <w:p w14:paraId="494471ED" w14:textId="77777777" w:rsidR="00C13310" w:rsidRPr="00C13310" w:rsidRDefault="00C13310" w:rsidP="00C13310">
            <w:pPr>
              <w:spacing w:after="0"/>
              <w:rPr>
                <w:rFonts w:eastAsia="Times New Roman"/>
                <w:b/>
                <w:color w:val="000000"/>
                <w:sz w:val="18"/>
                <w:szCs w:val="18"/>
                <w:lang w:val="es-ES" w:eastAsia="es-CL"/>
              </w:rPr>
            </w:pPr>
            <w:r w:rsidRPr="00C13310">
              <w:rPr>
                <w:rFonts w:cstheme="minorHAnsi"/>
                <w:b/>
                <w:sz w:val="18"/>
                <w:szCs w:val="20"/>
                <w:lang w:val="es-ES"/>
              </w:rPr>
              <w:t>Fotografía 3.</w:t>
            </w:r>
          </w:p>
        </w:tc>
        <w:tc>
          <w:tcPr>
            <w:tcW w:w="880" w:type="pct"/>
            <w:tcBorders>
              <w:top w:val="single" w:sz="4" w:space="0" w:color="auto"/>
              <w:left w:val="single" w:sz="4" w:space="0" w:color="auto"/>
              <w:bottom w:val="single" w:sz="4" w:space="0" w:color="000000"/>
              <w:right w:val="single" w:sz="4" w:space="0" w:color="000000"/>
            </w:tcBorders>
            <w:vAlign w:val="center"/>
          </w:tcPr>
          <w:p w14:paraId="61D375BA" w14:textId="77777777" w:rsidR="00C13310" w:rsidRPr="00C13310" w:rsidRDefault="00C13310" w:rsidP="00C13310">
            <w:pPr>
              <w:spacing w:after="0"/>
              <w:rPr>
                <w:rFonts w:eastAsia="Times New Roman"/>
                <w:b/>
                <w:color w:val="000000"/>
                <w:sz w:val="18"/>
                <w:szCs w:val="18"/>
                <w:lang w:val="es-ES" w:eastAsia="es-CL"/>
              </w:rPr>
            </w:pPr>
            <w:r w:rsidRPr="00C13310">
              <w:rPr>
                <w:rFonts w:eastAsia="Times New Roman"/>
                <w:b/>
                <w:color w:val="000000"/>
                <w:sz w:val="18"/>
                <w:szCs w:val="18"/>
                <w:lang w:val="es-ES" w:eastAsia="es-CL"/>
              </w:rPr>
              <w:t xml:space="preserve">Fecha: Fecha: </w:t>
            </w:r>
            <w:r w:rsidRPr="00C13310">
              <w:rPr>
                <w:rFonts w:eastAsia="Times New Roman"/>
                <w:color w:val="000000"/>
                <w:sz w:val="18"/>
                <w:szCs w:val="18"/>
                <w:lang w:val="es-ES" w:eastAsia="es-CL"/>
              </w:rPr>
              <w:t>30-05-2019</w:t>
            </w:r>
          </w:p>
        </w:tc>
        <w:tc>
          <w:tcPr>
            <w:tcW w:w="1601" w:type="pct"/>
            <w:gridSpan w:val="2"/>
            <w:tcBorders>
              <w:top w:val="single" w:sz="4" w:space="0" w:color="auto"/>
              <w:left w:val="single" w:sz="4" w:space="0" w:color="auto"/>
              <w:bottom w:val="single" w:sz="4" w:space="0" w:color="000000"/>
              <w:right w:val="single" w:sz="4" w:space="0" w:color="000000"/>
            </w:tcBorders>
          </w:tcPr>
          <w:p w14:paraId="0858383D" w14:textId="77777777" w:rsidR="00C13310" w:rsidRPr="00C13310" w:rsidRDefault="00C13310" w:rsidP="00C13310">
            <w:pPr>
              <w:spacing w:after="0"/>
              <w:rPr>
                <w:rFonts w:eastAsia="Times New Roman"/>
                <w:b/>
                <w:color w:val="000000"/>
                <w:sz w:val="18"/>
                <w:szCs w:val="18"/>
                <w:lang w:val="es-ES" w:eastAsia="es-CL"/>
              </w:rPr>
            </w:pPr>
            <w:r w:rsidRPr="00C13310">
              <w:rPr>
                <w:rFonts w:cstheme="minorHAnsi"/>
                <w:b/>
                <w:sz w:val="18"/>
                <w:szCs w:val="20"/>
                <w:lang w:val="es-ES"/>
              </w:rPr>
              <w:t>Fotografía 4.</w:t>
            </w:r>
          </w:p>
        </w:tc>
        <w:tc>
          <w:tcPr>
            <w:tcW w:w="1089" w:type="pct"/>
            <w:tcBorders>
              <w:top w:val="single" w:sz="4" w:space="0" w:color="auto"/>
              <w:left w:val="single" w:sz="4" w:space="0" w:color="auto"/>
              <w:bottom w:val="single" w:sz="4" w:space="0" w:color="000000"/>
              <w:right w:val="single" w:sz="4" w:space="0" w:color="000000"/>
            </w:tcBorders>
            <w:vAlign w:val="center"/>
          </w:tcPr>
          <w:p w14:paraId="3B724391" w14:textId="77777777" w:rsidR="00C13310" w:rsidRPr="00C13310" w:rsidRDefault="00C13310" w:rsidP="00C13310">
            <w:pPr>
              <w:spacing w:after="0"/>
              <w:rPr>
                <w:rFonts w:eastAsia="Times New Roman"/>
                <w:b/>
                <w:color w:val="000000"/>
                <w:sz w:val="18"/>
                <w:szCs w:val="18"/>
                <w:lang w:val="es-ES" w:eastAsia="es-CL"/>
              </w:rPr>
            </w:pPr>
            <w:r w:rsidRPr="00C13310">
              <w:rPr>
                <w:rFonts w:eastAsia="Times New Roman"/>
                <w:b/>
                <w:color w:val="000000"/>
                <w:sz w:val="18"/>
                <w:szCs w:val="18"/>
                <w:lang w:val="es-ES" w:eastAsia="es-CL"/>
              </w:rPr>
              <w:t xml:space="preserve">Fecha: </w:t>
            </w:r>
            <w:r w:rsidRPr="00C13310">
              <w:rPr>
                <w:rFonts w:eastAsia="Times New Roman"/>
                <w:color w:val="000000"/>
                <w:sz w:val="18"/>
                <w:szCs w:val="18"/>
                <w:lang w:val="es-ES" w:eastAsia="es-CL"/>
              </w:rPr>
              <w:t>30-05-2019</w:t>
            </w:r>
          </w:p>
        </w:tc>
      </w:tr>
      <w:tr w:rsidR="00C5046C" w:rsidRPr="00C13310" w14:paraId="5982597E" w14:textId="77777777" w:rsidTr="00C5046C">
        <w:trPr>
          <w:gridAfter w:val="1"/>
          <w:wAfter w:w="5" w:type="pct"/>
          <w:trHeight w:val="146"/>
          <w:jc w:val="center"/>
        </w:trPr>
        <w:tc>
          <w:tcPr>
            <w:tcW w:w="741" w:type="pct"/>
            <w:tcBorders>
              <w:top w:val="single" w:sz="4" w:space="0" w:color="auto"/>
              <w:left w:val="single" w:sz="4" w:space="0" w:color="auto"/>
              <w:bottom w:val="single" w:sz="4" w:space="0" w:color="000000"/>
              <w:right w:val="single" w:sz="4" w:space="0" w:color="000000"/>
            </w:tcBorders>
          </w:tcPr>
          <w:p w14:paraId="1E6E51C6" w14:textId="77777777" w:rsidR="00C5046C" w:rsidRPr="00C13310" w:rsidRDefault="00C5046C" w:rsidP="00C5046C">
            <w:pPr>
              <w:widowControl w:val="0"/>
              <w:autoSpaceDE w:val="0"/>
              <w:autoSpaceDN w:val="0"/>
              <w:spacing w:after="0" w:line="213" w:lineRule="exact"/>
              <w:ind w:left="69"/>
              <w:jc w:val="left"/>
              <w:rPr>
                <w:rFonts w:ascii="Calibri" w:eastAsia="Calibri" w:hAnsi="Calibri" w:cs="Calibri"/>
                <w:b/>
                <w:sz w:val="18"/>
                <w:lang w:val="es-ES" w:eastAsia="es-ES" w:bidi="es-ES"/>
              </w:rPr>
            </w:pPr>
            <w:r w:rsidRPr="00C13310">
              <w:rPr>
                <w:rFonts w:ascii="Calibri" w:eastAsia="Calibri" w:hAnsi="Calibri" w:cs="Calibri"/>
                <w:b/>
                <w:sz w:val="18"/>
                <w:lang w:val="es-ES" w:eastAsia="es-ES" w:bidi="es-ES"/>
              </w:rPr>
              <w:t>Coordenadas DATUM</w:t>
            </w:r>
          </w:p>
          <w:p w14:paraId="0943D7B9" w14:textId="77777777" w:rsidR="00C5046C" w:rsidRPr="00C13310" w:rsidRDefault="00C5046C" w:rsidP="00C5046C">
            <w:pPr>
              <w:widowControl w:val="0"/>
              <w:autoSpaceDE w:val="0"/>
              <w:autoSpaceDN w:val="0"/>
              <w:spacing w:after="0" w:line="213" w:lineRule="exact"/>
              <w:ind w:left="69"/>
              <w:jc w:val="left"/>
              <w:rPr>
                <w:rFonts w:ascii="Calibri" w:eastAsia="Calibri" w:hAnsi="Calibri" w:cstheme="minorHAnsi"/>
                <w:b/>
                <w:sz w:val="18"/>
                <w:szCs w:val="20"/>
                <w:lang w:val="es-ES" w:eastAsia="es-ES" w:bidi="es-ES"/>
              </w:rPr>
            </w:pPr>
            <w:r w:rsidRPr="00C13310">
              <w:rPr>
                <w:rFonts w:ascii="Calibri" w:eastAsia="Calibri" w:hAnsi="Calibri" w:cs="Calibri"/>
                <w:b/>
                <w:sz w:val="18"/>
                <w:lang w:val="es-ES" w:eastAsia="es-ES" w:bidi="es-ES"/>
              </w:rPr>
              <w:t>WGS84 HUSO 19</w:t>
            </w:r>
          </w:p>
        </w:tc>
        <w:tc>
          <w:tcPr>
            <w:tcW w:w="684" w:type="pct"/>
            <w:tcBorders>
              <w:top w:val="single" w:sz="4" w:space="0" w:color="auto"/>
              <w:left w:val="single" w:sz="4" w:space="0" w:color="auto"/>
              <w:bottom w:val="single" w:sz="4" w:space="0" w:color="000000"/>
              <w:right w:val="single" w:sz="4" w:space="0" w:color="000000"/>
            </w:tcBorders>
          </w:tcPr>
          <w:p w14:paraId="0AB78FEE" w14:textId="77777777" w:rsidR="00C5046C" w:rsidRPr="00C13310" w:rsidRDefault="00C5046C" w:rsidP="00C5046C">
            <w:pPr>
              <w:widowControl w:val="0"/>
              <w:autoSpaceDE w:val="0"/>
              <w:autoSpaceDN w:val="0"/>
              <w:spacing w:after="0" w:line="213" w:lineRule="exact"/>
              <w:jc w:val="left"/>
              <w:rPr>
                <w:rFonts w:ascii="Calibri" w:eastAsia="Calibri" w:hAnsi="Calibri" w:cs="Calibri"/>
                <w:b/>
                <w:sz w:val="18"/>
                <w:lang w:val="es-ES" w:eastAsia="es-ES" w:bidi="es-ES"/>
              </w:rPr>
            </w:pPr>
            <w:r w:rsidRPr="00C13310">
              <w:rPr>
                <w:rFonts w:ascii="Calibri" w:eastAsia="Calibri" w:hAnsi="Calibri" w:cs="Calibri"/>
                <w:b/>
                <w:sz w:val="18"/>
                <w:lang w:val="es-ES" w:eastAsia="es-ES" w:bidi="es-ES"/>
              </w:rPr>
              <w:t>Coordenada Norte:</w:t>
            </w:r>
          </w:p>
          <w:p w14:paraId="3F194805" w14:textId="77777777" w:rsidR="00C5046C" w:rsidRPr="00C13310" w:rsidRDefault="00C5046C" w:rsidP="00C5046C">
            <w:pPr>
              <w:spacing w:after="0"/>
              <w:rPr>
                <w:rFonts w:cstheme="minorHAnsi"/>
                <w:b/>
                <w:sz w:val="18"/>
                <w:szCs w:val="20"/>
                <w:lang w:val="es-ES"/>
              </w:rPr>
            </w:pPr>
            <w:r w:rsidRPr="00C13310">
              <w:rPr>
                <w:sz w:val="18"/>
              </w:rPr>
              <w:t>6182346</w:t>
            </w:r>
          </w:p>
        </w:tc>
        <w:tc>
          <w:tcPr>
            <w:tcW w:w="880" w:type="pct"/>
            <w:tcBorders>
              <w:top w:val="single" w:sz="4" w:space="0" w:color="auto"/>
              <w:left w:val="single" w:sz="4" w:space="0" w:color="auto"/>
              <w:bottom w:val="single" w:sz="4" w:space="0" w:color="000000"/>
              <w:right w:val="single" w:sz="4" w:space="0" w:color="000000"/>
            </w:tcBorders>
          </w:tcPr>
          <w:p w14:paraId="47ECC840" w14:textId="77777777" w:rsidR="00C5046C" w:rsidRPr="00C13310" w:rsidRDefault="00C5046C" w:rsidP="00C5046C">
            <w:pPr>
              <w:widowControl w:val="0"/>
              <w:autoSpaceDE w:val="0"/>
              <w:autoSpaceDN w:val="0"/>
              <w:spacing w:after="0" w:line="213" w:lineRule="exact"/>
              <w:jc w:val="left"/>
              <w:rPr>
                <w:rFonts w:ascii="Calibri" w:eastAsia="Calibri" w:hAnsi="Calibri" w:cs="Calibri"/>
                <w:b/>
                <w:sz w:val="18"/>
                <w:lang w:val="es-ES" w:eastAsia="es-ES" w:bidi="es-ES"/>
              </w:rPr>
            </w:pPr>
            <w:r w:rsidRPr="00C13310">
              <w:rPr>
                <w:rFonts w:ascii="Calibri" w:eastAsia="Calibri" w:hAnsi="Calibri" w:cs="Calibri"/>
                <w:b/>
                <w:sz w:val="18"/>
                <w:lang w:val="es-ES" w:eastAsia="es-ES" w:bidi="es-ES"/>
              </w:rPr>
              <w:t>Coordenada Este:</w:t>
            </w:r>
          </w:p>
          <w:p w14:paraId="61CB1052" w14:textId="77777777" w:rsidR="00C5046C" w:rsidRPr="00C13310" w:rsidRDefault="00C5046C" w:rsidP="00C5046C">
            <w:pPr>
              <w:spacing w:after="0"/>
              <w:rPr>
                <w:rFonts w:eastAsia="Times New Roman"/>
                <w:b/>
                <w:color w:val="000000"/>
                <w:sz w:val="18"/>
                <w:szCs w:val="18"/>
                <w:lang w:val="es-ES" w:eastAsia="es-CL"/>
              </w:rPr>
            </w:pPr>
            <w:r w:rsidRPr="00C13310">
              <w:rPr>
                <w:sz w:val="18"/>
              </w:rPr>
              <w:t>325034</w:t>
            </w:r>
          </w:p>
        </w:tc>
        <w:tc>
          <w:tcPr>
            <w:tcW w:w="858" w:type="pct"/>
            <w:tcBorders>
              <w:top w:val="single" w:sz="4" w:space="0" w:color="auto"/>
              <w:left w:val="single" w:sz="4" w:space="0" w:color="auto"/>
              <w:bottom w:val="single" w:sz="4" w:space="0" w:color="000000"/>
              <w:right w:val="single" w:sz="4" w:space="0" w:color="000000"/>
            </w:tcBorders>
          </w:tcPr>
          <w:p w14:paraId="0B8F9318" w14:textId="77777777" w:rsidR="00C5046C" w:rsidRPr="00C13310" w:rsidRDefault="00C5046C" w:rsidP="00C5046C">
            <w:pPr>
              <w:widowControl w:val="0"/>
              <w:autoSpaceDE w:val="0"/>
              <w:autoSpaceDN w:val="0"/>
              <w:spacing w:after="0" w:line="213" w:lineRule="exact"/>
              <w:ind w:left="69"/>
              <w:jc w:val="left"/>
              <w:rPr>
                <w:rFonts w:ascii="Calibri" w:eastAsia="Calibri" w:hAnsi="Calibri" w:cs="Calibri"/>
                <w:b/>
                <w:sz w:val="18"/>
                <w:lang w:val="es-ES" w:eastAsia="es-ES" w:bidi="es-ES"/>
              </w:rPr>
            </w:pPr>
            <w:r w:rsidRPr="00C13310">
              <w:rPr>
                <w:rFonts w:ascii="Calibri" w:eastAsia="Calibri" w:hAnsi="Calibri" w:cs="Calibri"/>
                <w:b/>
                <w:sz w:val="18"/>
                <w:lang w:val="es-ES" w:eastAsia="es-ES" w:bidi="es-ES"/>
              </w:rPr>
              <w:t>Coordenadas DATUM</w:t>
            </w:r>
          </w:p>
          <w:p w14:paraId="463E0829" w14:textId="1E0AB632" w:rsidR="00C5046C" w:rsidRPr="00C13310" w:rsidRDefault="00C5046C" w:rsidP="00C5046C">
            <w:pPr>
              <w:widowControl w:val="0"/>
              <w:autoSpaceDE w:val="0"/>
              <w:autoSpaceDN w:val="0"/>
              <w:spacing w:after="0" w:line="214" w:lineRule="exact"/>
              <w:jc w:val="left"/>
              <w:rPr>
                <w:rFonts w:ascii="Calibri" w:eastAsia="Calibri" w:hAnsi="Calibri" w:cstheme="minorHAnsi"/>
                <w:b/>
                <w:sz w:val="18"/>
                <w:szCs w:val="20"/>
                <w:lang w:val="es-ES" w:eastAsia="es-ES" w:bidi="es-ES"/>
              </w:rPr>
            </w:pPr>
            <w:r w:rsidRPr="00C13310">
              <w:rPr>
                <w:rFonts w:ascii="Calibri" w:eastAsia="Calibri" w:hAnsi="Calibri" w:cs="Calibri"/>
                <w:b/>
                <w:sz w:val="18"/>
                <w:lang w:val="es-ES" w:eastAsia="es-ES" w:bidi="es-ES"/>
              </w:rPr>
              <w:t>WGS84 HUSO 19</w:t>
            </w:r>
          </w:p>
        </w:tc>
        <w:tc>
          <w:tcPr>
            <w:tcW w:w="743" w:type="pct"/>
            <w:tcBorders>
              <w:top w:val="single" w:sz="4" w:space="0" w:color="auto"/>
              <w:left w:val="single" w:sz="4" w:space="0" w:color="auto"/>
              <w:bottom w:val="single" w:sz="4" w:space="0" w:color="000000"/>
              <w:right w:val="single" w:sz="4" w:space="0" w:color="000000"/>
            </w:tcBorders>
          </w:tcPr>
          <w:p w14:paraId="39D5B4C2" w14:textId="77777777" w:rsidR="00C5046C" w:rsidRPr="00C13310" w:rsidRDefault="00C5046C" w:rsidP="00C5046C">
            <w:pPr>
              <w:widowControl w:val="0"/>
              <w:autoSpaceDE w:val="0"/>
              <w:autoSpaceDN w:val="0"/>
              <w:spacing w:after="0" w:line="213" w:lineRule="exact"/>
              <w:jc w:val="left"/>
              <w:rPr>
                <w:rFonts w:ascii="Calibri" w:eastAsia="Calibri" w:hAnsi="Calibri" w:cs="Calibri"/>
                <w:b/>
                <w:sz w:val="18"/>
                <w:lang w:val="es-ES" w:eastAsia="es-ES" w:bidi="es-ES"/>
              </w:rPr>
            </w:pPr>
            <w:r w:rsidRPr="00C13310">
              <w:rPr>
                <w:rFonts w:ascii="Calibri" w:eastAsia="Calibri" w:hAnsi="Calibri" w:cs="Calibri"/>
                <w:b/>
                <w:sz w:val="18"/>
                <w:lang w:val="es-ES" w:eastAsia="es-ES" w:bidi="es-ES"/>
              </w:rPr>
              <w:t>Coordenada Norte:</w:t>
            </w:r>
          </w:p>
          <w:p w14:paraId="2AD30954" w14:textId="568453B0" w:rsidR="00C5046C" w:rsidRPr="00C13310" w:rsidRDefault="00C5046C" w:rsidP="00C5046C">
            <w:pPr>
              <w:spacing w:after="0"/>
              <w:rPr>
                <w:rFonts w:cstheme="minorHAnsi"/>
                <w:b/>
                <w:sz w:val="18"/>
                <w:szCs w:val="20"/>
                <w:lang w:val="es-ES"/>
              </w:rPr>
            </w:pPr>
            <w:r w:rsidRPr="00C13310">
              <w:rPr>
                <w:sz w:val="18"/>
              </w:rPr>
              <w:t>6182346</w:t>
            </w:r>
          </w:p>
        </w:tc>
        <w:tc>
          <w:tcPr>
            <w:tcW w:w="1089" w:type="pct"/>
            <w:tcBorders>
              <w:top w:val="single" w:sz="4" w:space="0" w:color="auto"/>
              <w:left w:val="single" w:sz="4" w:space="0" w:color="auto"/>
              <w:bottom w:val="single" w:sz="4" w:space="0" w:color="000000"/>
              <w:right w:val="single" w:sz="4" w:space="0" w:color="000000"/>
            </w:tcBorders>
          </w:tcPr>
          <w:p w14:paraId="56D3068D" w14:textId="77777777" w:rsidR="00C5046C" w:rsidRPr="00C13310" w:rsidRDefault="00C5046C" w:rsidP="00C5046C">
            <w:pPr>
              <w:widowControl w:val="0"/>
              <w:autoSpaceDE w:val="0"/>
              <w:autoSpaceDN w:val="0"/>
              <w:spacing w:after="0" w:line="213" w:lineRule="exact"/>
              <w:jc w:val="left"/>
              <w:rPr>
                <w:rFonts w:ascii="Calibri" w:eastAsia="Calibri" w:hAnsi="Calibri" w:cs="Calibri"/>
                <w:b/>
                <w:sz w:val="18"/>
                <w:lang w:val="es-ES" w:eastAsia="es-ES" w:bidi="es-ES"/>
              </w:rPr>
            </w:pPr>
            <w:r w:rsidRPr="00C13310">
              <w:rPr>
                <w:rFonts w:ascii="Calibri" w:eastAsia="Calibri" w:hAnsi="Calibri" w:cs="Calibri"/>
                <w:b/>
                <w:sz w:val="18"/>
                <w:lang w:val="es-ES" w:eastAsia="es-ES" w:bidi="es-ES"/>
              </w:rPr>
              <w:t>Coordenada Este:</w:t>
            </w:r>
          </w:p>
          <w:p w14:paraId="5AB47F3E" w14:textId="78AF2E4E" w:rsidR="00C5046C" w:rsidRPr="00C13310" w:rsidRDefault="00C5046C" w:rsidP="00C5046C">
            <w:pPr>
              <w:spacing w:after="0"/>
              <w:rPr>
                <w:rFonts w:eastAsia="Times New Roman"/>
                <w:b/>
                <w:color w:val="000000"/>
                <w:sz w:val="18"/>
                <w:szCs w:val="18"/>
                <w:lang w:val="es-ES" w:eastAsia="es-CL"/>
              </w:rPr>
            </w:pPr>
            <w:r w:rsidRPr="00C13310">
              <w:rPr>
                <w:sz w:val="18"/>
              </w:rPr>
              <w:t>325034</w:t>
            </w:r>
          </w:p>
        </w:tc>
      </w:tr>
      <w:tr w:rsidR="00C5046C" w:rsidRPr="00C13310" w14:paraId="29441990" w14:textId="77777777" w:rsidTr="00C5046C">
        <w:trPr>
          <w:gridAfter w:val="1"/>
          <w:wAfter w:w="5" w:type="pct"/>
          <w:trHeight w:val="146"/>
          <w:jc w:val="center"/>
        </w:trPr>
        <w:tc>
          <w:tcPr>
            <w:tcW w:w="2305" w:type="pct"/>
            <w:gridSpan w:val="3"/>
            <w:tcBorders>
              <w:top w:val="single" w:sz="4" w:space="0" w:color="auto"/>
              <w:left w:val="single" w:sz="4" w:space="0" w:color="auto"/>
              <w:bottom w:val="single" w:sz="4" w:space="0" w:color="000000"/>
              <w:right w:val="single" w:sz="4" w:space="0" w:color="000000"/>
            </w:tcBorders>
          </w:tcPr>
          <w:p w14:paraId="78B02D28" w14:textId="77777777" w:rsidR="00C5046C" w:rsidRPr="00C13310" w:rsidRDefault="00C5046C" w:rsidP="00C5046C">
            <w:pPr>
              <w:spacing w:after="0"/>
              <w:rPr>
                <w:rFonts w:eastAsia="Times New Roman"/>
                <w:b/>
                <w:color w:val="000000"/>
                <w:sz w:val="18"/>
                <w:szCs w:val="18"/>
                <w:lang w:val="es-ES" w:eastAsia="es-CL"/>
              </w:rPr>
            </w:pPr>
            <w:r w:rsidRPr="00C13310">
              <w:rPr>
                <w:rFonts w:eastAsia="Times New Roman"/>
                <w:b/>
                <w:color w:val="000000"/>
                <w:sz w:val="18"/>
                <w:szCs w:val="18"/>
                <w:lang w:val="es-ES" w:eastAsia="es-CL"/>
              </w:rPr>
              <w:t>Descripción Medio de Prueba:</w:t>
            </w:r>
            <w:r w:rsidRPr="00C13310">
              <w:rPr>
                <w:rFonts w:eastAsia="Times New Roman"/>
                <w:color w:val="000000"/>
                <w:sz w:val="18"/>
                <w:szCs w:val="18"/>
                <w:lang w:val="es-ES" w:eastAsia="es-CL"/>
              </w:rPr>
              <w:t xml:space="preserve"> Fotografía muestra instalación de nuevas unidades por parte de la empresa BAUPRES + TISSER, en la PTRILes, con la finalidad de aumentar la capacidad de la planta tratamiento de RILes</w:t>
            </w:r>
          </w:p>
        </w:tc>
        <w:tc>
          <w:tcPr>
            <w:tcW w:w="2690" w:type="pct"/>
            <w:gridSpan w:val="3"/>
            <w:tcBorders>
              <w:top w:val="single" w:sz="4" w:space="0" w:color="auto"/>
              <w:left w:val="single" w:sz="4" w:space="0" w:color="auto"/>
              <w:bottom w:val="single" w:sz="4" w:space="0" w:color="000000"/>
              <w:right w:val="single" w:sz="4" w:space="0" w:color="000000"/>
            </w:tcBorders>
          </w:tcPr>
          <w:p w14:paraId="19C15770" w14:textId="08BB772F" w:rsidR="00C5046C" w:rsidRPr="00C13310" w:rsidRDefault="00C5046C" w:rsidP="00C5046C">
            <w:pPr>
              <w:spacing w:after="0"/>
              <w:rPr>
                <w:rFonts w:eastAsia="Times New Roman"/>
                <w:color w:val="000000"/>
                <w:sz w:val="18"/>
                <w:szCs w:val="18"/>
                <w:lang w:val="es-ES" w:eastAsia="es-CL"/>
              </w:rPr>
            </w:pPr>
            <w:r w:rsidRPr="00C13310">
              <w:rPr>
                <w:rFonts w:eastAsia="Times New Roman"/>
                <w:b/>
                <w:color w:val="000000"/>
                <w:sz w:val="18"/>
                <w:szCs w:val="18"/>
                <w:lang w:val="es-ES" w:eastAsia="es-CL"/>
              </w:rPr>
              <w:t>Descripción Medio de Prueba:</w:t>
            </w:r>
            <w:r w:rsidRPr="00C13310">
              <w:rPr>
                <w:rFonts w:eastAsia="Times New Roman"/>
                <w:color w:val="000000"/>
                <w:sz w:val="18"/>
                <w:szCs w:val="18"/>
                <w:lang w:val="es-ES" w:eastAsia="es-CL"/>
              </w:rPr>
              <w:t xml:space="preserve"> Fotografía muestra instalación de nuevas unidades por parte de la empresa BAUPRES + TISSER, en la PTRILes, con la finalidad de aumentar la capacidad de la planta tratamiento de RILes</w:t>
            </w:r>
          </w:p>
        </w:tc>
      </w:tr>
    </w:tbl>
    <w:p w14:paraId="300D12FE" w14:textId="77777777" w:rsidR="00C5046C" w:rsidRDefault="00C5046C" w:rsidP="00C5046C">
      <w:pPr>
        <w:pStyle w:val="Prrafodelista"/>
        <w:spacing w:after="0"/>
        <w:ind w:left="850"/>
        <w:outlineLvl w:val="1"/>
        <w:rPr>
          <w:rFonts w:eastAsia="Times New Roman" w:cs="Calibri"/>
          <w:b/>
          <w:lang w:eastAsia="es-CL"/>
        </w:rPr>
      </w:pPr>
      <w:bookmarkStart w:id="191" w:name="_Toc30757975"/>
      <w:bookmarkEnd w:id="172"/>
      <w:bookmarkEnd w:id="173"/>
    </w:p>
    <w:p w14:paraId="15553B58" w14:textId="2B1A6E7A" w:rsidR="00E934FA" w:rsidRPr="00E41708" w:rsidRDefault="00E934FA" w:rsidP="00D71D5B">
      <w:pPr>
        <w:pStyle w:val="Prrafodelista"/>
        <w:numPr>
          <w:ilvl w:val="1"/>
          <w:numId w:val="6"/>
        </w:numPr>
        <w:spacing w:after="0"/>
        <w:ind w:left="850" w:hanging="425"/>
        <w:outlineLvl w:val="1"/>
        <w:rPr>
          <w:rFonts w:eastAsia="Times New Roman" w:cs="Calibri"/>
          <w:b/>
          <w:lang w:eastAsia="es-CL"/>
        </w:rPr>
      </w:pPr>
      <w:r w:rsidRPr="00E41708">
        <w:rPr>
          <w:rFonts w:eastAsia="Times New Roman" w:cs="Calibri"/>
          <w:b/>
          <w:lang w:eastAsia="es-CL"/>
        </w:rPr>
        <w:t>Plan de aplicación de riego</w:t>
      </w:r>
      <w:bookmarkEnd w:id="165"/>
      <w:r>
        <w:rPr>
          <w:rFonts w:eastAsia="Times New Roman" w:cs="Calibri"/>
          <w:b/>
          <w:lang w:eastAsia="es-CL"/>
        </w:rPr>
        <w:t>.</w:t>
      </w:r>
      <w:bookmarkEnd w:id="191"/>
    </w:p>
    <w:tbl>
      <w:tblPr>
        <w:tblStyle w:val="Tablaconcuadrcula"/>
        <w:tblW w:w="5000" w:type="pct"/>
        <w:tblLook w:val="04A0" w:firstRow="1" w:lastRow="0" w:firstColumn="1" w:lastColumn="0" w:noHBand="0" w:noVBand="1"/>
      </w:tblPr>
      <w:tblGrid>
        <w:gridCol w:w="3768"/>
        <w:gridCol w:w="9794"/>
      </w:tblGrid>
      <w:tr w:rsidR="00E934FA" w:rsidRPr="009A3F97" w14:paraId="08F60187" w14:textId="77777777" w:rsidTr="005A78FF">
        <w:trPr>
          <w:trHeight w:val="142"/>
        </w:trPr>
        <w:tc>
          <w:tcPr>
            <w:tcW w:w="1389" w:type="pct"/>
          </w:tcPr>
          <w:p w14:paraId="01D24EED" w14:textId="192EDB8D" w:rsidR="00E934FA" w:rsidRPr="009A3F97" w:rsidRDefault="00E934FA" w:rsidP="005A78FF">
            <w:bookmarkStart w:id="192" w:name="_Hlk480797408"/>
            <w:bookmarkEnd w:id="166"/>
            <w:bookmarkEnd w:id="167"/>
            <w:r w:rsidRPr="009A3F97">
              <w:rPr>
                <w:rFonts w:eastAsia="Times New Roman"/>
                <w:b/>
                <w:bCs/>
                <w:color w:val="000000"/>
                <w:lang w:eastAsia="es-CL"/>
              </w:rPr>
              <w:t>Número de hecho constatado</w:t>
            </w:r>
            <w:r w:rsidRPr="009A3F97">
              <w:rPr>
                <w:rFonts w:eastAsia="Times New Roman"/>
                <w:color w:val="000000"/>
                <w:lang w:eastAsia="es-CL"/>
              </w:rPr>
              <w:t xml:space="preserve">: </w:t>
            </w:r>
            <w:r w:rsidR="007E61C1">
              <w:rPr>
                <w:rFonts w:eastAsia="Times New Roman"/>
                <w:b/>
                <w:color w:val="000000"/>
                <w:lang w:eastAsia="es-CL"/>
              </w:rPr>
              <w:t>2</w:t>
            </w:r>
            <w:r w:rsidRPr="00A22FD7">
              <w:rPr>
                <w:b/>
              </w:rPr>
              <w:t>.</w:t>
            </w:r>
          </w:p>
        </w:tc>
        <w:tc>
          <w:tcPr>
            <w:tcW w:w="3611" w:type="pct"/>
          </w:tcPr>
          <w:p w14:paraId="7C2A9729" w14:textId="5B69AEFC" w:rsidR="00E934FA" w:rsidRPr="009A3F97" w:rsidRDefault="00E934FA" w:rsidP="005A78FF">
            <w:r w:rsidRPr="009A3F97">
              <w:rPr>
                <w:rFonts w:eastAsia="Times New Roman"/>
                <w:b/>
                <w:bCs/>
                <w:color w:val="000000"/>
                <w:lang w:eastAsia="es-CL"/>
              </w:rPr>
              <w:t>Estación N°</w:t>
            </w:r>
            <w:r w:rsidRPr="009A3F97">
              <w:rPr>
                <w:rFonts w:eastAsia="Times New Roman"/>
                <w:color w:val="000000"/>
                <w:lang w:eastAsia="es-CL"/>
              </w:rPr>
              <w:t>:</w:t>
            </w:r>
            <w:r>
              <w:rPr>
                <w:rFonts w:eastAsia="Times New Roman"/>
                <w:color w:val="000000"/>
                <w:lang w:eastAsia="es-CL"/>
              </w:rPr>
              <w:t xml:space="preserve"> </w:t>
            </w:r>
            <w:r w:rsidR="006434E5">
              <w:rPr>
                <w:rFonts w:eastAsia="Times New Roman"/>
                <w:color w:val="000000"/>
                <w:lang w:eastAsia="es-CL"/>
              </w:rPr>
              <w:t>3,</w:t>
            </w:r>
            <w:r w:rsidR="00922BEE">
              <w:rPr>
                <w:rFonts w:eastAsia="Times New Roman"/>
                <w:color w:val="000000"/>
                <w:lang w:eastAsia="es-CL"/>
              </w:rPr>
              <w:t xml:space="preserve"> </w:t>
            </w:r>
            <w:r w:rsidR="006434E5">
              <w:rPr>
                <w:rFonts w:eastAsia="Times New Roman"/>
                <w:color w:val="000000"/>
                <w:lang w:eastAsia="es-CL"/>
              </w:rPr>
              <w:t xml:space="preserve">4 y </w:t>
            </w:r>
            <w:r w:rsidR="00CB67C5">
              <w:rPr>
                <w:rFonts w:eastAsia="Times New Roman"/>
                <w:color w:val="000000"/>
                <w:lang w:eastAsia="es-CL"/>
              </w:rPr>
              <w:t>5</w:t>
            </w:r>
          </w:p>
        </w:tc>
      </w:tr>
      <w:bookmarkEnd w:id="192"/>
      <w:tr w:rsidR="00E934FA" w:rsidRPr="009A3F97" w14:paraId="5F0B1E43" w14:textId="77777777" w:rsidTr="005A78FF">
        <w:trPr>
          <w:trHeight w:val="142"/>
        </w:trPr>
        <w:tc>
          <w:tcPr>
            <w:tcW w:w="5000" w:type="pct"/>
            <w:gridSpan w:val="2"/>
          </w:tcPr>
          <w:p w14:paraId="60A5455F" w14:textId="77777777" w:rsidR="00E934FA" w:rsidRPr="002445C4" w:rsidRDefault="00E934FA" w:rsidP="005A78FF">
            <w:pPr>
              <w:rPr>
                <w:rFonts w:eastAsia="Times New Roman"/>
                <w:bCs/>
                <w:lang w:eastAsia="es-CL"/>
              </w:rPr>
            </w:pPr>
            <w:r w:rsidRPr="002445C4">
              <w:rPr>
                <w:rFonts w:eastAsia="Times New Roman"/>
                <w:b/>
                <w:bCs/>
                <w:lang w:eastAsia="es-CL"/>
              </w:rPr>
              <w:t>Documentación Revisada:</w:t>
            </w:r>
            <w:r w:rsidRPr="002445C4">
              <w:rPr>
                <w:rFonts w:eastAsia="Times New Roman"/>
                <w:bCs/>
                <w:lang w:eastAsia="es-CL"/>
              </w:rPr>
              <w:t xml:space="preserve"> </w:t>
            </w:r>
          </w:p>
          <w:p w14:paraId="3F634998" w14:textId="09940A98" w:rsidR="00E934FA" w:rsidRPr="009A3F97" w:rsidRDefault="00E934FA" w:rsidP="005A78FF">
            <w:pPr>
              <w:rPr>
                <w:rFonts w:eastAsia="Times New Roman"/>
                <w:b/>
                <w:bCs/>
                <w:color w:val="000000"/>
                <w:lang w:eastAsia="es-CL"/>
              </w:rPr>
            </w:pPr>
            <w:r>
              <w:t xml:space="preserve">ID: </w:t>
            </w:r>
            <w:r w:rsidR="003E4B17">
              <w:t xml:space="preserve">03, </w:t>
            </w:r>
            <w:r w:rsidR="005B482E">
              <w:t>07,09 y 12</w:t>
            </w:r>
          </w:p>
        </w:tc>
      </w:tr>
      <w:tr w:rsidR="00E934FA" w:rsidRPr="009A3F97" w14:paraId="3C32DFA6" w14:textId="77777777" w:rsidTr="005A78FF">
        <w:trPr>
          <w:trHeight w:val="319"/>
        </w:trPr>
        <w:tc>
          <w:tcPr>
            <w:tcW w:w="5000" w:type="pct"/>
            <w:gridSpan w:val="2"/>
            <w:tcBorders>
              <w:bottom w:val="single" w:sz="4" w:space="0" w:color="auto"/>
            </w:tcBorders>
          </w:tcPr>
          <w:p w14:paraId="759FEEFD" w14:textId="77777777" w:rsidR="005B482E" w:rsidRPr="007C4CDD" w:rsidRDefault="005B482E" w:rsidP="005B482E">
            <w:pPr>
              <w:rPr>
                <w:b/>
                <w:bCs/>
                <w:i/>
                <w:iCs/>
              </w:rPr>
            </w:pPr>
            <w:r w:rsidRPr="007C4CDD">
              <w:rPr>
                <w:b/>
                <w:bCs/>
                <w:i/>
                <w:iCs/>
              </w:rPr>
              <w:t xml:space="preserve">Considerando </w:t>
            </w:r>
            <w:r w:rsidRPr="009F4851">
              <w:rPr>
                <w:b/>
                <w:bCs/>
                <w:i/>
                <w:iCs/>
              </w:rPr>
              <w:t>4.3.2</w:t>
            </w:r>
            <w:r w:rsidRPr="007C4CDD">
              <w:rPr>
                <w:b/>
                <w:bCs/>
                <w:i/>
                <w:iCs/>
              </w:rPr>
              <w:t xml:space="preserve">. RCA N° </w:t>
            </w:r>
            <w:r>
              <w:rPr>
                <w:b/>
                <w:bCs/>
                <w:i/>
                <w:iCs/>
              </w:rPr>
              <w:t>247</w:t>
            </w:r>
            <w:r w:rsidRPr="007C4CDD">
              <w:rPr>
                <w:b/>
                <w:bCs/>
                <w:i/>
                <w:iCs/>
              </w:rPr>
              <w:t>/20</w:t>
            </w:r>
            <w:r>
              <w:rPr>
                <w:b/>
                <w:bCs/>
                <w:i/>
                <w:iCs/>
              </w:rPr>
              <w:t>15</w:t>
            </w:r>
          </w:p>
          <w:p w14:paraId="4B1B0451" w14:textId="77777777" w:rsidR="005B482E" w:rsidRPr="00327316" w:rsidRDefault="005B482E" w:rsidP="005B482E">
            <w:pPr>
              <w:ind w:firstLine="29"/>
              <w:rPr>
                <w:b/>
                <w:bCs/>
                <w:i/>
                <w:iCs/>
              </w:rPr>
            </w:pPr>
            <w:r w:rsidRPr="00327316">
              <w:rPr>
                <w:b/>
                <w:bCs/>
                <w:i/>
                <w:iCs/>
              </w:rPr>
              <w:t>Principales Emisiones, efluentes y residuos en etapa de operación.</w:t>
            </w:r>
          </w:p>
          <w:p w14:paraId="66816F51" w14:textId="77777777" w:rsidR="005B482E" w:rsidRPr="00327316" w:rsidRDefault="005B482E" w:rsidP="005B482E">
            <w:pPr>
              <w:ind w:firstLine="29"/>
              <w:rPr>
                <w:b/>
                <w:bCs/>
                <w:i/>
                <w:iCs/>
              </w:rPr>
            </w:pPr>
            <w:r w:rsidRPr="00327316">
              <w:rPr>
                <w:b/>
                <w:bCs/>
                <w:i/>
                <w:iCs/>
              </w:rPr>
              <w:t>Riles.</w:t>
            </w:r>
          </w:p>
          <w:p w14:paraId="0E9869BE" w14:textId="77777777" w:rsidR="005B482E" w:rsidRPr="00327316" w:rsidRDefault="005B482E" w:rsidP="005B482E">
            <w:pPr>
              <w:ind w:firstLine="29"/>
              <w:rPr>
                <w:i/>
                <w:iCs/>
              </w:rPr>
            </w:pPr>
            <w:r w:rsidRPr="00327316">
              <w:rPr>
                <w:b/>
                <w:bCs/>
                <w:i/>
                <w:iCs/>
              </w:rPr>
              <w:t xml:space="preserve">  </w:t>
            </w:r>
            <w:r w:rsidRPr="00327316">
              <w:rPr>
                <w:i/>
                <w:iCs/>
              </w:rPr>
              <w:t xml:space="preserve">[…] En caso de saturación del suelo se procede a cortar la aplicación de riles tratados. Se mantendrán en la planta de tratamiento adicionando oxígeno. </w:t>
            </w:r>
            <w:r w:rsidRPr="009D0E5F">
              <w:rPr>
                <w:i/>
                <w:iCs/>
              </w:rPr>
              <w:t>La capacidad de almacenamiento es de 3 días</w:t>
            </w:r>
            <w:r w:rsidRPr="00327316">
              <w:rPr>
                <w:b/>
                <w:bCs/>
                <w:i/>
                <w:iCs/>
              </w:rPr>
              <w:t>.</w:t>
            </w:r>
            <w:r w:rsidRPr="00327316">
              <w:rPr>
                <w:i/>
                <w:iCs/>
              </w:rPr>
              <w:t xml:space="preserve"> Luego de esto, y en caso de mantenerse la condición de saturación se procede a acumular en camión aljibe.</w:t>
            </w:r>
          </w:p>
          <w:p w14:paraId="67F8F055" w14:textId="182C05C6" w:rsidR="00535FA4" w:rsidRPr="00535FA4" w:rsidRDefault="00535FA4" w:rsidP="005B482E">
            <w:pPr>
              <w:ind w:firstLine="29"/>
              <w:rPr>
                <w:b/>
                <w:bCs/>
                <w:i/>
                <w:iCs/>
              </w:rPr>
            </w:pPr>
            <w:r w:rsidRPr="00535FA4">
              <w:rPr>
                <w:b/>
                <w:bCs/>
                <w:i/>
                <w:iCs/>
              </w:rPr>
              <w:t>Descripción del tratamiento de RILes</w:t>
            </w:r>
          </w:p>
          <w:p w14:paraId="587E23DE" w14:textId="3D758567" w:rsidR="00535FA4" w:rsidRPr="00535FA4" w:rsidRDefault="00535FA4" w:rsidP="00535FA4">
            <w:pPr>
              <w:ind w:left="360"/>
              <w:rPr>
                <w:i/>
                <w:iCs/>
              </w:rPr>
            </w:pPr>
            <w:r>
              <w:rPr>
                <w:i/>
                <w:iCs/>
              </w:rPr>
              <w:t xml:space="preserve">[…] a. </w:t>
            </w:r>
            <w:r w:rsidRPr="00535FA4">
              <w:rPr>
                <w:i/>
                <w:iCs/>
              </w:rPr>
              <w:t>Infraestructura para poder realizar la disposición. Luego de la aireación y reducida la carga orgánica del efluente, éste se impulsa a través de bomba superficial, desde el estanque de aireación a tubería matriz de PVC C-IO de 75 [mm] de diámetro. […]</w:t>
            </w:r>
          </w:p>
          <w:p w14:paraId="7FED951B" w14:textId="63CEEE92" w:rsidR="00535FA4" w:rsidRPr="00535FA4" w:rsidRDefault="00535FA4" w:rsidP="005B482E">
            <w:pPr>
              <w:ind w:firstLine="29"/>
              <w:rPr>
                <w:b/>
                <w:bCs/>
                <w:i/>
                <w:iCs/>
              </w:rPr>
            </w:pPr>
            <w:r>
              <w:rPr>
                <w:b/>
                <w:bCs/>
                <w:i/>
                <w:iCs/>
              </w:rPr>
              <w:t xml:space="preserve"> </w:t>
            </w:r>
            <w:r w:rsidRPr="00535FA4">
              <w:rPr>
                <w:b/>
                <w:bCs/>
                <w:i/>
                <w:iCs/>
              </w:rPr>
              <w:t>Operación del sistema de Riles</w:t>
            </w:r>
          </w:p>
          <w:p w14:paraId="2E10FB9F" w14:textId="47AB313F" w:rsidR="00535FA4" w:rsidRPr="002A4583" w:rsidRDefault="00535FA4" w:rsidP="00535FA4">
            <w:pPr>
              <w:ind w:left="313" w:hanging="284"/>
              <w:rPr>
                <w:b/>
                <w:bCs/>
                <w:i/>
                <w:iCs/>
              </w:rPr>
            </w:pPr>
            <w:r>
              <w:rPr>
                <w:i/>
                <w:iCs/>
              </w:rPr>
              <w:t xml:space="preserve">[…] </w:t>
            </w:r>
            <w:r w:rsidRPr="002A4583">
              <w:rPr>
                <w:b/>
                <w:bCs/>
                <w:i/>
                <w:iCs/>
              </w:rPr>
              <w:t xml:space="preserve">Punto de muestreo del RIL. </w:t>
            </w:r>
          </w:p>
          <w:p w14:paraId="5C91C153" w14:textId="77777777" w:rsidR="00535FA4" w:rsidRPr="002A4583" w:rsidRDefault="00535FA4" w:rsidP="00535FA4">
            <w:pPr>
              <w:ind w:left="313" w:hanging="284"/>
              <w:rPr>
                <w:i/>
                <w:iCs/>
              </w:rPr>
            </w:pPr>
            <w:r w:rsidRPr="002A4583">
              <w:rPr>
                <w:i/>
                <w:iCs/>
              </w:rPr>
              <w:t>El punto de muestreo del sistema de tratamiento corresponde a una llave en la salida del sistema de tratamiento, ubicada previo a la descarga por disposición.</w:t>
            </w:r>
          </w:p>
          <w:p w14:paraId="5EB280B1" w14:textId="77777777" w:rsidR="00535FA4" w:rsidRDefault="00535FA4" w:rsidP="00535FA4">
            <w:pPr>
              <w:ind w:left="313" w:hanging="284"/>
              <w:rPr>
                <w:i/>
                <w:iCs/>
              </w:rPr>
            </w:pPr>
            <w:r w:rsidRPr="002A4583">
              <w:rPr>
                <w:b/>
                <w:bCs/>
                <w:i/>
                <w:iCs/>
              </w:rPr>
              <w:t>Área de descarga del efluente, tipo de disposición.</w:t>
            </w:r>
            <w:r w:rsidRPr="002A4583">
              <w:rPr>
                <w:i/>
                <w:iCs/>
              </w:rPr>
              <w:t xml:space="preserve"> </w:t>
            </w:r>
          </w:p>
          <w:p w14:paraId="00FFE397" w14:textId="77777777" w:rsidR="00535FA4" w:rsidRDefault="00535FA4" w:rsidP="00535FA4">
            <w:pPr>
              <w:ind w:left="29"/>
              <w:rPr>
                <w:i/>
                <w:iCs/>
              </w:rPr>
            </w:pPr>
            <w:r w:rsidRPr="002A4583">
              <w:rPr>
                <w:i/>
                <w:iCs/>
              </w:rPr>
              <w:t>El proyecto contempla descargar sus efluentes al suelo, cumpliendo con los requisitos establecidos en la Guía para Plantas de Tratamiento de Riles Vitivinícolas del SAG, de esta manera el Ri</w:t>
            </w:r>
            <w:r>
              <w:rPr>
                <w:i/>
                <w:iCs/>
              </w:rPr>
              <w:t xml:space="preserve">L </w:t>
            </w:r>
            <w:r w:rsidRPr="002A4583">
              <w:rPr>
                <w:i/>
                <w:iCs/>
              </w:rPr>
              <w:t>se aplica al suelo cumpliendo una carga máxima de 112 Kg/</w:t>
            </w:r>
            <w:r>
              <w:rPr>
                <w:i/>
                <w:iCs/>
              </w:rPr>
              <w:t>h</w:t>
            </w:r>
            <w:r w:rsidRPr="002A4583">
              <w:rPr>
                <w:i/>
                <w:iCs/>
              </w:rPr>
              <w:t>a/día. Además, se maneja una concentración menor a 600 mg/L de DB0</w:t>
            </w:r>
            <w:r w:rsidRPr="005B2296">
              <w:rPr>
                <w:i/>
                <w:iCs/>
                <w:vertAlign w:val="subscript"/>
              </w:rPr>
              <w:t>5</w:t>
            </w:r>
            <w:r w:rsidRPr="002A4583">
              <w:rPr>
                <w:i/>
                <w:iCs/>
              </w:rPr>
              <w:t xml:space="preserve"> para evitar la contaminación de la napa freática</w:t>
            </w:r>
          </w:p>
          <w:p w14:paraId="73CAD0CC" w14:textId="77777777" w:rsidR="00535FA4" w:rsidRDefault="00535FA4" w:rsidP="00535FA4">
            <w:pPr>
              <w:ind w:firstLine="29"/>
              <w:rPr>
                <w:i/>
                <w:iCs/>
              </w:rPr>
            </w:pPr>
            <w:r>
              <w:rPr>
                <w:i/>
                <w:iCs/>
              </w:rPr>
              <w:t xml:space="preserve">[…] </w:t>
            </w:r>
            <w:r>
              <w:t xml:space="preserve"> </w:t>
            </w:r>
            <w:r w:rsidRPr="00FC0736">
              <w:rPr>
                <w:i/>
                <w:iCs/>
                <w:u w:val="single"/>
              </w:rPr>
              <w:t>La DGA de la Región de O'Higgins. por medio del Oficio Ord. 863/2015, condiciona al Proyecto indicando que "Previo a la etapa de operación del proyecto. se remita a la Dirección Regional de la DGA un análisis de la calidad de aguas subterráneas, de manera tal de poder contrastar dicha información con el programa de monitoreo de aguas comprometido para el Proyecto y poder detectar, si lo hubiese. una afectación negativa a la calidad de aguas subterráneas. Dicho punto de muestreo deberá ser representativo respecto del sector donde se dispondrán los riles tratados al suelo</w:t>
            </w:r>
            <w:r w:rsidRPr="00D37BC4">
              <w:rPr>
                <w:i/>
                <w:iCs/>
              </w:rPr>
              <w:t>”.</w:t>
            </w:r>
          </w:p>
          <w:p w14:paraId="14A3511A" w14:textId="77777777" w:rsidR="00535FA4" w:rsidRPr="007C4CDD" w:rsidRDefault="00535FA4" w:rsidP="00535FA4">
            <w:pPr>
              <w:rPr>
                <w:b/>
                <w:bCs/>
                <w:i/>
                <w:iCs/>
              </w:rPr>
            </w:pPr>
            <w:r w:rsidRPr="007C4CDD">
              <w:rPr>
                <w:b/>
                <w:bCs/>
                <w:i/>
                <w:iCs/>
              </w:rPr>
              <w:t xml:space="preserve">Considerando </w:t>
            </w:r>
            <w:r w:rsidRPr="009F4851">
              <w:rPr>
                <w:b/>
                <w:bCs/>
                <w:i/>
                <w:iCs/>
              </w:rPr>
              <w:t>4.3.2</w:t>
            </w:r>
            <w:r w:rsidRPr="007C4CDD">
              <w:rPr>
                <w:b/>
                <w:bCs/>
                <w:i/>
                <w:iCs/>
              </w:rPr>
              <w:t xml:space="preserve">. RCA N° </w:t>
            </w:r>
            <w:r>
              <w:rPr>
                <w:b/>
                <w:bCs/>
                <w:i/>
                <w:iCs/>
              </w:rPr>
              <w:t>247</w:t>
            </w:r>
            <w:r w:rsidRPr="007C4CDD">
              <w:rPr>
                <w:b/>
                <w:bCs/>
                <w:i/>
                <w:iCs/>
              </w:rPr>
              <w:t>/20</w:t>
            </w:r>
            <w:r>
              <w:rPr>
                <w:b/>
                <w:bCs/>
                <w:i/>
                <w:iCs/>
              </w:rPr>
              <w:t>15</w:t>
            </w:r>
          </w:p>
          <w:p w14:paraId="0E9616CD" w14:textId="3F5CE25C" w:rsidR="00535FA4" w:rsidRDefault="009D0E5F" w:rsidP="005B482E">
            <w:pPr>
              <w:ind w:firstLine="29"/>
              <w:rPr>
                <w:i/>
                <w:iCs/>
              </w:rPr>
            </w:pPr>
            <w:r>
              <w:rPr>
                <w:i/>
                <w:iCs/>
              </w:rPr>
              <w:t>Suministros básicos.</w:t>
            </w:r>
          </w:p>
          <w:p w14:paraId="6964ADE6" w14:textId="0AA27044" w:rsidR="009D0E5F" w:rsidRDefault="009D0E5F" w:rsidP="005B482E">
            <w:pPr>
              <w:ind w:firstLine="29"/>
              <w:rPr>
                <w:i/>
                <w:iCs/>
              </w:rPr>
            </w:pPr>
            <w:r>
              <w:rPr>
                <w:i/>
                <w:iCs/>
              </w:rPr>
              <w:t>Explotación o extracción de recursos naturales renovables Fase de Operación:</w:t>
            </w:r>
          </w:p>
          <w:p w14:paraId="14B9A424" w14:textId="4EFBEFE1" w:rsidR="009D0E5F" w:rsidRDefault="009D0E5F" w:rsidP="005B482E">
            <w:pPr>
              <w:ind w:firstLine="29"/>
              <w:rPr>
                <w:i/>
                <w:iCs/>
              </w:rPr>
            </w:pPr>
            <w:r>
              <w:rPr>
                <w:i/>
                <w:iCs/>
              </w:rPr>
              <w:t>a. Acciones de control para evitar riesgo de percolación que llegue a la napa subterránea.</w:t>
            </w:r>
          </w:p>
          <w:p w14:paraId="6C447004" w14:textId="6EF9148C" w:rsidR="009D0E5F" w:rsidRDefault="009D0E5F" w:rsidP="005B482E">
            <w:pPr>
              <w:ind w:firstLine="29"/>
              <w:rPr>
                <w:i/>
                <w:iCs/>
              </w:rPr>
            </w:pPr>
            <w:r>
              <w:rPr>
                <w:i/>
                <w:iCs/>
              </w:rPr>
              <w:t>No existe contaminación de napa freática, ya que se cumple lo siguiente:</w:t>
            </w:r>
          </w:p>
          <w:p w14:paraId="649628A8" w14:textId="57D67199" w:rsidR="009D0E5F" w:rsidRDefault="009D0E5F" w:rsidP="00D66A13">
            <w:pPr>
              <w:pStyle w:val="Prrafodelista"/>
              <w:numPr>
                <w:ilvl w:val="0"/>
                <w:numId w:val="22"/>
              </w:numPr>
              <w:rPr>
                <w:i/>
                <w:iCs/>
              </w:rPr>
            </w:pPr>
            <w:r>
              <w:rPr>
                <w:i/>
                <w:iCs/>
              </w:rPr>
              <w:t>Carga hidráulica real de aplicación de aguas residuales es menor a la carga hidráulica más restrictiva.</w:t>
            </w:r>
          </w:p>
          <w:p w14:paraId="7E27F513" w14:textId="3E3352A0" w:rsidR="009D0E5F" w:rsidRDefault="009D0E5F" w:rsidP="00D66A13">
            <w:pPr>
              <w:pStyle w:val="Prrafodelista"/>
              <w:numPr>
                <w:ilvl w:val="0"/>
                <w:numId w:val="22"/>
              </w:numPr>
              <w:rPr>
                <w:i/>
                <w:iCs/>
              </w:rPr>
            </w:pPr>
            <w:r>
              <w:rPr>
                <w:i/>
                <w:iCs/>
              </w:rPr>
              <w:t>La concentración DBO</w:t>
            </w:r>
            <w:r w:rsidRPr="009D0E5F">
              <w:rPr>
                <w:i/>
                <w:iCs/>
                <w:vertAlign w:val="subscript"/>
              </w:rPr>
              <w:t xml:space="preserve">5 </w:t>
            </w:r>
            <w:r>
              <w:rPr>
                <w:i/>
                <w:iCs/>
              </w:rPr>
              <w:t>es 252 mg/L menor a 600 mg/ L y</w:t>
            </w:r>
          </w:p>
          <w:p w14:paraId="7A934AEA" w14:textId="3F3ACA69" w:rsidR="009D0E5F" w:rsidRPr="009D0E5F" w:rsidRDefault="009D0E5F" w:rsidP="00D66A13">
            <w:pPr>
              <w:pStyle w:val="Prrafodelista"/>
              <w:numPr>
                <w:ilvl w:val="0"/>
                <w:numId w:val="22"/>
              </w:numPr>
              <w:rPr>
                <w:i/>
                <w:iCs/>
              </w:rPr>
            </w:pPr>
            <w:r>
              <w:rPr>
                <w:i/>
                <w:iCs/>
              </w:rPr>
              <w:t>La profundidad del suelo es suficiente para realizar la degradación por parte de los microrganismos aerobios presentes en el suelo, y de la asimilación de nutrientes por parte de la asociación de cultivos a distintas profundidades en el perfil del suelo […]</w:t>
            </w:r>
          </w:p>
          <w:p w14:paraId="76E5FA3B" w14:textId="592401A4" w:rsidR="009D0E5F" w:rsidRDefault="00C027D5" w:rsidP="005B482E">
            <w:pPr>
              <w:rPr>
                <w:b/>
                <w:bCs/>
                <w:i/>
                <w:iCs/>
              </w:rPr>
            </w:pPr>
            <w:r>
              <w:rPr>
                <w:b/>
                <w:bCs/>
                <w:i/>
                <w:iCs/>
              </w:rPr>
              <w:t>Riles</w:t>
            </w:r>
          </w:p>
          <w:p w14:paraId="555FE4B7" w14:textId="6E0157FA" w:rsidR="00C027D5" w:rsidRPr="00402102" w:rsidRDefault="00C027D5" w:rsidP="005B482E">
            <w:pPr>
              <w:rPr>
                <w:i/>
                <w:iCs/>
              </w:rPr>
            </w:pPr>
            <w:r w:rsidRPr="00402102">
              <w:rPr>
                <w:i/>
                <w:iCs/>
              </w:rPr>
              <w:t xml:space="preserve">Los Riles tratados en el sistema de tratamiento descrito en el presente documento, son dispuestos en suelo, según el Plan de Aplicación de Efluentes a suelo por Disposición, que es visado por el SAG de la Región de </w:t>
            </w:r>
            <w:r w:rsidR="00277805" w:rsidRPr="00402102">
              <w:rPr>
                <w:i/>
                <w:iCs/>
              </w:rPr>
              <w:t>O’Higgins</w:t>
            </w:r>
            <w:r w:rsidRPr="00402102">
              <w:rPr>
                <w:i/>
                <w:iCs/>
              </w:rPr>
              <w:t>, antes de su operación.</w:t>
            </w:r>
          </w:p>
          <w:p w14:paraId="1F148D94" w14:textId="4DAFB1DD" w:rsidR="00C027D5" w:rsidRPr="00402102" w:rsidRDefault="00C027D5" w:rsidP="005B482E">
            <w:pPr>
              <w:rPr>
                <w:i/>
                <w:iCs/>
              </w:rPr>
            </w:pPr>
            <w:r w:rsidRPr="00402102">
              <w:rPr>
                <w:i/>
                <w:iCs/>
              </w:rPr>
              <w:t>Cabe señalar que luego de la aireación y reducida la carga orgánica de efluente de aireación a tubería matriz de PVC C -10 de 75 [mm] de diámetro. Esta matriz alimenta laterales de PVC C-10 de 75 [mm] con 10 aspersores o más modelo AQ-20, de caudal 2,5 [m</w:t>
            </w:r>
            <w:r w:rsidRPr="00402102">
              <w:rPr>
                <w:i/>
                <w:iCs/>
                <w:vertAlign w:val="superscript"/>
              </w:rPr>
              <w:t>3</w:t>
            </w:r>
            <w:r w:rsidRPr="00402102">
              <w:rPr>
                <w:i/>
                <w:iCs/>
              </w:rPr>
              <w:t>/h]</w:t>
            </w:r>
          </w:p>
          <w:p w14:paraId="68474AD1" w14:textId="7184D8DC" w:rsidR="00C027D5" w:rsidRPr="00402102" w:rsidRDefault="00C027D5" w:rsidP="005B482E">
            <w:pPr>
              <w:rPr>
                <w:b/>
                <w:bCs/>
                <w:i/>
                <w:iCs/>
              </w:rPr>
            </w:pPr>
            <w:r w:rsidRPr="00402102">
              <w:rPr>
                <w:b/>
                <w:bCs/>
                <w:i/>
                <w:iCs/>
              </w:rPr>
              <w:t>En caso de saturación del suelo se procede a cortar la aplicación de riles tratados. Se mantendrán en la planta de tratamiento adicionando oxígeno. La capacidad de almacenamiento es de 3 días. Luego de esto, y en caso de mantenerse la condición de saturación se procederá a acumular en camión aljibe</w:t>
            </w:r>
            <w:r w:rsidR="00402102">
              <w:rPr>
                <w:b/>
                <w:bCs/>
                <w:i/>
                <w:iCs/>
              </w:rPr>
              <w:t>.</w:t>
            </w:r>
          </w:p>
          <w:p w14:paraId="6AEE6916" w14:textId="6FBD9F25" w:rsidR="005B482E" w:rsidRPr="00327316" w:rsidRDefault="005B482E" w:rsidP="005B482E">
            <w:pPr>
              <w:rPr>
                <w:b/>
                <w:bCs/>
                <w:i/>
                <w:iCs/>
              </w:rPr>
            </w:pPr>
            <w:r w:rsidRPr="00327316">
              <w:rPr>
                <w:b/>
                <w:bCs/>
                <w:i/>
                <w:iCs/>
              </w:rPr>
              <w:t>Considerando 5.1. RCA N° 247/2015</w:t>
            </w:r>
          </w:p>
          <w:p w14:paraId="574271DE" w14:textId="77777777" w:rsidR="005B482E" w:rsidRPr="00327316" w:rsidRDefault="005B482E" w:rsidP="005B482E">
            <w:pPr>
              <w:rPr>
                <w:b/>
                <w:bCs/>
                <w:i/>
                <w:iCs/>
              </w:rPr>
            </w:pPr>
            <w:r w:rsidRPr="00327316">
              <w:rPr>
                <w:b/>
                <w:bCs/>
                <w:i/>
                <w:iCs/>
              </w:rPr>
              <w:t>Riesgo para la salud de la población, debido a la cantidad y calidad de efluente, emisiones y residuos</w:t>
            </w:r>
          </w:p>
          <w:p w14:paraId="2B173BAC" w14:textId="77777777" w:rsidR="005B482E" w:rsidRPr="00327316" w:rsidRDefault="005B482E" w:rsidP="005B482E">
            <w:pPr>
              <w:ind w:firstLine="29"/>
              <w:rPr>
                <w:b/>
                <w:bCs/>
                <w:i/>
                <w:iCs/>
              </w:rPr>
            </w:pPr>
            <w:r w:rsidRPr="00327316">
              <w:rPr>
                <w:b/>
                <w:bCs/>
                <w:i/>
                <w:iCs/>
              </w:rPr>
              <w:t>Impacto ambiental: Efluentes Líquidos.</w:t>
            </w:r>
          </w:p>
          <w:p w14:paraId="35591026" w14:textId="77777777" w:rsidR="005B482E" w:rsidRPr="00327316" w:rsidRDefault="005B482E" w:rsidP="005B482E">
            <w:pPr>
              <w:ind w:firstLine="29"/>
              <w:rPr>
                <w:i/>
                <w:iCs/>
              </w:rPr>
            </w:pPr>
            <w:r w:rsidRPr="00327316">
              <w:rPr>
                <w:i/>
                <w:iCs/>
              </w:rPr>
              <w:t>Los Riles tratados en el sistema de tratamiento, son dispuesto en suelo, según Plan de Aplicación de los Efluentes al suelo por disposición, el cual es visado por el SAG de la Región de O´Higgins, antes de su operación.</w:t>
            </w:r>
          </w:p>
          <w:p w14:paraId="34CD5367" w14:textId="3E4824EF" w:rsidR="005B482E" w:rsidRPr="00327316" w:rsidRDefault="005B482E" w:rsidP="005B482E">
            <w:pPr>
              <w:ind w:firstLine="29"/>
              <w:rPr>
                <w:i/>
                <w:iCs/>
              </w:rPr>
            </w:pPr>
            <w:r w:rsidRPr="00327316">
              <w:rPr>
                <w:i/>
                <w:iCs/>
              </w:rPr>
              <w:t>[…] en caso de saturación del suelo se procede a cortar la aplicación de riles tratados. La capacidad de almacenamiento es de 3 días. Luego de esto, y en caso de mantenerse la condición de saturación se procederá a acumular en camión aljibe</w:t>
            </w:r>
            <w:r w:rsidR="00817C7D">
              <w:rPr>
                <w:i/>
                <w:iCs/>
              </w:rPr>
              <w:t xml:space="preserve"> […]</w:t>
            </w:r>
          </w:p>
          <w:p w14:paraId="74B52F5F" w14:textId="77777777" w:rsidR="00C027D5" w:rsidRDefault="00C027D5" w:rsidP="00C027D5">
            <w:pPr>
              <w:rPr>
                <w:b/>
                <w:bCs/>
                <w:i/>
                <w:iCs/>
              </w:rPr>
            </w:pPr>
            <w:r w:rsidRPr="00A43852">
              <w:rPr>
                <w:b/>
                <w:bCs/>
                <w:i/>
                <w:iCs/>
              </w:rPr>
              <w:t xml:space="preserve">Considerando </w:t>
            </w:r>
            <w:r>
              <w:rPr>
                <w:b/>
                <w:bCs/>
                <w:i/>
                <w:iCs/>
              </w:rPr>
              <w:t>6</w:t>
            </w:r>
            <w:r w:rsidRPr="00A43852">
              <w:rPr>
                <w:b/>
                <w:bCs/>
                <w:i/>
                <w:iCs/>
              </w:rPr>
              <w:t>.1.</w:t>
            </w:r>
            <w:r>
              <w:rPr>
                <w:b/>
                <w:bCs/>
                <w:i/>
                <w:iCs/>
              </w:rPr>
              <w:t>1.</w:t>
            </w:r>
            <w:r w:rsidRPr="00A43852">
              <w:rPr>
                <w:b/>
                <w:bCs/>
                <w:i/>
                <w:iCs/>
              </w:rPr>
              <w:t xml:space="preserve"> RCA N° 247/2015</w:t>
            </w:r>
          </w:p>
          <w:p w14:paraId="4A77E5FA" w14:textId="77777777" w:rsidR="00C027D5" w:rsidRPr="001F506C" w:rsidRDefault="00C027D5" w:rsidP="00C027D5">
            <w:pPr>
              <w:ind w:firstLine="29"/>
              <w:rPr>
                <w:b/>
                <w:bCs/>
                <w:i/>
                <w:iCs/>
              </w:rPr>
            </w:pPr>
            <w:r w:rsidRPr="001F506C">
              <w:rPr>
                <w:b/>
                <w:bCs/>
                <w:i/>
                <w:iCs/>
              </w:rPr>
              <w:t>Programa de monitoreo y control de parámetros operacionales, incluyendo parámetros críticos.</w:t>
            </w:r>
          </w:p>
          <w:p w14:paraId="74BE7512" w14:textId="77777777" w:rsidR="00C027D5" w:rsidRDefault="00C027D5" w:rsidP="00C027D5">
            <w:pPr>
              <w:ind w:firstLine="29"/>
              <w:rPr>
                <w:i/>
                <w:iCs/>
              </w:rPr>
            </w:pPr>
            <w:r>
              <w:rPr>
                <w:i/>
                <w:iCs/>
              </w:rPr>
              <w:t>El control del proceso consiste en un autocontrol realizado por el titular, de las condiciones de aplicación de los RILes al suelo agrícola, llevando registro del caudal diario descargado, la carga orgánica aplicada por unidad de superficie. Además, se controlan variables que permitan evidenciar el estado de las napas freáticas y las características agrologicas del suelo, de manera de detectar problemas de contaminación de estos recursos.</w:t>
            </w:r>
          </w:p>
          <w:p w14:paraId="1F30F26F" w14:textId="77777777" w:rsidR="00817C7D" w:rsidRPr="00FC0736" w:rsidRDefault="00817C7D" w:rsidP="00817C7D">
            <w:pPr>
              <w:ind w:firstLine="29"/>
              <w:rPr>
                <w:i/>
                <w:iCs/>
                <w:u w:val="single"/>
              </w:rPr>
            </w:pPr>
            <w:r w:rsidRPr="00327316">
              <w:rPr>
                <w:i/>
                <w:iCs/>
                <w:u w:val="single"/>
              </w:rPr>
              <w:t>El SAG de la Región de O'Higgins, por medio del Oficio Ord 1210/2015 condiciona al Proyecto indicando "Que la superficie mínima a utilizar en la disposición de los Riles Agroindustriales debe ser sobre la base de la carga orgánica expresada en Kg DB0</w:t>
            </w:r>
            <w:r w:rsidRPr="001821DD">
              <w:rPr>
                <w:i/>
                <w:iCs/>
                <w:u w:val="single"/>
                <w:vertAlign w:val="subscript"/>
              </w:rPr>
              <w:t>5</w:t>
            </w:r>
            <w:r w:rsidRPr="00327316">
              <w:rPr>
                <w:i/>
                <w:iCs/>
                <w:u w:val="single"/>
              </w:rPr>
              <w:t xml:space="preserve"> / Ha /día la cual no debe sobrepasar los 112 Kg.DB05/Ha/día; al mismo tiempo deberá llevar un registro de las aplicaciones con fechas, dosis, superficies Por lo anterior. previo al inicio de la etapa de operación del Proyecto, el titular deberá presentar de manera actualizada a la Dirección Regional del SAG el "Plan de Aplicación de Riles " para su visación, como condición de la operación del sistema de tratamiento de Riles, siguiendo la pauta de la "Guía SAG" confeccionada para estos efectos.</w:t>
            </w:r>
          </w:p>
          <w:p w14:paraId="51E6A111" w14:textId="65E6C8BC" w:rsidR="00EE0559" w:rsidRPr="00EE0559" w:rsidRDefault="00EE0559" w:rsidP="005B482E">
            <w:pPr>
              <w:autoSpaceDE w:val="0"/>
              <w:autoSpaceDN w:val="0"/>
              <w:adjustRightInd w:val="0"/>
              <w:rPr>
                <w:rFonts w:cs="Calibri"/>
                <w:b/>
                <w:bCs/>
                <w:i/>
                <w:iCs/>
                <w:noProof/>
                <w:color w:val="000000"/>
                <w:lang w:eastAsia="es-CL"/>
              </w:rPr>
            </w:pPr>
            <w:r w:rsidRPr="00EE0559">
              <w:rPr>
                <w:rFonts w:cs="Calibri"/>
                <w:b/>
                <w:bCs/>
                <w:i/>
                <w:iCs/>
                <w:noProof/>
                <w:color w:val="000000"/>
                <w:lang w:eastAsia="es-CL"/>
              </w:rPr>
              <w:t>Programa de monitoreo del suelo</w:t>
            </w:r>
          </w:p>
          <w:p w14:paraId="58A25013" w14:textId="3452800B" w:rsidR="00EE0559" w:rsidRDefault="00EE0559" w:rsidP="005B482E">
            <w:pPr>
              <w:autoSpaceDE w:val="0"/>
              <w:autoSpaceDN w:val="0"/>
              <w:adjustRightInd w:val="0"/>
              <w:rPr>
                <w:rFonts w:cs="Calibri"/>
                <w:i/>
                <w:iCs/>
                <w:noProof/>
                <w:color w:val="000000"/>
                <w:lang w:eastAsia="es-CL"/>
              </w:rPr>
            </w:pPr>
            <w:r>
              <w:rPr>
                <w:rFonts w:cs="Calibri"/>
                <w:i/>
                <w:iCs/>
                <w:noProof/>
                <w:color w:val="000000"/>
                <w:lang w:eastAsia="es-CL"/>
              </w:rPr>
              <w:t>Se monitorean los siguientes parametros: materia orgánica, nitrogeno total, conductividad electrica y pH.</w:t>
            </w:r>
          </w:p>
          <w:p w14:paraId="5C07005C" w14:textId="0631ABB4" w:rsidR="00EE0559" w:rsidRDefault="00EE0559" w:rsidP="005B482E">
            <w:pPr>
              <w:autoSpaceDE w:val="0"/>
              <w:autoSpaceDN w:val="0"/>
              <w:adjustRightInd w:val="0"/>
              <w:rPr>
                <w:rFonts w:cs="Calibri"/>
                <w:i/>
                <w:iCs/>
                <w:noProof/>
                <w:color w:val="000000"/>
                <w:lang w:eastAsia="es-CL"/>
              </w:rPr>
            </w:pPr>
            <w:r>
              <w:rPr>
                <w:rFonts w:cs="Calibri"/>
                <w:i/>
                <w:iCs/>
                <w:noProof/>
                <w:color w:val="000000"/>
                <w:lang w:eastAsia="es-CL"/>
              </w:rPr>
              <w:t>Se tomaran muest</w:t>
            </w:r>
            <w:r w:rsidR="00F265B9">
              <w:rPr>
                <w:rFonts w:cs="Calibri"/>
                <w:i/>
                <w:iCs/>
                <w:noProof/>
                <w:color w:val="000000"/>
                <w:lang w:eastAsia="es-CL"/>
              </w:rPr>
              <w:t>ras</w:t>
            </w:r>
            <w:r>
              <w:rPr>
                <w:rFonts w:cs="Calibri"/>
                <w:i/>
                <w:iCs/>
                <w:noProof/>
                <w:color w:val="000000"/>
                <w:lang w:eastAsia="es-CL"/>
              </w:rPr>
              <w:t xml:space="preserve"> de los 15, 30 y 60 cm de profundidad, compuesta por submuestras (3) que abarque la superficie de hectarea de disposción. La frecuencia de monitoreo será anual.</w:t>
            </w:r>
          </w:p>
          <w:p w14:paraId="4DFD5671" w14:textId="269A0CE1" w:rsidR="00EE0559" w:rsidRDefault="00EE0559" w:rsidP="005B482E">
            <w:pPr>
              <w:autoSpaceDE w:val="0"/>
              <w:autoSpaceDN w:val="0"/>
              <w:adjustRightInd w:val="0"/>
              <w:rPr>
                <w:rFonts w:cs="Calibri"/>
                <w:i/>
                <w:iCs/>
                <w:noProof/>
                <w:color w:val="000000"/>
                <w:lang w:eastAsia="es-CL"/>
              </w:rPr>
            </w:pPr>
            <w:r>
              <w:rPr>
                <w:rFonts w:cs="Calibri"/>
                <w:i/>
                <w:iCs/>
                <w:noProof/>
                <w:color w:val="000000"/>
                <w:lang w:eastAsia="es-CL"/>
              </w:rPr>
              <w:t>con respecto a la humedad del suelo, se monitorea el avance del perfil de agua en la calicata de profuncidad de 90 cm. La frecuencia es semanal, durante el periodo de disposición.</w:t>
            </w:r>
          </w:p>
          <w:p w14:paraId="7EECE089" w14:textId="677824B9" w:rsidR="00EE0559" w:rsidRPr="00EE0559" w:rsidRDefault="00EE0559" w:rsidP="005B482E">
            <w:pPr>
              <w:autoSpaceDE w:val="0"/>
              <w:autoSpaceDN w:val="0"/>
              <w:adjustRightInd w:val="0"/>
              <w:rPr>
                <w:rFonts w:cs="Calibri"/>
                <w:b/>
                <w:bCs/>
                <w:i/>
                <w:iCs/>
                <w:noProof/>
                <w:color w:val="000000"/>
                <w:lang w:eastAsia="es-CL"/>
              </w:rPr>
            </w:pPr>
            <w:r w:rsidRPr="00EE0559">
              <w:rPr>
                <w:rFonts w:cs="Calibri"/>
                <w:b/>
                <w:bCs/>
                <w:i/>
                <w:iCs/>
                <w:noProof/>
                <w:color w:val="000000"/>
                <w:lang w:eastAsia="es-CL"/>
              </w:rPr>
              <w:t>Descripción y caracterización del cuerpo receptor superficial y/o subterraneo, identificadndo sus usos actuales y previstos</w:t>
            </w:r>
          </w:p>
          <w:p w14:paraId="7358881E" w14:textId="76FC6863" w:rsidR="005B482E" w:rsidRDefault="00EE0559" w:rsidP="005B482E">
            <w:pPr>
              <w:autoSpaceDE w:val="0"/>
              <w:autoSpaceDN w:val="0"/>
              <w:adjustRightInd w:val="0"/>
              <w:rPr>
                <w:rFonts w:cs="Calibri"/>
                <w:i/>
                <w:iCs/>
                <w:color w:val="000000"/>
                <w:lang w:eastAsia="es-CL"/>
              </w:rPr>
            </w:pPr>
            <w:r>
              <w:rPr>
                <w:rFonts w:cs="Calibri"/>
                <w:i/>
                <w:iCs/>
                <w:color w:val="000000"/>
                <w:lang w:eastAsia="es-CL"/>
              </w:rPr>
              <w:t>Cuerpo receptor: La aplicación de los efluentes al suelo, se realiza con el objetico de disposición, considerando al suelo como un sistema de filtro biológico, compuesto por los microorganismos del suelo y las raíces de las especies vegetales presentes.</w:t>
            </w:r>
          </w:p>
          <w:p w14:paraId="4C3DA55C" w14:textId="737B5C3E" w:rsidR="00EE0559" w:rsidRDefault="00EE0559" w:rsidP="005B482E">
            <w:pPr>
              <w:autoSpaceDE w:val="0"/>
              <w:autoSpaceDN w:val="0"/>
              <w:adjustRightInd w:val="0"/>
              <w:rPr>
                <w:rFonts w:cs="Calibri"/>
                <w:i/>
                <w:iCs/>
                <w:color w:val="000000"/>
                <w:lang w:eastAsia="es-CL"/>
              </w:rPr>
            </w:pPr>
            <w:r>
              <w:rPr>
                <w:rFonts w:cs="Calibri"/>
                <w:i/>
                <w:iCs/>
                <w:color w:val="000000"/>
                <w:lang w:eastAsia="es-CL"/>
              </w:rPr>
              <w:t xml:space="preserve">Luego de la aireación y reducida la carga orgánica del efluente, éste se impulsa a traves de bomba superficial desde el estanque de aireación a tuberías matriz de PVC C-110 de 75 [mm] de </w:t>
            </w:r>
            <w:r w:rsidR="00565360">
              <w:rPr>
                <w:rFonts w:cs="Calibri"/>
                <w:i/>
                <w:iCs/>
                <w:color w:val="000000"/>
                <w:lang w:eastAsia="es-CL"/>
              </w:rPr>
              <w:t>diámetro</w:t>
            </w:r>
            <w:r>
              <w:rPr>
                <w:rFonts w:cs="Calibri"/>
                <w:i/>
                <w:iCs/>
                <w:color w:val="000000"/>
                <w:lang w:eastAsia="es-CL"/>
              </w:rPr>
              <w:t>.</w:t>
            </w:r>
          </w:p>
          <w:p w14:paraId="7A3039B5" w14:textId="04B143B8" w:rsidR="00EE0559" w:rsidRDefault="00EE0559" w:rsidP="005B482E">
            <w:pPr>
              <w:autoSpaceDE w:val="0"/>
              <w:autoSpaceDN w:val="0"/>
              <w:adjustRightInd w:val="0"/>
              <w:rPr>
                <w:rFonts w:cs="Calibri"/>
                <w:i/>
                <w:iCs/>
                <w:color w:val="000000"/>
                <w:lang w:eastAsia="es-CL"/>
              </w:rPr>
            </w:pPr>
            <w:r>
              <w:rPr>
                <w:rFonts w:cs="Calibri"/>
                <w:i/>
                <w:iCs/>
                <w:color w:val="000000"/>
                <w:lang w:eastAsia="es-CL"/>
              </w:rPr>
              <w:t xml:space="preserve">El RIL es dispuesto como Disposición al suelo, según lo señalado en la Guía SAG “Condiciones Básicas para la aplicación de RILes agroindustriales en riego”, en la cual se señala una carga máxima de 112 [Kg/ha]. </w:t>
            </w:r>
            <w:r w:rsidR="00565360">
              <w:rPr>
                <w:rFonts w:cs="Calibri"/>
                <w:i/>
                <w:iCs/>
                <w:color w:val="000000"/>
                <w:lang w:eastAsia="es-CL"/>
              </w:rPr>
              <w:t>además</w:t>
            </w:r>
            <w:r>
              <w:rPr>
                <w:rFonts w:cs="Calibri"/>
                <w:i/>
                <w:iCs/>
                <w:color w:val="000000"/>
                <w:lang w:eastAsia="es-CL"/>
              </w:rPr>
              <w:t>, cumplirá con a N.Ch N° 1.333/78</w:t>
            </w:r>
          </w:p>
          <w:p w14:paraId="6C001B55" w14:textId="44654E6F" w:rsidR="005B482E" w:rsidRDefault="00565360" w:rsidP="005B482E">
            <w:pPr>
              <w:autoSpaceDE w:val="0"/>
              <w:autoSpaceDN w:val="0"/>
              <w:adjustRightInd w:val="0"/>
              <w:rPr>
                <w:rFonts w:cs="Calibri"/>
                <w:i/>
                <w:iCs/>
                <w:color w:val="000000"/>
                <w:lang w:eastAsia="es-CL"/>
              </w:rPr>
            </w:pPr>
            <w:r>
              <w:rPr>
                <w:rFonts w:cs="Calibri"/>
                <w:i/>
                <w:iCs/>
                <w:color w:val="000000"/>
                <w:lang w:eastAsia="es-CL"/>
              </w:rPr>
              <w:t>El RIL es dispuesto como Disposición al suelo, según lo señalado en el APL para la industria Vitivinícola del año 2006, vigente actualmente con el APL2. Además, cumplirá con la N. CH N° 1.333/78.</w:t>
            </w:r>
          </w:p>
          <w:p w14:paraId="25AFFBD7" w14:textId="54EF7280" w:rsidR="00565360" w:rsidRDefault="00565360" w:rsidP="005B482E">
            <w:pPr>
              <w:autoSpaceDE w:val="0"/>
              <w:autoSpaceDN w:val="0"/>
              <w:adjustRightInd w:val="0"/>
              <w:rPr>
                <w:rFonts w:cs="Calibri"/>
                <w:i/>
                <w:iCs/>
                <w:color w:val="000000"/>
                <w:lang w:eastAsia="es-CL"/>
              </w:rPr>
            </w:pPr>
            <w:r>
              <w:rPr>
                <w:rFonts w:cs="Calibri"/>
                <w:i/>
                <w:iCs/>
                <w:color w:val="000000"/>
                <w:lang w:eastAsia="es-CL"/>
              </w:rPr>
              <w:t>Se cumplirá con la guía “Condiciones Básicas para la aplicación de Riles agroindustriales en Riego” del SAG, en la cual se señala una carga máxima de 112 [kg/ha].</w:t>
            </w:r>
          </w:p>
          <w:p w14:paraId="7F99CE1F" w14:textId="2FDAF0B5" w:rsidR="009455C8" w:rsidRDefault="009455C8" w:rsidP="009455C8">
            <w:pPr>
              <w:rPr>
                <w:b/>
                <w:bCs/>
                <w:i/>
                <w:iCs/>
              </w:rPr>
            </w:pPr>
            <w:r w:rsidRPr="00327316">
              <w:rPr>
                <w:b/>
                <w:bCs/>
                <w:i/>
                <w:iCs/>
              </w:rPr>
              <w:t xml:space="preserve">Considerando </w:t>
            </w:r>
            <w:r>
              <w:rPr>
                <w:b/>
                <w:bCs/>
                <w:i/>
                <w:iCs/>
              </w:rPr>
              <w:t>8</w:t>
            </w:r>
            <w:r w:rsidRPr="00327316">
              <w:rPr>
                <w:b/>
                <w:bCs/>
                <w:i/>
                <w:iCs/>
              </w:rPr>
              <w:t>.1. RCA N° 247/2015</w:t>
            </w:r>
          </w:p>
          <w:p w14:paraId="7D510DB7" w14:textId="5B647E29" w:rsidR="009455C8" w:rsidRPr="00327316" w:rsidRDefault="009455C8" w:rsidP="009455C8">
            <w:pPr>
              <w:rPr>
                <w:b/>
                <w:bCs/>
                <w:i/>
                <w:iCs/>
              </w:rPr>
            </w:pPr>
            <w:r>
              <w:rPr>
                <w:b/>
                <w:bCs/>
                <w:i/>
                <w:iCs/>
              </w:rPr>
              <w:t>Compromisos Voluntarios</w:t>
            </w:r>
          </w:p>
          <w:p w14:paraId="74E4D60D" w14:textId="77777777" w:rsidR="00FD725C" w:rsidRPr="00FD725C" w:rsidRDefault="00FD725C" w:rsidP="00FD725C">
            <w:pPr>
              <w:autoSpaceDE w:val="0"/>
              <w:autoSpaceDN w:val="0"/>
              <w:adjustRightInd w:val="0"/>
              <w:rPr>
                <w:rFonts w:cs="Calibri"/>
                <w:i/>
                <w:iCs/>
                <w:color w:val="000000"/>
                <w:lang w:eastAsia="es-CL"/>
              </w:rPr>
            </w:pPr>
            <w:r w:rsidRPr="00FD725C">
              <w:rPr>
                <w:rFonts w:cs="Calibri"/>
                <w:i/>
                <w:iCs/>
                <w:color w:val="000000"/>
                <w:lang w:eastAsia="es-CL"/>
              </w:rPr>
              <w:t>Se monitoreará los siguientes parámetros en el suelo donde serán dispuestos los Riles tratados al suelo:</w:t>
            </w:r>
          </w:p>
          <w:p w14:paraId="38FAC319" w14:textId="77777777" w:rsidR="009455C8" w:rsidRDefault="009455C8" w:rsidP="00FD725C">
            <w:pPr>
              <w:autoSpaceDE w:val="0"/>
              <w:autoSpaceDN w:val="0"/>
              <w:adjustRightInd w:val="0"/>
              <w:rPr>
                <w:rFonts w:cs="Calibri"/>
                <w:i/>
                <w:iCs/>
                <w:color w:val="000000"/>
                <w:lang w:eastAsia="es-CL"/>
              </w:rPr>
            </w:pPr>
          </w:p>
          <w:p w14:paraId="4087FA97" w14:textId="02601C75" w:rsidR="009455C8" w:rsidRDefault="009455C8" w:rsidP="009455C8">
            <w:pPr>
              <w:autoSpaceDE w:val="0"/>
              <w:autoSpaceDN w:val="0"/>
              <w:adjustRightInd w:val="0"/>
              <w:jc w:val="center"/>
              <w:rPr>
                <w:rFonts w:cs="Calibri"/>
                <w:i/>
                <w:iCs/>
                <w:color w:val="000000"/>
                <w:lang w:eastAsia="es-CL"/>
              </w:rPr>
            </w:pPr>
            <w:r w:rsidRPr="009455C8">
              <w:rPr>
                <w:rFonts w:cs="Calibri"/>
                <w:i/>
                <w:iCs/>
                <w:noProof/>
                <w:color w:val="000000"/>
                <w:lang w:eastAsia="es-CL"/>
              </w:rPr>
              <w:drawing>
                <wp:inline distT="0" distB="0" distL="0" distR="0" wp14:anchorId="75E45968" wp14:editId="3240317A">
                  <wp:extent cx="2289976" cy="1243069"/>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301711" cy="1249439"/>
                          </a:xfrm>
                          <a:prstGeom prst="rect">
                            <a:avLst/>
                          </a:prstGeom>
                          <a:noFill/>
                          <a:ln>
                            <a:noFill/>
                          </a:ln>
                        </pic:spPr>
                      </pic:pic>
                    </a:graphicData>
                  </a:graphic>
                </wp:inline>
              </w:drawing>
            </w:r>
          </w:p>
          <w:p w14:paraId="2F32BC7B" w14:textId="684CD16F" w:rsidR="009455C8" w:rsidRDefault="009455C8" w:rsidP="00FD725C">
            <w:pPr>
              <w:autoSpaceDE w:val="0"/>
              <w:autoSpaceDN w:val="0"/>
              <w:adjustRightInd w:val="0"/>
              <w:rPr>
                <w:rFonts w:cs="Calibri"/>
                <w:i/>
                <w:iCs/>
                <w:color w:val="000000"/>
                <w:lang w:eastAsia="es-CL"/>
              </w:rPr>
            </w:pPr>
            <w:r w:rsidRPr="009455C8">
              <w:rPr>
                <w:rFonts w:cs="Calibri"/>
                <w:b/>
                <w:bCs/>
                <w:i/>
                <w:iCs/>
                <w:color w:val="000000"/>
                <w:lang w:eastAsia="es-CL"/>
              </w:rPr>
              <w:t>Descripción:</w:t>
            </w:r>
            <w:r>
              <w:rPr>
                <w:rFonts w:cs="Calibri"/>
                <w:i/>
                <w:iCs/>
                <w:color w:val="000000"/>
                <w:lang w:eastAsia="es-CL"/>
              </w:rPr>
              <w:t xml:space="preserve"> </w:t>
            </w:r>
            <w:r w:rsidR="00FD725C" w:rsidRPr="00FD725C">
              <w:rPr>
                <w:rFonts w:cs="Calibri"/>
                <w:i/>
                <w:iCs/>
                <w:color w:val="000000"/>
                <w:lang w:eastAsia="es-CL"/>
              </w:rPr>
              <w:t xml:space="preserve">Se </w:t>
            </w:r>
            <w:r w:rsidR="009D1D8C" w:rsidRPr="00FD725C">
              <w:rPr>
                <w:rFonts w:cs="Calibri"/>
                <w:i/>
                <w:iCs/>
                <w:color w:val="000000"/>
                <w:lang w:eastAsia="es-CL"/>
              </w:rPr>
              <w:t>tomarán</w:t>
            </w:r>
            <w:r w:rsidR="00FD725C" w:rsidRPr="00FD725C">
              <w:rPr>
                <w:rFonts w:cs="Calibri"/>
                <w:i/>
                <w:iCs/>
                <w:color w:val="000000"/>
                <w:lang w:eastAsia="es-CL"/>
              </w:rPr>
              <w:t xml:space="preserve"> muestras a los 15</w:t>
            </w:r>
            <w:r w:rsidR="00480BEF">
              <w:rPr>
                <w:rFonts w:cs="Calibri"/>
                <w:i/>
                <w:iCs/>
                <w:color w:val="000000"/>
                <w:lang w:eastAsia="es-CL"/>
              </w:rPr>
              <w:t xml:space="preserve"> </w:t>
            </w:r>
            <w:r w:rsidR="008055CE" w:rsidRPr="00FD725C">
              <w:rPr>
                <w:rFonts w:cs="Calibri"/>
                <w:i/>
                <w:iCs/>
                <w:color w:val="000000"/>
                <w:lang w:eastAsia="es-CL"/>
              </w:rPr>
              <w:t>centímetros</w:t>
            </w:r>
            <w:r w:rsidR="00FD725C" w:rsidRPr="00FD725C">
              <w:rPr>
                <w:rFonts w:cs="Calibri"/>
                <w:i/>
                <w:iCs/>
                <w:color w:val="000000"/>
                <w:lang w:eastAsia="es-CL"/>
              </w:rPr>
              <w:t>, 30 centímetros y 60 centímetros de profundidad, del área del suelo donde será</w:t>
            </w:r>
            <w:r>
              <w:rPr>
                <w:rFonts w:cs="Calibri"/>
                <w:i/>
                <w:iCs/>
                <w:color w:val="000000"/>
                <w:lang w:eastAsia="es-CL"/>
              </w:rPr>
              <w:t xml:space="preserve"> </w:t>
            </w:r>
            <w:r w:rsidR="00FD725C" w:rsidRPr="00FD725C">
              <w:rPr>
                <w:rFonts w:cs="Calibri"/>
                <w:i/>
                <w:iCs/>
                <w:color w:val="000000"/>
                <w:lang w:eastAsia="es-CL"/>
              </w:rPr>
              <w:t>realizada la disposición de los riles tratados; dichas muestras serán compuesta por submuestras (3) que abarque la totalidad</w:t>
            </w:r>
            <w:r>
              <w:rPr>
                <w:rFonts w:cs="Calibri"/>
                <w:i/>
                <w:iCs/>
                <w:color w:val="000000"/>
                <w:lang w:eastAsia="es-CL"/>
              </w:rPr>
              <w:t xml:space="preserve"> </w:t>
            </w:r>
            <w:r w:rsidR="00FD725C" w:rsidRPr="00FD725C">
              <w:rPr>
                <w:rFonts w:cs="Calibri"/>
                <w:i/>
                <w:iCs/>
                <w:color w:val="000000"/>
                <w:lang w:eastAsia="es-CL"/>
              </w:rPr>
              <w:t>de la superficie de hectárea donde se efectuará la disposición de Riles tratados al suelo.</w:t>
            </w:r>
          </w:p>
          <w:p w14:paraId="6637985A" w14:textId="6B1B999A" w:rsidR="00FD725C" w:rsidRDefault="009455C8" w:rsidP="00FD725C">
            <w:pPr>
              <w:autoSpaceDE w:val="0"/>
              <w:autoSpaceDN w:val="0"/>
              <w:adjustRightInd w:val="0"/>
              <w:rPr>
                <w:rFonts w:cs="Calibri"/>
                <w:i/>
                <w:iCs/>
                <w:color w:val="000000"/>
                <w:lang w:eastAsia="es-CL"/>
              </w:rPr>
            </w:pPr>
            <w:r w:rsidRPr="009455C8">
              <w:rPr>
                <w:rFonts w:cs="Calibri"/>
                <w:b/>
                <w:bCs/>
                <w:i/>
                <w:iCs/>
                <w:color w:val="000000"/>
                <w:lang w:eastAsia="es-CL"/>
              </w:rPr>
              <w:t>Lugar, forma y oportunidad de implementación:</w:t>
            </w:r>
            <w:r>
              <w:rPr>
                <w:rFonts w:cs="Calibri"/>
                <w:i/>
                <w:iCs/>
                <w:color w:val="000000"/>
                <w:lang w:eastAsia="es-CL"/>
              </w:rPr>
              <w:t xml:space="preserve"> </w:t>
            </w:r>
            <w:r w:rsidR="00FD725C" w:rsidRPr="00FD725C">
              <w:rPr>
                <w:rFonts w:cs="Calibri"/>
                <w:i/>
                <w:iCs/>
                <w:color w:val="000000"/>
                <w:lang w:eastAsia="es-CL"/>
              </w:rPr>
              <w:t>La frecuencia de monitoreo será</w:t>
            </w:r>
            <w:r>
              <w:rPr>
                <w:rFonts w:cs="Calibri"/>
                <w:i/>
                <w:iCs/>
                <w:color w:val="000000"/>
                <w:lang w:eastAsia="es-CL"/>
              </w:rPr>
              <w:t xml:space="preserve"> </w:t>
            </w:r>
            <w:r w:rsidR="00FD725C" w:rsidRPr="00FD725C">
              <w:rPr>
                <w:rFonts w:cs="Calibri"/>
                <w:i/>
                <w:iCs/>
                <w:color w:val="000000"/>
                <w:lang w:eastAsia="es-CL"/>
              </w:rPr>
              <w:t>anual, dentro del periodo peak de producción de las Bodegas de Vino de Terrapura, que descargan sus Riles al sistema de</w:t>
            </w:r>
            <w:r>
              <w:rPr>
                <w:rFonts w:cs="Calibri"/>
                <w:i/>
                <w:iCs/>
                <w:color w:val="000000"/>
                <w:lang w:eastAsia="es-CL"/>
              </w:rPr>
              <w:t xml:space="preserve"> </w:t>
            </w:r>
            <w:r w:rsidR="00FD725C" w:rsidRPr="00FD725C">
              <w:rPr>
                <w:rFonts w:cs="Calibri"/>
                <w:i/>
                <w:iCs/>
                <w:color w:val="000000"/>
                <w:lang w:eastAsia="es-CL"/>
              </w:rPr>
              <w:t>tratamiento de riles, y por consiguiente en periodo y horario peak de disposición de los riles tratados en suelo. Los resultados</w:t>
            </w:r>
            <w:r>
              <w:rPr>
                <w:rFonts w:cs="Calibri"/>
                <w:i/>
                <w:iCs/>
                <w:color w:val="000000"/>
                <w:lang w:eastAsia="es-CL"/>
              </w:rPr>
              <w:t xml:space="preserve"> </w:t>
            </w:r>
            <w:r w:rsidR="00FD725C" w:rsidRPr="00FD725C">
              <w:rPr>
                <w:rFonts w:cs="Calibri"/>
                <w:i/>
                <w:iCs/>
                <w:color w:val="000000"/>
                <w:lang w:eastAsia="es-CL"/>
              </w:rPr>
              <w:t>serán entregados a la Dirección Regional SAG y a la Superintendencia del Medio Ambiente.</w:t>
            </w:r>
          </w:p>
          <w:p w14:paraId="222C5A4A" w14:textId="77777777" w:rsidR="005E5955" w:rsidRPr="00372519" w:rsidRDefault="005E5955" w:rsidP="005E5955">
            <w:pPr>
              <w:ind w:firstLine="29"/>
              <w:rPr>
                <w:b/>
                <w:bCs/>
                <w:i/>
                <w:iCs/>
              </w:rPr>
            </w:pPr>
            <w:r w:rsidRPr="00372519">
              <w:rPr>
                <w:b/>
                <w:bCs/>
                <w:i/>
                <w:iCs/>
              </w:rPr>
              <w:t>Programa de monitoreo de agua subterránea.</w:t>
            </w:r>
          </w:p>
          <w:p w14:paraId="1A909DC7" w14:textId="77777777" w:rsidR="005E5955" w:rsidRDefault="005E5955" w:rsidP="005E5955">
            <w:pPr>
              <w:ind w:firstLine="29"/>
              <w:rPr>
                <w:i/>
                <w:iCs/>
              </w:rPr>
            </w:pPr>
            <w:r>
              <w:rPr>
                <w:i/>
                <w:iCs/>
              </w:rPr>
              <w:t>Se analizará, una muestra de agua del pozo de observación dispuesto el área de disposición, los parámetros a medir de acuerdo a la Guía de riego son: pH, Nitritos, Nitratos y Nitrógeno Total Kjeldahl.</w:t>
            </w:r>
          </w:p>
          <w:p w14:paraId="3901AD6A" w14:textId="77777777" w:rsidR="005E5955" w:rsidRDefault="005E5955" w:rsidP="005E5955">
            <w:pPr>
              <w:rPr>
                <w:i/>
                <w:iCs/>
              </w:rPr>
            </w:pPr>
            <w:r w:rsidRPr="00AF68D9">
              <w:rPr>
                <w:b/>
                <w:bCs/>
                <w:i/>
                <w:iCs/>
                <w:u w:val="single"/>
              </w:rPr>
              <w:t>Como parámetro testigo se tomará al principio del periodo de disposición, muestras de agua pozo de observación</w:t>
            </w:r>
            <w:r>
              <w:rPr>
                <w:i/>
                <w:iCs/>
              </w:rPr>
              <w:t>. La frecuencia de muestreo será al final del periodo de disposición (L/año). Las muestras serán tomadas por laboratorio acreditado bajo la norma N.Ch. 411/10</w:t>
            </w:r>
          </w:p>
          <w:p w14:paraId="10669859" w14:textId="77777777" w:rsidR="005E5955" w:rsidRPr="00AF68D9" w:rsidRDefault="005E5955" w:rsidP="005E5955">
            <w:pPr>
              <w:ind w:firstLine="29"/>
              <w:rPr>
                <w:i/>
                <w:iCs/>
                <w:lang w:val="es-CL"/>
              </w:rPr>
            </w:pPr>
            <w:r w:rsidRPr="00AF68D9">
              <w:rPr>
                <w:i/>
                <w:iCs/>
                <w:u w:val="single"/>
                <w:lang w:val="es-CL"/>
              </w:rPr>
              <w:t>La DGA de la Región de O'Higgins. por medio del Oficio Ord. 863/2015, condiciona al Proyecto indicando que "Previo a la etapa de operación del proyecto. se remita a la Dirección Regional de la DGA un análisis de la calidad de aguas subterráneas, de manera tal de poder contrastar dicha información con el programa de monitoreo de aguas comprometido para el Proyecto y poder detectar, si lo hubiese. una afectación negativa a la calidad de aguas subterráneas. Dicho punto de muestreo deberá ser representativo respecto del sector donde se dispondrán los riles tratados al suelo</w:t>
            </w:r>
            <w:r w:rsidRPr="00AF68D9">
              <w:rPr>
                <w:i/>
                <w:iCs/>
                <w:lang w:val="es-CL"/>
              </w:rPr>
              <w:t>”.</w:t>
            </w:r>
          </w:p>
          <w:p w14:paraId="4AEF43D5" w14:textId="77777777" w:rsidR="005E5955" w:rsidRDefault="005E5955" w:rsidP="005E5955">
            <w:pPr>
              <w:rPr>
                <w:b/>
                <w:bCs/>
                <w:i/>
                <w:iCs/>
              </w:rPr>
            </w:pPr>
            <w:r w:rsidRPr="00A43852">
              <w:rPr>
                <w:b/>
                <w:bCs/>
                <w:i/>
                <w:iCs/>
              </w:rPr>
              <w:t xml:space="preserve">Considerando </w:t>
            </w:r>
            <w:r>
              <w:rPr>
                <w:b/>
                <w:bCs/>
                <w:i/>
                <w:iCs/>
              </w:rPr>
              <w:t>8.3.</w:t>
            </w:r>
            <w:r w:rsidRPr="00A43852">
              <w:rPr>
                <w:b/>
                <w:bCs/>
                <w:i/>
                <w:iCs/>
              </w:rPr>
              <w:t xml:space="preserve"> RCA N° 247/2015</w:t>
            </w:r>
          </w:p>
          <w:p w14:paraId="580A1061" w14:textId="77777777" w:rsidR="005E5955" w:rsidRDefault="005E5955" w:rsidP="005E5955">
            <w:pPr>
              <w:ind w:firstLine="29"/>
              <w:rPr>
                <w:i/>
                <w:iCs/>
              </w:rPr>
            </w:pPr>
            <w:r>
              <w:rPr>
                <w:i/>
                <w:iCs/>
              </w:rPr>
              <w:t>Compromiso ambiental voluntario.</w:t>
            </w:r>
          </w:p>
          <w:p w14:paraId="15233674" w14:textId="77777777" w:rsidR="005E5955" w:rsidRDefault="005E5955" w:rsidP="005E5955">
            <w:pPr>
              <w:ind w:firstLine="29"/>
              <w:rPr>
                <w:i/>
                <w:iCs/>
              </w:rPr>
            </w:pPr>
            <w:r>
              <w:rPr>
                <w:i/>
                <w:iCs/>
              </w:rPr>
              <w:t>a. Objetivo: Se analiza una muestra de agua del pozo de observación dispuesto en área de disposición, para ello se consideran los valores de nitratos y nitritos como referenciales, los señalados en la Norma Chilena 409 de calidad de agua Potable, además, de controlar los siguientes parámetros:</w:t>
            </w:r>
          </w:p>
          <w:p w14:paraId="02ECB21F" w14:textId="77777777" w:rsidR="005E5955" w:rsidRDefault="005E5955" w:rsidP="005E5955">
            <w:pPr>
              <w:ind w:firstLine="29"/>
              <w:rPr>
                <w:i/>
                <w:iCs/>
              </w:rPr>
            </w:pPr>
          </w:p>
          <w:p w14:paraId="4D7A08A8" w14:textId="77777777" w:rsidR="005E5955" w:rsidRDefault="005E5955" w:rsidP="005E5955">
            <w:pPr>
              <w:ind w:firstLine="29"/>
              <w:jc w:val="center"/>
              <w:rPr>
                <w:i/>
                <w:iCs/>
              </w:rPr>
            </w:pPr>
            <w:r w:rsidRPr="00933439">
              <w:rPr>
                <w:i/>
                <w:iCs/>
                <w:noProof/>
              </w:rPr>
              <w:drawing>
                <wp:inline distT="0" distB="0" distL="0" distR="0" wp14:anchorId="1867ED1A" wp14:editId="0CB28945">
                  <wp:extent cx="2631716" cy="1018330"/>
                  <wp:effectExtent l="0" t="0" r="0" b="0"/>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657087" cy="1028147"/>
                          </a:xfrm>
                          <a:prstGeom prst="rect">
                            <a:avLst/>
                          </a:prstGeom>
                          <a:noFill/>
                          <a:ln>
                            <a:noFill/>
                          </a:ln>
                        </pic:spPr>
                      </pic:pic>
                    </a:graphicData>
                  </a:graphic>
                </wp:inline>
              </w:drawing>
            </w:r>
          </w:p>
          <w:p w14:paraId="5DAAF41E" w14:textId="77777777" w:rsidR="005E5955" w:rsidRPr="00E03090" w:rsidRDefault="005E5955" w:rsidP="005E5955">
            <w:pPr>
              <w:ind w:firstLine="29"/>
              <w:rPr>
                <w:b/>
                <w:bCs/>
                <w:i/>
                <w:iCs/>
              </w:rPr>
            </w:pPr>
            <w:r w:rsidRPr="00E03090">
              <w:rPr>
                <w:b/>
                <w:bCs/>
                <w:i/>
                <w:iCs/>
              </w:rPr>
              <w:t>Lugar, forma y oportunidad de implementación:</w:t>
            </w:r>
          </w:p>
          <w:p w14:paraId="026400A3" w14:textId="77777777" w:rsidR="005E5955" w:rsidRDefault="005E5955" w:rsidP="005E5955">
            <w:pPr>
              <w:rPr>
                <w:i/>
                <w:iCs/>
              </w:rPr>
            </w:pPr>
            <w:r>
              <w:rPr>
                <w:i/>
                <w:iCs/>
              </w:rPr>
              <w:t>Como comparación se muestrea el pozo profundo, ubicado aguas arribas del área de disposición. Se toma un parámetro de testigo que tomara al principio del periodo de disposición, muestras de agua pozo de observación.  La frecuencia de muestreo será al final del periodo de disposición (L/año). Las muestras serán tomadas por laboratorio acreditado bajo la norma N.Ch. 411/10, dentro del periodo peak de producción de las Bodegas de Vino de Terrapura, que descargan sus riles al sistema de tratamiento de Riles, y por consiguiente en periodo y horario peak de disposición de los riles tratados en suelo. El punto de muestreo debe ser representativo respecto del sector donde se disponen los riles tratados al suelo. Se implantará un solo pozo de observación, profundidad 3 m en la zona de aplicación de los Riles tratados al suelo.</w:t>
            </w:r>
          </w:p>
          <w:p w14:paraId="5179299B" w14:textId="77777777" w:rsidR="005E5955" w:rsidRDefault="005E5955" w:rsidP="005E5955">
            <w:pPr>
              <w:ind w:firstLine="29"/>
              <w:rPr>
                <w:i/>
                <w:iCs/>
              </w:rPr>
            </w:pPr>
            <w:r w:rsidRPr="00136849">
              <w:rPr>
                <w:b/>
                <w:bCs/>
                <w:i/>
                <w:iCs/>
              </w:rPr>
              <w:t>Se registran los siguientes datos al momento de la toma de muestra</w:t>
            </w:r>
            <w:r>
              <w:rPr>
                <w:i/>
                <w:iCs/>
              </w:rPr>
              <w:t>:</w:t>
            </w:r>
          </w:p>
          <w:p w14:paraId="303E0896" w14:textId="77777777" w:rsidR="005E5955" w:rsidRDefault="005E5955" w:rsidP="005E5955">
            <w:pPr>
              <w:ind w:firstLine="29"/>
              <w:rPr>
                <w:i/>
                <w:iCs/>
              </w:rPr>
            </w:pPr>
            <w:r>
              <w:rPr>
                <w:i/>
                <w:iCs/>
              </w:rPr>
              <w:t>Profundidad del nivel freático:</w:t>
            </w:r>
          </w:p>
          <w:p w14:paraId="56DC34D6" w14:textId="77777777" w:rsidR="005E5955" w:rsidRDefault="005E5955" w:rsidP="005E5955">
            <w:pPr>
              <w:pStyle w:val="Prrafodelista"/>
              <w:numPr>
                <w:ilvl w:val="0"/>
                <w:numId w:val="18"/>
              </w:numPr>
              <w:rPr>
                <w:i/>
                <w:iCs/>
              </w:rPr>
            </w:pPr>
            <w:r>
              <w:rPr>
                <w:i/>
                <w:iCs/>
              </w:rPr>
              <w:t>Características de la zona saturada y no saturada.</w:t>
            </w:r>
          </w:p>
          <w:p w14:paraId="58E3E77B" w14:textId="77777777" w:rsidR="005E5955" w:rsidRDefault="005E5955" w:rsidP="005E5955">
            <w:pPr>
              <w:pStyle w:val="Prrafodelista"/>
              <w:numPr>
                <w:ilvl w:val="0"/>
                <w:numId w:val="18"/>
              </w:numPr>
              <w:rPr>
                <w:i/>
                <w:iCs/>
              </w:rPr>
            </w:pPr>
            <w:r>
              <w:rPr>
                <w:i/>
                <w:iCs/>
              </w:rPr>
              <w:t>Sentido de escurrimiento de las aguas subterráneas.</w:t>
            </w:r>
          </w:p>
          <w:p w14:paraId="3A344F8C" w14:textId="77777777" w:rsidR="005E5955" w:rsidRDefault="005E5955" w:rsidP="005E5955">
            <w:pPr>
              <w:pStyle w:val="Prrafodelista"/>
              <w:numPr>
                <w:ilvl w:val="0"/>
                <w:numId w:val="18"/>
              </w:numPr>
              <w:rPr>
                <w:i/>
                <w:iCs/>
              </w:rPr>
            </w:pPr>
            <w:r>
              <w:rPr>
                <w:i/>
                <w:iCs/>
              </w:rPr>
              <w:t>Características detalladas de los sondajes de monitoreo.</w:t>
            </w:r>
          </w:p>
          <w:p w14:paraId="03DC7CFD" w14:textId="77777777" w:rsidR="005E5955" w:rsidRDefault="005E5955" w:rsidP="005E5955">
            <w:pPr>
              <w:pStyle w:val="Prrafodelista"/>
              <w:numPr>
                <w:ilvl w:val="0"/>
                <w:numId w:val="18"/>
              </w:numPr>
              <w:rPr>
                <w:i/>
                <w:iCs/>
              </w:rPr>
            </w:pPr>
            <w:r>
              <w:rPr>
                <w:i/>
                <w:iCs/>
              </w:rPr>
              <w:t>Definición de la línea de base de niveles y calidad referenciales para el monitoreo.</w:t>
            </w:r>
          </w:p>
          <w:p w14:paraId="3CB3A231" w14:textId="77777777" w:rsidR="005E5955" w:rsidRDefault="005E5955" w:rsidP="005E5955">
            <w:pPr>
              <w:rPr>
                <w:i/>
                <w:iCs/>
              </w:rPr>
            </w:pPr>
            <w:r>
              <w:rPr>
                <w:i/>
                <w:iCs/>
              </w:rPr>
              <w:t>Se informa con la frecuencia semestral al monitoreo de aguas subterráneas a la SMA, con copia a la DGA de región de O´Higgins.</w:t>
            </w:r>
          </w:p>
          <w:p w14:paraId="4E48069F" w14:textId="16703D5D" w:rsidR="005B482E" w:rsidRPr="006D606E" w:rsidRDefault="005E5955" w:rsidP="006D606E">
            <w:pPr>
              <w:rPr>
                <w:i/>
                <w:iCs/>
              </w:rPr>
            </w:pPr>
            <w:r>
              <w:rPr>
                <w:i/>
                <w:iCs/>
              </w:rPr>
              <w:t>Se realizará el monitoreo dentro del periodo peak de producción de las bodegas de vino Terrapura.</w:t>
            </w:r>
          </w:p>
        </w:tc>
      </w:tr>
      <w:tr w:rsidR="00E934FA" w:rsidRPr="009A3F97" w14:paraId="51C16F52" w14:textId="77777777" w:rsidTr="005A78FF">
        <w:trPr>
          <w:trHeight w:val="627"/>
        </w:trPr>
        <w:tc>
          <w:tcPr>
            <w:tcW w:w="5000" w:type="pct"/>
            <w:gridSpan w:val="2"/>
          </w:tcPr>
          <w:p w14:paraId="06BAADA3" w14:textId="77777777" w:rsidR="00E934FA" w:rsidRPr="00FA35A6" w:rsidRDefault="00E934FA" w:rsidP="005A78FF">
            <w:r w:rsidRPr="00FA35A6">
              <w:rPr>
                <w:b/>
              </w:rPr>
              <w:t>Hechos:</w:t>
            </w:r>
            <w:r w:rsidRPr="00FA35A6">
              <w:t xml:space="preserve"> </w:t>
            </w:r>
          </w:p>
          <w:p w14:paraId="21F4D7D7" w14:textId="4EEF86DF" w:rsidR="00E42145" w:rsidRPr="00E42145" w:rsidRDefault="00E42145" w:rsidP="00D66A13">
            <w:pPr>
              <w:pStyle w:val="Prrafodelista"/>
              <w:numPr>
                <w:ilvl w:val="0"/>
                <w:numId w:val="23"/>
              </w:numPr>
              <w:ind w:left="738" w:hanging="567"/>
            </w:pPr>
            <w:r w:rsidRPr="00E42145">
              <w:t>Se realizó un recorrido y georreferenciación, abarcando zonas con derrames de RIL y zonas de riego con aplicación de RIL, constatándose apozamiento y escurrimientos</w:t>
            </w:r>
            <w:r w:rsidR="00196535">
              <w:t xml:space="preserve"> de Riles</w:t>
            </w:r>
            <w:r w:rsidRPr="00E42145">
              <w:t>. Dichas zonas se encuentran fuera del área de riego indicadas por el Sr. Cristian Ortiz, consistentes en bosques de eucaliptus.</w:t>
            </w:r>
          </w:p>
          <w:p w14:paraId="49092321" w14:textId="77777777" w:rsidR="00E42145" w:rsidRPr="00E42145" w:rsidRDefault="00E42145" w:rsidP="00D66A13">
            <w:pPr>
              <w:pStyle w:val="Prrafodelista"/>
              <w:numPr>
                <w:ilvl w:val="0"/>
                <w:numId w:val="23"/>
              </w:numPr>
              <w:ind w:left="738" w:hanging="567"/>
            </w:pPr>
            <w:r w:rsidRPr="00E42145">
              <w:t>Las áreas con apozamientos y escurrimientos de RILes constatados, son claramente visibles debido a la coloración oscura, presentando, además, notas de olor del tipo séptico.</w:t>
            </w:r>
          </w:p>
          <w:p w14:paraId="7E958286" w14:textId="19F13ABF" w:rsidR="00E42145" w:rsidRPr="00E42145" w:rsidRDefault="00E42145" w:rsidP="00D66A13">
            <w:pPr>
              <w:pStyle w:val="Prrafodelista"/>
              <w:numPr>
                <w:ilvl w:val="0"/>
                <w:numId w:val="23"/>
              </w:numPr>
              <w:ind w:left="738" w:hanging="567"/>
            </w:pPr>
            <w:r w:rsidRPr="00E42145">
              <w:t>Los escurrimientos de derrame de RILes constatados, se ubican en los costados norponiente y nororiente del bosque de eucaliptus, observándose que uno de los derrames se dirige hacia un canal superficial que escurre colindante al predio, el cual presenta afloramientos de agua provenientes de un tranque de acumulación de agua de riego cercano, los cuales forman el canal de agua superficial descrito anteriormente. Dicho curso de agua superficial, finalmente se une con el estero Rigolem</w:t>
            </w:r>
            <w:r w:rsidR="00E11A2E">
              <w:t>u</w:t>
            </w:r>
            <w:r w:rsidRPr="00E42145">
              <w:t>.</w:t>
            </w:r>
          </w:p>
          <w:p w14:paraId="48BD5134" w14:textId="655D87F6" w:rsidR="00E42145" w:rsidRDefault="00E42145" w:rsidP="00D66A13">
            <w:pPr>
              <w:pStyle w:val="Prrafodelista"/>
              <w:numPr>
                <w:ilvl w:val="0"/>
                <w:numId w:val="23"/>
              </w:numPr>
              <w:ind w:left="738" w:hanging="567"/>
            </w:pPr>
            <w:r w:rsidRPr="00E42145">
              <w:t xml:space="preserve">Se recorrió el bosque de </w:t>
            </w:r>
            <w:r w:rsidR="009321D3" w:rsidRPr="00E42145">
              <w:t>eucaliptus</w:t>
            </w:r>
            <w:r w:rsidRPr="00E42145">
              <w:t>, observándose tuberías y aspersores para riego, sin embrago, no se apreció apozamiento, ni escurrimiento o indicios de aplicación de RILes</w:t>
            </w:r>
            <w:r w:rsidR="00334861">
              <w:t>, en esta área.</w:t>
            </w:r>
          </w:p>
          <w:p w14:paraId="0A0D1ECE" w14:textId="2D3DDEF1" w:rsidR="002F278D" w:rsidRPr="00E06FB4" w:rsidRDefault="002F278D" w:rsidP="002F278D">
            <w:pPr>
              <w:pStyle w:val="Prrafodelista"/>
              <w:numPr>
                <w:ilvl w:val="0"/>
                <w:numId w:val="19"/>
              </w:numPr>
              <w:spacing w:after="160" w:line="252" w:lineRule="auto"/>
            </w:pPr>
            <w:r>
              <w:t xml:space="preserve">Se constató la existencia de un pozo pendiente abajo del área de riego (plantación de eucaliptus), de acuerdo al Sr. Cristian Ortiz, este corresponde al pozo de observación. Se observó que este, no se encontraba sellado, tenía un pallet de madera sobre él, además, contaba con agua oscura en su interior, y con notas de olor del tipo séptico. </w:t>
            </w:r>
          </w:p>
          <w:p w14:paraId="5573495C" w14:textId="69BFEB57" w:rsidR="00E934FA" w:rsidRPr="00FA35A6" w:rsidRDefault="00E934FA" w:rsidP="005A78FF">
            <w:pPr>
              <w:rPr>
                <w:b/>
              </w:rPr>
            </w:pPr>
            <w:r w:rsidRPr="00FA35A6">
              <w:rPr>
                <w:b/>
              </w:rPr>
              <w:t xml:space="preserve">Resultados examen de Información: </w:t>
            </w:r>
          </w:p>
          <w:p w14:paraId="53E7AA67" w14:textId="18B5C203" w:rsidR="00EC10A4" w:rsidRPr="00EC10A4" w:rsidRDefault="00E934FA" w:rsidP="00EC10A4">
            <w:r w:rsidRPr="00FA35A6">
              <w:t xml:space="preserve">Durante el desarrollo de la actividad de inspección ambiental se solicitó al Titular la siguiente información: </w:t>
            </w:r>
          </w:p>
          <w:p w14:paraId="03437B78" w14:textId="5389434C" w:rsidR="00E934FA" w:rsidRPr="00334861" w:rsidRDefault="00334861" w:rsidP="00D66A13">
            <w:pPr>
              <w:pStyle w:val="Prrafodelista"/>
              <w:numPr>
                <w:ilvl w:val="0"/>
                <w:numId w:val="25"/>
              </w:numPr>
              <w:ind w:left="1163" w:hanging="425"/>
            </w:pPr>
            <w:r>
              <w:rPr>
                <w:bCs/>
              </w:rPr>
              <w:t>Monitoreo de suelos año 2016 al 2018.</w:t>
            </w:r>
          </w:p>
          <w:p w14:paraId="5A4832AD" w14:textId="408CA025" w:rsidR="00334861" w:rsidRPr="00334861" w:rsidRDefault="00334861" w:rsidP="00D66A13">
            <w:pPr>
              <w:pStyle w:val="Prrafodelista"/>
              <w:numPr>
                <w:ilvl w:val="0"/>
                <w:numId w:val="25"/>
              </w:numPr>
              <w:ind w:left="1163" w:hanging="425"/>
            </w:pPr>
            <w:r>
              <w:rPr>
                <w:bCs/>
              </w:rPr>
              <w:t>Registro de riego año 2018 y 2019.</w:t>
            </w:r>
          </w:p>
          <w:p w14:paraId="6DE88EDE" w14:textId="31013016" w:rsidR="00334861" w:rsidRDefault="00334861" w:rsidP="00D66A13">
            <w:pPr>
              <w:pStyle w:val="Prrafodelista"/>
              <w:numPr>
                <w:ilvl w:val="0"/>
                <w:numId w:val="25"/>
              </w:numPr>
              <w:ind w:left="1163" w:hanging="425"/>
            </w:pPr>
            <w:r>
              <w:t>Plan de riego presentado al SAG con autorización vigente.</w:t>
            </w:r>
          </w:p>
          <w:p w14:paraId="7AD663BE" w14:textId="77777777" w:rsidR="00DF005E" w:rsidRDefault="00334861" w:rsidP="00E56782">
            <w:pPr>
              <w:pStyle w:val="Prrafodelista"/>
              <w:numPr>
                <w:ilvl w:val="0"/>
                <w:numId w:val="25"/>
              </w:numPr>
              <w:ind w:left="1163" w:hanging="425"/>
            </w:pPr>
            <w:r>
              <w:t>Monitoreo de humedad de suelo para temporada año 2018.</w:t>
            </w:r>
          </w:p>
          <w:p w14:paraId="7F61C48E" w14:textId="22BE60C0" w:rsidR="00DF005E" w:rsidRPr="00DF005E" w:rsidRDefault="00E56782" w:rsidP="00DF005E">
            <w:pPr>
              <w:pStyle w:val="Prrafodelista"/>
              <w:numPr>
                <w:ilvl w:val="0"/>
                <w:numId w:val="25"/>
              </w:numPr>
              <w:ind w:left="1163" w:hanging="425"/>
            </w:pPr>
            <w:r w:rsidRPr="00E56782">
              <w:t>Primer análisis de monitoreo de aguas subterráneas enviado a la DGA.</w:t>
            </w:r>
          </w:p>
          <w:p w14:paraId="66D9CF9A" w14:textId="77777777" w:rsidR="006D606E" w:rsidRDefault="006D606E" w:rsidP="00334861"/>
          <w:p w14:paraId="7B1E4F39" w14:textId="6AEED121" w:rsidR="00334861" w:rsidRDefault="00334861" w:rsidP="00334861">
            <w:r w:rsidRPr="00130D8F">
              <w:t xml:space="preserve">Al respecto, mediante carta ingresada con fecha </w:t>
            </w:r>
            <w:r>
              <w:t>11</w:t>
            </w:r>
            <w:r w:rsidRPr="00130D8F">
              <w:t>-0</w:t>
            </w:r>
            <w:r>
              <w:t>6</w:t>
            </w:r>
            <w:r w:rsidRPr="00130D8F">
              <w:t>-201</w:t>
            </w:r>
            <w:r>
              <w:t>9</w:t>
            </w:r>
            <w:r w:rsidRPr="00130D8F">
              <w:t xml:space="preserve"> a la SMA, el Sr. </w:t>
            </w:r>
            <w:r>
              <w:t>Felipe Vial Valenzuela</w:t>
            </w:r>
            <w:r w:rsidRPr="00130D8F">
              <w:t xml:space="preserve">, </w:t>
            </w:r>
            <w:r>
              <w:t>Gerente de Planta</w:t>
            </w:r>
            <w:r w:rsidRPr="00130D8F">
              <w:t>, de</w:t>
            </w:r>
            <w:r>
              <w:t xml:space="preserve"> Bodega de Vino Terrapura</w:t>
            </w:r>
            <w:r w:rsidRPr="00130D8F">
              <w:t>, hizo entrega de los siguientes antecedentes (Anexo 2):</w:t>
            </w:r>
          </w:p>
          <w:p w14:paraId="60EDB3D2" w14:textId="566E8CFF" w:rsidR="00EC10A4" w:rsidRDefault="00EC10A4" w:rsidP="00D66A13">
            <w:pPr>
              <w:pStyle w:val="Prrafodelista"/>
              <w:numPr>
                <w:ilvl w:val="0"/>
                <w:numId w:val="27"/>
              </w:numPr>
              <w:ind w:left="1163" w:hanging="425"/>
            </w:pPr>
            <w:r>
              <w:t>Planilla con registros de caudal de RIL que salen de la PTRILes a riego, correspondiente a los años 2018 y 2019.</w:t>
            </w:r>
          </w:p>
          <w:p w14:paraId="6A23EEF2" w14:textId="73A7B6EC" w:rsidR="00EC10A4" w:rsidRDefault="00EC10A4" w:rsidP="00D66A13">
            <w:pPr>
              <w:pStyle w:val="Prrafodelista"/>
              <w:numPr>
                <w:ilvl w:val="0"/>
                <w:numId w:val="27"/>
              </w:numPr>
              <w:ind w:left="1163" w:hanging="425"/>
            </w:pPr>
            <w:r>
              <w:t>Registro control de humedad de suelo.</w:t>
            </w:r>
          </w:p>
          <w:p w14:paraId="04216264" w14:textId="4CFE4772" w:rsidR="00EC10A4" w:rsidRDefault="00EC10A4" w:rsidP="00D66A13">
            <w:pPr>
              <w:pStyle w:val="Prrafodelista"/>
              <w:numPr>
                <w:ilvl w:val="0"/>
                <w:numId w:val="27"/>
              </w:numPr>
              <w:ind w:left="1163" w:hanging="425"/>
            </w:pPr>
            <w:r>
              <w:t>Plan de aplicación de efluentes al suelo y carta N°90/2016 del SAG de la región de O´Higgins, que da el visto bueno al plan.</w:t>
            </w:r>
          </w:p>
          <w:p w14:paraId="5207CDF5" w14:textId="7F68DD80" w:rsidR="006D606E" w:rsidRPr="006D606E" w:rsidRDefault="006D606E" w:rsidP="006D606E">
            <w:r w:rsidRPr="003C2D3F">
              <w:t>Al respecto, se puede apreciar lo siguiente:</w:t>
            </w:r>
          </w:p>
          <w:p w14:paraId="7B4BD042" w14:textId="2E660B5D" w:rsidR="00305147" w:rsidRDefault="004D133D" w:rsidP="00D66A13">
            <w:pPr>
              <w:pStyle w:val="Prrafodelista"/>
              <w:numPr>
                <w:ilvl w:val="0"/>
                <w:numId w:val="24"/>
              </w:numPr>
            </w:pPr>
            <w:r w:rsidRPr="004D133D">
              <w:t>E</w:t>
            </w:r>
            <w:r w:rsidR="00F65904" w:rsidRPr="004D133D">
              <w:t>l titular en l</w:t>
            </w:r>
            <w:r w:rsidR="00EC10A4">
              <w:t xml:space="preserve">a planilla con </w:t>
            </w:r>
            <w:r w:rsidR="00F65904" w:rsidRPr="004D133D">
              <w:t xml:space="preserve">registros de caudal </w:t>
            </w:r>
            <w:r w:rsidR="00480BEF">
              <w:t>de RILes</w:t>
            </w:r>
            <w:r w:rsidR="00EC10A4">
              <w:t xml:space="preserve"> de entrada y salida de la PTRILes, </w:t>
            </w:r>
            <w:r w:rsidR="00480BEF" w:rsidRPr="004D133D">
              <w:t xml:space="preserve">incorporó </w:t>
            </w:r>
            <w:r w:rsidR="00F65904" w:rsidRPr="004D133D">
              <w:t xml:space="preserve">una columna denominada “embalse”, que corresponde a la cantidad de RIL acumulado, </w:t>
            </w:r>
            <w:r w:rsidR="007C62D4" w:rsidRPr="004D133D">
              <w:t>ya que,</w:t>
            </w:r>
            <w:r w:rsidR="00F65904" w:rsidRPr="004D133D">
              <w:t xml:space="preserve"> de acuerdo a los cálculos </w:t>
            </w:r>
            <w:r w:rsidR="00D76388">
              <w:t xml:space="preserve">del titular, </w:t>
            </w:r>
            <w:r w:rsidR="00F65904" w:rsidRPr="004D133D">
              <w:t>es la diferencia entre la cantidad de RIL que ingres</w:t>
            </w:r>
            <w:r w:rsidR="009321D3">
              <w:t>ó</w:t>
            </w:r>
            <w:r w:rsidR="00F65904" w:rsidRPr="004D133D">
              <w:t xml:space="preserve"> a la PTRILes y la cantidad de RIL de salida de esta. Por lo tanto, el titular declaró que, entre el periodo enero 2016 a junio de 2019, se habría acumulado 11.248 m</w:t>
            </w:r>
            <w:r w:rsidR="00F65904" w:rsidRPr="004D133D">
              <w:rPr>
                <w:vertAlign w:val="superscript"/>
              </w:rPr>
              <w:t>3</w:t>
            </w:r>
            <w:r w:rsidR="00F65904" w:rsidRPr="004D133D">
              <w:t xml:space="preserve"> de RILes, sin embargo, en la inspección ambiental realizada el 30-05-2019, no se constataron unidades en la PTRILes que acumulen RIL tratado previo al riego</w:t>
            </w:r>
            <w:r w:rsidR="00D64723">
              <w:t>. Por lo tanto</w:t>
            </w:r>
            <w:r w:rsidR="00F65904" w:rsidRPr="004D133D">
              <w:t>, se presume que este volumen de RIL fue dispuesto al suelo</w:t>
            </w:r>
            <w:r w:rsidR="00F666EC">
              <w:t xml:space="preserve"> en áreas no autorizadas por el plan de aplicación</w:t>
            </w:r>
            <w:r w:rsidR="00F65904" w:rsidRPr="004D133D">
              <w:t>,</w:t>
            </w:r>
            <w:r w:rsidR="00D64723">
              <w:t xml:space="preserve"> </w:t>
            </w:r>
            <w:r w:rsidR="00D64723" w:rsidRPr="004D133D">
              <w:t>tal</w:t>
            </w:r>
            <w:r w:rsidR="00F65904" w:rsidRPr="004D133D">
              <w:t xml:space="preserve"> como se constató en inspección ambiental, observándose incluso derrames de RILes que toman contacto con un curso de agua superficial que pasa por la propiedad del titular, cuyo destino es el estero Rigolemu</w:t>
            </w:r>
            <w:r w:rsidR="00EC10A4">
              <w:t>.</w:t>
            </w:r>
          </w:p>
          <w:p w14:paraId="3C52249F" w14:textId="646F6EAB" w:rsidR="007033D7" w:rsidRDefault="006254FA" w:rsidP="00D66A13">
            <w:pPr>
              <w:pStyle w:val="Prrafodelista"/>
              <w:numPr>
                <w:ilvl w:val="0"/>
                <w:numId w:val="24"/>
              </w:numPr>
            </w:pPr>
            <w:r w:rsidRPr="00305147">
              <w:t xml:space="preserve">Del registro de autocontrol de </w:t>
            </w:r>
            <w:r w:rsidR="00BB115D" w:rsidRPr="00305147">
              <w:t>Volumen</w:t>
            </w:r>
            <w:r w:rsidRPr="00305147">
              <w:t xml:space="preserve"> (m</w:t>
            </w:r>
            <w:r w:rsidRPr="00305147">
              <w:rPr>
                <w:vertAlign w:val="superscript"/>
              </w:rPr>
              <w:t>3</w:t>
            </w:r>
            <w:r w:rsidRPr="00305147">
              <w:t xml:space="preserve">) </w:t>
            </w:r>
            <w:r w:rsidR="00305147">
              <w:t>diario</w:t>
            </w:r>
            <w:r w:rsidRPr="00305147">
              <w:t xml:space="preserve"> de </w:t>
            </w:r>
            <w:r w:rsidR="000A4D8F" w:rsidRPr="00305147">
              <w:t xml:space="preserve">RIL </w:t>
            </w:r>
            <w:r w:rsidR="000A4D8F">
              <w:t>de</w:t>
            </w:r>
            <w:r w:rsidR="00305147">
              <w:t xml:space="preserve"> salida de la PTRILes utilizado para </w:t>
            </w:r>
            <w:r w:rsidRPr="00305147">
              <w:t xml:space="preserve">aplicación al </w:t>
            </w:r>
            <w:r w:rsidR="007033D7" w:rsidRPr="00305147">
              <w:t>suelo</w:t>
            </w:r>
            <w:r w:rsidR="007033D7">
              <w:t>, se</w:t>
            </w:r>
            <w:r w:rsidRPr="00305147">
              <w:t xml:space="preserve"> pud</w:t>
            </w:r>
            <w:r w:rsidR="00305147">
              <w:t>o</w:t>
            </w:r>
            <w:r w:rsidRPr="00305147">
              <w:t xml:space="preserve"> apreciar que el titular </w:t>
            </w:r>
            <w:r w:rsidR="00B041F2" w:rsidRPr="00305147">
              <w:t>realizó riego</w:t>
            </w:r>
            <w:r w:rsidR="00BB115D" w:rsidRPr="00305147">
              <w:t xml:space="preserve"> </w:t>
            </w:r>
            <w:r w:rsidR="007033D7">
              <w:t xml:space="preserve">de forma diaria </w:t>
            </w:r>
            <w:r w:rsidR="00EC10A4">
              <w:t>en</w:t>
            </w:r>
            <w:r w:rsidR="007033D7">
              <w:t xml:space="preserve"> los años 2016, 2017, 2018 y enero a junio de 2019, cuyos volúmenes mensuales se pueden apreciar en la siguiente tabla.</w:t>
            </w:r>
          </w:p>
          <w:p w14:paraId="289A79B2" w14:textId="77777777" w:rsidR="006254FA" w:rsidRPr="007033D7" w:rsidRDefault="006254FA" w:rsidP="007033D7">
            <w:pPr>
              <w:ind w:left="360"/>
            </w:pPr>
          </w:p>
          <w:p w14:paraId="1B57CB79" w14:textId="67FCA182" w:rsidR="00E934FA" w:rsidRPr="00FA35A6" w:rsidRDefault="00277805" w:rsidP="00277805">
            <w:pPr>
              <w:pStyle w:val="Prrafodelista"/>
              <w:ind w:left="738"/>
            </w:pPr>
            <w:r>
              <w:t xml:space="preserve">                                                              </w:t>
            </w:r>
            <w:r w:rsidR="00E934FA" w:rsidRPr="007C62D4">
              <w:rPr>
                <w:b/>
                <w:bCs/>
              </w:rPr>
              <w:t xml:space="preserve">Tabla </w:t>
            </w:r>
            <w:r w:rsidR="007033D7" w:rsidRPr="007C62D4">
              <w:rPr>
                <w:b/>
                <w:bCs/>
              </w:rPr>
              <w:t>1</w:t>
            </w:r>
            <w:r w:rsidR="005974C6">
              <w:rPr>
                <w:b/>
                <w:bCs/>
              </w:rPr>
              <w:t>3</w:t>
            </w:r>
            <w:r w:rsidR="007033D7" w:rsidRPr="007C62D4">
              <w:rPr>
                <w:b/>
                <w:bCs/>
              </w:rPr>
              <w:t>:</w:t>
            </w:r>
            <w:r w:rsidR="00E934FA" w:rsidRPr="00FA35A6">
              <w:t xml:space="preserve"> </w:t>
            </w:r>
            <w:r w:rsidR="00BB115D">
              <w:t>Volumen</w:t>
            </w:r>
            <w:r w:rsidR="00E934FA" w:rsidRPr="00FA35A6">
              <w:t xml:space="preserve"> (m</w:t>
            </w:r>
            <w:r w:rsidR="00E934FA" w:rsidRPr="00FA35A6">
              <w:rPr>
                <w:vertAlign w:val="superscript"/>
              </w:rPr>
              <w:t>3</w:t>
            </w:r>
            <w:r w:rsidR="00E934FA" w:rsidRPr="00FA35A6">
              <w:t>/</w:t>
            </w:r>
            <w:r w:rsidR="00453E7C" w:rsidRPr="00FA35A6">
              <w:t>mes</w:t>
            </w:r>
            <w:r w:rsidR="00E934FA" w:rsidRPr="00FA35A6">
              <w:t>) de RIL aplicado al suelo</w:t>
            </w:r>
            <w:r w:rsidR="00453E7C" w:rsidRPr="00FA35A6">
              <w:t xml:space="preserve">, </w:t>
            </w:r>
            <w:r>
              <w:t xml:space="preserve">periodo marzo </w:t>
            </w:r>
            <w:r w:rsidR="00453E7C" w:rsidRPr="00FA35A6">
              <w:t>201</w:t>
            </w:r>
            <w:r w:rsidR="007033D7">
              <w:t>6</w:t>
            </w:r>
            <w:r>
              <w:t xml:space="preserve"> a mayo 2019</w:t>
            </w:r>
            <w:r w:rsidR="00E934FA" w:rsidRPr="00FA35A6">
              <w:t>.</w:t>
            </w:r>
          </w:p>
          <w:tbl>
            <w:tblPr>
              <w:tblW w:w="530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2243"/>
              <w:gridCol w:w="1186"/>
              <w:gridCol w:w="1871"/>
            </w:tblGrid>
            <w:tr w:rsidR="00277805" w:rsidRPr="00277805" w14:paraId="35BECBEB" w14:textId="77777777" w:rsidTr="00EC10A4">
              <w:trPr>
                <w:trHeight w:val="315"/>
                <w:jc w:val="center"/>
              </w:trPr>
              <w:tc>
                <w:tcPr>
                  <w:tcW w:w="2200" w:type="dxa"/>
                  <w:vMerge w:val="restart"/>
                  <w:shd w:val="clear" w:color="auto" w:fill="auto"/>
                  <w:vAlign w:val="center"/>
                  <w:hideMark/>
                </w:tcPr>
                <w:p w14:paraId="619E31EF" w14:textId="77DF4FC2" w:rsidR="00277805" w:rsidRPr="00277805" w:rsidRDefault="00835A00" w:rsidP="00277805">
                  <w:pPr>
                    <w:spacing w:after="0" w:line="240" w:lineRule="auto"/>
                    <w:rPr>
                      <w:rFonts w:eastAsia="Times New Roman" w:cstheme="minorHAnsi"/>
                      <w:color w:val="000000"/>
                      <w:sz w:val="18"/>
                      <w:szCs w:val="18"/>
                      <w:lang w:eastAsia="es-CL"/>
                    </w:rPr>
                  </w:pPr>
                  <w:r>
                    <w:rPr>
                      <w:sz w:val="16"/>
                      <w:szCs w:val="16"/>
                    </w:rPr>
                    <w:t xml:space="preserve">                </w:t>
                  </w:r>
                  <w:r w:rsidRPr="00835A00">
                    <w:rPr>
                      <w:sz w:val="16"/>
                      <w:szCs w:val="16"/>
                    </w:rPr>
                    <w:t xml:space="preserve">                                         </w:t>
                  </w:r>
                  <w:r w:rsidR="00277805" w:rsidRPr="00277805">
                    <w:rPr>
                      <w:rFonts w:eastAsia="Times New Roman" w:cstheme="minorHAnsi"/>
                      <w:color w:val="000000"/>
                      <w:sz w:val="18"/>
                      <w:szCs w:val="18"/>
                      <w:lang w:eastAsia="es-CL"/>
                    </w:rPr>
                    <w:t> </w:t>
                  </w:r>
                </w:p>
              </w:tc>
              <w:tc>
                <w:tcPr>
                  <w:tcW w:w="3100" w:type="dxa"/>
                  <w:gridSpan w:val="2"/>
                  <w:shd w:val="clear" w:color="auto" w:fill="auto"/>
                  <w:vAlign w:val="center"/>
                  <w:hideMark/>
                </w:tcPr>
                <w:p w14:paraId="0CEE8707" w14:textId="2B04F2B2" w:rsidR="00277805" w:rsidRPr="00277805" w:rsidRDefault="00277805" w:rsidP="00277805">
                  <w:pPr>
                    <w:spacing w:after="0" w:line="240" w:lineRule="auto"/>
                    <w:jc w:val="center"/>
                    <w:rPr>
                      <w:rFonts w:eastAsia="Times New Roman" w:cstheme="minorHAnsi"/>
                      <w:b/>
                      <w:bCs/>
                      <w:color w:val="000000"/>
                      <w:sz w:val="18"/>
                      <w:szCs w:val="18"/>
                      <w:lang w:eastAsia="es-CL"/>
                    </w:rPr>
                  </w:pPr>
                  <w:r w:rsidRPr="00277805">
                    <w:rPr>
                      <w:rFonts w:eastAsia="Times New Roman" w:cstheme="minorHAnsi"/>
                      <w:b/>
                      <w:bCs/>
                      <w:color w:val="000000"/>
                      <w:sz w:val="18"/>
                      <w:szCs w:val="18"/>
                      <w:lang w:eastAsia="es-CL"/>
                    </w:rPr>
                    <w:t>Parámetros</w:t>
                  </w:r>
                </w:p>
              </w:tc>
            </w:tr>
            <w:tr w:rsidR="00277805" w:rsidRPr="00277805" w14:paraId="6F740913" w14:textId="77777777" w:rsidTr="00EC10A4">
              <w:trPr>
                <w:trHeight w:val="705"/>
                <w:jc w:val="center"/>
              </w:trPr>
              <w:tc>
                <w:tcPr>
                  <w:tcW w:w="2200" w:type="dxa"/>
                  <w:vMerge/>
                  <w:vAlign w:val="center"/>
                  <w:hideMark/>
                </w:tcPr>
                <w:p w14:paraId="73A1CEEF" w14:textId="77777777" w:rsidR="00277805" w:rsidRPr="00277805" w:rsidRDefault="00277805" w:rsidP="00277805">
                  <w:pPr>
                    <w:spacing w:after="0" w:line="240" w:lineRule="auto"/>
                    <w:jc w:val="left"/>
                    <w:rPr>
                      <w:rFonts w:eastAsia="Times New Roman" w:cstheme="minorHAnsi"/>
                      <w:color w:val="000000"/>
                      <w:sz w:val="18"/>
                      <w:szCs w:val="18"/>
                      <w:lang w:eastAsia="es-CL"/>
                    </w:rPr>
                  </w:pPr>
                </w:p>
              </w:tc>
              <w:tc>
                <w:tcPr>
                  <w:tcW w:w="1200" w:type="dxa"/>
                  <w:vMerge w:val="restart"/>
                  <w:shd w:val="clear" w:color="auto" w:fill="auto"/>
                  <w:vAlign w:val="center"/>
                  <w:hideMark/>
                </w:tcPr>
                <w:p w14:paraId="218C9B7D" w14:textId="77777777" w:rsidR="00277805" w:rsidRPr="00277805" w:rsidRDefault="00277805" w:rsidP="00277805">
                  <w:pPr>
                    <w:spacing w:after="0" w:line="240" w:lineRule="auto"/>
                    <w:jc w:val="center"/>
                    <w:rPr>
                      <w:rFonts w:eastAsia="Times New Roman" w:cstheme="minorHAnsi"/>
                      <w:b/>
                      <w:bCs/>
                      <w:color w:val="000000"/>
                      <w:sz w:val="18"/>
                      <w:szCs w:val="18"/>
                      <w:lang w:eastAsia="es-CL"/>
                    </w:rPr>
                  </w:pPr>
                  <w:r w:rsidRPr="00277805">
                    <w:rPr>
                      <w:rFonts w:eastAsia="Times New Roman" w:cstheme="minorHAnsi"/>
                      <w:b/>
                      <w:bCs/>
                      <w:color w:val="000000"/>
                      <w:sz w:val="18"/>
                      <w:szCs w:val="18"/>
                      <w:lang w:eastAsia="es-CL"/>
                    </w:rPr>
                    <w:t>DBO</w:t>
                  </w:r>
                  <w:r w:rsidRPr="00196535">
                    <w:rPr>
                      <w:rFonts w:eastAsia="Times New Roman" w:cstheme="minorHAnsi"/>
                      <w:b/>
                      <w:bCs/>
                      <w:color w:val="000000"/>
                      <w:sz w:val="18"/>
                      <w:szCs w:val="18"/>
                      <w:vertAlign w:val="subscript"/>
                      <w:lang w:eastAsia="es-CL"/>
                    </w:rPr>
                    <w:t>5</w:t>
                  </w:r>
                  <w:r w:rsidRPr="00277805">
                    <w:rPr>
                      <w:rFonts w:eastAsia="Times New Roman" w:cstheme="minorHAnsi"/>
                      <w:b/>
                      <w:bCs/>
                      <w:color w:val="000000"/>
                      <w:sz w:val="18"/>
                      <w:szCs w:val="18"/>
                      <w:lang w:eastAsia="es-CL"/>
                    </w:rPr>
                    <w:t xml:space="preserve"> </w:t>
                  </w:r>
                  <w:r w:rsidRPr="00277805">
                    <w:rPr>
                      <w:rFonts w:eastAsia="Times New Roman" w:cstheme="minorHAnsi"/>
                      <w:b/>
                      <w:bCs/>
                      <w:color w:val="000000"/>
                      <w:sz w:val="18"/>
                      <w:szCs w:val="18"/>
                      <w:lang w:eastAsia="es-CL"/>
                    </w:rPr>
                    <w:br/>
                    <w:t>(mg/L)</w:t>
                  </w:r>
                </w:p>
              </w:tc>
              <w:tc>
                <w:tcPr>
                  <w:tcW w:w="1900" w:type="dxa"/>
                  <w:vMerge w:val="restart"/>
                  <w:shd w:val="clear" w:color="auto" w:fill="auto"/>
                  <w:vAlign w:val="center"/>
                  <w:hideMark/>
                </w:tcPr>
                <w:p w14:paraId="2A35DD35" w14:textId="77777777" w:rsidR="00277805" w:rsidRPr="00277805" w:rsidRDefault="00277805" w:rsidP="00277805">
                  <w:pPr>
                    <w:spacing w:after="0" w:line="240" w:lineRule="auto"/>
                    <w:jc w:val="center"/>
                    <w:rPr>
                      <w:rFonts w:eastAsia="Times New Roman" w:cstheme="minorHAnsi"/>
                      <w:b/>
                      <w:bCs/>
                      <w:color w:val="000000"/>
                      <w:sz w:val="18"/>
                      <w:szCs w:val="18"/>
                      <w:lang w:eastAsia="es-CL"/>
                    </w:rPr>
                  </w:pPr>
                  <w:r w:rsidRPr="00277805">
                    <w:rPr>
                      <w:rFonts w:eastAsia="Times New Roman" w:cstheme="minorHAnsi"/>
                      <w:b/>
                      <w:bCs/>
                      <w:color w:val="000000"/>
                      <w:sz w:val="18"/>
                      <w:szCs w:val="18"/>
                      <w:lang w:eastAsia="es-CL"/>
                    </w:rPr>
                    <w:t>Volumen RIL aplicado al suelo</w:t>
                  </w:r>
                  <w:r w:rsidRPr="00277805">
                    <w:rPr>
                      <w:rFonts w:eastAsia="Times New Roman" w:cstheme="minorHAnsi"/>
                      <w:b/>
                      <w:bCs/>
                      <w:color w:val="000000"/>
                      <w:sz w:val="18"/>
                      <w:szCs w:val="18"/>
                      <w:lang w:eastAsia="es-CL"/>
                    </w:rPr>
                    <w:br/>
                    <w:t>(m</w:t>
                  </w:r>
                  <w:r w:rsidRPr="00EC10A4">
                    <w:rPr>
                      <w:rFonts w:eastAsia="Times New Roman" w:cstheme="minorHAnsi"/>
                      <w:b/>
                      <w:bCs/>
                      <w:color w:val="000000"/>
                      <w:sz w:val="18"/>
                      <w:szCs w:val="18"/>
                      <w:vertAlign w:val="superscript"/>
                      <w:lang w:eastAsia="es-CL"/>
                    </w:rPr>
                    <w:t>3</w:t>
                  </w:r>
                  <w:r w:rsidRPr="00277805">
                    <w:rPr>
                      <w:rFonts w:eastAsia="Times New Roman" w:cstheme="minorHAnsi"/>
                      <w:b/>
                      <w:bCs/>
                      <w:color w:val="000000"/>
                      <w:sz w:val="18"/>
                      <w:szCs w:val="18"/>
                      <w:lang w:eastAsia="es-CL"/>
                    </w:rPr>
                    <w:t>/mes)</w:t>
                  </w:r>
                </w:p>
              </w:tc>
            </w:tr>
            <w:tr w:rsidR="00277805" w:rsidRPr="00277805" w14:paraId="41191CF1" w14:textId="77777777" w:rsidTr="00EC10A4">
              <w:trPr>
                <w:trHeight w:val="442"/>
                <w:jc w:val="center"/>
              </w:trPr>
              <w:tc>
                <w:tcPr>
                  <w:tcW w:w="2200" w:type="dxa"/>
                  <w:vMerge/>
                  <w:vAlign w:val="center"/>
                  <w:hideMark/>
                </w:tcPr>
                <w:p w14:paraId="518D2167" w14:textId="77777777" w:rsidR="00277805" w:rsidRPr="00277805" w:rsidRDefault="00277805" w:rsidP="00277805">
                  <w:pPr>
                    <w:spacing w:after="0" w:line="240" w:lineRule="auto"/>
                    <w:jc w:val="left"/>
                    <w:rPr>
                      <w:rFonts w:eastAsia="Times New Roman" w:cstheme="minorHAnsi"/>
                      <w:color w:val="000000"/>
                      <w:sz w:val="18"/>
                      <w:szCs w:val="18"/>
                      <w:lang w:eastAsia="es-CL"/>
                    </w:rPr>
                  </w:pPr>
                </w:p>
              </w:tc>
              <w:tc>
                <w:tcPr>
                  <w:tcW w:w="1200" w:type="dxa"/>
                  <w:vMerge/>
                  <w:vAlign w:val="center"/>
                  <w:hideMark/>
                </w:tcPr>
                <w:p w14:paraId="2E473DDE" w14:textId="77777777" w:rsidR="00277805" w:rsidRPr="00277805" w:rsidRDefault="00277805" w:rsidP="00277805">
                  <w:pPr>
                    <w:spacing w:after="0" w:line="240" w:lineRule="auto"/>
                    <w:jc w:val="left"/>
                    <w:rPr>
                      <w:rFonts w:eastAsia="Times New Roman" w:cstheme="minorHAnsi"/>
                      <w:b/>
                      <w:bCs/>
                      <w:color w:val="000000"/>
                      <w:sz w:val="18"/>
                      <w:szCs w:val="18"/>
                      <w:lang w:eastAsia="es-CL"/>
                    </w:rPr>
                  </w:pPr>
                </w:p>
              </w:tc>
              <w:tc>
                <w:tcPr>
                  <w:tcW w:w="1900" w:type="dxa"/>
                  <w:vMerge/>
                  <w:vAlign w:val="center"/>
                  <w:hideMark/>
                </w:tcPr>
                <w:p w14:paraId="7E1D3221" w14:textId="77777777" w:rsidR="00277805" w:rsidRPr="00277805" w:rsidRDefault="00277805" w:rsidP="00277805">
                  <w:pPr>
                    <w:spacing w:after="0" w:line="240" w:lineRule="auto"/>
                    <w:jc w:val="left"/>
                    <w:rPr>
                      <w:rFonts w:eastAsia="Times New Roman" w:cstheme="minorHAnsi"/>
                      <w:b/>
                      <w:bCs/>
                      <w:color w:val="000000"/>
                      <w:sz w:val="18"/>
                      <w:szCs w:val="18"/>
                      <w:lang w:eastAsia="es-CL"/>
                    </w:rPr>
                  </w:pPr>
                </w:p>
              </w:tc>
            </w:tr>
            <w:tr w:rsidR="00277805" w:rsidRPr="00277805" w14:paraId="5C60C398" w14:textId="77777777" w:rsidTr="00EC10A4">
              <w:trPr>
                <w:trHeight w:val="525"/>
                <w:jc w:val="center"/>
              </w:trPr>
              <w:tc>
                <w:tcPr>
                  <w:tcW w:w="2200" w:type="dxa"/>
                  <w:shd w:val="clear" w:color="auto" w:fill="auto"/>
                  <w:vAlign w:val="center"/>
                  <w:hideMark/>
                </w:tcPr>
                <w:p w14:paraId="7B781440" w14:textId="633028E2" w:rsidR="00277805" w:rsidRPr="007C62D4" w:rsidRDefault="007C62D4" w:rsidP="00277805">
                  <w:pPr>
                    <w:spacing w:after="0" w:line="240" w:lineRule="auto"/>
                    <w:rPr>
                      <w:rFonts w:eastAsia="Times New Roman" w:cstheme="minorHAnsi"/>
                      <w:b/>
                      <w:bCs/>
                      <w:color w:val="000000"/>
                      <w:sz w:val="18"/>
                      <w:szCs w:val="18"/>
                      <w:lang w:eastAsia="es-CL"/>
                    </w:rPr>
                  </w:pPr>
                  <w:r w:rsidRPr="007C62D4">
                    <w:rPr>
                      <w:rFonts w:eastAsia="Times New Roman" w:cstheme="minorHAnsi"/>
                      <w:b/>
                      <w:bCs/>
                      <w:color w:val="000000"/>
                      <w:sz w:val="18"/>
                      <w:szCs w:val="18"/>
                      <w:lang w:eastAsia="es-CL"/>
                    </w:rPr>
                    <w:t xml:space="preserve">Valor establecido en RCA y </w:t>
                  </w:r>
                  <w:r>
                    <w:rPr>
                      <w:rFonts w:eastAsia="Times New Roman" w:cstheme="minorHAnsi"/>
                      <w:b/>
                      <w:bCs/>
                      <w:color w:val="000000"/>
                      <w:sz w:val="18"/>
                      <w:szCs w:val="18"/>
                      <w:lang w:eastAsia="es-CL"/>
                    </w:rPr>
                    <w:t>P</w:t>
                  </w:r>
                  <w:r w:rsidRPr="007C62D4">
                    <w:rPr>
                      <w:rFonts w:eastAsia="Times New Roman" w:cstheme="minorHAnsi"/>
                      <w:b/>
                      <w:bCs/>
                      <w:color w:val="000000"/>
                      <w:sz w:val="18"/>
                      <w:szCs w:val="18"/>
                      <w:lang w:eastAsia="es-CL"/>
                    </w:rPr>
                    <w:t>lan de aplicación de Riles al suelo</w:t>
                  </w:r>
                  <w:r>
                    <w:rPr>
                      <w:rFonts w:eastAsia="Times New Roman" w:cstheme="minorHAnsi"/>
                      <w:b/>
                      <w:bCs/>
                      <w:color w:val="000000"/>
                      <w:sz w:val="18"/>
                      <w:szCs w:val="18"/>
                      <w:lang w:eastAsia="es-CL"/>
                    </w:rPr>
                    <w:t>.</w:t>
                  </w:r>
                </w:p>
              </w:tc>
              <w:tc>
                <w:tcPr>
                  <w:tcW w:w="1200" w:type="dxa"/>
                  <w:shd w:val="clear" w:color="auto" w:fill="auto"/>
                  <w:vAlign w:val="center"/>
                  <w:hideMark/>
                </w:tcPr>
                <w:p w14:paraId="48ADDF20" w14:textId="77777777" w:rsidR="00277805" w:rsidRPr="00277805" w:rsidRDefault="00277805" w:rsidP="00277805">
                  <w:pPr>
                    <w:spacing w:after="0" w:line="240" w:lineRule="auto"/>
                    <w:jc w:val="center"/>
                    <w:rPr>
                      <w:rFonts w:eastAsia="Times New Roman" w:cstheme="minorHAnsi"/>
                      <w:b/>
                      <w:bCs/>
                      <w:color w:val="000000"/>
                      <w:sz w:val="18"/>
                      <w:szCs w:val="18"/>
                      <w:lang w:eastAsia="es-CL"/>
                    </w:rPr>
                  </w:pPr>
                  <w:r w:rsidRPr="00277805">
                    <w:rPr>
                      <w:rFonts w:eastAsia="Times New Roman" w:cstheme="minorHAnsi"/>
                      <w:b/>
                      <w:bCs/>
                      <w:color w:val="000000"/>
                      <w:sz w:val="18"/>
                      <w:szCs w:val="18"/>
                      <w:lang w:eastAsia="es-CL"/>
                    </w:rPr>
                    <w:t>252*</w:t>
                  </w:r>
                </w:p>
              </w:tc>
              <w:tc>
                <w:tcPr>
                  <w:tcW w:w="1900" w:type="dxa"/>
                  <w:shd w:val="clear" w:color="auto" w:fill="auto"/>
                  <w:vAlign w:val="center"/>
                  <w:hideMark/>
                </w:tcPr>
                <w:p w14:paraId="51559C7A" w14:textId="42F2DA8A" w:rsidR="00277805" w:rsidRPr="00277805" w:rsidRDefault="00277805" w:rsidP="00277805">
                  <w:pPr>
                    <w:spacing w:after="0" w:line="240" w:lineRule="auto"/>
                    <w:jc w:val="center"/>
                    <w:rPr>
                      <w:rFonts w:eastAsia="Times New Roman" w:cstheme="minorHAnsi"/>
                      <w:b/>
                      <w:bCs/>
                      <w:color w:val="000000"/>
                      <w:sz w:val="18"/>
                      <w:szCs w:val="18"/>
                      <w:lang w:eastAsia="es-CL"/>
                    </w:rPr>
                  </w:pPr>
                  <w:r w:rsidRPr="00277805">
                    <w:rPr>
                      <w:rFonts w:eastAsia="Times New Roman" w:cstheme="minorHAnsi"/>
                      <w:b/>
                      <w:bCs/>
                      <w:color w:val="000000"/>
                      <w:sz w:val="18"/>
                      <w:szCs w:val="18"/>
                      <w:lang w:eastAsia="es-CL"/>
                    </w:rPr>
                    <w:t> </w:t>
                  </w:r>
                  <w:r>
                    <w:rPr>
                      <w:rFonts w:eastAsia="Times New Roman" w:cstheme="minorHAnsi"/>
                      <w:b/>
                      <w:bCs/>
                      <w:color w:val="000000"/>
                      <w:sz w:val="18"/>
                      <w:szCs w:val="18"/>
                      <w:lang w:eastAsia="es-CL"/>
                    </w:rPr>
                    <w:t>-</w:t>
                  </w:r>
                </w:p>
              </w:tc>
            </w:tr>
            <w:tr w:rsidR="00277805" w:rsidRPr="00277805" w14:paraId="09587E25" w14:textId="77777777" w:rsidTr="00EC10A4">
              <w:trPr>
                <w:trHeight w:val="315"/>
                <w:jc w:val="center"/>
              </w:trPr>
              <w:tc>
                <w:tcPr>
                  <w:tcW w:w="2200" w:type="dxa"/>
                  <w:shd w:val="clear" w:color="auto" w:fill="auto"/>
                  <w:vAlign w:val="center"/>
                  <w:hideMark/>
                </w:tcPr>
                <w:p w14:paraId="073C7ECE"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marzo 2016</w:t>
                  </w:r>
                </w:p>
              </w:tc>
              <w:tc>
                <w:tcPr>
                  <w:tcW w:w="1200" w:type="dxa"/>
                  <w:shd w:val="clear" w:color="auto" w:fill="FFC000"/>
                  <w:vAlign w:val="center"/>
                  <w:hideMark/>
                </w:tcPr>
                <w:p w14:paraId="36D95D7C"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474</w:t>
                  </w:r>
                </w:p>
              </w:tc>
              <w:tc>
                <w:tcPr>
                  <w:tcW w:w="1900" w:type="dxa"/>
                  <w:shd w:val="clear" w:color="auto" w:fill="auto"/>
                  <w:vAlign w:val="center"/>
                  <w:hideMark/>
                </w:tcPr>
                <w:p w14:paraId="4BE41DCF"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807</w:t>
                  </w:r>
                </w:p>
              </w:tc>
            </w:tr>
            <w:tr w:rsidR="00277805" w:rsidRPr="00277805" w14:paraId="6CF572B7" w14:textId="77777777" w:rsidTr="00EC10A4">
              <w:trPr>
                <w:trHeight w:val="315"/>
                <w:jc w:val="center"/>
              </w:trPr>
              <w:tc>
                <w:tcPr>
                  <w:tcW w:w="2200" w:type="dxa"/>
                  <w:shd w:val="clear" w:color="auto" w:fill="auto"/>
                  <w:vAlign w:val="center"/>
                  <w:hideMark/>
                </w:tcPr>
                <w:p w14:paraId="22EC1328"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abril 2016</w:t>
                  </w:r>
                </w:p>
              </w:tc>
              <w:tc>
                <w:tcPr>
                  <w:tcW w:w="1200" w:type="dxa"/>
                  <w:shd w:val="clear" w:color="auto" w:fill="FFC000"/>
                  <w:vAlign w:val="center"/>
                  <w:hideMark/>
                </w:tcPr>
                <w:p w14:paraId="55A7A478"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1304</w:t>
                  </w:r>
                </w:p>
              </w:tc>
              <w:tc>
                <w:tcPr>
                  <w:tcW w:w="1900" w:type="dxa"/>
                  <w:shd w:val="clear" w:color="auto" w:fill="auto"/>
                  <w:vAlign w:val="center"/>
                  <w:hideMark/>
                </w:tcPr>
                <w:p w14:paraId="1B5D7F9D"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190</w:t>
                  </w:r>
                </w:p>
              </w:tc>
            </w:tr>
            <w:tr w:rsidR="00277805" w:rsidRPr="00277805" w14:paraId="4939DAF7" w14:textId="77777777" w:rsidTr="00EC10A4">
              <w:trPr>
                <w:trHeight w:val="315"/>
                <w:jc w:val="center"/>
              </w:trPr>
              <w:tc>
                <w:tcPr>
                  <w:tcW w:w="2200" w:type="dxa"/>
                  <w:shd w:val="clear" w:color="auto" w:fill="auto"/>
                  <w:vAlign w:val="center"/>
                  <w:hideMark/>
                </w:tcPr>
                <w:p w14:paraId="1F3EB7AA"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mayo 2016</w:t>
                  </w:r>
                </w:p>
              </w:tc>
              <w:tc>
                <w:tcPr>
                  <w:tcW w:w="1200" w:type="dxa"/>
                  <w:shd w:val="clear" w:color="auto" w:fill="FFC000"/>
                  <w:vAlign w:val="center"/>
                  <w:hideMark/>
                </w:tcPr>
                <w:p w14:paraId="4418BEDD"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1427</w:t>
                  </w:r>
                </w:p>
              </w:tc>
              <w:tc>
                <w:tcPr>
                  <w:tcW w:w="1900" w:type="dxa"/>
                  <w:shd w:val="clear" w:color="auto" w:fill="auto"/>
                  <w:vAlign w:val="center"/>
                  <w:hideMark/>
                </w:tcPr>
                <w:p w14:paraId="045EF06B"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361</w:t>
                  </w:r>
                </w:p>
              </w:tc>
            </w:tr>
            <w:tr w:rsidR="00277805" w:rsidRPr="00277805" w14:paraId="4492E4C0" w14:textId="77777777" w:rsidTr="00EC10A4">
              <w:trPr>
                <w:trHeight w:val="315"/>
                <w:jc w:val="center"/>
              </w:trPr>
              <w:tc>
                <w:tcPr>
                  <w:tcW w:w="2200" w:type="dxa"/>
                  <w:shd w:val="clear" w:color="auto" w:fill="auto"/>
                  <w:vAlign w:val="center"/>
                  <w:hideMark/>
                </w:tcPr>
                <w:p w14:paraId="4B920202"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junio 2016</w:t>
                  </w:r>
                </w:p>
              </w:tc>
              <w:tc>
                <w:tcPr>
                  <w:tcW w:w="1200" w:type="dxa"/>
                  <w:shd w:val="clear" w:color="auto" w:fill="FFC000"/>
                  <w:vAlign w:val="center"/>
                  <w:hideMark/>
                </w:tcPr>
                <w:p w14:paraId="3B63DD1F"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2440</w:t>
                  </w:r>
                </w:p>
              </w:tc>
              <w:tc>
                <w:tcPr>
                  <w:tcW w:w="1900" w:type="dxa"/>
                  <w:shd w:val="clear" w:color="auto" w:fill="auto"/>
                  <w:vAlign w:val="center"/>
                  <w:hideMark/>
                </w:tcPr>
                <w:p w14:paraId="0126B24D"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311</w:t>
                  </w:r>
                </w:p>
              </w:tc>
            </w:tr>
            <w:tr w:rsidR="00277805" w:rsidRPr="00277805" w14:paraId="20B98893" w14:textId="77777777" w:rsidTr="00EC10A4">
              <w:trPr>
                <w:trHeight w:val="315"/>
                <w:jc w:val="center"/>
              </w:trPr>
              <w:tc>
                <w:tcPr>
                  <w:tcW w:w="2200" w:type="dxa"/>
                  <w:shd w:val="clear" w:color="auto" w:fill="auto"/>
                  <w:vAlign w:val="center"/>
                  <w:hideMark/>
                </w:tcPr>
                <w:p w14:paraId="525E7D1B"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julio 2016</w:t>
                  </w:r>
                </w:p>
              </w:tc>
              <w:tc>
                <w:tcPr>
                  <w:tcW w:w="1200" w:type="dxa"/>
                  <w:shd w:val="clear" w:color="auto" w:fill="FFC000"/>
                  <w:vAlign w:val="center"/>
                  <w:hideMark/>
                </w:tcPr>
                <w:p w14:paraId="0DF25492"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1680</w:t>
                  </w:r>
                </w:p>
              </w:tc>
              <w:tc>
                <w:tcPr>
                  <w:tcW w:w="1900" w:type="dxa"/>
                  <w:shd w:val="clear" w:color="auto" w:fill="auto"/>
                  <w:vAlign w:val="center"/>
                  <w:hideMark/>
                </w:tcPr>
                <w:p w14:paraId="24A31DC3"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235</w:t>
                  </w:r>
                </w:p>
              </w:tc>
            </w:tr>
            <w:tr w:rsidR="00277805" w:rsidRPr="00277805" w14:paraId="0808E2AA" w14:textId="77777777" w:rsidTr="00EC10A4">
              <w:trPr>
                <w:trHeight w:val="315"/>
                <w:jc w:val="center"/>
              </w:trPr>
              <w:tc>
                <w:tcPr>
                  <w:tcW w:w="2200" w:type="dxa"/>
                  <w:shd w:val="clear" w:color="auto" w:fill="auto"/>
                  <w:vAlign w:val="center"/>
                  <w:hideMark/>
                </w:tcPr>
                <w:p w14:paraId="08B934DD"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agosto 2016</w:t>
                  </w:r>
                </w:p>
              </w:tc>
              <w:tc>
                <w:tcPr>
                  <w:tcW w:w="1200" w:type="dxa"/>
                  <w:shd w:val="clear" w:color="auto" w:fill="FFC000"/>
                  <w:vAlign w:val="center"/>
                  <w:hideMark/>
                </w:tcPr>
                <w:p w14:paraId="442DC45F"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2720</w:t>
                  </w:r>
                </w:p>
              </w:tc>
              <w:tc>
                <w:tcPr>
                  <w:tcW w:w="1900" w:type="dxa"/>
                  <w:shd w:val="clear" w:color="auto" w:fill="auto"/>
                  <w:vAlign w:val="center"/>
                  <w:hideMark/>
                </w:tcPr>
                <w:p w14:paraId="2AD3524B"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418</w:t>
                  </w:r>
                </w:p>
              </w:tc>
            </w:tr>
            <w:tr w:rsidR="00277805" w:rsidRPr="00277805" w14:paraId="0B159669" w14:textId="77777777" w:rsidTr="00EC10A4">
              <w:trPr>
                <w:trHeight w:val="315"/>
                <w:jc w:val="center"/>
              </w:trPr>
              <w:tc>
                <w:tcPr>
                  <w:tcW w:w="2200" w:type="dxa"/>
                  <w:shd w:val="clear" w:color="auto" w:fill="auto"/>
                  <w:vAlign w:val="center"/>
                  <w:hideMark/>
                </w:tcPr>
                <w:p w14:paraId="57EC37F2"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septiembre 2016</w:t>
                  </w:r>
                </w:p>
              </w:tc>
              <w:tc>
                <w:tcPr>
                  <w:tcW w:w="1200" w:type="dxa"/>
                  <w:shd w:val="clear" w:color="auto" w:fill="FFC000"/>
                  <w:vAlign w:val="center"/>
                  <w:hideMark/>
                </w:tcPr>
                <w:p w14:paraId="1C2B34DB"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1625</w:t>
                  </w:r>
                </w:p>
              </w:tc>
              <w:tc>
                <w:tcPr>
                  <w:tcW w:w="1900" w:type="dxa"/>
                  <w:shd w:val="clear" w:color="auto" w:fill="auto"/>
                  <w:vAlign w:val="center"/>
                  <w:hideMark/>
                </w:tcPr>
                <w:p w14:paraId="4097654A"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305</w:t>
                  </w:r>
                </w:p>
              </w:tc>
            </w:tr>
            <w:tr w:rsidR="00277805" w:rsidRPr="00277805" w14:paraId="63CFBD03" w14:textId="77777777" w:rsidTr="00EC10A4">
              <w:trPr>
                <w:trHeight w:val="315"/>
                <w:jc w:val="center"/>
              </w:trPr>
              <w:tc>
                <w:tcPr>
                  <w:tcW w:w="2200" w:type="dxa"/>
                  <w:shd w:val="clear" w:color="auto" w:fill="auto"/>
                  <w:vAlign w:val="center"/>
                  <w:hideMark/>
                </w:tcPr>
                <w:p w14:paraId="5637FB68"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octubre 2016</w:t>
                  </w:r>
                </w:p>
              </w:tc>
              <w:tc>
                <w:tcPr>
                  <w:tcW w:w="1200" w:type="dxa"/>
                  <w:shd w:val="clear" w:color="000000" w:fill="FF0000"/>
                  <w:vAlign w:val="center"/>
                  <w:hideMark/>
                </w:tcPr>
                <w:p w14:paraId="3CB4A6A3"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No reporta</w:t>
                  </w:r>
                </w:p>
              </w:tc>
              <w:tc>
                <w:tcPr>
                  <w:tcW w:w="1900" w:type="dxa"/>
                  <w:shd w:val="clear" w:color="auto" w:fill="auto"/>
                  <w:vAlign w:val="center"/>
                  <w:hideMark/>
                </w:tcPr>
                <w:p w14:paraId="79699D98"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317</w:t>
                  </w:r>
                </w:p>
              </w:tc>
            </w:tr>
            <w:tr w:rsidR="00277805" w:rsidRPr="00277805" w14:paraId="689F064C" w14:textId="77777777" w:rsidTr="00EC10A4">
              <w:trPr>
                <w:trHeight w:val="315"/>
                <w:jc w:val="center"/>
              </w:trPr>
              <w:tc>
                <w:tcPr>
                  <w:tcW w:w="2200" w:type="dxa"/>
                  <w:shd w:val="clear" w:color="auto" w:fill="auto"/>
                  <w:vAlign w:val="center"/>
                  <w:hideMark/>
                </w:tcPr>
                <w:p w14:paraId="33931267"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noviembre 2016</w:t>
                  </w:r>
                </w:p>
              </w:tc>
              <w:tc>
                <w:tcPr>
                  <w:tcW w:w="1200" w:type="dxa"/>
                  <w:shd w:val="clear" w:color="auto" w:fill="FFC000"/>
                  <w:vAlign w:val="center"/>
                  <w:hideMark/>
                </w:tcPr>
                <w:p w14:paraId="2C35CBFE"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3010</w:t>
                  </w:r>
                </w:p>
              </w:tc>
              <w:tc>
                <w:tcPr>
                  <w:tcW w:w="1900" w:type="dxa"/>
                  <w:shd w:val="clear" w:color="auto" w:fill="auto"/>
                  <w:vAlign w:val="center"/>
                  <w:hideMark/>
                </w:tcPr>
                <w:p w14:paraId="26DF8932"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629</w:t>
                  </w:r>
                </w:p>
              </w:tc>
            </w:tr>
            <w:tr w:rsidR="00277805" w:rsidRPr="00277805" w14:paraId="6F277AB5" w14:textId="77777777" w:rsidTr="00EC10A4">
              <w:trPr>
                <w:trHeight w:val="315"/>
                <w:jc w:val="center"/>
              </w:trPr>
              <w:tc>
                <w:tcPr>
                  <w:tcW w:w="2200" w:type="dxa"/>
                  <w:shd w:val="clear" w:color="auto" w:fill="auto"/>
                  <w:vAlign w:val="center"/>
                  <w:hideMark/>
                </w:tcPr>
                <w:p w14:paraId="37C18839"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diciembre 2016</w:t>
                  </w:r>
                </w:p>
              </w:tc>
              <w:tc>
                <w:tcPr>
                  <w:tcW w:w="1200" w:type="dxa"/>
                  <w:shd w:val="clear" w:color="auto" w:fill="FFC000"/>
                  <w:vAlign w:val="center"/>
                  <w:hideMark/>
                </w:tcPr>
                <w:p w14:paraId="1693BACA"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418</w:t>
                  </w:r>
                </w:p>
              </w:tc>
              <w:tc>
                <w:tcPr>
                  <w:tcW w:w="1900" w:type="dxa"/>
                  <w:shd w:val="clear" w:color="auto" w:fill="auto"/>
                  <w:vAlign w:val="center"/>
                  <w:hideMark/>
                </w:tcPr>
                <w:p w14:paraId="3C71A72F"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623</w:t>
                  </w:r>
                </w:p>
              </w:tc>
            </w:tr>
            <w:tr w:rsidR="00277805" w:rsidRPr="00277805" w14:paraId="47404734" w14:textId="77777777" w:rsidTr="00EC10A4">
              <w:trPr>
                <w:trHeight w:val="315"/>
                <w:jc w:val="center"/>
              </w:trPr>
              <w:tc>
                <w:tcPr>
                  <w:tcW w:w="2200" w:type="dxa"/>
                  <w:shd w:val="clear" w:color="000000" w:fill="FFFFFF"/>
                  <w:vAlign w:val="center"/>
                  <w:hideMark/>
                </w:tcPr>
                <w:p w14:paraId="589B5A47"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enero 2017</w:t>
                  </w:r>
                </w:p>
              </w:tc>
              <w:tc>
                <w:tcPr>
                  <w:tcW w:w="1200" w:type="dxa"/>
                  <w:shd w:val="clear" w:color="000000" w:fill="FF0000"/>
                  <w:vAlign w:val="center"/>
                  <w:hideMark/>
                </w:tcPr>
                <w:p w14:paraId="5AE33E9E"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No reporta</w:t>
                  </w:r>
                </w:p>
              </w:tc>
              <w:tc>
                <w:tcPr>
                  <w:tcW w:w="1900" w:type="dxa"/>
                  <w:shd w:val="clear" w:color="auto" w:fill="auto"/>
                  <w:vAlign w:val="center"/>
                  <w:hideMark/>
                </w:tcPr>
                <w:p w14:paraId="5AE611A8"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309</w:t>
                  </w:r>
                </w:p>
              </w:tc>
            </w:tr>
            <w:tr w:rsidR="00277805" w:rsidRPr="00277805" w14:paraId="22166DF6" w14:textId="77777777" w:rsidTr="00EC10A4">
              <w:trPr>
                <w:trHeight w:val="315"/>
                <w:jc w:val="center"/>
              </w:trPr>
              <w:tc>
                <w:tcPr>
                  <w:tcW w:w="2200" w:type="dxa"/>
                  <w:shd w:val="clear" w:color="auto" w:fill="auto"/>
                  <w:vAlign w:val="center"/>
                  <w:hideMark/>
                </w:tcPr>
                <w:p w14:paraId="07F86252"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febrero 2017</w:t>
                  </w:r>
                </w:p>
              </w:tc>
              <w:tc>
                <w:tcPr>
                  <w:tcW w:w="1200" w:type="dxa"/>
                  <w:shd w:val="clear" w:color="auto" w:fill="FFC000"/>
                  <w:vAlign w:val="center"/>
                  <w:hideMark/>
                </w:tcPr>
                <w:p w14:paraId="5EE0A1C1"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2980</w:t>
                  </w:r>
                </w:p>
              </w:tc>
              <w:tc>
                <w:tcPr>
                  <w:tcW w:w="1900" w:type="dxa"/>
                  <w:shd w:val="clear" w:color="auto" w:fill="auto"/>
                  <w:vAlign w:val="center"/>
                  <w:hideMark/>
                </w:tcPr>
                <w:p w14:paraId="6AAA4B44"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454</w:t>
                  </w:r>
                </w:p>
              </w:tc>
            </w:tr>
            <w:tr w:rsidR="00277805" w:rsidRPr="00277805" w14:paraId="005623AA" w14:textId="77777777" w:rsidTr="00EC10A4">
              <w:trPr>
                <w:trHeight w:val="315"/>
                <w:jc w:val="center"/>
              </w:trPr>
              <w:tc>
                <w:tcPr>
                  <w:tcW w:w="2200" w:type="dxa"/>
                  <w:shd w:val="clear" w:color="auto" w:fill="auto"/>
                  <w:vAlign w:val="center"/>
                  <w:hideMark/>
                </w:tcPr>
                <w:p w14:paraId="51852C51"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marzo 2017</w:t>
                  </w:r>
                </w:p>
              </w:tc>
              <w:tc>
                <w:tcPr>
                  <w:tcW w:w="1200" w:type="dxa"/>
                  <w:shd w:val="clear" w:color="auto" w:fill="FFC000"/>
                  <w:vAlign w:val="center"/>
                  <w:hideMark/>
                </w:tcPr>
                <w:p w14:paraId="7D01F0DF"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2983</w:t>
                  </w:r>
                </w:p>
              </w:tc>
              <w:tc>
                <w:tcPr>
                  <w:tcW w:w="1900" w:type="dxa"/>
                  <w:shd w:val="clear" w:color="auto" w:fill="auto"/>
                  <w:vAlign w:val="center"/>
                  <w:hideMark/>
                </w:tcPr>
                <w:p w14:paraId="4E8285DC"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1243</w:t>
                  </w:r>
                </w:p>
              </w:tc>
            </w:tr>
            <w:tr w:rsidR="00277805" w:rsidRPr="00277805" w14:paraId="62349A83" w14:textId="77777777" w:rsidTr="00EC10A4">
              <w:trPr>
                <w:trHeight w:val="315"/>
                <w:jc w:val="center"/>
              </w:trPr>
              <w:tc>
                <w:tcPr>
                  <w:tcW w:w="2200" w:type="dxa"/>
                  <w:shd w:val="clear" w:color="auto" w:fill="auto"/>
                  <w:vAlign w:val="center"/>
                  <w:hideMark/>
                </w:tcPr>
                <w:p w14:paraId="03A2E2F7"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abril 2017</w:t>
                  </w:r>
                </w:p>
              </w:tc>
              <w:tc>
                <w:tcPr>
                  <w:tcW w:w="1200" w:type="dxa"/>
                  <w:shd w:val="clear" w:color="auto" w:fill="FFC000"/>
                  <w:vAlign w:val="center"/>
                  <w:hideMark/>
                </w:tcPr>
                <w:p w14:paraId="1AE9C5AC"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2368</w:t>
                  </w:r>
                </w:p>
              </w:tc>
              <w:tc>
                <w:tcPr>
                  <w:tcW w:w="1900" w:type="dxa"/>
                  <w:shd w:val="clear" w:color="auto" w:fill="auto"/>
                  <w:vAlign w:val="center"/>
                  <w:hideMark/>
                </w:tcPr>
                <w:p w14:paraId="15511238"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716</w:t>
                  </w:r>
                </w:p>
              </w:tc>
            </w:tr>
            <w:tr w:rsidR="00277805" w:rsidRPr="00277805" w14:paraId="7E89179C" w14:textId="77777777" w:rsidTr="00EC10A4">
              <w:trPr>
                <w:trHeight w:val="315"/>
                <w:jc w:val="center"/>
              </w:trPr>
              <w:tc>
                <w:tcPr>
                  <w:tcW w:w="2200" w:type="dxa"/>
                  <w:shd w:val="clear" w:color="auto" w:fill="auto"/>
                  <w:vAlign w:val="center"/>
                  <w:hideMark/>
                </w:tcPr>
                <w:p w14:paraId="17188393"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mayo 2017</w:t>
                  </w:r>
                </w:p>
              </w:tc>
              <w:tc>
                <w:tcPr>
                  <w:tcW w:w="1200" w:type="dxa"/>
                  <w:shd w:val="clear" w:color="auto" w:fill="FFC000"/>
                  <w:vAlign w:val="center"/>
                  <w:hideMark/>
                </w:tcPr>
                <w:p w14:paraId="227C5075"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692</w:t>
                  </w:r>
                </w:p>
              </w:tc>
              <w:tc>
                <w:tcPr>
                  <w:tcW w:w="1900" w:type="dxa"/>
                  <w:shd w:val="clear" w:color="auto" w:fill="auto"/>
                  <w:vAlign w:val="center"/>
                  <w:hideMark/>
                </w:tcPr>
                <w:p w14:paraId="162758DF"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531</w:t>
                  </w:r>
                </w:p>
              </w:tc>
            </w:tr>
            <w:tr w:rsidR="00277805" w:rsidRPr="00277805" w14:paraId="2E21DE0C" w14:textId="77777777" w:rsidTr="00EC10A4">
              <w:trPr>
                <w:trHeight w:val="315"/>
                <w:jc w:val="center"/>
              </w:trPr>
              <w:tc>
                <w:tcPr>
                  <w:tcW w:w="2200" w:type="dxa"/>
                  <w:shd w:val="clear" w:color="auto" w:fill="auto"/>
                  <w:vAlign w:val="center"/>
                  <w:hideMark/>
                </w:tcPr>
                <w:p w14:paraId="6C5BA924"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junio 2017</w:t>
                  </w:r>
                </w:p>
              </w:tc>
              <w:tc>
                <w:tcPr>
                  <w:tcW w:w="1200" w:type="dxa"/>
                  <w:shd w:val="clear" w:color="auto" w:fill="FFC000"/>
                  <w:vAlign w:val="center"/>
                  <w:hideMark/>
                </w:tcPr>
                <w:p w14:paraId="1374B275"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1251</w:t>
                  </w:r>
                </w:p>
              </w:tc>
              <w:tc>
                <w:tcPr>
                  <w:tcW w:w="1900" w:type="dxa"/>
                  <w:shd w:val="clear" w:color="auto" w:fill="auto"/>
                  <w:vAlign w:val="center"/>
                  <w:hideMark/>
                </w:tcPr>
                <w:p w14:paraId="7EEEE706"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366</w:t>
                  </w:r>
                </w:p>
              </w:tc>
            </w:tr>
            <w:tr w:rsidR="00277805" w:rsidRPr="00277805" w14:paraId="529CDB24" w14:textId="77777777" w:rsidTr="00EC10A4">
              <w:trPr>
                <w:trHeight w:val="315"/>
                <w:jc w:val="center"/>
              </w:trPr>
              <w:tc>
                <w:tcPr>
                  <w:tcW w:w="2200" w:type="dxa"/>
                  <w:shd w:val="clear" w:color="auto" w:fill="auto"/>
                  <w:vAlign w:val="center"/>
                  <w:hideMark/>
                </w:tcPr>
                <w:p w14:paraId="6450386A"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julio 2017</w:t>
                  </w:r>
                </w:p>
              </w:tc>
              <w:tc>
                <w:tcPr>
                  <w:tcW w:w="1200" w:type="dxa"/>
                  <w:shd w:val="clear" w:color="auto" w:fill="FFC000"/>
                  <w:vAlign w:val="center"/>
                  <w:hideMark/>
                </w:tcPr>
                <w:p w14:paraId="74913457"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3778</w:t>
                  </w:r>
                </w:p>
              </w:tc>
              <w:tc>
                <w:tcPr>
                  <w:tcW w:w="1900" w:type="dxa"/>
                  <w:shd w:val="clear" w:color="auto" w:fill="auto"/>
                  <w:vAlign w:val="center"/>
                  <w:hideMark/>
                </w:tcPr>
                <w:p w14:paraId="0191D4C9"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366</w:t>
                  </w:r>
                </w:p>
              </w:tc>
            </w:tr>
            <w:tr w:rsidR="00277805" w:rsidRPr="00277805" w14:paraId="2715F788" w14:textId="77777777" w:rsidTr="00EC10A4">
              <w:trPr>
                <w:trHeight w:val="315"/>
                <w:jc w:val="center"/>
              </w:trPr>
              <w:tc>
                <w:tcPr>
                  <w:tcW w:w="2200" w:type="dxa"/>
                  <w:shd w:val="clear" w:color="auto" w:fill="auto"/>
                  <w:vAlign w:val="center"/>
                  <w:hideMark/>
                </w:tcPr>
                <w:p w14:paraId="668FCFCA"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agosto 2017</w:t>
                  </w:r>
                </w:p>
              </w:tc>
              <w:tc>
                <w:tcPr>
                  <w:tcW w:w="1200" w:type="dxa"/>
                  <w:shd w:val="clear" w:color="auto" w:fill="FFC000"/>
                  <w:vAlign w:val="center"/>
                  <w:hideMark/>
                </w:tcPr>
                <w:p w14:paraId="36236A46"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2495</w:t>
                  </w:r>
                </w:p>
              </w:tc>
              <w:tc>
                <w:tcPr>
                  <w:tcW w:w="1900" w:type="dxa"/>
                  <w:shd w:val="clear" w:color="auto" w:fill="auto"/>
                  <w:vAlign w:val="center"/>
                  <w:hideMark/>
                </w:tcPr>
                <w:p w14:paraId="07B0DCDE"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611</w:t>
                  </w:r>
                </w:p>
              </w:tc>
            </w:tr>
            <w:tr w:rsidR="00277805" w:rsidRPr="00277805" w14:paraId="20B65165" w14:textId="77777777" w:rsidTr="00EC10A4">
              <w:trPr>
                <w:trHeight w:val="315"/>
                <w:jc w:val="center"/>
              </w:trPr>
              <w:tc>
                <w:tcPr>
                  <w:tcW w:w="2200" w:type="dxa"/>
                  <w:shd w:val="clear" w:color="auto" w:fill="auto"/>
                  <w:vAlign w:val="center"/>
                  <w:hideMark/>
                </w:tcPr>
                <w:p w14:paraId="10C5EFCE"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septiembre 2017</w:t>
                  </w:r>
                </w:p>
              </w:tc>
              <w:tc>
                <w:tcPr>
                  <w:tcW w:w="1200" w:type="dxa"/>
                  <w:shd w:val="clear" w:color="auto" w:fill="FFC000"/>
                  <w:vAlign w:val="center"/>
                  <w:hideMark/>
                </w:tcPr>
                <w:p w14:paraId="148D6BAF"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3010</w:t>
                  </w:r>
                </w:p>
              </w:tc>
              <w:tc>
                <w:tcPr>
                  <w:tcW w:w="1900" w:type="dxa"/>
                  <w:shd w:val="clear" w:color="auto" w:fill="auto"/>
                  <w:vAlign w:val="center"/>
                  <w:hideMark/>
                </w:tcPr>
                <w:p w14:paraId="1068D4BF"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352</w:t>
                  </w:r>
                </w:p>
              </w:tc>
            </w:tr>
            <w:tr w:rsidR="00277805" w:rsidRPr="00277805" w14:paraId="5066BA30" w14:textId="77777777" w:rsidTr="00EC10A4">
              <w:trPr>
                <w:trHeight w:val="315"/>
                <w:jc w:val="center"/>
              </w:trPr>
              <w:tc>
                <w:tcPr>
                  <w:tcW w:w="2200" w:type="dxa"/>
                  <w:shd w:val="clear" w:color="auto" w:fill="auto"/>
                  <w:vAlign w:val="center"/>
                  <w:hideMark/>
                </w:tcPr>
                <w:p w14:paraId="0D5D5767"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octubre 2017</w:t>
                  </w:r>
                </w:p>
              </w:tc>
              <w:tc>
                <w:tcPr>
                  <w:tcW w:w="1200" w:type="dxa"/>
                  <w:shd w:val="clear" w:color="auto" w:fill="FFC000"/>
                  <w:vAlign w:val="center"/>
                  <w:hideMark/>
                </w:tcPr>
                <w:p w14:paraId="50EEB760"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1072</w:t>
                  </w:r>
                </w:p>
              </w:tc>
              <w:tc>
                <w:tcPr>
                  <w:tcW w:w="1900" w:type="dxa"/>
                  <w:shd w:val="clear" w:color="auto" w:fill="auto"/>
                  <w:vAlign w:val="center"/>
                  <w:hideMark/>
                </w:tcPr>
                <w:p w14:paraId="70FDB71D"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490</w:t>
                  </w:r>
                </w:p>
              </w:tc>
            </w:tr>
            <w:tr w:rsidR="00277805" w:rsidRPr="00277805" w14:paraId="63F1F693" w14:textId="77777777" w:rsidTr="00EC10A4">
              <w:trPr>
                <w:trHeight w:val="315"/>
                <w:jc w:val="center"/>
              </w:trPr>
              <w:tc>
                <w:tcPr>
                  <w:tcW w:w="2200" w:type="dxa"/>
                  <w:shd w:val="clear" w:color="auto" w:fill="auto"/>
                  <w:vAlign w:val="center"/>
                  <w:hideMark/>
                </w:tcPr>
                <w:p w14:paraId="10019796"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noviembre 2017</w:t>
                  </w:r>
                </w:p>
              </w:tc>
              <w:tc>
                <w:tcPr>
                  <w:tcW w:w="1200" w:type="dxa"/>
                  <w:shd w:val="clear" w:color="auto" w:fill="FFC000"/>
                  <w:vAlign w:val="center"/>
                  <w:hideMark/>
                </w:tcPr>
                <w:p w14:paraId="2821084C"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2368</w:t>
                  </w:r>
                </w:p>
              </w:tc>
              <w:tc>
                <w:tcPr>
                  <w:tcW w:w="1900" w:type="dxa"/>
                  <w:shd w:val="clear" w:color="auto" w:fill="auto"/>
                  <w:vAlign w:val="center"/>
                  <w:hideMark/>
                </w:tcPr>
                <w:p w14:paraId="164804EF"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417</w:t>
                  </w:r>
                </w:p>
              </w:tc>
            </w:tr>
            <w:tr w:rsidR="00277805" w:rsidRPr="00277805" w14:paraId="6373A713" w14:textId="77777777" w:rsidTr="00EC10A4">
              <w:trPr>
                <w:trHeight w:val="315"/>
                <w:jc w:val="center"/>
              </w:trPr>
              <w:tc>
                <w:tcPr>
                  <w:tcW w:w="2200" w:type="dxa"/>
                  <w:shd w:val="clear" w:color="auto" w:fill="auto"/>
                  <w:vAlign w:val="center"/>
                  <w:hideMark/>
                </w:tcPr>
                <w:p w14:paraId="548D569E"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diciembre 2017</w:t>
                  </w:r>
                </w:p>
              </w:tc>
              <w:tc>
                <w:tcPr>
                  <w:tcW w:w="1200" w:type="dxa"/>
                  <w:shd w:val="clear" w:color="000000" w:fill="FF0000"/>
                  <w:vAlign w:val="center"/>
                  <w:hideMark/>
                </w:tcPr>
                <w:p w14:paraId="4D40D6D8"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No reporta</w:t>
                  </w:r>
                </w:p>
              </w:tc>
              <w:tc>
                <w:tcPr>
                  <w:tcW w:w="1900" w:type="dxa"/>
                  <w:shd w:val="clear" w:color="auto" w:fill="auto"/>
                  <w:vAlign w:val="center"/>
                  <w:hideMark/>
                </w:tcPr>
                <w:p w14:paraId="4B7F0871"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417</w:t>
                  </w:r>
                </w:p>
              </w:tc>
            </w:tr>
            <w:tr w:rsidR="00277805" w:rsidRPr="00277805" w14:paraId="68253F7F" w14:textId="77777777" w:rsidTr="00EC10A4">
              <w:trPr>
                <w:trHeight w:val="315"/>
                <w:jc w:val="center"/>
              </w:trPr>
              <w:tc>
                <w:tcPr>
                  <w:tcW w:w="2200" w:type="dxa"/>
                  <w:shd w:val="clear" w:color="auto" w:fill="auto"/>
                  <w:vAlign w:val="center"/>
                  <w:hideMark/>
                </w:tcPr>
                <w:p w14:paraId="66DD5D71"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enero 2018</w:t>
                  </w:r>
                </w:p>
              </w:tc>
              <w:tc>
                <w:tcPr>
                  <w:tcW w:w="1200" w:type="dxa"/>
                  <w:shd w:val="clear" w:color="000000" w:fill="FF0000"/>
                  <w:vAlign w:val="center"/>
                  <w:hideMark/>
                </w:tcPr>
                <w:p w14:paraId="55569436"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No reporta</w:t>
                  </w:r>
                </w:p>
              </w:tc>
              <w:tc>
                <w:tcPr>
                  <w:tcW w:w="1900" w:type="dxa"/>
                  <w:shd w:val="clear" w:color="auto" w:fill="auto"/>
                  <w:vAlign w:val="center"/>
                  <w:hideMark/>
                </w:tcPr>
                <w:p w14:paraId="7580C57D"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374</w:t>
                  </w:r>
                </w:p>
              </w:tc>
            </w:tr>
            <w:tr w:rsidR="00277805" w:rsidRPr="00277805" w14:paraId="3ACD8C1E" w14:textId="77777777" w:rsidTr="00EC10A4">
              <w:trPr>
                <w:trHeight w:val="315"/>
                <w:jc w:val="center"/>
              </w:trPr>
              <w:tc>
                <w:tcPr>
                  <w:tcW w:w="2200" w:type="dxa"/>
                  <w:shd w:val="clear" w:color="auto" w:fill="auto"/>
                  <w:vAlign w:val="center"/>
                  <w:hideMark/>
                </w:tcPr>
                <w:p w14:paraId="7801EB56"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febrero 2018</w:t>
                  </w:r>
                </w:p>
              </w:tc>
              <w:tc>
                <w:tcPr>
                  <w:tcW w:w="1200" w:type="dxa"/>
                  <w:shd w:val="clear" w:color="auto" w:fill="FFC000"/>
                  <w:vAlign w:val="center"/>
                  <w:hideMark/>
                </w:tcPr>
                <w:p w14:paraId="7CAE3A46"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5780</w:t>
                  </w:r>
                </w:p>
              </w:tc>
              <w:tc>
                <w:tcPr>
                  <w:tcW w:w="1900" w:type="dxa"/>
                  <w:shd w:val="clear" w:color="auto" w:fill="auto"/>
                  <w:vAlign w:val="center"/>
                  <w:hideMark/>
                </w:tcPr>
                <w:p w14:paraId="42FE8F55"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290</w:t>
                  </w:r>
                </w:p>
              </w:tc>
            </w:tr>
            <w:tr w:rsidR="00277805" w:rsidRPr="00277805" w14:paraId="7BA89197" w14:textId="77777777" w:rsidTr="00EC10A4">
              <w:trPr>
                <w:trHeight w:val="315"/>
                <w:jc w:val="center"/>
              </w:trPr>
              <w:tc>
                <w:tcPr>
                  <w:tcW w:w="2200" w:type="dxa"/>
                  <w:shd w:val="clear" w:color="auto" w:fill="auto"/>
                  <w:vAlign w:val="center"/>
                  <w:hideMark/>
                </w:tcPr>
                <w:p w14:paraId="7A852560"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marzo 2018</w:t>
                  </w:r>
                </w:p>
              </w:tc>
              <w:tc>
                <w:tcPr>
                  <w:tcW w:w="1200" w:type="dxa"/>
                  <w:shd w:val="clear" w:color="auto" w:fill="FFC000"/>
                  <w:vAlign w:val="center"/>
                  <w:hideMark/>
                </w:tcPr>
                <w:p w14:paraId="60F7C2D8"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5770</w:t>
                  </w:r>
                </w:p>
              </w:tc>
              <w:tc>
                <w:tcPr>
                  <w:tcW w:w="1900" w:type="dxa"/>
                  <w:shd w:val="clear" w:color="auto" w:fill="auto"/>
                  <w:vAlign w:val="center"/>
                  <w:hideMark/>
                </w:tcPr>
                <w:p w14:paraId="1BFAB2C3"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690</w:t>
                  </w:r>
                </w:p>
              </w:tc>
            </w:tr>
            <w:tr w:rsidR="00277805" w:rsidRPr="00277805" w14:paraId="40C3079F" w14:textId="77777777" w:rsidTr="00EC10A4">
              <w:trPr>
                <w:trHeight w:val="315"/>
                <w:jc w:val="center"/>
              </w:trPr>
              <w:tc>
                <w:tcPr>
                  <w:tcW w:w="2200" w:type="dxa"/>
                  <w:shd w:val="clear" w:color="auto" w:fill="auto"/>
                  <w:vAlign w:val="center"/>
                  <w:hideMark/>
                </w:tcPr>
                <w:p w14:paraId="0CE65B40"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abril 2018</w:t>
                  </w:r>
                </w:p>
              </w:tc>
              <w:tc>
                <w:tcPr>
                  <w:tcW w:w="1200" w:type="dxa"/>
                  <w:shd w:val="clear" w:color="auto" w:fill="FFC000"/>
                  <w:vAlign w:val="center"/>
                  <w:hideMark/>
                </w:tcPr>
                <w:p w14:paraId="7C47506E"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3110</w:t>
                  </w:r>
                </w:p>
              </w:tc>
              <w:tc>
                <w:tcPr>
                  <w:tcW w:w="1900" w:type="dxa"/>
                  <w:shd w:val="clear" w:color="auto" w:fill="auto"/>
                  <w:vAlign w:val="center"/>
                  <w:hideMark/>
                </w:tcPr>
                <w:p w14:paraId="56E59647"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600</w:t>
                  </w:r>
                </w:p>
              </w:tc>
            </w:tr>
            <w:tr w:rsidR="00277805" w:rsidRPr="00277805" w14:paraId="0C888700" w14:textId="77777777" w:rsidTr="00EC10A4">
              <w:trPr>
                <w:trHeight w:val="315"/>
                <w:jc w:val="center"/>
              </w:trPr>
              <w:tc>
                <w:tcPr>
                  <w:tcW w:w="2200" w:type="dxa"/>
                  <w:shd w:val="clear" w:color="auto" w:fill="auto"/>
                  <w:vAlign w:val="center"/>
                  <w:hideMark/>
                </w:tcPr>
                <w:p w14:paraId="150832D6"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mayo 2018</w:t>
                  </w:r>
                </w:p>
              </w:tc>
              <w:tc>
                <w:tcPr>
                  <w:tcW w:w="1200" w:type="dxa"/>
                  <w:shd w:val="clear" w:color="auto" w:fill="FFC000"/>
                  <w:vAlign w:val="center"/>
                  <w:hideMark/>
                </w:tcPr>
                <w:p w14:paraId="7692E792"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4357</w:t>
                  </w:r>
                </w:p>
              </w:tc>
              <w:tc>
                <w:tcPr>
                  <w:tcW w:w="1900" w:type="dxa"/>
                  <w:shd w:val="clear" w:color="auto" w:fill="auto"/>
                  <w:vAlign w:val="center"/>
                  <w:hideMark/>
                </w:tcPr>
                <w:p w14:paraId="7CCAD634"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675</w:t>
                  </w:r>
                </w:p>
              </w:tc>
            </w:tr>
            <w:tr w:rsidR="00277805" w:rsidRPr="00277805" w14:paraId="03AF64E8" w14:textId="77777777" w:rsidTr="00EC10A4">
              <w:trPr>
                <w:trHeight w:val="315"/>
                <w:jc w:val="center"/>
              </w:trPr>
              <w:tc>
                <w:tcPr>
                  <w:tcW w:w="2200" w:type="dxa"/>
                  <w:shd w:val="clear" w:color="auto" w:fill="auto"/>
                  <w:vAlign w:val="center"/>
                  <w:hideMark/>
                </w:tcPr>
                <w:p w14:paraId="6CAFB316"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junio 2018</w:t>
                  </w:r>
                </w:p>
              </w:tc>
              <w:tc>
                <w:tcPr>
                  <w:tcW w:w="1200" w:type="dxa"/>
                  <w:shd w:val="clear" w:color="auto" w:fill="FFC000"/>
                  <w:vAlign w:val="center"/>
                  <w:hideMark/>
                </w:tcPr>
                <w:p w14:paraId="2B7633A7"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3840</w:t>
                  </w:r>
                </w:p>
              </w:tc>
              <w:tc>
                <w:tcPr>
                  <w:tcW w:w="1900" w:type="dxa"/>
                  <w:shd w:val="clear" w:color="auto" w:fill="auto"/>
                  <w:vAlign w:val="center"/>
                  <w:hideMark/>
                </w:tcPr>
                <w:p w14:paraId="70A84D6E"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597</w:t>
                  </w:r>
                </w:p>
              </w:tc>
            </w:tr>
            <w:tr w:rsidR="00277805" w:rsidRPr="00277805" w14:paraId="4D3EAD10" w14:textId="77777777" w:rsidTr="00EC10A4">
              <w:trPr>
                <w:trHeight w:val="315"/>
                <w:jc w:val="center"/>
              </w:trPr>
              <w:tc>
                <w:tcPr>
                  <w:tcW w:w="2200" w:type="dxa"/>
                  <w:shd w:val="clear" w:color="auto" w:fill="auto"/>
                  <w:vAlign w:val="center"/>
                  <w:hideMark/>
                </w:tcPr>
                <w:p w14:paraId="7ABEDA24"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julio 2018</w:t>
                  </w:r>
                </w:p>
              </w:tc>
              <w:tc>
                <w:tcPr>
                  <w:tcW w:w="1200" w:type="dxa"/>
                  <w:shd w:val="clear" w:color="000000" w:fill="FF0000"/>
                  <w:vAlign w:val="center"/>
                  <w:hideMark/>
                </w:tcPr>
                <w:p w14:paraId="06C38A52"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No reporta</w:t>
                  </w:r>
                </w:p>
              </w:tc>
              <w:tc>
                <w:tcPr>
                  <w:tcW w:w="1900" w:type="dxa"/>
                  <w:shd w:val="clear" w:color="auto" w:fill="auto"/>
                  <w:vAlign w:val="center"/>
                  <w:hideMark/>
                </w:tcPr>
                <w:p w14:paraId="169E2D5B"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5452</w:t>
                  </w:r>
                </w:p>
              </w:tc>
            </w:tr>
            <w:tr w:rsidR="00277805" w:rsidRPr="00277805" w14:paraId="1C05F95F" w14:textId="77777777" w:rsidTr="00EC10A4">
              <w:trPr>
                <w:trHeight w:val="315"/>
                <w:jc w:val="center"/>
              </w:trPr>
              <w:tc>
                <w:tcPr>
                  <w:tcW w:w="2200" w:type="dxa"/>
                  <w:shd w:val="clear" w:color="auto" w:fill="auto"/>
                  <w:vAlign w:val="center"/>
                  <w:hideMark/>
                </w:tcPr>
                <w:p w14:paraId="788210B5"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agosto 2018</w:t>
                  </w:r>
                </w:p>
              </w:tc>
              <w:tc>
                <w:tcPr>
                  <w:tcW w:w="1200" w:type="dxa"/>
                  <w:shd w:val="clear" w:color="auto" w:fill="FFC000"/>
                  <w:vAlign w:val="center"/>
                  <w:hideMark/>
                </w:tcPr>
                <w:p w14:paraId="30C7DE0D"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5015</w:t>
                  </w:r>
                </w:p>
              </w:tc>
              <w:tc>
                <w:tcPr>
                  <w:tcW w:w="1900" w:type="dxa"/>
                  <w:shd w:val="clear" w:color="auto" w:fill="auto"/>
                  <w:vAlign w:val="center"/>
                  <w:hideMark/>
                </w:tcPr>
                <w:p w14:paraId="7E9E5A95"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526</w:t>
                  </w:r>
                </w:p>
              </w:tc>
            </w:tr>
            <w:tr w:rsidR="00277805" w:rsidRPr="00277805" w14:paraId="66D2C2A9" w14:textId="77777777" w:rsidTr="00EC10A4">
              <w:trPr>
                <w:trHeight w:val="315"/>
                <w:jc w:val="center"/>
              </w:trPr>
              <w:tc>
                <w:tcPr>
                  <w:tcW w:w="2200" w:type="dxa"/>
                  <w:shd w:val="clear" w:color="auto" w:fill="auto"/>
                  <w:vAlign w:val="center"/>
                  <w:hideMark/>
                </w:tcPr>
                <w:p w14:paraId="2C3C7313"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septiembre 2018</w:t>
                  </w:r>
                </w:p>
              </w:tc>
              <w:tc>
                <w:tcPr>
                  <w:tcW w:w="1200" w:type="dxa"/>
                  <w:shd w:val="clear" w:color="auto" w:fill="FFC000"/>
                  <w:vAlign w:val="center"/>
                  <w:hideMark/>
                </w:tcPr>
                <w:p w14:paraId="26177745"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5530</w:t>
                  </w:r>
                </w:p>
              </w:tc>
              <w:tc>
                <w:tcPr>
                  <w:tcW w:w="1900" w:type="dxa"/>
                  <w:shd w:val="clear" w:color="auto" w:fill="auto"/>
                  <w:vAlign w:val="center"/>
                  <w:hideMark/>
                </w:tcPr>
                <w:p w14:paraId="6D4763F6"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441</w:t>
                  </w:r>
                </w:p>
              </w:tc>
            </w:tr>
            <w:tr w:rsidR="00277805" w:rsidRPr="00277805" w14:paraId="411186B4" w14:textId="77777777" w:rsidTr="00EC10A4">
              <w:trPr>
                <w:trHeight w:val="315"/>
                <w:jc w:val="center"/>
              </w:trPr>
              <w:tc>
                <w:tcPr>
                  <w:tcW w:w="2200" w:type="dxa"/>
                  <w:shd w:val="clear" w:color="auto" w:fill="auto"/>
                  <w:vAlign w:val="center"/>
                  <w:hideMark/>
                </w:tcPr>
                <w:p w14:paraId="3E82B59F"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octubre 2018</w:t>
                  </w:r>
                </w:p>
              </w:tc>
              <w:tc>
                <w:tcPr>
                  <w:tcW w:w="1200" w:type="dxa"/>
                  <w:shd w:val="clear" w:color="auto" w:fill="FFC000"/>
                  <w:vAlign w:val="center"/>
                  <w:hideMark/>
                </w:tcPr>
                <w:p w14:paraId="377E61A4" w14:textId="6F182197" w:rsidR="00277805" w:rsidRPr="00277805" w:rsidRDefault="009605DA" w:rsidP="00277805">
                  <w:pPr>
                    <w:spacing w:after="0" w:line="240" w:lineRule="auto"/>
                    <w:jc w:val="center"/>
                    <w:rPr>
                      <w:rFonts w:eastAsia="Times New Roman" w:cstheme="minorHAnsi"/>
                      <w:color w:val="000000"/>
                      <w:sz w:val="18"/>
                      <w:szCs w:val="18"/>
                      <w:lang w:eastAsia="es-CL"/>
                    </w:rPr>
                  </w:pPr>
                  <w:r w:rsidRPr="00673F05">
                    <w:rPr>
                      <w:rFonts w:eastAsia="Times New Roman" w:cstheme="minorHAnsi"/>
                      <w:color w:val="000000"/>
                      <w:sz w:val="18"/>
                      <w:szCs w:val="18"/>
                      <w:lang w:eastAsia="es-CL"/>
                    </w:rPr>
                    <w:t>15</w:t>
                  </w:r>
                  <w:r>
                    <w:rPr>
                      <w:rFonts w:eastAsia="Times New Roman" w:cstheme="minorHAnsi"/>
                      <w:color w:val="000000"/>
                      <w:sz w:val="18"/>
                      <w:szCs w:val="18"/>
                      <w:lang w:eastAsia="es-CL"/>
                    </w:rPr>
                    <w:t>45</w:t>
                  </w:r>
                </w:p>
              </w:tc>
              <w:tc>
                <w:tcPr>
                  <w:tcW w:w="1900" w:type="dxa"/>
                  <w:shd w:val="clear" w:color="auto" w:fill="auto"/>
                  <w:vAlign w:val="center"/>
                  <w:hideMark/>
                </w:tcPr>
                <w:p w14:paraId="067491FF"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812</w:t>
                  </w:r>
                </w:p>
              </w:tc>
            </w:tr>
            <w:tr w:rsidR="00277805" w:rsidRPr="00277805" w14:paraId="52051A90" w14:textId="77777777" w:rsidTr="00EC10A4">
              <w:trPr>
                <w:trHeight w:val="315"/>
                <w:jc w:val="center"/>
              </w:trPr>
              <w:tc>
                <w:tcPr>
                  <w:tcW w:w="2200" w:type="dxa"/>
                  <w:shd w:val="clear" w:color="auto" w:fill="auto"/>
                  <w:vAlign w:val="center"/>
                  <w:hideMark/>
                </w:tcPr>
                <w:p w14:paraId="58698187"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noviembre 2018</w:t>
                  </w:r>
                </w:p>
              </w:tc>
              <w:tc>
                <w:tcPr>
                  <w:tcW w:w="1200" w:type="dxa"/>
                  <w:shd w:val="clear" w:color="auto" w:fill="FFC000"/>
                  <w:vAlign w:val="center"/>
                  <w:hideMark/>
                </w:tcPr>
                <w:p w14:paraId="629B0596"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3883</w:t>
                  </w:r>
                </w:p>
              </w:tc>
              <w:tc>
                <w:tcPr>
                  <w:tcW w:w="1900" w:type="dxa"/>
                  <w:shd w:val="clear" w:color="auto" w:fill="auto"/>
                  <w:vAlign w:val="center"/>
                  <w:hideMark/>
                </w:tcPr>
                <w:p w14:paraId="70323AC2"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575</w:t>
                  </w:r>
                </w:p>
              </w:tc>
            </w:tr>
            <w:tr w:rsidR="00277805" w:rsidRPr="00277805" w14:paraId="6637AFF0" w14:textId="77777777" w:rsidTr="00EC10A4">
              <w:trPr>
                <w:trHeight w:val="315"/>
                <w:jc w:val="center"/>
              </w:trPr>
              <w:tc>
                <w:tcPr>
                  <w:tcW w:w="2200" w:type="dxa"/>
                  <w:shd w:val="clear" w:color="auto" w:fill="auto"/>
                  <w:vAlign w:val="center"/>
                  <w:hideMark/>
                </w:tcPr>
                <w:p w14:paraId="28D8EA58"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diciembre 2018</w:t>
                  </w:r>
                </w:p>
              </w:tc>
              <w:tc>
                <w:tcPr>
                  <w:tcW w:w="1200" w:type="dxa"/>
                  <w:shd w:val="clear" w:color="000000" w:fill="FF0000"/>
                  <w:vAlign w:val="center"/>
                  <w:hideMark/>
                </w:tcPr>
                <w:p w14:paraId="24A2F841"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No reporta</w:t>
                  </w:r>
                </w:p>
              </w:tc>
              <w:tc>
                <w:tcPr>
                  <w:tcW w:w="1900" w:type="dxa"/>
                  <w:shd w:val="clear" w:color="auto" w:fill="auto"/>
                  <w:vAlign w:val="center"/>
                  <w:hideMark/>
                </w:tcPr>
                <w:p w14:paraId="1B1A97A1"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576</w:t>
                  </w:r>
                </w:p>
              </w:tc>
            </w:tr>
            <w:tr w:rsidR="00277805" w:rsidRPr="00277805" w14:paraId="53BA82A6" w14:textId="77777777" w:rsidTr="00EC10A4">
              <w:trPr>
                <w:trHeight w:val="315"/>
                <w:jc w:val="center"/>
              </w:trPr>
              <w:tc>
                <w:tcPr>
                  <w:tcW w:w="2200" w:type="dxa"/>
                  <w:shd w:val="clear" w:color="auto" w:fill="auto"/>
                  <w:vAlign w:val="center"/>
                  <w:hideMark/>
                </w:tcPr>
                <w:p w14:paraId="016569BA"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enero 2019</w:t>
                  </w:r>
                </w:p>
              </w:tc>
              <w:tc>
                <w:tcPr>
                  <w:tcW w:w="1200" w:type="dxa"/>
                  <w:shd w:val="clear" w:color="000000" w:fill="FF0000"/>
                  <w:vAlign w:val="center"/>
                  <w:hideMark/>
                </w:tcPr>
                <w:p w14:paraId="2A95A863"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No reporta</w:t>
                  </w:r>
                </w:p>
              </w:tc>
              <w:tc>
                <w:tcPr>
                  <w:tcW w:w="1900" w:type="dxa"/>
                  <w:shd w:val="clear" w:color="auto" w:fill="auto"/>
                  <w:vAlign w:val="center"/>
                  <w:hideMark/>
                </w:tcPr>
                <w:p w14:paraId="4A69B110"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759</w:t>
                  </w:r>
                </w:p>
              </w:tc>
            </w:tr>
            <w:tr w:rsidR="00277805" w:rsidRPr="00277805" w14:paraId="6411DC2C" w14:textId="77777777" w:rsidTr="00EC10A4">
              <w:trPr>
                <w:trHeight w:val="315"/>
                <w:jc w:val="center"/>
              </w:trPr>
              <w:tc>
                <w:tcPr>
                  <w:tcW w:w="2200" w:type="dxa"/>
                  <w:shd w:val="clear" w:color="auto" w:fill="auto"/>
                  <w:vAlign w:val="center"/>
                  <w:hideMark/>
                </w:tcPr>
                <w:p w14:paraId="3532F591"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febrero 2019</w:t>
                  </w:r>
                </w:p>
              </w:tc>
              <w:tc>
                <w:tcPr>
                  <w:tcW w:w="1200" w:type="dxa"/>
                  <w:shd w:val="clear" w:color="auto" w:fill="FFC000"/>
                  <w:vAlign w:val="center"/>
                  <w:hideMark/>
                </w:tcPr>
                <w:p w14:paraId="7F039EA7"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5120</w:t>
                  </w:r>
                </w:p>
              </w:tc>
              <w:tc>
                <w:tcPr>
                  <w:tcW w:w="1900" w:type="dxa"/>
                  <w:shd w:val="clear" w:color="auto" w:fill="auto"/>
                  <w:vAlign w:val="center"/>
                  <w:hideMark/>
                </w:tcPr>
                <w:p w14:paraId="48EA6AD9"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611</w:t>
                  </w:r>
                </w:p>
              </w:tc>
            </w:tr>
            <w:tr w:rsidR="00277805" w:rsidRPr="00277805" w14:paraId="021F74FC" w14:textId="77777777" w:rsidTr="00EC10A4">
              <w:trPr>
                <w:trHeight w:val="315"/>
                <w:jc w:val="center"/>
              </w:trPr>
              <w:tc>
                <w:tcPr>
                  <w:tcW w:w="2200" w:type="dxa"/>
                  <w:shd w:val="clear" w:color="auto" w:fill="auto"/>
                  <w:vAlign w:val="center"/>
                  <w:hideMark/>
                </w:tcPr>
                <w:p w14:paraId="1C387FEB"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marzo 2019</w:t>
                  </w:r>
                </w:p>
              </w:tc>
              <w:tc>
                <w:tcPr>
                  <w:tcW w:w="1200" w:type="dxa"/>
                  <w:shd w:val="clear" w:color="000000" w:fill="FF0000"/>
                  <w:vAlign w:val="center"/>
                  <w:hideMark/>
                </w:tcPr>
                <w:p w14:paraId="3E901E7B"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No reporta</w:t>
                  </w:r>
                </w:p>
              </w:tc>
              <w:tc>
                <w:tcPr>
                  <w:tcW w:w="1900" w:type="dxa"/>
                  <w:shd w:val="clear" w:color="auto" w:fill="auto"/>
                  <w:vAlign w:val="center"/>
                  <w:hideMark/>
                </w:tcPr>
                <w:p w14:paraId="39EE32CB"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939</w:t>
                  </w:r>
                </w:p>
              </w:tc>
            </w:tr>
            <w:tr w:rsidR="00277805" w:rsidRPr="00277805" w14:paraId="30527103" w14:textId="77777777" w:rsidTr="00EC10A4">
              <w:trPr>
                <w:trHeight w:val="315"/>
                <w:jc w:val="center"/>
              </w:trPr>
              <w:tc>
                <w:tcPr>
                  <w:tcW w:w="2200" w:type="dxa"/>
                  <w:shd w:val="clear" w:color="auto" w:fill="auto"/>
                  <w:vAlign w:val="center"/>
                  <w:hideMark/>
                </w:tcPr>
                <w:p w14:paraId="0BD795DB"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abril 2019</w:t>
                  </w:r>
                </w:p>
              </w:tc>
              <w:tc>
                <w:tcPr>
                  <w:tcW w:w="1200" w:type="dxa"/>
                  <w:shd w:val="clear" w:color="000000" w:fill="FF0000"/>
                  <w:vAlign w:val="center"/>
                  <w:hideMark/>
                </w:tcPr>
                <w:p w14:paraId="689CAFC6"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No reporta</w:t>
                  </w:r>
                </w:p>
              </w:tc>
              <w:tc>
                <w:tcPr>
                  <w:tcW w:w="1900" w:type="dxa"/>
                  <w:shd w:val="clear" w:color="auto" w:fill="auto"/>
                  <w:vAlign w:val="center"/>
                  <w:hideMark/>
                </w:tcPr>
                <w:p w14:paraId="5E103F1F"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738</w:t>
                  </w:r>
                </w:p>
              </w:tc>
            </w:tr>
            <w:tr w:rsidR="00277805" w:rsidRPr="00277805" w14:paraId="2056465B" w14:textId="77777777" w:rsidTr="00EC10A4">
              <w:trPr>
                <w:trHeight w:val="315"/>
                <w:jc w:val="center"/>
              </w:trPr>
              <w:tc>
                <w:tcPr>
                  <w:tcW w:w="2200" w:type="dxa"/>
                  <w:shd w:val="clear" w:color="auto" w:fill="auto"/>
                  <w:vAlign w:val="center"/>
                  <w:hideMark/>
                </w:tcPr>
                <w:p w14:paraId="65C65761" w14:textId="77777777" w:rsidR="00277805" w:rsidRPr="00277805" w:rsidRDefault="00277805" w:rsidP="00277805">
                  <w:pPr>
                    <w:spacing w:after="0" w:line="240" w:lineRule="auto"/>
                    <w:jc w:val="left"/>
                    <w:rPr>
                      <w:rFonts w:eastAsia="Times New Roman" w:cstheme="minorHAnsi"/>
                      <w:color w:val="000000"/>
                      <w:sz w:val="18"/>
                      <w:szCs w:val="18"/>
                      <w:lang w:eastAsia="es-CL"/>
                    </w:rPr>
                  </w:pPr>
                  <w:r w:rsidRPr="00277805">
                    <w:rPr>
                      <w:rFonts w:eastAsia="Times New Roman" w:cstheme="minorHAnsi"/>
                      <w:color w:val="000000"/>
                      <w:sz w:val="18"/>
                      <w:szCs w:val="18"/>
                      <w:lang w:eastAsia="es-CL"/>
                    </w:rPr>
                    <w:t>Informe mayo 2019</w:t>
                  </w:r>
                </w:p>
              </w:tc>
              <w:tc>
                <w:tcPr>
                  <w:tcW w:w="1200" w:type="dxa"/>
                  <w:shd w:val="clear" w:color="000000" w:fill="FF0000"/>
                  <w:vAlign w:val="center"/>
                  <w:hideMark/>
                </w:tcPr>
                <w:p w14:paraId="05131589"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No reporta</w:t>
                  </w:r>
                </w:p>
              </w:tc>
              <w:tc>
                <w:tcPr>
                  <w:tcW w:w="1900" w:type="dxa"/>
                  <w:shd w:val="clear" w:color="auto" w:fill="auto"/>
                  <w:vAlign w:val="center"/>
                  <w:hideMark/>
                </w:tcPr>
                <w:p w14:paraId="482DCE75" w14:textId="77777777" w:rsidR="00277805" w:rsidRPr="00277805" w:rsidRDefault="00277805" w:rsidP="00277805">
                  <w:pPr>
                    <w:spacing w:after="0" w:line="240" w:lineRule="auto"/>
                    <w:jc w:val="center"/>
                    <w:rPr>
                      <w:rFonts w:eastAsia="Times New Roman" w:cstheme="minorHAnsi"/>
                      <w:color w:val="000000"/>
                      <w:sz w:val="18"/>
                      <w:szCs w:val="18"/>
                      <w:lang w:eastAsia="es-CL"/>
                    </w:rPr>
                  </w:pPr>
                  <w:r w:rsidRPr="00277805">
                    <w:rPr>
                      <w:rFonts w:eastAsia="Times New Roman" w:cstheme="minorHAnsi"/>
                      <w:color w:val="000000"/>
                      <w:sz w:val="18"/>
                      <w:szCs w:val="18"/>
                      <w:lang w:eastAsia="es-CL"/>
                    </w:rPr>
                    <w:t>547</w:t>
                  </w:r>
                </w:p>
              </w:tc>
            </w:tr>
          </w:tbl>
          <w:p w14:paraId="774F752F" w14:textId="1C3D4EBD" w:rsidR="006254FA" w:rsidRPr="009605DA" w:rsidRDefault="006254FA" w:rsidP="006254FA">
            <w:pPr>
              <w:pStyle w:val="Prrafodelista"/>
              <w:rPr>
                <w:bCs/>
                <w:sz w:val="16"/>
                <w:szCs w:val="16"/>
              </w:rPr>
            </w:pPr>
            <w:r>
              <w:rPr>
                <w:bCs/>
              </w:rPr>
              <w:t xml:space="preserve">                  </w:t>
            </w:r>
            <w:r w:rsidR="00705BCF" w:rsidRPr="009605DA">
              <w:t>*</w:t>
            </w:r>
            <w:r w:rsidR="00705BCF" w:rsidRPr="009605DA">
              <w:rPr>
                <w:sz w:val="18"/>
                <w:szCs w:val="18"/>
              </w:rPr>
              <w:t xml:space="preserve"> </w:t>
            </w:r>
            <w:r w:rsidR="00705BCF" w:rsidRPr="009605DA">
              <w:rPr>
                <w:sz w:val="16"/>
                <w:szCs w:val="16"/>
              </w:rPr>
              <w:t>Valor DBO</w:t>
            </w:r>
            <w:r w:rsidR="00705BCF" w:rsidRPr="009605DA">
              <w:rPr>
                <w:sz w:val="16"/>
                <w:szCs w:val="16"/>
                <w:vertAlign w:val="subscript"/>
              </w:rPr>
              <w:t>5</w:t>
            </w:r>
            <w:r w:rsidR="00705BCF" w:rsidRPr="009605DA">
              <w:rPr>
                <w:sz w:val="16"/>
                <w:szCs w:val="16"/>
              </w:rPr>
              <w:t xml:space="preserve"> establecido en RCA y en plan de aplicación de Riles al suelo, correspondiente a la carga orgánica que sale del efluente tratado desde la PTRILes.</w:t>
            </w:r>
            <w:r w:rsidRPr="009605DA">
              <w:rPr>
                <w:bCs/>
                <w:sz w:val="16"/>
                <w:szCs w:val="16"/>
              </w:rPr>
              <w:t xml:space="preserve"> </w:t>
            </w:r>
          </w:p>
          <w:p w14:paraId="11F0A592" w14:textId="77777777" w:rsidR="009605DA" w:rsidRPr="009605DA" w:rsidRDefault="009605DA" w:rsidP="006254FA">
            <w:pPr>
              <w:pStyle w:val="Prrafodelista"/>
              <w:rPr>
                <w:bCs/>
                <w:sz w:val="16"/>
                <w:szCs w:val="16"/>
              </w:rPr>
            </w:pPr>
          </w:p>
          <w:p w14:paraId="1B7A732A" w14:textId="68370510" w:rsidR="009605DA" w:rsidRPr="009605DA" w:rsidRDefault="00BE6C0F" w:rsidP="00D66A13">
            <w:pPr>
              <w:pStyle w:val="Prrafodelista"/>
              <w:numPr>
                <w:ilvl w:val="0"/>
                <w:numId w:val="15"/>
              </w:numPr>
              <w:ind w:left="1163" w:hanging="425"/>
            </w:pPr>
            <w:r>
              <w:t xml:space="preserve">De las tablas se puede apreciar que, </w:t>
            </w:r>
            <w:r w:rsidR="00857164">
              <w:t xml:space="preserve">en todos los meses que se utilizó RIL para aplicación al suelo mediante riego, </w:t>
            </w:r>
            <w:r w:rsidR="00753D23" w:rsidRPr="00B33D52">
              <w:t>se super</w:t>
            </w:r>
            <w:r w:rsidR="00857164" w:rsidRPr="00B33D52">
              <w:t>ó</w:t>
            </w:r>
            <w:r w:rsidR="00753D23" w:rsidRPr="00B33D52">
              <w:t xml:space="preserve"> </w:t>
            </w:r>
            <w:r w:rsidR="00857164" w:rsidRPr="00B33D52">
              <w:t xml:space="preserve">los valores de concentración fijados para </w:t>
            </w:r>
            <w:r w:rsidR="00277805" w:rsidRPr="00B33D52">
              <w:t>el</w:t>
            </w:r>
            <w:r w:rsidR="00857164" w:rsidRPr="00B33D52">
              <w:t xml:space="preserve"> parámetro crítico</w:t>
            </w:r>
            <w:r w:rsidR="009605DA" w:rsidRPr="00B33D52">
              <w:t xml:space="preserve"> </w:t>
            </w:r>
            <w:r w:rsidR="00857164" w:rsidRPr="00B33D52">
              <w:t>DBO</w:t>
            </w:r>
            <w:r w:rsidR="00857164" w:rsidRPr="00B33D52">
              <w:rPr>
                <w:vertAlign w:val="subscript"/>
              </w:rPr>
              <w:t>5</w:t>
            </w:r>
            <w:r w:rsidR="00857164" w:rsidRPr="00B33D52">
              <w:t xml:space="preserve"> </w:t>
            </w:r>
            <w:r w:rsidR="009605DA" w:rsidRPr="00B33D52">
              <w:t xml:space="preserve">(252 mg/L) </w:t>
            </w:r>
            <w:r w:rsidR="00857164" w:rsidRPr="00B33D52">
              <w:t>en RILES de la industria vitivinícola</w:t>
            </w:r>
            <w:r w:rsidR="00857164" w:rsidRPr="0002651A">
              <w:t xml:space="preserve"> </w:t>
            </w:r>
            <w:r w:rsidR="00B83B9D" w:rsidRPr="0002651A">
              <w:t>establecid</w:t>
            </w:r>
            <w:r w:rsidR="002057C6">
              <w:t>os</w:t>
            </w:r>
            <w:r w:rsidR="00B83B9D" w:rsidRPr="0002651A">
              <w:t xml:space="preserve"> en </w:t>
            </w:r>
            <w:r w:rsidR="00277805">
              <w:t>el Plan de aplicación de riego presentados por el titular y visado por el SAG</w:t>
            </w:r>
            <w:r w:rsidR="00835A00" w:rsidRPr="0002651A">
              <w:t>.</w:t>
            </w:r>
            <w:r w:rsidR="009605DA">
              <w:t xml:space="preserve">, e </w:t>
            </w:r>
            <w:r w:rsidR="00F666EC">
              <w:t>incluso</w:t>
            </w:r>
            <w:r w:rsidR="009605DA">
              <w:t xml:space="preserve"> superó el valor de DBO</w:t>
            </w:r>
            <w:r w:rsidR="009605DA" w:rsidRPr="009605DA">
              <w:rPr>
                <w:vertAlign w:val="subscript"/>
              </w:rPr>
              <w:t>5</w:t>
            </w:r>
            <w:r w:rsidR="009605DA">
              <w:t xml:space="preserve"> establecido </w:t>
            </w:r>
            <w:r w:rsidR="009605DA" w:rsidRPr="0002651A">
              <w:t xml:space="preserve">en la </w:t>
            </w:r>
            <w:r w:rsidR="009605DA" w:rsidRPr="003B71F5">
              <w:t>Guía SAG y Norma Chilena</w:t>
            </w:r>
            <w:r w:rsidR="009605DA" w:rsidRPr="003B71F5">
              <w:rPr>
                <w:rFonts w:eastAsiaTheme="minorEastAsia" w:cstheme="minorBidi"/>
                <w:sz w:val="22"/>
                <w:szCs w:val="22"/>
                <w:lang w:eastAsia="en-US"/>
              </w:rPr>
              <w:t xml:space="preserve"> </w:t>
            </w:r>
            <w:r w:rsidR="009605DA" w:rsidRPr="003B71F5">
              <w:t>1.333</w:t>
            </w:r>
            <w:r w:rsidR="009605DA">
              <w:t xml:space="preserve"> correspondiente a 600 mg/L (excepto de marzo y diciembre de 2016). </w:t>
            </w:r>
            <w:r w:rsidR="00835A00" w:rsidRPr="0002651A">
              <w:t xml:space="preserve">Por lo tanto, </w:t>
            </w:r>
            <w:r w:rsidR="00753D23" w:rsidRPr="0002651A">
              <w:t xml:space="preserve">no </w:t>
            </w:r>
            <w:r w:rsidR="00835A00" w:rsidRPr="0002651A">
              <w:t>se cumple</w:t>
            </w:r>
            <w:r w:rsidR="005D0D94" w:rsidRPr="0002651A">
              <w:t xml:space="preserve"> con el</w:t>
            </w:r>
            <w:r w:rsidR="006F1D80" w:rsidRPr="0002651A">
              <w:t xml:space="preserve"> </w:t>
            </w:r>
            <w:r w:rsidR="00753D23" w:rsidRPr="0002651A">
              <w:t>Criterio Técnico de aplicación del RIL al suelo</w:t>
            </w:r>
            <w:r w:rsidR="005D0D94" w:rsidRPr="0002651A">
              <w:t>,</w:t>
            </w:r>
            <w:r w:rsidR="00753D23" w:rsidRPr="003B71F5">
              <w:t xml:space="preserve"> </w:t>
            </w:r>
            <w:r w:rsidR="00753D23" w:rsidRPr="0002651A">
              <w:t>de acuerdo a lo establecido en</w:t>
            </w:r>
            <w:r w:rsidR="0002651A" w:rsidRPr="0002651A">
              <w:t xml:space="preserve"> el </w:t>
            </w:r>
            <w:r w:rsidR="009605DA" w:rsidRPr="00B33D52">
              <w:t>Considerando 4.3.2. RCA N° 247/2015.</w:t>
            </w:r>
            <w:r w:rsidR="009605DA" w:rsidRPr="009605DA">
              <w:rPr>
                <w:b/>
                <w:bCs/>
              </w:rPr>
              <w:t xml:space="preserve"> </w:t>
            </w:r>
          </w:p>
          <w:p w14:paraId="1ABC6849" w14:textId="63B6EF3C" w:rsidR="008372B6" w:rsidRPr="00EB0834" w:rsidRDefault="002057C6" w:rsidP="00D66A13">
            <w:pPr>
              <w:pStyle w:val="Prrafodelista"/>
              <w:numPr>
                <w:ilvl w:val="0"/>
                <w:numId w:val="15"/>
              </w:numPr>
              <w:ind w:left="1163" w:hanging="425"/>
            </w:pPr>
            <w:r w:rsidRPr="009605DA">
              <w:t>Adicionalmente</w:t>
            </w:r>
            <w:r w:rsidR="00835A00" w:rsidRPr="009605DA">
              <w:t xml:space="preserve">, </w:t>
            </w:r>
            <w:r w:rsidR="00062BAA" w:rsidRPr="009605DA">
              <w:t>se pu</w:t>
            </w:r>
            <w:r w:rsidR="009605DA">
              <w:t>ede</w:t>
            </w:r>
            <w:r w:rsidR="00062BAA" w:rsidRPr="009605DA">
              <w:t xml:space="preserve"> observar que </w:t>
            </w:r>
            <w:r w:rsidR="00835A00" w:rsidRPr="009605DA">
              <w:t xml:space="preserve">el titular realizó </w:t>
            </w:r>
            <w:r w:rsidR="0002651A" w:rsidRPr="009605DA">
              <w:t xml:space="preserve">la </w:t>
            </w:r>
            <w:r w:rsidR="00835A00" w:rsidRPr="009605DA">
              <w:t xml:space="preserve">aplicación </w:t>
            </w:r>
            <w:r w:rsidR="0002651A" w:rsidRPr="009605DA">
              <w:t xml:space="preserve">de </w:t>
            </w:r>
            <w:r w:rsidR="00835A00" w:rsidRPr="009605DA">
              <w:t xml:space="preserve">RIL al suelo en </w:t>
            </w:r>
            <w:r w:rsidR="009605DA">
              <w:t>los</w:t>
            </w:r>
            <w:r w:rsidR="00835A00" w:rsidRPr="009605DA">
              <w:t xml:space="preserve"> mes</w:t>
            </w:r>
            <w:r w:rsidR="009605DA">
              <w:t>es</w:t>
            </w:r>
            <w:r w:rsidR="00835A00" w:rsidRPr="009605DA">
              <w:t xml:space="preserve"> de</w:t>
            </w:r>
            <w:r w:rsidR="009605DA">
              <w:t>; octubre 2016, enero y diciembre</w:t>
            </w:r>
            <w:r w:rsidR="00835A00" w:rsidRPr="009605DA">
              <w:t xml:space="preserve"> de 2018,</w:t>
            </w:r>
            <w:r w:rsidR="009605DA">
              <w:t xml:space="preserve"> enero, julio y diciembre 2018, enero, marzo, abril y mayo 2019,</w:t>
            </w:r>
            <w:r w:rsidR="00835A00" w:rsidRPr="009605DA">
              <w:t xml:space="preserve"> </w:t>
            </w:r>
            <w:r w:rsidR="0002651A" w:rsidRPr="009605DA">
              <w:t>sin verificar previamente la concentración de</w:t>
            </w:r>
            <w:r w:rsidR="009605DA">
              <w:t>l</w:t>
            </w:r>
            <w:r w:rsidR="00835A00" w:rsidRPr="009605DA">
              <w:t xml:space="preserve"> parámetro crític</w:t>
            </w:r>
            <w:r w:rsidR="009605DA">
              <w:t>o</w:t>
            </w:r>
            <w:r w:rsidR="0002651A" w:rsidRPr="009605DA">
              <w:t xml:space="preserve"> </w:t>
            </w:r>
            <w:r w:rsidR="0002651A" w:rsidRPr="00E56782">
              <w:rPr>
                <w:bCs/>
              </w:rPr>
              <w:t>DBO</w:t>
            </w:r>
            <w:r w:rsidR="0002651A" w:rsidRPr="00E56782">
              <w:rPr>
                <w:bCs/>
                <w:vertAlign w:val="subscript"/>
              </w:rPr>
              <w:t>5</w:t>
            </w:r>
            <w:r w:rsidR="009605DA" w:rsidRPr="00E56782">
              <w:rPr>
                <w:bCs/>
                <w:vertAlign w:val="subscript"/>
              </w:rPr>
              <w:t>.</w:t>
            </w:r>
          </w:p>
          <w:p w14:paraId="7C04C070" w14:textId="77777777" w:rsidR="00EB0834" w:rsidRPr="005974C6" w:rsidRDefault="00EB0834" w:rsidP="00EB0834">
            <w:pPr>
              <w:pStyle w:val="Prrafodelista"/>
              <w:ind w:left="1163"/>
            </w:pPr>
          </w:p>
          <w:p w14:paraId="08732BB3" w14:textId="7701E107" w:rsidR="009605DA" w:rsidRDefault="00DB2D37" w:rsidP="00D66A13">
            <w:pPr>
              <w:pStyle w:val="Prrafodelista"/>
              <w:numPr>
                <w:ilvl w:val="0"/>
                <w:numId w:val="24"/>
              </w:numPr>
            </w:pPr>
            <w:r w:rsidRPr="00F106B0">
              <w:t xml:space="preserve">Respecto </w:t>
            </w:r>
            <w:r w:rsidR="008372B6">
              <w:t>a</w:t>
            </w:r>
            <w:r w:rsidR="009605DA" w:rsidRPr="00F106B0">
              <w:t xml:space="preserve"> los registros de volumen anual de RIL utilizados para riego</w:t>
            </w:r>
            <w:r w:rsidRPr="00F106B0">
              <w:t xml:space="preserve"> y </w:t>
            </w:r>
            <w:r w:rsidR="009605DA" w:rsidRPr="00F106B0">
              <w:t xml:space="preserve">el </w:t>
            </w:r>
            <w:r w:rsidRPr="00F106B0">
              <w:t xml:space="preserve">plan de aplicación de RILes, </w:t>
            </w:r>
            <w:r w:rsidR="009605DA" w:rsidRPr="00F106B0">
              <w:t xml:space="preserve">se puede indicar que de acuerdo a </w:t>
            </w:r>
            <w:r w:rsidRPr="00F106B0">
              <w:t xml:space="preserve">la </w:t>
            </w:r>
            <w:r w:rsidR="009605DA" w:rsidRPr="00F106B0">
              <w:t>demanda hídrica d</w:t>
            </w:r>
            <w:r w:rsidRPr="00F106B0">
              <w:t xml:space="preserve">e riego calculada en </w:t>
            </w:r>
            <w:r w:rsidR="009605DA" w:rsidRPr="00F106B0">
              <w:t>el plan de aplicación (anexo 2)</w:t>
            </w:r>
            <w:r w:rsidRPr="00F106B0">
              <w:t>, es posible determinar que</w:t>
            </w:r>
            <w:r w:rsidR="00D369B5" w:rsidRPr="00F106B0">
              <w:t>,</w:t>
            </w:r>
            <w:r w:rsidRPr="00F106B0">
              <w:t xml:space="preserve"> dado las </w:t>
            </w:r>
            <w:r w:rsidR="009605DA" w:rsidRPr="00F106B0">
              <w:t>0,18</w:t>
            </w:r>
            <w:r w:rsidRPr="00F106B0">
              <w:t xml:space="preserve"> hectáreas que disponen para riego y la </w:t>
            </w:r>
            <w:r w:rsidR="009605DA" w:rsidRPr="00F106B0">
              <w:t>demanda</w:t>
            </w:r>
            <w:r w:rsidRPr="00F106B0">
              <w:t xml:space="preserve"> hídrica para vid, se necesitan aproximadamente </w:t>
            </w:r>
            <w:r w:rsidR="009605DA" w:rsidRPr="00F106B0">
              <w:t>2.320</w:t>
            </w:r>
            <w:r w:rsidRPr="00F106B0">
              <w:t xml:space="preserve"> m</w:t>
            </w:r>
            <w:r w:rsidRPr="00F106B0">
              <w:rPr>
                <w:vertAlign w:val="superscript"/>
              </w:rPr>
              <w:t>3</w:t>
            </w:r>
            <w:r w:rsidRPr="00F106B0">
              <w:t xml:space="preserve"> (</w:t>
            </w:r>
            <w:r w:rsidR="009605DA" w:rsidRPr="00F106B0">
              <w:t>12.893</w:t>
            </w:r>
            <w:r w:rsidRPr="00F106B0">
              <w:t xml:space="preserve"> m</w:t>
            </w:r>
            <w:r w:rsidRPr="00F106B0">
              <w:rPr>
                <w:vertAlign w:val="superscript"/>
              </w:rPr>
              <w:t>3</w:t>
            </w:r>
            <w:r w:rsidRPr="00F106B0">
              <w:t xml:space="preserve">/ha* </w:t>
            </w:r>
            <w:r w:rsidR="009605DA" w:rsidRPr="00F106B0">
              <w:t>0.18</w:t>
            </w:r>
            <w:r w:rsidRPr="00F106B0">
              <w:t xml:space="preserve"> ha ) para la totalidad de superficie afecta a riego en un año, </w:t>
            </w:r>
            <w:r w:rsidR="009605DA" w:rsidRPr="00F106B0">
              <w:t>sin embargo, este volumen fue superado en los 4 años reportados</w:t>
            </w:r>
            <w:r w:rsidR="00CA503F">
              <w:t>,</w:t>
            </w:r>
            <w:r w:rsidR="009605DA" w:rsidRPr="00F106B0">
              <w:t xml:space="preserve"> tal como se observa en la tabla continuación</w:t>
            </w:r>
            <w:r w:rsidR="00C64BE1">
              <w:t>, no cumpliendo con el plan de aplicación presentado por el titular.</w:t>
            </w:r>
          </w:p>
          <w:p w14:paraId="6840F414" w14:textId="77777777" w:rsidR="008372B6" w:rsidRPr="00F666EC" w:rsidRDefault="008372B6" w:rsidP="008372B6">
            <w:pPr>
              <w:pStyle w:val="Prrafodelista"/>
              <w:rPr>
                <w:sz w:val="12"/>
                <w:szCs w:val="12"/>
              </w:rPr>
            </w:pPr>
          </w:p>
          <w:p w14:paraId="0D4E0E9B" w14:textId="614EC81B" w:rsidR="009605DA" w:rsidRDefault="00F106B0" w:rsidP="00F106B0">
            <w:pPr>
              <w:pStyle w:val="Prrafodelista"/>
              <w:ind w:left="1163"/>
            </w:pPr>
            <w:r>
              <w:t xml:space="preserve">                                                  </w:t>
            </w:r>
            <w:r w:rsidRPr="00576450">
              <w:rPr>
                <w:b/>
                <w:bCs/>
              </w:rPr>
              <w:t>Tabla 1</w:t>
            </w:r>
            <w:r w:rsidR="005974C6">
              <w:rPr>
                <w:b/>
                <w:bCs/>
              </w:rPr>
              <w:t>4</w:t>
            </w:r>
            <w:r w:rsidR="00D76388">
              <w:t>:</w:t>
            </w:r>
            <w:r>
              <w:t xml:space="preserve"> Demanda hídrica de riego v/s volumen de RIL aplicado al suelo.</w:t>
            </w:r>
          </w:p>
          <w:tbl>
            <w:tblPr>
              <w:tblStyle w:val="Tablaconcuadrcula"/>
              <w:tblW w:w="0" w:type="auto"/>
              <w:jc w:val="center"/>
              <w:tblLook w:val="04A0" w:firstRow="1" w:lastRow="0" w:firstColumn="1" w:lastColumn="0" w:noHBand="0" w:noVBand="1"/>
            </w:tblPr>
            <w:tblGrid>
              <w:gridCol w:w="4124"/>
              <w:gridCol w:w="3451"/>
            </w:tblGrid>
            <w:tr w:rsidR="009605DA" w:rsidRPr="00F666EC" w14:paraId="74B89971" w14:textId="77777777" w:rsidTr="00F106B0">
              <w:trPr>
                <w:jc w:val="center"/>
              </w:trPr>
              <w:tc>
                <w:tcPr>
                  <w:tcW w:w="4124" w:type="dxa"/>
                  <w:vAlign w:val="center"/>
                </w:tcPr>
                <w:p w14:paraId="3F09C540" w14:textId="29CD41D9" w:rsidR="009605DA" w:rsidRPr="00F666EC" w:rsidRDefault="009605DA" w:rsidP="009605DA">
                  <w:pPr>
                    <w:pStyle w:val="Prrafodelista"/>
                    <w:ind w:left="0"/>
                    <w:jc w:val="center"/>
                    <w:rPr>
                      <w:sz w:val="18"/>
                      <w:szCs w:val="18"/>
                    </w:rPr>
                  </w:pPr>
                </w:p>
              </w:tc>
              <w:tc>
                <w:tcPr>
                  <w:tcW w:w="3451" w:type="dxa"/>
                  <w:tcBorders>
                    <w:bottom w:val="single" w:sz="4" w:space="0" w:color="auto"/>
                  </w:tcBorders>
                  <w:vAlign w:val="center"/>
                </w:tcPr>
                <w:p w14:paraId="7A8A7786" w14:textId="77777777" w:rsidR="009605DA" w:rsidRPr="00F666EC" w:rsidRDefault="009605DA" w:rsidP="009605DA">
                  <w:pPr>
                    <w:pStyle w:val="Prrafodelista"/>
                    <w:ind w:left="0"/>
                    <w:jc w:val="center"/>
                    <w:rPr>
                      <w:b/>
                      <w:bCs/>
                      <w:sz w:val="18"/>
                      <w:szCs w:val="18"/>
                    </w:rPr>
                  </w:pPr>
                  <w:r w:rsidRPr="00F666EC">
                    <w:rPr>
                      <w:b/>
                      <w:bCs/>
                      <w:sz w:val="18"/>
                      <w:szCs w:val="18"/>
                    </w:rPr>
                    <w:t>Volumen de RILes aplicado al suelo</w:t>
                  </w:r>
                </w:p>
                <w:p w14:paraId="74E0F234" w14:textId="5CEFE754" w:rsidR="009605DA" w:rsidRPr="00F666EC" w:rsidRDefault="009605DA" w:rsidP="009605DA">
                  <w:pPr>
                    <w:pStyle w:val="Prrafodelista"/>
                    <w:ind w:left="0"/>
                    <w:jc w:val="center"/>
                    <w:rPr>
                      <w:sz w:val="18"/>
                      <w:szCs w:val="18"/>
                    </w:rPr>
                  </w:pPr>
                  <w:r w:rsidRPr="00F666EC">
                    <w:rPr>
                      <w:b/>
                      <w:bCs/>
                      <w:sz w:val="18"/>
                      <w:szCs w:val="18"/>
                    </w:rPr>
                    <w:t xml:space="preserve"> (m</w:t>
                  </w:r>
                  <w:r w:rsidRPr="00F666EC">
                    <w:rPr>
                      <w:b/>
                      <w:bCs/>
                      <w:sz w:val="18"/>
                      <w:szCs w:val="18"/>
                      <w:vertAlign w:val="superscript"/>
                    </w:rPr>
                    <w:t>3</w:t>
                  </w:r>
                  <w:r w:rsidRPr="00F666EC">
                    <w:rPr>
                      <w:b/>
                      <w:bCs/>
                      <w:sz w:val="18"/>
                      <w:szCs w:val="18"/>
                    </w:rPr>
                    <w:t>/año</w:t>
                  </w:r>
                  <w:r w:rsidRPr="00F666EC">
                    <w:rPr>
                      <w:sz w:val="18"/>
                      <w:szCs w:val="18"/>
                    </w:rPr>
                    <w:t>)</w:t>
                  </w:r>
                </w:p>
              </w:tc>
            </w:tr>
            <w:tr w:rsidR="009605DA" w:rsidRPr="00F666EC" w14:paraId="699B9DE6" w14:textId="77777777" w:rsidTr="00F106B0">
              <w:trPr>
                <w:jc w:val="center"/>
              </w:trPr>
              <w:tc>
                <w:tcPr>
                  <w:tcW w:w="4124" w:type="dxa"/>
                  <w:vAlign w:val="center"/>
                </w:tcPr>
                <w:p w14:paraId="6F9EC333" w14:textId="3C6D7599" w:rsidR="009605DA" w:rsidRPr="00F666EC" w:rsidRDefault="009605DA" w:rsidP="009605DA">
                  <w:pPr>
                    <w:pStyle w:val="Prrafodelista"/>
                    <w:ind w:left="0"/>
                    <w:jc w:val="center"/>
                    <w:rPr>
                      <w:b/>
                      <w:bCs/>
                      <w:sz w:val="18"/>
                      <w:szCs w:val="18"/>
                    </w:rPr>
                  </w:pPr>
                  <w:r w:rsidRPr="00F666EC">
                    <w:rPr>
                      <w:b/>
                      <w:bCs/>
                      <w:sz w:val="18"/>
                      <w:szCs w:val="18"/>
                    </w:rPr>
                    <w:t>Demanda Hídrica de riego m</w:t>
                  </w:r>
                  <w:r w:rsidRPr="00F666EC">
                    <w:rPr>
                      <w:b/>
                      <w:bCs/>
                      <w:sz w:val="18"/>
                      <w:szCs w:val="18"/>
                      <w:vertAlign w:val="superscript"/>
                    </w:rPr>
                    <w:t>3</w:t>
                  </w:r>
                </w:p>
                <w:p w14:paraId="68E37B42" w14:textId="6B45CB8D" w:rsidR="009605DA" w:rsidRPr="00F666EC" w:rsidRDefault="009605DA" w:rsidP="009605DA">
                  <w:pPr>
                    <w:pStyle w:val="Prrafodelista"/>
                    <w:ind w:left="0"/>
                    <w:jc w:val="center"/>
                    <w:rPr>
                      <w:sz w:val="18"/>
                      <w:szCs w:val="18"/>
                    </w:rPr>
                  </w:pPr>
                  <w:r w:rsidRPr="00F666EC">
                    <w:rPr>
                      <w:b/>
                      <w:bCs/>
                      <w:sz w:val="18"/>
                      <w:szCs w:val="18"/>
                    </w:rPr>
                    <w:t>(Plan de aplicación de Riles a suelo vigente)</w:t>
                  </w:r>
                </w:p>
              </w:tc>
              <w:tc>
                <w:tcPr>
                  <w:tcW w:w="3451" w:type="dxa"/>
                  <w:shd w:val="clear" w:color="auto" w:fill="FFFFFF" w:themeFill="background1"/>
                  <w:vAlign w:val="center"/>
                </w:tcPr>
                <w:p w14:paraId="79FC92E0" w14:textId="7A918A24" w:rsidR="009605DA" w:rsidRPr="00F666EC" w:rsidRDefault="009605DA" w:rsidP="009605DA">
                  <w:pPr>
                    <w:pStyle w:val="Prrafodelista"/>
                    <w:ind w:left="0"/>
                    <w:jc w:val="center"/>
                    <w:rPr>
                      <w:b/>
                      <w:bCs/>
                      <w:sz w:val="18"/>
                      <w:szCs w:val="18"/>
                    </w:rPr>
                  </w:pPr>
                  <w:r w:rsidRPr="00F666EC">
                    <w:rPr>
                      <w:b/>
                      <w:bCs/>
                      <w:sz w:val="18"/>
                      <w:szCs w:val="18"/>
                    </w:rPr>
                    <w:t>2.320</w:t>
                  </w:r>
                </w:p>
              </w:tc>
            </w:tr>
            <w:tr w:rsidR="009605DA" w:rsidRPr="00F666EC" w14:paraId="65896F8E" w14:textId="77777777" w:rsidTr="009605DA">
              <w:trPr>
                <w:jc w:val="center"/>
              </w:trPr>
              <w:tc>
                <w:tcPr>
                  <w:tcW w:w="4124" w:type="dxa"/>
                  <w:vAlign w:val="center"/>
                </w:tcPr>
                <w:p w14:paraId="12056A95" w14:textId="62A9BE4C" w:rsidR="009605DA" w:rsidRPr="00F666EC" w:rsidRDefault="006A7EB9" w:rsidP="009605DA">
                  <w:pPr>
                    <w:pStyle w:val="Prrafodelista"/>
                    <w:ind w:left="0"/>
                    <w:jc w:val="center"/>
                    <w:rPr>
                      <w:sz w:val="18"/>
                      <w:szCs w:val="18"/>
                    </w:rPr>
                  </w:pPr>
                  <w:r w:rsidRPr="00F666EC">
                    <w:rPr>
                      <w:sz w:val="18"/>
                      <w:szCs w:val="18"/>
                    </w:rPr>
                    <w:t>a</w:t>
                  </w:r>
                  <w:r w:rsidR="009605DA" w:rsidRPr="00F666EC">
                    <w:rPr>
                      <w:sz w:val="18"/>
                      <w:szCs w:val="18"/>
                    </w:rPr>
                    <w:t>ño 2016</w:t>
                  </w:r>
                </w:p>
              </w:tc>
              <w:tc>
                <w:tcPr>
                  <w:tcW w:w="3451" w:type="dxa"/>
                  <w:shd w:val="clear" w:color="auto" w:fill="FFC000"/>
                  <w:vAlign w:val="center"/>
                </w:tcPr>
                <w:p w14:paraId="74D68A6D" w14:textId="1D22C0DB" w:rsidR="009605DA" w:rsidRPr="00F666EC" w:rsidRDefault="009605DA" w:rsidP="009605DA">
                  <w:pPr>
                    <w:jc w:val="center"/>
                    <w:rPr>
                      <w:sz w:val="18"/>
                      <w:szCs w:val="18"/>
                    </w:rPr>
                  </w:pPr>
                  <w:r w:rsidRPr="00F666EC">
                    <w:rPr>
                      <w:sz w:val="18"/>
                      <w:szCs w:val="18"/>
                    </w:rPr>
                    <w:t>4.825</w:t>
                  </w:r>
                </w:p>
              </w:tc>
            </w:tr>
            <w:tr w:rsidR="009605DA" w:rsidRPr="00F666EC" w14:paraId="6563C685" w14:textId="77777777" w:rsidTr="009605DA">
              <w:trPr>
                <w:jc w:val="center"/>
              </w:trPr>
              <w:tc>
                <w:tcPr>
                  <w:tcW w:w="4124" w:type="dxa"/>
                  <w:vAlign w:val="center"/>
                </w:tcPr>
                <w:p w14:paraId="48B34776" w14:textId="23109C3D" w:rsidR="009605DA" w:rsidRPr="00F666EC" w:rsidRDefault="009605DA" w:rsidP="009605DA">
                  <w:pPr>
                    <w:pStyle w:val="Prrafodelista"/>
                    <w:ind w:left="0"/>
                    <w:jc w:val="center"/>
                    <w:rPr>
                      <w:sz w:val="18"/>
                      <w:szCs w:val="18"/>
                    </w:rPr>
                  </w:pPr>
                  <w:r w:rsidRPr="00F666EC">
                    <w:rPr>
                      <w:sz w:val="18"/>
                      <w:szCs w:val="18"/>
                    </w:rPr>
                    <w:t>año 2017</w:t>
                  </w:r>
                </w:p>
              </w:tc>
              <w:tc>
                <w:tcPr>
                  <w:tcW w:w="3451" w:type="dxa"/>
                  <w:shd w:val="clear" w:color="auto" w:fill="FFC000"/>
                  <w:vAlign w:val="center"/>
                </w:tcPr>
                <w:p w14:paraId="20C94B8B" w14:textId="1A28D910" w:rsidR="009605DA" w:rsidRPr="00F666EC" w:rsidRDefault="009605DA" w:rsidP="009605DA">
                  <w:pPr>
                    <w:jc w:val="center"/>
                    <w:rPr>
                      <w:sz w:val="18"/>
                      <w:szCs w:val="18"/>
                    </w:rPr>
                  </w:pPr>
                  <w:r w:rsidRPr="00F666EC">
                    <w:rPr>
                      <w:sz w:val="18"/>
                      <w:szCs w:val="18"/>
                    </w:rPr>
                    <w:t>6.719</w:t>
                  </w:r>
                </w:p>
              </w:tc>
            </w:tr>
            <w:tr w:rsidR="009605DA" w:rsidRPr="00F666EC" w14:paraId="49760350" w14:textId="77777777" w:rsidTr="009605DA">
              <w:trPr>
                <w:jc w:val="center"/>
              </w:trPr>
              <w:tc>
                <w:tcPr>
                  <w:tcW w:w="4124" w:type="dxa"/>
                  <w:vAlign w:val="center"/>
                </w:tcPr>
                <w:p w14:paraId="1D11345F" w14:textId="3BE1F8B7" w:rsidR="009605DA" w:rsidRPr="00F666EC" w:rsidRDefault="009605DA" w:rsidP="009605DA">
                  <w:pPr>
                    <w:pStyle w:val="Prrafodelista"/>
                    <w:ind w:left="0"/>
                    <w:jc w:val="center"/>
                    <w:rPr>
                      <w:sz w:val="18"/>
                      <w:szCs w:val="18"/>
                    </w:rPr>
                  </w:pPr>
                  <w:r w:rsidRPr="00F666EC">
                    <w:rPr>
                      <w:sz w:val="18"/>
                      <w:szCs w:val="18"/>
                    </w:rPr>
                    <w:t>año 2018</w:t>
                  </w:r>
                </w:p>
              </w:tc>
              <w:tc>
                <w:tcPr>
                  <w:tcW w:w="3451" w:type="dxa"/>
                  <w:shd w:val="clear" w:color="auto" w:fill="FFC000"/>
                  <w:vAlign w:val="center"/>
                </w:tcPr>
                <w:p w14:paraId="3812EF60" w14:textId="00C97AC0" w:rsidR="009605DA" w:rsidRPr="00F666EC" w:rsidRDefault="009605DA" w:rsidP="009605DA">
                  <w:pPr>
                    <w:jc w:val="center"/>
                    <w:rPr>
                      <w:sz w:val="18"/>
                      <w:szCs w:val="18"/>
                    </w:rPr>
                  </w:pPr>
                  <w:r w:rsidRPr="00F666EC">
                    <w:rPr>
                      <w:sz w:val="18"/>
                      <w:szCs w:val="18"/>
                    </w:rPr>
                    <w:t>11.633</w:t>
                  </w:r>
                </w:p>
              </w:tc>
            </w:tr>
            <w:tr w:rsidR="009605DA" w:rsidRPr="00F666EC" w14:paraId="6A6E5380" w14:textId="77777777" w:rsidTr="009605DA">
              <w:trPr>
                <w:jc w:val="center"/>
              </w:trPr>
              <w:tc>
                <w:tcPr>
                  <w:tcW w:w="4124" w:type="dxa"/>
                  <w:vAlign w:val="center"/>
                </w:tcPr>
                <w:p w14:paraId="23B308C5" w14:textId="4CF8070C" w:rsidR="009605DA" w:rsidRPr="00F666EC" w:rsidRDefault="009605DA" w:rsidP="009605DA">
                  <w:pPr>
                    <w:pStyle w:val="Prrafodelista"/>
                    <w:ind w:left="0"/>
                    <w:jc w:val="center"/>
                    <w:rPr>
                      <w:sz w:val="18"/>
                      <w:szCs w:val="18"/>
                    </w:rPr>
                  </w:pPr>
                  <w:r w:rsidRPr="00F666EC">
                    <w:rPr>
                      <w:sz w:val="18"/>
                      <w:szCs w:val="18"/>
                    </w:rPr>
                    <w:t>Enero a junio de 2019</w:t>
                  </w:r>
                </w:p>
              </w:tc>
              <w:tc>
                <w:tcPr>
                  <w:tcW w:w="3451" w:type="dxa"/>
                  <w:shd w:val="clear" w:color="auto" w:fill="FFC000"/>
                  <w:vAlign w:val="center"/>
                </w:tcPr>
                <w:p w14:paraId="266421B8" w14:textId="08A0BE05" w:rsidR="009605DA" w:rsidRPr="00F666EC" w:rsidRDefault="009605DA" w:rsidP="009605DA">
                  <w:pPr>
                    <w:jc w:val="center"/>
                    <w:rPr>
                      <w:sz w:val="18"/>
                      <w:szCs w:val="18"/>
                    </w:rPr>
                  </w:pPr>
                  <w:r w:rsidRPr="00F666EC">
                    <w:rPr>
                      <w:sz w:val="18"/>
                      <w:szCs w:val="18"/>
                    </w:rPr>
                    <w:t>3.616</w:t>
                  </w:r>
                </w:p>
              </w:tc>
            </w:tr>
          </w:tbl>
          <w:p w14:paraId="4560159E" w14:textId="4989FCDF" w:rsidR="009605DA" w:rsidRDefault="009605DA" w:rsidP="009605DA">
            <w:pPr>
              <w:pStyle w:val="Prrafodelista"/>
            </w:pPr>
          </w:p>
          <w:p w14:paraId="19DD0C34" w14:textId="609167BE" w:rsidR="00CA503F" w:rsidRDefault="00CA503F" w:rsidP="00EB0834">
            <w:pPr>
              <w:pStyle w:val="Prrafodelista"/>
              <w:numPr>
                <w:ilvl w:val="0"/>
                <w:numId w:val="26"/>
              </w:numPr>
              <w:ind w:left="1163" w:hanging="425"/>
            </w:pPr>
            <w:r>
              <w:t xml:space="preserve">La situación descrita anteriormente, concuerda con lo observado en la inspección ambiental realizada el 30-05-2019, donde se constató aplicación de RILes </w:t>
            </w:r>
            <w:r w:rsidR="008372B6">
              <w:t xml:space="preserve">y apozamiento de estos, </w:t>
            </w:r>
            <w:r>
              <w:t>fuera del área de disposición (plantación de eucaliptus), señalado por el Sr. Cristian Ortiz.</w:t>
            </w:r>
          </w:p>
          <w:p w14:paraId="25CD3F3D" w14:textId="77777777" w:rsidR="008372B6" w:rsidRPr="00F666EC" w:rsidRDefault="008372B6" w:rsidP="008372B6">
            <w:pPr>
              <w:pStyle w:val="Prrafodelista"/>
              <w:ind w:left="1440"/>
              <w:rPr>
                <w:sz w:val="4"/>
                <w:szCs w:val="4"/>
              </w:rPr>
            </w:pPr>
          </w:p>
          <w:p w14:paraId="0A8CBA23" w14:textId="62E691F9" w:rsidR="00F265B9" w:rsidRPr="00DD49FA" w:rsidRDefault="00E934FA" w:rsidP="00D66A13">
            <w:pPr>
              <w:pStyle w:val="Prrafodelista"/>
              <w:numPr>
                <w:ilvl w:val="0"/>
                <w:numId w:val="24"/>
              </w:numPr>
              <w:rPr>
                <w:i/>
                <w:iCs/>
              </w:rPr>
            </w:pPr>
            <w:r w:rsidRPr="00F106B0">
              <w:t xml:space="preserve">El titular entregó </w:t>
            </w:r>
            <w:r w:rsidR="00F265B9">
              <w:t>5 planillas en formato pdf</w:t>
            </w:r>
            <w:r w:rsidR="00FD725C">
              <w:t xml:space="preserve"> sobre registro de control de humedad del suelo</w:t>
            </w:r>
            <w:r w:rsidR="00F265B9">
              <w:t>, sin embargo, no especifica el año al cual corresponde</w:t>
            </w:r>
            <w:r w:rsidR="00F666EC">
              <w:t>n</w:t>
            </w:r>
            <w:r w:rsidR="00F265B9">
              <w:t xml:space="preserve">, </w:t>
            </w:r>
            <w:r w:rsidR="008372B6">
              <w:t xml:space="preserve">además, </w:t>
            </w:r>
            <w:r w:rsidR="00F265B9">
              <w:t>se registr</w:t>
            </w:r>
            <w:r w:rsidR="008372B6">
              <w:t>ó</w:t>
            </w:r>
            <w:r w:rsidR="00F265B9">
              <w:t xml:space="preserve"> </w:t>
            </w:r>
            <w:r w:rsidR="008372B6">
              <w:t xml:space="preserve">el </w:t>
            </w:r>
            <w:r w:rsidR="00F265B9">
              <w:t>control de humedad de suelo mediante observación</w:t>
            </w:r>
            <w:r w:rsidR="00F666EC">
              <w:t xml:space="preserve"> ocular,</w:t>
            </w:r>
            <w:r w:rsidR="00F265B9">
              <w:t xml:space="preserve"> indicando si existe presencia de lluvia (si o no) y si se observa saturado el suelo (si o no), se realiz</w:t>
            </w:r>
            <w:r w:rsidR="008372B6">
              <w:t>ó</w:t>
            </w:r>
            <w:r w:rsidR="00F265B9">
              <w:t xml:space="preserve"> calicatas de profundidad que varían entre 0,2 a 1,4 (se desconoce la unidad de medida). Por lo tanto, con estos registros no es posible determinar la humedad del suelo</w:t>
            </w:r>
            <w:r w:rsidR="00402102">
              <w:t>, ni la saturación de este</w:t>
            </w:r>
            <w:r w:rsidR="00F265B9">
              <w:t>,</w:t>
            </w:r>
            <w:r w:rsidR="00F666EC">
              <w:t xml:space="preserve"> ya que no se realizó una medición,</w:t>
            </w:r>
            <w:r w:rsidR="00F265B9">
              <w:t xml:space="preserve"> tal como lo exige el programa de cumplimiento establecido en la RCA. </w:t>
            </w:r>
          </w:p>
          <w:p w14:paraId="6ED31D9C" w14:textId="3DE34748" w:rsidR="00422B53" w:rsidRDefault="00FD725C" w:rsidP="00D66A13">
            <w:pPr>
              <w:pStyle w:val="Prrafodelista"/>
              <w:numPr>
                <w:ilvl w:val="0"/>
                <w:numId w:val="24"/>
              </w:numPr>
            </w:pPr>
            <w:r w:rsidRPr="00CB463F">
              <w:t xml:space="preserve">Adicionalmente, se analizaron y revisaron los informes de monitoreos de </w:t>
            </w:r>
            <w:r>
              <w:t>suelo</w:t>
            </w:r>
            <w:r w:rsidRPr="00CB463F">
              <w:t xml:space="preserve"> (anexo 3)</w:t>
            </w:r>
            <w:r w:rsidR="00422B53">
              <w:t xml:space="preserve"> reportados</w:t>
            </w:r>
            <w:r w:rsidRPr="00CB463F">
              <w:t xml:space="preserve"> por el titular en la plataforma de Sistema de Seguimiento de esta Superintendencia correspondiente </w:t>
            </w:r>
            <w:r w:rsidR="008055CE">
              <w:t>a los</w:t>
            </w:r>
            <w:r w:rsidRPr="008055CE">
              <w:t xml:space="preserve"> </w:t>
            </w:r>
            <w:r w:rsidR="00C64D57" w:rsidRPr="008055CE">
              <w:t>años 2016</w:t>
            </w:r>
            <w:r w:rsidR="008055CE">
              <w:t>, 2017, 2018 y</w:t>
            </w:r>
            <w:r w:rsidR="00C64D57" w:rsidRPr="008055CE">
              <w:t xml:space="preserve"> 2019</w:t>
            </w:r>
            <w:r w:rsidR="008055CE">
              <w:t xml:space="preserve">. </w:t>
            </w:r>
            <w:r w:rsidR="008055CE" w:rsidRPr="008055CE">
              <w:t>Un resumen de la información se presenta en la tabla 1</w:t>
            </w:r>
            <w:r w:rsidR="005974C6">
              <w:t>5</w:t>
            </w:r>
            <w:r w:rsidR="008055CE" w:rsidRPr="008055CE">
              <w:t xml:space="preserve">, sobre los resultados para los parámetros establecidos en el programa de monitoreo </w:t>
            </w:r>
            <w:r w:rsidR="008055CE">
              <w:t>suelo</w:t>
            </w:r>
            <w:r w:rsidR="008055CE" w:rsidRPr="008055CE">
              <w:t>, descritos en los considerandos 6.1.1. y 8.1 de la RCA N° 247/2015</w:t>
            </w:r>
            <w:r w:rsidR="00422B53">
              <w:t>.</w:t>
            </w:r>
          </w:p>
          <w:p w14:paraId="68CABB14" w14:textId="77777777" w:rsidR="00646061" w:rsidRPr="00EB0834" w:rsidRDefault="00646061" w:rsidP="00422B53">
            <w:pPr>
              <w:pStyle w:val="Prrafodelista"/>
              <w:ind w:left="738"/>
              <w:jc w:val="center"/>
              <w:rPr>
                <w:sz w:val="10"/>
                <w:szCs w:val="10"/>
              </w:rPr>
            </w:pPr>
          </w:p>
          <w:p w14:paraId="4CB89BCA" w14:textId="52CD27CE" w:rsidR="00422B53" w:rsidRPr="00646061" w:rsidRDefault="00422B53" w:rsidP="00646061">
            <w:pPr>
              <w:pStyle w:val="Prrafodelista"/>
              <w:ind w:left="738"/>
              <w:jc w:val="center"/>
            </w:pPr>
            <w:r w:rsidRPr="000512BE">
              <w:rPr>
                <w:b/>
                <w:bCs/>
              </w:rPr>
              <w:t>Tabla 1</w:t>
            </w:r>
            <w:r w:rsidR="005974C6">
              <w:rPr>
                <w:b/>
                <w:bCs/>
              </w:rPr>
              <w:t>5</w:t>
            </w:r>
            <w:r w:rsidRPr="000512BE">
              <w:rPr>
                <w:b/>
                <w:bCs/>
              </w:rPr>
              <w:t>:</w:t>
            </w:r>
            <w:r w:rsidRPr="006D1F48">
              <w:t xml:space="preserve"> Autocontrol </w:t>
            </w:r>
            <w:r>
              <w:t>para suelo.</w:t>
            </w:r>
          </w:p>
          <w:tbl>
            <w:tblPr>
              <w:tblStyle w:val="Tablaconcuadrcula"/>
              <w:tblW w:w="0" w:type="auto"/>
              <w:jc w:val="center"/>
              <w:tblLook w:val="04A0" w:firstRow="1" w:lastRow="0" w:firstColumn="1" w:lastColumn="0" w:noHBand="0" w:noVBand="1"/>
            </w:tblPr>
            <w:tblGrid>
              <w:gridCol w:w="2551"/>
              <w:gridCol w:w="1696"/>
              <w:gridCol w:w="1418"/>
              <w:gridCol w:w="1701"/>
              <w:gridCol w:w="992"/>
            </w:tblGrid>
            <w:tr w:rsidR="00FE202C" w:rsidRPr="00F666EC" w14:paraId="7E84C644" w14:textId="77777777" w:rsidTr="00646061">
              <w:trPr>
                <w:jc w:val="center"/>
              </w:trPr>
              <w:tc>
                <w:tcPr>
                  <w:tcW w:w="2551" w:type="dxa"/>
                </w:tcPr>
                <w:p w14:paraId="292CEDB2" w14:textId="77777777" w:rsidR="00FE202C" w:rsidRPr="00F666EC" w:rsidRDefault="00FE202C" w:rsidP="00422B53">
                  <w:pPr>
                    <w:pStyle w:val="Prrafodelista"/>
                    <w:ind w:left="0"/>
                    <w:jc w:val="center"/>
                    <w:rPr>
                      <w:sz w:val="18"/>
                      <w:szCs w:val="18"/>
                    </w:rPr>
                  </w:pPr>
                </w:p>
              </w:tc>
              <w:tc>
                <w:tcPr>
                  <w:tcW w:w="5807" w:type="dxa"/>
                  <w:gridSpan w:val="4"/>
                </w:tcPr>
                <w:p w14:paraId="3557A5EA" w14:textId="78B0724F" w:rsidR="00FE202C" w:rsidRPr="00F666EC" w:rsidRDefault="00FE202C" w:rsidP="00422B53">
                  <w:pPr>
                    <w:pStyle w:val="Prrafodelista"/>
                    <w:ind w:left="0"/>
                    <w:jc w:val="center"/>
                    <w:rPr>
                      <w:sz w:val="18"/>
                      <w:szCs w:val="18"/>
                    </w:rPr>
                  </w:pPr>
                  <w:r w:rsidRPr="00F666EC">
                    <w:rPr>
                      <w:sz w:val="18"/>
                      <w:szCs w:val="18"/>
                    </w:rPr>
                    <w:t>Parámetros</w:t>
                  </w:r>
                </w:p>
              </w:tc>
            </w:tr>
            <w:tr w:rsidR="00FE202C" w:rsidRPr="00F666EC" w14:paraId="0FA0267A" w14:textId="77777777" w:rsidTr="00646061">
              <w:trPr>
                <w:jc w:val="center"/>
              </w:trPr>
              <w:tc>
                <w:tcPr>
                  <w:tcW w:w="2551" w:type="dxa"/>
                </w:tcPr>
                <w:p w14:paraId="46B70AC0" w14:textId="78208725" w:rsidR="00422B53" w:rsidRPr="00F666EC" w:rsidRDefault="00422B53" w:rsidP="00422B53">
                  <w:pPr>
                    <w:pStyle w:val="Prrafodelista"/>
                    <w:ind w:left="0"/>
                    <w:jc w:val="center"/>
                    <w:rPr>
                      <w:sz w:val="18"/>
                      <w:szCs w:val="18"/>
                    </w:rPr>
                  </w:pPr>
                </w:p>
              </w:tc>
              <w:tc>
                <w:tcPr>
                  <w:tcW w:w="1696" w:type="dxa"/>
                </w:tcPr>
                <w:p w14:paraId="77243EE3" w14:textId="2EF31FC9" w:rsidR="00422B53" w:rsidRPr="00F666EC" w:rsidRDefault="00FE202C" w:rsidP="00422B53">
                  <w:pPr>
                    <w:pStyle w:val="Prrafodelista"/>
                    <w:ind w:left="0"/>
                    <w:jc w:val="center"/>
                    <w:rPr>
                      <w:sz w:val="18"/>
                      <w:szCs w:val="18"/>
                    </w:rPr>
                  </w:pPr>
                  <w:r w:rsidRPr="00F666EC">
                    <w:rPr>
                      <w:sz w:val="18"/>
                      <w:szCs w:val="18"/>
                    </w:rPr>
                    <w:t>Materia Orgánica</w:t>
                  </w:r>
                </w:p>
              </w:tc>
              <w:tc>
                <w:tcPr>
                  <w:tcW w:w="1418" w:type="dxa"/>
                </w:tcPr>
                <w:p w14:paraId="55CE0606" w14:textId="77777777" w:rsidR="00422B53" w:rsidRPr="00F666EC" w:rsidRDefault="00FE202C" w:rsidP="00422B53">
                  <w:pPr>
                    <w:pStyle w:val="Prrafodelista"/>
                    <w:ind w:left="0"/>
                    <w:jc w:val="center"/>
                    <w:rPr>
                      <w:sz w:val="18"/>
                      <w:szCs w:val="18"/>
                    </w:rPr>
                  </w:pPr>
                  <w:r w:rsidRPr="00F666EC">
                    <w:rPr>
                      <w:sz w:val="18"/>
                      <w:szCs w:val="18"/>
                    </w:rPr>
                    <w:t>Nitrógeno</w:t>
                  </w:r>
                </w:p>
                <w:p w14:paraId="448D942F" w14:textId="0D0AFE64" w:rsidR="00FE202C" w:rsidRPr="00F666EC" w:rsidRDefault="00FE202C" w:rsidP="00422B53">
                  <w:pPr>
                    <w:pStyle w:val="Prrafodelista"/>
                    <w:ind w:left="0"/>
                    <w:jc w:val="center"/>
                    <w:rPr>
                      <w:sz w:val="18"/>
                      <w:szCs w:val="18"/>
                    </w:rPr>
                  </w:pPr>
                  <w:r w:rsidRPr="00F666EC">
                    <w:rPr>
                      <w:sz w:val="18"/>
                      <w:szCs w:val="18"/>
                    </w:rPr>
                    <w:t>ppm</w:t>
                  </w:r>
                </w:p>
              </w:tc>
              <w:tc>
                <w:tcPr>
                  <w:tcW w:w="1701" w:type="dxa"/>
                </w:tcPr>
                <w:p w14:paraId="70443002" w14:textId="77777777" w:rsidR="00422B53" w:rsidRPr="00F666EC" w:rsidRDefault="00FE202C" w:rsidP="00422B53">
                  <w:pPr>
                    <w:pStyle w:val="Prrafodelista"/>
                    <w:ind w:left="0"/>
                    <w:jc w:val="center"/>
                    <w:rPr>
                      <w:sz w:val="18"/>
                      <w:szCs w:val="18"/>
                    </w:rPr>
                  </w:pPr>
                  <w:r w:rsidRPr="00F666EC">
                    <w:rPr>
                      <w:sz w:val="18"/>
                      <w:szCs w:val="18"/>
                    </w:rPr>
                    <w:t>Conductividad Eléctrica</w:t>
                  </w:r>
                </w:p>
                <w:p w14:paraId="067AA386" w14:textId="78D3392F" w:rsidR="00FE202C" w:rsidRPr="00F666EC" w:rsidRDefault="00FE202C" w:rsidP="00422B53">
                  <w:pPr>
                    <w:pStyle w:val="Prrafodelista"/>
                    <w:ind w:left="0"/>
                    <w:jc w:val="center"/>
                    <w:rPr>
                      <w:sz w:val="18"/>
                      <w:szCs w:val="18"/>
                    </w:rPr>
                  </w:pPr>
                  <w:r w:rsidRPr="00F666EC">
                    <w:rPr>
                      <w:sz w:val="18"/>
                      <w:szCs w:val="18"/>
                    </w:rPr>
                    <w:t>dS/m</w:t>
                  </w:r>
                </w:p>
              </w:tc>
              <w:tc>
                <w:tcPr>
                  <w:tcW w:w="992" w:type="dxa"/>
                </w:tcPr>
                <w:p w14:paraId="29DFF3FE" w14:textId="093C6819" w:rsidR="00422B53" w:rsidRPr="00F666EC" w:rsidRDefault="00FE202C" w:rsidP="00422B53">
                  <w:pPr>
                    <w:pStyle w:val="Prrafodelista"/>
                    <w:ind w:left="0"/>
                    <w:jc w:val="center"/>
                    <w:rPr>
                      <w:sz w:val="18"/>
                      <w:szCs w:val="18"/>
                    </w:rPr>
                  </w:pPr>
                  <w:r w:rsidRPr="00F666EC">
                    <w:rPr>
                      <w:sz w:val="18"/>
                      <w:szCs w:val="18"/>
                    </w:rPr>
                    <w:t>pH</w:t>
                  </w:r>
                </w:p>
              </w:tc>
            </w:tr>
            <w:tr w:rsidR="00FE202C" w:rsidRPr="00F666EC" w14:paraId="34EDCE25" w14:textId="77777777" w:rsidTr="00646061">
              <w:trPr>
                <w:jc w:val="center"/>
              </w:trPr>
              <w:tc>
                <w:tcPr>
                  <w:tcW w:w="2551" w:type="dxa"/>
                </w:tcPr>
                <w:p w14:paraId="0DF0C993" w14:textId="160FD27C" w:rsidR="00FE202C" w:rsidRPr="00F666EC" w:rsidRDefault="00FE202C" w:rsidP="00FE202C">
                  <w:pPr>
                    <w:pStyle w:val="Prrafodelista"/>
                    <w:ind w:left="0"/>
                    <w:rPr>
                      <w:sz w:val="18"/>
                      <w:szCs w:val="18"/>
                    </w:rPr>
                  </w:pPr>
                  <w:r w:rsidRPr="00F666EC">
                    <w:rPr>
                      <w:sz w:val="18"/>
                      <w:szCs w:val="18"/>
                    </w:rPr>
                    <w:t>Programa de monitoreo suelo, considerandos 6.1.1. y 8.1 de la RCA N° 247/2015.</w:t>
                  </w:r>
                </w:p>
              </w:tc>
              <w:tc>
                <w:tcPr>
                  <w:tcW w:w="1696" w:type="dxa"/>
                  <w:vAlign w:val="center"/>
                </w:tcPr>
                <w:p w14:paraId="6971C92B" w14:textId="21169FA4" w:rsidR="00FE202C" w:rsidRPr="00F666EC" w:rsidRDefault="00FE202C" w:rsidP="00FE202C">
                  <w:pPr>
                    <w:pStyle w:val="Prrafodelista"/>
                    <w:ind w:left="0"/>
                    <w:jc w:val="center"/>
                    <w:rPr>
                      <w:sz w:val="18"/>
                      <w:szCs w:val="18"/>
                    </w:rPr>
                  </w:pPr>
                  <w:r w:rsidRPr="00F666EC">
                    <w:rPr>
                      <w:sz w:val="18"/>
                      <w:szCs w:val="18"/>
                    </w:rPr>
                    <w:t>s/i</w:t>
                  </w:r>
                </w:p>
              </w:tc>
              <w:tc>
                <w:tcPr>
                  <w:tcW w:w="1418" w:type="dxa"/>
                  <w:tcBorders>
                    <w:bottom w:val="single" w:sz="4" w:space="0" w:color="auto"/>
                  </w:tcBorders>
                  <w:vAlign w:val="center"/>
                </w:tcPr>
                <w:p w14:paraId="4D3F5C60" w14:textId="25291453" w:rsidR="00FE202C" w:rsidRPr="00F666EC" w:rsidRDefault="00FE202C" w:rsidP="00FE202C">
                  <w:pPr>
                    <w:pStyle w:val="Prrafodelista"/>
                    <w:ind w:left="0"/>
                    <w:jc w:val="center"/>
                    <w:rPr>
                      <w:sz w:val="18"/>
                      <w:szCs w:val="18"/>
                    </w:rPr>
                  </w:pPr>
                  <w:r w:rsidRPr="00F666EC">
                    <w:rPr>
                      <w:sz w:val="18"/>
                      <w:szCs w:val="18"/>
                    </w:rPr>
                    <w:t>&lt;40</w:t>
                  </w:r>
                </w:p>
              </w:tc>
              <w:tc>
                <w:tcPr>
                  <w:tcW w:w="1701" w:type="dxa"/>
                  <w:vAlign w:val="center"/>
                </w:tcPr>
                <w:p w14:paraId="12C79BFB" w14:textId="106F71EA" w:rsidR="00FE202C" w:rsidRPr="00F666EC" w:rsidRDefault="00FE202C" w:rsidP="00FE202C">
                  <w:pPr>
                    <w:pStyle w:val="Prrafodelista"/>
                    <w:ind w:left="0"/>
                    <w:jc w:val="center"/>
                    <w:rPr>
                      <w:sz w:val="18"/>
                      <w:szCs w:val="18"/>
                    </w:rPr>
                  </w:pPr>
                  <w:r w:rsidRPr="00F666EC">
                    <w:rPr>
                      <w:sz w:val="18"/>
                      <w:szCs w:val="18"/>
                    </w:rPr>
                    <w:t>&lt; 2</w:t>
                  </w:r>
                </w:p>
              </w:tc>
              <w:tc>
                <w:tcPr>
                  <w:tcW w:w="992" w:type="dxa"/>
                  <w:vAlign w:val="center"/>
                </w:tcPr>
                <w:p w14:paraId="0EB79C24" w14:textId="1285C9B9" w:rsidR="00FE202C" w:rsidRPr="00F666EC" w:rsidRDefault="00FE202C" w:rsidP="00FE202C">
                  <w:pPr>
                    <w:pStyle w:val="Prrafodelista"/>
                    <w:ind w:left="0"/>
                    <w:jc w:val="center"/>
                    <w:rPr>
                      <w:sz w:val="18"/>
                      <w:szCs w:val="18"/>
                    </w:rPr>
                  </w:pPr>
                  <w:r w:rsidRPr="00F666EC">
                    <w:rPr>
                      <w:sz w:val="18"/>
                      <w:szCs w:val="18"/>
                    </w:rPr>
                    <w:t>5- 7,5</w:t>
                  </w:r>
                </w:p>
              </w:tc>
            </w:tr>
            <w:tr w:rsidR="00FE202C" w:rsidRPr="00F666EC" w14:paraId="37BD2741" w14:textId="77777777" w:rsidTr="00646061">
              <w:trPr>
                <w:jc w:val="center"/>
              </w:trPr>
              <w:tc>
                <w:tcPr>
                  <w:tcW w:w="2551" w:type="dxa"/>
                </w:tcPr>
                <w:p w14:paraId="2FB5A92E" w14:textId="4749780E" w:rsidR="00FE202C" w:rsidRPr="00F666EC" w:rsidRDefault="00FE202C" w:rsidP="00FE202C">
                  <w:pPr>
                    <w:pStyle w:val="Prrafodelista"/>
                    <w:ind w:left="0"/>
                    <w:rPr>
                      <w:sz w:val="18"/>
                      <w:szCs w:val="18"/>
                    </w:rPr>
                  </w:pPr>
                  <w:r w:rsidRPr="00F666EC">
                    <w:rPr>
                      <w:sz w:val="18"/>
                      <w:szCs w:val="18"/>
                    </w:rPr>
                    <w:t>Informe julio 2016</w:t>
                  </w:r>
                </w:p>
              </w:tc>
              <w:tc>
                <w:tcPr>
                  <w:tcW w:w="1696" w:type="dxa"/>
                  <w:vAlign w:val="center"/>
                </w:tcPr>
                <w:p w14:paraId="67281191" w14:textId="05A147A7" w:rsidR="00FE202C" w:rsidRPr="00F666EC" w:rsidRDefault="00FE202C" w:rsidP="00FE202C">
                  <w:pPr>
                    <w:pStyle w:val="Prrafodelista"/>
                    <w:ind w:left="0"/>
                    <w:jc w:val="center"/>
                    <w:rPr>
                      <w:sz w:val="18"/>
                      <w:szCs w:val="18"/>
                    </w:rPr>
                  </w:pPr>
                  <w:r w:rsidRPr="00F666EC">
                    <w:rPr>
                      <w:sz w:val="18"/>
                      <w:szCs w:val="18"/>
                    </w:rPr>
                    <w:t>1,12</w:t>
                  </w:r>
                </w:p>
              </w:tc>
              <w:tc>
                <w:tcPr>
                  <w:tcW w:w="1418" w:type="dxa"/>
                  <w:shd w:val="clear" w:color="auto" w:fill="FFC000"/>
                  <w:vAlign w:val="center"/>
                </w:tcPr>
                <w:p w14:paraId="0736C8F0" w14:textId="3E014BFD" w:rsidR="00FE202C" w:rsidRPr="00F666EC" w:rsidRDefault="00FE202C" w:rsidP="00FE202C">
                  <w:pPr>
                    <w:pStyle w:val="Prrafodelista"/>
                    <w:ind w:left="0"/>
                    <w:jc w:val="center"/>
                    <w:rPr>
                      <w:sz w:val="18"/>
                      <w:szCs w:val="18"/>
                    </w:rPr>
                  </w:pPr>
                  <w:r w:rsidRPr="00F666EC">
                    <w:rPr>
                      <w:sz w:val="18"/>
                      <w:szCs w:val="18"/>
                    </w:rPr>
                    <w:t>860</w:t>
                  </w:r>
                </w:p>
              </w:tc>
              <w:tc>
                <w:tcPr>
                  <w:tcW w:w="1701" w:type="dxa"/>
                  <w:vAlign w:val="center"/>
                </w:tcPr>
                <w:p w14:paraId="5BC749D2" w14:textId="45F3CCE4" w:rsidR="00FE202C" w:rsidRPr="00F666EC" w:rsidRDefault="00FE202C" w:rsidP="00FE202C">
                  <w:pPr>
                    <w:pStyle w:val="Prrafodelista"/>
                    <w:ind w:left="0"/>
                    <w:jc w:val="center"/>
                    <w:rPr>
                      <w:sz w:val="18"/>
                      <w:szCs w:val="18"/>
                    </w:rPr>
                  </w:pPr>
                  <w:r w:rsidRPr="00F666EC">
                    <w:rPr>
                      <w:sz w:val="18"/>
                      <w:szCs w:val="18"/>
                    </w:rPr>
                    <w:t>0,2</w:t>
                  </w:r>
                </w:p>
              </w:tc>
              <w:tc>
                <w:tcPr>
                  <w:tcW w:w="992" w:type="dxa"/>
                  <w:tcBorders>
                    <w:bottom w:val="single" w:sz="4" w:space="0" w:color="auto"/>
                  </w:tcBorders>
                  <w:vAlign w:val="center"/>
                </w:tcPr>
                <w:p w14:paraId="0767E4B2" w14:textId="46DB10DB" w:rsidR="00FE202C" w:rsidRPr="00F666EC" w:rsidRDefault="00FE202C" w:rsidP="00FE202C">
                  <w:pPr>
                    <w:pStyle w:val="Prrafodelista"/>
                    <w:ind w:left="0"/>
                    <w:jc w:val="center"/>
                    <w:rPr>
                      <w:sz w:val="18"/>
                      <w:szCs w:val="18"/>
                    </w:rPr>
                  </w:pPr>
                  <w:r w:rsidRPr="00F666EC">
                    <w:rPr>
                      <w:sz w:val="18"/>
                      <w:szCs w:val="18"/>
                    </w:rPr>
                    <w:t>7,25</w:t>
                  </w:r>
                </w:p>
              </w:tc>
            </w:tr>
            <w:tr w:rsidR="00FE202C" w:rsidRPr="00F666EC" w14:paraId="4B3090E3" w14:textId="77777777" w:rsidTr="00646061">
              <w:trPr>
                <w:jc w:val="center"/>
              </w:trPr>
              <w:tc>
                <w:tcPr>
                  <w:tcW w:w="2551" w:type="dxa"/>
                </w:tcPr>
                <w:p w14:paraId="2D52D9E9" w14:textId="0E68A7BF" w:rsidR="00FE202C" w:rsidRPr="00F666EC" w:rsidRDefault="00FE202C" w:rsidP="00FE202C">
                  <w:pPr>
                    <w:pStyle w:val="Prrafodelista"/>
                    <w:ind w:left="0"/>
                    <w:rPr>
                      <w:sz w:val="18"/>
                      <w:szCs w:val="18"/>
                    </w:rPr>
                  </w:pPr>
                  <w:r w:rsidRPr="00F666EC">
                    <w:rPr>
                      <w:sz w:val="18"/>
                      <w:szCs w:val="18"/>
                    </w:rPr>
                    <w:t>Informe mayo 2017</w:t>
                  </w:r>
                </w:p>
              </w:tc>
              <w:tc>
                <w:tcPr>
                  <w:tcW w:w="1696" w:type="dxa"/>
                  <w:vAlign w:val="center"/>
                </w:tcPr>
                <w:p w14:paraId="5E7E93CA" w14:textId="72A6F6B7" w:rsidR="00FE202C" w:rsidRPr="00F666EC" w:rsidRDefault="00646061" w:rsidP="00FE202C">
                  <w:pPr>
                    <w:pStyle w:val="Prrafodelista"/>
                    <w:ind w:left="0"/>
                    <w:jc w:val="center"/>
                    <w:rPr>
                      <w:sz w:val="18"/>
                      <w:szCs w:val="18"/>
                    </w:rPr>
                  </w:pPr>
                  <w:r w:rsidRPr="00F666EC">
                    <w:rPr>
                      <w:sz w:val="18"/>
                      <w:szCs w:val="18"/>
                    </w:rPr>
                    <w:t>9,4</w:t>
                  </w:r>
                </w:p>
              </w:tc>
              <w:tc>
                <w:tcPr>
                  <w:tcW w:w="1418" w:type="dxa"/>
                  <w:shd w:val="clear" w:color="auto" w:fill="FFC000"/>
                  <w:vAlign w:val="center"/>
                </w:tcPr>
                <w:p w14:paraId="38F8858C" w14:textId="72523792" w:rsidR="00FE202C" w:rsidRPr="00F666EC" w:rsidRDefault="00646061" w:rsidP="00FE202C">
                  <w:pPr>
                    <w:pStyle w:val="Prrafodelista"/>
                    <w:ind w:left="0"/>
                    <w:jc w:val="center"/>
                    <w:rPr>
                      <w:sz w:val="18"/>
                      <w:szCs w:val="18"/>
                    </w:rPr>
                  </w:pPr>
                  <w:r w:rsidRPr="00F666EC">
                    <w:rPr>
                      <w:sz w:val="18"/>
                      <w:szCs w:val="18"/>
                    </w:rPr>
                    <w:t>112</w:t>
                  </w:r>
                </w:p>
              </w:tc>
              <w:tc>
                <w:tcPr>
                  <w:tcW w:w="1701" w:type="dxa"/>
                  <w:tcBorders>
                    <w:bottom w:val="single" w:sz="4" w:space="0" w:color="auto"/>
                  </w:tcBorders>
                  <w:vAlign w:val="center"/>
                </w:tcPr>
                <w:p w14:paraId="31282B8B" w14:textId="2680E095" w:rsidR="00FE202C" w:rsidRPr="00F666EC" w:rsidRDefault="00646061" w:rsidP="00FE202C">
                  <w:pPr>
                    <w:pStyle w:val="Prrafodelista"/>
                    <w:ind w:left="0"/>
                    <w:jc w:val="center"/>
                    <w:rPr>
                      <w:sz w:val="18"/>
                      <w:szCs w:val="18"/>
                    </w:rPr>
                  </w:pPr>
                  <w:r w:rsidRPr="00F666EC">
                    <w:rPr>
                      <w:sz w:val="18"/>
                      <w:szCs w:val="18"/>
                    </w:rPr>
                    <w:t>1,7</w:t>
                  </w:r>
                </w:p>
              </w:tc>
              <w:tc>
                <w:tcPr>
                  <w:tcW w:w="992" w:type="dxa"/>
                  <w:shd w:val="clear" w:color="auto" w:fill="FFC000"/>
                  <w:vAlign w:val="center"/>
                </w:tcPr>
                <w:p w14:paraId="6D1B4B9C" w14:textId="5AEF0557" w:rsidR="00FE202C" w:rsidRPr="00F666EC" w:rsidRDefault="00646061" w:rsidP="00FE202C">
                  <w:pPr>
                    <w:pStyle w:val="Prrafodelista"/>
                    <w:ind w:left="0"/>
                    <w:jc w:val="center"/>
                    <w:rPr>
                      <w:sz w:val="18"/>
                      <w:szCs w:val="18"/>
                    </w:rPr>
                  </w:pPr>
                  <w:r w:rsidRPr="00F666EC">
                    <w:rPr>
                      <w:sz w:val="18"/>
                      <w:szCs w:val="18"/>
                    </w:rPr>
                    <w:t>8,2</w:t>
                  </w:r>
                </w:p>
              </w:tc>
            </w:tr>
            <w:tr w:rsidR="00646061" w:rsidRPr="00F666EC" w14:paraId="6791CCD8" w14:textId="77777777" w:rsidTr="00646061">
              <w:trPr>
                <w:jc w:val="center"/>
              </w:trPr>
              <w:tc>
                <w:tcPr>
                  <w:tcW w:w="2551" w:type="dxa"/>
                </w:tcPr>
                <w:p w14:paraId="06117D92" w14:textId="421D4282" w:rsidR="00646061" w:rsidRPr="00F666EC" w:rsidRDefault="00646061" w:rsidP="00FE202C">
                  <w:pPr>
                    <w:pStyle w:val="Prrafodelista"/>
                    <w:ind w:left="0"/>
                    <w:rPr>
                      <w:sz w:val="18"/>
                      <w:szCs w:val="18"/>
                    </w:rPr>
                  </w:pPr>
                  <w:r w:rsidRPr="00F666EC">
                    <w:rPr>
                      <w:sz w:val="18"/>
                      <w:szCs w:val="18"/>
                    </w:rPr>
                    <w:t>Informe mayo 2018</w:t>
                  </w:r>
                </w:p>
              </w:tc>
              <w:tc>
                <w:tcPr>
                  <w:tcW w:w="1696" w:type="dxa"/>
                  <w:vAlign w:val="center"/>
                </w:tcPr>
                <w:p w14:paraId="680B00BD" w14:textId="78C0EDEA" w:rsidR="00646061" w:rsidRPr="00F666EC" w:rsidRDefault="00646061" w:rsidP="00FE202C">
                  <w:pPr>
                    <w:pStyle w:val="Prrafodelista"/>
                    <w:ind w:left="0"/>
                    <w:jc w:val="center"/>
                    <w:rPr>
                      <w:sz w:val="18"/>
                      <w:szCs w:val="18"/>
                    </w:rPr>
                  </w:pPr>
                  <w:r w:rsidRPr="00F666EC">
                    <w:rPr>
                      <w:sz w:val="18"/>
                      <w:szCs w:val="18"/>
                    </w:rPr>
                    <w:t>11</w:t>
                  </w:r>
                </w:p>
              </w:tc>
              <w:tc>
                <w:tcPr>
                  <w:tcW w:w="1418" w:type="dxa"/>
                  <w:shd w:val="clear" w:color="auto" w:fill="FFC000"/>
                  <w:vAlign w:val="center"/>
                </w:tcPr>
                <w:p w14:paraId="09283410" w14:textId="72EB478F" w:rsidR="00646061" w:rsidRPr="00F666EC" w:rsidRDefault="00646061" w:rsidP="00FE202C">
                  <w:pPr>
                    <w:pStyle w:val="Prrafodelista"/>
                    <w:ind w:left="0"/>
                    <w:jc w:val="center"/>
                    <w:rPr>
                      <w:sz w:val="18"/>
                      <w:szCs w:val="18"/>
                    </w:rPr>
                  </w:pPr>
                  <w:r w:rsidRPr="00F666EC">
                    <w:rPr>
                      <w:sz w:val="18"/>
                      <w:szCs w:val="18"/>
                    </w:rPr>
                    <w:t>55</w:t>
                  </w:r>
                </w:p>
              </w:tc>
              <w:tc>
                <w:tcPr>
                  <w:tcW w:w="1701" w:type="dxa"/>
                  <w:shd w:val="clear" w:color="auto" w:fill="FFC000"/>
                  <w:vAlign w:val="center"/>
                </w:tcPr>
                <w:p w14:paraId="6661F319" w14:textId="128721AE" w:rsidR="00646061" w:rsidRPr="00F666EC" w:rsidRDefault="00646061" w:rsidP="00FE202C">
                  <w:pPr>
                    <w:pStyle w:val="Prrafodelista"/>
                    <w:ind w:left="0"/>
                    <w:jc w:val="center"/>
                    <w:rPr>
                      <w:sz w:val="18"/>
                      <w:szCs w:val="18"/>
                    </w:rPr>
                  </w:pPr>
                  <w:r w:rsidRPr="00F666EC">
                    <w:rPr>
                      <w:sz w:val="18"/>
                      <w:szCs w:val="18"/>
                    </w:rPr>
                    <w:t>2,8</w:t>
                  </w:r>
                </w:p>
              </w:tc>
              <w:tc>
                <w:tcPr>
                  <w:tcW w:w="992" w:type="dxa"/>
                  <w:shd w:val="clear" w:color="auto" w:fill="FFC000"/>
                  <w:vAlign w:val="center"/>
                </w:tcPr>
                <w:p w14:paraId="56B7E324" w14:textId="6523DC1D" w:rsidR="00646061" w:rsidRPr="00F666EC" w:rsidRDefault="00646061" w:rsidP="00FE202C">
                  <w:pPr>
                    <w:pStyle w:val="Prrafodelista"/>
                    <w:ind w:left="0"/>
                    <w:jc w:val="center"/>
                    <w:rPr>
                      <w:sz w:val="18"/>
                      <w:szCs w:val="18"/>
                    </w:rPr>
                  </w:pPr>
                  <w:r w:rsidRPr="00F666EC">
                    <w:rPr>
                      <w:sz w:val="18"/>
                      <w:szCs w:val="18"/>
                    </w:rPr>
                    <w:t>9</w:t>
                  </w:r>
                </w:p>
              </w:tc>
            </w:tr>
            <w:tr w:rsidR="00646061" w:rsidRPr="00F666EC" w14:paraId="768CF95E" w14:textId="77777777" w:rsidTr="00646061">
              <w:trPr>
                <w:jc w:val="center"/>
              </w:trPr>
              <w:tc>
                <w:tcPr>
                  <w:tcW w:w="2551" w:type="dxa"/>
                </w:tcPr>
                <w:p w14:paraId="422FB6A8" w14:textId="060B8489" w:rsidR="00646061" w:rsidRPr="00F666EC" w:rsidRDefault="00646061" w:rsidP="00FE202C">
                  <w:pPr>
                    <w:pStyle w:val="Prrafodelista"/>
                    <w:ind w:left="0"/>
                    <w:rPr>
                      <w:sz w:val="18"/>
                      <w:szCs w:val="18"/>
                    </w:rPr>
                  </w:pPr>
                  <w:r w:rsidRPr="00F666EC">
                    <w:rPr>
                      <w:sz w:val="18"/>
                      <w:szCs w:val="18"/>
                    </w:rPr>
                    <w:t>Informe junio 2019</w:t>
                  </w:r>
                </w:p>
              </w:tc>
              <w:tc>
                <w:tcPr>
                  <w:tcW w:w="1696" w:type="dxa"/>
                  <w:vAlign w:val="center"/>
                </w:tcPr>
                <w:p w14:paraId="3B7F29AB" w14:textId="548C1234" w:rsidR="00646061" w:rsidRPr="00F666EC" w:rsidRDefault="00646061" w:rsidP="00FE202C">
                  <w:pPr>
                    <w:pStyle w:val="Prrafodelista"/>
                    <w:ind w:left="0"/>
                    <w:jc w:val="center"/>
                    <w:rPr>
                      <w:sz w:val="18"/>
                      <w:szCs w:val="18"/>
                    </w:rPr>
                  </w:pPr>
                  <w:r w:rsidRPr="00F666EC">
                    <w:rPr>
                      <w:sz w:val="18"/>
                      <w:szCs w:val="18"/>
                    </w:rPr>
                    <w:t>9,9</w:t>
                  </w:r>
                </w:p>
              </w:tc>
              <w:tc>
                <w:tcPr>
                  <w:tcW w:w="1418" w:type="dxa"/>
                  <w:shd w:val="clear" w:color="auto" w:fill="FFC000"/>
                  <w:vAlign w:val="center"/>
                </w:tcPr>
                <w:p w14:paraId="186E4869" w14:textId="0C324FA0" w:rsidR="00646061" w:rsidRPr="00F666EC" w:rsidRDefault="00646061" w:rsidP="00FE202C">
                  <w:pPr>
                    <w:pStyle w:val="Prrafodelista"/>
                    <w:ind w:left="0"/>
                    <w:jc w:val="center"/>
                    <w:rPr>
                      <w:sz w:val="18"/>
                      <w:szCs w:val="18"/>
                    </w:rPr>
                  </w:pPr>
                  <w:r w:rsidRPr="00F666EC">
                    <w:rPr>
                      <w:sz w:val="18"/>
                      <w:szCs w:val="18"/>
                    </w:rPr>
                    <w:t>51</w:t>
                  </w:r>
                </w:p>
              </w:tc>
              <w:tc>
                <w:tcPr>
                  <w:tcW w:w="1701" w:type="dxa"/>
                  <w:vAlign w:val="center"/>
                </w:tcPr>
                <w:p w14:paraId="59DC9BF7" w14:textId="4FB29A1A" w:rsidR="00646061" w:rsidRPr="00F666EC" w:rsidRDefault="00646061" w:rsidP="00FE202C">
                  <w:pPr>
                    <w:pStyle w:val="Prrafodelista"/>
                    <w:ind w:left="0"/>
                    <w:jc w:val="center"/>
                    <w:rPr>
                      <w:sz w:val="18"/>
                      <w:szCs w:val="18"/>
                    </w:rPr>
                  </w:pPr>
                  <w:r w:rsidRPr="00F666EC">
                    <w:rPr>
                      <w:sz w:val="18"/>
                      <w:szCs w:val="18"/>
                    </w:rPr>
                    <w:t>1,7</w:t>
                  </w:r>
                </w:p>
              </w:tc>
              <w:tc>
                <w:tcPr>
                  <w:tcW w:w="992" w:type="dxa"/>
                  <w:shd w:val="clear" w:color="auto" w:fill="FFC000"/>
                  <w:vAlign w:val="center"/>
                </w:tcPr>
                <w:p w14:paraId="7F5838EE" w14:textId="769020FD" w:rsidR="00646061" w:rsidRPr="00F666EC" w:rsidRDefault="00646061" w:rsidP="00FE202C">
                  <w:pPr>
                    <w:pStyle w:val="Prrafodelista"/>
                    <w:ind w:left="0"/>
                    <w:jc w:val="center"/>
                    <w:rPr>
                      <w:sz w:val="18"/>
                      <w:szCs w:val="18"/>
                    </w:rPr>
                  </w:pPr>
                  <w:r w:rsidRPr="00F666EC">
                    <w:rPr>
                      <w:sz w:val="18"/>
                      <w:szCs w:val="18"/>
                    </w:rPr>
                    <w:t>8,3</w:t>
                  </w:r>
                </w:p>
              </w:tc>
            </w:tr>
          </w:tbl>
          <w:p w14:paraId="0F15F739" w14:textId="77777777" w:rsidR="00422B53" w:rsidRPr="006D1F48" w:rsidRDefault="00422B53" w:rsidP="00422B53">
            <w:pPr>
              <w:pStyle w:val="Prrafodelista"/>
              <w:ind w:left="738"/>
              <w:jc w:val="center"/>
            </w:pPr>
          </w:p>
          <w:p w14:paraId="1AA63214" w14:textId="7D3BF5B6" w:rsidR="009C6758" w:rsidRPr="003B1023" w:rsidRDefault="009C6758" w:rsidP="00D66A13">
            <w:pPr>
              <w:pStyle w:val="Prrafodelista"/>
              <w:numPr>
                <w:ilvl w:val="0"/>
                <w:numId w:val="26"/>
              </w:numPr>
              <w:ind w:left="1021" w:hanging="283"/>
              <w:rPr>
                <w:i/>
                <w:iCs/>
              </w:rPr>
            </w:pPr>
            <w:r w:rsidRPr="009C6758">
              <w:t xml:space="preserve">En color resaltado se encuentran los parámetros que sobrepasan lo indicado en </w:t>
            </w:r>
            <w:r>
              <w:t>el programa de monitoreo de suelo</w:t>
            </w:r>
            <w:r w:rsidRPr="009C6758">
              <w:t xml:space="preserve">, superando los niveles de tolerancia respecto de </w:t>
            </w:r>
            <w:r>
              <w:t>los siguientes parámetros</w:t>
            </w:r>
            <w:r w:rsidRPr="009C6758">
              <w:t xml:space="preserve">; nitrógeno (periodo: </w:t>
            </w:r>
            <w:r>
              <w:t>junio</w:t>
            </w:r>
            <w:r w:rsidRPr="009C6758">
              <w:t xml:space="preserve"> 2016, </w:t>
            </w:r>
            <w:r>
              <w:t>mayo</w:t>
            </w:r>
            <w:r w:rsidRPr="009C6758">
              <w:t xml:space="preserve"> 2017, </w:t>
            </w:r>
            <w:r>
              <w:t>mayo</w:t>
            </w:r>
            <w:r w:rsidRPr="009C6758">
              <w:t xml:space="preserve"> 2018 y </w:t>
            </w:r>
            <w:r>
              <w:t>junio</w:t>
            </w:r>
            <w:r w:rsidRPr="009C6758">
              <w:t xml:space="preserve"> de 2019</w:t>
            </w:r>
            <w:r>
              <w:t>),</w:t>
            </w:r>
            <w:r w:rsidRPr="009C6758">
              <w:t xml:space="preserve"> pH (periodo: mayo 201</w:t>
            </w:r>
            <w:r>
              <w:t>7</w:t>
            </w:r>
            <w:r w:rsidRPr="009C6758">
              <w:t>, mayo</w:t>
            </w:r>
            <w:r>
              <w:t xml:space="preserve"> 2018</w:t>
            </w:r>
            <w:r w:rsidRPr="009C6758">
              <w:t xml:space="preserve"> y </w:t>
            </w:r>
            <w:r>
              <w:t>junio</w:t>
            </w:r>
            <w:r w:rsidRPr="009C6758">
              <w:t xml:space="preserve"> del 201</w:t>
            </w:r>
            <w:r>
              <w:t>9</w:t>
            </w:r>
            <w:r w:rsidRPr="009C6758">
              <w:t>), y conductividad eléctrica (</w:t>
            </w:r>
            <w:r>
              <w:t>periodo: mayo</w:t>
            </w:r>
            <w:r w:rsidRPr="009C6758">
              <w:t xml:space="preserve"> 2018</w:t>
            </w:r>
            <w:r>
              <w:t>)</w:t>
            </w:r>
            <w:r w:rsidR="003B1023">
              <w:t>.</w:t>
            </w:r>
          </w:p>
          <w:p w14:paraId="004E3677" w14:textId="1FF3C4A4" w:rsidR="003B1023" w:rsidRDefault="003B1023" w:rsidP="00D66A13">
            <w:pPr>
              <w:pStyle w:val="Prrafodelista"/>
              <w:numPr>
                <w:ilvl w:val="0"/>
                <w:numId w:val="26"/>
              </w:numPr>
              <w:ind w:left="1021" w:hanging="283"/>
            </w:pPr>
            <w:r>
              <w:t>Todos los monitoreos reportados,</w:t>
            </w:r>
            <w:r w:rsidRPr="003B1023">
              <w:t xml:space="preserve"> presenta</w:t>
            </w:r>
            <w:r>
              <w:t>n</w:t>
            </w:r>
            <w:r w:rsidRPr="003B1023">
              <w:t xml:space="preserve"> solo una muestra de suelo, </w:t>
            </w:r>
            <w:r>
              <w:t>y no</w:t>
            </w:r>
            <w:r w:rsidRPr="003B1023">
              <w:t xml:space="preserve"> </w:t>
            </w:r>
            <w:r>
              <w:t>especifican</w:t>
            </w:r>
            <w:r w:rsidRPr="003B1023">
              <w:t xml:space="preserve"> la profundidad del suelo </w:t>
            </w:r>
            <w:r>
              <w:t>a</w:t>
            </w:r>
            <w:r w:rsidRPr="003B1023">
              <w:t xml:space="preserve"> la cual fue extraída la muestra. Por lo tanto, no cumple con el </w:t>
            </w:r>
            <w:r w:rsidR="00E42C50" w:rsidRPr="003B1023">
              <w:t>número</w:t>
            </w:r>
            <w:r w:rsidRPr="003B1023">
              <w:t xml:space="preserve"> de muestras, ni con la profundidad para asegurar la representatividad del monitoreo, el cual debería abarcar la totalidad de la superficie de hectáreas donde se efectué la disposición de RILes al suelo, tal como lo establece el programa de monitoreo.</w:t>
            </w:r>
          </w:p>
          <w:p w14:paraId="7DC26C00" w14:textId="77777777" w:rsidR="00DD49FA" w:rsidRPr="00DD49FA" w:rsidRDefault="003B1023" w:rsidP="00D66A13">
            <w:pPr>
              <w:pStyle w:val="Prrafodelista"/>
              <w:numPr>
                <w:ilvl w:val="0"/>
                <w:numId w:val="26"/>
              </w:numPr>
              <w:ind w:left="1021" w:hanging="283"/>
            </w:pPr>
            <w:r>
              <w:t>Los monitoreo</w:t>
            </w:r>
            <w:r w:rsidR="00DD49FA">
              <w:t>s de suelo</w:t>
            </w:r>
            <w:r>
              <w:t xml:space="preserve"> no fueron realizados</w:t>
            </w:r>
            <w:r w:rsidRPr="00DD49FA">
              <w:t xml:space="preserve"> en los meses </w:t>
            </w:r>
            <w:r w:rsidR="00DD49FA" w:rsidRPr="00DD49FA">
              <w:rPr>
                <w:rFonts w:cs="Calibri"/>
                <w:color w:val="000000"/>
                <w:lang w:eastAsia="es-CL"/>
              </w:rPr>
              <w:t>peak de disposición de los riles tratados en suelo,</w:t>
            </w:r>
            <w:r w:rsidR="00DD49FA">
              <w:rPr>
                <w:rFonts w:cs="Calibri"/>
                <w:color w:val="000000"/>
                <w:lang w:eastAsia="es-CL"/>
              </w:rPr>
              <w:t xml:space="preserve"> tal como lo exige el programa de monitoreo, los meses con mayor caudal de Riles dispuestos al suelo corresponde a:</w:t>
            </w:r>
            <w:r w:rsidR="00DD49FA" w:rsidRPr="00DD49FA">
              <w:rPr>
                <w:rFonts w:cs="Calibri"/>
                <w:color w:val="000000"/>
                <w:lang w:eastAsia="es-CL"/>
              </w:rPr>
              <w:t xml:space="preserve"> marzo 2016, marzo 2017, julio 2018 y mayo de 2019, tal como se puede comprobar en tabla N° 14 de este informe.</w:t>
            </w:r>
          </w:p>
          <w:p w14:paraId="0B653C58" w14:textId="3A5B7F55" w:rsidR="00E56782" w:rsidRDefault="00DD49FA" w:rsidP="00E56782">
            <w:pPr>
              <w:pStyle w:val="Prrafodelista"/>
              <w:numPr>
                <w:ilvl w:val="0"/>
                <w:numId w:val="26"/>
              </w:numPr>
              <w:ind w:left="1021" w:hanging="283"/>
            </w:pPr>
            <w:r>
              <w:t xml:space="preserve">Con todo lo anterior, </w:t>
            </w:r>
            <w:r w:rsidR="003676E1" w:rsidRPr="00DD49FA">
              <w:t xml:space="preserve">no es posible determinar </w:t>
            </w:r>
            <w:r w:rsidR="00D51032">
              <w:t>que</w:t>
            </w:r>
            <w:r w:rsidR="003676E1" w:rsidRPr="00DD49FA">
              <w:t xml:space="preserve"> el suelo </w:t>
            </w:r>
            <w:r w:rsidR="00D51032">
              <w:t xml:space="preserve">no </w:t>
            </w:r>
            <w:r w:rsidR="003676E1" w:rsidRPr="00DD49FA">
              <w:t>est</w:t>
            </w:r>
            <w:r w:rsidR="00D51032">
              <w:t>é</w:t>
            </w:r>
            <w:r w:rsidR="003676E1" w:rsidRPr="00DD49FA">
              <w:t xml:space="preserve"> siendo afectado </w:t>
            </w:r>
            <w:r w:rsidR="00E42C50">
              <w:t>debido al riego, con un volumen mayor de RIL y con una carga superior de DBO</w:t>
            </w:r>
            <w:r w:rsidR="00E42C50" w:rsidRPr="00E42C50">
              <w:rPr>
                <w:vertAlign w:val="subscript"/>
              </w:rPr>
              <w:t>5</w:t>
            </w:r>
            <w:r w:rsidR="00E42C50">
              <w:t xml:space="preserve"> a la evaluada en plan de riego y establecida en la RCA.</w:t>
            </w:r>
          </w:p>
          <w:p w14:paraId="14E816FB" w14:textId="77777777" w:rsidR="00E56782" w:rsidRDefault="00E56782" w:rsidP="00E56782">
            <w:pPr>
              <w:pStyle w:val="Prrafodelista"/>
              <w:ind w:left="1021"/>
            </w:pPr>
          </w:p>
          <w:p w14:paraId="45C8BB48" w14:textId="02F8A06A" w:rsidR="00E56782" w:rsidRDefault="00E56782" w:rsidP="00E56782">
            <w:pPr>
              <w:pStyle w:val="Prrafodelista"/>
              <w:numPr>
                <w:ilvl w:val="0"/>
                <w:numId w:val="20"/>
              </w:numPr>
            </w:pPr>
            <w:r w:rsidRPr="00CB463F">
              <w:t>Por otra parte, se revisó el informe de monitoreo de agua subterránea entregado por el titular, correspondiente al primer monitoreo realizado el 05-11-2014 antes de iniciar la operación del proyecto (anexo 2). Adicionalmente, se analizaron los monitoreos de agua subterránea reportados por el titular en la plataforma de Sistema de Seguimiento de esta Superintendencia correspondiente a los siguientes periodos:</w:t>
            </w:r>
            <w:r w:rsidRPr="00CB463F">
              <w:rPr>
                <w:rFonts w:cstheme="minorHAnsi"/>
              </w:rPr>
              <w:t xml:space="preserve"> marzo y noviembre 2016 (2 informes); febrero y marzo de 2017 (2 Informes), febrero y marzo de 2018 (2 informes), febrero y marzo de 2019 (2 informe). </w:t>
            </w:r>
            <w:r w:rsidRPr="00CB463F">
              <w:t>Un resumen de la información se presenta en la tabla 1</w:t>
            </w:r>
            <w:r w:rsidR="005974C6">
              <w:t>6</w:t>
            </w:r>
            <w:r w:rsidRPr="00CB463F">
              <w:t>, sobre los resultados para los parámetros establecidos en el programa de monitoreo agua subterránea, descritos en los considerandos 6.1.1. y 8.1 de la RCA N° 247/2015 (según N. Ch 1.333/78, NCh 409, D.S N° 90/00).</w:t>
            </w:r>
          </w:p>
          <w:p w14:paraId="40C5A5A7" w14:textId="77777777" w:rsidR="00E56782" w:rsidRDefault="00E56782" w:rsidP="00E56782">
            <w:pPr>
              <w:pStyle w:val="Prrafodelista"/>
            </w:pPr>
          </w:p>
          <w:p w14:paraId="7970D21A" w14:textId="0AEC21DE" w:rsidR="00E56782" w:rsidRPr="006D1F48" w:rsidRDefault="00E56782" w:rsidP="00E56782">
            <w:pPr>
              <w:pStyle w:val="Prrafodelista"/>
              <w:ind w:left="738"/>
              <w:jc w:val="center"/>
            </w:pPr>
            <w:r w:rsidRPr="005974C6">
              <w:rPr>
                <w:b/>
                <w:bCs/>
              </w:rPr>
              <w:t>Tabla 1</w:t>
            </w:r>
            <w:r w:rsidR="005974C6" w:rsidRPr="005974C6">
              <w:rPr>
                <w:b/>
                <w:bCs/>
              </w:rPr>
              <w:t>6</w:t>
            </w:r>
            <w:r w:rsidRPr="005974C6">
              <w:rPr>
                <w:b/>
                <w:bCs/>
              </w:rPr>
              <w:t>:</w:t>
            </w:r>
            <w:r w:rsidRPr="005974C6">
              <w:t xml:space="preserve"> Autocontrol para aguas subterráneas.</w:t>
            </w:r>
          </w:p>
          <w:p w14:paraId="783938DC" w14:textId="77777777" w:rsidR="00E56782" w:rsidRPr="00CD60B8" w:rsidRDefault="00E56782" w:rsidP="00E56782">
            <w:pPr>
              <w:ind w:left="360"/>
              <w:rPr>
                <w:sz w:val="10"/>
                <w:szCs w:val="10"/>
              </w:rPr>
            </w:pPr>
          </w:p>
          <w:tbl>
            <w:tblPr>
              <w:tblW w:w="8932" w:type="dxa"/>
              <w:jc w:val="center"/>
              <w:tblCellMar>
                <w:left w:w="70" w:type="dxa"/>
                <w:right w:w="70" w:type="dxa"/>
              </w:tblCellMar>
              <w:tblLook w:val="04A0" w:firstRow="1" w:lastRow="0" w:firstColumn="1" w:lastColumn="0" w:noHBand="0" w:noVBand="1"/>
            </w:tblPr>
            <w:tblGrid>
              <w:gridCol w:w="2337"/>
              <w:gridCol w:w="1775"/>
              <w:gridCol w:w="1220"/>
              <w:gridCol w:w="1200"/>
              <w:gridCol w:w="1200"/>
              <w:gridCol w:w="1200"/>
            </w:tblGrid>
            <w:tr w:rsidR="00E56782" w:rsidRPr="00EF0261" w14:paraId="23C33FA3" w14:textId="77777777" w:rsidTr="00214039">
              <w:trPr>
                <w:trHeight w:val="60"/>
                <w:jc w:val="center"/>
              </w:trPr>
              <w:tc>
                <w:tcPr>
                  <w:tcW w:w="2337" w:type="dxa"/>
                  <w:vMerge w:val="restart"/>
                  <w:tcBorders>
                    <w:top w:val="single" w:sz="4" w:space="0" w:color="auto"/>
                    <w:left w:val="single" w:sz="4" w:space="0" w:color="auto"/>
                    <w:right w:val="single" w:sz="4" w:space="0" w:color="auto"/>
                  </w:tcBorders>
                  <w:shd w:val="clear" w:color="auto" w:fill="auto"/>
                  <w:vAlign w:val="center"/>
                </w:tcPr>
                <w:p w14:paraId="46475538" w14:textId="77777777" w:rsidR="00E56782" w:rsidRPr="002A5D2D" w:rsidRDefault="00E56782" w:rsidP="00E56782">
                  <w:pPr>
                    <w:spacing w:after="0" w:line="240" w:lineRule="auto"/>
                    <w:rPr>
                      <w:rFonts w:eastAsia="Times New Roman" w:cstheme="minorHAnsi"/>
                      <w:b/>
                      <w:bCs/>
                      <w:color w:val="000000"/>
                      <w:sz w:val="18"/>
                      <w:szCs w:val="18"/>
                      <w:lang w:eastAsia="es-CL"/>
                    </w:rPr>
                  </w:pPr>
                  <w:r w:rsidRPr="002A5D2D">
                    <w:rPr>
                      <w:rFonts w:eastAsia="Times New Roman" w:cstheme="minorHAnsi"/>
                      <w:b/>
                      <w:bCs/>
                      <w:color w:val="000000"/>
                      <w:sz w:val="18"/>
                      <w:szCs w:val="18"/>
                      <w:lang w:eastAsia="es-CL"/>
                    </w:rPr>
                    <w:t xml:space="preserve">Fechas </w:t>
                  </w:r>
                </w:p>
              </w:tc>
              <w:tc>
                <w:tcPr>
                  <w:tcW w:w="1775" w:type="dxa"/>
                  <w:vMerge w:val="restart"/>
                  <w:tcBorders>
                    <w:top w:val="single" w:sz="4" w:space="0" w:color="auto"/>
                    <w:left w:val="nil"/>
                    <w:right w:val="single" w:sz="4" w:space="0" w:color="auto"/>
                  </w:tcBorders>
                  <w:shd w:val="clear" w:color="auto" w:fill="auto"/>
                  <w:vAlign w:val="center"/>
                  <w:hideMark/>
                </w:tcPr>
                <w:p w14:paraId="399D2494" w14:textId="77777777" w:rsidR="00E56782" w:rsidRPr="00EF0261" w:rsidRDefault="00E56782" w:rsidP="00E56782">
                  <w:pPr>
                    <w:spacing w:after="0" w:line="240" w:lineRule="auto"/>
                    <w:rPr>
                      <w:rFonts w:eastAsia="Times New Roman" w:cstheme="minorHAnsi"/>
                      <w:color w:val="000000"/>
                      <w:sz w:val="18"/>
                      <w:szCs w:val="18"/>
                      <w:lang w:eastAsia="es-CL"/>
                    </w:rPr>
                  </w:pPr>
                  <w:r w:rsidRPr="00EF0261">
                    <w:rPr>
                      <w:rFonts w:eastAsia="Times New Roman" w:cstheme="minorHAnsi"/>
                      <w:color w:val="000000"/>
                      <w:sz w:val="18"/>
                      <w:szCs w:val="18"/>
                      <w:lang w:eastAsia="es-CL"/>
                    </w:rPr>
                    <w:t> </w:t>
                  </w:r>
                </w:p>
                <w:p w14:paraId="5C91166F"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b/>
                      <w:bCs/>
                      <w:color w:val="000000"/>
                      <w:sz w:val="18"/>
                      <w:szCs w:val="18"/>
                      <w:lang w:eastAsia="es-CL"/>
                    </w:rPr>
                    <w:t>Punto de muestreo</w:t>
                  </w:r>
                </w:p>
                <w:p w14:paraId="451683E7" w14:textId="77777777" w:rsidR="00E56782" w:rsidRPr="00EF0261" w:rsidRDefault="00E56782" w:rsidP="00E56782">
                  <w:pPr>
                    <w:spacing w:after="0" w:line="240" w:lineRule="auto"/>
                    <w:jc w:val="left"/>
                    <w:rPr>
                      <w:rFonts w:eastAsia="Times New Roman" w:cstheme="minorHAnsi"/>
                      <w:color w:val="000000"/>
                      <w:sz w:val="18"/>
                      <w:szCs w:val="18"/>
                      <w:lang w:eastAsia="es-CL"/>
                    </w:rPr>
                  </w:pPr>
                </w:p>
              </w:tc>
              <w:tc>
                <w:tcPr>
                  <w:tcW w:w="4820" w:type="dxa"/>
                  <w:gridSpan w:val="4"/>
                  <w:tcBorders>
                    <w:top w:val="single" w:sz="4" w:space="0" w:color="auto"/>
                    <w:left w:val="nil"/>
                    <w:bottom w:val="single" w:sz="4" w:space="0" w:color="auto"/>
                    <w:right w:val="single" w:sz="4" w:space="0" w:color="auto"/>
                  </w:tcBorders>
                  <w:shd w:val="clear" w:color="auto" w:fill="auto"/>
                  <w:vAlign w:val="center"/>
                  <w:hideMark/>
                </w:tcPr>
                <w:p w14:paraId="0BCF1E1F" w14:textId="77777777" w:rsidR="00E56782" w:rsidRPr="00EF0261" w:rsidRDefault="00E56782" w:rsidP="00E56782">
                  <w:pPr>
                    <w:spacing w:after="0" w:line="240" w:lineRule="auto"/>
                    <w:jc w:val="center"/>
                    <w:rPr>
                      <w:rFonts w:eastAsia="Times New Roman" w:cstheme="minorHAnsi"/>
                      <w:b/>
                      <w:bCs/>
                      <w:color w:val="000000"/>
                      <w:sz w:val="18"/>
                      <w:szCs w:val="18"/>
                      <w:lang w:eastAsia="es-CL"/>
                    </w:rPr>
                  </w:pPr>
                  <w:r w:rsidRPr="00EF0261">
                    <w:rPr>
                      <w:rFonts w:eastAsia="Times New Roman" w:cstheme="minorHAnsi"/>
                      <w:b/>
                      <w:bCs/>
                      <w:color w:val="000000"/>
                      <w:sz w:val="18"/>
                      <w:szCs w:val="18"/>
                      <w:lang w:eastAsia="es-CL"/>
                    </w:rPr>
                    <w:t>Parámetros</w:t>
                  </w:r>
                </w:p>
              </w:tc>
            </w:tr>
            <w:tr w:rsidR="00E56782" w:rsidRPr="00EF0261" w14:paraId="3E523EC3" w14:textId="77777777" w:rsidTr="00214039">
              <w:trPr>
                <w:trHeight w:val="817"/>
                <w:jc w:val="center"/>
              </w:trPr>
              <w:tc>
                <w:tcPr>
                  <w:tcW w:w="2337" w:type="dxa"/>
                  <w:vMerge/>
                  <w:tcBorders>
                    <w:left w:val="single" w:sz="4" w:space="0" w:color="auto"/>
                    <w:right w:val="single" w:sz="4" w:space="0" w:color="auto"/>
                  </w:tcBorders>
                  <w:vAlign w:val="center"/>
                </w:tcPr>
                <w:p w14:paraId="146D28C8" w14:textId="77777777" w:rsidR="00E56782" w:rsidRPr="00EF0261" w:rsidRDefault="00E56782" w:rsidP="00E56782">
                  <w:pPr>
                    <w:spacing w:after="0" w:line="240" w:lineRule="auto"/>
                    <w:jc w:val="left"/>
                    <w:rPr>
                      <w:rFonts w:eastAsia="Times New Roman" w:cstheme="minorHAnsi"/>
                      <w:color w:val="000000"/>
                      <w:sz w:val="18"/>
                      <w:szCs w:val="18"/>
                      <w:lang w:eastAsia="es-CL"/>
                    </w:rPr>
                  </w:pPr>
                </w:p>
              </w:tc>
              <w:tc>
                <w:tcPr>
                  <w:tcW w:w="1775" w:type="dxa"/>
                  <w:vMerge/>
                  <w:tcBorders>
                    <w:left w:val="single" w:sz="4" w:space="0" w:color="auto"/>
                    <w:right w:val="single" w:sz="4" w:space="0" w:color="auto"/>
                  </w:tcBorders>
                  <w:shd w:val="clear" w:color="auto" w:fill="auto"/>
                  <w:vAlign w:val="center"/>
                  <w:hideMark/>
                </w:tcPr>
                <w:p w14:paraId="3AC24EF5" w14:textId="77777777" w:rsidR="00E56782" w:rsidRPr="00EF0261" w:rsidRDefault="00E56782" w:rsidP="00E56782">
                  <w:pPr>
                    <w:spacing w:after="0" w:line="240" w:lineRule="auto"/>
                    <w:jc w:val="left"/>
                    <w:rPr>
                      <w:rFonts w:eastAsia="Times New Roman" w:cstheme="minorHAnsi"/>
                      <w:b/>
                      <w:bCs/>
                      <w:color w:val="000000"/>
                      <w:sz w:val="18"/>
                      <w:szCs w:val="18"/>
                      <w:lang w:eastAsia="es-CL"/>
                    </w:rPr>
                  </w:pPr>
                </w:p>
              </w:tc>
              <w:tc>
                <w:tcPr>
                  <w:tcW w:w="1220" w:type="dxa"/>
                  <w:tcBorders>
                    <w:top w:val="nil"/>
                    <w:left w:val="single" w:sz="4" w:space="0" w:color="auto"/>
                    <w:bottom w:val="single" w:sz="4" w:space="0" w:color="auto"/>
                    <w:right w:val="single" w:sz="4" w:space="0" w:color="auto"/>
                  </w:tcBorders>
                  <w:shd w:val="clear" w:color="auto" w:fill="auto"/>
                  <w:vAlign w:val="center"/>
                  <w:hideMark/>
                </w:tcPr>
                <w:p w14:paraId="4B5BDFB9" w14:textId="77777777" w:rsidR="00E56782" w:rsidRDefault="00E56782" w:rsidP="00E56782">
                  <w:pPr>
                    <w:spacing w:after="0" w:line="240" w:lineRule="auto"/>
                    <w:jc w:val="center"/>
                    <w:rPr>
                      <w:rFonts w:eastAsia="Times New Roman" w:cstheme="minorHAnsi"/>
                      <w:b/>
                      <w:bCs/>
                      <w:color w:val="000000"/>
                      <w:sz w:val="18"/>
                      <w:szCs w:val="18"/>
                      <w:lang w:eastAsia="es-CL"/>
                    </w:rPr>
                  </w:pPr>
                  <w:r w:rsidRPr="00EF0261">
                    <w:rPr>
                      <w:rFonts w:eastAsia="Times New Roman" w:cstheme="minorHAnsi"/>
                      <w:b/>
                      <w:bCs/>
                      <w:color w:val="000000"/>
                      <w:sz w:val="18"/>
                      <w:szCs w:val="18"/>
                      <w:lang w:eastAsia="es-CL"/>
                    </w:rPr>
                    <w:t>pH</w:t>
                  </w:r>
                </w:p>
                <w:p w14:paraId="1EA2AA6E" w14:textId="77777777" w:rsidR="00E56782" w:rsidRPr="00EF0261" w:rsidRDefault="00E56782" w:rsidP="00E56782">
                  <w:pPr>
                    <w:spacing w:after="0" w:line="240" w:lineRule="auto"/>
                    <w:jc w:val="center"/>
                    <w:rPr>
                      <w:rFonts w:eastAsia="Times New Roman" w:cstheme="minorHAnsi"/>
                      <w:b/>
                      <w:bCs/>
                      <w:color w:val="000000"/>
                      <w:sz w:val="18"/>
                      <w:szCs w:val="18"/>
                      <w:lang w:eastAsia="es-CL"/>
                    </w:rPr>
                  </w:pPr>
                  <w:r w:rsidRPr="00EF0261">
                    <w:rPr>
                      <w:rFonts w:eastAsia="Times New Roman" w:cstheme="minorHAnsi"/>
                      <w:b/>
                      <w:bCs/>
                      <w:color w:val="000000"/>
                      <w:sz w:val="18"/>
                      <w:szCs w:val="18"/>
                      <w:lang w:eastAsia="es-CL"/>
                    </w:rPr>
                    <w:t>NCh 1.333/78</w:t>
                  </w:r>
                </w:p>
              </w:tc>
              <w:tc>
                <w:tcPr>
                  <w:tcW w:w="1200" w:type="dxa"/>
                  <w:tcBorders>
                    <w:top w:val="nil"/>
                    <w:left w:val="single" w:sz="4" w:space="0" w:color="auto"/>
                    <w:bottom w:val="single" w:sz="4" w:space="0" w:color="auto"/>
                    <w:right w:val="single" w:sz="4" w:space="0" w:color="auto"/>
                  </w:tcBorders>
                  <w:shd w:val="clear" w:color="auto" w:fill="auto"/>
                  <w:vAlign w:val="center"/>
                  <w:hideMark/>
                </w:tcPr>
                <w:p w14:paraId="6170F8DA" w14:textId="77777777" w:rsidR="00E56782" w:rsidRDefault="00E56782" w:rsidP="00E56782">
                  <w:pPr>
                    <w:spacing w:after="0" w:line="240" w:lineRule="auto"/>
                    <w:jc w:val="center"/>
                    <w:rPr>
                      <w:rFonts w:eastAsia="Times New Roman" w:cstheme="minorHAnsi"/>
                      <w:b/>
                      <w:bCs/>
                      <w:color w:val="000000"/>
                      <w:sz w:val="18"/>
                      <w:szCs w:val="18"/>
                      <w:lang w:eastAsia="es-CL"/>
                    </w:rPr>
                  </w:pPr>
                  <w:r w:rsidRPr="00EF0261">
                    <w:rPr>
                      <w:rFonts w:eastAsia="Times New Roman" w:cstheme="minorHAnsi"/>
                      <w:b/>
                      <w:bCs/>
                      <w:color w:val="000000"/>
                      <w:sz w:val="18"/>
                      <w:szCs w:val="18"/>
                      <w:lang w:eastAsia="es-CL"/>
                    </w:rPr>
                    <w:t>NTK</w:t>
                  </w:r>
                </w:p>
                <w:p w14:paraId="4607BA8E" w14:textId="77777777" w:rsidR="00E56782" w:rsidRDefault="00E56782" w:rsidP="00E56782">
                  <w:pPr>
                    <w:spacing w:after="0" w:line="240" w:lineRule="auto"/>
                    <w:jc w:val="center"/>
                    <w:rPr>
                      <w:rFonts w:eastAsia="Times New Roman" w:cstheme="minorHAnsi"/>
                      <w:b/>
                      <w:bCs/>
                      <w:color w:val="000000"/>
                      <w:sz w:val="18"/>
                      <w:szCs w:val="18"/>
                      <w:lang w:eastAsia="es-CL"/>
                    </w:rPr>
                  </w:pPr>
                  <w:r w:rsidRPr="00EF0261">
                    <w:rPr>
                      <w:rFonts w:eastAsia="Times New Roman" w:cstheme="minorHAnsi"/>
                      <w:b/>
                      <w:bCs/>
                      <w:color w:val="000000"/>
                      <w:sz w:val="18"/>
                      <w:szCs w:val="18"/>
                      <w:lang w:eastAsia="es-CL"/>
                    </w:rPr>
                    <w:t>(mg/L)</w:t>
                  </w:r>
                </w:p>
                <w:p w14:paraId="318CC0FD" w14:textId="77777777" w:rsidR="00E56782" w:rsidRPr="00EF0261" w:rsidRDefault="00E56782" w:rsidP="00E56782">
                  <w:pPr>
                    <w:spacing w:after="0" w:line="240" w:lineRule="auto"/>
                    <w:jc w:val="center"/>
                    <w:rPr>
                      <w:rFonts w:eastAsia="Times New Roman" w:cstheme="minorHAnsi"/>
                      <w:b/>
                      <w:bCs/>
                      <w:color w:val="000000"/>
                      <w:sz w:val="18"/>
                      <w:szCs w:val="18"/>
                      <w:lang w:eastAsia="es-CL"/>
                    </w:rPr>
                  </w:pPr>
                  <w:r w:rsidRPr="00EF0261">
                    <w:rPr>
                      <w:rFonts w:eastAsia="Times New Roman" w:cstheme="minorHAnsi"/>
                      <w:b/>
                      <w:bCs/>
                      <w:color w:val="000000"/>
                      <w:sz w:val="18"/>
                      <w:szCs w:val="18"/>
                      <w:lang w:eastAsia="es-CL"/>
                    </w:rPr>
                    <w:t>D.S N° 90/00</w:t>
                  </w:r>
                </w:p>
              </w:tc>
              <w:tc>
                <w:tcPr>
                  <w:tcW w:w="1200" w:type="dxa"/>
                  <w:tcBorders>
                    <w:top w:val="nil"/>
                    <w:left w:val="single" w:sz="4" w:space="0" w:color="auto"/>
                    <w:bottom w:val="single" w:sz="4" w:space="0" w:color="auto"/>
                    <w:right w:val="single" w:sz="4" w:space="0" w:color="auto"/>
                  </w:tcBorders>
                  <w:shd w:val="clear" w:color="auto" w:fill="auto"/>
                  <w:vAlign w:val="center"/>
                  <w:hideMark/>
                </w:tcPr>
                <w:p w14:paraId="7FD476DC" w14:textId="77777777" w:rsidR="00E56782" w:rsidRDefault="00E56782" w:rsidP="00E56782">
                  <w:pPr>
                    <w:spacing w:after="0" w:line="240" w:lineRule="auto"/>
                    <w:jc w:val="center"/>
                    <w:rPr>
                      <w:rFonts w:eastAsia="Times New Roman" w:cstheme="minorHAnsi"/>
                      <w:b/>
                      <w:bCs/>
                      <w:color w:val="000000"/>
                      <w:sz w:val="18"/>
                      <w:szCs w:val="18"/>
                      <w:lang w:eastAsia="es-CL"/>
                    </w:rPr>
                  </w:pPr>
                  <w:r w:rsidRPr="00EF0261">
                    <w:rPr>
                      <w:rFonts w:eastAsia="Times New Roman" w:cstheme="minorHAnsi"/>
                      <w:b/>
                      <w:bCs/>
                      <w:color w:val="000000"/>
                      <w:sz w:val="18"/>
                      <w:szCs w:val="18"/>
                      <w:lang w:eastAsia="es-CL"/>
                    </w:rPr>
                    <w:t xml:space="preserve">Nitratos </w:t>
                  </w:r>
                  <w:r w:rsidRPr="00EF0261">
                    <w:rPr>
                      <w:rFonts w:eastAsia="Times New Roman" w:cstheme="minorHAnsi"/>
                      <w:b/>
                      <w:bCs/>
                      <w:color w:val="000000"/>
                      <w:sz w:val="18"/>
                      <w:szCs w:val="18"/>
                      <w:lang w:eastAsia="es-CL"/>
                    </w:rPr>
                    <w:br/>
                    <w:t>(mg/L)</w:t>
                  </w:r>
                </w:p>
                <w:p w14:paraId="14E0C4AB" w14:textId="77777777" w:rsidR="00E56782" w:rsidRPr="00EF0261" w:rsidRDefault="00E56782" w:rsidP="00E56782">
                  <w:pPr>
                    <w:spacing w:after="0" w:line="240" w:lineRule="auto"/>
                    <w:jc w:val="center"/>
                    <w:rPr>
                      <w:rFonts w:eastAsia="Times New Roman" w:cstheme="minorHAnsi"/>
                      <w:b/>
                      <w:bCs/>
                      <w:color w:val="000000"/>
                      <w:sz w:val="18"/>
                      <w:szCs w:val="18"/>
                      <w:lang w:eastAsia="es-CL"/>
                    </w:rPr>
                  </w:pPr>
                  <w:r w:rsidRPr="00EF0261">
                    <w:rPr>
                      <w:rFonts w:eastAsia="Times New Roman" w:cstheme="minorHAnsi"/>
                      <w:b/>
                      <w:bCs/>
                      <w:color w:val="000000"/>
                      <w:sz w:val="18"/>
                      <w:szCs w:val="18"/>
                      <w:lang w:eastAsia="es-CL"/>
                    </w:rPr>
                    <w:t>NCh 409</w:t>
                  </w:r>
                </w:p>
              </w:tc>
              <w:tc>
                <w:tcPr>
                  <w:tcW w:w="1200" w:type="dxa"/>
                  <w:tcBorders>
                    <w:top w:val="nil"/>
                    <w:left w:val="single" w:sz="4" w:space="0" w:color="auto"/>
                    <w:bottom w:val="single" w:sz="4" w:space="0" w:color="auto"/>
                    <w:right w:val="single" w:sz="4" w:space="0" w:color="auto"/>
                  </w:tcBorders>
                  <w:shd w:val="clear" w:color="auto" w:fill="auto"/>
                  <w:vAlign w:val="center"/>
                  <w:hideMark/>
                </w:tcPr>
                <w:p w14:paraId="0DE59995" w14:textId="77777777" w:rsidR="00E56782" w:rsidRDefault="00E56782" w:rsidP="00E56782">
                  <w:pPr>
                    <w:spacing w:after="0" w:line="240" w:lineRule="auto"/>
                    <w:jc w:val="center"/>
                    <w:rPr>
                      <w:rFonts w:eastAsia="Times New Roman" w:cstheme="minorHAnsi"/>
                      <w:b/>
                      <w:bCs/>
                      <w:color w:val="000000"/>
                      <w:sz w:val="18"/>
                      <w:szCs w:val="18"/>
                      <w:lang w:eastAsia="es-CL"/>
                    </w:rPr>
                  </w:pPr>
                  <w:r w:rsidRPr="00EF0261">
                    <w:rPr>
                      <w:rFonts w:eastAsia="Times New Roman" w:cstheme="minorHAnsi"/>
                      <w:b/>
                      <w:bCs/>
                      <w:color w:val="000000"/>
                      <w:sz w:val="18"/>
                      <w:szCs w:val="18"/>
                      <w:lang w:eastAsia="es-CL"/>
                    </w:rPr>
                    <w:t>Nitritos (mg/L)</w:t>
                  </w:r>
                </w:p>
                <w:p w14:paraId="3C41AB37" w14:textId="77777777" w:rsidR="00E56782" w:rsidRPr="00EF0261" w:rsidRDefault="00E56782" w:rsidP="00E56782">
                  <w:pPr>
                    <w:spacing w:after="0" w:line="240" w:lineRule="auto"/>
                    <w:jc w:val="center"/>
                    <w:rPr>
                      <w:rFonts w:eastAsia="Times New Roman" w:cstheme="minorHAnsi"/>
                      <w:b/>
                      <w:bCs/>
                      <w:color w:val="000000"/>
                      <w:sz w:val="18"/>
                      <w:szCs w:val="18"/>
                      <w:lang w:eastAsia="es-CL"/>
                    </w:rPr>
                  </w:pPr>
                  <w:r w:rsidRPr="00EF0261">
                    <w:rPr>
                      <w:rFonts w:eastAsia="Times New Roman" w:cstheme="minorHAnsi"/>
                      <w:b/>
                      <w:bCs/>
                      <w:color w:val="000000"/>
                      <w:sz w:val="18"/>
                      <w:szCs w:val="18"/>
                      <w:lang w:eastAsia="es-CL"/>
                    </w:rPr>
                    <w:t>NCh 409</w:t>
                  </w:r>
                </w:p>
              </w:tc>
            </w:tr>
            <w:tr w:rsidR="00E56782" w:rsidRPr="00EF0261" w14:paraId="7BB7EBD9" w14:textId="77777777" w:rsidTr="00214039">
              <w:trPr>
                <w:trHeight w:val="510"/>
                <w:jc w:val="center"/>
              </w:trPr>
              <w:tc>
                <w:tcPr>
                  <w:tcW w:w="2337" w:type="dxa"/>
                  <w:vMerge/>
                  <w:tcBorders>
                    <w:left w:val="single" w:sz="4" w:space="0" w:color="auto"/>
                    <w:bottom w:val="single" w:sz="4" w:space="0" w:color="auto"/>
                    <w:right w:val="single" w:sz="4" w:space="0" w:color="auto"/>
                  </w:tcBorders>
                  <w:shd w:val="clear" w:color="auto" w:fill="auto"/>
                  <w:vAlign w:val="center"/>
                </w:tcPr>
                <w:p w14:paraId="743E9A40" w14:textId="77777777" w:rsidR="00E56782" w:rsidRPr="00EF0261" w:rsidRDefault="00E56782" w:rsidP="00E56782">
                  <w:pPr>
                    <w:spacing w:after="0" w:line="240" w:lineRule="auto"/>
                    <w:rPr>
                      <w:rFonts w:eastAsia="Times New Roman" w:cstheme="minorHAnsi"/>
                      <w:b/>
                      <w:bCs/>
                      <w:color w:val="000000"/>
                      <w:sz w:val="18"/>
                      <w:szCs w:val="18"/>
                      <w:lang w:eastAsia="es-CL"/>
                    </w:rPr>
                  </w:pPr>
                </w:p>
              </w:tc>
              <w:tc>
                <w:tcPr>
                  <w:tcW w:w="1775" w:type="dxa"/>
                  <w:vMerge/>
                  <w:tcBorders>
                    <w:left w:val="nil"/>
                    <w:bottom w:val="single" w:sz="4" w:space="0" w:color="auto"/>
                    <w:right w:val="single" w:sz="4" w:space="0" w:color="auto"/>
                  </w:tcBorders>
                  <w:shd w:val="clear" w:color="auto" w:fill="auto"/>
                  <w:vAlign w:val="center"/>
                  <w:hideMark/>
                </w:tcPr>
                <w:p w14:paraId="20B07A2B" w14:textId="77777777" w:rsidR="00E56782" w:rsidRPr="00EF0261" w:rsidRDefault="00E56782" w:rsidP="00E56782">
                  <w:pPr>
                    <w:spacing w:after="0" w:line="240" w:lineRule="auto"/>
                    <w:jc w:val="left"/>
                    <w:rPr>
                      <w:rFonts w:eastAsia="Times New Roman" w:cstheme="minorHAnsi"/>
                      <w:b/>
                      <w:bCs/>
                      <w:color w:val="000000"/>
                      <w:sz w:val="18"/>
                      <w:szCs w:val="18"/>
                      <w:lang w:eastAsia="es-CL"/>
                    </w:rPr>
                  </w:pPr>
                </w:p>
              </w:tc>
              <w:tc>
                <w:tcPr>
                  <w:tcW w:w="1220" w:type="dxa"/>
                  <w:tcBorders>
                    <w:top w:val="nil"/>
                    <w:left w:val="nil"/>
                    <w:bottom w:val="single" w:sz="4" w:space="0" w:color="auto"/>
                    <w:right w:val="single" w:sz="4" w:space="0" w:color="auto"/>
                  </w:tcBorders>
                  <w:shd w:val="clear" w:color="auto" w:fill="auto"/>
                  <w:vAlign w:val="center"/>
                  <w:hideMark/>
                </w:tcPr>
                <w:p w14:paraId="2D4B9345" w14:textId="77777777" w:rsidR="00E56782" w:rsidRPr="00EF0261" w:rsidRDefault="00E56782" w:rsidP="00E56782">
                  <w:pPr>
                    <w:spacing w:after="0" w:line="240" w:lineRule="auto"/>
                    <w:jc w:val="center"/>
                    <w:rPr>
                      <w:rFonts w:eastAsia="Times New Roman" w:cstheme="minorHAnsi"/>
                      <w:b/>
                      <w:bCs/>
                      <w:color w:val="000000"/>
                      <w:sz w:val="18"/>
                      <w:szCs w:val="18"/>
                      <w:lang w:eastAsia="es-CL"/>
                    </w:rPr>
                  </w:pPr>
                  <w:r w:rsidRPr="00EF0261">
                    <w:rPr>
                      <w:rFonts w:eastAsia="Times New Roman" w:cstheme="minorHAnsi"/>
                      <w:b/>
                      <w:bCs/>
                      <w:color w:val="000000"/>
                      <w:sz w:val="18"/>
                      <w:szCs w:val="18"/>
                      <w:lang w:eastAsia="es-CL"/>
                    </w:rPr>
                    <w:t>5,5-8,5</w:t>
                  </w:r>
                </w:p>
              </w:tc>
              <w:tc>
                <w:tcPr>
                  <w:tcW w:w="1200" w:type="dxa"/>
                  <w:tcBorders>
                    <w:top w:val="nil"/>
                    <w:left w:val="nil"/>
                    <w:bottom w:val="single" w:sz="4" w:space="0" w:color="auto"/>
                    <w:right w:val="single" w:sz="4" w:space="0" w:color="auto"/>
                  </w:tcBorders>
                  <w:shd w:val="clear" w:color="auto" w:fill="auto"/>
                  <w:vAlign w:val="center"/>
                  <w:hideMark/>
                </w:tcPr>
                <w:p w14:paraId="475D9B21" w14:textId="77777777" w:rsidR="00E56782" w:rsidRPr="00EF0261" w:rsidRDefault="00E56782" w:rsidP="00E56782">
                  <w:pPr>
                    <w:spacing w:after="0" w:line="240" w:lineRule="auto"/>
                    <w:jc w:val="center"/>
                    <w:rPr>
                      <w:rFonts w:eastAsia="Times New Roman" w:cstheme="minorHAnsi"/>
                      <w:b/>
                      <w:bCs/>
                      <w:color w:val="000000"/>
                      <w:sz w:val="18"/>
                      <w:szCs w:val="18"/>
                      <w:lang w:eastAsia="es-CL"/>
                    </w:rPr>
                  </w:pPr>
                  <w:r w:rsidRPr="00EF0261">
                    <w:rPr>
                      <w:rFonts w:eastAsia="Times New Roman" w:cstheme="minorHAnsi"/>
                      <w:b/>
                      <w:bCs/>
                      <w:color w:val="000000"/>
                      <w:sz w:val="18"/>
                      <w:szCs w:val="18"/>
                      <w:lang w:eastAsia="es-CL"/>
                    </w:rPr>
                    <w:t>&lt;50</w:t>
                  </w:r>
                </w:p>
              </w:tc>
              <w:tc>
                <w:tcPr>
                  <w:tcW w:w="1200" w:type="dxa"/>
                  <w:tcBorders>
                    <w:top w:val="nil"/>
                    <w:left w:val="nil"/>
                    <w:bottom w:val="single" w:sz="4" w:space="0" w:color="auto"/>
                    <w:right w:val="single" w:sz="4" w:space="0" w:color="auto"/>
                  </w:tcBorders>
                  <w:shd w:val="clear" w:color="auto" w:fill="auto"/>
                  <w:vAlign w:val="center"/>
                  <w:hideMark/>
                </w:tcPr>
                <w:p w14:paraId="6D150B64" w14:textId="77777777" w:rsidR="00E56782" w:rsidRPr="00EF0261" w:rsidRDefault="00E56782" w:rsidP="00E56782">
                  <w:pPr>
                    <w:spacing w:after="0" w:line="240" w:lineRule="auto"/>
                    <w:jc w:val="center"/>
                    <w:rPr>
                      <w:rFonts w:eastAsia="Times New Roman" w:cstheme="minorHAnsi"/>
                      <w:b/>
                      <w:bCs/>
                      <w:color w:val="000000"/>
                      <w:sz w:val="18"/>
                      <w:szCs w:val="18"/>
                      <w:lang w:eastAsia="es-CL"/>
                    </w:rPr>
                  </w:pPr>
                  <w:r w:rsidRPr="00EF0261">
                    <w:rPr>
                      <w:rFonts w:eastAsia="Times New Roman" w:cstheme="minorHAnsi"/>
                      <w:b/>
                      <w:bCs/>
                      <w:color w:val="000000"/>
                      <w:sz w:val="18"/>
                      <w:szCs w:val="18"/>
                      <w:lang w:eastAsia="es-CL"/>
                    </w:rPr>
                    <w:t>1</w:t>
                  </w:r>
                </w:p>
              </w:tc>
              <w:tc>
                <w:tcPr>
                  <w:tcW w:w="1200" w:type="dxa"/>
                  <w:tcBorders>
                    <w:top w:val="nil"/>
                    <w:left w:val="nil"/>
                    <w:bottom w:val="single" w:sz="4" w:space="0" w:color="auto"/>
                    <w:right w:val="single" w:sz="4" w:space="0" w:color="auto"/>
                  </w:tcBorders>
                  <w:shd w:val="clear" w:color="auto" w:fill="auto"/>
                  <w:vAlign w:val="center"/>
                  <w:hideMark/>
                </w:tcPr>
                <w:p w14:paraId="5B62E354" w14:textId="77777777" w:rsidR="00E56782" w:rsidRPr="00EF0261" w:rsidRDefault="00E56782" w:rsidP="00E56782">
                  <w:pPr>
                    <w:spacing w:after="0" w:line="240" w:lineRule="auto"/>
                    <w:jc w:val="center"/>
                    <w:rPr>
                      <w:rFonts w:eastAsia="Times New Roman" w:cstheme="minorHAnsi"/>
                      <w:b/>
                      <w:bCs/>
                      <w:color w:val="000000"/>
                      <w:sz w:val="18"/>
                      <w:szCs w:val="18"/>
                      <w:lang w:eastAsia="es-CL"/>
                    </w:rPr>
                  </w:pPr>
                  <w:r w:rsidRPr="00EF0261">
                    <w:rPr>
                      <w:rFonts w:eastAsia="Times New Roman" w:cstheme="minorHAnsi"/>
                      <w:b/>
                      <w:bCs/>
                      <w:color w:val="000000"/>
                      <w:sz w:val="18"/>
                      <w:szCs w:val="18"/>
                      <w:lang w:eastAsia="es-CL"/>
                    </w:rPr>
                    <w:t>10</w:t>
                  </w:r>
                </w:p>
              </w:tc>
            </w:tr>
            <w:tr w:rsidR="00E56782" w:rsidRPr="00EF0261" w14:paraId="2FFCEA7A" w14:textId="77777777" w:rsidTr="00214039">
              <w:trPr>
                <w:trHeight w:val="510"/>
                <w:jc w:val="center"/>
              </w:trPr>
              <w:tc>
                <w:tcPr>
                  <w:tcW w:w="2337" w:type="dxa"/>
                  <w:tcBorders>
                    <w:top w:val="nil"/>
                    <w:left w:val="single" w:sz="4" w:space="0" w:color="auto"/>
                    <w:bottom w:val="single" w:sz="4" w:space="0" w:color="auto"/>
                    <w:right w:val="single" w:sz="4" w:space="0" w:color="auto"/>
                  </w:tcBorders>
                  <w:shd w:val="clear" w:color="auto" w:fill="auto"/>
                  <w:vAlign w:val="center"/>
                  <w:hideMark/>
                </w:tcPr>
                <w:p w14:paraId="59DFD7F8" w14:textId="77777777" w:rsidR="00E56782" w:rsidRPr="00EF0261" w:rsidRDefault="00E56782" w:rsidP="00E56782">
                  <w:pPr>
                    <w:spacing w:after="0" w:line="240" w:lineRule="auto"/>
                    <w:rPr>
                      <w:rFonts w:eastAsia="Times New Roman" w:cstheme="minorHAnsi"/>
                      <w:color w:val="000000"/>
                      <w:sz w:val="18"/>
                      <w:szCs w:val="18"/>
                      <w:lang w:eastAsia="es-CL"/>
                    </w:rPr>
                  </w:pPr>
                  <w:r w:rsidRPr="00EF0261">
                    <w:rPr>
                      <w:rFonts w:eastAsia="Times New Roman" w:cstheme="minorHAnsi"/>
                      <w:color w:val="000000"/>
                      <w:sz w:val="18"/>
                      <w:szCs w:val="18"/>
                      <w:lang w:eastAsia="es-CL"/>
                    </w:rPr>
                    <w:t>Primer Informe de monitoreo noviembre 2014</w:t>
                  </w:r>
                </w:p>
              </w:tc>
              <w:tc>
                <w:tcPr>
                  <w:tcW w:w="1775" w:type="dxa"/>
                  <w:tcBorders>
                    <w:top w:val="nil"/>
                    <w:left w:val="nil"/>
                    <w:bottom w:val="single" w:sz="4" w:space="0" w:color="auto"/>
                    <w:right w:val="single" w:sz="4" w:space="0" w:color="auto"/>
                  </w:tcBorders>
                  <w:shd w:val="clear" w:color="auto" w:fill="auto"/>
                  <w:vAlign w:val="center"/>
                  <w:hideMark/>
                </w:tcPr>
                <w:p w14:paraId="7B6D33E9"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 xml:space="preserve">No </w:t>
                  </w:r>
                  <w:r>
                    <w:rPr>
                      <w:rFonts w:eastAsia="Times New Roman" w:cstheme="minorHAnsi"/>
                      <w:color w:val="000000"/>
                      <w:sz w:val="18"/>
                      <w:szCs w:val="18"/>
                      <w:lang w:eastAsia="es-CL"/>
                    </w:rPr>
                    <w:t>indica</w:t>
                  </w:r>
                  <w:r w:rsidRPr="00EF0261">
                    <w:rPr>
                      <w:rFonts w:eastAsia="Times New Roman" w:cstheme="minorHAnsi"/>
                      <w:color w:val="000000"/>
                      <w:sz w:val="18"/>
                      <w:szCs w:val="18"/>
                      <w:lang w:eastAsia="es-CL"/>
                    </w:rPr>
                    <w:t xml:space="preserve"> el lugar</w:t>
                  </w:r>
                  <w:r>
                    <w:rPr>
                      <w:rFonts w:eastAsia="Times New Roman" w:cstheme="minorHAnsi"/>
                      <w:color w:val="000000"/>
                      <w:sz w:val="18"/>
                      <w:szCs w:val="18"/>
                      <w:lang w:eastAsia="es-CL"/>
                    </w:rPr>
                    <w:t xml:space="preserve"> de muestreo</w:t>
                  </w:r>
                </w:p>
              </w:tc>
              <w:tc>
                <w:tcPr>
                  <w:tcW w:w="1220" w:type="dxa"/>
                  <w:tcBorders>
                    <w:top w:val="nil"/>
                    <w:left w:val="nil"/>
                    <w:bottom w:val="single" w:sz="4" w:space="0" w:color="auto"/>
                    <w:right w:val="single" w:sz="4" w:space="0" w:color="auto"/>
                  </w:tcBorders>
                  <w:shd w:val="clear" w:color="auto" w:fill="auto"/>
                  <w:noWrap/>
                  <w:vAlign w:val="center"/>
                  <w:hideMark/>
                </w:tcPr>
                <w:p w14:paraId="276D6449"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7,3</w:t>
                  </w:r>
                </w:p>
              </w:tc>
              <w:tc>
                <w:tcPr>
                  <w:tcW w:w="1200" w:type="dxa"/>
                  <w:tcBorders>
                    <w:top w:val="nil"/>
                    <w:left w:val="nil"/>
                    <w:bottom w:val="single" w:sz="4" w:space="0" w:color="auto"/>
                    <w:right w:val="single" w:sz="4" w:space="0" w:color="auto"/>
                  </w:tcBorders>
                  <w:shd w:val="clear" w:color="auto" w:fill="auto"/>
                  <w:noWrap/>
                  <w:vAlign w:val="center"/>
                  <w:hideMark/>
                </w:tcPr>
                <w:p w14:paraId="2AAD1B10"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Pr>
                      <w:rFonts w:eastAsia="Times New Roman" w:cstheme="minorHAnsi"/>
                      <w:color w:val="000000"/>
                      <w:sz w:val="18"/>
                      <w:szCs w:val="18"/>
                      <w:lang w:eastAsia="es-CL"/>
                    </w:rPr>
                    <w:t>No reporta</w:t>
                  </w:r>
                </w:p>
              </w:tc>
              <w:tc>
                <w:tcPr>
                  <w:tcW w:w="1200" w:type="dxa"/>
                  <w:tcBorders>
                    <w:top w:val="nil"/>
                    <w:left w:val="nil"/>
                    <w:bottom w:val="single" w:sz="4" w:space="0" w:color="auto"/>
                    <w:right w:val="single" w:sz="4" w:space="0" w:color="auto"/>
                  </w:tcBorders>
                  <w:shd w:val="clear" w:color="auto" w:fill="auto"/>
                  <w:noWrap/>
                  <w:vAlign w:val="center"/>
                  <w:hideMark/>
                </w:tcPr>
                <w:p w14:paraId="4DF406C9"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13,3</w:t>
                  </w:r>
                </w:p>
              </w:tc>
              <w:tc>
                <w:tcPr>
                  <w:tcW w:w="1200" w:type="dxa"/>
                  <w:tcBorders>
                    <w:top w:val="nil"/>
                    <w:left w:val="nil"/>
                    <w:bottom w:val="single" w:sz="4" w:space="0" w:color="auto"/>
                    <w:right w:val="single" w:sz="4" w:space="0" w:color="auto"/>
                  </w:tcBorders>
                  <w:shd w:val="clear" w:color="auto" w:fill="auto"/>
                  <w:noWrap/>
                  <w:vAlign w:val="center"/>
                  <w:hideMark/>
                </w:tcPr>
                <w:p w14:paraId="25B51BEC"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&lt; 0,01</w:t>
                  </w:r>
                </w:p>
              </w:tc>
            </w:tr>
            <w:tr w:rsidR="00E56782" w:rsidRPr="00EF0261" w14:paraId="3F42C64D" w14:textId="77777777" w:rsidTr="00214039">
              <w:trPr>
                <w:trHeight w:val="300"/>
                <w:jc w:val="center"/>
              </w:trPr>
              <w:tc>
                <w:tcPr>
                  <w:tcW w:w="2337" w:type="dxa"/>
                  <w:tcBorders>
                    <w:top w:val="nil"/>
                    <w:left w:val="single" w:sz="4" w:space="0" w:color="auto"/>
                    <w:bottom w:val="single" w:sz="4" w:space="0" w:color="auto"/>
                    <w:right w:val="single" w:sz="4" w:space="0" w:color="auto"/>
                  </w:tcBorders>
                  <w:shd w:val="clear" w:color="auto" w:fill="auto"/>
                  <w:vAlign w:val="center"/>
                  <w:hideMark/>
                </w:tcPr>
                <w:p w14:paraId="14BC1793" w14:textId="77777777" w:rsidR="00E56782" w:rsidRPr="00EF0261" w:rsidRDefault="00E56782" w:rsidP="00E56782">
                  <w:pPr>
                    <w:spacing w:after="0" w:line="240" w:lineRule="auto"/>
                    <w:rPr>
                      <w:rFonts w:eastAsia="Times New Roman" w:cstheme="minorHAnsi"/>
                      <w:color w:val="000000"/>
                      <w:sz w:val="18"/>
                      <w:szCs w:val="18"/>
                      <w:lang w:eastAsia="es-CL"/>
                    </w:rPr>
                  </w:pPr>
                  <w:r w:rsidRPr="00EF0261">
                    <w:rPr>
                      <w:rFonts w:eastAsia="Times New Roman" w:cstheme="minorHAnsi"/>
                      <w:color w:val="000000"/>
                      <w:sz w:val="18"/>
                      <w:szCs w:val="18"/>
                      <w:lang w:eastAsia="es-CL"/>
                    </w:rPr>
                    <w:t>Informe marzo 2016</w:t>
                  </w:r>
                </w:p>
              </w:tc>
              <w:tc>
                <w:tcPr>
                  <w:tcW w:w="1775" w:type="dxa"/>
                  <w:tcBorders>
                    <w:top w:val="nil"/>
                    <w:left w:val="nil"/>
                    <w:bottom w:val="single" w:sz="4" w:space="0" w:color="auto"/>
                    <w:right w:val="single" w:sz="4" w:space="0" w:color="auto"/>
                  </w:tcBorders>
                  <w:shd w:val="clear" w:color="auto" w:fill="auto"/>
                  <w:vAlign w:val="center"/>
                  <w:hideMark/>
                </w:tcPr>
                <w:p w14:paraId="0EE1204C"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Pozo profundo</w:t>
                  </w:r>
                </w:p>
              </w:tc>
              <w:tc>
                <w:tcPr>
                  <w:tcW w:w="1220" w:type="dxa"/>
                  <w:tcBorders>
                    <w:top w:val="nil"/>
                    <w:left w:val="nil"/>
                    <w:bottom w:val="single" w:sz="4" w:space="0" w:color="auto"/>
                    <w:right w:val="single" w:sz="4" w:space="0" w:color="auto"/>
                  </w:tcBorders>
                  <w:shd w:val="clear" w:color="auto" w:fill="auto"/>
                  <w:noWrap/>
                  <w:vAlign w:val="center"/>
                  <w:hideMark/>
                </w:tcPr>
                <w:p w14:paraId="6DA0B86E"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7,4</w:t>
                  </w:r>
                </w:p>
              </w:tc>
              <w:tc>
                <w:tcPr>
                  <w:tcW w:w="1200" w:type="dxa"/>
                  <w:tcBorders>
                    <w:top w:val="nil"/>
                    <w:left w:val="nil"/>
                    <w:bottom w:val="single" w:sz="4" w:space="0" w:color="auto"/>
                    <w:right w:val="single" w:sz="4" w:space="0" w:color="auto"/>
                  </w:tcBorders>
                  <w:shd w:val="clear" w:color="auto" w:fill="auto"/>
                  <w:noWrap/>
                  <w:vAlign w:val="center"/>
                  <w:hideMark/>
                </w:tcPr>
                <w:p w14:paraId="49D05656"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1,09</w:t>
                  </w:r>
                </w:p>
              </w:tc>
              <w:tc>
                <w:tcPr>
                  <w:tcW w:w="1200" w:type="dxa"/>
                  <w:tcBorders>
                    <w:top w:val="nil"/>
                    <w:left w:val="nil"/>
                    <w:bottom w:val="single" w:sz="4" w:space="0" w:color="auto"/>
                    <w:right w:val="single" w:sz="4" w:space="0" w:color="auto"/>
                  </w:tcBorders>
                  <w:shd w:val="clear" w:color="auto" w:fill="auto"/>
                  <w:noWrap/>
                  <w:vAlign w:val="center"/>
                  <w:hideMark/>
                </w:tcPr>
                <w:p w14:paraId="588CFD2E"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3,26</w:t>
                  </w:r>
                </w:p>
              </w:tc>
              <w:tc>
                <w:tcPr>
                  <w:tcW w:w="1200" w:type="dxa"/>
                  <w:tcBorders>
                    <w:top w:val="nil"/>
                    <w:left w:val="nil"/>
                    <w:bottom w:val="single" w:sz="4" w:space="0" w:color="auto"/>
                    <w:right w:val="single" w:sz="4" w:space="0" w:color="auto"/>
                  </w:tcBorders>
                  <w:shd w:val="clear" w:color="auto" w:fill="auto"/>
                  <w:noWrap/>
                  <w:vAlign w:val="center"/>
                  <w:hideMark/>
                </w:tcPr>
                <w:p w14:paraId="33D9A2AE"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&lt;0,10</w:t>
                  </w:r>
                </w:p>
              </w:tc>
            </w:tr>
            <w:tr w:rsidR="00E56782" w:rsidRPr="00EF0261" w14:paraId="595BB19D" w14:textId="77777777" w:rsidTr="00214039">
              <w:trPr>
                <w:trHeight w:val="300"/>
                <w:jc w:val="center"/>
              </w:trPr>
              <w:tc>
                <w:tcPr>
                  <w:tcW w:w="2337" w:type="dxa"/>
                  <w:tcBorders>
                    <w:top w:val="nil"/>
                    <w:left w:val="single" w:sz="4" w:space="0" w:color="auto"/>
                    <w:bottom w:val="single" w:sz="4" w:space="0" w:color="auto"/>
                    <w:right w:val="single" w:sz="4" w:space="0" w:color="auto"/>
                  </w:tcBorders>
                  <w:shd w:val="clear" w:color="auto" w:fill="auto"/>
                  <w:vAlign w:val="center"/>
                  <w:hideMark/>
                </w:tcPr>
                <w:p w14:paraId="7FBE50AF" w14:textId="77777777" w:rsidR="00E56782" w:rsidRPr="00EF0261" w:rsidRDefault="00E56782" w:rsidP="00E56782">
                  <w:pPr>
                    <w:spacing w:after="0" w:line="240" w:lineRule="auto"/>
                    <w:rPr>
                      <w:rFonts w:eastAsia="Times New Roman" w:cstheme="minorHAnsi"/>
                      <w:color w:val="000000"/>
                      <w:sz w:val="18"/>
                      <w:szCs w:val="18"/>
                      <w:lang w:eastAsia="es-CL"/>
                    </w:rPr>
                  </w:pPr>
                  <w:r w:rsidRPr="00EF0261">
                    <w:rPr>
                      <w:rFonts w:eastAsia="Times New Roman" w:cstheme="minorHAnsi"/>
                      <w:color w:val="000000"/>
                      <w:sz w:val="18"/>
                      <w:szCs w:val="18"/>
                      <w:lang w:eastAsia="es-CL"/>
                    </w:rPr>
                    <w:t>Informe noviembre 2016</w:t>
                  </w:r>
                </w:p>
              </w:tc>
              <w:tc>
                <w:tcPr>
                  <w:tcW w:w="1775" w:type="dxa"/>
                  <w:tcBorders>
                    <w:top w:val="nil"/>
                    <w:left w:val="nil"/>
                    <w:bottom w:val="single" w:sz="4" w:space="0" w:color="auto"/>
                    <w:right w:val="single" w:sz="4" w:space="0" w:color="auto"/>
                  </w:tcBorders>
                  <w:shd w:val="clear" w:color="auto" w:fill="auto"/>
                  <w:vAlign w:val="center"/>
                  <w:hideMark/>
                </w:tcPr>
                <w:p w14:paraId="432A4C2D"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pozo observación</w:t>
                  </w:r>
                </w:p>
              </w:tc>
              <w:tc>
                <w:tcPr>
                  <w:tcW w:w="1220" w:type="dxa"/>
                  <w:tcBorders>
                    <w:top w:val="nil"/>
                    <w:left w:val="nil"/>
                    <w:bottom w:val="single" w:sz="4" w:space="0" w:color="auto"/>
                    <w:right w:val="single" w:sz="4" w:space="0" w:color="auto"/>
                  </w:tcBorders>
                  <w:shd w:val="clear" w:color="auto" w:fill="auto"/>
                  <w:noWrap/>
                  <w:vAlign w:val="center"/>
                  <w:hideMark/>
                </w:tcPr>
                <w:p w14:paraId="48B924E7"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8,9</w:t>
                  </w:r>
                </w:p>
              </w:tc>
              <w:tc>
                <w:tcPr>
                  <w:tcW w:w="1200" w:type="dxa"/>
                  <w:tcBorders>
                    <w:top w:val="nil"/>
                    <w:left w:val="nil"/>
                    <w:bottom w:val="single" w:sz="4" w:space="0" w:color="auto"/>
                    <w:right w:val="single" w:sz="4" w:space="0" w:color="auto"/>
                  </w:tcBorders>
                  <w:shd w:val="clear" w:color="auto" w:fill="auto"/>
                  <w:noWrap/>
                  <w:vAlign w:val="center"/>
                  <w:hideMark/>
                </w:tcPr>
                <w:p w14:paraId="01C9817F"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3,24</w:t>
                  </w:r>
                </w:p>
              </w:tc>
              <w:tc>
                <w:tcPr>
                  <w:tcW w:w="1200" w:type="dxa"/>
                  <w:tcBorders>
                    <w:top w:val="nil"/>
                    <w:left w:val="nil"/>
                    <w:bottom w:val="single" w:sz="4" w:space="0" w:color="auto"/>
                    <w:right w:val="single" w:sz="4" w:space="0" w:color="auto"/>
                  </w:tcBorders>
                  <w:shd w:val="clear" w:color="auto" w:fill="auto"/>
                  <w:noWrap/>
                  <w:vAlign w:val="center"/>
                  <w:hideMark/>
                </w:tcPr>
                <w:p w14:paraId="2A7994DE"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1,24</w:t>
                  </w:r>
                </w:p>
              </w:tc>
              <w:tc>
                <w:tcPr>
                  <w:tcW w:w="1200" w:type="dxa"/>
                  <w:tcBorders>
                    <w:top w:val="nil"/>
                    <w:left w:val="nil"/>
                    <w:bottom w:val="single" w:sz="4" w:space="0" w:color="auto"/>
                    <w:right w:val="single" w:sz="4" w:space="0" w:color="auto"/>
                  </w:tcBorders>
                  <w:shd w:val="clear" w:color="auto" w:fill="auto"/>
                  <w:noWrap/>
                  <w:vAlign w:val="center"/>
                  <w:hideMark/>
                </w:tcPr>
                <w:p w14:paraId="1550D72E"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&lt;0,10</w:t>
                  </w:r>
                </w:p>
              </w:tc>
            </w:tr>
            <w:tr w:rsidR="00E56782" w:rsidRPr="00EF0261" w14:paraId="1A7B60E8" w14:textId="77777777" w:rsidTr="00214039">
              <w:trPr>
                <w:trHeight w:val="300"/>
                <w:jc w:val="center"/>
              </w:trPr>
              <w:tc>
                <w:tcPr>
                  <w:tcW w:w="2337" w:type="dxa"/>
                  <w:tcBorders>
                    <w:top w:val="nil"/>
                    <w:left w:val="single" w:sz="4" w:space="0" w:color="auto"/>
                    <w:bottom w:val="single" w:sz="4" w:space="0" w:color="auto"/>
                    <w:right w:val="single" w:sz="4" w:space="0" w:color="auto"/>
                  </w:tcBorders>
                  <w:shd w:val="clear" w:color="auto" w:fill="auto"/>
                  <w:vAlign w:val="center"/>
                  <w:hideMark/>
                </w:tcPr>
                <w:p w14:paraId="2DB9ACD4" w14:textId="77777777" w:rsidR="00E56782" w:rsidRPr="00EF0261" w:rsidRDefault="00E56782" w:rsidP="00E56782">
                  <w:pPr>
                    <w:spacing w:after="0" w:line="240" w:lineRule="auto"/>
                    <w:rPr>
                      <w:rFonts w:eastAsia="Times New Roman" w:cstheme="minorHAnsi"/>
                      <w:color w:val="000000"/>
                      <w:sz w:val="18"/>
                      <w:szCs w:val="18"/>
                      <w:lang w:eastAsia="es-CL"/>
                    </w:rPr>
                  </w:pPr>
                  <w:r w:rsidRPr="00EF0261">
                    <w:rPr>
                      <w:rFonts w:eastAsia="Times New Roman" w:cstheme="minorHAnsi"/>
                      <w:color w:val="000000"/>
                      <w:sz w:val="18"/>
                      <w:szCs w:val="18"/>
                      <w:lang w:eastAsia="es-CL"/>
                    </w:rPr>
                    <w:t>Informe febrero 2017</w:t>
                  </w:r>
                </w:p>
              </w:tc>
              <w:tc>
                <w:tcPr>
                  <w:tcW w:w="1775" w:type="dxa"/>
                  <w:tcBorders>
                    <w:top w:val="nil"/>
                    <w:left w:val="nil"/>
                    <w:bottom w:val="single" w:sz="4" w:space="0" w:color="auto"/>
                    <w:right w:val="single" w:sz="4" w:space="0" w:color="auto"/>
                  </w:tcBorders>
                  <w:shd w:val="clear" w:color="auto" w:fill="auto"/>
                  <w:vAlign w:val="center"/>
                  <w:hideMark/>
                </w:tcPr>
                <w:p w14:paraId="4727FDDB"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pozo 1</w:t>
                  </w:r>
                </w:p>
              </w:tc>
              <w:tc>
                <w:tcPr>
                  <w:tcW w:w="1220" w:type="dxa"/>
                  <w:tcBorders>
                    <w:top w:val="nil"/>
                    <w:left w:val="nil"/>
                    <w:bottom w:val="single" w:sz="4" w:space="0" w:color="auto"/>
                    <w:right w:val="single" w:sz="4" w:space="0" w:color="auto"/>
                  </w:tcBorders>
                  <w:shd w:val="clear" w:color="auto" w:fill="auto"/>
                  <w:noWrap/>
                  <w:vAlign w:val="center"/>
                  <w:hideMark/>
                </w:tcPr>
                <w:p w14:paraId="6442A747"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7,8</w:t>
                  </w:r>
                </w:p>
              </w:tc>
              <w:tc>
                <w:tcPr>
                  <w:tcW w:w="1200" w:type="dxa"/>
                  <w:tcBorders>
                    <w:top w:val="nil"/>
                    <w:left w:val="nil"/>
                    <w:bottom w:val="single" w:sz="4" w:space="0" w:color="auto"/>
                    <w:right w:val="single" w:sz="4" w:space="0" w:color="auto"/>
                  </w:tcBorders>
                  <w:shd w:val="clear" w:color="auto" w:fill="auto"/>
                  <w:noWrap/>
                  <w:vAlign w:val="center"/>
                  <w:hideMark/>
                </w:tcPr>
                <w:p w14:paraId="6C183E22"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4,42</w:t>
                  </w:r>
                </w:p>
              </w:tc>
              <w:tc>
                <w:tcPr>
                  <w:tcW w:w="1200" w:type="dxa"/>
                  <w:tcBorders>
                    <w:top w:val="nil"/>
                    <w:left w:val="nil"/>
                    <w:bottom w:val="single" w:sz="4" w:space="0" w:color="auto"/>
                    <w:right w:val="single" w:sz="4" w:space="0" w:color="auto"/>
                  </w:tcBorders>
                  <w:shd w:val="clear" w:color="auto" w:fill="auto"/>
                  <w:noWrap/>
                  <w:vAlign w:val="center"/>
                  <w:hideMark/>
                </w:tcPr>
                <w:p w14:paraId="79149B67"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2,84</w:t>
                  </w:r>
                </w:p>
              </w:tc>
              <w:tc>
                <w:tcPr>
                  <w:tcW w:w="1200" w:type="dxa"/>
                  <w:tcBorders>
                    <w:top w:val="nil"/>
                    <w:left w:val="nil"/>
                    <w:bottom w:val="single" w:sz="4" w:space="0" w:color="auto"/>
                    <w:right w:val="single" w:sz="4" w:space="0" w:color="auto"/>
                  </w:tcBorders>
                  <w:shd w:val="clear" w:color="auto" w:fill="auto"/>
                  <w:noWrap/>
                  <w:vAlign w:val="center"/>
                  <w:hideMark/>
                </w:tcPr>
                <w:p w14:paraId="269AC4C4"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&lt;0,10</w:t>
                  </w:r>
                </w:p>
              </w:tc>
            </w:tr>
            <w:tr w:rsidR="00E56782" w:rsidRPr="00EF0261" w14:paraId="654B16C3" w14:textId="77777777" w:rsidTr="00214039">
              <w:trPr>
                <w:trHeight w:val="300"/>
                <w:jc w:val="center"/>
              </w:trPr>
              <w:tc>
                <w:tcPr>
                  <w:tcW w:w="2337" w:type="dxa"/>
                  <w:tcBorders>
                    <w:top w:val="nil"/>
                    <w:left w:val="single" w:sz="4" w:space="0" w:color="auto"/>
                    <w:bottom w:val="single" w:sz="4" w:space="0" w:color="auto"/>
                    <w:right w:val="single" w:sz="4" w:space="0" w:color="auto"/>
                  </w:tcBorders>
                  <w:shd w:val="clear" w:color="auto" w:fill="auto"/>
                  <w:vAlign w:val="center"/>
                  <w:hideMark/>
                </w:tcPr>
                <w:p w14:paraId="0A41659F" w14:textId="77777777" w:rsidR="00E56782" w:rsidRPr="00EF0261" w:rsidRDefault="00E56782" w:rsidP="00E56782">
                  <w:pPr>
                    <w:spacing w:after="0" w:line="240" w:lineRule="auto"/>
                    <w:rPr>
                      <w:rFonts w:eastAsia="Times New Roman" w:cstheme="minorHAnsi"/>
                      <w:color w:val="000000"/>
                      <w:sz w:val="18"/>
                      <w:szCs w:val="18"/>
                      <w:lang w:eastAsia="es-CL"/>
                    </w:rPr>
                  </w:pPr>
                  <w:r w:rsidRPr="00EF0261">
                    <w:rPr>
                      <w:rFonts w:eastAsia="Times New Roman" w:cstheme="minorHAnsi"/>
                      <w:color w:val="000000"/>
                      <w:sz w:val="18"/>
                      <w:szCs w:val="18"/>
                      <w:lang w:eastAsia="es-CL"/>
                    </w:rPr>
                    <w:t>Informe marzo 2017</w:t>
                  </w:r>
                </w:p>
              </w:tc>
              <w:tc>
                <w:tcPr>
                  <w:tcW w:w="1775" w:type="dxa"/>
                  <w:tcBorders>
                    <w:top w:val="nil"/>
                    <w:left w:val="nil"/>
                    <w:bottom w:val="single" w:sz="4" w:space="0" w:color="auto"/>
                    <w:right w:val="single" w:sz="4" w:space="0" w:color="auto"/>
                  </w:tcBorders>
                  <w:shd w:val="clear" w:color="auto" w:fill="auto"/>
                  <w:vAlign w:val="center"/>
                  <w:hideMark/>
                </w:tcPr>
                <w:p w14:paraId="09E4473A"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pozo observación</w:t>
                  </w:r>
                </w:p>
              </w:tc>
              <w:tc>
                <w:tcPr>
                  <w:tcW w:w="1220" w:type="dxa"/>
                  <w:tcBorders>
                    <w:top w:val="nil"/>
                    <w:left w:val="nil"/>
                    <w:bottom w:val="single" w:sz="4" w:space="0" w:color="auto"/>
                    <w:right w:val="single" w:sz="4" w:space="0" w:color="auto"/>
                  </w:tcBorders>
                  <w:shd w:val="clear" w:color="auto" w:fill="auto"/>
                  <w:noWrap/>
                  <w:vAlign w:val="center"/>
                  <w:hideMark/>
                </w:tcPr>
                <w:p w14:paraId="158D33F8"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7,7</w:t>
                  </w:r>
                </w:p>
              </w:tc>
              <w:tc>
                <w:tcPr>
                  <w:tcW w:w="1200" w:type="dxa"/>
                  <w:tcBorders>
                    <w:top w:val="nil"/>
                    <w:left w:val="nil"/>
                    <w:bottom w:val="single" w:sz="4" w:space="0" w:color="auto"/>
                    <w:right w:val="single" w:sz="4" w:space="0" w:color="auto"/>
                  </w:tcBorders>
                  <w:shd w:val="clear" w:color="auto" w:fill="auto"/>
                  <w:noWrap/>
                  <w:vAlign w:val="center"/>
                  <w:hideMark/>
                </w:tcPr>
                <w:p w14:paraId="650F77E6"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1,76</w:t>
                  </w:r>
                </w:p>
              </w:tc>
              <w:tc>
                <w:tcPr>
                  <w:tcW w:w="1200" w:type="dxa"/>
                  <w:tcBorders>
                    <w:top w:val="nil"/>
                    <w:left w:val="nil"/>
                    <w:bottom w:val="single" w:sz="4" w:space="0" w:color="auto"/>
                    <w:right w:val="single" w:sz="4" w:space="0" w:color="auto"/>
                  </w:tcBorders>
                  <w:shd w:val="clear" w:color="auto" w:fill="auto"/>
                  <w:noWrap/>
                  <w:vAlign w:val="center"/>
                  <w:hideMark/>
                </w:tcPr>
                <w:p w14:paraId="1D77A559"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&lt;0,2</w:t>
                  </w:r>
                </w:p>
              </w:tc>
              <w:tc>
                <w:tcPr>
                  <w:tcW w:w="1200" w:type="dxa"/>
                  <w:tcBorders>
                    <w:top w:val="nil"/>
                    <w:left w:val="nil"/>
                    <w:bottom w:val="single" w:sz="4" w:space="0" w:color="auto"/>
                    <w:right w:val="single" w:sz="4" w:space="0" w:color="auto"/>
                  </w:tcBorders>
                  <w:shd w:val="clear" w:color="auto" w:fill="auto"/>
                  <w:noWrap/>
                  <w:vAlign w:val="center"/>
                  <w:hideMark/>
                </w:tcPr>
                <w:p w14:paraId="120F054D"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&lt;0,10</w:t>
                  </w:r>
                </w:p>
              </w:tc>
            </w:tr>
            <w:tr w:rsidR="00E56782" w:rsidRPr="00EF0261" w14:paraId="02D9D44F" w14:textId="77777777" w:rsidTr="00214039">
              <w:trPr>
                <w:trHeight w:val="300"/>
                <w:jc w:val="center"/>
              </w:trPr>
              <w:tc>
                <w:tcPr>
                  <w:tcW w:w="2337" w:type="dxa"/>
                  <w:tcBorders>
                    <w:top w:val="nil"/>
                    <w:left w:val="single" w:sz="4" w:space="0" w:color="auto"/>
                    <w:bottom w:val="single" w:sz="4" w:space="0" w:color="auto"/>
                    <w:right w:val="single" w:sz="4" w:space="0" w:color="auto"/>
                  </w:tcBorders>
                  <w:shd w:val="clear" w:color="auto" w:fill="auto"/>
                  <w:vAlign w:val="center"/>
                </w:tcPr>
                <w:p w14:paraId="0CB53519" w14:textId="77777777" w:rsidR="00E56782" w:rsidRPr="00EF0261" w:rsidRDefault="00E56782" w:rsidP="00E56782">
                  <w:pPr>
                    <w:spacing w:after="0" w:line="240" w:lineRule="auto"/>
                    <w:rPr>
                      <w:rFonts w:eastAsia="Times New Roman" w:cstheme="minorHAnsi"/>
                      <w:color w:val="000000"/>
                      <w:sz w:val="18"/>
                      <w:szCs w:val="18"/>
                      <w:lang w:eastAsia="es-CL"/>
                    </w:rPr>
                  </w:pPr>
                  <w:r>
                    <w:rPr>
                      <w:rFonts w:eastAsia="Times New Roman" w:cstheme="minorHAnsi"/>
                      <w:color w:val="000000"/>
                      <w:sz w:val="18"/>
                      <w:szCs w:val="18"/>
                      <w:lang w:eastAsia="es-CL"/>
                    </w:rPr>
                    <w:t>Informe agosto 2017</w:t>
                  </w:r>
                </w:p>
              </w:tc>
              <w:tc>
                <w:tcPr>
                  <w:tcW w:w="1775" w:type="dxa"/>
                  <w:tcBorders>
                    <w:top w:val="nil"/>
                    <w:left w:val="nil"/>
                    <w:bottom w:val="single" w:sz="4" w:space="0" w:color="auto"/>
                    <w:right w:val="single" w:sz="4" w:space="0" w:color="auto"/>
                  </w:tcBorders>
                  <w:shd w:val="clear" w:color="auto" w:fill="auto"/>
                  <w:vAlign w:val="center"/>
                </w:tcPr>
                <w:p w14:paraId="1EC2B608"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Pr>
                      <w:rFonts w:eastAsia="Times New Roman" w:cstheme="minorHAnsi"/>
                      <w:color w:val="000000"/>
                      <w:sz w:val="18"/>
                      <w:szCs w:val="18"/>
                      <w:lang w:eastAsia="es-CL"/>
                    </w:rPr>
                    <w:t>pozo observación</w:t>
                  </w:r>
                </w:p>
              </w:tc>
              <w:tc>
                <w:tcPr>
                  <w:tcW w:w="1220" w:type="dxa"/>
                  <w:tcBorders>
                    <w:top w:val="nil"/>
                    <w:left w:val="nil"/>
                    <w:bottom w:val="single" w:sz="4" w:space="0" w:color="auto"/>
                    <w:right w:val="single" w:sz="4" w:space="0" w:color="auto"/>
                  </w:tcBorders>
                  <w:shd w:val="clear" w:color="auto" w:fill="auto"/>
                  <w:noWrap/>
                  <w:vAlign w:val="center"/>
                </w:tcPr>
                <w:p w14:paraId="2ECE225B"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Pr>
                      <w:rFonts w:eastAsia="Times New Roman" w:cstheme="minorHAnsi"/>
                      <w:color w:val="000000"/>
                      <w:sz w:val="18"/>
                      <w:szCs w:val="18"/>
                      <w:lang w:eastAsia="es-CL"/>
                    </w:rPr>
                    <w:t>7,6</w:t>
                  </w:r>
                </w:p>
              </w:tc>
              <w:tc>
                <w:tcPr>
                  <w:tcW w:w="1200" w:type="dxa"/>
                  <w:tcBorders>
                    <w:top w:val="nil"/>
                    <w:left w:val="nil"/>
                    <w:bottom w:val="single" w:sz="4" w:space="0" w:color="auto"/>
                    <w:right w:val="single" w:sz="4" w:space="0" w:color="auto"/>
                  </w:tcBorders>
                  <w:shd w:val="clear" w:color="auto" w:fill="auto"/>
                  <w:noWrap/>
                  <w:vAlign w:val="center"/>
                </w:tcPr>
                <w:p w14:paraId="3508C18B"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Pr>
                      <w:rFonts w:eastAsia="Times New Roman" w:cstheme="minorHAnsi"/>
                      <w:color w:val="000000"/>
                      <w:sz w:val="18"/>
                      <w:szCs w:val="18"/>
                      <w:lang w:eastAsia="es-CL"/>
                    </w:rPr>
                    <w:t>2,58</w:t>
                  </w:r>
                </w:p>
              </w:tc>
              <w:tc>
                <w:tcPr>
                  <w:tcW w:w="1200" w:type="dxa"/>
                  <w:tcBorders>
                    <w:top w:val="nil"/>
                    <w:left w:val="nil"/>
                    <w:bottom w:val="single" w:sz="4" w:space="0" w:color="auto"/>
                    <w:right w:val="single" w:sz="4" w:space="0" w:color="auto"/>
                  </w:tcBorders>
                  <w:shd w:val="clear" w:color="auto" w:fill="auto"/>
                  <w:noWrap/>
                  <w:vAlign w:val="center"/>
                </w:tcPr>
                <w:p w14:paraId="2BF5CC16"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Pr>
                      <w:rFonts w:eastAsia="Times New Roman" w:cstheme="minorHAnsi"/>
                      <w:color w:val="000000"/>
                      <w:sz w:val="18"/>
                      <w:szCs w:val="18"/>
                      <w:lang w:eastAsia="es-CL"/>
                    </w:rPr>
                    <w:t>0,74</w:t>
                  </w:r>
                </w:p>
              </w:tc>
              <w:tc>
                <w:tcPr>
                  <w:tcW w:w="1200" w:type="dxa"/>
                  <w:tcBorders>
                    <w:top w:val="nil"/>
                    <w:left w:val="nil"/>
                    <w:bottom w:val="single" w:sz="4" w:space="0" w:color="auto"/>
                    <w:right w:val="single" w:sz="4" w:space="0" w:color="auto"/>
                  </w:tcBorders>
                  <w:shd w:val="clear" w:color="auto" w:fill="auto"/>
                  <w:noWrap/>
                  <w:vAlign w:val="center"/>
                </w:tcPr>
                <w:p w14:paraId="0FA332A0"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&lt;0,10</w:t>
                  </w:r>
                </w:p>
              </w:tc>
            </w:tr>
            <w:tr w:rsidR="00E56782" w:rsidRPr="00EF0261" w14:paraId="2F14C4A3" w14:textId="77777777" w:rsidTr="00214039">
              <w:trPr>
                <w:trHeight w:val="300"/>
                <w:jc w:val="center"/>
              </w:trPr>
              <w:tc>
                <w:tcPr>
                  <w:tcW w:w="2337" w:type="dxa"/>
                  <w:tcBorders>
                    <w:top w:val="nil"/>
                    <w:left w:val="single" w:sz="4" w:space="0" w:color="auto"/>
                    <w:bottom w:val="single" w:sz="4" w:space="0" w:color="auto"/>
                    <w:right w:val="single" w:sz="4" w:space="0" w:color="auto"/>
                  </w:tcBorders>
                  <w:shd w:val="clear" w:color="auto" w:fill="auto"/>
                  <w:vAlign w:val="center"/>
                  <w:hideMark/>
                </w:tcPr>
                <w:p w14:paraId="79B2864E" w14:textId="77777777" w:rsidR="00E56782" w:rsidRPr="00EF0261" w:rsidRDefault="00E56782" w:rsidP="00E56782">
                  <w:pPr>
                    <w:spacing w:after="0" w:line="240" w:lineRule="auto"/>
                    <w:rPr>
                      <w:rFonts w:eastAsia="Times New Roman" w:cstheme="minorHAnsi"/>
                      <w:color w:val="000000"/>
                      <w:sz w:val="18"/>
                      <w:szCs w:val="18"/>
                      <w:lang w:eastAsia="es-CL"/>
                    </w:rPr>
                  </w:pPr>
                  <w:r w:rsidRPr="00EF0261">
                    <w:rPr>
                      <w:rFonts w:eastAsia="Times New Roman" w:cstheme="minorHAnsi"/>
                      <w:color w:val="000000"/>
                      <w:sz w:val="18"/>
                      <w:szCs w:val="18"/>
                      <w:lang w:eastAsia="es-CL"/>
                    </w:rPr>
                    <w:t>Informe febrero 2018</w:t>
                  </w:r>
                </w:p>
              </w:tc>
              <w:tc>
                <w:tcPr>
                  <w:tcW w:w="1775" w:type="dxa"/>
                  <w:tcBorders>
                    <w:top w:val="nil"/>
                    <w:left w:val="nil"/>
                    <w:bottom w:val="single" w:sz="4" w:space="0" w:color="auto"/>
                    <w:right w:val="single" w:sz="4" w:space="0" w:color="auto"/>
                  </w:tcBorders>
                  <w:shd w:val="clear" w:color="auto" w:fill="auto"/>
                  <w:vAlign w:val="center"/>
                  <w:hideMark/>
                </w:tcPr>
                <w:p w14:paraId="50D7539A"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pozo 1</w:t>
                  </w:r>
                </w:p>
              </w:tc>
              <w:tc>
                <w:tcPr>
                  <w:tcW w:w="1220" w:type="dxa"/>
                  <w:tcBorders>
                    <w:top w:val="nil"/>
                    <w:left w:val="nil"/>
                    <w:bottom w:val="single" w:sz="4" w:space="0" w:color="auto"/>
                    <w:right w:val="single" w:sz="4" w:space="0" w:color="auto"/>
                  </w:tcBorders>
                  <w:shd w:val="clear" w:color="auto" w:fill="auto"/>
                  <w:noWrap/>
                  <w:vAlign w:val="center"/>
                  <w:hideMark/>
                </w:tcPr>
                <w:p w14:paraId="6FAF0FB0"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Pr>
                      <w:rFonts w:eastAsia="Times New Roman" w:cstheme="minorHAnsi"/>
                      <w:color w:val="000000"/>
                      <w:sz w:val="18"/>
                      <w:szCs w:val="18"/>
                      <w:lang w:eastAsia="es-CL"/>
                    </w:rPr>
                    <w:t>No reporta</w:t>
                  </w:r>
                </w:p>
              </w:tc>
              <w:tc>
                <w:tcPr>
                  <w:tcW w:w="1200" w:type="dxa"/>
                  <w:tcBorders>
                    <w:top w:val="nil"/>
                    <w:left w:val="nil"/>
                    <w:bottom w:val="single" w:sz="4" w:space="0" w:color="auto"/>
                    <w:right w:val="single" w:sz="4" w:space="0" w:color="auto"/>
                  </w:tcBorders>
                  <w:shd w:val="clear" w:color="auto" w:fill="auto"/>
                  <w:noWrap/>
                  <w:vAlign w:val="center"/>
                  <w:hideMark/>
                </w:tcPr>
                <w:p w14:paraId="29F9BD7D"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1,19</w:t>
                  </w:r>
                </w:p>
              </w:tc>
              <w:tc>
                <w:tcPr>
                  <w:tcW w:w="1200" w:type="dxa"/>
                  <w:tcBorders>
                    <w:top w:val="nil"/>
                    <w:left w:val="nil"/>
                    <w:bottom w:val="single" w:sz="4" w:space="0" w:color="auto"/>
                    <w:right w:val="single" w:sz="4" w:space="0" w:color="auto"/>
                  </w:tcBorders>
                  <w:shd w:val="clear" w:color="auto" w:fill="auto"/>
                  <w:noWrap/>
                  <w:vAlign w:val="center"/>
                  <w:hideMark/>
                </w:tcPr>
                <w:p w14:paraId="6CE72346"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2,06</w:t>
                  </w:r>
                </w:p>
              </w:tc>
              <w:tc>
                <w:tcPr>
                  <w:tcW w:w="1200" w:type="dxa"/>
                  <w:tcBorders>
                    <w:top w:val="nil"/>
                    <w:left w:val="nil"/>
                    <w:bottom w:val="single" w:sz="4" w:space="0" w:color="auto"/>
                    <w:right w:val="single" w:sz="4" w:space="0" w:color="auto"/>
                  </w:tcBorders>
                  <w:shd w:val="clear" w:color="auto" w:fill="auto"/>
                  <w:noWrap/>
                  <w:vAlign w:val="center"/>
                  <w:hideMark/>
                </w:tcPr>
                <w:p w14:paraId="7A411D7A"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&lt;0,10</w:t>
                  </w:r>
                </w:p>
              </w:tc>
            </w:tr>
            <w:tr w:rsidR="00E56782" w:rsidRPr="00EF0261" w14:paraId="68DA48C7" w14:textId="77777777" w:rsidTr="00214039">
              <w:trPr>
                <w:trHeight w:val="300"/>
                <w:jc w:val="center"/>
              </w:trPr>
              <w:tc>
                <w:tcPr>
                  <w:tcW w:w="2337" w:type="dxa"/>
                  <w:tcBorders>
                    <w:top w:val="nil"/>
                    <w:left w:val="single" w:sz="4" w:space="0" w:color="auto"/>
                    <w:bottom w:val="single" w:sz="4" w:space="0" w:color="auto"/>
                    <w:right w:val="single" w:sz="4" w:space="0" w:color="auto"/>
                  </w:tcBorders>
                  <w:shd w:val="clear" w:color="auto" w:fill="auto"/>
                  <w:vAlign w:val="center"/>
                  <w:hideMark/>
                </w:tcPr>
                <w:p w14:paraId="4AC869AC" w14:textId="77777777" w:rsidR="00E56782" w:rsidRPr="00EF0261" w:rsidRDefault="00E56782" w:rsidP="00E56782">
                  <w:pPr>
                    <w:spacing w:after="0" w:line="240" w:lineRule="auto"/>
                    <w:rPr>
                      <w:rFonts w:eastAsia="Times New Roman" w:cstheme="minorHAnsi"/>
                      <w:color w:val="000000"/>
                      <w:sz w:val="18"/>
                      <w:szCs w:val="18"/>
                      <w:lang w:eastAsia="es-CL"/>
                    </w:rPr>
                  </w:pPr>
                  <w:r w:rsidRPr="00EF0261">
                    <w:rPr>
                      <w:rFonts w:eastAsia="Times New Roman" w:cstheme="minorHAnsi"/>
                      <w:color w:val="000000"/>
                      <w:sz w:val="18"/>
                      <w:szCs w:val="18"/>
                      <w:lang w:eastAsia="es-CL"/>
                    </w:rPr>
                    <w:t>Informe marzo 2018</w:t>
                  </w:r>
                </w:p>
              </w:tc>
              <w:tc>
                <w:tcPr>
                  <w:tcW w:w="1775" w:type="dxa"/>
                  <w:tcBorders>
                    <w:top w:val="nil"/>
                    <w:left w:val="nil"/>
                    <w:bottom w:val="single" w:sz="4" w:space="0" w:color="auto"/>
                    <w:right w:val="single" w:sz="4" w:space="0" w:color="auto"/>
                  </w:tcBorders>
                  <w:shd w:val="clear" w:color="auto" w:fill="auto"/>
                  <w:vAlign w:val="center"/>
                  <w:hideMark/>
                </w:tcPr>
                <w:p w14:paraId="058AB7C4"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pozo observación</w:t>
                  </w:r>
                </w:p>
              </w:tc>
              <w:tc>
                <w:tcPr>
                  <w:tcW w:w="1220" w:type="dxa"/>
                  <w:tcBorders>
                    <w:top w:val="nil"/>
                    <w:left w:val="nil"/>
                    <w:bottom w:val="single" w:sz="4" w:space="0" w:color="auto"/>
                    <w:right w:val="single" w:sz="4" w:space="0" w:color="auto"/>
                  </w:tcBorders>
                  <w:shd w:val="clear" w:color="auto" w:fill="auto"/>
                  <w:noWrap/>
                  <w:vAlign w:val="center"/>
                  <w:hideMark/>
                </w:tcPr>
                <w:p w14:paraId="35B88A3C"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7,3</w:t>
                  </w:r>
                </w:p>
              </w:tc>
              <w:tc>
                <w:tcPr>
                  <w:tcW w:w="1200" w:type="dxa"/>
                  <w:tcBorders>
                    <w:top w:val="nil"/>
                    <w:left w:val="nil"/>
                    <w:bottom w:val="single" w:sz="4" w:space="0" w:color="auto"/>
                    <w:right w:val="single" w:sz="4" w:space="0" w:color="auto"/>
                  </w:tcBorders>
                  <w:shd w:val="clear" w:color="auto" w:fill="auto"/>
                  <w:noWrap/>
                  <w:vAlign w:val="center"/>
                  <w:hideMark/>
                </w:tcPr>
                <w:p w14:paraId="039BE3D6"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12,20</w:t>
                  </w:r>
                </w:p>
              </w:tc>
              <w:tc>
                <w:tcPr>
                  <w:tcW w:w="1200" w:type="dxa"/>
                  <w:tcBorders>
                    <w:top w:val="nil"/>
                    <w:left w:val="nil"/>
                    <w:bottom w:val="single" w:sz="4" w:space="0" w:color="auto"/>
                    <w:right w:val="single" w:sz="4" w:space="0" w:color="auto"/>
                  </w:tcBorders>
                  <w:shd w:val="clear" w:color="auto" w:fill="auto"/>
                  <w:noWrap/>
                  <w:vAlign w:val="center"/>
                  <w:hideMark/>
                </w:tcPr>
                <w:p w14:paraId="0E803986"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&lt;0,010</w:t>
                  </w:r>
                </w:p>
              </w:tc>
              <w:tc>
                <w:tcPr>
                  <w:tcW w:w="1200" w:type="dxa"/>
                  <w:tcBorders>
                    <w:top w:val="nil"/>
                    <w:left w:val="nil"/>
                    <w:bottom w:val="single" w:sz="4" w:space="0" w:color="auto"/>
                    <w:right w:val="single" w:sz="4" w:space="0" w:color="auto"/>
                  </w:tcBorders>
                  <w:shd w:val="clear" w:color="auto" w:fill="auto"/>
                  <w:noWrap/>
                  <w:vAlign w:val="center"/>
                  <w:hideMark/>
                </w:tcPr>
                <w:p w14:paraId="682B86AB"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2,78</w:t>
                  </w:r>
                </w:p>
              </w:tc>
            </w:tr>
            <w:tr w:rsidR="00E56782" w:rsidRPr="00EF0261" w14:paraId="0242A4CD" w14:textId="77777777" w:rsidTr="00214039">
              <w:trPr>
                <w:trHeight w:val="300"/>
                <w:jc w:val="center"/>
              </w:trPr>
              <w:tc>
                <w:tcPr>
                  <w:tcW w:w="2337" w:type="dxa"/>
                  <w:tcBorders>
                    <w:top w:val="nil"/>
                    <w:left w:val="single" w:sz="4" w:space="0" w:color="auto"/>
                    <w:bottom w:val="single" w:sz="4" w:space="0" w:color="auto"/>
                    <w:right w:val="single" w:sz="4" w:space="0" w:color="auto"/>
                  </w:tcBorders>
                  <w:shd w:val="clear" w:color="auto" w:fill="auto"/>
                  <w:vAlign w:val="center"/>
                  <w:hideMark/>
                </w:tcPr>
                <w:p w14:paraId="1926E166" w14:textId="77777777" w:rsidR="00E56782" w:rsidRPr="00EF0261" w:rsidRDefault="00E56782" w:rsidP="00E56782">
                  <w:pPr>
                    <w:spacing w:after="0" w:line="240" w:lineRule="auto"/>
                    <w:rPr>
                      <w:rFonts w:eastAsia="Times New Roman" w:cstheme="minorHAnsi"/>
                      <w:color w:val="000000"/>
                      <w:sz w:val="18"/>
                      <w:szCs w:val="18"/>
                      <w:lang w:eastAsia="es-CL"/>
                    </w:rPr>
                  </w:pPr>
                  <w:r w:rsidRPr="00EF0261">
                    <w:rPr>
                      <w:rFonts w:eastAsia="Times New Roman" w:cstheme="minorHAnsi"/>
                      <w:color w:val="000000"/>
                      <w:sz w:val="18"/>
                      <w:szCs w:val="18"/>
                      <w:lang w:eastAsia="es-CL"/>
                    </w:rPr>
                    <w:t>Informe agosto 2018</w:t>
                  </w:r>
                </w:p>
              </w:tc>
              <w:tc>
                <w:tcPr>
                  <w:tcW w:w="1775" w:type="dxa"/>
                  <w:tcBorders>
                    <w:top w:val="nil"/>
                    <w:left w:val="nil"/>
                    <w:bottom w:val="single" w:sz="4" w:space="0" w:color="auto"/>
                    <w:right w:val="single" w:sz="4" w:space="0" w:color="auto"/>
                  </w:tcBorders>
                  <w:shd w:val="clear" w:color="auto" w:fill="auto"/>
                  <w:vAlign w:val="center"/>
                  <w:hideMark/>
                </w:tcPr>
                <w:p w14:paraId="03A1B723"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pozo</w:t>
                  </w:r>
                </w:p>
              </w:tc>
              <w:tc>
                <w:tcPr>
                  <w:tcW w:w="1220" w:type="dxa"/>
                  <w:tcBorders>
                    <w:top w:val="nil"/>
                    <w:left w:val="nil"/>
                    <w:bottom w:val="single" w:sz="4" w:space="0" w:color="auto"/>
                    <w:right w:val="single" w:sz="4" w:space="0" w:color="auto"/>
                  </w:tcBorders>
                  <w:shd w:val="clear" w:color="auto" w:fill="auto"/>
                  <w:noWrap/>
                  <w:vAlign w:val="center"/>
                  <w:hideMark/>
                </w:tcPr>
                <w:p w14:paraId="6DFB6C37"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7,3</w:t>
                  </w:r>
                </w:p>
              </w:tc>
              <w:tc>
                <w:tcPr>
                  <w:tcW w:w="1200" w:type="dxa"/>
                  <w:tcBorders>
                    <w:top w:val="nil"/>
                    <w:left w:val="nil"/>
                    <w:bottom w:val="single" w:sz="4" w:space="0" w:color="auto"/>
                    <w:right w:val="single" w:sz="4" w:space="0" w:color="auto"/>
                  </w:tcBorders>
                  <w:shd w:val="clear" w:color="auto" w:fill="auto"/>
                  <w:noWrap/>
                  <w:vAlign w:val="center"/>
                  <w:hideMark/>
                </w:tcPr>
                <w:p w14:paraId="61736427"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1,62</w:t>
                  </w:r>
                </w:p>
              </w:tc>
              <w:tc>
                <w:tcPr>
                  <w:tcW w:w="1200" w:type="dxa"/>
                  <w:tcBorders>
                    <w:top w:val="nil"/>
                    <w:left w:val="nil"/>
                    <w:bottom w:val="single" w:sz="4" w:space="0" w:color="auto"/>
                    <w:right w:val="single" w:sz="4" w:space="0" w:color="auto"/>
                  </w:tcBorders>
                  <w:shd w:val="clear" w:color="auto" w:fill="auto"/>
                  <w:noWrap/>
                  <w:vAlign w:val="center"/>
                  <w:hideMark/>
                </w:tcPr>
                <w:p w14:paraId="22D614D8"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&lt;0,20</w:t>
                  </w:r>
                </w:p>
              </w:tc>
              <w:tc>
                <w:tcPr>
                  <w:tcW w:w="1200" w:type="dxa"/>
                  <w:tcBorders>
                    <w:top w:val="nil"/>
                    <w:left w:val="nil"/>
                    <w:bottom w:val="single" w:sz="4" w:space="0" w:color="auto"/>
                    <w:right w:val="single" w:sz="4" w:space="0" w:color="auto"/>
                  </w:tcBorders>
                  <w:shd w:val="clear" w:color="auto" w:fill="auto"/>
                  <w:noWrap/>
                  <w:vAlign w:val="center"/>
                  <w:hideMark/>
                </w:tcPr>
                <w:p w14:paraId="09EA72CC"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&lt;0,10</w:t>
                  </w:r>
                </w:p>
              </w:tc>
            </w:tr>
            <w:tr w:rsidR="00E56782" w:rsidRPr="00EF0261" w14:paraId="28A8E011" w14:textId="77777777" w:rsidTr="00214039">
              <w:trPr>
                <w:trHeight w:val="300"/>
                <w:jc w:val="center"/>
              </w:trPr>
              <w:tc>
                <w:tcPr>
                  <w:tcW w:w="2337" w:type="dxa"/>
                  <w:tcBorders>
                    <w:top w:val="nil"/>
                    <w:left w:val="single" w:sz="4" w:space="0" w:color="auto"/>
                    <w:bottom w:val="single" w:sz="4" w:space="0" w:color="auto"/>
                    <w:right w:val="single" w:sz="4" w:space="0" w:color="auto"/>
                  </w:tcBorders>
                  <w:shd w:val="clear" w:color="auto" w:fill="auto"/>
                  <w:vAlign w:val="center"/>
                  <w:hideMark/>
                </w:tcPr>
                <w:p w14:paraId="51B8F1C9" w14:textId="77777777" w:rsidR="00E56782" w:rsidRPr="00EF0261" w:rsidRDefault="00E56782" w:rsidP="00E56782">
                  <w:pPr>
                    <w:spacing w:after="0" w:line="240" w:lineRule="auto"/>
                    <w:rPr>
                      <w:rFonts w:eastAsia="Times New Roman" w:cstheme="minorHAnsi"/>
                      <w:color w:val="000000"/>
                      <w:sz w:val="18"/>
                      <w:szCs w:val="18"/>
                      <w:lang w:eastAsia="es-CL"/>
                    </w:rPr>
                  </w:pPr>
                  <w:r w:rsidRPr="00EF0261">
                    <w:rPr>
                      <w:rFonts w:eastAsia="Times New Roman" w:cstheme="minorHAnsi"/>
                      <w:color w:val="000000"/>
                      <w:sz w:val="18"/>
                      <w:szCs w:val="18"/>
                      <w:lang w:eastAsia="es-CL"/>
                    </w:rPr>
                    <w:t>Informe febrero 2019</w:t>
                  </w:r>
                </w:p>
              </w:tc>
              <w:tc>
                <w:tcPr>
                  <w:tcW w:w="1775" w:type="dxa"/>
                  <w:tcBorders>
                    <w:top w:val="nil"/>
                    <w:left w:val="nil"/>
                    <w:bottom w:val="single" w:sz="4" w:space="0" w:color="auto"/>
                    <w:right w:val="single" w:sz="4" w:space="0" w:color="auto"/>
                  </w:tcBorders>
                  <w:shd w:val="clear" w:color="auto" w:fill="auto"/>
                  <w:vAlign w:val="center"/>
                  <w:hideMark/>
                </w:tcPr>
                <w:p w14:paraId="3F209765"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Pozo profundo</w:t>
                  </w:r>
                </w:p>
              </w:tc>
              <w:tc>
                <w:tcPr>
                  <w:tcW w:w="1220" w:type="dxa"/>
                  <w:tcBorders>
                    <w:top w:val="nil"/>
                    <w:left w:val="nil"/>
                    <w:bottom w:val="single" w:sz="4" w:space="0" w:color="auto"/>
                    <w:right w:val="single" w:sz="4" w:space="0" w:color="auto"/>
                  </w:tcBorders>
                  <w:shd w:val="clear" w:color="auto" w:fill="auto"/>
                  <w:noWrap/>
                  <w:vAlign w:val="center"/>
                  <w:hideMark/>
                </w:tcPr>
                <w:p w14:paraId="605CD355"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7,4</w:t>
                  </w:r>
                </w:p>
              </w:tc>
              <w:tc>
                <w:tcPr>
                  <w:tcW w:w="1200" w:type="dxa"/>
                  <w:tcBorders>
                    <w:top w:val="nil"/>
                    <w:left w:val="nil"/>
                    <w:bottom w:val="single" w:sz="4" w:space="0" w:color="auto"/>
                    <w:right w:val="single" w:sz="4" w:space="0" w:color="auto"/>
                  </w:tcBorders>
                  <w:shd w:val="clear" w:color="auto" w:fill="auto"/>
                  <w:noWrap/>
                  <w:vAlign w:val="center"/>
                  <w:hideMark/>
                </w:tcPr>
                <w:p w14:paraId="64245552"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1,19</w:t>
                  </w:r>
                </w:p>
              </w:tc>
              <w:tc>
                <w:tcPr>
                  <w:tcW w:w="1200" w:type="dxa"/>
                  <w:tcBorders>
                    <w:top w:val="nil"/>
                    <w:left w:val="nil"/>
                    <w:bottom w:val="single" w:sz="4" w:space="0" w:color="auto"/>
                    <w:right w:val="single" w:sz="4" w:space="0" w:color="auto"/>
                  </w:tcBorders>
                  <w:shd w:val="clear" w:color="auto" w:fill="auto"/>
                  <w:noWrap/>
                  <w:vAlign w:val="center"/>
                  <w:hideMark/>
                </w:tcPr>
                <w:p w14:paraId="60EA04C7"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0,2</w:t>
                  </w:r>
                </w:p>
              </w:tc>
              <w:tc>
                <w:tcPr>
                  <w:tcW w:w="1200" w:type="dxa"/>
                  <w:tcBorders>
                    <w:top w:val="nil"/>
                    <w:left w:val="nil"/>
                    <w:bottom w:val="single" w:sz="4" w:space="0" w:color="auto"/>
                    <w:right w:val="single" w:sz="4" w:space="0" w:color="auto"/>
                  </w:tcBorders>
                  <w:shd w:val="clear" w:color="auto" w:fill="auto"/>
                  <w:noWrap/>
                  <w:vAlign w:val="center"/>
                  <w:hideMark/>
                </w:tcPr>
                <w:p w14:paraId="0CC625E8"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&lt;0,010</w:t>
                  </w:r>
                </w:p>
              </w:tc>
            </w:tr>
            <w:tr w:rsidR="00E56782" w:rsidRPr="00EF0261" w14:paraId="4971EFD0" w14:textId="77777777" w:rsidTr="00214039">
              <w:trPr>
                <w:trHeight w:val="300"/>
                <w:jc w:val="center"/>
              </w:trPr>
              <w:tc>
                <w:tcPr>
                  <w:tcW w:w="2337" w:type="dxa"/>
                  <w:tcBorders>
                    <w:top w:val="nil"/>
                    <w:left w:val="single" w:sz="4" w:space="0" w:color="auto"/>
                    <w:bottom w:val="single" w:sz="4" w:space="0" w:color="auto"/>
                    <w:right w:val="single" w:sz="4" w:space="0" w:color="auto"/>
                  </w:tcBorders>
                  <w:shd w:val="clear" w:color="auto" w:fill="auto"/>
                  <w:vAlign w:val="center"/>
                  <w:hideMark/>
                </w:tcPr>
                <w:p w14:paraId="71A8BB26" w14:textId="77777777" w:rsidR="00E56782" w:rsidRPr="00EF0261" w:rsidRDefault="00E56782" w:rsidP="00E56782">
                  <w:pPr>
                    <w:spacing w:after="0" w:line="240" w:lineRule="auto"/>
                    <w:rPr>
                      <w:rFonts w:eastAsia="Times New Roman" w:cstheme="minorHAnsi"/>
                      <w:color w:val="000000"/>
                      <w:sz w:val="18"/>
                      <w:szCs w:val="18"/>
                      <w:lang w:eastAsia="es-CL"/>
                    </w:rPr>
                  </w:pPr>
                  <w:r w:rsidRPr="00EF0261">
                    <w:rPr>
                      <w:rFonts w:eastAsia="Times New Roman" w:cstheme="minorHAnsi"/>
                      <w:color w:val="000000"/>
                      <w:sz w:val="18"/>
                      <w:szCs w:val="18"/>
                      <w:lang w:eastAsia="es-CL"/>
                    </w:rPr>
                    <w:t>Informe marzo 2019</w:t>
                  </w:r>
                </w:p>
              </w:tc>
              <w:tc>
                <w:tcPr>
                  <w:tcW w:w="1775" w:type="dxa"/>
                  <w:tcBorders>
                    <w:top w:val="nil"/>
                    <w:left w:val="nil"/>
                    <w:bottom w:val="single" w:sz="4" w:space="0" w:color="auto"/>
                    <w:right w:val="single" w:sz="4" w:space="0" w:color="auto"/>
                  </w:tcBorders>
                  <w:shd w:val="clear" w:color="auto" w:fill="auto"/>
                  <w:vAlign w:val="center"/>
                  <w:hideMark/>
                </w:tcPr>
                <w:p w14:paraId="71208BE0"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pozo observación</w:t>
                  </w:r>
                </w:p>
              </w:tc>
              <w:tc>
                <w:tcPr>
                  <w:tcW w:w="1220" w:type="dxa"/>
                  <w:tcBorders>
                    <w:top w:val="nil"/>
                    <w:left w:val="nil"/>
                    <w:bottom w:val="single" w:sz="4" w:space="0" w:color="auto"/>
                    <w:right w:val="single" w:sz="4" w:space="0" w:color="auto"/>
                  </w:tcBorders>
                  <w:shd w:val="clear" w:color="auto" w:fill="auto"/>
                  <w:noWrap/>
                  <w:vAlign w:val="center"/>
                  <w:hideMark/>
                </w:tcPr>
                <w:p w14:paraId="08A2FFF2"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7,8</w:t>
                  </w:r>
                </w:p>
              </w:tc>
              <w:tc>
                <w:tcPr>
                  <w:tcW w:w="1200" w:type="dxa"/>
                  <w:tcBorders>
                    <w:top w:val="nil"/>
                    <w:left w:val="nil"/>
                    <w:bottom w:val="single" w:sz="4" w:space="0" w:color="auto"/>
                    <w:right w:val="single" w:sz="4" w:space="0" w:color="auto"/>
                  </w:tcBorders>
                  <w:shd w:val="clear" w:color="auto" w:fill="auto"/>
                  <w:noWrap/>
                  <w:vAlign w:val="center"/>
                  <w:hideMark/>
                </w:tcPr>
                <w:p w14:paraId="7041AC38"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1,91</w:t>
                  </w:r>
                </w:p>
              </w:tc>
              <w:tc>
                <w:tcPr>
                  <w:tcW w:w="1200" w:type="dxa"/>
                  <w:tcBorders>
                    <w:top w:val="nil"/>
                    <w:left w:val="nil"/>
                    <w:bottom w:val="single" w:sz="4" w:space="0" w:color="auto"/>
                    <w:right w:val="single" w:sz="4" w:space="0" w:color="auto"/>
                  </w:tcBorders>
                  <w:shd w:val="clear" w:color="auto" w:fill="auto"/>
                  <w:noWrap/>
                  <w:vAlign w:val="center"/>
                  <w:hideMark/>
                </w:tcPr>
                <w:p w14:paraId="2278E139"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0,84</w:t>
                  </w:r>
                </w:p>
              </w:tc>
              <w:tc>
                <w:tcPr>
                  <w:tcW w:w="1200" w:type="dxa"/>
                  <w:tcBorders>
                    <w:top w:val="nil"/>
                    <w:left w:val="nil"/>
                    <w:bottom w:val="single" w:sz="4" w:space="0" w:color="auto"/>
                    <w:right w:val="single" w:sz="4" w:space="0" w:color="auto"/>
                  </w:tcBorders>
                  <w:shd w:val="clear" w:color="auto" w:fill="auto"/>
                  <w:noWrap/>
                  <w:vAlign w:val="center"/>
                  <w:hideMark/>
                </w:tcPr>
                <w:p w14:paraId="12650B5F" w14:textId="77777777" w:rsidR="00E56782" w:rsidRPr="00EF0261" w:rsidRDefault="00E56782" w:rsidP="00E56782">
                  <w:pPr>
                    <w:spacing w:after="0" w:line="240" w:lineRule="auto"/>
                    <w:jc w:val="center"/>
                    <w:rPr>
                      <w:rFonts w:eastAsia="Times New Roman" w:cstheme="minorHAnsi"/>
                      <w:color w:val="000000"/>
                      <w:sz w:val="18"/>
                      <w:szCs w:val="18"/>
                      <w:lang w:eastAsia="es-CL"/>
                    </w:rPr>
                  </w:pPr>
                  <w:r w:rsidRPr="00EF0261">
                    <w:rPr>
                      <w:rFonts w:eastAsia="Times New Roman" w:cstheme="minorHAnsi"/>
                      <w:color w:val="000000"/>
                      <w:sz w:val="18"/>
                      <w:szCs w:val="18"/>
                      <w:lang w:eastAsia="es-CL"/>
                    </w:rPr>
                    <w:t>&lt;0,03</w:t>
                  </w:r>
                </w:p>
              </w:tc>
            </w:tr>
          </w:tbl>
          <w:p w14:paraId="3309D029" w14:textId="77777777" w:rsidR="00E56782" w:rsidRPr="00580C1B" w:rsidRDefault="00E56782" w:rsidP="00E56782">
            <w:pPr>
              <w:pStyle w:val="Prrafodelista"/>
              <w:rPr>
                <w:sz w:val="10"/>
                <w:szCs w:val="10"/>
              </w:rPr>
            </w:pPr>
          </w:p>
          <w:p w14:paraId="1A838751" w14:textId="77777777" w:rsidR="00E56782" w:rsidRDefault="00E56782" w:rsidP="00E56782">
            <w:pPr>
              <w:pStyle w:val="Prrafodelista"/>
              <w:numPr>
                <w:ilvl w:val="0"/>
                <w:numId w:val="19"/>
              </w:numPr>
              <w:ind w:left="1021" w:hanging="425"/>
            </w:pPr>
            <w:r>
              <w:t>No informó el autocontrol para el parámetro de NTK, en el primer informe de monitoreo realizado antes del inicio de inicio de operación del proyecto, correspondiente a marzo de 2014, tampoco el parámetro pH para febrero de 2018.</w:t>
            </w:r>
          </w:p>
          <w:p w14:paraId="26B3F81D" w14:textId="77777777" w:rsidR="00E56782" w:rsidRDefault="00E56782" w:rsidP="00E56782">
            <w:pPr>
              <w:pStyle w:val="Prrafodelista"/>
              <w:numPr>
                <w:ilvl w:val="0"/>
                <w:numId w:val="19"/>
              </w:numPr>
              <w:ind w:left="1021" w:hanging="425"/>
            </w:pPr>
            <w:r>
              <w:t>Si bien ningún parámetro supera la normativa establecida en el programa de monitoreo de aguas subterráneas, no se tiene certeza del lugar donde se realizaron los autocontroles, ya que en ningún informe de autocontrol se establecen las coordenadas de ubicación de los pozos. Por lo tanto, se desconoce si los pozos donde se realizó el autocontrol, cumplen con la ubicación establecida en el programa de monitoreo y el compromiso voluntario de la RCA, la cual señala que “</w:t>
            </w:r>
            <w:r w:rsidRPr="00E83AB8">
              <w:rPr>
                <w:i/>
                <w:iCs/>
              </w:rPr>
              <w:t>un pozo profundo</w:t>
            </w:r>
            <w:r>
              <w:rPr>
                <w:i/>
                <w:iCs/>
              </w:rPr>
              <w:t xml:space="preserve"> deberá ubicarse </w:t>
            </w:r>
            <w:r w:rsidRPr="00E83AB8">
              <w:rPr>
                <w:i/>
                <w:iCs/>
              </w:rPr>
              <w:t>aguas arriba del área de disposición</w:t>
            </w:r>
            <w:r>
              <w:rPr>
                <w:i/>
                <w:iCs/>
              </w:rPr>
              <w:t xml:space="preserve"> […]</w:t>
            </w:r>
            <w:r w:rsidRPr="00E83AB8">
              <w:rPr>
                <w:i/>
                <w:iCs/>
              </w:rPr>
              <w:t xml:space="preserve"> </w:t>
            </w:r>
            <w:r>
              <w:t xml:space="preserve"> </w:t>
            </w:r>
            <w:r w:rsidRPr="00E83AB8">
              <w:rPr>
                <w:i/>
                <w:iCs/>
              </w:rPr>
              <w:t>Se implantará un solo pozo de observación, profundidad 3 m</w:t>
            </w:r>
            <w:r>
              <w:rPr>
                <w:i/>
                <w:iCs/>
              </w:rPr>
              <w:t>.</w:t>
            </w:r>
            <w:r w:rsidRPr="00E83AB8">
              <w:rPr>
                <w:i/>
                <w:iCs/>
              </w:rPr>
              <w:t xml:space="preserve"> en la zona de aplicación de los Riles tratados al suelo.</w:t>
            </w:r>
            <w:r>
              <w:rPr>
                <w:i/>
                <w:iCs/>
              </w:rPr>
              <w:t>”</w:t>
            </w:r>
            <w:r>
              <w:t>.</w:t>
            </w:r>
          </w:p>
          <w:p w14:paraId="6142364B" w14:textId="77777777" w:rsidR="00E56782" w:rsidRDefault="00E56782" w:rsidP="00E56782">
            <w:pPr>
              <w:pStyle w:val="Prrafodelista"/>
              <w:numPr>
                <w:ilvl w:val="0"/>
                <w:numId w:val="19"/>
              </w:numPr>
              <w:ind w:left="1021" w:hanging="425"/>
            </w:pPr>
            <w:r>
              <w:t>La información anterior es relevante ya que, en inspección ambiental realizada por esta Superintendencia, se constató la existencia solo de un pozo profundo, ubicado pendiente abajo del área de riego, y de acuerdo al Sr. Cristian Ortiz, este corresponde al pozo de observación, el cual no estaba sellado, presentaba un pallet de madera sobre él y se apreciaban agua oscura en su interior, con notas de olor del tipo séptico.</w:t>
            </w:r>
          </w:p>
          <w:p w14:paraId="4429B935" w14:textId="77777777" w:rsidR="00E56782" w:rsidRDefault="00E56782" w:rsidP="00E56782">
            <w:pPr>
              <w:pStyle w:val="Prrafodelista"/>
              <w:numPr>
                <w:ilvl w:val="0"/>
                <w:numId w:val="19"/>
              </w:numPr>
              <w:ind w:left="1021" w:hanging="425"/>
            </w:pPr>
            <w:r w:rsidRPr="003A1E4B">
              <w:t>Adicionalmente, el titular no entregó en ninguno de sus autocontroles la información sobre; la profundidad del nivel freático, “</w:t>
            </w:r>
            <w:r w:rsidRPr="003A1E4B">
              <w:rPr>
                <w:i/>
                <w:iCs/>
              </w:rPr>
              <w:t xml:space="preserve">Características de la zona saturada y no saturada, Sentido de escurrimiento de las aguas subterráneas, Características detalladas de los sondajes de monitoreo, Definición de la línea de base de niveles y calidad referenciales para el monitoreo” </w:t>
            </w:r>
            <w:r w:rsidRPr="003A1E4B">
              <w:t>establecido en el compromiso voluntario, considerando 8.3 de la RCA.</w:t>
            </w:r>
          </w:p>
          <w:p w14:paraId="0FB2F78E" w14:textId="77777777" w:rsidR="00E56782" w:rsidRPr="00AA4CFB" w:rsidRDefault="00E56782" w:rsidP="00E56782">
            <w:pPr>
              <w:pStyle w:val="Prrafodelista"/>
              <w:numPr>
                <w:ilvl w:val="0"/>
                <w:numId w:val="19"/>
              </w:numPr>
              <w:ind w:left="1021" w:hanging="425"/>
            </w:pPr>
            <w:r w:rsidRPr="003A1E4B">
              <w:t xml:space="preserve">El titular </w:t>
            </w:r>
            <w:r>
              <w:t>NO</w:t>
            </w:r>
            <w:r w:rsidRPr="003A1E4B">
              <w:t xml:space="preserve"> cumple con la frecuencia de monitoreo establecida en el programa, el cual indica que, se deberá monitorear las aguas subterráneas al inicio y final de la disposición de RILes</w:t>
            </w:r>
            <w:r>
              <w:t xml:space="preserve"> al suelo</w:t>
            </w:r>
            <w:r w:rsidRPr="003A1E4B">
              <w:t xml:space="preserve">, esta información tampoco queda clara </w:t>
            </w:r>
            <w:r>
              <w:t xml:space="preserve">en los antecedentes entregados por el Titular, </w:t>
            </w:r>
            <w:r w:rsidRPr="003A1E4B">
              <w:t xml:space="preserve">ya que, de acuerdo al registro de caudal de salida utilizados para riego, se puede observar que, los riles son aplicados al suelo durante todos los meses del año, e incluso en días </w:t>
            </w:r>
            <w:r>
              <w:t>de</w:t>
            </w:r>
            <w:r w:rsidRPr="003A1E4B">
              <w:t xml:space="preserve"> llu</w:t>
            </w:r>
            <w:r>
              <w:t>via, lo cual fue corroborado el día de la inspección que correspondió a un día de lluvia</w:t>
            </w:r>
            <w:r w:rsidRPr="003A1E4B">
              <w:t xml:space="preserve">. </w:t>
            </w:r>
            <w:r>
              <w:t>Tampoco</w:t>
            </w:r>
            <w:r w:rsidRPr="003A1E4B">
              <w:t xml:space="preserve"> cumple con la frecuencia semestral establecida en el compromiso voluntario de la RCA, donde señala que “</w:t>
            </w:r>
            <w:r w:rsidRPr="003A1E4B">
              <w:rPr>
                <w:i/>
                <w:iCs/>
              </w:rPr>
              <w:t>Se informa con la frecuencia semestral al monitoreo de aguas subterráneas a la SMA, con copia a la DGA de región de O´Higgins”.</w:t>
            </w:r>
          </w:p>
          <w:p w14:paraId="04AF3CF0" w14:textId="5FCFB922" w:rsidR="00E56782" w:rsidRPr="00E56782" w:rsidRDefault="00E56782" w:rsidP="00E56782"/>
        </w:tc>
      </w:tr>
    </w:tbl>
    <w:p w14:paraId="04D8761C" w14:textId="4F6A33C0" w:rsidR="00E934FA" w:rsidRDefault="00E934FA" w:rsidP="00E934FA">
      <w:pPr>
        <w:rPr>
          <w:rFonts w:cstheme="minorHAnsi"/>
          <w:b/>
          <w:sz w:val="14"/>
          <w:szCs w:val="24"/>
        </w:rPr>
      </w:pPr>
    </w:p>
    <w:p w14:paraId="3D7401FE" w14:textId="3BF5DEE0" w:rsidR="00433645" w:rsidRDefault="00433645" w:rsidP="00E934FA">
      <w:pPr>
        <w:rPr>
          <w:rFonts w:cstheme="minorHAnsi"/>
          <w:b/>
          <w:sz w:val="14"/>
          <w:szCs w:val="24"/>
        </w:rPr>
      </w:pPr>
    </w:p>
    <w:p w14:paraId="6273FE7B" w14:textId="16F69CFD" w:rsidR="008C0446" w:rsidRDefault="008C0446" w:rsidP="00E934FA">
      <w:pPr>
        <w:rPr>
          <w:rFonts w:cstheme="minorHAnsi"/>
          <w:b/>
          <w:sz w:val="14"/>
          <w:szCs w:val="24"/>
        </w:rPr>
      </w:pPr>
    </w:p>
    <w:p w14:paraId="0DF14365" w14:textId="7BB336FB" w:rsidR="008C0446" w:rsidRDefault="008C0446" w:rsidP="00E934FA">
      <w:pPr>
        <w:rPr>
          <w:rFonts w:cstheme="minorHAnsi"/>
          <w:b/>
          <w:sz w:val="14"/>
          <w:szCs w:val="24"/>
        </w:rPr>
      </w:pPr>
    </w:p>
    <w:p w14:paraId="25512B5A" w14:textId="35F8F263" w:rsidR="008C0446" w:rsidRDefault="008C0446" w:rsidP="00E934FA">
      <w:pPr>
        <w:rPr>
          <w:rFonts w:cstheme="minorHAnsi"/>
          <w:b/>
          <w:sz w:val="14"/>
          <w:szCs w:val="24"/>
        </w:rPr>
      </w:pPr>
    </w:p>
    <w:p w14:paraId="2A779FE0" w14:textId="1E2C36AE" w:rsidR="008C0446" w:rsidRDefault="008C0446" w:rsidP="00E934FA">
      <w:pPr>
        <w:rPr>
          <w:rFonts w:cstheme="minorHAnsi"/>
          <w:b/>
          <w:sz w:val="14"/>
          <w:szCs w:val="24"/>
        </w:rPr>
      </w:pPr>
    </w:p>
    <w:p w14:paraId="213A746C" w14:textId="5D577B40" w:rsidR="00F261BD" w:rsidRDefault="00F261BD" w:rsidP="00E934FA">
      <w:pPr>
        <w:rPr>
          <w:rFonts w:cstheme="minorHAnsi"/>
          <w:b/>
          <w:sz w:val="14"/>
          <w:szCs w:val="24"/>
        </w:rPr>
      </w:pPr>
    </w:p>
    <w:p w14:paraId="00203C1E" w14:textId="77777777" w:rsidR="00EB0834" w:rsidRDefault="00EB0834" w:rsidP="00E934FA">
      <w:pPr>
        <w:rPr>
          <w:rFonts w:cstheme="minorHAnsi"/>
          <w:b/>
          <w:sz w:val="14"/>
          <w:szCs w:val="24"/>
        </w:rPr>
      </w:pPr>
    </w:p>
    <w:p w14:paraId="54043D44" w14:textId="41AF48F9" w:rsidR="00422B53" w:rsidRDefault="00422B53" w:rsidP="00E934FA">
      <w:pPr>
        <w:rPr>
          <w:rFonts w:cstheme="minorHAnsi"/>
          <w:b/>
          <w:sz w:val="14"/>
          <w:szCs w:val="24"/>
        </w:rPr>
      </w:pPr>
    </w:p>
    <w:p w14:paraId="7C8F482D" w14:textId="66DC4D5C" w:rsidR="00422B53" w:rsidRDefault="00422B53" w:rsidP="00E934FA">
      <w:pPr>
        <w:rPr>
          <w:rFonts w:cstheme="minorHAnsi"/>
          <w:b/>
          <w:sz w:val="14"/>
          <w:szCs w:val="24"/>
        </w:rPr>
      </w:pPr>
    </w:p>
    <w:p w14:paraId="2C90AE8B" w14:textId="4584E875" w:rsidR="00DD47FD" w:rsidRDefault="00DD47FD" w:rsidP="00E934FA">
      <w:pPr>
        <w:rPr>
          <w:rFonts w:cstheme="minorHAnsi"/>
          <w:b/>
          <w:sz w:val="14"/>
          <w:szCs w:val="24"/>
        </w:rPr>
      </w:pPr>
    </w:p>
    <w:tbl>
      <w:tblPr>
        <w:tblW w:w="11849" w:type="dxa"/>
        <w:jc w:val="center"/>
        <w:tblCellMar>
          <w:left w:w="70" w:type="dxa"/>
          <w:right w:w="70" w:type="dxa"/>
        </w:tblCellMar>
        <w:tblLook w:val="04A0" w:firstRow="1" w:lastRow="0" w:firstColumn="1" w:lastColumn="0" w:noHBand="0" w:noVBand="1"/>
      </w:tblPr>
      <w:tblGrid>
        <w:gridCol w:w="1822"/>
        <w:gridCol w:w="1683"/>
        <w:gridCol w:w="2019"/>
        <w:gridCol w:w="2109"/>
        <w:gridCol w:w="1825"/>
        <w:gridCol w:w="2391"/>
      </w:tblGrid>
      <w:tr w:rsidR="00E0600B" w14:paraId="252223B3" w14:textId="77777777" w:rsidTr="00E0600B">
        <w:trPr>
          <w:trHeight w:val="198"/>
          <w:jc w:val="center"/>
        </w:trPr>
        <w:tc>
          <w:tcPr>
            <w:tcW w:w="5000" w:type="pct"/>
            <w:gridSpan w:val="6"/>
            <w:tcBorders>
              <w:top w:val="single" w:sz="4" w:space="0" w:color="auto"/>
              <w:left w:val="single" w:sz="4" w:space="0" w:color="auto"/>
              <w:bottom w:val="single" w:sz="4" w:space="0" w:color="auto"/>
              <w:right w:val="single" w:sz="4" w:space="0" w:color="000000"/>
            </w:tcBorders>
            <w:noWrap/>
            <w:vAlign w:val="center"/>
            <w:hideMark/>
          </w:tcPr>
          <w:p w14:paraId="5694CA4F" w14:textId="77777777" w:rsidR="00E0600B" w:rsidRPr="00272A40" w:rsidRDefault="00E0600B" w:rsidP="003F1612">
            <w:pPr>
              <w:jc w:val="center"/>
              <w:rPr>
                <w:rFonts w:cstheme="minorHAnsi"/>
                <w:b/>
                <w:sz w:val="20"/>
                <w:szCs w:val="20"/>
              </w:rPr>
            </w:pPr>
            <w:r>
              <w:br w:type="page"/>
            </w:r>
            <w:r>
              <w:br w:type="page"/>
            </w:r>
            <w:r>
              <w:rPr>
                <w:rFonts w:cstheme="minorHAnsi"/>
                <w:b/>
                <w:sz w:val="14"/>
                <w:szCs w:val="24"/>
              </w:rPr>
              <w:br w:type="page"/>
            </w:r>
            <w:r w:rsidRPr="00272A40">
              <w:rPr>
                <w:rFonts w:cstheme="minorHAnsi"/>
                <w:b/>
                <w:sz w:val="20"/>
                <w:szCs w:val="20"/>
              </w:rPr>
              <w:t>Registros</w:t>
            </w:r>
          </w:p>
        </w:tc>
      </w:tr>
      <w:tr w:rsidR="007D555E" w14:paraId="1FC6232A" w14:textId="77777777" w:rsidTr="00E0600B">
        <w:trPr>
          <w:trHeight w:val="3099"/>
          <w:jc w:val="center"/>
        </w:trPr>
        <w:tc>
          <w:tcPr>
            <w:tcW w:w="2331" w:type="pct"/>
            <w:gridSpan w:val="3"/>
            <w:tcBorders>
              <w:top w:val="nil"/>
              <w:left w:val="single" w:sz="4" w:space="0" w:color="auto"/>
              <w:bottom w:val="nil"/>
              <w:right w:val="single" w:sz="4" w:space="0" w:color="auto"/>
            </w:tcBorders>
            <w:noWrap/>
            <w:vAlign w:val="center"/>
            <w:hideMark/>
          </w:tcPr>
          <w:p w14:paraId="29C06332" w14:textId="4511851A" w:rsidR="00E0600B" w:rsidRPr="009848E2" w:rsidRDefault="00E0600B" w:rsidP="003F1612">
            <w:pPr>
              <w:jc w:val="center"/>
              <w:rPr>
                <w:noProof/>
                <w:sz w:val="4"/>
                <w:szCs w:val="4"/>
              </w:rPr>
            </w:pPr>
            <w:r>
              <w:rPr>
                <w:noProof/>
              </w:rPr>
              <w:drawing>
                <wp:inline distT="0" distB="0" distL="0" distR="0" wp14:anchorId="54F11B66" wp14:editId="55DD7A16">
                  <wp:extent cx="2060143" cy="1544874"/>
                  <wp:effectExtent l="0" t="8890" r="7620" b="7620"/>
                  <wp:docPr id="143" name="Imagen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7" cstate="screen">
                            <a:extLst>
                              <a:ext uri="{28A0092B-C50C-407E-A947-70E740481C1C}">
                                <a14:useLocalDpi xmlns:a14="http://schemas.microsoft.com/office/drawing/2010/main"/>
                              </a:ext>
                            </a:extLst>
                          </a:blip>
                          <a:srcRect/>
                          <a:stretch>
                            <a:fillRect/>
                          </a:stretch>
                        </pic:blipFill>
                        <pic:spPr bwMode="auto">
                          <a:xfrm rot="5400000">
                            <a:off x="0" y="0"/>
                            <a:ext cx="2068779" cy="1551350"/>
                          </a:xfrm>
                          <a:prstGeom prst="rect">
                            <a:avLst/>
                          </a:prstGeom>
                          <a:noFill/>
                          <a:ln>
                            <a:noFill/>
                          </a:ln>
                        </pic:spPr>
                      </pic:pic>
                    </a:graphicData>
                  </a:graphic>
                </wp:inline>
              </w:drawing>
            </w:r>
          </w:p>
        </w:tc>
        <w:tc>
          <w:tcPr>
            <w:tcW w:w="2669" w:type="pct"/>
            <w:gridSpan w:val="3"/>
            <w:tcBorders>
              <w:top w:val="nil"/>
              <w:left w:val="single" w:sz="4" w:space="0" w:color="auto"/>
              <w:bottom w:val="nil"/>
              <w:right w:val="single" w:sz="4" w:space="0" w:color="auto"/>
            </w:tcBorders>
            <w:noWrap/>
            <w:vAlign w:val="center"/>
            <w:hideMark/>
          </w:tcPr>
          <w:p w14:paraId="54AA2E7C" w14:textId="0E7C87F5" w:rsidR="00E0600B" w:rsidRPr="00FB6C65" w:rsidRDefault="007D555E" w:rsidP="003F1612">
            <w:pPr>
              <w:jc w:val="center"/>
              <w:rPr>
                <w:noProof/>
                <w:sz w:val="10"/>
                <w:szCs w:val="10"/>
              </w:rPr>
            </w:pPr>
            <w:r>
              <w:rPr>
                <w:noProof/>
              </w:rPr>
              <w:drawing>
                <wp:inline distT="0" distB="0" distL="0" distR="0" wp14:anchorId="4B42AC38" wp14:editId="110B384A">
                  <wp:extent cx="2155091" cy="1616075"/>
                  <wp:effectExtent l="2540" t="0" r="635" b="635"/>
                  <wp:docPr id="144" name="Imagen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8" cstate="screen">
                            <a:extLst>
                              <a:ext uri="{28A0092B-C50C-407E-A947-70E740481C1C}">
                                <a14:useLocalDpi xmlns:a14="http://schemas.microsoft.com/office/drawing/2010/main"/>
                              </a:ext>
                            </a:extLst>
                          </a:blip>
                          <a:srcRect/>
                          <a:stretch>
                            <a:fillRect/>
                          </a:stretch>
                        </pic:blipFill>
                        <pic:spPr bwMode="auto">
                          <a:xfrm rot="5400000">
                            <a:off x="0" y="0"/>
                            <a:ext cx="2159766" cy="1619581"/>
                          </a:xfrm>
                          <a:prstGeom prst="rect">
                            <a:avLst/>
                          </a:prstGeom>
                          <a:noFill/>
                          <a:ln>
                            <a:noFill/>
                          </a:ln>
                        </pic:spPr>
                      </pic:pic>
                    </a:graphicData>
                  </a:graphic>
                </wp:inline>
              </w:drawing>
            </w:r>
          </w:p>
        </w:tc>
      </w:tr>
      <w:tr w:rsidR="007D555E" w14:paraId="7EFCCC4E" w14:textId="77777777" w:rsidTr="00E0600B">
        <w:trPr>
          <w:trHeight w:val="129"/>
          <w:jc w:val="center"/>
        </w:trPr>
        <w:tc>
          <w:tcPr>
            <w:tcW w:w="1479" w:type="pct"/>
            <w:gridSpan w:val="2"/>
            <w:tcBorders>
              <w:top w:val="single" w:sz="4" w:space="0" w:color="auto"/>
              <w:left w:val="single" w:sz="4" w:space="0" w:color="auto"/>
              <w:bottom w:val="single" w:sz="4" w:space="0" w:color="auto"/>
              <w:right w:val="nil"/>
            </w:tcBorders>
            <w:noWrap/>
            <w:vAlign w:val="center"/>
            <w:hideMark/>
          </w:tcPr>
          <w:p w14:paraId="0F3FCD1D" w14:textId="48B2E13C" w:rsidR="00E0600B" w:rsidRDefault="00E0600B" w:rsidP="00DB23A1">
            <w:pPr>
              <w:rPr>
                <w:rFonts w:eastAsia="Times New Roman" w:cstheme="minorHAnsi"/>
                <w:b/>
                <w:color w:val="000000"/>
                <w:sz w:val="18"/>
                <w:szCs w:val="20"/>
                <w:lang w:val="es-ES" w:eastAsia="es-CL"/>
              </w:rPr>
            </w:pPr>
            <w:r>
              <w:rPr>
                <w:rFonts w:cstheme="minorHAnsi"/>
                <w:b/>
                <w:sz w:val="18"/>
                <w:szCs w:val="20"/>
                <w:lang w:val="es-ES"/>
              </w:rPr>
              <w:t>Fotografía 5.</w:t>
            </w:r>
          </w:p>
        </w:tc>
        <w:tc>
          <w:tcPr>
            <w:tcW w:w="852" w:type="pct"/>
            <w:tcBorders>
              <w:top w:val="single" w:sz="4" w:space="0" w:color="auto"/>
              <w:left w:val="single" w:sz="4" w:space="0" w:color="auto"/>
              <w:bottom w:val="single" w:sz="4" w:space="0" w:color="auto"/>
              <w:right w:val="single" w:sz="4" w:space="0" w:color="000000"/>
            </w:tcBorders>
            <w:noWrap/>
            <w:vAlign w:val="center"/>
            <w:hideMark/>
          </w:tcPr>
          <w:p w14:paraId="1DAC969F" w14:textId="77777777" w:rsidR="00E0600B" w:rsidRDefault="00E0600B" w:rsidP="00DB23A1">
            <w:pPr>
              <w:rPr>
                <w:rFonts w:eastAsia="Times New Roman"/>
                <w:b/>
                <w:color w:val="000000"/>
                <w:sz w:val="18"/>
                <w:szCs w:val="18"/>
                <w:lang w:val="es-ES" w:eastAsia="es-CL"/>
              </w:rPr>
            </w:pPr>
            <w:r>
              <w:rPr>
                <w:rFonts w:eastAsia="Times New Roman"/>
                <w:b/>
                <w:color w:val="000000"/>
                <w:sz w:val="18"/>
                <w:szCs w:val="18"/>
                <w:lang w:val="es-ES" w:eastAsia="es-CL"/>
              </w:rPr>
              <w:t xml:space="preserve">Fecha: </w:t>
            </w:r>
            <w:r>
              <w:rPr>
                <w:rFonts w:eastAsia="Times New Roman"/>
                <w:color w:val="000000"/>
                <w:sz w:val="18"/>
                <w:szCs w:val="18"/>
                <w:lang w:val="es-ES" w:eastAsia="es-CL"/>
              </w:rPr>
              <w:t>30-05-2019</w:t>
            </w:r>
          </w:p>
        </w:tc>
        <w:tc>
          <w:tcPr>
            <w:tcW w:w="1660" w:type="pct"/>
            <w:gridSpan w:val="2"/>
            <w:tcBorders>
              <w:top w:val="single" w:sz="4" w:space="0" w:color="auto"/>
              <w:left w:val="nil"/>
              <w:bottom w:val="single" w:sz="4" w:space="0" w:color="auto"/>
              <w:right w:val="nil"/>
            </w:tcBorders>
            <w:noWrap/>
            <w:vAlign w:val="center"/>
            <w:hideMark/>
          </w:tcPr>
          <w:p w14:paraId="011B1760" w14:textId="3157BC5D" w:rsidR="00E0600B" w:rsidRDefault="00E0600B" w:rsidP="00DB23A1">
            <w:pPr>
              <w:rPr>
                <w:rFonts w:cstheme="minorHAnsi"/>
                <w:b/>
                <w:sz w:val="18"/>
                <w:szCs w:val="20"/>
                <w:lang w:val="es-ES"/>
              </w:rPr>
            </w:pPr>
            <w:r>
              <w:rPr>
                <w:rFonts w:cstheme="minorHAnsi"/>
                <w:b/>
                <w:sz w:val="18"/>
                <w:szCs w:val="20"/>
                <w:lang w:val="es-ES"/>
              </w:rPr>
              <w:t>Fotografía 6.</w:t>
            </w:r>
          </w:p>
        </w:tc>
        <w:tc>
          <w:tcPr>
            <w:tcW w:w="1009" w:type="pct"/>
            <w:tcBorders>
              <w:top w:val="single" w:sz="4" w:space="0" w:color="auto"/>
              <w:left w:val="single" w:sz="4" w:space="0" w:color="auto"/>
              <w:bottom w:val="single" w:sz="4" w:space="0" w:color="auto"/>
              <w:right w:val="single" w:sz="4" w:space="0" w:color="000000"/>
            </w:tcBorders>
            <w:noWrap/>
            <w:vAlign w:val="center"/>
            <w:hideMark/>
          </w:tcPr>
          <w:p w14:paraId="075C678A" w14:textId="77777777" w:rsidR="00E0600B" w:rsidRDefault="00E0600B" w:rsidP="00DB23A1">
            <w:pPr>
              <w:rPr>
                <w:rFonts w:eastAsia="Times New Roman"/>
                <w:b/>
                <w:color w:val="000000"/>
                <w:sz w:val="18"/>
                <w:szCs w:val="18"/>
                <w:lang w:val="es-ES" w:eastAsia="es-CL"/>
              </w:rPr>
            </w:pPr>
            <w:r>
              <w:rPr>
                <w:rFonts w:eastAsia="Times New Roman"/>
                <w:b/>
                <w:color w:val="000000"/>
                <w:sz w:val="18"/>
                <w:szCs w:val="18"/>
                <w:lang w:val="es-ES" w:eastAsia="es-CL"/>
              </w:rPr>
              <w:t xml:space="preserve">Fecha: </w:t>
            </w:r>
            <w:r>
              <w:rPr>
                <w:rFonts w:eastAsia="Times New Roman"/>
                <w:color w:val="000000"/>
                <w:sz w:val="18"/>
                <w:szCs w:val="18"/>
                <w:lang w:val="es-ES" w:eastAsia="es-CL"/>
              </w:rPr>
              <w:t>30-05-2019</w:t>
            </w:r>
          </w:p>
        </w:tc>
      </w:tr>
      <w:tr w:rsidR="007D555E" w14:paraId="00D92B1E" w14:textId="77777777" w:rsidTr="00E0600B">
        <w:trPr>
          <w:trHeight w:val="129"/>
          <w:jc w:val="center"/>
        </w:trPr>
        <w:tc>
          <w:tcPr>
            <w:tcW w:w="769" w:type="pct"/>
            <w:tcBorders>
              <w:top w:val="single" w:sz="4" w:space="0" w:color="auto"/>
              <w:left w:val="single" w:sz="4" w:space="0" w:color="auto"/>
              <w:bottom w:val="single" w:sz="4" w:space="0" w:color="auto"/>
              <w:right w:val="nil"/>
            </w:tcBorders>
            <w:noWrap/>
          </w:tcPr>
          <w:p w14:paraId="4336DA5D" w14:textId="77777777" w:rsidR="00E0600B" w:rsidRDefault="00E0600B" w:rsidP="003F1612">
            <w:pPr>
              <w:pStyle w:val="TableParagraph"/>
              <w:spacing w:line="213" w:lineRule="exact"/>
              <w:ind w:left="69"/>
              <w:rPr>
                <w:b/>
                <w:sz w:val="18"/>
              </w:rPr>
            </w:pPr>
            <w:r>
              <w:rPr>
                <w:b/>
                <w:sz w:val="18"/>
              </w:rPr>
              <w:t xml:space="preserve">Coordenadas DATUM </w:t>
            </w:r>
          </w:p>
          <w:p w14:paraId="2A63F3FC" w14:textId="77777777" w:rsidR="00E0600B" w:rsidRDefault="00E0600B" w:rsidP="003F1612">
            <w:pPr>
              <w:pStyle w:val="TableParagraph"/>
              <w:spacing w:line="213" w:lineRule="exact"/>
              <w:ind w:left="69"/>
              <w:rPr>
                <w:rFonts w:cstheme="minorHAnsi"/>
                <w:b/>
                <w:sz w:val="18"/>
                <w:szCs w:val="20"/>
              </w:rPr>
            </w:pPr>
            <w:r>
              <w:rPr>
                <w:b/>
                <w:sz w:val="18"/>
              </w:rPr>
              <w:t>WGS84 HUSO 19</w:t>
            </w:r>
          </w:p>
        </w:tc>
        <w:tc>
          <w:tcPr>
            <w:tcW w:w="710" w:type="pct"/>
            <w:tcBorders>
              <w:top w:val="single" w:sz="4" w:space="0" w:color="auto"/>
              <w:left w:val="single" w:sz="4" w:space="0" w:color="auto"/>
              <w:bottom w:val="single" w:sz="4" w:space="0" w:color="auto"/>
              <w:right w:val="nil"/>
            </w:tcBorders>
          </w:tcPr>
          <w:p w14:paraId="5793C7FD" w14:textId="77777777" w:rsidR="00E0600B" w:rsidRDefault="00E0600B" w:rsidP="003F1612">
            <w:pPr>
              <w:pStyle w:val="TableParagraph"/>
              <w:spacing w:line="213" w:lineRule="exact"/>
              <w:rPr>
                <w:b/>
                <w:sz w:val="18"/>
              </w:rPr>
            </w:pPr>
            <w:r>
              <w:rPr>
                <w:b/>
                <w:sz w:val="18"/>
              </w:rPr>
              <w:t>Coordenada Norte:</w:t>
            </w:r>
          </w:p>
          <w:p w14:paraId="5B6C0CA6" w14:textId="332B76A3" w:rsidR="00E0600B" w:rsidRDefault="007D555E" w:rsidP="003F1612">
            <w:pPr>
              <w:spacing w:after="0"/>
              <w:outlineLvl w:val="1"/>
              <w:rPr>
                <w:rFonts w:cstheme="minorHAnsi"/>
                <w:b/>
                <w:sz w:val="18"/>
                <w:szCs w:val="20"/>
                <w:lang w:val="es-ES"/>
              </w:rPr>
            </w:pPr>
            <w:bookmarkStart w:id="193" w:name="_Toc30757976"/>
            <w:r w:rsidRPr="007D555E">
              <w:rPr>
                <w:sz w:val="18"/>
              </w:rPr>
              <w:t>6182416</w:t>
            </w:r>
            <w:bookmarkEnd w:id="193"/>
          </w:p>
        </w:tc>
        <w:tc>
          <w:tcPr>
            <w:tcW w:w="852" w:type="pct"/>
            <w:tcBorders>
              <w:top w:val="single" w:sz="4" w:space="0" w:color="auto"/>
              <w:left w:val="single" w:sz="4" w:space="0" w:color="auto"/>
              <w:bottom w:val="single" w:sz="4" w:space="0" w:color="auto"/>
              <w:right w:val="single" w:sz="4" w:space="0" w:color="auto"/>
            </w:tcBorders>
            <w:noWrap/>
          </w:tcPr>
          <w:p w14:paraId="5B2E310B" w14:textId="77777777" w:rsidR="00E0600B" w:rsidRDefault="00E0600B" w:rsidP="003F1612">
            <w:pPr>
              <w:pStyle w:val="TableParagraph"/>
              <w:spacing w:line="213" w:lineRule="exact"/>
              <w:rPr>
                <w:b/>
                <w:sz w:val="18"/>
              </w:rPr>
            </w:pPr>
            <w:r>
              <w:rPr>
                <w:b/>
                <w:sz w:val="18"/>
              </w:rPr>
              <w:t>Coordenada Este:</w:t>
            </w:r>
          </w:p>
          <w:p w14:paraId="161C4CB0" w14:textId="46508B90" w:rsidR="00E0600B" w:rsidRDefault="007D555E" w:rsidP="003F1612">
            <w:pPr>
              <w:spacing w:after="0"/>
              <w:rPr>
                <w:rFonts w:eastAsia="Times New Roman"/>
                <w:b/>
                <w:color w:val="000000"/>
                <w:sz w:val="18"/>
                <w:szCs w:val="18"/>
                <w:lang w:val="es-ES" w:eastAsia="es-CL"/>
              </w:rPr>
            </w:pPr>
            <w:r w:rsidRPr="007D555E">
              <w:rPr>
                <w:sz w:val="18"/>
              </w:rPr>
              <w:t>325133</w:t>
            </w:r>
          </w:p>
        </w:tc>
        <w:tc>
          <w:tcPr>
            <w:tcW w:w="890" w:type="pct"/>
            <w:tcBorders>
              <w:top w:val="single" w:sz="4" w:space="0" w:color="auto"/>
              <w:left w:val="single" w:sz="4" w:space="0" w:color="auto"/>
              <w:bottom w:val="single" w:sz="4" w:space="0" w:color="auto"/>
              <w:right w:val="single" w:sz="4" w:space="0" w:color="auto"/>
            </w:tcBorders>
            <w:noWrap/>
          </w:tcPr>
          <w:p w14:paraId="56B6BFAC" w14:textId="77777777" w:rsidR="00E0600B" w:rsidRDefault="00E0600B" w:rsidP="003F1612">
            <w:pPr>
              <w:pStyle w:val="TableParagraph"/>
              <w:spacing w:line="213" w:lineRule="exact"/>
              <w:rPr>
                <w:b/>
                <w:sz w:val="18"/>
              </w:rPr>
            </w:pPr>
            <w:r>
              <w:rPr>
                <w:b/>
                <w:sz w:val="18"/>
              </w:rPr>
              <w:t xml:space="preserve">Coordenadas DATUM </w:t>
            </w:r>
          </w:p>
          <w:p w14:paraId="3BE40B1E" w14:textId="77777777" w:rsidR="00E0600B" w:rsidRDefault="00E0600B" w:rsidP="003F1612">
            <w:pPr>
              <w:spacing w:after="0"/>
              <w:outlineLvl w:val="1"/>
              <w:rPr>
                <w:rFonts w:cstheme="minorHAnsi"/>
                <w:b/>
                <w:sz w:val="18"/>
                <w:szCs w:val="20"/>
                <w:lang w:val="es-ES"/>
              </w:rPr>
            </w:pPr>
            <w:bookmarkStart w:id="194" w:name="_Toc30757977"/>
            <w:r>
              <w:rPr>
                <w:b/>
                <w:sz w:val="18"/>
              </w:rPr>
              <w:t>WGS84 HUSO 19</w:t>
            </w:r>
            <w:bookmarkEnd w:id="194"/>
          </w:p>
        </w:tc>
        <w:tc>
          <w:tcPr>
            <w:tcW w:w="770" w:type="pct"/>
            <w:tcBorders>
              <w:top w:val="single" w:sz="4" w:space="0" w:color="auto"/>
              <w:left w:val="single" w:sz="4" w:space="0" w:color="auto"/>
              <w:bottom w:val="single" w:sz="4" w:space="0" w:color="auto"/>
              <w:right w:val="single" w:sz="4" w:space="0" w:color="auto"/>
            </w:tcBorders>
          </w:tcPr>
          <w:p w14:paraId="368B4B60" w14:textId="77777777" w:rsidR="00E0600B" w:rsidRDefault="00E0600B" w:rsidP="003F1612">
            <w:pPr>
              <w:pStyle w:val="TableParagraph"/>
              <w:spacing w:line="213" w:lineRule="exact"/>
              <w:rPr>
                <w:b/>
                <w:sz w:val="18"/>
              </w:rPr>
            </w:pPr>
            <w:r>
              <w:rPr>
                <w:b/>
                <w:sz w:val="18"/>
              </w:rPr>
              <w:t>Coordenada Norte:</w:t>
            </w:r>
          </w:p>
          <w:p w14:paraId="18D774AC" w14:textId="77777777" w:rsidR="00E0600B" w:rsidRDefault="00E0600B" w:rsidP="003F1612">
            <w:pPr>
              <w:spacing w:after="0"/>
              <w:outlineLvl w:val="1"/>
              <w:rPr>
                <w:rFonts w:cstheme="minorHAnsi"/>
                <w:b/>
                <w:sz w:val="18"/>
                <w:szCs w:val="20"/>
                <w:lang w:val="es-ES"/>
              </w:rPr>
            </w:pPr>
            <w:bookmarkStart w:id="195" w:name="_Toc30757978"/>
            <w:r w:rsidRPr="006A4630">
              <w:rPr>
                <w:sz w:val="18"/>
              </w:rPr>
              <w:t>6182346</w:t>
            </w:r>
            <w:bookmarkEnd w:id="195"/>
          </w:p>
        </w:tc>
        <w:tc>
          <w:tcPr>
            <w:tcW w:w="1009" w:type="pct"/>
            <w:tcBorders>
              <w:top w:val="single" w:sz="4" w:space="0" w:color="auto"/>
              <w:left w:val="single" w:sz="4" w:space="0" w:color="auto"/>
              <w:bottom w:val="single" w:sz="4" w:space="0" w:color="auto"/>
              <w:right w:val="single" w:sz="4" w:space="0" w:color="auto"/>
            </w:tcBorders>
            <w:noWrap/>
          </w:tcPr>
          <w:p w14:paraId="1CA3B950" w14:textId="77777777" w:rsidR="00E0600B" w:rsidRDefault="00E0600B" w:rsidP="003F1612">
            <w:pPr>
              <w:pStyle w:val="TableParagraph"/>
              <w:spacing w:line="213" w:lineRule="exact"/>
              <w:rPr>
                <w:b/>
                <w:sz w:val="18"/>
              </w:rPr>
            </w:pPr>
            <w:r>
              <w:rPr>
                <w:b/>
                <w:sz w:val="18"/>
              </w:rPr>
              <w:t>Coordenada Este:</w:t>
            </w:r>
          </w:p>
          <w:p w14:paraId="5008E8D6" w14:textId="77777777" w:rsidR="00E0600B" w:rsidRDefault="00E0600B" w:rsidP="003F1612">
            <w:pPr>
              <w:spacing w:after="0"/>
              <w:rPr>
                <w:rFonts w:eastAsia="Times New Roman"/>
                <w:b/>
                <w:color w:val="000000"/>
                <w:sz w:val="18"/>
                <w:szCs w:val="18"/>
                <w:lang w:val="es-ES" w:eastAsia="es-CL"/>
              </w:rPr>
            </w:pPr>
            <w:r w:rsidRPr="006A4630">
              <w:rPr>
                <w:sz w:val="18"/>
              </w:rPr>
              <w:t>325034</w:t>
            </w:r>
          </w:p>
        </w:tc>
      </w:tr>
      <w:tr w:rsidR="007D555E" w14:paraId="15D74A1A" w14:textId="77777777" w:rsidTr="00E0600B">
        <w:trPr>
          <w:trHeight w:val="309"/>
          <w:jc w:val="center"/>
        </w:trPr>
        <w:tc>
          <w:tcPr>
            <w:tcW w:w="2331" w:type="pct"/>
            <w:gridSpan w:val="3"/>
            <w:tcBorders>
              <w:top w:val="single" w:sz="4" w:space="0" w:color="auto"/>
              <w:left w:val="single" w:sz="4" w:space="0" w:color="auto"/>
              <w:bottom w:val="single" w:sz="4" w:space="0" w:color="000000"/>
              <w:right w:val="single" w:sz="4" w:space="0" w:color="000000"/>
            </w:tcBorders>
          </w:tcPr>
          <w:p w14:paraId="2657DB6B" w14:textId="25730B35" w:rsidR="00E0600B" w:rsidRDefault="00E0600B" w:rsidP="003F1612">
            <w:pPr>
              <w:spacing w:after="0"/>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Fotografía muestra </w:t>
            </w:r>
            <w:r w:rsidRPr="00E0600B">
              <w:rPr>
                <w:rFonts w:eastAsia="Times New Roman"/>
                <w:color w:val="000000"/>
                <w:sz w:val="18"/>
                <w:szCs w:val="18"/>
                <w:lang w:val="es-ES" w:eastAsia="es-CL"/>
              </w:rPr>
              <w:t>escurrimientos</w:t>
            </w:r>
            <w:r>
              <w:rPr>
                <w:rFonts w:eastAsia="Times New Roman"/>
                <w:color w:val="000000"/>
                <w:sz w:val="18"/>
                <w:szCs w:val="18"/>
                <w:lang w:val="es-ES" w:eastAsia="es-CL"/>
              </w:rPr>
              <w:t xml:space="preserve"> y </w:t>
            </w:r>
            <w:r w:rsidRPr="00E0600B">
              <w:rPr>
                <w:rFonts w:eastAsia="Times New Roman"/>
                <w:color w:val="000000"/>
                <w:sz w:val="18"/>
                <w:szCs w:val="18"/>
                <w:lang w:val="es-ES" w:eastAsia="es-CL"/>
              </w:rPr>
              <w:t xml:space="preserve">de derrame de RILes </w:t>
            </w:r>
            <w:r>
              <w:rPr>
                <w:rFonts w:eastAsia="Times New Roman"/>
                <w:color w:val="000000"/>
                <w:sz w:val="18"/>
                <w:szCs w:val="18"/>
                <w:lang w:val="es-ES" w:eastAsia="es-CL"/>
              </w:rPr>
              <w:t>ubicados</w:t>
            </w:r>
            <w:r w:rsidRPr="00E0600B">
              <w:rPr>
                <w:rFonts w:eastAsia="Times New Roman"/>
                <w:color w:val="000000"/>
                <w:sz w:val="18"/>
                <w:szCs w:val="18"/>
                <w:lang w:val="es-ES" w:eastAsia="es-CL"/>
              </w:rPr>
              <w:t xml:space="preserve"> </w:t>
            </w:r>
            <w:r>
              <w:rPr>
                <w:rFonts w:eastAsia="Times New Roman"/>
                <w:color w:val="000000"/>
                <w:sz w:val="18"/>
                <w:szCs w:val="18"/>
                <w:lang w:val="es-ES" w:eastAsia="es-CL"/>
              </w:rPr>
              <w:t>al</w:t>
            </w:r>
            <w:r w:rsidRPr="00E0600B">
              <w:rPr>
                <w:rFonts w:eastAsia="Times New Roman"/>
                <w:color w:val="000000"/>
                <w:sz w:val="18"/>
                <w:szCs w:val="18"/>
                <w:lang w:val="es-ES" w:eastAsia="es-CL"/>
              </w:rPr>
              <w:t xml:space="preserve"> costado norponiente bosque de eucaliptus</w:t>
            </w:r>
            <w:r>
              <w:rPr>
                <w:rFonts w:eastAsia="Times New Roman"/>
                <w:color w:val="000000"/>
                <w:sz w:val="18"/>
                <w:szCs w:val="18"/>
                <w:lang w:val="es-ES" w:eastAsia="es-CL"/>
              </w:rPr>
              <w:t>.</w:t>
            </w:r>
          </w:p>
        </w:tc>
        <w:tc>
          <w:tcPr>
            <w:tcW w:w="2669" w:type="pct"/>
            <w:gridSpan w:val="3"/>
            <w:tcBorders>
              <w:top w:val="single" w:sz="4" w:space="0" w:color="auto"/>
              <w:left w:val="single" w:sz="4" w:space="0" w:color="auto"/>
              <w:bottom w:val="single" w:sz="4" w:space="0" w:color="000000"/>
              <w:right w:val="single" w:sz="4" w:space="0" w:color="000000"/>
            </w:tcBorders>
          </w:tcPr>
          <w:p w14:paraId="13895039" w14:textId="113BF2D4" w:rsidR="00E0600B" w:rsidRDefault="00E0600B" w:rsidP="003F1612">
            <w:pPr>
              <w:spacing w:after="0"/>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7D555E">
              <w:rPr>
                <w:rFonts w:eastAsia="Times New Roman"/>
                <w:color w:val="000000"/>
                <w:sz w:val="18"/>
                <w:szCs w:val="18"/>
                <w:lang w:val="es-ES" w:eastAsia="es-CL"/>
              </w:rPr>
              <w:t xml:space="preserve">Fotografía muestra </w:t>
            </w:r>
            <w:r w:rsidR="007D555E" w:rsidRPr="00E0600B">
              <w:rPr>
                <w:rFonts w:eastAsia="Times New Roman"/>
                <w:color w:val="000000"/>
                <w:sz w:val="18"/>
                <w:szCs w:val="18"/>
                <w:lang w:val="es-ES" w:eastAsia="es-CL"/>
              </w:rPr>
              <w:t>escurrimientos</w:t>
            </w:r>
            <w:r w:rsidR="007D555E">
              <w:rPr>
                <w:rFonts w:eastAsia="Times New Roman"/>
                <w:color w:val="000000"/>
                <w:sz w:val="18"/>
                <w:szCs w:val="18"/>
                <w:lang w:val="es-ES" w:eastAsia="es-CL"/>
              </w:rPr>
              <w:t xml:space="preserve"> y </w:t>
            </w:r>
            <w:r w:rsidR="007D555E" w:rsidRPr="00E0600B">
              <w:rPr>
                <w:rFonts w:eastAsia="Times New Roman"/>
                <w:color w:val="000000"/>
                <w:sz w:val="18"/>
                <w:szCs w:val="18"/>
                <w:lang w:val="es-ES" w:eastAsia="es-CL"/>
              </w:rPr>
              <w:t xml:space="preserve">de derrame de RILes </w:t>
            </w:r>
            <w:r w:rsidR="007D555E">
              <w:rPr>
                <w:rFonts w:eastAsia="Times New Roman"/>
                <w:color w:val="000000"/>
                <w:sz w:val="18"/>
                <w:szCs w:val="18"/>
                <w:lang w:val="es-ES" w:eastAsia="es-CL"/>
              </w:rPr>
              <w:t>ubicados</w:t>
            </w:r>
            <w:r w:rsidR="007D555E" w:rsidRPr="00E0600B">
              <w:rPr>
                <w:rFonts w:eastAsia="Times New Roman"/>
                <w:color w:val="000000"/>
                <w:sz w:val="18"/>
                <w:szCs w:val="18"/>
                <w:lang w:val="es-ES" w:eastAsia="es-CL"/>
              </w:rPr>
              <w:t xml:space="preserve"> </w:t>
            </w:r>
            <w:r w:rsidR="007D555E">
              <w:rPr>
                <w:rFonts w:eastAsia="Times New Roman"/>
                <w:color w:val="000000"/>
                <w:sz w:val="18"/>
                <w:szCs w:val="18"/>
                <w:lang w:val="es-ES" w:eastAsia="es-CL"/>
              </w:rPr>
              <w:t>al</w:t>
            </w:r>
            <w:r w:rsidR="007D555E" w:rsidRPr="00E0600B">
              <w:rPr>
                <w:rFonts w:eastAsia="Times New Roman"/>
                <w:color w:val="000000"/>
                <w:sz w:val="18"/>
                <w:szCs w:val="18"/>
                <w:lang w:val="es-ES" w:eastAsia="es-CL"/>
              </w:rPr>
              <w:t xml:space="preserve"> costado norponiente bosque de eucaliptus</w:t>
            </w:r>
            <w:r w:rsidR="007D555E">
              <w:rPr>
                <w:rFonts w:eastAsia="Times New Roman"/>
                <w:color w:val="000000"/>
                <w:sz w:val="18"/>
                <w:szCs w:val="18"/>
                <w:lang w:val="es-ES" w:eastAsia="es-CL"/>
              </w:rPr>
              <w:t>.</w:t>
            </w:r>
          </w:p>
        </w:tc>
      </w:tr>
      <w:tr w:rsidR="007D555E" w14:paraId="29746795" w14:textId="77777777" w:rsidTr="00E0600B">
        <w:trPr>
          <w:trHeight w:val="2561"/>
          <w:jc w:val="center"/>
        </w:trPr>
        <w:tc>
          <w:tcPr>
            <w:tcW w:w="2331" w:type="pct"/>
            <w:gridSpan w:val="3"/>
            <w:tcBorders>
              <w:top w:val="single" w:sz="4" w:space="0" w:color="auto"/>
              <w:left w:val="single" w:sz="4" w:space="0" w:color="auto"/>
              <w:bottom w:val="single" w:sz="4" w:space="0" w:color="000000"/>
              <w:right w:val="single" w:sz="4" w:space="0" w:color="000000"/>
            </w:tcBorders>
          </w:tcPr>
          <w:p w14:paraId="7F4289CA" w14:textId="71BF53CA" w:rsidR="00E0600B" w:rsidRDefault="001803A8" w:rsidP="003F1612">
            <w:pPr>
              <w:spacing w:after="0"/>
              <w:jc w:val="center"/>
              <w:rPr>
                <w:rFonts w:eastAsia="Times New Roman"/>
                <w:b/>
                <w:color w:val="000000"/>
                <w:sz w:val="18"/>
                <w:szCs w:val="18"/>
                <w:lang w:val="es-ES" w:eastAsia="es-CL"/>
              </w:rPr>
            </w:pPr>
            <w:r>
              <w:rPr>
                <w:noProof/>
              </w:rPr>
              <w:drawing>
                <wp:inline distT="0" distB="0" distL="0" distR="0" wp14:anchorId="5831F9F3" wp14:editId="4B5891D8">
                  <wp:extent cx="1689739" cy="1267114"/>
                  <wp:effectExtent l="1905" t="0" r="7620" b="7620"/>
                  <wp:docPr id="148" name="Imagen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29" cstate="screen">
                            <a:extLst>
                              <a:ext uri="{28A0092B-C50C-407E-A947-70E740481C1C}">
                                <a14:useLocalDpi xmlns:a14="http://schemas.microsoft.com/office/drawing/2010/main"/>
                              </a:ext>
                            </a:extLst>
                          </a:blip>
                          <a:srcRect/>
                          <a:stretch>
                            <a:fillRect/>
                          </a:stretch>
                        </pic:blipFill>
                        <pic:spPr bwMode="auto">
                          <a:xfrm rot="5400000">
                            <a:off x="0" y="0"/>
                            <a:ext cx="1705238" cy="1278737"/>
                          </a:xfrm>
                          <a:prstGeom prst="rect">
                            <a:avLst/>
                          </a:prstGeom>
                          <a:noFill/>
                          <a:ln>
                            <a:noFill/>
                          </a:ln>
                        </pic:spPr>
                      </pic:pic>
                    </a:graphicData>
                  </a:graphic>
                </wp:inline>
              </w:drawing>
            </w:r>
          </w:p>
        </w:tc>
        <w:tc>
          <w:tcPr>
            <w:tcW w:w="2669" w:type="pct"/>
            <w:gridSpan w:val="3"/>
            <w:tcBorders>
              <w:top w:val="single" w:sz="4" w:space="0" w:color="auto"/>
              <w:left w:val="single" w:sz="4" w:space="0" w:color="auto"/>
              <w:bottom w:val="single" w:sz="4" w:space="0" w:color="000000"/>
              <w:right w:val="single" w:sz="4" w:space="0" w:color="000000"/>
            </w:tcBorders>
          </w:tcPr>
          <w:p w14:paraId="36AD17BC" w14:textId="102A39BD" w:rsidR="00E0600B" w:rsidRDefault="007D555E" w:rsidP="003F1612">
            <w:pPr>
              <w:spacing w:after="0"/>
              <w:jc w:val="center"/>
              <w:rPr>
                <w:rFonts w:eastAsia="Times New Roman"/>
                <w:b/>
                <w:color w:val="000000"/>
                <w:sz w:val="18"/>
                <w:szCs w:val="18"/>
                <w:lang w:val="es-ES" w:eastAsia="es-CL"/>
              </w:rPr>
            </w:pPr>
            <w:r>
              <w:rPr>
                <w:noProof/>
              </w:rPr>
              <w:drawing>
                <wp:inline distT="0" distB="0" distL="0" distR="0" wp14:anchorId="070DF11A" wp14:editId="038E15BB">
                  <wp:extent cx="1755043" cy="1316084"/>
                  <wp:effectExtent l="0" t="9207" r="7937" b="7938"/>
                  <wp:docPr id="146" name="Imagen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0" cstate="screen">
                            <a:extLst>
                              <a:ext uri="{28A0092B-C50C-407E-A947-70E740481C1C}">
                                <a14:useLocalDpi xmlns:a14="http://schemas.microsoft.com/office/drawing/2010/main"/>
                              </a:ext>
                            </a:extLst>
                          </a:blip>
                          <a:srcRect/>
                          <a:stretch>
                            <a:fillRect/>
                          </a:stretch>
                        </pic:blipFill>
                        <pic:spPr bwMode="auto">
                          <a:xfrm rot="5400000">
                            <a:off x="0" y="0"/>
                            <a:ext cx="1763269" cy="1322252"/>
                          </a:xfrm>
                          <a:prstGeom prst="rect">
                            <a:avLst/>
                          </a:prstGeom>
                          <a:noFill/>
                          <a:ln>
                            <a:noFill/>
                          </a:ln>
                        </pic:spPr>
                      </pic:pic>
                    </a:graphicData>
                  </a:graphic>
                </wp:inline>
              </w:drawing>
            </w:r>
          </w:p>
        </w:tc>
      </w:tr>
      <w:tr w:rsidR="007D555E" w14:paraId="5EDA9141" w14:textId="77777777" w:rsidTr="00E0600B">
        <w:trPr>
          <w:trHeight w:val="146"/>
          <w:jc w:val="center"/>
        </w:trPr>
        <w:tc>
          <w:tcPr>
            <w:tcW w:w="1479" w:type="pct"/>
            <w:gridSpan w:val="2"/>
            <w:tcBorders>
              <w:top w:val="single" w:sz="4" w:space="0" w:color="auto"/>
              <w:left w:val="single" w:sz="4" w:space="0" w:color="auto"/>
              <w:bottom w:val="single" w:sz="4" w:space="0" w:color="000000"/>
              <w:right w:val="single" w:sz="4" w:space="0" w:color="000000"/>
            </w:tcBorders>
          </w:tcPr>
          <w:p w14:paraId="71B68243" w14:textId="3641C2D7" w:rsidR="00E0600B" w:rsidRDefault="00E0600B" w:rsidP="003F1612">
            <w:pPr>
              <w:spacing w:after="0"/>
              <w:rPr>
                <w:rFonts w:eastAsia="Times New Roman"/>
                <w:b/>
                <w:color w:val="000000"/>
                <w:sz w:val="18"/>
                <w:szCs w:val="18"/>
                <w:lang w:val="es-ES" w:eastAsia="es-CL"/>
              </w:rPr>
            </w:pPr>
            <w:r>
              <w:rPr>
                <w:rFonts w:cstheme="minorHAnsi"/>
                <w:b/>
                <w:sz w:val="18"/>
                <w:szCs w:val="20"/>
                <w:lang w:val="es-ES"/>
              </w:rPr>
              <w:t>Fotografía 7.</w:t>
            </w:r>
          </w:p>
        </w:tc>
        <w:tc>
          <w:tcPr>
            <w:tcW w:w="852" w:type="pct"/>
            <w:tcBorders>
              <w:top w:val="single" w:sz="4" w:space="0" w:color="auto"/>
              <w:left w:val="single" w:sz="4" w:space="0" w:color="auto"/>
              <w:bottom w:val="single" w:sz="4" w:space="0" w:color="000000"/>
              <w:right w:val="single" w:sz="4" w:space="0" w:color="000000"/>
            </w:tcBorders>
            <w:vAlign w:val="center"/>
          </w:tcPr>
          <w:p w14:paraId="01B03AF5" w14:textId="77777777" w:rsidR="00E0600B" w:rsidRDefault="00E0600B" w:rsidP="003F1612">
            <w:pPr>
              <w:spacing w:after="0"/>
              <w:rPr>
                <w:rFonts w:eastAsia="Times New Roman"/>
                <w:b/>
                <w:color w:val="000000"/>
                <w:sz w:val="18"/>
                <w:szCs w:val="18"/>
                <w:lang w:val="es-ES" w:eastAsia="es-CL"/>
              </w:rPr>
            </w:pPr>
            <w:r>
              <w:rPr>
                <w:rFonts w:eastAsia="Times New Roman"/>
                <w:b/>
                <w:color w:val="000000"/>
                <w:sz w:val="18"/>
                <w:szCs w:val="18"/>
                <w:lang w:val="es-ES" w:eastAsia="es-CL"/>
              </w:rPr>
              <w:t xml:space="preserve">Fecha: Fecha: </w:t>
            </w:r>
            <w:r>
              <w:rPr>
                <w:rFonts w:eastAsia="Times New Roman"/>
                <w:color w:val="000000"/>
                <w:sz w:val="18"/>
                <w:szCs w:val="18"/>
                <w:lang w:val="es-ES" w:eastAsia="es-CL"/>
              </w:rPr>
              <w:t>30-05-2019</w:t>
            </w:r>
          </w:p>
        </w:tc>
        <w:tc>
          <w:tcPr>
            <w:tcW w:w="1660" w:type="pct"/>
            <w:gridSpan w:val="2"/>
            <w:tcBorders>
              <w:top w:val="single" w:sz="4" w:space="0" w:color="auto"/>
              <w:left w:val="single" w:sz="4" w:space="0" w:color="auto"/>
              <w:bottom w:val="single" w:sz="4" w:space="0" w:color="000000"/>
              <w:right w:val="single" w:sz="4" w:space="0" w:color="000000"/>
            </w:tcBorders>
          </w:tcPr>
          <w:p w14:paraId="60D26ACB" w14:textId="650147F2" w:rsidR="00E0600B" w:rsidRDefault="00E0600B" w:rsidP="003F1612">
            <w:pPr>
              <w:spacing w:after="0"/>
              <w:rPr>
                <w:rFonts w:eastAsia="Times New Roman"/>
                <w:b/>
                <w:color w:val="000000"/>
                <w:sz w:val="18"/>
                <w:szCs w:val="18"/>
                <w:lang w:val="es-ES" w:eastAsia="es-CL"/>
              </w:rPr>
            </w:pPr>
            <w:r>
              <w:rPr>
                <w:rFonts w:cstheme="minorHAnsi"/>
                <w:b/>
                <w:sz w:val="18"/>
                <w:szCs w:val="20"/>
                <w:lang w:val="es-ES"/>
              </w:rPr>
              <w:t xml:space="preserve">Fotografía </w:t>
            </w:r>
            <w:r w:rsidR="009371D0">
              <w:rPr>
                <w:rFonts w:cstheme="minorHAnsi"/>
                <w:b/>
                <w:sz w:val="18"/>
                <w:szCs w:val="20"/>
                <w:lang w:val="es-ES"/>
              </w:rPr>
              <w:t>8</w:t>
            </w:r>
            <w:r>
              <w:rPr>
                <w:rFonts w:cstheme="minorHAnsi"/>
                <w:b/>
                <w:sz w:val="18"/>
                <w:szCs w:val="20"/>
                <w:lang w:val="es-ES"/>
              </w:rPr>
              <w:t>.</w:t>
            </w:r>
          </w:p>
        </w:tc>
        <w:tc>
          <w:tcPr>
            <w:tcW w:w="1009" w:type="pct"/>
            <w:tcBorders>
              <w:top w:val="single" w:sz="4" w:space="0" w:color="auto"/>
              <w:left w:val="single" w:sz="4" w:space="0" w:color="auto"/>
              <w:bottom w:val="single" w:sz="4" w:space="0" w:color="000000"/>
              <w:right w:val="single" w:sz="4" w:space="0" w:color="000000"/>
            </w:tcBorders>
            <w:vAlign w:val="center"/>
          </w:tcPr>
          <w:p w14:paraId="0357EAE2" w14:textId="77777777" w:rsidR="00E0600B" w:rsidRDefault="00E0600B" w:rsidP="003F1612">
            <w:pPr>
              <w:spacing w:after="0"/>
              <w:rPr>
                <w:rFonts w:eastAsia="Times New Roman"/>
                <w:b/>
                <w:color w:val="000000"/>
                <w:sz w:val="18"/>
                <w:szCs w:val="18"/>
                <w:lang w:val="es-ES" w:eastAsia="es-CL"/>
              </w:rPr>
            </w:pPr>
            <w:r>
              <w:rPr>
                <w:rFonts w:eastAsia="Times New Roman"/>
                <w:b/>
                <w:color w:val="000000"/>
                <w:sz w:val="18"/>
                <w:szCs w:val="18"/>
                <w:lang w:val="es-ES" w:eastAsia="es-CL"/>
              </w:rPr>
              <w:t xml:space="preserve">Fecha: </w:t>
            </w:r>
            <w:r>
              <w:rPr>
                <w:rFonts w:eastAsia="Times New Roman"/>
                <w:color w:val="000000"/>
                <w:sz w:val="18"/>
                <w:szCs w:val="18"/>
                <w:lang w:val="es-ES" w:eastAsia="es-CL"/>
              </w:rPr>
              <w:t>30-05-2019</w:t>
            </w:r>
          </w:p>
        </w:tc>
      </w:tr>
      <w:tr w:rsidR="001803A8" w14:paraId="645A61A2" w14:textId="77777777" w:rsidTr="00E0600B">
        <w:trPr>
          <w:trHeight w:val="146"/>
          <w:jc w:val="center"/>
        </w:trPr>
        <w:tc>
          <w:tcPr>
            <w:tcW w:w="769" w:type="pct"/>
            <w:tcBorders>
              <w:top w:val="single" w:sz="4" w:space="0" w:color="auto"/>
              <w:left w:val="single" w:sz="4" w:space="0" w:color="auto"/>
              <w:bottom w:val="single" w:sz="4" w:space="0" w:color="000000"/>
              <w:right w:val="single" w:sz="4" w:space="0" w:color="000000"/>
            </w:tcBorders>
          </w:tcPr>
          <w:p w14:paraId="02034A73" w14:textId="77777777" w:rsidR="00E0600B" w:rsidRDefault="00E0600B" w:rsidP="003F1612">
            <w:pPr>
              <w:pStyle w:val="TableParagraph"/>
              <w:spacing w:line="213" w:lineRule="exact"/>
              <w:ind w:left="69"/>
              <w:rPr>
                <w:b/>
                <w:sz w:val="18"/>
              </w:rPr>
            </w:pPr>
            <w:r>
              <w:rPr>
                <w:b/>
                <w:sz w:val="18"/>
              </w:rPr>
              <w:t>Coordenadas DATUM</w:t>
            </w:r>
          </w:p>
          <w:p w14:paraId="534BDD77" w14:textId="77777777" w:rsidR="00E0600B" w:rsidRDefault="00E0600B" w:rsidP="003F1612">
            <w:pPr>
              <w:pStyle w:val="TableParagraph"/>
              <w:spacing w:line="213" w:lineRule="exact"/>
              <w:ind w:left="69"/>
              <w:rPr>
                <w:rFonts w:cstheme="minorHAnsi"/>
                <w:b/>
                <w:sz w:val="18"/>
                <w:szCs w:val="20"/>
              </w:rPr>
            </w:pPr>
            <w:r>
              <w:rPr>
                <w:b/>
                <w:sz w:val="18"/>
              </w:rPr>
              <w:t>WGS84 HUSO 19</w:t>
            </w:r>
          </w:p>
        </w:tc>
        <w:tc>
          <w:tcPr>
            <w:tcW w:w="710" w:type="pct"/>
            <w:tcBorders>
              <w:top w:val="single" w:sz="4" w:space="0" w:color="auto"/>
              <w:left w:val="single" w:sz="4" w:space="0" w:color="auto"/>
              <w:bottom w:val="single" w:sz="4" w:space="0" w:color="000000"/>
              <w:right w:val="single" w:sz="4" w:space="0" w:color="000000"/>
            </w:tcBorders>
          </w:tcPr>
          <w:p w14:paraId="207C0736" w14:textId="77777777" w:rsidR="00E0600B" w:rsidRDefault="00E0600B" w:rsidP="003F1612">
            <w:pPr>
              <w:pStyle w:val="TableParagraph"/>
              <w:spacing w:line="213" w:lineRule="exact"/>
              <w:rPr>
                <w:b/>
                <w:sz w:val="18"/>
              </w:rPr>
            </w:pPr>
            <w:r>
              <w:rPr>
                <w:b/>
                <w:sz w:val="18"/>
              </w:rPr>
              <w:t>Coordenada Norte:</w:t>
            </w:r>
          </w:p>
          <w:p w14:paraId="512D5917" w14:textId="4F6CA16A" w:rsidR="00E0600B" w:rsidRDefault="009371D0" w:rsidP="003F1612">
            <w:pPr>
              <w:spacing w:after="0"/>
              <w:rPr>
                <w:rFonts w:cstheme="minorHAnsi"/>
                <w:b/>
                <w:sz w:val="18"/>
                <w:szCs w:val="20"/>
                <w:lang w:val="es-ES"/>
              </w:rPr>
            </w:pPr>
            <w:r w:rsidRPr="009371D0">
              <w:rPr>
                <w:sz w:val="18"/>
              </w:rPr>
              <w:t>6182335</w:t>
            </w:r>
          </w:p>
        </w:tc>
        <w:tc>
          <w:tcPr>
            <w:tcW w:w="852" w:type="pct"/>
            <w:tcBorders>
              <w:top w:val="single" w:sz="4" w:space="0" w:color="auto"/>
              <w:left w:val="single" w:sz="4" w:space="0" w:color="auto"/>
              <w:bottom w:val="single" w:sz="4" w:space="0" w:color="000000"/>
              <w:right w:val="single" w:sz="4" w:space="0" w:color="000000"/>
            </w:tcBorders>
          </w:tcPr>
          <w:p w14:paraId="53BFA337" w14:textId="77777777" w:rsidR="00E0600B" w:rsidRDefault="00E0600B" w:rsidP="003F1612">
            <w:pPr>
              <w:pStyle w:val="TableParagraph"/>
              <w:spacing w:line="213" w:lineRule="exact"/>
              <w:rPr>
                <w:b/>
                <w:sz w:val="18"/>
              </w:rPr>
            </w:pPr>
            <w:r>
              <w:rPr>
                <w:b/>
                <w:sz w:val="18"/>
              </w:rPr>
              <w:t>Coordenada Este:</w:t>
            </w:r>
          </w:p>
          <w:p w14:paraId="79E56957" w14:textId="046736D2" w:rsidR="00E0600B" w:rsidRDefault="009371D0" w:rsidP="003F1612">
            <w:pPr>
              <w:spacing w:after="0"/>
              <w:rPr>
                <w:rFonts w:eastAsia="Times New Roman"/>
                <w:b/>
                <w:color w:val="000000"/>
                <w:sz w:val="18"/>
                <w:szCs w:val="18"/>
                <w:lang w:val="es-ES" w:eastAsia="es-CL"/>
              </w:rPr>
            </w:pPr>
            <w:r w:rsidRPr="009371D0">
              <w:rPr>
                <w:sz w:val="18"/>
              </w:rPr>
              <w:t>325123</w:t>
            </w:r>
          </w:p>
        </w:tc>
        <w:tc>
          <w:tcPr>
            <w:tcW w:w="890" w:type="pct"/>
            <w:tcBorders>
              <w:top w:val="single" w:sz="4" w:space="0" w:color="auto"/>
              <w:left w:val="single" w:sz="4" w:space="0" w:color="auto"/>
              <w:bottom w:val="single" w:sz="4" w:space="0" w:color="000000"/>
              <w:right w:val="single" w:sz="4" w:space="0" w:color="000000"/>
            </w:tcBorders>
          </w:tcPr>
          <w:p w14:paraId="7107322D" w14:textId="77777777" w:rsidR="00E0600B" w:rsidRDefault="00E0600B" w:rsidP="003F1612">
            <w:pPr>
              <w:pStyle w:val="TableParagraph"/>
              <w:spacing w:line="214" w:lineRule="exact"/>
              <w:rPr>
                <w:rFonts w:cstheme="minorHAnsi"/>
                <w:b/>
                <w:sz w:val="18"/>
                <w:szCs w:val="20"/>
              </w:rPr>
            </w:pPr>
            <w:r>
              <w:rPr>
                <w:b/>
                <w:sz w:val="18"/>
              </w:rPr>
              <w:t>Coordenadas DATUM WGS84 HUSO 19</w:t>
            </w:r>
          </w:p>
        </w:tc>
        <w:tc>
          <w:tcPr>
            <w:tcW w:w="770" w:type="pct"/>
            <w:tcBorders>
              <w:top w:val="single" w:sz="4" w:space="0" w:color="auto"/>
              <w:left w:val="single" w:sz="4" w:space="0" w:color="auto"/>
              <w:bottom w:val="single" w:sz="4" w:space="0" w:color="000000"/>
              <w:right w:val="single" w:sz="4" w:space="0" w:color="000000"/>
            </w:tcBorders>
          </w:tcPr>
          <w:p w14:paraId="3C1CE70D" w14:textId="77777777" w:rsidR="00E0600B" w:rsidRDefault="00E0600B" w:rsidP="003F1612">
            <w:pPr>
              <w:pStyle w:val="TableParagraph"/>
              <w:spacing w:line="213" w:lineRule="exact"/>
              <w:rPr>
                <w:b/>
                <w:sz w:val="18"/>
              </w:rPr>
            </w:pPr>
            <w:r>
              <w:rPr>
                <w:b/>
                <w:sz w:val="18"/>
              </w:rPr>
              <w:t>Coordenada Norte:</w:t>
            </w:r>
          </w:p>
          <w:p w14:paraId="3BD8BD8E" w14:textId="0EF58D51" w:rsidR="00E0600B" w:rsidRDefault="009371D0" w:rsidP="003F1612">
            <w:pPr>
              <w:spacing w:after="0"/>
              <w:rPr>
                <w:rFonts w:cstheme="minorHAnsi"/>
                <w:b/>
                <w:sz w:val="18"/>
                <w:szCs w:val="20"/>
                <w:lang w:val="es-ES"/>
              </w:rPr>
            </w:pPr>
            <w:r w:rsidRPr="009371D0">
              <w:rPr>
                <w:sz w:val="18"/>
              </w:rPr>
              <w:t>6182335</w:t>
            </w:r>
          </w:p>
        </w:tc>
        <w:tc>
          <w:tcPr>
            <w:tcW w:w="1009" w:type="pct"/>
            <w:tcBorders>
              <w:top w:val="single" w:sz="4" w:space="0" w:color="auto"/>
              <w:left w:val="single" w:sz="4" w:space="0" w:color="auto"/>
              <w:bottom w:val="single" w:sz="4" w:space="0" w:color="000000"/>
              <w:right w:val="single" w:sz="4" w:space="0" w:color="000000"/>
            </w:tcBorders>
          </w:tcPr>
          <w:p w14:paraId="04ECD6A4" w14:textId="77777777" w:rsidR="00E0600B" w:rsidRDefault="00E0600B" w:rsidP="003F1612">
            <w:pPr>
              <w:pStyle w:val="TableParagraph"/>
              <w:spacing w:line="213" w:lineRule="exact"/>
              <w:rPr>
                <w:b/>
                <w:sz w:val="18"/>
              </w:rPr>
            </w:pPr>
            <w:r>
              <w:rPr>
                <w:b/>
                <w:sz w:val="18"/>
              </w:rPr>
              <w:t>Coordenada Este:</w:t>
            </w:r>
          </w:p>
          <w:p w14:paraId="0CF31431" w14:textId="27C9238E" w:rsidR="00E0600B" w:rsidRDefault="009371D0" w:rsidP="003F1612">
            <w:pPr>
              <w:spacing w:after="0"/>
              <w:rPr>
                <w:rFonts w:eastAsia="Times New Roman"/>
                <w:b/>
                <w:color w:val="000000"/>
                <w:sz w:val="18"/>
                <w:szCs w:val="18"/>
                <w:lang w:val="es-ES" w:eastAsia="es-CL"/>
              </w:rPr>
            </w:pPr>
            <w:r w:rsidRPr="009371D0">
              <w:rPr>
                <w:sz w:val="18"/>
              </w:rPr>
              <w:t>325123</w:t>
            </w:r>
          </w:p>
        </w:tc>
      </w:tr>
      <w:tr w:rsidR="007D555E" w14:paraId="2D6E01D1" w14:textId="77777777" w:rsidTr="00E0600B">
        <w:trPr>
          <w:trHeight w:val="146"/>
          <w:jc w:val="center"/>
        </w:trPr>
        <w:tc>
          <w:tcPr>
            <w:tcW w:w="2331" w:type="pct"/>
            <w:gridSpan w:val="3"/>
            <w:tcBorders>
              <w:top w:val="single" w:sz="4" w:space="0" w:color="auto"/>
              <w:left w:val="single" w:sz="4" w:space="0" w:color="auto"/>
              <w:bottom w:val="single" w:sz="4" w:space="0" w:color="000000"/>
              <w:right w:val="single" w:sz="4" w:space="0" w:color="000000"/>
            </w:tcBorders>
          </w:tcPr>
          <w:p w14:paraId="7A6068C7" w14:textId="27C23F6E" w:rsidR="00E0600B" w:rsidRDefault="00E0600B" w:rsidP="003F1612">
            <w:pPr>
              <w:spacing w:after="0"/>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Fotografía muestra </w:t>
            </w:r>
            <w:r w:rsidR="00942C77" w:rsidRPr="00E0600B">
              <w:rPr>
                <w:rFonts w:eastAsia="Times New Roman"/>
                <w:color w:val="000000"/>
                <w:sz w:val="18"/>
                <w:szCs w:val="18"/>
                <w:lang w:val="es-ES" w:eastAsia="es-CL"/>
              </w:rPr>
              <w:t>escurrimientos</w:t>
            </w:r>
            <w:r w:rsidR="00942C77">
              <w:rPr>
                <w:rFonts w:eastAsia="Times New Roman"/>
                <w:color w:val="000000"/>
                <w:sz w:val="18"/>
                <w:szCs w:val="18"/>
                <w:lang w:val="es-ES" w:eastAsia="es-CL"/>
              </w:rPr>
              <w:t xml:space="preserve"> y</w:t>
            </w:r>
            <w:r w:rsidR="00942C77" w:rsidRPr="00E0600B">
              <w:rPr>
                <w:rFonts w:eastAsia="Times New Roman"/>
                <w:color w:val="000000"/>
                <w:sz w:val="18"/>
                <w:szCs w:val="18"/>
                <w:lang w:val="es-ES" w:eastAsia="es-CL"/>
              </w:rPr>
              <w:t xml:space="preserve"> derrame de RILes </w:t>
            </w:r>
            <w:r w:rsidR="00942C77">
              <w:rPr>
                <w:rFonts w:eastAsia="Times New Roman"/>
                <w:color w:val="000000"/>
                <w:sz w:val="18"/>
                <w:szCs w:val="18"/>
                <w:lang w:val="es-ES" w:eastAsia="es-CL"/>
              </w:rPr>
              <w:t xml:space="preserve">ubicados </w:t>
            </w:r>
            <w:r w:rsidR="007D555E" w:rsidRPr="007D555E">
              <w:rPr>
                <w:rFonts w:eastAsia="Times New Roman"/>
                <w:color w:val="000000"/>
                <w:sz w:val="18"/>
                <w:szCs w:val="18"/>
                <w:lang w:val="es-ES" w:eastAsia="es-CL"/>
              </w:rPr>
              <w:t xml:space="preserve">en </w:t>
            </w:r>
            <w:r w:rsidR="007D555E">
              <w:rPr>
                <w:rFonts w:eastAsia="Times New Roman"/>
                <w:color w:val="000000"/>
                <w:sz w:val="18"/>
                <w:szCs w:val="18"/>
                <w:lang w:val="es-ES" w:eastAsia="es-CL"/>
              </w:rPr>
              <w:t>el</w:t>
            </w:r>
            <w:r w:rsidR="007D555E" w:rsidRPr="007D555E">
              <w:rPr>
                <w:rFonts w:eastAsia="Times New Roman"/>
                <w:color w:val="000000"/>
                <w:sz w:val="18"/>
                <w:szCs w:val="18"/>
                <w:lang w:val="es-ES" w:eastAsia="es-CL"/>
              </w:rPr>
              <w:t xml:space="preserve"> costados nororiente del bosque de eucaliptus, observándose que</w:t>
            </w:r>
            <w:r w:rsidR="00942C77">
              <w:rPr>
                <w:rFonts w:eastAsia="Times New Roman"/>
                <w:color w:val="000000"/>
                <w:sz w:val="18"/>
                <w:szCs w:val="18"/>
                <w:lang w:val="es-ES" w:eastAsia="es-CL"/>
              </w:rPr>
              <w:t xml:space="preserve"> toman contacto con el</w:t>
            </w:r>
            <w:r w:rsidR="007D555E" w:rsidRPr="007D555E">
              <w:rPr>
                <w:rFonts w:eastAsia="Times New Roman"/>
                <w:color w:val="000000"/>
                <w:sz w:val="18"/>
                <w:szCs w:val="18"/>
                <w:lang w:val="es-ES" w:eastAsia="es-CL"/>
              </w:rPr>
              <w:t xml:space="preserve"> canal superficial que escurre colindante al predio</w:t>
            </w:r>
            <w:r w:rsidR="00942C77">
              <w:rPr>
                <w:rFonts w:eastAsia="Times New Roman"/>
                <w:color w:val="000000"/>
                <w:sz w:val="18"/>
                <w:szCs w:val="18"/>
                <w:lang w:val="es-ES" w:eastAsia="es-CL"/>
              </w:rPr>
              <w:t xml:space="preserve"> y se une con estero </w:t>
            </w:r>
            <w:r w:rsidR="00336CE4">
              <w:rPr>
                <w:rFonts w:eastAsia="Times New Roman"/>
                <w:color w:val="000000"/>
                <w:sz w:val="18"/>
                <w:szCs w:val="18"/>
                <w:lang w:val="es-ES" w:eastAsia="es-CL"/>
              </w:rPr>
              <w:t>R</w:t>
            </w:r>
            <w:r w:rsidR="00942C77">
              <w:rPr>
                <w:rFonts w:eastAsia="Times New Roman"/>
                <w:color w:val="000000"/>
                <w:sz w:val="18"/>
                <w:szCs w:val="18"/>
                <w:lang w:val="es-ES" w:eastAsia="es-CL"/>
              </w:rPr>
              <w:t>igolemu</w:t>
            </w:r>
            <w:r w:rsidR="00D76388">
              <w:rPr>
                <w:rFonts w:eastAsia="Times New Roman"/>
                <w:color w:val="000000"/>
                <w:sz w:val="18"/>
                <w:szCs w:val="18"/>
                <w:lang w:val="es-ES" w:eastAsia="es-CL"/>
              </w:rPr>
              <w:t>.</w:t>
            </w:r>
          </w:p>
        </w:tc>
        <w:tc>
          <w:tcPr>
            <w:tcW w:w="2669" w:type="pct"/>
            <w:gridSpan w:val="3"/>
            <w:tcBorders>
              <w:top w:val="single" w:sz="4" w:space="0" w:color="auto"/>
              <w:left w:val="single" w:sz="4" w:space="0" w:color="auto"/>
              <w:bottom w:val="single" w:sz="4" w:space="0" w:color="000000"/>
              <w:right w:val="single" w:sz="4" w:space="0" w:color="000000"/>
            </w:tcBorders>
          </w:tcPr>
          <w:p w14:paraId="5FA08DD5" w14:textId="6BD4B78E" w:rsidR="00E0600B" w:rsidRPr="002A658D" w:rsidRDefault="00E0600B" w:rsidP="003F1612">
            <w:pPr>
              <w:spacing w:after="0"/>
              <w:rPr>
                <w:rFonts w:eastAsia="Times New Roman"/>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942C77">
              <w:rPr>
                <w:rFonts w:eastAsia="Times New Roman"/>
                <w:color w:val="000000"/>
                <w:sz w:val="18"/>
                <w:szCs w:val="18"/>
                <w:lang w:val="es-ES" w:eastAsia="es-CL"/>
              </w:rPr>
              <w:t xml:space="preserve">Fotografía muestra </w:t>
            </w:r>
            <w:r w:rsidR="00942C77" w:rsidRPr="00E0600B">
              <w:rPr>
                <w:rFonts w:eastAsia="Times New Roman"/>
                <w:color w:val="000000"/>
                <w:sz w:val="18"/>
                <w:szCs w:val="18"/>
                <w:lang w:val="es-ES" w:eastAsia="es-CL"/>
              </w:rPr>
              <w:t>escurrimientos</w:t>
            </w:r>
            <w:r w:rsidR="00942C77">
              <w:rPr>
                <w:rFonts w:eastAsia="Times New Roman"/>
                <w:color w:val="000000"/>
                <w:sz w:val="18"/>
                <w:szCs w:val="18"/>
                <w:lang w:val="es-ES" w:eastAsia="es-CL"/>
              </w:rPr>
              <w:t xml:space="preserve"> y</w:t>
            </w:r>
            <w:r w:rsidR="00942C77" w:rsidRPr="00E0600B">
              <w:rPr>
                <w:rFonts w:eastAsia="Times New Roman"/>
                <w:color w:val="000000"/>
                <w:sz w:val="18"/>
                <w:szCs w:val="18"/>
                <w:lang w:val="es-ES" w:eastAsia="es-CL"/>
              </w:rPr>
              <w:t xml:space="preserve"> derrame de RILes </w:t>
            </w:r>
            <w:r w:rsidR="00942C77">
              <w:rPr>
                <w:rFonts w:eastAsia="Times New Roman"/>
                <w:color w:val="000000"/>
                <w:sz w:val="18"/>
                <w:szCs w:val="18"/>
                <w:lang w:val="es-ES" w:eastAsia="es-CL"/>
              </w:rPr>
              <w:t xml:space="preserve">ubicados </w:t>
            </w:r>
            <w:r w:rsidR="00942C77" w:rsidRPr="007D555E">
              <w:rPr>
                <w:rFonts w:eastAsia="Times New Roman"/>
                <w:color w:val="000000"/>
                <w:sz w:val="18"/>
                <w:szCs w:val="18"/>
                <w:lang w:val="es-ES" w:eastAsia="es-CL"/>
              </w:rPr>
              <w:t xml:space="preserve">en </w:t>
            </w:r>
            <w:r w:rsidR="00942C77">
              <w:rPr>
                <w:rFonts w:eastAsia="Times New Roman"/>
                <w:color w:val="000000"/>
                <w:sz w:val="18"/>
                <w:szCs w:val="18"/>
                <w:lang w:val="es-ES" w:eastAsia="es-CL"/>
              </w:rPr>
              <w:t>el</w:t>
            </w:r>
            <w:r w:rsidR="00942C77" w:rsidRPr="007D555E">
              <w:rPr>
                <w:rFonts w:eastAsia="Times New Roman"/>
                <w:color w:val="000000"/>
                <w:sz w:val="18"/>
                <w:szCs w:val="18"/>
                <w:lang w:val="es-ES" w:eastAsia="es-CL"/>
              </w:rPr>
              <w:t xml:space="preserve"> costados nororiente del bosque de eucaliptus, observándose que </w:t>
            </w:r>
            <w:r w:rsidR="00942C77">
              <w:rPr>
                <w:rFonts w:eastAsia="Times New Roman"/>
                <w:color w:val="000000"/>
                <w:sz w:val="18"/>
                <w:szCs w:val="18"/>
                <w:lang w:val="es-ES" w:eastAsia="es-CL"/>
              </w:rPr>
              <w:t>los RILes derramados toman contacto con el</w:t>
            </w:r>
            <w:r w:rsidR="00942C77" w:rsidRPr="007D555E">
              <w:rPr>
                <w:rFonts w:eastAsia="Times New Roman"/>
                <w:color w:val="000000"/>
                <w:sz w:val="18"/>
                <w:szCs w:val="18"/>
                <w:lang w:val="es-ES" w:eastAsia="es-CL"/>
              </w:rPr>
              <w:t xml:space="preserve"> canal superficial que escurre colindante al predio</w:t>
            </w:r>
            <w:r w:rsidR="00942C77">
              <w:rPr>
                <w:rFonts w:eastAsia="Times New Roman"/>
                <w:color w:val="000000"/>
                <w:sz w:val="18"/>
                <w:szCs w:val="18"/>
                <w:lang w:val="es-ES" w:eastAsia="es-CL"/>
              </w:rPr>
              <w:t xml:space="preserve"> y se une con estero </w:t>
            </w:r>
            <w:r w:rsidR="00336CE4">
              <w:rPr>
                <w:rFonts w:eastAsia="Times New Roman"/>
                <w:color w:val="000000"/>
                <w:sz w:val="18"/>
                <w:szCs w:val="18"/>
                <w:lang w:val="es-ES" w:eastAsia="es-CL"/>
              </w:rPr>
              <w:t>R</w:t>
            </w:r>
            <w:r w:rsidR="00942C77">
              <w:rPr>
                <w:rFonts w:eastAsia="Times New Roman"/>
                <w:color w:val="000000"/>
                <w:sz w:val="18"/>
                <w:szCs w:val="18"/>
                <w:lang w:val="es-ES" w:eastAsia="es-CL"/>
              </w:rPr>
              <w:t>igolemu</w:t>
            </w:r>
          </w:p>
        </w:tc>
      </w:tr>
    </w:tbl>
    <w:p w14:paraId="0A7D393C" w14:textId="0109714B" w:rsidR="00A67294" w:rsidRDefault="00A67294" w:rsidP="00E934FA">
      <w:pPr>
        <w:rPr>
          <w:rFonts w:cstheme="minorHAnsi"/>
          <w:b/>
          <w:sz w:val="12"/>
        </w:rPr>
      </w:pPr>
    </w:p>
    <w:p w14:paraId="624BEA17" w14:textId="156055C4" w:rsidR="00A67294" w:rsidRDefault="00A67294" w:rsidP="00E934FA">
      <w:pPr>
        <w:rPr>
          <w:rFonts w:cstheme="minorHAnsi"/>
          <w:b/>
          <w:sz w:val="12"/>
        </w:rPr>
      </w:pPr>
    </w:p>
    <w:tbl>
      <w:tblPr>
        <w:tblW w:w="13057" w:type="dxa"/>
        <w:jc w:val="center"/>
        <w:tblLayout w:type="fixed"/>
        <w:tblCellMar>
          <w:left w:w="70" w:type="dxa"/>
          <w:right w:w="70" w:type="dxa"/>
        </w:tblCellMar>
        <w:tblLook w:val="04A0" w:firstRow="1" w:lastRow="0" w:firstColumn="1" w:lastColumn="0" w:noHBand="0" w:noVBand="1"/>
      </w:tblPr>
      <w:tblGrid>
        <w:gridCol w:w="2815"/>
        <w:gridCol w:w="2021"/>
        <w:gridCol w:w="2021"/>
        <w:gridCol w:w="2350"/>
        <w:gridCol w:w="1925"/>
        <w:gridCol w:w="1925"/>
      </w:tblGrid>
      <w:tr w:rsidR="00E934FA" w14:paraId="344A58C4" w14:textId="77777777" w:rsidTr="005A78FF">
        <w:trPr>
          <w:trHeight w:val="283"/>
          <w:jc w:val="center"/>
        </w:trPr>
        <w:tc>
          <w:tcPr>
            <w:tcW w:w="5000" w:type="pct"/>
            <w:gridSpan w:val="6"/>
            <w:tcBorders>
              <w:top w:val="single" w:sz="4" w:space="0" w:color="auto"/>
              <w:left w:val="single" w:sz="4" w:space="0" w:color="auto"/>
              <w:bottom w:val="single" w:sz="4" w:space="0" w:color="auto"/>
              <w:right w:val="single" w:sz="4" w:space="0" w:color="000000"/>
            </w:tcBorders>
            <w:noWrap/>
            <w:vAlign w:val="center"/>
            <w:hideMark/>
          </w:tcPr>
          <w:p w14:paraId="659F88A7" w14:textId="77777777" w:rsidR="00E934FA" w:rsidRDefault="00E934FA" w:rsidP="005A78FF">
            <w:pPr>
              <w:jc w:val="center"/>
              <w:rPr>
                <w:rFonts w:eastAsia="Times New Roman"/>
                <w:b/>
                <w:bCs/>
                <w:color w:val="000000"/>
                <w:sz w:val="20"/>
                <w:szCs w:val="20"/>
                <w:lang w:val="es-ES" w:eastAsia="es-CL"/>
              </w:rPr>
            </w:pPr>
            <w:r>
              <w:br w:type="page"/>
            </w:r>
            <w:r>
              <w:rPr>
                <w:rFonts w:cstheme="minorHAnsi"/>
                <w:b/>
                <w:sz w:val="14"/>
                <w:szCs w:val="24"/>
              </w:rPr>
              <w:br w:type="page"/>
            </w:r>
            <w:r>
              <w:rPr>
                <w:rFonts w:eastAsia="Times New Roman"/>
                <w:b/>
                <w:bCs/>
                <w:color w:val="000000"/>
                <w:sz w:val="20"/>
                <w:szCs w:val="20"/>
                <w:lang w:val="es-ES" w:eastAsia="es-CL"/>
              </w:rPr>
              <w:t>Registros</w:t>
            </w:r>
          </w:p>
        </w:tc>
      </w:tr>
      <w:tr w:rsidR="00E934FA" w14:paraId="53BC5DE7" w14:textId="77777777" w:rsidTr="005A78FF">
        <w:trPr>
          <w:trHeight w:val="5003"/>
          <w:jc w:val="center"/>
        </w:trPr>
        <w:tc>
          <w:tcPr>
            <w:tcW w:w="2626" w:type="pct"/>
            <w:gridSpan w:val="3"/>
            <w:tcBorders>
              <w:top w:val="nil"/>
              <w:left w:val="single" w:sz="4" w:space="0" w:color="auto"/>
              <w:bottom w:val="nil"/>
              <w:right w:val="single" w:sz="4" w:space="0" w:color="auto"/>
            </w:tcBorders>
            <w:noWrap/>
            <w:vAlign w:val="center"/>
            <w:hideMark/>
          </w:tcPr>
          <w:p w14:paraId="02CAC02D" w14:textId="77777777" w:rsidR="00FA3AEB" w:rsidRDefault="00FA3AEB" w:rsidP="005A78FF">
            <w:pPr>
              <w:jc w:val="center"/>
              <w:rPr>
                <w:noProof/>
              </w:rPr>
            </w:pPr>
          </w:p>
          <w:p w14:paraId="233C38D6" w14:textId="2CE5B12C" w:rsidR="00E934FA" w:rsidRPr="00A24E7A" w:rsidRDefault="009371D0" w:rsidP="005A78FF">
            <w:pPr>
              <w:jc w:val="center"/>
              <w:rPr>
                <w:sz w:val="10"/>
                <w:szCs w:val="10"/>
              </w:rPr>
            </w:pPr>
            <w:r>
              <w:rPr>
                <w:noProof/>
              </w:rPr>
              <w:drawing>
                <wp:inline distT="0" distB="0" distL="0" distR="0" wp14:anchorId="0C09195F" wp14:editId="08EDFBE8">
                  <wp:extent cx="3396230" cy="2546793"/>
                  <wp:effectExtent l="5715" t="0" r="635" b="635"/>
                  <wp:docPr id="149" name="Imagen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31" cstate="screen">
                            <a:extLst>
                              <a:ext uri="{28A0092B-C50C-407E-A947-70E740481C1C}">
                                <a14:useLocalDpi xmlns:a14="http://schemas.microsoft.com/office/drawing/2010/main"/>
                              </a:ext>
                            </a:extLst>
                          </a:blip>
                          <a:srcRect/>
                          <a:stretch>
                            <a:fillRect/>
                          </a:stretch>
                        </pic:blipFill>
                        <pic:spPr bwMode="auto">
                          <a:xfrm rot="5400000">
                            <a:off x="0" y="0"/>
                            <a:ext cx="3428334" cy="2570867"/>
                          </a:xfrm>
                          <a:prstGeom prst="rect">
                            <a:avLst/>
                          </a:prstGeom>
                          <a:noFill/>
                          <a:ln>
                            <a:noFill/>
                          </a:ln>
                        </pic:spPr>
                      </pic:pic>
                    </a:graphicData>
                  </a:graphic>
                </wp:inline>
              </w:drawing>
            </w:r>
          </w:p>
        </w:tc>
        <w:tc>
          <w:tcPr>
            <w:tcW w:w="2374" w:type="pct"/>
            <w:gridSpan w:val="3"/>
            <w:tcBorders>
              <w:top w:val="nil"/>
              <w:left w:val="single" w:sz="4" w:space="0" w:color="auto"/>
              <w:bottom w:val="nil"/>
              <w:right w:val="single" w:sz="4" w:space="0" w:color="auto"/>
            </w:tcBorders>
            <w:noWrap/>
            <w:vAlign w:val="center"/>
            <w:hideMark/>
          </w:tcPr>
          <w:p w14:paraId="0B1C3225" w14:textId="328C3DF8" w:rsidR="00E934FA" w:rsidRPr="00861D7A" w:rsidRDefault="00FA3AEB" w:rsidP="005A78FF">
            <w:pPr>
              <w:jc w:val="center"/>
              <w:rPr>
                <w:rFonts w:eastAsia="Times New Roman"/>
                <w:color w:val="000000"/>
                <w:sz w:val="20"/>
                <w:szCs w:val="20"/>
                <w:lang w:val="es-ES" w:eastAsia="es-CL"/>
              </w:rPr>
            </w:pPr>
            <w:r>
              <w:rPr>
                <w:noProof/>
              </w:rPr>
              <w:drawing>
                <wp:inline distT="0" distB="0" distL="0" distR="0" wp14:anchorId="75959D05" wp14:editId="49AD89A9">
                  <wp:extent cx="3244102" cy="2432541"/>
                  <wp:effectExtent l="5715" t="0" r="635" b="635"/>
                  <wp:docPr id="151" name="Imagen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rot="5400000">
                            <a:off x="0" y="0"/>
                            <a:ext cx="3245217" cy="2433377"/>
                          </a:xfrm>
                          <a:prstGeom prst="rect">
                            <a:avLst/>
                          </a:prstGeom>
                          <a:noFill/>
                          <a:ln>
                            <a:noFill/>
                          </a:ln>
                        </pic:spPr>
                      </pic:pic>
                    </a:graphicData>
                  </a:graphic>
                </wp:inline>
              </w:drawing>
            </w:r>
          </w:p>
        </w:tc>
      </w:tr>
      <w:tr w:rsidR="00FF362F" w14:paraId="0E3D80E6" w14:textId="77777777" w:rsidTr="00DA623A">
        <w:trPr>
          <w:trHeight w:val="225"/>
          <w:jc w:val="center"/>
        </w:trPr>
        <w:tc>
          <w:tcPr>
            <w:tcW w:w="1078" w:type="pct"/>
            <w:tcBorders>
              <w:top w:val="single" w:sz="4" w:space="0" w:color="auto"/>
              <w:left w:val="single" w:sz="4" w:space="0" w:color="auto"/>
              <w:bottom w:val="single" w:sz="4" w:space="0" w:color="auto"/>
              <w:right w:val="nil"/>
            </w:tcBorders>
            <w:noWrap/>
            <w:vAlign w:val="center"/>
            <w:hideMark/>
          </w:tcPr>
          <w:p w14:paraId="3A1E9E75" w14:textId="03B46C7F" w:rsidR="00FF362F" w:rsidRDefault="00FF362F" w:rsidP="00DB23A1">
            <w:pPr>
              <w:rPr>
                <w:rFonts w:eastAsia="Times New Roman" w:cstheme="minorHAnsi"/>
                <w:b/>
                <w:color w:val="000000"/>
                <w:sz w:val="18"/>
                <w:szCs w:val="20"/>
                <w:lang w:val="es-ES" w:eastAsia="es-CL"/>
              </w:rPr>
            </w:pPr>
            <w:bookmarkStart w:id="196" w:name="_Toc24010924"/>
            <w:bookmarkStart w:id="197" w:name="_Toc24010977"/>
            <w:r>
              <w:rPr>
                <w:rFonts w:cstheme="minorHAnsi"/>
                <w:b/>
                <w:sz w:val="18"/>
                <w:szCs w:val="20"/>
                <w:lang w:val="es-ES"/>
              </w:rPr>
              <w:t xml:space="preserve">Fotografía </w:t>
            </w:r>
            <w:bookmarkEnd w:id="196"/>
            <w:bookmarkEnd w:id="197"/>
            <w:r w:rsidR="009371D0">
              <w:rPr>
                <w:rFonts w:cstheme="minorHAnsi"/>
                <w:b/>
                <w:sz w:val="18"/>
                <w:szCs w:val="20"/>
                <w:lang w:val="es-ES"/>
              </w:rPr>
              <w:t>9</w:t>
            </w:r>
            <w:r w:rsidRPr="003F1E63">
              <w:rPr>
                <w:rFonts w:cstheme="minorHAnsi"/>
                <w:b/>
                <w:sz w:val="18"/>
                <w:szCs w:val="20"/>
                <w:lang w:val="es-ES"/>
              </w:rPr>
              <w:t xml:space="preserve"> </w:t>
            </w:r>
          </w:p>
        </w:tc>
        <w:tc>
          <w:tcPr>
            <w:tcW w:w="1548" w:type="pct"/>
            <w:gridSpan w:val="2"/>
            <w:tcBorders>
              <w:top w:val="single" w:sz="4" w:space="0" w:color="auto"/>
              <w:left w:val="single" w:sz="4" w:space="0" w:color="auto"/>
              <w:bottom w:val="single" w:sz="4" w:space="0" w:color="auto"/>
              <w:right w:val="single" w:sz="4" w:space="0" w:color="000000"/>
            </w:tcBorders>
            <w:noWrap/>
            <w:hideMark/>
          </w:tcPr>
          <w:p w14:paraId="43B1D289" w14:textId="426B8056" w:rsidR="00FF362F" w:rsidRDefault="00FF362F" w:rsidP="00DB23A1">
            <w:pPr>
              <w:rPr>
                <w:rFonts w:eastAsia="Times New Roman"/>
                <w:b/>
                <w:color w:val="000000"/>
                <w:sz w:val="18"/>
                <w:szCs w:val="18"/>
                <w:lang w:val="es-ES" w:eastAsia="es-CL"/>
              </w:rPr>
            </w:pPr>
            <w:r>
              <w:rPr>
                <w:rFonts w:eastAsia="Times New Roman"/>
                <w:b/>
                <w:color w:val="000000"/>
                <w:sz w:val="18"/>
                <w:szCs w:val="18"/>
                <w:lang w:val="es-ES" w:eastAsia="es-CL"/>
              </w:rPr>
              <w:t xml:space="preserve">Fecha: </w:t>
            </w:r>
            <w:r w:rsidR="009371D0">
              <w:rPr>
                <w:rFonts w:eastAsia="Times New Roman"/>
                <w:b/>
                <w:color w:val="000000"/>
                <w:sz w:val="18"/>
                <w:szCs w:val="18"/>
                <w:lang w:val="es-ES" w:eastAsia="es-CL"/>
              </w:rPr>
              <w:t xml:space="preserve">Fecha: </w:t>
            </w:r>
            <w:r w:rsidR="009371D0">
              <w:rPr>
                <w:rFonts w:eastAsia="Times New Roman"/>
                <w:color w:val="000000"/>
                <w:sz w:val="18"/>
                <w:szCs w:val="18"/>
                <w:lang w:val="es-ES" w:eastAsia="es-CL"/>
              </w:rPr>
              <w:t>30-05-2019</w:t>
            </w:r>
          </w:p>
        </w:tc>
        <w:tc>
          <w:tcPr>
            <w:tcW w:w="900" w:type="pct"/>
            <w:tcBorders>
              <w:top w:val="single" w:sz="4" w:space="0" w:color="auto"/>
              <w:left w:val="nil"/>
              <w:bottom w:val="single" w:sz="4" w:space="0" w:color="auto"/>
              <w:right w:val="nil"/>
            </w:tcBorders>
            <w:noWrap/>
            <w:vAlign w:val="center"/>
            <w:hideMark/>
          </w:tcPr>
          <w:p w14:paraId="17E6980E" w14:textId="5E223910" w:rsidR="00FF362F" w:rsidRDefault="00FF362F" w:rsidP="00DB23A1">
            <w:pPr>
              <w:rPr>
                <w:rFonts w:cstheme="minorHAnsi"/>
                <w:b/>
                <w:sz w:val="18"/>
                <w:szCs w:val="20"/>
                <w:lang w:val="es-ES"/>
              </w:rPr>
            </w:pPr>
            <w:bookmarkStart w:id="198" w:name="_Toc24010925"/>
            <w:bookmarkStart w:id="199" w:name="_Toc24010978"/>
            <w:r>
              <w:rPr>
                <w:rFonts w:cstheme="minorHAnsi"/>
                <w:b/>
                <w:sz w:val="18"/>
                <w:szCs w:val="20"/>
                <w:lang w:val="es-ES"/>
              </w:rPr>
              <w:t>Fotografía 1</w:t>
            </w:r>
            <w:bookmarkEnd w:id="198"/>
            <w:bookmarkEnd w:id="199"/>
            <w:r w:rsidR="009371D0">
              <w:rPr>
                <w:rFonts w:cstheme="minorHAnsi"/>
                <w:b/>
                <w:sz w:val="18"/>
                <w:szCs w:val="20"/>
                <w:lang w:val="es-ES"/>
              </w:rPr>
              <w:t>0</w:t>
            </w:r>
            <w:r w:rsidRPr="003F1E63">
              <w:rPr>
                <w:rFonts w:cstheme="minorHAnsi"/>
                <w:b/>
                <w:sz w:val="18"/>
                <w:szCs w:val="20"/>
                <w:lang w:val="es-ES"/>
              </w:rPr>
              <w:t xml:space="preserve"> </w:t>
            </w:r>
          </w:p>
        </w:tc>
        <w:tc>
          <w:tcPr>
            <w:tcW w:w="1474" w:type="pct"/>
            <w:gridSpan w:val="2"/>
            <w:tcBorders>
              <w:top w:val="single" w:sz="4" w:space="0" w:color="auto"/>
              <w:left w:val="single" w:sz="4" w:space="0" w:color="auto"/>
              <w:bottom w:val="single" w:sz="4" w:space="0" w:color="auto"/>
              <w:right w:val="single" w:sz="4" w:space="0" w:color="000000"/>
            </w:tcBorders>
            <w:noWrap/>
            <w:hideMark/>
          </w:tcPr>
          <w:p w14:paraId="0464131A" w14:textId="7BE25427" w:rsidR="00FF362F" w:rsidRDefault="00FF362F" w:rsidP="00DB23A1">
            <w:pPr>
              <w:rPr>
                <w:rFonts w:eastAsia="Times New Roman"/>
                <w:b/>
                <w:color w:val="000000"/>
                <w:sz w:val="18"/>
                <w:szCs w:val="18"/>
                <w:lang w:val="es-ES" w:eastAsia="es-CL"/>
              </w:rPr>
            </w:pPr>
            <w:r>
              <w:rPr>
                <w:rFonts w:eastAsia="Times New Roman"/>
                <w:b/>
                <w:color w:val="000000"/>
                <w:sz w:val="18"/>
                <w:szCs w:val="18"/>
                <w:lang w:val="es-ES" w:eastAsia="es-CL"/>
              </w:rPr>
              <w:t xml:space="preserve">Fecha: </w:t>
            </w:r>
            <w:r w:rsidR="009371D0">
              <w:rPr>
                <w:rFonts w:eastAsia="Times New Roman"/>
                <w:b/>
                <w:color w:val="000000"/>
                <w:sz w:val="18"/>
                <w:szCs w:val="18"/>
                <w:lang w:val="es-ES" w:eastAsia="es-CL"/>
              </w:rPr>
              <w:t xml:space="preserve">Fecha: </w:t>
            </w:r>
            <w:r w:rsidR="009371D0">
              <w:rPr>
                <w:rFonts w:eastAsia="Times New Roman"/>
                <w:color w:val="000000"/>
                <w:sz w:val="18"/>
                <w:szCs w:val="18"/>
                <w:lang w:val="es-ES" w:eastAsia="es-CL"/>
              </w:rPr>
              <w:t>30-05-2019</w:t>
            </w:r>
          </w:p>
        </w:tc>
      </w:tr>
      <w:tr w:rsidR="006E2F4B" w14:paraId="20194042" w14:textId="77777777" w:rsidTr="00FF362F">
        <w:trPr>
          <w:trHeight w:val="617"/>
          <w:jc w:val="center"/>
        </w:trPr>
        <w:tc>
          <w:tcPr>
            <w:tcW w:w="1078" w:type="pct"/>
            <w:tcBorders>
              <w:top w:val="single" w:sz="4" w:space="0" w:color="auto"/>
              <w:left w:val="single" w:sz="4" w:space="0" w:color="auto"/>
              <w:bottom w:val="single" w:sz="4" w:space="0" w:color="auto"/>
              <w:right w:val="nil"/>
            </w:tcBorders>
            <w:noWrap/>
          </w:tcPr>
          <w:p w14:paraId="602775DE" w14:textId="77777777" w:rsidR="006E2F4B" w:rsidRDefault="006E2F4B" w:rsidP="006E2F4B">
            <w:pPr>
              <w:pStyle w:val="TableParagraph"/>
              <w:spacing w:line="213" w:lineRule="exact"/>
              <w:rPr>
                <w:b/>
                <w:sz w:val="18"/>
              </w:rPr>
            </w:pPr>
            <w:r>
              <w:rPr>
                <w:b/>
                <w:sz w:val="18"/>
              </w:rPr>
              <w:t xml:space="preserve">Coordenadas </w:t>
            </w:r>
          </w:p>
          <w:p w14:paraId="1D48C8D3" w14:textId="64E1BB22" w:rsidR="006E2F4B" w:rsidRDefault="006E2F4B" w:rsidP="006E2F4B">
            <w:pPr>
              <w:spacing w:after="0"/>
              <w:outlineLvl w:val="1"/>
              <w:rPr>
                <w:rFonts w:cstheme="minorHAnsi"/>
                <w:b/>
                <w:sz w:val="18"/>
                <w:szCs w:val="20"/>
                <w:lang w:val="es-ES"/>
              </w:rPr>
            </w:pPr>
            <w:bookmarkStart w:id="200" w:name="_Toc24010926"/>
            <w:bookmarkStart w:id="201" w:name="_Toc24010979"/>
            <w:bookmarkStart w:id="202" w:name="_Toc30757979"/>
            <w:r>
              <w:rPr>
                <w:b/>
                <w:sz w:val="18"/>
              </w:rPr>
              <w:t>DATUM WGS84 HUSO 19</w:t>
            </w:r>
            <w:bookmarkEnd w:id="200"/>
            <w:bookmarkEnd w:id="201"/>
            <w:bookmarkEnd w:id="202"/>
          </w:p>
        </w:tc>
        <w:tc>
          <w:tcPr>
            <w:tcW w:w="774" w:type="pct"/>
            <w:tcBorders>
              <w:top w:val="single" w:sz="4" w:space="0" w:color="auto"/>
              <w:left w:val="single" w:sz="4" w:space="0" w:color="auto"/>
              <w:bottom w:val="single" w:sz="4" w:space="0" w:color="auto"/>
              <w:right w:val="single" w:sz="4" w:space="0" w:color="000000"/>
            </w:tcBorders>
            <w:noWrap/>
          </w:tcPr>
          <w:p w14:paraId="42D5005C" w14:textId="77777777" w:rsidR="006E2F4B" w:rsidRDefault="006E2F4B" w:rsidP="006E2F4B">
            <w:pPr>
              <w:pStyle w:val="TableParagraph"/>
              <w:spacing w:line="214" w:lineRule="exact"/>
              <w:rPr>
                <w:b/>
                <w:sz w:val="18"/>
              </w:rPr>
            </w:pPr>
            <w:r>
              <w:rPr>
                <w:b/>
                <w:sz w:val="18"/>
              </w:rPr>
              <w:t>Coordenada Norte:</w:t>
            </w:r>
          </w:p>
          <w:p w14:paraId="7ADDEEBD" w14:textId="643410E1" w:rsidR="006E2F4B" w:rsidRPr="00AF2825" w:rsidRDefault="006E2F4B" w:rsidP="006E2F4B">
            <w:pPr>
              <w:rPr>
                <w:rFonts w:eastAsia="Times New Roman"/>
                <w:bCs/>
                <w:color w:val="000000"/>
                <w:sz w:val="18"/>
                <w:szCs w:val="18"/>
                <w:lang w:val="es-ES" w:eastAsia="es-CL"/>
              </w:rPr>
            </w:pPr>
            <w:r w:rsidRPr="006E2F4B">
              <w:rPr>
                <w:rFonts w:eastAsia="Times New Roman"/>
                <w:bCs/>
                <w:color w:val="000000"/>
                <w:sz w:val="18"/>
                <w:szCs w:val="18"/>
                <w:lang w:val="es-ES" w:eastAsia="es-CL"/>
              </w:rPr>
              <w:t>6182387</w:t>
            </w:r>
          </w:p>
        </w:tc>
        <w:tc>
          <w:tcPr>
            <w:tcW w:w="774" w:type="pct"/>
            <w:tcBorders>
              <w:top w:val="single" w:sz="4" w:space="0" w:color="auto"/>
              <w:left w:val="single" w:sz="4" w:space="0" w:color="auto"/>
              <w:bottom w:val="single" w:sz="4" w:space="0" w:color="auto"/>
              <w:right w:val="single" w:sz="4" w:space="0" w:color="000000"/>
            </w:tcBorders>
          </w:tcPr>
          <w:p w14:paraId="24359BDD" w14:textId="77777777" w:rsidR="006E2F4B" w:rsidRDefault="006E2F4B" w:rsidP="006E2F4B">
            <w:pPr>
              <w:pStyle w:val="TableParagraph"/>
              <w:spacing w:line="214" w:lineRule="exact"/>
              <w:rPr>
                <w:b/>
                <w:sz w:val="18"/>
              </w:rPr>
            </w:pPr>
            <w:r>
              <w:rPr>
                <w:b/>
                <w:sz w:val="18"/>
              </w:rPr>
              <w:t>Coordenada Este:</w:t>
            </w:r>
          </w:p>
          <w:p w14:paraId="0C4D157B" w14:textId="3A433647" w:rsidR="006E2F4B" w:rsidRPr="00AF2825" w:rsidRDefault="006E2F4B" w:rsidP="006E2F4B">
            <w:pPr>
              <w:rPr>
                <w:rFonts w:eastAsia="Times New Roman"/>
                <w:bCs/>
                <w:color w:val="000000"/>
                <w:sz w:val="18"/>
                <w:szCs w:val="18"/>
                <w:lang w:val="es-ES" w:eastAsia="es-CL"/>
              </w:rPr>
            </w:pPr>
            <w:r w:rsidRPr="006E2F4B">
              <w:rPr>
                <w:rFonts w:eastAsia="Times New Roman"/>
                <w:bCs/>
                <w:color w:val="000000"/>
                <w:sz w:val="18"/>
                <w:szCs w:val="18"/>
                <w:lang w:val="es-ES" w:eastAsia="es-CL"/>
              </w:rPr>
              <w:t>325085</w:t>
            </w:r>
          </w:p>
        </w:tc>
        <w:tc>
          <w:tcPr>
            <w:tcW w:w="900" w:type="pct"/>
            <w:tcBorders>
              <w:top w:val="single" w:sz="4" w:space="0" w:color="auto"/>
              <w:left w:val="nil"/>
              <w:bottom w:val="single" w:sz="4" w:space="0" w:color="auto"/>
              <w:right w:val="nil"/>
            </w:tcBorders>
            <w:noWrap/>
          </w:tcPr>
          <w:p w14:paraId="043DC676" w14:textId="3B5C8425" w:rsidR="006E2F4B" w:rsidRDefault="006E2F4B" w:rsidP="006E2F4B">
            <w:pPr>
              <w:pStyle w:val="TableParagraph"/>
              <w:spacing w:line="213" w:lineRule="exact"/>
              <w:ind w:left="73"/>
              <w:rPr>
                <w:rFonts w:cstheme="minorHAnsi"/>
                <w:b/>
                <w:sz w:val="18"/>
                <w:szCs w:val="20"/>
              </w:rPr>
            </w:pPr>
            <w:r>
              <w:rPr>
                <w:b/>
                <w:sz w:val="18"/>
              </w:rPr>
              <w:t>Coordenadas DATUM WGS84 HUSO 19</w:t>
            </w:r>
          </w:p>
        </w:tc>
        <w:tc>
          <w:tcPr>
            <w:tcW w:w="737" w:type="pct"/>
            <w:tcBorders>
              <w:top w:val="single" w:sz="4" w:space="0" w:color="auto"/>
              <w:left w:val="single" w:sz="4" w:space="0" w:color="auto"/>
              <w:bottom w:val="single" w:sz="4" w:space="0" w:color="auto"/>
              <w:right w:val="single" w:sz="4" w:space="0" w:color="000000"/>
            </w:tcBorders>
            <w:noWrap/>
          </w:tcPr>
          <w:p w14:paraId="1AF8D7B7" w14:textId="77777777" w:rsidR="006E2F4B" w:rsidRDefault="006E2F4B" w:rsidP="006E2F4B">
            <w:pPr>
              <w:pStyle w:val="TableParagraph"/>
              <w:spacing w:line="214" w:lineRule="exact"/>
              <w:rPr>
                <w:b/>
                <w:sz w:val="18"/>
              </w:rPr>
            </w:pPr>
            <w:r>
              <w:rPr>
                <w:b/>
                <w:sz w:val="18"/>
              </w:rPr>
              <w:t>Coordenada Norte:</w:t>
            </w:r>
          </w:p>
          <w:p w14:paraId="383F937C" w14:textId="577835A3" w:rsidR="006E2F4B" w:rsidRDefault="006E2F4B" w:rsidP="006E2F4B">
            <w:pPr>
              <w:rPr>
                <w:rFonts w:eastAsia="Times New Roman"/>
                <w:b/>
                <w:color w:val="000000"/>
                <w:sz w:val="18"/>
                <w:szCs w:val="18"/>
                <w:lang w:val="es-ES" w:eastAsia="es-CL"/>
              </w:rPr>
            </w:pPr>
            <w:r w:rsidRPr="006E2F4B">
              <w:rPr>
                <w:rFonts w:eastAsia="Times New Roman"/>
                <w:bCs/>
                <w:color w:val="000000"/>
                <w:sz w:val="18"/>
                <w:szCs w:val="18"/>
                <w:lang w:val="es-ES" w:eastAsia="es-CL"/>
              </w:rPr>
              <w:t>6182387</w:t>
            </w:r>
          </w:p>
        </w:tc>
        <w:tc>
          <w:tcPr>
            <w:tcW w:w="737" w:type="pct"/>
            <w:tcBorders>
              <w:top w:val="single" w:sz="4" w:space="0" w:color="auto"/>
              <w:left w:val="single" w:sz="4" w:space="0" w:color="auto"/>
              <w:bottom w:val="single" w:sz="4" w:space="0" w:color="auto"/>
              <w:right w:val="single" w:sz="4" w:space="0" w:color="000000"/>
            </w:tcBorders>
          </w:tcPr>
          <w:p w14:paraId="770559FF" w14:textId="77777777" w:rsidR="006E2F4B" w:rsidRDefault="006E2F4B" w:rsidP="006E2F4B">
            <w:pPr>
              <w:pStyle w:val="TableParagraph"/>
              <w:spacing w:line="214" w:lineRule="exact"/>
              <w:rPr>
                <w:b/>
                <w:sz w:val="18"/>
              </w:rPr>
            </w:pPr>
            <w:r>
              <w:rPr>
                <w:b/>
                <w:sz w:val="18"/>
              </w:rPr>
              <w:t>Coordenada Este:</w:t>
            </w:r>
          </w:p>
          <w:p w14:paraId="50F347E0" w14:textId="235A8BFE" w:rsidR="006E2F4B" w:rsidRPr="00AF2825" w:rsidRDefault="006E2F4B" w:rsidP="006E2F4B">
            <w:pPr>
              <w:rPr>
                <w:rFonts w:eastAsia="Times New Roman"/>
                <w:color w:val="000000"/>
                <w:sz w:val="18"/>
                <w:szCs w:val="18"/>
                <w:lang w:val="es-ES" w:eastAsia="es-CL"/>
              </w:rPr>
            </w:pPr>
            <w:r w:rsidRPr="006E2F4B">
              <w:rPr>
                <w:rFonts w:eastAsia="Times New Roman"/>
                <w:bCs/>
                <w:color w:val="000000"/>
                <w:sz w:val="18"/>
                <w:szCs w:val="18"/>
                <w:lang w:val="es-ES" w:eastAsia="es-CL"/>
              </w:rPr>
              <w:t>325085</w:t>
            </w:r>
          </w:p>
        </w:tc>
      </w:tr>
      <w:tr w:rsidR="00E934FA" w14:paraId="53B52DD8" w14:textId="77777777" w:rsidTr="005A78FF">
        <w:trPr>
          <w:trHeight w:val="208"/>
          <w:jc w:val="center"/>
        </w:trPr>
        <w:tc>
          <w:tcPr>
            <w:tcW w:w="2626" w:type="pct"/>
            <w:gridSpan w:val="3"/>
            <w:tcBorders>
              <w:top w:val="single" w:sz="4" w:space="0" w:color="auto"/>
              <w:left w:val="single" w:sz="4" w:space="0" w:color="auto"/>
              <w:bottom w:val="single" w:sz="4" w:space="0" w:color="000000"/>
              <w:right w:val="single" w:sz="4" w:space="0" w:color="000000"/>
            </w:tcBorders>
          </w:tcPr>
          <w:p w14:paraId="6886B0B9" w14:textId="47901BDD" w:rsidR="00E934FA" w:rsidRPr="008E5FBF" w:rsidRDefault="00E934FA" w:rsidP="005A78FF">
            <w:pPr>
              <w:rPr>
                <w:rFonts w:eastAsia="Times New Roman"/>
                <w:color w:val="000000"/>
                <w:sz w:val="18"/>
                <w:szCs w:val="18"/>
                <w:lang w:val="es-ES" w:eastAsia="es-CL"/>
              </w:rPr>
            </w:pPr>
            <w:bookmarkStart w:id="203" w:name="_Toc516562147"/>
            <w:bookmarkStart w:id="204" w:name="_Toc523843871"/>
            <w:bookmarkStart w:id="205" w:name="_Toc523844310"/>
            <w:r w:rsidRPr="008E5FBF">
              <w:rPr>
                <w:rFonts w:eastAsia="Times New Roman"/>
                <w:b/>
                <w:color w:val="000000"/>
                <w:sz w:val="18"/>
                <w:szCs w:val="18"/>
                <w:lang w:val="es-ES" w:eastAsia="es-CL"/>
              </w:rPr>
              <w:t xml:space="preserve">Descripción Medio de Prueba: </w:t>
            </w:r>
            <w:r w:rsidR="008114AB" w:rsidRPr="008E5FBF">
              <w:rPr>
                <w:rFonts w:eastAsia="Times New Roman"/>
                <w:color w:val="000000"/>
                <w:sz w:val="18"/>
                <w:szCs w:val="18"/>
                <w:lang w:val="es-ES" w:eastAsia="es-CL"/>
              </w:rPr>
              <w:t>Fotografía</w:t>
            </w:r>
            <w:r w:rsidRPr="008E5FBF">
              <w:rPr>
                <w:rFonts w:eastAsia="Times New Roman"/>
                <w:color w:val="000000"/>
                <w:sz w:val="18"/>
                <w:szCs w:val="18"/>
                <w:lang w:val="es-ES" w:eastAsia="es-CL"/>
              </w:rPr>
              <w:t xml:space="preserve"> muestra </w:t>
            </w:r>
            <w:bookmarkEnd w:id="203"/>
            <w:bookmarkEnd w:id="204"/>
            <w:bookmarkEnd w:id="205"/>
            <w:r w:rsidR="008E5FBF" w:rsidRPr="008E5FBF">
              <w:rPr>
                <w:rFonts w:eastAsia="Times New Roman"/>
                <w:color w:val="000000"/>
                <w:sz w:val="18"/>
                <w:szCs w:val="18"/>
                <w:lang w:val="es-ES" w:eastAsia="es-CL"/>
              </w:rPr>
              <w:t xml:space="preserve">bosque de </w:t>
            </w:r>
            <w:r w:rsidR="00D76388" w:rsidRPr="008E5FBF">
              <w:rPr>
                <w:rFonts w:eastAsia="Times New Roman"/>
                <w:color w:val="000000"/>
                <w:sz w:val="18"/>
                <w:szCs w:val="18"/>
                <w:lang w:val="es-ES" w:eastAsia="es-CL"/>
              </w:rPr>
              <w:t>eucaliptus</w:t>
            </w:r>
            <w:r w:rsidR="00EF7172">
              <w:rPr>
                <w:rFonts w:eastAsia="Times New Roman"/>
                <w:color w:val="000000"/>
                <w:sz w:val="18"/>
                <w:szCs w:val="18"/>
                <w:lang w:val="es-ES" w:eastAsia="es-CL"/>
              </w:rPr>
              <w:t xml:space="preserve"> (área aplicación riles)</w:t>
            </w:r>
            <w:r w:rsidR="008E5FBF" w:rsidRPr="008E5FBF">
              <w:rPr>
                <w:rFonts w:eastAsia="Times New Roman"/>
                <w:color w:val="000000"/>
                <w:sz w:val="18"/>
                <w:szCs w:val="18"/>
                <w:lang w:val="es-ES" w:eastAsia="es-CL"/>
              </w:rPr>
              <w:t>, observándose tuberías y aspersores para riego, sin emba</w:t>
            </w:r>
            <w:r w:rsidR="00D76388">
              <w:rPr>
                <w:rFonts w:eastAsia="Times New Roman"/>
                <w:color w:val="000000"/>
                <w:sz w:val="18"/>
                <w:szCs w:val="18"/>
                <w:lang w:val="es-ES" w:eastAsia="es-CL"/>
              </w:rPr>
              <w:t>r</w:t>
            </w:r>
            <w:r w:rsidR="008E5FBF" w:rsidRPr="008E5FBF">
              <w:rPr>
                <w:rFonts w:eastAsia="Times New Roman"/>
                <w:color w:val="000000"/>
                <w:sz w:val="18"/>
                <w:szCs w:val="18"/>
                <w:lang w:val="es-ES" w:eastAsia="es-CL"/>
              </w:rPr>
              <w:t>go, no se apreció apozamiento, ni escurrimiento o indicios de aplicación de RILes, en esta área.</w:t>
            </w:r>
          </w:p>
        </w:tc>
        <w:tc>
          <w:tcPr>
            <w:tcW w:w="2374" w:type="pct"/>
            <w:gridSpan w:val="3"/>
            <w:tcBorders>
              <w:left w:val="single" w:sz="4" w:space="0" w:color="auto"/>
              <w:bottom w:val="single" w:sz="4" w:space="0" w:color="000000"/>
              <w:right w:val="single" w:sz="4" w:space="0" w:color="000000"/>
            </w:tcBorders>
          </w:tcPr>
          <w:p w14:paraId="123699C1" w14:textId="040B266F" w:rsidR="00E934FA" w:rsidRPr="00A27B94" w:rsidRDefault="00E934FA" w:rsidP="005A78FF">
            <w:r w:rsidRPr="00A27B94">
              <w:rPr>
                <w:rFonts w:eastAsia="Times New Roman"/>
                <w:b/>
                <w:color w:val="000000"/>
                <w:sz w:val="18"/>
                <w:szCs w:val="18"/>
                <w:lang w:val="es-ES" w:eastAsia="es-CL"/>
              </w:rPr>
              <w:t xml:space="preserve">Descripción Medio de Prueba: </w:t>
            </w:r>
            <w:r w:rsidR="00EF7172" w:rsidRPr="008E5FBF">
              <w:rPr>
                <w:rFonts w:eastAsia="Times New Roman"/>
                <w:color w:val="000000"/>
                <w:sz w:val="18"/>
                <w:szCs w:val="18"/>
                <w:lang w:val="es-ES" w:eastAsia="es-CL"/>
              </w:rPr>
              <w:t xml:space="preserve">Fotografía muestra bosque de </w:t>
            </w:r>
            <w:r w:rsidR="00D76388" w:rsidRPr="008E5FBF">
              <w:rPr>
                <w:rFonts w:eastAsia="Times New Roman"/>
                <w:color w:val="000000"/>
                <w:sz w:val="18"/>
                <w:szCs w:val="18"/>
                <w:lang w:val="es-ES" w:eastAsia="es-CL"/>
              </w:rPr>
              <w:t>eucaliptus</w:t>
            </w:r>
            <w:r w:rsidR="00EF7172">
              <w:rPr>
                <w:rFonts w:eastAsia="Times New Roman"/>
                <w:color w:val="000000"/>
                <w:sz w:val="18"/>
                <w:szCs w:val="18"/>
                <w:lang w:val="es-ES" w:eastAsia="es-CL"/>
              </w:rPr>
              <w:t xml:space="preserve"> (área aplicación riles)</w:t>
            </w:r>
            <w:r w:rsidR="00EF7172" w:rsidRPr="008E5FBF">
              <w:rPr>
                <w:rFonts w:eastAsia="Times New Roman"/>
                <w:color w:val="000000"/>
                <w:sz w:val="18"/>
                <w:szCs w:val="18"/>
                <w:lang w:val="es-ES" w:eastAsia="es-CL"/>
              </w:rPr>
              <w:t>, observándose tuberías y aspersores para riego, sin emba</w:t>
            </w:r>
            <w:r w:rsidR="00D76388">
              <w:rPr>
                <w:rFonts w:eastAsia="Times New Roman"/>
                <w:color w:val="000000"/>
                <w:sz w:val="18"/>
                <w:szCs w:val="18"/>
                <w:lang w:val="es-ES" w:eastAsia="es-CL"/>
              </w:rPr>
              <w:t>r</w:t>
            </w:r>
            <w:r w:rsidR="00EF7172" w:rsidRPr="008E5FBF">
              <w:rPr>
                <w:rFonts w:eastAsia="Times New Roman"/>
                <w:color w:val="000000"/>
                <w:sz w:val="18"/>
                <w:szCs w:val="18"/>
                <w:lang w:val="es-ES" w:eastAsia="es-CL"/>
              </w:rPr>
              <w:t>go, no se apreció apozamiento, ni escurrimiento o indicios de aplicación de RILes, en esta área.</w:t>
            </w:r>
          </w:p>
        </w:tc>
      </w:tr>
    </w:tbl>
    <w:p w14:paraId="68ACA22A" w14:textId="77777777" w:rsidR="00E934FA" w:rsidRDefault="00E934FA" w:rsidP="00E934FA"/>
    <w:p w14:paraId="64FD73BA" w14:textId="04385750" w:rsidR="00E41708" w:rsidRPr="00E41708" w:rsidRDefault="00FA459B" w:rsidP="00D71D5B">
      <w:pPr>
        <w:pStyle w:val="Prrafodelista"/>
        <w:numPr>
          <w:ilvl w:val="1"/>
          <w:numId w:val="6"/>
        </w:numPr>
        <w:spacing w:after="0"/>
        <w:ind w:left="850" w:hanging="425"/>
        <w:outlineLvl w:val="1"/>
      </w:pPr>
      <w:bookmarkStart w:id="206" w:name="_Toc530584642"/>
      <w:bookmarkStart w:id="207" w:name="_Toc30757980"/>
      <w:r w:rsidRPr="00E41708">
        <w:rPr>
          <w:rFonts w:eastAsia="Times New Roman" w:cs="Calibri"/>
          <w:b/>
          <w:lang w:eastAsia="es-CL"/>
        </w:rPr>
        <w:t xml:space="preserve">Manejo de </w:t>
      </w:r>
      <w:bookmarkEnd w:id="206"/>
      <w:r w:rsidR="00365C07">
        <w:rPr>
          <w:rFonts w:eastAsia="Times New Roman" w:cs="Calibri"/>
          <w:b/>
          <w:lang w:eastAsia="es-CL"/>
        </w:rPr>
        <w:t>Lodos</w:t>
      </w:r>
      <w:bookmarkEnd w:id="207"/>
    </w:p>
    <w:tbl>
      <w:tblPr>
        <w:tblStyle w:val="Tablaconcuadrcula"/>
        <w:tblW w:w="5000" w:type="pct"/>
        <w:tblLook w:val="04A0" w:firstRow="1" w:lastRow="0" w:firstColumn="1" w:lastColumn="0" w:noHBand="0" w:noVBand="1"/>
      </w:tblPr>
      <w:tblGrid>
        <w:gridCol w:w="3768"/>
        <w:gridCol w:w="9794"/>
      </w:tblGrid>
      <w:tr w:rsidR="0048267E" w:rsidRPr="009A3F97" w14:paraId="0CB06E9A" w14:textId="77777777" w:rsidTr="00F86CB3">
        <w:trPr>
          <w:trHeight w:val="142"/>
        </w:trPr>
        <w:tc>
          <w:tcPr>
            <w:tcW w:w="1389" w:type="pct"/>
          </w:tcPr>
          <w:p w14:paraId="6A155085" w14:textId="4300068C" w:rsidR="0048267E" w:rsidRPr="00EB3579" w:rsidRDefault="0048267E" w:rsidP="00F86CB3">
            <w:pPr>
              <w:rPr>
                <w:highlight w:val="yellow"/>
              </w:rPr>
            </w:pPr>
            <w:r w:rsidRPr="009A7624">
              <w:rPr>
                <w:rFonts w:eastAsia="Times New Roman"/>
                <w:b/>
                <w:bCs/>
                <w:color w:val="000000"/>
                <w:lang w:eastAsia="es-CL"/>
              </w:rPr>
              <w:t>Número de hecho constatado</w:t>
            </w:r>
            <w:r w:rsidRPr="009A7624">
              <w:rPr>
                <w:rFonts w:eastAsia="Times New Roman"/>
                <w:color w:val="000000"/>
                <w:lang w:eastAsia="es-CL"/>
              </w:rPr>
              <w:t xml:space="preserve">: </w:t>
            </w:r>
            <w:r w:rsidR="007E61C1" w:rsidRPr="007E61C1">
              <w:rPr>
                <w:b/>
                <w:bCs/>
                <w:color w:val="000000"/>
              </w:rPr>
              <w:t>3</w:t>
            </w:r>
          </w:p>
        </w:tc>
        <w:tc>
          <w:tcPr>
            <w:tcW w:w="3611" w:type="pct"/>
          </w:tcPr>
          <w:p w14:paraId="4EBEE6FE" w14:textId="53F03393" w:rsidR="0048267E" w:rsidRPr="009A3F97" w:rsidRDefault="0048267E" w:rsidP="00F86CB3">
            <w:r w:rsidRPr="009A3F97">
              <w:rPr>
                <w:rFonts w:eastAsia="Times New Roman"/>
                <w:b/>
                <w:bCs/>
                <w:color w:val="000000"/>
                <w:lang w:eastAsia="es-CL"/>
              </w:rPr>
              <w:t>Estación N</w:t>
            </w:r>
            <w:r w:rsidRPr="00CB67C5">
              <w:rPr>
                <w:rFonts w:eastAsia="Times New Roman"/>
                <w:b/>
                <w:bCs/>
                <w:color w:val="000000"/>
                <w:lang w:eastAsia="es-CL"/>
              </w:rPr>
              <w:t>°</w:t>
            </w:r>
            <w:r w:rsidRPr="00CB67C5">
              <w:rPr>
                <w:rFonts w:eastAsia="Times New Roman"/>
                <w:color w:val="000000"/>
                <w:lang w:eastAsia="es-CL"/>
              </w:rPr>
              <w:t xml:space="preserve">: </w:t>
            </w:r>
            <w:r w:rsidR="00FA459B" w:rsidRPr="00CB67C5">
              <w:rPr>
                <w:rFonts w:eastAsia="Times New Roman"/>
                <w:color w:val="000000"/>
                <w:lang w:eastAsia="es-CL"/>
              </w:rPr>
              <w:t>2</w:t>
            </w:r>
            <w:r w:rsidR="006434E5">
              <w:rPr>
                <w:rFonts w:eastAsia="Times New Roman"/>
                <w:color w:val="000000"/>
                <w:lang w:eastAsia="es-CL"/>
              </w:rPr>
              <w:t xml:space="preserve"> y 6</w:t>
            </w:r>
          </w:p>
        </w:tc>
      </w:tr>
      <w:tr w:rsidR="0057328B" w:rsidRPr="009A3F97" w14:paraId="2C81726B" w14:textId="77777777" w:rsidTr="0057328B">
        <w:trPr>
          <w:trHeight w:val="142"/>
        </w:trPr>
        <w:tc>
          <w:tcPr>
            <w:tcW w:w="5000" w:type="pct"/>
            <w:gridSpan w:val="2"/>
          </w:tcPr>
          <w:p w14:paraId="678FB2A1" w14:textId="77777777" w:rsidR="0057328B" w:rsidRPr="002445C4" w:rsidRDefault="0057328B" w:rsidP="0057328B">
            <w:pPr>
              <w:rPr>
                <w:rFonts w:eastAsia="Times New Roman"/>
                <w:bCs/>
                <w:lang w:eastAsia="es-CL"/>
              </w:rPr>
            </w:pPr>
            <w:r w:rsidRPr="002445C4">
              <w:rPr>
                <w:rFonts w:eastAsia="Times New Roman"/>
                <w:b/>
                <w:bCs/>
                <w:lang w:eastAsia="es-CL"/>
              </w:rPr>
              <w:t>Documentación Revisada:</w:t>
            </w:r>
            <w:r w:rsidRPr="002445C4">
              <w:rPr>
                <w:rFonts w:eastAsia="Times New Roman"/>
                <w:bCs/>
                <w:lang w:eastAsia="es-CL"/>
              </w:rPr>
              <w:t xml:space="preserve"> </w:t>
            </w:r>
          </w:p>
          <w:p w14:paraId="0EC4BC88" w14:textId="5BC4811D" w:rsidR="0057328B" w:rsidRPr="0057328B" w:rsidRDefault="0057328B" w:rsidP="00F86CB3">
            <w:pPr>
              <w:rPr>
                <w:rFonts w:eastAsia="Times New Roman"/>
                <w:bCs/>
                <w:color w:val="000000"/>
                <w:lang w:eastAsia="es-CL"/>
              </w:rPr>
            </w:pPr>
            <w:r w:rsidRPr="0057328B">
              <w:rPr>
                <w:rFonts w:eastAsia="Times New Roman"/>
                <w:bCs/>
                <w:color w:val="000000"/>
                <w:lang w:eastAsia="es-CL"/>
              </w:rPr>
              <w:t>ID</w:t>
            </w:r>
            <w:r w:rsidRPr="00CB67C5">
              <w:rPr>
                <w:rFonts w:eastAsia="Times New Roman"/>
                <w:bCs/>
                <w:color w:val="000000"/>
                <w:lang w:eastAsia="es-CL"/>
              </w:rPr>
              <w:t xml:space="preserve">: </w:t>
            </w:r>
            <w:r w:rsidR="00CB67C5" w:rsidRPr="00CB67C5">
              <w:rPr>
                <w:rFonts w:eastAsia="Times New Roman"/>
                <w:bCs/>
                <w:color w:val="000000"/>
                <w:lang w:eastAsia="es-CL"/>
              </w:rPr>
              <w:t xml:space="preserve">06 </w:t>
            </w:r>
          </w:p>
        </w:tc>
      </w:tr>
      <w:tr w:rsidR="0048267E" w:rsidRPr="009A3F97" w14:paraId="5E73A378" w14:textId="77777777" w:rsidTr="00F86CB3">
        <w:trPr>
          <w:trHeight w:val="319"/>
        </w:trPr>
        <w:tc>
          <w:tcPr>
            <w:tcW w:w="5000" w:type="pct"/>
            <w:gridSpan w:val="2"/>
            <w:tcBorders>
              <w:bottom w:val="single" w:sz="4" w:space="0" w:color="auto"/>
            </w:tcBorders>
          </w:tcPr>
          <w:p w14:paraId="1C9A2D20" w14:textId="5763C086" w:rsidR="004A6806" w:rsidRDefault="004A6806" w:rsidP="004A6806">
            <w:pPr>
              <w:rPr>
                <w:b/>
                <w:bCs/>
                <w:i/>
                <w:iCs/>
              </w:rPr>
            </w:pPr>
            <w:r w:rsidRPr="007C4CDD">
              <w:rPr>
                <w:b/>
                <w:bCs/>
                <w:i/>
                <w:iCs/>
              </w:rPr>
              <w:t xml:space="preserve">Considerando </w:t>
            </w:r>
            <w:r w:rsidRPr="009F4851">
              <w:rPr>
                <w:b/>
                <w:bCs/>
                <w:i/>
                <w:iCs/>
              </w:rPr>
              <w:t>4.3.2</w:t>
            </w:r>
            <w:r w:rsidRPr="007C4CDD">
              <w:rPr>
                <w:b/>
                <w:bCs/>
                <w:i/>
                <w:iCs/>
              </w:rPr>
              <w:t xml:space="preserve">. RCA N° </w:t>
            </w:r>
            <w:r>
              <w:rPr>
                <w:b/>
                <w:bCs/>
                <w:i/>
                <w:iCs/>
              </w:rPr>
              <w:t>247</w:t>
            </w:r>
            <w:r w:rsidRPr="007C4CDD">
              <w:rPr>
                <w:b/>
                <w:bCs/>
                <w:i/>
                <w:iCs/>
              </w:rPr>
              <w:t>/20</w:t>
            </w:r>
            <w:r>
              <w:rPr>
                <w:b/>
                <w:bCs/>
                <w:i/>
                <w:iCs/>
              </w:rPr>
              <w:t>15</w:t>
            </w:r>
          </w:p>
          <w:p w14:paraId="352C855E" w14:textId="4C490539" w:rsidR="004A6806" w:rsidRDefault="004A6806" w:rsidP="004A6806">
            <w:pPr>
              <w:rPr>
                <w:rFonts w:eastAsia="Times New Roman" w:cs="Calibri"/>
                <w:i/>
                <w:color w:val="000000"/>
                <w:lang w:eastAsia="es-CL"/>
              </w:rPr>
            </w:pPr>
            <w:r>
              <w:rPr>
                <w:rFonts w:eastAsia="Times New Roman" w:cs="Calibri"/>
                <w:i/>
                <w:color w:val="000000"/>
                <w:lang w:eastAsia="es-CL"/>
              </w:rPr>
              <w:t>a.3 Del tratamiento secundario, Estanque de aireación:</w:t>
            </w:r>
          </w:p>
          <w:p w14:paraId="3F7547C4" w14:textId="39859222" w:rsidR="004A6806" w:rsidRDefault="004A6806" w:rsidP="004A6806">
            <w:pPr>
              <w:rPr>
                <w:rFonts w:eastAsia="Times New Roman" w:cs="Calibri"/>
                <w:i/>
                <w:color w:val="000000"/>
                <w:lang w:eastAsia="es-CL"/>
              </w:rPr>
            </w:pPr>
            <w:r>
              <w:rPr>
                <w:rFonts w:eastAsia="Times New Roman" w:cs="Calibri"/>
                <w:i/>
                <w:color w:val="000000"/>
                <w:lang w:eastAsia="es-CL"/>
              </w:rPr>
              <w:t>Del tratamiento secundario se generan lodos, producto de la remoción de la carga orgánica y de la actividad bacteriana. Estos lodos son entregados a terceros autorizados</w:t>
            </w:r>
            <w:r w:rsidR="00474859">
              <w:rPr>
                <w:rFonts w:eastAsia="Times New Roman" w:cs="Calibri"/>
                <w:i/>
                <w:color w:val="000000"/>
                <w:lang w:eastAsia="es-CL"/>
              </w:rPr>
              <w:t>.</w:t>
            </w:r>
          </w:p>
          <w:p w14:paraId="5443EB7C" w14:textId="49D092B1" w:rsidR="00474859" w:rsidRDefault="00474859" w:rsidP="004A6806">
            <w:pPr>
              <w:rPr>
                <w:rFonts w:eastAsia="Times New Roman" w:cs="Calibri"/>
                <w:i/>
                <w:color w:val="000000"/>
                <w:lang w:eastAsia="es-CL"/>
              </w:rPr>
            </w:pPr>
            <w:r>
              <w:rPr>
                <w:rFonts w:eastAsia="Times New Roman" w:cs="Calibri"/>
                <w:i/>
                <w:color w:val="000000"/>
                <w:lang w:eastAsia="es-CL"/>
              </w:rPr>
              <w:t>El sistema generará 6.033 kg/año de lodos, los que son extraídos del sistema una vez al año, por empresa autorizada.</w:t>
            </w:r>
          </w:p>
          <w:p w14:paraId="3A8E726A" w14:textId="0133A423" w:rsidR="004A6806" w:rsidRPr="004A6806" w:rsidRDefault="004A6806" w:rsidP="004A6806">
            <w:pPr>
              <w:rPr>
                <w:rFonts w:eastAsia="Times New Roman" w:cs="Calibri"/>
                <w:i/>
                <w:color w:val="000000"/>
                <w:lang w:eastAsia="es-CL"/>
              </w:rPr>
            </w:pPr>
            <w:r w:rsidRPr="004A6806">
              <w:rPr>
                <w:rFonts w:eastAsia="Times New Roman" w:cs="Calibri"/>
                <w:i/>
                <w:color w:val="000000"/>
                <w:lang w:eastAsia="es-CL"/>
              </w:rPr>
              <w:t>a.3.</w:t>
            </w:r>
            <w:r>
              <w:rPr>
                <w:rFonts w:eastAsia="Times New Roman" w:cs="Calibri"/>
                <w:i/>
                <w:color w:val="000000"/>
                <w:lang w:eastAsia="es-CL"/>
              </w:rPr>
              <w:t>1</w:t>
            </w:r>
            <w:r w:rsidRPr="004A6806">
              <w:rPr>
                <w:rFonts w:eastAsia="Times New Roman" w:cs="Calibri"/>
                <w:i/>
                <w:color w:val="000000"/>
                <w:lang w:eastAsia="es-CL"/>
              </w:rPr>
              <w:t xml:space="preserve"> Manejo de Lodos proveniente del Sistema de Tratamiento de Riles</w:t>
            </w:r>
          </w:p>
          <w:p w14:paraId="05C81977" w14:textId="77777777" w:rsidR="004A6806" w:rsidRPr="004A6806" w:rsidRDefault="004A6806" w:rsidP="004A6806">
            <w:pPr>
              <w:rPr>
                <w:rFonts w:eastAsia="Times New Roman" w:cs="Calibri"/>
                <w:i/>
                <w:color w:val="000000"/>
                <w:lang w:eastAsia="es-CL"/>
              </w:rPr>
            </w:pPr>
            <w:r w:rsidRPr="004A6806">
              <w:rPr>
                <w:rFonts w:eastAsia="Times New Roman" w:cs="Calibri"/>
                <w:i/>
                <w:color w:val="000000"/>
                <w:lang w:eastAsia="es-CL"/>
              </w:rPr>
              <w:t>a.</w:t>
            </w:r>
            <w:r w:rsidRPr="004A6806">
              <w:rPr>
                <w:rFonts w:eastAsia="Times New Roman" w:cs="Calibri"/>
                <w:i/>
                <w:color w:val="000000"/>
                <w:lang w:eastAsia="es-CL"/>
              </w:rPr>
              <w:tab/>
              <w:t>Objetivo</w:t>
            </w:r>
          </w:p>
          <w:p w14:paraId="68858C3F" w14:textId="1D983B05" w:rsidR="004A6806" w:rsidRPr="00945610" w:rsidRDefault="004A6806" w:rsidP="00D66A13">
            <w:pPr>
              <w:pStyle w:val="Prrafodelista"/>
              <w:numPr>
                <w:ilvl w:val="0"/>
                <w:numId w:val="37"/>
              </w:numPr>
              <w:rPr>
                <w:rFonts w:eastAsia="Times New Roman" w:cs="Calibri"/>
                <w:i/>
                <w:color w:val="000000"/>
                <w:lang w:eastAsia="es-CL"/>
              </w:rPr>
            </w:pPr>
            <w:r w:rsidRPr="00945610">
              <w:rPr>
                <w:rFonts w:eastAsia="Times New Roman" w:cs="Calibri"/>
                <w:i/>
                <w:color w:val="000000"/>
                <w:lang w:eastAsia="es-CL"/>
              </w:rPr>
              <w:t>Realizar el manejo sanitario de los lodos cumpliendo con el Decreto Supremo N° 03/2012 Reglamento Para el Manejo de Lodos, Provenientes de Plantas de Tratamiento de Efluentes de la Industria Procesadora de Frutas y Hortalizas.</w:t>
            </w:r>
          </w:p>
          <w:p w14:paraId="6662388F" w14:textId="77777777" w:rsidR="004A6806" w:rsidRPr="004A6806" w:rsidRDefault="004A6806" w:rsidP="004A6806">
            <w:pPr>
              <w:rPr>
                <w:rFonts w:eastAsia="Times New Roman" w:cs="Calibri"/>
                <w:i/>
                <w:color w:val="000000"/>
                <w:lang w:eastAsia="es-CL"/>
              </w:rPr>
            </w:pPr>
            <w:r w:rsidRPr="004A6806">
              <w:rPr>
                <w:rFonts w:eastAsia="Times New Roman" w:cs="Calibri"/>
                <w:i/>
                <w:color w:val="000000"/>
                <w:lang w:eastAsia="es-CL"/>
              </w:rPr>
              <w:t>b.</w:t>
            </w:r>
            <w:r w:rsidRPr="004A6806">
              <w:rPr>
                <w:rFonts w:eastAsia="Times New Roman" w:cs="Calibri"/>
                <w:i/>
                <w:color w:val="000000"/>
                <w:lang w:eastAsia="es-CL"/>
              </w:rPr>
              <w:tab/>
              <w:t>Alcance</w:t>
            </w:r>
          </w:p>
          <w:p w14:paraId="6120A076" w14:textId="77777777" w:rsidR="004A6806" w:rsidRPr="00945610" w:rsidRDefault="004A6806" w:rsidP="00D66A13">
            <w:pPr>
              <w:pStyle w:val="Prrafodelista"/>
              <w:numPr>
                <w:ilvl w:val="0"/>
                <w:numId w:val="36"/>
              </w:numPr>
              <w:rPr>
                <w:rFonts w:eastAsia="Times New Roman" w:cs="Calibri"/>
                <w:i/>
                <w:color w:val="000000"/>
                <w:lang w:eastAsia="es-CL"/>
              </w:rPr>
            </w:pPr>
            <w:r w:rsidRPr="00945610">
              <w:rPr>
                <w:rFonts w:eastAsia="Times New Roman" w:cs="Calibri"/>
                <w:i/>
                <w:color w:val="000000"/>
                <w:lang w:eastAsia="es-CL"/>
              </w:rPr>
              <w:t>Este plan aplica a los lodos generados en la planta de tratamiento de riles de Terrapura S.A.</w:t>
            </w:r>
          </w:p>
          <w:p w14:paraId="3BB8B8E4" w14:textId="77777777" w:rsidR="004A6806" w:rsidRPr="004A6806" w:rsidRDefault="004A6806" w:rsidP="004A6806">
            <w:pPr>
              <w:rPr>
                <w:rFonts w:eastAsia="Times New Roman" w:cs="Calibri"/>
                <w:i/>
                <w:color w:val="000000"/>
                <w:lang w:eastAsia="es-CL"/>
              </w:rPr>
            </w:pPr>
            <w:r w:rsidRPr="004A6806">
              <w:rPr>
                <w:rFonts w:eastAsia="Times New Roman" w:cs="Calibri"/>
                <w:i/>
                <w:color w:val="000000"/>
                <w:lang w:eastAsia="es-CL"/>
              </w:rPr>
              <w:t>c.</w:t>
            </w:r>
            <w:r w:rsidRPr="004A6806">
              <w:rPr>
                <w:rFonts w:eastAsia="Times New Roman" w:cs="Calibri"/>
                <w:i/>
                <w:color w:val="000000"/>
                <w:lang w:eastAsia="es-CL"/>
              </w:rPr>
              <w:tab/>
              <w:t>Responsabilidades:</w:t>
            </w:r>
          </w:p>
          <w:p w14:paraId="3899DD7E" w14:textId="77777777" w:rsidR="004A6806" w:rsidRPr="00945610" w:rsidRDefault="004A6806" w:rsidP="00D66A13">
            <w:pPr>
              <w:pStyle w:val="Prrafodelista"/>
              <w:numPr>
                <w:ilvl w:val="0"/>
                <w:numId w:val="35"/>
              </w:numPr>
              <w:rPr>
                <w:rFonts w:eastAsia="Times New Roman" w:cs="Calibri"/>
                <w:i/>
                <w:color w:val="000000"/>
                <w:lang w:eastAsia="es-CL"/>
              </w:rPr>
            </w:pPr>
            <w:r w:rsidRPr="00945610">
              <w:rPr>
                <w:rFonts w:eastAsia="Times New Roman" w:cs="Calibri"/>
                <w:i/>
                <w:color w:val="000000"/>
                <w:lang w:eastAsia="es-CL"/>
              </w:rPr>
              <w:t>Es de responsabilidad del operario de la planta de tratamiento de ejecutar este plan, realizar la solarización de los lodos, realizar los muestreos de frecuencia anual y enviar a la autoridad correspondiente.</w:t>
            </w:r>
          </w:p>
          <w:p w14:paraId="01D2FC60" w14:textId="77777777" w:rsidR="004A6806" w:rsidRPr="004A6806" w:rsidRDefault="004A6806" w:rsidP="004A6806">
            <w:pPr>
              <w:rPr>
                <w:rFonts w:eastAsia="Times New Roman" w:cs="Calibri"/>
                <w:i/>
                <w:color w:val="000000"/>
                <w:lang w:eastAsia="es-CL"/>
              </w:rPr>
            </w:pPr>
            <w:r w:rsidRPr="004A6806">
              <w:rPr>
                <w:rFonts w:eastAsia="Times New Roman" w:cs="Calibri"/>
                <w:i/>
                <w:color w:val="000000"/>
                <w:lang w:eastAsia="es-CL"/>
              </w:rPr>
              <w:t>d.</w:t>
            </w:r>
            <w:r w:rsidRPr="004A6806">
              <w:rPr>
                <w:rFonts w:eastAsia="Times New Roman" w:cs="Calibri"/>
                <w:i/>
                <w:color w:val="000000"/>
                <w:lang w:eastAsia="es-CL"/>
              </w:rPr>
              <w:tab/>
              <w:t>Cumplimiento</w:t>
            </w:r>
          </w:p>
          <w:p w14:paraId="16289AF0" w14:textId="36A591DB" w:rsidR="004A6806" w:rsidRPr="004A6806" w:rsidRDefault="004A6806" w:rsidP="004A6806">
            <w:pPr>
              <w:rPr>
                <w:rFonts w:eastAsia="Times New Roman" w:cs="Calibri"/>
                <w:i/>
                <w:color w:val="000000"/>
                <w:lang w:eastAsia="es-CL"/>
              </w:rPr>
            </w:pPr>
            <w:r w:rsidRPr="004A6806">
              <w:rPr>
                <w:rFonts w:eastAsia="Times New Roman" w:cs="Calibri"/>
                <w:i/>
                <w:color w:val="000000"/>
                <w:lang w:eastAsia="es-CL"/>
              </w:rPr>
              <w:t xml:space="preserve">d. </w:t>
            </w:r>
            <w:r w:rsidR="00945610">
              <w:rPr>
                <w:rFonts w:eastAsia="Times New Roman" w:cs="Calibri"/>
                <w:i/>
                <w:color w:val="000000"/>
                <w:lang w:eastAsia="es-CL"/>
              </w:rPr>
              <w:t>1</w:t>
            </w:r>
            <w:r w:rsidRPr="004A6806">
              <w:rPr>
                <w:rFonts w:eastAsia="Times New Roman" w:cs="Calibri"/>
                <w:i/>
                <w:color w:val="000000"/>
                <w:lang w:eastAsia="es-CL"/>
              </w:rPr>
              <w:t xml:space="preserve"> Deshidratación de los lodos, se dará cumplimiento a Io establecido en el artículo 4 del D.S. N</w:t>
            </w:r>
            <w:r w:rsidR="000A60EE">
              <w:rPr>
                <w:rFonts w:eastAsia="Times New Roman" w:cs="Calibri"/>
                <w:i/>
                <w:color w:val="000000"/>
                <w:lang w:eastAsia="es-CL"/>
              </w:rPr>
              <w:t>°</w:t>
            </w:r>
            <w:r w:rsidRPr="004A6806">
              <w:rPr>
                <w:rFonts w:eastAsia="Times New Roman" w:cs="Calibri"/>
                <w:i/>
                <w:color w:val="000000"/>
                <w:lang w:eastAsia="es-CL"/>
              </w:rPr>
              <w:t>3/2012 del MINSAL:</w:t>
            </w:r>
          </w:p>
          <w:p w14:paraId="2ECC952D" w14:textId="77777777" w:rsidR="004A6806" w:rsidRPr="00945610" w:rsidRDefault="004A6806" w:rsidP="00D66A13">
            <w:pPr>
              <w:pStyle w:val="Prrafodelista"/>
              <w:numPr>
                <w:ilvl w:val="0"/>
                <w:numId w:val="34"/>
              </w:numPr>
              <w:rPr>
                <w:rFonts w:eastAsia="Times New Roman" w:cs="Calibri"/>
                <w:i/>
                <w:color w:val="000000"/>
                <w:lang w:eastAsia="es-CL"/>
              </w:rPr>
            </w:pPr>
            <w:r w:rsidRPr="00945610">
              <w:rPr>
                <w:rFonts w:eastAsia="Times New Roman" w:cs="Calibri"/>
                <w:i/>
                <w:color w:val="000000"/>
                <w:lang w:eastAsia="es-CL"/>
              </w:rPr>
              <w:t>Los lodos se mantendrán en estanque de aireación para su deshidratación, al final del proceso operativo. Para esto el estanque debe estar sin ril.</w:t>
            </w:r>
          </w:p>
          <w:p w14:paraId="79839B5D" w14:textId="77777777" w:rsidR="004A6806" w:rsidRPr="00945610" w:rsidRDefault="004A6806" w:rsidP="00D66A13">
            <w:pPr>
              <w:pStyle w:val="Prrafodelista"/>
              <w:numPr>
                <w:ilvl w:val="0"/>
                <w:numId w:val="34"/>
              </w:numPr>
              <w:rPr>
                <w:rFonts w:eastAsia="Times New Roman" w:cs="Calibri"/>
                <w:i/>
                <w:color w:val="000000"/>
                <w:lang w:eastAsia="es-CL"/>
              </w:rPr>
            </w:pPr>
            <w:r w:rsidRPr="00945610">
              <w:rPr>
                <w:rFonts w:eastAsia="Times New Roman" w:cs="Calibri"/>
                <w:i/>
                <w:color w:val="000000"/>
                <w:lang w:eastAsia="es-CL"/>
              </w:rPr>
              <w:t>Durante este período el lodo se estará volteando diariamente con pala, para evitar la formación de costras, que sellen la superficie. Esta operación es importante, ya que previene la formación de malos olores y acelera el proceso de deshidratado,</w:t>
            </w:r>
          </w:p>
          <w:p w14:paraId="48EC2B95" w14:textId="77777777" w:rsidR="004A6806" w:rsidRPr="00945610" w:rsidRDefault="004A6806" w:rsidP="00D66A13">
            <w:pPr>
              <w:pStyle w:val="Prrafodelista"/>
              <w:numPr>
                <w:ilvl w:val="0"/>
                <w:numId w:val="34"/>
              </w:numPr>
              <w:rPr>
                <w:rFonts w:eastAsia="Times New Roman" w:cs="Calibri"/>
                <w:i/>
                <w:color w:val="000000"/>
                <w:lang w:eastAsia="es-CL"/>
              </w:rPr>
            </w:pPr>
            <w:r w:rsidRPr="00945610">
              <w:rPr>
                <w:rFonts w:eastAsia="Times New Roman" w:cs="Calibri"/>
                <w:i/>
                <w:color w:val="000000"/>
                <w:lang w:eastAsia="es-CL"/>
              </w:rPr>
              <w:t>Para esta operación el personal debe contar con elementos de protección.</w:t>
            </w:r>
          </w:p>
          <w:p w14:paraId="2750C314" w14:textId="77777777" w:rsidR="004A6806" w:rsidRPr="00945610" w:rsidRDefault="004A6806" w:rsidP="00D66A13">
            <w:pPr>
              <w:pStyle w:val="Prrafodelista"/>
              <w:numPr>
                <w:ilvl w:val="0"/>
                <w:numId w:val="34"/>
              </w:numPr>
              <w:rPr>
                <w:rFonts w:eastAsia="Times New Roman" w:cs="Calibri"/>
                <w:i/>
                <w:color w:val="000000"/>
                <w:lang w:eastAsia="es-CL"/>
              </w:rPr>
            </w:pPr>
            <w:r w:rsidRPr="00945610">
              <w:rPr>
                <w:rFonts w:eastAsia="Times New Roman" w:cs="Calibri"/>
                <w:i/>
                <w:color w:val="000000"/>
                <w:lang w:eastAsia="es-CL"/>
              </w:rPr>
              <w:t>No se puede comer, fumar o contestar el celular mientras se realice la operación, para evitar riesgos sanitarios.</w:t>
            </w:r>
          </w:p>
          <w:p w14:paraId="6058A8D6" w14:textId="77777777" w:rsidR="004A6806" w:rsidRPr="00945610" w:rsidRDefault="004A6806" w:rsidP="00D66A13">
            <w:pPr>
              <w:pStyle w:val="Prrafodelista"/>
              <w:numPr>
                <w:ilvl w:val="0"/>
                <w:numId w:val="34"/>
              </w:numPr>
              <w:rPr>
                <w:rFonts w:eastAsia="Times New Roman" w:cs="Calibri"/>
                <w:i/>
                <w:color w:val="000000"/>
                <w:lang w:eastAsia="es-CL"/>
              </w:rPr>
            </w:pPr>
            <w:r w:rsidRPr="00945610">
              <w:rPr>
                <w:rFonts w:eastAsia="Times New Roman" w:cs="Calibri"/>
                <w:i/>
                <w:color w:val="000000"/>
                <w:lang w:eastAsia="es-CL"/>
              </w:rPr>
              <w:t>La distancia de ubicación del sitio de acopio de los lodos es superior a 20 m. a cursos de agua superficial,</w:t>
            </w:r>
          </w:p>
          <w:p w14:paraId="4451FA06" w14:textId="77777777" w:rsidR="004A6806" w:rsidRPr="00945610" w:rsidRDefault="004A6806" w:rsidP="00D66A13">
            <w:pPr>
              <w:pStyle w:val="Prrafodelista"/>
              <w:numPr>
                <w:ilvl w:val="0"/>
                <w:numId w:val="34"/>
              </w:numPr>
              <w:rPr>
                <w:rFonts w:eastAsia="Times New Roman" w:cs="Calibri"/>
                <w:i/>
                <w:color w:val="000000"/>
                <w:lang w:eastAsia="es-CL"/>
              </w:rPr>
            </w:pPr>
            <w:r w:rsidRPr="00945610">
              <w:rPr>
                <w:rFonts w:eastAsia="Times New Roman" w:cs="Calibri"/>
                <w:i/>
                <w:color w:val="000000"/>
                <w:lang w:eastAsia="es-CL"/>
              </w:rPr>
              <w:t>El sitio no está emplazado en terrenos de inundación frecuente.</w:t>
            </w:r>
          </w:p>
          <w:p w14:paraId="17F1A1AE" w14:textId="77777777" w:rsidR="004A6806" w:rsidRPr="004A6806" w:rsidRDefault="004A6806" w:rsidP="004A6806">
            <w:pPr>
              <w:rPr>
                <w:rFonts w:eastAsia="Times New Roman" w:cs="Calibri"/>
                <w:i/>
                <w:color w:val="000000"/>
                <w:lang w:eastAsia="es-CL"/>
              </w:rPr>
            </w:pPr>
            <w:r w:rsidRPr="004A6806">
              <w:rPr>
                <w:rFonts w:eastAsia="Times New Roman" w:cs="Calibri"/>
                <w:i/>
                <w:color w:val="000000"/>
                <w:lang w:eastAsia="es-CL"/>
              </w:rPr>
              <w:t>d.2 Muestreo:</w:t>
            </w:r>
          </w:p>
          <w:p w14:paraId="2BD46076" w14:textId="77777777" w:rsidR="004A6806" w:rsidRPr="00945610" w:rsidRDefault="004A6806" w:rsidP="00D66A13">
            <w:pPr>
              <w:pStyle w:val="Prrafodelista"/>
              <w:numPr>
                <w:ilvl w:val="0"/>
                <w:numId w:val="33"/>
              </w:numPr>
              <w:rPr>
                <w:rFonts w:eastAsia="Times New Roman" w:cs="Calibri"/>
                <w:i/>
                <w:color w:val="000000"/>
                <w:lang w:eastAsia="es-CL"/>
              </w:rPr>
            </w:pPr>
            <w:r w:rsidRPr="00945610">
              <w:rPr>
                <w:rFonts w:eastAsia="Times New Roman" w:cs="Calibri"/>
                <w:i/>
                <w:color w:val="000000"/>
                <w:lang w:eastAsia="es-CL"/>
              </w:rPr>
              <w:t>Se tomará una muestra al inicio del proceso de deshidratación.</w:t>
            </w:r>
          </w:p>
          <w:p w14:paraId="0D8556F4" w14:textId="77777777" w:rsidR="004A6806" w:rsidRPr="00945610" w:rsidRDefault="004A6806" w:rsidP="00D66A13">
            <w:pPr>
              <w:pStyle w:val="Prrafodelista"/>
              <w:numPr>
                <w:ilvl w:val="0"/>
                <w:numId w:val="33"/>
              </w:numPr>
              <w:rPr>
                <w:rFonts w:eastAsia="Times New Roman" w:cs="Calibri"/>
                <w:i/>
                <w:color w:val="000000"/>
                <w:lang w:eastAsia="es-CL"/>
              </w:rPr>
            </w:pPr>
            <w:r w:rsidRPr="00945610">
              <w:rPr>
                <w:rFonts w:eastAsia="Times New Roman" w:cs="Calibri"/>
                <w:i/>
                <w:color w:val="000000"/>
                <w:lang w:eastAsia="es-CL"/>
              </w:rPr>
              <w:t>Se medirán los parámetros: Humedad y Sólidos Volátiles.</w:t>
            </w:r>
          </w:p>
          <w:p w14:paraId="4F657813" w14:textId="590593C4" w:rsidR="004A6806" w:rsidRPr="00945610" w:rsidRDefault="004A6806" w:rsidP="00D66A13">
            <w:pPr>
              <w:pStyle w:val="Prrafodelista"/>
              <w:numPr>
                <w:ilvl w:val="0"/>
                <w:numId w:val="32"/>
              </w:numPr>
              <w:rPr>
                <w:rFonts w:eastAsia="Times New Roman" w:cs="Calibri"/>
                <w:i/>
                <w:color w:val="000000"/>
                <w:lang w:eastAsia="es-CL"/>
              </w:rPr>
            </w:pPr>
            <w:r w:rsidRPr="00945610">
              <w:rPr>
                <w:rFonts w:eastAsia="Times New Roman" w:cs="Calibri"/>
                <w:i/>
                <w:color w:val="000000"/>
                <w:lang w:eastAsia="es-CL"/>
              </w:rPr>
              <w:t xml:space="preserve">La toma de muestra y el análisis debe ser realizado por laboratorio autorizado y acreditado para </w:t>
            </w:r>
            <w:r w:rsidR="00945610" w:rsidRPr="00945610">
              <w:rPr>
                <w:rFonts w:eastAsia="Times New Roman" w:cs="Calibri"/>
                <w:i/>
                <w:color w:val="000000"/>
                <w:lang w:eastAsia="es-CL"/>
              </w:rPr>
              <w:t>este</w:t>
            </w:r>
            <w:r w:rsidRPr="00945610">
              <w:rPr>
                <w:rFonts w:eastAsia="Times New Roman" w:cs="Calibri"/>
                <w:i/>
                <w:color w:val="000000"/>
                <w:lang w:eastAsia="es-CL"/>
              </w:rPr>
              <w:t xml:space="preserve"> tipo de análisis.</w:t>
            </w:r>
          </w:p>
          <w:p w14:paraId="31C57B83" w14:textId="77777777" w:rsidR="00E4197F" w:rsidRPr="00945610" w:rsidRDefault="004A6806" w:rsidP="00D66A13">
            <w:pPr>
              <w:pStyle w:val="Prrafodelista"/>
              <w:numPr>
                <w:ilvl w:val="0"/>
                <w:numId w:val="32"/>
              </w:numPr>
              <w:rPr>
                <w:rFonts w:eastAsia="Times New Roman" w:cs="Calibri"/>
                <w:i/>
                <w:color w:val="000000"/>
                <w:lang w:eastAsia="es-CL"/>
              </w:rPr>
            </w:pPr>
            <w:r w:rsidRPr="00945610">
              <w:rPr>
                <w:rFonts w:eastAsia="Times New Roman" w:cs="Calibri"/>
                <w:i/>
                <w:color w:val="000000"/>
                <w:lang w:eastAsia="es-CL"/>
              </w:rPr>
              <w:t>Terminado el proceso de deshidratado, se procederá a tomar una 2</w:t>
            </w:r>
            <w:r w:rsidR="00945610" w:rsidRPr="00945610">
              <w:rPr>
                <w:rFonts w:eastAsia="Times New Roman" w:cs="Calibri"/>
                <w:i/>
                <w:color w:val="000000"/>
                <w:lang w:eastAsia="es-CL"/>
              </w:rPr>
              <w:t>°</w:t>
            </w:r>
            <w:r w:rsidRPr="00945610">
              <w:rPr>
                <w:rFonts w:eastAsia="Times New Roman" w:cs="Calibri"/>
                <w:i/>
                <w:color w:val="000000"/>
                <w:lang w:eastAsia="es-CL"/>
              </w:rPr>
              <w:t xml:space="preserve"> muestra, de los mismos parámetros</w:t>
            </w:r>
            <w:r w:rsidR="00945610" w:rsidRPr="00945610">
              <w:rPr>
                <w:rFonts w:eastAsia="Times New Roman" w:cs="Calibri"/>
                <w:i/>
                <w:color w:val="000000"/>
                <w:lang w:eastAsia="es-CL"/>
              </w:rPr>
              <w:t xml:space="preserve"> humedad y sólidos volátiles.</w:t>
            </w:r>
          </w:p>
          <w:p w14:paraId="15D3D1B7" w14:textId="77777777" w:rsidR="00945610" w:rsidRPr="00945610" w:rsidRDefault="00945610" w:rsidP="00945610">
            <w:pPr>
              <w:rPr>
                <w:rFonts w:eastAsia="Times New Roman" w:cs="Calibri"/>
                <w:i/>
                <w:color w:val="000000"/>
                <w:lang w:eastAsia="es-CL"/>
              </w:rPr>
            </w:pPr>
            <w:r w:rsidRPr="00945610">
              <w:rPr>
                <w:rFonts w:eastAsia="Times New Roman" w:cs="Calibri"/>
                <w:i/>
                <w:color w:val="000000"/>
                <w:lang w:eastAsia="es-CL"/>
              </w:rPr>
              <w:t>d.3 Frecuencia de muestreo:</w:t>
            </w:r>
          </w:p>
          <w:p w14:paraId="7A210443" w14:textId="77777777" w:rsidR="00945610" w:rsidRPr="00945610" w:rsidRDefault="00945610" w:rsidP="00D66A13">
            <w:pPr>
              <w:pStyle w:val="Prrafodelista"/>
              <w:numPr>
                <w:ilvl w:val="0"/>
                <w:numId w:val="31"/>
              </w:numPr>
              <w:rPr>
                <w:rFonts w:eastAsia="Times New Roman" w:cs="Calibri"/>
                <w:i/>
                <w:color w:val="000000"/>
                <w:lang w:eastAsia="es-CL"/>
              </w:rPr>
            </w:pPr>
            <w:r w:rsidRPr="00945610">
              <w:rPr>
                <w:rFonts w:eastAsia="Times New Roman" w:cs="Calibri"/>
                <w:i/>
                <w:color w:val="000000"/>
                <w:lang w:eastAsia="es-CL"/>
              </w:rPr>
              <w:t>Se tomarán dos muestras al año, al inicio del proceso de deshidratado y al final.</w:t>
            </w:r>
          </w:p>
          <w:p w14:paraId="5FAD73AD" w14:textId="77777777" w:rsidR="00945610" w:rsidRPr="00945610" w:rsidRDefault="00945610" w:rsidP="00D66A13">
            <w:pPr>
              <w:pStyle w:val="Prrafodelista"/>
              <w:numPr>
                <w:ilvl w:val="0"/>
                <w:numId w:val="31"/>
              </w:numPr>
              <w:rPr>
                <w:rFonts w:eastAsia="Times New Roman" w:cs="Calibri"/>
                <w:i/>
                <w:color w:val="000000"/>
                <w:lang w:eastAsia="es-CL"/>
              </w:rPr>
            </w:pPr>
            <w:r w:rsidRPr="00945610">
              <w:rPr>
                <w:rFonts w:eastAsia="Times New Roman" w:cs="Calibri"/>
                <w:i/>
                <w:color w:val="000000"/>
                <w:lang w:eastAsia="es-CL"/>
              </w:rPr>
              <w:t>Si la última muestra no arroja los valores esperados de deshidratado y sólidos volátiles, se deberá seguir con el proceso de deshidratado por un tiempo estimado, dado según los resultados. Para verificar el cumplimiento se deberá repetir el muestreo y análisis.</w:t>
            </w:r>
          </w:p>
          <w:p w14:paraId="1C3B9F13" w14:textId="77777777" w:rsidR="00945610" w:rsidRPr="00945610" w:rsidRDefault="00945610" w:rsidP="00945610">
            <w:pPr>
              <w:rPr>
                <w:rFonts w:eastAsia="Times New Roman" w:cs="Calibri"/>
                <w:i/>
                <w:color w:val="000000"/>
                <w:lang w:eastAsia="es-CL"/>
              </w:rPr>
            </w:pPr>
            <w:r w:rsidRPr="00945610">
              <w:rPr>
                <w:rFonts w:eastAsia="Times New Roman" w:cs="Calibri"/>
                <w:i/>
                <w:color w:val="000000"/>
                <w:lang w:eastAsia="es-CL"/>
              </w:rPr>
              <w:t>d.3 Periodicidad:</w:t>
            </w:r>
          </w:p>
          <w:p w14:paraId="36524C9B" w14:textId="77777777" w:rsidR="00945610" w:rsidRPr="00945610" w:rsidRDefault="00945610" w:rsidP="00D66A13">
            <w:pPr>
              <w:pStyle w:val="Prrafodelista"/>
              <w:numPr>
                <w:ilvl w:val="0"/>
                <w:numId w:val="30"/>
              </w:numPr>
              <w:rPr>
                <w:rFonts w:eastAsia="Times New Roman" w:cs="Calibri"/>
                <w:i/>
                <w:color w:val="000000"/>
                <w:lang w:eastAsia="es-CL"/>
              </w:rPr>
            </w:pPr>
            <w:r w:rsidRPr="00945610">
              <w:rPr>
                <w:rFonts w:eastAsia="Times New Roman" w:cs="Calibri"/>
                <w:i/>
                <w:color w:val="000000"/>
                <w:lang w:eastAsia="es-CL"/>
              </w:rPr>
              <w:t>El muestreo y análisis de estabilizado de lodos se realiza anualmente, correspondiente a la extracción de lodos desde el estanque de aireación.</w:t>
            </w:r>
          </w:p>
          <w:p w14:paraId="0E51B2B3" w14:textId="19167BB6" w:rsidR="00945610" w:rsidRPr="00945610" w:rsidRDefault="00945610" w:rsidP="00945610">
            <w:pPr>
              <w:rPr>
                <w:rFonts w:eastAsia="Times New Roman" w:cs="Calibri"/>
                <w:i/>
                <w:color w:val="000000"/>
                <w:lang w:eastAsia="es-CL"/>
              </w:rPr>
            </w:pPr>
            <w:r w:rsidRPr="00945610">
              <w:rPr>
                <w:rFonts w:eastAsia="Times New Roman" w:cs="Calibri"/>
                <w:i/>
                <w:color w:val="000000"/>
                <w:lang w:eastAsia="es-CL"/>
              </w:rPr>
              <w:t>d.4 Resultados.</w:t>
            </w:r>
          </w:p>
          <w:p w14:paraId="6F412F14" w14:textId="77777777" w:rsidR="00945610" w:rsidRPr="00945610" w:rsidRDefault="00945610" w:rsidP="00D66A13">
            <w:pPr>
              <w:pStyle w:val="Prrafodelista"/>
              <w:numPr>
                <w:ilvl w:val="0"/>
                <w:numId w:val="29"/>
              </w:numPr>
              <w:rPr>
                <w:rFonts w:eastAsia="Times New Roman" w:cs="Calibri"/>
                <w:i/>
                <w:color w:val="000000"/>
                <w:lang w:eastAsia="es-CL"/>
              </w:rPr>
            </w:pPr>
            <w:r w:rsidRPr="00945610">
              <w:rPr>
                <w:rFonts w:eastAsia="Times New Roman" w:cs="Calibri"/>
                <w:i/>
                <w:color w:val="000000"/>
                <w:lang w:eastAsia="es-CL"/>
              </w:rPr>
              <w:t>Los resultados deben arrojar una pérdida del 38% de Sólidos Volátiles y 70% perdida de agua. El cálculo de la pérdida de humedad y sólidos volátiles, lo deberá realizar el Jefe de Bodega.</w:t>
            </w:r>
          </w:p>
          <w:p w14:paraId="32B7F8FE" w14:textId="63B52947" w:rsidR="00945610" w:rsidRPr="00945610" w:rsidRDefault="00945610" w:rsidP="00D66A13">
            <w:pPr>
              <w:pStyle w:val="Prrafodelista"/>
              <w:numPr>
                <w:ilvl w:val="0"/>
                <w:numId w:val="29"/>
              </w:numPr>
              <w:rPr>
                <w:rFonts w:eastAsia="Times New Roman" w:cs="Calibri"/>
                <w:i/>
                <w:color w:val="000000"/>
                <w:lang w:eastAsia="es-CL"/>
              </w:rPr>
            </w:pPr>
            <w:r w:rsidRPr="00945610">
              <w:rPr>
                <w:rFonts w:eastAsia="Times New Roman" w:cs="Calibri"/>
                <w:i/>
                <w:color w:val="000000"/>
                <w:lang w:eastAsia="es-CL"/>
              </w:rPr>
              <w:t>Una vez verificado el cumplimiento legal, se contactará a tercero autorizado para su entrega.</w:t>
            </w:r>
          </w:p>
          <w:p w14:paraId="56D8034F" w14:textId="77777777" w:rsidR="00945610" w:rsidRPr="00945610" w:rsidRDefault="00945610" w:rsidP="00945610">
            <w:pPr>
              <w:rPr>
                <w:rFonts w:eastAsia="Times New Roman" w:cs="Calibri"/>
                <w:i/>
                <w:color w:val="000000"/>
                <w:lang w:eastAsia="es-CL"/>
              </w:rPr>
            </w:pPr>
            <w:r w:rsidRPr="00945610">
              <w:rPr>
                <w:rFonts w:eastAsia="Times New Roman" w:cs="Calibri"/>
                <w:i/>
                <w:color w:val="000000"/>
                <w:lang w:eastAsia="es-CL"/>
              </w:rPr>
              <w:t>d.5 Despacho del lodo estabilizado:</w:t>
            </w:r>
          </w:p>
          <w:p w14:paraId="3803E223" w14:textId="77777777" w:rsidR="00945610" w:rsidRPr="00945610" w:rsidRDefault="00945610" w:rsidP="00D66A13">
            <w:pPr>
              <w:pStyle w:val="Prrafodelista"/>
              <w:numPr>
                <w:ilvl w:val="0"/>
                <w:numId w:val="28"/>
              </w:numPr>
              <w:rPr>
                <w:rFonts w:eastAsia="Times New Roman" w:cs="Calibri"/>
                <w:i/>
                <w:color w:val="000000"/>
                <w:lang w:eastAsia="es-CL"/>
              </w:rPr>
            </w:pPr>
            <w:r w:rsidRPr="00945610">
              <w:rPr>
                <w:rFonts w:eastAsia="Times New Roman" w:cs="Calibri"/>
                <w:i/>
                <w:color w:val="000000"/>
                <w:lang w:eastAsia="es-CL"/>
              </w:rPr>
              <w:t>Los Iodos serán entregados a empresa autorizada por el servicio de Salud. Para esto se debe contar con una copia de la resolución Sanitaria que lo autorice.</w:t>
            </w:r>
          </w:p>
          <w:p w14:paraId="74AB3FD4" w14:textId="77777777" w:rsidR="00945610" w:rsidRPr="00945610" w:rsidRDefault="00945610" w:rsidP="00D66A13">
            <w:pPr>
              <w:pStyle w:val="Prrafodelista"/>
              <w:numPr>
                <w:ilvl w:val="0"/>
                <w:numId w:val="28"/>
              </w:numPr>
              <w:rPr>
                <w:rFonts w:eastAsia="Times New Roman" w:cs="Calibri"/>
                <w:i/>
                <w:color w:val="000000"/>
                <w:lang w:eastAsia="es-CL"/>
              </w:rPr>
            </w:pPr>
            <w:r w:rsidRPr="00945610">
              <w:rPr>
                <w:rFonts w:eastAsia="Times New Roman" w:cs="Calibri"/>
                <w:i/>
                <w:color w:val="000000"/>
                <w:lang w:eastAsia="es-CL"/>
              </w:rPr>
              <w:t>Esta resolución será solicitada a todas las empresas que se contraten para este servicio y deberá ser archivada.</w:t>
            </w:r>
          </w:p>
          <w:p w14:paraId="5A8C966C" w14:textId="2A30F58F" w:rsidR="00945610" w:rsidRPr="004E5E57" w:rsidRDefault="00945610" w:rsidP="00D66A13">
            <w:pPr>
              <w:pStyle w:val="Prrafodelista"/>
              <w:numPr>
                <w:ilvl w:val="0"/>
                <w:numId w:val="28"/>
              </w:numPr>
              <w:rPr>
                <w:rFonts w:eastAsia="Times New Roman" w:cs="Calibri"/>
                <w:i/>
                <w:color w:val="000000"/>
                <w:lang w:eastAsia="es-CL"/>
              </w:rPr>
            </w:pPr>
            <w:r w:rsidRPr="00945610">
              <w:rPr>
                <w:rFonts w:eastAsia="Times New Roman" w:cs="Calibri"/>
                <w:i/>
                <w:color w:val="000000"/>
                <w:lang w:eastAsia="es-CL"/>
              </w:rPr>
              <w:t xml:space="preserve">Los documentos de verificación serán las </w:t>
            </w:r>
            <w:r w:rsidR="00271425" w:rsidRPr="00945610">
              <w:rPr>
                <w:rFonts w:eastAsia="Times New Roman" w:cs="Calibri"/>
                <w:i/>
                <w:color w:val="000000"/>
                <w:lang w:eastAsia="es-CL"/>
              </w:rPr>
              <w:t>guías</w:t>
            </w:r>
            <w:r w:rsidRPr="00945610">
              <w:rPr>
                <w:rFonts w:eastAsia="Times New Roman" w:cs="Calibri"/>
                <w:i/>
                <w:color w:val="000000"/>
                <w:lang w:eastAsia="es-CL"/>
              </w:rPr>
              <w:t xml:space="preserve"> de despacho y las resoluciones sanitarias del prestador del servicio de transporte y disposición.</w:t>
            </w:r>
          </w:p>
        </w:tc>
      </w:tr>
      <w:tr w:rsidR="0048267E" w:rsidRPr="009A3F97" w14:paraId="2ED5D1A4" w14:textId="77777777" w:rsidTr="00F86CB3">
        <w:trPr>
          <w:trHeight w:val="627"/>
        </w:trPr>
        <w:tc>
          <w:tcPr>
            <w:tcW w:w="5000" w:type="pct"/>
            <w:gridSpan w:val="2"/>
          </w:tcPr>
          <w:p w14:paraId="0EAB4EEB" w14:textId="34E4D9BC" w:rsidR="00D61531" w:rsidRPr="00846444" w:rsidRDefault="00D61531" w:rsidP="00D61531">
            <w:pPr>
              <w:rPr>
                <w:b/>
              </w:rPr>
            </w:pPr>
            <w:r w:rsidRPr="009A3F97">
              <w:rPr>
                <w:b/>
              </w:rPr>
              <w:t xml:space="preserve">Resultados examen de Información: </w:t>
            </w:r>
          </w:p>
          <w:p w14:paraId="5CFF4557" w14:textId="7C768B14" w:rsidR="00D61531" w:rsidRDefault="00D61531" w:rsidP="00D61531">
            <w:r>
              <w:t>Durante el desarrollo</w:t>
            </w:r>
            <w:r w:rsidRPr="00846444">
              <w:t xml:space="preserve"> de la actividad de inspección ambien</w:t>
            </w:r>
            <w:r>
              <w:t xml:space="preserve">tal se solicitó al Titular la siguiente información: </w:t>
            </w:r>
          </w:p>
          <w:p w14:paraId="40E82572" w14:textId="288007A0" w:rsidR="00730B7A" w:rsidRDefault="000810D7" w:rsidP="00D66A13">
            <w:pPr>
              <w:pStyle w:val="Prrafodelista"/>
              <w:numPr>
                <w:ilvl w:val="0"/>
                <w:numId w:val="13"/>
              </w:numPr>
            </w:pPr>
            <w:r>
              <w:rPr>
                <w:bCs/>
              </w:rPr>
              <w:t>Registro</w:t>
            </w:r>
            <w:r w:rsidR="004710BA">
              <w:rPr>
                <w:bCs/>
              </w:rPr>
              <w:t xml:space="preserve"> cantidad de lodos generados </w:t>
            </w:r>
            <w:r w:rsidR="005017E1">
              <w:rPr>
                <w:bCs/>
              </w:rPr>
              <w:t>mensualmente año</w:t>
            </w:r>
            <w:r w:rsidR="0017268F">
              <w:rPr>
                <w:bCs/>
              </w:rPr>
              <w:t xml:space="preserve"> 2018 y registro de retiro a disposición final autorizado.</w:t>
            </w:r>
          </w:p>
          <w:p w14:paraId="6C310E06" w14:textId="3ACE248D" w:rsidR="0017268F" w:rsidRDefault="0017268F" w:rsidP="0017268F">
            <w:r w:rsidRPr="00130D8F">
              <w:t xml:space="preserve">Al respecto, mediante carta ingresada con fecha </w:t>
            </w:r>
            <w:r>
              <w:t>11</w:t>
            </w:r>
            <w:r w:rsidRPr="00130D8F">
              <w:t>-0</w:t>
            </w:r>
            <w:r>
              <w:t>6</w:t>
            </w:r>
            <w:r w:rsidRPr="00130D8F">
              <w:t>-201</w:t>
            </w:r>
            <w:r>
              <w:t>9</w:t>
            </w:r>
            <w:r w:rsidRPr="00130D8F">
              <w:t xml:space="preserve"> a la SMA, el Sr. </w:t>
            </w:r>
            <w:r>
              <w:t>Felipe Vial Valenzuela</w:t>
            </w:r>
            <w:r w:rsidRPr="00130D8F">
              <w:t xml:space="preserve">, </w:t>
            </w:r>
            <w:r>
              <w:t>Gerente de Planta</w:t>
            </w:r>
            <w:r w:rsidRPr="00130D8F">
              <w:t>, de</w:t>
            </w:r>
            <w:r>
              <w:t xml:space="preserve"> Bodega de Vino Terrapura</w:t>
            </w:r>
            <w:r w:rsidRPr="00130D8F">
              <w:t>, hizo entrega de los siguientes antecedentes (Anexo 2):</w:t>
            </w:r>
            <w:r>
              <w:t xml:space="preserve"> </w:t>
            </w:r>
            <w:r w:rsidR="00540845">
              <w:t>D</w:t>
            </w:r>
            <w:r>
              <w:t xml:space="preserve">ocumento de declaración de desechos </w:t>
            </w:r>
            <w:r w:rsidR="00D76388">
              <w:t>sólidos</w:t>
            </w:r>
            <w:r>
              <w:t xml:space="preserve"> industriales N° 00651, con fecha 22 de enero de 2018.</w:t>
            </w:r>
          </w:p>
          <w:p w14:paraId="02419725" w14:textId="6F44A717" w:rsidR="00C71CF7" w:rsidRDefault="00C71CF7" w:rsidP="00B475F2">
            <w:r w:rsidRPr="003C2D3F">
              <w:t>Al respecto, se puede apreciar lo siguiente:</w:t>
            </w:r>
          </w:p>
          <w:p w14:paraId="3C23D015" w14:textId="0667B975" w:rsidR="008462D2" w:rsidRDefault="00021D30" w:rsidP="008462D2">
            <w:pPr>
              <w:pStyle w:val="Prrafodelista"/>
              <w:numPr>
                <w:ilvl w:val="0"/>
                <w:numId w:val="12"/>
              </w:numPr>
            </w:pPr>
            <w:r w:rsidRPr="00021D30">
              <w:t>El titular</w:t>
            </w:r>
            <w:r>
              <w:t xml:space="preserve"> entregó un</w:t>
            </w:r>
            <w:r w:rsidR="0017268F">
              <w:t xml:space="preserve"> comprobante</w:t>
            </w:r>
            <w:r w:rsidR="008462D2">
              <w:t xml:space="preserve"> de declaración de retiro, traslado y disposición de residuos industriales </w:t>
            </w:r>
            <w:r w:rsidR="000E414E">
              <w:t>sólidos</w:t>
            </w:r>
            <w:r w:rsidR="008462D2">
              <w:t xml:space="preserve">, con fecha 22 de enero de 2018 correspondiente a </w:t>
            </w:r>
            <w:r w:rsidR="0017268F">
              <w:t xml:space="preserve">6.000 </w:t>
            </w:r>
            <w:r w:rsidR="00D76388">
              <w:t>K</w:t>
            </w:r>
            <w:r w:rsidR="0017268F">
              <w:t>g de lodos</w:t>
            </w:r>
            <w:r w:rsidR="008462D2">
              <w:t>, proveniente de la empresa Vinos y turismo S.A, Rut 76.089.233-5, trasladados por la empresa transportista Amysa Ltda, y enviados a disposición final a la empresa Corp S.A, ubicada en la comuna de San Bernardo.</w:t>
            </w:r>
          </w:p>
          <w:p w14:paraId="2A887635" w14:textId="62E2AD05" w:rsidR="008462D2" w:rsidRPr="008462D2" w:rsidRDefault="008462D2" w:rsidP="008462D2">
            <w:pPr>
              <w:pStyle w:val="Prrafodelista"/>
              <w:numPr>
                <w:ilvl w:val="0"/>
                <w:numId w:val="12"/>
              </w:numPr>
            </w:pPr>
            <w:r w:rsidRPr="008462D2">
              <w:t xml:space="preserve">Adicionalmente, se analizaron y revisaron los informes de monitoreos de </w:t>
            </w:r>
            <w:r>
              <w:t>lodos</w:t>
            </w:r>
            <w:r w:rsidRPr="008462D2">
              <w:t xml:space="preserve"> (anexo 3) reportados por el titular en la plataforma de Sistema de Seguimiento de esta Superintendencia correspondiente a los años </w:t>
            </w:r>
            <w:r>
              <w:t>enero 2017 y enero 2018</w:t>
            </w:r>
            <w:r w:rsidRPr="008462D2">
              <w:t>. Un resumen de la información se presenta en la tabla 1</w:t>
            </w:r>
            <w:r w:rsidR="00A33982">
              <w:t>7</w:t>
            </w:r>
            <w:r w:rsidRPr="008462D2">
              <w:t xml:space="preserve">, sobre los resultados para los parámetros establecidos en el programa de monitoreo </w:t>
            </w:r>
            <w:r w:rsidR="00A33982">
              <w:t>lodos</w:t>
            </w:r>
            <w:r w:rsidRPr="008462D2">
              <w:t xml:space="preserve">, descritos en </w:t>
            </w:r>
            <w:r w:rsidR="00A33982">
              <w:t xml:space="preserve">el </w:t>
            </w:r>
            <w:r w:rsidR="00A33982" w:rsidRPr="00010A61">
              <w:t xml:space="preserve">Considerando 4.3.2. </w:t>
            </w:r>
            <w:r w:rsidR="00D4759D" w:rsidRPr="00010A61">
              <w:t xml:space="preserve">y 6.1.2 </w:t>
            </w:r>
            <w:r w:rsidR="00A33982" w:rsidRPr="00010A61">
              <w:t>RCA N° 247/2015</w:t>
            </w:r>
            <w:r w:rsidR="00010A61" w:rsidRPr="00010A61">
              <w:t>.</w:t>
            </w:r>
          </w:p>
          <w:p w14:paraId="2F992CA7" w14:textId="7371D72E" w:rsidR="003C73F0" w:rsidRPr="004E5E57" w:rsidRDefault="003C73F0" w:rsidP="008462D2">
            <w:pPr>
              <w:pStyle w:val="Prrafodelista"/>
              <w:rPr>
                <w:sz w:val="12"/>
                <w:szCs w:val="12"/>
              </w:rPr>
            </w:pPr>
          </w:p>
          <w:p w14:paraId="245A7811" w14:textId="6E6EEBA9" w:rsidR="0053237D" w:rsidRPr="0053237D" w:rsidRDefault="00AA1872" w:rsidP="00365C07">
            <w:pPr>
              <w:jc w:val="center"/>
              <w:rPr>
                <w:sz w:val="10"/>
                <w:szCs w:val="10"/>
              </w:rPr>
            </w:pPr>
            <w:r w:rsidRPr="00F261BD">
              <w:rPr>
                <w:b/>
                <w:bCs/>
              </w:rPr>
              <w:t xml:space="preserve">Tabla </w:t>
            </w:r>
            <w:r w:rsidR="001E20AD" w:rsidRPr="00F261BD">
              <w:rPr>
                <w:b/>
                <w:bCs/>
              </w:rPr>
              <w:t>1</w:t>
            </w:r>
            <w:r w:rsidR="003A1E73">
              <w:rPr>
                <w:b/>
                <w:bCs/>
              </w:rPr>
              <w:t>7</w:t>
            </w:r>
            <w:r w:rsidRPr="00F261BD">
              <w:rPr>
                <w:b/>
                <w:bCs/>
              </w:rPr>
              <w:t>:</w:t>
            </w:r>
            <w:r w:rsidRPr="00190DC7">
              <w:t xml:space="preserve"> Autocontrol </w:t>
            </w:r>
            <w:r w:rsidRPr="00190DC7">
              <w:rPr>
                <w:rFonts w:eastAsia="Times New Roman" w:cs="Calibri"/>
                <w:color w:val="000000"/>
                <w:lang w:eastAsia="es-CL"/>
              </w:rPr>
              <w:t>de los lodos</w:t>
            </w:r>
            <w:r w:rsidRPr="00190DC7">
              <w:t>.</w:t>
            </w:r>
          </w:p>
          <w:tbl>
            <w:tblPr>
              <w:tblStyle w:val="Tablaconcuadrcula"/>
              <w:tblW w:w="0" w:type="auto"/>
              <w:jc w:val="center"/>
              <w:tblLook w:val="04A0" w:firstRow="1" w:lastRow="0" w:firstColumn="1" w:lastColumn="0" w:noHBand="0" w:noVBand="1"/>
            </w:tblPr>
            <w:tblGrid>
              <w:gridCol w:w="2951"/>
              <w:gridCol w:w="1952"/>
              <w:gridCol w:w="1670"/>
            </w:tblGrid>
            <w:tr w:rsidR="0016349F" w:rsidRPr="0053237D" w14:paraId="0DDA65E3" w14:textId="2BD59968" w:rsidTr="00540845">
              <w:trPr>
                <w:jc w:val="center"/>
              </w:trPr>
              <w:tc>
                <w:tcPr>
                  <w:tcW w:w="2951" w:type="dxa"/>
                  <w:vMerge w:val="restart"/>
                </w:tcPr>
                <w:p w14:paraId="135933E1" w14:textId="77777777" w:rsidR="0016349F" w:rsidRPr="0053237D" w:rsidRDefault="0016349F" w:rsidP="00D51821">
                  <w:pPr>
                    <w:pStyle w:val="Prrafodelista"/>
                    <w:ind w:left="0"/>
                  </w:pPr>
                </w:p>
              </w:tc>
              <w:tc>
                <w:tcPr>
                  <w:tcW w:w="3622" w:type="dxa"/>
                  <w:gridSpan w:val="2"/>
                  <w:vAlign w:val="center"/>
                </w:tcPr>
                <w:p w14:paraId="7622698E" w14:textId="496D5CAA" w:rsidR="0016349F" w:rsidRPr="001E20AD" w:rsidRDefault="0016349F" w:rsidP="001E20AD">
                  <w:pPr>
                    <w:pStyle w:val="Prrafodelista"/>
                    <w:ind w:left="0"/>
                    <w:jc w:val="center"/>
                  </w:pPr>
                  <w:r>
                    <w:t>Parámetros</w:t>
                  </w:r>
                </w:p>
              </w:tc>
            </w:tr>
            <w:tr w:rsidR="0016349F" w:rsidRPr="0053237D" w14:paraId="58CACBBE" w14:textId="77777777" w:rsidTr="00540845">
              <w:trPr>
                <w:jc w:val="center"/>
              </w:trPr>
              <w:tc>
                <w:tcPr>
                  <w:tcW w:w="2951" w:type="dxa"/>
                  <w:vMerge/>
                </w:tcPr>
                <w:p w14:paraId="32EB3017" w14:textId="77777777" w:rsidR="0016349F" w:rsidRPr="0053237D" w:rsidRDefault="0016349F" w:rsidP="003A1E73">
                  <w:pPr>
                    <w:pStyle w:val="Prrafodelista"/>
                    <w:ind w:left="0"/>
                  </w:pPr>
                </w:p>
              </w:tc>
              <w:tc>
                <w:tcPr>
                  <w:tcW w:w="1952" w:type="dxa"/>
                  <w:vAlign w:val="center"/>
                </w:tcPr>
                <w:p w14:paraId="03A0C1D1" w14:textId="0AF47726" w:rsidR="0016349F" w:rsidRDefault="0016349F" w:rsidP="00540845">
                  <w:pPr>
                    <w:jc w:val="center"/>
                  </w:pPr>
                  <w:r>
                    <w:t>Sólidos Volátiles %</w:t>
                  </w:r>
                </w:p>
              </w:tc>
              <w:tc>
                <w:tcPr>
                  <w:tcW w:w="1670" w:type="dxa"/>
                  <w:vAlign w:val="center"/>
                </w:tcPr>
                <w:p w14:paraId="49383223" w14:textId="5C9A6ED8" w:rsidR="0016349F" w:rsidRPr="001E20AD" w:rsidRDefault="0016349F" w:rsidP="00540845">
                  <w:pPr>
                    <w:pStyle w:val="Prrafodelista"/>
                    <w:ind w:left="0"/>
                    <w:jc w:val="center"/>
                  </w:pPr>
                  <w:r>
                    <w:t>Humedad %</w:t>
                  </w:r>
                </w:p>
              </w:tc>
            </w:tr>
            <w:tr w:rsidR="003A1E73" w:rsidRPr="0053237D" w14:paraId="2B2B9093" w14:textId="70C28340" w:rsidTr="00E42C50">
              <w:trPr>
                <w:jc w:val="center"/>
              </w:trPr>
              <w:tc>
                <w:tcPr>
                  <w:tcW w:w="2951" w:type="dxa"/>
                  <w:tcBorders>
                    <w:bottom w:val="single" w:sz="4" w:space="0" w:color="auto"/>
                  </w:tcBorders>
                </w:tcPr>
                <w:p w14:paraId="0A505155" w14:textId="2B6D6E31" w:rsidR="003A1E73" w:rsidRPr="00722510" w:rsidRDefault="003A1E73" w:rsidP="003A1E73">
                  <w:pPr>
                    <w:pStyle w:val="Prrafodelista"/>
                    <w:ind w:left="0"/>
                    <w:rPr>
                      <w:b/>
                    </w:rPr>
                  </w:pPr>
                  <w:r>
                    <w:rPr>
                      <w:rFonts w:eastAsia="Times New Roman" w:cs="Calibri"/>
                      <w:b/>
                      <w:bCs/>
                      <w:color w:val="000000"/>
                      <w:lang w:eastAsia="es-CL"/>
                    </w:rPr>
                    <w:t xml:space="preserve">*Parámetros establecidos en </w:t>
                  </w:r>
                  <w:r w:rsidRPr="00C55FBF">
                    <w:rPr>
                      <w:rFonts w:eastAsia="Times New Roman" w:cs="Calibri"/>
                      <w:b/>
                      <w:bCs/>
                      <w:color w:val="000000"/>
                      <w:lang w:eastAsia="es-CL"/>
                    </w:rPr>
                    <w:t xml:space="preserve">RCA N° </w:t>
                  </w:r>
                  <w:r>
                    <w:rPr>
                      <w:rFonts w:eastAsia="Times New Roman" w:cs="Calibri"/>
                      <w:b/>
                      <w:bCs/>
                      <w:color w:val="000000"/>
                      <w:lang w:eastAsia="es-CL"/>
                    </w:rPr>
                    <w:t>247</w:t>
                  </w:r>
                  <w:r w:rsidRPr="00C55FBF">
                    <w:rPr>
                      <w:rFonts w:eastAsia="Times New Roman" w:cs="Calibri"/>
                      <w:b/>
                      <w:bCs/>
                      <w:color w:val="000000"/>
                      <w:lang w:eastAsia="es-CL"/>
                    </w:rPr>
                    <w:t>/20</w:t>
                  </w:r>
                  <w:r>
                    <w:rPr>
                      <w:rFonts w:eastAsia="Times New Roman" w:cs="Calibri"/>
                      <w:b/>
                      <w:bCs/>
                      <w:color w:val="000000"/>
                      <w:lang w:eastAsia="es-CL"/>
                    </w:rPr>
                    <w:t>15</w:t>
                  </w:r>
                </w:p>
              </w:tc>
              <w:tc>
                <w:tcPr>
                  <w:tcW w:w="1952" w:type="dxa"/>
                  <w:tcBorders>
                    <w:bottom w:val="single" w:sz="4" w:space="0" w:color="auto"/>
                  </w:tcBorders>
                  <w:vAlign w:val="center"/>
                </w:tcPr>
                <w:p w14:paraId="464CF2DC" w14:textId="26EC0EB4" w:rsidR="003A1E73" w:rsidRPr="00722510" w:rsidRDefault="003A1E73" w:rsidP="003A1E73">
                  <w:pPr>
                    <w:pStyle w:val="Prrafodelista"/>
                    <w:ind w:left="0"/>
                    <w:jc w:val="center"/>
                    <w:rPr>
                      <w:b/>
                    </w:rPr>
                  </w:pPr>
                  <w:r>
                    <w:rPr>
                      <w:b/>
                    </w:rPr>
                    <w:t>38</w:t>
                  </w:r>
                </w:p>
              </w:tc>
              <w:tc>
                <w:tcPr>
                  <w:tcW w:w="1670" w:type="dxa"/>
                  <w:tcBorders>
                    <w:bottom w:val="single" w:sz="4" w:space="0" w:color="auto"/>
                  </w:tcBorders>
                  <w:vAlign w:val="center"/>
                </w:tcPr>
                <w:p w14:paraId="110DB89E" w14:textId="790EC489" w:rsidR="003A1E73" w:rsidRPr="00722510" w:rsidRDefault="003A1E73" w:rsidP="003A1E73">
                  <w:pPr>
                    <w:pStyle w:val="Prrafodelista"/>
                    <w:ind w:left="0"/>
                    <w:jc w:val="center"/>
                    <w:rPr>
                      <w:b/>
                    </w:rPr>
                  </w:pPr>
                  <w:r>
                    <w:rPr>
                      <w:b/>
                    </w:rPr>
                    <w:t>70</w:t>
                  </w:r>
                </w:p>
              </w:tc>
            </w:tr>
            <w:tr w:rsidR="003A1E73" w:rsidRPr="0053237D" w14:paraId="5C5428D8" w14:textId="2D078BA5" w:rsidTr="00E42C50">
              <w:trPr>
                <w:jc w:val="center"/>
              </w:trPr>
              <w:tc>
                <w:tcPr>
                  <w:tcW w:w="2951" w:type="dxa"/>
                  <w:shd w:val="clear" w:color="auto" w:fill="FFFFFF" w:themeFill="background1"/>
                </w:tcPr>
                <w:p w14:paraId="1EE1F38E" w14:textId="4AF078D9" w:rsidR="003A1E73" w:rsidRDefault="003A1E73" w:rsidP="003A1E73">
                  <w:pPr>
                    <w:pStyle w:val="Prrafodelista"/>
                    <w:ind w:left="0"/>
                  </w:pPr>
                  <w:r>
                    <w:t xml:space="preserve">Informe </w:t>
                  </w:r>
                  <w:r w:rsidRPr="003A1E73">
                    <w:t>30/01/2017</w:t>
                  </w:r>
                </w:p>
              </w:tc>
              <w:tc>
                <w:tcPr>
                  <w:tcW w:w="1952" w:type="dxa"/>
                  <w:tcBorders>
                    <w:bottom w:val="single" w:sz="4" w:space="0" w:color="auto"/>
                  </w:tcBorders>
                  <w:shd w:val="clear" w:color="auto" w:fill="FFC000"/>
                  <w:vAlign w:val="center"/>
                </w:tcPr>
                <w:p w14:paraId="5D4960B5" w14:textId="739FECD0" w:rsidR="003A1E73" w:rsidRPr="00E6794C" w:rsidRDefault="003A1E73" w:rsidP="003A1E73">
                  <w:pPr>
                    <w:pStyle w:val="Prrafodelista"/>
                    <w:ind w:left="0"/>
                    <w:jc w:val="center"/>
                    <w:rPr>
                      <w:rFonts w:eastAsia="Times New Roman" w:cs="Calibri"/>
                      <w:iCs/>
                      <w:color w:val="000000"/>
                      <w:lang w:eastAsia="es-CL"/>
                    </w:rPr>
                  </w:pPr>
                  <w:r w:rsidRPr="003A1E73">
                    <w:rPr>
                      <w:rFonts w:eastAsia="Times New Roman" w:cs="Calibri"/>
                      <w:iCs/>
                      <w:color w:val="000000"/>
                      <w:lang w:eastAsia="es-CL"/>
                    </w:rPr>
                    <w:t>72,6</w:t>
                  </w:r>
                </w:p>
              </w:tc>
              <w:tc>
                <w:tcPr>
                  <w:tcW w:w="1670" w:type="dxa"/>
                  <w:tcBorders>
                    <w:bottom w:val="single" w:sz="4" w:space="0" w:color="auto"/>
                  </w:tcBorders>
                  <w:shd w:val="clear" w:color="auto" w:fill="FFC000"/>
                  <w:vAlign w:val="center"/>
                </w:tcPr>
                <w:p w14:paraId="630FDC97" w14:textId="4FED4710" w:rsidR="003A1E73" w:rsidRDefault="003A1E73" w:rsidP="003A1E73">
                  <w:pPr>
                    <w:pStyle w:val="Prrafodelista"/>
                    <w:ind w:left="0"/>
                    <w:jc w:val="center"/>
                  </w:pPr>
                  <w:r w:rsidRPr="003A1E73">
                    <w:t>94,43</w:t>
                  </w:r>
                </w:p>
              </w:tc>
            </w:tr>
            <w:tr w:rsidR="003A1E73" w:rsidRPr="0053237D" w14:paraId="0B8C6BE4" w14:textId="2BBE64E2" w:rsidTr="00540845">
              <w:trPr>
                <w:jc w:val="center"/>
              </w:trPr>
              <w:tc>
                <w:tcPr>
                  <w:tcW w:w="2951" w:type="dxa"/>
                  <w:shd w:val="clear" w:color="auto" w:fill="FFFFFF" w:themeFill="background1"/>
                </w:tcPr>
                <w:p w14:paraId="717038B6" w14:textId="3E1D840A" w:rsidR="003A1E73" w:rsidRDefault="003A1E73" w:rsidP="003A1E73">
                  <w:pPr>
                    <w:pStyle w:val="Prrafodelista"/>
                    <w:ind w:left="0"/>
                  </w:pPr>
                  <w:r>
                    <w:t xml:space="preserve">Informe </w:t>
                  </w:r>
                  <w:r w:rsidRPr="003A1E73">
                    <w:t>23/01/2018</w:t>
                  </w:r>
                </w:p>
              </w:tc>
              <w:tc>
                <w:tcPr>
                  <w:tcW w:w="1952" w:type="dxa"/>
                  <w:shd w:val="clear" w:color="auto" w:fill="FFFFFF" w:themeFill="background1"/>
                  <w:vAlign w:val="center"/>
                </w:tcPr>
                <w:p w14:paraId="793C945A" w14:textId="382E8CA9" w:rsidR="003A1E73" w:rsidRPr="00202C3F" w:rsidRDefault="003A1E73" w:rsidP="003A1E73">
                  <w:pPr>
                    <w:pStyle w:val="Prrafodelista"/>
                    <w:ind w:left="0"/>
                    <w:jc w:val="center"/>
                    <w:rPr>
                      <w:rFonts w:eastAsia="Times New Roman" w:cs="Calibri"/>
                      <w:iCs/>
                      <w:color w:val="000000"/>
                      <w:lang w:eastAsia="es-CL"/>
                    </w:rPr>
                  </w:pPr>
                  <w:r w:rsidRPr="003A1E73">
                    <w:rPr>
                      <w:rFonts w:eastAsia="Times New Roman" w:cs="Calibri"/>
                      <w:iCs/>
                      <w:color w:val="000000"/>
                      <w:lang w:eastAsia="es-CL"/>
                    </w:rPr>
                    <w:t>16,2</w:t>
                  </w:r>
                </w:p>
              </w:tc>
              <w:tc>
                <w:tcPr>
                  <w:tcW w:w="1670" w:type="dxa"/>
                  <w:shd w:val="clear" w:color="auto" w:fill="FFFFFF" w:themeFill="background1"/>
                  <w:vAlign w:val="center"/>
                </w:tcPr>
                <w:p w14:paraId="241432D0" w14:textId="137A42DC" w:rsidR="003A1E73" w:rsidRPr="00202C3F" w:rsidRDefault="003A1E73" w:rsidP="003A1E73">
                  <w:pPr>
                    <w:pStyle w:val="Prrafodelista"/>
                    <w:ind w:left="0"/>
                    <w:jc w:val="center"/>
                    <w:rPr>
                      <w:iCs/>
                    </w:rPr>
                  </w:pPr>
                  <w:r w:rsidRPr="003A1E73">
                    <w:rPr>
                      <w:iCs/>
                    </w:rPr>
                    <w:t>56,61</w:t>
                  </w:r>
                </w:p>
              </w:tc>
            </w:tr>
          </w:tbl>
          <w:p w14:paraId="16376E22" w14:textId="77777777" w:rsidR="0053237D" w:rsidRPr="003C73F0" w:rsidRDefault="0053237D" w:rsidP="0053237D">
            <w:pPr>
              <w:pStyle w:val="Prrafodelista"/>
              <w:rPr>
                <w:sz w:val="10"/>
                <w:szCs w:val="10"/>
              </w:rPr>
            </w:pPr>
          </w:p>
          <w:p w14:paraId="5DBD3199" w14:textId="34656AE4" w:rsidR="003C73F0" w:rsidRDefault="009312C6" w:rsidP="003C73F0">
            <w:pPr>
              <w:pStyle w:val="Prrafodelista"/>
              <w:rPr>
                <w:rFonts w:eastAsia="Times New Roman" w:cs="Calibri"/>
                <w:i/>
                <w:color w:val="000000"/>
                <w:lang w:eastAsia="es-CL"/>
              </w:rPr>
            </w:pPr>
            <w:r>
              <w:rPr>
                <w:rFonts w:eastAsia="Times New Roman" w:cs="Calibri"/>
                <w:i/>
                <w:color w:val="000000"/>
                <w:lang w:eastAsia="es-CL"/>
              </w:rPr>
              <w:t xml:space="preserve">                                              </w:t>
            </w:r>
            <w:r w:rsidR="003A1E73">
              <w:rPr>
                <w:rFonts w:eastAsia="Times New Roman" w:cs="Calibri"/>
                <w:i/>
                <w:color w:val="000000"/>
                <w:lang w:eastAsia="es-CL"/>
              </w:rPr>
              <w:t xml:space="preserve">             </w:t>
            </w:r>
            <w:r>
              <w:rPr>
                <w:rFonts w:eastAsia="Times New Roman" w:cs="Calibri"/>
                <w:i/>
                <w:color w:val="000000"/>
                <w:lang w:eastAsia="es-CL"/>
              </w:rPr>
              <w:t xml:space="preserve"> </w:t>
            </w:r>
            <w:r w:rsidR="0053237D">
              <w:rPr>
                <w:rFonts w:eastAsia="Times New Roman" w:cs="Calibri"/>
                <w:i/>
                <w:color w:val="000000"/>
                <w:lang w:eastAsia="es-CL"/>
              </w:rPr>
              <w:t>*</w:t>
            </w:r>
            <w:r w:rsidR="001E20AD">
              <w:rPr>
                <w:rFonts w:eastAsia="Times New Roman" w:cs="Calibri"/>
                <w:i/>
                <w:color w:val="000000"/>
                <w:lang w:eastAsia="es-CL"/>
              </w:rPr>
              <w:t>Parámetros</w:t>
            </w:r>
            <w:r>
              <w:rPr>
                <w:rFonts w:eastAsia="Times New Roman" w:cs="Calibri"/>
                <w:i/>
                <w:color w:val="000000"/>
                <w:lang w:eastAsia="es-CL"/>
              </w:rPr>
              <w:t xml:space="preserve">, </w:t>
            </w:r>
            <w:r w:rsidR="0053237D">
              <w:rPr>
                <w:rFonts w:eastAsia="Times New Roman" w:cs="Calibri"/>
                <w:i/>
                <w:color w:val="000000"/>
                <w:lang w:eastAsia="es-CL"/>
              </w:rPr>
              <w:t>establecido</w:t>
            </w:r>
            <w:r>
              <w:rPr>
                <w:rFonts w:eastAsia="Times New Roman" w:cs="Calibri"/>
                <w:i/>
                <w:color w:val="000000"/>
                <w:lang w:eastAsia="es-CL"/>
              </w:rPr>
              <w:t>s</w:t>
            </w:r>
            <w:r w:rsidR="0053237D">
              <w:rPr>
                <w:rFonts w:eastAsia="Times New Roman" w:cs="Calibri"/>
                <w:i/>
                <w:color w:val="000000"/>
                <w:lang w:eastAsia="es-CL"/>
              </w:rPr>
              <w:t xml:space="preserve"> en </w:t>
            </w:r>
            <w:r w:rsidR="001E20AD">
              <w:rPr>
                <w:rFonts w:eastAsia="Times New Roman" w:cs="Calibri"/>
                <w:i/>
                <w:color w:val="000000"/>
                <w:lang w:eastAsia="es-CL"/>
              </w:rPr>
              <w:t>los</w:t>
            </w:r>
            <w:r w:rsidR="0053237D">
              <w:rPr>
                <w:rFonts w:eastAsia="Times New Roman" w:cs="Calibri"/>
                <w:i/>
                <w:color w:val="000000"/>
                <w:lang w:eastAsia="es-CL"/>
              </w:rPr>
              <w:t xml:space="preserve"> considerando</w:t>
            </w:r>
            <w:r w:rsidR="001E20AD">
              <w:rPr>
                <w:rFonts w:eastAsia="Times New Roman" w:cs="Calibri"/>
                <w:i/>
                <w:color w:val="000000"/>
                <w:lang w:eastAsia="es-CL"/>
              </w:rPr>
              <w:t>s</w:t>
            </w:r>
            <w:r w:rsidR="0053237D">
              <w:rPr>
                <w:rFonts w:eastAsia="Times New Roman" w:cs="Calibri"/>
                <w:i/>
                <w:color w:val="000000"/>
                <w:lang w:eastAsia="es-CL"/>
              </w:rPr>
              <w:t xml:space="preserve"> </w:t>
            </w:r>
            <w:r w:rsidR="003A1E73" w:rsidRPr="003A1E73">
              <w:rPr>
                <w:rFonts w:eastAsia="Times New Roman" w:cs="Calibri"/>
                <w:i/>
                <w:color w:val="000000"/>
                <w:lang w:eastAsia="es-CL"/>
              </w:rPr>
              <w:t>4.3.2. y 6.1.2 RCA N° 247/2015</w:t>
            </w:r>
            <w:r w:rsidR="0053237D">
              <w:rPr>
                <w:rFonts w:eastAsia="Times New Roman" w:cs="Calibri"/>
                <w:i/>
                <w:color w:val="000000"/>
                <w:lang w:eastAsia="es-CL"/>
              </w:rPr>
              <w:t>.</w:t>
            </w:r>
          </w:p>
          <w:p w14:paraId="2A119E1B" w14:textId="1D48D9B5" w:rsidR="00FF1AE3" w:rsidRPr="001925D2" w:rsidRDefault="00FF1AE3" w:rsidP="00E63556">
            <w:pPr>
              <w:pStyle w:val="Prrafodelista"/>
              <w:numPr>
                <w:ilvl w:val="0"/>
                <w:numId w:val="11"/>
              </w:numPr>
              <w:ind w:left="1163" w:hanging="425"/>
            </w:pPr>
            <w:r>
              <w:t xml:space="preserve">El </w:t>
            </w:r>
            <w:r w:rsidR="00BC4D23">
              <w:t xml:space="preserve">titular </w:t>
            </w:r>
            <w:r>
              <w:t>entregó solo una muestra de lodos</w:t>
            </w:r>
            <w:r w:rsidR="00BC4D23">
              <w:t xml:space="preserve"> en ambos años</w:t>
            </w:r>
            <w:r w:rsidR="00365C07">
              <w:t xml:space="preserve"> reportados</w:t>
            </w:r>
            <w:r>
              <w:t xml:space="preserve">, </w:t>
            </w:r>
            <w:r w:rsidR="005C614F">
              <w:t>y no</w:t>
            </w:r>
            <w:r>
              <w:t xml:space="preserve"> </w:t>
            </w:r>
            <w:r w:rsidR="00DA3692">
              <w:t>detalla</w:t>
            </w:r>
            <w:r>
              <w:t xml:space="preserve"> el lugar donde se extrajo la muestra</w:t>
            </w:r>
            <w:r w:rsidR="00BC4D23">
              <w:t xml:space="preserve"> de lodo, ni el periodo de deshidratación </w:t>
            </w:r>
            <w:r w:rsidR="00365C07">
              <w:t>de este</w:t>
            </w:r>
            <w:r>
              <w:t>. Por lo tanto, no cumpl</w:t>
            </w:r>
            <w:r w:rsidR="00DA3692">
              <w:t>e</w:t>
            </w:r>
            <w:r>
              <w:t xml:space="preserve"> con la frecuencia establecida en la RCA, la cual estable que </w:t>
            </w:r>
            <w:r w:rsidRPr="00DA3692">
              <w:rPr>
                <w:i/>
                <w:iCs/>
              </w:rPr>
              <w:t>“Se</w:t>
            </w:r>
            <w:r w:rsidRPr="00DA3692">
              <w:rPr>
                <w:rFonts w:eastAsia="Times New Roman" w:cs="Calibri"/>
                <w:i/>
                <w:iCs/>
                <w:color w:val="000000"/>
                <w:lang w:eastAsia="es-CL"/>
              </w:rPr>
              <w:t xml:space="preserve"> tomarán dos muestras al año, al inicio del proceso de deshidratado y al final”</w:t>
            </w:r>
            <w:r w:rsidR="00DA3692">
              <w:rPr>
                <w:rFonts w:eastAsia="Times New Roman" w:cs="Calibri"/>
                <w:i/>
                <w:iCs/>
                <w:color w:val="000000"/>
                <w:lang w:eastAsia="es-CL"/>
              </w:rPr>
              <w:t xml:space="preserve">, </w:t>
            </w:r>
            <w:r w:rsidR="00DA3692" w:rsidRPr="00BC4D23">
              <w:rPr>
                <w:rFonts w:eastAsia="Times New Roman" w:cs="Calibri"/>
                <w:color w:val="000000"/>
                <w:lang w:eastAsia="es-CL"/>
              </w:rPr>
              <w:t xml:space="preserve">no pudiendo determinar si el lodo extraído </w:t>
            </w:r>
            <w:r w:rsidR="00BC4D23">
              <w:rPr>
                <w:rFonts w:eastAsia="Times New Roman" w:cs="Calibri"/>
                <w:color w:val="000000"/>
                <w:lang w:eastAsia="es-CL"/>
              </w:rPr>
              <w:t>se encuentra</w:t>
            </w:r>
            <w:r w:rsidR="00DA3692" w:rsidRPr="00BC4D23">
              <w:rPr>
                <w:rFonts w:eastAsia="Times New Roman" w:cs="Calibri"/>
                <w:color w:val="000000"/>
                <w:lang w:eastAsia="es-CL"/>
              </w:rPr>
              <w:t xml:space="preserve"> estabilizado</w:t>
            </w:r>
            <w:r w:rsidR="00BC4D23">
              <w:rPr>
                <w:rFonts w:eastAsia="Times New Roman" w:cs="Calibri"/>
                <w:color w:val="000000"/>
                <w:lang w:eastAsia="es-CL"/>
              </w:rPr>
              <w:t xml:space="preserve"> (reducción de 38% de los sólidos volátiles),</w:t>
            </w:r>
            <w:r w:rsidR="00DA3692" w:rsidRPr="00BC4D23">
              <w:rPr>
                <w:rFonts w:eastAsia="Times New Roman" w:cs="Calibri"/>
                <w:color w:val="000000"/>
                <w:lang w:eastAsia="es-CL"/>
              </w:rPr>
              <w:t xml:space="preserve"> de acuerdo a lo indicado en el</w:t>
            </w:r>
            <w:r w:rsidRPr="00BC4D23">
              <w:rPr>
                <w:rFonts w:eastAsia="Times New Roman" w:cs="Calibri"/>
                <w:color w:val="000000"/>
                <w:lang w:eastAsia="es-CL"/>
              </w:rPr>
              <w:t xml:space="preserve"> artículo 4 del D.S. N°3/2012 del MINSAL</w:t>
            </w:r>
            <w:r w:rsidR="00BC4D23">
              <w:rPr>
                <w:color w:val="000000"/>
              </w:rPr>
              <w:t>.</w:t>
            </w:r>
          </w:p>
          <w:p w14:paraId="0ED4AA42" w14:textId="28B9B5FD" w:rsidR="001925D2" w:rsidRPr="00BC4D23" w:rsidRDefault="001925D2" w:rsidP="00E63556">
            <w:pPr>
              <w:pStyle w:val="Prrafodelista"/>
              <w:numPr>
                <w:ilvl w:val="0"/>
                <w:numId w:val="11"/>
              </w:numPr>
              <w:ind w:left="1163" w:hanging="425"/>
            </w:pPr>
            <w:r>
              <w:t>El titular no reportó el monitoreo de lodos correspondiente al año 2019.</w:t>
            </w:r>
          </w:p>
          <w:p w14:paraId="3149E497" w14:textId="7D575EA8" w:rsidR="0041114C" w:rsidRDefault="00FF1AE3" w:rsidP="00E63556">
            <w:pPr>
              <w:pStyle w:val="Prrafodelista"/>
              <w:numPr>
                <w:ilvl w:val="0"/>
                <w:numId w:val="11"/>
              </w:numPr>
              <w:ind w:left="1163" w:hanging="425"/>
            </w:pPr>
            <w:r>
              <w:t xml:space="preserve">En color resaltado se encuentra </w:t>
            </w:r>
            <w:r w:rsidR="00917DA5">
              <w:t>los</w:t>
            </w:r>
            <w:r>
              <w:t xml:space="preserve"> parámetro</w:t>
            </w:r>
            <w:r w:rsidR="00917DA5">
              <w:t>s</w:t>
            </w:r>
            <w:r>
              <w:t xml:space="preserve"> de humedad</w:t>
            </w:r>
            <w:r w:rsidR="00917DA5">
              <w:t xml:space="preserve"> y sólidos volátiles, los cuales superan los límites </w:t>
            </w:r>
            <w:r w:rsidR="00BC4D23">
              <w:t>establecid</w:t>
            </w:r>
            <w:r w:rsidR="00917DA5">
              <w:t>os</w:t>
            </w:r>
            <w:r>
              <w:t xml:space="preserve"> en la RCA.</w:t>
            </w:r>
          </w:p>
          <w:p w14:paraId="79D300E2" w14:textId="20D73809" w:rsidR="00540845" w:rsidRPr="008E296B" w:rsidRDefault="00540845" w:rsidP="00E63556">
            <w:pPr>
              <w:pStyle w:val="Prrafodelista"/>
              <w:numPr>
                <w:ilvl w:val="0"/>
                <w:numId w:val="11"/>
              </w:numPr>
              <w:ind w:left="1163" w:hanging="425"/>
            </w:pPr>
            <w:r>
              <w:t xml:space="preserve">Por otro lado, el titular </w:t>
            </w:r>
            <w:r w:rsidR="00544349">
              <w:t xml:space="preserve">envió lodos a un sitio de disposición final, sin antes comprobar su estabilización (reducción del 38% de sólidos volátiles), </w:t>
            </w:r>
            <w:r w:rsidR="00A763FC">
              <w:t>no cumpliendo con el manejo de lodos establecido en la RCA.</w:t>
            </w:r>
            <w:r w:rsidR="00544349">
              <w:t xml:space="preserve"> </w:t>
            </w:r>
            <w:r>
              <w:t xml:space="preserve"> </w:t>
            </w:r>
          </w:p>
        </w:tc>
      </w:tr>
    </w:tbl>
    <w:p w14:paraId="45B463CC" w14:textId="77777777" w:rsidR="002D6064" w:rsidRDefault="002D6064">
      <w:pPr>
        <w:rPr>
          <w:rFonts w:eastAsia="Times New Roman" w:cs="Calibri"/>
          <w:b/>
          <w:lang w:eastAsia="es-CL"/>
        </w:rPr>
      </w:pPr>
      <w:r>
        <w:rPr>
          <w:rFonts w:eastAsia="Times New Roman" w:cs="Calibri"/>
          <w:b/>
          <w:lang w:eastAsia="es-CL"/>
        </w:rPr>
        <w:br w:type="page"/>
      </w:r>
    </w:p>
    <w:p w14:paraId="3D30134F" w14:textId="2BFDE12E" w:rsidR="000341FA" w:rsidRPr="00E41708" w:rsidRDefault="000341FA" w:rsidP="00D71D5B">
      <w:pPr>
        <w:pStyle w:val="Prrafodelista"/>
        <w:numPr>
          <w:ilvl w:val="1"/>
          <w:numId w:val="6"/>
        </w:numPr>
        <w:spacing w:after="0"/>
        <w:outlineLvl w:val="1"/>
      </w:pPr>
      <w:bookmarkStart w:id="208" w:name="_Toc30757981"/>
      <w:r>
        <w:rPr>
          <w:rFonts w:eastAsia="Times New Roman" w:cs="Calibri"/>
          <w:b/>
          <w:lang w:eastAsia="es-CL"/>
        </w:rPr>
        <w:t>Plan de contingencia.</w:t>
      </w:r>
      <w:bookmarkEnd w:id="208"/>
    </w:p>
    <w:tbl>
      <w:tblPr>
        <w:tblStyle w:val="Tablaconcuadrcula"/>
        <w:tblW w:w="5000" w:type="pct"/>
        <w:tblLook w:val="04A0" w:firstRow="1" w:lastRow="0" w:firstColumn="1" w:lastColumn="0" w:noHBand="0" w:noVBand="1"/>
      </w:tblPr>
      <w:tblGrid>
        <w:gridCol w:w="3768"/>
        <w:gridCol w:w="9794"/>
      </w:tblGrid>
      <w:tr w:rsidR="007E61C1" w:rsidRPr="009A3F97" w14:paraId="0974D608" w14:textId="77777777" w:rsidTr="00F56E4A">
        <w:trPr>
          <w:trHeight w:val="142"/>
        </w:trPr>
        <w:tc>
          <w:tcPr>
            <w:tcW w:w="1389" w:type="pct"/>
          </w:tcPr>
          <w:p w14:paraId="1A44D7C2" w14:textId="09A00542" w:rsidR="007E61C1" w:rsidRPr="00EB3579" w:rsidRDefault="007E61C1" w:rsidP="00F56E4A">
            <w:pPr>
              <w:rPr>
                <w:highlight w:val="yellow"/>
              </w:rPr>
            </w:pPr>
            <w:r w:rsidRPr="009A7624">
              <w:rPr>
                <w:rFonts w:eastAsia="Times New Roman"/>
                <w:b/>
                <w:bCs/>
                <w:color w:val="000000"/>
                <w:lang w:eastAsia="es-CL"/>
              </w:rPr>
              <w:t>Número de hecho constatado</w:t>
            </w:r>
            <w:r w:rsidRPr="009A7624">
              <w:rPr>
                <w:rFonts w:eastAsia="Times New Roman"/>
                <w:color w:val="000000"/>
                <w:lang w:eastAsia="es-CL"/>
              </w:rPr>
              <w:t xml:space="preserve">: </w:t>
            </w:r>
            <w:r w:rsidR="00FD289B">
              <w:rPr>
                <w:b/>
              </w:rPr>
              <w:t>4</w:t>
            </w:r>
          </w:p>
        </w:tc>
        <w:tc>
          <w:tcPr>
            <w:tcW w:w="3611" w:type="pct"/>
          </w:tcPr>
          <w:p w14:paraId="5E15E812" w14:textId="33502FEB" w:rsidR="007E61C1" w:rsidRPr="009A3F97" w:rsidRDefault="007E61C1" w:rsidP="00F56E4A">
            <w:r w:rsidRPr="009A3F97">
              <w:rPr>
                <w:rFonts w:eastAsia="Times New Roman"/>
                <w:b/>
                <w:bCs/>
                <w:color w:val="000000"/>
                <w:lang w:eastAsia="es-CL"/>
              </w:rPr>
              <w:t>Estación N</w:t>
            </w:r>
            <w:r w:rsidRPr="00CB67C5">
              <w:rPr>
                <w:rFonts w:eastAsia="Times New Roman"/>
                <w:b/>
                <w:bCs/>
                <w:color w:val="000000"/>
                <w:lang w:eastAsia="es-CL"/>
              </w:rPr>
              <w:t>°</w:t>
            </w:r>
            <w:r w:rsidRPr="00CB67C5">
              <w:rPr>
                <w:rFonts w:eastAsia="Times New Roman"/>
                <w:color w:val="000000"/>
                <w:lang w:eastAsia="es-CL"/>
              </w:rPr>
              <w:t xml:space="preserve">: 2, 3 y </w:t>
            </w:r>
            <w:r w:rsidR="006434E5">
              <w:rPr>
                <w:rFonts w:eastAsia="Times New Roman"/>
                <w:color w:val="000000"/>
                <w:lang w:eastAsia="es-CL"/>
              </w:rPr>
              <w:t>4</w:t>
            </w:r>
          </w:p>
        </w:tc>
      </w:tr>
      <w:tr w:rsidR="007E61C1" w:rsidRPr="009A3F97" w14:paraId="2BE30DF5" w14:textId="77777777" w:rsidTr="00F56E4A">
        <w:trPr>
          <w:trHeight w:val="142"/>
        </w:trPr>
        <w:tc>
          <w:tcPr>
            <w:tcW w:w="5000" w:type="pct"/>
            <w:gridSpan w:val="2"/>
          </w:tcPr>
          <w:p w14:paraId="62439C10" w14:textId="77777777" w:rsidR="007E61C1" w:rsidRPr="002445C4" w:rsidRDefault="007E61C1" w:rsidP="00F56E4A">
            <w:pPr>
              <w:rPr>
                <w:rFonts w:eastAsia="Times New Roman"/>
                <w:bCs/>
                <w:lang w:eastAsia="es-CL"/>
              </w:rPr>
            </w:pPr>
            <w:r w:rsidRPr="002445C4">
              <w:rPr>
                <w:rFonts w:eastAsia="Times New Roman"/>
                <w:b/>
                <w:bCs/>
                <w:lang w:eastAsia="es-CL"/>
              </w:rPr>
              <w:t>Documentación Revisada:</w:t>
            </w:r>
            <w:r w:rsidRPr="002445C4">
              <w:rPr>
                <w:rFonts w:eastAsia="Times New Roman"/>
                <w:bCs/>
                <w:lang w:eastAsia="es-CL"/>
              </w:rPr>
              <w:t xml:space="preserve"> </w:t>
            </w:r>
          </w:p>
          <w:p w14:paraId="56C703A1" w14:textId="53116C87" w:rsidR="007E61C1" w:rsidRPr="0057328B" w:rsidRDefault="007E61C1" w:rsidP="00F56E4A">
            <w:pPr>
              <w:rPr>
                <w:rFonts w:eastAsia="Times New Roman"/>
                <w:bCs/>
                <w:color w:val="000000"/>
                <w:lang w:eastAsia="es-CL"/>
              </w:rPr>
            </w:pPr>
            <w:r w:rsidRPr="0057328B">
              <w:rPr>
                <w:rFonts w:eastAsia="Times New Roman"/>
                <w:bCs/>
                <w:color w:val="000000"/>
                <w:lang w:eastAsia="es-CL"/>
              </w:rPr>
              <w:t>ID</w:t>
            </w:r>
            <w:r w:rsidRPr="00CB67C5">
              <w:rPr>
                <w:rFonts w:eastAsia="Times New Roman"/>
                <w:bCs/>
                <w:color w:val="000000"/>
                <w:lang w:eastAsia="es-CL"/>
              </w:rPr>
              <w:t xml:space="preserve">: </w:t>
            </w:r>
            <w:r w:rsidR="00564F0F">
              <w:rPr>
                <w:rFonts w:eastAsia="Times New Roman"/>
                <w:bCs/>
                <w:color w:val="000000"/>
                <w:lang w:eastAsia="es-CL"/>
              </w:rPr>
              <w:t>04</w:t>
            </w:r>
          </w:p>
        </w:tc>
      </w:tr>
      <w:tr w:rsidR="007E61C1" w:rsidRPr="009A3F97" w14:paraId="43367CCC" w14:textId="77777777" w:rsidTr="00F56E4A">
        <w:trPr>
          <w:trHeight w:val="319"/>
        </w:trPr>
        <w:tc>
          <w:tcPr>
            <w:tcW w:w="5000" w:type="pct"/>
            <w:gridSpan w:val="2"/>
            <w:tcBorders>
              <w:bottom w:val="single" w:sz="4" w:space="0" w:color="auto"/>
            </w:tcBorders>
          </w:tcPr>
          <w:p w14:paraId="59F9D2F9" w14:textId="77777777" w:rsidR="00953C1B" w:rsidRPr="007C4CDD" w:rsidRDefault="00953C1B" w:rsidP="00953C1B">
            <w:pPr>
              <w:rPr>
                <w:b/>
                <w:bCs/>
                <w:i/>
                <w:iCs/>
              </w:rPr>
            </w:pPr>
            <w:r w:rsidRPr="007C4CDD">
              <w:rPr>
                <w:b/>
                <w:bCs/>
                <w:i/>
                <w:iCs/>
              </w:rPr>
              <w:t xml:space="preserve">Considerando </w:t>
            </w:r>
            <w:r w:rsidRPr="009F4851">
              <w:rPr>
                <w:b/>
                <w:bCs/>
                <w:i/>
                <w:iCs/>
              </w:rPr>
              <w:t>4.3.2</w:t>
            </w:r>
            <w:r w:rsidRPr="007C4CDD">
              <w:rPr>
                <w:b/>
                <w:bCs/>
                <w:i/>
                <w:iCs/>
              </w:rPr>
              <w:t xml:space="preserve">. RCA N° </w:t>
            </w:r>
            <w:r>
              <w:rPr>
                <w:b/>
                <w:bCs/>
                <w:i/>
                <w:iCs/>
              </w:rPr>
              <w:t>247</w:t>
            </w:r>
            <w:r w:rsidRPr="007C4CDD">
              <w:rPr>
                <w:b/>
                <w:bCs/>
                <w:i/>
                <w:iCs/>
              </w:rPr>
              <w:t>/20</w:t>
            </w:r>
            <w:r>
              <w:rPr>
                <w:b/>
                <w:bCs/>
                <w:i/>
                <w:iCs/>
              </w:rPr>
              <w:t>15</w:t>
            </w:r>
          </w:p>
          <w:p w14:paraId="224F55DC" w14:textId="27FA00FC" w:rsidR="00953C1B" w:rsidRDefault="00953C1B" w:rsidP="00953C1B">
            <w:pPr>
              <w:autoSpaceDE w:val="0"/>
              <w:autoSpaceDN w:val="0"/>
              <w:adjustRightInd w:val="0"/>
              <w:rPr>
                <w:b/>
                <w:bCs/>
                <w:i/>
              </w:rPr>
            </w:pPr>
            <w:r>
              <w:rPr>
                <w:b/>
                <w:bCs/>
                <w:i/>
              </w:rPr>
              <w:t>Mantenciones:</w:t>
            </w:r>
          </w:p>
          <w:p w14:paraId="3D049525" w14:textId="1ED6A0C6" w:rsidR="00953C1B" w:rsidRDefault="00953C1B" w:rsidP="00953C1B">
            <w:pPr>
              <w:autoSpaceDE w:val="0"/>
              <w:autoSpaceDN w:val="0"/>
              <w:adjustRightInd w:val="0"/>
              <w:rPr>
                <w:i/>
              </w:rPr>
            </w:pPr>
            <w:r w:rsidRPr="00953C1B">
              <w:rPr>
                <w:i/>
              </w:rPr>
              <w:t>La mantención de equipos se realiza de manera preventiva realizando la mantención previa a vendimia de los aireadores, junto con los otros equipos, y de manera reactiva se cuenta con los repuestos que permiten reparar las partes que puedan fallar, según lo señalado en Programa de mantención de equipos de la planta de tratamiento de riles. En Anexo 3 de la Adenda N° 2, se presentó el formato de registro para las mantenciones</w:t>
            </w:r>
            <w:r>
              <w:rPr>
                <w:i/>
              </w:rPr>
              <w:t xml:space="preserve"> […]</w:t>
            </w:r>
          </w:p>
          <w:p w14:paraId="2AE29835" w14:textId="0FA5C5FF" w:rsidR="00953C1B" w:rsidRPr="00402102" w:rsidRDefault="00953C1B" w:rsidP="00953C1B">
            <w:pPr>
              <w:autoSpaceDE w:val="0"/>
              <w:autoSpaceDN w:val="0"/>
              <w:adjustRightInd w:val="0"/>
              <w:rPr>
                <w:b/>
                <w:bCs/>
                <w:i/>
              </w:rPr>
            </w:pPr>
            <w:r w:rsidRPr="00402102">
              <w:rPr>
                <w:b/>
                <w:bCs/>
                <w:i/>
              </w:rPr>
              <w:t>Control de equipo de aireación.</w:t>
            </w:r>
          </w:p>
          <w:p w14:paraId="3246AA06" w14:textId="30596BAF" w:rsidR="00953C1B" w:rsidRDefault="00953C1B" w:rsidP="00953C1B">
            <w:pPr>
              <w:autoSpaceDE w:val="0"/>
              <w:autoSpaceDN w:val="0"/>
              <w:adjustRightInd w:val="0"/>
              <w:rPr>
                <w:i/>
              </w:rPr>
            </w:pPr>
            <w:r>
              <w:rPr>
                <w:i/>
              </w:rPr>
              <w:t xml:space="preserve">Las siguientes acciones permiten controlar el buen funcionamiento del Sistema de </w:t>
            </w:r>
            <w:r w:rsidR="00402102">
              <w:rPr>
                <w:i/>
              </w:rPr>
              <w:t>Aireación</w:t>
            </w:r>
            <w:r>
              <w:rPr>
                <w:i/>
              </w:rPr>
              <w:t xml:space="preserve"> del Sistema de Tratamiento de RILes:</w:t>
            </w:r>
          </w:p>
          <w:p w14:paraId="514DBD1F" w14:textId="2D47F7A6" w:rsidR="00953C1B" w:rsidRDefault="00953C1B" w:rsidP="00E63556">
            <w:pPr>
              <w:pStyle w:val="Prrafodelista"/>
              <w:numPr>
                <w:ilvl w:val="0"/>
                <w:numId w:val="11"/>
              </w:numPr>
              <w:autoSpaceDE w:val="0"/>
              <w:autoSpaceDN w:val="0"/>
              <w:adjustRightInd w:val="0"/>
              <w:ind w:left="738" w:hanging="425"/>
              <w:rPr>
                <w:i/>
              </w:rPr>
            </w:pPr>
            <w:r>
              <w:rPr>
                <w:i/>
              </w:rPr>
              <w:t>Chequear las condiciones operacionales en el estanque de aireación, pH, caudal de ingreso.</w:t>
            </w:r>
          </w:p>
          <w:p w14:paraId="3CF47093" w14:textId="660DD7F9" w:rsidR="00953C1B" w:rsidRDefault="00953C1B" w:rsidP="00E63556">
            <w:pPr>
              <w:pStyle w:val="Prrafodelista"/>
              <w:numPr>
                <w:ilvl w:val="0"/>
                <w:numId w:val="11"/>
              </w:numPr>
              <w:autoSpaceDE w:val="0"/>
              <w:autoSpaceDN w:val="0"/>
              <w:adjustRightInd w:val="0"/>
              <w:ind w:left="738" w:hanging="425"/>
              <w:rPr>
                <w:i/>
              </w:rPr>
            </w:pPr>
            <w:r>
              <w:rPr>
                <w:i/>
              </w:rPr>
              <w:t>Inspección visual del color del Ril, presencia de objetos extraños en el estanque de aireación e inspección odorífera.</w:t>
            </w:r>
          </w:p>
          <w:p w14:paraId="3C234F90" w14:textId="37D024BD" w:rsidR="00953C1B" w:rsidRDefault="00953C1B" w:rsidP="00E63556">
            <w:pPr>
              <w:pStyle w:val="Prrafodelista"/>
              <w:numPr>
                <w:ilvl w:val="0"/>
                <w:numId w:val="11"/>
              </w:numPr>
              <w:autoSpaceDE w:val="0"/>
              <w:autoSpaceDN w:val="0"/>
              <w:adjustRightInd w:val="0"/>
              <w:ind w:left="738" w:hanging="425"/>
              <w:rPr>
                <w:i/>
              </w:rPr>
            </w:pPr>
            <w:r>
              <w:rPr>
                <w:i/>
              </w:rPr>
              <w:t xml:space="preserve">Verificar la correcta operación de los aireadores, caudalímetro de </w:t>
            </w:r>
            <w:r w:rsidR="00402102">
              <w:rPr>
                <w:i/>
              </w:rPr>
              <w:t>entrada y de salida del sistema de tratamiento de RILes, control del pH con un instrumento (p</w:t>
            </w:r>
            <w:r w:rsidR="00F03CFB">
              <w:rPr>
                <w:i/>
              </w:rPr>
              <w:t>H</w:t>
            </w:r>
            <w:r w:rsidR="00402102">
              <w:rPr>
                <w:i/>
              </w:rPr>
              <w:t>metro).</w:t>
            </w:r>
          </w:p>
          <w:p w14:paraId="62A385B8" w14:textId="12D478CF" w:rsidR="00402102" w:rsidRDefault="00402102" w:rsidP="00E63556">
            <w:pPr>
              <w:pStyle w:val="Prrafodelista"/>
              <w:numPr>
                <w:ilvl w:val="0"/>
                <w:numId w:val="11"/>
              </w:numPr>
              <w:autoSpaceDE w:val="0"/>
              <w:autoSpaceDN w:val="0"/>
              <w:adjustRightInd w:val="0"/>
              <w:ind w:left="738" w:hanging="425"/>
              <w:rPr>
                <w:i/>
              </w:rPr>
            </w:pPr>
            <w:r>
              <w:rPr>
                <w:i/>
              </w:rPr>
              <w:t>Verificar el nivel del estanque y correcto funcionamiento de las bombas.</w:t>
            </w:r>
          </w:p>
          <w:p w14:paraId="7C2B5D69" w14:textId="04DE990D" w:rsidR="00402102" w:rsidRDefault="00402102" w:rsidP="00E63556">
            <w:pPr>
              <w:pStyle w:val="Prrafodelista"/>
              <w:numPr>
                <w:ilvl w:val="0"/>
                <w:numId w:val="11"/>
              </w:numPr>
              <w:autoSpaceDE w:val="0"/>
              <w:autoSpaceDN w:val="0"/>
              <w:adjustRightInd w:val="0"/>
              <w:ind w:left="738" w:hanging="425"/>
              <w:rPr>
                <w:i/>
              </w:rPr>
            </w:pPr>
            <w:r>
              <w:rPr>
                <w:i/>
              </w:rPr>
              <w:t>Verificar el cumplimiento del programa de mantenciones de los equipos que componen el sistema de tratamiento de RILes.</w:t>
            </w:r>
          </w:p>
          <w:p w14:paraId="7C91E506" w14:textId="433C4FB2" w:rsidR="00402102" w:rsidRDefault="00402102" w:rsidP="00E63556">
            <w:pPr>
              <w:pStyle w:val="Prrafodelista"/>
              <w:numPr>
                <w:ilvl w:val="0"/>
                <w:numId w:val="11"/>
              </w:numPr>
              <w:autoSpaceDE w:val="0"/>
              <w:autoSpaceDN w:val="0"/>
              <w:adjustRightInd w:val="0"/>
              <w:ind w:left="738" w:hanging="425"/>
              <w:rPr>
                <w:i/>
              </w:rPr>
            </w:pPr>
            <w:r>
              <w:rPr>
                <w:i/>
              </w:rPr>
              <w:t>Corregir las deviaciones a los parámetros de procesos, como caudales de entrada al sistema de tratamiento de RILes que sea siempre inferior a 25 m3/día, con un pH entre 6-8.</w:t>
            </w:r>
          </w:p>
          <w:p w14:paraId="1B02FA8B" w14:textId="29BBF51A" w:rsidR="00402102" w:rsidRDefault="00402102" w:rsidP="00E63556">
            <w:pPr>
              <w:pStyle w:val="Prrafodelista"/>
              <w:numPr>
                <w:ilvl w:val="0"/>
                <w:numId w:val="11"/>
              </w:numPr>
              <w:autoSpaceDE w:val="0"/>
              <w:autoSpaceDN w:val="0"/>
              <w:adjustRightInd w:val="0"/>
              <w:ind w:left="738" w:hanging="425"/>
              <w:rPr>
                <w:i/>
              </w:rPr>
            </w:pPr>
            <w:r>
              <w:rPr>
                <w:i/>
              </w:rPr>
              <w:t>Registrar las correcciones en la columna del registro operacional del sistema de tratamiento de Riles.</w:t>
            </w:r>
          </w:p>
          <w:p w14:paraId="457CFD5B" w14:textId="4085D86D" w:rsidR="00402102" w:rsidRDefault="00402102" w:rsidP="00E63556">
            <w:pPr>
              <w:pStyle w:val="Prrafodelista"/>
              <w:numPr>
                <w:ilvl w:val="0"/>
                <w:numId w:val="11"/>
              </w:numPr>
              <w:autoSpaceDE w:val="0"/>
              <w:autoSpaceDN w:val="0"/>
              <w:adjustRightInd w:val="0"/>
              <w:ind w:left="738" w:hanging="425"/>
              <w:rPr>
                <w:i/>
              </w:rPr>
            </w:pPr>
            <w:r>
              <w:rPr>
                <w:i/>
              </w:rPr>
              <w:t>Comunicar observaciones hechas en la operación del sistema de tratamiento de Riles al Jefe de Bodega de Vinos, y dejar firmado por él, el estado de operación con que se encuentra el citado sistema.</w:t>
            </w:r>
          </w:p>
          <w:p w14:paraId="5BA0DCD6" w14:textId="690CDEB4" w:rsidR="00402102" w:rsidRPr="00953C1B" w:rsidRDefault="00402102" w:rsidP="00E63556">
            <w:pPr>
              <w:pStyle w:val="Prrafodelista"/>
              <w:numPr>
                <w:ilvl w:val="0"/>
                <w:numId w:val="11"/>
              </w:numPr>
              <w:autoSpaceDE w:val="0"/>
              <w:autoSpaceDN w:val="0"/>
              <w:adjustRightInd w:val="0"/>
              <w:ind w:left="738" w:hanging="425"/>
              <w:rPr>
                <w:i/>
              </w:rPr>
            </w:pPr>
            <w:r>
              <w:rPr>
                <w:i/>
              </w:rPr>
              <w:t>Registrar parámetros de control diario: caudales de entrada y salida del sistema de tratamiento de Riles y pH.</w:t>
            </w:r>
          </w:p>
          <w:p w14:paraId="2818DC01" w14:textId="292F127B" w:rsidR="009315BA" w:rsidRDefault="009315BA" w:rsidP="009315BA">
            <w:pPr>
              <w:rPr>
                <w:b/>
                <w:bCs/>
                <w:i/>
                <w:iCs/>
              </w:rPr>
            </w:pPr>
            <w:r w:rsidRPr="007C4CDD">
              <w:rPr>
                <w:b/>
                <w:bCs/>
                <w:i/>
                <w:iCs/>
              </w:rPr>
              <w:t xml:space="preserve">Considerando </w:t>
            </w:r>
            <w:r>
              <w:rPr>
                <w:b/>
                <w:bCs/>
                <w:i/>
                <w:iCs/>
              </w:rPr>
              <w:t>6.1.1</w:t>
            </w:r>
            <w:r w:rsidRPr="007C4CDD">
              <w:rPr>
                <w:b/>
                <w:bCs/>
                <w:i/>
                <w:iCs/>
              </w:rPr>
              <w:t xml:space="preserve">. RCA N° </w:t>
            </w:r>
            <w:r>
              <w:rPr>
                <w:b/>
                <w:bCs/>
                <w:i/>
                <w:iCs/>
              </w:rPr>
              <w:t>247</w:t>
            </w:r>
            <w:r w:rsidRPr="007C4CDD">
              <w:rPr>
                <w:b/>
                <w:bCs/>
                <w:i/>
                <w:iCs/>
              </w:rPr>
              <w:t>/20</w:t>
            </w:r>
            <w:r>
              <w:rPr>
                <w:b/>
                <w:bCs/>
                <w:i/>
                <w:iCs/>
              </w:rPr>
              <w:t>15</w:t>
            </w:r>
          </w:p>
          <w:p w14:paraId="0DE4BBBF" w14:textId="1ED9CF80" w:rsidR="009315BA" w:rsidRDefault="009315BA" w:rsidP="009315BA">
            <w:pPr>
              <w:rPr>
                <w:b/>
                <w:bCs/>
                <w:i/>
                <w:iCs/>
              </w:rPr>
            </w:pPr>
            <w:r>
              <w:rPr>
                <w:b/>
                <w:bCs/>
                <w:i/>
                <w:iCs/>
              </w:rPr>
              <w:t>Plan de contingencia y mantenimiento del sistema.</w:t>
            </w:r>
          </w:p>
          <w:p w14:paraId="24FA23AA" w14:textId="07AA75B0" w:rsidR="009315BA" w:rsidRPr="009315BA" w:rsidRDefault="009315BA" w:rsidP="009315BA">
            <w:pPr>
              <w:rPr>
                <w:i/>
                <w:iCs/>
              </w:rPr>
            </w:pPr>
            <w:r>
              <w:rPr>
                <w:i/>
                <w:iCs/>
              </w:rPr>
              <w:t>Ante cualquier eventualidad que implique una descarga de Riles en curso superficial y/o que se genere algún grado de infiltración hacia la napa subterránea, el titular informará por escrito a la Superintendencia del Medio Ambiente (SMA), en un plazo no superior a 24 horas. De ocurrido el evento, la razón por la cual se realizó dicha descarga, el tiempo de duración de la misma y el plazo en que se estima se dará solución definitiva al problema.</w:t>
            </w:r>
          </w:p>
          <w:p w14:paraId="4948860F" w14:textId="471E38A2" w:rsidR="00953C1B" w:rsidRDefault="009315BA" w:rsidP="00953C1B">
            <w:pPr>
              <w:autoSpaceDE w:val="0"/>
              <w:autoSpaceDN w:val="0"/>
              <w:adjustRightInd w:val="0"/>
              <w:rPr>
                <w:i/>
              </w:rPr>
            </w:pPr>
            <w:r>
              <w:rPr>
                <w:i/>
              </w:rPr>
              <w:t>Alta precipitaciones: En</w:t>
            </w:r>
            <w:r w:rsidR="00E42C50">
              <w:rPr>
                <w:i/>
              </w:rPr>
              <w:t xml:space="preserve"> </w:t>
            </w:r>
            <w:r>
              <w:rPr>
                <w:i/>
              </w:rPr>
              <w:t>caso de altas precipitaciones, que ocurren durante los meses de junio y julio, el sistema tiene una capacidad total de 84 m3, capacidad que le permite sostener una adversidad por 3,4 días.</w:t>
            </w:r>
          </w:p>
          <w:p w14:paraId="35509F7D" w14:textId="71035FD0" w:rsidR="009315BA" w:rsidRDefault="009315BA" w:rsidP="00953C1B">
            <w:pPr>
              <w:autoSpaceDE w:val="0"/>
              <w:autoSpaceDN w:val="0"/>
              <w:adjustRightInd w:val="0"/>
              <w:rPr>
                <w:i/>
              </w:rPr>
            </w:pPr>
          </w:p>
          <w:p w14:paraId="297FB3DD" w14:textId="154E5528" w:rsidR="009315BA" w:rsidRDefault="009315BA" w:rsidP="00953C1B">
            <w:pPr>
              <w:autoSpaceDE w:val="0"/>
              <w:autoSpaceDN w:val="0"/>
              <w:adjustRightInd w:val="0"/>
              <w:rPr>
                <w:i/>
              </w:rPr>
            </w:pPr>
            <w:r>
              <w:rPr>
                <w:i/>
              </w:rPr>
              <w:t>[…] Respecto del área de disposición, la probabilidad es baja ya que, durante la aplicación se utiliza una tasa de aplicación inferior a la permeabilidad del suelo.</w:t>
            </w:r>
          </w:p>
          <w:p w14:paraId="61018D9A" w14:textId="2FAA6FCA" w:rsidR="00953C1B" w:rsidRDefault="009315BA" w:rsidP="00953C1B">
            <w:pPr>
              <w:autoSpaceDE w:val="0"/>
              <w:autoSpaceDN w:val="0"/>
              <w:adjustRightInd w:val="0"/>
              <w:rPr>
                <w:i/>
              </w:rPr>
            </w:pPr>
            <w:r>
              <w:rPr>
                <w:i/>
              </w:rPr>
              <w:t>En caso de encontrase saturado el suelo, se podrá esperar hasta 3 días, para su aplicación.</w:t>
            </w:r>
          </w:p>
          <w:p w14:paraId="5E5234DF" w14:textId="77777777" w:rsidR="009315BA" w:rsidRDefault="009315BA" w:rsidP="00953C1B">
            <w:pPr>
              <w:autoSpaceDE w:val="0"/>
              <w:autoSpaceDN w:val="0"/>
              <w:adjustRightInd w:val="0"/>
              <w:rPr>
                <w:i/>
              </w:rPr>
            </w:pPr>
            <w:r>
              <w:rPr>
                <w:i/>
              </w:rPr>
              <w:t>Fallas en el sienta de tratamiento: a modo de prevenir paros en el sistema de tratamiento, se realiza mantención frecuente de equipos y motobombas de acuerdo a lo estipulado en el programa de mantención de la empresa.</w:t>
            </w:r>
          </w:p>
          <w:p w14:paraId="68495519" w14:textId="58A686A5" w:rsidR="009315BA" w:rsidRDefault="009315BA" w:rsidP="00953C1B">
            <w:pPr>
              <w:autoSpaceDE w:val="0"/>
              <w:autoSpaceDN w:val="0"/>
              <w:adjustRightInd w:val="0"/>
              <w:rPr>
                <w:i/>
              </w:rPr>
            </w:pPr>
            <w:r>
              <w:rPr>
                <w:i/>
              </w:rPr>
              <w:t xml:space="preserve">Emisión de olores: Con respecto a la posible emisión de olores por el sistema de </w:t>
            </w:r>
            <w:r w:rsidR="00B33E76">
              <w:rPr>
                <w:i/>
              </w:rPr>
              <w:t>tratamiento</w:t>
            </w:r>
            <w:r>
              <w:rPr>
                <w:i/>
              </w:rPr>
              <w:t xml:space="preserve">, esto es poco probable que suceda ya que la capacidad de aireación del sistema es superior a lo </w:t>
            </w:r>
            <w:r w:rsidR="00B33E76">
              <w:rPr>
                <w:i/>
              </w:rPr>
              <w:t>requerido</w:t>
            </w:r>
            <w:r>
              <w:rPr>
                <w:i/>
              </w:rPr>
              <w:t>.</w:t>
            </w:r>
          </w:p>
          <w:p w14:paraId="41D29359" w14:textId="02B79578" w:rsidR="009315BA" w:rsidRDefault="009315BA" w:rsidP="00953C1B">
            <w:pPr>
              <w:autoSpaceDE w:val="0"/>
              <w:autoSpaceDN w:val="0"/>
              <w:adjustRightInd w:val="0"/>
              <w:rPr>
                <w:i/>
              </w:rPr>
            </w:pPr>
            <w:r>
              <w:rPr>
                <w:i/>
              </w:rPr>
              <w:t xml:space="preserve">Por lo </w:t>
            </w:r>
            <w:r w:rsidR="00B33E76">
              <w:rPr>
                <w:i/>
              </w:rPr>
              <w:t>que no se generan procesos anaeróbicos que son los que generan malos olores. Por su parte durante la disposición, la carga del efluente es muy baja y su disposición será expedita.</w:t>
            </w:r>
          </w:p>
          <w:p w14:paraId="57EDC128" w14:textId="3BD139B7" w:rsidR="00D063FD" w:rsidRPr="00953C1B" w:rsidRDefault="00D063FD" w:rsidP="00953C1B">
            <w:pPr>
              <w:autoSpaceDE w:val="0"/>
              <w:autoSpaceDN w:val="0"/>
              <w:adjustRightInd w:val="0"/>
              <w:rPr>
                <w:i/>
              </w:rPr>
            </w:pPr>
            <w:r>
              <w:rPr>
                <w:i/>
              </w:rPr>
              <w:t>Control de vectores: En condiciones normales no hay generación de malo</w:t>
            </w:r>
            <w:r w:rsidR="00F03CFB">
              <w:rPr>
                <w:i/>
              </w:rPr>
              <w:t>s</w:t>
            </w:r>
            <w:r>
              <w:rPr>
                <w:i/>
              </w:rPr>
              <w:t xml:space="preserve"> olores o residuos, que pudiesen atraer vectores, moscas u otros insectos. No se generan focos de atracción de moscas u otros, mientras el sistema de tratamiento esté en funcionamiento.</w:t>
            </w:r>
          </w:p>
          <w:p w14:paraId="32A0CE61" w14:textId="728CE367" w:rsidR="00953C1B" w:rsidRDefault="00953C1B" w:rsidP="00953C1B">
            <w:pPr>
              <w:autoSpaceDE w:val="0"/>
              <w:autoSpaceDN w:val="0"/>
              <w:adjustRightInd w:val="0"/>
              <w:rPr>
                <w:b/>
                <w:bCs/>
                <w:i/>
              </w:rPr>
            </w:pPr>
          </w:p>
          <w:p w14:paraId="6BD8134D" w14:textId="589DA3C6" w:rsidR="00953C1B" w:rsidRDefault="00953C1B" w:rsidP="00953C1B">
            <w:pPr>
              <w:autoSpaceDE w:val="0"/>
              <w:autoSpaceDN w:val="0"/>
              <w:adjustRightInd w:val="0"/>
              <w:rPr>
                <w:i/>
              </w:rPr>
            </w:pPr>
            <w:r>
              <w:rPr>
                <w:b/>
                <w:bCs/>
                <w:i/>
              </w:rPr>
              <w:t xml:space="preserve">Res. Ex. N° 855, de la SMA, fecha 21 de septiembre de 2016, </w:t>
            </w:r>
            <w:r w:rsidRPr="003E7FCF">
              <w:rPr>
                <w:i/>
              </w:rPr>
              <w:t>Normas de carácter general sobre deberes de reporte de avisos, contingencias e incidentes a través del sistema de seguimiento ambiental</w:t>
            </w:r>
            <w:r>
              <w:rPr>
                <w:i/>
              </w:rPr>
              <w:t xml:space="preserve">. </w:t>
            </w:r>
          </w:p>
          <w:p w14:paraId="5B697153" w14:textId="77777777" w:rsidR="00953C1B" w:rsidRDefault="00953C1B" w:rsidP="00953C1B">
            <w:pPr>
              <w:autoSpaceDE w:val="0"/>
              <w:autoSpaceDN w:val="0"/>
              <w:adjustRightInd w:val="0"/>
              <w:rPr>
                <w:i/>
              </w:rPr>
            </w:pPr>
            <w:r>
              <w:rPr>
                <w:b/>
                <w:bCs/>
                <w:i/>
              </w:rPr>
              <w:t xml:space="preserve">Res. Ex. N° 1610, de la SMA, fecha 20 de diciembre de 2018. </w:t>
            </w:r>
            <w:r w:rsidRPr="003E7FCF">
              <w:rPr>
                <w:i/>
              </w:rPr>
              <w:t xml:space="preserve">Dicta instrucciones de carácter de Planes de Prevención y </w:t>
            </w:r>
            <w:r>
              <w:rPr>
                <w:i/>
              </w:rPr>
              <w:t>C</w:t>
            </w:r>
            <w:r w:rsidRPr="003E7FCF">
              <w:rPr>
                <w:i/>
              </w:rPr>
              <w:t>ontingencias, remisión de antecedentes de competencia de la Superintendencia de Medio Ambiente, a traves del sistema de RCA.</w:t>
            </w:r>
          </w:p>
          <w:p w14:paraId="6F30EE65" w14:textId="38AC65B0" w:rsidR="000F7BB4" w:rsidRPr="00C9165C" w:rsidRDefault="000F7BB4" w:rsidP="00F56E4A">
            <w:pPr>
              <w:rPr>
                <w:rFonts w:eastAsia="Times New Roman" w:cs="Calibri"/>
                <w:i/>
                <w:color w:val="000000"/>
                <w:highlight w:val="yellow"/>
                <w:lang w:eastAsia="es-CL"/>
              </w:rPr>
            </w:pPr>
          </w:p>
        </w:tc>
      </w:tr>
      <w:tr w:rsidR="007E61C1" w:rsidRPr="009A3F97" w14:paraId="631E7B0B" w14:textId="77777777" w:rsidTr="00F56E4A">
        <w:trPr>
          <w:trHeight w:val="627"/>
        </w:trPr>
        <w:tc>
          <w:tcPr>
            <w:tcW w:w="5000" w:type="pct"/>
            <w:gridSpan w:val="2"/>
          </w:tcPr>
          <w:p w14:paraId="0495CAC9" w14:textId="77777777" w:rsidR="00564F0F" w:rsidRPr="00130D8F" w:rsidRDefault="00564F0F" w:rsidP="00564F0F">
            <w:r w:rsidRPr="00130D8F">
              <w:rPr>
                <w:b/>
              </w:rPr>
              <w:t>Hecho (s):</w:t>
            </w:r>
            <w:r w:rsidRPr="00130D8F">
              <w:t xml:space="preserve"> </w:t>
            </w:r>
          </w:p>
          <w:p w14:paraId="01913087" w14:textId="77777777" w:rsidR="00564F0F" w:rsidRPr="00130D8F" w:rsidRDefault="00564F0F" w:rsidP="00564F0F">
            <w:pPr>
              <w:rPr>
                <w:sz w:val="4"/>
                <w:szCs w:val="4"/>
              </w:rPr>
            </w:pPr>
          </w:p>
          <w:p w14:paraId="2DCA790A" w14:textId="6089BCD9" w:rsidR="00564F0F" w:rsidRPr="00043A34" w:rsidRDefault="000634D9" w:rsidP="00D66A13">
            <w:pPr>
              <w:pStyle w:val="Prrafodelista"/>
              <w:numPr>
                <w:ilvl w:val="0"/>
                <w:numId w:val="38"/>
              </w:numPr>
            </w:pPr>
            <w:r>
              <w:t>Se realizó</w:t>
            </w:r>
            <w:r w:rsidR="00564F0F" w:rsidRPr="00043A34">
              <w:t xml:space="preserve"> un recorrido por la PTRILes, </w:t>
            </w:r>
            <w:r>
              <w:t xml:space="preserve">donde </w:t>
            </w:r>
            <w:r w:rsidR="00564F0F" w:rsidRPr="00043A34">
              <w:t>se observó derrames desde el estanque de recepción de RILes, hacia el predio colindante de propiedad del mismo titular. De acuerdo a lo indicado por el Sr. Cristian Ortiz, esto se debió a una contingencia relacionada por la poca capacidad de tratamiento, versus la cantidad de producción</w:t>
            </w:r>
            <w:r>
              <w:t xml:space="preserve"> de vino</w:t>
            </w:r>
            <w:r w:rsidR="00564F0F" w:rsidRPr="00043A34">
              <w:t>. Además, el derrame no fue informado</w:t>
            </w:r>
            <w:r>
              <w:t xml:space="preserve"> a</w:t>
            </w:r>
            <w:r w:rsidR="00564F0F" w:rsidRPr="00043A34">
              <w:t xml:space="preserve"> </w:t>
            </w:r>
            <w:r w:rsidR="00E63556" w:rsidRPr="00043A34">
              <w:t>esta</w:t>
            </w:r>
            <w:r w:rsidR="00564F0F" w:rsidRPr="00043A34">
              <w:t xml:space="preserve"> Superintendencia.</w:t>
            </w:r>
          </w:p>
          <w:p w14:paraId="15EE2389" w14:textId="1F1EC87F" w:rsidR="006F30FC" w:rsidRPr="00043A34" w:rsidRDefault="00564F0F" w:rsidP="00D66A13">
            <w:pPr>
              <w:pStyle w:val="Prrafodelista"/>
              <w:numPr>
                <w:ilvl w:val="0"/>
                <w:numId w:val="38"/>
              </w:numPr>
              <w:rPr>
                <w:rFonts w:cstheme="minorHAnsi"/>
              </w:rPr>
            </w:pPr>
            <w:r w:rsidRPr="00043A34">
              <w:t>En oficina se revisó información relativa a la planta de tratamiento de RILes, observándose que cuenta con un sumario sanitario del año 2016. Acta de salud N° 51874, 51875 del 26 de abril de 2016,</w:t>
            </w:r>
            <w:r w:rsidRPr="00043A34">
              <w:rPr>
                <w:color w:val="FF0000"/>
              </w:rPr>
              <w:t xml:space="preserve"> </w:t>
            </w:r>
            <w:r w:rsidRPr="00043A34">
              <w:t>por encontrar escurrimiento de RIL alrededor de la PTRILes y acumulación de lodos.</w:t>
            </w:r>
            <w:r w:rsidR="006F30FC" w:rsidRPr="00043A34">
              <w:rPr>
                <w:bCs/>
              </w:rPr>
              <w:t xml:space="preserve"> </w:t>
            </w:r>
          </w:p>
          <w:p w14:paraId="455DC846" w14:textId="6D6F6DC0" w:rsidR="006F30FC" w:rsidRPr="00043A34" w:rsidRDefault="006F30FC" w:rsidP="00D66A13">
            <w:pPr>
              <w:pStyle w:val="Prrafodelista"/>
              <w:numPr>
                <w:ilvl w:val="0"/>
                <w:numId w:val="38"/>
              </w:numPr>
              <w:rPr>
                <w:rFonts w:cstheme="minorHAnsi"/>
              </w:rPr>
            </w:pPr>
            <w:r w:rsidRPr="00043A34">
              <w:rPr>
                <w:bCs/>
              </w:rPr>
              <w:t>Con fecha 08 de mayo de 2019 esta Superintendencia recibió denuncia (D 14-VI-2019</w:t>
            </w:r>
            <w:r w:rsidRPr="00043A34">
              <w:t>)</w:t>
            </w:r>
            <w:r w:rsidRPr="00043A34">
              <w:rPr>
                <w:bCs/>
              </w:rPr>
              <w:t xml:space="preserve"> por parte de la Ilustre Municipalidad de Malloa, </w:t>
            </w:r>
            <w:r w:rsidRPr="00043A34">
              <w:t xml:space="preserve">relativa a presunta descarga </w:t>
            </w:r>
            <w:r w:rsidRPr="00043A34">
              <w:rPr>
                <w:rFonts w:cs="Calibri"/>
              </w:rPr>
              <w:t>de residuos líquidos proveniente de Viña Terrapura al Estero Rigolemu, detectando una eventual mortandad de peces</w:t>
            </w:r>
            <w:r w:rsidRPr="00043A34">
              <w:t>, dicha</w:t>
            </w:r>
            <w:r w:rsidRPr="00043A34">
              <w:rPr>
                <w:bCs/>
              </w:rPr>
              <w:t xml:space="preserve"> situación fue constatada por vecinos del sector </w:t>
            </w:r>
            <w:r w:rsidR="000634D9">
              <w:rPr>
                <w:bCs/>
              </w:rPr>
              <w:t xml:space="preserve">el </w:t>
            </w:r>
            <w:r w:rsidRPr="00043A34">
              <w:rPr>
                <w:bCs/>
              </w:rPr>
              <w:t>21 de abril de febrero de 2019.</w:t>
            </w:r>
          </w:p>
          <w:p w14:paraId="49B159B2" w14:textId="544D112B" w:rsidR="00564F0F" w:rsidRPr="00564F0F" w:rsidRDefault="00564F0F" w:rsidP="006F30FC">
            <w:pPr>
              <w:pStyle w:val="Prrafodelista"/>
              <w:ind w:left="770"/>
              <w:rPr>
                <w:color w:val="FF0000"/>
              </w:rPr>
            </w:pPr>
          </w:p>
          <w:p w14:paraId="37945E74" w14:textId="4ABE0ADC" w:rsidR="00D93AE4" w:rsidRDefault="00D93AE4" w:rsidP="00D93AE4">
            <w:pPr>
              <w:rPr>
                <w:b/>
              </w:rPr>
            </w:pPr>
            <w:r w:rsidRPr="009A3F97">
              <w:rPr>
                <w:b/>
              </w:rPr>
              <w:t xml:space="preserve">Resultados examen de Información: </w:t>
            </w:r>
          </w:p>
          <w:p w14:paraId="6E1457CE" w14:textId="77777777" w:rsidR="00E63556" w:rsidRPr="00EC10A4" w:rsidRDefault="00E63556" w:rsidP="00E63556">
            <w:r w:rsidRPr="00FA35A6">
              <w:t xml:space="preserve">Durante el desarrollo de la actividad de inspección ambiental se solicitó al Titular la siguiente información: </w:t>
            </w:r>
          </w:p>
          <w:p w14:paraId="183E6FE1" w14:textId="69D25675" w:rsidR="00E63556" w:rsidRPr="00EE04A7" w:rsidRDefault="00E63556" w:rsidP="00D66A13">
            <w:pPr>
              <w:pStyle w:val="Prrafodelista"/>
              <w:numPr>
                <w:ilvl w:val="0"/>
                <w:numId w:val="43"/>
              </w:numPr>
            </w:pPr>
            <w:r w:rsidRPr="00EE04A7">
              <w:rPr>
                <w:bCs/>
              </w:rPr>
              <w:t>Registros internos de contingencias en planta de tratamiento año 2016 a la fecha, indicando duración de estos y medidas aplicadas.</w:t>
            </w:r>
          </w:p>
          <w:p w14:paraId="7102840D" w14:textId="77777777" w:rsidR="0087421A" w:rsidRDefault="0087421A" w:rsidP="00583200"/>
          <w:p w14:paraId="4791F961" w14:textId="3447F5E2" w:rsidR="009C350C" w:rsidRDefault="00564F0F" w:rsidP="009C350C">
            <w:r w:rsidRPr="00130D8F">
              <w:t xml:space="preserve">Al respecto, mediante carta ingresada con fecha </w:t>
            </w:r>
            <w:r>
              <w:t>11</w:t>
            </w:r>
            <w:r w:rsidRPr="00130D8F">
              <w:t>-0</w:t>
            </w:r>
            <w:r>
              <w:t>6</w:t>
            </w:r>
            <w:r w:rsidRPr="00130D8F">
              <w:t>-201</w:t>
            </w:r>
            <w:r>
              <w:t>9</w:t>
            </w:r>
            <w:r w:rsidRPr="00130D8F">
              <w:t xml:space="preserve"> a la SMA, el Sr. </w:t>
            </w:r>
            <w:r>
              <w:t>Felipe Vial Valenzuela</w:t>
            </w:r>
            <w:r w:rsidRPr="00130D8F">
              <w:t xml:space="preserve">, </w:t>
            </w:r>
            <w:r>
              <w:t>Gerente de Planta</w:t>
            </w:r>
            <w:r w:rsidRPr="00130D8F">
              <w:t>, de</w:t>
            </w:r>
            <w:r>
              <w:t xml:space="preserve"> Bodega de Vino Terrapura</w:t>
            </w:r>
            <w:r w:rsidRPr="00130D8F">
              <w:t>, hizo entrega de</w:t>
            </w:r>
            <w:r w:rsidR="00B56F0F">
              <w:t>l</w:t>
            </w:r>
            <w:r w:rsidRPr="00130D8F">
              <w:t xml:space="preserve"> siguiente antecedente (Anexo 2):</w:t>
            </w:r>
            <w:r>
              <w:t xml:space="preserve"> </w:t>
            </w:r>
            <w:r w:rsidRPr="00564F0F">
              <w:t>Registro de eventos y contingencias desde el 2017 al 2019</w:t>
            </w:r>
            <w:r w:rsidR="009C350C">
              <w:t xml:space="preserve">. </w:t>
            </w:r>
            <w:r w:rsidR="009C350C" w:rsidRPr="003C2D3F">
              <w:t>Al respecto, se puede apreciar lo siguiente:</w:t>
            </w:r>
          </w:p>
          <w:p w14:paraId="52CA6DF6" w14:textId="09A75101" w:rsidR="00E674EE" w:rsidRPr="00EE04A7" w:rsidRDefault="009C350C" w:rsidP="00D66A13">
            <w:pPr>
              <w:pStyle w:val="Prrafodelista"/>
              <w:numPr>
                <w:ilvl w:val="0"/>
                <w:numId w:val="43"/>
              </w:numPr>
              <w:rPr>
                <w:rFonts w:cstheme="minorHAnsi"/>
              </w:rPr>
            </w:pPr>
            <w:r w:rsidRPr="00EE04A7">
              <w:rPr>
                <w:rFonts w:cstheme="minorHAnsi"/>
              </w:rPr>
              <w:t>El titular hizo entrega de una planilla formato pdf, donde señala fecha, hora de inicio y termino, desarrollo y observaciones, donde se pudo constatar 5 eventos en este periodo (año 2017 al</w:t>
            </w:r>
            <w:r w:rsidR="007D4CA4" w:rsidRPr="00EE04A7">
              <w:rPr>
                <w:rFonts w:cstheme="minorHAnsi"/>
              </w:rPr>
              <w:t xml:space="preserve"> </w:t>
            </w:r>
            <w:r w:rsidRPr="00EE04A7">
              <w:rPr>
                <w:rFonts w:cstheme="minorHAnsi"/>
              </w:rPr>
              <w:t>2019), los cuales corresponden a:  Robo de aspersores (05-06-2017), cambio pull (</w:t>
            </w:r>
            <w:r w:rsidR="009F2A3C" w:rsidRPr="00EE04A7">
              <w:rPr>
                <w:rFonts w:cstheme="minorHAnsi"/>
              </w:rPr>
              <w:t>13-11-2017), falla caudalímetro (09-07-2018), falla cable hidroeyector (</w:t>
            </w:r>
            <w:r w:rsidR="001A5E65" w:rsidRPr="00EE04A7">
              <w:rPr>
                <w:rFonts w:cstheme="minorHAnsi"/>
              </w:rPr>
              <w:t>17-12-2018), falla bomba pozo y rebalse de pozo (24-04-2019)</w:t>
            </w:r>
            <w:r w:rsidR="007D4CA4" w:rsidRPr="00EE04A7">
              <w:rPr>
                <w:rFonts w:cstheme="minorHAnsi"/>
              </w:rPr>
              <w:t>.</w:t>
            </w:r>
          </w:p>
          <w:p w14:paraId="40DCE3AF" w14:textId="10CA3A55" w:rsidR="007D4CA4" w:rsidRPr="00B56F0F" w:rsidRDefault="007D4CA4" w:rsidP="00D66A13">
            <w:pPr>
              <w:pStyle w:val="Prrafodelista"/>
              <w:numPr>
                <w:ilvl w:val="0"/>
                <w:numId w:val="43"/>
              </w:numPr>
              <w:rPr>
                <w:rFonts w:cstheme="minorHAnsi"/>
              </w:rPr>
            </w:pPr>
            <w:r>
              <w:rPr>
                <w:rFonts w:cstheme="minorHAnsi"/>
              </w:rPr>
              <w:t xml:space="preserve">Respecto al incidente ocurrido el 24 de abril de 2019, sobre rebalse de riles desde el pozo, señalado por el </w:t>
            </w:r>
            <w:r w:rsidR="00313C18">
              <w:rPr>
                <w:rFonts w:cstheme="minorHAnsi"/>
              </w:rPr>
              <w:t xml:space="preserve">propio </w:t>
            </w:r>
            <w:r>
              <w:rPr>
                <w:rFonts w:cstheme="minorHAnsi"/>
              </w:rPr>
              <w:t xml:space="preserve">titular en planilla de registro, </w:t>
            </w:r>
            <w:r w:rsidR="00313C18">
              <w:rPr>
                <w:rFonts w:cstheme="minorHAnsi"/>
              </w:rPr>
              <w:t>dicho</w:t>
            </w:r>
            <w:r>
              <w:rPr>
                <w:rFonts w:cstheme="minorHAnsi"/>
              </w:rPr>
              <w:t xml:space="preserve"> evento </w:t>
            </w:r>
            <w:r w:rsidR="009D6A74">
              <w:rPr>
                <w:rFonts w:cstheme="minorHAnsi"/>
              </w:rPr>
              <w:t>NO</w:t>
            </w:r>
            <w:r>
              <w:rPr>
                <w:rFonts w:cstheme="minorHAnsi"/>
              </w:rPr>
              <w:t xml:space="preserve"> fue reportado ante esta Superintendencia </w:t>
            </w:r>
            <w:r w:rsidR="009D6A74">
              <w:rPr>
                <w:rFonts w:cstheme="minorHAnsi"/>
              </w:rPr>
              <w:t>a trav</w:t>
            </w:r>
            <w:r w:rsidR="00313C18">
              <w:rPr>
                <w:rFonts w:cstheme="minorHAnsi"/>
              </w:rPr>
              <w:t>é</w:t>
            </w:r>
            <w:r w:rsidR="009D6A74">
              <w:rPr>
                <w:rFonts w:cstheme="minorHAnsi"/>
              </w:rPr>
              <w:t xml:space="preserve">s del </w:t>
            </w:r>
            <w:r w:rsidR="00E42C50">
              <w:rPr>
                <w:rFonts w:cstheme="minorHAnsi"/>
              </w:rPr>
              <w:t>módulo</w:t>
            </w:r>
            <w:r w:rsidR="009D6A74">
              <w:rPr>
                <w:rFonts w:cstheme="minorHAnsi"/>
              </w:rPr>
              <w:t xml:space="preserve"> de avisos, contingencia e incidentes, dentro del plazo de 24 horas de ocurrido el evento que se informa, exigencias establecida en</w:t>
            </w:r>
            <w:r w:rsidR="00313C18">
              <w:rPr>
                <w:rFonts w:cstheme="minorHAnsi"/>
              </w:rPr>
              <w:t xml:space="preserve"> la</w:t>
            </w:r>
            <w:r w:rsidR="009D6A74">
              <w:rPr>
                <w:rFonts w:cstheme="minorHAnsi"/>
              </w:rPr>
              <w:t xml:space="preserve"> </w:t>
            </w:r>
            <w:r w:rsidR="009D6A74" w:rsidRPr="00313C18">
              <w:rPr>
                <w:b/>
                <w:bCs/>
                <w:iCs/>
              </w:rPr>
              <w:t xml:space="preserve">Res. Ex. N° 855/2016, de la SMA </w:t>
            </w:r>
            <w:r w:rsidR="009D6A74">
              <w:rPr>
                <w:b/>
                <w:bCs/>
                <w:i/>
              </w:rPr>
              <w:t xml:space="preserve">y </w:t>
            </w:r>
            <w:r w:rsidR="00313C18">
              <w:rPr>
                <w:b/>
                <w:bCs/>
                <w:i/>
              </w:rPr>
              <w:t>el</w:t>
            </w:r>
            <w:r w:rsidR="009D6A74">
              <w:t xml:space="preserve"> </w:t>
            </w:r>
            <w:r w:rsidR="009D6A74" w:rsidRPr="009D6A74">
              <w:rPr>
                <w:b/>
                <w:bCs/>
                <w:i/>
              </w:rPr>
              <w:t>Considerando 6.1.1. RCA N° 247/2015</w:t>
            </w:r>
            <w:r w:rsidR="009D6A74">
              <w:rPr>
                <w:b/>
                <w:bCs/>
                <w:i/>
              </w:rPr>
              <w:t xml:space="preserve">. </w:t>
            </w:r>
          </w:p>
          <w:p w14:paraId="606EF5D6" w14:textId="66D242DA" w:rsidR="00B56F0F" w:rsidRPr="00C74FF1" w:rsidRDefault="00B56F0F" w:rsidP="00D66A13">
            <w:pPr>
              <w:pStyle w:val="Prrafodelista"/>
              <w:numPr>
                <w:ilvl w:val="0"/>
                <w:numId w:val="43"/>
              </w:numPr>
              <w:rPr>
                <w:rFonts w:cstheme="minorHAnsi"/>
              </w:rPr>
            </w:pPr>
            <w:r>
              <w:rPr>
                <w:rFonts w:cstheme="minorHAnsi"/>
              </w:rPr>
              <w:t xml:space="preserve">Adicionalmente, la seremi de salud, constató en inspección realizada el 26 de abril de 2016, derrames de riles proveniente de la PTRIles, lo que da cuenta que desde esa fecha que la planta de tratamiento presentaba problemas y el titular no realizó el aviso </w:t>
            </w:r>
            <w:r w:rsidR="002D6064">
              <w:rPr>
                <w:rFonts w:cstheme="minorHAnsi"/>
              </w:rPr>
              <w:t>correspondiente ante esta Superintendencia, tampoco implement</w:t>
            </w:r>
            <w:r w:rsidR="00F03CFB">
              <w:rPr>
                <w:rFonts w:cstheme="minorHAnsi"/>
              </w:rPr>
              <w:t>ó</w:t>
            </w:r>
            <w:r w:rsidR="002D6064">
              <w:rPr>
                <w:rFonts w:cstheme="minorHAnsi"/>
              </w:rPr>
              <w:t xml:space="preserve"> mejoras a la planta de RILes, con el fin de evitar posteriores derrames, los cuales fueron constatados por vecinos del sector y por esta Superintendencia en inspección ambiental del 30-05-2019.</w:t>
            </w:r>
          </w:p>
          <w:p w14:paraId="2A3D7716" w14:textId="77777777" w:rsidR="00B56F0F" w:rsidRDefault="00C74FF1" w:rsidP="00D66A13">
            <w:pPr>
              <w:pStyle w:val="Prrafodelista"/>
              <w:numPr>
                <w:ilvl w:val="0"/>
                <w:numId w:val="43"/>
              </w:numPr>
              <w:rPr>
                <w:rFonts w:cstheme="minorHAnsi"/>
              </w:rPr>
            </w:pPr>
            <w:r>
              <w:rPr>
                <w:rFonts w:cstheme="minorHAnsi"/>
              </w:rPr>
              <w:t>Se realizó una revisión del sistema de fiscalización ambiental, donde se pudo constatar que el titular no ha realizado el reporte de ningún evento de contingencia</w:t>
            </w:r>
            <w:r w:rsidR="00B56F0F">
              <w:rPr>
                <w:rFonts w:cstheme="minorHAnsi"/>
              </w:rPr>
              <w:t xml:space="preserve">. </w:t>
            </w:r>
          </w:p>
          <w:p w14:paraId="34AB3E2C" w14:textId="77777777" w:rsidR="00E52D5C" w:rsidRPr="00E52D5C" w:rsidRDefault="00B56F0F" w:rsidP="00D66A13">
            <w:pPr>
              <w:pStyle w:val="Prrafodelista"/>
              <w:numPr>
                <w:ilvl w:val="0"/>
                <w:numId w:val="43"/>
              </w:numPr>
              <w:rPr>
                <w:rFonts w:cstheme="minorHAnsi"/>
              </w:rPr>
            </w:pPr>
            <w:r>
              <w:rPr>
                <w:rFonts w:cstheme="minorHAnsi"/>
              </w:rPr>
              <w:t xml:space="preserve">Adicionalmente, el titular no </w:t>
            </w:r>
            <w:r w:rsidR="00C74FF1">
              <w:rPr>
                <w:rFonts w:cstheme="minorHAnsi"/>
              </w:rPr>
              <w:t xml:space="preserve">ha ingresado el Plan de contingencia actualizado, exigido por la </w:t>
            </w:r>
            <w:r w:rsidR="00C74FF1">
              <w:rPr>
                <w:b/>
                <w:bCs/>
                <w:i/>
              </w:rPr>
              <w:t>Res. Ex. N° 1610, de la SMA, fecha 20 de diciembre de 2018.</w:t>
            </w:r>
          </w:p>
          <w:p w14:paraId="681CF7F6" w14:textId="7BE7EAD9" w:rsidR="00946216" w:rsidRPr="00946216" w:rsidRDefault="008D015B" w:rsidP="00D66A13">
            <w:pPr>
              <w:pStyle w:val="Prrafodelista"/>
              <w:numPr>
                <w:ilvl w:val="0"/>
                <w:numId w:val="43"/>
              </w:numPr>
              <w:rPr>
                <w:rFonts w:cstheme="minorHAnsi"/>
              </w:rPr>
            </w:pPr>
            <w:r w:rsidRPr="00E52D5C">
              <w:t xml:space="preserve">De acuerdo a los registros entregados por el titular sobre volumen de RIL </w:t>
            </w:r>
            <w:r w:rsidR="007D03D4" w:rsidRPr="00E52D5C">
              <w:t>“embalse”</w:t>
            </w:r>
            <w:r w:rsidRPr="00E52D5C">
              <w:t xml:space="preserve"> (anexo 2), se constató que entre el </w:t>
            </w:r>
            <w:r w:rsidR="007D03D4" w:rsidRPr="00E52D5C">
              <w:t>periodo enero 2016 a junio de 2019, se habría acumulado 11.248 m</w:t>
            </w:r>
            <w:r w:rsidR="007D03D4" w:rsidRPr="00E52D5C">
              <w:rPr>
                <w:vertAlign w:val="superscript"/>
              </w:rPr>
              <w:t>3</w:t>
            </w:r>
            <w:r w:rsidR="007D03D4" w:rsidRPr="00E52D5C">
              <w:t xml:space="preserve"> de RILes, sin embargo, en la inspección ambiental realizada el 30-05-2019, no se constataron unidades en la PTRILes que acumulen RIL tratado previo al riego. Por lo tanto, </w:t>
            </w:r>
            <w:r w:rsidR="00F03CFB">
              <w:t>es factible presumir</w:t>
            </w:r>
            <w:r w:rsidR="007D03D4" w:rsidRPr="00E52D5C">
              <w:t xml:space="preserve"> que este volumen de RIL fue dispuesto al suelo, tal como se constató en inspección ambiental, observándose incluso derrames de RILes que toman contacto con un curso de agua superficial que pasa por la propiedad del titular, cuyo destino es el estero Rigolemu, comprobándose que la PTRIles no cuenta con la capacidad para tratar el volumen de Riles originado en la producción</w:t>
            </w:r>
            <w:r w:rsidR="00F03CFB">
              <w:t>,</w:t>
            </w:r>
            <w:r w:rsidR="007D03D4" w:rsidRPr="00E52D5C">
              <w:t xml:space="preserve"> la cual aument</w:t>
            </w:r>
            <w:r w:rsidR="00F03CFB">
              <w:t>ó</w:t>
            </w:r>
            <w:r w:rsidR="007D03D4" w:rsidRPr="00E52D5C">
              <w:t xml:space="preserve"> en un</w:t>
            </w:r>
            <w:r w:rsidR="00E52D5C" w:rsidRPr="00E52D5C">
              <w:t xml:space="preserve"> 323% para el año 2019, tal como se constató en el punto 5.1 de este informe.</w:t>
            </w:r>
          </w:p>
          <w:p w14:paraId="028AE1E7" w14:textId="1817880C" w:rsidR="00946216" w:rsidRPr="00946216" w:rsidRDefault="008D015B" w:rsidP="00D66A13">
            <w:pPr>
              <w:pStyle w:val="Prrafodelista"/>
              <w:numPr>
                <w:ilvl w:val="0"/>
                <w:numId w:val="38"/>
              </w:numPr>
              <w:rPr>
                <w:rFonts w:cstheme="minorHAnsi"/>
              </w:rPr>
            </w:pPr>
            <w:r w:rsidRPr="00946216">
              <w:t xml:space="preserve">Por otro lado, considerando que el vertimiento de los RILes </w:t>
            </w:r>
            <w:r w:rsidR="003732DB" w:rsidRPr="00946216">
              <w:t>tom</w:t>
            </w:r>
            <w:r w:rsidR="00F03CFB">
              <w:t>ó</w:t>
            </w:r>
            <w:r w:rsidR="003732DB" w:rsidRPr="00946216">
              <w:t xml:space="preserve"> contacto con</w:t>
            </w:r>
            <w:r w:rsidRPr="00946216">
              <w:t xml:space="preserve"> un curso de agua superficial (</w:t>
            </w:r>
            <w:r w:rsidR="00E52D5C" w:rsidRPr="00946216">
              <w:t>estero Rigolemu</w:t>
            </w:r>
            <w:r w:rsidRPr="00946216">
              <w:t>), se compararon los parámetros de referencia de DBO</w:t>
            </w:r>
            <w:r w:rsidRPr="00946216">
              <w:rPr>
                <w:vertAlign w:val="subscript"/>
              </w:rPr>
              <w:t>5</w:t>
            </w:r>
            <w:r w:rsidRPr="00946216">
              <w:t xml:space="preserve"> y SST de </w:t>
            </w:r>
            <w:r w:rsidR="00E52D5C" w:rsidRPr="00946216">
              <w:t>febrero de 2019</w:t>
            </w:r>
            <w:r w:rsidRPr="00946216">
              <w:t xml:space="preserve"> (</w:t>
            </w:r>
            <w:r w:rsidR="00E52D5C" w:rsidRPr="00946216">
              <w:t>5120</w:t>
            </w:r>
            <w:r w:rsidRPr="00946216">
              <w:t xml:space="preserve"> mg/L de DBO</w:t>
            </w:r>
            <w:r w:rsidRPr="00946216">
              <w:rPr>
                <w:vertAlign w:val="subscript"/>
              </w:rPr>
              <w:t>5</w:t>
            </w:r>
            <w:r w:rsidR="003732DB" w:rsidRPr="00946216">
              <w:rPr>
                <w:vertAlign w:val="subscript"/>
              </w:rPr>
              <w:t xml:space="preserve"> </w:t>
            </w:r>
            <w:r w:rsidR="003732DB" w:rsidRPr="00946216">
              <w:t>y 3.340 mg/L</w:t>
            </w:r>
            <w:r w:rsidR="00E52D5C" w:rsidRPr="00946216">
              <w:t>), con</w:t>
            </w:r>
            <w:r w:rsidRPr="00946216">
              <w:t xml:space="preserve"> l</w:t>
            </w:r>
            <w:r w:rsidR="00520750" w:rsidRPr="00946216">
              <w:t>as concentraciones l</w:t>
            </w:r>
            <w:r w:rsidR="003732DB" w:rsidRPr="00946216">
              <w:t>í</w:t>
            </w:r>
            <w:r w:rsidR="00520750" w:rsidRPr="00946216">
              <w:t xml:space="preserve">mites establecidas en el </w:t>
            </w:r>
            <w:r w:rsidRPr="00946216">
              <w:t>D.S 90/00 del MINSEGPRES, tabla 1, verificando que se supera la concentración de DBO</w:t>
            </w:r>
            <w:r w:rsidRPr="00946216">
              <w:rPr>
                <w:vertAlign w:val="subscript"/>
              </w:rPr>
              <w:t>5</w:t>
            </w:r>
            <w:r w:rsidR="00B7336A" w:rsidRPr="00946216">
              <w:t xml:space="preserve"> (35 mg/L)</w:t>
            </w:r>
            <w:r w:rsidRPr="00946216">
              <w:t xml:space="preserve"> en un </w:t>
            </w:r>
            <w:r w:rsidR="00B7336A" w:rsidRPr="00946216">
              <w:t>14.629</w:t>
            </w:r>
            <w:r w:rsidRPr="00946216">
              <w:t>%</w:t>
            </w:r>
            <w:r w:rsidR="003732DB" w:rsidRPr="00946216">
              <w:t xml:space="preserve"> y en un </w:t>
            </w:r>
            <w:r w:rsidR="00235301" w:rsidRPr="00946216">
              <w:t>4.175 % de SST (80 mg/L).</w:t>
            </w:r>
            <w:r w:rsidRPr="00946216">
              <w:t xml:space="preserve"> </w:t>
            </w:r>
            <w:r w:rsidRPr="00946216">
              <w:rPr>
                <w:rFonts w:eastAsia="Times New Roman" w:cstheme="minorHAnsi"/>
                <w:b/>
                <w:bCs/>
                <w:color w:val="000000"/>
                <w:lang w:eastAsia="es-CL"/>
              </w:rPr>
              <w:t xml:space="preserve">Por lo tanto, </w:t>
            </w:r>
            <w:r w:rsidR="00F03CFB">
              <w:rPr>
                <w:rFonts w:eastAsia="Times New Roman" w:cstheme="minorHAnsi"/>
                <w:b/>
                <w:bCs/>
                <w:color w:val="000000"/>
                <w:lang w:eastAsia="es-CL"/>
              </w:rPr>
              <w:t>es factible</w:t>
            </w:r>
            <w:r w:rsidRPr="00946216">
              <w:rPr>
                <w:rFonts w:eastAsia="Times New Roman" w:cstheme="minorHAnsi"/>
                <w:b/>
                <w:bCs/>
                <w:color w:val="000000"/>
                <w:lang w:eastAsia="es-CL"/>
              </w:rPr>
              <w:t xml:space="preserve"> presum</w:t>
            </w:r>
            <w:r w:rsidR="00F03CFB">
              <w:rPr>
                <w:rFonts w:eastAsia="Times New Roman" w:cstheme="minorHAnsi"/>
                <w:b/>
                <w:bCs/>
                <w:color w:val="000000"/>
                <w:lang w:eastAsia="es-CL"/>
              </w:rPr>
              <w:t>ir</w:t>
            </w:r>
            <w:r w:rsidRPr="00946216">
              <w:rPr>
                <w:rFonts w:eastAsia="Times New Roman" w:cstheme="minorHAnsi"/>
                <w:b/>
                <w:bCs/>
                <w:color w:val="000000"/>
                <w:lang w:eastAsia="es-CL"/>
              </w:rPr>
              <w:t xml:space="preserve"> que la muerte de los peces </w:t>
            </w:r>
            <w:r w:rsidR="00F03CFB">
              <w:rPr>
                <w:rFonts w:eastAsia="Times New Roman" w:cstheme="minorHAnsi"/>
                <w:b/>
                <w:bCs/>
                <w:color w:val="000000"/>
                <w:lang w:eastAsia="es-CL"/>
              </w:rPr>
              <w:t xml:space="preserve">pueda </w:t>
            </w:r>
            <w:r w:rsidRPr="00946216">
              <w:rPr>
                <w:rFonts w:eastAsia="Times New Roman" w:cstheme="minorHAnsi"/>
                <w:b/>
                <w:bCs/>
                <w:color w:val="000000"/>
                <w:lang w:eastAsia="es-CL"/>
              </w:rPr>
              <w:t>est</w:t>
            </w:r>
            <w:r w:rsidR="00F03CFB">
              <w:rPr>
                <w:rFonts w:eastAsia="Times New Roman" w:cstheme="minorHAnsi"/>
                <w:b/>
                <w:bCs/>
                <w:color w:val="000000"/>
                <w:lang w:eastAsia="es-CL"/>
              </w:rPr>
              <w:t>ar</w:t>
            </w:r>
            <w:r w:rsidRPr="00946216">
              <w:rPr>
                <w:rFonts w:eastAsia="Times New Roman" w:cstheme="minorHAnsi"/>
                <w:b/>
                <w:bCs/>
                <w:color w:val="000000"/>
                <w:lang w:eastAsia="es-CL"/>
              </w:rPr>
              <w:t xml:space="preserve"> relacionada con el vertimiento de RILes, cuyos parámetros afectan directamente en la calidad de las aguas y la vida acuática.</w:t>
            </w:r>
            <w:r w:rsidRPr="00946216">
              <w:t xml:space="preserve"> </w:t>
            </w:r>
          </w:p>
          <w:p w14:paraId="7DD7B569" w14:textId="6C5E15A2" w:rsidR="00E03FB5" w:rsidRPr="00754D0C" w:rsidRDefault="00E03FB5" w:rsidP="00D66A13">
            <w:pPr>
              <w:pStyle w:val="Prrafodelista"/>
              <w:numPr>
                <w:ilvl w:val="0"/>
                <w:numId w:val="38"/>
              </w:numPr>
              <w:rPr>
                <w:rFonts w:cstheme="minorHAnsi"/>
              </w:rPr>
            </w:pPr>
            <w:r w:rsidRPr="00946216">
              <w:t>Adicionalmente, tanto la denuncia</w:t>
            </w:r>
            <w:r w:rsidR="00235301" w:rsidRPr="00946216">
              <w:t xml:space="preserve"> realizada por la municipalidad de Malloa (ID: 9-VI-2018)</w:t>
            </w:r>
            <w:r w:rsidRPr="00946216">
              <w:t xml:space="preserve">, como los </w:t>
            </w:r>
            <w:r w:rsidR="00235301" w:rsidRPr="00946216">
              <w:t>derrames constatado</w:t>
            </w:r>
            <w:r w:rsidR="00F03CFB">
              <w:t>s</w:t>
            </w:r>
            <w:r w:rsidR="00235301" w:rsidRPr="00946216">
              <w:t xml:space="preserve"> en la inspección realizada por esta </w:t>
            </w:r>
            <w:r w:rsidR="000634D9">
              <w:t>S</w:t>
            </w:r>
            <w:r w:rsidR="00235301" w:rsidRPr="00946216">
              <w:t>uperintendencia y por la Seremi de Salud el 26 de abril de 2016</w:t>
            </w:r>
            <w:r w:rsidRPr="00946216">
              <w:t xml:space="preserve">, </w:t>
            </w:r>
            <w:r w:rsidR="00F03CFB">
              <w:t>permiten comprobar</w:t>
            </w:r>
            <w:r w:rsidRPr="00946216">
              <w:t xml:space="preserve"> que existe un aumento de volumen de RILes generados en el proceso vitivinícola, los cuales sobrepasan la capacidad de diseño de la planta de tratamiento (</w:t>
            </w:r>
            <w:r w:rsidR="00235301" w:rsidRPr="00946216">
              <w:t>84</w:t>
            </w:r>
            <w:r w:rsidRPr="00946216">
              <w:t xml:space="preserve"> m</w:t>
            </w:r>
            <w:r w:rsidRPr="00946216">
              <w:rPr>
                <w:vertAlign w:val="superscript"/>
              </w:rPr>
              <w:t>3</w:t>
            </w:r>
            <w:r w:rsidRPr="00946216">
              <w:t xml:space="preserve">), dando origen a </w:t>
            </w:r>
            <w:r w:rsidR="00235301" w:rsidRPr="00946216">
              <w:t>derrames</w:t>
            </w:r>
            <w:r w:rsidRPr="00946216">
              <w:t xml:space="preserve"> de RILes al </w:t>
            </w:r>
            <w:r w:rsidR="00235301" w:rsidRPr="00946216">
              <w:t>suelo y a cursos de agua superficial que toman contacto con el estero Rigolemu</w:t>
            </w:r>
            <w:r w:rsidRPr="00946216">
              <w:t xml:space="preserve">, con altas concentraciones de contaminantes, las cuales superan los límites de tolerancia de </w:t>
            </w:r>
            <w:r w:rsidRPr="00946216">
              <w:rPr>
                <w:rFonts w:eastAsia="Times New Roman" w:cstheme="minorHAnsi"/>
                <w:color w:val="000000"/>
                <w:lang w:eastAsia="es-CL"/>
              </w:rPr>
              <w:t>la NCh 1.333 (riego) y el D.S N° 90/00</w:t>
            </w:r>
            <w:r w:rsidRPr="00946216">
              <w:t>, evidenciando un</w:t>
            </w:r>
            <w:r w:rsidR="00F03CFB">
              <w:t xml:space="preserve"> nulo o</w:t>
            </w:r>
            <w:r w:rsidRPr="00946216">
              <w:t xml:space="preserve"> mal funcionamiento de la PTRILes existente.</w:t>
            </w:r>
          </w:p>
          <w:p w14:paraId="4F508B62" w14:textId="7070EBB9" w:rsidR="00754D0C" w:rsidRDefault="00754D0C" w:rsidP="00D66A13">
            <w:pPr>
              <w:pStyle w:val="Prrafodelista"/>
              <w:numPr>
                <w:ilvl w:val="0"/>
                <w:numId w:val="38"/>
              </w:numPr>
            </w:pPr>
            <w:r>
              <w:t xml:space="preserve">Es importante señalar que, </w:t>
            </w:r>
            <w:r w:rsidRPr="008107B1">
              <w:t>la PTRILes constatada</w:t>
            </w:r>
            <w:r>
              <w:t xml:space="preserve"> en la inspección ambiental</w:t>
            </w:r>
            <w:r w:rsidRPr="008107B1">
              <w:t xml:space="preserve"> no cuenta con la capacidad de diseño suficiente para almacenar el </w:t>
            </w:r>
            <w:r>
              <w:t>incremento de</w:t>
            </w:r>
            <w:r w:rsidRPr="008107B1">
              <w:t xml:space="preserve"> volumen de RILes generados, producto del aumento en la producción de vino, tampoco es capaz de</w:t>
            </w:r>
            <w:r>
              <w:t xml:space="preserve"> tratar los RILes y</w:t>
            </w:r>
            <w:r w:rsidRPr="008107B1">
              <w:t xml:space="preserve"> cumplir con los parámetros críticos (DBO</w:t>
            </w:r>
            <w:r w:rsidRPr="00731E7A">
              <w:rPr>
                <w:vertAlign w:val="subscript"/>
              </w:rPr>
              <w:t xml:space="preserve">5, </w:t>
            </w:r>
            <w:r w:rsidRPr="008107B1">
              <w:t>SST</w:t>
            </w:r>
            <w:r>
              <w:t>, NTK, pH y conductividad eléctrica</w:t>
            </w:r>
            <w:r w:rsidRPr="008107B1">
              <w:t>)</w:t>
            </w:r>
            <w:r>
              <w:t>,</w:t>
            </w:r>
            <w:r w:rsidRPr="008107B1">
              <w:t xml:space="preserve"> para poder aplicar los RILes al suelo mediante riego. </w:t>
            </w:r>
            <w:r>
              <w:t xml:space="preserve">Sin embargo, el titular de igual forma a realizado aplicación de RILes sin tratar al suelo, los cuales han tomado contacto con un curso de agua superficial que pasa por el interior de la propiedad del titular y </w:t>
            </w:r>
            <w:r w:rsidRPr="00754D0C">
              <w:t>posteriormente alimenta al estero Rigolemu, situación constatada en inspección ambiental realizada el 30-05-2019, además, de los antecedentes entregados por el propio</w:t>
            </w:r>
            <w:r w:rsidR="00F03CFB">
              <w:t xml:space="preserve"> titular</w:t>
            </w:r>
            <w:r w:rsidRPr="00754D0C">
              <w:t xml:space="preserve"> sobre el reporte de caudales de salida aplicados al suelo (anexo 2).</w:t>
            </w:r>
          </w:p>
          <w:p w14:paraId="44D58B5F" w14:textId="77777777" w:rsidR="00754D0C" w:rsidRPr="00946216" w:rsidRDefault="00754D0C" w:rsidP="00754D0C">
            <w:pPr>
              <w:pStyle w:val="Prrafodelista"/>
              <w:rPr>
                <w:rFonts w:cstheme="minorHAnsi"/>
              </w:rPr>
            </w:pPr>
          </w:p>
          <w:p w14:paraId="6A2331AB" w14:textId="77777777" w:rsidR="005B3E58" w:rsidRDefault="005B3E58" w:rsidP="005B3E58"/>
          <w:p w14:paraId="10294370" w14:textId="77777777" w:rsidR="005B3E58" w:rsidRDefault="005B3E58" w:rsidP="005B3E58"/>
          <w:p w14:paraId="4EE5DB64" w14:textId="1886CA99" w:rsidR="005B3E58" w:rsidRPr="005B3E58" w:rsidRDefault="005B3E58" w:rsidP="0070365E"/>
        </w:tc>
      </w:tr>
    </w:tbl>
    <w:p w14:paraId="4D12C931" w14:textId="0C696A1F" w:rsidR="00862D0C" w:rsidRDefault="00862D0C" w:rsidP="00AA32E8">
      <w:pPr>
        <w:rPr>
          <w:rFonts w:cstheme="minorHAnsi"/>
          <w:b/>
          <w:sz w:val="14"/>
          <w:szCs w:val="24"/>
        </w:rPr>
      </w:pPr>
    </w:p>
    <w:p w14:paraId="4318F14A" w14:textId="05B3ECD2" w:rsidR="00F261BD" w:rsidRDefault="00F261BD" w:rsidP="00AA32E8">
      <w:pPr>
        <w:rPr>
          <w:rFonts w:cstheme="minorHAnsi"/>
          <w:b/>
          <w:sz w:val="14"/>
          <w:szCs w:val="24"/>
        </w:rPr>
      </w:pPr>
    </w:p>
    <w:p w14:paraId="6290E331" w14:textId="0C0E1035" w:rsidR="00F261BD" w:rsidRDefault="00F261BD" w:rsidP="00AA32E8">
      <w:pPr>
        <w:rPr>
          <w:rFonts w:cstheme="minorHAnsi"/>
          <w:b/>
          <w:sz w:val="14"/>
          <w:szCs w:val="24"/>
        </w:rPr>
      </w:pPr>
    </w:p>
    <w:p w14:paraId="1290842B" w14:textId="1ED00308" w:rsidR="00F261BD" w:rsidRDefault="00F261BD" w:rsidP="00AA32E8">
      <w:pPr>
        <w:rPr>
          <w:rFonts w:cstheme="minorHAnsi"/>
          <w:b/>
          <w:sz w:val="14"/>
          <w:szCs w:val="24"/>
        </w:rPr>
      </w:pPr>
    </w:p>
    <w:p w14:paraId="2D1108C6" w14:textId="018A569F" w:rsidR="00953C1B" w:rsidRDefault="00953C1B" w:rsidP="00AA32E8">
      <w:pPr>
        <w:rPr>
          <w:rFonts w:cstheme="minorHAnsi"/>
          <w:b/>
          <w:sz w:val="14"/>
          <w:szCs w:val="24"/>
        </w:rPr>
      </w:pPr>
    </w:p>
    <w:p w14:paraId="3329B833" w14:textId="628C5D56" w:rsidR="00953C1B" w:rsidRDefault="00953C1B" w:rsidP="00AA32E8">
      <w:pPr>
        <w:rPr>
          <w:rFonts w:cstheme="minorHAnsi"/>
          <w:b/>
          <w:sz w:val="14"/>
          <w:szCs w:val="24"/>
        </w:rPr>
      </w:pPr>
    </w:p>
    <w:p w14:paraId="3DE5854B" w14:textId="293776B3" w:rsidR="00953C1B" w:rsidRDefault="00953C1B" w:rsidP="00AA32E8">
      <w:pPr>
        <w:rPr>
          <w:rFonts w:cstheme="minorHAnsi"/>
          <w:b/>
          <w:sz w:val="14"/>
          <w:szCs w:val="24"/>
        </w:rPr>
      </w:pPr>
    </w:p>
    <w:p w14:paraId="4FD16C72" w14:textId="303A2CD4" w:rsidR="00953C1B" w:rsidRDefault="00953C1B" w:rsidP="00AA32E8">
      <w:pPr>
        <w:rPr>
          <w:rFonts w:cstheme="minorHAnsi"/>
          <w:b/>
          <w:sz w:val="14"/>
          <w:szCs w:val="24"/>
        </w:rPr>
      </w:pPr>
    </w:p>
    <w:p w14:paraId="42D68B92" w14:textId="318C7E63" w:rsidR="00953C1B" w:rsidRDefault="00953C1B" w:rsidP="00AA32E8">
      <w:pPr>
        <w:rPr>
          <w:rFonts w:cstheme="minorHAnsi"/>
          <w:b/>
          <w:sz w:val="14"/>
          <w:szCs w:val="24"/>
        </w:rPr>
      </w:pPr>
    </w:p>
    <w:p w14:paraId="75D957C1" w14:textId="2E08855E" w:rsidR="00336CE4" w:rsidRDefault="00336CE4" w:rsidP="00AA32E8">
      <w:pPr>
        <w:rPr>
          <w:rFonts w:cstheme="minorHAnsi"/>
          <w:b/>
          <w:sz w:val="14"/>
          <w:szCs w:val="24"/>
        </w:rPr>
      </w:pPr>
    </w:p>
    <w:p w14:paraId="17F1438A" w14:textId="1DB8B730" w:rsidR="00336CE4" w:rsidRDefault="00336CE4" w:rsidP="00AA32E8">
      <w:pPr>
        <w:rPr>
          <w:rFonts w:cstheme="minorHAnsi"/>
          <w:b/>
          <w:sz w:val="14"/>
          <w:szCs w:val="24"/>
        </w:rPr>
      </w:pPr>
    </w:p>
    <w:p w14:paraId="52586CCD" w14:textId="2552CF70" w:rsidR="00336CE4" w:rsidRDefault="00336CE4" w:rsidP="00AA32E8">
      <w:pPr>
        <w:rPr>
          <w:rFonts w:cstheme="minorHAnsi"/>
          <w:b/>
          <w:sz w:val="14"/>
          <w:szCs w:val="24"/>
        </w:rPr>
      </w:pPr>
    </w:p>
    <w:tbl>
      <w:tblPr>
        <w:tblW w:w="13057" w:type="dxa"/>
        <w:jc w:val="center"/>
        <w:tblLayout w:type="fixed"/>
        <w:tblCellMar>
          <w:left w:w="70" w:type="dxa"/>
          <w:right w:w="70" w:type="dxa"/>
        </w:tblCellMar>
        <w:tblLook w:val="04A0" w:firstRow="1" w:lastRow="0" w:firstColumn="1" w:lastColumn="0" w:noHBand="0" w:noVBand="1"/>
      </w:tblPr>
      <w:tblGrid>
        <w:gridCol w:w="2815"/>
        <w:gridCol w:w="2021"/>
        <w:gridCol w:w="2021"/>
        <w:gridCol w:w="2350"/>
        <w:gridCol w:w="1925"/>
        <w:gridCol w:w="1925"/>
      </w:tblGrid>
      <w:tr w:rsidR="00336CE4" w14:paraId="385345BD" w14:textId="77777777" w:rsidTr="003F1612">
        <w:trPr>
          <w:trHeight w:val="283"/>
          <w:jc w:val="center"/>
        </w:trPr>
        <w:tc>
          <w:tcPr>
            <w:tcW w:w="5000" w:type="pct"/>
            <w:gridSpan w:val="6"/>
            <w:tcBorders>
              <w:top w:val="single" w:sz="4" w:space="0" w:color="auto"/>
              <w:left w:val="single" w:sz="4" w:space="0" w:color="auto"/>
              <w:bottom w:val="single" w:sz="4" w:space="0" w:color="auto"/>
              <w:right w:val="single" w:sz="4" w:space="0" w:color="000000"/>
            </w:tcBorders>
            <w:noWrap/>
            <w:vAlign w:val="center"/>
            <w:hideMark/>
          </w:tcPr>
          <w:p w14:paraId="6ED3398A" w14:textId="77777777" w:rsidR="00336CE4" w:rsidRDefault="00336CE4" w:rsidP="003F1612">
            <w:pPr>
              <w:jc w:val="center"/>
              <w:rPr>
                <w:rFonts w:eastAsia="Times New Roman"/>
                <w:b/>
                <w:bCs/>
                <w:color w:val="000000"/>
                <w:sz w:val="20"/>
                <w:szCs w:val="20"/>
                <w:lang w:val="es-ES" w:eastAsia="es-CL"/>
              </w:rPr>
            </w:pPr>
            <w:r>
              <w:br w:type="page"/>
            </w:r>
            <w:r>
              <w:rPr>
                <w:rFonts w:cstheme="minorHAnsi"/>
                <w:b/>
                <w:sz w:val="14"/>
                <w:szCs w:val="24"/>
              </w:rPr>
              <w:br w:type="page"/>
            </w:r>
            <w:r>
              <w:rPr>
                <w:rFonts w:eastAsia="Times New Roman"/>
                <w:b/>
                <w:bCs/>
                <w:color w:val="000000"/>
                <w:sz w:val="20"/>
                <w:szCs w:val="20"/>
                <w:lang w:val="es-ES" w:eastAsia="es-CL"/>
              </w:rPr>
              <w:t>Registros</w:t>
            </w:r>
          </w:p>
        </w:tc>
      </w:tr>
      <w:tr w:rsidR="00336CE4" w14:paraId="14F972E6" w14:textId="77777777" w:rsidTr="003F1612">
        <w:trPr>
          <w:trHeight w:val="5003"/>
          <w:jc w:val="center"/>
        </w:trPr>
        <w:tc>
          <w:tcPr>
            <w:tcW w:w="2626" w:type="pct"/>
            <w:gridSpan w:val="3"/>
            <w:tcBorders>
              <w:top w:val="nil"/>
              <w:left w:val="single" w:sz="4" w:space="0" w:color="auto"/>
              <w:bottom w:val="nil"/>
              <w:right w:val="single" w:sz="4" w:space="0" w:color="auto"/>
            </w:tcBorders>
            <w:noWrap/>
            <w:vAlign w:val="center"/>
            <w:hideMark/>
          </w:tcPr>
          <w:p w14:paraId="6DA73EFF" w14:textId="77777777" w:rsidR="00336CE4" w:rsidRDefault="00336CE4" w:rsidP="003F1612">
            <w:pPr>
              <w:jc w:val="center"/>
              <w:rPr>
                <w:noProof/>
              </w:rPr>
            </w:pPr>
          </w:p>
          <w:p w14:paraId="4428A696" w14:textId="4603EDC4" w:rsidR="00336CE4" w:rsidRPr="00A24E7A" w:rsidRDefault="00336CE4" w:rsidP="003F1612">
            <w:pPr>
              <w:jc w:val="center"/>
              <w:rPr>
                <w:sz w:val="10"/>
                <w:szCs w:val="10"/>
              </w:rPr>
            </w:pPr>
            <w:r>
              <w:rPr>
                <w:noProof/>
              </w:rPr>
              <w:drawing>
                <wp:inline distT="0" distB="0" distL="0" distR="0" wp14:anchorId="47230974" wp14:editId="63E40941">
                  <wp:extent cx="3533666" cy="2649855"/>
                  <wp:effectExtent l="0" t="0" r="0" b="0"/>
                  <wp:docPr id="154" name="Imagen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33" cstate="screen">
                            <a:extLst>
                              <a:ext uri="{28A0092B-C50C-407E-A947-70E740481C1C}">
                                <a14:useLocalDpi xmlns:a14="http://schemas.microsoft.com/office/drawing/2010/main"/>
                              </a:ext>
                            </a:extLst>
                          </a:blip>
                          <a:srcRect/>
                          <a:stretch>
                            <a:fillRect/>
                          </a:stretch>
                        </pic:blipFill>
                        <pic:spPr bwMode="auto">
                          <a:xfrm>
                            <a:off x="0" y="0"/>
                            <a:ext cx="3535338" cy="2651109"/>
                          </a:xfrm>
                          <a:prstGeom prst="rect">
                            <a:avLst/>
                          </a:prstGeom>
                          <a:noFill/>
                          <a:ln>
                            <a:noFill/>
                          </a:ln>
                        </pic:spPr>
                      </pic:pic>
                    </a:graphicData>
                  </a:graphic>
                </wp:inline>
              </w:drawing>
            </w:r>
          </w:p>
        </w:tc>
        <w:tc>
          <w:tcPr>
            <w:tcW w:w="2374" w:type="pct"/>
            <w:gridSpan w:val="3"/>
            <w:tcBorders>
              <w:top w:val="nil"/>
              <w:left w:val="single" w:sz="4" w:space="0" w:color="auto"/>
              <w:bottom w:val="nil"/>
              <w:right w:val="single" w:sz="4" w:space="0" w:color="auto"/>
            </w:tcBorders>
            <w:noWrap/>
            <w:vAlign w:val="center"/>
            <w:hideMark/>
          </w:tcPr>
          <w:p w14:paraId="668B9C56" w14:textId="5FEAEE2B" w:rsidR="00336CE4" w:rsidRPr="00861D7A" w:rsidRDefault="00336CE4" w:rsidP="003F1612">
            <w:pPr>
              <w:jc w:val="center"/>
              <w:rPr>
                <w:rFonts w:eastAsia="Times New Roman"/>
                <w:color w:val="000000"/>
                <w:sz w:val="20"/>
                <w:szCs w:val="20"/>
                <w:lang w:val="es-ES" w:eastAsia="es-CL"/>
              </w:rPr>
            </w:pPr>
            <w:r>
              <w:rPr>
                <w:noProof/>
              </w:rPr>
              <w:drawing>
                <wp:inline distT="0" distB="0" distL="0" distR="0" wp14:anchorId="5F954632" wp14:editId="273F50BF">
                  <wp:extent cx="3848100" cy="2885440"/>
                  <wp:effectExtent l="5080" t="0" r="5080" b="5080"/>
                  <wp:docPr id="155" name="Imagen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rot="5400000">
                            <a:off x="0" y="0"/>
                            <a:ext cx="3848100" cy="2885440"/>
                          </a:xfrm>
                          <a:prstGeom prst="rect">
                            <a:avLst/>
                          </a:prstGeom>
                          <a:noFill/>
                          <a:ln>
                            <a:noFill/>
                          </a:ln>
                        </pic:spPr>
                      </pic:pic>
                    </a:graphicData>
                  </a:graphic>
                </wp:inline>
              </w:drawing>
            </w:r>
          </w:p>
        </w:tc>
      </w:tr>
      <w:tr w:rsidR="00336CE4" w14:paraId="3F07E631" w14:textId="77777777" w:rsidTr="003F1612">
        <w:trPr>
          <w:trHeight w:val="225"/>
          <w:jc w:val="center"/>
        </w:trPr>
        <w:tc>
          <w:tcPr>
            <w:tcW w:w="1078" w:type="pct"/>
            <w:tcBorders>
              <w:top w:val="single" w:sz="4" w:space="0" w:color="auto"/>
              <w:left w:val="single" w:sz="4" w:space="0" w:color="auto"/>
              <w:bottom w:val="single" w:sz="4" w:space="0" w:color="auto"/>
              <w:right w:val="nil"/>
            </w:tcBorders>
            <w:noWrap/>
            <w:vAlign w:val="center"/>
            <w:hideMark/>
          </w:tcPr>
          <w:p w14:paraId="40B9AB5C" w14:textId="6A7F0718" w:rsidR="00336CE4" w:rsidRDefault="00336CE4" w:rsidP="00DB23A1">
            <w:pPr>
              <w:rPr>
                <w:rFonts w:eastAsia="Times New Roman" w:cstheme="minorHAnsi"/>
                <w:b/>
                <w:color w:val="000000"/>
                <w:sz w:val="18"/>
                <w:szCs w:val="20"/>
                <w:lang w:val="es-ES" w:eastAsia="es-CL"/>
              </w:rPr>
            </w:pPr>
            <w:r>
              <w:rPr>
                <w:rFonts w:cstheme="minorHAnsi"/>
                <w:b/>
                <w:sz w:val="18"/>
                <w:szCs w:val="20"/>
                <w:lang w:val="es-ES"/>
              </w:rPr>
              <w:t>Fotografía 11</w:t>
            </w:r>
            <w:r w:rsidRPr="003F1E63">
              <w:rPr>
                <w:rFonts w:cstheme="minorHAnsi"/>
                <w:b/>
                <w:sz w:val="18"/>
                <w:szCs w:val="20"/>
                <w:lang w:val="es-ES"/>
              </w:rPr>
              <w:t xml:space="preserve"> </w:t>
            </w:r>
          </w:p>
        </w:tc>
        <w:tc>
          <w:tcPr>
            <w:tcW w:w="1548" w:type="pct"/>
            <w:gridSpan w:val="2"/>
            <w:tcBorders>
              <w:top w:val="single" w:sz="4" w:space="0" w:color="auto"/>
              <w:left w:val="single" w:sz="4" w:space="0" w:color="auto"/>
              <w:bottom w:val="single" w:sz="4" w:space="0" w:color="auto"/>
              <w:right w:val="single" w:sz="4" w:space="0" w:color="000000"/>
            </w:tcBorders>
            <w:noWrap/>
            <w:hideMark/>
          </w:tcPr>
          <w:p w14:paraId="2DEFBF0A" w14:textId="77777777" w:rsidR="00336CE4" w:rsidRDefault="00336CE4" w:rsidP="00DB23A1">
            <w:pPr>
              <w:rPr>
                <w:rFonts w:eastAsia="Times New Roman"/>
                <w:b/>
                <w:color w:val="000000"/>
                <w:sz w:val="18"/>
                <w:szCs w:val="18"/>
                <w:lang w:val="es-ES" w:eastAsia="es-CL"/>
              </w:rPr>
            </w:pPr>
            <w:r>
              <w:rPr>
                <w:rFonts w:eastAsia="Times New Roman"/>
                <w:b/>
                <w:color w:val="000000"/>
                <w:sz w:val="18"/>
                <w:szCs w:val="18"/>
                <w:lang w:val="es-ES" w:eastAsia="es-CL"/>
              </w:rPr>
              <w:t xml:space="preserve">Fecha: Fecha: </w:t>
            </w:r>
            <w:r>
              <w:rPr>
                <w:rFonts w:eastAsia="Times New Roman"/>
                <w:color w:val="000000"/>
                <w:sz w:val="18"/>
                <w:szCs w:val="18"/>
                <w:lang w:val="es-ES" w:eastAsia="es-CL"/>
              </w:rPr>
              <w:t>30-05-2019</w:t>
            </w:r>
          </w:p>
        </w:tc>
        <w:tc>
          <w:tcPr>
            <w:tcW w:w="900" w:type="pct"/>
            <w:tcBorders>
              <w:top w:val="single" w:sz="4" w:space="0" w:color="auto"/>
              <w:left w:val="nil"/>
              <w:bottom w:val="single" w:sz="4" w:space="0" w:color="auto"/>
              <w:right w:val="nil"/>
            </w:tcBorders>
            <w:noWrap/>
            <w:vAlign w:val="center"/>
            <w:hideMark/>
          </w:tcPr>
          <w:p w14:paraId="6180BB92" w14:textId="05728920" w:rsidR="00336CE4" w:rsidRDefault="00336CE4" w:rsidP="00DB23A1">
            <w:pPr>
              <w:rPr>
                <w:rFonts w:cstheme="minorHAnsi"/>
                <w:b/>
                <w:sz w:val="18"/>
                <w:szCs w:val="20"/>
                <w:lang w:val="es-ES"/>
              </w:rPr>
            </w:pPr>
            <w:r>
              <w:rPr>
                <w:rFonts w:cstheme="minorHAnsi"/>
                <w:b/>
                <w:sz w:val="18"/>
                <w:szCs w:val="20"/>
                <w:lang w:val="es-ES"/>
              </w:rPr>
              <w:t>Fotografía 12</w:t>
            </w:r>
            <w:r w:rsidRPr="003F1E63">
              <w:rPr>
                <w:rFonts w:cstheme="minorHAnsi"/>
                <w:b/>
                <w:sz w:val="18"/>
                <w:szCs w:val="20"/>
                <w:lang w:val="es-ES"/>
              </w:rPr>
              <w:t xml:space="preserve"> </w:t>
            </w:r>
          </w:p>
        </w:tc>
        <w:tc>
          <w:tcPr>
            <w:tcW w:w="1474" w:type="pct"/>
            <w:gridSpan w:val="2"/>
            <w:tcBorders>
              <w:top w:val="single" w:sz="4" w:space="0" w:color="auto"/>
              <w:left w:val="single" w:sz="4" w:space="0" w:color="auto"/>
              <w:bottom w:val="single" w:sz="4" w:space="0" w:color="auto"/>
              <w:right w:val="single" w:sz="4" w:space="0" w:color="000000"/>
            </w:tcBorders>
            <w:noWrap/>
            <w:hideMark/>
          </w:tcPr>
          <w:p w14:paraId="22A8C12F" w14:textId="77777777" w:rsidR="00336CE4" w:rsidRDefault="00336CE4" w:rsidP="00DB23A1">
            <w:pPr>
              <w:rPr>
                <w:rFonts w:eastAsia="Times New Roman"/>
                <w:b/>
                <w:color w:val="000000"/>
                <w:sz w:val="18"/>
                <w:szCs w:val="18"/>
                <w:lang w:val="es-ES" w:eastAsia="es-CL"/>
              </w:rPr>
            </w:pPr>
            <w:r>
              <w:rPr>
                <w:rFonts w:eastAsia="Times New Roman"/>
                <w:b/>
                <w:color w:val="000000"/>
                <w:sz w:val="18"/>
                <w:szCs w:val="18"/>
                <w:lang w:val="es-ES" w:eastAsia="es-CL"/>
              </w:rPr>
              <w:t xml:space="preserve">Fecha: Fecha: </w:t>
            </w:r>
            <w:r>
              <w:rPr>
                <w:rFonts w:eastAsia="Times New Roman"/>
                <w:color w:val="000000"/>
                <w:sz w:val="18"/>
                <w:szCs w:val="18"/>
                <w:lang w:val="es-ES" w:eastAsia="es-CL"/>
              </w:rPr>
              <w:t>30-05-2019</w:t>
            </w:r>
          </w:p>
        </w:tc>
      </w:tr>
      <w:tr w:rsidR="00336CE4" w14:paraId="6542C28B" w14:textId="77777777" w:rsidTr="003F1612">
        <w:trPr>
          <w:trHeight w:val="617"/>
          <w:jc w:val="center"/>
        </w:trPr>
        <w:tc>
          <w:tcPr>
            <w:tcW w:w="1078" w:type="pct"/>
            <w:tcBorders>
              <w:top w:val="single" w:sz="4" w:space="0" w:color="auto"/>
              <w:left w:val="single" w:sz="4" w:space="0" w:color="auto"/>
              <w:bottom w:val="single" w:sz="4" w:space="0" w:color="auto"/>
              <w:right w:val="nil"/>
            </w:tcBorders>
            <w:noWrap/>
          </w:tcPr>
          <w:p w14:paraId="2D16AF88" w14:textId="77777777" w:rsidR="00336CE4" w:rsidRDefault="00336CE4" w:rsidP="00336CE4">
            <w:pPr>
              <w:pStyle w:val="TableParagraph"/>
              <w:spacing w:line="213" w:lineRule="exact"/>
              <w:rPr>
                <w:b/>
                <w:sz w:val="18"/>
              </w:rPr>
            </w:pPr>
            <w:r>
              <w:rPr>
                <w:b/>
                <w:sz w:val="18"/>
              </w:rPr>
              <w:t xml:space="preserve">Coordenadas </w:t>
            </w:r>
          </w:p>
          <w:p w14:paraId="5A58C40E" w14:textId="77777777" w:rsidR="00336CE4" w:rsidRDefault="00336CE4" w:rsidP="00336CE4">
            <w:pPr>
              <w:spacing w:after="0"/>
              <w:outlineLvl w:val="1"/>
              <w:rPr>
                <w:rFonts w:cstheme="minorHAnsi"/>
                <w:b/>
                <w:sz w:val="18"/>
                <w:szCs w:val="20"/>
                <w:lang w:val="es-ES"/>
              </w:rPr>
            </w:pPr>
            <w:bookmarkStart w:id="209" w:name="_Toc30757982"/>
            <w:r>
              <w:rPr>
                <w:b/>
                <w:sz w:val="18"/>
              </w:rPr>
              <w:t>DATUM WGS84 HUSO 19</w:t>
            </w:r>
            <w:bookmarkEnd w:id="209"/>
          </w:p>
        </w:tc>
        <w:tc>
          <w:tcPr>
            <w:tcW w:w="774" w:type="pct"/>
            <w:tcBorders>
              <w:top w:val="single" w:sz="4" w:space="0" w:color="auto"/>
              <w:left w:val="single" w:sz="4" w:space="0" w:color="auto"/>
              <w:bottom w:val="single" w:sz="4" w:space="0" w:color="auto"/>
              <w:right w:val="single" w:sz="4" w:space="0" w:color="000000"/>
            </w:tcBorders>
            <w:noWrap/>
          </w:tcPr>
          <w:p w14:paraId="1A662A26" w14:textId="77777777" w:rsidR="00336CE4" w:rsidRDefault="00336CE4" w:rsidP="00336CE4">
            <w:pPr>
              <w:pStyle w:val="TableParagraph"/>
              <w:spacing w:line="214" w:lineRule="exact"/>
              <w:rPr>
                <w:b/>
                <w:sz w:val="18"/>
              </w:rPr>
            </w:pPr>
            <w:r>
              <w:rPr>
                <w:b/>
                <w:sz w:val="18"/>
              </w:rPr>
              <w:t>Coordenada Norte:</w:t>
            </w:r>
          </w:p>
          <w:p w14:paraId="5C6BBE35" w14:textId="0DA3E82A" w:rsidR="00336CE4" w:rsidRPr="00AF2825" w:rsidRDefault="00336CE4" w:rsidP="00336CE4">
            <w:pPr>
              <w:rPr>
                <w:rFonts w:eastAsia="Times New Roman"/>
                <w:bCs/>
                <w:color w:val="000000"/>
                <w:sz w:val="18"/>
                <w:szCs w:val="18"/>
                <w:lang w:val="es-ES" w:eastAsia="es-CL"/>
              </w:rPr>
            </w:pPr>
            <w:r w:rsidRPr="00336CE4">
              <w:rPr>
                <w:rFonts w:eastAsia="Times New Roman"/>
                <w:bCs/>
                <w:color w:val="000000"/>
                <w:sz w:val="18"/>
                <w:szCs w:val="18"/>
                <w:lang w:val="es-ES" w:eastAsia="es-CL"/>
              </w:rPr>
              <w:t>6182379</w:t>
            </w:r>
          </w:p>
        </w:tc>
        <w:tc>
          <w:tcPr>
            <w:tcW w:w="774" w:type="pct"/>
            <w:tcBorders>
              <w:top w:val="single" w:sz="4" w:space="0" w:color="auto"/>
              <w:left w:val="single" w:sz="4" w:space="0" w:color="auto"/>
              <w:bottom w:val="single" w:sz="4" w:space="0" w:color="auto"/>
              <w:right w:val="single" w:sz="4" w:space="0" w:color="000000"/>
            </w:tcBorders>
          </w:tcPr>
          <w:p w14:paraId="2C6CDF42" w14:textId="77777777" w:rsidR="00336CE4" w:rsidRDefault="00336CE4" w:rsidP="00336CE4">
            <w:pPr>
              <w:pStyle w:val="TableParagraph"/>
              <w:spacing w:line="214" w:lineRule="exact"/>
              <w:rPr>
                <w:b/>
                <w:sz w:val="18"/>
              </w:rPr>
            </w:pPr>
            <w:r>
              <w:rPr>
                <w:b/>
                <w:sz w:val="18"/>
              </w:rPr>
              <w:t>Coordenada Este:</w:t>
            </w:r>
          </w:p>
          <w:p w14:paraId="67BD9EF2" w14:textId="5BF44310" w:rsidR="00336CE4" w:rsidRPr="00AF2825" w:rsidRDefault="00336CE4" w:rsidP="00336CE4">
            <w:pPr>
              <w:rPr>
                <w:rFonts w:eastAsia="Times New Roman"/>
                <w:bCs/>
                <w:color w:val="000000"/>
                <w:sz w:val="18"/>
                <w:szCs w:val="18"/>
                <w:lang w:val="es-ES" w:eastAsia="es-CL"/>
              </w:rPr>
            </w:pPr>
            <w:r w:rsidRPr="00336CE4">
              <w:rPr>
                <w:rFonts w:eastAsia="Times New Roman"/>
                <w:bCs/>
                <w:color w:val="000000"/>
                <w:sz w:val="18"/>
                <w:szCs w:val="18"/>
                <w:lang w:val="es-ES" w:eastAsia="es-CL"/>
              </w:rPr>
              <w:t>325011</w:t>
            </w:r>
          </w:p>
        </w:tc>
        <w:tc>
          <w:tcPr>
            <w:tcW w:w="900" w:type="pct"/>
            <w:tcBorders>
              <w:top w:val="single" w:sz="4" w:space="0" w:color="auto"/>
              <w:left w:val="nil"/>
              <w:bottom w:val="single" w:sz="4" w:space="0" w:color="auto"/>
              <w:right w:val="nil"/>
            </w:tcBorders>
            <w:noWrap/>
          </w:tcPr>
          <w:p w14:paraId="70879E0D" w14:textId="77777777" w:rsidR="00336CE4" w:rsidRDefault="00336CE4" w:rsidP="00336CE4">
            <w:pPr>
              <w:pStyle w:val="TableParagraph"/>
              <w:spacing w:line="213" w:lineRule="exact"/>
              <w:ind w:left="73"/>
              <w:rPr>
                <w:rFonts w:cstheme="minorHAnsi"/>
                <w:b/>
                <w:sz w:val="18"/>
                <w:szCs w:val="20"/>
              </w:rPr>
            </w:pPr>
            <w:r>
              <w:rPr>
                <w:b/>
                <w:sz w:val="18"/>
              </w:rPr>
              <w:t>Coordenadas DATUM WGS84 HUSO 19</w:t>
            </w:r>
          </w:p>
        </w:tc>
        <w:tc>
          <w:tcPr>
            <w:tcW w:w="737" w:type="pct"/>
            <w:tcBorders>
              <w:top w:val="single" w:sz="4" w:space="0" w:color="auto"/>
              <w:left w:val="single" w:sz="4" w:space="0" w:color="auto"/>
              <w:bottom w:val="single" w:sz="4" w:space="0" w:color="auto"/>
              <w:right w:val="single" w:sz="4" w:space="0" w:color="000000"/>
            </w:tcBorders>
            <w:noWrap/>
          </w:tcPr>
          <w:p w14:paraId="0729A9FB" w14:textId="77777777" w:rsidR="00336CE4" w:rsidRDefault="00336CE4" w:rsidP="00336CE4">
            <w:pPr>
              <w:pStyle w:val="TableParagraph"/>
              <w:spacing w:line="214" w:lineRule="exact"/>
              <w:rPr>
                <w:b/>
                <w:sz w:val="18"/>
              </w:rPr>
            </w:pPr>
            <w:r>
              <w:rPr>
                <w:b/>
                <w:sz w:val="18"/>
              </w:rPr>
              <w:t>Coordenada Norte:</w:t>
            </w:r>
          </w:p>
          <w:p w14:paraId="010AAC1C" w14:textId="646AAA45" w:rsidR="00336CE4" w:rsidRDefault="00336CE4" w:rsidP="00336CE4">
            <w:pPr>
              <w:rPr>
                <w:rFonts w:eastAsia="Times New Roman"/>
                <w:b/>
                <w:color w:val="000000"/>
                <w:sz w:val="18"/>
                <w:szCs w:val="18"/>
                <w:lang w:val="es-ES" w:eastAsia="es-CL"/>
              </w:rPr>
            </w:pPr>
            <w:r w:rsidRPr="00336CE4">
              <w:rPr>
                <w:rFonts w:eastAsia="Times New Roman"/>
                <w:bCs/>
                <w:color w:val="000000"/>
                <w:sz w:val="18"/>
                <w:szCs w:val="18"/>
                <w:lang w:val="es-ES" w:eastAsia="es-CL"/>
              </w:rPr>
              <w:t>6182379</w:t>
            </w:r>
          </w:p>
        </w:tc>
        <w:tc>
          <w:tcPr>
            <w:tcW w:w="737" w:type="pct"/>
            <w:tcBorders>
              <w:top w:val="single" w:sz="4" w:space="0" w:color="auto"/>
              <w:left w:val="single" w:sz="4" w:space="0" w:color="auto"/>
              <w:bottom w:val="single" w:sz="4" w:space="0" w:color="auto"/>
              <w:right w:val="single" w:sz="4" w:space="0" w:color="000000"/>
            </w:tcBorders>
          </w:tcPr>
          <w:p w14:paraId="5203142F" w14:textId="77777777" w:rsidR="00336CE4" w:rsidRDefault="00336CE4" w:rsidP="00336CE4">
            <w:pPr>
              <w:pStyle w:val="TableParagraph"/>
              <w:spacing w:line="214" w:lineRule="exact"/>
              <w:rPr>
                <w:b/>
                <w:sz w:val="18"/>
              </w:rPr>
            </w:pPr>
            <w:r>
              <w:rPr>
                <w:b/>
                <w:sz w:val="18"/>
              </w:rPr>
              <w:t>Coordenada Este:</w:t>
            </w:r>
          </w:p>
          <w:p w14:paraId="7A673AAC" w14:textId="5B2A3127" w:rsidR="00336CE4" w:rsidRPr="00AF2825" w:rsidRDefault="00336CE4" w:rsidP="00336CE4">
            <w:pPr>
              <w:rPr>
                <w:rFonts w:eastAsia="Times New Roman"/>
                <w:color w:val="000000"/>
                <w:sz w:val="18"/>
                <w:szCs w:val="18"/>
                <w:lang w:val="es-ES" w:eastAsia="es-CL"/>
              </w:rPr>
            </w:pPr>
            <w:r w:rsidRPr="00336CE4">
              <w:rPr>
                <w:rFonts w:eastAsia="Times New Roman"/>
                <w:bCs/>
                <w:color w:val="000000"/>
                <w:sz w:val="18"/>
                <w:szCs w:val="18"/>
                <w:lang w:val="es-ES" w:eastAsia="es-CL"/>
              </w:rPr>
              <w:t>325011</w:t>
            </w:r>
          </w:p>
        </w:tc>
      </w:tr>
      <w:tr w:rsidR="00336CE4" w14:paraId="0B619812" w14:textId="77777777" w:rsidTr="003F1612">
        <w:trPr>
          <w:trHeight w:val="208"/>
          <w:jc w:val="center"/>
        </w:trPr>
        <w:tc>
          <w:tcPr>
            <w:tcW w:w="2626" w:type="pct"/>
            <w:gridSpan w:val="3"/>
            <w:tcBorders>
              <w:top w:val="single" w:sz="4" w:space="0" w:color="auto"/>
              <w:left w:val="single" w:sz="4" w:space="0" w:color="auto"/>
              <w:bottom w:val="single" w:sz="4" w:space="0" w:color="000000"/>
              <w:right w:val="single" w:sz="4" w:space="0" w:color="000000"/>
            </w:tcBorders>
          </w:tcPr>
          <w:p w14:paraId="4D2E3FDD" w14:textId="6444F9A9" w:rsidR="00336CE4" w:rsidRPr="008E5FBF" w:rsidRDefault="00336CE4" w:rsidP="003F1612">
            <w:pPr>
              <w:rPr>
                <w:rFonts w:eastAsia="Times New Roman"/>
                <w:color w:val="000000"/>
                <w:sz w:val="18"/>
                <w:szCs w:val="18"/>
                <w:lang w:val="es-ES" w:eastAsia="es-CL"/>
              </w:rPr>
            </w:pPr>
            <w:r w:rsidRPr="008E5FBF">
              <w:rPr>
                <w:rFonts w:eastAsia="Times New Roman"/>
                <w:b/>
                <w:color w:val="000000"/>
                <w:sz w:val="18"/>
                <w:szCs w:val="18"/>
                <w:lang w:val="es-ES" w:eastAsia="es-CL"/>
              </w:rPr>
              <w:t xml:space="preserve">Descripción Medio de Prueba: </w:t>
            </w:r>
            <w:r w:rsidRPr="008E5FBF">
              <w:rPr>
                <w:rFonts w:eastAsia="Times New Roman"/>
                <w:color w:val="000000"/>
                <w:sz w:val="18"/>
                <w:szCs w:val="18"/>
                <w:lang w:val="es-ES" w:eastAsia="es-CL"/>
              </w:rPr>
              <w:t xml:space="preserve">Fotografía muestra </w:t>
            </w:r>
            <w:r w:rsidRPr="00336CE4">
              <w:rPr>
                <w:rFonts w:eastAsia="Times New Roman"/>
                <w:color w:val="000000"/>
                <w:sz w:val="18"/>
                <w:szCs w:val="18"/>
                <w:lang w:val="es-ES" w:eastAsia="es-CL"/>
              </w:rPr>
              <w:t>derrames desde el estanque de recepción de RILes, hacia el predio colindante de propiedad del mismo titular</w:t>
            </w:r>
          </w:p>
        </w:tc>
        <w:tc>
          <w:tcPr>
            <w:tcW w:w="2374" w:type="pct"/>
            <w:gridSpan w:val="3"/>
            <w:tcBorders>
              <w:left w:val="single" w:sz="4" w:space="0" w:color="auto"/>
              <w:bottom w:val="single" w:sz="4" w:space="0" w:color="000000"/>
              <w:right w:val="single" w:sz="4" w:space="0" w:color="000000"/>
            </w:tcBorders>
          </w:tcPr>
          <w:p w14:paraId="0254D44F" w14:textId="3B4DD172" w:rsidR="00336CE4" w:rsidRPr="00A27B94" w:rsidRDefault="00336CE4" w:rsidP="003F1612">
            <w:r w:rsidRPr="00A27B94">
              <w:rPr>
                <w:rFonts w:eastAsia="Times New Roman"/>
                <w:b/>
                <w:color w:val="000000"/>
                <w:sz w:val="18"/>
                <w:szCs w:val="18"/>
                <w:lang w:val="es-ES" w:eastAsia="es-CL"/>
              </w:rPr>
              <w:t xml:space="preserve">Descripción Medio de Prueba: </w:t>
            </w:r>
            <w:r w:rsidRPr="008E5FBF">
              <w:rPr>
                <w:rFonts w:eastAsia="Times New Roman"/>
                <w:color w:val="000000"/>
                <w:sz w:val="18"/>
                <w:szCs w:val="18"/>
                <w:lang w:val="es-ES" w:eastAsia="es-CL"/>
              </w:rPr>
              <w:t xml:space="preserve">Fotografía muestra </w:t>
            </w:r>
            <w:r w:rsidRPr="00336CE4">
              <w:rPr>
                <w:rFonts w:eastAsia="Times New Roman"/>
                <w:color w:val="000000"/>
                <w:sz w:val="18"/>
                <w:szCs w:val="18"/>
                <w:lang w:val="es-ES" w:eastAsia="es-CL"/>
              </w:rPr>
              <w:t>derrames desde el estanque de recepción de RILes, hacia el predio colindante de propiedad del mismo titular</w:t>
            </w:r>
            <w:r>
              <w:rPr>
                <w:rFonts w:eastAsia="Times New Roman"/>
                <w:color w:val="000000"/>
                <w:sz w:val="18"/>
                <w:szCs w:val="18"/>
                <w:lang w:val="es-ES" w:eastAsia="es-CL"/>
              </w:rPr>
              <w:t>.</w:t>
            </w:r>
          </w:p>
        </w:tc>
      </w:tr>
    </w:tbl>
    <w:p w14:paraId="1DD0D049" w14:textId="77777777" w:rsidR="00336CE4" w:rsidRDefault="00336CE4" w:rsidP="00AA32E8">
      <w:pPr>
        <w:rPr>
          <w:rFonts w:cstheme="minorHAnsi"/>
          <w:b/>
          <w:sz w:val="14"/>
          <w:szCs w:val="24"/>
        </w:rPr>
      </w:pPr>
    </w:p>
    <w:p w14:paraId="30F07021" w14:textId="130A7084" w:rsidR="00953C1B" w:rsidRDefault="00953C1B" w:rsidP="00AA32E8">
      <w:pPr>
        <w:rPr>
          <w:rFonts w:cstheme="minorHAnsi"/>
          <w:b/>
          <w:sz w:val="14"/>
          <w:szCs w:val="24"/>
        </w:rPr>
      </w:pPr>
    </w:p>
    <w:p w14:paraId="128B3938" w14:textId="021ED4D7" w:rsidR="00953C1B" w:rsidRDefault="00953C1B" w:rsidP="00AA32E8">
      <w:pPr>
        <w:rPr>
          <w:rFonts w:cstheme="minorHAnsi"/>
          <w:b/>
          <w:sz w:val="14"/>
          <w:szCs w:val="24"/>
        </w:rPr>
      </w:pPr>
    </w:p>
    <w:p w14:paraId="73D7F81F" w14:textId="3F56AA0F" w:rsidR="00953C1B" w:rsidRDefault="00953C1B" w:rsidP="00AA32E8">
      <w:pPr>
        <w:rPr>
          <w:rFonts w:cstheme="minorHAnsi"/>
          <w:b/>
          <w:sz w:val="14"/>
          <w:szCs w:val="24"/>
        </w:rPr>
      </w:pPr>
    </w:p>
    <w:p w14:paraId="71278D69" w14:textId="309D9656" w:rsidR="00EA45DA" w:rsidRPr="00365EAE" w:rsidRDefault="00EA45DA" w:rsidP="002E51F6">
      <w:pPr>
        <w:pStyle w:val="Ttulo1"/>
        <w:numPr>
          <w:ilvl w:val="0"/>
          <w:numId w:val="7"/>
        </w:numPr>
        <w:rPr>
          <w:rFonts w:ascii="Calibri" w:eastAsia="Calibri" w:hAnsi="Calibri" w:cs="Calibri"/>
          <w:bCs w:val="0"/>
          <w:caps w:val="0"/>
          <w:spacing w:val="0"/>
          <w:sz w:val="22"/>
          <w:szCs w:val="22"/>
        </w:rPr>
      </w:pPr>
      <w:bookmarkStart w:id="210" w:name="_Toc30757983"/>
      <w:bookmarkEnd w:id="168"/>
      <w:bookmarkEnd w:id="169"/>
      <w:bookmarkEnd w:id="170"/>
      <w:bookmarkEnd w:id="171"/>
      <w:r w:rsidRPr="00365EAE">
        <w:rPr>
          <w:rFonts w:ascii="Calibri" w:eastAsia="Calibri" w:hAnsi="Calibri" w:cs="Calibri"/>
          <w:bCs w:val="0"/>
          <w:caps w:val="0"/>
          <w:spacing w:val="0"/>
          <w:sz w:val="22"/>
          <w:szCs w:val="22"/>
        </w:rPr>
        <w:t>OTROS HECHOS</w:t>
      </w:r>
      <w:r w:rsidR="007617EF" w:rsidRPr="00365EAE">
        <w:rPr>
          <w:rFonts w:ascii="Calibri" w:eastAsia="Calibri" w:hAnsi="Calibri" w:cs="Calibri"/>
          <w:bCs w:val="0"/>
          <w:caps w:val="0"/>
          <w:spacing w:val="0"/>
          <w:sz w:val="22"/>
          <w:szCs w:val="22"/>
        </w:rPr>
        <w:t>.</w:t>
      </w:r>
      <w:bookmarkEnd w:id="21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3851E3" w:rsidRPr="0031512B" w14:paraId="081ADC63" w14:textId="77777777" w:rsidTr="001F2BD8">
        <w:trPr>
          <w:trHeight w:val="300"/>
          <w:jc w:val="center"/>
        </w:trPr>
        <w:tc>
          <w:tcPr>
            <w:tcW w:w="5000" w:type="pct"/>
            <w:shd w:val="clear" w:color="auto" w:fill="auto"/>
            <w:noWrap/>
            <w:vAlign w:val="center"/>
            <w:hideMark/>
          </w:tcPr>
          <w:p w14:paraId="1C5BC82B" w14:textId="26F5E99B" w:rsidR="003851E3" w:rsidRPr="0031512B" w:rsidRDefault="003851E3" w:rsidP="001F2BD8">
            <w:pPr>
              <w:spacing w:after="0" w:line="240" w:lineRule="auto"/>
              <w:rPr>
                <w:rFonts w:ascii="Calibri" w:eastAsia="Times New Roman" w:hAnsi="Calibri" w:cs="Times New Roman"/>
                <w:b/>
                <w:bCs/>
                <w:color w:val="000000"/>
                <w:sz w:val="20"/>
                <w:szCs w:val="20"/>
                <w:lang w:eastAsia="es-CL"/>
              </w:rPr>
            </w:pPr>
            <w:bookmarkStart w:id="211" w:name="_Toc352840404"/>
            <w:bookmarkStart w:id="212" w:name="_Toc352841464"/>
            <w:bookmarkStart w:id="213" w:name="_Toc447875253"/>
            <w:bookmarkStart w:id="214" w:name="_Toc449085431"/>
            <w:r w:rsidRPr="0031512B">
              <w:rPr>
                <w:rFonts w:ascii="Calibri" w:eastAsia="Times New Roman" w:hAnsi="Calibri" w:cs="Times New Roman"/>
                <w:b/>
                <w:bCs/>
                <w:color w:val="000000"/>
                <w:sz w:val="20"/>
                <w:szCs w:val="20"/>
                <w:lang w:eastAsia="es-CL"/>
              </w:rPr>
              <w:t>Otros Hechos N°</w:t>
            </w:r>
            <w:r w:rsidR="00F049DB">
              <w:rPr>
                <w:rFonts w:ascii="Calibri" w:eastAsia="Times New Roman" w:hAnsi="Calibri" w:cs="Times New Roman"/>
                <w:b/>
                <w:bCs/>
                <w:color w:val="000000"/>
                <w:sz w:val="20"/>
                <w:szCs w:val="20"/>
                <w:lang w:eastAsia="es-CL"/>
              </w:rPr>
              <w:t>1</w:t>
            </w:r>
            <w:r w:rsidRPr="0031512B">
              <w:rPr>
                <w:rFonts w:ascii="Calibri" w:eastAsia="Times New Roman" w:hAnsi="Calibri" w:cs="Times New Roman"/>
                <w:b/>
                <w:bCs/>
                <w:color w:val="000000"/>
                <w:sz w:val="20"/>
                <w:szCs w:val="20"/>
                <w:lang w:eastAsia="es-CL"/>
              </w:rPr>
              <w:t>.</w:t>
            </w:r>
          </w:p>
        </w:tc>
      </w:tr>
      <w:tr w:rsidR="003851E3" w:rsidRPr="0031512B" w14:paraId="276B83D9" w14:textId="77777777" w:rsidTr="001F2BD8">
        <w:trPr>
          <w:trHeight w:val="1686"/>
          <w:jc w:val="center"/>
        </w:trPr>
        <w:tc>
          <w:tcPr>
            <w:tcW w:w="5000" w:type="pct"/>
            <w:shd w:val="clear" w:color="auto" w:fill="auto"/>
            <w:noWrap/>
            <w:hideMark/>
          </w:tcPr>
          <w:p w14:paraId="09856F60" w14:textId="77777777" w:rsidR="003851E3" w:rsidRDefault="003851E3" w:rsidP="001F2BD8">
            <w:pPr>
              <w:spacing w:after="0" w:line="240" w:lineRule="auto"/>
              <w:rPr>
                <w:rFonts w:ascii="Calibri" w:eastAsia="Times New Roman" w:hAnsi="Calibri" w:cs="Times New Roman"/>
                <w:color w:val="000000"/>
                <w:sz w:val="20"/>
                <w:szCs w:val="20"/>
                <w:lang w:eastAsia="es-CL"/>
              </w:rPr>
            </w:pPr>
            <w:r w:rsidRPr="0031512B">
              <w:rPr>
                <w:rFonts w:ascii="Calibri" w:eastAsia="Times New Roman" w:hAnsi="Calibri" w:cs="Times New Roman"/>
                <w:b/>
                <w:bCs/>
                <w:color w:val="000000"/>
                <w:sz w:val="20"/>
                <w:szCs w:val="20"/>
                <w:lang w:eastAsia="es-CL"/>
              </w:rPr>
              <w:t>Descripción</w:t>
            </w:r>
            <w:r w:rsidRPr="0031512B">
              <w:rPr>
                <w:rFonts w:ascii="Calibri" w:eastAsia="Times New Roman" w:hAnsi="Calibri" w:cs="Times New Roman"/>
                <w:color w:val="000000"/>
                <w:sz w:val="20"/>
                <w:szCs w:val="20"/>
                <w:lang w:eastAsia="es-CL"/>
              </w:rPr>
              <w:t>:</w:t>
            </w:r>
          </w:p>
          <w:p w14:paraId="2F3EF1EA" w14:textId="6BC2D59A" w:rsidR="007B0B2F" w:rsidRPr="00004A40" w:rsidRDefault="007B0B2F" w:rsidP="00004A40">
            <w:pPr>
              <w:rPr>
                <w:rFonts w:ascii="Calibri" w:eastAsia="Times New Roman" w:hAnsi="Calibri"/>
                <w:color w:val="000000"/>
                <w:sz w:val="20"/>
                <w:szCs w:val="20"/>
                <w:lang w:eastAsia="es-CL"/>
              </w:rPr>
            </w:pPr>
            <w:r w:rsidRPr="00004A40">
              <w:rPr>
                <w:rFonts w:ascii="Calibri" w:eastAsia="Times New Roman" w:hAnsi="Calibri"/>
                <w:color w:val="000000"/>
                <w:sz w:val="20"/>
                <w:szCs w:val="20"/>
                <w:lang w:eastAsia="es-CL"/>
              </w:rPr>
              <w:t>En relación al cumplimiento de la Resolución N° 574/2012 de la SMA, modificada por Resolución Exenta N° 1.518/2013, que instruye a los Titulares de Resoluciones de Calificación Ambiental proporcionar información asociada a las Resoluciones de Calificación Ambiental aprobadas, de acuerdo a los registros disponibles de ésta Superintendencia, se constató que la última actualización por parte del Titular acerca de la información referida a la razón social de la empresa, representante legal y fase del proyecto, fue realizada el día</w:t>
            </w:r>
            <w:r w:rsidR="00541CBB" w:rsidRPr="00004A40">
              <w:rPr>
                <w:rFonts w:ascii="Calibri" w:eastAsia="Times New Roman" w:hAnsi="Calibri"/>
                <w:color w:val="000000"/>
                <w:sz w:val="20"/>
                <w:szCs w:val="20"/>
                <w:lang w:eastAsia="es-CL"/>
              </w:rPr>
              <w:t xml:space="preserve"> </w:t>
            </w:r>
            <w:r w:rsidR="0024083E" w:rsidRPr="00004A40">
              <w:rPr>
                <w:rFonts w:ascii="Calibri" w:eastAsia="Times New Roman" w:hAnsi="Calibri"/>
                <w:color w:val="000000"/>
                <w:sz w:val="20"/>
                <w:szCs w:val="20"/>
                <w:lang w:eastAsia="es-CL"/>
              </w:rPr>
              <w:t>2</w:t>
            </w:r>
            <w:r w:rsidR="003D3946" w:rsidRPr="00004A40">
              <w:rPr>
                <w:rFonts w:ascii="Calibri" w:eastAsia="Times New Roman" w:hAnsi="Calibri"/>
                <w:color w:val="000000"/>
                <w:sz w:val="20"/>
                <w:szCs w:val="20"/>
                <w:lang w:eastAsia="es-CL"/>
              </w:rPr>
              <w:t>5</w:t>
            </w:r>
            <w:r w:rsidR="000B37BD" w:rsidRPr="00004A40">
              <w:rPr>
                <w:rFonts w:ascii="Calibri" w:eastAsia="Times New Roman" w:hAnsi="Calibri"/>
                <w:color w:val="000000"/>
                <w:sz w:val="20"/>
                <w:szCs w:val="20"/>
                <w:lang w:eastAsia="es-CL"/>
              </w:rPr>
              <w:t>-</w:t>
            </w:r>
            <w:r w:rsidR="0024083E" w:rsidRPr="00004A40">
              <w:rPr>
                <w:rFonts w:ascii="Calibri" w:eastAsia="Times New Roman" w:hAnsi="Calibri"/>
                <w:color w:val="000000"/>
                <w:sz w:val="20"/>
                <w:szCs w:val="20"/>
                <w:lang w:eastAsia="es-CL"/>
              </w:rPr>
              <w:t>0</w:t>
            </w:r>
            <w:r w:rsidR="003D3946" w:rsidRPr="00004A40">
              <w:rPr>
                <w:rFonts w:ascii="Calibri" w:eastAsia="Times New Roman" w:hAnsi="Calibri"/>
                <w:color w:val="000000"/>
                <w:sz w:val="20"/>
                <w:szCs w:val="20"/>
                <w:lang w:eastAsia="es-CL"/>
              </w:rPr>
              <w:t>1</w:t>
            </w:r>
            <w:r w:rsidR="000B37BD" w:rsidRPr="00004A40">
              <w:rPr>
                <w:rFonts w:ascii="Calibri" w:eastAsia="Times New Roman" w:hAnsi="Calibri"/>
                <w:color w:val="000000"/>
                <w:sz w:val="20"/>
                <w:szCs w:val="20"/>
                <w:lang w:eastAsia="es-CL"/>
              </w:rPr>
              <w:t>-201</w:t>
            </w:r>
            <w:r w:rsidR="003D3946" w:rsidRPr="00004A40">
              <w:rPr>
                <w:rFonts w:ascii="Calibri" w:eastAsia="Times New Roman" w:hAnsi="Calibri"/>
                <w:color w:val="000000"/>
                <w:sz w:val="20"/>
                <w:szCs w:val="20"/>
                <w:lang w:eastAsia="es-CL"/>
              </w:rPr>
              <w:t>6</w:t>
            </w:r>
            <w:r w:rsidR="0024083E" w:rsidRPr="00004A40">
              <w:rPr>
                <w:rFonts w:ascii="Calibri" w:eastAsia="Times New Roman" w:hAnsi="Calibri"/>
                <w:color w:val="000000"/>
                <w:sz w:val="20"/>
                <w:szCs w:val="20"/>
                <w:lang w:eastAsia="es-CL"/>
              </w:rPr>
              <w:t>.</w:t>
            </w:r>
          </w:p>
          <w:p w14:paraId="4759AE74" w14:textId="06B52CC1" w:rsidR="003851E3" w:rsidRPr="001252B2" w:rsidRDefault="00AF6BE8" w:rsidP="00365EAE">
            <w:pPr>
              <w:spacing w:after="0" w:line="240" w:lineRule="auto"/>
              <w:jc w:val="center"/>
              <w:rPr>
                <w:rFonts w:ascii="Calibri" w:eastAsia="Times New Roman" w:hAnsi="Calibri" w:cs="Times New Roman"/>
                <w:color w:val="000000"/>
                <w:sz w:val="10"/>
                <w:szCs w:val="10"/>
                <w:lang w:eastAsia="es-CL"/>
              </w:rPr>
            </w:pPr>
            <w:r w:rsidRPr="00AF6BE8">
              <w:rPr>
                <w:rFonts w:ascii="Calibri" w:eastAsia="Times New Roman" w:hAnsi="Calibri" w:cs="Times New Roman"/>
                <w:noProof/>
                <w:color w:val="000000"/>
                <w:sz w:val="10"/>
                <w:szCs w:val="10"/>
                <w:lang w:eastAsia="es-CL"/>
              </w:rPr>
              <w:drawing>
                <wp:inline distT="0" distB="0" distL="0" distR="0" wp14:anchorId="301842C3" wp14:editId="50D140F1">
                  <wp:extent cx="8611235" cy="4389120"/>
                  <wp:effectExtent l="0" t="0" r="0" b="0"/>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8611235" cy="4389120"/>
                          </a:xfrm>
                          <a:prstGeom prst="rect">
                            <a:avLst/>
                          </a:prstGeom>
                          <a:noFill/>
                          <a:ln>
                            <a:noFill/>
                          </a:ln>
                        </pic:spPr>
                      </pic:pic>
                    </a:graphicData>
                  </a:graphic>
                </wp:inline>
              </w:drawing>
            </w:r>
          </w:p>
          <w:p w14:paraId="4B9B7F32" w14:textId="68A0C130" w:rsidR="001252B2" w:rsidRPr="00365EAE" w:rsidRDefault="001252B2" w:rsidP="00365EAE">
            <w:pPr>
              <w:spacing w:after="0" w:line="240" w:lineRule="auto"/>
              <w:rPr>
                <w:sz w:val="20"/>
                <w:szCs w:val="20"/>
              </w:rPr>
            </w:pPr>
          </w:p>
        </w:tc>
      </w:tr>
    </w:tbl>
    <w:p w14:paraId="29018306" w14:textId="77777777" w:rsidR="006F3834" w:rsidRDefault="006F3834">
      <w:pPr>
        <w:rPr>
          <w:rFonts w:ascii="Calibri" w:eastAsia="Calibri" w:hAnsi="Calibri" w:cs="Calibri"/>
          <w:b/>
        </w:rPr>
      </w:pPr>
      <w:bookmarkStart w:id="215" w:name="_Toc499569965"/>
      <w:bookmarkStart w:id="216" w:name="_Toc499570028"/>
      <w:r>
        <w:rPr>
          <w:rFonts w:ascii="Calibri" w:eastAsia="Calibri" w:hAnsi="Calibri" w:cs="Calibri"/>
          <w:bCs/>
          <w:caps/>
        </w:rPr>
        <w:br w:type="page"/>
      </w:r>
    </w:p>
    <w:p w14:paraId="62ADD7C6" w14:textId="6761AB9D" w:rsidR="00D42470" w:rsidRPr="006F3834" w:rsidRDefault="00D42470" w:rsidP="006F3834">
      <w:pPr>
        <w:pStyle w:val="Ttulo1"/>
        <w:numPr>
          <w:ilvl w:val="0"/>
          <w:numId w:val="7"/>
        </w:numPr>
        <w:rPr>
          <w:rFonts w:ascii="Calibri" w:eastAsia="Calibri" w:hAnsi="Calibri" w:cs="Calibri"/>
          <w:bCs w:val="0"/>
          <w:caps w:val="0"/>
          <w:spacing w:val="0"/>
          <w:sz w:val="22"/>
          <w:szCs w:val="22"/>
        </w:rPr>
      </w:pPr>
      <w:bookmarkStart w:id="217" w:name="_Toc30757984"/>
      <w:r w:rsidRPr="006F3834">
        <w:rPr>
          <w:rFonts w:ascii="Calibri" w:eastAsia="Calibri" w:hAnsi="Calibri" w:cs="Calibri"/>
          <w:bCs w:val="0"/>
          <w:caps w:val="0"/>
          <w:spacing w:val="0"/>
          <w:sz w:val="22"/>
          <w:szCs w:val="22"/>
        </w:rPr>
        <w:t>CONCLUSIONES</w:t>
      </w:r>
      <w:bookmarkEnd w:id="211"/>
      <w:bookmarkEnd w:id="212"/>
      <w:bookmarkEnd w:id="213"/>
      <w:bookmarkEnd w:id="214"/>
      <w:bookmarkEnd w:id="215"/>
      <w:bookmarkEnd w:id="216"/>
      <w:bookmarkEnd w:id="217"/>
    </w:p>
    <w:p w14:paraId="423BACC2" w14:textId="25B05DA3" w:rsidR="00D42470" w:rsidRPr="0091559B" w:rsidRDefault="0091559B" w:rsidP="00D42470">
      <w:pPr>
        <w:spacing w:after="0" w:line="240" w:lineRule="auto"/>
        <w:contextualSpacing/>
        <w:rPr>
          <w:sz w:val="20"/>
          <w:szCs w:val="20"/>
        </w:rPr>
      </w:pPr>
      <w:r w:rsidRPr="0091559B">
        <w:rPr>
          <w:sz w:val="20"/>
          <w:szCs w:val="20"/>
        </w:rPr>
        <w:t>Los resultados de las actividades de fiscalización, asociados los Instrumentos de Carácter Ambiental indicados en el punto 3, permitieron identificar ciertos hallazgos que se describen a continuación:</w:t>
      </w:r>
    </w:p>
    <w:p w14:paraId="7A04ED49" w14:textId="77777777" w:rsidR="0091559B" w:rsidRPr="00F7456A" w:rsidRDefault="0091559B" w:rsidP="00D42470">
      <w:pPr>
        <w:spacing w:after="0" w:line="240" w:lineRule="auto"/>
        <w:contextualSpacing/>
        <w:rPr>
          <w:rFonts w:eastAsia="Calibri" w:cs="Calibri"/>
          <w:b/>
          <w:sz w:val="20"/>
          <w:szCs w:val="20"/>
        </w:rPr>
      </w:pPr>
    </w:p>
    <w:tbl>
      <w:tblPr>
        <w:tblStyle w:val="Tablaconcuadrcula"/>
        <w:tblW w:w="5243" w:type="pct"/>
        <w:jc w:val="center"/>
        <w:tblLayout w:type="fixed"/>
        <w:tblLook w:val="04A0" w:firstRow="1" w:lastRow="0" w:firstColumn="1" w:lastColumn="0" w:noHBand="0" w:noVBand="1"/>
      </w:tblPr>
      <w:tblGrid>
        <w:gridCol w:w="1271"/>
        <w:gridCol w:w="1277"/>
        <w:gridCol w:w="6377"/>
        <w:gridCol w:w="5296"/>
      </w:tblGrid>
      <w:tr w:rsidR="00A86407" w:rsidRPr="0091559B" w14:paraId="6EA32E71" w14:textId="77777777" w:rsidTr="00977E5A">
        <w:trPr>
          <w:trHeight w:val="395"/>
          <w:tblHeader/>
          <w:jc w:val="center"/>
        </w:trPr>
        <w:tc>
          <w:tcPr>
            <w:tcW w:w="447" w:type="pct"/>
            <w:shd w:val="clear" w:color="auto" w:fill="D9D9D9" w:themeFill="background1" w:themeFillShade="D9"/>
            <w:vAlign w:val="center"/>
          </w:tcPr>
          <w:p w14:paraId="51F2A9F8" w14:textId="77777777" w:rsidR="00CF168A" w:rsidRPr="0091559B" w:rsidRDefault="00CF168A" w:rsidP="008F7A75">
            <w:pPr>
              <w:spacing w:after="160" w:line="252" w:lineRule="auto"/>
              <w:jc w:val="center"/>
              <w:rPr>
                <w:rFonts w:asciiTheme="minorHAnsi" w:hAnsiTheme="minorHAnsi" w:cs="Calibri"/>
                <w:b/>
                <w:color w:val="000000" w:themeColor="text1"/>
                <w:lang w:val="es-CL" w:eastAsia="en-US"/>
              </w:rPr>
            </w:pPr>
            <w:r w:rsidRPr="0091559B">
              <w:rPr>
                <w:rFonts w:asciiTheme="minorHAnsi" w:hAnsiTheme="minorHAnsi" w:cs="Calibri"/>
                <w:b/>
                <w:color w:val="000000" w:themeColor="text1"/>
                <w:lang w:val="es-CL" w:eastAsia="en-US"/>
              </w:rPr>
              <w:t>N° Hecho constatado</w:t>
            </w:r>
          </w:p>
        </w:tc>
        <w:tc>
          <w:tcPr>
            <w:tcW w:w="449" w:type="pct"/>
            <w:shd w:val="clear" w:color="auto" w:fill="D9D9D9" w:themeFill="background1" w:themeFillShade="D9"/>
            <w:vAlign w:val="center"/>
          </w:tcPr>
          <w:p w14:paraId="656F6842" w14:textId="77777777" w:rsidR="00CF168A" w:rsidRPr="0091559B" w:rsidRDefault="00CF168A" w:rsidP="0058547A">
            <w:pPr>
              <w:spacing w:after="160" w:line="252" w:lineRule="auto"/>
              <w:jc w:val="center"/>
              <w:rPr>
                <w:rFonts w:asciiTheme="minorHAnsi" w:hAnsiTheme="minorHAnsi" w:cs="Calibri"/>
                <w:b/>
                <w:color w:val="000000" w:themeColor="text1"/>
                <w:lang w:val="es-CL" w:eastAsia="en-US"/>
              </w:rPr>
            </w:pPr>
            <w:r w:rsidRPr="0091559B">
              <w:rPr>
                <w:rFonts w:asciiTheme="minorHAnsi" w:hAnsiTheme="minorHAnsi" w:cs="Calibri"/>
                <w:b/>
                <w:color w:val="000000" w:themeColor="text1"/>
                <w:lang w:val="es-CL" w:eastAsia="en-US"/>
              </w:rPr>
              <w:t>Materia específica objeto de la fiscalización ambiental</w:t>
            </w:r>
          </w:p>
        </w:tc>
        <w:tc>
          <w:tcPr>
            <w:tcW w:w="2242" w:type="pct"/>
            <w:shd w:val="clear" w:color="auto" w:fill="D9D9D9" w:themeFill="background1" w:themeFillShade="D9"/>
            <w:vAlign w:val="center"/>
          </w:tcPr>
          <w:p w14:paraId="7DFF8BA8" w14:textId="77777777" w:rsidR="00CF168A" w:rsidRPr="0091559B" w:rsidRDefault="00CF168A" w:rsidP="008F7A75">
            <w:pPr>
              <w:spacing w:after="160" w:line="252" w:lineRule="auto"/>
              <w:jc w:val="center"/>
              <w:rPr>
                <w:rFonts w:asciiTheme="minorHAnsi" w:hAnsiTheme="minorHAnsi" w:cs="Calibri"/>
                <w:b/>
                <w:color w:val="000000" w:themeColor="text1"/>
                <w:lang w:val="es-CL" w:eastAsia="en-US"/>
              </w:rPr>
            </w:pPr>
            <w:r w:rsidRPr="0091559B">
              <w:rPr>
                <w:rFonts w:asciiTheme="minorHAnsi" w:hAnsiTheme="minorHAnsi" w:cs="Calibri"/>
                <w:b/>
                <w:color w:val="000000" w:themeColor="text1"/>
                <w:lang w:val="es-CL" w:eastAsia="en-US"/>
              </w:rPr>
              <w:t>Exigencia asociada</w:t>
            </w:r>
          </w:p>
        </w:tc>
        <w:tc>
          <w:tcPr>
            <w:tcW w:w="1862" w:type="pct"/>
            <w:shd w:val="clear" w:color="auto" w:fill="D9D9D9" w:themeFill="background1" w:themeFillShade="D9"/>
            <w:vAlign w:val="center"/>
          </w:tcPr>
          <w:p w14:paraId="4F9DAA82" w14:textId="77777777" w:rsidR="00CF168A" w:rsidRPr="0091559B" w:rsidRDefault="00CF168A" w:rsidP="008F7A75">
            <w:pPr>
              <w:spacing w:after="160" w:line="252" w:lineRule="auto"/>
              <w:jc w:val="center"/>
              <w:rPr>
                <w:rFonts w:asciiTheme="minorHAnsi" w:hAnsiTheme="minorHAnsi" w:cs="Calibri"/>
                <w:b/>
                <w:color w:val="000000" w:themeColor="text1"/>
                <w:lang w:val="es-CL" w:eastAsia="en-US"/>
              </w:rPr>
            </w:pPr>
            <w:r w:rsidRPr="0091559B">
              <w:rPr>
                <w:rFonts w:asciiTheme="minorHAnsi" w:hAnsiTheme="minorHAnsi" w:cs="Calibri"/>
                <w:b/>
                <w:color w:val="000000" w:themeColor="text1"/>
                <w:lang w:val="es-CL" w:eastAsia="en-US"/>
              </w:rPr>
              <w:t>Hallazgo</w:t>
            </w:r>
          </w:p>
        </w:tc>
      </w:tr>
      <w:tr w:rsidR="00A86407" w:rsidRPr="0091559B" w14:paraId="77A3915A" w14:textId="77777777" w:rsidTr="00D30DC4">
        <w:trPr>
          <w:jc w:val="center"/>
        </w:trPr>
        <w:tc>
          <w:tcPr>
            <w:tcW w:w="447" w:type="pct"/>
            <w:vAlign w:val="center"/>
          </w:tcPr>
          <w:p w14:paraId="05399080" w14:textId="77777777" w:rsidR="00CF168A" w:rsidRPr="0091559B" w:rsidRDefault="00CF168A" w:rsidP="008F7A75">
            <w:pPr>
              <w:spacing w:after="160" w:line="252" w:lineRule="auto"/>
              <w:rPr>
                <w:rFonts w:asciiTheme="minorHAnsi" w:hAnsiTheme="minorHAnsi" w:cs="Calibri"/>
                <w:iCs/>
                <w:color w:val="000000" w:themeColor="text1"/>
                <w:lang w:val="es-CL" w:eastAsia="en-US"/>
              </w:rPr>
            </w:pPr>
            <w:r w:rsidRPr="0091559B">
              <w:rPr>
                <w:rFonts w:asciiTheme="minorHAnsi" w:hAnsiTheme="minorHAnsi" w:cs="Calibri"/>
                <w:iCs/>
                <w:color w:val="000000" w:themeColor="text1"/>
                <w:lang w:val="es-CL" w:eastAsia="en-US"/>
              </w:rPr>
              <w:t>1</w:t>
            </w:r>
          </w:p>
        </w:tc>
        <w:tc>
          <w:tcPr>
            <w:tcW w:w="449" w:type="pct"/>
            <w:vAlign w:val="center"/>
          </w:tcPr>
          <w:p w14:paraId="0C694443" w14:textId="00F0A8D8" w:rsidR="00CF168A" w:rsidRPr="0091559B" w:rsidRDefault="00712F57" w:rsidP="008F7A75">
            <w:pPr>
              <w:spacing w:after="160" w:line="252" w:lineRule="auto"/>
              <w:rPr>
                <w:rFonts w:asciiTheme="minorHAnsi" w:hAnsiTheme="minorHAnsi" w:cs="Calibri"/>
                <w:iCs/>
                <w:color w:val="000000" w:themeColor="text1"/>
                <w:lang w:val="es-CL" w:eastAsia="en-US"/>
              </w:rPr>
            </w:pPr>
            <w:r w:rsidRPr="00712F57">
              <w:rPr>
                <w:rFonts w:eastAsia="Times New Roman" w:cs="Calibri"/>
                <w:lang w:eastAsia="es-CL"/>
              </w:rPr>
              <w:t>Manejo de RILes, caudal y calidad de efluentes.</w:t>
            </w:r>
          </w:p>
        </w:tc>
        <w:tc>
          <w:tcPr>
            <w:tcW w:w="2242" w:type="pct"/>
          </w:tcPr>
          <w:p w14:paraId="4B1217C7" w14:textId="77777777" w:rsidR="00D30DC4" w:rsidRPr="007C4CDD" w:rsidRDefault="00D30DC4" w:rsidP="00D30DC4">
            <w:pPr>
              <w:rPr>
                <w:b/>
                <w:bCs/>
                <w:i/>
                <w:iCs/>
              </w:rPr>
            </w:pPr>
            <w:r w:rsidRPr="007C4CDD">
              <w:rPr>
                <w:b/>
                <w:bCs/>
                <w:i/>
                <w:iCs/>
              </w:rPr>
              <w:t xml:space="preserve">Considerando </w:t>
            </w:r>
            <w:r w:rsidRPr="009F4851">
              <w:rPr>
                <w:b/>
                <w:bCs/>
                <w:i/>
                <w:iCs/>
              </w:rPr>
              <w:t>4.3.2</w:t>
            </w:r>
            <w:r w:rsidRPr="007C4CDD">
              <w:rPr>
                <w:b/>
                <w:bCs/>
                <w:i/>
                <w:iCs/>
              </w:rPr>
              <w:t xml:space="preserve">. RCA N° </w:t>
            </w:r>
            <w:r>
              <w:rPr>
                <w:b/>
                <w:bCs/>
                <w:i/>
                <w:iCs/>
              </w:rPr>
              <w:t>247</w:t>
            </w:r>
            <w:r w:rsidRPr="007C4CDD">
              <w:rPr>
                <w:b/>
                <w:bCs/>
                <w:i/>
                <w:iCs/>
              </w:rPr>
              <w:t>/20</w:t>
            </w:r>
            <w:r>
              <w:rPr>
                <w:b/>
                <w:bCs/>
                <w:i/>
                <w:iCs/>
              </w:rPr>
              <w:t>15</w:t>
            </w:r>
          </w:p>
          <w:p w14:paraId="1026FB4C" w14:textId="77777777" w:rsidR="00D30DC4" w:rsidRDefault="00D30DC4" w:rsidP="00D30DC4">
            <w:pPr>
              <w:autoSpaceDE w:val="0"/>
              <w:autoSpaceDN w:val="0"/>
              <w:adjustRightInd w:val="0"/>
              <w:rPr>
                <w:i/>
                <w:iCs/>
              </w:rPr>
            </w:pPr>
            <w:r w:rsidRPr="00870664">
              <w:rPr>
                <w:b/>
                <w:bCs/>
                <w:i/>
                <w:iCs/>
              </w:rPr>
              <w:t>Proyección de la producción</w:t>
            </w:r>
            <w:r w:rsidRPr="00870664">
              <w:rPr>
                <w:i/>
                <w:iCs/>
              </w:rPr>
              <w:t>. La proyección de la Producción de Vino, se estima para el año 5 en producción 2.000.000 kilos de uva, como se observa en la proyección lineal de la producción total, lo que equivale a 1.500.000 L de vino. La capacidad de producción diaria es de 50.000 Kg/día. En la Figura 2.1 de la DIA, se presentó la Proyección de la producción de uvas, Kg/año</w:t>
            </w:r>
            <w:r>
              <w:rPr>
                <w:i/>
                <w:iCs/>
              </w:rPr>
              <w:t>.</w:t>
            </w:r>
          </w:p>
          <w:p w14:paraId="6CDF47F8" w14:textId="72DCD03B" w:rsidR="00472B35" w:rsidRPr="00472B35" w:rsidRDefault="00472B35" w:rsidP="00472B35">
            <w:pPr>
              <w:rPr>
                <w:i/>
                <w:iCs/>
              </w:rPr>
            </w:pPr>
          </w:p>
          <w:p w14:paraId="4CD8E496" w14:textId="7ACF3E19" w:rsidR="00472B35" w:rsidRDefault="00472B35" w:rsidP="00472B35">
            <w:pPr>
              <w:rPr>
                <w:b/>
                <w:bCs/>
                <w:i/>
                <w:iCs/>
              </w:rPr>
            </w:pPr>
            <w:r>
              <w:rPr>
                <w:b/>
                <w:bCs/>
                <w:i/>
                <w:iCs/>
              </w:rPr>
              <w:t>Operación del sistema de tratamiento.</w:t>
            </w:r>
          </w:p>
          <w:p w14:paraId="20E3858A" w14:textId="77777777" w:rsidR="00472B35" w:rsidRDefault="00472B35" w:rsidP="00DB2539">
            <w:pPr>
              <w:ind w:left="27" w:firstLine="2"/>
              <w:rPr>
                <w:i/>
                <w:iCs/>
              </w:rPr>
            </w:pPr>
            <w:r>
              <w:rPr>
                <w:b/>
                <w:bCs/>
                <w:i/>
                <w:iCs/>
              </w:rPr>
              <w:t>[…]</w:t>
            </w:r>
            <w:r w:rsidRPr="008D363A">
              <w:rPr>
                <w:i/>
                <w:iCs/>
              </w:rPr>
              <w:t xml:space="preserve">Capacidad de almacenamiento del sistema de tratamiento de Riles La capacidad del sistema de almacenamiento </w:t>
            </w:r>
            <w:r w:rsidRPr="006723EE">
              <w:rPr>
                <w:b/>
                <w:bCs/>
                <w:i/>
                <w:iCs/>
              </w:rPr>
              <w:t>corresponde a 84 m</w:t>
            </w:r>
            <w:r w:rsidRPr="006723EE">
              <w:rPr>
                <w:b/>
                <w:bCs/>
                <w:i/>
                <w:iCs/>
                <w:vertAlign w:val="superscript"/>
              </w:rPr>
              <w:t>3</w:t>
            </w:r>
            <w:r w:rsidRPr="008D363A">
              <w:rPr>
                <w:i/>
                <w:iCs/>
              </w:rPr>
              <w:t>. Esto da un tiempo de retención del sistema de más de 3 días de operación, que representa un volumen de seguridad ante eventualidades.</w:t>
            </w:r>
          </w:p>
          <w:p w14:paraId="5386CC4F" w14:textId="77777777" w:rsidR="00472B35" w:rsidRDefault="00472B35" w:rsidP="00472B35">
            <w:pPr>
              <w:ind w:left="313" w:hanging="284"/>
              <w:jc w:val="center"/>
              <w:rPr>
                <w:i/>
                <w:iCs/>
              </w:rPr>
            </w:pPr>
          </w:p>
          <w:p w14:paraId="7558CFFB" w14:textId="77777777" w:rsidR="00472B35" w:rsidRDefault="00472B35" w:rsidP="00472B35">
            <w:pPr>
              <w:ind w:left="313" w:hanging="284"/>
              <w:jc w:val="center"/>
              <w:rPr>
                <w:i/>
                <w:iCs/>
              </w:rPr>
            </w:pPr>
            <w:r>
              <w:rPr>
                <w:i/>
                <w:iCs/>
              </w:rPr>
              <w:t>Capacidad de almacenamiento del sistema de tratamiento de RILes</w:t>
            </w:r>
          </w:p>
          <w:tbl>
            <w:tblPr>
              <w:tblStyle w:val="Tablaconcuadrcula"/>
              <w:tblW w:w="0" w:type="auto"/>
              <w:jc w:val="center"/>
              <w:tblLayout w:type="fixed"/>
              <w:tblLook w:val="04A0" w:firstRow="1" w:lastRow="0" w:firstColumn="1" w:lastColumn="0" w:noHBand="0" w:noVBand="1"/>
            </w:tblPr>
            <w:tblGrid>
              <w:gridCol w:w="2483"/>
              <w:gridCol w:w="1712"/>
            </w:tblGrid>
            <w:tr w:rsidR="00472B35" w14:paraId="262973B3" w14:textId="77777777" w:rsidTr="00B23273">
              <w:trPr>
                <w:trHeight w:val="250"/>
                <w:jc w:val="center"/>
              </w:trPr>
              <w:tc>
                <w:tcPr>
                  <w:tcW w:w="2483" w:type="dxa"/>
                </w:tcPr>
                <w:p w14:paraId="6B2FD5DA" w14:textId="77777777" w:rsidR="00472B35" w:rsidRPr="009E198E" w:rsidRDefault="00472B35" w:rsidP="00472B35">
                  <w:pPr>
                    <w:jc w:val="center"/>
                    <w:rPr>
                      <w:b/>
                      <w:bCs/>
                      <w:i/>
                      <w:iCs/>
                    </w:rPr>
                  </w:pPr>
                  <w:r w:rsidRPr="009E198E">
                    <w:rPr>
                      <w:b/>
                      <w:bCs/>
                      <w:i/>
                      <w:iCs/>
                    </w:rPr>
                    <w:t>Etapa</w:t>
                  </w:r>
                </w:p>
              </w:tc>
              <w:tc>
                <w:tcPr>
                  <w:tcW w:w="1712" w:type="dxa"/>
                </w:tcPr>
                <w:p w14:paraId="252C0E33" w14:textId="77777777" w:rsidR="00472B35" w:rsidRPr="009E198E" w:rsidRDefault="00472B35" w:rsidP="00472B35">
                  <w:pPr>
                    <w:jc w:val="center"/>
                    <w:rPr>
                      <w:b/>
                      <w:bCs/>
                      <w:i/>
                      <w:iCs/>
                    </w:rPr>
                  </w:pPr>
                  <w:r>
                    <w:rPr>
                      <w:b/>
                      <w:bCs/>
                      <w:i/>
                      <w:iCs/>
                    </w:rPr>
                    <w:t>C</w:t>
                  </w:r>
                  <w:r w:rsidRPr="009E198E">
                    <w:rPr>
                      <w:b/>
                      <w:bCs/>
                      <w:i/>
                      <w:iCs/>
                    </w:rPr>
                    <w:t>apacidad m</w:t>
                  </w:r>
                  <w:r w:rsidRPr="009E198E">
                    <w:rPr>
                      <w:b/>
                      <w:bCs/>
                      <w:i/>
                      <w:iCs/>
                      <w:vertAlign w:val="superscript"/>
                    </w:rPr>
                    <w:t>3</w:t>
                  </w:r>
                </w:p>
              </w:tc>
            </w:tr>
            <w:tr w:rsidR="00472B35" w14:paraId="2467F908" w14:textId="77777777" w:rsidTr="00B23273">
              <w:trPr>
                <w:trHeight w:val="157"/>
                <w:jc w:val="center"/>
              </w:trPr>
              <w:tc>
                <w:tcPr>
                  <w:tcW w:w="2483" w:type="dxa"/>
                </w:tcPr>
                <w:p w14:paraId="1F486435" w14:textId="77777777" w:rsidR="00472B35" w:rsidRDefault="00472B35" w:rsidP="00472B35">
                  <w:pPr>
                    <w:rPr>
                      <w:i/>
                      <w:iCs/>
                    </w:rPr>
                  </w:pPr>
                  <w:r>
                    <w:rPr>
                      <w:i/>
                      <w:iCs/>
                    </w:rPr>
                    <w:t>Cámara 1</w:t>
                  </w:r>
                </w:p>
              </w:tc>
              <w:tc>
                <w:tcPr>
                  <w:tcW w:w="1712" w:type="dxa"/>
                </w:tcPr>
                <w:p w14:paraId="3739185A" w14:textId="77777777" w:rsidR="00472B35" w:rsidRDefault="00472B35" w:rsidP="00472B35">
                  <w:pPr>
                    <w:jc w:val="center"/>
                    <w:rPr>
                      <w:i/>
                      <w:iCs/>
                    </w:rPr>
                  </w:pPr>
                  <w:r>
                    <w:rPr>
                      <w:i/>
                      <w:iCs/>
                    </w:rPr>
                    <w:t>1</w:t>
                  </w:r>
                </w:p>
              </w:tc>
            </w:tr>
            <w:tr w:rsidR="00472B35" w14:paraId="0BEDA216" w14:textId="77777777" w:rsidTr="00B23273">
              <w:trPr>
                <w:trHeight w:val="207"/>
                <w:jc w:val="center"/>
              </w:trPr>
              <w:tc>
                <w:tcPr>
                  <w:tcW w:w="2483" w:type="dxa"/>
                </w:tcPr>
                <w:p w14:paraId="43C9748F" w14:textId="77777777" w:rsidR="00472B35" w:rsidRDefault="00472B35" w:rsidP="00472B35">
                  <w:pPr>
                    <w:rPr>
                      <w:i/>
                      <w:iCs/>
                    </w:rPr>
                  </w:pPr>
                  <w:r>
                    <w:rPr>
                      <w:i/>
                      <w:iCs/>
                    </w:rPr>
                    <w:t>Cámara 2</w:t>
                  </w:r>
                </w:p>
              </w:tc>
              <w:tc>
                <w:tcPr>
                  <w:tcW w:w="1712" w:type="dxa"/>
                </w:tcPr>
                <w:p w14:paraId="228964D2" w14:textId="77777777" w:rsidR="00472B35" w:rsidRDefault="00472B35" w:rsidP="00472B35">
                  <w:pPr>
                    <w:jc w:val="center"/>
                    <w:rPr>
                      <w:i/>
                      <w:iCs/>
                    </w:rPr>
                  </w:pPr>
                  <w:r>
                    <w:rPr>
                      <w:i/>
                      <w:iCs/>
                    </w:rPr>
                    <w:t>8</w:t>
                  </w:r>
                </w:p>
              </w:tc>
            </w:tr>
            <w:tr w:rsidR="00472B35" w14:paraId="02B5574D" w14:textId="77777777" w:rsidTr="00B23273">
              <w:trPr>
                <w:trHeight w:val="270"/>
                <w:jc w:val="center"/>
              </w:trPr>
              <w:tc>
                <w:tcPr>
                  <w:tcW w:w="2483" w:type="dxa"/>
                </w:tcPr>
                <w:p w14:paraId="366FD8A5" w14:textId="77777777" w:rsidR="00472B35" w:rsidRDefault="00472B35" w:rsidP="00472B35">
                  <w:pPr>
                    <w:rPr>
                      <w:i/>
                      <w:iCs/>
                    </w:rPr>
                  </w:pPr>
                  <w:r>
                    <w:rPr>
                      <w:i/>
                      <w:iCs/>
                    </w:rPr>
                    <w:t>Estanque de aireación</w:t>
                  </w:r>
                </w:p>
              </w:tc>
              <w:tc>
                <w:tcPr>
                  <w:tcW w:w="1712" w:type="dxa"/>
                </w:tcPr>
                <w:p w14:paraId="7BD703AF" w14:textId="77777777" w:rsidR="00472B35" w:rsidRDefault="00472B35" w:rsidP="00472B35">
                  <w:pPr>
                    <w:jc w:val="center"/>
                    <w:rPr>
                      <w:i/>
                      <w:iCs/>
                    </w:rPr>
                  </w:pPr>
                  <w:r>
                    <w:rPr>
                      <w:i/>
                      <w:iCs/>
                    </w:rPr>
                    <w:t>75</w:t>
                  </w:r>
                </w:p>
              </w:tc>
            </w:tr>
            <w:tr w:rsidR="00472B35" w14:paraId="6E5473E8" w14:textId="77777777" w:rsidTr="00B23273">
              <w:trPr>
                <w:trHeight w:val="192"/>
                <w:jc w:val="center"/>
              </w:trPr>
              <w:tc>
                <w:tcPr>
                  <w:tcW w:w="2483" w:type="dxa"/>
                </w:tcPr>
                <w:p w14:paraId="01E2C8DE" w14:textId="77777777" w:rsidR="00472B35" w:rsidRPr="009E198E" w:rsidRDefault="00472B35" w:rsidP="00472B35">
                  <w:pPr>
                    <w:rPr>
                      <w:b/>
                      <w:bCs/>
                      <w:i/>
                      <w:iCs/>
                    </w:rPr>
                  </w:pPr>
                  <w:r w:rsidRPr="009E198E">
                    <w:rPr>
                      <w:b/>
                      <w:bCs/>
                      <w:i/>
                      <w:iCs/>
                    </w:rPr>
                    <w:t>Total</w:t>
                  </w:r>
                </w:p>
              </w:tc>
              <w:tc>
                <w:tcPr>
                  <w:tcW w:w="1712" w:type="dxa"/>
                </w:tcPr>
                <w:p w14:paraId="7440A059" w14:textId="77777777" w:rsidR="00472B35" w:rsidRPr="009E198E" w:rsidRDefault="00472B35" w:rsidP="00472B35">
                  <w:pPr>
                    <w:jc w:val="center"/>
                    <w:rPr>
                      <w:b/>
                      <w:bCs/>
                      <w:i/>
                      <w:iCs/>
                    </w:rPr>
                  </w:pPr>
                  <w:r w:rsidRPr="009E198E">
                    <w:rPr>
                      <w:b/>
                      <w:bCs/>
                      <w:i/>
                      <w:iCs/>
                    </w:rPr>
                    <w:t>84</w:t>
                  </w:r>
                </w:p>
              </w:tc>
            </w:tr>
          </w:tbl>
          <w:p w14:paraId="1FE60C00" w14:textId="77777777" w:rsidR="002B6778" w:rsidRDefault="002B6778" w:rsidP="003B66E0">
            <w:pPr>
              <w:rPr>
                <w:b/>
                <w:bCs/>
                <w:i/>
                <w:iCs/>
              </w:rPr>
            </w:pPr>
          </w:p>
          <w:p w14:paraId="1199A822" w14:textId="3944CFD6" w:rsidR="003B66E0" w:rsidRPr="00A43852" w:rsidRDefault="003B66E0" w:rsidP="003B66E0">
            <w:pPr>
              <w:rPr>
                <w:b/>
                <w:bCs/>
                <w:i/>
                <w:iCs/>
              </w:rPr>
            </w:pPr>
            <w:r w:rsidRPr="00A43852">
              <w:rPr>
                <w:b/>
                <w:bCs/>
                <w:i/>
                <w:iCs/>
              </w:rPr>
              <w:t xml:space="preserve">Considerando </w:t>
            </w:r>
            <w:r>
              <w:rPr>
                <w:b/>
                <w:bCs/>
                <w:i/>
                <w:iCs/>
              </w:rPr>
              <w:t>6</w:t>
            </w:r>
            <w:r w:rsidRPr="00A43852">
              <w:rPr>
                <w:b/>
                <w:bCs/>
                <w:i/>
                <w:iCs/>
              </w:rPr>
              <w:t>.1. RCA N° 247/2015</w:t>
            </w:r>
          </w:p>
          <w:p w14:paraId="4ED3CBBC" w14:textId="77777777" w:rsidR="003B66E0" w:rsidRDefault="003B66E0" w:rsidP="003B66E0">
            <w:pPr>
              <w:ind w:firstLine="29"/>
              <w:rPr>
                <w:b/>
                <w:bCs/>
                <w:i/>
                <w:iCs/>
              </w:rPr>
            </w:pPr>
            <w:r>
              <w:rPr>
                <w:b/>
                <w:bCs/>
                <w:i/>
                <w:iCs/>
              </w:rPr>
              <w:t>Permiso Ambiental Sectoriales Mixto</w:t>
            </w:r>
          </w:p>
          <w:p w14:paraId="2E3BCBA8" w14:textId="77777777" w:rsidR="003B66E0" w:rsidRDefault="003B66E0" w:rsidP="003B66E0">
            <w:pPr>
              <w:rPr>
                <w:b/>
                <w:bCs/>
                <w:i/>
                <w:iCs/>
              </w:rPr>
            </w:pPr>
            <w:r w:rsidRPr="00A43852">
              <w:rPr>
                <w:b/>
                <w:bCs/>
                <w:i/>
                <w:iCs/>
              </w:rPr>
              <w:t xml:space="preserve">Considerando </w:t>
            </w:r>
            <w:r>
              <w:rPr>
                <w:b/>
                <w:bCs/>
                <w:i/>
                <w:iCs/>
              </w:rPr>
              <w:t>6</w:t>
            </w:r>
            <w:r w:rsidRPr="00A43852">
              <w:rPr>
                <w:b/>
                <w:bCs/>
                <w:i/>
                <w:iCs/>
              </w:rPr>
              <w:t>.1.</w:t>
            </w:r>
            <w:r>
              <w:rPr>
                <w:b/>
                <w:bCs/>
                <w:i/>
                <w:iCs/>
              </w:rPr>
              <w:t>1.</w:t>
            </w:r>
            <w:r w:rsidRPr="00A43852">
              <w:rPr>
                <w:b/>
                <w:bCs/>
                <w:i/>
                <w:iCs/>
              </w:rPr>
              <w:t xml:space="preserve"> RCA N° 247/2015</w:t>
            </w:r>
          </w:p>
          <w:p w14:paraId="015828D9" w14:textId="4B6C7056" w:rsidR="003B66E0" w:rsidRDefault="003B66E0" w:rsidP="003B66E0">
            <w:pPr>
              <w:rPr>
                <w:i/>
                <w:iCs/>
              </w:rPr>
            </w:pPr>
            <w:r>
              <w:rPr>
                <w:i/>
                <w:iCs/>
              </w:rPr>
              <w:t>[…]Estimación de los caudales.</w:t>
            </w:r>
          </w:p>
          <w:p w14:paraId="2E23AEED" w14:textId="77777777" w:rsidR="003B66E0" w:rsidRDefault="003B66E0" w:rsidP="003B66E0">
            <w:pPr>
              <w:rPr>
                <w:i/>
                <w:iCs/>
              </w:rPr>
            </w:pPr>
            <w:r w:rsidRPr="009E67D8">
              <w:rPr>
                <w:b/>
                <w:bCs/>
                <w:i/>
                <w:iCs/>
              </w:rPr>
              <w:t>Los caudales de diseño del sistema, se definieron para la máxima carga de requerimiento, 25 m</w:t>
            </w:r>
            <w:r w:rsidRPr="009E67D8">
              <w:rPr>
                <w:b/>
                <w:bCs/>
                <w:i/>
                <w:iCs/>
                <w:vertAlign w:val="superscript"/>
              </w:rPr>
              <w:t>3</w:t>
            </w:r>
            <w:r w:rsidRPr="009E67D8">
              <w:rPr>
                <w:b/>
                <w:bCs/>
                <w:i/>
                <w:iCs/>
              </w:rPr>
              <w:t>/día considerandos para época de vendimia (marzo a mayo) y los meses posteriores a 6 m</w:t>
            </w:r>
            <w:r w:rsidRPr="009E67D8">
              <w:rPr>
                <w:b/>
                <w:bCs/>
                <w:i/>
                <w:iCs/>
                <w:vertAlign w:val="superscript"/>
              </w:rPr>
              <w:t>3</w:t>
            </w:r>
            <w:r w:rsidRPr="009E67D8">
              <w:rPr>
                <w:b/>
                <w:bCs/>
                <w:i/>
                <w:iCs/>
              </w:rPr>
              <w:t>/día para fuera de este periodo</w:t>
            </w:r>
            <w:r>
              <w:rPr>
                <w:i/>
                <w:iCs/>
              </w:rPr>
              <w:t>.</w:t>
            </w:r>
          </w:p>
          <w:p w14:paraId="29FA8661" w14:textId="77777777" w:rsidR="003B66E0" w:rsidRDefault="003B66E0" w:rsidP="003B66E0">
            <w:pPr>
              <w:rPr>
                <w:i/>
                <w:iCs/>
              </w:rPr>
            </w:pPr>
            <w:r>
              <w:rPr>
                <w:i/>
                <w:iCs/>
              </w:rPr>
              <w:t>El consumo total anual de agua es de 2.860 m</w:t>
            </w:r>
            <w:r w:rsidRPr="009E67D8">
              <w:rPr>
                <w:i/>
                <w:iCs/>
                <w:vertAlign w:val="superscript"/>
              </w:rPr>
              <w:t>3</w:t>
            </w:r>
            <w:r>
              <w:rPr>
                <w:i/>
                <w:iCs/>
              </w:rPr>
              <w:t>/año.</w:t>
            </w:r>
          </w:p>
          <w:p w14:paraId="0B01F2C6" w14:textId="77777777" w:rsidR="003B66E0" w:rsidRPr="00A43852" w:rsidRDefault="003B66E0" w:rsidP="003B66E0">
            <w:pPr>
              <w:ind w:firstLine="29"/>
              <w:rPr>
                <w:i/>
                <w:iCs/>
              </w:rPr>
            </w:pPr>
            <w:r w:rsidRPr="00A43852">
              <w:rPr>
                <w:i/>
                <w:iCs/>
              </w:rPr>
              <w:t xml:space="preserve">[…] </w:t>
            </w:r>
            <w:r w:rsidRPr="0006730A">
              <w:rPr>
                <w:b/>
                <w:bCs/>
                <w:i/>
                <w:iCs/>
              </w:rPr>
              <w:t>El caudal en periodo de vendimia y máxima generación corresponde a 25 m</w:t>
            </w:r>
            <w:r w:rsidRPr="0006730A">
              <w:rPr>
                <w:b/>
                <w:bCs/>
                <w:i/>
                <w:iCs/>
                <w:vertAlign w:val="superscript"/>
              </w:rPr>
              <w:t>3</w:t>
            </w:r>
            <w:r w:rsidRPr="0006730A">
              <w:rPr>
                <w:b/>
                <w:bCs/>
                <w:i/>
                <w:iCs/>
              </w:rPr>
              <w:t>/día</w:t>
            </w:r>
            <w:r w:rsidRPr="00A43852">
              <w:rPr>
                <w:i/>
                <w:iCs/>
              </w:rPr>
              <w:t>, y se genera del lavado de equipos y pisos de la sala de bodega y recepción.</w:t>
            </w:r>
          </w:p>
          <w:p w14:paraId="7B8E3938" w14:textId="0EDE4455" w:rsidR="00472B35" w:rsidRDefault="003B66E0" w:rsidP="003B66E0">
            <w:pPr>
              <w:jc w:val="center"/>
              <w:rPr>
                <w:b/>
                <w:bCs/>
                <w:i/>
                <w:iCs/>
              </w:rPr>
            </w:pPr>
            <w:r w:rsidRPr="00A43852">
              <w:rPr>
                <w:i/>
                <w:iCs/>
                <w:noProof/>
              </w:rPr>
              <w:drawing>
                <wp:inline distT="0" distB="0" distL="0" distR="0" wp14:anchorId="7FF03330" wp14:editId="370B3AFD">
                  <wp:extent cx="3307743" cy="1084577"/>
                  <wp:effectExtent l="0" t="0" r="6985" b="1905"/>
                  <wp:docPr id="161" name="Imagen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337075" cy="1094195"/>
                          </a:xfrm>
                          <a:prstGeom prst="rect">
                            <a:avLst/>
                          </a:prstGeom>
                          <a:noFill/>
                          <a:ln>
                            <a:noFill/>
                          </a:ln>
                        </pic:spPr>
                      </pic:pic>
                    </a:graphicData>
                  </a:graphic>
                </wp:inline>
              </w:drawing>
            </w:r>
          </w:p>
          <w:p w14:paraId="564C5497" w14:textId="77777777" w:rsidR="00C57F78" w:rsidRPr="001F506C" w:rsidRDefault="00C57F78" w:rsidP="00C57F78">
            <w:pPr>
              <w:ind w:firstLine="29"/>
              <w:rPr>
                <w:b/>
                <w:bCs/>
                <w:i/>
                <w:iCs/>
              </w:rPr>
            </w:pPr>
            <w:r w:rsidRPr="001F506C">
              <w:rPr>
                <w:b/>
                <w:bCs/>
                <w:i/>
                <w:iCs/>
              </w:rPr>
              <w:t>Programa de monitoreo y control de parámetros operacionales, incluyendo parámetros críticos.</w:t>
            </w:r>
          </w:p>
          <w:p w14:paraId="7CA16005" w14:textId="77777777" w:rsidR="00C57F78" w:rsidRDefault="00C57F78" w:rsidP="00C57F78">
            <w:pPr>
              <w:ind w:firstLine="29"/>
              <w:rPr>
                <w:b/>
                <w:bCs/>
                <w:i/>
                <w:iCs/>
              </w:rPr>
            </w:pPr>
            <w:r>
              <w:rPr>
                <w:i/>
                <w:iCs/>
              </w:rPr>
              <w:t>El control del proceso consiste en un autocontrol realizado por el titular, de las condiciones de aplicación de los RILes al suelo agrícola, llevando registro del caudal diario descargado, la carga orgánica aplicada por unidad de superficie. Además, se controlan variables que permitan evidenciar el estado de las napas freáticas y las características agrologicas del suelo, de manera de detectar problemas de contaminación de estos recursos</w:t>
            </w:r>
            <w:r w:rsidRPr="001F506C">
              <w:rPr>
                <w:b/>
                <w:bCs/>
                <w:i/>
                <w:iCs/>
              </w:rPr>
              <w:t xml:space="preserve"> </w:t>
            </w:r>
          </w:p>
          <w:p w14:paraId="591ABC3E" w14:textId="022265A0" w:rsidR="00C57F78" w:rsidRPr="001F506C" w:rsidRDefault="00C57F78" w:rsidP="00C57F78">
            <w:pPr>
              <w:ind w:firstLine="29"/>
              <w:rPr>
                <w:b/>
                <w:bCs/>
                <w:i/>
                <w:iCs/>
              </w:rPr>
            </w:pPr>
            <w:r w:rsidRPr="001F506C">
              <w:rPr>
                <w:b/>
                <w:bCs/>
                <w:i/>
                <w:iCs/>
              </w:rPr>
              <w:t>Programa de monitoreo Efluente tratado.</w:t>
            </w:r>
          </w:p>
          <w:p w14:paraId="71B47096" w14:textId="77777777" w:rsidR="00C57F78" w:rsidRDefault="00C57F78" w:rsidP="00C57F78">
            <w:pPr>
              <w:ind w:firstLine="29"/>
              <w:rPr>
                <w:i/>
                <w:iCs/>
              </w:rPr>
            </w:pPr>
            <w:r w:rsidRPr="001F506C">
              <w:rPr>
                <w:i/>
                <w:iCs/>
              </w:rPr>
              <w:t>El programa de monitoreo propuesto, para efectos de los parámetros a medir se rigen basándose en la N.Ch. 1.333 Of 78 y Guía de riego condiciones básicas para la aplicación de RIL</w:t>
            </w:r>
            <w:r>
              <w:rPr>
                <w:i/>
                <w:iCs/>
              </w:rPr>
              <w:t>e</w:t>
            </w:r>
            <w:r w:rsidRPr="001F506C">
              <w:rPr>
                <w:i/>
                <w:iCs/>
              </w:rPr>
              <w:t>s de agroindustrias en riego, SAG</w:t>
            </w:r>
            <w:r>
              <w:rPr>
                <w:i/>
                <w:iCs/>
              </w:rPr>
              <w:t>. Estos parámetros de acuerdo a la actividad son: pH, T°, DBO</w:t>
            </w:r>
            <w:r w:rsidRPr="009E67D8">
              <w:rPr>
                <w:i/>
                <w:iCs/>
                <w:vertAlign w:val="subscript"/>
              </w:rPr>
              <w:t>5</w:t>
            </w:r>
            <w:r>
              <w:rPr>
                <w:i/>
                <w:iCs/>
              </w:rPr>
              <w:t>, Sólidos suspendidos totales, Nitrógeno Total Kjeldahl y Conductividad Eléctrica.</w:t>
            </w:r>
          </w:p>
          <w:p w14:paraId="32501112" w14:textId="77777777" w:rsidR="00C57F78" w:rsidRDefault="00C57F78" w:rsidP="00C57F78">
            <w:pPr>
              <w:ind w:firstLine="29"/>
              <w:rPr>
                <w:i/>
                <w:iCs/>
              </w:rPr>
            </w:pPr>
            <w:r>
              <w:rPr>
                <w:i/>
                <w:iCs/>
              </w:rPr>
              <w:t>Con respecto al monitoreo, este se ejecuta de acuerdo a la NCh 411/10, por laboratorio acreditado por la SISS. El punto de control es la llave en la salida del sistema de tratamiento, ubicada previo a la descarga por disposición.</w:t>
            </w:r>
          </w:p>
          <w:p w14:paraId="73C59971" w14:textId="77777777" w:rsidR="00C57F78" w:rsidRDefault="00C57F78" w:rsidP="00C57F78">
            <w:pPr>
              <w:ind w:firstLine="29"/>
              <w:rPr>
                <w:i/>
                <w:iCs/>
              </w:rPr>
            </w:pPr>
          </w:p>
          <w:p w14:paraId="7E9C721E" w14:textId="7F4E2750" w:rsidR="00C57F78" w:rsidRDefault="00C57F78" w:rsidP="00C57F78">
            <w:pPr>
              <w:rPr>
                <w:i/>
                <w:iCs/>
              </w:rPr>
            </w:pPr>
            <w:r>
              <w:rPr>
                <w:i/>
                <w:iCs/>
              </w:rPr>
              <w:t xml:space="preserve">La frecuencia de monitoreo se realizará durante los meses de descarga, </w:t>
            </w:r>
            <w:r w:rsidRPr="00327AFA">
              <w:rPr>
                <w:b/>
                <w:bCs/>
                <w:i/>
                <w:iCs/>
              </w:rPr>
              <w:t>en cantidad de 10 monitoreos al año (de febrero a noviembre)</w:t>
            </w:r>
            <w:r>
              <w:rPr>
                <w:i/>
                <w:iCs/>
              </w:rPr>
              <w:t>. La oportunidad y frecuencia de los monitoreos debe ser representativo de las condiciones de descarga.</w:t>
            </w:r>
          </w:p>
          <w:p w14:paraId="6579918F" w14:textId="77777777" w:rsidR="00C57F78" w:rsidRDefault="00C57F78" w:rsidP="00C57F78">
            <w:pPr>
              <w:ind w:firstLine="29"/>
              <w:rPr>
                <w:i/>
                <w:iCs/>
              </w:rPr>
            </w:pPr>
            <w:r>
              <w:rPr>
                <w:i/>
                <w:iCs/>
              </w:rPr>
              <w:t>El monitoreo se realizará cumpliendo la metodología establecida en el D.S. 90/00 del MINSEGPRES. Las muestras se tomarán en llave a la salida de la planta de tratamiento, previo a la condición de los riles tratados para disposición […]</w:t>
            </w:r>
          </w:p>
          <w:p w14:paraId="7447118F" w14:textId="77777777" w:rsidR="00C57F78" w:rsidRDefault="00C57F78" w:rsidP="00C57F78">
            <w:pPr>
              <w:ind w:firstLine="29"/>
              <w:rPr>
                <w:i/>
                <w:iCs/>
              </w:rPr>
            </w:pPr>
          </w:p>
          <w:p w14:paraId="6FDA3EF1" w14:textId="44ABACA4" w:rsidR="00CF168A" w:rsidRPr="0058547A" w:rsidRDefault="00CF168A" w:rsidP="00C57F78">
            <w:pPr>
              <w:rPr>
                <w:rFonts w:asciiTheme="minorHAnsi" w:hAnsiTheme="minorHAnsi" w:cs="Calibri"/>
                <w:i/>
                <w:iCs/>
                <w:color w:val="000000" w:themeColor="text1"/>
                <w:lang w:val="es-CL" w:eastAsia="en-US"/>
              </w:rPr>
            </w:pPr>
          </w:p>
        </w:tc>
        <w:tc>
          <w:tcPr>
            <w:tcW w:w="1862" w:type="pct"/>
          </w:tcPr>
          <w:p w14:paraId="49D9C7E7" w14:textId="37100C6C" w:rsidR="00C13310" w:rsidRDefault="000103E4" w:rsidP="00B23273">
            <w:pPr>
              <w:pStyle w:val="Prrafodelista"/>
              <w:numPr>
                <w:ilvl w:val="0"/>
                <w:numId w:val="10"/>
              </w:numPr>
              <w:ind w:left="367" w:hanging="283"/>
            </w:pPr>
            <w:r>
              <w:t>E</w:t>
            </w:r>
            <w:r w:rsidRPr="000103E4">
              <w:t>l Titular aumentó la producción de litros de vino,</w:t>
            </w:r>
            <w:r w:rsidR="00F03CFB">
              <w:t xml:space="preserve"> </w:t>
            </w:r>
            <w:r w:rsidR="003F1612">
              <w:t>en un 316% para el año 2018 y en un 323% para el año 2019</w:t>
            </w:r>
            <w:r w:rsidRPr="000103E4">
              <w:t xml:space="preserve">, superando la cantidad de litros de vinos </w:t>
            </w:r>
            <w:r w:rsidR="003F1612">
              <w:t>y la cantidad de kilos de uva procesada, establecida en la. RCA N° 247/2015</w:t>
            </w:r>
          </w:p>
          <w:p w14:paraId="53ED2E56" w14:textId="7D6DA879" w:rsidR="003F1612" w:rsidRDefault="003F1612" w:rsidP="00B23273">
            <w:pPr>
              <w:pStyle w:val="Prrafodelista"/>
              <w:numPr>
                <w:ilvl w:val="0"/>
                <w:numId w:val="10"/>
              </w:numPr>
              <w:ind w:left="367" w:hanging="283"/>
            </w:pPr>
            <w:r>
              <w:t>El titular no hizo entrega del registro de producción correspondiente al año 2016, desconociendo la cantidad de vino producido en dicho año</w:t>
            </w:r>
            <w:r w:rsidR="00C13310">
              <w:t>.</w:t>
            </w:r>
          </w:p>
          <w:p w14:paraId="72E52AAE" w14:textId="5BE1B8D8" w:rsidR="004E13B1" w:rsidRPr="003F1612" w:rsidRDefault="004E13B1" w:rsidP="00B23273">
            <w:pPr>
              <w:pStyle w:val="Prrafodelista"/>
              <w:numPr>
                <w:ilvl w:val="0"/>
                <w:numId w:val="10"/>
              </w:numPr>
              <w:ind w:left="367" w:hanging="283"/>
            </w:pPr>
            <w:r>
              <w:t>Planta de tratamiento de RILes no se encuentra operando de acuerdo a lo indicado por</w:t>
            </w:r>
            <w:r w:rsidR="000512BE">
              <w:t xml:space="preserve"> el</w:t>
            </w:r>
            <w:r>
              <w:t xml:space="preserve"> titular y a lo constatado en terreno.</w:t>
            </w:r>
          </w:p>
          <w:p w14:paraId="7F28083F" w14:textId="49754A07" w:rsidR="00CF168A" w:rsidRPr="00A9455F" w:rsidRDefault="00A9455F" w:rsidP="00667DDA">
            <w:pPr>
              <w:pStyle w:val="Prrafodelista"/>
              <w:numPr>
                <w:ilvl w:val="0"/>
                <w:numId w:val="10"/>
              </w:numPr>
              <w:ind w:left="367" w:hanging="283"/>
            </w:pPr>
            <w:r w:rsidRPr="00A9455F">
              <w:t>Respecto al autocontrol</w:t>
            </w:r>
            <w:r w:rsidRPr="00A9455F">
              <w:rPr>
                <w:rFonts w:asciiTheme="minorHAnsi" w:hAnsiTheme="minorHAnsi" w:cs="Calibri"/>
                <w:lang w:val="es-CL" w:eastAsia="en-US"/>
              </w:rPr>
              <w:t xml:space="preserve"> de caudal (m</w:t>
            </w:r>
            <w:r w:rsidRPr="00A9455F">
              <w:rPr>
                <w:rFonts w:asciiTheme="minorHAnsi" w:hAnsiTheme="minorHAnsi" w:cs="Calibri"/>
                <w:vertAlign w:val="superscript"/>
                <w:lang w:val="es-CL" w:eastAsia="en-US"/>
              </w:rPr>
              <w:t>3</w:t>
            </w:r>
            <w:r w:rsidRPr="00A9455F">
              <w:rPr>
                <w:rFonts w:asciiTheme="minorHAnsi" w:hAnsiTheme="minorHAnsi" w:cs="Calibri"/>
                <w:lang w:val="es-CL" w:eastAsia="en-US"/>
              </w:rPr>
              <w:t>/día) diario del RIL generado por la bodega de vinos</w:t>
            </w:r>
            <w:r w:rsidRPr="00A9455F">
              <w:t>, para el periodo comprendido año 201</w:t>
            </w:r>
            <w:r w:rsidR="00C13310">
              <w:t xml:space="preserve">6 al </w:t>
            </w:r>
            <w:r w:rsidR="001E1B09">
              <w:t>2019</w:t>
            </w:r>
            <w:r w:rsidRPr="00A9455F">
              <w:rPr>
                <w:rFonts w:eastAsia="Times New Roman"/>
                <w:bCs/>
                <w:color w:val="000000"/>
                <w:lang w:eastAsia="es-CL"/>
              </w:rPr>
              <w:t>, se constató que</w:t>
            </w:r>
            <w:r>
              <w:rPr>
                <w:rFonts w:eastAsia="Times New Roman"/>
                <w:bCs/>
                <w:color w:val="000000"/>
                <w:lang w:eastAsia="es-CL"/>
              </w:rPr>
              <w:t>;</w:t>
            </w:r>
          </w:p>
          <w:p w14:paraId="41BEDA95" w14:textId="1A73C14F" w:rsidR="00A9455F" w:rsidRDefault="00A9455F" w:rsidP="009961A0">
            <w:pPr>
              <w:pStyle w:val="Prrafodelista"/>
              <w:ind w:left="793"/>
            </w:pPr>
          </w:p>
          <w:p w14:paraId="6EAE94C7" w14:textId="5321ECBD" w:rsidR="001E1B09" w:rsidRDefault="001E1B09" w:rsidP="00D66A13">
            <w:pPr>
              <w:pStyle w:val="Prrafodelista"/>
              <w:numPr>
                <w:ilvl w:val="0"/>
                <w:numId w:val="39"/>
              </w:numPr>
            </w:pPr>
            <w:r w:rsidRPr="001E1B09">
              <w:t xml:space="preserve">Se superó en 21 días en el año 2016, en 37 días en el año 2017, 8 días en el año 2018 y en 50 días </w:t>
            </w:r>
            <w:r>
              <w:t>para</w:t>
            </w:r>
            <w:r w:rsidRPr="001E1B09">
              <w:t xml:space="preserve"> el año 2019 el caudal de 25 m</w:t>
            </w:r>
            <w:r w:rsidRPr="001E1B09">
              <w:rPr>
                <w:vertAlign w:val="superscript"/>
              </w:rPr>
              <w:t>3</w:t>
            </w:r>
            <w:r w:rsidRPr="001E1B09">
              <w:t>/día correspondiente a la época de vendimia. Además, se superó en 178 días (año 2016), en 168 días (año 2017), en 175 días (año 2018) y en 44 días (enero a mayo de 2019), el caudal de 6 m</w:t>
            </w:r>
            <w:r w:rsidRPr="001E1B09">
              <w:rPr>
                <w:vertAlign w:val="superscript"/>
              </w:rPr>
              <w:t>3</w:t>
            </w:r>
            <w:r w:rsidRPr="001E1B09">
              <w:t>/día, correspondiente a la época fuera de vendimia</w:t>
            </w:r>
            <w:r>
              <w:t>.</w:t>
            </w:r>
          </w:p>
          <w:p w14:paraId="28100D9E" w14:textId="7DB95A94" w:rsidR="001B6778" w:rsidRDefault="001B6778" w:rsidP="00D66A13">
            <w:pPr>
              <w:pStyle w:val="Prrafodelista"/>
              <w:numPr>
                <w:ilvl w:val="0"/>
                <w:numId w:val="39"/>
              </w:numPr>
            </w:pPr>
            <w:r w:rsidRPr="001E1B09">
              <w:t>Se constató que el mayor caudal generado corresponde a 1.100 m</w:t>
            </w:r>
            <w:r w:rsidRPr="001E1B09">
              <w:rPr>
                <w:vertAlign w:val="superscript"/>
              </w:rPr>
              <w:t>3</w:t>
            </w:r>
            <w:r w:rsidRPr="001E1B09">
              <w:t>/día, registrado el 30 de julio de 2018 (periodo fuera de vendimia), superando en un 18.333% el caudal de 6 m</w:t>
            </w:r>
            <w:r w:rsidRPr="001E1B09">
              <w:rPr>
                <w:vertAlign w:val="superscript"/>
              </w:rPr>
              <w:t>3</w:t>
            </w:r>
            <w:r w:rsidRPr="001E1B09">
              <w:t>/día para época fuera de vendimia y en un 4.400 % el caudal máximo de 25 m</w:t>
            </w:r>
            <w:r w:rsidRPr="001E1B09">
              <w:rPr>
                <w:vertAlign w:val="superscript"/>
              </w:rPr>
              <w:t>3</w:t>
            </w:r>
            <w:r w:rsidRPr="001E1B09">
              <w:t>/día para época de vendimia</w:t>
            </w:r>
            <w:r>
              <w:t>.</w:t>
            </w:r>
          </w:p>
          <w:p w14:paraId="4127F11C" w14:textId="13E5922D" w:rsidR="001B6778" w:rsidRPr="001E1B09" w:rsidRDefault="001B6778" w:rsidP="00D66A13">
            <w:pPr>
              <w:pStyle w:val="Prrafodelista"/>
              <w:numPr>
                <w:ilvl w:val="0"/>
                <w:numId w:val="39"/>
              </w:numPr>
            </w:pPr>
            <w:r>
              <w:t xml:space="preserve">El </w:t>
            </w:r>
            <w:r w:rsidRPr="00FA35F2">
              <w:t xml:space="preserve">volumen </w:t>
            </w:r>
            <w:r>
              <w:t>máximo de diseño de la PTRILes (84 m</w:t>
            </w:r>
            <w:r w:rsidRPr="001B6778">
              <w:rPr>
                <w:vertAlign w:val="superscript"/>
              </w:rPr>
              <w:t>3</w:t>
            </w:r>
            <w:r>
              <w:t xml:space="preserve">) establecido en la RCA, fue </w:t>
            </w:r>
            <w:r w:rsidRPr="00FA35F2">
              <w:t xml:space="preserve">superado en 28 días, para el periodo </w:t>
            </w:r>
            <w:r>
              <w:t xml:space="preserve">comprendido </w:t>
            </w:r>
            <w:r w:rsidRPr="00FA35F2">
              <w:t>entre los años 2016 al 2018 con respecto a los caudales registrados por el titular en las distintas temporadas</w:t>
            </w:r>
            <w:r>
              <w:t>.</w:t>
            </w:r>
          </w:p>
          <w:p w14:paraId="2AA5E4A1" w14:textId="7950099E" w:rsidR="001E1B09" w:rsidRDefault="001E1B09" w:rsidP="0013547B">
            <w:pPr>
              <w:pStyle w:val="Prrafodelista"/>
              <w:numPr>
                <w:ilvl w:val="0"/>
                <w:numId w:val="39"/>
              </w:numPr>
              <w:ind w:left="793"/>
            </w:pPr>
            <w:r w:rsidRPr="00032BD3">
              <w:t>Por lo tanto, el titular superó el caudal máximo de tratamiento de la Planta de Riles, de 25 m</w:t>
            </w:r>
            <w:r w:rsidRPr="00C52255">
              <w:rPr>
                <w:vertAlign w:val="superscript"/>
              </w:rPr>
              <w:t>3</w:t>
            </w:r>
            <w:r w:rsidRPr="00032BD3">
              <w:t xml:space="preserve">/día establecido en la RCA, en 225 días para el periodo de enero de 2016 a mayo de 2019. Esta situación concuerda con los derrames </w:t>
            </w:r>
            <w:r w:rsidR="00C52255" w:rsidRPr="00032BD3">
              <w:t>provenientes</w:t>
            </w:r>
            <w:r w:rsidRPr="00032BD3">
              <w:t xml:space="preserve"> de la PTRILes constatado en inspección ambiental</w:t>
            </w:r>
            <w:r w:rsidR="00C52255">
              <w:t>.</w:t>
            </w:r>
          </w:p>
          <w:p w14:paraId="0E8DE185" w14:textId="77777777" w:rsidR="00C52255" w:rsidRDefault="00C52255" w:rsidP="00C52255">
            <w:pPr>
              <w:pStyle w:val="Prrafodelista"/>
              <w:ind w:left="793"/>
            </w:pPr>
          </w:p>
          <w:p w14:paraId="50070B4C" w14:textId="77777777" w:rsidR="00C57F78" w:rsidRDefault="00C57F78" w:rsidP="00C57F78">
            <w:pPr>
              <w:pStyle w:val="Prrafodelista"/>
              <w:numPr>
                <w:ilvl w:val="0"/>
                <w:numId w:val="14"/>
              </w:numPr>
              <w:autoSpaceDE w:val="0"/>
              <w:autoSpaceDN w:val="0"/>
              <w:adjustRightInd w:val="0"/>
              <w:ind w:left="226" w:hanging="226"/>
              <w:rPr>
                <w:rFonts w:cs="Calibri"/>
              </w:rPr>
            </w:pPr>
            <w:r w:rsidRPr="00BA58A3">
              <w:rPr>
                <w:rFonts w:cs="Calibri"/>
              </w:rPr>
              <w:t xml:space="preserve">Se revisaron </w:t>
            </w:r>
            <w:r>
              <w:rPr>
                <w:rFonts w:cs="Calibri"/>
              </w:rPr>
              <w:t>29</w:t>
            </w:r>
            <w:r w:rsidRPr="00BA58A3">
              <w:rPr>
                <w:rFonts w:cs="Calibri"/>
              </w:rPr>
              <w:t xml:space="preserve"> informes de monitoreo de </w:t>
            </w:r>
            <w:r>
              <w:rPr>
                <w:rFonts w:cs="Calibri"/>
              </w:rPr>
              <w:t xml:space="preserve">RIL </w:t>
            </w:r>
            <w:r w:rsidRPr="00BA58A3">
              <w:rPr>
                <w:rFonts w:cs="Calibri"/>
              </w:rPr>
              <w:t xml:space="preserve">para el periodo comprendido entre: </w:t>
            </w:r>
            <w:r>
              <w:rPr>
                <w:rFonts w:cs="Calibri"/>
              </w:rPr>
              <w:t xml:space="preserve"> los años</w:t>
            </w:r>
            <w:r w:rsidRPr="00BA58A3">
              <w:rPr>
                <w:rFonts w:cs="Calibri"/>
              </w:rPr>
              <w:t xml:space="preserve"> 201</w:t>
            </w:r>
            <w:r>
              <w:rPr>
                <w:rFonts w:cs="Calibri"/>
              </w:rPr>
              <w:t>6</w:t>
            </w:r>
            <w:r w:rsidRPr="00BA58A3">
              <w:rPr>
                <w:rFonts w:cs="Calibri"/>
              </w:rPr>
              <w:t xml:space="preserve"> a</w:t>
            </w:r>
            <w:r>
              <w:rPr>
                <w:rFonts w:cs="Calibri"/>
              </w:rPr>
              <w:t xml:space="preserve"> febrero de</w:t>
            </w:r>
            <w:r w:rsidRPr="00BA58A3">
              <w:rPr>
                <w:rFonts w:cs="Calibri"/>
              </w:rPr>
              <w:t xml:space="preserve"> 2019. Del análisis realizado respecto a los límites establecidos en la Guía SAG y NCh 1333, se constató que, se superaron los niveles de tolerancia respecto a los siguientes contaminantes; </w:t>
            </w:r>
            <w:r w:rsidRPr="00BB5EAD">
              <w:rPr>
                <w:b/>
                <w:bCs/>
              </w:rPr>
              <w:t>pH</w:t>
            </w:r>
            <w:r>
              <w:t xml:space="preserve"> (periodo: mayo 2016, febrero, marzo, mayo y agosto del 2017), </w:t>
            </w:r>
            <w:r w:rsidRPr="00BB5EAD">
              <w:rPr>
                <w:b/>
                <w:bCs/>
              </w:rPr>
              <w:t>NTK</w:t>
            </w:r>
            <w:r>
              <w:t xml:space="preserve"> (periodo: mayo 2016, noviembre, junio, julio, octubre, noviembre de 2017, febrero, abril, mayo, agosto, septiembre de 2018 y febrero de 2019) , </w:t>
            </w:r>
            <w:r w:rsidRPr="00BB5EAD">
              <w:rPr>
                <w:b/>
                <w:bCs/>
              </w:rPr>
              <w:t>DBO</w:t>
            </w:r>
            <w:r w:rsidRPr="00BB5EAD">
              <w:rPr>
                <w:b/>
                <w:bCs/>
                <w:vertAlign w:val="subscript"/>
              </w:rPr>
              <w:t>5</w:t>
            </w:r>
            <w:r w:rsidRPr="00BB5EAD">
              <w:rPr>
                <w:b/>
                <w:bCs/>
              </w:rPr>
              <w:t>, Sólidos Suspendidos Totales y conductividad eléctric</w:t>
            </w:r>
            <w:r w:rsidRPr="007635D0">
              <w:rPr>
                <w:b/>
                <w:bCs/>
              </w:rPr>
              <w:t>a</w:t>
            </w:r>
            <w:r>
              <w:t xml:space="preserve"> (para todos los periodos reportados, año 2016, 2017, 2018 y febrero 2019).</w:t>
            </w:r>
            <w:r w:rsidRPr="00BA58A3">
              <w:rPr>
                <w:rFonts w:cs="Calibri"/>
              </w:rPr>
              <w:t xml:space="preserve"> </w:t>
            </w:r>
          </w:p>
          <w:p w14:paraId="39494B82" w14:textId="548C8C41" w:rsidR="00C57F78" w:rsidRPr="00C57F78" w:rsidRDefault="00C57F78" w:rsidP="00C57F78">
            <w:pPr>
              <w:pStyle w:val="Prrafodelista"/>
              <w:numPr>
                <w:ilvl w:val="0"/>
                <w:numId w:val="14"/>
              </w:numPr>
              <w:autoSpaceDE w:val="0"/>
              <w:autoSpaceDN w:val="0"/>
              <w:adjustRightInd w:val="0"/>
              <w:ind w:left="226" w:hanging="226"/>
              <w:rPr>
                <w:rFonts w:cs="Calibri"/>
              </w:rPr>
            </w:pPr>
            <w:r>
              <w:t xml:space="preserve">El titular </w:t>
            </w:r>
            <w:r w:rsidRPr="00BB5EAD">
              <w:t xml:space="preserve">no informó los siguientes autocontroles </w:t>
            </w:r>
            <w:r>
              <w:t>para el siguiente periodo</w:t>
            </w:r>
            <w:r w:rsidRPr="00BB5EAD">
              <w:t>; enero y febrero de 2016; enero y diciembre de 2017; enero, julio y diciembre 2018; marzo, abril y mayo de 2019, a pesar que en estos meses se realizó descara de Riles (aplicación por riego). Por lo tanto, el titular no realizó el monitoreo de estos parámetros</w:t>
            </w:r>
            <w:r w:rsidRPr="00BB5EAD">
              <w:rPr>
                <w:i/>
                <w:iCs/>
              </w:rPr>
              <w:t xml:space="preserve"> </w:t>
            </w:r>
            <w:r w:rsidRPr="00BB5EAD">
              <w:rPr>
                <w:b/>
                <w:bCs/>
              </w:rPr>
              <w:t>NO</w:t>
            </w:r>
            <w:r w:rsidRPr="00BB5EAD">
              <w:rPr>
                <w:i/>
                <w:iCs/>
              </w:rPr>
              <w:t xml:space="preserve"> </w:t>
            </w:r>
            <w:r w:rsidRPr="00BB5EAD">
              <w:t>cumpliendo con la frecuencia de monitoreo establecida en la RCA, durante los meses de descarga.</w:t>
            </w:r>
            <w:r w:rsidRPr="00BB5EAD">
              <w:rPr>
                <w:b/>
                <w:bCs/>
                <w:i/>
                <w:iCs/>
              </w:rPr>
              <w:t xml:space="preserve"> Es importante destacar que el titular no reportó el autocontrol de los meses de marzo y abril de 2019, mes donde ocurrió el incidente de vertimiento de RILes al estero “Rigolemu” constatado por los denunciantes</w:t>
            </w:r>
            <w:r>
              <w:rPr>
                <w:b/>
                <w:bCs/>
                <w:i/>
                <w:iCs/>
              </w:rPr>
              <w:t xml:space="preserve"> y el derrame ocurrido en el mes de abril constatado por esta superintendencia</w:t>
            </w:r>
            <w:r w:rsidRPr="00BB5EAD">
              <w:rPr>
                <w:b/>
                <w:bCs/>
                <w:i/>
                <w:iCs/>
              </w:rPr>
              <w:t>.</w:t>
            </w:r>
          </w:p>
          <w:p w14:paraId="241C9597" w14:textId="5F529961" w:rsidR="00A9455F" w:rsidRPr="0091559B" w:rsidRDefault="00C57F78" w:rsidP="00C57F78">
            <w:pPr>
              <w:pStyle w:val="Prrafodelista"/>
              <w:numPr>
                <w:ilvl w:val="0"/>
                <w:numId w:val="14"/>
              </w:numPr>
              <w:autoSpaceDE w:val="0"/>
              <w:autoSpaceDN w:val="0"/>
              <w:adjustRightInd w:val="0"/>
              <w:ind w:left="226" w:hanging="226"/>
              <w:rPr>
                <w:rFonts w:asciiTheme="minorHAnsi" w:hAnsiTheme="minorHAnsi" w:cs="Calibri"/>
                <w:lang w:val="es-CL" w:eastAsia="en-US"/>
              </w:rPr>
            </w:pPr>
            <w:r>
              <w:t xml:space="preserve">Se constató la construcción de una </w:t>
            </w:r>
            <w:r w:rsidRPr="00E56782">
              <w:t>Planta de Tratamiento de Aguas Servidas, cuyo efluente tratado se utiliza para riego</w:t>
            </w:r>
            <w:r>
              <w:t xml:space="preserve">, desconociendo </w:t>
            </w:r>
            <w:r w:rsidR="00C52255">
              <w:t xml:space="preserve">su </w:t>
            </w:r>
            <w:r>
              <w:t>efecto sobre el suelo y aguas subterránea</w:t>
            </w:r>
            <w:r w:rsidR="00C52255">
              <w:t>s</w:t>
            </w:r>
            <w:r>
              <w:t>, ya que no fue evaluada ambientalmente, ni incluida en la RCA. Tampoco cuenta con autorización sanitaria.</w:t>
            </w:r>
          </w:p>
        </w:tc>
      </w:tr>
      <w:tr w:rsidR="00A86407" w:rsidRPr="0091559B" w14:paraId="63CAE2E6" w14:textId="77777777" w:rsidTr="00977E5A">
        <w:trPr>
          <w:jc w:val="center"/>
        </w:trPr>
        <w:tc>
          <w:tcPr>
            <w:tcW w:w="447" w:type="pct"/>
            <w:vAlign w:val="center"/>
          </w:tcPr>
          <w:p w14:paraId="590C1F2F" w14:textId="2A1A3E3D" w:rsidR="00CF168A" w:rsidRPr="0091559B" w:rsidRDefault="005A2CE3" w:rsidP="008F7A75">
            <w:pPr>
              <w:rPr>
                <w:rFonts w:cs="Calibri"/>
                <w:iCs/>
                <w:color w:val="000000" w:themeColor="text1"/>
              </w:rPr>
            </w:pPr>
            <w:r>
              <w:rPr>
                <w:rFonts w:cs="Calibri"/>
                <w:iCs/>
                <w:color w:val="000000" w:themeColor="text1"/>
              </w:rPr>
              <w:t>2</w:t>
            </w:r>
          </w:p>
        </w:tc>
        <w:tc>
          <w:tcPr>
            <w:tcW w:w="449" w:type="pct"/>
            <w:vAlign w:val="center"/>
          </w:tcPr>
          <w:p w14:paraId="62951A18" w14:textId="17AE776A" w:rsidR="00CF168A" w:rsidRPr="00EF5D2E" w:rsidRDefault="005A2CE3" w:rsidP="008F7A75">
            <w:pPr>
              <w:rPr>
                <w:rFonts w:eastAsia="Times New Roman" w:cs="Calibri"/>
                <w:b/>
                <w:lang w:eastAsia="es-CL"/>
              </w:rPr>
            </w:pPr>
            <w:r w:rsidRPr="005A2CE3">
              <w:rPr>
                <w:rFonts w:cs="Calibri"/>
              </w:rPr>
              <w:t>Plan de aplicación de riego.</w:t>
            </w:r>
          </w:p>
        </w:tc>
        <w:tc>
          <w:tcPr>
            <w:tcW w:w="2242" w:type="pct"/>
          </w:tcPr>
          <w:p w14:paraId="472C8158" w14:textId="77777777" w:rsidR="004A0D90" w:rsidRPr="007C4CDD" w:rsidRDefault="004A0D90" w:rsidP="004A0D90">
            <w:pPr>
              <w:rPr>
                <w:b/>
                <w:bCs/>
                <w:i/>
                <w:iCs/>
              </w:rPr>
            </w:pPr>
            <w:r w:rsidRPr="007C4CDD">
              <w:rPr>
                <w:b/>
                <w:bCs/>
                <w:i/>
                <w:iCs/>
              </w:rPr>
              <w:t xml:space="preserve">Considerando </w:t>
            </w:r>
            <w:r w:rsidRPr="009F4851">
              <w:rPr>
                <w:b/>
                <w:bCs/>
                <w:i/>
                <w:iCs/>
              </w:rPr>
              <w:t>4.3.2</w:t>
            </w:r>
            <w:r w:rsidRPr="007C4CDD">
              <w:rPr>
                <w:b/>
                <w:bCs/>
                <w:i/>
                <w:iCs/>
              </w:rPr>
              <w:t xml:space="preserve">. RCA N° </w:t>
            </w:r>
            <w:r>
              <w:rPr>
                <w:b/>
                <w:bCs/>
                <w:i/>
                <w:iCs/>
              </w:rPr>
              <w:t>247</w:t>
            </w:r>
            <w:r w:rsidRPr="007C4CDD">
              <w:rPr>
                <w:b/>
                <w:bCs/>
                <w:i/>
                <w:iCs/>
              </w:rPr>
              <w:t>/20</w:t>
            </w:r>
            <w:r>
              <w:rPr>
                <w:b/>
                <w:bCs/>
                <w:i/>
                <w:iCs/>
              </w:rPr>
              <w:t>15</w:t>
            </w:r>
          </w:p>
          <w:p w14:paraId="116AF2CD" w14:textId="77777777" w:rsidR="004A0D90" w:rsidRPr="00327316" w:rsidRDefault="004A0D90" w:rsidP="004A0D90">
            <w:pPr>
              <w:ind w:firstLine="29"/>
              <w:rPr>
                <w:b/>
                <w:bCs/>
                <w:i/>
                <w:iCs/>
              </w:rPr>
            </w:pPr>
            <w:r w:rsidRPr="00327316">
              <w:rPr>
                <w:b/>
                <w:bCs/>
                <w:i/>
                <w:iCs/>
              </w:rPr>
              <w:t>Principales Emisiones, efluentes y residuos en etapa de operación.</w:t>
            </w:r>
          </w:p>
          <w:p w14:paraId="4EF1502E" w14:textId="77777777" w:rsidR="004A0D90" w:rsidRPr="00327316" w:rsidRDefault="004A0D90" w:rsidP="004A0D90">
            <w:pPr>
              <w:ind w:firstLine="29"/>
              <w:rPr>
                <w:b/>
                <w:bCs/>
                <w:i/>
                <w:iCs/>
              </w:rPr>
            </w:pPr>
            <w:r w:rsidRPr="00327316">
              <w:rPr>
                <w:b/>
                <w:bCs/>
                <w:i/>
                <w:iCs/>
              </w:rPr>
              <w:t>Riles.</w:t>
            </w:r>
          </w:p>
          <w:p w14:paraId="1A9DC6E9" w14:textId="77777777" w:rsidR="004A0D90" w:rsidRPr="00327316" w:rsidRDefault="004A0D90" w:rsidP="004A0D90">
            <w:pPr>
              <w:ind w:firstLine="29"/>
              <w:rPr>
                <w:i/>
                <w:iCs/>
              </w:rPr>
            </w:pPr>
            <w:r w:rsidRPr="00327316">
              <w:rPr>
                <w:b/>
                <w:bCs/>
                <w:i/>
                <w:iCs/>
              </w:rPr>
              <w:t xml:space="preserve">  </w:t>
            </w:r>
            <w:r w:rsidRPr="00327316">
              <w:rPr>
                <w:i/>
                <w:iCs/>
              </w:rPr>
              <w:t xml:space="preserve">[…] En caso de saturación del suelo se procede a cortar la aplicación de riles tratados. Se mantendrán en la planta de tratamiento adicionando oxígeno. </w:t>
            </w:r>
            <w:r w:rsidRPr="009D0E5F">
              <w:rPr>
                <w:i/>
                <w:iCs/>
              </w:rPr>
              <w:t>La capacidad de almacenamiento es de 3 días</w:t>
            </w:r>
            <w:r w:rsidRPr="00327316">
              <w:rPr>
                <w:b/>
                <w:bCs/>
                <w:i/>
                <w:iCs/>
              </w:rPr>
              <w:t>.</w:t>
            </w:r>
            <w:r w:rsidRPr="00327316">
              <w:rPr>
                <w:i/>
                <w:iCs/>
              </w:rPr>
              <w:t xml:space="preserve"> Luego de esto, y en caso de mantenerse la condición de saturación se procede a acumular en camión aljibe.</w:t>
            </w:r>
          </w:p>
          <w:p w14:paraId="1E0B3443" w14:textId="5434CF12" w:rsidR="004A0D90" w:rsidRDefault="004A0D90" w:rsidP="004A0D90">
            <w:pPr>
              <w:ind w:left="313" w:hanging="284"/>
              <w:rPr>
                <w:i/>
                <w:iCs/>
              </w:rPr>
            </w:pPr>
            <w:r>
              <w:rPr>
                <w:b/>
                <w:bCs/>
                <w:i/>
                <w:iCs/>
              </w:rPr>
              <w:t xml:space="preserve">[…] </w:t>
            </w:r>
            <w:r w:rsidRPr="002A4583">
              <w:rPr>
                <w:b/>
                <w:bCs/>
                <w:i/>
                <w:iCs/>
              </w:rPr>
              <w:t>Área de descarga del efluente, tipo de disposición.</w:t>
            </w:r>
            <w:r w:rsidRPr="002A4583">
              <w:rPr>
                <w:i/>
                <w:iCs/>
              </w:rPr>
              <w:t xml:space="preserve"> </w:t>
            </w:r>
          </w:p>
          <w:p w14:paraId="2EE0BBD1" w14:textId="77777777" w:rsidR="004A0D90" w:rsidRDefault="004A0D90" w:rsidP="004A0D90">
            <w:pPr>
              <w:ind w:left="29"/>
              <w:rPr>
                <w:i/>
                <w:iCs/>
              </w:rPr>
            </w:pPr>
            <w:r w:rsidRPr="002A4583">
              <w:rPr>
                <w:i/>
                <w:iCs/>
              </w:rPr>
              <w:t>El proyecto contempla descargar sus efluentes al suelo, cumpliendo con los requisitos establecidos en la Guía para Plantas de Tratamiento de Riles Vitivinícolas del SAG, de esta manera el Ri</w:t>
            </w:r>
            <w:r>
              <w:rPr>
                <w:i/>
                <w:iCs/>
              </w:rPr>
              <w:t xml:space="preserve">L </w:t>
            </w:r>
            <w:r w:rsidRPr="002A4583">
              <w:rPr>
                <w:i/>
                <w:iCs/>
              </w:rPr>
              <w:t>se aplica al suelo cumpliendo una carga máxima de 112 Kg/</w:t>
            </w:r>
            <w:r>
              <w:rPr>
                <w:i/>
                <w:iCs/>
              </w:rPr>
              <w:t>h</w:t>
            </w:r>
            <w:r w:rsidRPr="002A4583">
              <w:rPr>
                <w:i/>
                <w:iCs/>
              </w:rPr>
              <w:t>a/día. Además, se maneja una concentración menor a 600 mg/L de DB0</w:t>
            </w:r>
            <w:r w:rsidRPr="005B2296">
              <w:rPr>
                <w:i/>
                <w:iCs/>
                <w:vertAlign w:val="subscript"/>
              </w:rPr>
              <w:t>5</w:t>
            </w:r>
            <w:r w:rsidRPr="002A4583">
              <w:rPr>
                <w:i/>
                <w:iCs/>
              </w:rPr>
              <w:t xml:space="preserve"> para evitar la contaminación de la napa freática</w:t>
            </w:r>
          </w:p>
          <w:p w14:paraId="7E9213B8" w14:textId="08F8CD2B" w:rsidR="004A0D90" w:rsidRDefault="004A0D90" w:rsidP="004A0D90">
            <w:pPr>
              <w:ind w:firstLine="29"/>
              <w:rPr>
                <w:i/>
                <w:iCs/>
              </w:rPr>
            </w:pPr>
            <w:r>
              <w:rPr>
                <w:i/>
                <w:iCs/>
              </w:rPr>
              <w:t xml:space="preserve">[…] </w:t>
            </w:r>
            <w:r>
              <w:t xml:space="preserve"> </w:t>
            </w:r>
          </w:p>
          <w:p w14:paraId="450B6F08" w14:textId="77777777" w:rsidR="004A0D90" w:rsidRPr="007C4CDD" w:rsidRDefault="004A0D90" w:rsidP="004A0D90">
            <w:pPr>
              <w:rPr>
                <w:b/>
                <w:bCs/>
                <w:i/>
                <w:iCs/>
              </w:rPr>
            </w:pPr>
            <w:r w:rsidRPr="007C4CDD">
              <w:rPr>
                <w:b/>
                <w:bCs/>
                <w:i/>
                <w:iCs/>
              </w:rPr>
              <w:t xml:space="preserve">Considerando </w:t>
            </w:r>
            <w:r w:rsidRPr="009F4851">
              <w:rPr>
                <w:b/>
                <w:bCs/>
                <w:i/>
                <w:iCs/>
              </w:rPr>
              <w:t>4.3.2</w:t>
            </w:r>
            <w:r w:rsidRPr="007C4CDD">
              <w:rPr>
                <w:b/>
                <w:bCs/>
                <w:i/>
                <w:iCs/>
              </w:rPr>
              <w:t xml:space="preserve">. RCA N° </w:t>
            </w:r>
            <w:r>
              <w:rPr>
                <w:b/>
                <w:bCs/>
                <w:i/>
                <w:iCs/>
              </w:rPr>
              <w:t>247</w:t>
            </w:r>
            <w:r w:rsidRPr="007C4CDD">
              <w:rPr>
                <w:b/>
                <w:bCs/>
                <w:i/>
                <w:iCs/>
              </w:rPr>
              <w:t>/20</w:t>
            </w:r>
            <w:r>
              <w:rPr>
                <w:b/>
                <w:bCs/>
                <w:i/>
                <w:iCs/>
              </w:rPr>
              <w:t>15</w:t>
            </w:r>
          </w:p>
          <w:p w14:paraId="74B18935" w14:textId="77777777" w:rsidR="004A0D90" w:rsidRDefault="004A0D90" w:rsidP="004A0D90">
            <w:pPr>
              <w:rPr>
                <w:b/>
                <w:bCs/>
                <w:i/>
                <w:iCs/>
              </w:rPr>
            </w:pPr>
            <w:r>
              <w:rPr>
                <w:b/>
                <w:bCs/>
                <w:i/>
                <w:iCs/>
              </w:rPr>
              <w:t>Riles</w:t>
            </w:r>
          </w:p>
          <w:p w14:paraId="59E9A54C" w14:textId="77777777" w:rsidR="004A0D90" w:rsidRPr="00402102" w:rsidRDefault="004A0D90" w:rsidP="004A0D90">
            <w:pPr>
              <w:rPr>
                <w:i/>
                <w:iCs/>
              </w:rPr>
            </w:pPr>
            <w:r w:rsidRPr="00402102">
              <w:rPr>
                <w:i/>
                <w:iCs/>
              </w:rPr>
              <w:t>Los Riles tratados en el sistema de tratamiento descrito en el presente documento, son dispuestos en suelo, según el Plan de Aplicación de Efluentes a suelo por Disposición, que es visado por el SAG de la Región de O’Higgins, antes de su operación.</w:t>
            </w:r>
          </w:p>
          <w:p w14:paraId="737735F0" w14:textId="77777777" w:rsidR="004A0D90" w:rsidRPr="00402102" w:rsidRDefault="004A0D90" w:rsidP="004A0D90">
            <w:pPr>
              <w:rPr>
                <w:i/>
                <w:iCs/>
              </w:rPr>
            </w:pPr>
            <w:r w:rsidRPr="00402102">
              <w:rPr>
                <w:i/>
                <w:iCs/>
              </w:rPr>
              <w:t>Cabe señalar que luego de la aireación y reducida la carga orgánica de efluente de aireación a tubería matriz de PVC C -10 de 75 [mm] de diámetro. Esta matriz alimenta laterales de PVC C-10 de 75 [mm] con 10 aspersores o más modelo AQ-20, de caudal 2,5 [m</w:t>
            </w:r>
            <w:r w:rsidRPr="00402102">
              <w:rPr>
                <w:i/>
                <w:iCs/>
                <w:vertAlign w:val="superscript"/>
              </w:rPr>
              <w:t>3</w:t>
            </w:r>
            <w:r w:rsidRPr="00402102">
              <w:rPr>
                <w:i/>
                <w:iCs/>
              </w:rPr>
              <w:t>/h]</w:t>
            </w:r>
          </w:p>
          <w:p w14:paraId="5BC9B6CB" w14:textId="77777777" w:rsidR="00CF168A" w:rsidRDefault="004A0D90" w:rsidP="004A0D90">
            <w:pPr>
              <w:autoSpaceDE w:val="0"/>
              <w:autoSpaceDN w:val="0"/>
              <w:adjustRightInd w:val="0"/>
              <w:rPr>
                <w:b/>
                <w:bCs/>
                <w:i/>
                <w:iCs/>
              </w:rPr>
            </w:pPr>
            <w:r w:rsidRPr="00402102">
              <w:rPr>
                <w:b/>
                <w:bCs/>
                <w:i/>
                <w:iCs/>
              </w:rPr>
              <w:t>En caso de saturación del suelo se procede a cortar la aplicación de riles tratados. Se mantendrán en la planta de tratamiento adicionando oxígeno. La capacidad de almacenamiento es de 3 días. Luego de esto, y en caso de mantenerse la condición de saturación se procederá a acumular en camión aljibe</w:t>
            </w:r>
          </w:p>
          <w:p w14:paraId="5A64B112" w14:textId="77777777" w:rsidR="004A0D90" w:rsidRPr="00327316" w:rsidRDefault="004A0D90" w:rsidP="004A0D90">
            <w:pPr>
              <w:rPr>
                <w:b/>
                <w:bCs/>
                <w:i/>
                <w:iCs/>
              </w:rPr>
            </w:pPr>
            <w:r w:rsidRPr="00327316">
              <w:rPr>
                <w:b/>
                <w:bCs/>
                <w:i/>
                <w:iCs/>
              </w:rPr>
              <w:t>Considerando 5.1. RCA N° 247/2015</w:t>
            </w:r>
          </w:p>
          <w:p w14:paraId="63E9D3E8" w14:textId="77777777" w:rsidR="004A0D90" w:rsidRPr="00327316" w:rsidRDefault="004A0D90" w:rsidP="004A0D90">
            <w:pPr>
              <w:rPr>
                <w:b/>
                <w:bCs/>
                <w:i/>
                <w:iCs/>
              </w:rPr>
            </w:pPr>
            <w:r w:rsidRPr="00327316">
              <w:rPr>
                <w:b/>
                <w:bCs/>
                <w:i/>
                <w:iCs/>
              </w:rPr>
              <w:t>Riesgo para la salud de la población, debido a la cantidad y calidad de efluente, emisiones y residuos</w:t>
            </w:r>
          </w:p>
          <w:p w14:paraId="1C73595A" w14:textId="77777777" w:rsidR="004A0D90" w:rsidRPr="00327316" w:rsidRDefault="004A0D90" w:rsidP="004A0D90">
            <w:pPr>
              <w:ind w:firstLine="29"/>
              <w:rPr>
                <w:b/>
                <w:bCs/>
                <w:i/>
                <w:iCs/>
              </w:rPr>
            </w:pPr>
            <w:r w:rsidRPr="00327316">
              <w:rPr>
                <w:b/>
                <w:bCs/>
                <w:i/>
                <w:iCs/>
              </w:rPr>
              <w:t>Impacto ambiental: Efluentes Líquidos.</w:t>
            </w:r>
          </w:p>
          <w:p w14:paraId="1037A505" w14:textId="77777777" w:rsidR="004A0D90" w:rsidRPr="00327316" w:rsidRDefault="004A0D90" w:rsidP="004A0D90">
            <w:pPr>
              <w:ind w:firstLine="29"/>
              <w:rPr>
                <w:i/>
                <w:iCs/>
              </w:rPr>
            </w:pPr>
            <w:r w:rsidRPr="00327316">
              <w:rPr>
                <w:i/>
                <w:iCs/>
              </w:rPr>
              <w:t>Los Riles tratados en el sistema de tratamiento, son dispuesto en suelo, según Plan de Aplicación de los Efluentes al suelo por disposición, el cual es visado por el SAG de la Región de O´Higgins, antes de su operación.</w:t>
            </w:r>
          </w:p>
          <w:p w14:paraId="41C263B1" w14:textId="77777777" w:rsidR="004A0D90" w:rsidRPr="00327316" w:rsidRDefault="004A0D90" w:rsidP="004A0D90">
            <w:pPr>
              <w:ind w:firstLine="29"/>
              <w:rPr>
                <w:i/>
                <w:iCs/>
              </w:rPr>
            </w:pPr>
            <w:r w:rsidRPr="00327316">
              <w:rPr>
                <w:i/>
                <w:iCs/>
              </w:rPr>
              <w:t>[…] en caso de saturación del suelo se procede a cortar la aplicación de riles tratados. La capacidad de almacenamiento es de 3 días. Luego de esto, y en caso de mantenerse la condición de saturación se procederá a acumular en camión aljibe</w:t>
            </w:r>
            <w:r>
              <w:rPr>
                <w:i/>
                <w:iCs/>
              </w:rPr>
              <w:t xml:space="preserve"> […]</w:t>
            </w:r>
          </w:p>
          <w:p w14:paraId="597763F4" w14:textId="77777777" w:rsidR="004A0D90" w:rsidRDefault="004A0D90" w:rsidP="004A0D90">
            <w:pPr>
              <w:rPr>
                <w:b/>
                <w:bCs/>
                <w:i/>
                <w:iCs/>
              </w:rPr>
            </w:pPr>
            <w:r w:rsidRPr="00A43852">
              <w:rPr>
                <w:b/>
                <w:bCs/>
                <w:i/>
                <w:iCs/>
              </w:rPr>
              <w:t xml:space="preserve">Considerando </w:t>
            </w:r>
            <w:r>
              <w:rPr>
                <w:b/>
                <w:bCs/>
                <w:i/>
                <w:iCs/>
              </w:rPr>
              <w:t>6</w:t>
            </w:r>
            <w:r w:rsidRPr="00A43852">
              <w:rPr>
                <w:b/>
                <w:bCs/>
                <w:i/>
                <w:iCs/>
              </w:rPr>
              <w:t>.1.</w:t>
            </w:r>
            <w:r>
              <w:rPr>
                <w:b/>
                <w:bCs/>
                <w:i/>
                <w:iCs/>
              </w:rPr>
              <w:t>1.</w:t>
            </w:r>
            <w:r w:rsidRPr="00A43852">
              <w:rPr>
                <w:b/>
                <w:bCs/>
                <w:i/>
                <w:iCs/>
              </w:rPr>
              <w:t xml:space="preserve"> RCA N° 247/2015</w:t>
            </w:r>
          </w:p>
          <w:p w14:paraId="54425BA2" w14:textId="77777777" w:rsidR="004A0D90" w:rsidRPr="001F506C" w:rsidRDefault="004A0D90" w:rsidP="004A0D90">
            <w:pPr>
              <w:ind w:firstLine="29"/>
              <w:rPr>
                <w:b/>
                <w:bCs/>
                <w:i/>
                <w:iCs/>
              </w:rPr>
            </w:pPr>
            <w:r w:rsidRPr="001F506C">
              <w:rPr>
                <w:b/>
                <w:bCs/>
                <w:i/>
                <w:iCs/>
              </w:rPr>
              <w:t>Programa de monitoreo y control de parámetros operacionales, incluyendo parámetros críticos.</w:t>
            </w:r>
          </w:p>
          <w:p w14:paraId="10C24772" w14:textId="77777777" w:rsidR="004A0D90" w:rsidRDefault="004A0D90" w:rsidP="004A0D90">
            <w:pPr>
              <w:ind w:firstLine="29"/>
              <w:rPr>
                <w:i/>
                <w:iCs/>
              </w:rPr>
            </w:pPr>
            <w:r>
              <w:rPr>
                <w:i/>
                <w:iCs/>
              </w:rPr>
              <w:t>El control del proceso consiste en un autocontrol realizado por el titular, de las condiciones de aplicación de los RILes al suelo agrícola, llevando registro del caudal diario descargado, la carga orgánica aplicada por unidad de superficie. Además, se controlan variables que permitan evidenciar el estado de las napas freáticas y las características agrologicas del suelo, de manera de detectar problemas de contaminación de estos recursos.</w:t>
            </w:r>
          </w:p>
          <w:p w14:paraId="083BA1FB" w14:textId="77777777" w:rsidR="004A0D90" w:rsidRPr="00FC0736" w:rsidRDefault="004A0D90" w:rsidP="004A0D90">
            <w:pPr>
              <w:ind w:firstLine="29"/>
              <w:rPr>
                <w:i/>
                <w:iCs/>
                <w:u w:val="single"/>
              </w:rPr>
            </w:pPr>
            <w:r w:rsidRPr="00327316">
              <w:rPr>
                <w:i/>
                <w:iCs/>
                <w:u w:val="single"/>
              </w:rPr>
              <w:t>El SAG de la Región de O'Higgins, por medio del Oficio Ord 1210/2015 condiciona al Proyecto indicando "Que la superficie mínima a utilizar en la disposición de los Riles Agroindustriales debe ser sobre la base de la carga orgánica expresada en Kg DB0</w:t>
            </w:r>
            <w:r w:rsidRPr="001821DD">
              <w:rPr>
                <w:i/>
                <w:iCs/>
                <w:u w:val="single"/>
                <w:vertAlign w:val="subscript"/>
              </w:rPr>
              <w:t>5</w:t>
            </w:r>
            <w:r w:rsidRPr="00327316">
              <w:rPr>
                <w:i/>
                <w:iCs/>
                <w:u w:val="single"/>
              </w:rPr>
              <w:t xml:space="preserve"> / Ha /día la cual no debe sobrepasar los 112 Kg.DB05/Ha/día; al mismo tiempo deberá llevar un registro de las aplicaciones con fechas, dosis, superficies Por lo anterior. previo al inicio de la etapa de operación del Proyecto, el titular deberá presentar de manera actualizada a la Dirección Regional del SAG el "Plan de Aplicación de Riles " para su visación, como condición de la operación del sistema de tratamiento de Riles, siguiendo la pauta de la "Guía SAG" confeccionada para estos efectos.</w:t>
            </w:r>
          </w:p>
          <w:p w14:paraId="72C1CB2F" w14:textId="77777777" w:rsidR="004A0D90" w:rsidRPr="00EE0559" w:rsidRDefault="004A0D90" w:rsidP="004A0D90">
            <w:pPr>
              <w:autoSpaceDE w:val="0"/>
              <w:autoSpaceDN w:val="0"/>
              <w:adjustRightInd w:val="0"/>
              <w:rPr>
                <w:rFonts w:cs="Calibri"/>
                <w:b/>
                <w:bCs/>
                <w:i/>
                <w:iCs/>
                <w:noProof/>
                <w:color w:val="000000"/>
                <w:lang w:eastAsia="es-CL"/>
              </w:rPr>
            </w:pPr>
            <w:r w:rsidRPr="00EE0559">
              <w:rPr>
                <w:rFonts w:cs="Calibri"/>
                <w:b/>
                <w:bCs/>
                <w:i/>
                <w:iCs/>
                <w:noProof/>
                <w:color w:val="000000"/>
                <w:lang w:eastAsia="es-CL"/>
              </w:rPr>
              <w:t>Programa de monitoreo del suelo</w:t>
            </w:r>
          </w:p>
          <w:p w14:paraId="0F9CC256" w14:textId="77777777" w:rsidR="004A0D90" w:rsidRDefault="004A0D90" w:rsidP="004A0D90">
            <w:pPr>
              <w:autoSpaceDE w:val="0"/>
              <w:autoSpaceDN w:val="0"/>
              <w:adjustRightInd w:val="0"/>
              <w:rPr>
                <w:rFonts w:cs="Calibri"/>
                <w:i/>
                <w:iCs/>
                <w:noProof/>
                <w:color w:val="000000"/>
                <w:lang w:eastAsia="es-CL"/>
              </w:rPr>
            </w:pPr>
            <w:r>
              <w:rPr>
                <w:rFonts w:cs="Calibri"/>
                <w:i/>
                <w:iCs/>
                <w:noProof/>
                <w:color w:val="000000"/>
                <w:lang w:eastAsia="es-CL"/>
              </w:rPr>
              <w:t>Se monitorean los siguientes parametros: materia orgánica, nitrogeno total, conductividad electrica y pH.</w:t>
            </w:r>
          </w:p>
          <w:p w14:paraId="0BD82540" w14:textId="77777777" w:rsidR="004A0D90" w:rsidRDefault="004A0D90" w:rsidP="004A0D90">
            <w:pPr>
              <w:autoSpaceDE w:val="0"/>
              <w:autoSpaceDN w:val="0"/>
              <w:adjustRightInd w:val="0"/>
              <w:rPr>
                <w:rFonts w:cs="Calibri"/>
                <w:i/>
                <w:iCs/>
                <w:noProof/>
                <w:color w:val="000000"/>
                <w:lang w:eastAsia="es-CL"/>
              </w:rPr>
            </w:pPr>
            <w:r>
              <w:rPr>
                <w:rFonts w:cs="Calibri"/>
                <w:i/>
                <w:iCs/>
                <w:noProof/>
                <w:color w:val="000000"/>
                <w:lang w:eastAsia="es-CL"/>
              </w:rPr>
              <w:t>Se tomaran muestras de los 15, 30 y 60 cm de profundidad, compuesta por submuestras (3) que abarque la superficie de hectarea de disposción. La frecuencia de monitoreo será anual.</w:t>
            </w:r>
          </w:p>
          <w:p w14:paraId="7E19D114" w14:textId="77777777" w:rsidR="004A0D90" w:rsidRDefault="004A0D90" w:rsidP="004A0D90">
            <w:pPr>
              <w:autoSpaceDE w:val="0"/>
              <w:autoSpaceDN w:val="0"/>
              <w:adjustRightInd w:val="0"/>
              <w:rPr>
                <w:rFonts w:cs="Calibri"/>
                <w:i/>
                <w:iCs/>
                <w:noProof/>
                <w:color w:val="000000"/>
                <w:lang w:eastAsia="es-CL"/>
              </w:rPr>
            </w:pPr>
            <w:r>
              <w:rPr>
                <w:rFonts w:cs="Calibri"/>
                <w:i/>
                <w:iCs/>
                <w:noProof/>
                <w:color w:val="000000"/>
                <w:lang w:eastAsia="es-CL"/>
              </w:rPr>
              <w:t>con respecto a la humedad del suelo, se monitorea el avance del perfil de agua en la calicata de profuncidad de 90 cm. La frecuencia es semanal, durante el periodo de disposición.</w:t>
            </w:r>
          </w:p>
          <w:p w14:paraId="3F76DB62" w14:textId="751EF229" w:rsidR="004A0D90" w:rsidRPr="00EE0559" w:rsidRDefault="004A0D90" w:rsidP="004A0D90">
            <w:pPr>
              <w:autoSpaceDE w:val="0"/>
              <w:autoSpaceDN w:val="0"/>
              <w:adjustRightInd w:val="0"/>
              <w:rPr>
                <w:rFonts w:cs="Calibri"/>
                <w:b/>
                <w:bCs/>
                <w:i/>
                <w:iCs/>
                <w:noProof/>
                <w:color w:val="000000"/>
                <w:lang w:eastAsia="es-CL"/>
              </w:rPr>
            </w:pPr>
            <w:r w:rsidRPr="00EE0559">
              <w:rPr>
                <w:rFonts w:cs="Calibri"/>
                <w:b/>
                <w:bCs/>
                <w:i/>
                <w:iCs/>
                <w:noProof/>
                <w:color w:val="000000"/>
                <w:lang w:eastAsia="es-CL"/>
              </w:rPr>
              <w:t>Descripción y caracterización del cuerpo receptor superficial y/o subterraneo, identificando sus usos actuales y previstos</w:t>
            </w:r>
          </w:p>
          <w:p w14:paraId="4DCB26D4" w14:textId="3B0D4602" w:rsidR="004A0D90" w:rsidRDefault="004A0D90" w:rsidP="004A0D90">
            <w:pPr>
              <w:autoSpaceDE w:val="0"/>
              <w:autoSpaceDN w:val="0"/>
              <w:adjustRightInd w:val="0"/>
              <w:rPr>
                <w:rFonts w:cs="Calibri"/>
                <w:i/>
                <w:iCs/>
                <w:color w:val="000000"/>
                <w:lang w:eastAsia="es-CL"/>
              </w:rPr>
            </w:pPr>
            <w:r>
              <w:rPr>
                <w:rFonts w:cs="Calibri"/>
                <w:i/>
                <w:iCs/>
                <w:color w:val="000000"/>
                <w:lang w:eastAsia="es-CL"/>
              </w:rPr>
              <w:t>Cuerpo receptor: La aplicación de los efluentes al suelo, se realiza con el objetico de disposición, considerando al suelo como un sistema de filtro biológico, compuesto por los microorganismos del suelo y las raíces de las especies vegetales presentes […]</w:t>
            </w:r>
          </w:p>
          <w:p w14:paraId="0174959C" w14:textId="77777777" w:rsidR="004A0D90" w:rsidRDefault="004A0D90" w:rsidP="004A0D90">
            <w:pPr>
              <w:autoSpaceDE w:val="0"/>
              <w:autoSpaceDN w:val="0"/>
              <w:adjustRightInd w:val="0"/>
              <w:rPr>
                <w:rFonts w:cs="Calibri"/>
                <w:i/>
                <w:iCs/>
                <w:color w:val="000000"/>
                <w:lang w:eastAsia="es-CL"/>
              </w:rPr>
            </w:pPr>
            <w:r>
              <w:rPr>
                <w:rFonts w:cs="Calibri"/>
                <w:i/>
                <w:iCs/>
                <w:color w:val="000000"/>
                <w:lang w:eastAsia="es-CL"/>
              </w:rPr>
              <w:t>El RIL es dispuesto como Disposición al suelo, según lo señalado en la Guía SAG “Condiciones Básicas para la aplicación de RILes agroindustriales en riego”, en la cual se señala una carga máxima de 112 [Kg/ha]. además, cumplirá con a N.Ch N° 1.333/78</w:t>
            </w:r>
          </w:p>
          <w:p w14:paraId="709C24BC" w14:textId="77777777" w:rsidR="004A0D90" w:rsidRDefault="004A0D90" w:rsidP="004A0D90">
            <w:pPr>
              <w:autoSpaceDE w:val="0"/>
              <w:autoSpaceDN w:val="0"/>
              <w:adjustRightInd w:val="0"/>
              <w:rPr>
                <w:rFonts w:cs="Calibri"/>
                <w:i/>
                <w:iCs/>
                <w:color w:val="000000"/>
                <w:lang w:eastAsia="es-CL"/>
              </w:rPr>
            </w:pPr>
            <w:r>
              <w:rPr>
                <w:rFonts w:cs="Calibri"/>
                <w:i/>
                <w:iCs/>
                <w:color w:val="000000"/>
                <w:lang w:eastAsia="es-CL"/>
              </w:rPr>
              <w:t>El RIL es dispuesto como Disposición al suelo, según lo señalado en el APL para la industria Vitivinícola del año 2006, vigente actualmente con el APL2. Además, cumplirá con la N. CH N° 1.333/78.</w:t>
            </w:r>
          </w:p>
          <w:p w14:paraId="313A40CD" w14:textId="7222111D" w:rsidR="004A0D90" w:rsidRDefault="004A0D90" w:rsidP="004A0D90">
            <w:pPr>
              <w:autoSpaceDE w:val="0"/>
              <w:autoSpaceDN w:val="0"/>
              <w:adjustRightInd w:val="0"/>
              <w:rPr>
                <w:rFonts w:cs="Calibri"/>
                <w:i/>
                <w:iCs/>
                <w:color w:val="000000"/>
                <w:lang w:eastAsia="es-CL"/>
              </w:rPr>
            </w:pPr>
            <w:r>
              <w:rPr>
                <w:rFonts w:cs="Calibri"/>
                <w:i/>
                <w:iCs/>
                <w:color w:val="000000"/>
                <w:lang w:eastAsia="es-CL"/>
              </w:rPr>
              <w:t>Se cumplirá con la guía “Condiciones Básicas para la aplicación de Riles agroindustriales en Riego” del SAG, en la cual se señala una carga máxima de 112 [kg/ha].</w:t>
            </w:r>
          </w:p>
          <w:p w14:paraId="71F2C219" w14:textId="77777777" w:rsidR="002B6778" w:rsidRPr="00372519" w:rsidRDefault="002B6778" w:rsidP="002B6778">
            <w:pPr>
              <w:ind w:firstLine="29"/>
              <w:rPr>
                <w:b/>
                <w:bCs/>
                <w:i/>
                <w:iCs/>
              </w:rPr>
            </w:pPr>
            <w:r w:rsidRPr="00372519">
              <w:rPr>
                <w:b/>
                <w:bCs/>
                <w:i/>
                <w:iCs/>
              </w:rPr>
              <w:t>Programa de monitoreo de agua subterránea.</w:t>
            </w:r>
          </w:p>
          <w:p w14:paraId="090D22BC" w14:textId="77777777" w:rsidR="002B6778" w:rsidRDefault="002B6778" w:rsidP="002B6778">
            <w:pPr>
              <w:ind w:firstLine="29"/>
              <w:rPr>
                <w:i/>
                <w:iCs/>
              </w:rPr>
            </w:pPr>
            <w:r>
              <w:rPr>
                <w:i/>
                <w:iCs/>
              </w:rPr>
              <w:t>Se analizará, una muestra de agua del pozo de observación dispuesto el área de disposición, los parámetros a medir de acuerdo a la Guía de riego son: pH, Nitritos, Nitratos y Nitrógeno Total Kjeldahl.</w:t>
            </w:r>
          </w:p>
          <w:p w14:paraId="57FA3E44" w14:textId="77777777" w:rsidR="002B6778" w:rsidRDefault="002B6778" w:rsidP="002B6778">
            <w:pPr>
              <w:rPr>
                <w:i/>
                <w:iCs/>
              </w:rPr>
            </w:pPr>
            <w:r w:rsidRPr="00AF68D9">
              <w:rPr>
                <w:b/>
                <w:bCs/>
                <w:i/>
                <w:iCs/>
                <w:u w:val="single"/>
              </w:rPr>
              <w:t>Como parámetro testigo se tomará al principio del periodo de disposición, muestras de agua pozo de observación</w:t>
            </w:r>
            <w:r>
              <w:rPr>
                <w:i/>
                <w:iCs/>
              </w:rPr>
              <w:t>. La frecuencia de muestreo será al final del periodo de disposición (L/año). Las muestras serán tomadas por laboratorio acreditado bajo la norma N.Ch. 411/10</w:t>
            </w:r>
          </w:p>
          <w:p w14:paraId="3633AAD8" w14:textId="77777777" w:rsidR="002B6778" w:rsidRPr="00AF68D9" w:rsidRDefault="002B6778" w:rsidP="002B6778">
            <w:pPr>
              <w:ind w:firstLine="29"/>
              <w:rPr>
                <w:i/>
                <w:iCs/>
                <w:lang w:val="es-CL"/>
              </w:rPr>
            </w:pPr>
            <w:r w:rsidRPr="00AF68D9">
              <w:rPr>
                <w:i/>
                <w:iCs/>
                <w:u w:val="single"/>
                <w:lang w:val="es-CL"/>
              </w:rPr>
              <w:t>La DGA de la Región de O'Higgins. por medio del Oficio Ord. 863/2015, condiciona al Proyecto indicando que "Previo a la etapa de operación del proyecto. se remita a la Dirección Regional de la DGA un análisis de la calidad de aguas subterráneas, de manera tal de poder contrastar dicha información con el programa de monitoreo de aguas comprometido para el Proyecto y poder detectar, si lo hubiese. una afectación negativa a la calidad de aguas subterráneas. Dicho punto de muestreo deberá ser representativo respecto del sector donde se dispondrán los riles tratados al suelo</w:t>
            </w:r>
            <w:r w:rsidRPr="00AF68D9">
              <w:rPr>
                <w:i/>
                <w:iCs/>
                <w:lang w:val="es-CL"/>
              </w:rPr>
              <w:t>”.</w:t>
            </w:r>
          </w:p>
          <w:p w14:paraId="772DE8C6" w14:textId="77777777" w:rsidR="002B6778" w:rsidRDefault="002B6778" w:rsidP="002B6778">
            <w:pPr>
              <w:rPr>
                <w:b/>
                <w:bCs/>
                <w:i/>
                <w:iCs/>
              </w:rPr>
            </w:pPr>
            <w:r w:rsidRPr="00A43852">
              <w:rPr>
                <w:b/>
                <w:bCs/>
                <w:i/>
                <w:iCs/>
              </w:rPr>
              <w:t xml:space="preserve">Considerando </w:t>
            </w:r>
            <w:r>
              <w:rPr>
                <w:b/>
                <w:bCs/>
                <w:i/>
                <w:iCs/>
              </w:rPr>
              <w:t>8.3.</w:t>
            </w:r>
            <w:r w:rsidRPr="00A43852">
              <w:rPr>
                <w:b/>
                <w:bCs/>
                <w:i/>
                <w:iCs/>
              </w:rPr>
              <w:t xml:space="preserve"> RCA N° 247/2015</w:t>
            </w:r>
          </w:p>
          <w:p w14:paraId="3747D8A2" w14:textId="77777777" w:rsidR="002B6778" w:rsidRDefault="002B6778" w:rsidP="002B6778">
            <w:pPr>
              <w:ind w:firstLine="29"/>
              <w:rPr>
                <w:i/>
                <w:iCs/>
              </w:rPr>
            </w:pPr>
            <w:r>
              <w:rPr>
                <w:i/>
                <w:iCs/>
              </w:rPr>
              <w:t>Compromiso ambiental voluntario.</w:t>
            </w:r>
          </w:p>
          <w:p w14:paraId="5A4E9D7C" w14:textId="77777777" w:rsidR="002B6778" w:rsidRDefault="002B6778" w:rsidP="002B6778">
            <w:pPr>
              <w:rPr>
                <w:i/>
                <w:iCs/>
              </w:rPr>
            </w:pPr>
            <w:r>
              <w:rPr>
                <w:i/>
                <w:iCs/>
              </w:rPr>
              <w:t>a. Objetivo: Se analiza una muestra de agua del pozo de observación dispuesto en área de disposición, para ello se consideran los valores de nitratos y nitritos como referenciales, los señalados en la Norma Chilena 409 de calidad de agua Potable, además, de controlar los siguientes parámetros:</w:t>
            </w:r>
          </w:p>
          <w:p w14:paraId="14FC87B3" w14:textId="77777777" w:rsidR="002B6778" w:rsidRDefault="002B6778" w:rsidP="002B6778">
            <w:pPr>
              <w:rPr>
                <w:i/>
                <w:iCs/>
              </w:rPr>
            </w:pPr>
          </w:p>
          <w:p w14:paraId="36EE95DA" w14:textId="77777777" w:rsidR="002B6778" w:rsidRDefault="002B6778" w:rsidP="002B6778">
            <w:pPr>
              <w:jc w:val="center"/>
            </w:pPr>
            <w:r w:rsidRPr="00933439">
              <w:rPr>
                <w:i/>
                <w:iCs/>
                <w:noProof/>
              </w:rPr>
              <w:drawing>
                <wp:inline distT="0" distB="0" distL="0" distR="0" wp14:anchorId="703080A7" wp14:editId="0FC482D4">
                  <wp:extent cx="2989690" cy="1156846"/>
                  <wp:effectExtent l="0" t="0" r="1270" b="5715"/>
                  <wp:docPr id="162" name="Imagen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994509" cy="1158711"/>
                          </a:xfrm>
                          <a:prstGeom prst="rect">
                            <a:avLst/>
                          </a:prstGeom>
                          <a:noFill/>
                          <a:ln>
                            <a:noFill/>
                          </a:ln>
                        </pic:spPr>
                      </pic:pic>
                    </a:graphicData>
                  </a:graphic>
                </wp:inline>
              </w:drawing>
            </w:r>
          </w:p>
          <w:p w14:paraId="79F78C08" w14:textId="77777777" w:rsidR="002B6778" w:rsidRDefault="002B6778" w:rsidP="002B6778">
            <w:pPr>
              <w:jc w:val="center"/>
            </w:pPr>
          </w:p>
          <w:p w14:paraId="28C405D2" w14:textId="77777777" w:rsidR="002B6778" w:rsidRPr="00E03090" w:rsidRDefault="002B6778" w:rsidP="002B6778">
            <w:pPr>
              <w:ind w:firstLine="29"/>
              <w:rPr>
                <w:b/>
                <w:bCs/>
                <w:i/>
                <w:iCs/>
              </w:rPr>
            </w:pPr>
            <w:r w:rsidRPr="00E03090">
              <w:rPr>
                <w:b/>
                <w:bCs/>
                <w:i/>
                <w:iCs/>
              </w:rPr>
              <w:t>Lugar, forma y oportunidad de implementación:</w:t>
            </w:r>
          </w:p>
          <w:p w14:paraId="032006F6" w14:textId="77777777" w:rsidR="002B6778" w:rsidRDefault="002B6778" w:rsidP="002B6778">
            <w:pPr>
              <w:rPr>
                <w:i/>
                <w:iCs/>
              </w:rPr>
            </w:pPr>
            <w:r>
              <w:rPr>
                <w:i/>
                <w:iCs/>
              </w:rPr>
              <w:t>Como comparación se muestrea el pozo profundo, ubicado aguas arribas del área de disposición. Se toma un parámetro de testigo que tomara al principio del periodo de disposición, muestras de agua pozo de observación.  La frecuencia de muestreo será al final del periodo de disposición (L/año). Las muestras serán tomadas por laboratorio acreditado bajo la norma N.Ch. 411/10, dentro del periodo peak de producción de las Bodegas de Vino de Terrapura, que descargan sus riles al sistema de tratamiento de Riles, y por consiguiente en periodo y horario peak de disposición de los riles tratados en suelo. El punto de muestreo debe ser representativo respecto del sector donde se disponen los riles tratados al suelo. Se implantará un solo pozo de observación, profundidad 3 m en la zona de aplicación de los Riles tratados al suelo.</w:t>
            </w:r>
          </w:p>
          <w:p w14:paraId="7EB7AB48" w14:textId="77777777" w:rsidR="002B6778" w:rsidRDefault="002B6778" w:rsidP="002B6778">
            <w:pPr>
              <w:ind w:firstLine="29"/>
              <w:rPr>
                <w:i/>
                <w:iCs/>
              </w:rPr>
            </w:pPr>
            <w:r w:rsidRPr="00136849">
              <w:rPr>
                <w:b/>
                <w:bCs/>
                <w:i/>
                <w:iCs/>
              </w:rPr>
              <w:t>Se registran los siguientes datos al momento de la toma de muestra</w:t>
            </w:r>
            <w:r>
              <w:rPr>
                <w:i/>
                <w:iCs/>
              </w:rPr>
              <w:t>:</w:t>
            </w:r>
          </w:p>
          <w:p w14:paraId="6732F7E5" w14:textId="77777777" w:rsidR="002B6778" w:rsidRDefault="002B6778" w:rsidP="002B6778">
            <w:pPr>
              <w:ind w:firstLine="29"/>
              <w:rPr>
                <w:i/>
                <w:iCs/>
              </w:rPr>
            </w:pPr>
            <w:r>
              <w:rPr>
                <w:i/>
                <w:iCs/>
              </w:rPr>
              <w:t>Profundidad del nivel freático:</w:t>
            </w:r>
          </w:p>
          <w:p w14:paraId="295CFE02" w14:textId="77777777" w:rsidR="002B6778" w:rsidRDefault="002B6778" w:rsidP="002B6778">
            <w:pPr>
              <w:pStyle w:val="Prrafodelista"/>
              <w:numPr>
                <w:ilvl w:val="0"/>
                <w:numId w:val="40"/>
              </w:numPr>
              <w:rPr>
                <w:i/>
                <w:iCs/>
              </w:rPr>
            </w:pPr>
            <w:r>
              <w:rPr>
                <w:i/>
                <w:iCs/>
              </w:rPr>
              <w:t>Características de la zona saturada y no saturada.</w:t>
            </w:r>
          </w:p>
          <w:p w14:paraId="6F896931" w14:textId="77777777" w:rsidR="002B6778" w:rsidRDefault="002B6778" w:rsidP="002B6778">
            <w:pPr>
              <w:pStyle w:val="Prrafodelista"/>
              <w:numPr>
                <w:ilvl w:val="0"/>
                <w:numId w:val="40"/>
              </w:numPr>
              <w:rPr>
                <w:i/>
                <w:iCs/>
              </w:rPr>
            </w:pPr>
            <w:r>
              <w:rPr>
                <w:i/>
                <w:iCs/>
              </w:rPr>
              <w:t>Sentido de escurrimiento de las aguas subterráneas.</w:t>
            </w:r>
          </w:p>
          <w:p w14:paraId="05956E2C" w14:textId="77777777" w:rsidR="002B6778" w:rsidRDefault="002B6778" w:rsidP="002B6778">
            <w:pPr>
              <w:pStyle w:val="Prrafodelista"/>
              <w:numPr>
                <w:ilvl w:val="0"/>
                <w:numId w:val="40"/>
              </w:numPr>
              <w:rPr>
                <w:i/>
                <w:iCs/>
              </w:rPr>
            </w:pPr>
            <w:r>
              <w:rPr>
                <w:i/>
                <w:iCs/>
              </w:rPr>
              <w:t>Características detalladas de los sondajes de monitoreo.</w:t>
            </w:r>
          </w:p>
          <w:p w14:paraId="50B03AB7" w14:textId="77777777" w:rsidR="002B6778" w:rsidRDefault="002B6778" w:rsidP="002B6778">
            <w:pPr>
              <w:pStyle w:val="Prrafodelista"/>
              <w:numPr>
                <w:ilvl w:val="0"/>
                <w:numId w:val="40"/>
              </w:numPr>
              <w:rPr>
                <w:i/>
                <w:iCs/>
              </w:rPr>
            </w:pPr>
            <w:r>
              <w:rPr>
                <w:i/>
                <w:iCs/>
              </w:rPr>
              <w:t>Definición de la línea de base de niveles y calidad referenciales para el monitoreo.</w:t>
            </w:r>
          </w:p>
          <w:p w14:paraId="13C9692E" w14:textId="77777777" w:rsidR="002B6778" w:rsidRDefault="002B6778" w:rsidP="002B6778">
            <w:pPr>
              <w:rPr>
                <w:i/>
                <w:iCs/>
              </w:rPr>
            </w:pPr>
            <w:r>
              <w:rPr>
                <w:i/>
                <w:iCs/>
              </w:rPr>
              <w:t>Se informa con la frecuencia semestral al monitoreo de aguas subterráneas a la SMA, con copia a la DGA de región de O´Higgins.</w:t>
            </w:r>
          </w:p>
          <w:p w14:paraId="1FF76BE4" w14:textId="30D4D65D" w:rsidR="002B6778" w:rsidRDefault="002B6778" w:rsidP="002B6778">
            <w:pPr>
              <w:autoSpaceDE w:val="0"/>
              <w:autoSpaceDN w:val="0"/>
              <w:adjustRightInd w:val="0"/>
              <w:rPr>
                <w:rFonts w:cs="Calibri"/>
                <w:i/>
                <w:iCs/>
                <w:color w:val="000000"/>
                <w:lang w:eastAsia="es-CL"/>
              </w:rPr>
            </w:pPr>
            <w:r>
              <w:rPr>
                <w:i/>
                <w:iCs/>
              </w:rPr>
              <w:t>Se realizará el monitoreo dentro del periodo peak de producción de las bodegas de vino Terrapura</w:t>
            </w:r>
          </w:p>
          <w:p w14:paraId="22D4CB45" w14:textId="77777777" w:rsidR="004A0D90" w:rsidRDefault="004A0D90" w:rsidP="004A0D90">
            <w:pPr>
              <w:rPr>
                <w:b/>
                <w:bCs/>
                <w:i/>
                <w:iCs/>
              </w:rPr>
            </w:pPr>
            <w:r w:rsidRPr="00327316">
              <w:rPr>
                <w:b/>
                <w:bCs/>
                <w:i/>
                <w:iCs/>
              </w:rPr>
              <w:t xml:space="preserve">Considerando </w:t>
            </w:r>
            <w:r>
              <w:rPr>
                <w:b/>
                <w:bCs/>
                <w:i/>
                <w:iCs/>
              </w:rPr>
              <w:t>8</w:t>
            </w:r>
            <w:r w:rsidRPr="00327316">
              <w:rPr>
                <w:b/>
                <w:bCs/>
                <w:i/>
                <w:iCs/>
              </w:rPr>
              <w:t>.1. RCA N° 247/2015</w:t>
            </w:r>
          </w:p>
          <w:p w14:paraId="5886E4E4" w14:textId="77777777" w:rsidR="004A0D90" w:rsidRPr="00327316" w:rsidRDefault="004A0D90" w:rsidP="004A0D90">
            <w:pPr>
              <w:rPr>
                <w:b/>
                <w:bCs/>
                <w:i/>
                <w:iCs/>
              </w:rPr>
            </w:pPr>
            <w:r>
              <w:rPr>
                <w:b/>
                <w:bCs/>
                <w:i/>
                <w:iCs/>
              </w:rPr>
              <w:t>Compromisos Voluntarios</w:t>
            </w:r>
          </w:p>
          <w:p w14:paraId="4A07DBF7" w14:textId="7D5D2506" w:rsidR="004A0D90" w:rsidRDefault="004A0D90" w:rsidP="004A0D90">
            <w:pPr>
              <w:autoSpaceDE w:val="0"/>
              <w:autoSpaceDN w:val="0"/>
              <w:adjustRightInd w:val="0"/>
              <w:rPr>
                <w:rFonts w:cs="Calibri"/>
                <w:i/>
                <w:iCs/>
                <w:color w:val="000000"/>
                <w:lang w:eastAsia="es-CL"/>
              </w:rPr>
            </w:pPr>
            <w:r w:rsidRPr="00FD725C">
              <w:rPr>
                <w:rFonts w:cs="Calibri"/>
                <w:i/>
                <w:iCs/>
                <w:color w:val="000000"/>
                <w:lang w:eastAsia="es-CL"/>
              </w:rPr>
              <w:t>Se monitoreará los siguientes parámetros en el suelo donde serán dispuestos los Riles tratados al suelo:</w:t>
            </w:r>
          </w:p>
          <w:p w14:paraId="7962513C" w14:textId="77D27DB5" w:rsidR="004A0D90" w:rsidRDefault="004A0D90" w:rsidP="004A0D90">
            <w:pPr>
              <w:autoSpaceDE w:val="0"/>
              <w:autoSpaceDN w:val="0"/>
              <w:adjustRightInd w:val="0"/>
              <w:jc w:val="center"/>
              <w:rPr>
                <w:rFonts w:cs="Calibri"/>
                <w:i/>
                <w:iCs/>
                <w:color w:val="000000"/>
                <w:lang w:eastAsia="es-CL"/>
              </w:rPr>
            </w:pPr>
            <w:r w:rsidRPr="009455C8">
              <w:rPr>
                <w:rFonts w:cs="Calibri"/>
                <w:i/>
                <w:iCs/>
                <w:noProof/>
                <w:color w:val="000000"/>
                <w:lang w:eastAsia="es-CL"/>
              </w:rPr>
              <w:drawing>
                <wp:inline distT="0" distB="0" distL="0" distR="0" wp14:anchorId="082177BC" wp14:editId="19CD6619">
                  <wp:extent cx="2409246" cy="1307813"/>
                  <wp:effectExtent l="0" t="0" r="0" b="6985"/>
                  <wp:docPr id="164" name="Imagen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420918" cy="1314149"/>
                          </a:xfrm>
                          <a:prstGeom prst="rect">
                            <a:avLst/>
                          </a:prstGeom>
                          <a:noFill/>
                          <a:ln>
                            <a:noFill/>
                          </a:ln>
                        </pic:spPr>
                      </pic:pic>
                    </a:graphicData>
                  </a:graphic>
                </wp:inline>
              </w:drawing>
            </w:r>
          </w:p>
          <w:p w14:paraId="4AD32A0A" w14:textId="77777777" w:rsidR="004A0D90" w:rsidRDefault="004A0D90" w:rsidP="004A0D90">
            <w:pPr>
              <w:autoSpaceDE w:val="0"/>
              <w:autoSpaceDN w:val="0"/>
              <w:adjustRightInd w:val="0"/>
              <w:rPr>
                <w:rFonts w:cs="Calibri"/>
                <w:i/>
                <w:iCs/>
                <w:color w:val="000000"/>
                <w:lang w:eastAsia="es-CL"/>
              </w:rPr>
            </w:pPr>
            <w:r w:rsidRPr="009455C8">
              <w:rPr>
                <w:rFonts w:cs="Calibri"/>
                <w:b/>
                <w:bCs/>
                <w:i/>
                <w:iCs/>
                <w:color w:val="000000"/>
                <w:lang w:eastAsia="es-CL"/>
              </w:rPr>
              <w:t>Descripción:</w:t>
            </w:r>
            <w:r>
              <w:rPr>
                <w:rFonts w:cs="Calibri"/>
                <w:i/>
                <w:iCs/>
                <w:color w:val="000000"/>
                <w:lang w:eastAsia="es-CL"/>
              </w:rPr>
              <w:t xml:space="preserve"> </w:t>
            </w:r>
            <w:r w:rsidRPr="00FD725C">
              <w:rPr>
                <w:rFonts w:cs="Calibri"/>
                <w:i/>
                <w:iCs/>
                <w:color w:val="000000"/>
                <w:lang w:eastAsia="es-CL"/>
              </w:rPr>
              <w:t>Se tomarán muestras a los 15</w:t>
            </w:r>
            <w:r>
              <w:rPr>
                <w:rFonts w:cs="Calibri"/>
                <w:i/>
                <w:iCs/>
                <w:color w:val="000000"/>
                <w:lang w:eastAsia="es-CL"/>
              </w:rPr>
              <w:t xml:space="preserve"> </w:t>
            </w:r>
            <w:r w:rsidRPr="00FD725C">
              <w:rPr>
                <w:rFonts w:cs="Calibri"/>
                <w:i/>
                <w:iCs/>
                <w:color w:val="000000"/>
                <w:lang w:eastAsia="es-CL"/>
              </w:rPr>
              <w:t>centímetros, 30 centímetros y 60 centímetros de profundidad, del área del suelo donde será</w:t>
            </w:r>
            <w:r>
              <w:rPr>
                <w:rFonts w:cs="Calibri"/>
                <w:i/>
                <w:iCs/>
                <w:color w:val="000000"/>
                <w:lang w:eastAsia="es-CL"/>
              </w:rPr>
              <w:t xml:space="preserve"> </w:t>
            </w:r>
            <w:r w:rsidRPr="00FD725C">
              <w:rPr>
                <w:rFonts w:cs="Calibri"/>
                <w:i/>
                <w:iCs/>
                <w:color w:val="000000"/>
                <w:lang w:eastAsia="es-CL"/>
              </w:rPr>
              <w:t>realizada la disposición de los riles tratados; dichas muestras serán compuesta por submuestras (3) que abarque la totalidad</w:t>
            </w:r>
            <w:r>
              <w:rPr>
                <w:rFonts w:cs="Calibri"/>
                <w:i/>
                <w:iCs/>
                <w:color w:val="000000"/>
                <w:lang w:eastAsia="es-CL"/>
              </w:rPr>
              <w:t xml:space="preserve"> </w:t>
            </w:r>
            <w:r w:rsidRPr="00FD725C">
              <w:rPr>
                <w:rFonts w:cs="Calibri"/>
                <w:i/>
                <w:iCs/>
                <w:color w:val="000000"/>
                <w:lang w:eastAsia="es-CL"/>
              </w:rPr>
              <w:t>de la superficie de hectárea donde se efectuará la disposición de Riles tratados al suelo.</w:t>
            </w:r>
          </w:p>
          <w:p w14:paraId="2B984751" w14:textId="1FB27652" w:rsidR="004A0D90" w:rsidRPr="00586B64" w:rsidRDefault="004A0D90" w:rsidP="004A0D90">
            <w:pPr>
              <w:autoSpaceDE w:val="0"/>
              <w:autoSpaceDN w:val="0"/>
              <w:adjustRightInd w:val="0"/>
              <w:rPr>
                <w:b/>
                <w:bCs/>
              </w:rPr>
            </w:pPr>
            <w:r w:rsidRPr="009455C8">
              <w:rPr>
                <w:rFonts w:cs="Calibri"/>
                <w:b/>
                <w:bCs/>
                <w:i/>
                <w:iCs/>
                <w:color w:val="000000"/>
                <w:lang w:eastAsia="es-CL"/>
              </w:rPr>
              <w:t>Lugar, forma y oportunidad de implementación:</w:t>
            </w:r>
            <w:r>
              <w:rPr>
                <w:rFonts w:cs="Calibri"/>
                <w:i/>
                <w:iCs/>
                <w:color w:val="000000"/>
                <w:lang w:eastAsia="es-CL"/>
              </w:rPr>
              <w:t xml:space="preserve"> </w:t>
            </w:r>
            <w:r w:rsidRPr="00FD725C">
              <w:rPr>
                <w:rFonts w:cs="Calibri"/>
                <w:i/>
                <w:iCs/>
                <w:color w:val="000000"/>
                <w:lang w:eastAsia="es-CL"/>
              </w:rPr>
              <w:t>La frecuencia de monitoreo será</w:t>
            </w:r>
            <w:r>
              <w:rPr>
                <w:rFonts w:cs="Calibri"/>
                <w:i/>
                <w:iCs/>
                <w:color w:val="000000"/>
                <w:lang w:eastAsia="es-CL"/>
              </w:rPr>
              <w:t xml:space="preserve"> </w:t>
            </w:r>
            <w:r w:rsidRPr="00FD725C">
              <w:rPr>
                <w:rFonts w:cs="Calibri"/>
                <w:i/>
                <w:iCs/>
                <w:color w:val="000000"/>
                <w:lang w:eastAsia="es-CL"/>
              </w:rPr>
              <w:t>anual, dentro del periodo peak de producción de las Bodegas de Vino de Terrapura, que descargan sus Riles al sistema de</w:t>
            </w:r>
            <w:r>
              <w:rPr>
                <w:rFonts w:cs="Calibri"/>
                <w:i/>
                <w:iCs/>
                <w:color w:val="000000"/>
                <w:lang w:eastAsia="es-CL"/>
              </w:rPr>
              <w:t xml:space="preserve"> </w:t>
            </w:r>
            <w:r w:rsidRPr="00FD725C">
              <w:rPr>
                <w:rFonts w:cs="Calibri"/>
                <w:i/>
                <w:iCs/>
                <w:color w:val="000000"/>
                <w:lang w:eastAsia="es-CL"/>
              </w:rPr>
              <w:t>tratamiento de riles, y por consiguiente en periodo y horario peak de disposición de los riles tratados en suelo. Los resultados</w:t>
            </w:r>
            <w:r>
              <w:rPr>
                <w:rFonts w:cs="Calibri"/>
                <w:i/>
                <w:iCs/>
                <w:color w:val="000000"/>
                <w:lang w:eastAsia="es-CL"/>
              </w:rPr>
              <w:t xml:space="preserve"> </w:t>
            </w:r>
            <w:r w:rsidRPr="00FD725C">
              <w:rPr>
                <w:rFonts w:cs="Calibri"/>
                <w:i/>
                <w:iCs/>
                <w:color w:val="000000"/>
                <w:lang w:eastAsia="es-CL"/>
              </w:rPr>
              <w:t>serán entregados a la Dirección Regional SAG y a la Superintendencia del Medio Ambiente</w:t>
            </w:r>
            <w:r>
              <w:rPr>
                <w:rFonts w:cs="Calibri"/>
                <w:i/>
                <w:iCs/>
                <w:color w:val="000000"/>
                <w:lang w:eastAsia="es-CL"/>
              </w:rPr>
              <w:t>.</w:t>
            </w:r>
          </w:p>
        </w:tc>
        <w:tc>
          <w:tcPr>
            <w:tcW w:w="1862" w:type="pct"/>
            <w:vAlign w:val="center"/>
          </w:tcPr>
          <w:p w14:paraId="05463FC5" w14:textId="675F0630" w:rsidR="00046394" w:rsidRPr="00046394" w:rsidRDefault="00D04BF4" w:rsidP="00352BB8">
            <w:pPr>
              <w:pStyle w:val="Prrafodelista"/>
              <w:numPr>
                <w:ilvl w:val="0"/>
                <w:numId w:val="47"/>
              </w:numPr>
              <w:ind w:left="318" w:hanging="286"/>
              <w:rPr>
                <w:rFonts w:cstheme="minorHAnsi"/>
              </w:rPr>
            </w:pPr>
            <w:bookmarkStart w:id="218" w:name="_Hlk24533822"/>
            <w:r>
              <w:t xml:space="preserve">Se constataron </w:t>
            </w:r>
            <w:r w:rsidRPr="00E42145">
              <w:t>zonas con apozamiento</w:t>
            </w:r>
            <w:r w:rsidR="00352BB8">
              <w:t>,</w:t>
            </w:r>
            <w:r w:rsidRPr="00E42145">
              <w:t xml:space="preserve"> escurrimientos</w:t>
            </w:r>
            <w:r w:rsidR="00352BB8">
              <w:t xml:space="preserve"> y derrames</w:t>
            </w:r>
            <w:r w:rsidR="00C60101">
              <w:t xml:space="preserve"> de RILes con notas de olor del tipo séptico</w:t>
            </w:r>
            <w:r>
              <w:t>, d</w:t>
            </w:r>
            <w:r w:rsidRPr="00E42145">
              <w:t>ichas zonas se encuentran fuera del área de riego</w:t>
            </w:r>
            <w:r w:rsidR="006F16C0">
              <w:t xml:space="preserve"> </w:t>
            </w:r>
            <w:r w:rsidR="00206986">
              <w:t>indicada en</w:t>
            </w:r>
            <w:r w:rsidR="006F16C0">
              <w:t xml:space="preserve"> el </w:t>
            </w:r>
            <w:r>
              <w:t xml:space="preserve">plan de aplicación visado por el SAG. </w:t>
            </w:r>
          </w:p>
          <w:p w14:paraId="31DA510D" w14:textId="77777777" w:rsidR="00046394" w:rsidRPr="00046394" w:rsidRDefault="00046394" w:rsidP="00352BB8">
            <w:pPr>
              <w:ind w:left="318" w:hanging="286"/>
              <w:rPr>
                <w:rFonts w:cstheme="minorHAnsi"/>
              </w:rPr>
            </w:pPr>
          </w:p>
          <w:p w14:paraId="0BDEA890" w14:textId="4010038D" w:rsidR="001501E4" w:rsidRDefault="001501E4" w:rsidP="00352BB8">
            <w:pPr>
              <w:pStyle w:val="Prrafodelista"/>
              <w:numPr>
                <w:ilvl w:val="0"/>
                <w:numId w:val="47"/>
              </w:numPr>
              <w:ind w:left="318" w:hanging="286"/>
              <w:rPr>
                <w:rFonts w:cstheme="minorHAnsi"/>
              </w:rPr>
            </w:pPr>
            <w:r>
              <w:rPr>
                <w:rFonts w:cstheme="minorHAnsi"/>
              </w:rPr>
              <w:t>S</w:t>
            </w:r>
            <w:r w:rsidR="00046394" w:rsidRPr="00046394">
              <w:rPr>
                <w:rFonts w:cstheme="minorHAnsi"/>
              </w:rPr>
              <w:t>e pu</w:t>
            </w:r>
            <w:r w:rsidR="00046394">
              <w:rPr>
                <w:rFonts w:cstheme="minorHAnsi"/>
              </w:rPr>
              <w:t>do</w:t>
            </w:r>
            <w:r w:rsidR="00046394" w:rsidRPr="00046394">
              <w:rPr>
                <w:rFonts w:cstheme="minorHAnsi"/>
              </w:rPr>
              <w:t xml:space="preserve"> constatar que el titular realizó la aplicación de RIL al suelo en </w:t>
            </w:r>
            <w:r w:rsidR="00046394" w:rsidRPr="00305147">
              <w:t xml:space="preserve">riego </w:t>
            </w:r>
            <w:r w:rsidR="00046394">
              <w:t>de forma diaria en los años 2016, 2017, 2018 y enero a junio de 2019</w:t>
            </w:r>
            <w:r w:rsidR="00046394" w:rsidRPr="00046394">
              <w:rPr>
                <w:rFonts w:cstheme="minorHAnsi"/>
              </w:rPr>
              <w:t>, a pesar que en estos meses, se superó la concentración de</w:t>
            </w:r>
            <w:r w:rsidR="00046394">
              <w:rPr>
                <w:rFonts w:cstheme="minorHAnsi"/>
              </w:rPr>
              <w:t xml:space="preserve">l </w:t>
            </w:r>
            <w:r w:rsidR="00046394" w:rsidRPr="00046394">
              <w:rPr>
                <w:rFonts w:cstheme="minorHAnsi"/>
              </w:rPr>
              <w:t>parámetro críticos</w:t>
            </w:r>
            <w:r w:rsidR="00046394">
              <w:rPr>
                <w:rFonts w:cstheme="minorHAnsi"/>
              </w:rPr>
              <w:t xml:space="preserve"> </w:t>
            </w:r>
            <w:r w:rsidR="00046394" w:rsidRPr="00046394">
              <w:rPr>
                <w:rFonts w:cstheme="minorHAnsi"/>
              </w:rPr>
              <w:t>DBO</w:t>
            </w:r>
            <w:r w:rsidR="00046394" w:rsidRPr="00046394">
              <w:rPr>
                <w:rFonts w:cstheme="minorHAnsi"/>
                <w:vertAlign w:val="subscript"/>
              </w:rPr>
              <w:t>5</w:t>
            </w:r>
            <w:r w:rsidR="00046394" w:rsidRPr="00046394">
              <w:rPr>
                <w:rFonts w:cstheme="minorHAnsi"/>
              </w:rPr>
              <w:t xml:space="preserve"> (252 mg/L) establecidos en el Plan de aplicación de riego visado por el SAG., e inclusive superó el valor de DBO</w:t>
            </w:r>
            <w:r w:rsidR="00046394" w:rsidRPr="00046394">
              <w:rPr>
                <w:rFonts w:cstheme="minorHAnsi"/>
                <w:vertAlign w:val="subscript"/>
              </w:rPr>
              <w:t>5</w:t>
            </w:r>
            <w:r w:rsidR="00046394" w:rsidRPr="00046394">
              <w:rPr>
                <w:rFonts w:cstheme="minorHAnsi"/>
              </w:rPr>
              <w:t xml:space="preserve"> establecido en la Guía SAG y Norma Chilena 1.333 correspondiente a 600 mg/L (excepto de marzo y diciembre de 2016). Por lo tanto, no se cumple con el Criterio Técnico de aplicación del RIL al suelo, de acuerdo a lo establecido en el Considerando 4.3.2. RCA N° 247/2015. </w:t>
            </w:r>
          </w:p>
          <w:p w14:paraId="77F54405" w14:textId="77777777" w:rsidR="001501E4" w:rsidRPr="001501E4" w:rsidRDefault="001501E4" w:rsidP="00352BB8">
            <w:pPr>
              <w:pStyle w:val="Prrafodelista"/>
              <w:ind w:left="318" w:hanging="286"/>
              <w:rPr>
                <w:rFonts w:cstheme="minorHAnsi"/>
              </w:rPr>
            </w:pPr>
          </w:p>
          <w:p w14:paraId="38AED9C9" w14:textId="7ADE3F82" w:rsidR="001501E4" w:rsidRDefault="001501E4" w:rsidP="00352BB8">
            <w:pPr>
              <w:pStyle w:val="Prrafodelista"/>
              <w:numPr>
                <w:ilvl w:val="0"/>
                <w:numId w:val="47"/>
              </w:numPr>
              <w:ind w:left="318" w:hanging="286"/>
              <w:rPr>
                <w:rFonts w:cstheme="minorHAnsi"/>
              </w:rPr>
            </w:pPr>
            <w:r w:rsidRPr="001501E4">
              <w:rPr>
                <w:rFonts w:cstheme="minorHAnsi"/>
              </w:rPr>
              <w:t xml:space="preserve">Adicionalmente, se </w:t>
            </w:r>
            <w:r>
              <w:rPr>
                <w:rFonts w:cstheme="minorHAnsi"/>
              </w:rPr>
              <w:t>pudo constatar</w:t>
            </w:r>
            <w:r w:rsidRPr="001501E4">
              <w:rPr>
                <w:rFonts w:cstheme="minorHAnsi"/>
              </w:rPr>
              <w:t xml:space="preserve"> que el titular realizó la aplicación de RIL al suelo en los meses de; octubre 2016, enero y diciembre de 2018, enero, julio y diciembre 2018, enero, marzo, abril y mayo 2019, sin verificar previamente la concentración del parámetro crítico DBO</w:t>
            </w:r>
            <w:r w:rsidRPr="001501E4">
              <w:rPr>
                <w:rFonts w:cstheme="minorHAnsi"/>
                <w:vertAlign w:val="subscript"/>
              </w:rPr>
              <w:t>5</w:t>
            </w:r>
            <w:r w:rsidRPr="001501E4">
              <w:rPr>
                <w:rFonts w:cstheme="minorHAnsi"/>
              </w:rPr>
              <w:t>.</w:t>
            </w:r>
          </w:p>
          <w:p w14:paraId="55CF980D" w14:textId="77777777" w:rsidR="006A7EB9" w:rsidRPr="006A7EB9" w:rsidRDefault="006A7EB9" w:rsidP="00352BB8">
            <w:pPr>
              <w:pStyle w:val="Prrafodelista"/>
              <w:ind w:left="318" w:hanging="286"/>
              <w:rPr>
                <w:rFonts w:cstheme="minorHAnsi"/>
              </w:rPr>
            </w:pPr>
          </w:p>
          <w:p w14:paraId="405F9A7A" w14:textId="77777777" w:rsidR="00193328" w:rsidRPr="006A3661" w:rsidRDefault="006A7EB9" w:rsidP="00352BB8">
            <w:pPr>
              <w:pStyle w:val="Prrafodelista"/>
              <w:numPr>
                <w:ilvl w:val="0"/>
                <w:numId w:val="47"/>
              </w:numPr>
              <w:ind w:left="318" w:hanging="286"/>
            </w:pPr>
            <w:r w:rsidRPr="006A3661">
              <w:rPr>
                <w:rFonts w:cstheme="minorHAnsi"/>
              </w:rPr>
              <w:t xml:space="preserve">Se constató que se </w:t>
            </w:r>
            <w:r w:rsidR="00B300DF" w:rsidRPr="006A3661">
              <w:rPr>
                <w:rFonts w:cstheme="minorHAnsi"/>
              </w:rPr>
              <w:t>superó</w:t>
            </w:r>
            <w:r w:rsidRPr="006A3661">
              <w:rPr>
                <w:rFonts w:cstheme="minorHAnsi"/>
              </w:rPr>
              <w:t xml:space="preserve"> </w:t>
            </w:r>
            <w:r w:rsidR="00B300DF" w:rsidRPr="006A3661">
              <w:rPr>
                <w:rFonts w:cstheme="minorHAnsi"/>
              </w:rPr>
              <w:t>en los 4 años reportados (2016, 2017, 2018 y 2019) el volumen anual de RIL aplicado al suelo (2.300 m</w:t>
            </w:r>
            <w:r w:rsidR="00B300DF" w:rsidRPr="006A3661">
              <w:rPr>
                <w:rFonts w:cstheme="minorHAnsi"/>
                <w:vertAlign w:val="superscript"/>
              </w:rPr>
              <w:t>3</w:t>
            </w:r>
            <w:r w:rsidR="00B300DF" w:rsidRPr="006A3661">
              <w:rPr>
                <w:rFonts w:cstheme="minorHAnsi"/>
              </w:rPr>
              <w:t xml:space="preserve">), correspondiente a la demanda hídrica de riego calculada en el plan de aplicación vigente. </w:t>
            </w:r>
            <w:bookmarkEnd w:id="218"/>
          </w:p>
          <w:p w14:paraId="2EB60B52" w14:textId="77777777" w:rsidR="00193328" w:rsidRPr="006A3661" w:rsidRDefault="00193328" w:rsidP="00352BB8">
            <w:pPr>
              <w:pStyle w:val="Prrafodelista"/>
              <w:ind w:left="318" w:hanging="286"/>
            </w:pPr>
          </w:p>
          <w:p w14:paraId="1A4C3F11" w14:textId="77777777" w:rsidR="003779CA" w:rsidRDefault="006A3661" w:rsidP="00352BB8">
            <w:pPr>
              <w:pStyle w:val="Prrafodelista"/>
              <w:numPr>
                <w:ilvl w:val="0"/>
                <w:numId w:val="47"/>
              </w:numPr>
              <w:ind w:left="318" w:hanging="286"/>
            </w:pPr>
            <w:r w:rsidRPr="006A3661">
              <w:t>Respecto a los</w:t>
            </w:r>
            <w:r w:rsidR="00193328" w:rsidRPr="006A3661">
              <w:t xml:space="preserve"> registros</w:t>
            </w:r>
            <w:r w:rsidRPr="006A3661">
              <w:t xml:space="preserve"> de control de humedad del suelo,</w:t>
            </w:r>
            <w:r w:rsidR="00193328" w:rsidRPr="006A3661">
              <w:t xml:space="preserve"> no es posible determinar la humedad del suelo, ni la saturación de este, </w:t>
            </w:r>
            <w:r w:rsidRPr="006A3661">
              <w:t xml:space="preserve">tampoco cumple con la frecuencia semanal, </w:t>
            </w:r>
            <w:r w:rsidR="00193328" w:rsidRPr="006A3661">
              <w:t>tal como lo exige el programa de cumplimiento establecido en la RCA</w:t>
            </w:r>
            <w:r>
              <w:t>.</w:t>
            </w:r>
            <w:r w:rsidRPr="006A3661">
              <w:t xml:space="preserve"> </w:t>
            </w:r>
          </w:p>
          <w:p w14:paraId="7A1C3C6C" w14:textId="77777777" w:rsidR="003779CA" w:rsidRPr="003779CA" w:rsidRDefault="003779CA" w:rsidP="00352BB8">
            <w:pPr>
              <w:pStyle w:val="Prrafodelista"/>
              <w:ind w:left="318" w:hanging="286"/>
            </w:pPr>
          </w:p>
          <w:p w14:paraId="48D3E914" w14:textId="1E815CD7" w:rsidR="003779CA" w:rsidRPr="003779CA" w:rsidRDefault="003779CA" w:rsidP="00352BB8">
            <w:pPr>
              <w:pStyle w:val="Prrafodelista"/>
              <w:numPr>
                <w:ilvl w:val="0"/>
                <w:numId w:val="47"/>
              </w:numPr>
              <w:ind w:left="318" w:hanging="286"/>
            </w:pPr>
            <w:r w:rsidRPr="003779CA">
              <w:t xml:space="preserve">Respecto </w:t>
            </w:r>
            <w:r>
              <w:t>al monitoreo de suelo</w:t>
            </w:r>
            <w:r w:rsidRPr="003779CA">
              <w:t>, para el periodo comprendido año 2016 al 2019</w:t>
            </w:r>
            <w:r w:rsidRPr="003779CA">
              <w:rPr>
                <w:rFonts w:eastAsia="Times New Roman"/>
                <w:bCs/>
                <w:color w:val="000000"/>
                <w:lang w:eastAsia="es-CL"/>
              </w:rPr>
              <w:t>, se constató que</w:t>
            </w:r>
            <w:r>
              <w:rPr>
                <w:rFonts w:eastAsia="Times New Roman"/>
                <w:bCs/>
                <w:color w:val="000000"/>
                <w:lang w:eastAsia="es-CL"/>
              </w:rPr>
              <w:t>:</w:t>
            </w:r>
          </w:p>
          <w:p w14:paraId="5832EF93" w14:textId="36ED3408" w:rsidR="001C1BAE" w:rsidRDefault="003779CA" w:rsidP="001C1BAE">
            <w:pPr>
              <w:pStyle w:val="Prrafodelista"/>
              <w:numPr>
                <w:ilvl w:val="0"/>
                <w:numId w:val="48"/>
              </w:numPr>
              <w:ind w:left="741" w:hanging="425"/>
            </w:pPr>
            <w:r w:rsidRPr="00BA58A3">
              <w:rPr>
                <w:rFonts w:cs="Calibri"/>
              </w:rPr>
              <w:t xml:space="preserve">Se revisaron </w:t>
            </w:r>
            <w:r>
              <w:rPr>
                <w:rFonts w:cs="Calibri"/>
              </w:rPr>
              <w:t>4</w:t>
            </w:r>
            <w:r w:rsidRPr="00BA58A3">
              <w:rPr>
                <w:rFonts w:cs="Calibri"/>
              </w:rPr>
              <w:t xml:space="preserve"> informes de monitoreo de </w:t>
            </w:r>
            <w:r>
              <w:rPr>
                <w:rFonts w:cs="Calibri"/>
              </w:rPr>
              <w:t xml:space="preserve">suelo </w:t>
            </w:r>
            <w:r w:rsidRPr="00BA58A3">
              <w:rPr>
                <w:rFonts w:cs="Calibri"/>
              </w:rPr>
              <w:t xml:space="preserve">para el periodo comprendido: </w:t>
            </w:r>
            <w:r>
              <w:rPr>
                <w:rFonts w:cs="Calibri"/>
              </w:rPr>
              <w:t xml:space="preserve"> años</w:t>
            </w:r>
            <w:r w:rsidRPr="00BA58A3">
              <w:rPr>
                <w:rFonts w:cs="Calibri"/>
              </w:rPr>
              <w:t xml:space="preserve"> 201</w:t>
            </w:r>
            <w:r>
              <w:rPr>
                <w:rFonts w:cs="Calibri"/>
              </w:rPr>
              <w:t>6</w:t>
            </w:r>
            <w:r w:rsidR="00D51032">
              <w:rPr>
                <w:rFonts w:cs="Calibri"/>
              </w:rPr>
              <w:t xml:space="preserve"> al </w:t>
            </w:r>
            <w:r>
              <w:rPr>
                <w:rFonts w:cs="Calibri"/>
              </w:rPr>
              <w:t>2019</w:t>
            </w:r>
            <w:r w:rsidRPr="00BA58A3">
              <w:rPr>
                <w:rFonts w:cs="Calibri"/>
              </w:rPr>
              <w:t>. constat</w:t>
            </w:r>
            <w:r w:rsidR="00F33899">
              <w:rPr>
                <w:rFonts w:cs="Calibri"/>
              </w:rPr>
              <w:t>ando</w:t>
            </w:r>
            <w:r w:rsidRPr="00BA58A3">
              <w:rPr>
                <w:rFonts w:cs="Calibri"/>
              </w:rPr>
              <w:t xml:space="preserve"> que, se superaron los niveles de tolerancia respecto a los siguientes </w:t>
            </w:r>
            <w:r>
              <w:rPr>
                <w:rFonts w:cs="Calibri"/>
              </w:rPr>
              <w:t>parámetros</w:t>
            </w:r>
            <w:r w:rsidRPr="003779CA">
              <w:t>; nitrógeno (periodo: junio 2016, mayo 2017, mayo 2018 y junio de 2019), pH (periodo: mayo 2017, mayo 2018 y junio del 2019), y conductividad eléctrica (periodo: mayo 2018).</w:t>
            </w:r>
          </w:p>
          <w:p w14:paraId="02592074" w14:textId="7431278E" w:rsidR="001C1BAE" w:rsidRDefault="003779CA" w:rsidP="001C1BAE">
            <w:pPr>
              <w:pStyle w:val="Prrafodelista"/>
              <w:numPr>
                <w:ilvl w:val="0"/>
                <w:numId w:val="48"/>
              </w:numPr>
              <w:ind w:left="741" w:hanging="425"/>
            </w:pPr>
            <w:r w:rsidRPr="001C1BAE">
              <w:t xml:space="preserve">Todos los monitoreos de suelo reportados, presentan solo una muestra de suelo, y no especifican </w:t>
            </w:r>
            <w:r w:rsidR="00D51032">
              <w:t>la</w:t>
            </w:r>
            <w:r w:rsidRPr="001C1BAE">
              <w:t xml:space="preserve"> profundidad </w:t>
            </w:r>
            <w:r w:rsidR="00D51032">
              <w:t xml:space="preserve">a </w:t>
            </w:r>
            <w:r w:rsidRPr="001C1BAE">
              <w:t>la cual fue extraída la muestra. Por lo tanto, no cumple con el número de muestras, ni con la profundidad para asegurar la representatividad del monitoreo, el cual debería abarcar la totalidad de la superficie de hectáreas donde se efectué la disposición de RILes al suelo, tal como lo establece el programa de monitoreo.</w:t>
            </w:r>
          </w:p>
          <w:p w14:paraId="7F333D0B" w14:textId="77777777" w:rsidR="00D51032" w:rsidRPr="00D51032" w:rsidRDefault="003779CA" w:rsidP="00D51032">
            <w:pPr>
              <w:pStyle w:val="Prrafodelista"/>
              <w:numPr>
                <w:ilvl w:val="0"/>
                <w:numId w:val="48"/>
              </w:numPr>
              <w:ind w:left="741" w:hanging="425"/>
            </w:pPr>
            <w:r w:rsidRPr="001C1BAE">
              <w:t xml:space="preserve">Los monitoreos de suelo no fueron realizados en los meses </w:t>
            </w:r>
            <w:r w:rsidRPr="001C1BAE">
              <w:rPr>
                <w:rFonts w:cs="Calibri"/>
                <w:color w:val="000000"/>
                <w:lang w:eastAsia="es-CL"/>
              </w:rPr>
              <w:t>peak de disposición de los riles tratados en suelo, tal como lo exige el programa de monitoreo</w:t>
            </w:r>
            <w:r w:rsidR="004C38C4" w:rsidRPr="001C1BAE">
              <w:rPr>
                <w:rFonts w:cs="Calibri"/>
                <w:color w:val="000000"/>
                <w:lang w:eastAsia="es-CL"/>
              </w:rPr>
              <w:t>.</w:t>
            </w:r>
          </w:p>
          <w:p w14:paraId="6A2787D8" w14:textId="7789DEBF" w:rsidR="000E414E" w:rsidRPr="00D51032" w:rsidRDefault="00E42C50" w:rsidP="00D51032">
            <w:pPr>
              <w:pStyle w:val="Prrafodelista"/>
              <w:numPr>
                <w:ilvl w:val="0"/>
                <w:numId w:val="48"/>
              </w:numPr>
              <w:ind w:left="741" w:hanging="425"/>
            </w:pPr>
            <w:r w:rsidRPr="00D51032">
              <w:t xml:space="preserve">Con todo lo anterior, </w:t>
            </w:r>
            <w:r w:rsidR="00D51032" w:rsidRPr="00D51032">
              <w:t>no es posible determinar que el suelo no esté siendo afectado debido al riego, con un volumen mayor de RIL y con una carga superior de DBO</w:t>
            </w:r>
            <w:r w:rsidR="00D51032" w:rsidRPr="00D51032">
              <w:rPr>
                <w:vertAlign w:val="subscript"/>
              </w:rPr>
              <w:t>5</w:t>
            </w:r>
            <w:r w:rsidR="00D51032" w:rsidRPr="00D51032">
              <w:t xml:space="preserve"> a la evaluada en plan de riego y establecida en la RCA.</w:t>
            </w:r>
          </w:p>
          <w:p w14:paraId="28E31B71" w14:textId="77777777" w:rsidR="001C1BAE" w:rsidRDefault="000E414E" w:rsidP="001C1BAE">
            <w:pPr>
              <w:pStyle w:val="Prrafodelista"/>
              <w:numPr>
                <w:ilvl w:val="0"/>
                <w:numId w:val="47"/>
              </w:numPr>
              <w:spacing w:after="160" w:line="252" w:lineRule="auto"/>
              <w:ind w:left="316" w:hanging="316"/>
            </w:pPr>
            <w:r>
              <w:t>No informó en el primer informe de monitoreo para agua subterránea, correspondiente a marzo de 2014 el parámetro de NTK, tampoco el parámetro pH para febrero de 2018.</w:t>
            </w:r>
          </w:p>
          <w:p w14:paraId="3A62F2C9" w14:textId="77777777" w:rsidR="001C1BAE" w:rsidRDefault="000E414E" w:rsidP="001C1BAE">
            <w:pPr>
              <w:pStyle w:val="Prrafodelista"/>
              <w:numPr>
                <w:ilvl w:val="0"/>
                <w:numId w:val="47"/>
              </w:numPr>
              <w:spacing w:after="160" w:line="252" w:lineRule="auto"/>
              <w:ind w:left="316" w:hanging="316"/>
            </w:pPr>
            <w:r w:rsidRPr="001C1BAE">
              <w:t>Respecto al monitoreo de aguas subterráneas presentado, no se tiene certeza del lugar donde se realizaron los autocontroles, ya que no se establece las coordenadas de ubicación de los pozos. Por lo tanto, se desconoce si los pozos donde se realizó el autocontrol, cumplen con la ubicación establecida en el programa de monitoreo y el compromiso voluntario de la RCA.</w:t>
            </w:r>
          </w:p>
          <w:p w14:paraId="204EA308" w14:textId="77777777" w:rsidR="001C1BAE" w:rsidRDefault="000E414E" w:rsidP="001C1BAE">
            <w:pPr>
              <w:pStyle w:val="Prrafodelista"/>
              <w:numPr>
                <w:ilvl w:val="0"/>
                <w:numId w:val="47"/>
              </w:numPr>
              <w:spacing w:after="160" w:line="252" w:lineRule="auto"/>
              <w:ind w:left="316" w:hanging="316"/>
            </w:pPr>
            <w:r w:rsidRPr="001C1BAE">
              <w:t>Adicionalmente, el titular no entregó en ninguno de sus autocontroles de agua subterránea la información sobre; la profundidad del nivel freático, “Características de la zona saturada y no saturada, sentido de escurrimiento de las aguas subterráneas, características detalladas de los sondajes de monitoreo, definición de la línea de base de niveles y calidad referenciales para el monitoreo” establecido en el compromiso voluntario, considerando 8.3 de la RCA.</w:t>
            </w:r>
          </w:p>
          <w:p w14:paraId="5ABF75E1" w14:textId="080ACE28" w:rsidR="000E414E" w:rsidRPr="001C1BAE" w:rsidRDefault="000E414E" w:rsidP="001C1BAE">
            <w:pPr>
              <w:pStyle w:val="Prrafodelista"/>
              <w:numPr>
                <w:ilvl w:val="0"/>
                <w:numId w:val="47"/>
              </w:numPr>
              <w:spacing w:after="160" w:line="252" w:lineRule="auto"/>
              <w:ind w:left="316" w:hanging="316"/>
            </w:pPr>
            <w:r w:rsidRPr="001C1BAE">
              <w:t>El titular NO cumple con la frecuencia de monitoreo establecida en la RCA</w:t>
            </w:r>
            <w:r w:rsidR="001C1BAE">
              <w:t>.</w:t>
            </w:r>
            <w:r w:rsidRPr="001C1BAE">
              <w:t xml:space="preserve"> Tampoco cumple con la frecuencia semestral establecida en el compromiso voluntario de la RCA.</w:t>
            </w:r>
          </w:p>
          <w:p w14:paraId="79254BA8" w14:textId="77777777" w:rsidR="000E414E" w:rsidRPr="001C1BAE" w:rsidRDefault="000E414E" w:rsidP="001C1BAE">
            <w:pPr>
              <w:rPr>
                <w:highlight w:val="yellow"/>
              </w:rPr>
            </w:pPr>
          </w:p>
          <w:p w14:paraId="1873DDA0" w14:textId="77777777" w:rsidR="00193328" w:rsidRDefault="00193328" w:rsidP="009E7FFC">
            <w:pPr>
              <w:rPr>
                <w:highlight w:val="yellow"/>
              </w:rPr>
            </w:pPr>
          </w:p>
          <w:p w14:paraId="25C2D5FE" w14:textId="77777777" w:rsidR="00B300DF" w:rsidRDefault="00B300DF" w:rsidP="009E7FFC">
            <w:pPr>
              <w:rPr>
                <w:highlight w:val="yellow"/>
              </w:rPr>
            </w:pPr>
          </w:p>
          <w:p w14:paraId="60DB9AB4" w14:textId="1A790E3C" w:rsidR="009E7FFC" w:rsidRPr="009E7FFC" w:rsidRDefault="009E7FFC" w:rsidP="009E7FFC"/>
        </w:tc>
      </w:tr>
      <w:tr w:rsidR="00A86407" w:rsidRPr="0091559B" w14:paraId="75975160" w14:textId="77777777" w:rsidTr="00977E5A">
        <w:trPr>
          <w:trHeight w:val="60"/>
          <w:jc w:val="center"/>
        </w:trPr>
        <w:tc>
          <w:tcPr>
            <w:tcW w:w="447" w:type="pct"/>
            <w:vAlign w:val="center"/>
          </w:tcPr>
          <w:p w14:paraId="796F86E4" w14:textId="2DF23C4B" w:rsidR="00CF168A" w:rsidRDefault="00AE5837" w:rsidP="008F7A75">
            <w:pPr>
              <w:rPr>
                <w:rFonts w:cs="Calibri"/>
                <w:iCs/>
                <w:color w:val="000000" w:themeColor="text1"/>
              </w:rPr>
            </w:pPr>
            <w:r>
              <w:rPr>
                <w:rFonts w:cs="Calibri"/>
                <w:iCs/>
                <w:color w:val="000000" w:themeColor="text1"/>
              </w:rPr>
              <w:t>3</w:t>
            </w:r>
          </w:p>
        </w:tc>
        <w:tc>
          <w:tcPr>
            <w:tcW w:w="449" w:type="pct"/>
            <w:vAlign w:val="center"/>
          </w:tcPr>
          <w:p w14:paraId="4696C3E7" w14:textId="660313F2" w:rsidR="00CF168A" w:rsidRPr="00AA5637" w:rsidRDefault="00CF168A" w:rsidP="008F7A75">
            <w:pPr>
              <w:pStyle w:val="Ttulo2"/>
              <w:keepNext w:val="0"/>
              <w:keepLines w:val="0"/>
              <w:spacing w:before="0"/>
              <w:contextualSpacing/>
              <w:outlineLvl w:val="1"/>
              <w:rPr>
                <w:rFonts w:ascii="Calibri" w:eastAsia="Calibri" w:hAnsi="Calibri" w:cs="Calibri"/>
                <w:b w:val="0"/>
                <w:bCs w:val="0"/>
                <w:sz w:val="20"/>
                <w:szCs w:val="20"/>
              </w:rPr>
            </w:pPr>
            <w:bookmarkStart w:id="219" w:name="_Toc530584652"/>
            <w:bookmarkStart w:id="220" w:name="_Toc24010935"/>
            <w:bookmarkStart w:id="221" w:name="_Toc24010988"/>
            <w:bookmarkStart w:id="222" w:name="_Toc30757985"/>
            <w:r w:rsidRPr="00AA5637">
              <w:rPr>
                <w:rFonts w:ascii="Calibri" w:eastAsia="Calibri" w:hAnsi="Calibri" w:cs="Calibri"/>
                <w:b w:val="0"/>
                <w:bCs w:val="0"/>
                <w:sz w:val="20"/>
                <w:szCs w:val="20"/>
              </w:rPr>
              <w:t xml:space="preserve">Manejo de </w:t>
            </w:r>
            <w:bookmarkEnd w:id="219"/>
            <w:bookmarkEnd w:id="220"/>
            <w:bookmarkEnd w:id="221"/>
            <w:bookmarkEnd w:id="222"/>
            <w:r w:rsidR="009B457C">
              <w:rPr>
                <w:rFonts w:ascii="Calibri" w:eastAsia="Calibri" w:hAnsi="Calibri" w:cs="Calibri"/>
                <w:b w:val="0"/>
                <w:bCs w:val="0"/>
                <w:sz w:val="20"/>
                <w:szCs w:val="20"/>
              </w:rPr>
              <w:t>Lodos</w:t>
            </w:r>
          </w:p>
          <w:p w14:paraId="20E63E20" w14:textId="77777777" w:rsidR="00CF168A" w:rsidRPr="00AA5637" w:rsidRDefault="00CF168A" w:rsidP="008F7A75">
            <w:pPr>
              <w:pStyle w:val="Ttulo2"/>
              <w:keepNext w:val="0"/>
              <w:keepLines w:val="0"/>
              <w:spacing w:before="0"/>
              <w:contextualSpacing/>
              <w:outlineLvl w:val="1"/>
              <w:rPr>
                <w:rFonts w:ascii="Calibri" w:eastAsia="Calibri" w:hAnsi="Calibri" w:cs="Calibri"/>
                <w:b w:val="0"/>
                <w:bCs w:val="0"/>
                <w:sz w:val="20"/>
                <w:szCs w:val="20"/>
              </w:rPr>
            </w:pPr>
          </w:p>
        </w:tc>
        <w:tc>
          <w:tcPr>
            <w:tcW w:w="2242" w:type="pct"/>
            <w:vAlign w:val="center"/>
          </w:tcPr>
          <w:p w14:paraId="5195A63A" w14:textId="77777777" w:rsidR="00CB6A22" w:rsidRDefault="00CB6A22" w:rsidP="00CB6A22">
            <w:pPr>
              <w:rPr>
                <w:b/>
                <w:bCs/>
                <w:i/>
                <w:iCs/>
              </w:rPr>
            </w:pPr>
            <w:r w:rsidRPr="007C4CDD">
              <w:rPr>
                <w:b/>
                <w:bCs/>
                <w:i/>
                <w:iCs/>
              </w:rPr>
              <w:t xml:space="preserve">Considerando </w:t>
            </w:r>
            <w:r w:rsidRPr="009F4851">
              <w:rPr>
                <w:b/>
                <w:bCs/>
                <w:i/>
                <w:iCs/>
              </w:rPr>
              <w:t>4.3.2</w:t>
            </w:r>
            <w:r w:rsidRPr="007C4CDD">
              <w:rPr>
                <w:b/>
                <w:bCs/>
                <w:i/>
                <w:iCs/>
              </w:rPr>
              <w:t xml:space="preserve">. RCA N° </w:t>
            </w:r>
            <w:r>
              <w:rPr>
                <w:b/>
                <w:bCs/>
                <w:i/>
                <w:iCs/>
              </w:rPr>
              <w:t>247</w:t>
            </w:r>
            <w:r w:rsidRPr="007C4CDD">
              <w:rPr>
                <w:b/>
                <w:bCs/>
                <w:i/>
                <w:iCs/>
              </w:rPr>
              <w:t>/20</w:t>
            </w:r>
            <w:r>
              <w:rPr>
                <w:b/>
                <w:bCs/>
                <w:i/>
                <w:iCs/>
              </w:rPr>
              <w:t>15</w:t>
            </w:r>
          </w:p>
          <w:p w14:paraId="1220A67F" w14:textId="77777777" w:rsidR="00CB6A22" w:rsidRPr="004A6806" w:rsidRDefault="00CB6A22" w:rsidP="00CB6A22">
            <w:pPr>
              <w:rPr>
                <w:rFonts w:eastAsia="Times New Roman" w:cs="Calibri"/>
                <w:i/>
                <w:color w:val="000000"/>
                <w:lang w:eastAsia="es-CL"/>
              </w:rPr>
            </w:pPr>
            <w:r w:rsidRPr="004A6806">
              <w:rPr>
                <w:rFonts w:eastAsia="Times New Roman" w:cs="Calibri"/>
                <w:i/>
                <w:color w:val="000000"/>
                <w:lang w:eastAsia="es-CL"/>
              </w:rPr>
              <w:t>a.3.</w:t>
            </w:r>
            <w:r>
              <w:rPr>
                <w:rFonts w:eastAsia="Times New Roman" w:cs="Calibri"/>
                <w:i/>
                <w:color w:val="000000"/>
                <w:lang w:eastAsia="es-CL"/>
              </w:rPr>
              <w:t>1</w:t>
            </w:r>
            <w:r w:rsidRPr="004A6806">
              <w:rPr>
                <w:rFonts w:eastAsia="Times New Roman" w:cs="Calibri"/>
                <w:i/>
                <w:color w:val="000000"/>
                <w:lang w:eastAsia="es-CL"/>
              </w:rPr>
              <w:t xml:space="preserve"> Manejo de Lodos proveniente del Sistema de Tratamiento de Riles</w:t>
            </w:r>
          </w:p>
          <w:p w14:paraId="09A00379" w14:textId="77777777" w:rsidR="00CB6A22" w:rsidRPr="004A6806" w:rsidRDefault="00CB6A22" w:rsidP="00CB6A22">
            <w:pPr>
              <w:rPr>
                <w:rFonts w:eastAsia="Times New Roman" w:cs="Calibri"/>
                <w:i/>
                <w:color w:val="000000"/>
                <w:lang w:eastAsia="es-CL"/>
              </w:rPr>
            </w:pPr>
            <w:r w:rsidRPr="004A6806">
              <w:rPr>
                <w:rFonts w:eastAsia="Times New Roman" w:cs="Calibri"/>
                <w:i/>
                <w:color w:val="000000"/>
                <w:lang w:eastAsia="es-CL"/>
              </w:rPr>
              <w:t>a.</w:t>
            </w:r>
            <w:r w:rsidRPr="004A6806">
              <w:rPr>
                <w:rFonts w:eastAsia="Times New Roman" w:cs="Calibri"/>
                <w:i/>
                <w:color w:val="000000"/>
                <w:lang w:eastAsia="es-CL"/>
              </w:rPr>
              <w:tab/>
              <w:t>Objetivo</w:t>
            </w:r>
          </w:p>
          <w:p w14:paraId="5AB1E84F" w14:textId="77777777" w:rsidR="00CB6A22" w:rsidRPr="00945610" w:rsidRDefault="00CB6A22" w:rsidP="00D66A13">
            <w:pPr>
              <w:pStyle w:val="Prrafodelista"/>
              <w:numPr>
                <w:ilvl w:val="0"/>
                <w:numId w:val="37"/>
              </w:numPr>
              <w:rPr>
                <w:rFonts w:eastAsia="Times New Roman" w:cs="Calibri"/>
                <w:i/>
                <w:color w:val="000000"/>
                <w:lang w:eastAsia="es-CL"/>
              </w:rPr>
            </w:pPr>
            <w:r w:rsidRPr="00945610">
              <w:rPr>
                <w:rFonts w:eastAsia="Times New Roman" w:cs="Calibri"/>
                <w:i/>
                <w:color w:val="000000"/>
                <w:lang w:eastAsia="es-CL"/>
              </w:rPr>
              <w:t>Realizar el manejo sanitario de los lodos cumpliendo con el Decreto Supremo N° 03/2012 Reglamento Para el Manejo de Lodos, Provenientes de Plantas de Tratamiento de Efluentes de la Industria Procesadora de Frutas y Hortalizas.</w:t>
            </w:r>
          </w:p>
          <w:p w14:paraId="028E78C5" w14:textId="43ED4E5A" w:rsidR="00CB6A22" w:rsidRPr="00945610" w:rsidRDefault="00CB6A22" w:rsidP="009243BB">
            <w:pPr>
              <w:rPr>
                <w:rFonts w:eastAsia="Times New Roman" w:cs="Calibri"/>
                <w:i/>
                <w:color w:val="000000"/>
                <w:lang w:eastAsia="es-CL"/>
              </w:rPr>
            </w:pPr>
          </w:p>
          <w:p w14:paraId="2EBBCFD8" w14:textId="77777777" w:rsidR="00CB6A22" w:rsidRPr="004A6806" w:rsidRDefault="00CB6A22" w:rsidP="00CB6A22">
            <w:pPr>
              <w:rPr>
                <w:rFonts w:eastAsia="Times New Roman" w:cs="Calibri"/>
                <w:i/>
                <w:color w:val="000000"/>
                <w:lang w:eastAsia="es-CL"/>
              </w:rPr>
            </w:pPr>
            <w:r w:rsidRPr="004A6806">
              <w:rPr>
                <w:rFonts w:eastAsia="Times New Roman" w:cs="Calibri"/>
                <w:i/>
                <w:color w:val="000000"/>
                <w:lang w:eastAsia="es-CL"/>
              </w:rPr>
              <w:t>d.</w:t>
            </w:r>
            <w:r w:rsidRPr="004A6806">
              <w:rPr>
                <w:rFonts w:eastAsia="Times New Roman" w:cs="Calibri"/>
                <w:i/>
                <w:color w:val="000000"/>
                <w:lang w:eastAsia="es-CL"/>
              </w:rPr>
              <w:tab/>
              <w:t>Cumplimiento</w:t>
            </w:r>
          </w:p>
          <w:p w14:paraId="762166BD" w14:textId="77777777" w:rsidR="00CB6A22" w:rsidRPr="004A6806" w:rsidRDefault="00CB6A22" w:rsidP="00CB6A22">
            <w:pPr>
              <w:rPr>
                <w:rFonts w:eastAsia="Times New Roman" w:cs="Calibri"/>
                <w:i/>
                <w:color w:val="000000"/>
                <w:lang w:eastAsia="es-CL"/>
              </w:rPr>
            </w:pPr>
            <w:r w:rsidRPr="004A6806">
              <w:rPr>
                <w:rFonts w:eastAsia="Times New Roman" w:cs="Calibri"/>
                <w:i/>
                <w:color w:val="000000"/>
                <w:lang w:eastAsia="es-CL"/>
              </w:rPr>
              <w:t xml:space="preserve">d. </w:t>
            </w:r>
            <w:r>
              <w:rPr>
                <w:rFonts w:eastAsia="Times New Roman" w:cs="Calibri"/>
                <w:i/>
                <w:color w:val="000000"/>
                <w:lang w:eastAsia="es-CL"/>
              </w:rPr>
              <w:t>1</w:t>
            </w:r>
            <w:r w:rsidRPr="004A6806">
              <w:rPr>
                <w:rFonts w:eastAsia="Times New Roman" w:cs="Calibri"/>
                <w:i/>
                <w:color w:val="000000"/>
                <w:lang w:eastAsia="es-CL"/>
              </w:rPr>
              <w:t xml:space="preserve"> Deshidratación de los lodos, se dará cumplimiento a Io establecido en el artículo 4 del D.S. N</w:t>
            </w:r>
            <w:r>
              <w:rPr>
                <w:rFonts w:eastAsia="Times New Roman" w:cs="Calibri"/>
                <w:i/>
                <w:color w:val="000000"/>
                <w:lang w:eastAsia="es-CL"/>
              </w:rPr>
              <w:t>°</w:t>
            </w:r>
            <w:r w:rsidRPr="004A6806">
              <w:rPr>
                <w:rFonts w:eastAsia="Times New Roman" w:cs="Calibri"/>
                <w:i/>
                <w:color w:val="000000"/>
                <w:lang w:eastAsia="es-CL"/>
              </w:rPr>
              <w:t>3/2012 del MINSAL:</w:t>
            </w:r>
          </w:p>
          <w:p w14:paraId="19E75DDF" w14:textId="3C4DD681" w:rsidR="00CB6A22" w:rsidRPr="00945610" w:rsidRDefault="009243BB" w:rsidP="00D66A13">
            <w:pPr>
              <w:pStyle w:val="Prrafodelista"/>
              <w:numPr>
                <w:ilvl w:val="0"/>
                <w:numId w:val="34"/>
              </w:numPr>
              <w:rPr>
                <w:rFonts w:eastAsia="Times New Roman" w:cs="Calibri"/>
                <w:i/>
                <w:color w:val="000000"/>
                <w:lang w:eastAsia="es-CL"/>
              </w:rPr>
            </w:pPr>
            <w:r>
              <w:rPr>
                <w:rFonts w:eastAsia="Times New Roman" w:cs="Calibri"/>
                <w:i/>
                <w:color w:val="000000"/>
                <w:lang w:eastAsia="es-CL"/>
              </w:rPr>
              <w:t>[…]</w:t>
            </w:r>
            <w:r w:rsidR="00CB6A22" w:rsidRPr="00945610">
              <w:rPr>
                <w:rFonts w:eastAsia="Times New Roman" w:cs="Calibri"/>
                <w:i/>
                <w:color w:val="000000"/>
                <w:lang w:eastAsia="es-CL"/>
              </w:rPr>
              <w:t>Durante este período el lodo se estará volteando diariamente con pala, para evitar la formación de costras, que sellen la superficie. Esta operación es importante, ya que previene la formación de malos olores y acelera el proceso de deshidratado,</w:t>
            </w:r>
          </w:p>
          <w:p w14:paraId="67126E5D" w14:textId="77777777" w:rsidR="00CB6A22" w:rsidRPr="004A6806" w:rsidRDefault="00CB6A22" w:rsidP="00CB6A22">
            <w:pPr>
              <w:rPr>
                <w:rFonts w:eastAsia="Times New Roman" w:cs="Calibri"/>
                <w:i/>
                <w:color w:val="000000"/>
                <w:lang w:eastAsia="es-CL"/>
              </w:rPr>
            </w:pPr>
            <w:r w:rsidRPr="004A6806">
              <w:rPr>
                <w:rFonts w:eastAsia="Times New Roman" w:cs="Calibri"/>
                <w:i/>
                <w:color w:val="000000"/>
                <w:lang w:eastAsia="es-CL"/>
              </w:rPr>
              <w:t>d.2 Muestreo:</w:t>
            </w:r>
          </w:p>
          <w:p w14:paraId="4920C9BD" w14:textId="77777777" w:rsidR="00CB6A22" w:rsidRPr="00945610" w:rsidRDefault="00CB6A22" w:rsidP="00D66A13">
            <w:pPr>
              <w:pStyle w:val="Prrafodelista"/>
              <w:numPr>
                <w:ilvl w:val="0"/>
                <w:numId w:val="33"/>
              </w:numPr>
              <w:rPr>
                <w:rFonts w:eastAsia="Times New Roman" w:cs="Calibri"/>
                <w:i/>
                <w:color w:val="000000"/>
                <w:lang w:eastAsia="es-CL"/>
              </w:rPr>
            </w:pPr>
            <w:r w:rsidRPr="00945610">
              <w:rPr>
                <w:rFonts w:eastAsia="Times New Roman" w:cs="Calibri"/>
                <w:i/>
                <w:color w:val="000000"/>
                <w:lang w:eastAsia="es-CL"/>
              </w:rPr>
              <w:t>Se tomará una muestra al inicio del proceso de deshidratación.</w:t>
            </w:r>
          </w:p>
          <w:p w14:paraId="09E83D57" w14:textId="77777777" w:rsidR="00CB6A22" w:rsidRPr="00945610" w:rsidRDefault="00CB6A22" w:rsidP="00D66A13">
            <w:pPr>
              <w:pStyle w:val="Prrafodelista"/>
              <w:numPr>
                <w:ilvl w:val="0"/>
                <w:numId w:val="33"/>
              </w:numPr>
              <w:rPr>
                <w:rFonts w:eastAsia="Times New Roman" w:cs="Calibri"/>
                <w:i/>
                <w:color w:val="000000"/>
                <w:lang w:eastAsia="es-CL"/>
              </w:rPr>
            </w:pPr>
            <w:r w:rsidRPr="00945610">
              <w:rPr>
                <w:rFonts w:eastAsia="Times New Roman" w:cs="Calibri"/>
                <w:i/>
                <w:color w:val="000000"/>
                <w:lang w:eastAsia="es-CL"/>
              </w:rPr>
              <w:t>Se medirán los parámetros: Humedad y Sólidos Volátiles.</w:t>
            </w:r>
          </w:p>
          <w:p w14:paraId="2D85F8BD" w14:textId="77777777" w:rsidR="00CB6A22" w:rsidRPr="00945610" w:rsidRDefault="00CB6A22" w:rsidP="00D66A13">
            <w:pPr>
              <w:pStyle w:val="Prrafodelista"/>
              <w:numPr>
                <w:ilvl w:val="0"/>
                <w:numId w:val="32"/>
              </w:numPr>
              <w:rPr>
                <w:rFonts w:eastAsia="Times New Roman" w:cs="Calibri"/>
                <w:i/>
                <w:color w:val="000000"/>
                <w:lang w:eastAsia="es-CL"/>
              </w:rPr>
            </w:pPr>
            <w:r w:rsidRPr="00945610">
              <w:rPr>
                <w:rFonts w:eastAsia="Times New Roman" w:cs="Calibri"/>
                <w:i/>
                <w:color w:val="000000"/>
                <w:lang w:eastAsia="es-CL"/>
              </w:rPr>
              <w:t>La toma de muestra y el análisis debe ser realizado por laboratorio autorizado y acreditado para este tipo de análisis.</w:t>
            </w:r>
          </w:p>
          <w:p w14:paraId="07A4451A" w14:textId="77777777" w:rsidR="00CB6A22" w:rsidRPr="00945610" w:rsidRDefault="00CB6A22" w:rsidP="00D66A13">
            <w:pPr>
              <w:pStyle w:val="Prrafodelista"/>
              <w:numPr>
                <w:ilvl w:val="0"/>
                <w:numId w:val="32"/>
              </w:numPr>
              <w:rPr>
                <w:rFonts w:eastAsia="Times New Roman" w:cs="Calibri"/>
                <w:i/>
                <w:color w:val="000000"/>
                <w:lang w:eastAsia="es-CL"/>
              </w:rPr>
            </w:pPr>
            <w:r w:rsidRPr="00945610">
              <w:rPr>
                <w:rFonts w:eastAsia="Times New Roman" w:cs="Calibri"/>
                <w:i/>
                <w:color w:val="000000"/>
                <w:lang w:eastAsia="es-CL"/>
              </w:rPr>
              <w:t>Terminado el proceso de deshidratado, se procederá a tomar una 2° muestra, de los mismos parámetros humedad y sólidos volátiles.</w:t>
            </w:r>
          </w:p>
          <w:p w14:paraId="43FBB323" w14:textId="77777777" w:rsidR="00CB6A22" w:rsidRPr="00945610" w:rsidRDefault="00CB6A22" w:rsidP="00CB6A22">
            <w:pPr>
              <w:rPr>
                <w:rFonts w:eastAsia="Times New Roman" w:cs="Calibri"/>
                <w:i/>
                <w:color w:val="000000"/>
                <w:lang w:eastAsia="es-CL"/>
              </w:rPr>
            </w:pPr>
            <w:r w:rsidRPr="00945610">
              <w:rPr>
                <w:rFonts w:eastAsia="Times New Roman" w:cs="Calibri"/>
                <w:i/>
                <w:color w:val="000000"/>
                <w:lang w:eastAsia="es-CL"/>
              </w:rPr>
              <w:t>d.3 Frecuencia de muestreo:</w:t>
            </w:r>
          </w:p>
          <w:p w14:paraId="2A142480" w14:textId="77777777" w:rsidR="00CB6A22" w:rsidRPr="00945610" w:rsidRDefault="00CB6A22" w:rsidP="00D66A13">
            <w:pPr>
              <w:pStyle w:val="Prrafodelista"/>
              <w:numPr>
                <w:ilvl w:val="0"/>
                <w:numId w:val="31"/>
              </w:numPr>
              <w:rPr>
                <w:rFonts w:eastAsia="Times New Roman" w:cs="Calibri"/>
                <w:i/>
                <w:color w:val="000000"/>
                <w:lang w:eastAsia="es-CL"/>
              </w:rPr>
            </w:pPr>
            <w:r w:rsidRPr="00945610">
              <w:rPr>
                <w:rFonts w:eastAsia="Times New Roman" w:cs="Calibri"/>
                <w:i/>
                <w:color w:val="000000"/>
                <w:lang w:eastAsia="es-CL"/>
              </w:rPr>
              <w:t>Se tomarán dos muestras al año, al inicio del proceso de deshidratado y al final.</w:t>
            </w:r>
          </w:p>
          <w:p w14:paraId="61C913B8" w14:textId="77777777" w:rsidR="00CB6A22" w:rsidRPr="00945610" w:rsidRDefault="00CB6A22" w:rsidP="00D66A13">
            <w:pPr>
              <w:pStyle w:val="Prrafodelista"/>
              <w:numPr>
                <w:ilvl w:val="0"/>
                <w:numId w:val="31"/>
              </w:numPr>
              <w:rPr>
                <w:rFonts w:eastAsia="Times New Roman" w:cs="Calibri"/>
                <w:i/>
                <w:color w:val="000000"/>
                <w:lang w:eastAsia="es-CL"/>
              </w:rPr>
            </w:pPr>
            <w:r w:rsidRPr="00945610">
              <w:rPr>
                <w:rFonts w:eastAsia="Times New Roman" w:cs="Calibri"/>
                <w:i/>
                <w:color w:val="000000"/>
                <w:lang w:eastAsia="es-CL"/>
              </w:rPr>
              <w:t>Si la última muestra no arroja los valores esperados de deshidratado y sólidos volátiles, se deberá seguir con el proceso de deshidratado por un tiempo estimado, dado según los resultados. Para verificar el cumplimiento se deberá repetir el muestreo y análisis.</w:t>
            </w:r>
          </w:p>
          <w:p w14:paraId="7A067626" w14:textId="77777777" w:rsidR="00CB6A22" w:rsidRPr="00945610" w:rsidRDefault="00CB6A22" w:rsidP="00CB6A22">
            <w:pPr>
              <w:rPr>
                <w:rFonts w:eastAsia="Times New Roman" w:cs="Calibri"/>
                <w:i/>
                <w:color w:val="000000"/>
                <w:lang w:eastAsia="es-CL"/>
              </w:rPr>
            </w:pPr>
            <w:r w:rsidRPr="00945610">
              <w:rPr>
                <w:rFonts w:eastAsia="Times New Roman" w:cs="Calibri"/>
                <w:i/>
                <w:color w:val="000000"/>
                <w:lang w:eastAsia="es-CL"/>
              </w:rPr>
              <w:t>d.3 Periodicidad:</w:t>
            </w:r>
          </w:p>
          <w:p w14:paraId="64EF76C1" w14:textId="77777777" w:rsidR="00CB6A22" w:rsidRPr="00945610" w:rsidRDefault="00CB6A22" w:rsidP="00D66A13">
            <w:pPr>
              <w:pStyle w:val="Prrafodelista"/>
              <w:numPr>
                <w:ilvl w:val="0"/>
                <w:numId w:val="30"/>
              </w:numPr>
              <w:rPr>
                <w:rFonts w:eastAsia="Times New Roman" w:cs="Calibri"/>
                <w:i/>
                <w:color w:val="000000"/>
                <w:lang w:eastAsia="es-CL"/>
              </w:rPr>
            </w:pPr>
            <w:r w:rsidRPr="00945610">
              <w:rPr>
                <w:rFonts w:eastAsia="Times New Roman" w:cs="Calibri"/>
                <w:i/>
                <w:color w:val="000000"/>
                <w:lang w:eastAsia="es-CL"/>
              </w:rPr>
              <w:t>El muestreo y análisis de estabilizado de lodos se realiza anualmente, correspondiente a la extracción de lodos desde el estanque de aireación.</w:t>
            </w:r>
          </w:p>
          <w:p w14:paraId="44E6AF8A" w14:textId="77777777" w:rsidR="00CF168A" w:rsidRDefault="00CB6A22" w:rsidP="00CB6A22">
            <w:pPr>
              <w:rPr>
                <w:rFonts w:eastAsia="Times New Roman" w:cs="Calibri"/>
                <w:i/>
                <w:color w:val="000000"/>
                <w:lang w:eastAsia="es-CL"/>
              </w:rPr>
            </w:pPr>
            <w:r w:rsidRPr="00945610">
              <w:rPr>
                <w:rFonts w:eastAsia="Times New Roman" w:cs="Calibri"/>
                <w:i/>
                <w:color w:val="000000"/>
                <w:lang w:eastAsia="es-CL"/>
              </w:rPr>
              <w:t>d.4 Resultados.</w:t>
            </w:r>
          </w:p>
          <w:p w14:paraId="60E90FBB" w14:textId="77777777" w:rsidR="00CB6A22" w:rsidRPr="00945610" w:rsidRDefault="00CB6A22" w:rsidP="00D66A13">
            <w:pPr>
              <w:pStyle w:val="Prrafodelista"/>
              <w:numPr>
                <w:ilvl w:val="0"/>
                <w:numId w:val="29"/>
              </w:numPr>
              <w:rPr>
                <w:rFonts w:eastAsia="Times New Roman" w:cs="Calibri"/>
                <w:i/>
                <w:color w:val="000000"/>
                <w:lang w:eastAsia="es-CL"/>
              </w:rPr>
            </w:pPr>
            <w:r w:rsidRPr="00945610">
              <w:rPr>
                <w:rFonts w:eastAsia="Times New Roman" w:cs="Calibri"/>
                <w:i/>
                <w:color w:val="000000"/>
                <w:lang w:eastAsia="es-CL"/>
              </w:rPr>
              <w:t>Los resultados deben arrojar una pérdida del 38% de Sólidos Volátiles y 70% perdida de agua. El cálculo de la pérdida de humedad y sólidos volátiles, lo deberá realizar el Jefe de Bodega.</w:t>
            </w:r>
          </w:p>
          <w:p w14:paraId="680D6787" w14:textId="77777777" w:rsidR="00CB6A22" w:rsidRPr="00945610" w:rsidRDefault="00CB6A22" w:rsidP="00D66A13">
            <w:pPr>
              <w:pStyle w:val="Prrafodelista"/>
              <w:numPr>
                <w:ilvl w:val="0"/>
                <w:numId w:val="29"/>
              </w:numPr>
              <w:rPr>
                <w:rFonts w:eastAsia="Times New Roman" w:cs="Calibri"/>
                <w:i/>
                <w:color w:val="000000"/>
                <w:lang w:eastAsia="es-CL"/>
              </w:rPr>
            </w:pPr>
            <w:r w:rsidRPr="00945610">
              <w:rPr>
                <w:rFonts w:eastAsia="Times New Roman" w:cs="Calibri"/>
                <w:i/>
                <w:color w:val="000000"/>
                <w:lang w:eastAsia="es-CL"/>
              </w:rPr>
              <w:t>Una vez verificado el cumplimiento legal, se contactará a tercero autorizado para su entrega.</w:t>
            </w:r>
          </w:p>
          <w:p w14:paraId="654983C7" w14:textId="77777777" w:rsidR="00CB6A22" w:rsidRPr="00945610" w:rsidRDefault="00CB6A22" w:rsidP="00CB6A22">
            <w:pPr>
              <w:rPr>
                <w:rFonts w:eastAsia="Times New Roman" w:cs="Calibri"/>
                <w:i/>
                <w:color w:val="000000"/>
                <w:lang w:eastAsia="es-CL"/>
              </w:rPr>
            </w:pPr>
            <w:r w:rsidRPr="00945610">
              <w:rPr>
                <w:rFonts w:eastAsia="Times New Roman" w:cs="Calibri"/>
                <w:i/>
                <w:color w:val="000000"/>
                <w:lang w:eastAsia="es-CL"/>
              </w:rPr>
              <w:t>d.5 Despacho del lodo estabilizado:</w:t>
            </w:r>
          </w:p>
          <w:p w14:paraId="50514C0C" w14:textId="77777777" w:rsidR="00CB6A22" w:rsidRPr="00945610" w:rsidRDefault="00CB6A22" w:rsidP="00D66A13">
            <w:pPr>
              <w:pStyle w:val="Prrafodelista"/>
              <w:numPr>
                <w:ilvl w:val="0"/>
                <w:numId w:val="28"/>
              </w:numPr>
              <w:rPr>
                <w:rFonts w:eastAsia="Times New Roman" w:cs="Calibri"/>
                <w:i/>
                <w:color w:val="000000"/>
                <w:lang w:eastAsia="es-CL"/>
              </w:rPr>
            </w:pPr>
            <w:r w:rsidRPr="00945610">
              <w:rPr>
                <w:rFonts w:eastAsia="Times New Roman" w:cs="Calibri"/>
                <w:i/>
                <w:color w:val="000000"/>
                <w:lang w:eastAsia="es-CL"/>
              </w:rPr>
              <w:t>Los Iodos serán entregados a empresa autorizada por el servicio de Salud. Para esto se debe contar con una copia de la resolución Sanitaria que lo autorice.</w:t>
            </w:r>
          </w:p>
          <w:p w14:paraId="0F60C7B0" w14:textId="77777777" w:rsidR="00CB6A22" w:rsidRDefault="00CB6A22" w:rsidP="00D66A13">
            <w:pPr>
              <w:pStyle w:val="Prrafodelista"/>
              <w:numPr>
                <w:ilvl w:val="0"/>
                <w:numId w:val="28"/>
              </w:numPr>
              <w:rPr>
                <w:rFonts w:eastAsia="Times New Roman" w:cs="Calibri"/>
                <w:i/>
                <w:color w:val="000000"/>
                <w:lang w:eastAsia="es-CL"/>
              </w:rPr>
            </w:pPr>
            <w:r w:rsidRPr="00945610">
              <w:rPr>
                <w:rFonts w:eastAsia="Times New Roman" w:cs="Calibri"/>
                <w:i/>
                <w:color w:val="000000"/>
                <w:lang w:eastAsia="es-CL"/>
              </w:rPr>
              <w:t>Esta resolución será solicitada a todas las empresas que se contraten para este servicio y deberá ser archivada.</w:t>
            </w:r>
          </w:p>
          <w:p w14:paraId="0DECC861" w14:textId="0B21164A" w:rsidR="00CB6A22" w:rsidRPr="00CB6A22" w:rsidRDefault="00CB6A22" w:rsidP="00D66A13">
            <w:pPr>
              <w:pStyle w:val="Prrafodelista"/>
              <w:numPr>
                <w:ilvl w:val="0"/>
                <w:numId w:val="28"/>
              </w:numPr>
              <w:rPr>
                <w:rFonts w:eastAsia="Times New Roman" w:cs="Calibri"/>
                <w:i/>
                <w:color w:val="000000"/>
                <w:lang w:eastAsia="es-CL"/>
              </w:rPr>
            </w:pPr>
            <w:r w:rsidRPr="00CB6A22">
              <w:rPr>
                <w:rFonts w:eastAsia="Times New Roman" w:cs="Calibri"/>
                <w:i/>
                <w:color w:val="000000"/>
                <w:lang w:eastAsia="es-CL"/>
              </w:rPr>
              <w:t>Los documentos de verificación serán las guías de despacho y las resoluciones sanitarias del prestador del servicio de transporte y disposición</w:t>
            </w:r>
          </w:p>
        </w:tc>
        <w:tc>
          <w:tcPr>
            <w:tcW w:w="1862" w:type="pct"/>
            <w:vAlign w:val="center"/>
          </w:tcPr>
          <w:p w14:paraId="5E991E37" w14:textId="088945A9" w:rsidR="00507207" w:rsidRPr="005C614F" w:rsidRDefault="005C614F" w:rsidP="00D66A13">
            <w:pPr>
              <w:pStyle w:val="Prrafodelista"/>
              <w:numPr>
                <w:ilvl w:val="0"/>
                <w:numId w:val="42"/>
              </w:numPr>
              <w:ind w:left="316" w:hanging="316"/>
            </w:pPr>
            <w:r>
              <w:t>Respecto al</w:t>
            </w:r>
            <w:r w:rsidRPr="00C35DF5">
              <w:t xml:space="preserve"> informe relacionado al monitoreo de </w:t>
            </w:r>
            <w:r>
              <w:t xml:space="preserve">lodos, </w:t>
            </w:r>
            <w:r w:rsidRPr="008462D2">
              <w:t xml:space="preserve">correspondiente a </w:t>
            </w:r>
            <w:r>
              <w:t>enero 2017 y enero 2018</w:t>
            </w:r>
            <w:r w:rsidRPr="008462D2">
              <w:t>.</w:t>
            </w:r>
            <w:r>
              <w:rPr>
                <w:rFonts w:cstheme="minorHAnsi"/>
              </w:rPr>
              <w:t xml:space="preserve"> A continuación, se puede ver el detalle, en donde las celdas de color indican los parámetros que se encuentran fuera de lo establecido en el programa de monitoreo de la RCA.</w:t>
            </w:r>
          </w:p>
          <w:p w14:paraId="38DCEA1E" w14:textId="77777777" w:rsidR="005C614F" w:rsidRPr="005C614F" w:rsidRDefault="005C614F" w:rsidP="005C614F">
            <w:pPr>
              <w:rPr>
                <w:sz w:val="12"/>
                <w:szCs w:val="12"/>
              </w:rPr>
            </w:pPr>
          </w:p>
          <w:p w14:paraId="55A80E42" w14:textId="77777777" w:rsidR="005C614F" w:rsidRPr="0053237D" w:rsidRDefault="005C614F" w:rsidP="005C614F">
            <w:pPr>
              <w:rPr>
                <w:sz w:val="10"/>
                <w:szCs w:val="10"/>
              </w:rPr>
            </w:pPr>
          </w:p>
          <w:tbl>
            <w:tblPr>
              <w:tblStyle w:val="Tablaconcuadrcula"/>
              <w:tblW w:w="0" w:type="auto"/>
              <w:jc w:val="center"/>
              <w:tblLayout w:type="fixed"/>
              <w:tblLook w:val="04A0" w:firstRow="1" w:lastRow="0" w:firstColumn="1" w:lastColumn="0" w:noHBand="0" w:noVBand="1"/>
            </w:tblPr>
            <w:tblGrid>
              <w:gridCol w:w="2168"/>
              <w:gridCol w:w="1434"/>
              <w:gridCol w:w="1227"/>
            </w:tblGrid>
            <w:tr w:rsidR="005C614F" w:rsidRPr="0053237D" w14:paraId="0472CABD" w14:textId="77777777" w:rsidTr="005C614F">
              <w:trPr>
                <w:trHeight w:val="208"/>
                <w:jc w:val="center"/>
              </w:trPr>
              <w:tc>
                <w:tcPr>
                  <w:tcW w:w="2168" w:type="dxa"/>
                  <w:vMerge w:val="restart"/>
                </w:tcPr>
                <w:p w14:paraId="2B37CE7F" w14:textId="77777777" w:rsidR="005C614F" w:rsidRPr="0053237D" w:rsidRDefault="005C614F" w:rsidP="005C614F">
                  <w:pPr>
                    <w:pStyle w:val="Prrafodelista"/>
                    <w:ind w:left="0"/>
                  </w:pPr>
                </w:p>
              </w:tc>
              <w:tc>
                <w:tcPr>
                  <w:tcW w:w="2661" w:type="dxa"/>
                  <w:gridSpan w:val="2"/>
                  <w:vAlign w:val="center"/>
                </w:tcPr>
                <w:p w14:paraId="16F9B3C8" w14:textId="77777777" w:rsidR="005C614F" w:rsidRPr="001E20AD" w:rsidRDefault="005C614F" w:rsidP="005C614F">
                  <w:pPr>
                    <w:pStyle w:val="Prrafodelista"/>
                    <w:ind w:left="0"/>
                    <w:jc w:val="center"/>
                  </w:pPr>
                  <w:r>
                    <w:t>Parámetros</w:t>
                  </w:r>
                </w:p>
              </w:tc>
            </w:tr>
            <w:tr w:rsidR="005C614F" w:rsidRPr="0053237D" w14:paraId="35343CB1" w14:textId="77777777" w:rsidTr="005C614F">
              <w:trPr>
                <w:trHeight w:val="229"/>
                <w:jc w:val="center"/>
              </w:trPr>
              <w:tc>
                <w:tcPr>
                  <w:tcW w:w="2168" w:type="dxa"/>
                  <w:vMerge/>
                </w:tcPr>
                <w:p w14:paraId="42D86849" w14:textId="77777777" w:rsidR="005C614F" w:rsidRPr="0053237D" w:rsidRDefault="005C614F" w:rsidP="005C614F">
                  <w:pPr>
                    <w:pStyle w:val="Prrafodelista"/>
                    <w:ind w:left="0"/>
                  </w:pPr>
                </w:p>
              </w:tc>
              <w:tc>
                <w:tcPr>
                  <w:tcW w:w="1434" w:type="dxa"/>
                  <w:vAlign w:val="center"/>
                </w:tcPr>
                <w:p w14:paraId="03259822" w14:textId="77777777" w:rsidR="005C614F" w:rsidRDefault="005C614F" w:rsidP="005C614F">
                  <w:pPr>
                    <w:jc w:val="center"/>
                  </w:pPr>
                  <w:r>
                    <w:t>Sólidos Volátiles %</w:t>
                  </w:r>
                </w:p>
              </w:tc>
              <w:tc>
                <w:tcPr>
                  <w:tcW w:w="1227" w:type="dxa"/>
                  <w:vAlign w:val="center"/>
                </w:tcPr>
                <w:p w14:paraId="5449FB22" w14:textId="77777777" w:rsidR="005C614F" w:rsidRPr="001E20AD" w:rsidRDefault="005C614F" w:rsidP="005C614F">
                  <w:pPr>
                    <w:pStyle w:val="Prrafodelista"/>
                    <w:ind w:left="0"/>
                    <w:jc w:val="center"/>
                  </w:pPr>
                  <w:r>
                    <w:t>Humedad %</w:t>
                  </w:r>
                </w:p>
              </w:tc>
            </w:tr>
            <w:tr w:rsidR="005C614F" w:rsidRPr="0053237D" w14:paraId="54F70D85" w14:textId="77777777" w:rsidTr="000E414E">
              <w:trPr>
                <w:trHeight w:val="416"/>
                <w:jc w:val="center"/>
              </w:trPr>
              <w:tc>
                <w:tcPr>
                  <w:tcW w:w="2168" w:type="dxa"/>
                  <w:tcBorders>
                    <w:bottom w:val="single" w:sz="4" w:space="0" w:color="auto"/>
                  </w:tcBorders>
                </w:tcPr>
                <w:p w14:paraId="30092E04" w14:textId="77777777" w:rsidR="005C614F" w:rsidRPr="00722510" w:rsidRDefault="005C614F" w:rsidP="005C614F">
                  <w:pPr>
                    <w:pStyle w:val="Prrafodelista"/>
                    <w:ind w:left="0"/>
                    <w:rPr>
                      <w:b/>
                    </w:rPr>
                  </w:pPr>
                  <w:r>
                    <w:rPr>
                      <w:rFonts w:eastAsia="Times New Roman" w:cs="Calibri"/>
                      <w:b/>
                      <w:bCs/>
                      <w:color w:val="000000"/>
                      <w:lang w:eastAsia="es-CL"/>
                    </w:rPr>
                    <w:t xml:space="preserve">*Parámetros establecidos en </w:t>
                  </w:r>
                  <w:r w:rsidRPr="00C55FBF">
                    <w:rPr>
                      <w:rFonts w:eastAsia="Times New Roman" w:cs="Calibri"/>
                      <w:b/>
                      <w:bCs/>
                      <w:color w:val="000000"/>
                      <w:lang w:eastAsia="es-CL"/>
                    </w:rPr>
                    <w:t xml:space="preserve">RCA N° </w:t>
                  </w:r>
                  <w:r>
                    <w:rPr>
                      <w:rFonts w:eastAsia="Times New Roman" w:cs="Calibri"/>
                      <w:b/>
                      <w:bCs/>
                      <w:color w:val="000000"/>
                      <w:lang w:eastAsia="es-CL"/>
                    </w:rPr>
                    <w:t>247</w:t>
                  </w:r>
                  <w:r w:rsidRPr="00C55FBF">
                    <w:rPr>
                      <w:rFonts w:eastAsia="Times New Roman" w:cs="Calibri"/>
                      <w:b/>
                      <w:bCs/>
                      <w:color w:val="000000"/>
                      <w:lang w:eastAsia="es-CL"/>
                    </w:rPr>
                    <w:t>/20</w:t>
                  </w:r>
                  <w:r>
                    <w:rPr>
                      <w:rFonts w:eastAsia="Times New Roman" w:cs="Calibri"/>
                      <w:b/>
                      <w:bCs/>
                      <w:color w:val="000000"/>
                      <w:lang w:eastAsia="es-CL"/>
                    </w:rPr>
                    <w:t>15</w:t>
                  </w:r>
                </w:p>
              </w:tc>
              <w:tc>
                <w:tcPr>
                  <w:tcW w:w="1434" w:type="dxa"/>
                  <w:tcBorders>
                    <w:bottom w:val="single" w:sz="4" w:space="0" w:color="auto"/>
                  </w:tcBorders>
                  <w:vAlign w:val="center"/>
                </w:tcPr>
                <w:p w14:paraId="6B370F84" w14:textId="77777777" w:rsidR="005C614F" w:rsidRPr="00722510" w:rsidRDefault="005C614F" w:rsidP="005C614F">
                  <w:pPr>
                    <w:pStyle w:val="Prrafodelista"/>
                    <w:ind w:left="0"/>
                    <w:jc w:val="center"/>
                    <w:rPr>
                      <w:b/>
                    </w:rPr>
                  </w:pPr>
                  <w:r>
                    <w:rPr>
                      <w:b/>
                    </w:rPr>
                    <w:t>38</w:t>
                  </w:r>
                </w:p>
              </w:tc>
              <w:tc>
                <w:tcPr>
                  <w:tcW w:w="1227" w:type="dxa"/>
                  <w:tcBorders>
                    <w:bottom w:val="single" w:sz="4" w:space="0" w:color="auto"/>
                  </w:tcBorders>
                  <w:vAlign w:val="center"/>
                </w:tcPr>
                <w:p w14:paraId="3A5B2068" w14:textId="77777777" w:rsidR="005C614F" w:rsidRPr="00722510" w:rsidRDefault="005C614F" w:rsidP="005C614F">
                  <w:pPr>
                    <w:pStyle w:val="Prrafodelista"/>
                    <w:ind w:left="0"/>
                    <w:jc w:val="center"/>
                    <w:rPr>
                      <w:b/>
                    </w:rPr>
                  </w:pPr>
                  <w:r>
                    <w:rPr>
                      <w:b/>
                    </w:rPr>
                    <w:t>70</w:t>
                  </w:r>
                </w:p>
              </w:tc>
            </w:tr>
            <w:tr w:rsidR="005C614F" w:rsidRPr="0053237D" w14:paraId="57197A2C" w14:textId="77777777" w:rsidTr="000E414E">
              <w:trPr>
                <w:trHeight w:val="218"/>
                <w:jc w:val="center"/>
              </w:trPr>
              <w:tc>
                <w:tcPr>
                  <w:tcW w:w="2168" w:type="dxa"/>
                  <w:shd w:val="clear" w:color="auto" w:fill="FFFFFF" w:themeFill="background1"/>
                </w:tcPr>
                <w:p w14:paraId="24CE9C0F" w14:textId="77777777" w:rsidR="005C614F" w:rsidRDefault="005C614F" w:rsidP="005C614F">
                  <w:pPr>
                    <w:pStyle w:val="Prrafodelista"/>
                    <w:ind w:left="0"/>
                  </w:pPr>
                  <w:r>
                    <w:t xml:space="preserve">Informe </w:t>
                  </w:r>
                  <w:r w:rsidRPr="003A1E73">
                    <w:t>30/01/2017</w:t>
                  </w:r>
                </w:p>
              </w:tc>
              <w:tc>
                <w:tcPr>
                  <w:tcW w:w="1434" w:type="dxa"/>
                  <w:tcBorders>
                    <w:bottom w:val="single" w:sz="4" w:space="0" w:color="auto"/>
                  </w:tcBorders>
                  <w:shd w:val="clear" w:color="auto" w:fill="FFC000"/>
                  <w:vAlign w:val="center"/>
                </w:tcPr>
                <w:p w14:paraId="25459EC7" w14:textId="77777777" w:rsidR="005C614F" w:rsidRPr="00E6794C" w:rsidRDefault="005C614F" w:rsidP="005C614F">
                  <w:pPr>
                    <w:pStyle w:val="Prrafodelista"/>
                    <w:ind w:left="0"/>
                    <w:jc w:val="center"/>
                    <w:rPr>
                      <w:rFonts w:eastAsia="Times New Roman" w:cs="Calibri"/>
                      <w:iCs/>
                      <w:color w:val="000000"/>
                      <w:lang w:eastAsia="es-CL"/>
                    </w:rPr>
                  </w:pPr>
                  <w:r w:rsidRPr="003A1E73">
                    <w:rPr>
                      <w:rFonts w:eastAsia="Times New Roman" w:cs="Calibri"/>
                      <w:iCs/>
                      <w:color w:val="000000"/>
                      <w:lang w:eastAsia="es-CL"/>
                    </w:rPr>
                    <w:t>72,6</w:t>
                  </w:r>
                </w:p>
              </w:tc>
              <w:tc>
                <w:tcPr>
                  <w:tcW w:w="1227" w:type="dxa"/>
                  <w:tcBorders>
                    <w:bottom w:val="single" w:sz="4" w:space="0" w:color="auto"/>
                  </w:tcBorders>
                  <w:shd w:val="clear" w:color="auto" w:fill="FFC000"/>
                  <w:vAlign w:val="center"/>
                </w:tcPr>
                <w:p w14:paraId="7AE8FC06" w14:textId="77777777" w:rsidR="005C614F" w:rsidRDefault="005C614F" w:rsidP="005C614F">
                  <w:pPr>
                    <w:pStyle w:val="Prrafodelista"/>
                    <w:ind w:left="0"/>
                    <w:jc w:val="center"/>
                  </w:pPr>
                  <w:r w:rsidRPr="003A1E73">
                    <w:t>94,43</w:t>
                  </w:r>
                </w:p>
              </w:tc>
            </w:tr>
            <w:tr w:rsidR="005C614F" w:rsidRPr="0053237D" w14:paraId="5B03ED48" w14:textId="77777777" w:rsidTr="005C614F">
              <w:trPr>
                <w:trHeight w:val="208"/>
                <w:jc w:val="center"/>
              </w:trPr>
              <w:tc>
                <w:tcPr>
                  <w:tcW w:w="2168" w:type="dxa"/>
                  <w:shd w:val="clear" w:color="auto" w:fill="FFFFFF" w:themeFill="background1"/>
                </w:tcPr>
                <w:p w14:paraId="0770DDE7" w14:textId="77777777" w:rsidR="005C614F" w:rsidRDefault="005C614F" w:rsidP="005C614F">
                  <w:pPr>
                    <w:pStyle w:val="Prrafodelista"/>
                    <w:ind w:left="0"/>
                  </w:pPr>
                  <w:r>
                    <w:t xml:space="preserve">Informe </w:t>
                  </w:r>
                  <w:r w:rsidRPr="003A1E73">
                    <w:t>23/01/2018</w:t>
                  </w:r>
                </w:p>
              </w:tc>
              <w:tc>
                <w:tcPr>
                  <w:tcW w:w="1434" w:type="dxa"/>
                  <w:shd w:val="clear" w:color="auto" w:fill="FFFFFF" w:themeFill="background1"/>
                  <w:vAlign w:val="center"/>
                </w:tcPr>
                <w:p w14:paraId="0FFD9A52" w14:textId="77777777" w:rsidR="005C614F" w:rsidRPr="00202C3F" w:rsidRDefault="005C614F" w:rsidP="005C614F">
                  <w:pPr>
                    <w:pStyle w:val="Prrafodelista"/>
                    <w:ind w:left="0"/>
                    <w:jc w:val="center"/>
                    <w:rPr>
                      <w:rFonts w:eastAsia="Times New Roman" w:cs="Calibri"/>
                      <w:iCs/>
                      <w:color w:val="000000"/>
                      <w:lang w:eastAsia="es-CL"/>
                    </w:rPr>
                  </w:pPr>
                  <w:r w:rsidRPr="003A1E73">
                    <w:rPr>
                      <w:rFonts w:eastAsia="Times New Roman" w:cs="Calibri"/>
                      <w:iCs/>
                      <w:color w:val="000000"/>
                      <w:lang w:eastAsia="es-CL"/>
                    </w:rPr>
                    <w:t>16,2</w:t>
                  </w:r>
                </w:p>
              </w:tc>
              <w:tc>
                <w:tcPr>
                  <w:tcW w:w="1227" w:type="dxa"/>
                  <w:shd w:val="clear" w:color="auto" w:fill="FFFFFF" w:themeFill="background1"/>
                  <w:vAlign w:val="center"/>
                </w:tcPr>
                <w:p w14:paraId="0F16067F" w14:textId="77777777" w:rsidR="005C614F" w:rsidRPr="00202C3F" w:rsidRDefault="005C614F" w:rsidP="005C614F">
                  <w:pPr>
                    <w:pStyle w:val="Prrafodelista"/>
                    <w:ind w:left="0"/>
                    <w:jc w:val="center"/>
                    <w:rPr>
                      <w:iCs/>
                    </w:rPr>
                  </w:pPr>
                  <w:r w:rsidRPr="003A1E73">
                    <w:rPr>
                      <w:iCs/>
                    </w:rPr>
                    <w:t>56,61</w:t>
                  </w:r>
                </w:p>
              </w:tc>
            </w:tr>
          </w:tbl>
          <w:p w14:paraId="27FD26CA" w14:textId="3C3DDFAB" w:rsidR="005C614F" w:rsidRPr="005C614F" w:rsidRDefault="005C614F" w:rsidP="005C614F">
            <w:pPr>
              <w:rPr>
                <w:rFonts w:eastAsia="Times New Roman" w:cs="Calibri"/>
                <w:i/>
                <w:color w:val="000000"/>
                <w:lang w:eastAsia="es-CL"/>
              </w:rPr>
            </w:pPr>
            <w:r w:rsidRPr="005C614F">
              <w:rPr>
                <w:rFonts w:eastAsia="Times New Roman" w:cs="Calibri"/>
                <w:i/>
                <w:color w:val="000000"/>
                <w:lang w:eastAsia="es-CL"/>
              </w:rPr>
              <w:t xml:space="preserve"> *</w:t>
            </w:r>
            <w:r w:rsidRPr="005C614F">
              <w:rPr>
                <w:rFonts w:eastAsia="Times New Roman" w:cs="Calibri"/>
                <w:i/>
                <w:color w:val="000000"/>
                <w:sz w:val="16"/>
                <w:szCs w:val="16"/>
                <w:lang w:eastAsia="es-CL"/>
              </w:rPr>
              <w:t>Parámetros, establecidos en los considerandos 4.3.2. y 6.1.2 RCA N° 247/2015</w:t>
            </w:r>
            <w:r w:rsidRPr="005C614F">
              <w:rPr>
                <w:rFonts w:eastAsia="Times New Roman" w:cs="Calibri"/>
                <w:i/>
                <w:color w:val="000000"/>
                <w:lang w:eastAsia="es-CL"/>
              </w:rPr>
              <w:t>.</w:t>
            </w:r>
          </w:p>
          <w:p w14:paraId="1A170145" w14:textId="77777777" w:rsidR="00685B4E" w:rsidRPr="00685B4E" w:rsidRDefault="005C614F" w:rsidP="00685B4E">
            <w:pPr>
              <w:pStyle w:val="Prrafodelista"/>
              <w:numPr>
                <w:ilvl w:val="0"/>
                <w:numId w:val="11"/>
              </w:numPr>
              <w:ind w:left="316" w:hanging="284"/>
            </w:pPr>
            <w:r>
              <w:t xml:space="preserve">El titular entregó solo una muestra de lodos en ambos años, y no detalla el lugar donde se extrajo la muestra de lodo, ni el periodo de deshidratación del lodo. Por lo tanto, no cumple con la frecuencia establecida en la RCA, la cual estable que </w:t>
            </w:r>
            <w:r w:rsidRPr="00DA3692">
              <w:rPr>
                <w:i/>
                <w:iCs/>
              </w:rPr>
              <w:t>“Se</w:t>
            </w:r>
            <w:r w:rsidRPr="00DA3692">
              <w:rPr>
                <w:rFonts w:eastAsia="Times New Roman" w:cs="Calibri"/>
                <w:i/>
                <w:iCs/>
                <w:color w:val="000000"/>
                <w:lang w:eastAsia="es-CL"/>
              </w:rPr>
              <w:t xml:space="preserve"> tomarán dos muestras al año, al inicio del proceso de deshidratado y al final”</w:t>
            </w:r>
            <w:r>
              <w:rPr>
                <w:rFonts w:eastAsia="Times New Roman" w:cs="Calibri"/>
                <w:i/>
                <w:iCs/>
                <w:color w:val="000000"/>
                <w:lang w:eastAsia="es-CL"/>
              </w:rPr>
              <w:t xml:space="preserve">, </w:t>
            </w:r>
            <w:r w:rsidRPr="00BC4D23">
              <w:rPr>
                <w:rFonts w:eastAsia="Times New Roman" w:cs="Calibri"/>
                <w:color w:val="000000"/>
                <w:lang w:eastAsia="es-CL"/>
              </w:rPr>
              <w:t xml:space="preserve">no pudiendo determinar si el lodo extraído </w:t>
            </w:r>
            <w:r>
              <w:rPr>
                <w:rFonts w:eastAsia="Times New Roman" w:cs="Calibri"/>
                <w:color w:val="000000"/>
                <w:lang w:eastAsia="es-CL"/>
              </w:rPr>
              <w:t>se encuentra</w:t>
            </w:r>
            <w:r w:rsidRPr="00BC4D23">
              <w:rPr>
                <w:rFonts w:eastAsia="Times New Roman" w:cs="Calibri"/>
                <w:color w:val="000000"/>
                <w:lang w:eastAsia="es-CL"/>
              </w:rPr>
              <w:t xml:space="preserve"> estabilizado</w:t>
            </w:r>
            <w:r>
              <w:rPr>
                <w:rFonts w:eastAsia="Times New Roman" w:cs="Calibri"/>
                <w:color w:val="000000"/>
                <w:lang w:eastAsia="es-CL"/>
              </w:rPr>
              <w:t xml:space="preserve"> (reducción de 38% de los sólidos volátiles),</w:t>
            </w:r>
            <w:r w:rsidRPr="00BC4D23">
              <w:rPr>
                <w:rFonts w:eastAsia="Times New Roman" w:cs="Calibri"/>
                <w:color w:val="000000"/>
                <w:lang w:eastAsia="es-CL"/>
              </w:rPr>
              <w:t xml:space="preserve"> de acuerdo a lo indicado en </w:t>
            </w:r>
            <w:r w:rsidR="00925B44">
              <w:rPr>
                <w:rFonts w:eastAsia="Times New Roman" w:cs="Calibri"/>
                <w:color w:val="000000"/>
                <w:lang w:eastAsia="es-CL"/>
              </w:rPr>
              <w:t xml:space="preserve">el </w:t>
            </w:r>
            <w:r w:rsidRPr="00BC4D23">
              <w:rPr>
                <w:rFonts w:eastAsia="Times New Roman" w:cs="Calibri"/>
                <w:color w:val="000000"/>
                <w:lang w:eastAsia="es-CL"/>
              </w:rPr>
              <w:t>D.S. N°3/2012 del MINSAL</w:t>
            </w:r>
            <w:r>
              <w:rPr>
                <w:color w:val="000000"/>
              </w:rPr>
              <w:t>.</w:t>
            </w:r>
          </w:p>
          <w:p w14:paraId="698A31A3" w14:textId="1E0DFFB2" w:rsidR="00685B4E" w:rsidRPr="00685B4E" w:rsidRDefault="00685B4E" w:rsidP="00685B4E">
            <w:pPr>
              <w:pStyle w:val="Prrafodelista"/>
              <w:numPr>
                <w:ilvl w:val="0"/>
                <w:numId w:val="11"/>
              </w:numPr>
              <w:ind w:left="316" w:hanging="284"/>
            </w:pPr>
            <w:r w:rsidRPr="00685B4E">
              <w:t>El titular no reportó el monitoreo de lodos correspondiente al año 2019.</w:t>
            </w:r>
          </w:p>
          <w:p w14:paraId="283EB7DD" w14:textId="0042CA48" w:rsidR="005C614F" w:rsidRPr="005C614F" w:rsidRDefault="005C614F" w:rsidP="005C614F">
            <w:pPr>
              <w:pStyle w:val="Prrafodelista"/>
              <w:numPr>
                <w:ilvl w:val="0"/>
                <w:numId w:val="11"/>
              </w:numPr>
              <w:ind w:left="316" w:hanging="284"/>
            </w:pPr>
            <w:r w:rsidRPr="005C614F">
              <w:t xml:space="preserve">Por otro lado, el titular envió lodos a un sitio de disposición final, sin antes comprobar su estabilización (reducción del 38% de sólidos volátiles), no cumpliendo con el manejo de lodos establecido en la RCA.  </w:t>
            </w:r>
          </w:p>
          <w:p w14:paraId="4FCFE52A" w14:textId="685B143C" w:rsidR="00CF168A" w:rsidRPr="00D608A9" w:rsidRDefault="00CF168A" w:rsidP="00D608A9"/>
        </w:tc>
      </w:tr>
      <w:tr w:rsidR="00A86407" w:rsidRPr="0091559B" w14:paraId="1F067F72" w14:textId="77777777" w:rsidTr="00977E5A">
        <w:trPr>
          <w:jc w:val="center"/>
        </w:trPr>
        <w:tc>
          <w:tcPr>
            <w:tcW w:w="447" w:type="pct"/>
            <w:vAlign w:val="center"/>
          </w:tcPr>
          <w:p w14:paraId="6AD38BDC" w14:textId="02835672" w:rsidR="00CF168A" w:rsidRDefault="0085301A" w:rsidP="008F7A75">
            <w:pPr>
              <w:rPr>
                <w:rFonts w:cs="Calibri"/>
                <w:iCs/>
                <w:color w:val="000000" w:themeColor="text1"/>
              </w:rPr>
            </w:pPr>
            <w:r>
              <w:rPr>
                <w:rFonts w:cs="Calibri"/>
                <w:iCs/>
                <w:color w:val="000000" w:themeColor="text1"/>
              </w:rPr>
              <w:t>4</w:t>
            </w:r>
          </w:p>
        </w:tc>
        <w:tc>
          <w:tcPr>
            <w:tcW w:w="449" w:type="pct"/>
            <w:vAlign w:val="center"/>
          </w:tcPr>
          <w:p w14:paraId="50A9606C" w14:textId="0F076C84" w:rsidR="00CF168A" w:rsidRPr="00AA5637" w:rsidRDefault="0085301A" w:rsidP="008F7A75">
            <w:pPr>
              <w:pStyle w:val="Ttulo2"/>
              <w:keepNext w:val="0"/>
              <w:keepLines w:val="0"/>
              <w:spacing w:before="0"/>
              <w:contextualSpacing/>
              <w:outlineLvl w:val="1"/>
              <w:rPr>
                <w:rFonts w:ascii="Calibri" w:eastAsia="Calibri" w:hAnsi="Calibri" w:cs="Calibri"/>
                <w:b w:val="0"/>
                <w:bCs w:val="0"/>
                <w:sz w:val="20"/>
                <w:szCs w:val="20"/>
              </w:rPr>
            </w:pPr>
            <w:bookmarkStart w:id="223" w:name="_Toc24010937"/>
            <w:bookmarkStart w:id="224" w:name="_Toc24010990"/>
            <w:bookmarkStart w:id="225" w:name="_Toc30757986"/>
            <w:r w:rsidRPr="0085301A">
              <w:rPr>
                <w:rFonts w:ascii="Calibri" w:eastAsia="Calibri" w:hAnsi="Calibri" w:cs="Calibri"/>
                <w:b w:val="0"/>
                <w:bCs w:val="0"/>
                <w:sz w:val="20"/>
                <w:szCs w:val="20"/>
              </w:rPr>
              <w:t>Plan de contingencia</w:t>
            </w:r>
            <w:bookmarkEnd w:id="223"/>
            <w:bookmarkEnd w:id="224"/>
            <w:bookmarkEnd w:id="225"/>
          </w:p>
        </w:tc>
        <w:tc>
          <w:tcPr>
            <w:tcW w:w="2242" w:type="pct"/>
            <w:vAlign w:val="center"/>
          </w:tcPr>
          <w:p w14:paraId="42B9F40E" w14:textId="77777777" w:rsidR="007F56F3" w:rsidRPr="007C4CDD" w:rsidRDefault="007F56F3" w:rsidP="007F56F3">
            <w:pPr>
              <w:rPr>
                <w:b/>
                <w:bCs/>
                <w:i/>
                <w:iCs/>
              </w:rPr>
            </w:pPr>
            <w:r w:rsidRPr="007C4CDD">
              <w:rPr>
                <w:b/>
                <w:bCs/>
                <w:i/>
                <w:iCs/>
              </w:rPr>
              <w:t xml:space="preserve">Considerando </w:t>
            </w:r>
            <w:r w:rsidRPr="009F4851">
              <w:rPr>
                <w:b/>
                <w:bCs/>
                <w:i/>
                <w:iCs/>
              </w:rPr>
              <w:t>4.3.2</w:t>
            </w:r>
            <w:r w:rsidRPr="007C4CDD">
              <w:rPr>
                <w:b/>
                <w:bCs/>
                <w:i/>
                <w:iCs/>
              </w:rPr>
              <w:t xml:space="preserve">. RCA N° </w:t>
            </w:r>
            <w:r>
              <w:rPr>
                <w:b/>
                <w:bCs/>
                <w:i/>
                <w:iCs/>
              </w:rPr>
              <w:t>247</w:t>
            </w:r>
            <w:r w:rsidRPr="007C4CDD">
              <w:rPr>
                <w:b/>
                <w:bCs/>
                <w:i/>
                <w:iCs/>
              </w:rPr>
              <w:t>/20</w:t>
            </w:r>
            <w:r>
              <w:rPr>
                <w:b/>
                <w:bCs/>
                <w:i/>
                <w:iCs/>
              </w:rPr>
              <w:t>15</w:t>
            </w:r>
          </w:p>
          <w:p w14:paraId="72D4901B" w14:textId="77777777" w:rsidR="007F56F3" w:rsidRDefault="007F56F3" w:rsidP="007F56F3">
            <w:pPr>
              <w:autoSpaceDE w:val="0"/>
              <w:autoSpaceDN w:val="0"/>
              <w:adjustRightInd w:val="0"/>
              <w:rPr>
                <w:b/>
                <w:bCs/>
                <w:i/>
              </w:rPr>
            </w:pPr>
            <w:r>
              <w:rPr>
                <w:b/>
                <w:bCs/>
                <w:i/>
              </w:rPr>
              <w:t>Mantenciones:</w:t>
            </w:r>
          </w:p>
          <w:p w14:paraId="5FA93F89" w14:textId="77777777" w:rsidR="007F56F3" w:rsidRDefault="007F56F3" w:rsidP="007F56F3">
            <w:pPr>
              <w:autoSpaceDE w:val="0"/>
              <w:autoSpaceDN w:val="0"/>
              <w:adjustRightInd w:val="0"/>
              <w:rPr>
                <w:i/>
              </w:rPr>
            </w:pPr>
            <w:r w:rsidRPr="00953C1B">
              <w:rPr>
                <w:i/>
              </w:rPr>
              <w:t>La mantención de equipos se realiza de manera preventiva realizando la mantención previa a vendimia de los aireadores, junto con los otros equipos, y de manera reactiva se cuenta con los repuestos que permiten reparar las partes que puedan fallar, según lo señalado en Programa de mantención de equipos de la planta de tratamiento de riles. En Anexo 3 de la Adenda N° 2, se presentó el formato de registro para las mantenciones</w:t>
            </w:r>
            <w:r>
              <w:rPr>
                <w:i/>
              </w:rPr>
              <w:t xml:space="preserve"> […]</w:t>
            </w:r>
          </w:p>
          <w:p w14:paraId="7AF761FA" w14:textId="77777777" w:rsidR="007F56F3" w:rsidRPr="00402102" w:rsidRDefault="007F56F3" w:rsidP="007F56F3">
            <w:pPr>
              <w:autoSpaceDE w:val="0"/>
              <w:autoSpaceDN w:val="0"/>
              <w:adjustRightInd w:val="0"/>
              <w:rPr>
                <w:b/>
                <w:bCs/>
                <w:i/>
              </w:rPr>
            </w:pPr>
            <w:r w:rsidRPr="00402102">
              <w:rPr>
                <w:b/>
                <w:bCs/>
                <w:i/>
              </w:rPr>
              <w:t>Control de equipo de aireación.</w:t>
            </w:r>
          </w:p>
          <w:p w14:paraId="7F76B3A5" w14:textId="77777777" w:rsidR="007F56F3" w:rsidRDefault="007F56F3" w:rsidP="007F56F3">
            <w:pPr>
              <w:autoSpaceDE w:val="0"/>
              <w:autoSpaceDN w:val="0"/>
              <w:adjustRightInd w:val="0"/>
              <w:rPr>
                <w:i/>
              </w:rPr>
            </w:pPr>
            <w:r>
              <w:rPr>
                <w:i/>
              </w:rPr>
              <w:t>Las siguientes acciones permiten controlar el buen funcionamiento del Sistema de Aireación del Sistema de Tratamiento de RILes:</w:t>
            </w:r>
          </w:p>
          <w:p w14:paraId="07D6BCA7" w14:textId="77777777" w:rsidR="007F56F3" w:rsidRDefault="007F56F3" w:rsidP="007F56F3">
            <w:pPr>
              <w:pStyle w:val="Prrafodelista"/>
              <w:numPr>
                <w:ilvl w:val="0"/>
                <w:numId w:val="11"/>
              </w:numPr>
              <w:autoSpaceDE w:val="0"/>
              <w:autoSpaceDN w:val="0"/>
              <w:adjustRightInd w:val="0"/>
              <w:ind w:left="738" w:hanging="425"/>
              <w:rPr>
                <w:i/>
              </w:rPr>
            </w:pPr>
            <w:r>
              <w:rPr>
                <w:i/>
              </w:rPr>
              <w:t>Chequear las condiciones operacionales en el estanque de aireación, pH, caudal de ingreso.</w:t>
            </w:r>
          </w:p>
          <w:p w14:paraId="541001F2" w14:textId="77777777" w:rsidR="007F56F3" w:rsidRDefault="007F56F3" w:rsidP="007F56F3">
            <w:pPr>
              <w:pStyle w:val="Prrafodelista"/>
              <w:numPr>
                <w:ilvl w:val="0"/>
                <w:numId w:val="11"/>
              </w:numPr>
              <w:autoSpaceDE w:val="0"/>
              <w:autoSpaceDN w:val="0"/>
              <w:adjustRightInd w:val="0"/>
              <w:ind w:left="738" w:hanging="425"/>
              <w:rPr>
                <w:i/>
              </w:rPr>
            </w:pPr>
            <w:r>
              <w:rPr>
                <w:i/>
              </w:rPr>
              <w:t>Inspección visual del color del Ril, presencia de objetos extraños en el estanque de aireación e inspección odorífera.</w:t>
            </w:r>
          </w:p>
          <w:p w14:paraId="0527925C" w14:textId="77777777" w:rsidR="007F56F3" w:rsidRDefault="007F56F3" w:rsidP="007F56F3">
            <w:pPr>
              <w:pStyle w:val="Prrafodelista"/>
              <w:numPr>
                <w:ilvl w:val="0"/>
                <w:numId w:val="11"/>
              </w:numPr>
              <w:autoSpaceDE w:val="0"/>
              <w:autoSpaceDN w:val="0"/>
              <w:adjustRightInd w:val="0"/>
              <w:ind w:left="738" w:hanging="425"/>
              <w:rPr>
                <w:i/>
              </w:rPr>
            </w:pPr>
            <w:r>
              <w:rPr>
                <w:i/>
              </w:rPr>
              <w:t>Verificar la correcta operación de los aireadores, caudalímetro de entrada y de salida del sistema de tratamiento de RILes, control del pH con un instrumento (phmetro).</w:t>
            </w:r>
          </w:p>
          <w:p w14:paraId="5A26870C" w14:textId="77777777" w:rsidR="007F56F3" w:rsidRDefault="007F56F3" w:rsidP="007F56F3">
            <w:pPr>
              <w:pStyle w:val="Prrafodelista"/>
              <w:numPr>
                <w:ilvl w:val="0"/>
                <w:numId w:val="11"/>
              </w:numPr>
              <w:autoSpaceDE w:val="0"/>
              <w:autoSpaceDN w:val="0"/>
              <w:adjustRightInd w:val="0"/>
              <w:ind w:left="738" w:hanging="425"/>
              <w:rPr>
                <w:i/>
              </w:rPr>
            </w:pPr>
            <w:r>
              <w:rPr>
                <w:i/>
              </w:rPr>
              <w:t>Verificar el nivel del estanque y correcto funcionamiento de las bombas.</w:t>
            </w:r>
          </w:p>
          <w:p w14:paraId="1317B6F9" w14:textId="77777777" w:rsidR="007F56F3" w:rsidRDefault="007F56F3" w:rsidP="007F56F3">
            <w:pPr>
              <w:pStyle w:val="Prrafodelista"/>
              <w:numPr>
                <w:ilvl w:val="0"/>
                <w:numId w:val="11"/>
              </w:numPr>
              <w:autoSpaceDE w:val="0"/>
              <w:autoSpaceDN w:val="0"/>
              <w:adjustRightInd w:val="0"/>
              <w:ind w:left="738" w:hanging="425"/>
              <w:rPr>
                <w:i/>
              </w:rPr>
            </w:pPr>
            <w:r>
              <w:rPr>
                <w:i/>
              </w:rPr>
              <w:t>Verificar el cumplimiento del programa de mantenciones de los equipos que componen el sistema de tratamiento de RILes.</w:t>
            </w:r>
          </w:p>
          <w:p w14:paraId="0FD3193F" w14:textId="77777777" w:rsidR="007F56F3" w:rsidRDefault="007F56F3" w:rsidP="007F56F3">
            <w:pPr>
              <w:pStyle w:val="Prrafodelista"/>
              <w:numPr>
                <w:ilvl w:val="0"/>
                <w:numId w:val="11"/>
              </w:numPr>
              <w:autoSpaceDE w:val="0"/>
              <w:autoSpaceDN w:val="0"/>
              <w:adjustRightInd w:val="0"/>
              <w:ind w:left="738" w:hanging="425"/>
              <w:rPr>
                <w:i/>
              </w:rPr>
            </w:pPr>
            <w:r>
              <w:rPr>
                <w:i/>
              </w:rPr>
              <w:t>Corregir las deviaciones a los parámetros de procesos, como caudales de entrada al sistema de tratamiento de RILes que sea siempre inferior a 25 m3/día, con un pH entre 6-8.</w:t>
            </w:r>
          </w:p>
          <w:p w14:paraId="307C2E80" w14:textId="77777777" w:rsidR="007F56F3" w:rsidRDefault="007F56F3" w:rsidP="007F56F3">
            <w:pPr>
              <w:pStyle w:val="Prrafodelista"/>
              <w:numPr>
                <w:ilvl w:val="0"/>
                <w:numId w:val="11"/>
              </w:numPr>
              <w:autoSpaceDE w:val="0"/>
              <w:autoSpaceDN w:val="0"/>
              <w:adjustRightInd w:val="0"/>
              <w:ind w:left="738" w:hanging="425"/>
              <w:rPr>
                <w:i/>
              </w:rPr>
            </w:pPr>
            <w:r>
              <w:rPr>
                <w:i/>
              </w:rPr>
              <w:t>Registrar las correcciones en la columna del registro operacional del sistema de tratamiento de Riles.</w:t>
            </w:r>
          </w:p>
          <w:p w14:paraId="2710A936" w14:textId="77777777" w:rsidR="007F56F3" w:rsidRDefault="007F56F3" w:rsidP="007F56F3">
            <w:pPr>
              <w:pStyle w:val="Prrafodelista"/>
              <w:numPr>
                <w:ilvl w:val="0"/>
                <w:numId w:val="11"/>
              </w:numPr>
              <w:autoSpaceDE w:val="0"/>
              <w:autoSpaceDN w:val="0"/>
              <w:adjustRightInd w:val="0"/>
              <w:ind w:left="738" w:hanging="425"/>
              <w:rPr>
                <w:i/>
              </w:rPr>
            </w:pPr>
            <w:r>
              <w:rPr>
                <w:i/>
              </w:rPr>
              <w:t>Comunicar observaciones hechas en la operación del sistema de tratamiento de Riles al Jefe de Bodega de Vinos, y dejar firmado por él, el estado de operación con que se encuentra el citado sistema.</w:t>
            </w:r>
          </w:p>
          <w:p w14:paraId="453845BF" w14:textId="77777777" w:rsidR="007F56F3" w:rsidRPr="00953C1B" w:rsidRDefault="007F56F3" w:rsidP="007F56F3">
            <w:pPr>
              <w:pStyle w:val="Prrafodelista"/>
              <w:numPr>
                <w:ilvl w:val="0"/>
                <w:numId w:val="11"/>
              </w:numPr>
              <w:autoSpaceDE w:val="0"/>
              <w:autoSpaceDN w:val="0"/>
              <w:adjustRightInd w:val="0"/>
              <w:ind w:left="738" w:hanging="425"/>
              <w:rPr>
                <w:i/>
              </w:rPr>
            </w:pPr>
            <w:r>
              <w:rPr>
                <w:i/>
              </w:rPr>
              <w:t>Registrar parámetros de control diario: caudales de entrada y salida del sistema de tratamiento de Riles y pH.</w:t>
            </w:r>
          </w:p>
          <w:p w14:paraId="60BD5ECF" w14:textId="77777777" w:rsidR="00C16254" w:rsidRDefault="00C16254" w:rsidP="007F56F3">
            <w:pPr>
              <w:rPr>
                <w:b/>
                <w:bCs/>
                <w:i/>
                <w:iCs/>
              </w:rPr>
            </w:pPr>
          </w:p>
          <w:p w14:paraId="1AD89505" w14:textId="6741C206" w:rsidR="007F56F3" w:rsidRDefault="007F56F3" w:rsidP="007F56F3">
            <w:pPr>
              <w:rPr>
                <w:b/>
                <w:bCs/>
                <w:i/>
                <w:iCs/>
              </w:rPr>
            </w:pPr>
            <w:r w:rsidRPr="007C4CDD">
              <w:rPr>
                <w:b/>
                <w:bCs/>
                <w:i/>
                <w:iCs/>
              </w:rPr>
              <w:t xml:space="preserve">Considerando </w:t>
            </w:r>
            <w:r>
              <w:rPr>
                <w:b/>
                <w:bCs/>
                <w:i/>
                <w:iCs/>
              </w:rPr>
              <w:t>6.1.1</w:t>
            </w:r>
            <w:r w:rsidRPr="007C4CDD">
              <w:rPr>
                <w:b/>
                <w:bCs/>
                <w:i/>
                <w:iCs/>
              </w:rPr>
              <w:t xml:space="preserve">. RCA N° </w:t>
            </w:r>
            <w:r>
              <w:rPr>
                <w:b/>
                <w:bCs/>
                <w:i/>
                <w:iCs/>
              </w:rPr>
              <w:t>247</w:t>
            </w:r>
            <w:r w:rsidRPr="007C4CDD">
              <w:rPr>
                <w:b/>
                <w:bCs/>
                <w:i/>
                <w:iCs/>
              </w:rPr>
              <w:t>/20</w:t>
            </w:r>
            <w:r>
              <w:rPr>
                <w:b/>
                <w:bCs/>
                <w:i/>
                <w:iCs/>
              </w:rPr>
              <w:t>15</w:t>
            </w:r>
          </w:p>
          <w:p w14:paraId="01D99220" w14:textId="77777777" w:rsidR="007F56F3" w:rsidRDefault="007F56F3" w:rsidP="007F56F3">
            <w:pPr>
              <w:rPr>
                <w:b/>
                <w:bCs/>
                <w:i/>
                <w:iCs/>
              </w:rPr>
            </w:pPr>
            <w:r>
              <w:rPr>
                <w:b/>
                <w:bCs/>
                <w:i/>
                <w:iCs/>
              </w:rPr>
              <w:t>Plan de contingencia y mantenimiento del sistema.</w:t>
            </w:r>
          </w:p>
          <w:p w14:paraId="12C776AC" w14:textId="77777777" w:rsidR="007F56F3" w:rsidRPr="009315BA" w:rsidRDefault="007F56F3" w:rsidP="007F56F3">
            <w:pPr>
              <w:rPr>
                <w:i/>
                <w:iCs/>
              </w:rPr>
            </w:pPr>
            <w:r>
              <w:rPr>
                <w:i/>
                <w:iCs/>
              </w:rPr>
              <w:t>Ante cualquier eventualidad que implique una descarga de Riles en curso superficial y/o que se genere algún grado de infiltración hacia la napa subterránea, el titular informará por escrito a la Superintendencia del Medio Ambiente (SMA), en un plazo no superior a 24 horas. De ocurrido el evento, la razón por la cual se realizó dicha descarga, el tiempo de duración de la misma y el plazo en que se estima se dará solución definitiva al problema.</w:t>
            </w:r>
          </w:p>
          <w:p w14:paraId="09205BF0" w14:textId="2C7AC46C" w:rsidR="007F56F3" w:rsidRDefault="007F56F3" w:rsidP="007F56F3">
            <w:pPr>
              <w:autoSpaceDE w:val="0"/>
              <w:autoSpaceDN w:val="0"/>
              <w:adjustRightInd w:val="0"/>
              <w:rPr>
                <w:i/>
              </w:rPr>
            </w:pPr>
            <w:r>
              <w:rPr>
                <w:i/>
              </w:rPr>
              <w:t>Alta precipitaciones: En caso de altas precipitaciones, que ocurren durante los meses de junio y julio, el sistema tiene una capacidad total de 84 m3, capacidad que le permite sostener una adversidad por 3,4 días.</w:t>
            </w:r>
          </w:p>
          <w:p w14:paraId="27BA9F87" w14:textId="77777777" w:rsidR="007F56F3" w:rsidRDefault="007F56F3" w:rsidP="007F56F3">
            <w:pPr>
              <w:autoSpaceDE w:val="0"/>
              <w:autoSpaceDN w:val="0"/>
              <w:adjustRightInd w:val="0"/>
              <w:rPr>
                <w:i/>
              </w:rPr>
            </w:pPr>
            <w:r>
              <w:rPr>
                <w:i/>
              </w:rPr>
              <w:t>[…] Respecto del área de disposición, la probabilidad es baja ya que, durante la aplicación se utiliza una tasa de aplicación inferior a la permeabilidad del suelo.</w:t>
            </w:r>
          </w:p>
          <w:p w14:paraId="3D86BA96" w14:textId="77777777" w:rsidR="007F56F3" w:rsidRDefault="007F56F3" w:rsidP="007F56F3">
            <w:pPr>
              <w:autoSpaceDE w:val="0"/>
              <w:autoSpaceDN w:val="0"/>
              <w:adjustRightInd w:val="0"/>
              <w:rPr>
                <w:i/>
              </w:rPr>
            </w:pPr>
            <w:r>
              <w:rPr>
                <w:i/>
              </w:rPr>
              <w:t>En caso de encontrase saturado el suelo, se podrá esperar hasta 3 días, para su aplicación.</w:t>
            </w:r>
          </w:p>
          <w:p w14:paraId="74B0DD56" w14:textId="77777777" w:rsidR="007F56F3" w:rsidRDefault="007F56F3" w:rsidP="007F56F3">
            <w:pPr>
              <w:autoSpaceDE w:val="0"/>
              <w:autoSpaceDN w:val="0"/>
              <w:adjustRightInd w:val="0"/>
              <w:rPr>
                <w:i/>
              </w:rPr>
            </w:pPr>
            <w:r>
              <w:rPr>
                <w:i/>
              </w:rPr>
              <w:t>Fallas en el sienta de tratamiento: a modo de prevenir paros en el sistema de tratamiento, se realiza mantención frecuente de equipos y motobombas de acuerdo a lo estipulado en el programa de mantención de la empresa.</w:t>
            </w:r>
          </w:p>
          <w:p w14:paraId="40282C12" w14:textId="77777777" w:rsidR="007F56F3" w:rsidRDefault="007F56F3" w:rsidP="007F56F3">
            <w:pPr>
              <w:autoSpaceDE w:val="0"/>
              <w:autoSpaceDN w:val="0"/>
              <w:adjustRightInd w:val="0"/>
              <w:rPr>
                <w:i/>
              </w:rPr>
            </w:pPr>
            <w:r>
              <w:rPr>
                <w:i/>
              </w:rPr>
              <w:t>Emisión de olores: Con respecto a la posible emisión de olores por el sistema de tratamiento, esto es poco probable que suceda ya que la capacidad de aireación del sistema es superior a lo requerido.</w:t>
            </w:r>
          </w:p>
          <w:p w14:paraId="602F83E1" w14:textId="7CCE2073" w:rsidR="007F56F3" w:rsidRDefault="007F56F3" w:rsidP="007F56F3">
            <w:pPr>
              <w:autoSpaceDE w:val="0"/>
              <w:autoSpaceDN w:val="0"/>
              <w:adjustRightInd w:val="0"/>
              <w:rPr>
                <w:i/>
              </w:rPr>
            </w:pPr>
            <w:r>
              <w:rPr>
                <w:i/>
              </w:rPr>
              <w:t>Por lo que no se generan procesos anaeróbicos que son los que generan malos olores. Por su parte durante la disposición, la carga del efluente es muy baja y su disposición será expedita.</w:t>
            </w:r>
          </w:p>
          <w:p w14:paraId="79F4858E" w14:textId="77777777" w:rsidR="007F56F3" w:rsidRPr="00953C1B" w:rsidRDefault="007F56F3" w:rsidP="007F56F3">
            <w:pPr>
              <w:autoSpaceDE w:val="0"/>
              <w:autoSpaceDN w:val="0"/>
              <w:adjustRightInd w:val="0"/>
              <w:rPr>
                <w:i/>
              </w:rPr>
            </w:pPr>
            <w:r>
              <w:rPr>
                <w:i/>
              </w:rPr>
              <w:t>Control de vectores: En condiciones normales no hay generación de malo olores o residuos, que pudiesen atraer vectores, moscas u otros insectos. No se generan focos de atracción de moscas u otros, mientras el sistema de tratamiento esté en funcionamiento.</w:t>
            </w:r>
          </w:p>
          <w:p w14:paraId="0F257168" w14:textId="77777777" w:rsidR="007F56F3" w:rsidRDefault="007F56F3" w:rsidP="007F56F3">
            <w:pPr>
              <w:autoSpaceDE w:val="0"/>
              <w:autoSpaceDN w:val="0"/>
              <w:adjustRightInd w:val="0"/>
              <w:rPr>
                <w:i/>
              </w:rPr>
            </w:pPr>
            <w:r>
              <w:rPr>
                <w:b/>
                <w:bCs/>
                <w:i/>
              </w:rPr>
              <w:t xml:space="preserve">Res. Ex. N° 855, de la SMA, fecha 21 de septiembre de 2016, </w:t>
            </w:r>
            <w:r w:rsidRPr="003E7FCF">
              <w:rPr>
                <w:i/>
              </w:rPr>
              <w:t>Normas de carácter general sobre deberes de reporte de avisos, contingencias e incidentes a través del sistema de seguimiento ambiental</w:t>
            </w:r>
            <w:r>
              <w:rPr>
                <w:i/>
              </w:rPr>
              <w:t xml:space="preserve">. </w:t>
            </w:r>
          </w:p>
          <w:p w14:paraId="60230998" w14:textId="1BC4426E" w:rsidR="003E7FCF" w:rsidRPr="00057DBF" w:rsidRDefault="007F56F3" w:rsidP="00160109">
            <w:pPr>
              <w:autoSpaceDE w:val="0"/>
              <w:autoSpaceDN w:val="0"/>
              <w:adjustRightInd w:val="0"/>
              <w:rPr>
                <w:b/>
                <w:bCs/>
                <w:i/>
              </w:rPr>
            </w:pPr>
            <w:r>
              <w:rPr>
                <w:b/>
                <w:bCs/>
                <w:i/>
              </w:rPr>
              <w:t xml:space="preserve">Res. Ex. N° 1610, de la SMA, fecha 20 de diciembre de 2018. </w:t>
            </w:r>
            <w:r w:rsidRPr="003E7FCF">
              <w:rPr>
                <w:i/>
              </w:rPr>
              <w:t xml:space="preserve">Dicta instrucciones de carácter de Planes de Prevención y </w:t>
            </w:r>
            <w:r>
              <w:rPr>
                <w:i/>
              </w:rPr>
              <w:t>C</w:t>
            </w:r>
            <w:r w:rsidRPr="003E7FCF">
              <w:rPr>
                <w:i/>
              </w:rPr>
              <w:t>ontingencias, remisión de antecedentes de competencia de la Superintendencia de Medio Ambiente, a traves del sistema de RCA.</w:t>
            </w:r>
          </w:p>
        </w:tc>
        <w:tc>
          <w:tcPr>
            <w:tcW w:w="1862" w:type="pct"/>
            <w:vAlign w:val="center"/>
          </w:tcPr>
          <w:p w14:paraId="27DF39FF" w14:textId="13475987" w:rsidR="005E5B7C" w:rsidRPr="005E5B7C" w:rsidRDefault="00090D2D" w:rsidP="00D66A13">
            <w:pPr>
              <w:pStyle w:val="Prrafodelista"/>
              <w:numPr>
                <w:ilvl w:val="0"/>
                <w:numId w:val="44"/>
              </w:numPr>
              <w:ind w:left="316" w:hanging="284"/>
            </w:pPr>
            <w:r w:rsidRPr="005E5B7C">
              <w:t xml:space="preserve">Se constató derrames de riles desde el estanque de recepción, hacia el predio colindante de propiedad del mismo titular, debido a la </w:t>
            </w:r>
            <w:r w:rsidR="00AC6062">
              <w:t>falta de</w:t>
            </w:r>
            <w:r w:rsidRPr="005E5B7C">
              <w:t xml:space="preserve"> capacidad de tratamiento de la Planta, versus </w:t>
            </w:r>
            <w:r w:rsidR="00160109">
              <w:t xml:space="preserve">el aumento de </w:t>
            </w:r>
            <w:r w:rsidRPr="005E5B7C">
              <w:t>la cantidad de producción</w:t>
            </w:r>
            <w:r w:rsidR="005C5C5D" w:rsidRPr="005E5B7C">
              <w:t xml:space="preserve"> de vino (4.843.435 L/año 2019)</w:t>
            </w:r>
            <w:r w:rsidRPr="005E5B7C">
              <w:t>.</w:t>
            </w:r>
          </w:p>
          <w:p w14:paraId="34430584" w14:textId="77777777" w:rsidR="005E5B7C" w:rsidRDefault="005E5B7C" w:rsidP="005E5B7C">
            <w:pPr>
              <w:ind w:left="316" w:hanging="284"/>
            </w:pPr>
          </w:p>
          <w:p w14:paraId="06DFA201" w14:textId="4F0D62F5" w:rsidR="005F2107" w:rsidRPr="005F2107" w:rsidRDefault="005E5B7C" w:rsidP="00D66A13">
            <w:pPr>
              <w:pStyle w:val="Prrafodelista"/>
              <w:numPr>
                <w:ilvl w:val="0"/>
                <w:numId w:val="44"/>
              </w:numPr>
              <w:ind w:left="316" w:hanging="284"/>
              <w:rPr>
                <w:rFonts w:cstheme="minorHAnsi"/>
              </w:rPr>
            </w:pPr>
            <w:r w:rsidRPr="005F2107">
              <w:t>Se realizó la revisión del Sistema de avisos, contingencias e incidentes de esta Superintendencia, constatando que el titular nunca ha reportado un incidente ambiental, a pesar de haber consta</w:t>
            </w:r>
            <w:r w:rsidR="00160109">
              <w:t>tado</w:t>
            </w:r>
            <w:r w:rsidRPr="005F2107">
              <w:t xml:space="preserve"> su ocurrencia en reiteradas oportunidades (declarados por el propio titular en registros, en inspección ambiental realizada el 30-05-2019, constatado por seremi de salud y lo denunciado por vecinos). Por lo tanto, no cumple con lo dispuesto en la</w:t>
            </w:r>
            <w:r w:rsidRPr="005F2107">
              <w:rPr>
                <w:rFonts w:cstheme="minorHAnsi"/>
              </w:rPr>
              <w:t xml:space="preserve"> </w:t>
            </w:r>
            <w:r w:rsidRPr="005F2107">
              <w:rPr>
                <w:b/>
                <w:bCs/>
                <w:iCs/>
              </w:rPr>
              <w:t xml:space="preserve">Res. Ex. N° 855/2016, de la SMA </w:t>
            </w:r>
            <w:r w:rsidRPr="005F2107">
              <w:rPr>
                <w:b/>
                <w:bCs/>
                <w:i/>
              </w:rPr>
              <w:t>y el</w:t>
            </w:r>
            <w:r w:rsidRPr="005F2107">
              <w:t xml:space="preserve"> </w:t>
            </w:r>
            <w:r w:rsidRPr="005F2107">
              <w:rPr>
                <w:b/>
                <w:bCs/>
                <w:i/>
              </w:rPr>
              <w:t xml:space="preserve">Considerando 6.1.1. RCA N° 247/2015. </w:t>
            </w:r>
          </w:p>
          <w:p w14:paraId="4C56A59A" w14:textId="77777777" w:rsidR="005F2107" w:rsidRPr="005F2107" w:rsidRDefault="005F2107" w:rsidP="005F2107">
            <w:pPr>
              <w:pStyle w:val="Prrafodelista"/>
              <w:rPr>
                <w:rFonts w:cstheme="minorHAnsi"/>
              </w:rPr>
            </w:pPr>
          </w:p>
          <w:p w14:paraId="314B67F7" w14:textId="77777777" w:rsidR="005F2107" w:rsidRPr="005F2107" w:rsidRDefault="005E5B7C" w:rsidP="00D66A13">
            <w:pPr>
              <w:pStyle w:val="Prrafodelista"/>
              <w:numPr>
                <w:ilvl w:val="0"/>
                <w:numId w:val="44"/>
              </w:numPr>
              <w:ind w:left="316" w:hanging="284"/>
              <w:rPr>
                <w:rFonts w:cstheme="minorHAnsi"/>
              </w:rPr>
            </w:pPr>
            <w:r w:rsidRPr="005F2107">
              <w:rPr>
                <w:rFonts w:cstheme="minorHAnsi"/>
              </w:rPr>
              <w:t xml:space="preserve">Adicionalmente, el titular no ha ingresado el Plan de contingencia actualizado, exigido por la </w:t>
            </w:r>
            <w:r w:rsidRPr="005F2107">
              <w:rPr>
                <w:b/>
                <w:bCs/>
                <w:i/>
              </w:rPr>
              <w:t>Res. Ex. N° 1610, de la SMA, fecha 20 de diciembre de 2018.</w:t>
            </w:r>
          </w:p>
          <w:p w14:paraId="7F36963E" w14:textId="77777777" w:rsidR="005F2107" w:rsidRPr="005F2107" w:rsidRDefault="005F2107" w:rsidP="005F2107">
            <w:pPr>
              <w:pStyle w:val="Prrafodelista"/>
            </w:pPr>
          </w:p>
          <w:p w14:paraId="0CE4D3C7" w14:textId="2CED19D5" w:rsidR="005E5B7C" w:rsidRPr="00FD6290" w:rsidRDefault="009C5B94" w:rsidP="00D66A13">
            <w:pPr>
              <w:pStyle w:val="Prrafodelista"/>
              <w:numPr>
                <w:ilvl w:val="0"/>
                <w:numId w:val="44"/>
              </w:numPr>
              <w:ind w:left="316" w:hanging="284"/>
              <w:rPr>
                <w:rFonts w:cstheme="minorHAnsi"/>
              </w:rPr>
            </w:pPr>
            <w:r>
              <w:t>La</w:t>
            </w:r>
            <w:r w:rsidR="005E5B7C" w:rsidRPr="005F2107">
              <w:t xml:space="preserve"> PTRILes constatada en la inspección ambiental no cuenta con la capacidad de diseño suficiente para almacenar el incremento de volumen de RILes generados, producto del aumento en la producción de vino, tampoco es capaz de tratar los RILes y cumplir con los parámetros críticos (DBO</w:t>
            </w:r>
            <w:r w:rsidR="005E5B7C" w:rsidRPr="005F2107">
              <w:rPr>
                <w:vertAlign w:val="subscript"/>
              </w:rPr>
              <w:t xml:space="preserve">5, </w:t>
            </w:r>
            <w:r w:rsidR="005E5B7C" w:rsidRPr="005F2107">
              <w:t xml:space="preserve">SST, NTK, pH y conductividad eléctrica), para poder aplicar los RILes al suelo mediante riego. Sin embargo, el titular de igual forma </w:t>
            </w:r>
            <w:r w:rsidR="005F2107">
              <w:t>h</w:t>
            </w:r>
            <w:r w:rsidR="005E5B7C" w:rsidRPr="005F2107">
              <w:t>a realizado aplicación de RILes sin tratar al suelo, los cuales han tomado contacto con un curso de agua superficial que pasa por el interior de la propiedad del titular y posteriormente alimenta al estero Rigolemu</w:t>
            </w:r>
            <w:r w:rsidR="005F2107">
              <w:t>.</w:t>
            </w:r>
          </w:p>
          <w:p w14:paraId="534E42AA" w14:textId="77777777" w:rsidR="00FD6290" w:rsidRPr="00FD6290" w:rsidRDefault="00FD6290" w:rsidP="00FD6290">
            <w:pPr>
              <w:pStyle w:val="Prrafodelista"/>
              <w:rPr>
                <w:rFonts w:cstheme="minorHAnsi"/>
              </w:rPr>
            </w:pPr>
          </w:p>
          <w:p w14:paraId="23923DBD" w14:textId="77777777" w:rsidR="00415D63" w:rsidRDefault="00FD6290" w:rsidP="00415D63">
            <w:pPr>
              <w:pStyle w:val="Prrafodelista"/>
              <w:numPr>
                <w:ilvl w:val="0"/>
                <w:numId w:val="44"/>
              </w:numPr>
              <w:ind w:left="316" w:hanging="284"/>
            </w:pPr>
            <w:r w:rsidRPr="00160109">
              <w:t>Por otro lado, considerando que el vertimiento de los RILes tom</w:t>
            </w:r>
            <w:r w:rsidR="009C5B94">
              <w:t>ó</w:t>
            </w:r>
            <w:r w:rsidRPr="00160109">
              <w:t xml:space="preserve"> contacto con un curso de agua superficial (estero Rigolemu), se compararon los parámetros de referencia de DBO</w:t>
            </w:r>
            <w:r w:rsidRPr="00160109">
              <w:rPr>
                <w:vertAlign w:val="subscript"/>
              </w:rPr>
              <w:t>5</w:t>
            </w:r>
            <w:r w:rsidRPr="00160109">
              <w:t xml:space="preserve"> y SST de febrero de 2019 (5120 mg/L de DBO</w:t>
            </w:r>
            <w:r w:rsidRPr="00160109">
              <w:rPr>
                <w:vertAlign w:val="subscript"/>
              </w:rPr>
              <w:t xml:space="preserve">5 </w:t>
            </w:r>
            <w:r w:rsidRPr="00160109">
              <w:t>y 3.340 mg/L), con las concentraciones límites establecidas en el D.S 90/00 del MINSEGPRES, tabla 1, verificando que se supera la concentración de DBO</w:t>
            </w:r>
            <w:r w:rsidRPr="00160109">
              <w:rPr>
                <w:vertAlign w:val="subscript"/>
              </w:rPr>
              <w:t>5</w:t>
            </w:r>
            <w:r w:rsidRPr="00160109">
              <w:t xml:space="preserve"> en un 14.629% y en un 4.175 % de SST. </w:t>
            </w:r>
            <w:r w:rsidRPr="00160109">
              <w:rPr>
                <w:rFonts w:eastAsia="Times New Roman" w:cstheme="minorHAnsi"/>
                <w:b/>
                <w:bCs/>
                <w:color w:val="000000"/>
                <w:lang w:eastAsia="es-CL"/>
              </w:rPr>
              <w:t xml:space="preserve">Por lo tanto, </w:t>
            </w:r>
            <w:r w:rsidR="009C5B94">
              <w:rPr>
                <w:rFonts w:eastAsia="Times New Roman" w:cstheme="minorHAnsi"/>
                <w:b/>
                <w:bCs/>
                <w:color w:val="000000"/>
                <w:lang w:eastAsia="es-CL"/>
              </w:rPr>
              <w:t>es factible presumir</w:t>
            </w:r>
            <w:r w:rsidRPr="00160109">
              <w:rPr>
                <w:rFonts w:eastAsia="Times New Roman" w:cstheme="minorHAnsi"/>
                <w:b/>
                <w:bCs/>
                <w:color w:val="000000"/>
                <w:lang w:eastAsia="es-CL"/>
              </w:rPr>
              <w:t xml:space="preserve"> que la muerte de los peces est</w:t>
            </w:r>
            <w:r w:rsidR="009C5B94">
              <w:rPr>
                <w:rFonts w:eastAsia="Times New Roman" w:cstheme="minorHAnsi"/>
                <w:b/>
                <w:bCs/>
                <w:color w:val="000000"/>
                <w:lang w:eastAsia="es-CL"/>
              </w:rPr>
              <w:t>ar</w:t>
            </w:r>
            <w:r w:rsidRPr="00160109">
              <w:rPr>
                <w:rFonts w:eastAsia="Times New Roman" w:cstheme="minorHAnsi"/>
                <w:b/>
                <w:bCs/>
                <w:color w:val="000000"/>
                <w:lang w:eastAsia="es-CL"/>
              </w:rPr>
              <w:t xml:space="preserve"> relacionada con el vertimiento de RILes con altas concentraciones de contaminante, cuyos parámetros afectan directamente en la calidad de las aguas y la vida acuática.</w:t>
            </w:r>
            <w:r w:rsidRPr="00160109">
              <w:t xml:space="preserve"> </w:t>
            </w:r>
          </w:p>
          <w:p w14:paraId="3C573A87" w14:textId="77777777" w:rsidR="00415D63" w:rsidRPr="00415D63" w:rsidRDefault="00415D63" w:rsidP="00415D63">
            <w:pPr>
              <w:pStyle w:val="Prrafodelista"/>
            </w:pPr>
          </w:p>
          <w:p w14:paraId="13933C2F" w14:textId="505EA59D" w:rsidR="00415D63" w:rsidRPr="00415D63" w:rsidRDefault="00415D63" w:rsidP="00415D63">
            <w:pPr>
              <w:pStyle w:val="Prrafodelista"/>
              <w:numPr>
                <w:ilvl w:val="0"/>
                <w:numId w:val="44"/>
              </w:numPr>
              <w:ind w:left="316" w:hanging="284"/>
            </w:pPr>
            <w:r>
              <w:t>T</w:t>
            </w:r>
            <w:r w:rsidRPr="00415D63">
              <w:t>anto la denuncia realizada por la municipalidad de Malloa (ID: 9-VI-2018), como los derrames constatados en la inspección realizada por esta Superintendencia y por la Seremi de Salud el 26 de abril de 2016, permiten comprobar que existe un aumento de volumen de RILes generados en el proceso vitivinícola, los cuales sobrepasan la capacidad de diseño de la planta de tratamiento (84 m</w:t>
            </w:r>
            <w:r w:rsidRPr="00415D63">
              <w:rPr>
                <w:vertAlign w:val="superscript"/>
              </w:rPr>
              <w:t>3</w:t>
            </w:r>
            <w:r w:rsidRPr="00415D63">
              <w:t xml:space="preserve">), dando origen a derrames de RILes al suelo y a cursos de agua superficial, con altas concentraciones de contaminantes, las cuales superan los límites de tolerancia de </w:t>
            </w:r>
            <w:r w:rsidRPr="00415D63">
              <w:rPr>
                <w:rFonts w:eastAsia="Times New Roman" w:cstheme="minorHAnsi"/>
                <w:color w:val="000000"/>
                <w:lang w:eastAsia="es-CL"/>
              </w:rPr>
              <w:t>la NCh 1.333 (riego) y el D.S N° 90/00</w:t>
            </w:r>
            <w:r w:rsidRPr="00415D63">
              <w:t>, evidenciando un nulo o mal funcionamiento de la PTRILes existente.</w:t>
            </w:r>
          </w:p>
          <w:p w14:paraId="66CE9A68" w14:textId="11B69AFA" w:rsidR="009C5B94" w:rsidRPr="009C5B94" w:rsidRDefault="009C5B94" w:rsidP="009C5B94"/>
        </w:tc>
      </w:tr>
    </w:tbl>
    <w:p w14:paraId="3B80D815" w14:textId="1AD130AC" w:rsidR="0091559B" w:rsidRPr="0091559B" w:rsidRDefault="0091559B" w:rsidP="0091559B">
      <w:pPr>
        <w:rPr>
          <w:rFonts w:eastAsia="Calibri" w:cs="Calibri"/>
          <w:sz w:val="10"/>
          <w:szCs w:val="10"/>
        </w:rPr>
        <w:sectPr w:rsidR="0091559B" w:rsidRPr="0091559B" w:rsidSect="00FF4380">
          <w:type w:val="nextColumn"/>
          <w:pgSz w:w="15840" w:h="12240" w:orient="landscape" w:code="1"/>
          <w:pgMar w:top="1134" w:right="1134" w:bottom="1134" w:left="1134" w:header="709" w:footer="709" w:gutter="0"/>
          <w:cols w:space="708"/>
          <w:docGrid w:linePitch="360"/>
        </w:sectPr>
      </w:pPr>
    </w:p>
    <w:p w14:paraId="58EE7BD0" w14:textId="126CBF28" w:rsidR="00D42470" w:rsidRPr="00EA286C" w:rsidRDefault="00D42470" w:rsidP="002E51F6">
      <w:pPr>
        <w:pStyle w:val="Ttulo1"/>
        <w:numPr>
          <w:ilvl w:val="0"/>
          <w:numId w:val="7"/>
        </w:numPr>
        <w:rPr>
          <w:rFonts w:ascii="Calibri" w:eastAsia="Calibri" w:hAnsi="Calibri" w:cs="Calibri"/>
          <w:bCs w:val="0"/>
          <w:caps w:val="0"/>
          <w:spacing w:val="0"/>
          <w:sz w:val="22"/>
          <w:szCs w:val="22"/>
        </w:rPr>
      </w:pPr>
      <w:bookmarkStart w:id="226" w:name="_Toc449085432"/>
      <w:bookmarkStart w:id="227" w:name="_Toc499569969"/>
      <w:bookmarkStart w:id="228" w:name="_Toc24010991"/>
      <w:bookmarkStart w:id="229" w:name="_Toc30757987"/>
      <w:r w:rsidRPr="00EA286C">
        <w:rPr>
          <w:rFonts w:ascii="Calibri" w:eastAsia="Calibri" w:hAnsi="Calibri" w:cs="Calibri"/>
          <w:bCs w:val="0"/>
          <w:caps w:val="0"/>
          <w:spacing w:val="0"/>
          <w:sz w:val="22"/>
          <w:szCs w:val="22"/>
        </w:rPr>
        <w:t>ANEXOS</w:t>
      </w:r>
      <w:bookmarkEnd w:id="226"/>
      <w:bookmarkEnd w:id="227"/>
      <w:bookmarkEnd w:id="228"/>
      <w:bookmarkEnd w:id="229"/>
    </w:p>
    <w:p w14:paraId="5010C0C4" w14:textId="77777777" w:rsidR="00D42470" w:rsidRPr="00D42470" w:rsidRDefault="00D42470" w:rsidP="00D42470">
      <w:pPr>
        <w:spacing w:after="0" w:line="240" w:lineRule="auto"/>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14:paraId="1885EB12" w14:textId="77777777" w:rsidTr="0031512B">
        <w:trPr>
          <w:trHeight w:val="286"/>
          <w:jc w:val="center"/>
        </w:trPr>
        <w:tc>
          <w:tcPr>
            <w:tcW w:w="1038" w:type="pct"/>
            <w:shd w:val="clear" w:color="auto" w:fill="D9D9D9"/>
          </w:tcPr>
          <w:p w14:paraId="2DBFEFC1" w14:textId="77777777" w:rsidR="00D42470" w:rsidRPr="00D42470" w:rsidRDefault="00D42470" w:rsidP="00D42470">
            <w:pPr>
              <w:jc w:val="center"/>
              <w:rPr>
                <w:rFonts w:cs="Calibri"/>
                <w:b/>
              </w:rPr>
            </w:pPr>
            <w:r w:rsidRPr="00D42470">
              <w:rPr>
                <w:rFonts w:cs="Calibri"/>
                <w:b/>
              </w:rPr>
              <w:t>N° Anexo</w:t>
            </w:r>
          </w:p>
        </w:tc>
        <w:tc>
          <w:tcPr>
            <w:tcW w:w="3962" w:type="pct"/>
            <w:shd w:val="clear" w:color="auto" w:fill="D9D9D9"/>
          </w:tcPr>
          <w:p w14:paraId="375D7CB5" w14:textId="77777777" w:rsidR="00D42470" w:rsidRPr="00D42470" w:rsidRDefault="00D42470" w:rsidP="00D42470">
            <w:pPr>
              <w:jc w:val="center"/>
              <w:rPr>
                <w:rFonts w:cs="Calibri"/>
                <w:b/>
              </w:rPr>
            </w:pPr>
            <w:r w:rsidRPr="00D42470">
              <w:rPr>
                <w:rFonts w:cs="Calibri"/>
                <w:b/>
              </w:rPr>
              <w:t>Nombre Anexo</w:t>
            </w:r>
          </w:p>
        </w:tc>
      </w:tr>
      <w:tr w:rsidR="00D42470" w:rsidRPr="00D42470" w14:paraId="31EB2FCA" w14:textId="77777777" w:rsidTr="0031512B">
        <w:trPr>
          <w:trHeight w:val="286"/>
          <w:jc w:val="center"/>
        </w:trPr>
        <w:tc>
          <w:tcPr>
            <w:tcW w:w="1038" w:type="pct"/>
            <w:vAlign w:val="center"/>
          </w:tcPr>
          <w:p w14:paraId="6497D7AC" w14:textId="77777777" w:rsidR="00D42470" w:rsidRPr="00D42470" w:rsidRDefault="00D42470" w:rsidP="00D42470">
            <w:pPr>
              <w:jc w:val="center"/>
              <w:rPr>
                <w:rFonts w:cs="Calibri"/>
              </w:rPr>
            </w:pPr>
            <w:r w:rsidRPr="00D42470">
              <w:rPr>
                <w:rFonts w:cs="Calibri"/>
              </w:rPr>
              <w:t>1</w:t>
            </w:r>
          </w:p>
        </w:tc>
        <w:tc>
          <w:tcPr>
            <w:tcW w:w="3962" w:type="pct"/>
            <w:vAlign w:val="center"/>
          </w:tcPr>
          <w:p w14:paraId="3039BBED" w14:textId="77777777" w:rsidR="00D42470" w:rsidRPr="00D42470" w:rsidRDefault="005C54B9" w:rsidP="00D42470">
            <w:pPr>
              <w:rPr>
                <w:rFonts w:cs="Calibri"/>
              </w:rPr>
            </w:pPr>
            <w:r w:rsidRPr="009A3F97">
              <w:rPr>
                <w:rFonts w:cstheme="minorHAnsi"/>
              </w:rPr>
              <w:t>Acta de inspección ambiental</w:t>
            </w:r>
            <w:r>
              <w:rPr>
                <w:rFonts w:cstheme="minorHAnsi"/>
              </w:rPr>
              <w:t>.</w:t>
            </w:r>
          </w:p>
        </w:tc>
      </w:tr>
      <w:tr w:rsidR="00D42470" w:rsidRPr="00D42470" w14:paraId="4ABB5D69" w14:textId="77777777" w:rsidTr="0031512B">
        <w:trPr>
          <w:trHeight w:val="264"/>
          <w:jc w:val="center"/>
        </w:trPr>
        <w:tc>
          <w:tcPr>
            <w:tcW w:w="1038" w:type="pct"/>
            <w:vAlign w:val="center"/>
          </w:tcPr>
          <w:p w14:paraId="2695372B" w14:textId="77777777" w:rsidR="00D42470" w:rsidRPr="00D42470" w:rsidRDefault="005C54B9" w:rsidP="00D42470">
            <w:pPr>
              <w:jc w:val="center"/>
              <w:rPr>
                <w:rFonts w:cs="Calibri"/>
              </w:rPr>
            </w:pPr>
            <w:r>
              <w:rPr>
                <w:rFonts w:cs="Calibri"/>
              </w:rPr>
              <w:t>2</w:t>
            </w:r>
          </w:p>
        </w:tc>
        <w:tc>
          <w:tcPr>
            <w:tcW w:w="3962" w:type="pct"/>
            <w:vAlign w:val="center"/>
          </w:tcPr>
          <w:p w14:paraId="45723DD8" w14:textId="7DF6F82A" w:rsidR="00D42470" w:rsidRPr="00D42470" w:rsidRDefault="00BD3783" w:rsidP="00D42470">
            <w:pPr>
              <w:rPr>
                <w:rFonts w:cs="Calibri"/>
              </w:rPr>
            </w:pPr>
            <w:r>
              <w:rPr>
                <w:rFonts w:eastAsia="Times New Roman"/>
                <w:color w:val="000000"/>
                <w:lang w:eastAsia="es-CL"/>
              </w:rPr>
              <w:t>Antecedentes</w:t>
            </w:r>
            <w:r w:rsidRPr="00FE5E61">
              <w:rPr>
                <w:rFonts w:eastAsia="Times New Roman"/>
                <w:color w:val="000000"/>
                <w:lang w:eastAsia="es-CL"/>
              </w:rPr>
              <w:t xml:space="preserve"> ingresad</w:t>
            </w:r>
            <w:r>
              <w:rPr>
                <w:rFonts w:eastAsia="Times New Roman"/>
                <w:color w:val="000000"/>
                <w:lang w:eastAsia="es-CL"/>
              </w:rPr>
              <w:t>os</w:t>
            </w:r>
            <w:r w:rsidRPr="00FE5E61">
              <w:rPr>
                <w:rFonts w:eastAsia="Times New Roman"/>
                <w:color w:val="000000"/>
                <w:lang w:eastAsia="es-CL"/>
              </w:rPr>
              <w:t xml:space="preserve"> </w:t>
            </w:r>
            <w:r w:rsidR="00196BEC">
              <w:rPr>
                <w:rFonts w:eastAsia="Times New Roman"/>
                <w:color w:val="000000"/>
                <w:lang w:eastAsia="es-CL"/>
              </w:rPr>
              <w:t xml:space="preserve">con </w:t>
            </w:r>
            <w:r w:rsidR="00F979A2">
              <w:rPr>
                <w:rFonts w:eastAsia="Times New Roman"/>
                <w:color w:val="000000"/>
                <w:lang w:eastAsia="es-CL"/>
              </w:rPr>
              <w:t xml:space="preserve">fecha </w:t>
            </w:r>
            <w:r w:rsidR="00F979A2">
              <w:t>11</w:t>
            </w:r>
            <w:r w:rsidR="00F979A2" w:rsidRPr="00130D8F">
              <w:t>-0</w:t>
            </w:r>
            <w:r w:rsidR="00F979A2">
              <w:t>6</w:t>
            </w:r>
            <w:r w:rsidR="00F979A2" w:rsidRPr="00130D8F">
              <w:t>-201</w:t>
            </w:r>
            <w:r w:rsidR="00F979A2">
              <w:t>9</w:t>
            </w:r>
            <w:r w:rsidR="00F979A2" w:rsidRPr="00130D8F">
              <w:t xml:space="preserve"> a la SMA, </w:t>
            </w:r>
            <w:r w:rsidR="00F979A2">
              <w:t xml:space="preserve">por </w:t>
            </w:r>
            <w:r w:rsidR="00F979A2" w:rsidRPr="00130D8F">
              <w:t xml:space="preserve">el Sr. </w:t>
            </w:r>
            <w:r w:rsidR="00F979A2">
              <w:t>Felipe Vial Valenzuela</w:t>
            </w:r>
            <w:r w:rsidR="00F979A2" w:rsidRPr="00130D8F">
              <w:t xml:space="preserve">, </w:t>
            </w:r>
            <w:r w:rsidR="00F979A2">
              <w:t>Gerente de Planta</w:t>
            </w:r>
            <w:r w:rsidR="00F979A2" w:rsidRPr="00130D8F">
              <w:t>, de</w:t>
            </w:r>
            <w:r w:rsidR="00F979A2">
              <w:t xml:space="preserve"> Bodega de Vino Terrapura</w:t>
            </w:r>
            <w:r w:rsidR="00A35824">
              <w:t>.</w:t>
            </w:r>
          </w:p>
        </w:tc>
      </w:tr>
      <w:tr w:rsidR="00D42470" w:rsidRPr="00D42470" w14:paraId="6C788F99" w14:textId="77777777" w:rsidTr="0031512B">
        <w:trPr>
          <w:trHeight w:val="286"/>
          <w:jc w:val="center"/>
        </w:trPr>
        <w:tc>
          <w:tcPr>
            <w:tcW w:w="1038" w:type="pct"/>
            <w:vAlign w:val="center"/>
          </w:tcPr>
          <w:p w14:paraId="10FB6C19" w14:textId="77777777" w:rsidR="00D42470" w:rsidRPr="00D42470" w:rsidRDefault="00BD3783" w:rsidP="00D42470">
            <w:pPr>
              <w:jc w:val="center"/>
              <w:rPr>
                <w:rFonts w:cs="Calibri"/>
              </w:rPr>
            </w:pPr>
            <w:r>
              <w:rPr>
                <w:rFonts w:cs="Calibri"/>
              </w:rPr>
              <w:t>3</w:t>
            </w:r>
          </w:p>
        </w:tc>
        <w:tc>
          <w:tcPr>
            <w:tcW w:w="3962" w:type="pct"/>
            <w:vAlign w:val="center"/>
          </w:tcPr>
          <w:p w14:paraId="186EC497" w14:textId="1226B8E9" w:rsidR="00D42470" w:rsidRPr="00D42470" w:rsidRDefault="00F979A2" w:rsidP="00D42470">
            <w:pPr>
              <w:rPr>
                <w:rFonts w:cs="Calibri"/>
              </w:rPr>
            </w:pPr>
            <w:r>
              <w:rPr>
                <w:rFonts w:cstheme="minorHAnsi"/>
              </w:rPr>
              <w:t>I</w:t>
            </w:r>
            <w:r w:rsidR="003D504A" w:rsidRPr="00130D8F">
              <w:rPr>
                <w:rFonts w:cstheme="minorHAnsi"/>
              </w:rPr>
              <w:t>nforme</w:t>
            </w:r>
            <w:r w:rsidR="003D504A">
              <w:rPr>
                <w:rFonts w:cstheme="minorHAnsi"/>
              </w:rPr>
              <w:t>s</w:t>
            </w:r>
            <w:r w:rsidR="003D504A" w:rsidRPr="00130D8F">
              <w:rPr>
                <w:rFonts w:cstheme="minorHAnsi"/>
              </w:rPr>
              <w:t xml:space="preserve"> de monitoreo</w:t>
            </w:r>
            <w:r w:rsidR="000F7BB4">
              <w:rPr>
                <w:rFonts w:cstheme="minorHAnsi"/>
              </w:rPr>
              <w:t>s</w:t>
            </w:r>
            <w:r w:rsidR="003D504A" w:rsidRPr="00130D8F">
              <w:rPr>
                <w:rFonts w:cstheme="minorHAnsi"/>
              </w:rPr>
              <w:t xml:space="preserve"> informado</w:t>
            </w:r>
            <w:r w:rsidR="003D504A">
              <w:rPr>
                <w:rFonts w:cstheme="minorHAnsi"/>
              </w:rPr>
              <w:t>s</w:t>
            </w:r>
            <w:r w:rsidR="003D504A" w:rsidRPr="00130D8F">
              <w:rPr>
                <w:rFonts w:cstheme="minorHAnsi"/>
              </w:rPr>
              <w:t xml:space="preserve"> por el titular en la plataforma de seguimiento de esta Superintendencia</w:t>
            </w:r>
          </w:p>
        </w:tc>
      </w:tr>
    </w:tbl>
    <w:p w14:paraId="50872779" w14:textId="0A351E0A" w:rsidR="00BB59A2" w:rsidRDefault="00797A09" w:rsidP="00BB59A2">
      <w:pPr>
        <w:spacing w:after="0" w:line="240" w:lineRule="auto"/>
        <w:rPr>
          <w:rFonts w:ascii="Calibri" w:eastAsia="Calibri" w:hAnsi="Calibri" w:cs="Times New Roman"/>
          <w:b/>
          <w:color w:val="000000" w:themeColor="text1"/>
          <w:sz w:val="24"/>
          <w:szCs w:val="24"/>
        </w:rPr>
      </w:pPr>
      <w:r w:rsidRPr="00C35DF5">
        <w:rPr>
          <w:sz w:val="20"/>
          <w:szCs w:val="20"/>
        </w:rPr>
        <w:t xml:space="preserve">* Los anexos se encuentran en el expediente </w:t>
      </w:r>
      <w:r w:rsidR="00F979A2" w:rsidRPr="00F979A2">
        <w:rPr>
          <w:sz w:val="20"/>
          <w:szCs w:val="20"/>
        </w:rPr>
        <w:t>DFZ-2019-926-VI-RCA</w:t>
      </w:r>
    </w:p>
    <w:p w14:paraId="72BC5FE6" w14:textId="2BC570DA" w:rsidR="00797A09" w:rsidRPr="00B75D9D" w:rsidRDefault="00797A09" w:rsidP="00797A09">
      <w:pPr>
        <w:rPr>
          <w:rFonts w:ascii="Calibri" w:eastAsia="Calibri" w:hAnsi="Calibri" w:cs="Calibri"/>
          <w:sz w:val="28"/>
          <w:szCs w:val="32"/>
        </w:rPr>
      </w:pPr>
    </w:p>
    <w:p w14:paraId="3FB7EC5F" w14:textId="77777777" w:rsidR="00797A09" w:rsidRPr="00C96BA4" w:rsidRDefault="00797A09" w:rsidP="00797A09">
      <w:pPr>
        <w:spacing w:line="276" w:lineRule="auto"/>
        <w:rPr>
          <w:rFonts w:cstheme="minorHAnsi"/>
          <w:b/>
        </w:rPr>
      </w:pPr>
    </w:p>
    <w:p w14:paraId="0DF3CF0F" w14:textId="77777777" w:rsidR="007A7DEB" w:rsidRPr="007A7DEB" w:rsidRDefault="007A7DEB" w:rsidP="007A7DEB">
      <w:pPr>
        <w:spacing w:line="240" w:lineRule="auto"/>
        <w:jc w:val="center"/>
        <w:rPr>
          <w:rFonts w:ascii="Calibri" w:eastAsia="Calibri" w:hAnsi="Calibri" w:cs="Calibri"/>
          <w:sz w:val="28"/>
          <w:szCs w:val="32"/>
        </w:rPr>
      </w:pPr>
    </w:p>
    <w:p w14:paraId="5D5B1E0E" w14:textId="426E2D12" w:rsidR="00797A09" w:rsidRPr="00B75D9D" w:rsidRDefault="00797A09">
      <w:pPr>
        <w:jc w:val="center"/>
        <w:rPr>
          <w:rFonts w:ascii="Calibri" w:eastAsia="Calibri" w:hAnsi="Calibri" w:cs="Calibri"/>
          <w:sz w:val="28"/>
          <w:szCs w:val="32"/>
        </w:rPr>
      </w:pPr>
    </w:p>
    <w:sectPr w:rsidR="00797A09" w:rsidRPr="00B75D9D" w:rsidSect="00FF4380">
      <w:footerReference w:type="default" r:id="rId36"/>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8709D1" w14:textId="77777777" w:rsidR="00717059" w:rsidRDefault="00717059" w:rsidP="00E56524">
      <w:pPr>
        <w:spacing w:after="0" w:line="240" w:lineRule="auto"/>
      </w:pPr>
      <w:r>
        <w:separator/>
      </w:r>
    </w:p>
    <w:p w14:paraId="14909362" w14:textId="77777777" w:rsidR="00717059" w:rsidRDefault="00717059"/>
  </w:endnote>
  <w:endnote w:type="continuationSeparator" w:id="0">
    <w:p w14:paraId="17CCE441" w14:textId="77777777" w:rsidR="00717059" w:rsidRDefault="00717059" w:rsidP="00E56524">
      <w:pPr>
        <w:spacing w:after="0" w:line="240" w:lineRule="auto"/>
      </w:pPr>
      <w:r>
        <w:continuationSeparator/>
      </w:r>
    </w:p>
    <w:p w14:paraId="2A5D4D1C" w14:textId="77777777" w:rsidR="00717059" w:rsidRDefault="0071705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itka Subheading">
    <w:panose1 w:val="02000505000000020004"/>
    <w:charset w:val="00"/>
    <w:family w:val="auto"/>
    <w:pitch w:val="variable"/>
    <w:sig w:usb0="A00002EF" w:usb1="4000204B" w:usb2="0000000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1002AFF" w:usb1="C000E47F" w:usb2="0000002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98766211"/>
      <w:docPartObj>
        <w:docPartGallery w:val="Page Numbers (Bottom of Page)"/>
        <w:docPartUnique/>
      </w:docPartObj>
    </w:sdtPr>
    <w:sdtEndPr/>
    <w:sdtContent>
      <w:p w14:paraId="7C965C0C" w14:textId="195A62EC" w:rsidR="005F7BCE" w:rsidRDefault="005F7BCE">
        <w:pPr>
          <w:pStyle w:val="Piedepgina"/>
          <w:jc w:val="right"/>
        </w:pPr>
        <w:r>
          <w:fldChar w:fldCharType="begin"/>
        </w:r>
        <w:r>
          <w:instrText>PAGE   \* MERGEFORMAT</w:instrText>
        </w:r>
        <w:r>
          <w:fldChar w:fldCharType="separate"/>
        </w:r>
        <w:r>
          <w:rPr>
            <w:lang w:val="es-ES"/>
          </w:rPr>
          <w:t>2</w:t>
        </w:r>
        <w:r>
          <w:fldChar w:fldCharType="end"/>
        </w:r>
      </w:p>
    </w:sdtContent>
  </w:sdt>
  <w:p w14:paraId="7E881EFD" w14:textId="77777777" w:rsidR="005F7BCE" w:rsidRDefault="005F7BC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42970E33" w14:textId="1777EDF0" w:rsidR="005F7BCE" w:rsidRDefault="005F7BCE">
        <w:pPr>
          <w:pStyle w:val="Piedepgina"/>
          <w:jc w:val="right"/>
        </w:pPr>
        <w:r>
          <w:fldChar w:fldCharType="begin"/>
        </w:r>
        <w:r>
          <w:instrText>PAGE   \* MERGEFORMAT</w:instrText>
        </w:r>
        <w:r>
          <w:fldChar w:fldCharType="separate"/>
        </w:r>
        <w:r w:rsidRPr="00001291">
          <w:rPr>
            <w:noProof/>
            <w:lang w:val="es-ES"/>
          </w:rPr>
          <w:t>36</w:t>
        </w:r>
        <w:r>
          <w:fldChar w:fldCharType="end"/>
        </w:r>
      </w:p>
    </w:sdtContent>
  </w:sdt>
  <w:p w14:paraId="3808895A" w14:textId="77777777" w:rsidR="005F7BCE" w:rsidRPr="00E56524" w:rsidRDefault="005F7BCE"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A8A1ED5" w14:textId="77777777" w:rsidR="005F7BCE" w:rsidRPr="00E56524" w:rsidRDefault="005F7BCE"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FCDA2C0" w14:textId="77777777" w:rsidR="005F7BCE" w:rsidRDefault="005F7BCE">
    <w:pPr>
      <w:pStyle w:val="Piedepgina"/>
    </w:pPr>
  </w:p>
  <w:p w14:paraId="6EE983A0" w14:textId="77777777" w:rsidR="005F7BCE" w:rsidRDefault="005F7BC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C540F9" w14:textId="77777777" w:rsidR="00717059" w:rsidRDefault="00717059" w:rsidP="00E56524">
      <w:pPr>
        <w:spacing w:after="0" w:line="240" w:lineRule="auto"/>
      </w:pPr>
      <w:r>
        <w:separator/>
      </w:r>
    </w:p>
    <w:p w14:paraId="2E5A74F0" w14:textId="77777777" w:rsidR="00717059" w:rsidRDefault="00717059"/>
  </w:footnote>
  <w:footnote w:type="continuationSeparator" w:id="0">
    <w:p w14:paraId="710EDB04" w14:textId="77777777" w:rsidR="00717059" w:rsidRDefault="00717059" w:rsidP="00E56524">
      <w:pPr>
        <w:spacing w:after="0" w:line="240" w:lineRule="auto"/>
      </w:pPr>
      <w:r>
        <w:continuationSeparator/>
      </w:r>
    </w:p>
    <w:p w14:paraId="61F52BE0" w14:textId="77777777" w:rsidR="00717059" w:rsidRDefault="0071705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32305B8"/>
    <w:multiLevelType w:val="hybridMultilevel"/>
    <w:tmpl w:val="28A0E422"/>
    <w:lvl w:ilvl="0" w:tplc="E196F526">
      <w:start w:val="1"/>
      <w:numFmt w:val="bullet"/>
      <w:lvlText w:val="-"/>
      <w:lvlJc w:val="left"/>
      <w:pPr>
        <w:ind w:left="1458" w:hanging="360"/>
      </w:pPr>
      <w:rPr>
        <w:rFonts w:ascii="Sitka Subheading" w:hAnsi="Sitka Subheading" w:hint="default"/>
        <w:b w:val="0"/>
        <w:i w:val="0"/>
        <w:color w:val="000000"/>
        <w:sz w:val="20"/>
        <w:szCs w:val="20"/>
      </w:rPr>
    </w:lvl>
    <w:lvl w:ilvl="1" w:tplc="340A0019" w:tentative="1">
      <w:start w:val="1"/>
      <w:numFmt w:val="lowerLetter"/>
      <w:lvlText w:val="%2."/>
      <w:lvlJc w:val="left"/>
      <w:pPr>
        <w:ind w:left="2178" w:hanging="360"/>
      </w:pPr>
    </w:lvl>
    <w:lvl w:ilvl="2" w:tplc="340A001B" w:tentative="1">
      <w:start w:val="1"/>
      <w:numFmt w:val="lowerRoman"/>
      <w:lvlText w:val="%3."/>
      <w:lvlJc w:val="right"/>
      <w:pPr>
        <w:ind w:left="2898" w:hanging="180"/>
      </w:pPr>
    </w:lvl>
    <w:lvl w:ilvl="3" w:tplc="340A000F" w:tentative="1">
      <w:start w:val="1"/>
      <w:numFmt w:val="decimal"/>
      <w:lvlText w:val="%4."/>
      <w:lvlJc w:val="left"/>
      <w:pPr>
        <w:ind w:left="3618" w:hanging="360"/>
      </w:pPr>
    </w:lvl>
    <w:lvl w:ilvl="4" w:tplc="340A0019" w:tentative="1">
      <w:start w:val="1"/>
      <w:numFmt w:val="lowerLetter"/>
      <w:lvlText w:val="%5."/>
      <w:lvlJc w:val="left"/>
      <w:pPr>
        <w:ind w:left="4338" w:hanging="360"/>
      </w:pPr>
    </w:lvl>
    <w:lvl w:ilvl="5" w:tplc="340A001B" w:tentative="1">
      <w:start w:val="1"/>
      <w:numFmt w:val="lowerRoman"/>
      <w:lvlText w:val="%6."/>
      <w:lvlJc w:val="right"/>
      <w:pPr>
        <w:ind w:left="5058" w:hanging="180"/>
      </w:pPr>
    </w:lvl>
    <w:lvl w:ilvl="6" w:tplc="340A000F" w:tentative="1">
      <w:start w:val="1"/>
      <w:numFmt w:val="decimal"/>
      <w:lvlText w:val="%7."/>
      <w:lvlJc w:val="left"/>
      <w:pPr>
        <w:ind w:left="5778" w:hanging="360"/>
      </w:pPr>
    </w:lvl>
    <w:lvl w:ilvl="7" w:tplc="340A0019" w:tentative="1">
      <w:start w:val="1"/>
      <w:numFmt w:val="lowerLetter"/>
      <w:lvlText w:val="%8."/>
      <w:lvlJc w:val="left"/>
      <w:pPr>
        <w:ind w:left="6498" w:hanging="360"/>
      </w:pPr>
    </w:lvl>
    <w:lvl w:ilvl="8" w:tplc="340A001B" w:tentative="1">
      <w:start w:val="1"/>
      <w:numFmt w:val="lowerRoman"/>
      <w:lvlText w:val="%9."/>
      <w:lvlJc w:val="right"/>
      <w:pPr>
        <w:ind w:left="7218" w:hanging="180"/>
      </w:pPr>
    </w:lvl>
  </w:abstractNum>
  <w:abstractNum w:abstractNumId="3" w15:restartNumberingAfterBreak="0">
    <w:nsid w:val="04BE2A8F"/>
    <w:multiLevelType w:val="hybridMultilevel"/>
    <w:tmpl w:val="C84A5666"/>
    <w:lvl w:ilvl="0" w:tplc="E196F526">
      <w:start w:val="1"/>
      <w:numFmt w:val="bullet"/>
      <w:lvlText w:val="-"/>
      <w:lvlJc w:val="left"/>
      <w:pPr>
        <w:ind w:left="1458" w:hanging="360"/>
      </w:pPr>
      <w:rPr>
        <w:rFonts w:ascii="Sitka Subheading" w:hAnsi="Sitka Subheading" w:hint="default"/>
        <w:b w:val="0"/>
        <w:i w:val="0"/>
        <w:color w:val="000000"/>
        <w:sz w:val="20"/>
        <w:szCs w:val="20"/>
      </w:rPr>
    </w:lvl>
    <w:lvl w:ilvl="1" w:tplc="340A0019" w:tentative="1">
      <w:start w:val="1"/>
      <w:numFmt w:val="lowerLetter"/>
      <w:lvlText w:val="%2."/>
      <w:lvlJc w:val="left"/>
      <w:pPr>
        <w:ind w:left="2178" w:hanging="360"/>
      </w:pPr>
    </w:lvl>
    <w:lvl w:ilvl="2" w:tplc="340A001B" w:tentative="1">
      <w:start w:val="1"/>
      <w:numFmt w:val="lowerRoman"/>
      <w:lvlText w:val="%3."/>
      <w:lvlJc w:val="right"/>
      <w:pPr>
        <w:ind w:left="2898" w:hanging="180"/>
      </w:pPr>
    </w:lvl>
    <w:lvl w:ilvl="3" w:tplc="340A000F" w:tentative="1">
      <w:start w:val="1"/>
      <w:numFmt w:val="decimal"/>
      <w:lvlText w:val="%4."/>
      <w:lvlJc w:val="left"/>
      <w:pPr>
        <w:ind w:left="3618" w:hanging="360"/>
      </w:pPr>
    </w:lvl>
    <w:lvl w:ilvl="4" w:tplc="340A0019" w:tentative="1">
      <w:start w:val="1"/>
      <w:numFmt w:val="lowerLetter"/>
      <w:lvlText w:val="%5."/>
      <w:lvlJc w:val="left"/>
      <w:pPr>
        <w:ind w:left="4338" w:hanging="360"/>
      </w:pPr>
    </w:lvl>
    <w:lvl w:ilvl="5" w:tplc="340A001B" w:tentative="1">
      <w:start w:val="1"/>
      <w:numFmt w:val="lowerRoman"/>
      <w:lvlText w:val="%6."/>
      <w:lvlJc w:val="right"/>
      <w:pPr>
        <w:ind w:left="5058" w:hanging="180"/>
      </w:pPr>
    </w:lvl>
    <w:lvl w:ilvl="6" w:tplc="340A000F" w:tentative="1">
      <w:start w:val="1"/>
      <w:numFmt w:val="decimal"/>
      <w:lvlText w:val="%7."/>
      <w:lvlJc w:val="left"/>
      <w:pPr>
        <w:ind w:left="5778" w:hanging="360"/>
      </w:pPr>
    </w:lvl>
    <w:lvl w:ilvl="7" w:tplc="340A0019" w:tentative="1">
      <w:start w:val="1"/>
      <w:numFmt w:val="lowerLetter"/>
      <w:lvlText w:val="%8."/>
      <w:lvlJc w:val="left"/>
      <w:pPr>
        <w:ind w:left="6498" w:hanging="360"/>
      </w:pPr>
    </w:lvl>
    <w:lvl w:ilvl="8" w:tplc="340A001B" w:tentative="1">
      <w:start w:val="1"/>
      <w:numFmt w:val="lowerRoman"/>
      <w:lvlText w:val="%9."/>
      <w:lvlJc w:val="right"/>
      <w:pPr>
        <w:ind w:left="7218" w:hanging="180"/>
      </w:pPr>
    </w:lvl>
  </w:abstractNum>
  <w:abstractNum w:abstractNumId="4" w15:restartNumberingAfterBreak="0">
    <w:nsid w:val="059F4F09"/>
    <w:multiLevelType w:val="hybridMultilevel"/>
    <w:tmpl w:val="A3629992"/>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087948F2"/>
    <w:multiLevelType w:val="hybridMultilevel"/>
    <w:tmpl w:val="60AADA40"/>
    <w:lvl w:ilvl="0" w:tplc="E196F526">
      <w:start w:val="1"/>
      <w:numFmt w:val="bullet"/>
      <w:lvlText w:val="-"/>
      <w:lvlJc w:val="left"/>
      <w:pPr>
        <w:ind w:left="1458" w:hanging="360"/>
      </w:pPr>
      <w:rPr>
        <w:rFonts w:ascii="Sitka Subheading" w:hAnsi="Sitka Subheading" w:hint="default"/>
        <w:b w:val="0"/>
        <w:i w:val="0"/>
        <w:color w:val="000000"/>
        <w:sz w:val="20"/>
        <w:szCs w:val="20"/>
      </w:rPr>
    </w:lvl>
    <w:lvl w:ilvl="1" w:tplc="340A0019" w:tentative="1">
      <w:start w:val="1"/>
      <w:numFmt w:val="lowerLetter"/>
      <w:lvlText w:val="%2."/>
      <w:lvlJc w:val="left"/>
      <w:pPr>
        <w:ind w:left="2178" w:hanging="360"/>
      </w:pPr>
    </w:lvl>
    <w:lvl w:ilvl="2" w:tplc="340A001B" w:tentative="1">
      <w:start w:val="1"/>
      <w:numFmt w:val="lowerRoman"/>
      <w:lvlText w:val="%3."/>
      <w:lvlJc w:val="right"/>
      <w:pPr>
        <w:ind w:left="2898" w:hanging="180"/>
      </w:pPr>
    </w:lvl>
    <w:lvl w:ilvl="3" w:tplc="340A000F" w:tentative="1">
      <w:start w:val="1"/>
      <w:numFmt w:val="decimal"/>
      <w:lvlText w:val="%4."/>
      <w:lvlJc w:val="left"/>
      <w:pPr>
        <w:ind w:left="3618" w:hanging="360"/>
      </w:pPr>
    </w:lvl>
    <w:lvl w:ilvl="4" w:tplc="340A0019" w:tentative="1">
      <w:start w:val="1"/>
      <w:numFmt w:val="lowerLetter"/>
      <w:lvlText w:val="%5."/>
      <w:lvlJc w:val="left"/>
      <w:pPr>
        <w:ind w:left="4338" w:hanging="360"/>
      </w:pPr>
    </w:lvl>
    <w:lvl w:ilvl="5" w:tplc="340A001B" w:tentative="1">
      <w:start w:val="1"/>
      <w:numFmt w:val="lowerRoman"/>
      <w:lvlText w:val="%6."/>
      <w:lvlJc w:val="right"/>
      <w:pPr>
        <w:ind w:left="5058" w:hanging="180"/>
      </w:pPr>
    </w:lvl>
    <w:lvl w:ilvl="6" w:tplc="340A000F" w:tentative="1">
      <w:start w:val="1"/>
      <w:numFmt w:val="decimal"/>
      <w:lvlText w:val="%7."/>
      <w:lvlJc w:val="left"/>
      <w:pPr>
        <w:ind w:left="5778" w:hanging="360"/>
      </w:pPr>
    </w:lvl>
    <w:lvl w:ilvl="7" w:tplc="340A0019" w:tentative="1">
      <w:start w:val="1"/>
      <w:numFmt w:val="lowerLetter"/>
      <w:lvlText w:val="%8."/>
      <w:lvlJc w:val="left"/>
      <w:pPr>
        <w:ind w:left="6498" w:hanging="360"/>
      </w:pPr>
    </w:lvl>
    <w:lvl w:ilvl="8" w:tplc="340A001B" w:tentative="1">
      <w:start w:val="1"/>
      <w:numFmt w:val="lowerRoman"/>
      <w:lvlText w:val="%9."/>
      <w:lvlJc w:val="right"/>
      <w:pPr>
        <w:ind w:left="7218" w:hanging="180"/>
      </w:pPr>
    </w:lvl>
  </w:abstractNum>
  <w:abstractNum w:abstractNumId="6" w15:restartNumberingAfterBreak="0">
    <w:nsid w:val="091E05F4"/>
    <w:multiLevelType w:val="hybridMultilevel"/>
    <w:tmpl w:val="2DAA2584"/>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0A6D2159"/>
    <w:multiLevelType w:val="hybridMultilevel"/>
    <w:tmpl w:val="217E2748"/>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0CC63745"/>
    <w:multiLevelType w:val="hybridMultilevel"/>
    <w:tmpl w:val="1024715A"/>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0F461E2E"/>
    <w:multiLevelType w:val="hybridMultilevel"/>
    <w:tmpl w:val="0ECCFBBC"/>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127838DC"/>
    <w:multiLevelType w:val="hybridMultilevel"/>
    <w:tmpl w:val="F282F95C"/>
    <w:lvl w:ilvl="0" w:tplc="DE8E722A">
      <w:start w:val="1"/>
      <w:numFmt w:val="lowerLetter"/>
      <w:lvlText w:val="%1."/>
      <w:lvlJc w:val="left"/>
      <w:pPr>
        <w:ind w:left="720" w:hanging="360"/>
      </w:pPr>
      <w:rPr>
        <w:rFonts w:hint="default"/>
        <w:b w:val="0"/>
        <w:bCs w:val="0"/>
        <w:i w:val="0"/>
        <w:color w:val="000000"/>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1A1835C0"/>
    <w:multiLevelType w:val="hybridMultilevel"/>
    <w:tmpl w:val="7B76C878"/>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1D557257"/>
    <w:multiLevelType w:val="hybridMultilevel"/>
    <w:tmpl w:val="A08CAD2E"/>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1ED04208"/>
    <w:multiLevelType w:val="hybridMultilevel"/>
    <w:tmpl w:val="D5EC6A42"/>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1ED33FF2"/>
    <w:multiLevelType w:val="multilevel"/>
    <w:tmpl w:val="1BB68FD4"/>
    <w:lvl w:ilvl="0">
      <w:start w:val="5"/>
      <w:numFmt w:val="decimal"/>
      <w:lvlText w:val="%1."/>
      <w:lvlJc w:val="left"/>
      <w:pPr>
        <w:ind w:left="1080" w:hanging="360"/>
      </w:pPr>
      <w:rPr>
        <w:rFonts w:hint="default"/>
      </w:rPr>
    </w:lvl>
    <w:lvl w:ilvl="1">
      <w:start w:val="1"/>
      <w:numFmt w:val="decimal"/>
      <w:isLgl/>
      <w:lvlText w:val="%1.%2."/>
      <w:lvlJc w:val="left"/>
      <w:pPr>
        <w:ind w:left="1155" w:hanging="435"/>
      </w:pPr>
      <w:rPr>
        <w:rFonts w:hint="default"/>
        <w:b/>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224C04FB"/>
    <w:multiLevelType w:val="hybridMultilevel"/>
    <w:tmpl w:val="0F00C2AA"/>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238A23E3"/>
    <w:multiLevelType w:val="hybridMultilevel"/>
    <w:tmpl w:val="0F161674"/>
    <w:lvl w:ilvl="0" w:tplc="340A000D">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266B1109"/>
    <w:multiLevelType w:val="hybridMultilevel"/>
    <w:tmpl w:val="A566CA6E"/>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2B4354E8"/>
    <w:multiLevelType w:val="hybridMultilevel"/>
    <w:tmpl w:val="F282F95C"/>
    <w:lvl w:ilvl="0" w:tplc="DE8E722A">
      <w:start w:val="1"/>
      <w:numFmt w:val="lowerLetter"/>
      <w:lvlText w:val="%1."/>
      <w:lvlJc w:val="left"/>
      <w:pPr>
        <w:ind w:left="720" w:hanging="360"/>
      </w:pPr>
      <w:rPr>
        <w:rFonts w:hint="default"/>
        <w:b w:val="0"/>
        <w:bCs w:val="0"/>
        <w:i w:val="0"/>
        <w:color w:val="000000"/>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2E343556"/>
    <w:multiLevelType w:val="multilevel"/>
    <w:tmpl w:val="69C4EE4A"/>
    <w:lvl w:ilvl="0">
      <w:start w:val="1"/>
      <w:numFmt w:val="decimal"/>
      <w:lvlText w:val="%1"/>
      <w:lvlJc w:val="left"/>
      <w:pPr>
        <w:ind w:left="720" w:hanging="360"/>
      </w:pPr>
      <w:rPr>
        <w:rFonts w:asciiTheme="minorHAnsi" w:eastAsia="Times New Roman" w:hAnsiTheme="minorHAnsi" w:cstheme="minorHAnsi" w:hint="default"/>
        <w:b/>
        <w:bCs w:val="0"/>
        <w:i w:val="0"/>
        <w:strike w:val="0"/>
        <w:dstrike w:val="0"/>
        <w:color w:val="000000"/>
        <w:sz w:val="22"/>
        <w:szCs w:val="22"/>
        <w:u w:val="none" w:color="000000"/>
        <w:effect w:val="none"/>
        <w:bdr w:val="none" w:sz="0" w:space="0" w:color="auto" w:frame="1"/>
        <w:vertAlign w:val="baseline"/>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3000257D"/>
    <w:multiLevelType w:val="hybridMultilevel"/>
    <w:tmpl w:val="D5BC2580"/>
    <w:lvl w:ilvl="0" w:tplc="E196F526">
      <w:start w:val="1"/>
      <w:numFmt w:val="bullet"/>
      <w:lvlText w:val="-"/>
      <w:lvlJc w:val="left"/>
      <w:pPr>
        <w:ind w:left="1458" w:hanging="360"/>
      </w:pPr>
      <w:rPr>
        <w:rFonts w:ascii="Sitka Subheading" w:hAnsi="Sitka Subheading" w:hint="default"/>
      </w:rPr>
    </w:lvl>
    <w:lvl w:ilvl="1" w:tplc="340A0003" w:tentative="1">
      <w:start w:val="1"/>
      <w:numFmt w:val="bullet"/>
      <w:lvlText w:val="o"/>
      <w:lvlJc w:val="left"/>
      <w:pPr>
        <w:ind w:left="2178" w:hanging="360"/>
      </w:pPr>
      <w:rPr>
        <w:rFonts w:ascii="Courier New" w:hAnsi="Courier New" w:cs="Courier New" w:hint="default"/>
      </w:rPr>
    </w:lvl>
    <w:lvl w:ilvl="2" w:tplc="340A0005" w:tentative="1">
      <w:start w:val="1"/>
      <w:numFmt w:val="bullet"/>
      <w:lvlText w:val=""/>
      <w:lvlJc w:val="left"/>
      <w:pPr>
        <w:ind w:left="2898" w:hanging="360"/>
      </w:pPr>
      <w:rPr>
        <w:rFonts w:ascii="Wingdings" w:hAnsi="Wingdings" w:hint="default"/>
      </w:rPr>
    </w:lvl>
    <w:lvl w:ilvl="3" w:tplc="340A0001" w:tentative="1">
      <w:start w:val="1"/>
      <w:numFmt w:val="bullet"/>
      <w:lvlText w:val=""/>
      <w:lvlJc w:val="left"/>
      <w:pPr>
        <w:ind w:left="3618" w:hanging="360"/>
      </w:pPr>
      <w:rPr>
        <w:rFonts w:ascii="Symbol" w:hAnsi="Symbol" w:hint="default"/>
      </w:rPr>
    </w:lvl>
    <w:lvl w:ilvl="4" w:tplc="340A0003" w:tentative="1">
      <w:start w:val="1"/>
      <w:numFmt w:val="bullet"/>
      <w:lvlText w:val="o"/>
      <w:lvlJc w:val="left"/>
      <w:pPr>
        <w:ind w:left="4338" w:hanging="360"/>
      </w:pPr>
      <w:rPr>
        <w:rFonts w:ascii="Courier New" w:hAnsi="Courier New" w:cs="Courier New" w:hint="default"/>
      </w:rPr>
    </w:lvl>
    <w:lvl w:ilvl="5" w:tplc="340A0005" w:tentative="1">
      <w:start w:val="1"/>
      <w:numFmt w:val="bullet"/>
      <w:lvlText w:val=""/>
      <w:lvlJc w:val="left"/>
      <w:pPr>
        <w:ind w:left="5058" w:hanging="360"/>
      </w:pPr>
      <w:rPr>
        <w:rFonts w:ascii="Wingdings" w:hAnsi="Wingdings" w:hint="default"/>
      </w:rPr>
    </w:lvl>
    <w:lvl w:ilvl="6" w:tplc="340A0001" w:tentative="1">
      <w:start w:val="1"/>
      <w:numFmt w:val="bullet"/>
      <w:lvlText w:val=""/>
      <w:lvlJc w:val="left"/>
      <w:pPr>
        <w:ind w:left="5778" w:hanging="360"/>
      </w:pPr>
      <w:rPr>
        <w:rFonts w:ascii="Symbol" w:hAnsi="Symbol" w:hint="default"/>
      </w:rPr>
    </w:lvl>
    <w:lvl w:ilvl="7" w:tplc="340A0003" w:tentative="1">
      <w:start w:val="1"/>
      <w:numFmt w:val="bullet"/>
      <w:lvlText w:val="o"/>
      <w:lvlJc w:val="left"/>
      <w:pPr>
        <w:ind w:left="6498" w:hanging="360"/>
      </w:pPr>
      <w:rPr>
        <w:rFonts w:ascii="Courier New" w:hAnsi="Courier New" w:cs="Courier New" w:hint="default"/>
      </w:rPr>
    </w:lvl>
    <w:lvl w:ilvl="8" w:tplc="340A0005" w:tentative="1">
      <w:start w:val="1"/>
      <w:numFmt w:val="bullet"/>
      <w:lvlText w:val=""/>
      <w:lvlJc w:val="left"/>
      <w:pPr>
        <w:ind w:left="7218" w:hanging="360"/>
      </w:pPr>
      <w:rPr>
        <w:rFonts w:ascii="Wingdings" w:hAnsi="Wingdings" w:hint="default"/>
      </w:rPr>
    </w:lvl>
  </w:abstractNum>
  <w:abstractNum w:abstractNumId="21" w15:restartNumberingAfterBreak="0">
    <w:nsid w:val="3077792C"/>
    <w:multiLevelType w:val="hybridMultilevel"/>
    <w:tmpl w:val="DF869816"/>
    <w:lvl w:ilvl="0" w:tplc="E196F526">
      <w:start w:val="1"/>
      <w:numFmt w:val="bullet"/>
      <w:lvlText w:val="-"/>
      <w:lvlJc w:val="left"/>
      <w:pPr>
        <w:ind w:left="1031" w:hanging="360"/>
      </w:pPr>
      <w:rPr>
        <w:rFonts w:ascii="Sitka Subheading" w:hAnsi="Sitka Subheading" w:hint="default"/>
      </w:rPr>
    </w:lvl>
    <w:lvl w:ilvl="1" w:tplc="340A0003" w:tentative="1">
      <w:start w:val="1"/>
      <w:numFmt w:val="bullet"/>
      <w:lvlText w:val="o"/>
      <w:lvlJc w:val="left"/>
      <w:pPr>
        <w:ind w:left="1751" w:hanging="360"/>
      </w:pPr>
      <w:rPr>
        <w:rFonts w:ascii="Courier New" w:hAnsi="Courier New" w:cs="Courier New" w:hint="default"/>
      </w:rPr>
    </w:lvl>
    <w:lvl w:ilvl="2" w:tplc="340A0005" w:tentative="1">
      <w:start w:val="1"/>
      <w:numFmt w:val="bullet"/>
      <w:lvlText w:val=""/>
      <w:lvlJc w:val="left"/>
      <w:pPr>
        <w:ind w:left="2471" w:hanging="360"/>
      </w:pPr>
      <w:rPr>
        <w:rFonts w:ascii="Wingdings" w:hAnsi="Wingdings" w:hint="default"/>
      </w:rPr>
    </w:lvl>
    <w:lvl w:ilvl="3" w:tplc="340A0001" w:tentative="1">
      <w:start w:val="1"/>
      <w:numFmt w:val="bullet"/>
      <w:lvlText w:val=""/>
      <w:lvlJc w:val="left"/>
      <w:pPr>
        <w:ind w:left="3191" w:hanging="360"/>
      </w:pPr>
      <w:rPr>
        <w:rFonts w:ascii="Symbol" w:hAnsi="Symbol" w:hint="default"/>
      </w:rPr>
    </w:lvl>
    <w:lvl w:ilvl="4" w:tplc="340A0003" w:tentative="1">
      <w:start w:val="1"/>
      <w:numFmt w:val="bullet"/>
      <w:lvlText w:val="o"/>
      <w:lvlJc w:val="left"/>
      <w:pPr>
        <w:ind w:left="3911" w:hanging="360"/>
      </w:pPr>
      <w:rPr>
        <w:rFonts w:ascii="Courier New" w:hAnsi="Courier New" w:cs="Courier New" w:hint="default"/>
      </w:rPr>
    </w:lvl>
    <w:lvl w:ilvl="5" w:tplc="340A0005" w:tentative="1">
      <w:start w:val="1"/>
      <w:numFmt w:val="bullet"/>
      <w:lvlText w:val=""/>
      <w:lvlJc w:val="left"/>
      <w:pPr>
        <w:ind w:left="4631" w:hanging="360"/>
      </w:pPr>
      <w:rPr>
        <w:rFonts w:ascii="Wingdings" w:hAnsi="Wingdings" w:hint="default"/>
      </w:rPr>
    </w:lvl>
    <w:lvl w:ilvl="6" w:tplc="340A0001" w:tentative="1">
      <w:start w:val="1"/>
      <w:numFmt w:val="bullet"/>
      <w:lvlText w:val=""/>
      <w:lvlJc w:val="left"/>
      <w:pPr>
        <w:ind w:left="5351" w:hanging="360"/>
      </w:pPr>
      <w:rPr>
        <w:rFonts w:ascii="Symbol" w:hAnsi="Symbol" w:hint="default"/>
      </w:rPr>
    </w:lvl>
    <w:lvl w:ilvl="7" w:tplc="340A0003" w:tentative="1">
      <w:start w:val="1"/>
      <w:numFmt w:val="bullet"/>
      <w:lvlText w:val="o"/>
      <w:lvlJc w:val="left"/>
      <w:pPr>
        <w:ind w:left="6071" w:hanging="360"/>
      </w:pPr>
      <w:rPr>
        <w:rFonts w:ascii="Courier New" w:hAnsi="Courier New" w:cs="Courier New" w:hint="default"/>
      </w:rPr>
    </w:lvl>
    <w:lvl w:ilvl="8" w:tplc="340A0005" w:tentative="1">
      <w:start w:val="1"/>
      <w:numFmt w:val="bullet"/>
      <w:lvlText w:val=""/>
      <w:lvlJc w:val="left"/>
      <w:pPr>
        <w:ind w:left="6791" w:hanging="360"/>
      </w:pPr>
      <w:rPr>
        <w:rFonts w:ascii="Wingdings" w:hAnsi="Wingdings" w:hint="default"/>
      </w:rPr>
    </w:lvl>
  </w:abstractNum>
  <w:abstractNum w:abstractNumId="22" w15:restartNumberingAfterBreak="0">
    <w:nsid w:val="33162158"/>
    <w:multiLevelType w:val="hybridMultilevel"/>
    <w:tmpl w:val="BAF6187A"/>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33E7682C"/>
    <w:multiLevelType w:val="multilevel"/>
    <w:tmpl w:val="23467AC4"/>
    <w:lvl w:ilvl="0">
      <w:start w:val="5"/>
      <w:numFmt w:val="decimal"/>
      <w:lvlText w:val="%1."/>
      <w:lvlJc w:val="left"/>
      <w:pPr>
        <w:ind w:left="1080" w:hanging="360"/>
      </w:pPr>
      <w:rPr>
        <w:rFonts w:hint="default"/>
      </w:rPr>
    </w:lvl>
    <w:lvl w:ilvl="1">
      <w:start w:val="1"/>
      <w:numFmt w:val="decimal"/>
      <w:isLgl/>
      <w:lvlText w:val="4.%2."/>
      <w:lvlJc w:val="left"/>
      <w:pPr>
        <w:ind w:left="1286" w:hanging="435"/>
      </w:pPr>
      <w:rPr>
        <w:rFonts w:asciiTheme="minorHAnsi" w:hAnsiTheme="minorHAnsi" w:cstheme="minorHAnsi" w:hint="default"/>
        <w:b/>
        <w:sz w:val="22"/>
        <w:szCs w:val="22"/>
      </w:rPr>
    </w:lvl>
    <w:lvl w:ilvl="2">
      <w:start w:val="1"/>
      <w:numFmt w:val="decimal"/>
      <w:isLgl/>
      <w:lvlText w:val="4.%2.%3."/>
      <w:lvlJc w:val="left"/>
      <w:pPr>
        <w:ind w:left="1440" w:hanging="720"/>
      </w:pPr>
      <w:rPr>
        <w:rFonts w:asciiTheme="minorHAnsi" w:hAnsiTheme="minorHAnsi" w:cstheme="minorHAnsi" w:hint="default"/>
        <w:b/>
        <w:color w:val="auto"/>
        <w:sz w:val="22"/>
        <w:szCs w:val="22"/>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4" w15:restartNumberingAfterBreak="0">
    <w:nsid w:val="35DB4F97"/>
    <w:multiLevelType w:val="hybridMultilevel"/>
    <w:tmpl w:val="3280AD3E"/>
    <w:lvl w:ilvl="0" w:tplc="340A000D">
      <w:start w:val="1"/>
      <w:numFmt w:val="bullet"/>
      <w:lvlText w:val=""/>
      <w:lvlJc w:val="left"/>
      <w:pPr>
        <w:ind w:left="1038" w:hanging="360"/>
      </w:pPr>
      <w:rPr>
        <w:rFonts w:ascii="Wingdings" w:hAnsi="Wingdings" w:hint="default"/>
      </w:rPr>
    </w:lvl>
    <w:lvl w:ilvl="1" w:tplc="340A0003" w:tentative="1">
      <w:start w:val="1"/>
      <w:numFmt w:val="bullet"/>
      <w:lvlText w:val="o"/>
      <w:lvlJc w:val="left"/>
      <w:pPr>
        <w:ind w:left="1758" w:hanging="360"/>
      </w:pPr>
      <w:rPr>
        <w:rFonts w:ascii="Courier New" w:hAnsi="Courier New" w:cs="Courier New" w:hint="default"/>
      </w:rPr>
    </w:lvl>
    <w:lvl w:ilvl="2" w:tplc="340A0005" w:tentative="1">
      <w:start w:val="1"/>
      <w:numFmt w:val="bullet"/>
      <w:lvlText w:val=""/>
      <w:lvlJc w:val="left"/>
      <w:pPr>
        <w:ind w:left="2478" w:hanging="360"/>
      </w:pPr>
      <w:rPr>
        <w:rFonts w:ascii="Wingdings" w:hAnsi="Wingdings" w:hint="default"/>
      </w:rPr>
    </w:lvl>
    <w:lvl w:ilvl="3" w:tplc="340A0001" w:tentative="1">
      <w:start w:val="1"/>
      <w:numFmt w:val="bullet"/>
      <w:lvlText w:val=""/>
      <w:lvlJc w:val="left"/>
      <w:pPr>
        <w:ind w:left="3198" w:hanging="360"/>
      </w:pPr>
      <w:rPr>
        <w:rFonts w:ascii="Symbol" w:hAnsi="Symbol" w:hint="default"/>
      </w:rPr>
    </w:lvl>
    <w:lvl w:ilvl="4" w:tplc="340A0003" w:tentative="1">
      <w:start w:val="1"/>
      <w:numFmt w:val="bullet"/>
      <w:lvlText w:val="o"/>
      <w:lvlJc w:val="left"/>
      <w:pPr>
        <w:ind w:left="3918" w:hanging="360"/>
      </w:pPr>
      <w:rPr>
        <w:rFonts w:ascii="Courier New" w:hAnsi="Courier New" w:cs="Courier New" w:hint="default"/>
      </w:rPr>
    </w:lvl>
    <w:lvl w:ilvl="5" w:tplc="340A0005" w:tentative="1">
      <w:start w:val="1"/>
      <w:numFmt w:val="bullet"/>
      <w:lvlText w:val=""/>
      <w:lvlJc w:val="left"/>
      <w:pPr>
        <w:ind w:left="4638" w:hanging="360"/>
      </w:pPr>
      <w:rPr>
        <w:rFonts w:ascii="Wingdings" w:hAnsi="Wingdings" w:hint="default"/>
      </w:rPr>
    </w:lvl>
    <w:lvl w:ilvl="6" w:tplc="340A0001" w:tentative="1">
      <w:start w:val="1"/>
      <w:numFmt w:val="bullet"/>
      <w:lvlText w:val=""/>
      <w:lvlJc w:val="left"/>
      <w:pPr>
        <w:ind w:left="5358" w:hanging="360"/>
      </w:pPr>
      <w:rPr>
        <w:rFonts w:ascii="Symbol" w:hAnsi="Symbol" w:hint="default"/>
      </w:rPr>
    </w:lvl>
    <w:lvl w:ilvl="7" w:tplc="340A0003" w:tentative="1">
      <w:start w:val="1"/>
      <w:numFmt w:val="bullet"/>
      <w:lvlText w:val="o"/>
      <w:lvlJc w:val="left"/>
      <w:pPr>
        <w:ind w:left="6078" w:hanging="360"/>
      </w:pPr>
      <w:rPr>
        <w:rFonts w:ascii="Courier New" w:hAnsi="Courier New" w:cs="Courier New" w:hint="default"/>
      </w:rPr>
    </w:lvl>
    <w:lvl w:ilvl="8" w:tplc="340A0005" w:tentative="1">
      <w:start w:val="1"/>
      <w:numFmt w:val="bullet"/>
      <w:lvlText w:val=""/>
      <w:lvlJc w:val="left"/>
      <w:pPr>
        <w:ind w:left="6798" w:hanging="360"/>
      </w:pPr>
      <w:rPr>
        <w:rFonts w:ascii="Wingdings" w:hAnsi="Wingdings" w:hint="default"/>
      </w:rPr>
    </w:lvl>
  </w:abstractNum>
  <w:abstractNum w:abstractNumId="25" w15:restartNumberingAfterBreak="0">
    <w:nsid w:val="390C4BAD"/>
    <w:multiLevelType w:val="hybridMultilevel"/>
    <w:tmpl w:val="001C9EB2"/>
    <w:lvl w:ilvl="0" w:tplc="9FA2A974">
      <w:start w:val="1"/>
      <w:numFmt w:val="bullet"/>
      <w:lvlText w:val="-"/>
      <w:lvlJc w:val="left"/>
      <w:pPr>
        <w:ind w:left="720" w:hanging="360"/>
      </w:pPr>
      <w:rPr>
        <w:rFonts w:ascii="Sitka Subheading" w:hAnsi="Sitka Subheading"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3B5E37FA"/>
    <w:multiLevelType w:val="hybridMultilevel"/>
    <w:tmpl w:val="426200AE"/>
    <w:lvl w:ilvl="0" w:tplc="34AAD234">
      <w:start w:val="1"/>
      <w:numFmt w:val="lowerLetter"/>
      <w:lvlText w:val="%1."/>
      <w:lvlJc w:val="left"/>
      <w:pPr>
        <w:ind w:left="720" w:hanging="360"/>
      </w:pPr>
      <w:rPr>
        <w:rFonts w:hint="default"/>
        <w:b w:val="0"/>
        <w:i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3DF93AEC"/>
    <w:multiLevelType w:val="hybridMultilevel"/>
    <w:tmpl w:val="55620904"/>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3ED70397"/>
    <w:multiLevelType w:val="hybridMultilevel"/>
    <w:tmpl w:val="F0661DB6"/>
    <w:lvl w:ilvl="0" w:tplc="57FE2006">
      <w:start w:val="1"/>
      <w:numFmt w:val="lowerRoman"/>
      <w:lvlText w:val="%1)"/>
      <w:lvlJc w:val="left"/>
      <w:pPr>
        <w:ind w:left="720" w:hanging="360"/>
      </w:pPr>
      <w:rPr>
        <w:rFonts w:hint="default"/>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40966C3E"/>
    <w:multiLevelType w:val="hybridMultilevel"/>
    <w:tmpl w:val="EDD6A856"/>
    <w:lvl w:ilvl="0" w:tplc="34AAD234">
      <w:start w:val="1"/>
      <w:numFmt w:val="lowerLetter"/>
      <w:lvlText w:val="%1."/>
      <w:lvlJc w:val="left"/>
      <w:pPr>
        <w:ind w:left="749" w:hanging="360"/>
      </w:pPr>
      <w:rPr>
        <w:rFonts w:hint="default"/>
        <w:b w:val="0"/>
        <w:i w:val="0"/>
        <w:color w:val="000000"/>
      </w:rPr>
    </w:lvl>
    <w:lvl w:ilvl="1" w:tplc="340A0019" w:tentative="1">
      <w:start w:val="1"/>
      <w:numFmt w:val="lowerLetter"/>
      <w:lvlText w:val="%2."/>
      <w:lvlJc w:val="left"/>
      <w:pPr>
        <w:ind w:left="1469" w:hanging="360"/>
      </w:pPr>
    </w:lvl>
    <w:lvl w:ilvl="2" w:tplc="340A001B" w:tentative="1">
      <w:start w:val="1"/>
      <w:numFmt w:val="lowerRoman"/>
      <w:lvlText w:val="%3."/>
      <w:lvlJc w:val="right"/>
      <w:pPr>
        <w:ind w:left="2189" w:hanging="180"/>
      </w:pPr>
    </w:lvl>
    <w:lvl w:ilvl="3" w:tplc="340A000F" w:tentative="1">
      <w:start w:val="1"/>
      <w:numFmt w:val="decimal"/>
      <w:lvlText w:val="%4."/>
      <w:lvlJc w:val="left"/>
      <w:pPr>
        <w:ind w:left="2909" w:hanging="360"/>
      </w:pPr>
    </w:lvl>
    <w:lvl w:ilvl="4" w:tplc="340A0019" w:tentative="1">
      <w:start w:val="1"/>
      <w:numFmt w:val="lowerLetter"/>
      <w:lvlText w:val="%5."/>
      <w:lvlJc w:val="left"/>
      <w:pPr>
        <w:ind w:left="3629" w:hanging="360"/>
      </w:pPr>
    </w:lvl>
    <w:lvl w:ilvl="5" w:tplc="340A001B" w:tentative="1">
      <w:start w:val="1"/>
      <w:numFmt w:val="lowerRoman"/>
      <w:lvlText w:val="%6."/>
      <w:lvlJc w:val="right"/>
      <w:pPr>
        <w:ind w:left="4349" w:hanging="180"/>
      </w:pPr>
    </w:lvl>
    <w:lvl w:ilvl="6" w:tplc="340A000F" w:tentative="1">
      <w:start w:val="1"/>
      <w:numFmt w:val="decimal"/>
      <w:lvlText w:val="%7."/>
      <w:lvlJc w:val="left"/>
      <w:pPr>
        <w:ind w:left="5069" w:hanging="360"/>
      </w:pPr>
    </w:lvl>
    <w:lvl w:ilvl="7" w:tplc="340A0019" w:tentative="1">
      <w:start w:val="1"/>
      <w:numFmt w:val="lowerLetter"/>
      <w:lvlText w:val="%8."/>
      <w:lvlJc w:val="left"/>
      <w:pPr>
        <w:ind w:left="5789" w:hanging="360"/>
      </w:pPr>
    </w:lvl>
    <w:lvl w:ilvl="8" w:tplc="340A001B" w:tentative="1">
      <w:start w:val="1"/>
      <w:numFmt w:val="lowerRoman"/>
      <w:lvlText w:val="%9."/>
      <w:lvlJc w:val="right"/>
      <w:pPr>
        <w:ind w:left="6509" w:hanging="180"/>
      </w:pPr>
    </w:lvl>
  </w:abstractNum>
  <w:abstractNum w:abstractNumId="30"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1" w15:restartNumberingAfterBreak="0">
    <w:nsid w:val="4CD41D39"/>
    <w:multiLevelType w:val="hybridMultilevel"/>
    <w:tmpl w:val="D85AAC04"/>
    <w:lvl w:ilvl="0" w:tplc="E196F526">
      <w:start w:val="1"/>
      <w:numFmt w:val="bullet"/>
      <w:lvlText w:val="-"/>
      <w:lvlJc w:val="left"/>
      <w:pPr>
        <w:ind w:left="1440" w:hanging="360"/>
      </w:pPr>
      <w:rPr>
        <w:rFonts w:ascii="Sitka Subheading" w:hAnsi="Sitka Subheading"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32" w15:restartNumberingAfterBreak="0">
    <w:nsid w:val="4D7B2A7C"/>
    <w:multiLevelType w:val="hybridMultilevel"/>
    <w:tmpl w:val="1648415A"/>
    <w:lvl w:ilvl="0" w:tplc="06DEC198">
      <w:start w:val="1"/>
      <w:numFmt w:val="lowerLetter"/>
      <w:lvlText w:val="%1."/>
      <w:lvlJc w:val="left"/>
      <w:pPr>
        <w:ind w:left="720" w:hanging="360"/>
      </w:pPr>
      <w:rPr>
        <w:rFonts w:hint="default"/>
        <w:b w:val="0"/>
        <w:i w:val="0"/>
        <w:color w:val="000000"/>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4D7D080D"/>
    <w:multiLevelType w:val="hybridMultilevel"/>
    <w:tmpl w:val="79D45F1C"/>
    <w:lvl w:ilvl="0" w:tplc="E196F526">
      <w:start w:val="1"/>
      <w:numFmt w:val="bullet"/>
      <w:lvlText w:val="-"/>
      <w:lvlJc w:val="left"/>
      <w:pPr>
        <w:ind w:left="108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15:restartNumberingAfterBreak="0">
    <w:nsid w:val="4EDC0A8B"/>
    <w:multiLevelType w:val="hybridMultilevel"/>
    <w:tmpl w:val="74C4EC66"/>
    <w:lvl w:ilvl="0" w:tplc="34AAD234">
      <w:start w:val="1"/>
      <w:numFmt w:val="lowerLetter"/>
      <w:lvlText w:val="%1."/>
      <w:lvlJc w:val="left"/>
      <w:pPr>
        <w:ind w:left="720" w:hanging="360"/>
      </w:pPr>
      <w:rPr>
        <w:rFonts w:hint="default"/>
        <w:b w:val="0"/>
        <w:i w:val="0"/>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15:restartNumberingAfterBreak="0">
    <w:nsid w:val="50840C9D"/>
    <w:multiLevelType w:val="hybridMultilevel"/>
    <w:tmpl w:val="93A8100A"/>
    <w:lvl w:ilvl="0" w:tplc="34AAD234">
      <w:start w:val="1"/>
      <w:numFmt w:val="lowerLetter"/>
      <w:lvlText w:val="%1."/>
      <w:lvlJc w:val="left"/>
      <w:pPr>
        <w:ind w:left="720" w:hanging="360"/>
      </w:pPr>
      <w:rPr>
        <w:rFonts w:hint="default"/>
        <w:b w:val="0"/>
        <w:bCs/>
        <w:i w:val="0"/>
        <w:color w:val="000000"/>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15:restartNumberingAfterBreak="0">
    <w:nsid w:val="52D44E9C"/>
    <w:multiLevelType w:val="hybridMultilevel"/>
    <w:tmpl w:val="435A499A"/>
    <w:lvl w:ilvl="0" w:tplc="DE8E722A">
      <w:start w:val="1"/>
      <w:numFmt w:val="lowerLetter"/>
      <w:lvlText w:val="%1."/>
      <w:lvlJc w:val="left"/>
      <w:pPr>
        <w:ind w:left="720" w:hanging="360"/>
      </w:pPr>
      <w:rPr>
        <w:rFonts w:hint="default"/>
        <w:b w:val="0"/>
        <w:bCs w:val="0"/>
        <w:i w:val="0"/>
        <w:color w:val="000000"/>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562B7946"/>
    <w:multiLevelType w:val="hybridMultilevel"/>
    <w:tmpl w:val="444ED432"/>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8" w15:restartNumberingAfterBreak="0">
    <w:nsid w:val="566240D1"/>
    <w:multiLevelType w:val="multilevel"/>
    <w:tmpl w:val="28CC7B84"/>
    <w:lvl w:ilvl="0">
      <w:start w:val="4"/>
      <w:numFmt w:val="decimal"/>
      <w:lvlText w:val="%1."/>
      <w:lvlJc w:val="left"/>
      <w:pPr>
        <w:ind w:left="720" w:hanging="360"/>
      </w:pPr>
      <w:rPr>
        <w:rFonts w:asciiTheme="minorHAnsi" w:hAnsiTheme="minorHAnsi" w:cstheme="minorHAnsi" w:hint="default"/>
        <w:b/>
        <w:color w:val="auto"/>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 w15:restartNumberingAfterBreak="0">
    <w:nsid w:val="593E6AFD"/>
    <w:multiLevelType w:val="hybridMultilevel"/>
    <w:tmpl w:val="F0661DB6"/>
    <w:lvl w:ilvl="0" w:tplc="57FE2006">
      <w:start w:val="1"/>
      <w:numFmt w:val="lowerRoman"/>
      <w:lvlText w:val="%1)"/>
      <w:lvlJc w:val="left"/>
      <w:pPr>
        <w:ind w:left="720" w:hanging="360"/>
      </w:pPr>
      <w:rPr>
        <w:rFonts w:hint="default"/>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15:restartNumberingAfterBreak="0">
    <w:nsid w:val="5BC71D42"/>
    <w:multiLevelType w:val="multilevel"/>
    <w:tmpl w:val="F3FA7B32"/>
    <w:lvl w:ilvl="0">
      <w:start w:val="6"/>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15:restartNumberingAfterBreak="0">
    <w:nsid w:val="5CD40804"/>
    <w:multiLevelType w:val="hybridMultilevel"/>
    <w:tmpl w:val="70562108"/>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2" w15:restartNumberingAfterBreak="0">
    <w:nsid w:val="5FAC275A"/>
    <w:multiLevelType w:val="hybridMultilevel"/>
    <w:tmpl w:val="BC8AA15A"/>
    <w:lvl w:ilvl="0" w:tplc="340A000D">
      <w:start w:val="1"/>
      <w:numFmt w:val="bullet"/>
      <w:lvlText w:val=""/>
      <w:lvlJc w:val="left"/>
      <w:pPr>
        <w:ind w:left="1036" w:hanging="360"/>
      </w:pPr>
      <w:rPr>
        <w:rFonts w:ascii="Wingdings" w:hAnsi="Wingdings" w:hint="default"/>
      </w:rPr>
    </w:lvl>
    <w:lvl w:ilvl="1" w:tplc="340A0003" w:tentative="1">
      <w:start w:val="1"/>
      <w:numFmt w:val="bullet"/>
      <w:lvlText w:val="o"/>
      <w:lvlJc w:val="left"/>
      <w:pPr>
        <w:ind w:left="1756" w:hanging="360"/>
      </w:pPr>
      <w:rPr>
        <w:rFonts w:ascii="Courier New" w:hAnsi="Courier New" w:cs="Courier New" w:hint="default"/>
      </w:rPr>
    </w:lvl>
    <w:lvl w:ilvl="2" w:tplc="340A0005" w:tentative="1">
      <w:start w:val="1"/>
      <w:numFmt w:val="bullet"/>
      <w:lvlText w:val=""/>
      <w:lvlJc w:val="left"/>
      <w:pPr>
        <w:ind w:left="2476" w:hanging="360"/>
      </w:pPr>
      <w:rPr>
        <w:rFonts w:ascii="Wingdings" w:hAnsi="Wingdings" w:hint="default"/>
      </w:rPr>
    </w:lvl>
    <w:lvl w:ilvl="3" w:tplc="340A0001" w:tentative="1">
      <w:start w:val="1"/>
      <w:numFmt w:val="bullet"/>
      <w:lvlText w:val=""/>
      <w:lvlJc w:val="left"/>
      <w:pPr>
        <w:ind w:left="3196" w:hanging="360"/>
      </w:pPr>
      <w:rPr>
        <w:rFonts w:ascii="Symbol" w:hAnsi="Symbol" w:hint="default"/>
      </w:rPr>
    </w:lvl>
    <w:lvl w:ilvl="4" w:tplc="340A0003" w:tentative="1">
      <w:start w:val="1"/>
      <w:numFmt w:val="bullet"/>
      <w:lvlText w:val="o"/>
      <w:lvlJc w:val="left"/>
      <w:pPr>
        <w:ind w:left="3916" w:hanging="360"/>
      </w:pPr>
      <w:rPr>
        <w:rFonts w:ascii="Courier New" w:hAnsi="Courier New" w:cs="Courier New" w:hint="default"/>
      </w:rPr>
    </w:lvl>
    <w:lvl w:ilvl="5" w:tplc="340A0005" w:tentative="1">
      <w:start w:val="1"/>
      <w:numFmt w:val="bullet"/>
      <w:lvlText w:val=""/>
      <w:lvlJc w:val="left"/>
      <w:pPr>
        <w:ind w:left="4636" w:hanging="360"/>
      </w:pPr>
      <w:rPr>
        <w:rFonts w:ascii="Wingdings" w:hAnsi="Wingdings" w:hint="default"/>
      </w:rPr>
    </w:lvl>
    <w:lvl w:ilvl="6" w:tplc="340A0001" w:tentative="1">
      <w:start w:val="1"/>
      <w:numFmt w:val="bullet"/>
      <w:lvlText w:val=""/>
      <w:lvlJc w:val="left"/>
      <w:pPr>
        <w:ind w:left="5356" w:hanging="360"/>
      </w:pPr>
      <w:rPr>
        <w:rFonts w:ascii="Symbol" w:hAnsi="Symbol" w:hint="default"/>
      </w:rPr>
    </w:lvl>
    <w:lvl w:ilvl="7" w:tplc="340A0003" w:tentative="1">
      <w:start w:val="1"/>
      <w:numFmt w:val="bullet"/>
      <w:lvlText w:val="o"/>
      <w:lvlJc w:val="left"/>
      <w:pPr>
        <w:ind w:left="6076" w:hanging="360"/>
      </w:pPr>
      <w:rPr>
        <w:rFonts w:ascii="Courier New" w:hAnsi="Courier New" w:cs="Courier New" w:hint="default"/>
      </w:rPr>
    </w:lvl>
    <w:lvl w:ilvl="8" w:tplc="340A0005" w:tentative="1">
      <w:start w:val="1"/>
      <w:numFmt w:val="bullet"/>
      <w:lvlText w:val=""/>
      <w:lvlJc w:val="left"/>
      <w:pPr>
        <w:ind w:left="6796" w:hanging="360"/>
      </w:pPr>
      <w:rPr>
        <w:rFonts w:ascii="Wingdings" w:hAnsi="Wingdings" w:hint="default"/>
      </w:rPr>
    </w:lvl>
  </w:abstractNum>
  <w:abstractNum w:abstractNumId="43" w15:restartNumberingAfterBreak="0">
    <w:nsid w:val="618459D5"/>
    <w:multiLevelType w:val="hybridMultilevel"/>
    <w:tmpl w:val="1680A204"/>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4" w15:restartNumberingAfterBreak="0">
    <w:nsid w:val="6C5E0E1E"/>
    <w:multiLevelType w:val="hybridMultilevel"/>
    <w:tmpl w:val="874AC298"/>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5" w15:restartNumberingAfterBreak="0">
    <w:nsid w:val="6DE2549B"/>
    <w:multiLevelType w:val="hybridMultilevel"/>
    <w:tmpl w:val="EDD6A856"/>
    <w:lvl w:ilvl="0" w:tplc="34AAD234">
      <w:start w:val="1"/>
      <w:numFmt w:val="lowerLetter"/>
      <w:lvlText w:val="%1."/>
      <w:lvlJc w:val="left"/>
      <w:pPr>
        <w:ind w:left="749" w:hanging="360"/>
      </w:pPr>
      <w:rPr>
        <w:rFonts w:hint="default"/>
        <w:b w:val="0"/>
        <w:i w:val="0"/>
        <w:color w:val="000000"/>
      </w:rPr>
    </w:lvl>
    <w:lvl w:ilvl="1" w:tplc="340A0019" w:tentative="1">
      <w:start w:val="1"/>
      <w:numFmt w:val="lowerLetter"/>
      <w:lvlText w:val="%2."/>
      <w:lvlJc w:val="left"/>
      <w:pPr>
        <w:ind w:left="1469" w:hanging="360"/>
      </w:pPr>
    </w:lvl>
    <w:lvl w:ilvl="2" w:tplc="340A001B" w:tentative="1">
      <w:start w:val="1"/>
      <w:numFmt w:val="lowerRoman"/>
      <w:lvlText w:val="%3."/>
      <w:lvlJc w:val="right"/>
      <w:pPr>
        <w:ind w:left="2189" w:hanging="180"/>
      </w:pPr>
    </w:lvl>
    <w:lvl w:ilvl="3" w:tplc="340A000F" w:tentative="1">
      <w:start w:val="1"/>
      <w:numFmt w:val="decimal"/>
      <w:lvlText w:val="%4."/>
      <w:lvlJc w:val="left"/>
      <w:pPr>
        <w:ind w:left="2909" w:hanging="360"/>
      </w:pPr>
    </w:lvl>
    <w:lvl w:ilvl="4" w:tplc="340A0019" w:tentative="1">
      <w:start w:val="1"/>
      <w:numFmt w:val="lowerLetter"/>
      <w:lvlText w:val="%5."/>
      <w:lvlJc w:val="left"/>
      <w:pPr>
        <w:ind w:left="3629" w:hanging="360"/>
      </w:pPr>
    </w:lvl>
    <w:lvl w:ilvl="5" w:tplc="340A001B" w:tentative="1">
      <w:start w:val="1"/>
      <w:numFmt w:val="lowerRoman"/>
      <w:lvlText w:val="%6."/>
      <w:lvlJc w:val="right"/>
      <w:pPr>
        <w:ind w:left="4349" w:hanging="180"/>
      </w:pPr>
    </w:lvl>
    <w:lvl w:ilvl="6" w:tplc="340A000F" w:tentative="1">
      <w:start w:val="1"/>
      <w:numFmt w:val="decimal"/>
      <w:lvlText w:val="%7."/>
      <w:lvlJc w:val="left"/>
      <w:pPr>
        <w:ind w:left="5069" w:hanging="360"/>
      </w:pPr>
    </w:lvl>
    <w:lvl w:ilvl="7" w:tplc="340A0019" w:tentative="1">
      <w:start w:val="1"/>
      <w:numFmt w:val="lowerLetter"/>
      <w:lvlText w:val="%8."/>
      <w:lvlJc w:val="left"/>
      <w:pPr>
        <w:ind w:left="5789" w:hanging="360"/>
      </w:pPr>
    </w:lvl>
    <w:lvl w:ilvl="8" w:tplc="340A001B" w:tentative="1">
      <w:start w:val="1"/>
      <w:numFmt w:val="lowerRoman"/>
      <w:lvlText w:val="%9."/>
      <w:lvlJc w:val="right"/>
      <w:pPr>
        <w:ind w:left="6509" w:hanging="180"/>
      </w:pPr>
    </w:lvl>
  </w:abstractNum>
  <w:abstractNum w:abstractNumId="46" w15:restartNumberingAfterBreak="0">
    <w:nsid w:val="6FA14D0C"/>
    <w:multiLevelType w:val="hybridMultilevel"/>
    <w:tmpl w:val="27369054"/>
    <w:lvl w:ilvl="0" w:tplc="98487D20">
      <w:start w:val="4"/>
      <w:numFmt w:val="bullet"/>
      <w:lvlText w:val=""/>
      <w:lvlJc w:val="left"/>
      <w:pPr>
        <w:ind w:left="749" w:hanging="360"/>
      </w:pPr>
      <w:rPr>
        <w:rFonts w:ascii="Symbol" w:eastAsia="Calibri" w:hAnsi="Symbol" w:cs="Times New Roman" w:hint="default"/>
      </w:rPr>
    </w:lvl>
    <w:lvl w:ilvl="1" w:tplc="340A0003" w:tentative="1">
      <w:start w:val="1"/>
      <w:numFmt w:val="bullet"/>
      <w:lvlText w:val="o"/>
      <w:lvlJc w:val="left"/>
      <w:pPr>
        <w:ind w:left="1469" w:hanging="360"/>
      </w:pPr>
      <w:rPr>
        <w:rFonts w:ascii="Courier New" w:hAnsi="Courier New" w:cs="Courier New" w:hint="default"/>
      </w:rPr>
    </w:lvl>
    <w:lvl w:ilvl="2" w:tplc="340A0005" w:tentative="1">
      <w:start w:val="1"/>
      <w:numFmt w:val="bullet"/>
      <w:lvlText w:val=""/>
      <w:lvlJc w:val="left"/>
      <w:pPr>
        <w:ind w:left="2189" w:hanging="360"/>
      </w:pPr>
      <w:rPr>
        <w:rFonts w:ascii="Wingdings" w:hAnsi="Wingdings" w:hint="default"/>
      </w:rPr>
    </w:lvl>
    <w:lvl w:ilvl="3" w:tplc="340A0001" w:tentative="1">
      <w:start w:val="1"/>
      <w:numFmt w:val="bullet"/>
      <w:lvlText w:val=""/>
      <w:lvlJc w:val="left"/>
      <w:pPr>
        <w:ind w:left="2909" w:hanging="360"/>
      </w:pPr>
      <w:rPr>
        <w:rFonts w:ascii="Symbol" w:hAnsi="Symbol" w:hint="default"/>
      </w:rPr>
    </w:lvl>
    <w:lvl w:ilvl="4" w:tplc="340A0003" w:tentative="1">
      <w:start w:val="1"/>
      <w:numFmt w:val="bullet"/>
      <w:lvlText w:val="o"/>
      <w:lvlJc w:val="left"/>
      <w:pPr>
        <w:ind w:left="3629" w:hanging="360"/>
      </w:pPr>
      <w:rPr>
        <w:rFonts w:ascii="Courier New" w:hAnsi="Courier New" w:cs="Courier New" w:hint="default"/>
      </w:rPr>
    </w:lvl>
    <w:lvl w:ilvl="5" w:tplc="340A0005" w:tentative="1">
      <w:start w:val="1"/>
      <w:numFmt w:val="bullet"/>
      <w:lvlText w:val=""/>
      <w:lvlJc w:val="left"/>
      <w:pPr>
        <w:ind w:left="4349" w:hanging="360"/>
      </w:pPr>
      <w:rPr>
        <w:rFonts w:ascii="Wingdings" w:hAnsi="Wingdings" w:hint="default"/>
      </w:rPr>
    </w:lvl>
    <w:lvl w:ilvl="6" w:tplc="340A0001" w:tentative="1">
      <w:start w:val="1"/>
      <w:numFmt w:val="bullet"/>
      <w:lvlText w:val=""/>
      <w:lvlJc w:val="left"/>
      <w:pPr>
        <w:ind w:left="5069" w:hanging="360"/>
      </w:pPr>
      <w:rPr>
        <w:rFonts w:ascii="Symbol" w:hAnsi="Symbol" w:hint="default"/>
      </w:rPr>
    </w:lvl>
    <w:lvl w:ilvl="7" w:tplc="340A0003" w:tentative="1">
      <w:start w:val="1"/>
      <w:numFmt w:val="bullet"/>
      <w:lvlText w:val="o"/>
      <w:lvlJc w:val="left"/>
      <w:pPr>
        <w:ind w:left="5789" w:hanging="360"/>
      </w:pPr>
      <w:rPr>
        <w:rFonts w:ascii="Courier New" w:hAnsi="Courier New" w:cs="Courier New" w:hint="default"/>
      </w:rPr>
    </w:lvl>
    <w:lvl w:ilvl="8" w:tplc="340A0005" w:tentative="1">
      <w:start w:val="1"/>
      <w:numFmt w:val="bullet"/>
      <w:lvlText w:val=""/>
      <w:lvlJc w:val="left"/>
      <w:pPr>
        <w:ind w:left="6509" w:hanging="360"/>
      </w:pPr>
      <w:rPr>
        <w:rFonts w:ascii="Wingdings" w:hAnsi="Wingdings" w:hint="default"/>
      </w:rPr>
    </w:lvl>
  </w:abstractNum>
  <w:abstractNum w:abstractNumId="47" w15:restartNumberingAfterBreak="0">
    <w:nsid w:val="701B1CCC"/>
    <w:multiLevelType w:val="hybridMultilevel"/>
    <w:tmpl w:val="81980CAC"/>
    <w:lvl w:ilvl="0" w:tplc="F93E4320">
      <w:start w:val="2"/>
      <w:numFmt w:val="bullet"/>
      <w:lvlText w:val="-"/>
      <w:lvlJc w:val="left"/>
      <w:pPr>
        <w:ind w:left="1080" w:hanging="360"/>
      </w:pPr>
      <w:rPr>
        <w:rFonts w:ascii="Calibri" w:eastAsia="Calibri" w:hAnsi="Calibri" w:cs="Calibr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48" w15:restartNumberingAfterBreak="0">
    <w:nsid w:val="72E22324"/>
    <w:multiLevelType w:val="hybridMultilevel"/>
    <w:tmpl w:val="A18C1BAA"/>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9" w15:restartNumberingAfterBreak="0">
    <w:nsid w:val="737E00D2"/>
    <w:multiLevelType w:val="hybridMultilevel"/>
    <w:tmpl w:val="4A1EC8CA"/>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0" w15:restartNumberingAfterBreak="0">
    <w:nsid w:val="7ABF5006"/>
    <w:multiLevelType w:val="hybridMultilevel"/>
    <w:tmpl w:val="91223AEA"/>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1" w15:restartNumberingAfterBreak="0">
    <w:nsid w:val="7F5403BF"/>
    <w:multiLevelType w:val="hybridMultilevel"/>
    <w:tmpl w:val="AF06E9BE"/>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7"/>
  </w:num>
  <w:num w:numId="4">
    <w:abstractNumId w:val="30"/>
  </w:num>
  <w:num w:numId="5">
    <w:abstractNumId w:val="23"/>
  </w:num>
  <w:num w:numId="6">
    <w:abstractNumId w:val="14"/>
  </w:num>
  <w:num w:numId="7">
    <w:abstractNumId w:val="40"/>
  </w:num>
  <w:num w:numId="8">
    <w:abstractNumId w:val="38"/>
  </w:num>
  <w:num w:numId="9">
    <w:abstractNumId w:val="19"/>
  </w:num>
  <w:num w:numId="10">
    <w:abstractNumId w:val="9"/>
  </w:num>
  <w:num w:numId="11">
    <w:abstractNumId w:val="20"/>
  </w:num>
  <w:num w:numId="12">
    <w:abstractNumId w:val="34"/>
  </w:num>
  <w:num w:numId="13">
    <w:abstractNumId w:val="12"/>
  </w:num>
  <w:num w:numId="14">
    <w:abstractNumId w:val="49"/>
  </w:num>
  <w:num w:numId="15">
    <w:abstractNumId w:val="2"/>
  </w:num>
  <w:num w:numId="16">
    <w:abstractNumId w:val="35"/>
  </w:num>
  <w:num w:numId="17">
    <w:abstractNumId w:val="47"/>
  </w:num>
  <w:num w:numId="18">
    <w:abstractNumId w:val="29"/>
  </w:num>
  <w:num w:numId="19">
    <w:abstractNumId w:val="25"/>
  </w:num>
  <w:num w:numId="20">
    <w:abstractNumId w:val="32"/>
  </w:num>
  <w:num w:numId="21">
    <w:abstractNumId w:val="33"/>
  </w:num>
  <w:num w:numId="22">
    <w:abstractNumId w:val="46"/>
  </w:num>
  <w:num w:numId="23">
    <w:abstractNumId w:val="3"/>
  </w:num>
  <w:num w:numId="24">
    <w:abstractNumId w:val="26"/>
  </w:num>
  <w:num w:numId="25">
    <w:abstractNumId w:val="5"/>
  </w:num>
  <w:num w:numId="26">
    <w:abstractNumId w:val="31"/>
  </w:num>
  <w:num w:numId="27">
    <w:abstractNumId w:val="11"/>
  </w:num>
  <w:num w:numId="28">
    <w:abstractNumId w:val="44"/>
  </w:num>
  <w:num w:numId="29">
    <w:abstractNumId w:val="48"/>
  </w:num>
  <w:num w:numId="30">
    <w:abstractNumId w:val="50"/>
  </w:num>
  <w:num w:numId="31">
    <w:abstractNumId w:val="17"/>
  </w:num>
  <w:num w:numId="32">
    <w:abstractNumId w:val="51"/>
  </w:num>
  <w:num w:numId="33">
    <w:abstractNumId w:val="13"/>
  </w:num>
  <w:num w:numId="34">
    <w:abstractNumId w:val="15"/>
  </w:num>
  <w:num w:numId="35">
    <w:abstractNumId w:val="43"/>
  </w:num>
  <w:num w:numId="36">
    <w:abstractNumId w:val="27"/>
  </w:num>
  <w:num w:numId="37">
    <w:abstractNumId w:val="8"/>
  </w:num>
  <w:num w:numId="38">
    <w:abstractNumId w:val="36"/>
  </w:num>
  <w:num w:numId="39">
    <w:abstractNumId w:val="16"/>
  </w:num>
  <w:num w:numId="40">
    <w:abstractNumId w:val="45"/>
  </w:num>
  <w:num w:numId="41">
    <w:abstractNumId w:val="42"/>
  </w:num>
  <w:num w:numId="42">
    <w:abstractNumId w:val="21"/>
  </w:num>
  <w:num w:numId="43">
    <w:abstractNumId w:val="7"/>
  </w:num>
  <w:num w:numId="44">
    <w:abstractNumId w:val="4"/>
  </w:num>
  <w:num w:numId="45">
    <w:abstractNumId w:val="28"/>
  </w:num>
  <w:num w:numId="46">
    <w:abstractNumId w:val="41"/>
  </w:num>
  <w:num w:numId="47">
    <w:abstractNumId w:val="6"/>
  </w:num>
  <w:num w:numId="48">
    <w:abstractNumId w:val="24"/>
  </w:num>
  <w:num w:numId="49">
    <w:abstractNumId w:val="18"/>
  </w:num>
  <w:num w:numId="50">
    <w:abstractNumId w:val="10"/>
  </w:num>
  <w:num w:numId="51">
    <w:abstractNumId w:val="22"/>
  </w:num>
  <w:num w:numId="52">
    <w:abstractNumId w:val="39"/>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297"/>
    <w:rsid w:val="00000444"/>
    <w:rsid w:val="00000D0F"/>
    <w:rsid w:val="00001291"/>
    <w:rsid w:val="0000193E"/>
    <w:rsid w:val="00002307"/>
    <w:rsid w:val="00004803"/>
    <w:rsid w:val="00004A40"/>
    <w:rsid w:val="00004A9F"/>
    <w:rsid w:val="00004DE9"/>
    <w:rsid w:val="0000533C"/>
    <w:rsid w:val="000059B6"/>
    <w:rsid w:val="00005BE8"/>
    <w:rsid w:val="00005F3A"/>
    <w:rsid w:val="0000646D"/>
    <w:rsid w:val="00006508"/>
    <w:rsid w:val="000067DB"/>
    <w:rsid w:val="000103E4"/>
    <w:rsid w:val="00010670"/>
    <w:rsid w:val="00010769"/>
    <w:rsid w:val="00010A61"/>
    <w:rsid w:val="00010BAC"/>
    <w:rsid w:val="0001261C"/>
    <w:rsid w:val="000139F7"/>
    <w:rsid w:val="00013DA7"/>
    <w:rsid w:val="000142CB"/>
    <w:rsid w:val="0001467F"/>
    <w:rsid w:val="00014958"/>
    <w:rsid w:val="000149B0"/>
    <w:rsid w:val="000159FB"/>
    <w:rsid w:val="00015BCF"/>
    <w:rsid w:val="00015D23"/>
    <w:rsid w:val="0001621C"/>
    <w:rsid w:val="00016B55"/>
    <w:rsid w:val="000171FA"/>
    <w:rsid w:val="00017FE4"/>
    <w:rsid w:val="0002099C"/>
    <w:rsid w:val="00021388"/>
    <w:rsid w:val="00021D30"/>
    <w:rsid w:val="00023432"/>
    <w:rsid w:val="00023505"/>
    <w:rsid w:val="00023FD9"/>
    <w:rsid w:val="00025446"/>
    <w:rsid w:val="0002549A"/>
    <w:rsid w:val="000261A2"/>
    <w:rsid w:val="0002651A"/>
    <w:rsid w:val="000265C8"/>
    <w:rsid w:val="00027107"/>
    <w:rsid w:val="000271A4"/>
    <w:rsid w:val="00027214"/>
    <w:rsid w:val="000272AB"/>
    <w:rsid w:val="000305FB"/>
    <w:rsid w:val="0003098A"/>
    <w:rsid w:val="00030BEA"/>
    <w:rsid w:val="00031478"/>
    <w:rsid w:val="00031C7C"/>
    <w:rsid w:val="00032BD3"/>
    <w:rsid w:val="0003315A"/>
    <w:rsid w:val="00033239"/>
    <w:rsid w:val="000341FA"/>
    <w:rsid w:val="00034D88"/>
    <w:rsid w:val="00034D96"/>
    <w:rsid w:val="00035332"/>
    <w:rsid w:val="000369F7"/>
    <w:rsid w:val="00036BF2"/>
    <w:rsid w:val="00036DF8"/>
    <w:rsid w:val="000406D2"/>
    <w:rsid w:val="00040E50"/>
    <w:rsid w:val="00041D8E"/>
    <w:rsid w:val="000423E3"/>
    <w:rsid w:val="000423F1"/>
    <w:rsid w:val="000428CE"/>
    <w:rsid w:val="00042A58"/>
    <w:rsid w:val="00042FDC"/>
    <w:rsid w:val="000435CE"/>
    <w:rsid w:val="00043A34"/>
    <w:rsid w:val="00043B9A"/>
    <w:rsid w:val="00043D9D"/>
    <w:rsid w:val="000440B9"/>
    <w:rsid w:val="000444F6"/>
    <w:rsid w:val="00045735"/>
    <w:rsid w:val="00045B1A"/>
    <w:rsid w:val="00046394"/>
    <w:rsid w:val="00046D47"/>
    <w:rsid w:val="00046D5A"/>
    <w:rsid w:val="00046DC0"/>
    <w:rsid w:val="0004732C"/>
    <w:rsid w:val="00047AB6"/>
    <w:rsid w:val="00047B7A"/>
    <w:rsid w:val="000501E1"/>
    <w:rsid w:val="00050647"/>
    <w:rsid w:val="00050AF6"/>
    <w:rsid w:val="000512BE"/>
    <w:rsid w:val="00052FF9"/>
    <w:rsid w:val="00053092"/>
    <w:rsid w:val="00053796"/>
    <w:rsid w:val="00053C8D"/>
    <w:rsid w:val="00053CB0"/>
    <w:rsid w:val="000551B1"/>
    <w:rsid w:val="000552D2"/>
    <w:rsid w:val="000556C1"/>
    <w:rsid w:val="00055720"/>
    <w:rsid w:val="00056D81"/>
    <w:rsid w:val="00056F4E"/>
    <w:rsid w:val="00057370"/>
    <w:rsid w:val="00057422"/>
    <w:rsid w:val="000574EB"/>
    <w:rsid w:val="0005777A"/>
    <w:rsid w:val="0005789F"/>
    <w:rsid w:val="0006029C"/>
    <w:rsid w:val="0006113C"/>
    <w:rsid w:val="000611D5"/>
    <w:rsid w:val="00061923"/>
    <w:rsid w:val="000622EB"/>
    <w:rsid w:val="000625E0"/>
    <w:rsid w:val="000629FB"/>
    <w:rsid w:val="00062BAA"/>
    <w:rsid w:val="00062C8D"/>
    <w:rsid w:val="000634D9"/>
    <w:rsid w:val="000654E9"/>
    <w:rsid w:val="00066E46"/>
    <w:rsid w:val="000672B4"/>
    <w:rsid w:val="0006730A"/>
    <w:rsid w:val="00067C0E"/>
    <w:rsid w:val="00067ED9"/>
    <w:rsid w:val="000701C5"/>
    <w:rsid w:val="0007233A"/>
    <w:rsid w:val="00072AAE"/>
    <w:rsid w:val="00072AE5"/>
    <w:rsid w:val="00072CD6"/>
    <w:rsid w:val="00072F34"/>
    <w:rsid w:val="000736E6"/>
    <w:rsid w:val="0007421E"/>
    <w:rsid w:val="0007477C"/>
    <w:rsid w:val="00074880"/>
    <w:rsid w:val="00074AED"/>
    <w:rsid w:val="000751AC"/>
    <w:rsid w:val="0007552A"/>
    <w:rsid w:val="00076898"/>
    <w:rsid w:val="0008050B"/>
    <w:rsid w:val="00081029"/>
    <w:rsid w:val="000810D7"/>
    <w:rsid w:val="000811D4"/>
    <w:rsid w:val="000817AC"/>
    <w:rsid w:val="00081B02"/>
    <w:rsid w:val="00085089"/>
    <w:rsid w:val="000854F4"/>
    <w:rsid w:val="00085AE5"/>
    <w:rsid w:val="00086E7F"/>
    <w:rsid w:val="00087101"/>
    <w:rsid w:val="0008786E"/>
    <w:rsid w:val="00090324"/>
    <w:rsid w:val="0009055A"/>
    <w:rsid w:val="00090D2D"/>
    <w:rsid w:val="00091A0C"/>
    <w:rsid w:val="00092171"/>
    <w:rsid w:val="000924C0"/>
    <w:rsid w:val="000929B9"/>
    <w:rsid w:val="00093241"/>
    <w:rsid w:val="00095E50"/>
    <w:rsid w:val="000A0370"/>
    <w:rsid w:val="000A0A04"/>
    <w:rsid w:val="000A0F61"/>
    <w:rsid w:val="000A113F"/>
    <w:rsid w:val="000A161C"/>
    <w:rsid w:val="000A22CE"/>
    <w:rsid w:val="000A28D4"/>
    <w:rsid w:val="000A359C"/>
    <w:rsid w:val="000A4D8F"/>
    <w:rsid w:val="000A4ED7"/>
    <w:rsid w:val="000A60EE"/>
    <w:rsid w:val="000A688D"/>
    <w:rsid w:val="000B0917"/>
    <w:rsid w:val="000B0E90"/>
    <w:rsid w:val="000B0F44"/>
    <w:rsid w:val="000B222A"/>
    <w:rsid w:val="000B37BD"/>
    <w:rsid w:val="000B3C2A"/>
    <w:rsid w:val="000B45CC"/>
    <w:rsid w:val="000B4839"/>
    <w:rsid w:val="000B562F"/>
    <w:rsid w:val="000B6440"/>
    <w:rsid w:val="000B71A3"/>
    <w:rsid w:val="000B7470"/>
    <w:rsid w:val="000C021E"/>
    <w:rsid w:val="000C101D"/>
    <w:rsid w:val="000C133E"/>
    <w:rsid w:val="000C2061"/>
    <w:rsid w:val="000C3C4A"/>
    <w:rsid w:val="000C4005"/>
    <w:rsid w:val="000C4318"/>
    <w:rsid w:val="000C43FB"/>
    <w:rsid w:val="000C5D83"/>
    <w:rsid w:val="000C6112"/>
    <w:rsid w:val="000C616B"/>
    <w:rsid w:val="000C631F"/>
    <w:rsid w:val="000C654D"/>
    <w:rsid w:val="000C6778"/>
    <w:rsid w:val="000C68E6"/>
    <w:rsid w:val="000C68E9"/>
    <w:rsid w:val="000C7CFC"/>
    <w:rsid w:val="000C7EA5"/>
    <w:rsid w:val="000D06A2"/>
    <w:rsid w:val="000D13D1"/>
    <w:rsid w:val="000D193E"/>
    <w:rsid w:val="000D2010"/>
    <w:rsid w:val="000D2869"/>
    <w:rsid w:val="000D28F7"/>
    <w:rsid w:val="000D32C5"/>
    <w:rsid w:val="000D3A36"/>
    <w:rsid w:val="000D4016"/>
    <w:rsid w:val="000D46E2"/>
    <w:rsid w:val="000D471B"/>
    <w:rsid w:val="000D49B6"/>
    <w:rsid w:val="000D4AAB"/>
    <w:rsid w:val="000D53B0"/>
    <w:rsid w:val="000D56A9"/>
    <w:rsid w:val="000D5B20"/>
    <w:rsid w:val="000D6BC7"/>
    <w:rsid w:val="000D6D67"/>
    <w:rsid w:val="000E0BD3"/>
    <w:rsid w:val="000E16D3"/>
    <w:rsid w:val="000E17CB"/>
    <w:rsid w:val="000E1E66"/>
    <w:rsid w:val="000E2117"/>
    <w:rsid w:val="000E2396"/>
    <w:rsid w:val="000E3458"/>
    <w:rsid w:val="000E347B"/>
    <w:rsid w:val="000E3BA9"/>
    <w:rsid w:val="000E414E"/>
    <w:rsid w:val="000E50AC"/>
    <w:rsid w:val="000E517B"/>
    <w:rsid w:val="000E52B7"/>
    <w:rsid w:val="000E5840"/>
    <w:rsid w:val="000E5EA8"/>
    <w:rsid w:val="000E777C"/>
    <w:rsid w:val="000F01CE"/>
    <w:rsid w:val="000F0348"/>
    <w:rsid w:val="000F1B60"/>
    <w:rsid w:val="000F2CBE"/>
    <w:rsid w:val="000F3B53"/>
    <w:rsid w:val="000F3DE7"/>
    <w:rsid w:val="000F47EF"/>
    <w:rsid w:val="000F54EE"/>
    <w:rsid w:val="000F609C"/>
    <w:rsid w:val="000F6C97"/>
    <w:rsid w:val="000F6DDA"/>
    <w:rsid w:val="000F6FCF"/>
    <w:rsid w:val="000F779C"/>
    <w:rsid w:val="000F7BB4"/>
    <w:rsid w:val="000F7FBA"/>
    <w:rsid w:val="00100346"/>
    <w:rsid w:val="001007E2"/>
    <w:rsid w:val="00101599"/>
    <w:rsid w:val="00101D9F"/>
    <w:rsid w:val="001028D9"/>
    <w:rsid w:val="001028E4"/>
    <w:rsid w:val="001029E5"/>
    <w:rsid w:val="001033CB"/>
    <w:rsid w:val="00105EE3"/>
    <w:rsid w:val="00105F98"/>
    <w:rsid w:val="00106DEF"/>
    <w:rsid w:val="00106E41"/>
    <w:rsid w:val="001077EA"/>
    <w:rsid w:val="001079D2"/>
    <w:rsid w:val="00112354"/>
    <w:rsid w:val="00112E12"/>
    <w:rsid w:val="00113118"/>
    <w:rsid w:val="00114B63"/>
    <w:rsid w:val="00114C23"/>
    <w:rsid w:val="00114F1F"/>
    <w:rsid w:val="00115BE4"/>
    <w:rsid w:val="00117667"/>
    <w:rsid w:val="00117A87"/>
    <w:rsid w:val="0012125C"/>
    <w:rsid w:val="001212D8"/>
    <w:rsid w:val="00121781"/>
    <w:rsid w:val="001221C0"/>
    <w:rsid w:val="0012221C"/>
    <w:rsid w:val="0012248D"/>
    <w:rsid w:val="001228A6"/>
    <w:rsid w:val="00122DF3"/>
    <w:rsid w:val="00122EE1"/>
    <w:rsid w:val="001233BB"/>
    <w:rsid w:val="0012458E"/>
    <w:rsid w:val="00124658"/>
    <w:rsid w:val="001252B2"/>
    <w:rsid w:val="00125A9D"/>
    <w:rsid w:val="00125CE5"/>
    <w:rsid w:val="00125E76"/>
    <w:rsid w:val="00126282"/>
    <w:rsid w:val="00126F0B"/>
    <w:rsid w:val="00127767"/>
    <w:rsid w:val="00130D7E"/>
    <w:rsid w:val="00130D8F"/>
    <w:rsid w:val="00131328"/>
    <w:rsid w:val="00131768"/>
    <w:rsid w:val="001324A3"/>
    <w:rsid w:val="00134095"/>
    <w:rsid w:val="00134139"/>
    <w:rsid w:val="0013430F"/>
    <w:rsid w:val="00134F1D"/>
    <w:rsid w:val="001353DC"/>
    <w:rsid w:val="00136483"/>
    <w:rsid w:val="00136849"/>
    <w:rsid w:val="00136D46"/>
    <w:rsid w:val="00136F26"/>
    <w:rsid w:val="001375E2"/>
    <w:rsid w:val="0013788C"/>
    <w:rsid w:val="00137BFB"/>
    <w:rsid w:val="00140FB3"/>
    <w:rsid w:val="001413D4"/>
    <w:rsid w:val="001415F0"/>
    <w:rsid w:val="0014259A"/>
    <w:rsid w:val="0014289A"/>
    <w:rsid w:val="00143390"/>
    <w:rsid w:val="001437E0"/>
    <w:rsid w:val="00144AEF"/>
    <w:rsid w:val="00145016"/>
    <w:rsid w:val="00145020"/>
    <w:rsid w:val="00146217"/>
    <w:rsid w:val="00146EB8"/>
    <w:rsid w:val="00147003"/>
    <w:rsid w:val="001501E4"/>
    <w:rsid w:val="0015038D"/>
    <w:rsid w:val="00150708"/>
    <w:rsid w:val="001518B0"/>
    <w:rsid w:val="00151AB3"/>
    <w:rsid w:val="001520B1"/>
    <w:rsid w:val="00152A0E"/>
    <w:rsid w:val="00152A53"/>
    <w:rsid w:val="001531CF"/>
    <w:rsid w:val="001532C5"/>
    <w:rsid w:val="001539A6"/>
    <w:rsid w:val="00153B45"/>
    <w:rsid w:val="001546E1"/>
    <w:rsid w:val="00155623"/>
    <w:rsid w:val="00155D64"/>
    <w:rsid w:val="001560D1"/>
    <w:rsid w:val="00156318"/>
    <w:rsid w:val="00156660"/>
    <w:rsid w:val="00156ABC"/>
    <w:rsid w:val="00156FEE"/>
    <w:rsid w:val="00157072"/>
    <w:rsid w:val="00160080"/>
    <w:rsid w:val="00160109"/>
    <w:rsid w:val="001603B5"/>
    <w:rsid w:val="001608CE"/>
    <w:rsid w:val="00160A2C"/>
    <w:rsid w:val="00160D74"/>
    <w:rsid w:val="001619D0"/>
    <w:rsid w:val="00162488"/>
    <w:rsid w:val="0016305C"/>
    <w:rsid w:val="001630C7"/>
    <w:rsid w:val="0016349F"/>
    <w:rsid w:val="00163D48"/>
    <w:rsid w:val="001641A4"/>
    <w:rsid w:val="00164211"/>
    <w:rsid w:val="00164262"/>
    <w:rsid w:val="00165A33"/>
    <w:rsid w:val="00165C4F"/>
    <w:rsid w:val="00165D7F"/>
    <w:rsid w:val="001660BF"/>
    <w:rsid w:val="001710C4"/>
    <w:rsid w:val="00171597"/>
    <w:rsid w:val="00171930"/>
    <w:rsid w:val="00171A71"/>
    <w:rsid w:val="00171B42"/>
    <w:rsid w:val="00172623"/>
    <w:rsid w:val="0017268F"/>
    <w:rsid w:val="00172C86"/>
    <w:rsid w:val="00173DBE"/>
    <w:rsid w:val="00174224"/>
    <w:rsid w:val="0017432C"/>
    <w:rsid w:val="001770E1"/>
    <w:rsid w:val="001803A8"/>
    <w:rsid w:val="001816A6"/>
    <w:rsid w:val="001821DD"/>
    <w:rsid w:val="00182BB7"/>
    <w:rsid w:val="00182E99"/>
    <w:rsid w:val="00183E45"/>
    <w:rsid w:val="001840BB"/>
    <w:rsid w:val="00184597"/>
    <w:rsid w:val="00184C06"/>
    <w:rsid w:val="0018578A"/>
    <w:rsid w:val="00185CFC"/>
    <w:rsid w:val="00185E1C"/>
    <w:rsid w:val="001869E9"/>
    <w:rsid w:val="00186BF2"/>
    <w:rsid w:val="00186F7E"/>
    <w:rsid w:val="00187CC5"/>
    <w:rsid w:val="0019010E"/>
    <w:rsid w:val="00190258"/>
    <w:rsid w:val="00190DC7"/>
    <w:rsid w:val="00191417"/>
    <w:rsid w:val="001915B3"/>
    <w:rsid w:val="001915C4"/>
    <w:rsid w:val="00191FC0"/>
    <w:rsid w:val="001925D2"/>
    <w:rsid w:val="00192C05"/>
    <w:rsid w:val="0019309C"/>
    <w:rsid w:val="00193328"/>
    <w:rsid w:val="00193724"/>
    <w:rsid w:val="00193FC2"/>
    <w:rsid w:val="00194140"/>
    <w:rsid w:val="00194540"/>
    <w:rsid w:val="0019462D"/>
    <w:rsid w:val="00194DC2"/>
    <w:rsid w:val="00195249"/>
    <w:rsid w:val="00195273"/>
    <w:rsid w:val="001957D7"/>
    <w:rsid w:val="00196535"/>
    <w:rsid w:val="00196BEC"/>
    <w:rsid w:val="00196EC7"/>
    <w:rsid w:val="00197068"/>
    <w:rsid w:val="0019782F"/>
    <w:rsid w:val="00197A41"/>
    <w:rsid w:val="001A01AA"/>
    <w:rsid w:val="001A0AF0"/>
    <w:rsid w:val="001A1526"/>
    <w:rsid w:val="001A3475"/>
    <w:rsid w:val="001A3600"/>
    <w:rsid w:val="001A3826"/>
    <w:rsid w:val="001A3B85"/>
    <w:rsid w:val="001A4154"/>
    <w:rsid w:val="001A54C4"/>
    <w:rsid w:val="001A5E65"/>
    <w:rsid w:val="001A5FEA"/>
    <w:rsid w:val="001A60B1"/>
    <w:rsid w:val="001A6602"/>
    <w:rsid w:val="001A7FD0"/>
    <w:rsid w:val="001B03EE"/>
    <w:rsid w:val="001B0E05"/>
    <w:rsid w:val="001B1338"/>
    <w:rsid w:val="001B360C"/>
    <w:rsid w:val="001B3D5C"/>
    <w:rsid w:val="001B6397"/>
    <w:rsid w:val="001B6778"/>
    <w:rsid w:val="001B6806"/>
    <w:rsid w:val="001B7067"/>
    <w:rsid w:val="001B7662"/>
    <w:rsid w:val="001B7F95"/>
    <w:rsid w:val="001C0303"/>
    <w:rsid w:val="001C13A7"/>
    <w:rsid w:val="001C1829"/>
    <w:rsid w:val="001C1BAE"/>
    <w:rsid w:val="001C1C69"/>
    <w:rsid w:val="001C1E61"/>
    <w:rsid w:val="001C286B"/>
    <w:rsid w:val="001C2BC9"/>
    <w:rsid w:val="001C4C3E"/>
    <w:rsid w:val="001C674C"/>
    <w:rsid w:val="001C68C1"/>
    <w:rsid w:val="001C7460"/>
    <w:rsid w:val="001C75C3"/>
    <w:rsid w:val="001C7AD6"/>
    <w:rsid w:val="001D011E"/>
    <w:rsid w:val="001D08D5"/>
    <w:rsid w:val="001D1FE5"/>
    <w:rsid w:val="001D2FD1"/>
    <w:rsid w:val="001D472D"/>
    <w:rsid w:val="001D5C0B"/>
    <w:rsid w:val="001D6D75"/>
    <w:rsid w:val="001D6DBA"/>
    <w:rsid w:val="001D73C6"/>
    <w:rsid w:val="001D74EE"/>
    <w:rsid w:val="001E0147"/>
    <w:rsid w:val="001E05E1"/>
    <w:rsid w:val="001E170B"/>
    <w:rsid w:val="001E1B09"/>
    <w:rsid w:val="001E1B70"/>
    <w:rsid w:val="001E20AD"/>
    <w:rsid w:val="001E29D0"/>
    <w:rsid w:val="001E325F"/>
    <w:rsid w:val="001E36E3"/>
    <w:rsid w:val="001E403B"/>
    <w:rsid w:val="001E469C"/>
    <w:rsid w:val="001E4AC8"/>
    <w:rsid w:val="001E5BF9"/>
    <w:rsid w:val="001E5C48"/>
    <w:rsid w:val="001E65BE"/>
    <w:rsid w:val="001E7184"/>
    <w:rsid w:val="001E76F3"/>
    <w:rsid w:val="001E77E0"/>
    <w:rsid w:val="001F0C4A"/>
    <w:rsid w:val="001F117C"/>
    <w:rsid w:val="001F299B"/>
    <w:rsid w:val="001F2A61"/>
    <w:rsid w:val="001F2BD8"/>
    <w:rsid w:val="001F2BEE"/>
    <w:rsid w:val="001F2EC7"/>
    <w:rsid w:val="001F2F64"/>
    <w:rsid w:val="001F3066"/>
    <w:rsid w:val="001F3AD9"/>
    <w:rsid w:val="001F3F3A"/>
    <w:rsid w:val="001F506C"/>
    <w:rsid w:val="001F54C0"/>
    <w:rsid w:val="001F5EB2"/>
    <w:rsid w:val="001F69F6"/>
    <w:rsid w:val="001F75B9"/>
    <w:rsid w:val="002001B5"/>
    <w:rsid w:val="0020143E"/>
    <w:rsid w:val="00201A90"/>
    <w:rsid w:val="00201F1D"/>
    <w:rsid w:val="00202253"/>
    <w:rsid w:val="00202C3F"/>
    <w:rsid w:val="00202F2A"/>
    <w:rsid w:val="00203090"/>
    <w:rsid w:val="0020313D"/>
    <w:rsid w:val="002035A7"/>
    <w:rsid w:val="002045A7"/>
    <w:rsid w:val="00204B0D"/>
    <w:rsid w:val="00205533"/>
    <w:rsid w:val="002057C6"/>
    <w:rsid w:val="002066DE"/>
    <w:rsid w:val="00206986"/>
    <w:rsid w:val="00207024"/>
    <w:rsid w:val="00207185"/>
    <w:rsid w:val="0021179B"/>
    <w:rsid w:val="00211D28"/>
    <w:rsid w:val="0021238A"/>
    <w:rsid w:val="002140D1"/>
    <w:rsid w:val="00214639"/>
    <w:rsid w:val="00214696"/>
    <w:rsid w:val="002148CB"/>
    <w:rsid w:val="00214977"/>
    <w:rsid w:val="00214D00"/>
    <w:rsid w:val="00215AE4"/>
    <w:rsid w:val="00215CF1"/>
    <w:rsid w:val="00216D8F"/>
    <w:rsid w:val="00216EED"/>
    <w:rsid w:val="002170EA"/>
    <w:rsid w:val="002173EB"/>
    <w:rsid w:val="00217B58"/>
    <w:rsid w:val="00220B77"/>
    <w:rsid w:val="002210ED"/>
    <w:rsid w:val="00222525"/>
    <w:rsid w:val="00222AA8"/>
    <w:rsid w:val="00222FA5"/>
    <w:rsid w:val="00223516"/>
    <w:rsid w:val="002236FA"/>
    <w:rsid w:val="00223792"/>
    <w:rsid w:val="00223B9A"/>
    <w:rsid w:val="00223EE2"/>
    <w:rsid w:val="0022649B"/>
    <w:rsid w:val="00226AFB"/>
    <w:rsid w:val="00226B2C"/>
    <w:rsid w:val="002276B9"/>
    <w:rsid w:val="0022795E"/>
    <w:rsid w:val="00227DE3"/>
    <w:rsid w:val="00230588"/>
    <w:rsid w:val="00230EB0"/>
    <w:rsid w:val="00231066"/>
    <w:rsid w:val="0023106B"/>
    <w:rsid w:val="00231518"/>
    <w:rsid w:val="002329A7"/>
    <w:rsid w:val="00234458"/>
    <w:rsid w:val="002346A2"/>
    <w:rsid w:val="002348F3"/>
    <w:rsid w:val="00234FA9"/>
    <w:rsid w:val="00235301"/>
    <w:rsid w:val="002354C5"/>
    <w:rsid w:val="00235DE3"/>
    <w:rsid w:val="00236422"/>
    <w:rsid w:val="00236E83"/>
    <w:rsid w:val="00237024"/>
    <w:rsid w:val="002374E7"/>
    <w:rsid w:val="00240536"/>
    <w:rsid w:val="0024083E"/>
    <w:rsid w:val="00240E0F"/>
    <w:rsid w:val="00240E18"/>
    <w:rsid w:val="00241A65"/>
    <w:rsid w:val="00241BC4"/>
    <w:rsid w:val="002428CE"/>
    <w:rsid w:val="00242EDD"/>
    <w:rsid w:val="002445C4"/>
    <w:rsid w:val="00246606"/>
    <w:rsid w:val="00250B40"/>
    <w:rsid w:val="00250E9B"/>
    <w:rsid w:val="002510B2"/>
    <w:rsid w:val="002510DA"/>
    <w:rsid w:val="0025129A"/>
    <w:rsid w:val="0025137A"/>
    <w:rsid w:val="00251AF8"/>
    <w:rsid w:val="00251E82"/>
    <w:rsid w:val="00251ECF"/>
    <w:rsid w:val="00252B91"/>
    <w:rsid w:val="00253644"/>
    <w:rsid w:val="00253818"/>
    <w:rsid w:val="00254A04"/>
    <w:rsid w:val="002561F7"/>
    <w:rsid w:val="0025637A"/>
    <w:rsid w:val="0025715E"/>
    <w:rsid w:val="00257C05"/>
    <w:rsid w:val="00257D9D"/>
    <w:rsid w:val="00262660"/>
    <w:rsid w:val="002626C5"/>
    <w:rsid w:val="00262969"/>
    <w:rsid w:val="00262B79"/>
    <w:rsid w:val="00263919"/>
    <w:rsid w:val="00263B4D"/>
    <w:rsid w:val="0026472A"/>
    <w:rsid w:val="00264917"/>
    <w:rsid w:val="00264EE4"/>
    <w:rsid w:val="0026515E"/>
    <w:rsid w:val="00267666"/>
    <w:rsid w:val="0027053C"/>
    <w:rsid w:val="002713EE"/>
    <w:rsid w:val="00271425"/>
    <w:rsid w:val="00271FB8"/>
    <w:rsid w:val="00272602"/>
    <w:rsid w:val="00272A40"/>
    <w:rsid w:val="00273F6F"/>
    <w:rsid w:val="00274CEE"/>
    <w:rsid w:val="00275347"/>
    <w:rsid w:val="00276760"/>
    <w:rsid w:val="00276A8E"/>
    <w:rsid w:val="00276AB8"/>
    <w:rsid w:val="00276B10"/>
    <w:rsid w:val="00276F33"/>
    <w:rsid w:val="00277376"/>
    <w:rsid w:val="00277805"/>
    <w:rsid w:val="00277E4B"/>
    <w:rsid w:val="00280C72"/>
    <w:rsid w:val="00281E06"/>
    <w:rsid w:val="00281EA9"/>
    <w:rsid w:val="00282D2B"/>
    <w:rsid w:val="002839BB"/>
    <w:rsid w:val="00284C20"/>
    <w:rsid w:val="00284DC0"/>
    <w:rsid w:val="0028622B"/>
    <w:rsid w:val="002864CB"/>
    <w:rsid w:val="00286DB7"/>
    <w:rsid w:val="00286F58"/>
    <w:rsid w:val="002875FF"/>
    <w:rsid w:val="00287BDB"/>
    <w:rsid w:val="002902C3"/>
    <w:rsid w:val="00290E1F"/>
    <w:rsid w:val="00291065"/>
    <w:rsid w:val="0029136D"/>
    <w:rsid w:val="002918A0"/>
    <w:rsid w:val="002939C8"/>
    <w:rsid w:val="00293D99"/>
    <w:rsid w:val="00294A16"/>
    <w:rsid w:val="0029517E"/>
    <w:rsid w:val="0029585A"/>
    <w:rsid w:val="00295A20"/>
    <w:rsid w:val="002968BE"/>
    <w:rsid w:val="00297BBF"/>
    <w:rsid w:val="002A06FD"/>
    <w:rsid w:val="002A135E"/>
    <w:rsid w:val="002A1C47"/>
    <w:rsid w:val="002A1F0E"/>
    <w:rsid w:val="002A223E"/>
    <w:rsid w:val="002A29BD"/>
    <w:rsid w:val="002A2A49"/>
    <w:rsid w:val="002A2F52"/>
    <w:rsid w:val="002A3DE1"/>
    <w:rsid w:val="002A4389"/>
    <w:rsid w:val="002A4583"/>
    <w:rsid w:val="002A485B"/>
    <w:rsid w:val="002A4B3E"/>
    <w:rsid w:val="002A5636"/>
    <w:rsid w:val="002A5D2D"/>
    <w:rsid w:val="002A5D7D"/>
    <w:rsid w:val="002A61B6"/>
    <w:rsid w:val="002A623B"/>
    <w:rsid w:val="002A658D"/>
    <w:rsid w:val="002A67F1"/>
    <w:rsid w:val="002A6E63"/>
    <w:rsid w:val="002A6FE0"/>
    <w:rsid w:val="002A79E5"/>
    <w:rsid w:val="002B0C1B"/>
    <w:rsid w:val="002B1334"/>
    <w:rsid w:val="002B1447"/>
    <w:rsid w:val="002B1571"/>
    <w:rsid w:val="002B214F"/>
    <w:rsid w:val="002B2850"/>
    <w:rsid w:val="002B28CB"/>
    <w:rsid w:val="002B33FD"/>
    <w:rsid w:val="002B3A78"/>
    <w:rsid w:val="002B4758"/>
    <w:rsid w:val="002B47A2"/>
    <w:rsid w:val="002B4BC4"/>
    <w:rsid w:val="002B5692"/>
    <w:rsid w:val="002B6778"/>
    <w:rsid w:val="002B6C0F"/>
    <w:rsid w:val="002B6F3D"/>
    <w:rsid w:val="002B76ED"/>
    <w:rsid w:val="002B7E80"/>
    <w:rsid w:val="002C0D30"/>
    <w:rsid w:val="002C0FDF"/>
    <w:rsid w:val="002C27B7"/>
    <w:rsid w:val="002C324C"/>
    <w:rsid w:val="002C34C7"/>
    <w:rsid w:val="002C3A41"/>
    <w:rsid w:val="002C3FE1"/>
    <w:rsid w:val="002C4684"/>
    <w:rsid w:val="002C46FB"/>
    <w:rsid w:val="002C4FB9"/>
    <w:rsid w:val="002C5CAB"/>
    <w:rsid w:val="002C6753"/>
    <w:rsid w:val="002C798C"/>
    <w:rsid w:val="002C7A20"/>
    <w:rsid w:val="002D02E7"/>
    <w:rsid w:val="002D06F0"/>
    <w:rsid w:val="002D34C4"/>
    <w:rsid w:val="002D3B77"/>
    <w:rsid w:val="002D429F"/>
    <w:rsid w:val="002D4354"/>
    <w:rsid w:val="002D5259"/>
    <w:rsid w:val="002D52D1"/>
    <w:rsid w:val="002D579E"/>
    <w:rsid w:val="002D599F"/>
    <w:rsid w:val="002D6064"/>
    <w:rsid w:val="002D6313"/>
    <w:rsid w:val="002D65F9"/>
    <w:rsid w:val="002D730F"/>
    <w:rsid w:val="002D7782"/>
    <w:rsid w:val="002D7C80"/>
    <w:rsid w:val="002E0AA8"/>
    <w:rsid w:val="002E0B75"/>
    <w:rsid w:val="002E11CE"/>
    <w:rsid w:val="002E1BC3"/>
    <w:rsid w:val="002E2346"/>
    <w:rsid w:val="002E2E68"/>
    <w:rsid w:val="002E3B73"/>
    <w:rsid w:val="002E3CD4"/>
    <w:rsid w:val="002E3CFE"/>
    <w:rsid w:val="002E4192"/>
    <w:rsid w:val="002E4378"/>
    <w:rsid w:val="002E51F6"/>
    <w:rsid w:val="002E5A4D"/>
    <w:rsid w:val="002E6787"/>
    <w:rsid w:val="002E6FA0"/>
    <w:rsid w:val="002E7802"/>
    <w:rsid w:val="002E78C9"/>
    <w:rsid w:val="002F0029"/>
    <w:rsid w:val="002F0776"/>
    <w:rsid w:val="002F0CCC"/>
    <w:rsid w:val="002F0CE2"/>
    <w:rsid w:val="002F12BE"/>
    <w:rsid w:val="002F1460"/>
    <w:rsid w:val="002F1D79"/>
    <w:rsid w:val="002F24BA"/>
    <w:rsid w:val="002F278D"/>
    <w:rsid w:val="002F2854"/>
    <w:rsid w:val="002F2CBC"/>
    <w:rsid w:val="002F3223"/>
    <w:rsid w:val="002F33FB"/>
    <w:rsid w:val="002F387A"/>
    <w:rsid w:val="002F4009"/>
    <w:rsid w:val="002F4D1D"/>
    <w:rsid w:val="002F4F42"/>
    <w:rsid w:val="002F5176"/>
    <w:rsid w:val="002F529B"/>
    <w:rsid w:val="002F6E65"/>
    <w:rsid w:val="002F7365"/>
    <w:rsid w:val="002F7B92"/>
    <w:rsid w:val="0030011E"/>
    <w:rsid w:val="0030043A"/>
    <w:rsid w:val="003005F1"/>
    <w:rsid w:val="003021C2"/>
    <w:rsid w:val="003026B0"/>
    <w:rsid w:val="00302A74"/>
    <w:rsid w:val="00302AEF"/>
    <w:rsid w:val="0030361F"/>
    <w:rsid w:val="00303982"/>
    <w:rsid w:val="00303DE0"/>
    <w:rsid w:val="00305147"/>
    <w:rsid w:val="0030681B"/>
    <w:rsid w:val="003078B9"/>
    <w:rsid w:val="00307D4F"/>
    <w:rsid w:val="0031068B"/>
    <w:rsid w:val="00311195"/>
    <w:rsid w:val="00312938"/>
    <w:rsid w:val="00313C11"/>
    <w:rsid w:val="00313C18"/>
    <w:rsid w:val="0031512B"/>
    <w:rsid w:val="00315D74"/>
    <w:rsid w:val="00316036"/>
    <w:rsid w:val="00316422"/>
    <w:rsid w:val="003165F9"/>
    <w:rsid w:val="00316887"/>
    <w:rsid w:val="00316A2E"/>
    <w:rsid w:val="00316FE4"/>
    <w:rsid w:val="00317D07"/>
    <w:rsid w:val="00317F67"/>
    <w:rsid w:val="00320400"/>
    <w:rsid w:val="00320CB9"/>
    <w:rsid w:val="00321110"/>
    <w:rsid w:val="00321388"/>
    <w:rsid w:val="0032180B"/>
    <w:rsid w:val="00322234"/>
    <w:rsid w:val="003224BC"/>
    <w:rsid w:val="003226C0"/>
    <w:rsid w:val="0032508B"/>
    <w:rsid w:val="0032583C"/>
    <w:rsid w:val="003261AA"/>
    <w:rsid w:val="00326BD8"/>
    <w:rsid w:val="00327316"/>
    <w:rsid w:val="00327AFA"/>
    <w:rsid w:val="00330748"/>
    <w:rsid w:val="0033090E"/>
    <w:rsid w:val="00330BDA"/>
    <w:rsid w:val="00331B09"/>
    <w:rsid w:val="00331D43"/>
    <w:rsid w:val="003320D4"/>
    <w:rsid w:val="00332215"/>
    <w:rsid w:val="0033221F"/>
    <w:rsid w:val="003324AC"/>
    <w:rsid w:val="0033261D"/>
    <w:rsid w:val="00332E7D"/>
    <w:rsid w:val="0033304C"/>
    <w:rsid w:val="003331B6"/>
    <w:rsid w:val="0033369E"/>
    <w:rsid w:val="00333715"/>
    <w:rsid w:val="003339C4"/>
    <w:rsid w:val="00334861"/>
    <w:rsid w:val="003354B8"/>
    <w:rsid w:val="00335E40"/>
    <w:rsid w:val="00336A82"/>
    <w:rsid w:val="00336CE4"/>
    <w:rsid w:val="00340971"/>
    <w:rsid w:val="00340C19"/>
    <w:rsid w:val="00340C1F"/>
    <w:rsid w:val="00341874"/>
    <w:rsid w:val="00342657"/>
    <w:rsid w:val="0034279B"/>
    <w:rsid w:val="003437A1"/>
    <w:rsid w:val="00343F9C"/>
    <w:rsid w:val="0034417A"/>
    <w:rsid w:val="00344A13"/>
    <w:rsid w:val="00344A74"/>
    <w:rsid w:val="00344E78"/>
    <w:rsid w:val="003454DE"/>
    <w:rsid w:val="00345599"/>
    <w:rsid w:val="003468A8"/>
    <w:rsid w:val="003470E2"/>
    <w:rsid w:val="00347860"/>
    <w:rsid w:val="0035086E"/>
    <w:rsid w:val="0035117D"/>
    <w:rsid w:val="0035135D"/>
    <w:rsid w:val="00351851"/>
    <w:rsid w:val="00352BB8"/>
    <w:rsid w:val="0035310E"/>
    <w:rsid w:val="00354DD5"/>
    <w:rsid w:val="0035520D"/>
    <w:rsid w:val="00355211"/>
    <w:rsid w:val="00355B3A"/>
    <w:rsid w:val="00355C90"/>
    <w:rsid w:val="00356192"/>
    <w:rsid w:val="003571D7"/>
    <w:rsid w:val="0036085C"/>
    <w:rsid w:val="003609C6"/>
    <w:rsid w:val="00360F0D"/>
    <w:rsid w:val="00360FCC"/>
    <w:rsid w:val="003616CC"/>
    <w:rsid w:val="00362C8B"/>
    <w:rsid w:val="00362FC0"/>
    <w:rsid w:val="00364703"/>
    <w:rsid w:val="00365027"/>
    <w:rsid w:val="00365C07"/>
    <w:rsid w:val="00365EAE"/>
    <w:rsid w:val="003664BB"/>
    <w:rsid w:val="0036672C"/>
    <w:rsid w:val="00367368"/>
    <w:rsid w:val="003676E1"/>
    <w:rsid w:val="00367779"/>
    <w:rsid w:val="00370453"/>
    <w:rsid w:val="00371405"/>
    <w:rsid w:val="00371981"/>
    <w:rsid w:val="003721CD"/>
    <w:rsid w:val="003724BF"/>
    <w:rsid w:val="00372519"/>
    <w:rsid w:val="0037258D"/>
    <w:rsid w:val="0037319A"/>
    <w:rsid w:val="003732DB"/>
    <w:rsid w:val="00374EC4"/>
    <w:rsid w:val="003757DE"/>
    <w:rsid w:val="00376A9E"/>
    <w:rsid w:val="0037710E"/>
    <w:rsid w:val="003779CA"/>
    <w:rsid w:val="00377ECC"/>
    <w:rsid w:val="003827AC"/>
    <w:rsid w:val="00382F1C"/>
    <w:rsid w:val="00383D1A"/>
    <w:rsid w:val="00384603"/>
    <w:rsid w:val="00384DD5"/>
    <w:rsid w:val="003851E3"/>
    <w:rsid w:val="003851FF"/>
    <w:rsid w:val="00385464"/>
    <w:rsid w:val="00386990"/>
    <w:rsid w:val="00387F54"/>
    <w:rsid w:val="00390035"/>
    <w:rsid w:val="003902A2"/>
    <w:rsid w:val="00390586"/>
    <w:rsid w:val="003912FB"/>
    <w:rsid w:val="003922FC"/>
    <w:rsid w:val="003924FA"/>
    <w:rsid w:val="00394677"/>
    <w:rsid w:val="00394B07"/>
    <w:rsid w:val="00394BAA"/>
    <w:rsid w:val="003954C2"/>
    <w:rsid w:val="00395872"/>
    <w:rsid w:val="003962AC"/>
    <w:rsid w:val="00396ED6"/>
    <w:rsid w:val="0039763D"/>
    <w:rsid w:val="00397CDF"/>
    <w:rsid w:val="00397EF4"/>
    <w:rsid w:val="003A0CED"/>
    <w:rsid w:val="003A18CE"/>
    <w:rsid w:val="003A1CAB"/>
    <w:rsid w:val="003A1E4B"/>
    <w:rsid w:val="003A1E73"/>
    <w:rsid w:val="003A2C88"/>
    <w:rsid w:val="003A3879"/>
    <w:rsid w:val="003A42EF"/>
    <w:rsid w:val="003A55BE"/>
    <w:rsid w:val="003A6379"/>
    <w:rsid w:val="003A7F3A"/>
    <w:rsid w:val="003B031D"/>
    <w:rsid w:val="003B0769"/>
    <w:rsid w:val="003B0D0F"/>
    <w:rsid w:val="003B0F3D"/>
    <w:rsid w:val="003B1023"/>
    <w:rsid w:val="003B1120"/>
    <w:rsid w:val="003B1196"/>
    <w:rsid w:val="003B159E"/>
    <w:rsid w:val="003B2198"/>
    <w:rsid w:val="003B2AD0"/>
    <w:rsid w:val="003B2B44"/>
    <w:rsid w:val="003B45A2"/>
    <w:rsid w:val="003B4910"/>
    <w:rsid w:val="003B4BDE"/>
    <w:rsid w:val="003B4DBB"/>
    <w:rsid w:val="003B501E"/>
    <w:rsid w:val="003B5B13"/>
    <w:rsid w:val="003B5C3F"/>
    <w:rsid w:val="003B5DE3"/>
    <w:rsid w:val="003B651C"/>
    <w:rsid w:val="003B66E0"/>
    <w:rsid w:val="003B71F5"/>
    <w:rsid w:val="003B777B"/>
    <w:rsid w:val="003C10C0"/>
    <w:rsid w:val="003C1349"/>
    <w:rsid w:val="003C14CD"/>
    <w:rsid w:val="003C2D3F"/>
    <w:rsid w:val="003C36FE"/>
    <w:rsid w:val="003C4441"/>
    <w:rsid w:val="003C4B99"/>
    <w:rsid w:val="003C4DC9"/>
    <w:rsid w:val="003C566D"/>
    <w:rsid w:val="003C587B"/>
    <w:rsid w:val="003C64CE"/>
    <w:rsid w:val="003C69B3"/>
    <w:rsid w:val="003C73F0"/>
    <w:rsid w:val="003C7AF5"/>
    <w:rsid w:val="003C7FD9"/>
    <w:rsid w:val="003D1186"/>
    <w:rsid w:val="003D2E5D"/>
    <w:rsid w:val="003D3277"/>
    <w:rsid w:val="003D3946"/>
    <w:rsid w:val="003D3D2F"/>
    <w:rsid w:val="003D4133"/>
    <w:rsid w:val="003D43D2"/>
    <w:rsid w:val="003D48DE"/>
    <w:rsid w:val="003D4E8D"/>
    <w:rsid w:val="003D504A"/>
    <w:rsid w:val="003D52FC"/>
    <w:rsid w:val="003D73E0"/>
    <w:rsid w:val="003D7417"/>
    <w:rsid w:val="003D7608"/>
    <w:rsid w:val="003E018D"/>
    <w:rsid w:val="003E0A72"/>
    <w:rsid w:val="003E10CB"/>
    <w:rsid w:val="003E185B"/>
    <w:rsid w:val="003E1C85"/>
    <w:rsid w:val="003E291E"/>
    <w:rsid w:val="003E3D45"/>
    <w:rsid w:val="003E4783"/>
    <w:rsid w:val="003E4B17"/>
    <w:rsid w:val="003E53AA"/>
    <w:rsid w:val="003E67DC"/>
    <w:rsid w:val="003E7FCF"/>
    <w:rsid w:val="003F0171"/>
    <w:rsid w:val="003F076D"/>
    <w:rsid w:val="003F110E"/>
    <w:rsid w:val="003F1302"/>
    <w:rsid w:val="003F1612"/>
    <w:rsid w:val="003F1C55"/>
    <w:rsid w:val="003F1E63"/>
    <w:rsid w:val="003F2D71"/>
    <w:rsid w:val="003F2F17"/>
    <w:rsid w:val="003F3275"/>
    <w:rsid w:val="003F3B30"/>
    <w:rsid w:val="003F6796"/>
    <w:rsid w:val="003F6875"/>
    <w:rsid w:val="003F68A5"/>
    <w:rsid w:val="00400074"/>
    <w:rsid w:val="004002F6"/>
    <w:rsid w:val="00401024"/>
    <w:rsid w:val="00401BEF"/>
    <w:rsid w:val="00402102"/>
    <w:rsid w:val="0040254B"/>
    <w:rsid w:val="00402CFC"/>
    <w:rsid w:val="00403051"/>
    <w:rsid w:val="004039F7"/>
    <w:rsid w:val="004041D4"/>
    <w:rsid w:val="004051A0"/>
    <w:rsid w:val="00405E7A"/>
    <w:rsid w:val="00405E81"/>
    <w:rsid w:val="00405E9E"/>
    <w:rsid w:val="00406B57"/>
    <w:rsid w:val="00406DAA"/>
    <w:rsid w:val="004074C5"/>
    <w:rsid w:val="00410CC3"/>
    <w:rsid w:val="00410FE5"/>
    <w:rsid w:val="0041114C"/>
    <w:rsid w:val="004116F0"/>
    <w:rsid w:val="00411C27"/>
    <w:rsid w:val="00411DF8"/>
    <w:rsid w:val="00413940"/>
    <w:rsid w:val="00413E0F"/>
    <w:rsid w:val="00413E86"/>
    <w:rsid w:val="004142A7"/>
    <w:rsid w:val="004142DF"/>
    <w:rsid w:val="00415D63"/>
    <w:rsid w:val="00415DBD"/>
    <w:rsid w:val="00415E7A"/>
    <w:rsid w:val="00416E55"/>
    <w:rsid w:val="0041756C"/>
    <w:rsid w:val="00417947"/>
    <w:rsid w:val="0042083C"/>
    <w:rsid w:val="00420B82"/>
    <w:rsid w:val="00420BA8"/>
    <w:rsid w:val="004210E6"/>
    <w:rsid w:val="0042118E"/>
    <w:rsid w:val="004212D0"/>
    <w:rsid w:val="00421846"/>
    <w:rsid w:val="00421A59"/>
    <w:rsid w:val="00421C42"/>
    <w:rsid w:val="00421FC8"/>
    <w:rsid w:val="00422251"/>
    <w:rsid w:val="00422B53"/>
    <w:rsid w:val="00423454"/>
    <w:rsid w:val="004235E9"/>
    <w:rsid w:val="0042413A"/>
    <w:rsid w:val="00425BA2"/>
    <w:rsid w:val="00427CC3"/>
    <w:rsid w:val="004311F3"/>
    <w:rsid w:val="00431701"/>
    <w:rsid w:val="00433645"/>
    <w:rsid w:val="00433696"/>
    <w:rsid w:val="0043483A"/>
    <w:rsid w:val="00436023"/>
    <w:rsid w:val="00436027"/>
    <w:rsid w:val="0043704B"/>
    <w:rsid w:val="00437A30"/>
    <w:rsid w:val="00441AC3"/>
    <w:rsid w:val="004438A3"/>
    <w:rsid w:val="00443D36"/>
    <w:rsid w:val="0044557D"/>
    <w:rsid w:val="004455E9"/>
    <w:rsid w:val="004460D7"/>
    <w:rsid w:val="0044610D"/>
    <w:rsid w:val="00446E14"/>
    <w:rsid w:val="00446F47"/>
    <w:rsid w:val="004470DB"/>
    <w:rsid w:val="004503D1"/>
    <w:rsid w:val="00451BEE"/>
    <w:rsid w:val="00451D64"/>
    <w:rsid w:val="00451EFE"/>
    <w:rsid w:val="00451F64"/>
    <w:rsid w:val="00453271"/>
    <w:rsid w:val="00453E60"/>
    <w:rsid w:val="00453E7C"/>
    <w:rsid w:val="004549BC"/>
    <w:rsid w:val="004549CB"/>
    <w:rsid w:val="004551CE"/>
    <w:rsid w:val="004575E0"/>
    <w:rsid w:val="00457D11"/>
    <w:rsid w:val="004601E4"/>
    <w:rsid w:val="00460866"/>
    <w:rsid w:val="00460934"/>
    <w:rsid w:val="00460DC0"/>
    <w:rsid w:val="00460DEA"/>
    <w:rsid w:val="004631BA"/>
    <w:rsid w:val="00464D25"/>
    <w:rsid w:val="004665F9"/>
    <w:rsid w:val="00466A77"/>
    <w:rsid w:val="00466BA6"/>
    <w:rsid w:val="00466F44"/>
    <w:rsid w:val="004671FC"/>
    <w:rsid w:val="00467207"/>
    <w:rsid w:val="004710BA"/>
    <w:rsid w:val="004717E1"/>
    <w:rsid w:val="00471E5E"/>
    <w:rsid w:val="00471FDD"/>
    <w:rsid w:val="004724BD"/>
    <w:rsid w:val="00472B35"/>
    <w:rsid w:val="00473805"/>
    <w:rsid w:val="00473830"/>
    <w:rsid w:val="00474859"/>
    <w:rsid w:val="004749CD"/>
    <w:rsid w:val="00474C13"/>
    <w:rsid w:val="00474C77"/>
    <w:rsid w:val="00474E94"/>
    <w:rsid w:val="0047528C"/>
    <w:rsid w:val="0047547B"/>
    <w:rsid w:val="00475516"/>
    <w:rsid w:val="004767F8"/>
    <w:rsid w:val="00476DE5"/>
    <w:rsid w:val="004809C7"/>
    <w:rsid w:val="00480BEF"/>
    <w:rsid w:val="00481304"/>
    <w:rsid w:val="004814DE"/>
    <w:rsid w:val="004824FA"/>
    <w:rsid w:val="0048267E"/>
    <w:rsid w:val="00482E03"/>
    <w:rsid w:val="00483342"/>
    <w:rsid w:val="004840FF"/>
    <w:rsid w:val="004842B0"/>
    <w:rsid w:val="00484CA1"/>
    <w:rsid w:val="00485203"/>
    <w:rsid w:val="0048593D"/>
    <w:rsid w:val="00485C34"/>
    <w:rsid w:val="00485EB1"/>
    <w:rsid w:val="00486027"/>
    <w:rsid w:val="00486246"/>
    <w:rsid w:val="0048727C"/>
    <w:rsid w:val="0049070D"/>
    <w:rsid w:val="004911E1"/>
    <w:rsid w:val="00491421"/>
    <w:rsid w:val="0049144E"/>
    <w:rsid w:val="00491514"/>
    <w:rsid w:val="0049240A"/>
    <w:rsid w:val="00492A6F"/>
    <w:rsid w:val="00492C08"/>
    <w:rsid w:val="00494F03"/>
    <w:rsid w:val="00495788"/>
    <w:rsid w:val="0049585B"/>
    <w:rsid w:val="00495EDF"/>
    <w:rsid w:val="00496239"/>
    <w:rsid w:val="00497808"/>
    <w:rsid w:val="00497840"/>
    <w:rsid w:val="00497949"/>
    <w:rsid w:val="004A0D90"/>
    <w:rsid w:val="004A14FB"/>
    <w:rsid w:val="004A1507"/>
    <w:rsid w:val="004A2237"/>
    <w:rsid w:val="004A26DE"/>
    <w:rsid w:val="004A33B0"/>
    <w:rsid w:val="004A3B33"/>
    <w:rsid w:val="004A4027"/>
    <w:rsid w:val="004A42A5"/>
    <w:rsid w:val="004A433B"/>
    <w:rsid w:val="004A4C17"/>
    <w:rsid w:val="004A4F49"/>
    <w:rsid w:val="004A50E5"/>
    <w:rsid w:val="004A5264"/>
    <w:rsid w:val="004A52CC"/>
    <w:rsid w:val="004A6806"/>
    <w:rsid w:val="004A7534"/>
    <w:rsid w:val="004A7883"/>
    <w:rsid w:val="004A7B49"/>
    <w:rsid w:val="004A7C0B"/>
    <w:rsid w:val="004A7EEC"/>
    <w:rsid w:val="004B0168"/>
    <w:rsid w:val="004B1219"/>
    <w:rsid w:val="004B1E26"/>
    <w:rsid w:val="004B31FB"/>
    <w:rsid w:val="004B4617"/>
    <w:rsid w:val="004B4D36"/>
    <w:rsid w:val="004B57CE"/>
    <w:rsid w:val="004B58F6"/>
    <w:rsid w:val="004B6445"/>
    <w:rsid w:val="004B6462"/>
    <w:rsid w:val="004B676A"/>
    <w:rsid w:val="004B70BA"/>
    <w:rsid w:val="004B7A94"/>
    <w:rsid w:val="004C065F"/>
    <w:rsid w:val="004C06F3"/>
    <w:rsid w:val="004C134D"/>
    <w:rsid w:val="004C2106"/>
    <w:rsid w:val="004C2CF3"/>
    <w:rsid w:val="004C3075"/>
    <w:rsid w:val="004C3094"/>
    <w:rsid w:val="004C38C4"/>
    <w:rsid w:val="004C3CA7"/>
    <w:rsid w:val="004C4162"/>
    <w:rsid w:val="004C4C82"/>
    <w:rsid w:val="004C56B7"/>
    <w:rsid w:val="004C718D"/>
    <w:rsid w:val="004C7ACE"/>
    <w:rsid w:val="004D0EF7"/>
    <w:rsid w:val="004D0F7C"/>
    <w:rsid w:val="004D133D"/>
    <w:rsid w:val="004D1B88"/>
    <w:rsid w:val="004D32F3"/>
    <w:rsid w:val="004D3A12"/>
    <w:rsid w:val="004D3FDE"/>
    <w:rsid w:val="004D469A"/>
    <w:rsid w:val="004D6B06"/>
    <w:rsid w:val="004D6D35"/>
    <w:rsid w:val="004D6EE2"/>
    <w:rsid w:val="004D6F76"/>
    <w:rsid w:val="004D7082"/>
    <w:rsid w:val="004E09F0"/>
    <w:rsid w:val="004E13B1"/>
    <w:rsid w:val="004E2556"/>
    <w:rsid w:val="004E27F3"/>
    <w:rsid w:val="004E2D51"/>
    <w:rsid w:val="004E3DE4"/>
    <w:rsid w:val="004E5E57"/>
    <w:rsid w:val="004E7991"/>
    <w:rsid w:val="004E79CB"/>
    <w:rsid w:val="004E7B53"/>
    <w:rsid w:val="004F0E53"/>
    <w:rsid w:val="004F28FD"/>
    <w:rsid w:val="004F2F2D"/>
    <w:rsid w:val="004F3150"/>
    <w:rsid w:val="004F4F3F"/>
    <w:rsid w:val="004F5774"/>
    <w:rsid w:val="004F6395"/>
    <w:rsid w:val="004F701B"/>
    <w:rsid w:val="004F707B"/>
    <w:rsid w:val="004F7F36"/>
    <w:rsid w:val="00500389"/>
    <w:rsid w:val="00500642"/>
    <w:rsid w:val="00500761"/>
    <w:rsid w:val="00500D20"/>
    <w:rsid w:val="005014F2"/>
    <w:rsid w:val="005017E1"/>
    <w:rsid w:val="00501B23"/>
    <w:rsid w:val="00502A1F"/>
    <w:rsid w:val="00503652"/>
    <w:rsid w:val="00503666"/>
    <w:rsid w:val="005045BC"/>
    <w:rsid w:val="00505C36"/>
    <w:rsid w:val="00506015"/>
    <w:rsid w:val="00506281"/>
    <w:rsid w:val="00506382"/>
    <w:rsid w:val="005064E2"/>
    <w:rsid w:val="00506610"/>
    <w:rsid w:val="00507207"/>
    <w:rsid w:val="00507D7D"/>
    <w:rsid w:val="00510A79"/>
    <w:rsid w:val="00510DEC"/>
    <w:rsid w:val="00512675"/>
    <w:rsid w:val="005139F5"/>
    <w:rsid w:val="00513A4E"/>
    <w:rsid w:val="00513A6F"/>
    <w:rsid w:val="00513B85"/>
    <w:rsid w:val="00513E31"/>
    <w:rsid w:val="00515761"/>
    <w:rsid w:val="00515F18"/>
    <w:rsid w:val="005163DB"/>
    <w:rsid w:val="005175CB"/>
    <w:rsid w:val="00517C51"/>
    <w:rsid w:val="00520750"/>
    <w:rsid w:val="00520B6A"/>
    <w:rsid w:val="00520F38"/>
    <w:rsid w:val="0052221F"/>
    <w:rsid w:val="00522788"/>
    <w:rsid w:val="00522A52"/>
    <w:rsid w:val="00522A86"/>
    <w:rsid w:val="00522AC2"/>
    <w:rsid w:val="00523B63"/>
    <w:rsid w:val="005251C6"/>
    <w:rsid w:val="00525FE5"/>
    <w:rsid w:val="005265C1"/>
    <w:rsid w:val="00526617"/>
    <w:rsid w:val="0053054F"/>
    <w:rsid w:val="00530A49"/>
    <w:rsid w:val="00530AA9"/>
    <w:rsid w:val="0053172C"/>
    <w:rsid w:val="0053237D"/>
    <w:rsid w:val="005325F0"/>
    <w:rsid w:val="00533B5D"/>
    <w:rsid w:val="00534D64"/>
    <w:rsid w:val="00534FF1"/>
    <w:rsid w:val="00535720"/>
    <w:rsid w:val="00535E95"/>
    <w:rsid w:val="00535FA4"/>
    <w:rsid w:val="0053652C"/>
    <w:rsid w:val="00536916"/>
    <w:rsid w:val="005372AD"/>
    <w:rsid w:val="0053771C"/>
    <w:rsid w:val="00537F49"/>
    <w:rsid w:val="00540845"/>
    <w:rsid w:val="00541CBB"/>
    <w:rsid w:val="00541E5B"/>
    <w:rsid w:val="00541F06"/>
    <w:rsid w:val="005424AE"/>
    <w:rsid w:val="00542A17"/>
    <w:rsid w:val="00542E17"/>
    <w:rsid w:val="00543530"/>
    <w:rsid w:val="005435A6"/>
    <w:rsid w:val="00544349"/>
    <w:rsid w:val="00544E43"/>
    <w:rsid w:val="0054584D"/>
    <w:rsid w:val="005471CD"/>
    <w:rsid w:val="00547610"/>
    <w:rsid w:val="0055006C"/>
    <w:rsid w:val="00550D95"/>
    <w:rsid w:val="005510AD"/>
    <w:rsid w:val="00551645"/>
    <w:rsid w:val="00551DFE"/>
    <w:rsid w:val="005524C7"/>
    <w:rsid w:val="00552E86"/>
    <w:rsid w:val="00554501"/>
    <w:rsid w:val="00555266"/>
    <w:rsid w:val="0055591B"/>
    <w:rsid w:val="00555AD6"/>
    <w:rsid w:val="00556C92"/>
    <w:rsid w:val="00557440"/>
    <w:rsid w:val="005578E2"/>
    <w:rsid w:val="00557D1F"/>
    <w:rsid w:val="005601D5"/>
    <w:rsid w:val="00560C1C"/>
    <w:rsid w:val="00560E0B"/>
    <w:rsid w:val="00561357"/>
    <w:rsid w:val="005613C6"/>
    <w:rsid w:val="005634A7"/>
    <w:rsid w:val="00563918"/>
    <w:rsid w:val="00564EFC"/>
    <w:rsid w:val="00564F0F"/>
    <w:rsid w:val="00565360"/>
    <w:rsid w:val="005654CE"/>
    <w:rsid w:val="005662AA"/>
    <w:rsid w:val="005675E5"/>
    <w:rsid w:val="0057038A"/>
    <w:rsid w:val="00570EF6"/>
    <w:rsid w:val="00571731"/>
    <w:rsid w:val="00572F76"/>
    <w:rsid w:val="0057328B"/>
    <w:rsid w:val="005760AE"/>
    <w:rsid w:val="00576350"/>
    <w:rsid w:val="00576450"/>
    <w:rsid w:val="00576800"/>
    <w:rsid w:val="005773DD"/>
    <w:rsid w:val="005774CD"/>
    <w:rsid w:val="00577C0B"/>
    <w:rsid w:val="00580C1B"/>
    <w:rsid w:val="00580E27"/>
    <w:rsid w:val="00581601"/>
    <w:rsid w:val="00581864"/>
    <w:rsid w:val="00582202"/>
    <w:rsid w:val="00582A92"/>
    <w:rsid w:val="00583200"/>
    <w:rsid w:val="0058547A"/>
    <w:rsid w:val="00585C59"/>
    <w:rsid w:val="005863D4"/>
    <w:rsid w:val="00586881"/>
    <w:rsid w:val="00586EE5"/>
    <w:rsid w:val="0059231D"/>
    <w:rsid w:val="005924A6"/>
    <w:rsid w:val="00592A31"/>
    <w:rsid w:val="00592EF8"/>
    <w:rsid w:val="005930CC"/>
    <w:rsid w:val="005933B2"/>
    <w:rsid w:val="00593DAA"/>
    <w:rsid w:val="00594161"/>
    <w:rsid w:val="00594327"/>
    <w:rsid w:val="00594444"/>
    <w:rsid w:val="00594BA4"/>
    <w:rsid w:val="0059528D"/>
    <w:rsid w:val="005967BA"/>
    <w:rsid w:val="00596E59"/>
    <w:rsid w:val="00596E8D"/>
    <w:rsid w:val="00597119"/>
    <w:rsid w:val="00597235"/>
    <w:rsid w:val="005974C6"/>
    <w:rsid w:val="00597935"/>
    <w:rsid w:val="005A25FA"/>
    <w:rsid w:val="005A2CE3"/>
    <w:rsid w:val="005A4805"/>
    <w:rsid w:val="005A51F1"/>
    <w:rsid w:val="005A550F"/>
    <w:rsid w:val="005A6233"/>
    <w:rsid w:val="005A6270"/>
    <w:rsid w:val="005A6734"/>
    <w:rsid w:val="005A7247"/>
    <w:rsid w:val="005A78FF"/>
    <w:rsid w:val="005A7A96"/>
    <w:rsid w:val="005A7CEF"/>
    <w:rsid w:val="005B0502"/>
    <w:rsid w:val="005B0DD4"/>
    <w:rsid w:val="005B0F15"/>
    <w:rsid w:val="005B1F75"/>
    <w:rsid w:val="005B2296"/>
    <w:rsid w:val="005B2BE8"/>
    <w:rsid w:val="005B32E7"/>
    <w:rsid w:val="005B3D1B"/>
    <w:rsid w:val="005B3D2C"/>
    <w:rsid w:val="005B3E3A"/>
    <w:rsid w:val="005B3E58"/>
    <w:rsid w:val="005B41E3"/>
    <w:rsid w:val="005B46B0"/>
    <w:rsid w:val="005B482E"/>
    <w:rsid w:val="005B5068"/>
    <w:rsid w:val="005B507B"/>
    <w:rsid w:val="005B53D9"/>
    <w:rsid w:val="005B6AE7"/>
    <w:rsid w:val="005B6E42"/>
    <w:rsid w:val="005B705E"/>
    <w:rsid w:val="005B7681"/>
    <w:rsid w:val="005C0369"/>
    <w:rsid w:val="005C0826"/>
    <w:rsid w:val="005C0EBE"/>
    <w:rsid w:val="005C125C"/>
    <w:rsid w:val="005C1F81"/>
    <w:rsid w:val="005C35A9"/>
    <w:rsid w:val="005C3EFA"/>
    <w:rsid w:val="005C4824"/>
    <w:rsid w:val="005C4E4D"/>
    <w:rsid w:val="005C4F1A"/>
    <w:rsid w:val="005C5114"/>
    <w:rsid w:val="005C511F"/>
    <w:rsid w:val="005C54B9"/>
    <w:rsid w:val="005C5C5D"/>
    <w:rsid w:val="005C5D65"/>
    <w:rsid w:val="005C614F"/>
    <w:rsid w:val="005C6809"/>
    <w:rsid w:val="005C7501"/>
    <w:rsid w:val="005C78F0"/>
    <w:rsid w:val="005D00E5"/>
    <w:rsid w:val="005D0D94"/>
    <w:rsid w:val="005D1B6C"/>
    <w:rsid w:val="005D2E22"/>
    <w:rsid w:val="005D3099"/>
    <w:rsid w:val="005D39EF"/>
    <w:rsid w:val="005D3A6E"/>
    <w:rsid w:val="005D42A2"/>
    <w:rsid w:val="005D59DD"/>
    <w:rsid w:val="005D620F"/>
    <w:rsid w:val="005D6284"/>
    <w:rsid w:val="005D6D8C"/>
    <w:rsid w:val="005D6FC0"/>
    <w:rsid w:val="005D73F7"/>
    <w:rsid w:val="005E0C4D"/>
    <w:rsid w:val="005E1322"/>
    <w:rsid w:val="005E13AF"/>
    <w:rsid w:val="005E1CE3"/>
    <w:rsid w:val="005E257D"/>
    <w:rsid w:val="005E2743"/>
    <w:rsid w:val="005E2DFC"/>
    <w:rsid w:val="005E36DD"/>
    <w:rsid w:val="005E36F1"/>
    <w:rsid w:val="005E4150"/>
    <w:rsid w:val="005E4743"/>
    <w:rsid w:val="005E4917"/>
    <w:rsid w:val="005E4F99"/>
    <w:rsid w:val="005E5447"/>
    <w:rsid w:val="005E5454"/>
    <w:rsid w:val="005E5955"/>
    <w:rsid w:val="005E59F5"/>
    <w:rsid w:val="005E5B7C"/>
    <w:rsid w:val="005E65F2"/>
    <w:rsid w:val="005E669A"/>
    <w:rsid w:val="005E6B78"/>
    <w:rsid w:val="005E6E25"/>
    <w:rsid w:val="005E6F04"/>
    <w:rsid w:val="005E7499"/>
    <w:rsid w:val="005E7923"/>
    <w:rsid w:val="005F01DB"/>
    <w:rsid w:val="005F1A80"/>
    <w:rsid w:val="005F1D57"/>
    <w:rsid w:val="005F2041"/>
    <w:rsid w:val="005F2107"/>
    <w:rsid w:val="005F2229"/>
    <w:rsid w:val="005F2354"/>
    <w:rsid w:val="005F3195"/>
    <w:rsid w:val="005F3E07"/>
    <w:rsid w:val="005F484F"/>
    <w:rsid w:val="005F4E3E"/>
    <w:rsid w:val="005F53BF"/>
    <w:rsid w:val="005F6A1F"/>
    <w:rsid w:val="005F6C0F"/>
    <w:rsid w:val="005F7BCE"/>
    <w:rsid w:val="005F7EE6"/>
    <w:rsid w:val="00600ADE"/>
    <w:rsid w:val="00600F7B"/>
    <w:rsid w:val="00601567"/>
    <w:rsid w:val="006019F7"/>
    <w:rsid w:val="0060260A"/>
    <w:rsid w:val="006034B9"/>
    <w:rsid w:val="00603DA0"/>
    <w:rsid w:val="006041E3"/>
    <w:rsid w:val="00604CA2"/>
    <w:rsid w:val="00605BAE"/>
    <w:rsid w:val="006070FC"/>
    <w:rsid w:val="006077CE"/>
    <w:rsid w:val="00610126"/>
    <w:rsid w:val="00610E5F"/>
    <w:rsid w:val="00611152"/>
    <w:rsid w:val="00611C95"/>
    <w:rsid w:val="00611E9D"/>
    <w:rsid w:val="00611F26"/>
    <w:rsid w:val="00613663"/>
    <w:rsid w:val="00613A0B"/>
    <w:rsid w:val="006144B7"/>
    <w:rsid w:val="00615774"/>
    <w:rsid w:val="00615F72"/>
    <w:rsid w:val="0061610C"/>
    <w:rsid w:val="00616313"/>
    <w:rsid w:val="00616AA9"/>
    <w:rsid w:val="00616D91"/>
    <w:rsid w:val="00617667"/>
    <w:rsid w:val="00620180"/>
    <w:rsid w:val="006206AF"/>
    <w:rsid w:val="00620A92"/>
    <w:rsid w:val="00620B58"/>
    <w:rsid w:val="0062119E"/>
    <w:rsid w:val="00621748"/>
    <w:rsid w:val="00621E0F"/>
    <w:rsid w:val="0062232B"/>
    <w:rsid w:val="0062291B"/>
    <w:rsid w:val="00622B58"/>
    <w:rsid w:val="0062307F"/>
    <w:rsid w:val="00623E5D"/>
    <w:rsid w:val="00623F46"/>
    <w:rsid w:val="00624233"/>
    <w:rsid w:val="006242C2"/>
    <w:rsid w:val="006254FA"/>
    <w:rsid w:val="006255F9"/>
    <w:rsid w:val="00626151"/>
    <w:rsid w:val="00626165"/>
    <w:rsid w:val="0062673E"/>
    <w:rsid w:val="00626B87"/>
    <w:rsid w:val="00627125"/>
    <w:rsid w:val="0062716C"/>
    <w:rsid w:val="00627714"/>
    <w:rsid w:val="00631320"/>
    <w:rsid w:val="0063209D"/>
    <w:rsid w:val="006347D3"/>
    <w:rsid w:val="00634966"/>
    <w:rsid w:val="00635F3D"/>
    <w:rsid w:val="006400AF"/>
    <w:rsid w:val="006400CB"/>
    <w:rsid w:val="00640293"/>
    <w:rsid w:val="0064076D"/>
    <w:rsid w:val="006413D3"/>
    <w:rsid w:val="006414C8"/>
    <w:rsid w:val="00641FD0"/>
    <w:rsid w:val="00642619"/>
    <w:rsid w:val="006434E5"/>
    <w:rsid w:val="00643C8F"/>
    <w:rsid w:val="00643CE8"/>
    <w:rsid w:val="006444EA"/>
    <w:rsid w:val="00645E64"/>
    <w:rsid w:val="00645F8B"/>
    <w:rsid w:val="00646061"/>
    <w:rsid w:val="00646638"/>
    <w:rsid w:val="00647028"/>
    <w:rsid w:val="006500C7"/>
    <w:rsid w:val="0065105A"/>
    <w:rsid w:val="006513A6"/>
    <w:rsid w:val="006520BB"/>
    <w:rsid w:val="00652B72"/>
    <w:rsid w:val="0065452A"/>
    <w:rsid w:val="0065455B"/>
    <w:rsid w:val="00654D8C"/>
    <w:rsid w:val="00654DD0"/>
    <w:rsid w:val="00655091"/>
    <w:rsid w:val="00660732"/>
    <w:rsid w:val="00661CC9"/>
    <w:rsid w:val="00662029"/>
    <w:rsid w:val="0066321D"/>
    <w:rsid w:val="00664425"/>
    <w:rsid w:val="006647F0"/>
    <w:rsid w:val="00664F85"/>
    <w:rsid w:val="006651EE"/>
    <w:rsid w:val="00665B0B"/>
    <w:rsid w:val="00666003"/>
    <w:rsid w:val="00667DDA"/>
    <w:rsid w:val="006706F5"/>
    <w:rsid w:val="00670B34"/>
    <w:rsid w:val="00670B6F"/>
    <w:rsid w:val="00671E24"/>
    <w:rsid w:val="006723EE"/>
    <w:rsid w:val="006723F2"/>
    <w:rsid w:val="0067280E"/>
    <w:rsid w:val="00672CB8"/>
    <w:rsid w:val="00673F05"/>
    <w:rsid w:val="006744C3"/>
    <w:rsid w:val="00675415"/>
    <w:rsid w:val="0067560D"/>
    <w:rsid w:val="00675E76"/>
    <w:rsid w:val="006761AE"/>
    <w:rsid w:val="00677366"/>
    <w:rsid w:val="00677999"/>
    <w:rsid w:val="00677DC6"/>
    <w:rsid w:val="00680251"/>
    <w:rsid w:val="00680600"/>
    <w:rsid w:val="006811FB"/>
    <w:rsid w:val="00681996"/>
    <w:rsid w:val="00681D4E"/>
    <w:rsid w:val="00683FDA"/>
    <w:rsid w:val="00685426"/>
    <w:rsid w:val="0068543F"/>
    <w:rsid w:val="00685B4E"/>
    <w:rsid w:val="00685D4C"/>
    <w:rsid w:val="00685DBC"/>
    <w:rsid w:val="00685FD0"/>
    <w:rsid w:val="006861CE"/>
    <w:rsid w:val="00687205"/>
    <w:rsid w:val="006879D4"/>
    <w:rsid w:val="00690646"/>
    <w:rsid w:val="00690717"/>
    <w:rsid w:val="00690E38"/>
    <w:rsid w:val="0069132A"/>
    <w:rsid w:val="00691EDA"/>
    <w:rsid w:val="00692505"/>
    <w:rsid w:val="00694F54"/>
    <w:rsid w:val="006952F3"/>
    <w:rsid w:val="00695EEA"/>
    <w:rsid w:val="00697B3F"/>
    <w:rsid w:val="006A039D"/>
    <w:rsid w:val="006A1CC7"/>
    <w:rsid w:val="006A2830"/>
    <w:rsid w:val="006A28B9"/>
    <w:rsid w:val="006A2C7B"/>
    <w:rsid w:val="006A330E"/>
    <w:rsid w:val="006A3500"/>
    <w:rsid w:val="006A35F8"/>
    <w:rsid w:val="006A3661"/>
    <w:rsid w:val="006A4623"/>
    <w:rsid w:val="006A4630"/>
    <w:rsid w:val="006A4D3A"/>
    <w:rsid w:val="006A4E0C"/>
    <w:rsid w:val="006A53B8"/>
    <w:rsid w:val="006A53C4"/>
    <w:rsid w:val="006A56BA"/>
    <w:rsid w:val="006A57C2"/>
    <w:rsid w:val="006A68B0"/>
    <w:rsid w:val="006A6D94"/>
    <w:rsid w:val="006A71E2"/>
    <w:rsid w:val="006A7487"/>
    <w:rsid w:val="006A7EB9"/>
    <w:rsid w:val="006A7F5B"/>
    <w:rsid w:val="006B019B"/>
    <w:rsid w:val="006B03F9"/>
    <w:rsid w:val="006B04C1"/>
    <w:rsid w:val="006B0974"/>
    <w:rsid w:val="006B0C15"/>
    <w:rsid w:val="006B11C6"/>
    <w:rsid w:val="006B12B9"/>
    <w:rsid w:val="006B1D14"/>
    <w:rsid w:val="006B1D8C"/>
    <w:rsid w:val="006B1EB9"/>
    <w:rsid w:val="006B2008"/>
    <w:rsid w:val="006B2704"/>
    <w:rsid w:val="006B32BE"/>
    <w:rsid w:val="006B533D"/>
    <w:rsid w:val="006B5718"/>
    <w:rsid w:val="006B611C"/>
    <w:rsid w:val="006B66FF"/>
    <w:rsid w:val="006B72DC"/>
    <w:rsid w:val="006B7D93"/>
    <w:rsid w:val="006C0E72"/>
    <w:rsid w:val="006C121D"/>
    <w:rsid w:val="006C1281"/>
    <w:rsid w:val="006C1BAE"/>
    <w:rsid w:val="006C2329"/>
    <w:rsid w:val="006C38CD"/>
    <w:rsid w:val="006C3F25"/>
    <w:rsid w:val="006C431E"/>
    <w:rsid w:val="006C4B0D"/>
    <w:rsid w:val="006C4D08"/>
    <w:rsid w:val="006C5277"/>
    <w:rsid w:val="006C53F0"/>
    <w:rsid w:val="006C668C"/>
    <w:rsid w:val="006C73E9"/>
    <w:rsid w:val="006C7D7D"/>
    <w:rsid w:val="006D0B4E"/>
    <w:rsid w:val="006D117E"/>
    <w:rsid w:val="006D1549"/>
    <w:rsid w:val="006D1EED"/>
    <w:rsid w:val="006D1F48"/>
    <w:rsid w:val="006D227B"/>
    <w:rsid w:val="006D2C52"/>
    <w:rsid w:val="006D2D45"/>
    <w:rsid w:val="006D31C3"/>
    <w:rsid w:val="006D3AB2"/>
    <w:rsid w:val="006D3E7D"/>
    <w:rsid w:val="006D4573"/>
    <w:rsid w:val="006D4AFF"/>
    <w:rsid w:val="006D5EBE"/>
    <w:rsid w:val="006D606E"/>
    <w:rsid w:val="006D6BF7"/>
    <w:rsid w:val="006D6D1E"/>
    <w:rsid w:val="006E00A3"/>
    <w:rsid w:val="006E109C"/>
    <w:rsid w:val="006E1864"/>
    <w:rsid w:val="006E2879"/>
    <w:rsid w:val="006E2A9F"/>
    <w:rsid w:val="006E2F4B"/>
    <w:rsid w:val="006E5D3E"/>
    <w:rsid w:val="006E6C31"/>
    <w:rsid w:val="006E725F"/>
    <w:rsid w:val="006F057C"/>
    <w:rsid w:val="006F09EA"/>
    <w:rsid w:val="006F11F1"/>
    <w:rsid w:val="006F13FA"/>
    <w:rsid w:val="006F1568"/>
    <w:rsid w:val="006F16C0"/>
    <w:rsid w:val="006F17A3"/>
    <w:rsid w:val="006F1BB1"/>
    <w:rsid w:val="006F1D80"/>
    <w:rsid w:val="006F281F"/>
    <w:rsid w:val="006F2CD1"/>
    <w:rsid w:val="006F30FC"/>
    <w:rsid w:val="006F3282"/>
    <w:rsid w:val="006F3834"/>
    <w:rsid w:val="006F3B12"/>
    <w:rsid w:val="006F479A"/>
    <w:rsid w:val="006F4870"/>
    <w:rsid w:val="006F4EA6"/>
    <w:rsid w:val="006F5A1D"/>
    <w:rsid w:val="006F5ADE"/>
    <w:rsid w:val="006F5C96"/>
    <w:rsid w:val="006F5E40"/>
    <w:rsid w:val="006F67AB"/>
    <w:rsid w:val="006F69B4"/>
    <w:rsid w:val="006F74E8"/>
    <w:rsid w:val="006F7923"/>
    <w:rsid w:val="006F7CE7"/>
    <w:rsid w:val="00700B2D"/>
    <w:rsid w:val="00700C1B"/>
    <w:rsid w:val="00700E68"/>
    <w:rsid w:val="007028F2"/>
    <w:rsid w:val="007033D7"/>
    <w:rsid w:val="0070365E"/>
    <w:rsid w:val="0070374F"/>
    <w:rsid w:val="00704B5F"/>
    <w:rsid w:val="00704D90"/>
    <w:rsid w:val="00705A1D"/>
    <w:rsid w:val="00705AE5"/>
    <w:rsid w:val="00705BCF"/>
    <w:rsid w:val="00705F6F"/>
    <w:rsid w:val="00706884"/>
    <w:rsid w:val="00706A58"/>
    <w:rsid w:val="00707412"/>
    <w:rsid w:val="00711BCC"/>
    <w:rsid w:val="007120A1"/>
    <w:rsid w:val="00712F57"/>
    <w:rsid w:val="00713FFC"/>
    <w:rsid w:val="00714567"/>
    <w:rsid w:val="00714C20"/>
    <w:rsid w:val="00715971"/>
    <w:rsid w:val="00715A57"/>
    <w:rsid w:val="00715A76"/>
    <w:rsid w:val="00716AA5"/>
    <w:rsid w:val="00716E40"/>
    <w:rsid w:val="00717059"/>
    <w:rsid w:val="00717259"/>
    <w:rsid w:val="00720117"/>
    <w:rsid w:val="0072045A"/>
    <w:rsid w:val="0072080A"/>
    <w:rsid w:val="00720EB0"/>
    <w:rsid w:val="00721B94"/>
    <w:rsid w:val="00722510"/>
    <w:rsid w:val="00723A25"/>
    <w:rsid w:val="007243B0"/>
    <w:rsid w:val="007246E1"/>
    <w:rsid w:val="00724806"/>
    <w:rsid w:val="007257D2"/>
    <w:rsid w:val="00725C99"/>
    <w:rsid w:val="00726215"/>
    <w:rsid w:val="00726F26"/>
    <w:rsid w:val="00727677"/>
    <w:rsid w:val="00730B7A"/>
    <w:rsid w:val="00730D92"/>
    <w:rsid w:val="00731709"/>
    <w:rsid w:val="00731E7A"/>
    <w:rsid w:val="00732BE1"/>
    <w:rsid w:val="00732C40"/>
    <w:rsid w:val="00733669"/>
    <w:rsid w:val="00733A84"/>
    <w:rsid w:val="00734274"/>
    <w:rsid w:val="007342B5"/>
    <w:rsid w:val="007374E0"/>
    <w:rsid w:val="00737974"/>
    <w:rsid w:val="00737B09"/>
    <w:rsid w:val="007416BA"/>
    <w:rsid w:val="00741EE6"/>
    <w:rsid w:val="00742F86"/>
    <w:rsid w:val="0074377F"/>
    <w:rsid w:val="00744A03"/>
    <w:rsid w:val="0074576D"/>
    <w:rsid w:val="00746A01"/>
    <w:rsid w:val="00746EC4"/>
    <w:rsid w:val="0075055E"/>
    <w:rsid w:val="007506FE"/>
    <w:rsid w:val="00751AC0"/>
    <w:rsid w:val="00751E62"/>
    <w:rsid w:val="007523CF"/>
    <w:rsid w:val="007524BB"/>
    <w:rsid w:val="0075256D"/>
    <w:rsid w:val="00752E88"/>
    <w:rsid w:val="007530D0"/>
    <w:rsid w:val="007537D2"/>
    <w:rsid w:val="00753D23"/>
    <w:rsid w:val="00754D0C"/>
    <w:rsid w:val="0075615F"/>
    <w:rsid w:val="00756437"/>
    <w:rsid w:val="00756B7C"/>
    <w:rsid w:val="0075741E"/>
    <w:rsid w:val="0075777C"/>
    <w:rsid w:val="007577D5"/>
    <w:rsid w:val="00757F06"/>
    <w:rsid w:val="007604CD"/>
    <w:rsid w:val="00760719"/>
    <w:rsid w:val="00760A5A"/>
    <w:rsid w:val="007612BB"/>
    <w:rsid w:val="007617EF"/>
    <w:rsid w:val="00763221"/>
    <w:rsid w:val="00763249"/>
    <w:rsid w:val="007635D0"/>
    <w:rsid w:val="007638A0"/>
    <w:rsid w:val="00764738"/>
    <w:rsid w:val="007661F6"/>
    <w:rsid w:val="007667CA"/>
    <w:rsid w:val="00766BD7"/>
    <w:rsid w:val="00767B1B"/>
    <w:rsid w:val="00767D4D"/>
    <w:rsid w:val="00770211"/>
    <w:rsid w:val="007712C0"/>
    <w:rsid w:val="00772C2B"/>
    <w:rsid w:val="00773BBE"/>
    <w:rsid w:val="0077467E"/>
    <w:rsid w:val="00774E73"/>
    <w:rsid w:val="00774F7D"/>
    <w:rsid w:val="00775260"/>
    <w:rsid w:val="0077734F"/>
    <w:rsid w:val="007773FB"/>
    <w:rsid w:val="00777847"/>
    <w:rsid w:val="007808B7"/>
    <w:rsid w:val="0078138F"/>
    <w:rsid w:val="00781E85"/>
    <w:rsid w:val="00781F8B"/>
    <w:rsid w:val="00783C63"/>
    <w:rsid w:val="00783DF9"/>
    <w:rsid w:val="00784847"/>
    <w:rsid w:val="00784B6A"/>
    <w:rsid w:val="00784DA1"/>
    <w:rsid w:val="00785384"/>
    <w:rsid w:val="0078556F"/>
    <w:rsid w:val="00787061"/>
    <w:rsid w:val="0078731F"/>
    <w:rsid w:val="00787816"/>
    <w:rsid w:val="00787A24"/>
    <w:rsid w:val="00790A37"/>
    <w:rsid w:val="007910F6"/>
    <w:rsid w:val="00791465"/>
    <w:rsid w:val="00792659"/>
    <w:rsid w:val="00792997"/>
    <w:rsid w:val="00792D19"/>
    <w:rsid w:val="00792D92"/>
    <w:rsid w:val="0079317A"/>
    <w:rsid w:val="007932F1"/>
    <w:rsid w:val="00794030"/>
    <w:rsid w:val="00794D15"/>
    <w:rsid w:val="00795663"/>
    <w:rsid w:val="00795826"/>
    <w:rsid w:val="00795FA7"/>
    <w:rsid w:val="007963A9"/>
    <w:rsid w:val="0079736C"/>
    <w:rsid w:val="0079746A"/>
    <w:rsid w:val="0079771E"/>
    <w:rsid w:val="00797A09"/>
    <w:rsid w:val="007A0015"/>
    <w:rsid w:val="007A2618"/>
    <w:rsid w:val="007A29AB"/>
    <w:rsid w:val="007A2A74"/>
    <w:rsid w:val="007A2B3A"/>
    <w:rsid w:val="007A366E"/>
    <w:rsid w:val="007A3D22"/>
    <w:rsid w:val="007A3E05"/>
    <w:rsid w:val="007A5EE9"/>
    <w:rsid w:val="007A6228"/>
    <w:rsid w:val="007A6A7E"/>
    <w:rsid w:val="007A7DEB"/>
    <w:rsid w:val="007A7FCC"/>
    <w:rsid w:val="007B0210"/>
    <w:rsid w:val="007B089D"/>
    <w:rsid w:val="007B0B2F"/>
    <w:rsid w:val="007B1177"/>
    <w:rsid w:val="007B1621"/>
    <w:rsid w:val="007B21CF"/>
    <w:rsid w:val="007B24CC"/>
    <w:rsid w:val="007B439D"/>
    <w:rsid w:val="007B4481"/>
    <w:rsid w:val="007B6946"/>
    <w:rsid w:val="007B69A0"/>
    <w:rsid w:val="007B79C6"/>
    <w:rsid w:val="007B7A4C"/>
    <w:rsid w:val="007C0F3A"/>
    <w:rsid w:val="007C1A91"/>
    <w:rsid w:val="007C1EB9"/>
    <w:rsid w:val="007C346B"/>
    <w:rsid w:val="007C454F"/>
    <w:rsid w:val="007C4CDD"/>
    <w:rsid w:val="007C4D16"/>
    <w:rsid w:val="007C5365"/>
    <w:rsid w:val="007C5E42"/>
    <w:rsid w:val="007C62D4"/>
    <w:rsid w:val="007C6B2E"/>
    <w:rsid w:val="007C6CAF"/>
    <w:rsid w:val="007C71CF"/>
    <w:rsid w:val="007C7CF5"/>
    <w:rsid w:val="007D0302"/>
    <w:rsid w:val="007D0396"/>
    <w:rsid w:val="007D03D4"/>
    <w:rsid w:val="007D0427"/>
    <w:rsid w:val="007D0A40"/>
    <w:rsid w:val="007D0BB6"/>
    <w:rsid w:val="007D11B7"/>
    <w:rsid w:val="007D11FF"/>
    <w:rsid w:val="007D28FB"/>
    <w:rsid w:val="007D2CF4"/>
    <w:rsid w:val="007D36A4"/>
    <w:rsid w:val="007D3EBD"/>
    <w:rsid w:val="007D3EDF"/>
    <w:rsid w:val="007D3FEB"/>
    <w:rsid w:val="007D4CA4"/>
    <w:rsid w:val="007D4EB3"/>
    <w:rsid w:val="007D555E"/>
    <w:rsid w:val="007D58F8"/>
    <w:rsid w:val="007D62D5"/>
    <w:rsid w:val="007D6AC7"/>
    <w:rsid w:val="007D760C"/>
    <w:rsid w:val="007E03E0"/>
    <w:rsid w:val="007E0535"/>
    <w:rsid w:val="007E0B49"/>
    <w:rsid w:val="007E1DD3"/>
    <w:rsid w:val="007E1EDD"/>
    <w:rsid w:val="007E2DD7"/>
    <w:rsid w:val="007E350A"/>
    <w:rsid w:val="007E4107"/>
    <w:rsid w:val="007E4B45"/>
    <w:rsid w:val="007E5A60"/>
    <w:rsid w:val="007E61C1"/>
    <w:rsid w:val="007E6211"/>
    <w:rsid w:val="007E63FB"/>
    <w:rsid w:val="007E644B"/>
    <w:rsid w:val="007E7452"/>
    <w:rsid w:val="007F0565"/>
    <w:rsid w:val="007F0E8B"/>
    <w:rsid w:val="007F1642"/>
    <w:rsid w:val="007F2E6F"/>
    <w:rsid w:val="007F31B1"/>
    <w:rsid w:val="007F3DD1"/>
    <w:rsid w:val="007F3EAF"/>
    <w:rsid w:val="007F3F66"/>
    <w:rsid w:val="007F42D1"/>
    <w:rsid w:val="007F4401"/>
    <w:rsid w:val="007F5056"/>
    <w:rsid w:val="007F56F3"/>
    <w:rsid w:val="007F634E"/>
    <w:rsid w:val="007F64A6"/>
    <w:rsid w:val="007F6CD2"/>
    <w:rsid w:val="007F7226"/>
    <w:rsid w:val="008002E8"/>
    <w:rsid w:val="008006ED"/>
    <w:rsid w:val="008010F2"/>
    <w:rsid w:val="008011E3"/>
    <w:rsid w:val="00801E35"/>
    <w:rsid w:val="00803579"/>
    <w:rsid w:val="00804018"/>
    <w:rsid w:val="008043E3"/>
    <w:rsid w:val="008055CE"/>
    <w:rsid w:val="00805635"/>
    <w:rsid w:val="00806267"/>
    <w:rsid w:val="008071FE"/>
    <w:rsid w:val="00807AD8"/>
    <w:rsid w:val="0081020A"/>
    <w:rsid w:val="008104F6"/>
    <w:rsid w:val="008107B1"/>
    <w:rsid w:val="00810D59"/>
    <w:rsid w:val="00810E01"/>
    <w:rsid w:val="008114AB"/>
    <w:rsid w:val="0081173D"/>
    <w:rsid w:val="0081181C"/>
    <w:rsid w:val="00811A20"/>
    <w:rsid w:val="00812C5E"/>
    <w:rsid w:val="00813000"/>
    <w:rsid w:val="00813A3E"/>
    <w:rsid w:val="00813E10"/>
    <w:rsid w:val="00814268"/>
    <w:rsid w:val="00814CBA"/>
    <w:rsid w:val="008159E3"/>
    <w:rsid w:val="00815EE9"/>
    <w:rsid w:val="0081624D"/>
    <w:rsid w:val="00816FD3"/>
    <w:rsid w:val="0081757E"/>
    <w:rsid w:val="00817635"/>
    <w:rsid w:val="00817C7D"/>
    <w:rsid w:val="00817C8D"/>
    <w:rsid w:val="0082012D"/>
    <w:rsid w:val="00822347"/>
    <w:rsid w:val="00822481"/>
    <w:rsid w:val="00822497"/>
    <w:rsid w:val="008226DB"/>
    <w:rsid w:val="00822C75"/>
    <w:rsid w:val="00822EDC"/>
    <w:rsid w:val="00823ED4"/>
    <w:rsid w:val="00825BCE"/>
    <w:rsid w:val="00826848"/>
    <w:rsid w:val="008279DA"/>
    <w:rsid w:val="00827E2E"/>
    <w:rsid w:val="0083045A"/>
    <w:rsid w:val="0083163D"/>
    <w:rsid w:val="00832B74"/>
    <w:rsid w:val="00832DAE"/>
    <w:rsid w:val="00833464"/>
    <w:rsid w:val="008338A6"/>
    <w:rsid w:val="00833ADC"/>
    <w:rsid w:val="008341B2"/>
    <w:rsid w:val="0083522A"/>
    <w:rsid w:val="008352A2"/>
    <w:rsid w:val="0083533F"/>
    <w:rsid w:val="008358BE"/>
    <w:rsid w:val="00835A00"/>
    <w:rsid w:val="00836008"/>
    <w:rsid w:val="00836916"/>
    <w:rsid w:val="008372B6"/>
    <w:rsid w:val="00837B14"/>
    <w:rsid w:val="008407DC"/>
    <w:rsid w:val="008415F4"/>
    <w:rsid w:val="00841694"/>
    <w:rsid w:val="008424CF"/>
    <w:rsid w:val="00842534"/>
    <w:rsid w:val="0084283B"/>
    <w:rsid w:val="008435A1"/>
    <w:rsid w:val="00843D0F"/>
    <w:rsid w:val="00843E96"/>
    <w:rsid w:val="00843EA3"/>
    <w:rsid w:val="0084454D"/>
    <w:rsid w:val="00844971"/>
    <w:rsid w:val="00844C84"/>
    <w:rsid w:val="00845561"/>
    <w:rsid w:val="00845E63"/>
    <w:rsid w:val="00846019"/>
    <w:rsid w:val="008462D2"/>
    <w:rsid w:val="0084690F"/>
    <w:rsid w:val="00846974"/>
    <w:rsid w:val="008469BF"/>
    <w:rsid w:val="008506C6"/>
    <w:rsid w:val="00850B3E"/>
    <w:rsid w:val="008514C4"/>
    <w:rsid w:val="0085167E"/>
    <w:rsid w:val="00851B61"/>
    <w:rsid w:val="00851E4F"/>
    <w:rsid w:val="0085246F"/>
    <w:rsid w:val="0085301A"/>
    <w:rsid w:val="00853426"/>
    <w:rsid w:val="00853896"/>
    <w:rsid w:val="008539A8"/>
    <w:rsid w:val="00857164"/>
    <w:rsid w:val="0085762E"/>
    <w:rsid w:val="00857A2B"/>
    <w:rsid w:val="00857E7D"/>
    <w:rsid w:val="0086193D"/>
    <w:rsid w:val="00861D7A"/>
    <w:rsid w:val="00862D0C"/>
    <w:rsid w:val="00863852"/>
    <w:rsid w:val="00863AB5"/>
    <w:rsid w:val="00863B05"/>
    <w:rsid w:val="00863EE2"/>
    <w:rsid w:val="0086483C"/>
    <w:rsid w:val="00864AF3"/>
    <w:rsid w:val="0086513A"/>
    <w:rsid w:val="00865633"/>
    <w:rsid w:val="00865904"/>
    <w:rsid w:val="00866785"/>
    <w:rsid w:val="00867154"/>
    <w:rsid w:val="008676A4"/>
    <w:rsid w:val="00870664"/>
    <w:rsid w:val="00872029"/>
    <w:rsid w:val="00872EBF"/>
    <w:rsid w:val="0087421A"/>
    <w:rsid w:val="00874DF5"/>
    <w:rsid w:val="00875F0D"/>
    <w:rsid w:val="00876304"/>
    <w:rsid w:val="0087698B"/>
    <w:rsid w:val="008772AB"/>
    <w:rsid w:val="008773C2"/>
    <w:rsid w:val="00877AAA"/>
    <w:rsid w:val="00880150"/>
    <w:rsid w:val="00880775"/>
    <w:rsid w:val="00880D3A"/>
    <w:rsid w:val="00880EA9"/>
    <w:rsid w:val="0088272D"/>
    <w:rsid w:val="00883B63"/>
    <w:rsid w:val="00883F8A"/>
    <w:rsid w:val="008840E2"/>
    <w:rsid w:val="00884122"/>
    <w:rsid w:val="0088775F"/>
    <w:rsid w:val="00887ABF"/>
    <w:rsid w:val="00887C68"/>
    <w:rsid w:val="00890A97"/>
    <w:rsid w:val="00890B89"/>
    <w:rsid w:val="008910B5"/>
    <w:rsid w:val="00891BB1"/>
    <w:rsid w:val="0089200C"/>
    <w:rsid w:val="00892F99"/>
    <w:rsid w:val="00893991"/>
    <w:rsid w:val="00893E42"/>
    <w:rsid w:val="00894461"/>
    <w:rsid w:val="00894677"/>
    <w:rsid w:val="008963C9"/>
    <w:rsid w:val="008968C1"/>
    <w:rsid w:val="008A1A3A"/>
    <w:rsid w:val="008A211F"/>
    <w:rsid w:val="008A2144"/>
    <w:rsid w:val="008A3BA8"/>
    <w:rsid w:val="008A3C43"/>
    <w:rsid w:val="008A44AD"/>
    <w:rsid w:val="008A4CAC"/>
    <w:rsid w:val="008A58D2"/>
    <w:rsid w:val="008A5909"/>
    <w:rsid w:val="008A61B1"/>
    <w:rsid w:val="008A6C1D"/>
    <w:rsid w:val="008A78F8"/>
    <w:rsid w:val="008A7DBB"/>
    <w:rsid w:val="008B03D6"/>
    <w:rsid w:val="008B0D74"/>
    <w:rsid w:val="008B14C5"/>
    <w:rsid w:val="008B30C0"/>
    <w:rsid w:val="008B32CB"/>
    <w:rsid w:val="008B3416"/>
    <w:rsid w:val="008B4380"/>
    <w:rsid w:val="008B4944"/>
    <w:rsid w:val="008B5804"/>
    <w:rsid w:val="008B5EEC"/>
    <w:rsid w:val="008B6003"/>
    <w:rsid w:val="008B6C20"/>
    <w:rsid w:val="008B6C9B"/>
    <w:rsid w:val="008B7223"/>
    <w:rsid w:val="008B78FB"/>
    <w:rsid w:val="008C0168"/>
    <w:rsid w:val="008C0446"/>
    <w:rsid w:val="008C18B9"/>
    <w:rsid w:val="008C3417"/>
    <w:rsid w:val="008C380A"/>
    <w:rsid w:val="008C3F74"/>
    <w:rsid w:val="008C415B"/>
    <w:rsid w:val="008C43A6"/>
    <w:rsid w:val="008C4811"/>
    <w:rsid w:val="008C56B5"/>
    <w:rsid w:val="008C5EF4"/>
    <w:rsid w:val="008C6003"/>
    <w:rsid w:val="008C6C71"/>
    <w:rsid w:val="008D015B"/>
    <w:rsid w:val="008D0686"/>
    <w:rsid w:val="008D153A"/>
    <w:rsid w:val="008D185F"/>
    <w:rsid w:val="008D2CF2"/>
    <w:rsid w:val="008D31AA"/>
    <w:rsid w:val="008D32A2"/>
    <w:rsid w:val="008D363A"/>
    <w:rsid w:val="008D3AA6"/>
    <w:rsid w:val="008D4021"/>
    <w:rsid w:val="008D505A"/>
    <w:rsid w:val="008D5E2B"/>
    <w:rsid w:val="008D5F38"/>
    <w:rsid w:val="008D607E"/>
    <w:rsid w:val="008D6A73"/>
    <w:rsid w:val="008D7236"/>
    <w:rsid w:val="008D7242"/>
    <w:rsid w:val="008E02F5"/>
    <w:rsid w:val="008E0474"/>
    <w:rsid w:val="008E133D"/>
    <w:rsid w:val="008E168A"/>
    <w:rsid w:val="008E1F7A"/>
    <w:rsid w:val="008E2785"/>
    <w:rsid w:val="008E28AF"/>
    <w:rsid w:val="008E296B"/>
    <w:rsid w:val="008E3229"/>
    <w:rsid w:val="008E32ED"/>
    <w:rsid w:val="008E332F"/>
    <w:rsid w:val="008E46D6"/>
    <w:rsid w:val="008E4BF4"/>
    <w:rsid w:val="008E547D"/>
    <w:rsid w:val="008E5608"/>
    <w:rsid w:val="008E5EE2"/>
    <w:rsid w:val="008E5F5C"/>
    <w:rsid w:val="008E5FBF"/>
    <w:rsid w:val="008F077E"/>
    <w:rsid w:val="008F198F"/>
    <w:rsid w:val="008F19F2"/>
    <w:rsid w:val="008F19F7"/>
    <w:rsid w:val="008F1A39"/>
    <w:rsid w:val="008F1B67"/>
    <w:rsid w:val="008F2722"/>
    <w:rsid w:val="008F282A"/>
    <w:rsid w:val="008F2BAA"/>
    <w:rsid w:val="008F30E6"/>
    <w:rsid w:val="008F4644"/>
    <w:rsid w:val="008F5066"/>
    <w:rsid w:val="008F5C66"/>
    <w:rsid w:val="008F71EE"/>
    <w:rsid w:val="008F7A75"/>
    <w:rsid w:val="009007B1"/>
    <w:rsid w:val="00900A4E"/>
    <w:rsid w:val="00900E31"/>
    <w:rsid w:val="009020CF"/>
    <w:rsid w:val="009023EE"/>
    <w:rsid w:val="00902A84"/>
    <w:rsid w:val="00902CE7"/>
    <w:rsid w:val="00902FD9"/>
    <w:rsid w:val="00903357"/>
    <w:rsid w:val="009040F5"/>
    <w:rsid w:val="00904E2C"/>
    <w:rsid w:val="009053CA"/>
    <w:rsid w:val="00905DAE"/>
    <w:rsid w:val="00905E91"/>
    <w:rsid w:val="009060A3"/>
    <w:rsid w:val="00906DAD"/>
    <w:rsid w:val="009076E5"/>
    <w:rsid w:val="009105F2"/>
    <w:rsid w:val="00910661"/>
    <w:rsid w:val="009111AD"/>
    <w:rsid w:val="00912734"/>
    <w:rsid w:val="0091280A"/>
    <w:rsid w:val="00912A70"/>
    <w:rsid w:val="00912FDB"/>
    <w:rsid w:val="0091559B"/>
    <w:rsid w:val="00915698"/>
    <w:rsid w:val="00915A43"/>
    <w:rsid w:val="00916475"/>
    <w:rsid w:val="00916A41"/>
    <w:rsid w:val="0091716D"/>
    <w:rsid w:val="00917DA5"/>
    <w:rsid w:val="00920DAA"/>
    <w:rsid w:val="009213AD"/>
    <w:rsid w:val="0092218A"/>
    <w:rsid w:val="00922BEE"/>
    <w:rsid w:val="0092374D"/>
    <w:rsid w:val="00923D33"/>
    <w:rsid w:val="009243BB"/>
    <w:rsid w:val="00925B44"/>
    <w:rsid w:val="00925C0F"/>
    <w:rsid w:val="009268E7"/>
    <w:rsid w:val="0092762E"/>
    <w:rsid w:val="0092769C"/>
    <w:rsid w:val="00927B37"/>
    <w:rsid w:val="0093042A"/>
    <w:rsid w:val="009304A2"/>
    <w:rsid w:val="0093088F"/>
    <w:rsid w:val="00930D9C"/>
    <w:rsid w:val="009312C6"/>
    <w:rsid w:val="009315BA"/>
    <w:rsid w:val="00931F3C"/>
    <w:rsid w:val="009321D3"/>
    <w:rsid w:val="00933439"/>
    <w:rsid w:val="00933D13"/>
    <w:rsid w:val="00933D7F"/>
    <w:rsid w:val="00934C72"/>
    <w:rsid w:val="00936794"/>
    <w:rsid w:val="009371D0"/>
    <w:rsid w:val="00940A52"/>
    <w:rsid w:val="00940B77"/>
    <w:rsid w:val="00941114"/>
    <w:rsid w:val="00941B1E"/>
    <w:rsid w:val="00941D84"/>
    <w:rsid w:val="00942C77"/>
    <w:rsid w:val="009433AF"/>
    <w:rsid w:val="00943ECF"/>
    <w:rsid w:val="00944404"/>
    <w:rsid w:val="00944762"/>
    <w:rsid w:val="00944E62"/>
    <w:rsid w:val="00945392"/>
    <w:rsid w:val="009455C8"/>
    <w:rsid w:val="009455EE"/>
    <w:rsid w:val="00945610"/>
    <w:rsid w:val="00945663"/>
    <w:rsid w:val="00945A14"/>
    <w:rsid w:val="00946216"/>
    <w:rsid w:val="009475B1"/>
    <w:rsid w:val="0095012D"/>
    <w:rsid w:val="00951532"/>
    <w:rsid w:val="0095256C"/>
    <w:rsid w:val="00953C1B"/>
    <w:rsid w:val="00953DF8"/>
    <w:rsid w:val="00953EF1"/>
    <w:rsid w:val="0095457F"/>
    <w:rsid w:val="00955C69"/>
    <w:rsid w:val="00956221"/>
    <w:rsid w:val="00956280"/>
    <w:rsid w:val="0095639C"/>
    <w:rsid w:val="00956C3A"/>
    <w:rsid w:val="00957111"/>
    <w:rsid w:val="009572A1"/>
    <w:rsid w:val="009576AF"/>
    <w:rsid w:val="009578AE"/>
    <w:rsid w:val="009605DA"/>
    <w:rsid w:val="009608CE"/>
    <w:rsid w:val="0096167F"/>
    <w:rsid w:val="00961DDA"/>
    <w:rsid w:val="009625FD"/>
    <w:rsid w:val="00962C18"/>
    <w:rsid w:val="00963AB0"/>
    <w:rsid w:val="00963C91"/>
    <w:rsid w:val="009641C9"/>
    <w:rsid w:val="00964995"/>
    <w:rsid w:val="009649E1"/>
    <w:rsid w:val="00964ACA"/>
    <w:rsid w:val="009659E7"/>
    <w:rsid w:val="00967150"/>
    <w:rsid w:val="00967D50"/>
    <w:rsid w:val="00970CDF"/>
    <w:rsid w:val="00971D23"/>
    <w:rsid w:val="00972E1A"/>
    <w:rsid w:val="00972F2D"/>
    <w:rsid w:val="0097312F"/>
    <w:rsid w:val="0097392B"/>
    <w:rsid w:val="00973E3C"/>
    <w:rsid w:val="0097481D"/>
    <w:rsid w:val="009758AF"/>
    <w:rsid w:val="009766FC"/>
    <w:rsid w:val="00977E5A"/>
    <w:rsid w:val="0098090B"/>
    <w:rsid w:val="00980DFA"/>
    <w:rsid w:val="00981169"/>
    <w:rsid w:val="0098153D"/>
    <w:rsid w:val="009822FC"/>
    <w:rsid w:val="009830DB"/>
    <w:rsid w:val="00983658"/>
    <w:rsid w:val="009845AC"/>
    <w:rsid w:val="009848E2"/>
    <w:rsid w:val="00984FC9"/>
    <w:rsid w:val="00985398"/>
    <w:rsid w:val="009857CF"/>
    <w:rsid w:val="00986658"/>
    <w:rsid w:val="00986FC0"/>
    <w:rsid w:val="009870EA"/>
    <w:rsid w:val="00987438"/>
    <w:rsid w:val="00987770"/>
    <w:rsid w:val="00987C39"/>
    <w:rsid w:val="00990E92"/>
    <w:rsid w:val="00991099"/>
    <w:rsid w:val="009912AF"/>
    <w:rsid w:val="00992226"/>
    <w:rsid w:val="00992B8C"/>
    <w:rsid w:val="00992C66"/>
    <w:rsid w:val="00993356"/>
    <w:rsid w:val="00993607"/>
    <w:rsid w:val="00993797"/>
    <w:rsid w:val="00993C15"/>
    <w:rsid w:val="009941A9"/>
    <w:rsid w:val="00994875"/>
    <w:rsid w:val="009953AB"/>
    <w:rsid w:val="00995690"/>
    <w:rsid w:val="00995713"/>
    <w:rsid w:val="00995A85"/>
    <w:rsid w:val="00995F8E"/>
    <w:rsid w:val="009961A0"/>
    <w:rsid w:val="00996878"/>
    <w:rsid w:val="009A0013"/>
    <w:rsid w:val="009A068D"/>
    <w:rsid w:val="009A20F9"/>
    <w:rsid w:val="009A28EC"/>
    <w:rsid w:val="009A2EF1"/>
    <w:rsid w:val="009A3990"/>
    <w:rsid w:val="009A3C77"/>
    <w:rsid w:val="009A3F30"/>
    <w:rsid w:val="009A4046"/>
    <w:rsid w:val="009A4096"/>
    <w:rsid w:val="009A4952"/>
    <w:rsid w:val="009A4C16"/>
    <w:rsid w:val="009A5182"/>
    <w:rsid w:val="009A6542"/>
    <w:rsid w:val="009A7507"/>
    <w:rsid w:val="009A7624"/>
    <w:rsid w:val="009B0078"/>
    <w:rsid w:val="009B0473"/>
    <w:rsid w:val="009B04B4"/>
    <w:rsid w:val="009B0CCD"/>
    <w:rsid w:val="009B135E"/>
    <w:rsid w:val="009B2369"/>
    <w:rsid w:val="009B23F2"/>
    <w:rsid w:val="009B2DD4"/>
    <w:rsid w:val="009B30F9"/>
    <w:rsid w:val="009B35EA"/>
    <w:rsid w:val="009B3880"/>
    <w:rsid w:val="009B44A1"/>
    <w:rsid w:val="009B457C"/>
    <w:rsid w:val="009B4CD3"/>
    <w:rsid w:val="009B4E2F"/>
    <w:rsid w:val="009B51DC"/>
    <w:rsid w:val="009B5217"/>
    <w:rsid w:val="009B547C"/>
    <w:rsid w:val="009B5586"/>
    <w:rsid w:val="009B562D"/>
    <w:rsid w:val="009B623D"/>
    <w:rsid w:val="009B6683"/>
    <w:rsid w:val="009B6756"/>
    <w:rsid w:val="009B6988"/>
    <w:rsid w:val="009C0B3E"/>
    <w:rsid w:val="009C0DEB"/>
    <w:rsid w:val="009C2200"/>
    <w:rsid w:val="009C2634"/>
    <w:rsid w:val="009C2741"/>
    <w:rsid w:val="009C297C"/>
    <w:rsid w:val="009C3373"/>
    <w:rsid w:val="009C350C"/>
    <w:rsid w:val="009C3C3B"/>
    <w:rsid w:val="009C56E2"/>
    <w:rsid w:val="009C5B69"/>
    <w:rsid w:val="009C5B94"/>
    <w:rsid w:val="009C5D76"/>
    <w:rsid w:val="009C66F0"/>
    <w:rsid w:val="009C6758"/>
    <w:rsid w:val="009C68D6"/>
    <w:rsid w:val="009C69E7"/>
    <w:rsid w:val="009C7146"/>
    <w:rsid w:val="009D0752"/>
    <w:rsid w:val="009D0E5F"/>
    <w:rsid w:val="009D11AB"/>
    <w:rsid w:val="009D165A"/>
    <w:rsid w:val="009D1D8C"/>
    <w:rsid w:val="009D2831"/>
    <w:rsid w:val="009D439C"/>
    <w:rsid w:val="009D5798"/>
    <w:rsid w:val="009D619B"/>
    <w:rsid w:val="009D6A74"/>
    <w:rsid w:val="009D7CE4"/>
    <w:rsid w:val="009E198E"/>
    <w:rsid w:val="009E1C1C"/>
    <w:rsid w:val="009E29AE"/>
    <w:rsid w:val="009E33F6"/>
    <w:rsid w:val="009E34F9"/>
    <w:rsid w:val="009E36FF"/>
    <w:rsid w:val="009E3789"/>
    <w:rsid w:val="009E41DF"/>
    <w:rsid w:val="009E4576"/>
    <w:rsid w:val="009E5387"/>
    <w:rsid w:val="009E551C"/>
    <w:rsid w:val="009E6638"/>
    <w:rsid w:val="009E67D8"/>
    <w:rsid w:val="009E71DF"/>
    <w:rsid w:val="009E7621"/>
    <w:rsid w:val="009E7DB3"/>
    <w:rsid w:val="009E7FFC"/>
    <w:rsid w:val="009F1150"/>
    <w:rsid w:val="009F1382"/>
    <w:rsid w:val="009F155B"/>
    <w:rsid w:val="009F16F2"/>
    <w:rsid w:val="009F18CA"/>
    <w:rsid w:val="009F2A3C"/>
    <w:rsid w:val="009F2E45"/>
    <w:rsid w:val="009F2F01"/>
    <w:rsid w:val="009F3735"/>
    <w:rsid w:val="009F3A9D"/>
    <w:rsid w:val="009F44C4"/>
    <w:rsid w:val="009F4851"/>
    <w:rsid w:val="009F54A6"/>
    <w:rsid w:val="009F5A8B"/>
    <w:rsid w:val="009F672E"/>
    <w:rsid w:val="009F6F4D"/>
    <w:rsid w:val="009F773E"/>
    <w:rsid w:val="009F7EC4"/>
    <w:rsid w:val="00A001A2"/>
    <w:rsid w:val="00A0040B"/>
    <w:rsid w:val="00A01B25"/>
    <w:rsid w:val="00A02414"/>
    <w:rsid w:val="00A02B54"/>
    <w:rsid w:val="00A02FBE"/>
    <w:rsid w:val="00A02FCB"/>
    <w:rsid w:val="00A02FFD"/>
    <w:rsid w:val="00A03240"/>
    <w:rsid w:val="00A047CB"/>
    <w:rsid w:val="00A04931"/>
    <w:rsid w:val="00A04B59"/>
    <w:rsid w:val="00A0618B"/>
    <w:rsid w:val="00A10DCD"/>
    <w:rsid w:val="00A11217"/>
    <w:rsid w:val="00A113D0"/>
    <w:rsid w:val="00A1145A"/>
    <w:rsid w:val="00A11875"/>
    <w:rsid w:val="00A134FA"/>
    <w:rsid w:val="00A13563"/>
    <w:rsid w:val="00A14676"/>
    <w:rsid w:val="00A14983"/>
    <w:rsid w:val="00A154BE"/>
    <w:rsid w:val="00A1552C"/>
    <w:rsid w:val="00A159F1"/>
    <w:rsid w:val="00A15EA5"/>
    <w:rsid w:val="00A163B0"/>
    <w:rsid w:val="00A16784"/>
    <w:rsid w:val="00A17276"/>
    <w:rsid w:val="00A17807"/>
    <w:rsid w:val="00A17C3B"/>
    <w:rsid w:val="00A20021"/>
    <w:rsid w:val="00A20468"/>
    <w:rsid w:val="00A20582"/>
    <w:rsid w:val="00A20BF1"/>
    <w:rsid w:val="00A214C9"/>
    <w:rsid w:val="00A2151F"/>
    <w:rsid w:val="00A2190B"/>
    <w:rsid w:val="00A21E5F"/>
    <w:rsid w:val="00A222BE"/>
    <w:rsid w:val="00A2294A"/>
    <w:rsid w:val="00A22FD7"/>
    <w:rsid w:val="00A2369F"/>
    <w:rsid w:val="00A2476A"/>
    <w:rsid w:val="00A24E7A"/>
    <w:rsid w:val="00A257F8"/>
    <w:rsid w:val="00A26395"/>
    <w:rsid w:val="00A26482"/>
    <w:rsid w:val="00A27B94"/>
    <w:rsid w:val="00A30735"/>
    <w:rsid w:val="00A3146C"/>
    <w:rsid w:val="00A318B1"/>
    <w:rsid w:val="00A31AC3"/>
    <w:rsid w:val="00A32221"/>
    <w:rsid w:val="00A326A3"/>
    <w:rsid w:val="00A330C2"/>
    <w:rsid w:val="00A33982"/>
    <w:rsid w:val="00A34649"/>
    <w:rsid w:val="00A34C98"/>
    <w:rsid w:val="00A3531B"/>
    <w:rsid w:val="00A35749"/>
    <w:rsid w:val="00A35824"/>
    <w:rsid w:val="00A36615"/>
    <w:rsid w:val="00A37206"/>
    <w:rsid w:val="00A41810"/>
    <w:rsid w:val="00A4204B"/>
    <w:rsid w:val="00A425B7"/>
    <w:rsid w:val="00A42D10"/>
    <w:rsid w:val="00A42F1F"/>
    <w:rsid w:val="00A43699"/>
    <w:rsid w:val="00A43852"/>
    <w:rsid w:val="00A43B9E"/>
    <w:rsid w:val="00A43DB7"/>
    <w:rsid w:val="00A46B09"/>
    <w:rsid w:val="00A46C5B"/>
    <w:rsid w:val="00A4772D"/>
    <w:rsid w:val="00A478A7"/>
    <w:rsid w:val="00A5013F"/>
    <w:rsid w:val="00A5050F"/>
    <w:rsid w:val="00A518E2"/>
    <w:rsid w:val="00A51BBC"/>
    <w:rsid w:val="00A520AD"/>
    <w:rsid w:val="00A53CB3"/>
    <w:rsid w:val="00A5616C"/>
    <w:rsid w:val="00A57798"/>
    <w:rsid w:val="00A5786F"/>
    <w:rsid w:val="00A57A8F"/>
    <w:rsid w:val="00A57AC4"/>
    <w:rsid w:val="00A601B3"/>
    <w:rsid w:val="00A6065A"/>
    <w:rsid w:val="00A608FD"/>
    <w:rsid w:val="00A6104C"/>
    <w:rsid w:val="00A6186D"/>
    <w:rsid w:val="00A63512"/>
    <w:rsid w:val="00A63705"/>
    <w:rsid w:val="00A63916"/>
    <w:rsid w:val="00A63E1D"/>
    <w:rsid w:val="00A658D2"/>
    <w:rsid w:val="00A65AA5"/>
    <w:rsid w:val="00A665FE"/>
    <w:rsid w:val="00A66E59"/>
    <w:rsid w:val="00A66F18"/>
    <w:rsid w:val="00A67294"/>
    <w:rsid w:val="00A6774D"/>
    <w:rsid w:val="00A67794"/>
    <w:rsid w:val="00A71B82"/>
    <w:rsid w:val="00A72095"/>
    <w:rsid w:val="00A7268A"/>
    <w:rsid w:val="00A729B5"/>
    <w:rsid w:val="00A7349A"/>
    <w:rsid w:val="00A73FA2"/>
    <w:rsid w:val="00A74A20"/>
    <w:rsid w:val="00A75384"/>
    <w:rsid w:val="00A75ED8"/>
    <w:rsid w:val="00A763C4"/>
    <w:rsid w:val="00A763FC"/>
    <w:rsid w:val="00A769FB"/>
    <w:rsid w:val="00A76FCF"/>
    <w:rsid w:val="00A7716E"/>
    <w:rsid w:val="00A803DD"/>
    <w:rsid w:val="00A81603"/>
    <w:rsid w:val="00A81841"/>
    <w:rsid w:val="00A82A36"/>
    <w:rsid w:val="00A82BAB"/>
    <w:rsid w:val="00A82F4C"/>
    <w:rsid w:val="00A83CAD"/>
    <w:rsid w:val="00A844C6"/>
    <w:rsid w:val="00A8467C"/>
    <w:rsid w:val="00A84AF5"/>
    <w:rsid w:val="00A84FBE"/>
    <w:rsid w:val="00A85773"/>
    <w:rsid w:val="00A858AE"/>
    <w:rsid w:val="00A86407"/>
    <w:rsid w:val="00A86BAC"/>
    <w:rsid w:val="00A903C7"/>
    <w:rsid w:val="00A910CA"/>
    <w:rsid w:val="00A927D6"/>
    <w:rsid w:val="00A9312F"/>
    <w:rsid w:val="00A936A8"/>
    <w:rsid w:val="00A93FE3"/>
    <w:rsid w:val="00A9453B"/>
    <w:rsid w:val="00A9455F"/>
    <w:rsid w:val="00A96067"/>
    <w:rsid w:val="00A967BE"/>
    <w:rsid w:val="00A96E66"/>
    <w:rsid w:val="00A9797F"/>
    <w:rsid w:val="00A97CFB"/>
    <w:rsid w:val="00A97F8D"/>
    <w:rsid w:val="00AA052F"/>
    <w:rsid w:val="00AA081B"/>
    <w:rsid w:val="00AA0891"/>
    <w:rsid w:val="00AA099A"/>
    <w:rsid w:val="00AA13E0"/>
    <w:rsid w:val="00AA1872"/>
    <w:rsid w:val="00AA2CEF"/>
    <w:rsid w:val="00AA32E8"/>
    <w:rsid w:val="00AA465F"/>
    <w:rsid w:val="00AA4B61"/>
    <w:rsid w:val="00AA4CFB"/>
    <w:rsid w:val="00AA4EA2"/>
    <w:rsid w:val="00AA5637"/>
    <w:rsid w:val="00AA5C33"/>
    <w:rsid w:val="00AA6330"/>
    <w:rsid w:val="00AA6CBF"/>
    <w:rsid w:val="00AB009C"/>
    <w:rsid w:val="00AB19BA"/>
    <w:rsid w:val="00AB1B03"/>
    <w:rsid w:val="00AB2141"/>
    <w:rsid w:val="00AB2A8C"/>
    <w:rsid w:val="00AB2DF7"/>
    <w:rsid w:val="00AB4694"/>
    <w:rsid w:val="00AB4A8F"/>
    <w:rsid w:val="00AB4F95"/>
    <w:rsid w:val="00AB561C"/>
    <w:rsid w:val="00AB62AD"/>
    <w:rsid w:val="00AB6BBB"/>
    <w:rsid w:val="00AB7645"/>
    <w:rsid w:val="00AB7B0F"/>
    <w:rsid w:val="00AC019E"/>
    <w:rsid w:val="00AC0B08"/>
    <w:rsid w:val="00AC1E68"/>
    <w:rsid w:val="00AC211B"/>
    <w:rsid w:val="00AC2989"/>
    <w:rsid w:val="00AC3DA2"/>
    <w:rsid w:val="00AC56B6"/>
    <w:rsid w:val="00AC5825"/>
    <w:rsid w:val="00AC58F1"/>
    <w:rsid w:val="00AC5E4A"/>
    <w:rsid w:val="00AC6062"/>
    <w:rsid w:val="00AC7630"/>
    <w:rsid w:val="00AD12A4"/>
    <w:rsid w:val="00AD1B7E"/>
    <w:rsid w:val="00AD238B"/>
    <w:rsid w:val="00AD3050"/>
    <w:rsid w:val="00AD34FA"/>
    <w:rsid w:val="00AD4911"/>
    <w:rsid w:val="00AD552C"/>
    <w:rsid w:val="00AD5696"/>
    <w:rsid w:val="00AD6A8F"/>
    <w:rsid w:val="00AD6ABC"/>
    <w:rsid w:val="00AD6AE9"/>
    <w:rsid w:val="00AD6CA6"/>
    <w:rsid w:val="00AE00C2"/>
    <w:rsid w:val="00AE0C81"/>
    <w:rsid w:val="00AE0F42"/>
    <w:rsid w:val="00AE1521"/>
    <w:rsid w:val="00AE36A9"/>
    <w:rsid w:val="00AE3906"/>
    <w:rsid w:val="00AE3CBD"/>
    <w:rsid w:val="00AE40FF"/>
    <w:rsid w:val="00AE41A7"/>
    <w:rsid w:val="00AE4818"/>
    <w:rsid w:val="00AE5837"/>
    <w:rsid w:val="00AE5AE1"/>
    <w:rsid w:val="00AE703D"/>
    <w:rsid w:val="00AE755D"/>
    <w:rsid w:val="00AE7B9B"/>
    <w:rsid w:val="00AE7BAF"/>
    <w:rsid w:val="00AF062F"/>
    <w:rsid w:val="00AF096F"/>
    <w:rsid w:val="00AF0BB8"/>
    <w:rsid w:val="00AF12A5"/>
    <w:rsid w:val="00AF1354"/>
    <w:rsid w:val="00AF231B"/>
    <w:rsid w:val="00AF2732"/>
    <w:rsid w:val="00AF2825"/>
    <w:rsid w:val="00AF3597"/>
    <w:rsid w:val="00AF4E50"/>
    <w:rsid w:val="00AF5825"/>
    <w:rsid w:val="00AF586E"/>
    <w:rsid w:val="00AF68D9"/>
    <w:rsid w:val="00AF6BE8"/>
    <w:rsid w:val="00AF7502"/>
    <w:rsid w:val="00AF7D26"/>
    <w:rsid w:val="00B0109C"/>
    <w:rsid w:val="00B011A5"/>
    <w:rsid w:val="00B01F22"/>
    <w:rsid w:val="00B02550"/>
    <w:rsid w:val="00B029A5"/>
    <w:rsid w:val="00B02B42"/>
    <w:rsid w:val="00B02DB5"/>
    <w:rsid w:val="00B030E0"/>
    <w:rsid w:val="00B040AC"/>
    <w:rsid w:val="00B041F2"/>
    <w:rsid w:val="00B04F68"/>
    <w:rsid w:val="00B05C7E"/>
    <w:rsid w:val="00B05D83"/>
    <w:rsid w:val="00B07736"/>
    <w:rsid w:val="00B07AB4"/>
    <w:rsid w:val="00B1004D"/>
    <w:rsid w:val="00B10C58"/>
    <w:rsid w:val="00B112A3"/>
    <w:rsid w:val="00B11C76"/>
    <w:rsid w:val="00B11E13"/>
    <w:rsid w:val="00B11E3A"/>
    <w:rsid w:val="00B133EF"/>
    <w:rsid w:val="00B14285"/>
    <w:rsid w:val="00B1486A"/>
    <w:rsid w:val="00B14A6C"/>
    <w:rsid w:val="00B15269"/>
    <w:rsid w:val="00B1563D"/>
    <w:rsid w:val="00B156C5"/>
    <w:rsid w:val="00B16271"/>
    <w:rsid w:val="00B17BC6"/>
    <w:rsid w:val="00B202D8"/>
    <w:rsid w:val="00B21736"/>
    <w:rsid w:val="00B21EA4"/>
    <w:rsid w:val="00B22224"/>
    <w:rsid w:val="00B227E3"/>
    <w:rsid w:val="00B23273"/>
    <w:rsid w:val="00B23616"/>
    <w:rsid w:val="00B23E6F"/>
    <w:rsid w:val="00B2423B"/>
    <w:rsid w:val="00B2507D"/>
    <w:rsid w:val="00B2655E"/>
    <w:rsid w:val="00B27288"/>
    <w:rsid w:val="00B2765D"/>
    <w:rsid w:val="00B277A5"/>
    <w:rsid w:val="00B300DF"/>
    <w:rsid w:val="00B31C5E"/>
    <w:rsid w:val="00B3295E"/>
    <w:rsid w:val="00B32B3B"/>
    <w:rsid w:val="00B33D52"/>
    <w:rsid w:val="00B33DF5"/>
    <w:rsid w:val="00B33E76"/>
    <w:rsid w:val="00B3552E"/>
    <w:rsid w:val="00B35A44"/>
    <w:rsid w:val="00B365EF"/>
    <w:rsid w:val="00B36889"/>
    <w:rsid w:val="00B375D7"/>
    <w:rsid w:val="00B37BEC"/>
    <w:rsid w:val="00B40332"/>
    <w:rsid w:val="00B409C8"/>
    <w:rsid w:val="00B4133A"/>
    <w:rsid w:val="00B413BF"/>
    <w:rsid w:val="00B41AB8"/>
    <w:rsid w:val="00B42032"/>
    <w:rsid w:val="00B42043"/>
    <w:rsid w:val="00B423BC"/>
    <w:rsid w:val="00B4382B"/>
    <w:rsid w:val="00B44009"/>
    <w:rsid w:val="00B447A5"/>
    <w:rsid w:val="00B44DF1"/>
    <w:rsid w:val="00B45115"/>
    <w:rsid w:val="00B467EC"/>
    <w:rsid w:val="00B4749D"/>
    <w:rsid w:val="00B475F2"/>
    <w:rsid w:val="00B50582"/>
    <w:rsid w:val="00B50665"/>
    <w:rsid w:val="00B50AFF"/>
    <w:rsid w:val="00B511DA"/>
    <w:rsid w:val="00B51261"/>
    <w:rsid w:val="00B513CA"/>
    <w:rsid w:val="00B5255E"/>
    <w:rsid w:val="00B526D5"/>
    <w:rsid w:val="00B52F79"/>
    <w:rsid w:val="00B532CF"/>
    <w:rsid w:val="00B533B3"/>
    <w:rsid w:val="00B5444D"/>
    <w:rsid w:val="00B54549"/>
    <w:rsid w:val="00B54A74"/>
    <w:rsid w:val="00B54A9E"/>
    <w:rsid w:val="00B5520B"/>
    <w:rsid w:val="00B5591A"/>
    <w:rsid w:val="00B55D45"/>
    <w:rsid w:val="00B56A27"/>
    <w:rsid w:val="00B56F0F"/>
    <w:rsid w:val="00B5710D"/>
    <w:rsid w:val="00B572E4"/>
    <w:rsid w:val="00B574C5"/>
    <w:rsid w:val="00B575BE"/>
    <w:rsid w:val="00B57D30"/>
    <w:rsid w:val="00B60BFD"/>
    <w:rsid w:val="00B60FC8"/>
    <w:rsid w:val="00B613F8"/>
    <w:rsid w:val="00B618E1"/>
    <w:rsid w:val="00B62396"/>
    <w:rsid w:val="00B63049"/>
    <w:rsid w:val="00B6315E"/>
    <w:rsid w:val="00B64BBC"/>
    <w:rsid w:val="00B654C7"/>
    <w:rsid w:val="00B6570E"/>
    <w:rsid w:val="00B657CB"/>
    <w:rsid w:val="00B6628E"/>
    <w:rsid w:val="00B70543"/>
    <w:rsid w:val="00B70781"/>
    <w:rsid w:val="00B70BB4"/>
    <w:rsid w:val="00B70CE0"/>
    <w:rsid w:val="00B7159D"/>
    <w:rsid w:val="00B716E7"/>
    <w:rsid w:val="00B725F3"/>
    <w:rsid w:val="00B72DDD"/>
    <w:rsid w:val="00B7336A"/>
    <w:rsid w:val="00B7477A"/>
    <w:rsid w:val="00B75163"/>
    <w:rsid w:val="00B756D3"/>
    <w:rsid w:val="00B75D9D"/>
    <w:rsid w:val="00B75F81"/>
    <w:rsid w:val="00B76C7B"/>
    <w:rsid w:val="00B76E6D"/>
    <w:rsid w:val="00B76F0E"/>
    <w:rsid w:val="00B77480"/>
    <w:rsid w:val="00B7754C"/>
    <w:rsid w:val="00B77707"/>
    <w:rsid w:val="00B77D02"/>
    <w:rsid w:val="00B80417"/>
    <w:rsid w:val="00B80FAE"/>
    <w:rsid w:val="00B81C48"/>
    <w:rsid w:val="00B8267C"/>
    <w:rsid w:val="00B83145"/>
    <w:rsid w:val="00B83153"/>
    <w:rsid w:val="00B83B9D"/>
    <w:rsid w:val="00B84892"/>
    <w:rsid w:val="00B84DD2"/>
    <w:rsid w:val="00B8653D"/>
    <w:rsid w:val="00B86FF2"/>
    <w:rsid w:val="00B87D3D"/>
    <w:rsid w:val="00B903DB"/>
    <w:rsid w:val="00B90DFB"/>
    <w:rsid w:val="00B91BC0"/>
    <w:rsid w:val="00B92478"/>
    <w:rsid w:val="00B9271B"/>
    <w:rsid w:val="00B92F30"/>
    <w:rsid w:val="00B9352B"/>
    <w:rsid w:val="00B93DAF"/>
    <w:rsid w:val="00B9419A"/>
    <w:rsid w:val="00B94972"/>
    <w:rsid w:val="00B95DB3"/>
    <w:rsid w:val="00B96272"/>
    <w:rsid w:val="00B967FC"/>
    <w:rsid w:val="00B96A00"/>
    <w:rsid w:val="00B96C59"/>
    <w:rsid w:val="00B97719"/>
    <w:rsid w:val="00B97AD1"/>
    <w:rsid w:val="00BA0046"/>
    <w:rsid w:val="00BA0782"/>
    <w:rsid w:val="00BA0D8A"/>
    <w:rsid w:val="00BA100A"/>
    <w:rsid w:val="00BA1388"/>
    <w:rsid w:val="00BA1EE2"/>
    <w:rsid w:val="00BA222D"/>
    <w:rsid w:val="00BA2825"/>
    <w:rsid w:val="00BA2D22"/>
    <w:rsid w:val="00BA3580"/>
    <w:rsid w:val="00BA3B42"/>
    <w:rsid w:val="00BA4B92"/>
    <w:rsid w:val="00BA4F0F"/>
    <w:rsid w:val="00BA580F"/>
    <w:rsid w:val="00BA58A3"/>
    <w:rsid w:val="00BA6484"/>
    <w:rsid w:val="00BA6E8D"/>
    <w:rsid w:val="00BA704A"/>
    <w:rsid w:val="00BA7442"/>
    <w:rsid w:val="00BA761E"/>
    <w:rsid w:val="00BA7767"/>
    <w:rsid w:val="00BA7F9D"/>
    <w:rsid w:val="00BB080D"/>
    <w:rsid w:val="00BB08AD"/>
    <w:rsid w:val="00BB115D"/>
    <w:rsid w:val="00BB13E2"/>
    <w:rsid w:val="00BB173A"/>
    <w:rsid w:val="00BB1F2E"/>
    <w:rsid w:val="00BB2F48"/>
    <w:rsid w:val="00BB33BA"/>
    <w:rsid w:val="00BB3FC4"/>
    <w:rsid w:val="00BB4299"/>
    <w:rsid w:val="00BB44FB"/>
    <w:rsid w:val="00BB4FA9"/>
    <w:rsid w:val="00BB52C8"/>
    <w:rsid w:val="00BB5943"/>
    <w:rsid w:val="00BB59A2"/>
    <w:rsid w:val="00BB5DEE"/>
    <w:rsid w:val="00BB5EAD"/>
    <w:rsid w:val="00BB70C1"/>
    <w:rsid w:val="00BC13F4"/>
    <w:rsid w:val="00BC1AAA"/>
    <w:rsid w:val="00BC211B"/>
    <w:rsid w:val="00BC2360"/>
    <w:rsid w:val="00BC24CB"/>
    <w:rsid w:val="00BC2B61"/>
    <w:rsid w:val="00BC32CA"/>
    <w:rsid w:val="00BC3F41"/>
    <w:rsid w:val="00BC4788"/>
    <w:rsid w:val="00BC4869"/>
    <w:rsid w:val="00BC4D23"/>
    <w:rsid w:val="00BC53DB"/>
    <w:rsid w:val="00BC5730"/>
    <w:rsid w:val="00BC5A69"/>
    <w:rsid w:val="00BC5F7C"/>
    <w:rsid w:val="00BC7044"/>
    <w:rsid w:val="00BC7BB5"/>
    <w:rsid w:val="00BD025F"/>
    <w:rsid w:val="00BD0485"/>
    <w:rsid w:val="00BD11F4"/>
    <w:rsid w:val="00BD14FC"/>
    <w:rsid w:val="00BD17D1"/>
    <w:rsid w:val="00BD2063"/>
    <w:rsid w:val="00BD3783"/>
    <w:rsid w:val="00BD39C6"/>
    <w:rsid w:val="00BD3B96"/>
    <w:rsid w:val="00BD3EB7"/>
    <w:rsid w:val="00BD43A9"/>
    <w:rsid w:val="00BD4C4A"/>
    <w:rsid w:val="00BD4D06"/>
    <w:rsid w:val="00BD548D"/>
    <w:rsid w:val="00BD603F"/>
    <w:rsid w:val="00BD6A32"/>
    <w:rsid w:val="00BD7025"/>
    <w:rsid w:val="00BD76AB"/>
    <w:rsid w:val="00BE0335"/>
    <w:rsid w:val="00BE0C0F"/>
    <w:rsid w:val="00BE0E66"/>
    <w:rsid w:val="00BE0FBD"/>
    <w:rsid w:val="00BE0FDA"/>
    <w:rsid w:val="00BE1026"/>
    <w:rsid w:val="00BE3490"/>
    <w:rsid w:val="00BE4664"/>
    <w:rsid w:val="00BE4DF6"/>
    <w:rsid w:val="00BE6388"/>
    <w:rsid w:val="00BE6C0F"/>
    <w:rsid w:val="00BE7630"/>
    <w:rsid w:val="00BE7E39"/>
    <w:rsid w:val="00BF18A9"/>
    <w:rsid w:val="00BF33C7"/>
    <w:rsid w:val="00BF3B0E"/>
    <w:rsid w:val="00BF3DB7"/>
    <w:rsid w:val="00BF4E73"/>
    <w:rsid w:val="00BF5216"/>
    <w:rsid w:val="00BF53F0"/>
    <w:rsid w:val="00BF6166"/>
    <w:rsid w:val="00BF6392"/>
    <w:rsid w:val="00BF6EF8"/>
    <w:rsid w:val="00BF6F8A"/>
    <w:rsid w:val="00BF708F"/>
    <w:rsid w:val="00C002D8"/>
    <w:rsid w:val="00C01311"/>
    <w:rsid w:val="00C01CAB"/>
    <w:rsid w:val="00C027D5"/>
    <w:rsid w:val="00C03B96"/>
    <w:rsid w:val="00C04F41"/>
    <w:rsid w:val="00C050F1"/>
    <w:rsid w:val="00C059EE"/>
    <w:rsid w:val="00C0663B"/>
    <w:rsid w:val="00C06B1F"/>
    <w:rsid w:val="00C06BF9"/>
    <w:rsid w:val="00C071C6"/>
    <w:rsid w:val="00C072D7"/>
    <w:rsid w:val="00C074AD"/>
    <w:rsid w:val="00C078B6"/>
    <w:rsid w:val="00C1005C"/>
    <w:rsid w:val="00C101C9"/>
    <w:rsid w:val="00C11245"/>
    <w:rsid w:val="00C13310"/>
    <w:rsid w:val="00C1334E"/>
    <w:rsid w:val="00C13502"/>
    <w:rsid w:val="00C13A5F"/>
    <w:rsid w:val="00C13C8F"/>
    <w:rsid w:val="00C141E9"/>
    <w:rsid w:val="00C14473"/>
    <w:rsid w:val="00C14AC5"/>
    <w:rsid w:val="00C1504D"/>
    <w:rsid w:val="00C155C4"/>
    <w:rsid w:val="00C16254"/>
    <w:rsid w:val="00C16953"/>
    <w:rsid w:val="00C16AAB"/>
    <w:rsid w:val="00C16D53"/>
    <w:rsid w:val="00C172FE"/>
    <w:rsid w:val="00C204E2"/>
    <w:rsid w:val="00C20927"/>
    <w:rsid w:val="00C20D2D"/>
    <w:rsid w:val="00C20E81"/>
    <w:rsid w:val="00C218D8"/>
    <w:rsid w:val="00C21979"/>
    <w:rsid w:val="00C21BE9"/>
    <w:rsid w:val="00C221E1"/>
    <w:rsid w:val="00C228DF"/>
    <w:rsid w:val="00C22F5C"/>
    <w:rsid w:val="00C232F2"/>
    <w:rsid w:val="00C238D0"/>
    <w:rsid w:val="00C2410F"/>
    <w:rsid w:val="00C252E1"/>
    <w:rsid w:val="00C25607"/>
    <w:rsid w:val="00C25B55"/>
    <w:rsid w:val="00C26AD4"/>
    <w:rsid w:val="00C30159"/>
    <w:rsid w:val="00C30AF6"/>
    <w:rsid w:val="00C31306"/>
    <w:rsid w:val="00C317BC"/>
    <w:rsid w:val="00C32AA7"/>
    <w:rsid w:val="00C33788"/>
    <w:rsid w:val="00C345D2"/>
    <w:rsid w:val="00C346D5"/>
    <w:rsid w:val="00C3500C"/>
    <w:rsid w:val="00C351AE"/>
    <w:rsid w:val="00C3526A"/>
    <w:rsid w:val="00C3593E"/>
    <w:rsid w:val="00C36309"/>
    <w:rsid w:val="00C36497"/>
    <w:rsid w:val="00C4089D"/>
    <w:rsid w:val="00C41715"/>
    <w:rsid w:val="00C41A5F"/>
    <w:rsid w:val="00C43744"/>
    <w:rsid w:val="00C43A14"/>
    <w:rsid w:val="00C44650"/>
    <w:rsid w:val="00C45138"/>
    <w:rsid w:val="00C4523D"/>
    <w:rsid w:val="00C463A1"/>
    <w:rsid w:val="00C46856"/>
    <w:rsid w:val="00C46AF5"/>
    <w:rsid w:val="00C47217"/>
    <w:rsid w:val="00C47EBB"/>
    <w:rsid w:val="00C5011D"/>
    <w:rsid w:val="00C5046C"/>
    <w:rsid w:val="00C510AC"/>
    <w:rsid w:val="00C5140E"/>
    <w:rsid w:val="00C52255"/>
    <w:rsid w:val="00C52313"/>
    <w:rsid w:val="00C52485"/>
    <w:rsid w:val="00C5298B"/>
    <w:rsid w:val="00C53AAE"/>
    <w:rsid w:val="00C53B26"/>
    <w:rsid w:val="00C547B4"/>
    <w:rsid w:val="00C55631"/>
    <w:rsid w:val="00C55FBF"/>
    <w:rsid w:val="00C56136"/>
    <w:rsid w:val="00C5654C"/>
    <w:rsid w:val="00C57960"/>
    <w:rsid w:val="00C57F78"/>
    <w:rsid w:val="00C60101"/>
    <w:rsid w:val="00C60267"/>
    <w:rsid w:val="00C61277"/>
    <w:rsid w:val="00C6175A"/>
    <w:rsid w:val="00C6435A"/>
    <w:rsid w:val="00C64BE1"/>
    <w:rsid w:val="00C64D57"/>
    <w:rsid w:val="00C65B73"/>
    <w:rsid w:val="00C66197"/>
    <w:rsid w:val="00C667A1"/>
    <w:rsid w:val="00C668C0"/>
    <w:rsid w:val="00C672ED"/>
    <w:rsid w:val="00C67AF3"/>
    <w:rsid w:val="00C67C75"/>
    <w:rsid w:val="00C711AB"/>
    <w:rsid w:val="00C71996"/>
    <w:rsid w:val="00C71CF7"/>
    <w:rsid w:val="00C729F3"/>
    <w:rsid w:val="00C73EA7"/>
    <w:rsid w:val="00C740A7"/>
    <w:rsid w:val="00C74387"/>
    <w:rsid w:val="00C74FF1"/>
    <w:rsid w:val="00C75441"/>
    <w:rsid w:val="00C7619C"/>
    <w:rsid w:val="00C76458"/>
    <w:rsid w:val="00C80446"/>
    <w:rsid w:val="00C80993"/>
    <w:rsid w:val="00C80C6C"/>
    <w:rsid w:val="00C80DDF"/>
    <w:rsid w:val="00C818F3"/>
    <w:rsid w:val="00C8224D"/>
    <w:rsid w:val="00C82EDF"/>
    <w:rsid w:val="00C84304"/>
    <w:rsid w:val="00C846F9"/>
    <w:rsid w:val="00C86587"/>
    <w:rsid w:val="00C870A3"/>
    <w:rsid w:val="00C87411"/>
    <w:rsid w:val="00C87E70"/>
    <w:rsid w:val="00C90747"/>
    <w:rsid w:val="00C9165C"/>
    <w:rsid w:val="00C93041"/>
    <w:rsid w:val="00C936C4"/>
    <w:rsid w:val="00C948B6"/>
    <w:rsid w:val="00C95A18"/>
    <w:rsid w:val="00C95C77"/>
    <w:rsid w:val="00C95D26"/>
    <w:rsid w:val="00C96739"/>
    <w:rsid w:val="00C971A6"/>
    <w:rsid w:val="00C97760"/>
    <w:rsid w:val="00C97833"/>
    <w:rsid w:val="00C97FD5"/>
    <w:rsid w:val="00CA154B"/>
    <w:rsid w:val="00CA1DFB"/>
    <w:rsid w:val="00CA2F6A"/>
    <w:rsid w:val="00CA3C99"/>
    <w:rsid w:val="00CA3EE5"/>
    <w:rsid w:val="00CA503F"/>
    <w:rsid w:val="00CA610E"/>
    <w:rsid w:val="00CA62B6"/>
    <w:rsid w:val="00CA676F"/>
    <w:rsid w:val="00CA6F7C"/>
    <w:rsid w:val="00CB03C3"/>
    <w:rsid w:val="00CB0E30"/>
    <w:rsid w:val="00CB0F54"/>
    <w:rsid w:val="00CB1535"/>
    <w:rsid w:val="00CB1577"/>
    <w:rsid w:val="00CB188B"/>
    <w:rsid w:val="00CB1E71"/>
    <w:rsid w:val="00CB3107"/>
    <w:rsid w:val="00CB32C3"/>
    <w:rsid w:val="00CB3D8F"/>
    <w:rsid w:val="00CB463F"/>
    <w:rsid w:val="00CB47EB"/>
    <w:rsid w:val="00CB4B87"/>
    <w:rsid w:val="00CB4E49"/>
    <w:rsid w:val="00CB4E96"/>
    <w:rsid w:val="00CB5456"/>
    <w:rsid w:val="00CB5BEC"/>
    <w:rsid w:val="00CB65E7"/>
    <w:rsid w:val="00CB6617"/>
    <w:rsid w:val="00CB67C5"/>
    <w:rsid w:val="00CB6A22"/>
    <w:rsid w:val="00CB6B97"/>
    <w:rsid w:val="00CB7479"/>
    <w:rsid w:val="00CB74DE"/>
    <w:rsid w:val="00CB7F82"/>
    <w:rsid w:val="00CC04E0"/>
    <w:rsid w:val="00CC04F2"/>
    <w:rsid w:val="00CC0ED2"/>
    <w:rsid w:val="00CC14E1"/>
    <w:rsid w:val="00CC2922"/>
    <w:rsid w:val="00CC36E8"/>
    <w:rsid w:val="00CC3FC8"/>
    <w:rsid w:val="00CC457F"/>
    <w:rsid w:val="00CC4831"/>
    <w:rsid w:val="00CC4BE4"/>
    <w:rsid w:val="00CC4D2A"/>
    <w:rsid w:val="00CC5913"/>
    <w:rsid w:val="00CC5ABC"/>
    <w:rsid w:val="00CC5BA4"/>
    <w:rsid w:val="00CC76A1"/>
    <w:rsid w:val="00CC7A18"/>
    <w:rsid w:val="00CC7A8E"/>
    <w:rsid w:val="00CD0A61"/>
    <w:rsid w:val="00CD2082"/>
    <w:rsid w:val="00CD24DB"/>
    <w:rsid w:val="00CD24FE"/>
    <w:rsid w:val="00CD2610"/>
    <w:rsid w:val="00CD316A"/>
    <w:rsid w:val="00CD31F1"/>
    <w:rsid w:val="00CD3A6A"/>
    <w:rsid w:val="00CD4856"/>
    <w:rsid w:val="00CD526A"/>
    <w:rsid w:val="00CD5D9A"/>
    <w:rsid w:val="00CD5F9B"/>
    <w:rsid w:val="00CD60B8"/>
    <w:rsid w:val="00CD6517"/>
    <w:rsid w:val="00CE021C"/>
    <w:rsid w:val="00CE04AE"/>
    <w:rsid w:val="00CE0C76"/>
    <w:rsid w:val="00CE29FB"/>
    <w:rsid w:val="00CE3742"/>
    <w:rsid w:val="00CE3FC7"/>
    <w:rsid w:val="00CE4BB3"/>
    <w:rsid w:val="00CE4FC5"/>
    <w:rsid w:val="00CE57F2"/>
    <w:rsid w:val="00CE60B8"/>
    <w:rsid w:val="00CE69A0"/>
    <w:rsid w:val="00CE6F2F"/>
    <w:rsid w:val="00CE74F7"/>
    <w:rsid w:val="00CE7D82"/>
    <w:rsid w:val="00CF0B9F"/>
    <w:rsid w:val="00CF168A"/>
    <w:rsid w:val="00CF1772"/>
    <w:rsid w:val="00CF209D"/>
    <w:rsid w:val="00CF274A"/>
    <w:rsid w:val="00CF30F3"/>
    <w:rsid w:val="00CF4B85"/>
    <w:rsid w:val="00CF7544"/>
    <w:rsid w:val="00CF7939"/>
    <w:rsid w:val="00D00FC1"/>
    <w:rsid w:val="00D0164C"/>
    <w:rsid w:val="00D017B4"/>
    <w:rsid w:val="00D022C9"/>
    <w:rsid w:val="00D029A1"/>
    <w:rsid w:val="00D02DEB"/>
    <w:rsid w:val="00D03080"/>
    <w:rsid w:val="00D03B93"/>
    <w:rsid w:val="00D040BB"/>
    <w:rsid w:val="00D0449E"/>
    <w:rsid w:val="00D044AC"/>
    <w:rsid w:val="00D046DE"/>
    <w:rsid w:val="00D04BF4"/>
    <w:rsid w:val="00D05983"/>
    <w:rsid w:val="00D05DC5"/>
    <w:rsid w:val="00D063FD"/>
    <w:rsid w:val="00D07207"/>
    <w:rsid w:val="00D0726E"/>
    <w:rsid w:val="00D078BF"/>
    <w:rsid w:val="00D1081F"/>
    <w:rsid w:val="00D10C3C"/>
    <w:rsid w:val="00D1137A"/>
    <w:rsid w:val="00D1139F"/>
    <w:rsid w:val="00D11F2D"/>
    <w:rsid w:val="00D12CE3"/>
    <w:rsid w:val="00D133D9"/>
    <w:rsid w:val="00D13445"/>
    <w:rsid w:val="00D139ED"/>
    <w:rsid w:val="00D13CA8"/>
    <w:rsid w:val="00D13CFD"/>
    <w:rsid w:val="00D14AAD"/>
    <w:rsid w:val="00D160CB"/>
    <w:rsid w:val="00D17577"/>
    <w:rsid w:val="00D200F9"/>
    <w:rsid w:val="00D202BD"/>
    <w:rsid w:val="00D20A40"/>
    <w:rsid w:val="00D20A7E"/>
    <w:rsid w:val="00D22752"/>
    <w:rsid w:val="00D22E71"/>
    <w:rsid w:val="00D23BE3"/>
    <w:rsid w:val="00D2529B"/>
    <w:rsid w:val="00D25DBE"/>
    <w:rsid w:val="00D2612C"/>
    <w:rsid w:val="00D26A68"/>
    <w:rsid w:val="00D270BE"/>
    <w:rsid w:val="00D30ABF"/>
    <w:rsid w:val="00D30DC4"/>
    <w:rsid w:val="00D31338"/>
    <w:rsid w:val="00D31B8B"/>
    <w:rsid w:val="00D3229C"/>
    <w:rsid w:val="00D32E36"/>
    <w:rsid w:val="00D3373E"/>
    <w:rsid w:val="00D33860"/>
    <w:rsid w:val="00D34180"/>
    <w:rsid w:val="00D34A17"/>
    <w:rsid w:val="00D35E49"/>
    <w:rsid w:val="00D35FE2"/>
    <w:rsid w:val="00D369B5"/>
    <w:rsid w:val="00D37BC4"/>
    <w:rsid w:val="00D41719"/>
    <w:rsid w:val="00D41CC0"/>
    <w:rsid w:val="00D42470"/>
    <w:rsid w:val="00D426E3"/>
    <w:rsid w:val="00D4326E"/>
    <w:rsid w:val="00D434B9"/>
    <w:rsid w:val="00D43EC3"/>
    <w:rsid w:val="00D446D3"/>
    <w:rsid w:val="00D4482A"/>
    <w:rsid w:val="00D46BA1"/>
    <w:rsid w:val="00D472CB"/>
    <w:rsid w:val="00D4759D"/>
    <w:rsid w:val="00D50631"/>
    <w:rsid w:val="00D51032"/>
    <w:rsid w:val="00D51721"/>
    <w:rsid w:val="00D51821"/>
    <w:rsid w:val="00D51A6C"/>
    <w:rsid w:val="00D5273F"/>
    <w:rsid w:val="00D54141"/>
    <w:rsid w:val="00D544AE"/>
    <w:rsid w:val="00D5466B"/>
    <w:rsid w:val="00D54F5D"/>
    <w:rsid w:val="00D5503C"/>
    <w:rsid w:val="00D552EB"/>
    <w:rsid w:val="00D5592C"/>
    <w:rsid w:val="00D56612"/>
    <w:rsid w:val="00D56DD8"/>
    <w:rsid w:val="00D572D6"/>
    <w:rsid w:val="00D57F84"/>
    <w:rsid w:val="00D608A9"/>
    <w:rsid w:val="00D60DB5"/>
    <w:rsid w:val="00D61044"/>
    <w:rsid w:val="00D61531"/>
    <w:rsid w:val="00D625AB"/>
    <w:rsid w:val="00D629B7"/>
    <w:rsid w:val="00D62CA1"/>
    <w:rsid w:val="00D62E92"/>
    <w:rsid w:val="00D63883"/>
    <w:rsid w:val="00D64723"/>
    <w:rsid w:val="00D6597C"/>
    <w:rsid w:val="00D661AE"/>
    <w:rsid w:val="00D66A13"/>
    <w:rsid w:val="00D67EBF"/>
    <w:rsid w:val="00D70321"/>
    <w:rsid w:val="00D71331"/>
    <w:rsid w:val="00D71423"/>
    <w:rsid w:val="00D714AC"/>
    <w:rsid w:val="00D716C0"/>
    <w:rsid w:val="00D71710"/>
    <w:rsid w:val="00D71CA7"/>
    <w:rsid w:val="00D71D5B"/>
    <w:rsid w:val="00D72168"/>
    <w:rsid w:val="00D7224D"/>
    <w:rsid w:val="00D72FA6"/>
    <w:rsid w:val="00D73180"/>
    <w:rsid w:val="00D7364E"/>
    <w:rsid w:val="00D7579E"/>
    <w:rsid w:val="00D75EA1"/>
    <w:rsid w:val="00D76388"/>
    <w:rsid w:val="00D76784"/>
    <w:rsid w:val="00D76A26"/>
    <w:rsid w:val="00D81042"/>
    <w:rsid w:val="00D8110A"/>
    <w:rsid w:val="00D81914"/>
    <w:rsid w:val="00D82708"/>
    <w:rsid w:val="00D82E81"/>
    <w:rsid w:val="00D8313F"/>
    <w:rsid w:val="00D8327D"/>
    <w:rsid w:val="00D8395E"/>
    <w:rsid w:val="00D83A4B"/>
    <w:rsid w:val="00D83BE2"/>
    <w:rsid w:val="00D840F9"/>
    <w:rsid w:val="00D8477E"/>
    <w:rsid w:val="00D848AB"/>
    <w:rsid w:val="00D85200"/>
    <w:rsid w:val="00D85C7A"/>
    <w:rsid w:val="00D85D22"/>
    <w:rsid w:val="00D860DF"/>
    <w:rsid w:val="00D8655D"/>
    <w:rsid w:val="00D86741"/>
    <w:rsid w:val="00D86DDA"/>
    <w:rsid w:val="00D86E38"/>
    <w:rsid w:val="00D870B9"/>
    <w:rsid w:val="00D8761D"/>
    <w:rsid w:val="00D87991"/>
    <w:rsid w:val="00D87BB8"/>
    <w:rsid w:val="00D87C8E"/>
    <w:rsid w:val="00D87E37"/>
    <w:rsid w:val="00D903E7"/>
    <w:rsid w:val="00D90AEE"/>
    <w:rsid w:val="00D90FCE"/>
    <w:rsid w:val="00D918A2"/>
    <w:rsid w:val="00D91DDF"/>
    <w:rsid w:val="00D923E1"/>
    <w:rsid w:val="00D92491"/>
    <w:rsid w:val="00D928F5"/>
    <w:rsid w:val="00D93AE4"/>
    <w:rsid w:val="00D94690"/>
    <w:rsid w:val="00D95080"/>
    <w:rsid w:val="00D957DE"/>
    <w:rsid w:val="00D95E7A"/>
    <w:rsid w:val="00D96E08"/>
    <w:rsid w:val="00D979D3"/>
    <w:rsid w:val="00DA0522"/>
    <w:rsid w:val="00DA07FE"/>
    <w:rsid w:val="00DA0B7A"/>
    <w:rsid w:val="00DA0D66"/>
    <w:rsid w:val="00DA1392"/>
    <w:rsid w:val="00DA1642"/>
    <w:rsid w:val="00DA18BE"/>
    <w:rsid w:val="00DA1A09"/>
    <w:rsid w:val="00DA1BC0"/>
    <w:rsid w:val="00DA1BEF"/>
    <w:rsid w:val="00DA26FC"/>
    <w:rsid w:val="00DA2DE2"/>
    <w:rsid w:val="00DA3080"/>
    <w:rsid w:val="00DA3622"/>
    <w:rsid w:val="00DA3692"/>
    <w:rsid w:val="00DA3A95"/>
    <w:rsid w:val="00DA3AC7"/>
    <w:rsid w:val="00DA5554"/>
    <w:rsid w:val="00DA56BC"/>
    <w:rsid w:val="00DA59E6"/>
    <w:rsid w:val="00DA623A"/>
    <w:rsid w:val="00DA7A31"/>
    <w:rsid w:val="00DB21F4"/>
    <w:rsid w:val="00DB23A1"/>
    <w:rsid w:val="00DB24CA"/>
    <w:rsid w:val="00DB2539"/>
    <w:rsid w:val="00DB25C2"/>
    <w:rsid w:val="00DB29B7"/>
    <w:rsid w:val="00DB2D37"/>
    <w:rsid w:val="00DB3594"/>
    <w:rsid w:val="00DB39B1"/>
    <w:rsid w:val="00DB3E09"/>
    <w:rsid w:val="00DB4740"/>
    <w:rsid w:val="00DB559F"/>
    <w:rsid w:val="00DB75DF"/>
    <w:rsid w:val="00DB76CD"/>
    <w:rsid w:val="00DC1352"/>
    <w:rsid w:val="00DC140B"/>
    <w:rsid w:val="00DC1B26"/>
    <w:rsid w:val="00DC217C"/>
    <w:rsid w:val="00DC24EB"/>
    <w:rsid w:val="00DC361C"/>
    <w:rsid w:val="00DC3DFA"/>
    <w:rsid w:val="00DC6EC7"/>
    <w:rsid w:val="00DC7042"/>
    <w:rsid w:val="00DC7FE5"/>
    <w:rsid w:val="00DD052B"/>
    <w:rsid w:val="00DD09DD"/>
    <w:rsid w:val="00DD0A8E"/>
    <w:rsid w:val="00DD1190"/>
    <w:rsid w:val="00DD11F4"/>
    <w:rsid w:val="00DD180E"/>
    <w:rsid w:val="00DD25BB"/>
    <w:rsid w:val="00DD298D"/>
    <w:rsid w:val="00DD4073"/>
    <w:rsid w:val="00DD411E"/>
    <w:rsid w:val="00DD47FD"/>
    <w:rsid w:val="00DD49FA"/>
    <w:rsid w:val="00DD6203"/>
    <w:rsid w:val="00DD64CA"/>
    <w:rsid w:val="00DD693A"/>
    <w:rsid w:val="00DD796C"/>
    <w:rsid w:val="00DD7D6E"/>
    <w:rsid w:val="00DE12F0"/>
    <w:rsid w:val="00DE1517"/>
    <w:rsid w:val="00DE1D1F"/>
    <w:rsid w:val="00DE298F"/>
    <w:rsid w:val="00DE4655"/>
    <w:rsid w:val="00DE5647"/>
    <w:rsid w:val="00DE5E81"/>
    <w:rsid w:val="00DE5FB9"/>
    <w:rsid w:val="00DE601D"/>
    <w:rsid w:val="00DE6ADE"/>
    <w:rsid w:val="00DE6C15"/>
    <w:rsid w:val="00DF005E"/>
    <w:rsid w:val="00DF0095"/>
    <w:rsid w:val="00DF1AE6"/>
    <w:rsid w:val="00DF22F2"/>
    <w:rsid w:val="00DF26FD"/>
    <w:rsid w:val="00DF2FDF"/>
    <w:rsid w:val="00DF3DA3"/>
    <w:rsid w:val="00DF4260"/>
    <w:rsid w:val="00DF503B"/>
    <w:rsid w:val="00DF5C27"/>
    <w:rsid w:val="00DF67C0"/>
    <w:rsid w:val="00DF715B"/>
    <w:rsid w:val="00DF73D7"/>
    <w:rsid w:val="00DF7B0B"/>
    <w:rsid w:val="00E00FAE"/>
    <w:rsid w:val="00E01696"/>
    <w:rsid w:val="00E02B40"/>
    <w:rsid w:val="00E02D6C"/>
    <w:rsid w:val="00E03090"/>
    <w:rsid w:val="00E037AA"/>
    <w:rsid w:val="00E037B7"/>
    <w:rsid w:val="00E03FB5"/>
    <w:rsid w:val="00E055CD"/>
    <w:rsid w:val="00E059EC"/>
    <w:rsid w:val="00E0600B"/>
    <w:rsid w:val="00E065F4"/>
    <w:rsid w:val="00E0664A"/>
    <w:rsid w:val="00E06FB4"/>
    <w:rsid w:val="00E07B4A"/>
    <w:rsid w:val="00E11416"/>
    <w:rsid w:val="00E11A2E"/>
    <w:rsid w:val="00E11EDE"/>
    <w:rsid w:val="00E12BAB"/>
    <w:rsid w:val="00E13955"/>
    <w:rsid w:val="00E1409A"/>
    <w:rsid w:val="00E14239"/>
    <w:rsid w:val="00E1488A"/>
    <w:rsid w:val="00E15E29"/>
    <w:rsid w:val="00E161CA"/>
    <w:rsid w:val="00E17719"/>
    <w:rsid w:val="00E17B27"/>
    <w:rsid w:val="00E17FC3"/>
    <w:rsid w:val="00E2070F"/>
    <w:rsid w:val="00E20A28"/>
    <w:rsid w:val="00E2185B"/>
    <w:rsid w:val="00E21D8B"/>
    <w:rsid w:val="00E2225E"/>
    <w:rsid w:val="00E2239A"/>
    <w:rsid w:val="00E22786"/>
    <w:rsid w:val="00E239B2"/>
    <w:rsid w:val="00E2400D"/>
    <w:rsid w:val="00E241D1"/>
    <w:rsid w:val="00E243CF"/>
    <w:rsid w:val="00E25019"/>
    <w:rsid w:val="00E2552D"/>
    <w:rsid w:val="00E25672"/>
    <w:rsid w:val="00E259A8"/>
    <w:rsid w:val="00E27057"/>
    <w:rsid w:val="00E27059"/>
    <w:rsid w:val="00E315F6"/>
    <w:rsid w:val="00E32C3D"/>
    <w:rsid w:val="00E32F20"/>
    <w:rsid w:val="00E33986"/>
    <w:rsid w:val="00E343C8"/>
    <w:rsid w:val="00E35005"/>
    <w:rsid w:val="00E354A9"/>
    <w:rsid w:val="00E35D3B"/>
    <w:rsid w:val="00E36A42"/>
    <w:rsid w:val="00E36B39"/>
    <w:rsid w:val="00E379DF"/>
    <w:rsid w:val="00E37B4F"/>
    <w:rsid w:val="00E37F08"/>
    <w:rsid w:val="00E4148C"/>
    <w:rsid w:val="00E4160B"/>
    <w:rsid w:val="00E41708"/>
    <w:rsid w:val="00E41949"/>
    <w:rsid w:val="00E4197F"/>
    <w:rsid w:val="00E42145"/>
    <w:rsid w:val="00E42C50"/>
    <w:rsid w:val="00E43CA1"/>
    <w:rsid w:val="00E441D6"/>
    <w:rsid w:val="00E442BE"/>
    <w:rsid w:val="00E450C0"/>
    <w:rsid w:val="00E4578A"/>
    <w:rsid w:val="00E45F3C"/>
    <w:rsid w:val="00E465C3"/>
    <w:rsid w:val="00E46996"/>
    <w:rsid w:val="00E46B7E"/>
    <w:rsid w:val="00E46BDE"/>
    <w:rsid w:val="00E5154E"/>
    <w:rsid w:val="00E51801"/>
    <w:rsid w:val="00E5232E"/>
    <w:rsid w:val="00E526A7"/>
    <w:rsid w:val="00E52780"/>
    <w:rsid w:val="00E52D0A"/>
    <w:rsid w:val="00E52D5C"/>
    <w:rsid w:val="00E53419"/>
    <w:rsid w:val="00E53682"/>
    <w:rsid w:val="00E536DF"/>
    <w:rsid w:val="00E53A6A"/>
    <w:rsid w:val="00E544F5"/>
    <w:rsid w:val="00E55124"/>
    <w:rsid w:val="00E551CB"/>
    <w:rsid w:val="00E552F0"/>
    <w:rsid w:val="00E55480"/>
    <w:rsid w:val="00E55815"/>
    <w:rsid w:val="00E56524"/>
    <w:rsid w:val="00E56782"/>
    <w:rsid w:val="00E56A74"/>
    <w:rsid w:val="00E57152"/>
    <w:rsid w:val="00E576E3"/>
    <w:rsid w:val="00E57E37"/>
    <w:rsid w:val="00E6083E"/>
    <w:rsid w:val="00E60A55"/>
    <w:rsid w:val="00E60D90"/>
    <w:rsid w:val="00E61C47"/>
    <w:rsid w:val="00E62DEE"/>
    <w:rsid w:val="00E6315C"/>
    <w:rsid w:val="00E63393"/>
    <w:rsid w:val="00E6339F"/>
    <w:rsid w:val="00E63556"/>
    <w:rsid w:val="00E637A6"/>
    <w:rsid w:val="00E64CD4"/>
    <w:rsid w:val="00E64CF6"/>
    <w:rsid w:val="00E65051"/>
    <w:rsid w:val="00E65E89"/>
    <w:rsid w:val="00E65EF9"/>
    <w:rsid w:val="00E66616"/>
    <w:rsid w:val="00E66F0C"/>
    <w:rsid w:val="00E67346"/>
    <w:rsid w:val="00E674EE"/>
    <w:rsid w:val="00E6768C"/>
    <w:rsid w:val="00E67706"/>
    <w:rsid w:val="00E6794C"/>
    <w:rsid w:val="00E67B0F"/>
    <w:rsid w:val="00E67E09"/>
    <w:rsid w:val="00E70E6C"/>
    <w:rsid w:val="00E70FE6"/>
    <w:rsid w:val="00E71771"/>
    <w:rsid w:val="00E71D23"/>
    <w:rsid w:val="00E721D9"/>
    <w:rsid w:val="00E7242B"/>
    <w:rsid w:val="00E7263D"/>
    <w:rsid w:val="00E72C86"/>
    <w:rsid w:val="00E73091"/>
    <w:rsid w:val="00E7315F"/>
    <w:rsid w:val="00E7354B"/>
    <w:rsid w:val="00E73599"/>
    <w:rsid w:val="00E73610"/>
    <w:rsid w:val="00E7393D"/>
    <w:rsid w:val="00E74208"/>
    <w:rsid w:val="00E74606"/>
    <w:rsid w:val="00E756A8"/>
    <w:rsid w:val="00E7581F"/>
    <w:rsid w:val="00E75A7F"/>
    <w:rsid w:val="00E75F3C"/>
    <w:rsid w:val="00E75F48"/>
    <w:rsid w:val="00E76563"/>
    <w:rsid w:val="00E76C69"/>
    <w:rsid w:val="00E772A0"/>
    <w:rsid w:val="00E82B60"/>
    <w:rsid w:val="00E83AB8"/>
    <w:rsid w:val="00E84A7B"/>
    <w:rsid w:val="00E84CD3"/>
    <w:rsid w:val="00E84CE9"/>
    <w:rsid w:val="00E858E2"/>
    <w:rsid w:val="00E86451"/>
    <w:rsid w:val="00E873FF"/>
    <w:rsid w:val="00E87C13"/>
    <w:rsid w:val="00E9054B"/>
    <w:rsid w:val="00E911F2"/>
    <w:rsid w:val="00E91AEA"/>
    <w:rsid w:val="00E91C6C"/>
    <w:rsid w:val="00E926F3"/>
    <w:rsid w:val="00E92EA9"/>
    <w:rsid w:val="00E93179"/>
    <w:rsid w:val="00E934FA"/>
    <w:rsid w:val="00E9363A"/>
    <w:rsid w:val="00E93CDB"/>
    <w:rsid w:val="00E9622F"/>
    <w:rsid w:val="00E965BD"/>
    <w:rsid w:val="00E97396"/>
    <w:rsid w:val="00E97446"/>
    <w:rsid w:val="00EA1CDE"/>
    <w:rsid w:val="00EA2090"/>
    <w:rsid w:val="00EA286C"/>
    <w:rsid w:val="00EA2BA3"/>
    <w:rsid w:val="00EA307C"/>
    <w:rsid w:val="00EA3DF6"/>
    <w:rsid w:val="00EA3E2C"/>
    <w:rsid w:val="00EA42D7"/>
    <w:rsid w:val="00EA45DA"/>
    <w:rsid w:val="00EA4978"/>
    <w:rsid w:val="00EA49CC"/>
    <w:rsid w:val="00EA4B0B"/>
    <w:rsid w:val="00EA4EB6"/>
    <w:rsid w:val="00EA539C"/>
    <w:rsid w:val="00EA62FF"/>
    <w:rsid w:val="00EA63E3"/>
    <w:rsid w:val="00EA7834"/>
    <w:rsid w:val="00EB0140"/>
    <w:rsid w:val="00EB05C4"/>
    <w:rsid w:val="00EB0834"/>
    <w:rsid w:val="00EB0DA9"/>
    <w:rsid w:val="00EB258F"/>
    <w:rsid w:val="00EB2898"/>
    <w:rsid w:val="00EB3579"/>
    <w:rsid w:val="00EB40F0"/>
    <w:rsid w:val="00EB4A84"/>
    <w:rsid w:val="00EB5F1F"/>
    <w:rsid w:val="00EB600D"/>
    <w:rsid w:val="00EB6BA2"/>
    <w:rsid w:val="00EB7156"/>
    <w:rsid w:val="00EB73DC"/>
    <w:rsid w:val="00EC01A1"/>
    <w:rsid w:val="00EC046C"/>
    <w:rsid w:val="00EC10A4"/>
    <w:rsid w:val="00EC2220"/>
    <w:rsid w:val="00EC435D"/>
    <w:rsid w:val="00EC5115"/>
    <w:rsid w:val="00EC51CE"/>
    <w:rsid w:val="00EC5A97"/>
    <w:rsid w:val="00EC5B1B"/>
    <w:rsid w:val="00EC5B79"/>
    <w:rsid w:val="00EC6366"/>
    <w:rsid w:val="00EC673D"/>
    <w:rsid w:val="00EC7590"/>
    <w:rsid w:val="00ED0261"/>
    <w:rsid w:val="00ED0656"/>
    <w:rsid w:val="00ED0A86"/>
    <w:rsid w:val="00ED0D7F"/>
    <w:rsid w:val="00ED31DE"/>
    <w:rsid w:val="00ED347B"/>
    <w:rsid w:val="00ED37F7"/>
    <w:rsid w:val="00ED3B47"/>
    <w:rsid w:val="00ED3EA8"/>
    <w:rsid w:val="00ED40CB"/>
    <w:rsid w:val="00ED4249"/>
    <w:rsid w:val="00ED4565"/>
    <w:rsid w:val="00ED5427"/>
    <w:rsid w:val="00ED59D1"/>
    <w:rsid w:val="00ED750E"/>
    <w:rsid w:val="00EE04A7"/>
    <w:rsid w:val="00EE0559"/>
    <w:rsid w:val="00EE0B16"/>
    <w:rsid w:val="00EE0B35"/>
    <w:rsid w:val="00EE242A"/>
    <w:rsid w:val="00EE2BD7"/>
    <w:rsid w:val="00EE31C7"/>
    <w:rsid w:val="00EE3500"/>
    <w:rsid w:val="00EE450A"/>
    <w:rsid w:val="00EE536B"/>
    <w:rsid w:val="00EE53CD"/>
    <w:rsid w:val="00EE56D4"/>
    <w:rsid w:val="00EE6747"/>
    <w:rsid w:val="00EE7B5F"/>
    <w:rsid w:val="00EF0261"/>
    <w:rsid w:val="00EF04A2"/>
    <w:rsid w:val="00EF1051"/>
    <w:rsid w:val="00EF190B"/>
    <w:rsid w:val="00EF2E28"/>
    <w:rsid w:val="00EF3F89"/>
    <w:rsid w:val="00EF4181"/>
    <w:rsid w:val="00EF4563"/>
    <w:rsid w:val="00EF570B"/>
    <w:rsid w:val="00EF5D2E"/>
    <w:rsid w:val="00EF5E25"/>
    <w:rsid w:val="00EF5EE0"/>
    <w:rsid w:val="00EF7172"/>
    <w:rsid w:val="00EF731B"/>
    <w:rsid w:val="00EF7E10"/>
    <w:rsid w:val="00F00BA5"/>
    <w:rsid w:val="00F00E81"/>
    <w:rsid w:val="00F0210E"/>
    <w:rsid w:val="00F02124"/>
    <w:rsid w:val="00F02CB6"/>
    <w:rsid w:val="00F03622"/>
    <w:rsid w:val="00F03728"/>
    <w:rsid w:val="00F03CD4"/>
    <w:rsid w:val="00F03CFB"/>
    <w:rsid w:val="00F049DB"/>
    <w:rsid w:val="00F04E09"/>
    <w:rsid w:val="00F05394"/>
    <w:rsid w:val="00F0613F"/>
    <w:rsid w:val="00F068F8"/>
    <w:rsid w:val="00F074EB"/>
    <w:rsid w:val="00F075FB"/>
    <w:rsid w:val="00F07886"/>
    <w:rsid w:val="00F078FA"/>
    <w:rsid w:val="00F07B84"/>
    <w:rsid w:val="00F106B0"/>
    <w:rsid w:val="00F10A32"/>
    <w:rsid w:val="00F10D3B"/>
    <w:rsid w:val="00F11A65"/>
    <w:rsid w:val="00F11A7B"/>
    <w:rsid w:val="00F11B2B"/>
    <w:rsid w:val="00F1230B"/>
    <w:rsid w:val="00F138C3"/>
    <w:rsid w:val="00F13B22"/>
    <w:rsid w:val="00F14D23"/>
    <w:rsid w:val="00F150E8"/>
    <w:rsid w:val="00F1522D"/>
    <w:rsid w:val="00F16E14"/>
    <w:rsid w:val="00F17124"/>
    <w:rsid w:val="00F17610"/>
    <w:rsid w:val="00F22114"/>
    <w:rsid w:val="00F2223D"/>
    <w:rsid w:val="00F22807"/>
    <w:rsid w:val="00F22A01"/>
    <w:rsid w:val="00F24A3D"/>
    <w:rsid w:val="00F2573C"/>
    <w:rsid w:val="00F258F8"/>
    <w:rsid w:val="00F25E81"/>
    <w:rsid w:val="00F26193"/>
    <w:rsid w:val="00F261BD"/>
    <w:rsid w:val="00F265B9"/>
    <w:rsid w:val="00F26959"/>
    <w:rsid w:val="00F30B2C"/>
    <w:rsid w:val="00F313E5"/>
    <w:rsid w:val="00F324DD"/>
    <w:rsid w:val="00F32C58"/>
    <w:rsid w:val="00F32D79"/>
    <w:rsid w:val="00F33288"/>
    <w:rsid w:val="00F33899"/>
    <w:rsid w:val="00F33D92"/>
    <w:rsid w:val="00F3401D"/>
    <w:rsid w:val="00F351F1"/>
    <w:rsid w:val="00F35C6B"/>
    <w:rsid w:val="00F362AD"/>
    <w:rsid w:val="00F369F8"/>
    <w:rsid w:val="00F37B1D"/>
    <w:rsid w:val="00F37D69"/>
    <w:rsid w:val="00F407A1"/>
    <w:rsid w:val="00F40C72"/>
    <w:rsid w:val="00F42132"/>
    <w:rsid w:val="00F42E33"/>
    <w:rsid w:val="00F43770"/>
    <w:rsid w:val="00F44332"/>
    <w:rsid w:val="00F444C7"/>
    <w:rsid w:val="00F444DF"/>
    <w:rsid w:val="00F449A1"/>
    <w:rsid w:val="00F45DE8"/>
    <w:rsid w:val="00F46048"/>
    <w:rsid w:val="00F460D5"/>
    <w:rsid w:val="00F464C6"/>
    <w:rsid w:val="00F505A5"/>
    <w:rsid w:val="00F51B0B"/>
    <w:rsid w:val="00F51E7D"/>
    <w:rsid w:val="00F52616"/>
    <w:rsid w:val="00F5341E"/>
    <w:rsid w:val="00F53B13"/>
    <w:rsid w:val="00F53E5E"/>
    <w:rsid w:val="00F5429C"/>
    <w:rsid w:val="00F551A8"/>
    <w:rsid w:val="00F560FB"/>
    <w:rsid w:val="00F56416"/>
    <w:rsid w:val="00F56E4A"/>
    <w:rsid w:val="00F577E2"/>
    <w:rsid w:val="00F606E4"/>
    <w:rsid w:val="00F6136A"/>
    <w:rsid w:val="00F62637"/>
    <w:rsid w:val="00F630C3"/>
    <w:rsid w:val="00F636F5"/>
    <w:rsid w:val="00F63F9F"/>
    <w:rsid w:val="00F64075"/>
    <w:rsid w:val="00F64182"/>
    <w:rsid w:val="00F644B2"/>
    <w:rsid w:val="00F64B19"/>
    <w:rsid w:val="00F65904"/>
    <w:rsid w:val="00F666EC"/>
    <w:rsid w:val="00F667BD"/>
    <w:rsid w:val="00F6737E"/>
    <w:rsid w:val="00F67805"/>
    <w:rsid w:val="00F67953"/>
    <w:rsid w:val="00F67EE9"/>
    <w:rsid w:val="00F703B5"/>
    <w:rsid w:val="00F70827"/>
    <w:rsid w:val="00F71A3E"/>
    <w:rsid w:val="00F72D4E"/>
    <w:rsid w:val="00F7338A"/>
    <w:rsid w:val="00F7357E"/>
    <w:rsid w:val="00F73610"/>
    <w:rsid w:val="00F73929"/>
    <w:rsid w:val="00F7456A"/>
    <w:rsid w:val="00F7486D"/>
    <w:rsid w:val="00F75353"/>
    <w:rsid w:val="00F753EB"/>
    <w:rsid w:val="00F75708"/>
    <w:rsid w:val="00F7594C"/>
    <w:rsid w:val="00F76C7A"/>
    <w:rsid w:val="00F76E4E"/>
    <w:rsid w:val="00F81517"/>
    <w:rsid w:val="00F81C78"/>
    <w:rsid w:val="00F823BB"/>
    <w:rsid w:val="00F83181"/>
    <w:rsid w:val="00F83348"/>
    <w:rsid w:val="00F8403C"/>
    <w:rsid w:val="00F844F3"/>
    <w:rsid w:val="00F851CD"/>
    <w:rsid w:val="00F86CB3"/>
    <w:rsid w:val="00F870D6"/>
    <w:rsid w:val="00F903FF"/>
    <w:rsid w:val="00F9040D"/>
    <w:rsid w:val="00F918C1"/>
    <w:rsid w:val="00F92A4E"/>
    <w:rsid w:val="00F92F94"/>
    <w:rsid w:val="00F934C6"/>
    <w:rsid w:val="00F94329"/>
    <w:rsid w:val="00F95246"/>
    <w:rsid w:val="00F9529B"/>
    <w:rsid w:val="00F95EE0"/>
    <w:rsid w:val="00F95F0A"/>
    <w:rsid w:val="00F968B8"/>
    <w:rsid w:val="00F96AB1"/>
    <w:rsid w:val="00F96F7C"/>
    <w:rsid w:val="00F971BE"/>
    <w:rsid w:val="00F979A2"/>
    <w:rsid w:val="00F979A8"/>
    <w:rsid w:val="00FA0BA5"/>
    <w:rsid w:val="00FA31AB"/>
    <w:rsid w:val="00FA35A6"/>
    <w:rsid w:val="00FA35F2"/>
    <w:rsid w:val="00FA3AEB"/>
    <w:rsid w:val="00FA42BA"/>
    <w:rsid w:val="00FA4571"/>
    <w:rsid w:val="00FA459B"/>
    <w:rsid w:val="00FA47E8"/>
    <w:rsid w:val="00FA6B36"/>
    <w:rsid w:val="00FA748A"/>
    <w:rsid w:val="00FB0686"/>
    <w:rsid w:val="00FB0A57"/>
    <w:rsid w:val="00FB140D"/>
    <w:rsid w:val="00FB1B88"/>
    <w:rsid w:val="00FB1EDB"/>
    <w:rsid w:val="00FB2771"/>
    <w:rsid w:val="00FB2C60"/>
    <w:rsid w:val="00FB3128"/>
    <w:rsid w:val="00FB314E"/>
    <w:rsid w:val="00FB393F"/>
    <w:rsid w:val="00FB3BD4"/>
    <w:rsid w:val="00FB3C49"/>
    <w:rsid w:val="00FB41EE"/>
    <w:rsid w:val="00FB428B"/>
    <w:rsid w:val="00FB4E45"/>
    <w:rsid w:val="00FB6920"/>
    <w:rsid w:val="00FB6C65"/>
    <w:rsid w:val="00FB70A7"/>
    <w:rsid w:val="00FB7621"/>
    <w:rsid w:val="00FB78EA"/>
    <w:rsid w:val="00FB7BAB"/>
    <w:rsid w:val="00FC0736"/>
    <w:rsid w:val="00FC081C"/>
    <w:rsid w:val="00FC08C3"/>
    <w:rsid w:val="00FC1949"/>
    <w:rsid w:val="00FC24FC"/>
    <w:rsid w:val="00FC368A"/>
    <w:rsid w:val="00FC3B12"/>
    <w:rsid w:val="00FC4580"/>
    <w:rsid w:val="00FC46FC"/>
    <w:rsid w:val="00FC5CF8"/>
    <w:rsid w:val="00FC5E7D"/>
    <w:rsid w:val="00FC5FD6"/>
    <w:rsid w:val="00FC6627"/>
    <w:rsid w:val="00FC6CEA"/>
    <w:rsid w:val="00FC79A6"/>
    <w:rsid w:val="00FC7ED2"/>
    <w:rsid w:val="00FD0DDC"/>
    <w:rsid w:val="00FD153C"/>
    <w:rsid w:val="00FD1A56"/>
    <w:rsid w:val="00FD2608"/>
    <w:rsid w:val="00FD2665"/>
    <w:rsid w:val="00FD289B"/>
    <w:rsid w:val="00FD2E28"/>
    <w:rsid w:val="00FD49DD"/>
    <w:rsid w:val="00FD4BA7"/>
    <w:rsid w:val="00FD4F7D"/>
    <w:rsid w:val="00FD53F6"/>
    <w:rsid w:val="00FD5FC1"/>
    <w:rsid w:val="00FD618D"/>
    <w:rsid w:val="00FD6290"/>
    <w:rsid w:val="00FD64F3"/>
    <w:rsid w:val="00FD725C"/>
    <w:rsid w:val="00FD7A83"/>
    <w:rsid w:val="00FD7D7C"/>
    <w:rsid w:val="00FD7E99"/>
    <w:rsid w:val="00FE047B"/>
    <w:rsid w:val="00FE0B5E"/>
    <w:rsid w:val="00FE14F0"/>
    <w:rsid w:val="00FE202C"/>
    <w:rsid w:val="00FE2061"/>
    <w:rsid w:val="00FE32AB"/>
    <w:rsid w:val="00FE4185"/>
    <w:rsid w:val="00FE46E8"/>
    <w:rsid w:val="00FE4A0F"/>
    <w:rsid w:val="00FE4A4C"/>
    <w:rsid w:val="00FE4CF3"/>
    <w:rsid w:val="00FE520C"/>
    <w:rsid w:val="00FE5381"/>
    <w:rsid w:val="00FE57E6"/>
    <w:rsid w:val="00FE5E61"/>
    <w:rsid w:val="00FE7C04"/>
    <w:rsid w:val="00FF0763"/>
    <w:rsid w:val="00FF0C1A"/>
    <w:rsid w:val="00FF10D0"/>
    <w:rsid w:val="00FF1AAA"/>
    <w:rsid w:val="00FF1AE3"/>
    <w:rsid w:val="00FF1D35"/>
    <w:rsid w:val="00FF21A3"/>
    <w:rsid w:val="00FF2271"/>
    <w:rsid w:val="00FF2BF3"/>
    <w:rsid w:val="00FF2DF3"/>
    <w:rsid w:val="00FF362F"/>
    <w:rsid w:val="00FF39E5"/>
    <w:rsid w:val="00FF3B6C"/>
    <w:rsid w:val="00FF4380"/>
    <w:rsid w:val="00FF498C"/>
    <w:rsid w:val="00FF4B0F"/>
    <w:rsid w:val="00FF53C5"/>
    <w:rsid w:val="00FF5C69"/>
    <w:rsid w:val="00FF6C23"/>
    <w:rsid w:val="00FF7AB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53A577"/>
  <w15:chartTrackingRefBased/>
  <w15:docId w15:val="{DCD603B7-F9DF-456B-AE3D-3AED4755F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CL" w:eastAsia="en-US" w:bidi="ar-SA"/>
      </w:rPr>
    </w:rPrDefault>
    <w:pPrDefault>
      <w:pPr>
        <w:spacing w:after="160" w:line="252" w:lineRule="auto"/>
        <w:jc w:val="both"/>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42B5"/>
  </w:style>
  <w:style w:type="paragraph" w:styleId="Ttulo1">
    <w:name w:val="heading 1"/>
    <w:basedOn w:val="Normal"/>
    <w:next w:val="Normal"/>
    <w:link w:val="Ttulo1Car"/>
    <w:uiPriority w:val="99"/>
    <w:qFormat/>
    <w:rsid w:val="00D714AC"/>
    <w:pPr>
      <w:keepNext/>
      <w:keepLines/>
      <w:spacing w:before="320" w:after="40"/>
      <w:outlineLvl w:val="0"/>
    </w:pPr>
    <w:rPr>
      <w:rFonts w:asciiTheme="majorHAnsi" w:eastAsiaTheme="majorEastAsia" w:hAnsiTheme="majorHAnsi" w:cstheme="majorBidi"/>
      <w:b/>
      <w:bCs/>
      <w:caps/>
      <w:spacing w:val="4"/>
      <w:sz w:val="28"/>
      <w:szCs w:val="28"/>
    </w:rPr>
  </w:style>
  <w:style w:type="paragraph" w:styleId="Ttulo2">
    <w:name w:val="heading 2"/>
    <w:basedOn w:val="Normal"/>
    <w:next w:val="Normal"/>
    <w:link w:val="Ttulo2Car"/>
    <w:uiPriority w:val="99"/>
    <w:unhideWhenUsed/>
    <w:qFormat/>
    <w:rsid w:val="00D714AC"/>
    <w:pPr>
      <w:keepNext/>
      <w:keepLines/>
      <w:spacing w:before="120" w:after="0"/>
      <w:outlineLvl w:val="1"/>
    </w:pPr>
    <w:rPr>
      <w:rFonts w:asciiTheme="majorHAnsi" w:eastAsiaTheme="majorEastAsia" w:hAnsiTheme="majorHAnsi" w:cstheme="majorBidi"/>
      <w:b/>
      <w:bCs/>
      <w:sz w:val="28"/>
      <w:szCs w:val="28"/>
    </w:rPr>
  </w:style>
  <w:style w:type="paragraph" w:styleId="Ttulo3">
    <w:name w:val="heading 3"/>
    <w:basedOn w:val="Normal"/>
    <w:next w:val="Normal"/>
    <w:link w:val="Ttulo3Car"/>
    <w:uiPriority w:val="99"/>
    <w:unhideWhenUsed/>
    <w:qFormat/>
    <w:rsid w:val="00D714AC"/>
    <w:pPr>
      <w:keepNext/>
      <w:keepLines/>
      <w:spacing w:before="120" w:after="0"/>
      <w:outlineLvl w:val="2"/>
    </w:pPr>
    <w:rPr>
      <w:rFonts w:asciiTheme="majorHAnsi" w:eastAsiaTheme="majorEastAsia" w:hAnsiTheme="majorHAnsi" w:cstheme="majorBidi"/>
      <w:spacing w:val="4"/>
      <w:sz w:val="24"/>
      <w:szCs w:val="24"/>
    </w:rPr>
  </w:style>
  <w:style w:type="paragraph" w:styleId="Ttulo4">
    <w:name w:val="heading 4"/>
    <w:basedOn w:val="Normal"/>
    <w:next w:val="Normal"/>
    <w:link w:val="Ttulo4Car"/>
    <w:uiPriority w:val="9"/>
    <w:unhideWhenUsed/>
    <w:qFormat/>
    <w:rsid w:val="00D714AC"/>
    <w:pPr>
      <w:keepNext/>
      <w:keepLines/>
      <w:spacing w:before="120" w:after="0"/>
      <w:outlineLvl w:val="3"/>
    </w:pPr>
    <w:rPr>
      <w:rFonts w:asciiTheme="majorHAnsi" w:eastAsiaTheme="majorEastAsia" w:hAnsiTheme="majorHAnsi" w:cstheme="majorBidi"/>
      <w:i/>
      <w:iCs/>
      <w:sz w:val="24"/>
      <w:szCs w:val="24"/>
    </w:rPr>
  </w:style>
  <w:style w:type="paragraph" w:styleId="Ttulo5">
    <w:name w:val="heading 5"/>
    <w:basedOn w:val="Normal"/>
    <w:next w:val="Normal"/>
    <w:link w:val="Ttulo5Car"/>
    <w:uiPriority w:val="9"/>
    <w:semiHidden/>
    <w:unhideWhenUsed/>
    <w:qFormat/>
    <w:rsid w:val="00D714AC"/>
    <w:pPr>
      <w:keepNext/>
      <w:keepLines/>
      <w:spacing w:before="120" w:after="0"/>
      <w:outlineLvl w:val="4"/>
    </w:pPr>
    <w:rPr>
      <w:rFonts w:asciiTheme="majorHAnsi" w:eastAsiaTheme="majorEastAsia" w:hAnsiTheme="majorHAnsi" w:cstheme="majorBidi"/>
      <w:b/>
      <w:bCs/>
    </w:rPr>
  </w:style>
  <w:style w:type="paragraph" w:styleId="Ttulo6">
    <w:name w:val="heading 6"/>
    <w:basedOn w:val="Normal"/>
    <w:next w:val="Normal"/>
    <w:link w:val="Ttulo6Car"/>
    <w:uiPriority w:val="9"/>
    <w:semiHidden/>
    <w:unhideWhenUsed/>
    <w:qFormat/>
    <w:rsid w:val="00D714AC"/>
    <w:pPr>
      <w:keepNext/>
      <w:keepLines/>
      <w:spacing w:before="120" w:after="0"/>
      <w:outlineLvl w:val="5"/>
    </w:pPr>
    <w:rPr>
      <w:rFonts w:asciiTheme="majorHAnsi" w:eastAsiaTheme="majorEastAsia" w:hAnsiTheme="majorHAnsi" w:cstheme="majorBidi"/>
      <w:b/>
      <w:bCs/>
      <w:i/>
      <w:iCs/>
    </w:rPr>
  </w:style>
  <w:style w:type="paragraph" w:styleId="Ttulo7">
    <w:name w:val="heading 7"/>
    <w:basedOn w:val="Normal"/>
    <w:next w:val="Normal"/>
    <w:link w:val="Ttulo7Car"/>
    <w:uiPriority w:val="9"/>
    <w:semiHidden/>
    <w:unhideWhenUsed/>
    <w:qFormat/>
    <w:rsid w:val="00D714AC"/>
    <w:pPr>
      <w:keepNext/>
      <w:keepLines/>
      <w:spacing w:before="120" w:after="0"/>
      <w:outlineLvl w:val="6"/>
    </w:pPr>
    <w:rPr>
      <w:i/>
      <w:iCs/>
    </w:rPr>
  </w:style>
  <w:style w:type="paragraph" w:styleId="Ttulo8">
    <w:name w:val="heading 8"/>
    <w:basedOn w:val="Normal"/>
    <w:next w:val="Normal"/>
    <w:link w:val="Ttulo8Car"/>
    <w:uiPriority w:val="9"/>
    <w:semiHidden/>
    <w:unhideWhenUsed/>
    <w:qFormat/>
    <w:rsid w:val="00D714AC"/>
    <w:pPr>
      <w:keepNext/>
      <w:keepLines/>
      <w:spacing w:before="120" w:after="0"/>
      <w:outlineLvl w:val="7"/>
    </w:pPr>
    <w:rPr>
      <w:b/>
      <w:bCs/>
    </w:rPr>
  </w:style>
  <w:style w:type="paragraph" w:styleId="Ttulo9">
    <w:name w:val="heading 9"/>
    <w:basedOn w:val="Normal"/>
    <w:next w:val="Normal"/>
    <w:link w:val="Ttulo9Car"/>
    <w:uiPriority w:val="9"/>
    <w:semiHidden/>
    <w:unhideWhenUsed/>
    <w:qFormat/>
    <w:rsid w:val="00D714AC"/>
    <w:pPr>
      <w:keepNext/>
      <w:keepLines/>
      <w:spacing w:before="120" w:after="0"/>
      <w:outlineLvl w:val="8"/>
    </w:pPr>
    <w:rPr>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D714AC"/>
    <w:rPr>
      <w:rFonts w:asciiTheme="majorHAnsi" w:eastAsiaTheme="majorEastAsia" w:hAnsiTheme="majorHAnsi" w:cstheme="majorBidi"/>
      <w:b/>
      <w:bCs/>
      <w:caps/>
      <w:spacing w:val="4"/>
      <w:sz w:val="28"/>
      <w:szCs w:val="28"/>
    </w:rPr>
  </w:style>
  <w:style w:type="paragraph" w:styleId="TtuloTDC">
    <w:name w:val="TOC Heading"/>
    <w:basedOn w:val="Ttulo1"/>
    <w:next w:val="Normal"/>
    <w:uiPriority w:val="39"/>
    <w:unhideWhenUsed/>
    <w:qFormat/>
    <w:rsid w:val="00D714AC"/>
    <w:pPr>
      <w:outlineLvl w:val="9"/>
    </w:pPr>
  </w:style>
  <w:style w:type="paragraph" w:customStyle="1" w:styleId="IFA1">
    <w:name w:val="IFA1"/>
    <w:basedOn w:val="Normal"/>
    <w:next w:val="Ttulo1"/>
    <w:rsid w:val="0007552A"/>
    <w:pPr>
      <w:numPr>
        <w:numId w:val="4"/>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9"/>
    <w:rsid w:val="00D714AC"/>
    <w:rPr>
      <w:rFonts w:asciiTheme="majorHAnsi" w:eastAsiaTheme="majorEastAsia" w:hAnsiTheme="majorHAnsi" w:cstheme="majorBidi"/>
      <w:b/>
      <w:bCs/>
      <w:sz w:val="28"/>
      <w:szCs w:val="28"/>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9"/>
    <w:rsid w:val="00D714AC"/>
    <w:rPr>
      <w:rFonts w:asciiTheme="majorHAnsi" w:eastAsiaTheme="majorEastAsia" w:hAnsiTheme="majorHAnsi" w:cstheme="majorBidi"/>
      <w:spacing w:val="4"/>
      <w:sz w:val="24"/>
      <w:szCs w:val="24"/>
    </w:rPr>
  </w:style>
  <w:style w:type="paragraph" w:styleId="TDC1">
    <w:name w:val="toc 1"/>
    <w:basedOn w:val="Normal"/>
    <w:next w:val="Normal"/>
    <w:autoRedefine/>
    <w:uiPriority w:val="39"/>
    <w:unhideWhenUsed/>
    <w:rsid w:val="00046DC0"/>
    <w:pPr>
      <w:tabs>
        <w:tab w:val="right" w:leader="dot" w:pos="9962"/>
      </w:tabs>
      <w:spacing w:after="0"/>
      <w:ind w:left="284" w:hanging="284"/>
    </w:pPr>
    <w:rPr>
      <w:rFonts w:ascii="Calibri" w:eastAsia="Calibri" w:hAnsi="Calibri" w:cs="Calibri"/>
      <w:b/>
      <w:noProof/>
      <w:sz w:val="20"/>
      <w:szCs w:val="20"/>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2A135E"/>
    <w:pPr>
      <w:tabs>
        <w:tab w:val="left" w:pos="880"/>
        <w:tab w:val="right" w:leader="dot" w:pos="9962"/>
      </w:tabs>
      <w:spacing w:after="100"/>
      <w:ind w:left="220"/>
    </w:pPr>
    <w:rPr>
      <w:b/>
      <w:noProof/>
    </w:rPr>
  </w:style>
  <w:style w:type="paragraph" w:styleId="TDC3">
    <w:name w:val="toc 3"/>
    <w:basedOn w:val="Normal"/>
    <w:next w:val="Normal"/>
    <w:autoRedefine/>
    <w:uiPriority w:val="39"/>
    <w:unhideWhenUsed/>
    <w:rsid w:val="00931F3C"/>
    <w:pPr>
      <w:tabs>
        <w:tab w:val="left" w:pos="1320"/>
        <w:tab w:val="right" w:leader="dot" w:pos="9962"/>
      </w:tabs>
      <w:spacing w:after="100"/>
      <w:ind w:left="284" w:firstLine="283"/>
    </w:pPr>
    <w:rPr>
      <w:rFonts w:ascii="Calibri" w:eastAsia="Calibri" w:hAnsi="Calibri" w:cstheme="minorHAnsi"/>
      <w:b/>
      <w:bCs/>
      <w:i/>
      <w:noProof/>
      <w:sz w:val="20"/>
      <w:szCs w:val="20"/>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D714AC"/>
    <w:pPr>
      <w:spacing w:before="200" w:line="264" w:lineRule="auto"/>
      <w:ind w:left="864" w:right="864"/>
      <w:jc w:val="center"/>
    </w:pPr>
    <w:rPr>
      <w:rFonts w:asciiTheme="majorHAnsi" w:eastAsiaTheme="majorEastAsia" w:hAnsiTheme="majorHAnsi" w:cstheme="majorBidi"/>
      <w:i/>
      <w:iCs/>
      <w:sz w:val="24"/>
      <w:szCs w:val="24"/>
    </w:rPr>
  </w:style>
  <w:style w:type="character" w:customStyle="1" w:styleId="CitaCar">
    <w:name w:val="Cita Car"/>
    <w:basedOn w:val="Fuentedeprrafopredeter"/>
    <w:link w:val="Cita"/>
    <w:uiPriority w:val="29"/>
    <w:rsid w:val="00D714AC"/>
    <w:rPr>
      <w:rFonts w:asciiTheme="majorHAnsi" w:eastAsiaTheme="majorEastAsia" w:hAnsiTheme="majorHAnsi" w:cstheme="majorBidi"/>
      <w:i/>
      <w:iCs/>
      <w:sz w:val="24"/>
      <w:szCs w:val="24"/>
    </w:rPr>
  </w:style>
  <w:style w:type="paragraph" w:styleId="Prrafodelista">
    <w:name w:val="List Paragraph"/>
    <w:aliases w:val="lista,viñeta,Normal con viñeta,Párrafo de lista CODELCO"/>
    <w:basedOn w:val="Normal"/>
    <w:link w:val="PrrafodelistaCar"/>
    <w:uiPriority w:val="34"/>
    <w:qFormat/>
    <w:rsid w:val="000A28D4"/>
    <w:pPr>
      <w:ind w:left="720"/>
      <w:contextualSpacing/>
    </w:p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D714AC"/>
    <w:rPr>
      <w:rFonts w:asciiTheme="majorHAnsi" w:eastAsiaTheme="majorEastAsia" w:hAnsiTheme="majorHAnsi" w:cstheme="majorBidi"/>
      <w:i/>
      <w:iCs/>
      <w:sz w:val="24"/>
      <w:szCs w:val="24"/>
    </w:rPr>
  </w:style>
  <w:style w:type="character" w:customStyle="1" w:styleId="Ttulo5Car">
    <w:name w:val="Título 5 Car"/>
    <w:basedOn w:val="Fuentedeprrafopredeter"/>
    <w:link w:val="Ttulo5"/>
    <w:uiPriority w:val="9"/>
    <w:semiHidden/>
    <w:rsid w:val="00D714AC"/>
    <w:rPr>
      <w:rFonts w:asciiTheme="majorHAnsi" w:eastAsiaTheme="majorEastAsia" w:hAnsiTheme="majorHAnsi" w:cstheme="majorBidi"/>
      <w:b/>
      <w:bCs/>
    </w:rPr>
  </w:style>
  <w:style w:type="character" w:customStyle="1" w:styleId="Ttulo6Car">
    <w:name w:val="Título 6 Car"/>
    <w:basedOn w:val="Fuentedeprrafopredeter"/>
    <w:link w:val="Ttulo6"/>
    <w:uiPriority w:val="9"/>
    <w:semiHidden/>
    <w:rsid w:val="00D714AC"/>
    <w:rPr>
      <w:rFonts w:asciiTheme="majorHAnsi" w:eastAsiaTheme="majorEastAsia" w:hAnsiTheme="majorHAnsi" w:cstheme="majorBidi"/>
      <w:b/>
      <w:bCs/>
      <w:i/>
      <w:iCs/>
    </w:rPr>
  </w:style>
  <w:style w:type="character" w:customStyle="1" w:styleId="Ttulo7Car">
    <w:name w:val="Título 7 Car"/>
    <w:basedOn w:val="Fuentedeprrafopredeter"/>
    <w:link w:val="Ttulo7"/>
    <w:uiPriority w:val="9"/>
    <w:semiHidden/>
    <w:rsid w:val="00D714AC"/>
    <w:rPr>
      <w:i/>
      <w:iCs/>
    </w:rPr>
  </w:style>
  <w:style w:type="character" w:customStyle="1" w:styleId="Ttulo8Car">
    <w:name w:val="Título 8 Car"/>
    <w:basedOn w:val="Fuentedeprrafopredeter"/>
    <w:link w:val="Ttulo8"/>
    <w:uiPriority w:val="9"/>
    <w:semiHidden/>
    <w:rsid w:val="00D714AC"/>
    <w:rPr>
      <w:b/>
      <w:bCs/>
    </w:rPr>
  </w:style>
  <w:style w:type="character" w:customStyle="1" w:styleId="Ttulo9Car">
    <w:name w:val="Título 9 Car"/>
    <w:basedOn w:val="Fuentedeprrafopredeter"/>
    <w:link w:val="Ttulo9"/>
    <w:uiPriority w:val="9"/>
    <w:semiHidden/>
    <w:rsid w:val="00D714AC"/>
    <w:rPr>
      <w:i/>
      <w:iCs/>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bCs/>
      <w:sz w:val="28"/>
      <w:szCs w:val="28"/>
    </w:rPr>
  </w:style>
  <w:style w:type="paragraph" w:styleId="Ttulo">
    <w:name w:val="Title"/>
    <w:basedOn w:val="Normal"/>
    <w:next w:val="Normal"/>
    <w:link w:val="TtuloCar"/>
    <w:uiPriority w:val="10"/>
    <w:qFormat/>
    <w:rsid w:val="00D714AC"/>
    <w:pPr>
      <w:spacing w:after="0" w:line="240" w:lineRule="auto"/>
      <w:contextualSpacing/>
      <w:jc w:val="center"/>
    </w:pPr>
    <w:rPr>
      <w:rFonts w:asciiTheme="majorHAnsi" w:eastAsiaTheme="majorEastAsia" w:hAnsiTheme="majorHAnsi" w:cstheme="majorBidi"/>
      <w:b/>
      <w:bCs/>
      <w:spacing w:val="-7"/>
      <w:sz w:val="48"/>
      <w:szCs w:val="48"/>
    </w:rPr>
  </w:style>
  <w:style w:type="character" w:customStyle="1" w:styleId="TtuloCar">
    <w:name w:val="Título Car"/>
    <w:basedOn w:val="Fuentedeprrafopredeter"/>
    <w:link w:val="Ttulo"/>
    <w:uiPriority w:val="10"/>
    <w:rsid w:val="00D714AC"/>
    <w:rPr>
      <w:rFonts w:asciiTheme="majorHAnsi" w:eastAsiaTheme="majorEastAsia" w:hAnsiTheme="majorHAnsi" w:cstheme="majorBidi"/>
      <w:b/>
      <w:bCs/>
      <w:spacing w:val="-7"/>
      <w:sz w:val="48"/>
      <w:szCs w:val="48"/>
    </w:rPr>
  </w:style>
  <w:style w:type="paragraph" w:styleId="Asuntodelcomentario">
    <w:name w:val="annotation subject"/>
    <w:basedOn w:val="Textocomentario"/>
    <w:next w:val="Textocomentario"/>
    <w:link w:val="AsuntodelcomentarioCar"/>
    <w:uiPriority w:val="99"/>
    <w:semiHidden/>
    <w:unhideWhenUsed/>
    <w:rsid w:val="007523CF"/>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7523CF"/>
    <w:rPr>
      <w:rFonts w:eastAsia="Calibri" w:cs="Times New Roman"/>
      <w:b/>
      <w:bCs/>
      <w:sz w:val="20"/>
      <w:szCs w:val="20"/>
    </w:rPr>
  </w:style>
  <w:style w:type="character" w:styleId="Mencinsinresolver">
    <w:name w:val="Unresolved Mention"/>
    <w:basedOn w:val="Fuentedeprrafopredeter"/>
    <w:uiPriority w:val="99"/>
    <w:semiHidden/>
    <w:unhideWhenUsed/>
    <w:rsid w:val="00BE3490"/>
    <w:rPr>
      <w:color w:val="808080"/>
      <w:shd w:val="clear" w:color="auto" w:fill="E6E6E6"/>
    </w:rPr>
  </w:style>
  <w:style w:type="paragraph" w:customStyle="1" w:styleId="Default">
    <w:name w:val="Default"/>
    <w:rsid w:val="002C3FE1"/>
    <w:pPr>
      <w:autoSpaceDE w:val="0"/>
      <w:autoSpaceDN w:val="0"/>
      <w:adjustRightInd w:val="0"/>
      <w:spacing w:after="0" w:line="240" w:lineRule="auto"/>
    </w:pPr>
    <w:rPr>
      <w:rFonts w:ascii="Arial" w:hAnsi="Arial" w:cs="Arial"/>
      <w:color w:val="000000"/>
      <w:sz w:val="24"/>
      <w:szCs w:val="24"/>
    </w:rPr>
  </w:style>
  <w:style w:type="character" w:customStyle="1" w:styleId="PrrafodelistaCar">
    <w:name w:val="Párrafo de lista Car"/>
    <w:aliases w:val="lista Car,viñeta Car,Normal con viñeta Car,Párrafo de lista CODELCO Car"/>
    <w:link w:val="Prrafodelista"/>
    <w:uiPriority w:val="34"/>
    <w:rsid w:val="005C4E4D"/>
  </w:style>
  <w:style w:type="paragraph" w:styleId="Descripcin">
    <w:name w:val="caption"/>
    <w:basedOn w:val="Normal"/>
    <w:next w:val="Normal"/>
    <w:uiPriority w:val="35"/>
    <w:semiHidden/>
    <w:unhideWhenUsed/>
    <w:qFormat/>
    <w:rsid w:val="00D714AC"/>
    <w:rPr>
      <w:b/>
      <w:bCs/>
      <w:sz w:val="18"/>
      <w:szCs w:val="18"/>
    </w:rPr>
  </w:style>
  <w:style w:type="paragraph" w:styleId="Subttulo">
    <w:name w:val="Subtitle"/>
    <w:basedOn w:val="Normal"/>
    <w:next w:val="Normal"/>
    <w:link w:val="SubttuloCar"/>
    <w:uiPriority w:val="11"/>
    <w:qFormat/>
    <w:rsid w:val="00D714AC"/>
    <w:pPr>
      <w:numPr>
        <w:ilvl w:val="1"/>
      </w:numPr>
      <w:spacing w:after="240"/>
      <w:jc w:val="center"/>
    </w:pPr>
    <w:rPr>
      <w:rFonts w:asciiTheme="majorHAnsi" w:eastAsiaTheme="majorEastAsia" w:hAnsiTheme="majorHAnsi" w:cstheme="majorBidi"/>
      <w:sz w:val="24"/>
      <w:szCs w:val="24"/>
    </w:rPr>
  </w:style>
  <w:style w:type="character" w:customStyle="1" w:styleId="SubttuloCar">
    <w:name w:val="Subtítulo Car"/>
    <w:basedOn w:val="Fuentedeprrafopredeter"/>
    <w:link w:val="Subttulo"/>
    <w:uiPriority w:val="11"/>
    <w:rsid w:val="00D714AC"/>
    <w:rPr>
      <w:rFonts w:asciiTheme="majorHAnsi" w:eastAsiaTheme="majorEastAsia" w:hAnsiTheme="majorHAnsi" w:cstheme="majorBidi"/>
      <w:sz w:val="24"/>
      <w:szCs w:val="24"/>
    </w:rPr>
  </w:style>
  <w:style w:type="character" w:styleId="Textoennegrita">
    <w:name w:val="Strong"/>
    <w:basedOn w:val="Fuentedeprrafopredeter"/>
    <w:uiPriority w:val="22"/>
    <w:qFormat/>
    <w:rsid w:val="00D714AC"/>
    <w:rPr>
      <w:b/>
      <w:bCs/>
      <w:color w:val="auto"/>
    </w:rPr>
  </w:style>
  <w:style w:type="character" w:styleId="nfasis">
    <w:name w:val="Emphasis"/>
    <w:basedOn w:val="Fuentedeprrafopredeter"/>
    <w:uiPriority w:val="20"/>
    <w:qFormat/>
    <w:rsid w:val="00D714AC"/>
    <w:rPr>
      <w:i/>
      <w:iCs/>
      <w:color w:val="auto"/>
    </w:rPr>
  </w:style>
  <w:style w:type="paragraph" w:styleId="Sinespaciado">
    <w:name w:val="No Spacing"/>
    <w:uiPriority w:val="1"/>
    <w:qFormat/>
    <w:rsid w:val="00D714AC"/>
    <w:pPr>
      <w:spacing w:after="0" w:line="240" w:lineRule="auto"/>
    </w:pPr>
  </w:style>
  <w:style w:type="paragraph" w:styleId="Citadestacada">
    <w:name w:val="Intense Quote"/>
    <w:basedOn w:val="Normal"/>
    <w:next w:val="Normal"/>
    <w:link w:val="CitadestacadaCar"/>
    <w:uiPriority w:val="30"/>
    <w:qFormat/>
    <w:rsid w:val="00D714AC"/>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CitadestacadaCar">
    <w:name w:val="Cita destacada Car"/>
    <w:basedOn w:val="Fuentedeprrafopredeter"/>
    <w:link w:val="Citadestacada"/>
    <w:uiPriority w:val="30"/>
    <w:rsid w:val="00D714AC"/>
    <w:rPr>
      <w:rFonts w:asciiTheme="majorHAnsi" w:eastAsiaTheme="majorEastAsia" w:hAnsiTheme="majorHAnsi" w:cstheme="majorBidi"/>
      <w:sz w:val="26"/>
      <w:szCs w:val="26"/>
    </w:rPr>
  </w:style>
  <w:style w:type="character" w:styleId="nfasissutil">
    <w:name w:val="Subtle Emphasis"/>
    <w:basedOn w:val="Fuentedeprrafopredeter"/>
    <w:uiPriority w:val="19"/>
    <w:qFormat/>
    <w:rsid w:val="00D714AC"/>
    <w:rPr>
      <w:i/>
      <w:iCs/>
      <w:color w:val="auto"/>
    </w:rPr>
  </w:style>
  <w:style w:type="character" w:styleId="nfasisintenso">
    <w:name w:val="Intense Emphasis"/>
    <w:basedOn w:val="Fuentedeprrafopredeter"/>
    <w:uiPriority w:val="21"/>
    <w:qFormat/>
    <w:rsid w:val="00D714AC"/>
    <w:rPr>
      <w:b/>
      <w:bCs/>
      <w:i/>
      <w:iCs/>
      <w:color w:val="auto"/>
    </w:rPr>
  </w:style>
  <w:style w:type="character" w:styleId="Referenciasutil">
    <w:name w:val="Subtle Reference"/>
    <w:basedOn w:val="Fuentedeprrafopredeter"/>
    <w:uiPriority w:val="31"/>
    <w:qFormat/>
    <w:rsid w:val="00D714AC"/>
    <w:rPr>
      <w:smallCaps/>
      <w:color w:val="auto"/>
      <w:u w:val="single" w:color="7F7F7F" w:themeColor="text1" w:themeTint="80"/>
    </w:rPr>
  </w:style>
  <w:style w:type="character" w:styleId="Referenciaintensa">
    <w:name w:val="Intense Reference"/>
    <w:basedOn w:val="Fuentedeprrafopredeter"/>
    <w:uiPriority w:val="32"/>
    <w:qFormat/>
    <w:rsid w:val="00D714AC"/>
    <w:rPr>
      <w:b/>
      <w:bCs/>
      <w:smallCaps/>
      <w:color w:val="auto"/>
      <w:u w:val="single"/>
    </w:rPr>
  </w:style>
  <w:style w:type="character" w:styleId="Ttulodellibro">
    <w:name w:val="Book Title"/>
    <w:basedOn w:val="Fuentedeprrafopredeter"/>
    <w:uiPriority w:val="33"/>
    <w:qFormat/>
    <w:rsid w:val="00D714AC"/>
    <w:rPr>
      <w:b/>
      <w:bCs/>
      <w:smallCaps/>
      <w:color w:val="auto"/>
    </w:rPr>
  </w:style>
  <w:style w:type="table" w:customStyle="1" w:styleId="TableGrid">
    <w:name w:val="TableGrid"/>
    <w:rsid w:val="00912FDB"/>
    <w:pPr>
      <w:spacing w:after="0" w:line="240" w:lineRule="auto"/>
      <w:jc w:val="left"/>
    </w:pPr>
    <w:rPr>
      <w:lang w:eastAsia="es-CL"/>
    </w:rPr>
    <w:tblPr>
      <w:tblCellMar>
        <w:top w:w="0" w:type="dxa"/>
        <w:left w:w="0" w:type="dxa"/>
        <w:bottom w:w="0" w:type="dxa"/>
        <w:right w:w="0" w:type="dxa"/>
      </w:tblCellMar>
    </w:tblPr>
  </w:style>
  <w:style w:type="paragraph" w:customStyle="1" w:styleId="TableParagraph">
    <w:name w:val="Table Paragraph"/>
    <w:basedOn w:val="Normal"/>
    <w:uiPriority w:val="1"/>
    <w:qFormat/>
    <w:rsid w:val="00857E7D"/>
    <w:pPr>
      <w:widowControl w:val="0"/>
      <w:autoSpaceDE w:val="0"/>
      <w:autoSpaceDN w:val="0"/>
      <w:spacing w:after="0" w:line="240" w:lineRule="auto"/>
      <w:jc w:val="left"/>
    </w:pPr>
    <w:rPr>
      <w:rFonts w:ascii="Calibri" w:eastAsia="Calibri" w:hAnsi="Calibri" w:cs="Calibri"/>
      <w:lang w:val="es-ES" w:eastAsia="es-ES" w:bidi="es-ES"/>
    </w:rPr>
  </w:style>
  <w:style w:type="table" w:customStyle="1" w:styleId="TableNormal">
    <w:name w:val="Table Normal"/>
    <w:uiPriority w:val="2"/>
    <w:semiHidden/>
    <w:unhideWhenUsed/>
    <w:qFormat/>
    <w:rsid w:val="00E67B0F"/>
    <w:pPr>
      <w:widowControl w:val="0"/>
      <w:autoSpaceDE w:val="0"/>
      <w:autoSpaceDN w:val="0"/>
      <w:spacing w:after="0" w:line="240" w:lineRule="auto"/>
      <w:jc w:val="left"/>
    </w:pPr>
    <w:rPr>
      <w:rFonts w:eastAsiaTheme="minorHAnsi"/>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662211">
      <w:bodyDiv w:val="1"/>
      <w:marLeft w:val="0"/>
      <w:marRight w:val="0"/>
      <w:marTop w:val="0"/>
      <w:marBottom w:val="0"/>
      <w:divBdr>
        <w:top w:val="none" w:sz="0" w:space="0" w:color="auto"/>
        <w:left w:val="none" w:sz="0" w:space="0" w:color="auto"/>
        <w:bottom w:val="none" w:sz="0" w:space="0" w:color="auto"/>
        <w:right w:val="none" w:sz="0" w:space="0" w:color="auto"/>
      </w:divBdr>
    </w:div>
    <w:div w:id="136995218">
      <w:bodyDiv w:val="1"/>
      <w:marLeft w:val="0"/>
      <w:marRight w:val="0"/>
      <w:marTop w:val="0"/>
      <w:marBottom w:val="0"/>
      <w:divBdr>
        <w:top w:val="none" w:sz="0" w:space="0" w:color="auto"/>
        <w:left w:val="none" w:sz="0" w:space="0" w:color="auto"/>
        <w:bottom w:val="none" w:sz="0" w:space="0" w:color="auto"/>
        <w:right w:val="none" w:sz="0" w:space="0" w:color="auto"/>
      </w:divBdr>
    </w:div>
    <w:div w:id="138305759">
      <w:bodyDiv w:val="1"/>
      <w:marLeft w:val="0"/>
      <w:marRight w:val="0"/>
      <w:marTop w:val="0"/>
      <w:marBottom w:val="0"/>
      <w:divBdr>
        <w:top w:val="none" w:sz="0" w:space="0" w:color="auto"/>
        <w:left w:val="none" w:sz="0" w:space="0" w:color="auto"/>
        <w:bottom w:val="none" w:sz="0" w:space="0" w:color="auto"/>
        <w:right w:val="none" w:sz="0" w:space="0" w:color="auto"/>
      </w:divBdr>
    </w:div>
    <w:div w:id="148790257">
      <w:bodyDiv w:val="1"/>
      <w:marLeft w:val="0"/>
      <w:marRight w:val="0"/>
      <w:marTop w:val="0"/>
      <w:marBottom w:val="0"/>
      <w:divBdr>
        <w:top w:val="none" w:sz="0" w:space="0" w:color="auto"/>
        <w:left w:val="none" w:sz="0" w:space="0" w:color="auto"/>
        <w:bottom w:val="none" w:sz="0" w:space="0" w:color="auto"/>
        <w:right w:val="none" w:sz="0" w:space="0" w:color="auto"/>
      </w:divBdr>
    </w:div>
    <w:div w:id="217673592">
      <w:bodyDiv w:val="1"/>
      <w:marLeft w:val="0"/>
      <w:marRight w:val="0"/>
      <w:marTop w:val="0"/>
      <w:marBottom w:val="0"/>
      <w:divBdr>
        <w:top w:val="none" w:sz="0" w:space="0" w:color="auto"/>
        <w:left w:val="none" w:sz="0" w:space="0" w:color="auto"/>
        <w:bottom w:val="none" w:sz="0" w:space="0" w:color="auto"/>
        <w:right w:val="none" w:sz="0" w:space="0" w:color="auto"/>
      </w:divBdr>
    </w:div>
    <w:div w:id="276103182">
      <w:bodyDiv w:val="1"/>
      <w:marLeft w:val="0"/>
      <w:marRight w:val="0"/>
      <w:marTop w:val="0"/>
      <w:marBottom w:val="0"/>
      <w:divBdr>
        <w:top w:val="none" w:sz="0" w:space="0" w:color="auto"/>
        <w:left w:val="none" w:sz="0" w:space="0" w:color="auto"/>
        <w:bottom w:val="none" w:sz="0" w:space="0" w:color="auto"/>
        <w:right w:val="none" w:sz="0" w:space="0" w:color="auto"/>
      </w:divBdr>
    </w:div>
    <w:div w:id="306512281">
      <w:bodyDiv w:val="1"/>
      <w:marLeft w:val="0"/>
      <w:marRight w:val="0"/>
      <w:marTop w:val="0"/>
      <w:marBottom w:val="0"/>
      <w:divBdr>
        <w:top w:val="none" w:sz="0" w:space="0" w:color="auto"/>
        <w:left w:val="none" w:sz="0" w:space="0" w:color="auto"/>
        <w:bottom w:val="none" w:sz="0" w:space="0" w:color="auto"/>
        <w:right w:val="none" w:sz="0" w:space="0" w:color="auto"/>
      </w:divBdr>
    </w:div>
    <w:div w:id="334185064">
      <w:bodyDiv w:val="1"/>
      <w:marLeft w:val="0"/>
      <w:marRight w:val="0"/>
      <w:marTop w:val="0"/>
      <w:marBottom w:val="0"/>
      <w:divBdr>
        <w:top w:val="none" w:sz="0" w:space="0" w:color="auto"/>
        <w:left w:val="none" w:sz="0" w:space="0" w:color="auto"/>
        <w:bottom w:val="none" w:sz="0" w:space="0" w:color="auto"/>
        <w:right w:val="none" w:sz="0" w:space="0" w:color="auto"/>
      </w:divBdr>
    </w:div>
    <w:div w:id="351692231">
      <w:bodyDiv w:val="1"/>
      <w:marLeft w:val="0"/>
      <w:marRight w:val="0"/>
      <w:marTop w:val="0"/>
      <w:marBottom w:val="0"/>
      <w:divBdr>
        <w:top w:val="none" w:sz="0" w:space="0" w:color="auto"/>
        <w:left w:val="none" w:sz="0" w:space="0" w:color="auto"/>
        <w:bottom w:val="none" w:sz="0" w:space="0" w:color="auto"/>
        <w:right w:val="none" w:sz="0" w:space="0" w:color="auto"/>
      </w:divBdr>
    </w:div>
    <w:div w:id="461725956">
      <w:bodyDiv w:val="1"/>
      <w:marLeft w:val="0"/>
      <w:marRight w:val="0"/>
      <w:marTop w:val="0"/>
      <w:marBottom w:val="0"/>
      <w:divBdr>
        <w:top w:val="none" w:sz="0" w:space="0" w:color="auto"/>
        <w:left w:val="none" w:sz="0" w:space="0" w:color="auto"/>
        <w:bottom w:val="none" w:sz="0" w:space="0" w:color="auto"/>
        <w:right w:val="none" w:sz="0" w:space="0" w:color="auto"/>
      </w:divBdr>
    </w:div>
    <w:div w:id="474492015">
      <w:bodyDiv w:val="1"/>
      <w:marLeft w:val="0"/>
      <w:marRight w:val="0"/>
      <w:marTop w:val="0"/>
      <w:marBottom w:val="0"/>
      <w:divBdr>
        <w:top w:val="none" w:sz="0" w:space="0" w:color="auto"/>
        <w:left w:val="none" w:sz="0" w:space="0" w:color="auto"/>
        <w:bottom w:val="none" w:sz="0" w:space="0" w:color="auto"/>
        <w:right w:val="none" w:sz="0" w:space="0" w:color="auto"/>
      </w:divBdr>
    </w:div>
    <w:div w:id="596134904">
      <w:bodyDiv w:val="1"/>
      <w:marLeft w:val="0"/>
      <w:marRight w:val="0"/>
      <w:marTop w:val="0"/>
      <w:marBottom w:val="0"/>
      <w:divBdr>
        <w:top w:val="none" w:sz="0" w:space="0" w:color="auto"/>
        <w:left w:val="none" w:sz="0" w:space="0" w:color="auto"/>
        <w:bottom w:val="none" w:sz="0" w:space="0" w:color="auto"/>
        <w:right w:val="none" w:sz="0" w:space="0" w:color="auto"/>
      </w:divBdr>
    </w:div>
    <w:div w:id="608002444">
      <w:bodyDiv w:val="1"/>
      <w:marLeft w:val="0"/>
      <w:marRight w:val="0"/>
      <w:marTop w:val="0"/>
      <w:marBottom w:val="0"/>
      <w:divBdr>
        <w:top w:val="none" w:sz="0" w:space="0" w:color="auto"/>
        <w:left w:val="none" w:sz="0" w:space="0" w:color="auto"/>
        <w:bottom w:val="none" w:sz="0" w:space="0" w:color="auto"/>
        <w:right w:val="none" w:sz="0" w:space="0" w:color="auto"/>
      </w:divBdr>
    </w:div>
    <w:div w:id="667253440">
      <w:bodyDiv w:val="1"/>
      <w:marLeft w:val="0"/>
      <w:marRight w:val="0"/>
      <w:marTop w:val="0"/>
      <w:marBottom w:val="0"/>
      <w:divBdr>
        <w:top w:val="none" w:sz="0" w:space="0" w:color="auto"/>
        <w:left w:val="none" w:sz="0" w:space="0" w:color="auto"/>
        <w:bottom w:val="none" w:sz="0" w:space="0" w:color="auto"/>
        <w:right w:val="none" w:sz="0" w:space="0" w:color="auto"/>
      </w:divBdr>
    </w:div>
    <w:div w:id="693775951">
      <w:bodyDiv w:val="1"/>
      <w:marLeft w:val="0"/>
      <w:marRight w:val="0"/>
      <w:marTop w:val="0"/>
      <w:marBottom w:val="0"/>
      <w:divBdr>
        <w:top w:val="none" w:sz="0" w:space="0" w:color="auto"/>
        <w:left w:val="none" w:sz="0" w:space="0" w:color="auto"/>
        <w:bottom w:val="none" w:sz="0" w:space="0" w:color="auto"/>
        <w:right w:val="none" w:sz="0" w:space="0" w:color="auto"/>
      </w:divBdr>
    </w:div>
    <w:div w:id="699085610">
      <w:bodyDiv w:val="1"/>
      <w:marLeft w:val="0"/>
      <w:marRight w:val="0"/>
      <w:marTop w:val="0"/>
      <w:marBottom w:val="0"/>
      <w:divBdr>
        <w:top w:val="none" w:sz="0" w:space="0" w:color="auto"/>
        <w:left w:val="none" w:sz="0" w:space="0" w:color="auto"/>
        <w:bottom w:val="none" w:sz="0" w:space="0" w:color="auto"/>
        <w:right w:val="none" w:sz="0" w:space="0" w:color="auto"/>
      </w:divBdr>
    </w:div>
    <w:div w:id="709846724">
      <w:bodyDiv w:val="1"/>
      <w:marLeft w:val="0"/>
      <w:marRight w:val="0"/>
      <w:marTop w:val="0"/>
      <w:marBottom w:val="0"/>
      <w:divBdr>
        <w:top w:val="none" w:sz="0" w:space="0" w:color="auto"/>
        <w:left w:val="none" w:sz="0" w:space="0" w:color="auto"/>
        <w:bottom w:val="none" w:sz="0" w:space="0" w:color="auto"/>
        <w:right w:val="none" w:sz="0" w:space="0" w:color="auto"/>
      </w:divBdr>
    </w:div>
    <w:div w:id="789709778">
      <w:bodyDiv w:val="1"/>
      <w:marLeft w:val="0"/>
      <w:marRight w:val="0"/>
      <w:marTop w:val="0"/>
      <w:marBottom w:val="0"/>
      <w:divBdr>
        <w:top w:val="none" w:sz="0" w:space="0" w:color="auto"/>
        <w:left w:val="none" w:sz="0" w:space="0" w:color="auto"/>
        <w:bottom w:val="none" w:sz="0" w:space="0" w:color="auto"/>
        <w:right w:val="none" w:sz="0" w:space="0" w:color="auto"/>
      </w:divBdr>
    </w:div>
    <w:div w:id="825053733">
      <w:bodyDiv w:val="1"/>
      <w:marLeft w:val="0"/>
      <w:marRight w:val="0"/>
      <w:marTop w:val="0"/>
      <w:marBottom w:val="0"/>
      <w:divBdr>
        <w:top w:val="none" w:sz="0" w:space="0" w:color="auto"/>
        <w:left w:val="none" w:sz="0" w:space="0" w:color="auto"/>
        <w:bottom w:val="none" w:sz="0" w:space="0" w:color="auto"/>
        <w:right w:val="none" w:sz="0" w:space="0" w:color="auto"/>
      </w:divBdr>
    </w:div>
    <w:div w:id="828247538">
      <w:bodyDiv w:val="1"/>
      <w:marLeft w:val="0"/>
      <w:marRight w:val="0"/>
      <w:marTop w:val="0"/>
      <w:marBottom w:val="0"/>
      <w:divBdr>
        <w:top w:val="none" w:sz="0" w:space="0" w:color="auto"/>
        <w:left w:val="none" w:sz="0" w:space="0" w:color="auto"/>
        <w:bottom w:val="none" w:sz="0" w:space="0" w:color="auto"/>
        <w:right w:val="none" w:sz="0" w:space="0" w:color="auto"/>
      </w:divBdr>
    </w:div>
    <w:div w:id="831264451">
      <w:bodyDiv w:val="1"/>
      <w:marLeft w:val="0"/>
      <w:marRight w:val="0"/>
      <w:marTop w:val="0"/>
      <w:marBottom w:val="0"/>
      <w:divBdr>
        <w:top w:val="none" w:sz="0" w:space="0" w:color="auto"/>
        <w:left w:val="none" w:sz="0" w:space="0" w:color="auto"/>
        <w:bottom w:val="none" w:sz="0" w:space="0" w:color="auto"/>
        <w:right w:val="none" w:sz="0" w:space="0" w:color="auto"/>
      </w:divBdr>
    </w:div>
    <w:div w:id="839850407">
      <w:bodyDiv w:val="1"/>
      <w:marLeft w:val="0"/>
      <w:marRight w:val="0"/>
      <w:marTop w:val="0"/>
      <w:marBottom w:val="0"/>
      <w:divBdr>
        <w:top w:val="none" w:sz="0" w:space="0" w:color="auto"/>
        <w:left w:val="none" w:sz="0" w:space="0" w:color="auto"/>
        <w:bottom w:val="none" w:sz="0" w:space="0" w:color="auto"/>
        <w:right w:val="none" w:sz="0" w:space="0" w:color="auto"/>
      </w:divBdr>
    </w:div>
    <w:div w:id="848182474">
      <w:bodyDiv w:val="1"/>
      <w:marLeft w:val="0"/>
      <w:marRight w:val="0"/>
      <w:marTop w:val="0"/>
      <w:marBottom w:val="0"/>
      <w:divBdr>
        <w:top w:val="none" w:sz="0" w:space="0" w:color="auto"/>
        <w:left w:val="none" w:sz="0" w:space="0" w:color="auto"/>
        <w:bottom w:val="none" w:sz="0" w:space="0" w:color="auto"/>
        <w:right w:val="none" w:sz="0" w:space="0" w:color="auto"/>
      </w:divBdr>
    </w:div>
    <w:div w:id="873273747">
      <w:bodyDiv w:val="1"/>
      <w:marLeft w:val="0"/>
      <w:marRight w:val="0"/>
      <w:marTop w:val="0"/>
      <w:marBottom w:val="0"/>
      <w:divBdr>
        <w:top w:val="none" w:sz="0" w:space="0" w:color="auto"/>
        <w:left w:val="none" w:sz="0" w:space="0" w:color="auto"/>
        <w:bottom w:val="none" w:sz="0" w:space="0" w:color="auto"/>
        <w:right w:val="none" w:sz="0" w:space="0" w:color="auto"/>
      </w:divBdr>
    </w:div>
    <w:div w:id="907302745">
      <w:bodyDiv w:val="1"/>
      <w:marLeft w:val="0"/>
      <w:marRight w:val="0"/>
      <w:marTop w:val="0"/>
      <w:marBottom w:val="0"/>
      <w:divBdr>
        <w:top w:val="none" w:sz="0" w:space="0" w:color="auto"/>
        <w:left w:val="none" w:sz="0" w:space="0" w:color="auto"/>
        <w:bottom w:val="none" w:sz="0" w:space="0" w:color="auto"/>
        <w:right w:val="none" w:sz="0" w:space="0" w:color="auto"/>
      </w:divBdr>
    </w:div>
    <w:div w:id="926232952">
      <w:bodyDiv w:val="1"/>
      <w:marLeft w:val="0"/>
      <w:marRight w:val="0"/>
      <w:marTop w:val="0"/>
      <w:marBottom w:val="0"/>
      <w:divBdr>
        <w:top w:val="none" w:sz="0" w:space="0" w:color="auto"/>
        <w:left w:val="none" w:sz="0" w:space="0" w:color="auto"/>
        <w:bottom w:val="none" w:sz="0" w:space="0" w:color="auto"/>
        <w:right w:val="none" w:sz="0" w:space="0" w:color="auto"/>
      </w:divBdr>
    </w:div>
    <w:div w:id="934091504">
      <w:bodyDiv w:val="1"/>
      <w:marLeft w:val="0"/>
      <w:marRight w:val="0"/>
      <w:marTop w:val="0"/>
      <w:marBottom w:val="0"/>
      <w:divBdr>
        <w:top w:val="none" w:sz="0" w:space="0" w:color="auto"/>
        <w:left w:val="none" w:sz="0" w:space="0" w:color="auto"/>
        <w:bottom w:val="none" w:sz="0" w:space="0" w:color="auto"/>
        <w:right w:val="none" w:sz="0" w:space="0" w:color="auto"/>
      </w:divBdr>
    </w:div>
    <w:div w:id="955523384">
      <w:bodyDiv w:val="1"/>
      <w:marLeft w:val="0"/>
      <w:marRight w:val="0"/>
      <w:marTop w:val="0"/>
      <w:marBottom w:val="0"/>
      <w:divBdr>
        <w:top w:val="none" w:sz="0" w:space="0" w:color="auto"/>
        <w:left w:val="none" w:sz="0" w:space="0" w:color="auto"/>
        <w:bottom w:val="none" w:sz="0" w:space="0" w:color="auto"/>
        <w:right w:val="none" w:sz="0" w:space="0" w:color="auto"/>
      </w:divBdr>
    </w:div>
    <w:div w:id="958490632">
      <w:bodyDiv w:val="1"/>
      <w:marLeft w:val="0"/>
      <w:marRight w:val="0"/>
      <w:marTop w:val="0"/>
      <w:marBottom w:val="0"/>
      <w:divBdr>
        <w:top w:val="none" w:sz="0" w:space="0" w:color="auto"/>
        <w:left w:val="none" w:sz="0" w:space="0" w:color="auto"/>
        <w:bottom w:val="none" w:sz="0" w:space="0" w:color="auto"/>
        <w:right w:val="none" w:sz="0" w:space="0" w:color="auto"/>
      </w:divBdr>
    </w:div>
    <w:div w:id="1043485736">
      <w:bodyDiv w:val="1"/>
      <w:marLeft w:val="0"/>
      <w:marRight w:val="0"/>
      <w:marTop w:val="0"/>
      <w:marBottom w:val="0"/>
      <w:divBdr>
        <w:top w:val="none" w:sz="0" w:space="0" w:color="auto"/>
        <w:left w:val="none" w:sz="0" w:space="0" w:color="auto"/>
        <w:bottom w:val="none" w:sz="0" w:space="0" w:color="auto"/>
        <w:right w:val="none" w:sz="0" w:space="0" w:color="auto"/>
      </w:divBdr>
    </w:div>
    <w:div w:id="1060594582">
      <w:bodyDiv w:val="1"/>
      <w:marLeft w:val="0"/>
      <w:marRight w:val="0"/>
      <w:marTop w:val="0"/>
      <w:marBottom w:val="0"/>
      <w:divBdr>
        <w:top w:val="none" w:sz="0" w:space="0" w:color="auto"/>
        <w:left w:val="none" w:sz="0" w:space="0" w:color="auto"/>
        <w:bottom w:val="none" w:sz="0" w:space="0" w:color="auto"/>
        <w:right w:val="none" w:sz="0" w:space="0" w:color="auto"/>
      </w:divBdr>
    </w:div>
    <w:div w:id="1074352493">
      <w:bodyDiv w:val="1"/>
      <w:marLeft w:val="0"/>
      <w:marRight w:val="0"/>
      <w:marTop w:val="0"/>
      <w:marBottom w:val="0"/>
      <w:divBdr>
        <w:top w:val="none" w:sz="0" w:space="0" w:color="auto"/>
        <w:left w:val="none" w:sz="0" w:space="0" w:color="auto"/>
        <w:bottom w:val="none" w:sz="0" w:space="0" w:color="auto"/>
        <w:right w:val="none" w:sz="0" w:space="0" w:color="auto"/>
      </w:divBdr>
    </w:div>
    <w:div w:id="1092043839">
      <w:bodyDiv w:val="1"/>
      <w:marLeft w:val="0"/>
      <w:marRight w:val="0"/>
      <w:marTop w:val="0"/>
      <w:marBottom w:val="0"/>
      <w:divBdr>
        <w:top w:val="none" w:sz="0" w:space="0" w:color="auto"/>
        <w:left w:val="none" w:sz="0" w:space="0" w:color="auto"/>
        <w:bottom w:val="none" w:sz="0" w:space="0" w:color="auto"/>
        <w:right w:val="none" w:sz="0" w:space="0" w:color="auto"/>
      </w:divBdr>
    </w:div>
    <w:div w:id="1139420792">
      <w:bodyDiv w:val="1"/>
      <w:marLeft w:val="0"/>
      <w:marRight w:val="0"/>
      <w:marTop w:val="0"/>
      <w:marBottom w:val="0"/>
      <w:divBdr>
        <w:top w:val="none" w:sz="0" w:space="0" w:color="auto"/>
        <w:left w:val="none" w:sz="0" w:space="0" w:color="auto"/>
        <w:bottom w:val="none" w:sz="0" w:space="0" w:color="auto"/>
        <w:right w:val="none" w:sz="0" w:space="0" w:color="auto"/>
      </w:divBdr>
    </w:div>
    <w:div w:id="1141073783">
      <w:bodyDiv w:val="1"/>
      <w:marLeft w:val="0"/>
      <w:marRight w:val="0"/>
      <w:marTop w:val="0"/>
      <w:marBottom w:val="0"/>
      <w:divBdr>
        <w:top w:val="none" w:sz="0" w:space="0" w:color="auto"/>
        <w:left w:val="none" w:sz="0" w:space="0" w:color="auto"/>
        <w:bottom w:val="none" w:sz="0" w:space="0" w:color="auto"/>
        <w:right w:val="none" w:sz="0" w:space="0" w:color="auto"/>
      </w:divBdr>
    </w:div>
    <w:div w:id="1231577706">
      <w:bodyDiv w:val="1"/>
      <w:marLeft w:val="0"/>
      <w:marRight w:val="0"/>
      <w:marTop w:val="0"/>
      <w:marBottom w:val="0"/>
      <w:divBdr>
        <w:top w:val="none" w:sz="0" w:space="0" w:color="auto"/>
        <w:left w:val="none" w:sz="0" w:space="0" w:color="auto"/>
        <w:bottom w:val="none" w:sz="0" w:space="0" w:color="auto"/>
        <w:right w:val="none" w:sz="0" w:space="0" w:color="auto"/>
      </w:divBdr>
    </w:div>
    <w:div w:id="1265570902">
      <w:bodyDiv w:val="1"/>
      <w:marLeft w:val="0"/>
      <w:marRight w:val="0"/>
      <w:marTop w:val="0"/>
      <w:marBottom w:val="0"/>
      <w:divBdr>
        <w:top w:val="none" w:sz="0" w:space="0" w:color="auto"/>
        <w:left w:val="none" w:sz="0" w:space="0" w:color="auto"/>
        <w:bottom w:val="none" w:sz="0" w:space="0" w:color="auto"/>
        <w:right w:val="none" w:sz="0" w:space="0" w:color="auto"/>
      </w:divBdr>
    </w:div>
    <w:div w:id="1288659858">
      <w:bodyDiv w:val="1"/>
      <w:marLeft w:val="0"/>
      <w:marRight w:val="0"/>
      <w:marTop w:val="0"/>
      <w:marBottom w:val="0"/>
      <w:divBdr>
        <w:top w:val="none" w:sz="0" w:space="0" w:color="auto"/>
        <w:left w:val="none" w:sz="0" w:space="0" w:color="auto"/>
        <w:bottom w:val="none" w:sz="0" w:space="0" w:color="auto"/>
        <w:right w:val="none" w:sz="0" w:space="0" w:color="auto"/>
      </w:divBdr>
    </w:div>
    <w:div w:id="1312173109">
      <w:bodyDiv w:val="1"/>
      <w:marLeft w:val="0"/>
      <w:marRight w:val="0"/>
      <w:marTop w:val="0"/>
      <w:marBottom w:val="0"/>
      <w:divBdr>
        <w:top w:val="none" w:sz="0" w:space="0" w:color="auto"/>
        <w:left w:val="none" w:sz="0" w:space="0" w:color="auto"/>
        <w:bottom w:val="none" w:sz="0" w:space="0" w:color="auto"/>
        <w:right w:val="none" w:sz="0" w:space="0" w:color="auto"/>
      </w:divBdr>
    </w:div>
    <w:div w:id="1315259433">
      <w:bodyDiv w:val="1"/>
      <w:marLeft w:val="0"/>
      <w:marRight w:val="0"/>
      <w:marTop w:val="0"/>
      <w:marBottom w:val="0"/>
      <w:divBdr>
        <w:top w:val="none" w:sz="0" w:space="0" w:color="auto"/>
        <w:left w:val="none" w:sz="0" w:space="0" w:color="auto"/>
        <w:bottom w:val="none" w:sz="0" w:space="0" w:color="auto"/>
        <w:right w:val="none" w:sz="0" w:space="0" w:color="auto"/>
      </w:divBdr>
    </w:div>
    <w:div w:id="1340810389">
      <w:bodyDiv w:val="1"/>
      <w:marLeft w:val="0"/>
      <w:marRight w:val="0"/>
      <w:marTop w:val="0"/>
      <w:marBottom w:val="0"/>
      <w:divBdr>
        <w:top w:val="none" w:sz="0" w:space="0" w:color="auto"/>
        <w:left w:val="none" w:sz="0" w:space="0" w:color="auto"/>
        <w:bottom w:val="none" w:sz="0" w:space="0" w:color="auto"/>
        <w:right w:val="none" w:sz="0" w:space="0" w:color="auto"/>
      </w:divBdr>
    </w:div>
    <w:div w:id="1409956415">
      <w:bodyDiv w:val="1"/>
      <w:marLeft w:val="0"/>
      <w:marRight w:val="0"/>
      <w:marTop w:val="0"/>
      <w:marBottom w:val="0"/>
      <w:divBdr>
        <w:top w:val="none" w:sz="0" w:space="0" w:color="auto"/>
        <w:left w:val="none" w:sz="0" w:space="0" w:color="auto"/>
        <w:bottom w:val="none" w:sz="0" w:space="0" w:color="auto"/>
        <w:right w:val="none" w:sz="0" w:space="0" w:color="auto"/>
      </w:divBdr>
    </w:div>
    <w:div w:id="1410153025">
      <w:bodyDiv w:val="1"/>
      <w:marLeft w:val="0"/>
      <w:marRight w:val="0"/>
      <w:marTop w:val="0"/>
      <w:marBottom w:val="0"/>
      <w:divBdr>
        <w:top w:val="none" w:sz="0" w:space="0" w:color="auto"/>
        <w:left w:val="none" w:sz="0" w:space="0" w:color="auto"/>
        <w:bottom w:val="none" w:sz="0" w:space="0" w:color="auto"/>
        <w:right w:val="none" w:sz="0" w:space="0" w:color="auto"/>
      </w:divBdr>
    </w:div>
    <w:div w:id="1427505286">
      <w:bodyDiv w:val="1"/>
      <w:marLeft w:val="0"/>
      <w:marRight w:val="0"/>
      <w:marTop w:val="0"/>
      <w:marBottom w:val="0"/>
      <w:divBdr>
        <w:top w:val="none" w:sz="0" w:space="0" w:color="auto"/>
        <w:left w:val="none" w:sz="0" w:space="0" w:color="auto"/>
        <w:bottom w:val="none" w:sz="0" w:space="0" w:color="auto"/>
        <w:right w:val="none" w:sz="0" w:space="0" w:color="auto"/>
      </w:divBdr>
    </w:div>
    <w:div w:id="1428424570">
      <w:bodyDiv w:val="1"/>
      <w:marLeft w:val="0"/>
      <w:marRight w:val="0"/>
      <w:marTop w:val="0"/>
      <w:marBottom w:val="0"/>
      <w:divBdr>
        <w:top w:val="none" w:sz="0" w:space="0" w:color="auto"/>
        <w:left w:val="none" w:sz="0" w:space="0" w:color="auto"/>
        <w:bottom w:val="none" w:sz="0" w:space="0" w:color="auto"/>
        <w:right w:val="none" w:sz="0" w:space="0" w:color="auto"/>
      </w:divBdr>
    </w:div>
    <w:div w:id="1435856892">
      <w:bodyDiv w:val="1"/>
      <w:marLeft w:val="0"/>
      <w:marRight w:val="0"/>
      <w:marTop w:val="0"/>
      <w:marBottom w:val="0"/>
      <w:divBdr>
        <w:top w:val="none" w:sz="0" w:space="0" w:color="auto"/>
        <w:left w:val="none" w:sz="0" w:space="0" w:color="auto"/>
        <w:bottom w:val="none" w:sz="0" w:space="0" w:color="auto"/>
        <w:right w:val="none" w:sz="0" w:space="0" w:color="auto"/>
      </w:divBdr>
    </w:div>
    <w:div w:id="1436291256">
      <w:bodyDiv w:val="1"/>
      <w:marLeft w:val="0"/>
      <w:marRight w:val="0"/>
      <w:marTop w:val="0"/>
      <w:marBottom w:val="0"/>
      <w:divBdr>
        <w:top w:val="none" w:sz="0" w:space="0" w:color="auto"/>
        <w:left w:val="none" w:sz="0" w:space="0" w:color="auto"/>
        <w:bottom w:val="none" w:sz="0" w:space="0" w:color="auto"/>
        <w:right w:val="none" w:sz="0" w:space="0" w:color="auto"/>
      </w:divBdr>
    </w:div>
    <w:div w:id="1463381528">
      <w:bodyDiv w:val="1"/>
      <w:marLeft w:val="0"/>
      <w:marRight w:val="0"/>
      <w:marTop w:val="0"/>
      <w:marBottom w:val="0"/>
      <w:divBdr>
        <w:top w:val="none" w:sz="0" w:space="0" w:color="auto"/>
        <w:left w:val="none" w:sz="0" w:space="0" w:color="auto"/>
        <w:bottom w:val="none" w:sz="0" w:space="0" w:color="auto"/>
        <w:right w:val="none" w:sz="0" w:space="0" w:color="auto"/>
      </w:divBdr>
    </w:div>
    <w:div w:id="1479960627">
      <w:bodyDiv w:val="1"/>
      <w:marLeft w:val="0"/>
      <w:marRight w:val="0"/>
      <w:marTop w:val="0"/>
      <w:marBottom w:val="0"/>
      <w:divBdr>
        <w:top w:val="none" w:sz="0" w:space="0" w:color="auto"/>
        <w:left w:val="none" w:sz="0" w:space="0" w:color="auto"/>
        <w:bottom w:val="none" w:sz="0" w:space="0" w:color="auto"/>
        <w:right w:val="none" w:sz="0" w:space="0" w:color="auto"/>
      </w:divBdr>
    </w:div>
    <w:div w:id="1502353834">
      <w:bodyDiv w:val="1"/>
      <w:marLeft w:val="0"/>
      <w:marRight w:val="0"/>
      <w:marTop w:val="0"/>
      <w:marBottom w:val="0"/>
      <w:divBdr>
        <w:top w:val="none" w:sz="0" w:space="0" w:color="auto"/>
        <w:left w:val="none" w:sz="0" w:space="0" w:color="auto"/>
        <w:bottom w:val="none" w:sz="0" w:space="0" w:color="auto"/>
        <w:right w:val="none" w:sz="0" w:space="0" w:color="auto"/>
      </w:divBdr>
    </w:div>
    <w:div w:id="1554929908">
      <w:bodyDiv w:val="1"/>
      <w:marLeft w:val="0"/>
      <w:marRight w:val="0"/>
      <w:marTop w:val="0"/>
      <w:marBottom w:val="0"/>
      <w:divBdr>
        <w:top w:val="none" w:sz="0" w:space="0" w:color="auto"/>
        <w:left w:val="none" w:sz="0" w:space="0" w:color="auto"/>
        <w:bottom w:val="none" w:sz="0" w:space="0" w:color="auto"/>
        <w:right w:val="none" w:sz="0" w:space="0" w:color="auto"/>
      </w:divBdr>
    </w:div>
    <w:div w:id="1568220048">
      <w:bodyDiv w:val="1"/>
      <w:marLeft w:val="0"/>
      <w:marRight w:val="0"/>
      <w:marTop w:val="0"/>
      <w:marBottom w:val="0"/>
      <w:divBdr>
        <w:top w:val="none" w:sz="0" w:space="0" w:color="auto"/>
        <w:left w:val="none" w:sz="0" w:space="0" w:color="auto"/>
        <w:bottom w:val="none" w:sz="0" w:space="0" w:color="auto"/>
        <w:right w:val="none" w:sz="0" w:space="0" w:color="auto"/>
      </w:divBdr>
    </w:div>
    <w:div w:id="1576210172">
      <w:bodyDiv w:val="1"/>
      <w:marLeft w:val="0"/>
      <w:marRight w:val="0"/>
      <w:marTop w:val="0"/>
      <w:marBottom w:val="0"/>
      <w:divBdr>
        <w:top w:val="none" w:sz="0" w:space="0" w:color="auto"/>
        <w:left w:val="none" w:sz="0" w:space="0" w:color="auto"/>
        <w:bottom w:val="none" w:sz="0" w:space="0" w:color="auto"/>
        <w:right w:val="none" w:sz="0" w:space="0" w:color="auto"/>
      </w:divBdr>
    </w:div>
    <w:div w:id="1584534485">
      <w:bodyDiv w:val="1"/>
      <w:marLeft w:val="0"/>
      <w:marRight w:val="0"/>
      <w:marTop w:val="0"/>
      <w:marBottom w:val="0"/>
      <w:divBdr>
        <w:top w:val="none" w:sz="0" w:space="0" w:color="auto"/>
        <w:left w:val="none" w:sz="0" w:space="0" w:color="auto"/>
        <w:bottom w:val="none" w:sz="0" w:space="0" w:color="auto"/>
        <w:right w:val="none" w:sz="0" w:space="0" w:color="auto"/>
      </w:divBdr>
    </w:div>
    <w:div w:id="1611084566">
      <w:bodyDiv w:val="1"/>
      <w:marLeft w:val="0"/>
      <w:marRight w:val="0"/>
      <w:marTop w:val="0"/>
      <w:marBottom w:val="0"/>
      <w:divBdr>
        <w:top w:val="none" w:sz="0" w:space="0" w:color="auto"/>
        <w:left w:val="none" w:sz="0" w:space="0" w:color="auto"/>
        <w:bottom w:val="none" w:sz="0" w:space="0" w:color="auto"/>
        <w:right w:val="none" w:sz="0" w:space="0" w:color="auto"/>
      </w:divBdr>
    </w:div>
    <w:div w:id="1650674836">
      <w:bodyDiv w:val="1"/>
      <w:marLeft w:val="0"/>
      <w:marRight w:val="0"/>
      <w:marTop w:val="0"/>
      <w:marBottom w:val="0"/>
      <w:divBdr>
        <w:top w:val="none" w:sz="0" w:space="0" w:color="auto"/>
        <w:left w:val="none" w:sz="0" w:space="0" w:color="auto"/>
        <w:bottom w:val="none" w:sz="0" w:space="0" w:color="auto"/>
        <w:right w:val="none" w:sz="0" w:space="0" w:color="auto"/>
      </w:divBdr>
    </w:div>
    <w:div w:id="1693217600">
      <w:bodyDiv w:val="1"/>
      <w:marLeft w:val="0"/>
      <w:marRight w:val="0"/>
      <w:marTop w:val="0"/>
      <w:marBottom w:val="0"/>
      <w:divBdr>
        <w:top w:val="none" w:sz="0" w:space="0" w:color="auto"/>
        <w:left w:val="none" w:sz="0" w:space="0" w:color="auto"/>
        <w:bottom w:val="none" w:sz="0" w:space="0" w:color="auto"/>
        <w:right w:val="none" w:sz="0" w:space="0" w:color="auto"/>
      </w:divBdr>
    </w:div>
    <w:div w:id="1714387063">
      <w:bodyDiv w:val="1"/>
      <w:marLeft w:val="0"/>
      <w:marRight w:val="0"/>
      <w:marTop w:val="0"/>
      <w:marBottom w:val="0"/>
      <w:divBdr>
        <w:top w:val="none" w:sz="0" w:space="0" w:color="auto"/>
        <w:left w:val="none" w:sz="0" w:space="0" w:color="auto"/>
        <w:bottom w:val="none" w:sz="0" w:space="0" w:color="auto"/>
        <w:right w:val="none" w:sz="0" w:space="0" w:color="auto"/>
      </w:divBdr>
    </w:div>
    <w:div w:id="1730612530">
      <w:bodyDiv w:val="1"/>
      <w:marLeft w:val="0"/>
      <w:marRight w:val="0"/>
      <w:marTop w:val="0"/>
      <w:marBottom w:val="0"/>
      <w:divBdr>
        <w:top w:val="none" w:sz="0" w:space="0" w:color="auto"/>
        <w:left w:val="none" w:sz="0" w:space="0" w:color="auto"/>
        <w:bottom w:val="none" w:sz="0" w:space="0" w:color="auto"/>
        <w:right w:val="none" w:sz="0" w:space="0" w:color="auto"/>
      </w:divBdr>
    </w:div>
    <w:div w:id="1847400736">
      <w:bodyDiv w:val="1"/>
      <w:marLeft w:val="0"/>
      <w:marRight w:val="0"/>
      <w:marTop w:val="0"/>
      <w:marBottom w:val="0"/>
      <w:divBdr>
        <w:top w:val="none" w:sz="0" w:space="0" w:color="auto"/>
        <w:left w:val="none" w:sz="0" w:space="0" w:color="auto"/>
        <w:bottom w:val="none" w:sz="0" w:space="0" w:color="auto"/>
        <w:right w:val="none" w:sz="0" w:space="0" w:color="auto"/>
      </w:divBdr>
    </w:div>
    <w:div w:id="1884321519">
      <w:bodyDiv w:val="1"/>
      <w:marLeft w:val="0"/>
      <w:marRight w:val="0"/>
      <w:marTop w:val="0"/>
      <w:marBottom w:val="0"/>
      <w:divBdr>
        <w:top w:val="none" w:sz="0" w:space="0" w:color="auto"/>
        <w:left w:val="none" w:sz="0" w:space="0" w:color="auto"/>
        <w:bottom w:val="none" w:sz="0" w:space="0" w:color="auto"/>
        <w:right w:val="none" w:sz="0" w:space="0" w:color="auto"/>
      </w:divBdr>
    </w:div>
    <w:div w:id="1957327234">
      <w:bodyDiv w:val="1"/>
      <w:marLeft w:val="0"/>
      <w:marRight w:val="0"/>
      <w:marTop w:val="0"/>
      <w:marBottom w:val="0"/>
      <w:divBdr>
        <w:top w:val="none" w:sz="0" w:space="0" w:color="auto"/>
        <w:left w:val="none" w:sz="0" w:space="0" w:color="auto"/>
        <w:bottom w:val="none" w:sz="0" w:space="0" w:color="auto"/>
        <w:right w:val="none" w:sz="0" w:space="0" w:color="auto"/>
      </w:divBdr>
    </w:div>
    <w:div w:id="1995572208">
      <w:bodyDiv w:val="1"/>
      <w:marLeft w:val="0"/>
      <w:marRight w:val="0"/>
      <w:marTop w:val="0"/>
      <w:marBottom w:val="0"/>
      <w:divBdr>
        <w:top w:val="none" w:sz="0" w:space="0" w:color="auto"/>
        <w:left w:val="none" w:sz="0" w:space="0" w:color="auto"/>
        <w:bottom w:val="none" w:sz="0" w:space="0" w:color="auto"/>
        <w:right w:val="none" w:sz="0" w:space="0" w:color="auto"/>
      </w:divBdr>
    </w:div>
    <w:div w:id="2005278274">
      <w:bodyDiv w:val="1"/>
      <w:marLeft w:val="0"/>
      <w:marRight w:val="0"/>
      <w:marTop w:val="0"/>
      <w:marBottom w:val="0"/>
      <w:divBdr>
        <w:top w:val="none" w:sz="0" w:space="0" w:color="auto"/>
        <w:left w:val="none" w:sz="0" w:space="0" w:color="auto"/>
        <w:bottom w:val="none" w:sz="0" w:space="0" w:color="auto"/>
        <w:right w:val="none" w:sz="0" w:space="0" w:color="auto"/>
      </w:divBdr>
    </w:div>
    <w:div w:id="2067023302">
      <w:bodyDiv w:val="1"/>
      <w:marLeft w:val="0"/>
      <w:marRight w:val="0"/>
      <w:marTop w:val="0"/>
      <w:marBottom w:val="0"/>
      <w:divBdr>
        <w:top w:val="none" w:sz="0" w:space="0" w:color="auto"/>
        <w:left w:val="none" w:sz="0" w:space="0" w:color="auto"/>
        <w:bottom w:val="none" w:sz="0" w:space="0" w:color="auto"/>
        <w:right w:val="none" w:sz="0" w:space="0" w:color="auto"/>
      </w:divBdr>
    </w:div>
    <w:div w:id="2084910552">
      <w:bodyDiv w:val="1"/>
      <w:marLeft w:val="0"/>
      <w:marRight w:val="0"/>
      <w:marTop w:val="0"/>
      <w:marBottom w:val="0"/>
      <w:divBdr>
        <w:top w:val="none" w:sz="0" w:space="0" w:color="auto"/>
        <w:left w:val="none" w:sz="0" w:space="0" w:color="auto"/>
        <w:bottom w:val="none" w:sz="0" w:space="0" w:color="auto"/>
        <w:right w:val="none" w:sz="0" w:space="0" w:color="auto"/>
      </w:divBdr>
    </w:div>
    <w:div w:id="2093043785">
      <w:bodyDiv w:val="1"/>
      <w:marLeft w:val="0"/>
      <w:marRight w:val="0"/>
      <w:marTop w:val="0"/>
      <w:marBottom w:val="0"/>
      <w:divBdr>
        <w:top w:val="none" w:sz="0" w:space="0" w:color="auto"/>
        <w:left w:val="none" w:sz="0" w:space="0" w:color="auto"/>
        <w:bottom w:val="none" w:sz="0" w:space="0" w:color="auto"/>
        <w:right w:val="none" w:sz="0" w:space="0" w:color="auto"/>
      </w:divBdr>
    </w:div>
    <w:div w:id="2140565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hyperlink" Target="http://sisfa.sma.gob.cl/Ficha/SeguimientoAmbiental/50498/" TargetMode="External"/><Relationship Id="rId26" Type="http://schemas.openxmlformats.org/officeDocument/2006/relationships/image" Target="media/image14.emf"/><Relationship Id="rId3" Type="http://schemas.openxmlformats.org/officeDocument/2006/relationships/styles" Target="styles.xml"/><Relationship Id="rId21" Type="http://schemas.openxmlformats.org/officeDocument/2006/relationships/image" Target="media/image9.jpeg"/><Relationship Id="rId34" Type="http://schemas.openxmlformats.org/officeDocument/2006/relationships/image" Target="media/image22.jpe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isfa.sma.gob.cl/Ficha/SeguimientoAmbiental/44583/" TargetMode="External"/><Relationship Id="rId25" Type="http://schemas.openxmlformats.org/officeDocument/2006/relationships/image" Target="media/image13.emf"/><Relationship Id="rId33" Type="http://schemas.openxmlformats.org/officeDocument/2006/relationships/image" Target="media/image21.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isfa.sma.gob.cl/Ficha/SeguimientoAmbiental/72201" TargetMode="External"/><Relationship Id="rId20" Type="http://schemas.openxmlformats.org/officeDocument/2006/relationships/image" Target="media/image8.emf"/><Relationship Id="rId29"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2.jpeg"/><Relationship Id="rId32" Type="http://schemas.openxmlformats.org/officeDocument/2006/relationships/image" Target="media/image20.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isfa.sma.gob.cl/Ficha/SeguimientoAmbiental/45782/" TargetMode="External"/><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footer" Target="footer2.xml"/><Relationship Id="rId10" Type="http://schemas.openxmlformats.org/officeDocument/2006/relationships/image" Target="media/image3.emf"/><Relationship Id="rId19" Type="http://schemas.openxmlformats.org/officeDocument/2006/relationships/image" Target="media/image7.emf"/><Relationship Id="rId31" Type="http://schemas.openxmlformats.org/officeDocument/2006/relationships/image" Target="media/image19.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png"/></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8rbl3GhN5DLWwHoWrlhgcN+lvJj8EyxWEStTgpDRt0Y=</DigestValue>
    </Reference>
    <Reference Type="http://www.w3.org/2000/09/xmldsig#Object" URI="#idOfficeObject">
      <DigestMethod Algorithm="http://www.w3.org/2001/04/xmlenc#sha256"/>
      <DigestValue>og8TnZd0rqQpG8oPoN4sT2mEnHjkpPuv4hLGxCctk80=</DigestValue>
    </Reference>
    <Reference Type="http://uri.etsi.org/01903#SignedProperties" URI="#idSignedProperties">
      <Transforms>
        <Transform Algorithm="http://www.w3.org/TR/2001/REC-xml-c14n-20010315"/>
      </Transforms>
      <DigestMethod Algorithm="http://www.w3.org/2001/04/xmlenc#sha256"/>
      <DigestValue>u67c4+DEJjxtwWjQjZh//94BaUIghPrpXmZncz5No80=</DigestValue>
    </Reference>
    <Reference Type="http://www.w3.org/2000/09/xmldsig#Object" URI="#idValidSigLnImg">
      <DigestMethod Algorithm="http://www.w3.org/2001/04/xmlenc#sha256"/>
      <DigestValue>9ErE22bx1pnqTXiJPo5u/CaS5Ct02iMv8aO9LaFLqzU=</DigestValue>
    </Reference>
    <Reference Type="http://www.w3.org/2000/09/xmldsig#Object" URI="#idInvalidSigLnImg">
      <DigestMethod Algorithm="http://www.w3.org/2001/04/xmlenc#sha256"/>
      <DigestValue>Y8CFl0QLCWijL3y9gdiTAW7ekTd+KuggnUJuxX5fA9M=</DigestValue>
    </Reference>
  </SignedInfo>
  <SignatureValue>QuTGfH7fYVuAAQi+UC7XiQ1h+bPa/m3FE2QynvfKbkaISYAE7ouV4aacAvzDFINdDZbFFBnTDHZW
uSFyNcU+yHLLDQBGZpMKx0JWmYs/cMv8t5ptuQcNkLmymWIRzt5wTFZ8PJbIANmmQO9hUW3ILqaS
7oq91lrN7XyENFR5/s2oSaFuaFUycIUwruOl2JquHLnUOZek/kCOfj1HkLlWfEbfuynXkbBM36SW
ijsZtyfup1MDpp8EBV/Y/TjCK6wRwtAvTsNqkZtNLeZ5o/8eux/CSrQfNGD8824C1VrnjVjaiiZK
LC01PeEy5Pix8+mlmzpz3VTUKwzrLAkGvWjbAg==</SignatureValue>
  <KeyInfo>
    <X509Data>
      <X509Certificate>MIIIFDCCBvygAwIBAgIIdgjMtyFRMe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M3Nzc0MTYtSzAjBgNVHRIEHDAaoBgGCCsGAQQBwQECoAwWCjk5NTUxNzQwLUswDQYJKoZIhvcNAQELBQADggEBAJuh0+WpmHbGinR8n68WSeSJLyoQ3pmHKJ8aKdb4fyAsrsrkVF5nDDEOeWs0JFSYOMlHmhYQH0Do6y+HXncQgb3QslPhs4Ak5g9f+dXTGVUVW3dyrK6vurQ1fy2Svr6ZQflEE9+mcW6uf9tm2mzNA116/ppvQN+s0YLdek0RY9IdgF37Ke41SSITRSZpOrNrfgTwn6EoIQuCyOXAfE86sGetLpBqBRg4dB7DqGDKUEAIF/HJUrNVLDD/XwLBknFo46km3aJjxOidzLmc5R54R/M5BSENR77suaVRIK+vVIC13eZUaqp+BF+vnBjoz61VfGewxbXWZILDFZ03+rMq2O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Transform>
          <Transform Algorithm="http://www.w3.org/TR/2001/REC-xml-c14n-20010315"/>
        </Transforms>
        <DigestMethod Algorithm="http://www.w3.org/2001/04/xmlenc#sha256"/>
        <DigestValue>/xHC7ukWMH72o0cjLvdMrMdRP1RskhMIFJbv0YdAEcw=</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mGzve3Es19/BESWf8QeRRQOK02vHFuiHe9j50En0Jqo=</DigestValue>
      </Reference>
      <Reference URI="/word/endnotes.xml?ContentType=application/vnd.openxmlformats-officedocument.wordprocessingml.endnotes+xml">
        <DigestMethod Algorithm="http://www.w3.org/2001/04/xmlenc#sha256"/>
        <DigestValue>NCxK8OHFRE1MGQJ9qHbBpzuGGnwSV6mwHIt67jf/o7s=</DigestValue>
      </Reference>
      <Reference URI="/word/fontTable.xml?ContentType=application/vnd.openxmlformats-officedocument.wordprocessingml.fontTable+xml">
        <DigestMethod Algorithm="http://www.w3.org/2001/04/xmlenc#sha256"/>
        <DigestValue>EY8okIh6O6Fg4jTlibd6JxKwTfpw+oO3OlxuHRMNe3Y=</DigestValue>
      </Reference>
      <Reference URI="/word/footer1.xml?ContentType=application/vnd.openxmlformats-officedocument.wordprocessingml.footer+xml">
        <DigestMethod Algorithm="http://www.w3.org/2001/04/xmlenc#sha256"/>
        <DigestValue>gUgcH5+cZ9m2uS14TZZpl1iN7jY/OH+Btb1dr/3reQs=</DigestValue>
      </Reference>
      <Reference URI="/word/footer2.xml?ContentType=application/vnd.openxmlformats-officedocument.wordprocessingml.footer+xml">
        <DigestMethod Algorithm="http://www.w3.org/2001/04/xmlenc#sha256"/>
        <DigestValue>7oy1lYScx2fpaZMK/ol6/b2RyXH2bUq5adO5Ym3STpg=</DigestValue>
      </Reference>
      <Reference URI="/word/footnotes.xml?ContentType=application/vnd.openxmlformats-officedocument.wordprocessingml.footnotes+xml">
        <DigestMethod Algorithm="http://www.w3.org/2001/04/xmlenc#sha256"/>
        <DigestValue>QWJUBoRO/oKdG0qHBhddXWl2HjAJzB6f/4vu1V9H/p4=</DigestValue>
      </Reference>
      <Reference URI="/word/media/image1.jpeg?ContentType=image/jpeg">
        <DigestMethod Algorithm="http://www.w3.org/2001/04/xmlenc#sha256"/>
        <DigestValue>ly/lI6xWj8Z6v5rCZzZ4iKcuVBq4kyOJJWMrb7BatWw=</DigestValue>
      </Reference>
      <Reference URI="/word/media/image10.jpeg?ContentType=image/jpeg">
        <DigestMethod Algorithm="http://www.w3.org/2001/04/xmlenc#sha256"/>
        <DigestValue>MUZP6hZv/MNu45eiOmfyZ9+Sgri9s2ATkv5A0Ma9Unk=</DigestValue>
      </Reference>
      <Reference URI="/word/media/image11.jpeg?ContentType=image/jpeg">
        <DigestMethod Algorithm="http://www.w3.org/2001/04/xmlenc#sha256"/>
        <DigestValue>Mv++yDNePUnhaJJmSbJxFBbeu+m4omhh9XUXfb5CAIg=</DigestValue>
      </Reference>
      <Reference URI="/word/media/image12.jpeg?ContentType=image/jpeg">
        <DigestMethod Algorithm="http://www.w3.org/2001/04/xmlenc#sha256"/>
        <DigestValue>du+83/ONCkyCmwBJC2u4vEHUEvaP5HcB7VXsaZTDVfU=</DigestValue>
      </Reference>
      <Reference URI="/word/media/image13.emf?ContentType=image/x-emf">
        <DigestMethod Algorithm="http://www.w3.org/2001/04/xmlenc#sha256"/>
        <DigestValue>HuzDz2XbUKnJ8dXNHIAuldbS0M9okHgLv6UmB6DITJ8=</DigestValue>
      </Reference>
      <Reference URI="/word/media/image14.emf?ContentType=image/x-emf">
        <DigestMethod Algorithm="http://www.w3.org/2001/04/xmlenc#sha256"/>
        <DigestValue>o8abnt3sbW1wvZW8td+tu68NXsIIwnCV9/Wv/DgFkGI=</DigestValue>
      </Reference>
      <Reference URI="/word/media/image15.jpeg?ContentType=image/jpeg">
        <DigestMethod Algorithm="http://www.w3.org/2001/04/xmlenc#sha256"/>
        <DigestValue>Mbk4/sNcEYytr9xUWZRSFJkHNxDVz9i4tCIFjiqqgrY=</DigestValue>
      </Reference>
      <Reference URI="/word/media/image16.jpeg?ContentType=image/jpeg">
        <DigestMethod Algorithm="http://www.w3.org/2001/04/xmlenc#sha256"/>
        <DigestValue>UbnIUi52eqmVGc5yuc6W14Q2a9Iob0Zn5b8g0Z2TrOM=</DigestValue>
      </Reference>
      <Reference URI="/word/media/image17.jpeg?ContentType=image/jpeg">
        <DigestMethod Algorithm="http://www.w3.org/2001/04/xmlenc#sha256"/>
        <DigestValue>GAx7zOefSpASJ4CAmayccJjRiajsMVOuS2Hpsua3GWk=</DigestValue>
      </Reference>
      <Reference URI="/word/media/image18.jpeg?ContentType=image/jpeg">
        <DigestMethod Algorithm="http://www.w3.org/2001/04/xmlenc#sha256"/>
        <DigestValue>Pk2lk0LwGEOOqWEJAjFifiywU7mySYzhIq1Qi/39wRc=</DigestValue>
      </Reference>
      <Reference URI="/word/media/image19.jpeg?ContentType=image/jpeg">
        <DigestMethod Algorithm="http://www.w3.org/2001/04/xmlenc#sha256"/>
        <DigestValue>Ha9hS8Bvm75UFsLiksulmrmF/SUt/Cw0mJjpvX6JOeg=</DigestValue>
      </Reference>
      <Reference URI="/word/media/image2.emf?ContentType=image/x-emf">
        <DigestMethod Algorithm="http://www.w3.org/2001/04/xmlenc#sha256"/>
        <DigestValue>vY6MnJJCY9PDt/+NUrx6rcdKQXnlIYIMRL9jVG+L6LY=</DigestValue>
      </Reference>
      <Reference URI="/word/media/image20.jpeg?ContentType=image/jpeg">
        <DigestMethod Algorithm="http://www.w3.org/2001/04/xmlenc#sha256"/>
        <DigestValue>to5xQhLQ1sx/8wwF68BFqnalmisNHyrPuRKtXvF+Wo0=</DigestValue>
      </Reference>
      <Reference URI="/word/media/image21.jpeg?ContentType=image/jpeg">
        <DigestMethod Algorithm="http://www.w3.org/2001/04/xmlenc#sha256"/>
        <DigestValue>Sp/AFdu2u4pgSjntJF3KULykHqIKXi948akH9sysw3w=</DigestValue>
      </Reference>
      <Reference URI="/word/media/image22.jpeg?ContentType=image/jpeg">
        <DigestMethod Algorithm="http://www.w3.org/2001/04/xmlenc#sha256"/>
        <DigestValue>LEPD8UYj3An1TGETFQSAx4HVRl16eEh9VQk511MQS4Q=</DigestValue>
      </Reference>
      <Reference URI="/word/media/image23.png?ContentType=image/png">
        <DigestMethod Algorithm="http://www.w3.org/2001/04/xmlenc#sha256"/>
        <DigestValue>rMu4aZ0HAsJt8NiGn6tLuZKORHLTNZzKwEuHHX1ELJ0=</DigestValue>
      </Reference>
      <Reference URI="/word/media/image3.emf?ContentType=image/x-emf">
        <DigestMethod Algorithm="http://www.w3.org/2001/04/xmlenc#sha256"/>
        <DigestValue>hXmEmULA5xLx8tL5kIi+KGVuio6CZfDs6hrPcvHVMtc=</DigestValue>
      </Reference>
      <Reference URI="/word/media/image4.png?ContentType=image/png">
        <DigestMethod Algorithm="http://www.w3.org/2001/04/xmlenc#sha256"/>
        <DigestValue>PAbsKn0taOVD2IwjGr1a8AUFWoSMSJ7PSNfcme4BtT8=</DigestValue>
      </Reference>
      <Reference URI="/word/media/image5.png?ContentType=image/png">
        <DigestMethod Algorithm="http://www.w3.org/2001/04/xmlenc#sha256"/>
        <DigestValue>TKcVmy8kHCORT05/C3rk7qc6LH3rQQnki/peTbLuQuM=</DigestValue>
      </Reference>
      <Reference URI="/word/media/image6.png?ContentType=image/png">
        <DigestMethod Algorithm="http://www.w3.org/2001/04/xmlenc#sha256"/>
        <DigestValue>Z1wTgK4gs8eBuakGqEBwvYiHOEUddL+DwnulG9kLxwQ=</DigestValue>
      </Reference>
      <Reference URI="/word/media/image7.emf?ContentType=image/x-emf">
        <DigestMethod Algorithm="http://www.w3.org/2001/04/xmlenc#sha256"/>
        <DigestValue>ScFn/9mOmuhjMSqO6rQnuMam0fg8CS/bt2vNkNYSZ/c=</DigestValue>
      </Reference>
      <Reference URI="/word/media/image8.emf?ContentType=image/x-emf">
        <DigestMethod Algorithm="http://www.w3.org/2001/04/xmlenc#sha256"/>
        <DigestValue>4USv0tJpOEzdeAxjoQwhhpsl83pUDHdrKZ23lbrpWX8=</DigestValue>
      </Reference>
      <Reference URI="/word/media/image9.jpeg?ContentType=image/jpeg">
        <DigestMethod Algorithm="http://www.w3.org/2001/04/xmlenc#sha256"/>
        <DigestValue>lMoeYvCgMSSNKlWVm9HhW87xTyaRnCQim0erhvaqzV8=</DigestValue>
      </Reference>
      <Reference URI="/word/numbering.xml?ContentType=application/vnd.openxmlformats-officedocument.wordprocessingml.numbering+xml">
        <DigestMethod Algorithm="http://www.w3.org/2001/04/xmlenc#sha256"/>
        <DigestValue>/GOgp1JLDbfCDBvWj+44r+rprP4zDSYMoz8gl+HVchc=</DigestValue>
      </Reference>
      <Reference URI="/word/settings.xml?ContentType=application/vnd.openxmlformats-officedocument.wordprocessingml.settings+xml">
        <DigestMethod Algorithm="http://www.w3.org/2001/04/xmlenc#sha256"/>
        <DigestValue>inlmThy4PA00nJxlV9qNRYUqsnrZXJND1/ghPIvIGD0=</DigestValue>
      </Reference>
      <Reference URI="/word/styles.xml?ContentType=application/vnd.openxmlformats-officedocument.wordprocessingml.styles+xml">
        <DigestMethod Algorithm="http://www.w3.org/2001/04/xmlenc#sha256"/>
        <DigestValue>6cAb9n4PMX0JSb43rx9MuFOcjSkJ8rQYwFASBJ7NO7w=</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C3oyrjfuCZFMktEDLTlqzkEXtKocqw+ZsIHOwDiDjQo=</DigestValue>
      </Reference>
    </Manifest>
    <SignatureProperties>
      <SignatureProperty Id="idSignatureTime" Target="#idPackageSignature">
        <mdssi:SignatureTime xmlns:mdssi="http://schemas.openxmlformats.org/package/2006/digital-signature">
          <mdssi:Format>YYYY-MM-DDThh:mm:ssTZD</mdssi:Format>
          <mdssi:Value>2020-01-29T20:28:56Z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QEBAQEBAQEBAQEBAQEBAQEBAQEBAQEBAQEBAQEBAQEBAQEBAQEBAQEBAQEBAQEBAQEBAQYBAQEBAQEBAQEBAQEBAQEBAQEBAQEBAQEBAQEBAQEBAQEBAQEBAQEBAQEBAQEBAQEBAQEBAQEBAQEBAQEBAQEBAQEBAQEBAQEBAQEBAQEBAQEBAQEBAQEBAQEBAQEBAQEBAQEBAQEBAQEBAQEBAQEBAQEBAQEBAQEBAQEBAQEBAQEBAQEBAQEBAQEBAQEBAQEBAQEBAQEBAQEBAQYBAQEBAQEBAQEBAQEBAQEBAQEBAQEBAQEBAQEBAQEBAQEBAQEBAQEBAQEBAQEBAQEBAQEBAQEBAQEBAQEBAQEBAQEBAQEBAQEBAQEBAQEBAQEBAQEBAQEBAQEBAQEBAQEBAQEBAQEBAQEBAQEBAQEBAQEBAQEBAQEBAQEBAQEBAQEBAQEBAQEBAQEBAQEBAQEBAQEBAQEBAQEBAQEBAQEBAQEBAQEBAQEBAQEBAQEBAQEBPT0BAQEBAQEBAQEBAQEBAQEBAQEBAQEBAQEBAQEBAQEBAQEBAQEBAQEBAQEBAQEBAQEBAQEBAQEBAQEBAQEBAQEBAQEBAQEBAQEBAQEBAQEBAQEBAQEBAQEBAQEBAQEBAQEBAQEBAQEBAQEBAQEBAQEBAQEBAQEBAQEBAQEBAQEBAQEBAQEBAQEBAQEBAQEBAQEBAQEBAQEBAQEBAQEBAQEBAQEBAQEBAQMBAQEBAQEBAQEBAQEBAQEBAQEBAQEBAQEBAQEBAQEBAQEBAQEBAQEBAQEBAQEBAQEBAQEBAQEBAQEBAQEBAQEBAQEBAQEBAQEBAQEBAQEBAQEBAQEBAQEBAQEBAQEBAQEBAQEBAQEBAQEBAQYBAQEBAQEBAQEBAQEBAQEBAQEBAQEBAQEBAQEBAQEBAQEBAQEBAQEBAQEBAQEBAQEBAQEBAQEBAQEBAQMBAQEBAQEBAQEBAQEBAQEBAQEBAQEBAQEBAQEBAQEBAQEBAQEBAQEBAQEBAQEBAQEBAQEBAQEBAQEBAQEBAQEBAQEBAQEBAQEBAQEBAQEBAQEBAQEBAQEBAQEBAQEBAQEBAQEBAQEBAQEBAQYBAQEBAQEBAQEBAQEBAQEBAQEBAQEBAQEBAQEBAQEBAQEBAQEBAQEBAQEBAQEBAQEBAQEBAQEBAQEBAQEBAQEGAQEBAQEBAQEBAQEBAQEBAQEBAQEBAQEBAQEBAQEBAQEBAQEBAQEBAQEBAQEBAQEBAQEBAQEBAQEBAQEBAQEBAQEBAQEBAQEBQQEBAQYBAQEBAQEBAQEBAQEBAQEBAQEBAQEBAQEBAQEBAQEBAQEBAQEBAQEBAQEBAQEBAQEBAQEBAQEBBh0BAQEBAQEBAQEBAQEBAQEBAQEBAQEBAQEBAQEBBgEBAQEBAQEBAQEBAQEBAQEBAQEBAQEBAQEBAQEBAQEBAQEBAQEBAQEBAQEBAQEBAQEBAQEBAQEBAQEBAQEBAQEBAQEBAQEBAQEBAQEBGwEBAQEBAQEBAQEBAQEBAQEBAQEBAQEBAQEBAQEBAQEBAQEBAQEBAQEBAQEBAQEBAQEBAQEBAQEBAQEBAThjVG8hAQEBAQEBAQEBAQEBAQEBAQEBAQEBAQEBAwMBAQEBAQEBAQEBAQEBAQEBAQEBAQEBAQEBAQEBAQEBAQEBAQEBAQEBAQEBAQEBAQEBAQEBAQEBAQEBAQEBAQEBAQEBAQEBAQEBAQEBjAEBAQEBAQEBAQEBAQEBAQEBAQEBAQEBAQEBAQEBAQEBAQEBAQEBAQEBAQEBAQEBAQEBAQEBAQEBAQEBAQEBb1ImDQ0kBgEBAQEBAQEBAQEBAQEBAQEBAQEBAQEBAQEBAQEBAQEBAQEBAQEBAQEBAQEBAQEBAQEBAQEBAQEBAQEBAQEBAQEBAQEBAQEBAQEBAQEBAQEBAQEBAQEBAQEBAQEBAQEBAQEBogEBAQEBAQEBAQEBAQEBAQEBAQEBAQEBAQEBAQEBAQEBAQEBAQEBAQEBAQEBAQEBAQEBAQEBAQEBAQEBAQEBAQFHfw92THN0WAEBBgEBAQEBAQEBAQEBAQEBAQEBAQEBAQEBAQEBAQEBAQEBAQEBAQEBAQEBAQEBAQEBAQEBAQEBAQEBAQEBAQEBAQEBAQEBAQEBAQEBAQEBAQEBAQEBAQEBAQEBAQEBNQEBAQEBAQEBAQEBAQEBAQEBAQEBAQEBAQEBAQEBAQEBAQEBAQEBAQEBAQEBAQEBAQEBAQEBAQEBAQEBAQEBAQEBAWdfGAZgR05DbwMBAQEBAQEBAQEBAQEBAQEBAQEBAQEBAQEBAQEBAQEBAQEBAQEBAQEBAQEBAQEBAQEBAQEBAQEBAQEBAQEBAQEBAQEBAQEBAQEBAQEBAQEBAQEBAQEBAQEBAQEBNQEBAQEBAQEBAQEBAQEBAQEBAQEBAQEBAQEBAQEBAQEBAQEBAQEBAQEBAQEBAQEBAQEBAQEBAQEBAQEBAQEBAQEBAQEBBXyDT2ABMkw6pD8BAQEBAQEBAQEBAQEBAQEBAQEBAQEBAQEBAQEBAQEBAQEBAQEBAQEBAQEBAQEBAQEBAQEBAQEBAQEBAQEBAQEBAQEBAQEBAQEBAQEBAQEBAQEBAQEBAQEBegEBAQEBAQEBAQEBAQEBAQEBAQEBAQEBAQEBAQEBAQEBAQEBAQEBAQEBAQEBAQEBAQEBAQEBAQEBAQEBAQEBAQEBAQEBAQEBBXympBcDHaYnV2oBBgEBAQEBAQEBAQEBAQEBAQEBAQEBAQEBAQEBAQEBAQEBAQEBAQEBAQEBAQEBAQEBAQEBJTYBAQEBAQEBAQEBAQEBAQEBAQEBAQEBAQEBAQEBAQEBjwQBAQEBAQEBAQEBAQEBAQEBAQEBAQEBAQEBAQEBAQEBAQEBAQEBAQEBAQEBAQEBAQEBAQEBAQEBAQEBAQEBAQEBAQEBAQEBAQEBAVp8pEoPPUhzPHEBAQEBAQEBAQEBAQEBAQEBAQEBAQEBAQEBAQEBAQEBAQEBAQEBAQEBAQEBAQEBAQEBHxsBAQEBAQEBAQEBAQEBAQEBAQEBAQEBAQEBAQEDAQEBbyMBAQEBAQEBAQEBAQEBAQEBAQEBAQEBAQEBAQEBAQEBAQEBAQEBAQEBAQEBAQEBAQEBAQEBAQEBAQEBAQEBAQEBAQEBAQEBAQEBAQEBAQGYMaOKAYo8o3YBAQEBAQEBAQEBAQEBAQEBAQEBAQEBAQEBAQEBAQEBAQEBAQEBAQEBAQEBAQEBCCQBAQEBAQEBAQEBAQEBAQEBAQEBAQEBAQEBAQEBAQEBYYoBAQEBAQEBAQEBAQEGAQEBAQEBAQEBAQEBAQEBAQEBAQEBAQEBAQEBAQEBAQEBAQEBAQEBAQEBAQEBAQEBAQEBAQEBAQEBAQEBAQEBAQEBAQFYNQ1nARdfTngBAQEBAQEBAQEBAQEBAQEBAQEBAQEBAQEBAQEBAQEBAQEBAQEBAQEBAQEBhGcBAQEBAQEBAQEBAQEBAQEBAQEBAQEBAQEBAQEBAQEBQTUBAQEBAQEBAQEBAQEGAwEBAQEBAQEBAQEBAQEBAQEBAQEBAQEBAQEBAQEBAQEBAQEBAQEBAQEBAQEBAQEBAQEBAQEBAQEBAQEBAQEBAQEBAQEBAQFhMV8/AWtXd09mAQEBAQEBAQEBAQEBAQEBAQEBAQEBAQEBAQEBAQEBAQEBAQEBAQEBY2cBAQEBAQEBAQEBAQEBAQEBAQEBAQEBAQEBAQEBAQEBAU4BAQEBAQEBAQEBAQEBAQEBAQEBAQEBAQEBAQEBAQEBAQEBAQEBAQEBAQEBAQEBAQEBAQEBAQEBAQEBAQEBAQEBAQEBAQEBAQEBAQEBAQEBAQEBAQEBAQY0dKIBASt0GhF7AQYBAQEBAQEBAQEBAQEBAQEBAQEBAQEBAQEBAQEBAQEBAQEBcIYBAQEBAQEBAQEBAQEBAQEBAQEBAQEBAQEBAQEBAQEBASABAQEBAQEBAQEBAQEBAQEBAQEBAQEBAQEBAQEBAQEBAQEBAQEBAQEBAQEBAQEBAQEBAQEBAQEBAQEBAQEBAQEBAQEBAQEBAQEBAQEBAQEBAQEBAQEBAQFgAWhKdw8BASFrX6MYbQEBAQEBAQEBAQEBAQEBAQEBAQEBAQEBAQEBAQEBAQEBQjIBAQEBAQEBAQEBAQEBAQEBAQEBAQEBAQEBAQEBAQEBAUwBAQEBAQEBAQEBAQEBAQEBAQEBAQEBAQEBAQEBAQEBAQEBAQEBAQEBAQEBAQEBAQEBAQEBAQEBAQEBAQEBAQEBAQEBAQEBAQEBAQEBAQEBAQEBAQEBAQEBAQEGASQNgwoBBgFBR0waMSsBAQEBAQEBAQEBAQEBAQEBAQEBAQEBAQEBAQEBLmEBAQEBAQEBAQEBAQEBAQEBAQEBAQEBAQEBAQEBAQEBARhoAQEBAQEBAQEBAQEBAQEBAQEBAQEBAQEBAQEBAQEBAQEBAQEBAQEBAQEBAQEBAQEBAQEBAQEBAQEBAQEBAQEBAQEBAQEBAQEBAQEBAQEBAQEBAQEBAQEBAQEBAQEBZoVKiiEBAQEBQW5GRoMOIQEBAQEBAQEBAQEBAQEBAQEBAQEBAQEBS1EBAQEBAQEBAQEBAQEBAQEBAQEBAQEBAQEBAQEBAQEBAYhvAQEBAQEBAQEBAQEBAQEBAQEBAQEBAQEBAQEBAQEBAQEBAQEBAQEBAQEBAQEBAQEBAQEBAQEBAQEBAQEBAQEBAQEBAQEBAQEBAQEBAQEBAQEBAWABAQEBAQEBAQEBAQEBPzURiAEBAQEBAQIyhRq1KnY9AQEBAQEBAQEBAQEBAQEBAQEBN2ABAQEBAQEBAQEBAQEBAQEBAQEBAQEBAQEBAQEBAQEBAQK1AQEDAQEBAQEBAQEBAQEBAQEBAQEBAQEBAQEBAQEBAQEBAQEBAUUBAQEBAQEBAQEBAQEBAQEBAQEBAQEBAQEBAQEBAQEBAQEBAQEBAQEBAQEBAQEBAQEBAQEBAQEBAQEBAQEBB1YxMAEBAQEBAQEBBGcsX4N6YQEBAQEBAQEBAQEBAQEBZAEBAQEBAQEBAQEBAQEBAQEBAQEBAQEBAQEBAQEBAQEBAQEaAQEBAQEBAQEBAQEBAQEBAQEBAQEBAQEBAQEBAQEBAQEBAQEBAQEBAQEBAQEBAQEBAQEBAQEBAQEBAQEBAQEBAQEBAQEBAQEBAQEBAQEBAQEBAQEBAQEBAQEBAQEBAQEBAQEBAQEBB3p0GwMBAQEBAQEBAQEEGaS1gzAdAQEBAQEBAQEBOgEBAQEBAQEBAQEBAQEBAQEBAQEBAQEBAQEBAQEBAQEBAQE6AQEBAQEBAQEBAQEBAQEBAQEBAQEBAQEBAQEBAQEBAQEBAQEBAQEBAQEBAQEBAQEBAQEBAQEBAQEBAQEBAQEBAQEBAQEBAQEBAQEBAQEBAQEBAQEBAQEBAQEBAQEBAQEBAQEBAQEBAQEBP4JWNB0BAQEBAQEBAQEBAQeFKg18WAEBAQEBfwEBAQEBAQEBAQEBAQEBAQEBAQEBAQEBAQEBAQEBAQEBAQFWEAEBAQEBAQEBAQEBAQEBAQEBAQEBAQEBAQEBAQEBAQEBAQEBAQEBAQEBAQEBAQEBAQEBAQEBAQEBAQEBAQEBAQEBAQEBAQEBAQEBAQEBAQEBAQEBAQEBAQEBAQEBAQEBAQEBAQEBAQEBAQEBZoqigjIBAQEBAQEBAQEBAQE2NEYNjysBQwEBAQEBAQEBAQEBAQEBAQEBAQEBAQEBAQEBAQEBAQEBAQF2DgEBAQEBAQEBAQEBAQEBAQEBAQEBAQEBAQEBAQEBAQEBAQEBAQEBAQEBAQEBAQEBAQEBAQEBAQEBAQEBAQEBAQEBAQEBAQEBAQEBAQEBAQEBAQEBAQEBAQEBAQEBAQEBAQEBAQEBAQEBAQEBAQEBAQ98hTQFAQEGAQEBAQEBAQEBZnlWrEoXYAEBAQYBAQEBAQEBAQEBAQEBAQEBAQEBAQEBAQEBAQEDRgEBAQEBAQEBAQEBAQEBAQEBAQEBAQEBAQEBAQEBAQEBAQEBAQEBAQEBAQEBAQEBAQEBAQEBAQEBAQEBAQEBAQEBAQEBAQEBAQEBAQEBAQEBAQEBAQEBAQEBAQEBAQEBAQEBAQEBAQEBAQEBAQEBAQEBAWAkGHxQPQEBAQEBAQEBAQYBJgFhhQ0atW5oAQEBAQEBAQEBAQEBAQEBAQEBAQEBAQEBAQEBPAEBAQEBAQEBAQEBAQEBAQEBAQEBAQEBAQEBAQEBAQEBAQEBAQEBAQEBAQEBAQEBAQEBAQEBAQEBAQEBAQEBAQEBAQEBAQEBAQEBAQEBAQEBAQEBAQEBAQEBAQEBAQEBAQEBAQEBAQEBAQEBAQEBAQEBAQEBAQE2F4WmagEBAQEBAQEBfgEBAQEBPQd6pH8aTIMvGzZmAQEBAQEBAQEBAQEBAQEBAQEBXwEBAQEBAQEBAQEBAQEBAQEBAQEBAQEBAQEBAQEBAQEBAQEBAQEBAQEBAQEBAQEBAQEBAQEBAQEBAQEBAQEBAQEBAQEBAQEBAQEBAQEBAQEBAQEBBgEGAQEBAQEBAQEBAQEBAQEBAQEBAQEBAQEBAQEBAQEBAQEBAQEBdhgxOAYBAQEBNwEBAQEBAQEBAQEBAWZVMFl0TH8mRjwuSzpOfjqjWYxeAQEBWVEBAQEBAQEBAQEBAQEBAQEBAQEBAQEBAQEBAQEBAQEBAQEBAQEBAQEBAQEBAQEBAQEBAQEBAQEBAQEBAQEBAQEBAQEBAQEBAQEBAQEBAQEBAQEBAYFxAQEBAQEBAQEBAQEBAQEBAQEBAQEBAQEBAQEBAQEBAQEBAQEBAQEBBW8zGBABCQEBAQEBAQEBAQEBAQEBAQEBAQEBAQEBAQEBAQZFcXmkOlQTQrUGAQEBAQEBAQEBAQEBAQEBAQEBAQEBAQEBAQEBAQEBAQEBAQEBAQEBAQEBAQEBAQEBAQEBAQEBAQEBAQEBAQEBAQEBAQEBAQEBAQEBAQEBAQEBAUs4AQEBAQEBAQYBAQEBAQEBAQEBAQEBAQEBAQEBAQEBAQEBAQEBAQEBAQEGAStIr1lJAQEBAQEBAQEBAQEBAQEBAQEBAQEBAQEBAQEBAQEBAQEBIV0cVAIBAQEBAQEBAQEBAQEBAQEBAQEBAQEBAQEBAQEBAQEBAQEBAQEBAQEBAQEBAQEBAQEBAQEBAQEBAQEBAQEBAQEBAQEBAQEBAQEBAQEBAQEBAVkqAQEBAQEBAQQBAQEBAQEBAQEBAQEBAQEBAQEBAQEBAQEBAQEBAQEBAQEBAQEBOgEbgoJIaAEBAQEBAQEBAQEBAQEBAQEBAQEBAQEBAQEBAQEBAVcBMp0BAQEBAQEBAQEBAQEBAQEBAQEBAQEBAQEBAQEBAQEBAQEBAQEBAQEBAQEBAQEBAQEBAQEBAQEBAQEBAQEBAQEBAQEBAQEBAQEBAQEBAQEBAS1UAQEBAQEBAQEBAQEBAQEBAQEBAQEBAQEBAQEBAQEBAQEBAQEBAQEBAQEBAQEBIgEBAQEhMI+mOD8BAQYGAQEBAQEBAQEBAQEBAQEBAQEBAQEBAYMBAVsBAQEBAQEBAQEBAQEBAQEBAQEBAQEBAQEBAQEBAQEBAQEBAQEBAQEBAQEBAQEBAQEBAQEBAQEBAQEBAQEBAQEBAQEBAQEBAQEBAQEBAQEBAR1wAQEBAQEBAQEBAQEBAQEBAQEBAQEBAQEBAQEBAQEBAQEBAQEBAQEBAQEBAQEBfgEBAQEBAQEBZm6iVi8rAQEBAQEBAQEBAQEBAQEBAQEBAQEBARhBAVIBAQEBAQEBAQEBAQEBAQEBAQEBAQEBAQEBAQEBAQEBAQEBAQEBAQEBAQEBAQEBAQEBAQEBAQEBAQEBAQEBAQFgRDQBAQEBAQEBAQEBAQEBAQE5AQEBAQEBAQEBAQEBAQEBAQEBAQEBAQEBAQEBAQEBAQEBAQEBAQEBAQEBAQEBNwEBAQEBAQEBAQEBAWZrpkykeAQBAQEBAQEBAQEBAQEBAQEBAXgwAUQBAQEBAQEBAQEBAQEBAQEBAQEBAQEBAQEBAQEBAQEBAQEBAQEBAQEBAQEBAQEBAQEBAQEBAQEBAQEBAQEBAQEJdocBAQEBAQEBAQEBAQEBAQFjAQEBAQEBAQEBAQEBAQEBAQEBAQEBAQEBAQEBAQEBAQEBAQEBAQEBAQEBAQEBIgEBAQEBAQEBAQEBAQEBAQEBSaZ0X6MkIQEBAQEBAQEBAQEBAQMqAXUGAQEBAQEBAQEBAQEBAQEBAQEBAQEBAQEBAQEBAQEBAQEBAQEBAQEBAQEBAQEBAQEBAQEBAQEBAQEBAQEBAQELAaABAQEBAQEBAQEBAQEBAQGuAQEBAS03GiBvAQEBAQEBAQEBAQEBAQEBAQEBAQEBAQEBAQEBAQEBAQEBAQEBCQEBAQEBAQEBAQEBAQEBAQEBAQEBAQYygjFONRlFAQEBAQEBAQFKASgBAQEBAQEBAQEBAgEBAQEBAQEBAQEBAQEBAQEBAQEBAQEBAQEBAQEBAQEBAQEBAQEBAQEBAQEBAQEBAQEBAWYoAUABAQEBAQEBAQEBAQEBAQEfAQEBSRIBAQERJwEBAQEBAQEBAQEBAQEBAQEBAQEBAQEBAQEBAQEBAQEBAQEBIAEBAQEBAQEBAQEBAQEBAQEBAQEBAQEBAQEBPUlILHcsWQdFAQGjATsBAQEBAQEBAQEBAQEBAQEBAQEBAQEBAQEBAQEBAQEBAQEBAQEBAQEBAQEBAQEBAQEBAQEBAQEBAQEBAQEBARuCAQsBAQEBAQEBAQEBAQEBAQFdHQEBWwEBAQEBHi0GAQEBAQEBAQEBAQEBAQEBAQEBAQEBAQEBAQEBAQEBAQEBSwEBAQEBAQEBAQEBAQEBAQEBAQEBAQEBAQEBAQEBAQEBZphZdCwpM30tAwEBAQEBAQEBAQEBAQEBAQEBAQEBAQEBAQEBAQEBAQEBAQEBAQEBAQEBAQEBAQEBAQEBAQEBAQEBAQEBAVYPARUBAQEBAQEBAQEBAQEBAQF+EAGITgEBAQEBIa8BAQEBAQEBAQEBAQEBAQEBAQEBAQEBAQEBAQEBAQEBAQEBNwEBAQEBAQEBAQEBAQEBAQEBAQEBAQEBAQEBAQEBAQEBAQEBAQGKBB92M3d0TiqMCgEBAQEBAQEBAQEBAQEBAQEBAQEBAQEBAQEBAQEBAQEBAQEBAQEBAQEBAQEBAQEBAQEBAQEBASYhAWwBB1ejJ39+FwEGAQEBAQFXcQETCgYBAQEBAYAFAQEBASolZCEBAQEBAQEBAQEBAQEBAQEBAQEBAQEBAQEBJgEBAQEBAQEBAQEBAQEBAQEBAQEBAQEBAQEBAQEBAQEBAQEBAQF4YTsBAQEBAQIbNSZLfidPXAMBAQEGAQEBAQEBAQEBAQEBAQEBAQEBAQEBAQEBAQEBAQEBAQEBAQEBAQEBAQEBASkBApq1awMBAQEhbx9fAQEBAQGkFgFyAQEBAQEBAU8YAQEBVEgBcaEBAQEBAQEBAQEBAQEBAQEBAQEBAQEBAQEBOgEBAQEBAQEBAQEBAQEBAQEBAQEBAQEBAQEBAQEBAQEBAQEBAQFBNBMBAQEBAQEBAQEBAUVrpH8oO4FLdgEBAQEBAQYGAQEBAQEBAQEBAQEBAQEBAQEBAQEBAQEBAQEBAQEBAQEBAXWDpJIBAQEBAQEBAQGIfRABAQFvjwocAQEBAQEBAUU+AQF7VAEBAX+KAQEBAQEBAQEBAQEBAQEBAQEBAQEBAQEBPAEBAQEBAQEBAQEBAQEBAQEBAQEBAQEBAQEBAQEBAQEBAQEBAQEBGhMBAQEBAQEBAQEBAQEBAQEBAQFJCZQ/AQEBAQMBAQEBAQEBAQEBAQEBAQEBAQEBAQEBAQEBAQEBAQEBAQEFtXIBUSIBAQEBAQEBAQEBAlQRAQE2JRl6AQEBAQEBAQFlAQGBAgEBAWaEAQEBAQEBAQEBAQEBAQEBAQEBAQEBAQEDOgEBAQEBAQEBAQEBAQEBAQEBAQEBAQEBAQEBAQEBAQEBAQEBAQEBf38BAQEBAQEBAQEBAQEBAQEBAQEBASufAQEBAQEBAQEBAQEBAQEBAQEBAQEBAQEBAQEBAQEBAQEBAQEBAYUzATcBiIMBAQEBAQEBAQEBAQEsIgEBbDGGAQEBAQEBAQF9PQF9AQEBAQFECgEBAQEBAQEBAQEBAQEBAQEBAQEBAQFmRgEBAQEBAQEBAQEBAQEBAQEBAQEBAQEBAQEBAQEBAQEBAQEBAQEBJVYBAQEBAQEBAQEBAQEBAQEBAQEBAQFEDwEBAQEBAQEBAQEBAQEBAQEBAQEBAQEBAQEBAQEBAQEBAQZJEQoBASABNEcBAQEBAQEBAQEBAQEBbx4BORM/AQEBAQEBAQEaD3sNAQEBAQE4NQEBAQYBAQEBAQEBAQEBAQEBAQEBAQFedwEBAQEBAQEBAQEBAQEBAQEBAQEBAQEBAQEBAQEBAQEBAQEBAQEBTTgBAQEBAQEBAQEBAQEBAQEBAQEBAQYYNQEBAQEBAQEBAQEBAQEBAQEBAQEBAQEBAQEBAQEBAQEBATQWAQEBAWQBpA4BAQEBAQEBAQEBAQEBAXoJtbcBAQEBAQEBAQGFL3yiAQEBAQFFkgEGAXNEbwEBAQEBAQEBAQEBAQEBAU4fMQEBAQEBAQEBAQEBAQEBAQEBAQEBAQEBAQEBAQEBAQEBAQEBAQEBV3EBAQEBAQEBAQEBAQEBAQEBAQEBAQEbowEBAQEBAQEBAQEBAQEBAQEBAQEBAQEBAQEBAQEBAQEBtWoGAQEBA3MBo0kBAQEBAQEBAQEBAQEBAQF/PLYBAQEBAQEBAQGIJ04PAQEBAQEBCwEBFYYBhJgBAQEBAQEBAQEBAQEBAUBWowEBAQEBAQEBAQEBAQEBAQEBAQEBAQEBAQEBAQEBAQEBAQEBAQEBVCMBAQEBAQEBAQEBAQEBAQEBAQEBAQE/HAEBAQEBAQEBAQEBAQEBAQEBAQEBAQEBAQEBAQEBBiFzIQEBAQEBbUoBEwQBAQEBAQEBAQEBAQEBAQEBCLABAQEBAQEBAQEFgSAKAQEBAQEBnQEzRgEBCnIBAQEBAQEBAQEBAQEBAXkpswEBAQEBAQEBAQEBAQEBAQEBAQEBAQEBAQEBAQEBAQEBAQEBAQEBLjIBAQEBAQEBAQEBAQEBAQEBAQEBAQEhRAEBAQEBAQEBAQEBAQEBAQEBAQEBAQEBAQEBAQEBRQ0BAQEBAQEBdoUBRAEBAQEBAQEBAQEBAQEBAQEGXHUBAQEBAQEBAQEBFYA9AQEBAQEBJxCzAQEBARUBAQEBAQEBAQEBAQEBAQGGtGYBAQEBAQEBAQEBAQEBAQEBAQEBAQEBAQEBAQEBBgEBAQEBAQEBkjABAQEBAQEBAQEBAQEBAQEBAQEBAQEBUgEBAQEBAQEBAQEBAQEBAQEBAQEBAQEBAQEBAQZBTgEBAQEBAQEBG3wBgAEBAQEBAQEBAQEBAQEBAQEBARIjAQEBAQEBAQEBZYEBAQEBAQEBM0opAQEBAToPAQEBAQEBAQEBAQEBAQEbkk8BAQEBATJkIDYGAQEBAQEBAQEBAQEBAQEBAQEBBgEBAQEBAQEBZU8BAQEBAQEBAQEBAQEBAQEBAQEBAQEBfQEBAQEBAQEBAQEBAQEBAQEBAQEBAQEBAQEBBgVzAQEBAQEBAQEBbm4BkgEBAQEBAQEBAQEBAQEBAQEBARAuAQEBAQEBAQEBQ6ABAQEBAQEBG62FAQEBAXyCAQEBAQEBAQEBAQEBAQFQhTsBAQEBXK8GBJkKBgEBAQEBAQEBAQEBAQEBAQEBAQEBAQEBAQEBcnoBAQEBAQEBAQEBAQEBAQEBAQEBAQEBFAEBAQEBAQEBAQEBAQEBAQEBAQEBAQEBAQEGISIBAQEBAQEBAQEBfA8BkgEBAQEBAQEBAQEBAQEBAQEBAQGEAQEBAQEBAQEBR5EBAQEBAQEBP7JxAQEBAXuDBgFRjAEBAQYBAQEBAQFPYWMBAQEBKFoBAR2hAQEBAQEBAQEBAQEBAQEBAQEBAQEBAQEBAQE9kqQBAQEBAQEBAQEBAQEBAQEBAQEBAQEBkgEBAQEBAQEBAQEBAQEBAQEBAQEBAQEBAQYBCQEBAQEBAQEBAQEBMSsBgAEBAQEBAQEBAQEBAQEBAQEBAQE1eQEBAQEBAQEBG5EBAQEBAQEBArEBAQEBAR0SAYUcH48BAQEBAQEBAQF8ah9mAQEBWwEBAQF0RwEBAQEBAQEBAQEBAQEBAQYBAQEBAQEBAQFYIiwBAQEBAQEBAQEBAQEBAQEBAQEBAQEBkgEBAQEBAQEBAQEBAQEBAQEBAQEBAQEBAQETAQEBAQEBAQEBAQEBRmgBPgEBAQEBAQEBAQEBAQEBAQEBAQFVIgEBAQEBAQEBAQEBAQEBAQEBAbABAQEBAQFEQaEBPZ4BAQEBAQEBAQGkWHcOAQEDPgEBAQEBCwEBAQEBAQEBAQEBAQEBAQYBAQEBAQEBAQEHdCoBAQEBAQEBAQEBAQEBAQEBAQEBAQEBKQEBAQEBAQEBAQEBAQEBAQEBAQEBAQEBASdFBgEBAQEBAQEBAQEBTgYBgAEBAQEBAQEBAQEBAQEBAQEBAQEBDAEBAQEBAQEBAQEBAQEBAQEBAYcBAQEBAQEfIA8BARQFAQFaFKoEAQFKQZijAQEPJwEBAQEBX5gBAQEBAQEBAQEBAQEBAQEBAQEBAQEBAQEZMxgBAQEBAQEBAQEBAQEBAQEBAQEBAQEBKQEBAQEBAQEBAQEBAQEBAQEBAQEBAQEGbnkBAQEBAQEBAQEBAQEBNwEBPgEBAQEBAQEBAQEBAQEBAQEBAQEBkgEBAQEBAQEBAQEBAQEBAQEBAaABAQEBAQF9mQEBASpuAQNTWiwRAQGjRQOSAQGiigEBAQEBRSgBAQEBAQEBAQEBAQEBAQEBAQEBAQEBAQE0ihEGAQEBAQEBAQEBAQEBAQEBAQEBAQEBHgEBAQEBAQEBAQEBAQEBAQEBAQEBAQEBSwEBAQEBAQEBAQEBAQEBXQE9EgEBAQEBAQEBAQEBAQEBAQEBAQEBRAQBAQEBAQEBAQEBAQEBAQEBAZwBAQEBAQGJSwEBAZgaAa8HAUFyAQF/BgFjAQF/EAEBAQEBAYEBAQEBAQEBAQEBAQEBAQEBAQEBAQEBAQGCZxEBAQEBAQEBAQEBAQEBAQEBAQEBAQEBJQEBAQEBAQEBAQEBAQEBAQEBAQEBAQF0PwEBAQEBAQEBAQEBAQEBIAE9OwEBAQEBAQEBAQEBAQEBAQEBAQEBJloBAQEBAQEBAQEBAQEBAQEBBmYBAQEBAQFTNAEBAQUSGFcBAQGZAQE6AQEniAEfAQEBAQEBAXMyAQFoHjsBAQEBAQEBAQEBAQEBAQEBAQExmDEBAQEBAQEBAQEBAQEBAQEBAQEBAQEBYgEBAQEBAQEBAQEBAQEBAQEBAQEBAQEiAQEBAQEBAQEBAQEBAQEBIgEGLgEBAQEBAQEBAQEBAQEBAQEBAQEBTl4BAQEBAQEBAQEBAQEBAQEBAQEBAQEBAQGtPwEBAQEIaQEBAQFyAQFkAQFxQgGhAQEBAQEBAQcaAQeuZjUuAQEBAQEBAQEBAQEBAQEBAQFziI8BAQEBAQEBAQEBAQEBAQEBAQEBAQEDKAEBAQEBAQEBAQEBAQEBAQEBAQEBAQFnAQEBAQEBAQEBAQEBAQEBJgFgEwEBAQEBAQEBAQEBAQEBAQEBAQEBS0EBAQEBAQEBAQEBAQEBAQEBAQEBAQEBAQEBAQEBAQGrawEBAQFLMwEgAQEBaTKSAQEBAQEBAQEMAaw9AQFTAQEBAQEBAQEBAQEBAQEBAQE6D0cBAQEBAQEBAQEBAQEBAQEBAQEBAQE9fgEBAQEBAQEBAQEBAQEBAQEBAQEBAQEGAQEBAQEBAQEBAQEBAQEBHAEGfgEBAQEBAQEBAQEBAQEBAQEBAQEBQgEBAQEBAQEBAQEBAQEBAQEBAQEBAQEBAQEBAQEBAQGpIQEBAQF7daouAQEBEJtnAQEBAQEBAQGSLX8BAQEsMwEBAQEBAQEBAQEBAQEBAQE8eGsBAQEBAQEBAQEBAQEBAQEBAQEBAQE2QwEBAQEBAQEBAQEBAQEBAQEBAQEBAQEBAQEBAQEBAQEBAQEBAQEBHgFmZAEBAQEBAQEBAQEBAQEBAQEBAQEBgQEBAQEBAQEBAQEBAQEBAQEBAQEBAQEBAQEBAQEBAQGnAQEBAQEBASuoAQEBAQEBAQEBAQEBAQETdWcBAQEEnQEBAQUFBgEBAQEBAQEBAQEiL2cBAQEBAQEBAQEBAQEBAQEBAQEBAQFJgwEBAQEBAQEBAQEBAQEBAQEBAQEBAQEBAQEBAQEBAQEBAQEBAQEBXQECZAEBAQEBAQEBAQEBAQEBAQEBAQEBdQEBAQEBAQEBAQEBAQEBBgEBAQEBAQEBAQEBAQEBAQFbAQEBAQEBAQEUIAEBAQEBAQEBAQEBAQF0pQEBAQEBiQEBXTpjXwEBAQEBAQEBAQETgisBAQEBAQEBAQEBAQEBAQEBAQEBAQF4pgEBAQEBAQEBAQEBAQEBAQEBAQEBAQEBAQEBAQEBAQEBAQEBAQEBfgEDIAEBAQEBAQEBAQEBAQEBAQEBAQGGpAEBAQEBAQEBAQEBAQEBAQEBAQEBAQEBAQEBAQEBAQEBAQEBAQEBAQF+nRABAQEBAQEBAQEBAQF2pQEBAQEBhAF9DwEBYzIBAQEBAQEBAQFDo2YBAQEBAQEBAQEBAQEBAQEBAQEBAQGKjAEBAQEBAQEBAQEBAQEBAQEBAQEBAQEBAQEBAQEBAQEBAQEBAQEBEwECHAEBAQEBAQEBAQEBAQEBAQEBAQFzIwEBAQEBAQEBAQEBAQEBAQEBAQEBAQEBAQEBAQEBAQEBAQEBAQEBAQEgRaEBAQEBAQEBAQEBAQEhTwEBAQEBKKJOAQEBP4QBAQEBAQEBAQEuowEBAQEBAQEBAQEBAQEBAQEBAQEBAQaChgEBAQEBAQEBAQEBAQEBAQEBAQEBAQEBAQEBAQEBAQEBAQEBAQEBfgEGXQEBAQEBAQEBAQEBAQEBAQEBAQGAAQEBAQEBAQEBAQEBAQEBAQEBAQEBAQEBAQEBAQEBAQEBAQEBAQEBAQFkAX4bAQEBAQEBAQEBAQEBAQEBAQEBPKAFAQEBAXBRAQEHIGIbAQEufgEBAQEBAQEBAQEBAQEBAQEBAQEBAQEaXgEBAQEBAQEBAQEBAQEBAQEBAQEBAQEBAQEBAQEBAQEBAQEBAQEBJgEBHgEBAQEBAQEBAQEBAQEBAQEBAQRUAQEBAQEBAQEBAQEBAQEBAQEBAQEBAQEBAQEBAQEBAQEBAQEBAQEBAQE6AQI5AQEBAQEBAQEBAQEBAQEBAQEBdJ8BAQEBBmt3AUpLAgNSFgFUfwEBAQEBAQEBAQEBAQEBAQEBAQEBAQEcAQEBAQEBAQEBAQEBAQEBAQEBAQEBAQEBAQEBAQEBAQEBAQEBAQEBZAEBJQEBAQEBAQEBAQEBAQEBAQEBASx2AQEBAQEBAQEBAQEBAQEBAQEBAQEBAQEBAQEBAQEBAQEBAQEBAQEBAUUNAQF+XAEBAQEBAQEBAQEBAQEBAQEBWTkBAQEBAQEVI50BAQEBngEiflhwY1gGAQEBAQEBAQEBAQEBAQEBAQElAQEBAQEBAQEBAQEBAQEBAQEBAQEBAQEBAQEBAQEBAQEBAQEBAQEBIAEBQgEBAQEBAQEBAQEBAQEBAQEBAZ0BAQEBAQEBAQEBAQEBAQEBAQEBAQEBAQEBAQEBAQEBAQEBAQEBAQEBAUkzAQFqLgEBAQEBAQEBAQEBAQEBAQEBYSwBAQEBAQEMJVwBAQEBXxkTFBUDSVMBAQEBAQEBAQEGAQEBAQEBAQFiAQEBAQEBAQEBAQEBAQEBAQEBAQEBAQEBAQEBAQEBAQEBAQEBAQEBPAEBHgEBAQEBAQEBAQEBAQEBAQEGEFcBAQEBAQEBBgEBAQEBAQEBAQEBAQEBAQEBAQEBAQEBAQEBAQEBAQEBAXkXAQEBcgEBAQEBAQEBAQEBAQEBAQEBAQEBAQEBAQE8mwEBAQEBAkRUnD0BAS4OBgJ+nUEBAQFKOgQBAQEBAQESAQEBAQEBAQEBAQEBAQEBAQEBAQEBAQEBAQEBAQEBAQEBAQEBAQEBEwEBHgEBAQEBAQEBAQEBAQEKAQEBQgEBAQEBAQEBAQEBAQEBAQEBAQEBAQEBAQEBAQEBAQEBAQEBAQEBAQEBATMHAQEBgi8GAQEBAQEBAQEBAQEBAQEBAQEBAQEBAQGFlwEBAQEBAR9jOwEBAUGSYEBomIkBYJkbDppoAQEBASFkAQEBAQEBAQEBAQEBAQEBAQEBAQEBAQEBAQEBAQEBAQEBAQEBAQEBVAEBLgEBAQEBAQEBAQEBAQEBAQEQGgEBAQEBAQEBAQEBAQEBAQEBAQEBAQEBAQEBAQEBAQEBAQEBAQEBAQEBAVdaAQEBBpIBAQEBAQEBAQEBAQEBAQEBAQEBAQEBAQEPkQEBAQEBAVeVMwEBAQFSKWEBATd5gC0GBm2WAQEBAQcqAQEBAQEBAQEBAQEBAQEBAQEBAQEBAQEBAQEBAQEBAQEBAQEBAQEBNwEBLgEBAQEBAQEBAQEBAQEBAQGSAQEBAQEBAQEBAQEBAQEBAQEBAQEBAQEBAQEBAQEBAQEBAQEBAQEBAQEBASABAQEBAUQBAQEBAQEBAQEBAQEBAQEBAQEBAQEBAQE9EAYBAQEBATCTZwEBAQERiwEBAQoLlAEBAQFPIgEBAYqMAQEBAQEBAQEBAQEBAQEBAQEBAQYBAQEBAQEBAQEBAQEBAQEBAQEBJQEBN2YBAQEBAQEBAQEBAQEBAU2GAQEBAQEBAQEBAQEBAQEBAQEBAgYBAQEBAQEBAQEBAQEBAQEBAQEBAQEBASUBAQEBBo8ZAQEBAQEBAQEBAQEBAQEBAQEBAQEBAQEBAQEBAQEBAQOQIwEBAQFhkQEBAQEITQEBAQEBOWABATpeAQEBAQEBAQEBAQEBAQEBAQEBBh0BAQEBAQEBAQEBAQEBAQEBAQEBCQEBKkkBAQEBAQEBAQEBAQEBVkgBAQEBAQEBAQEBAQEBAQEBAQEBAQEBAQEBAQEBAQEBAQEBAQEBAQEBAQEBASUBAQEBAWAlAQEBAQEBAQEBAQEBAQEBAQEBAQEBAQEBAQEBAQEBAQGOUQEBAQEBiwEBAQFXQwEBAQEBdi4BAWIBAQEBAQEBAQEBAQEBAQEBAQEBAQEBAQEBAQEBAQEBAQEBAQEBHQEBVAEBFzABAQEBAQEBAQEBAQFKGAEBAQEBAQEBAQEBAQEBAQEBAQEBAQEBAQEBAQEBAQEBAQEBAQEBAQEBAQEBARMBAQEBAQFCAQEBAQEBAQEBAQEBAQEBAQEBAQEBAQEBAQEBAQEBAQONAQEBAQEBLAEBAQEyLQEBAQEBATkBAR4BAQEBAQEBAQEBAQEBAQEBAQEBAQEBAQEBAQEBAQEBAQEBAQEBAQEBfgEBLTQBAQEBAQEBAQEBAX6MAQEBAQEBAQEBAQEBAQEBAQEBAQEBAQEBAQEBAQEBAQEBAQEBAQEBAQEBAQEBATcBAQEBAQFzUQEBAQEBAQEBAQEBAQEBAQEBAQEBAQEBAQEBAQEBAV4oAQEBAQEBAQEBAQEBAQEBAQEBARdKRSIBAQEDAQEBAQEBAQEBAQEBAQEBAQEBAQEBAQEBAQEBAQEBAQEBAQEBLgEBRScBAQEBAQEBAQE9XRABAQEBAQEBAQEBAQEBAQEBAQEBAQEBAQEBAQEBAQEBAQEBAQEBAQEBAQEGAQEBIScBAQEBAQEOhQEBAQEBAQEBAQEBAQEBAQEBAQEBAQEBAQEBAQEBAS06AQEBAQEBAQEBAQEBAQEBAQEBAQFAG4oBAQEGAQEBAQEBAQEBAQEBAQEBAQEBAQEBAQEBAQEBAQEBAQEBAQEBTQEBAUMBAQEBAQEBAQ9EBAEBAQEBAQEBAQEBAQEBAQEBAQEBAQEBAQEBAQEBAQEBAQEBAQEBAQEBAQEDAQEBKywBAQEBAQEDLgEBAQEBAQEBAQEBAQEBAQEBAQEBAQEBAQEBAQEBAW5IAQEBAQEBAQEBAQEBAQEBAQEBAQFzOzYBAQEBAQEBAQEBAQEBAQEBAQEBAQEBAQEBAQEBAQEBAQEBAQEBAQEKRgEBASUBAQEBAQEDf0wBAQEBAQEBAQEBAQEBAQEBAQEBAQEBAQEBAQEBAQEBAQEBAQEBAQEBAQEBAQEBAQEBG4oBAQEBAQEBXQEBAQEBAQEBAQEBAQEBAQEBAQEBAQEBAQEBAQEBAYIZAQEBAQEBAQEBAQEBAQEBAQEBAQFqiwEBAQEBAQEBAQEBAQEBAQEBAQEBAQEBAQEBAQEBAQYBAQEBAQEBAQEKXwEBAS4BAQEBaE4TaAEBAQEBAQEBAQEBAQEBAQEBAQEBAQEBAQEBAQEBAQEBAQEBAQEBAQEBAQEBAQEBAQEBGIgBAQEBAQEBLj0BAQEBAQEBAQEBAQEBAQEBAQEBAQEBAQEBAQEBAX82AQEBAQEBAQEBAQEBAQEBAQEBAQEBiQEBAQEBAQEBAQEBAQEBAQEBAQEBAQEBAQEBAQEBARGEUjeFVT0BAQEdTAEBASIZRiU7d14BAQEBAQEBAQEBAQEBAQEBAQEBAQEBAQEBAQEBAQYGAQEBAQEBAQEBAQEBAQEBAQEBAQEBd0EBAQEBAQEBeoYBAQEBAQEBAQEBAQEBAQEBAQEBAQEBAQEBAQEBAXVmAQEBAQEBAQEBAQEBAQEBAQEBAQFohyMBAQEBAQEBAQEBAQEBAQEBAQEBAQEBAQEBAQEBHGsBAkEwVn8TQlSAC3VkQxxfWgEBAQEBAQEBAQEBAQEBAQEBAQEBAQEBAQEBAQEBAQEBAQYGAQEBAQEBAQEBAQEBAQEBAQEBAQEBTQEBAQEBAQEBJHoBAQEBAQEBAQEBAQEBAQEBAQEBAQEBAQEBAQEBAYEBAQEBAQEBAQEBAQEBAQEBAQEBAQGCg4MBAQEBAQEBAQEBAQEBAQEBAQEBAQEBAQEBAQEBZQEBAQEBAQEBAQEOFgEBAWgxAQEBAQEBAQEBAQEBAQEBAQEBAQEBAQEBAQEBAQEBAQEBAQEBAQEBAQEBAQEBAQEBAQEBAQEBAQEBQgEBAQEBAQEBYDoBAQEBAQEBAQEBAQEBAQEBAQEBAQEBAQEBAQEBAVIBAQEBAQEBAQEBAQEBAQEBAQEBAQFUAXABAQEBAQEBAQEBAQEBAQEBAQEBAQEBAQEBAQEBFQEBAQEBAQEBAQFIZwEBAQF+AQEBAQEBAQEBAQEBAQEBAQEBAQEBAQEBAQEBAQEBAQEBAQEBAQEBAQEBAQEBAQEBAQEBAQEBAQEBRAEBAQEBAQEBARMBAQEBAQEBAQEBAQEBAQEBAQEBAQEBAQEBAQEBAVsBAQEBAQEBAQEBAQEBAQEBAQEBAQF1AX0BAQEBAQEBAQEBAQEBAQEBAQEBAQEBAQEBAQEBe0sBAQEBAQEBAQF8YQEBAQFNAQEBAQEBAQEBAQEBAQEBAQEBAQEBAQEBAQEBAQEBAQEBAQEBAQEBAQEBAQEBAQEBAQEBAQEBAQEBZAEBAQEBAQEBAXUBAQEBAQEBAQEBAQEBAQEBAQEBAQEBAQEBAQEBAX0BAQEBAQEBAQEBAQEBAQEBAQEBAQF+AXNcAQEBAQEBAQEBAQEBAQEBAQEBAQEBAQEBAQEBAWR4AQEBAQEBAQFMaAEBAQEnRQEBAQEBAQEBAQEBAQEBAQEBAQEBAQEBAQEBAQEBAQEBAQEBAQEBAQEBAQEBAQEBAQEBAQEBAQEBJQEBAQEBAQEBAS4BAQEBAQEBAQEBAQEBAQEBAQEBAQEBAQEBAQEBXjsBAQEBAQEBAQEBAQEBAQEBAQEBAXlPAWt6AQEBAQEBAQEBAQEBAQEBAQEBAQEBAQEBAQEBAQFSCgEBAQEBAQEcAQEBAQEtbwEBAQEBAQEBAQEBAQEBAQEBAQEBAQEBAQEBAQEBAQEBAQEBAQEBAQEBAQEBAQEBAQEBAQEBAQEBYgEBAQEBAQEBAR4BAQEBAQEBAQEBAQEBAQEBAQEBAQEBAQEBAQEBdncBAQEBAQEBAQEBAQEBAQEBAQEBAXcFAR0uAQEBAQEBAQEBAQEBAQEBAQEBAQEBAQEBAQEBAQECCAIBZgEBAQEuAQEBAQEBJwEBAQEBAQEBAQEBAQEBAQEBAQEBAQEBAQEBAQEBAQEBAQEBAQEBAQEBAQEBAQEBAQEBAQEBAQEBdQEBAQEBAQEBAUIBAQEBAQEBAQEBAQEBAQEBAQEBAQEBAQEBAQEBb1kBAQEBAQEBAQEBAQEBAQEBAQEBAWIBAQEMAQEBAQEBAQEBAQEBAQEBAQEBAQEBAQEBAQEBAQEBCnI9AQEBAQE3AQEBAQEBTQEBAQEBAQEBAQEBAQEBAQEBAQEBAQEBAQEBAQEBAQEBAQEBAQEBAQEBAQEBAQEBAQEBAQEBAQEBNwEBAQEBAQEBAUIBAQEBAQEBAQEBAQEBAQEBAQEBAQEBAQEBAQEBdCQBAQEBAQEBAQEBAQEBAQEBAQEBAUIBAQFEAQEBAQEBAQEBAQEBAQEBAQEBAQEBAQEBAQEBAQEBAVpyBQEBAQEcAQEBAQEBVmoBAQEBAQEBAQEBAQEBAQEBAQEBAQEBAQEBAQEBAQEBAQEBAQEBAQEBAQEBAQEBAQEBAQEBAQEBTQEBAQEBAQEBAVQBAQEBAQEBAQEBAQEBAQEBAQEBAQEBAQEBAQEBcysBAQEBAQEBAQEBAQEBAQEBAQEBZicBAQFkAQEBAQEBAQEBAQEBAQEBAQEBAQEBAQEBAQEBAQEBAQEEcHEGAQEuAQEBAQEBPzEBAQEBAQEBAQEBAQEBAQEBAQEBAQEBAQEBAQEBAQEBAQEBAQEBAQEBAQEBAQEBAQEBAQEBAQEBLgEBAQEBAQEBBU4BAQEBAQEBAQEBAQEBAQEBAQEBAQEBAQEBAQEBWyEBAQEBAQEBAQEBAQEBAQEBAQEBZzQBAQFKcQEBAQEBAQEBAQEBAQEBAQEBAQEBAQEBAQEBAQEBAQEBAUNMAQEeAQEBAQEBAUsBAQEBAQEBAQEBAQEBAQEBAQEBAQEBAQEBAQEBAQEBAQEBAQEBAQEBAQEBAQEBAQEBAQEBAQEBZAEBAQEBAQEBaxYBAQEBAQEBAQEBAQEBAQEBAQEBAQEBAQEBAQEBbAEBAQEBAQEBAQEBAQEBAQEBAQEBRm0BAQFubwEBAQEBAQEBAQEBAQEBAQEBAQEBAQEBAQEBAQEBAQEBAQFnHjZkAQEBAQEBATVoAQEBAQEBAQEBAQEBAQEBAQEBAQEBAQEBAQEBAQEBAQEBAQEBAQEBAQEBAQEBAQEBAQEBAQEBXQEBAQEBAQEBTmABAQEBAQEBAQEBAQEBAQEBAQEBAQEBAQEBAQEBaQEBAQEBAQEBAQEBAQEBAQEBAQEBHAEBAQFqTAEBAQEBAQEBAQEBAQEBAQEBAQEBAQEBAQEBAQEBAQEBAQEBAzxjAgEBAQEBAQUqAQEBAQEBAQEBAQEBAQEBAQEBAQEBAQEBAQEBAQEBAQEBAQEBAQEBAQEBAQEBAQEBAQEBAQEBKQEBAQEBAQEBZAEBAQEBAQEBAQEBAQEBAQEBAQEBAQEBAQEBAQEGZQEBAQEBAQEBAQEBAQEBAQEBAQEBEgEBAQFmZAEBAQEBAQEBAQEBAQEBAQEBAQEBAQEBAQEBAQEBAQEBAQEBATZNNyZcAQYGAQFUAQEBAQEBAQEBAQEBAQEBAQEBAQEBAQEBAQEBAQEBAQEBAQEBAQEBAQEBAQEBAQEBAQEBAQEBXQEBAQEBAQFeXwEBAQEBAQEBAQEBAQEBAQEBAQEBAQEBAQEBAQFgYQEBAQEBAQEBAQEBAQEBAQEBAQEBYgEBAQEBOwEBAQEBAQEBAQEBAQEBAQEBAQEBAQEBAQEBAQEBAQEBAQEBAVUsAQVWHldYAQFPWVoBAQEBAQEBAQEBAQEBAQEBAQEBAQEBAQEBAQEBAQEBAQEBAQEBAQEBAQEBAQEBAQEBAQEBWwEBAQEBAQEnBQEBAQEBAQEBAQEBAQEBAQEBAQEBAQEBAQEBAQEBAQEBAQEBAQEBAQEBAQEBAQEBAQEBKAEBAQEBQgEBAQEBAQEGAQEBAQEBAQEBAQEBAQEBAQEBAQEBAQEBAQEBAU9QAQEBAVEsKBRSUwYBAQEBAQEBAQEBAQEGAwEBAQEBAQEBAQEBAQEBAQEBAQEBAQEBAQEBAQEBAQEBAQEBAQEBOwEBAQEBAQETAQEBAQEBAQEBAQEBAQEBAQEBAQEBAQEBAQEBAQEBAQEBAQEBAQEBAQEBAQEBAQEBAQEBVAEBAQEBJQEBAQEBAQE9AQEBAQEBAQEBAQEBAQEBAQEBAQEBAQEBAQEBASotAQEBAQEBAQEBTEUBAQEBAQEBAQEBAQEBAQEBAQEBAQEBAQEBAQEBAQEBAQEBAQEBAQEBAQEBAQEBAQEBAQEBJjYBAQEBATxBAQEBAQEBAQEBAQEBAQEBAQEBAQEBAQEBAQEBAQEBAQEBAQEBAQEBAQEBAQEBAQEBAQEBTQEBAQEBTgEBAQEBAQEBAQEBAQEBAQEBAQEBAQEBAQEBAQEBAQEBAQEBASIBAQEBAQEBAQEBRUYBAQEBAQEBAQEBAQEBAQEBAQEBAQEBAQEBAQEBAQEBAQEBAQEBAQEBAQEBAQEBAQEBAQEBR0gBAQEBSUoBAQEBAQEBAQEBAQEBAQEBAQEBAQEBAQEBAQEBAQEBAQEBAQEBAQEBAQEBAQEBAQEBAQEBSwEBAQEBNwEBAQEBBgEBAQEBAQEBAQEBAQEBAQEBAQEBAQEBAQEBAQEBAUQBAQEBAQEBAQEBAQk9IQEBAQEBAQEBAQEBAQEBAQEBAQEBAQEBAQEBAQEBAQEBAQEBAQEBAQEBAQEBAQEBAQEBRRMBAQECIAEBAQEBAQEBAQEBAQEBAQEBAQEBAQEBAQEBAQEBAQEBAQYBAQEBAQEBAQEBAQEBAQEBAQEBJQEBAQEBKAEBAQEBBgEBAQEBAQEBAQEBAQEBAQEBAQEBAQEBAQEBAQEBAT4BAQEBAQEBAQEBAT81BgEBAQEBAQEBAQEBAQEBAQEBAQEBAQEBAQEBAQEBAQEBAQEBAQEBAQEBAQEBAQEBAQEBAUABAUFCAQEBAQEBAQEBAQEBAQEBAQEBAQEBAQEBAQEBAQEBAQEBAQEBAQEBAQEBAQEBAQEBAQEBAQEBEgEBAQEBQwEBAQEBAQEBAQEBAQEBAQEBAQEBAQEBAQEBAQEBAQEBAQEBHRwBAQEBAQEBAQEBAQE3AQEBAQEBAQEBAQEBAQEBAQEBAQEBAQEBAQEBAQEBAQEBAQEBAQEBAQEBAQEBAQEBAQEBATg5NzoGAQEBAQEBAQEBAQEBAQEBAQEBAQEBAQEBAQEBAQEBAQEBAQEBAQEBAQEBAQEBAQEBAQEBAQEBOwEBAQEBPD0BAQEBAQEBAQEBAQEBAQEBAQEBAQEBAQEBAwEBAQEBAQEBMzQBAQEBAQEBAQEBAQYHNQEBAQEBAQEBAQEBAQEBAQEBAQEBAQEBAQEBAQEBAQEBAQEBAQEBAQEBAQEBAQEBAQEBAQYBAQYBAQEBAQEBAQEBAQEBAQEBAQEBAQEBAQEBAQEBAQEBAQEBAQEBAQEBAQEBAQEBAQEBAQEBAQEBJgMBAQEBMTYBAQEBAQEBAQEBAQEBAQEBAQEBAQEBAQEBAQEBAQEBAQEBFQEBAQEBAQEBAQEBAQEBLgEBAQEBAQEBAQEBAQEBAQEBAQEBAQEBAQEBAQEBAQEBAQEBAQEBAQEBAQEBAQEBAQEBAQEBAQEBAQEBAQEBAQEBAQEBAQEBAQEBAQEBAQEBAQEBAQEBAQEBAQEBAQEBAQEBAQEBAQEBAQEBAQEGLzABAQEBMTIBAQEBAQEBAQEBAQEBAQEBAQEBAQEBAQEBAQEBAQEBAQEGAQYBAQEBAQEBAQEBAQEBBywBAQEBAQEBAQEBAQEBAQEBAQEBAQEBAQEBAQEBAQEBAQEBAQEBAQEBAQEBAQEBAQEBAQEBAQEBAQEBAQEBAQEBAQEBAQEBAQEBAQEBAQEBAQEBAQEBAQEBAQEBAQEBAQEBAQEBAQEBAQEBAQEBChoBAQEBGC0BAQEBAQEBAQEBAQEBAQEBAQEBAQEBAQEBAQEBAQEBAQEBAQEBAQEBAQEBAQEBAQEBASgGAQEBAQEBAQEBAQEBAQEBAQEBAQEBAQEBAQEBAQEBAQEBAQEBAQEBAQEBAQEBAQEBAQEBAQEBAQEBAQEBAQEBAQEBAQEBAQEBAQEBAQEBAQEBAQEBAQEBAQEBAQEBAQEBAQEBAQEBAQEBAQEBASkBAQEBKisBAQEBAQEBAQEBAQEBAQEBAQEBAQEBAQEBAQEBAQEBAQEBAQEBAQEBAQEBAQEBAQEBASMmAQEBAQEBAQEBAQEBAQEBAQEBAQEBAQEBAQEBAQEBAQEBAQEBAQEBAQEBAQEBAQEBAQEBAQEBAQEBAQEBAQEBAQEBAQEBAQEBAQEBAQEBAQEBAQEBAQEBAQEBAQEBAQEBAQEBAQEBAQEBAQEBASUCBgEBJwIBAQEBAQEBAQEBAQEBAQEBAQEBAQEBAQEBAQEBAQEBAQEBAQEBAQEBAQEBAQEBAQEBAQEiIwEBAQEBAQEBAQEBAQEBAQEBAQEBAQEBAQEBAQEBAQEBAQEBAQEBAQEBAQEBAQEBAQEBAQEBAQEBAQEBAQEBAQEBAQEBAQEBAQEBAQEBAQEBAQEBAQEBAQEBAQEBAQEBAQEBAQEBAQEBAQEBASQYAQEBJQEBAQEBAQEBAQEBAQEBAQEBAQEBAQEBAQEBAQEBAQEBAQEBAQEBAQEBAQEBAQEBAQEBAQEdHgEBAQEBAQEBAQEBAQEBAQEBAQEBAQEBAQEBAQEBAQEBAQEBAQEBAQEBAQEBAQEBAQEBAQEBAQEBAQEBAQEBAQEBAQEBAQEBAQEBAQEBAQEBAQEBAQEBAQEBAQEBAQEBAQEBAQEBAQEBAQEBAQEfAQEBIAEBAQEBAQEBAQEhAQEBAQEBAQEBAQEBAQEBAQEBAQEBAQEBAQEBAQEBAQEBAQEBAQEBAQEBGBkGAQEBAQEBAQEBAQEBAQEBAQEBAQEBAQEBAQEBAQEBAQEBAQEBAQEBAQEBAQEBAQEBAQEBAQEBAQEBAQEBAQEBAQEBAQEBAQEBAQEBAQEBAQEBAQEBAQEBAQEBAQEBAQEBAQEBAQEBAQEBAQEaGwEBHAEBAQEBAQEBAQEGAQEBAQEBAQEBAQEBAQEBAQEBAQEBAQEBAQEBAQEGAQEBAQEBAQEBAQEBARQBAQEBAQEBAQEBAQEBAQEBAQEBAQEBAQEBAQEBAQEBAQEBAQEBAQEBAQEBAQEBAQEBAQEBAQEBAQEBAQEBAQEBAQEBAQEBAQEBAQEBAQEBAQEBAQEBAQEBAQEBAQEBAQEBAQEBAQEBAQEBAQECFQEWFwEBAQEBAQEBAQEBAQEBAQEBAQEBAQEBAQEBAQEBAQEBAQEBAQEBAQYGAQEBAQEBAQEBAQEBARAJAQEBAQEBAQEBAQEBAQEBAQEBAQEBAQEBAQEBAQEBAQEBAQEBAQEBAQEBAQEBAQEBAQEBAQEBAQEBAQEBAQEBAQEBAQEBAQEBAQEBAQEBAQEBAQEBAQEBAQEBAQEBAQEBAQEBAQEBAQEBAQEBERITAQEBAQEBAQEBAQEBAQEBAQEBAQEBAQEBAQEBAQEBAQEBAQEBAQEBAQEBAQEBAQEBAQEBAQEBAQENDgEBAQEBAQEBAQEBAQEBAQEBAQEBAQEBAQEBAQEBAQEBAQEBAQEBAQEBAQEBAQEBAQEBAQEBAQEBAQEBAQEBAQEBAQEBAQEBAQEBAQEBAQEBAQEBAQEBAQEBAQEBAQEBAQEBAQEBAQEBAQEBAQ8BAQEBAQEBAQEBAQEBAQEBAQEBAQEBAQEBAQEBAQEBAQEBAQEBAQEBAQEBAQEBAQEBAQEBAQEBAQEBDAoGAQEBAQEBAQEBAQEBAQEBAQEBAQEBAQEBAQEBAQEBAQEBAQEBAQEBAQEBAQEBAQEBAQEBAQEBAQEBAQEBAQEBAQEBAQEBAQEBAQEBAQEBAQEBAQEBAQEBAQEBAQEBAQEBAQEBAQEBAQEBAQEBAQEBAQEBAQEBAQEBAQEBAQEBAQEBAQEBAQEBAQEBAQEBAQEBAQEBAQEBAQEBAQEBAQEBAQEBAQEBCgsBAQEBAQEBAQEBAQEBAQEBAQEBAQEBAQEBAQYBAQEBAQEBAQEBAQEBAQEBAQEBAQEBAQEBAQEBAQEBAQEBAQEBAQEBAQEBAQEBAQEBAQEBAQEBAQEBAQEBAQEBAQEBAQEBAQEBAQEBAQEBAQEBAQEBAQEBAQEBAQEBAQEBAQEBAQEBAQEBAQEBAQEBAQEBAQEBAQEBAQEBAQEBAQEBAQEBAQEBAQEBBgcICQEBAQEBAQEBAQEBAQEBAQEBAQEBAQEBAQEBAQEBAQEBAQEBAQEBAQEBAQEBAQEBAQEBAQEBAQEBAQEBAQEBAQEBAQEBAQEBAQEBAQEBAQEBAQEBAQEBAQEBAQEBAQEBAQEBAQEBAQEBAQEBAQEBAQEBAQEBAQEBAQEBAQEBAQEBAQEBAQEBAQEBAQEBAQEBAQEBAQEBAQEBAQEBAQEBAQIBAQEBAQEE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</SignatureImage>
          <SignatureComments/>
          <WindowsVersion>10.0</WindowsVersion>
          <OfficeVersion>16.0.12325/19</OfficeVersion>
          <ApplicationVersion>16.0.12325</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2020-01-29T20:28:56Z</xd:SigningTime>
          <xd:SigningCertificate>
            <xd:Cert>
              <xd:CertDigest>
                <DigestMethod Algorithm="http://www.w3.org/2001/04/xmlenc#sha256"/>
                <DigestValue>vhUTpuXfyLX1APk2WKcuzDzLlmbBXYNPYBm+oJL2d6g=</DigestValue>
              </xd:CertDigest>
              <xd:IssuerSerial>
                <X509IssuerName>E=e-sign@esign-la.com, CN=ESign Class 3 Firma Electronica Avanzada para Estado de Chile CA, OU=Terminos de uso en www.esign-la.com/acuerdoterceros, O=E-Sign S.A., C=CL</X509IssuerName>
                <X509SerialNumber>8505272983199232485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kIAAAM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PAffME3dQ6w8Bl80Td+DmKAEAAAAAxs0Td6DrDwHg5igBvKPRWwAAAAC8o9Fb6WUuZuDmKAEAAAAAAAAAAAAAAAAAAAAAAPQoAQAAAAAAAAAAAAAAAAAAAAAAAAAAAAAAAAAAAAAAAAAAAAAAAAAAAAAAAAAAAAAAAAAAAAAAAAAAAAAAALSfK2bRtjh4ROwPAXbXD3cAAAAAAQAAAKDrDwH//wAAAAAAAFTYD3dU2A93dOwPAQcAAAAAAAAAAADCdQAAAABUBkX/BwAAAKzsDwGA6bd1rOwPAQAAAAAAAgAAAAAAAAAAAAAAAAAAAAAAAMQBAAABAgAD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MBAQEBAQEBAQEBAQEBAQEBAQEBAQEBAQEBAQEBAQEBAQEBAQEBAQEBAQEBAQEBAQEBAQEBAQEBAQEBAQEBAQEBAQEBAQEBAQEBAQEBAQEBAQEBAQEBAQEBAQEBAQEBAQEBAQEBAQEBAQEBAQEBAQEBAQEBAQEAAQEBAQEBAQEBAQEBAQEBAQEBAQEBAQEBAQEBAQEBAQEBAQEBAQEBAQEBAQEBAQEBAQIBAQEBAQEBAQEBAQEBAQEBAQEBAQEBAQEBAQEBAQEBAQEBAQEBAQEBAQEBAQEBAQEBAQEBAQEBAQEBAQEBAQEBAQEBAQEBAQEBAQEBAQEBAQEBAQEBAQEBAQEBAQEBAQEBAQEBAQEBAQEBAQEBAQEBAQEBAQEAAQEBAQEBAQEBAQEBAQEBAQEBAQEBAQEBAQEBAQEBAQEBAQEBAQIBAQEBAQEBAQEBAQEBAQEBAQEBAQEBAQEBAQEBAQEBAQEBAQEBAQEBAQEBAQEBAQEBAQEBAQEBAQEBAQEBAQEBAQEBAQEBAQEBAQEBAQEBAQEBAQEBAQEBAQEBAQEBAQEBAQEBAQEBAQEBAQEBAQEBAQEBAQEBAQEBAQEBAQEBAQEAAQEBAQEBAQEBAQEBAQEBAQEBAQEBAQEBAQEBAQEBAQEBAQEBAQEBAQEBAQEBAQEBPDwBAQEBAQEBAQEBAQEBAQEBAQEBAQEBAQEBAQEBAQEBAQEBAQEBAQEBAQEBAQEBAQEBAQEBAQEBAQEBAQEBAQEBAQEBAQEBAQEBAQEBAQEBAQEBAQEBAQEBAQEBAQEBAQEBAQEBAQEBAQEBAQE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BAEBAQEBAQEBAQEBAQEBAQEAAQEBAQEBAQEBAQEBAQEBAQEBAQEBAQEBAQEBAQEBAQEBAQEBAQEBAQEBAQEBAQEBAQEBAQEBAQEBAQEBAQEBAQEBAQEBAQEBAQEBAQEBAQEBAQEBAQEBAQEBAQEBAQEBAQEBAQEBAQEBAQEBAQEBAQEBAQEBAQEBAQEBAQEBAQEBAQEBAQEBAQEBAQEBAQEBAQEBAQEBAwEBAQEBAQEBAQEBAQEBAQEAAgICAgICAgICAgICAgICAgICAgICAgICAgICAgICAgICAgICAgICAgICAgICAgICAgICAgICAgICAgICAgICAgICAgICAgICAgICAgICAgICAgICAgICAgICAgICAgICAgICAgICAgICAgICAgICAgICAgICAgICAgICAgICAgICAgICAgICAgICAgICAgICAgICAgICAgICAgICAgICAgICAgICAgIARgAAABQAAAAIAAAAVE5QUAc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gAAABcAAAAAQAAAAAAyEEAAMhBCgAAAFAAAAARAAAATAAAAAAAAAAAAAAAAAAAAP//////////cAAAAFMAdQBzAGEAbgBhACAAUwDhAG4AYwBoAGUAegAgAFYALgAAAAYAAAAHAAAABQAAAAYAAAAHAAAABgAAAAMAAAAGAAAABgAAAAcAAAAFAAAABwAAAAYAAAAF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</Object>
  <Object Id="idInvalidSigLnImg">AQAAAGwAAAAAAAAAAAAAAP8AAAB/AAAAAAAAAAAAAAAAGQAAgAwAACBFTUYAAAEALIQAANQ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kAAABiyGlbsOAoAQAAAADQuMhzWrvRW9ilDwAFIGpY/////5IxUVjugKSxHAAAAAAAAACwd7kM2KUPAd4kalj/////5KUPAZUASViInOMO3i9RWKaApLEAAAAAsHe5DAEAAABEllkz4FXVDpynDwGZzOB17KUPAQAAAAAAAOB1qi1RWPX///8AAAAAAAAAAAAAAACQAQAAAAAAAQAAAABzAGUAZwBvAGUAIAB1AGkAEfo4eFCmDwEJAAAAAAAAANgZwnUAAAAAVAZF/wkAAABQpw8BgOm3dVCnDwEAAAAAAAIAAAAAAAAAAAAAAAAAAAAAAABau9FbYshpW2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PAffME3dQ6w8Bl80Td+DmKAEAAAAAxs0Td6DrDwHg5igBvKPRWwAAAAC8o9Fb6WUuZuDmKAEAAAAAAAAAAAAAAAAAAAAAAPQoAQAAAAAAAAAAAAAAAAAAAAAAAAAAAAAAAAAAAAAAAAAAAAAAAAAAAAAAAAAAAAAAAAAAAAAAAAAAAAAAALSfK2bRtjh4ROwPAXbXD3cAAAAAAQAAAKDrDwH//wAAAAAAAFTYD3dU2A93dOwPAQcAAAAAAAAAAADCdQAAAABUBkX/BwAAAKzsDwGA6bd1rOwPAQAAAAAAAgAAAAAAAAAAAAAAAAAAAAAAAMQBAAABAgAD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8BPdPgdQAAKAE0iQ8BAAAAAJgXKAEgAAAA9IgPAa3ePl0AACgBAAAAACAAAACBwHz4yI0PAaAPAABkjQ8BFk5XXf////9wjQ8B2YhMWCAAAAABAAAAMqiksRDTWBRffkxYdqyksYy6WTMQ01gU5IoPAZnM4HU0iQ8BBwAAAAAA4HVYiQ8B4P///wAAAAAAAAAAAAAAAJABAAAAAAABAAAAAGEAcgBpAGEAbAAAAAAAAAAAAAAAAAAAAAYAAAAAAAAA2BnCdQAAAABUBkX/BgAAAJiKDwGA6bd1mIoPAQAAAAAAAgAAAAAAAAAAAAAAAAAAAAAAAPAKsFjICLBYZHYACAAAAAAlAAAADAAAAAMAAAAYAAAADAAAAAAAAAASAAAADAAAAAEAAAAWAAAADAAAAAgAAABUAAAAVAAAAAoAAAAnAAAAHgAAAEoAAAABAAAAAADIQQAAy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MBAQEBAQEBAQEBAQEBAQEBAQEBAQEBAQEBAQEBAQEBAQEBAQEBAQEBAQEBAQEBAQEBAQEBAQEBAQEBAQEBAQEBAQEBAQEBAQEBAQEBAQEBAQEBAQEBAQEBAQEBAQEBAQEBAQEBAQEBAQEBAQEBAQEBAQEBAQEAAQEBAQEBAQEBAQEBAQEBAQEBAQEBAQEBAQEBAQEBAQEBAQEBAQEBAQEBAQEBAQEBAQIBAQEBAQEBAQEBAQEBAQEBAQEBAQEBAQEBAQEBAQEBAQEBAQEBAQEBAQEBAQEBAQEBAQEBAQEBAQEBAQEBAQEBAQEBAQEBAQEBAQEBAQEBAQEBAQEBAQEBAQEBAQEBAQEBAQEBAQEBAQEBAQEBAQEBAQEBAQEAAQEBAQEBAQEBAQEBAQEBAQEBAQEBAQEBAQEBAQEBAQEBAQEBAQIBAQEBAQEBAQEBAQEBAQEBAQEBAQEBAQEBAQEBAQEBAQEBAQEBAQEBAQEBAQEBAQEBAQEBAQEBAQEBAQEBAQEBAQEBAQEBAQEBAQEBAQEBAQEBAQEBAQEBAQEBAQEBAQEBAQEBAQEBAQEBAQEBAQEBAQEBAQEBAQEBAQEBAQEBAQEAAQEBAQEBAQEBAQEBAQEBAQEBAQEBAQEBAQEBAQEBAQEBAQEBAQEBAQEBAQEBAQEBPDwBAQEBAQEBAQEBAQEBAQEBAQEBAQEBAQEBAQEBAQEBAQEBAQEBAQEBAQEBAQEBAQEBAQEBAQEBAQEBAQEBAQEBAQEBAQEBAQEBAQEBAQEBAQEBAQEBAQEBAQEBAQEBAQEBAQEBAQEBAQEBAQE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BAEBAQEBAQEBAQEBAQEBAQEAAQEBAQEBAQEBAQEBAQEBAQEBAQEBAQEBAQEBAQEBAQEBAQEBAQEBAQEBAQEBAQEBAQEBAQEBAQEBAQEBAQEBAQEBAQEBAQEBAQEBAQEBAQEBAQEBAQEBAQEBAQEBAQEBAQEBAQEBAQEBAQEBAQEBAQEBAQEBAQEBAQEBAQEBAQEBAQEBAQEBAQEBAQEBAQEBAQEBAQEBAwEBAQEBAQEBAQEBAQEBAQEAAgICAgICAgICAgICAgICAgICAgICAgICAgICAgICAgICAgICAgICAgICAgICAgICAgICAgICAgICAgICAgICAgICAgICAgICAgICAgICAgICAgICAgICAgICAgICAgICAgICAgICAgICAgICAgICAgICAgICAgICAgICAgICAgICAgICAgICAgICAgICAgICAgICAgICAgICAgICAgICAgICAgICAgIARgAAABQAAAAIAAAAVE5QUAc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gAAABcAAAAAQAAAAAAyEEAAMhBCgAAAFAAAAARAAAATAAAAAAAAAAAAAAAAAAAAP//////////cAAAAFMAdQBzAGEAbgBhACAAUwDhAG4AYwBoAGUAegAgAFYALgAAAAYAAAAHAAAABQAAAAYAAAAHAAAABgAAAAMAAAAGAAAABgAAAAcAAAAFAAAABwAAAAYAAAAF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7OG4MWps9N6V+ST6bMdOH+x3WsTvYDPW9MkzLR6i97M=</DigestValue>
    </Reference>
    <Reference Type="http://www.w3.org/2000/09/xmldsig#Object" URI="#idOfficeObject">
      <DigestMethod Algorithm="http://www.w3.org/2001/04/xmlenc#sha256"/>
      <DigestValue>+tMBN65MiP6L2NkLDtDNuyUY4x7YW3rbsNO3oMGU3kc=</DigestValue>
    </Reference>
    <Reference Type="http://uri.etsi.org/01903#SignedProperties" URI="#idSignedProperties">
      <Transforms>
        <Transform Algorithm="http://www.w3.org/TR/2001/REC-xml-c14n-20010315"/>
      </Transforms>
      <DigestMethod Algorithm="http://www.w3.org/2001/04/xmlenc#sha256"/>
      <DigestValue>+UTm7AxzzBkkHapUdMrQtZwfAhI/Mh/DjgunPhGcudA=</DigestValue>
    </Reference>
    <Reference Type="http://www.w3.org/2000/09/xmldsig#Object" URI="#idValidSigLnImg">
      <DigestMethod Algorithm="http://www.w3.org/2001/04/xmlenc#sha256"/>
      <DigestValue>VaTaLMLx3huXX/vBQBkmho1QD9S/fBtSAjZzdi83rPQ=</DigestValue>
    </Reference>
    <Reference Type="http://www.w3.org/2000/09/xmldsig#Object" URI="#idInvalidSigLnImg">
      <DigestMethod Algorithm="http://www.w3.org/2001/04/xmlenc#sha256"/>
      <DigestValue>j9O2ijBc+0XTTUY0ne33/p0pxJKpRJQrMqyDo1NqjIA=</DigestValue>
    </Reference>
  </SignedInfo>
  <SignatureValue>TnSjTPo+igS3YkaJZzK4z1ixEgWSSsh8WPrxeIqGfE91N7gyYOc1mHJiRuPti5DinwkNe0LUp0em
JZmIDwtCRqTzOlksoyUtUbeb29VlHbToZDUpDIGdXwrNa5rC6z3VNyEkxplT7nLqMcjhReTkxqFe
vn59BVHezLmdReslwibIZZx8deh1KwwU3LgmxFYudy+EkNqpEMy0QCo0+ifUcbj39ES0x4EEZnhY
Ubyp9WjAMPHfZ6yzEhmX99OSHPy8V8cNsOd6QwECf1SWaD1rfCu+ZerD+8AS2MPAPctsinVRZkGD
WcW0ibbcHABxeSxdUufjIUTcKhBjhHxXnnRXIQ==</SignatureValue>
  <KeyInfo>
    <X509Data>
      <X509Certificate>MIIIAzCCBuugAwIBAgIII5MWje1lCqg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0MjAxMjE5LTcwIwYDVR0SBBwwGqAYBggrBgEEAcEBAqAMFgo5OTU1MTc0MC1LMA0GCSqGSIb3DQEBCwUAA4IBAQAbtcao60nCPDBPCVOPvCcwWWV0L2Q8GpZ7c3wUmrLilwRm9S4anWWesOb3dqMap1K6nRkYf6LBwrJ2/Oe0u4rGoI9VGHBZwL9d7auBT6Pk3yNs+fK9qGwBpm9rlhVU7tPzTZGE+/K0BNmioDZanUO2F8ydy/kru+88Iq8zmQC20EvWluj1BUeac1cvbEcL9KrTsv6w2jH0s4FOHVC8noTh9ZEw+WYQ+b2r2FPmo9ke/pWc+9LDWB8nYYKa6JVzjMOsYsBjObDkixLKzARx6zjDokMEkx28Gxc3CiOUDl/WIpOFHuf9ssxfwId5IaU7oilw+Ikq2eKIml3JgSASOJzX</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/xHC7ukWMH72o0cjLvdMrMdRP1RskhMIFJbv0YdAEcw=</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mGzve3Es19/BESWf8QeRRQOK02vHFuiHe9j50En0Jqo=</DigestValue>
      </Reference>
      <Reference URI="/word/endnotes.xml?ContentType=application/vnd.openxmlformats-officedocument.wordprocessingml.endnotes+xml">
        <DigestMethod Algorithm="http://www.w3.org/2001/04/xmlenc#sha256"/>
        <DigestValue>NCxK8OHFRE1MGQJ9qHbBpzuGGnwSV6mwHIt67jf/o7s=</DigestValue>
      </Reference>
      <Reference URI="/word/fontTable.xml?ContentType=application/vnd.openxmlformats-officedocument.wordprocessingml.fontTable+xml">
        <DigestMethod Algorithm="http://www.w3.org/2001/04/xmlenc#sha256"/>
        <DigestValue>EY8okIh6O6Fg4jTlibd6JxKwTfpw+oO3OlxuHRMNe3Y=</DigestValue>
      </Reference>
      <Reference URI="/word/footer1.xml?ContentType=application/vnd.openxmlformats-officedocument.wordprocessingml.footer+xml">
        <DigestMethod Algorithm="http://www.w3.org/2001/04/xmlenc#sha256"/>
        <DigestValue>gUgcH5+cZ9m2uS14TZZpl1iN7jY/OH+Btb1dr/3reQs=</DigestValue>
      </Reference>
      <Reference URI="/word/footer2.xml?ContentType=application/vnd.openxmlformats-officedocument.wordprocessingml.footer+xml">
        <DigestMethod Algorithm="http://www.w3.org/2001/04/xmlenc#sha256"/>
        <DigestValue>7oy1lYScx2fpaZMK/ol6/b2RyXH2bUq5adO5Ym3STpg=</DigestValue>
      </Reference>
      <Reference URI="/word/footnotes.xml?ContentType=application/vnd.openxmlformats-officedocument.wordprocessingml.footnotes+xml">
        <DigestMethod Algorithm="http://www.w3.org/2001/04/xmlenc#sha256"/>
        <DigestValue>QWJUBoRO/oKdG0qHBhddXWl2HjAJzB6f/4vu1V9H/p4=</DigestValue>
      </Reference>
      <Reference URI="/word/media/image1.jpeg?ContentType=image/jpeg">
        <DigestMethod Algorithm="http://www.w3.org/2001/04/xmlenc#sha256"/>
        <DigestValue>ly/lI6xWj8Z6v5rCZzZ4iKcuVBq4kyOJJWMrb7BatWw=</DigestValue>
      </Reference>
      <Reference URI="/word/media/image10.jpeg?ContentType=image/jpeg">
        <DigestMethod Algorithm="http://www.w3.org/2001/04/xmlenc#sha256"/>
        <DigestValue>MUZP6hZv/MNu45eiOmfyZ9+Sgri9s2ATkv5A0Ma9Unk=</DigestValue>
      </Reference>
      <Reference URI="/word/media/image11.jpeg?ContentType=image/jpeg">
        <DigestMethod Algorithm="http://www.w3.org/2001/04/xmlenc#sha256"/>
        <DigestValue>Mv++yDNePUnhaJJmSbJxFBbeu+m4omhh9XUXfb5CAIg=</DigestValue>
      </Reference>
      <Reference URI="/word/media/image12.jpeg?ContentType=image/jpeg">
        <DigestMethod Algorithm="http://www.w3.org/2001/04/xmlenc#sha256"/>
        <DigestValue>du+83/ONCkyCmwBJC2u4vEHUEvaP5HcB7VXsaZTDVfU=</DigestValue>
      </Reference>
      <Reference URI="/word/media/image13.emf?ContentType=image/x-emf">
        <DigestMethod Algorithm="http://www.w3.org/2001/04/xmlenc#sha256"/>
        <DigestValue>HuzDz2XbUKnJ8dXNHIAuldbS0M9okHgLv6UmB6DITJ8=</DigestValue>
      </Reference>
      <Reference URI="/word/media/image14.emf?ContentType=image/x-emf">
        <DigestMethod Algorithm="http://www.w3.org/2001/04/xmlenc#sha256"/>
        <DigestValue>o8abnt3sbW1wvZW8td+tu68NXsIIwnCV9/Wv/DgFkGI=</DigestValue>
      </Reference>
      <Reference URI="/word/media/image15.jpeg?ContentType=image/jpeg">
        <DigestMethod Algorithm="http://www.w3.org/2001/04/xmlenc#sha256"/>
        <DigestValue>Mbk4/sNcEYytr9xUWZRSFJkHNxDVz9i4tCIFjiqqgrY=</DigestValue>
      </Reference>
      <Reference URI="/word/media/image16.jpeg?ContentType=image/jpeg">
        <DigestMethod Algorithm="http://www.w3.org/2001/04/xmlenc#sha256"/>
        <DigestValue>UbnIUi52eqmVGc5yuc6W14Q2a9Iob0Zn5b8g0Z2TrOM=</DigestValue>
      </Reference>
      <Reference URI="/word/media/image17.jpeg?ContentType=image/jpeg">
        <DigestMethod Algorithm="http://www.w3.org/2001/04/xmlenc#sha256"/>
        <DigestValue>GAx7zOefSpASJ4CAmayccJjRiajsMVOuS2Hpsua3GWk=</DigestValue>
      </Reference>
      <Reference URI="/word/media/image18.jpeg?ContentType=image/jpeg">
        <DigestMethod Algorithm="http://www.w3.org/2001/04/xmlenc#sha256"/>
        <DigestValue>Pk2lk0LwGEOOqWEJAjFifiywU7mySYzhIq1Qi/39wRc=</DigestValue>
      </Reference>
      <Reference URI="/word/media/image19.jpeg?ContentType=image/jpeg">
        <DigestMethod Algorithm="http://www.w3.org/2001/04/xmlenc#sha256"/>
        <DigestValue>Ha9hS8Bvm75UFsLiksulmrmF/SUt/Cw0mJjpvX6JOeg=</DigestValue>
      </Reference>
      <Reference URI="/word/media/image2.emf?ContentType=image/x-emf">
        <DigestMethod Algorithm="http://www.w3.org/2001/04/xmlenc#sha256"/>
        <DigestValue>vY6MnJJCY9PDt/+NUrx6rcdKQXnlIYIMRL9jVG+L6LY=</DigestValue>
      </Reference>
      <Reference URI="/word/media/image20.jpeg?ContentType=image/jpeg">
        <DigestMethod Algorithm="http://www.w3.org/2001/04/xmlenc#sha256"/>
        <DigestValue>to5xQhLQ1sx/8wwF68BFqnalmisNHyrPuRKtXvF+Wo0=</DigestValue>
      </Reference>
      <Reference URI="/word/media/image21.jpeg?ContentType=image/jpeg">
        <DigestMethod Algorithm="http://www.w3.org/2001/04/xmlenc#sha256"/>
        <DigestValue>Sp/AFdu2u4pgSjntJF3KULykHqIKXi948akH9sysw3w=</DigestValue>
      </Reference>
      <Reference URI="/word/media/image22.jpeg?ContentType=image/jpeg">
        <DigestMethod Algorithm="http://www.w3.org/2001/04/xmlenc#sha256"/>
        <DigestValue>LEPD8UYj3An1TGETFQSAx4HVRl16eEh9VQk511MQS4Q=</DigestValue>
      </Reference>
      <Reference URI="/word/media/image23.png?ContentType=image/png">
        <DigestMethod Algorithm="http://www.w3.org/2001/04/xmlenc#sha256"/>
        <DigestValue>rMu4aZ0HAsJt8NiGn6tLuZKORHLTNZzKwEuHHX1ELJ0=</DigestValue>
      </Reference>
      <Reference URI="/word/media/image3.emf?ContentType=image/x-emf">
        <DigestMethod Algorithm="http://www.w3.org/2001/04/xmlenc#sha256"/>
        <DigestValue>hXmEmULA5xLx8tL5kIi+KGVuio6CZfDs6hrPcvHVMtc=</DigestValue>
      </Reference>
      <Reference URI="/word/media/image4.png?ContentType=image/png">
        <DigestMethod Algorithm="http://www.w3.org/2001/04/xmlenc#sha256"/>
        <DigestValue>PAbsKn0taOVD2IwjGr1a8AUFWoSMSJ7PSNfcme4BtT8=</DigestValue>
      </Reference>
      <Reference URI="/word/media/image5.png?ContentType=image/png">
        <DigestMethod Algorithm="http://www.w3.org/2001/04/xmlenc#sha256"/>
        <DigestValue>TKcVmy8kHCORT05/C3rk7qc6LH3rQQnki/peTbLuQuM=</DigestValue>
      </Reference>
      <Reference URI="/word/media/image6.png?ContentType=image/png">
        <DigestMethod Algorithm="http://www.w3.org/2001/04/xmlenc#sha256"/>
        <DigestValue>Z1wTgK4gs8eBuakGqEBwvYiHOEUddL+DwnulG9kLxwQ=</DigestValue>
      </Reference>
      <Reference URI="/word/media/image7.emf?ContentType=image/x-emf">
        <DigestMethod Algorithm="http://www.w3.org/2001/04/xmlenc#sha256"/>
        <DigestValue>ScFn/9mOmuhjMSqO6rQnuMam0fg8CS/bt2vNkNYSZ/c=</DigestValue>
      </Reference>
      <Reference URI="/word/media/image8.emf?ContentType=image/x-emf">
        <DigestMethod Algorithm="http://www.w3.org/2001/04/xmlenc#sha256"/>
        <DigestValue>4USv0tJpOEzdeAxjoQwhhpsl83pUDHdrKZ23lbrpWX8=</DigestValue>
      </Reference>
      <Reference URI="/word/media/image9.jpeg?ContentType=image/jpeg">
        <DigestMethod Algorithm="http://www.w3.org/2001/04/xmlenc#sha256"/>
        <DigestValue>lMoeYvCgMSSNKlWVm9HhW87xTyaRnCQim0erhvaqzV8=</DigestValue>
      </Reference>
      <Reference URI="/word/numbering.xml?ContentType=application/vnd.openxmlformats-officedocument.wordprocessingml.numbering+xml">
        <DigestMethod Algorithm="http://www.w3.org/2001/04/xmlenc#sha256"/>
        <DigestValue>/GOgp1JLDbfCDBvWj+44r+rprP4zDSYMoz8gl+HVchc=</DigestValue>
      </Reference>
      <Reference URI="/word/settings.xml?ContentType=application/vnd.openxmlformats-officedocument.wordprocessingml.settings+xml">
        <DigestMethod Algorithm="http://www.w3.org/2001/04/xmlenc#sha256"/>
        <DigestValue>inlmThy4PA00nJxlV9qNRYUqsnrZXJND1/ghPIvIGD0=</DigestValue>
      </Reference>
      <Reference URI="/word/styles.xml?ContentType=application/vnd.openxmlformats-officedocument.wordprocessingml.styles+xml">
        <DigestMethod Algorithm="http://www.w3.org/2001/04/xmlenc#sha256"/>
        <DigestValue>6cAb9n4PMX0JSb43rx9MuFOcjSkJ8rQYwFASBJ7NO7w=</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C3oyrjfuCZFMktEDLTlqzkEXtKocqw+ZsIHOwDiDjQo=</DigestValue>
      </Reference>
    </Manifest>
    <SignatureProperties>
      <SignatureProperty Id="idSignatureTime" Target="#idPackageSignature">
        <mdssi:SignatureTime xmlns:mdssi="http://schemas.openxmlformats.org/package/2006/digital-signature">
          <mdssi:Format>YYYY-MM-DDThh:mm:ssTZD</mdssi:Format>
          <mdssi:Value>2020-01-29T20:39:45Z</mdssi:Value>
        </mdssi:SignatureTime>
      </SignatureProperty>
    </SignatureProperties>
  </Object>
  <Object Id="idOfficeObject">
    <SignatureProperties>
      <SignatureProperty Id="idOfficeV1Details" Target="#idPackageSignature">
        <SignatureInfoV1 xmlns="http://schemas.microsoft.com/office/2006/digsig">
          <SetupID>{80FF8764-70B0-4712-BB53-B31FC6AA17AE}</SetupID>
          <SignatureText/>
          <SignatureImage>AQAAAGwAAAAAAAAAAAAAAGkAAABMAAAAAAAAAAAAAACZDgAAmwoAACBFTUYAAAEAPD8AAAwAAAABAAAAAAAAAAAAAAAAAAAAgAcAADgEAAClAgAAfQEAAAAAAAAAAAAAAAAAANVVCgBI0AUARgAAACwAAAAgAAAARU1GKwFAAQAcAAAAEAAAAAIQwNsBAAAAeAAAAHgAAABGAAAAIA8AABQPAABFTUYrIkAEAAwAAAAAAAAAHkAJAAwAAAAAAAAAJEABAAwAAAAAAAAAMEACABAAAAAEAAAAAACAPyFABwAMAAAAAAAAAAhAAAVsDgAAYA4AAAIQwNsBAAAAAAAAAAAAAAAAAAAAAAAAAAEAAAD/2P/gABBKRklGAAEBAQDIAMgAAP/bAEMACgcHCQcGCgkICQsLCgwPGRAPDg4PHhYXEhkkICYlIyAjIigtOTAoKjYrIiMyRDI2Oz1AQEAmMEZLRT5KOT9APf/AAAsIAIAAsQ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FBERERERERERFBEREREREREREREREREREREUERERERERERERERERERERERERERERERERERERERERERERABAQERERERERERERERERERERERERERERERERERFBERQREUERERERERRFK2d3d3d3dmsiJUEREREUERERFEEREREREUEREREREREREREREREREREREREREREREREAEBAREREREREREREREREREREREREREREREREVEREREUERERERETtq3/2Gm7u7u7u5Z4zN3dxrNBERQRERERQRREEREREREREREREREREREREREREREREREREREQAQEBERERERERERERERERERERERERERERERERERQRFBEREUQpzdp5NUERRBFBEREUEREUFEU5fN3HNBEUERERERFBERERERERERERERERERERERERERERERERERABAQERERERERERERERERERERERERERERERERFEERERERUmzceVEREUERERQRFBERERERERFBERRSetyCURERFBEREUEREREREREREREREREREREREREREREREREAEBARERERERERERERERERERERERERERERERERERFBFZr6Y0FBEUFBERERQREREREUFBERQREREUQRE5zdghEREUEREREREREREREREREREREREREREREREREREQAQEBERERERERERERERERERERERERERERERERERETbNckERERERERERERERFBQUERERERERFBFBERFEEUN92LEREUERERERERERERERERERERERERERERERERERABAQERERERERERERERERERERERERERERERERERSa2LEREUERFBEUEUERQRQRERERERERQRERQRERQRERQRQo3WUREREREREREREREREREREREREREREREREREREAEBARERERERERERERERERERERERFBERERERESf6IRQREREREREREREREREREREREREREREREREREREREREREbrnQRERERFBEREREREREREREREREREREREREREQAQEBERERERERERERERERERERERERERQRERGaplEUQRERERERERERERERERERERFBEREUERERERERERERERERETz3URQRQRQRERERERERERERERERERERERERERABAQEREREREREREREREREREREREVEUEREUmslEERERERERERERERERERERERERERERRBEREREREREREREREREUFDzXQREREREREREREREREREREREREREREREREAEBARERERERERERERERERERERERFBFBESqiFBERERQREREREREREREREREREREREUERRRERERERERERERERERERFDqrERQREREREREREREREREREREREREREREQAQEBEREREREREREREREREREREUEUEREsqxQRQRFEERERERERERERERERERERERERERERERQRFBEREREREREREUQRQW2EERQRERERERERERERERERERERERERERABAQERERERERERERERERERERERFFFEF/lBERURERFEEREREREREREREREREREREUERQRFBERERERERERERERFEEUEUE6pRQREREREREREREREREREREREREREREAEBARERERERERERERERERERERFBFBXnRBEUERFBQREREREREREREREREREREREREUERn0ERERERERERERERERFBEUFBR+kREREREREREREREREREREREREREREQAQEBERERERERERERERERERERERERbSERFBEUERERFBERERERERERERERERERERFBFBSdVBFBFBERERERERERQUFBERERnYERERERERERERERERERERERERERERABAQERERERERERERFEERERQRERQRf0ERERERERERERERERERERERERERERERERERERERERERERERERERERERERERERQREZ2BEREREREREREREREREREREREREREAEBARERERERERERQRFEEUERUREUyhQUERERERERERERERERFBERERQRERQREREREREREREREREREREREREREREREREUFBEqhBQREREREREREREREREREREREREQAQEBEREREREREREUQRFc/XQRERfBEUERERERERERERERERERERERERERERERERERERERERERERERERERERERERERERQRURKoERQRERERERERERERERERERERERABAQERERERERERERQRERZzwGQRjRQRFBERERERERERERERERERFBEREUERERERERERERERERERERERERERERERERERERERES1hFBEREREREREREREREREREREREAMLBhERERERERERQRFEERERjbmkEUERERERERERERERERERERERERERERERERERERERERERERERERERERERERERERFBFBFEE+IRQREREREREREREREREREREREQAQEBERERERERERERERFEQUETj7FEERQRERERERERERERERERERERERERQREREREREREREREREREREREREREREREREUERQREUsDERERERERERERERERERERERERAFBAEREREREREREUERERERRBHa8hEUQRERERERERERERERERERERQRERERERERERERERERERERERERERERERERERERFEERERFG0UEREREREREREREREREREREREAEBAREREREREREREUFBFBURRARIwRERERERERERERERERERERERRBERERERERERERERERERERERERERERERERERERFBERERERGnEREREREREREREREREREREREQAQEBEREREREREREUERERERFKkRSaQUEUERQRERERERFBERQVvP/d33tRQRERFBEUEUEUERQRERERERERERERERFBERERERERFD9REUEUERERERERERERERERERABAQERERERERERERERE5ERQR5RQRKpQREREREREREREREUEW3DERERN9+RQRQRERQRERFBEUEUETYhQRERERFBEREREREREUERF9QREUEREREREREREREREREREAEBARERERERERERQREb8UERvhEREVaEEUloyt3f/d3GsUFNxRRBERFBE59iEUEUERQRERQUEREqDZERERERERERERERERERERQU8hQRQRQREREREREREREREREQAQEBERERERERERERERUDFBGdERURQTpq3Hk1QUFERZetydcUEREUFBFEEZx1ERERERFBERERF/wxRBERERERQREREREREUERERG/FBERERERERERERERERERERABBAERERERERERERQREdsUFHoUERQb3aYRFBFBERFEERQtDCEUQREUERERES/KUUEUERERERHdJBERRBERERERERERERFEREERFB8hQRQREREREREREREREREREP///xERERERERERQRFBp0ERnxERS/ghF3FBEREREREUEZ8ZqrERG2ERQUERzc7RERERQRURGPURERERERERERFSZ8r///7uD6lBGaEUFBQREREREREREREREREQAQEBERERERERERERERHIEREwZBPKUUQROhRBERQUEREUiFEZ7FEc5RERERbyEf81ERQRERF/FBERQRQRERERERRFVVRVVTW23yFB8xERERERERERERERERERERABAQERERERERERERFREc2qqoYhbSEVEUFR0RQRERERQRQEEUFJ6BGMQUERT5ERfMYxEREREuLWEUEbkREREREREREUERERERG+IRGpQREUEREREREREREREREREAEBARERERERERERQRN+zTMzKc/5EbIxFBFHIREREREVv/cREUFKoxoxERG/QRSaEscREREad9EUEY3rEREREROMZBERQRERGfgRUb0REREREREREREREREREREQAQEBEREREREREREROoEvUUQUpyzvrf80FBRrEUFBERL8z/MTJRSelPQRQYwREWwRF6UkFJ4QIUEchX0RERERz7UUERQRFBFucRURX0ERERERERERERERERERERABAQEREREREUERERXyRB8hERiEvsfZG/MRERmRERFBHjphft5hEUXdJhER9hERzBQU7t6liC1EFD9jjYrd1iv0QRFRERERGOsUEREfMUEREREREREREREREREREAEBARERERERERERHbERTJQRvRnrESjCbBFBESgRFBScHzQY6xFREVLKRBTiFBGmQR3Db6/yb0ERSv/+i7ls//URQRQRQUFvsRQRERqxEREREREREREREREREREQAQEBERERERERQRG6EUEccUGiX2QUEb2aQRFBRMEREcYeNFExQRFBEUHhG/ERFKkRTpFFqPxsEUERES4UQUFW/yQRERQRGQIUERQRF2ERQRERERERERERERERERABAQERERERERFBEcsUFBvxGcH4EUERFI2RERQUShFB2x2xFBEUFEERQU4YoRERjRUX0lFI6PwUEUEVvlEREUHs2BURERFfYREUERFJZBFBEREREREREREREREREAEBARERERFBEREU8REUEvQeJPMRERQRSdMVEUEVhBXkHzQRFBFBEUEUEg+xRBGdxBF+qRqv6hERFBGeERFBEWBtkRFBEb5EFBFBERlxEUEREREREREREREREREQAQEBEREREREREUOhFBEU0l0YoUFBFBERLyFREUE8FeEdsUEREREUFBFBnEERQRPe95WN35ndERQREY0RERFBHfLzERQRXsERERERGYFBERERERERERERERERERABAQERERERERERFmERERHyvB1hERERERQT2xERFBOF8RyREUFBERERERERERERERW43+7/gV6xFBFB3BERERET3dwRFEEW3qYivHEWcRFBEREREREREREREREREAEBAREREREUEREWkRFBEclpL0ERERERERE/NEERFDzxHGERERQRURERERERERERQREUVS6UE/sRERX2EREREUFcCBRBEUE23eDvhBdhQREREREREREREREREREQAQEBEREREREREReRERERd3m/EbbN/ai0ERPkERFRF/FGcRFEQRERERERERERERERERERSHERvSEREgIRERERFBEREREUERREIjRBHLERFBERERERERERERERERABAQERERERFBERGLFBERG/lni9diNTIpysIbpBFBFV4xuEERERRBEREREREREREREREREcwREZ0kEbZBEREREVQUFBFEEUQRERERQdMREUEREREREREREREREREAEBAREREREREREWYRERQT2ZjvMREREREUvPvGERERP3UqFBEUQRFBERERERERERRBERERjEFBGdRBERERERERERERERERERFBFBER8UEUEREREREREREREREREQAQEBERERERERERuBERERHZr6QRERRBERQRV/2xFBFPl08RQREUMRERERERERERERFBQRQ/ERFEPhQRQREREREVEUERERERERERQUXRERQRERERERERERERERERABBAEREREREUEUE6EREUEcnagRERERERQRQROKMRFB9XP0EUEUjVEREREREREREUQRERES8RFBFMwUERERERFBEREUEUEUERFBERFnEUEREREREREREREREREREAEBBxERERFBFBQU9BQRERZ6AxEREREUERQRQRz7ERHbHaJBEUETERERERERERERERERQUH7FBERHZERERERERREEUFBEUERQREREakRQRQREREREREREREREREQAQEBERERERERERHCERFBHN7UQRERQRERERERFfqBFHYV+0EREUERERERERERERERERERQcYRERFD9BERERRBERERERERERERQRER9BERERERERERERERERERERAEAQQREREREREREWYREUEZ7/RBFBEREREREREReW0RvRSHERERERQRERERERERERERERERbBERERGcFBEREREREREREREREREUEUKBEREUEREREREREREREREREAQBBBERERERERERKhFBERTM7BFBERQUEREREUEeG/QfQXoRERERQREREREREREREREREREtERQRER0hERFBERERERERERERERERTCFBEREREREREREREREREREQAQEBEREREREREREcMRQUEXvP8xERFEERERERFBixOjyULbERQREREREREREREREREREREU8xERERG9EUEREUERERERERERERQUFPEREUERERERERERERERERERABAQIRERERERERERlxERFEPJ/NlRERFBEREREREsEZyIFPoRERERERERERERERERERERERGpERERRBqxFBERERERERERERERFBQXYRQREREREREREREREREREREAEBARERERERERERRKRBERFPnNLnURRBEREREUERwxFt0R2LEREREREREREREREREREREREZxEEREUE9ERERERERERERERERERQU1BERFBEREREREREREREREREQDQYBERERERERERERaRERQR2eORz2ERERERERQRS5QRjSGrgRERQRERERERERERERERERQRPVERERFB0xFBFBERERERERERERFBZxERQRERERERERERERERERERABAQERERERERERERRKERQRHLosNLqlERERERERQV0UEawYmFQREREREREREREREREREREREeIUFBQRSXEUEUERERERERERERQRH0FBFRFBEREREREREREREREREAEEARERERERERERFBixQREZhoXUFK4hEREUERERGlERQFmDgRQRERERERERERERERERERERfBEREREU9BERQRERERERQRERQRGJEREREREREREREREREREREREQAQEBEREREREREREUFaQREUHU9CdRG/hBFBFRERFGkRFIxfGkERQRERERERERERERERERERG6QUEUERHCERFBEREREUERERERQ6QUERERERERERERERERERERERABAQERERERERERERFBdhQUFPTbF3EUTaUREREUEUOBERLp9WIREUERERERERERERERERFBEU0hEREREWYRERERERERQRERERQfMUEREREREREREREREREREREREAEBAREREREREREREUFKMREReboRZ0EUj7FBFBQREdEREa3bSEQRERERERERERERERERERFBGMERERFBOhERERERERERFBERFHkVFBEREREREREREREREREREREQAQEBERERERERERFBERmBQUGcHzFGZBFJ5xEREREUpBERnecfERFBEREREREREREREREREUES8RFBEREdEUEREREREREREUESoRQRERERERERERERERERERERERABAQERERERERERERERFHYRQS0W1BF2FBG/hEERFBTDQVFN/R1RERERERERERERERERERFBERH7ERERERoxERQRERERERFBES1BQRQREREREREREREREREREREREAEBAREREREREREREVEUWkERX0TVFBnBRBP9RBEREXIRQRjeNyQRFBERERERERERERERERERQWpBEUERGCEREREREREUEUETwhQRQREREREREREREREREREREREQBQsMERERERERERFBEUES1EEaIWoREbhBEV30EREReRQRRN3JkRERERERERERERERERERERERECUREREWkRFBERERERQREVqRQRQUERERERERERERERERERERERABAQERERERERERERERERFoERdxGpERE4MUE5RBFBR7EUERqulhFBEREREREREREREREREREUFHwRERQRaRFBERERERQRQUqREREREREREREREREREREREREREREAEBAREREREREREREREREUmBG9JCpBERSLEUERQRQWYRERG6j2ERFBERERERERERERERERQRQRXrERQRGZQREUEUEREUER1hEREREREREREREREREREREREREREQAQEBEREREREREREREREREccU/BHHFBERnFFBQRFBghEUERp+tBERERERERERERERERERFBFBEZ5BQRRcURQRFBFEERQU8hERERERERERERERERERERERERERERABBAEREREREREREREREREVGMH/QU0xURQTyxQRRBF7EUEUGdohFBERERERERERERERERERERQRSsEVER1BQUEREREVEV8xQREREREREREREREREREREREREREREAEBAREREREREREREREREUFByNwUQvQUQREZhRRBFIUREREV+mEUFBEREREREREREREREREREUERDUFBnBFBQREUERFL9RUUEREREREREREREREREREREREREREQBAEBERERERERERERERERERES+hQUnUEUFBE2cRQR4RERQUFv8RERERERERERERERERERQRERERFI5rfyERQRFRFEFWhRQUERERERERERERERERERERERERERERABAQEREREREREREREREREVERQqgUEYoRERQRQ8sRLBQRRBEU3hEREREREREREREREREREREUERQRQq2DEUFBEUEUFadBQUEREREREREREREREREREREREREREREAECDxERERERERERERERERERURG/ghF9MhFBERS8tyEUERERG/IUERERERERERERERERERRBEREUEREUFREUERFBFtIRQRQUEREREREREREREREREREREREREREQAQEBEREREREREREREREREREREUS6/K/rEREUERVuJBERERERQREUERERERERERERERERERERERERERERERERQRKmQRERERERERERERERERERERERERERERERERAODQERERERERERERERERERERERFEEUUWqRFBEREdKXNBERFBERRBERERQREREREREREREREREREUQRQUERERERzTFBERERERERERERERERERERERERERERERERELtE/xEREREREREREREREREREREUERRBQq0xERRelBRnYxERFEERFEFBERERERERERERERERERFRERERERERFX2RERQREREREREREREREREREREREREREREREREQBQEBERERERERERERERERERERERERQREUSd2HfdVBEREmYkEREREREREREREREREREREREREREREUQRERERNqZRFEERERERERERERERERERERERERERERERERERABAQERERERERERERERERERERERRBERERERQruUUREUFBE2eUQRQRERERERERERERERERERERERQREREUESinURERFEEREREREREREREREREREREREREREREREREAEBARERERERERERERERERERERERERERQRQRFRERFEFBERFDdpMRFBEUFBERERERERERERERERERERERRty0EUEVQREREREREREREREREREREREREREREREREREQAQEBEREREREREREREREREREREREUQREUQRERFBQRFBFBFBEUKXklERERERERERERERERERERERFBFbinIRRBFBEUERERERERERERERERERERERERERERERERERABAQoRERERERERERERERERERERQRERFBEUEUFBEUFBQRFBFBFBFSaGtRERERERERERERERERERFDbachERERFBFEEREREREREREREREREREREREREREREREREREAEBARERERERERERERERERERERERERERERERERERERERERERERERERW2d2YjQRERERERERERUmisa1QREREREREREREREREREREREREREREREREREREREREREREQAAIBERERERERERERERERERERERERERERERERERERERERERERERERQREUMmZ4iHZpaWZpeKqoYlRBERQRERERERERERERERERERERERERERERERERERERERERERABAQERERERERERERERERERERERERERERERERERERERERERERERERERERERERFEVTMyMzI1QREREREREREREREREREREREREREREREREREREREREREREREREREREAQDDxEREREREREREREREREREREREREREREREREREREREREREREREUEUERERQREUFBFBQRERERERFBEREREREREREREREREREREREREREREREREREREREREREREQDQsBEREREREREREREREREREREREREREREREREREREREREREREREREREREREUERERERERFBERERERERERERERERERERERERERERERERERERERERERERERERERERAPDw4RERERERERERERERERERERERERERERERERERERERERERERERERQUERQRERFBEUQUEREUQRQUEREREREREREREREREREREREREREREREREREREREREREREREAEBDBEREREREREREREREREREREREREREREREREREREREREREREREUERERQRFBQREREREUERERQREUFBEREREREREREREREREREREREREREREREREREREREREREQBAQBERERERERERERERERERERERERERERERERERERERERERERERERERQUERERERQUEREUERERERERERERERERERERERERERERERERERERERERERERERERERERERABAQkREREREREREREREREREREREREREREREREREREREREREREREREREREREREREREREREREREREREREREREREREREREREREREREREREREREREREREREREREREREAEEAREREREREREREREREREREREREREREREREREREREREREREREREREREREREREREREREREREREREREREREREREREREREREREREREREREREREREREREREREREREQBA8DERERERERERERERERERERERERERERERERERERERERERERERERERERERERERERERERERERERERERERERERERERERERERERERERERERERERERERERERERERERAABg0REREREREREREREREREREREREREREREREREREREREREREREREREREREREREREREREREREREREREREREREREREREREREREREREREREREREREREREREREREREAEEAREREREREREREREREREREREREREREREREREREREREREREREREREREREREREREREREREREREREREREREREREREREREREREREREREREREREREREREREREREREQAwEBERERERERERERERERERERERERERERERERERERERERERERERERERERERERERERERERERERERERERERERERERERERERERERERERERERERERERERERERERERERABAQEREREREREREREREREREREREREREREREREREREREREREREREREREREREREREREREREREREREREREREREREREREREREREREREREREREREREREREREREREREREAQEAREREREREREREREREREREREREREREREREREREREREREREREREREREREREREREREREREREREREREREREREREREREREREREREREREREREREREREREREREREREQAQEBERERERERERERERERERERERERERERERERERERERERERERERERERERERERERERERERERERERERERERERERERERERERERERERERERERERERERERERERERERERABAwYREREREREREREREREREREREREREREREREREREREREREREREREREREREREREREREREREREREREREREREREREREREREREREREREREREREREREREREREREREREAMOBBEREREREREREREREREREREREREREREREREREREREREREREREREREREREREREREREREREREREREREREREREREREREREREREREREREREREREREREREREREREQBAICERERERERERERERERERERERERERERERERERERERERERERERERERERERERERERERERERERERERERERERERERERERERERERERERERERERERERERERERERERERABAQQREREREREREREREREREREREREREREREREREREREREREREREREREREREREREREREREREREREREREREREREREREREREREREREREREREREREREREREREREREREAEBBBEREREREREREREREREREREREREREREREREREREREREREREREREREREREREREREREREREREREREREREREREREREREREREREREREREREREREREREREREREREQAQEDERERERERERERERERERERERERERERERERERERERERERERERERERERERERERERERERERERERERERERERERERERERERERERERERERERERERERERERERERERERAPAQQREREREREREREREREREREREREREREREREREREREREREREREREREREREREREREREREREREREREREREREREREREREREREREREREREREREREREREREREREREREAkHBBEREREREREREREREREREREREREREREREREREREREREREREREREREREREREREREREREREREREREREREREREREREREREREREREREREREREREREREREREREREQAQQBERERERERERERERERERERERERERERERERERERERERERERERERERERERERERERERERERERERERERERERERERERERERERERERERERERERERERERERERERERERAEAQEREREREREREREREREREREREREREREREREREREREREREREREREREREREREREREREREREREREREREREREREREREREREREREREREREREREREREREREREREREREAEBAREREREREREREREREREREREREREREREREREREREREREREREREREREREREREREREREREREREREREREREREREREREREREREREREREREREREREREREREREREREQAQQBEUFBQUFBQUFBQUFBQUFBQUFBQUFBQUFBQUFBQUFBQUFBQUFBQUFBQUFBQUFBQUFBQUFBQUFBQUFBQUFBQUFBQUFBQUFBQUFBQUFBQUFBQUFBQUFBQUFBQRABAQEREREREREREREREREREREREREREREREREREREREREREREREREREREREREREREREREREREREREREREREREREREREREREREREREREREREREREREREREREREREAEBAREREREREREREREREREREREREREREREREREREREREREREREREREREREREREREREREREREREREREREREREREREREREREREREREREREREREREREREREREREREQAQEBIyMiMjIjIyIyMiMjIjIyIyMiMjIjIyIyMiMjIjIyIyMiMjIjIyIyMiMjIjIyIyMiMjIjIyIyMiMjIjIyIyMiMjIjIyIyMiMjIjIyIyMiMjIjIyIyMiMjIjABAQFMAAAAZAAAAAAAAAAAAAAAaQAAAEwAAAAAAAAAAAAAAGoAAABNAAAAKQCqAAAAAAAAAAAAAACAPwAAAAAAAAAAAACAPwAAAAAAAAAAAAAAAAAAAAAAAAAAAAAAAAAAAAAAAAAAIgAAAAwAAAD/////RgAAABwAAAAQAAAARU1GKwJAAAAMAAAAAAAAAA4AAAAUAAAAAAAAABAAAAAUAAAA</SignatureImage>
          <SignatureComments/>
          <WindowsVersion>6.1</WindowsVersion>
          <OfficeVersion>16.0.12325/19</OfficeVersion>
          <ApplicationVersion>16.0.12325</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2020-01-29T20:39:45Z</xd:SigningTime>
          <xd:SigningCertificate>
            <xd:Cert>
              <xd:CertDigest>
                <DigestMethod Algorithm="http://www.w3.org/2001/04/xmlenc#sha256"/>
                <DigestValue>XTF8ll41BxIbPDW4Uzqj9fvdtzDP/mP4DA3IqhV/6JA=</DigestValue>
              </xd:CertDigest>
              <xd:IssuerSerial>
                <X509IssuerName>E=e-sign@esign-la.com, CN=ESign Class 3 Firma Electronica Avanzada para Estado de Chile CA, OU=Terminos de uso en www.esign-la.com/acuerdoterceros, O=E-Sign S.A., C=CL</X509IssuerName>
                <X509SerialNumber>2563417411732966056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vE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GzHFgAAAAAAAAAAAAAAAADQxRYAAAAAAEBaIgAAAAAAAAAAAAAAAAADKRL9/gcAAAAAAAB3BwAA6MYWAAAAAACQX0cCAAAAANDFFgAAAAAA6r2r/f4HAAD84HcPAAAAAODGFgAAAAAAIMojAgAAAAAwyBYAAAAAAOAKPAIAAAAAOACKAQAAAAAHAAAAAAAAAAAAAAAAAAAAqccWAAAAAABsxxYAAAAAABv4IHcAAAAADwAAAAAAAADA1ejNAAAAAAQAAAAAAAAAuygS/f4HAABsxxYAAAAAAAcAAAD+BwAAWMcWAAAAAADQuzJ3AAAAAODGFg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EREREREREREUERERERERERERERERERERERQRERERERERERERERERERERERERERERERERERERERERERERERERERERERERERERERERERERERERERERQREUERFBEREREREURStnd3d3d3ZrIiVBERERFBERERRBERERERFBEREREREREREREREREREREREREREREREREREREREREREREREREREREREREREREREVEREREUERERERETtq3/2Gm7u7u7u5Z4zN3dxrNBERQRERERQRREERERERERERERERERERERERERERERERERERERERERERERERERERERERERERERERERERERFBEUERERRCnN2nk1QRFEEUERERQRERQURTl83cc0ERQREREREUERERERERERERERERERERERERERERERERERERERERERERERERERERERERERERERERERRBEREREVJs3HlRERFBEREUERQRERERERERQREUUnrcglERERQRERFBERERERERERERERERERERERERERERERERERERERERERERERERERERERERERERERERERFBFZr6Y0FBEUFBERERQREREREUFBERQREREUQRE5zdghEREUERERERERERERERERERERERERERERERERERERERERERERERERERERERERERERERERERERERNs1yQREREREREREREREUFBQREREREREUEUEREUQRQ33YsRERQREREREREREREREREREREREREREREREREREREREREREREREREREREREREREREREREREUmtixERFBERQRFBFBEUEUEREREREREUEREUEREUEREUEUKN1lERERERERERERERERERERERERERERERERERERERERERERERERERERERERERFBERERERESf6IRQREREREREREREREREREREREREREREREREREREREREREbrnQRERERFBERERERERERERERERERERERERERERERERERERERERERERERERERERFBEREZqmURRBEREREREREREREREREREREUERERQRERERERERERERERERPPdRFBFBFBERERERERERERERERERERERERERERERERERERERERERERERERFRFBERFJrJRBEREREREREREREREREREREREREREUQRERERERERERERERERFBQ810ERERERERERERERERERERERERERERERERERERERERERERERERERERERFBFBESqiFBERERQREREREREREREREREREREREUERRRERERERERERERERERERFDqrERQRERERERERERERERERERERERERERERERERERERERERERERERERQRQRESyrFBFBEUQRERERERERERERERERERERERERERERFBEUERERERERERERRBFBbYQRFBERERERERERERERERERERERERERERERERERERERERERERERERRRRBf5QREVERERRBERERERERERERERERERERFBEUERQRERERERERERERERRBFBFBOqUUERERERERERERERERERERERERERERERERERERERERERERERERFBFBXnRBEUERFBQREREREREREREREREREREREREUERn0ERERERERERERERERFBEUFBR+kRERERERERERERERERERERERERERERERERERERERERERERERERERFtIREUERQREREUEREREREREREREREREREREUEUFJ1UEUEUERERERERERFBQUERERGdgRERERERERERERERERERERERERERERERERERERERRBEREUEREUEX9BEREREREREREREREREREREREREREREREREREREREREREREREREREREREREREUERGdgRERERERERERERERERERERERERERERERERERERQRFEEUERUREUyhQUERERERERERERERERFBERERQRERQREREREREREREREREREREREREREREREREUFBEqhBQRERERERERERERERERERERERERERERERERERRBEVz9dBERF8ERQRERERERERERERERERERERERERERERERERERERERERERERERERERERERERERFBFREqgRFBEREREREREREREREREREREREREREREREREUEREWc8BkEY0UERQRERERERERERERERERERQRERFBEREREREREREREREREREREREREREREREREREREREtYRQRERERERERERERERERERERERERERERERERQRFEERERjbmkEUERERERERERERERERERERERERERERERERERERERERERERERERERERERERERERFBFBFEE+IRQREREREREREREREREREREREREREREREREREREURBQROPsUQRFBERERERERERERERERERERERERFBERERERERERERERERERERERERERERERERQRFBERSwMRERERERERERERERERERERERERERERERERFBEREREUQR2vIRFEEREREREREREREREREREREUERERERERERERERERERERERERERERERERERERERRBERERRtFBEREREREREREREREREREREREREREREREREUFBFBURRARIwRERERERERERERERERERERERRBERERERERERERERERERERERERERERERERERERFBERERERGnERERERERERERERERERERERERERERERERERQREREREUqRFJpBQRQRFBEREREREUERFBW8/93fe1FBEREUERQRQRQRFBEREREREREREREREUEREREREREUP1ERQRQREREREREREREREREREREREREREREREROREUEeUUESqUERERERERERERERFBFtwxERETffkUEUEREUERERQRFBFBE2IUERERERQRERERERERFBERfUERFBERERERERERERERERERERERERERERQREb8UERvhEREVaEEUloyt3f/d3GsUFNxRRBERFBE59iEUEUERQRERQUEREqDZERERERERERERERERERERQU8hQRQRQRERERERERERERERERERERERERERERFQMUEZ0RFRFBOmrceTVBQURFl63J1xQRERQUEUQRnHUREREREUEREREX/DFEERERERFBERERERERQREREb8UEREREREREREREREREREREREREREREREUERHbFBR6FBEUG92mERQRQRERRBEULQwhFEERFBEREREvylFBFBERERER3SQREUQRERERERERERERRERBERQfIUEUERERERERERERERERERERERERERERQRFBp0ERnxERS/ghF3FBEREREREUEZ8ZqrERG2ERQUERzc7RERERQRURGPURERERERERERFSZ8r///7uD6lBGaEUFBQREREREREREREREREREREREREREREREcgRETBkE8pRRBE6FEERFBQRERSIURnsURzlERERFvIR/zURFBEREX8UERFBFBERERERFEVVVFVVNbbfIUHzERERERERERERERERERERERERERERERERURHNqqqGIW0hFRFBUdEUEREREUEUBBFBSegRjEFBEU+REXzGMRERERLi1hFBG5ERERERERERFBERERERviERqUERFBERERERERERERERERERERERERERQRN+zTMzKc/5EbIxFBFHIREREREVv/cREUFKoxoxERG/QRSaEscREREad9EUEY3rEREREROMZBERQRERGfgRUb0RERERERERERERERERERERERERERERERE6gS9RRBSnLO+t/zQUFGsRQUEREvzP8xMlFJ6U9BFBjBERbBEXpSQUnhAhQRyFfRERERHPtRQRFBEUEW5xFRFfQRERERERERERERERERERERERERFBEREV8kQfIREYhL7H2RvzEREZkRERQR46YX7eYRFF3SYREfYREcwUFO7epYgtRBQ/Y42K3dYr9EERURERERjrFBERHzFBERERERERERERERERERERERERERERHbERTJQRvRnrESjCbBFBESgRFBScHzQY6xFREVLKRBTiFBGmQR3Db6/yb0ERSv/+i7ls//URQRQRQUFvsRQRERqxERERERERERERERERERERERERERFBEboRQRxxQaJfZBQRvZpBEUFEwRERxh40UTFBEUERQeEb8REUqRFOkUWo/GwRQRERLhRBQVb/JBERFBEZAhQRFBEXYRFBERERERERERERERERERERERERQRHLFBQb8RnB+BFBERSNkREUFEoRQdsdsRQRFBRBEUFOGKEREY0VF9JRSOj8FBFBFb5RERFB7NgVERERX2ERFBERSWQRQRERERERERERERERERERERFBEREU8REUEvQeJPMRERQRSdMVEUEVhBXkHzQRFBFBEUEUEg+xRBGdxBF+qRqv6hERFBGeERFBEWBtkRFBEb5EFBFBERlxEUERERERERERERERERERERERERERQ6EUERTSXRihQUEUEREvIVERQTwV4R2xQRERERQUEUGcQRFBE973lY3fmd0RFBERjREREUEd8vMRFBFewREREREZgUERERERERERERERERERERERERERERZhERER8rwdYREREREUE9sRERQThfEckRFBQREREREREREREREVuN/u/4FesRQRQdwRERERE93cERRBFt6mIrxxFnERQREREREREREREREREREREREUEREWkRFBEclpL0ERERERERE/NEERFDzxHGERERQRURERERERERERQREUVS6UE/sRERX2EREREUFcCBRBEUE23eDvhBdhQRERERERERERERERERERERERERERF5ERERF3eb8Rts39qLQRE+QREVEX8UZxEURBERERERERERERERERERFIcRG9IRESAhEREREUERERERQRFEQiNEEcsREUERERERERERERERERERERERQRERixQRERv5Z4vXYjUyKcrCG6QRQRVeMbhBEREUQRERERERERERERERERHMERGdJBG2QRERERFUFBQRRBFEEREREUHTERFBEREREREREREREREREREREREREWYRERQT2ZjvMREREREUvPvGERERP3UqFBEUQRFBERERERERERRBERERjEFBGdRBERERERERERERERERERFBFBER8UEUERERERERERERERERERERERERERG4EREREdmvpBERFEERFBFX/bEUEU+XTxFBERQxEREREREREREREUFBFD8REUQ+FBFBERERERURQRERERERERFBRdERFBERERERERERERERERERERERFBFBOhERFBHJ2oEREREREUEUETijERQfVz9BFBFI1RERERERERERFEEREREvERQRTMFBERERERQRERFBFBFBERQRERZxFBERERERERERERERERERERERFBFBQU9BQRERZ6AxEREREUERQRQRz7ERHbHaJBEUETERERERERERERERERQUH7FBERHZERERERERREEUFBEUERQREREakRQRQREREREREREREREREREREREREREcIREUEc3tRBERFBEREREREV+oEUdhX7QRERQRERERERERERERERERFBxhEREUP0ERERFEERERERERERERFBERH0ERERERERERERERERERERERERERERERFmERFBGe/0QRQREREREREREXltEb0UhxEREREUEREREREREREREREREWwRERERnBQRERERERERERERERERFBFCgRERFBERERERERERERERERERERERERERKhFBERTM7BFBERQUEREREUEeG/QfQXoRERERQREREREREREREREREREtERQRER0hERFBERERERERERERERERTCFBERERERERERERERERERERERERERERERwxFBQRe8/zEREUQREREREUGLE6PJQtsRFBERERERERERERERERERERTzEREREb0RQRERQRERERERERERFBQU8RERQREREREREREREREREREREREREREREZcRERRDyfzZURERQRERERERLBGciBT6ERERERERERERERERERERERERqREREUQasRQRERERERERERERERQUF2EUERERERERERERERERERERERERERERERRKRBERFPnNLnURRBEREREUERwxFt0R2LEREREREREREREREREREREREZxEEREUE9ERERERERERERERERERQU1BERFBERERERERERERERERERERERERERERFpERFBHZ45HPYRERERERFBFLlBGNIauBERFBERERERERERERERERFBE9UREREUHTEUEUEREREREREREREUFnERFBEREREREREREREREREREREREREREREUShEUERy6LDS6pREREREREUFdFBGsGJhUERERERERERERERERERERERHiFBQUEUlxFBFBEREREREREREUER9BQRURQRERERERERERERERERERERERERERFBixQREZhoXUFK4hEREUERERGlERQFmDgRQRERERERERERERERERERERfBEREREU9BERQRERERERQRERQRGJERERERERERERERERERERERERERERERERERQVpBERQdT0J1Eb+EEUEVEREUaREUjF8aQRFBEREREREREREREREREREbpBQRQREcIREUERERERQRERERFDpBQRERERERERERERERERERERERERERERERERQXYUFBT02xdxFE2lERERFBFDgRES6fViERFBERERERERERERERERQRFNIRERERFmEREREREREUEREREUHzFBEREREREREREREREREREREREREREREREREUFKMREReboRZ0EUj7FBFBQREdEREa3bSEQRERERERERERERERERERFBGMERERFBOhERERERERERFBERFHkVFBEREREREREREREREREREREREREREREREUERGYFBQZwfMUZkEUnnERERERSkERGd5x8REUERERERERERERERERERQRLxEUERER0RQRERERERERERQRKhFBERERERERERERERERERERERERERERERERERERR2EUEtFtQRdhQRv4RBERQUw0FRTf0dURERERERERERERERERERQRER+xEREREaMREUERERERERQREtQUEUEREREREREREREREREREREREREREREREREVEUWkERX0TVFBnBRBP9RBEREXIRQRjeNyQRFBERERERERERERERERERQWpBEUERGCEREREREREUEUETwhQRQREREREREREREREREREREREREREREREREUERQRLUQRohahERuEERXfQRERF5FBFE3cmREREREREREREREREREREREREQJRERERaREUERERERFBERWpFBFBQRERERERERERERERERERERERERERERERERERERaBEXcRqRERODFBOUQRQUexFBEarpYRQRERERERERERERERERERFBR8EREUEWkRQREREREUEUFKkREREREREREREREREREREREREREREREREREREREREREUmBG9JCpBERSLEUERQRQWYRERG6j2ERFBERERERERERERERERQRQRXrERQRGZQREUEUEREUER1hERERERERERERERERERERERERERERERERERERERERERERxxT8EccUERGcUUFBEUGCERQRGn60EREREREREREREREREREUEUERnkFBFFxRFBEUEUQRFBTyERERERERERERERERERERERERERERERERERERERERERERFRjB/0FNMVEUE8sUEUQRexFBFBnaIRQREREREREREREREREREREUEUrBFREdQUFBERERFRFfMUEREREREREREREREREREREREREREREREREREREREREREUFByNwUQvQUQREZhRRBFIUREREV+mEUFBEREREREREREREREREREUERDUFBnBFBQREUERFL9RUUERERERERERERERERERERERERERERERERERERERERERERERL6FBSdQRQUETZxFBHhERFBQW/xERERERERERERERERERFBEREREUjmt/IRFBEVEUQVaFFBQRERERERERERERERERERERERERERERERERERERERERERFREUKoFBGKEREUEUPLESwUEUQRFN4RERERERERERERERERERERFBEUEUKtgxFBQRFBFBWnQUFBERERERERERERERERERERERERERERERERERERERERERERERURG/ghF9MhFBERS8tyEUERERG/IUERERERERERERERERERRBEREUEREUFREUERFBFtIRQRQUERERERERERERERERERERERERERERERERERERERERERERERERRLr8r+sRERQRFW4kERERERFBERQRERERERERERERERERERERERERERERERFBEqZBERERERERERERERERERERERERERERERERERERERERERERERERERERERRBFFFqkRQRERHSlzQRERQREUQREREUERERERERERERERERERFEEUFBEREREc0xQREREREREREREREREREREREREREREREREREREREREREREREREREREREUERRBQq0xERRelBRnYxERFEERFEFBERERERERERERERERERFRERERERERFX2RERQRERERERERERERERERERERERERERERERERERERERERERERERERERERERFBERRJ3Yd91UERESZiQRERERERERERERERERERERERERERERRBERERE2plEUQREREREREREREREREREREREREREREREREREREREREREREREREREREREUQREREREUK7lFERFBQRNnlEEUEREREREREREREREREREREREUERERFBEop1ERERRBERERERERERERERERERERERERERERERERERERERERERERERERERERERERERQRQRFRERFEFBERFDdpMRFBEUFBERERERERERERERERERERERRty0EUEVQRERERERERERERERERERERERERERERERERERERERERERERERERERERERERRBERRBEREUFBEUEUEUERQpeSUREREREREREREREREREREREUEVuKchFEEUERQREREREREREREREREREREREREREREREREREREREREREREREREREREREUERERQRFBFBQRFBQUERQRQRQRUmhrURERERERERERERERERERQ22nIRERERQRRBERERERERERERERERERERERERERERERERERERERERERERERERERERERERERERERERERERERERERERERERERW2d2YjQRERERERERERUmisa1QRERERERERERERERERERERERERERERERERERERERERERERERERERERERERERERERERERERERERERERERERERERERERERFBERQyZniIdmlpZml4qqhiVEERFBERERERERERERERERERERERERERERERERERERERERERERERERERERERERERERERERERERERERERERERERERERERERERERERERERRFUzMjMyNUEREREREREREREREREREREREREREREREREREREREREREREREREREREREREREREREREREREREREREREREREREREREREREREREREREUEUERERQREUFBFBQRERERERFBERERERERERERERERERERERERERERERERERERERERERERERERERERERERERERERERERERERERERERERERERERERERERERERERERERQREREREREUEREREREREREREREREREREREREREREREREREREREREREREREREREREREREREREREREREREREREREREREREREREREREREREREREREREUFBEUERERQRFEFBERFEEUFBEREREREREREREREREREREREREREREREREREREREREREREREREREREREREREREREREREREREREREREREREREREREREREREUERERQRFBQREREREUERERQREUFBERERERERERERERERERERERERERERERERERERERERERERERERERERERERERERERERERERERERERERERERERERERERERERFBQRERERFBQRERQ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QUFBQUFBQUFBQUFBQUFBQUFBQUFBQUFBQUFBQUFBQUFBQUFBQUFBQUFBQUFBQUFBQUFBQUFBQUFBQUFBQUFBQUFBQUFBQUFBQUFBQUFBQUFBQUFBQUFBEREREREREREREREREREREREREREREREREREREREREREREREREREREREREREREREREREREREREREREREREREREREREREREREREREREREREREREREREREREREREREREREREREREREREREREREREREREREREREREREREREREREREREREREREREREREREREREREREREREREREREREREREREREREREREREREREREREREREREjIyIyMiMjIjIyIyMiMjIjIyIyMiMjIjIyIyMiMjIjIyIyMiMjIjIyIyMiMjIjIyIyMiMjIjIyIyMiMjIjIyIyMiMjIjIyIyMiMjIjIyIyMiMjIjIyIyMi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C4AAAADwAAAGEAAAB5AAAAcQAAAAEAAACrCg1CchwNQg8AAABhAAAAEgAAAEwAAAAAAAAAAAAAAAAAAAD//////////3AAAABLAGEAcgBpAG4AYQAgAE8AbABpAHYAYQByAGUAcwAgAE0ALgAIAAAABwAAAAUAAAADAAAABwAAAAcAAAAEAAAACgAAAAMAAAADAAAABgAAAAcAAAAFAAAABwAAAAYAAAAEAAAADAAAAAMAAABLAAAAQAAAADAAAAAFAAAAIAAAAAEAAAABAAAAEAAAAAAAAAAAAAAAQAEAAKAAAAAAAAAAAAAAAEABAACgAAAAJQAAAAwAAAACAAAAJwAAABgAAAAEAAAAAAAAAP///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</Object>
  <Object Id="idInvalidSigLnImg">AQAAAGwAAAAAAAAAAAAAAD8BAACfAAAAAAAAAAAAAAAULAAADRYAACBFTUYAAAEA8E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AAAAABK/f4HAAA5CWbN/gcAABRSSv3+BwAAhDzOzf4HAAAQEwAA/gcAAEAAAMD+BwAAAABK/f4HAAD5C2bN/gcAAAQAAAAAAAAAFFJK/f4HAACEPM7N/gcAAAIAAAL+BwAASAAAAAAAAACEPM7N/gcAAMDD7s3+BwAAwEDOzQAAAAABAAAAAAAAALJizs3+BwAAAABK/f4HAAAAAAAAAAAAAAAAAAAAAAAAG/ggdwAAAABwEPAEAAAAABAdAAAAAAAAIMojAgAAAABInRYAAAAAAAAAAAAAAAAAAAAAAAAAAAAAAAAAAAAAAAAAAAAAAAAAqZwWAAAAAABg/GXNZHYACAAAAAAlAAAADAAAAAEAAAAYAAAADAAAAP8AAAASAAAADAAAAAEAAAAeAAAAGAAAADAAAAAFAAAAiwAAABYAAAAlAAAADAAAAAEAAABUAAAAqAAAADEAAAAFAAAAiQAAABUAAAABAAAAqwoNQnIcDUIx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bMcWAAAAAAAAAAAAAAAAANDFFgAAAAAAQFoiAAAAAAAAAAAAAAAAAAMpEv3+BwAAAAAAAHcHAADoxhYAAAAAAJBfRwIAAAAA0MUWAAAAAADqvav9/gcAAPzgdw8AAAAA4MYWAAAAAAAgyiMCAAAAADDIFgAAAAAA4Ao8AgAAAAA4AIoBAAAAAAcAAAAAAAAAAAAAAAAAAACpxxYAAAAAAGzHFgAAAAAAG/ggdwAAAAAPAAAAAAAAAMDV6M0AAAAABAAAAAAAAAC7KBL9/gcAAGzHFgAAAAAABwAAAP4HAABYxxYAAAAAANC7MncAAAAA4MYW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CMThYAAAAAAAAAAAAAAAAAAAAAAAAAAABgH+nM/gcAAEDm6Mz+BwAAAObozP4HAADgSP7M/gcAADBM/sz+BwAA/v////////8CAAAAAAAAAIo0q/3+BwAAvWh0zP4HAAACAAAAAAAAACDKIwIAAAAAaE8WAAAAAAAAAAAAAAAAAOD///8AAAAABgAAAAAAAAAAAAAAAAAAAMlOFgAAAAAAjE4WAAAAAAAb+CB3AAAAADC1HBMAAAAAoINfFwAAAADQriMMAAAAABtWgcz+BwAAjE4WAAAAAAAGAAAA/gcAAAAAAAAAAAAA0LsydwAAAAAgAAAAAAAAAAcAAABkdgAIAAAAACUAAAAMAAAAAwAAABgAAAAMAAAAAAAAABIAAAAMAAAAAQAAABYAAAAMAAAACAAAAFQAAABUAAAADAAAADcAAAAgAAAAWgAAAAEAAACrCg1CchwNQg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QRERERERERERQRERERERERERERERERERERFBERERERERERERERERERERERERERERERERERERERERERERERERERERERERERERERERERERERERERERFBERQREUERERERERRFK2d3d3d3dmsiJUEREREUERERFEEREREREUERERERERERERERERERERERERERERERERERERERERERERERERERERERERERERERERURERERQRERERERO2rf/Yabu7u7u7lnjM3d3Gs0ERFBERERFBFEQREREREREREREREREREREREREREREREREREREREREREREREREREREREREREREREREREREUERQRERFEKc3aeTVBEUQRQRERFBERFBRFOXzdxzQRFBERERERQRERERERERERERERERERERERERERERERERERERERERERERERERERERERERERERERERFEERERERUmzceVEREUERERQRFBERERERERFBERRSetyCURERFBEREUEREREREREREREREREREREREREREREREREREREREREREREREREREREREREREREREREREUEVmvpjQUERQUERERFBERERERQUERFBERERRBETnN2CERERQRERERERERERERERERERERERERERERERERERERERERERERERERERERERERERERERERERERE2zXJBERERERERERERERQUFBERERERERQRQRERRBFDfdixERFBERERERERERERERERERERERERERERERERERERERERERERERERERERERERERERERERERSa2LEREUERFBEUEUERQRQRERERERERQRERQRERQRERQRQo3WUREREREREREREREREREREREREREREREREREREREREREREREREREREREREREUERERERERJ/ohFBERERERERERERERERERERERERERERERERERERERERERuudBEREREUEREREREREREREREREREREREREREREREREREREREREREREREREREREUERERmqZRFEERERERERERERERERERERERQRERFBERERERERERERERERE891EUEUEUEREREREREREREREREREREREREREREREREREREREREREREREREVEUEREUmslEERERERERERERERERERERERERERERRBEREREREREREREREREUFDzXQREREREREREREREREREREREREREREREREREREREREREREREREREREREUEUERKqIUERERFBERERERERERERERERERERERQRFFEREREREREREREREREREUOqsRFBERERERERERERERERERERERERERERERERERERERERERERERERFBFBERLKsUEUERRBEREREREREREREREREREREREREREREUERQRERERERERERFEEUFthBEUERERERERERERERERERERERERERERERERERERERERERERERERFFFEF/lBERURERFEEREREREREREREREREREREUERQRFBERERERERERERERFEEUEUE6pRQREREREREREREREREREREREREREREREREREREREREREREREREUEUFedEERQREUFBERERERERERERERERERERERERQRGfQREREREREREREREREUERQUFH6REREREREREREREREREREREREREREREREREREREREREREREREREREW0hERQRFBERERQRERERERERERERERERERERQRQUnVQRQRQREREREREREUFBQREREZ2BERERERERERERERERERERERERERERERERERERERFEERERQRERQRf0ERERERERERERERERERERERERERERERERERERERERERERERERERERERERERERQREZ2BERERERERERERERERERERERERERERERERERERFBEUQRQRFRERTKFBQREREREREREREREREUERERFBERFBERERERERERERERERERERERERERERERERQUESqEFBERERERERERERERERERERERERERERERERERFEERXP10EREXwRFBEREREREREREREREREREREREREREREREREREREREREREREREREREREREREREUEVESqBEUERERERERERERERERERERERERERERERERERQRERZzwGQRjRQRFBERERERERERERERERERFBEREUERERERERERERERERERERERERERERERERERERERES1hFBERERERERERERERERERERERERERERERERFBEUQRERGNuaQRQREREREREREREREREREREREREREREREREREREREREREREREREREREREREREREUEUEUQT4hFBERERERERERERERERERERERERERERERERERERREFBE4+xRBEUEREREREREREREREREREREREREUERERERERERERERERERERERERERERERERFBEUERFLAxEREREREREREREREREREREREREREREREREUERERERRBHa8hEUQRERERERERERERERERERERQRERERERERERERERERERERERERERERERERERERFEERERFG0UERERERERERERERERERERERERERERERERERQUEUFRFEBEjBERERERERERERERERERERERFEEREREREREREREREREREREREREREREREREREREUEREREREacRERERERERERERERERERERERERERERERERFBERERERSpEUmkFBFBEUERERERERQREUFbz/3d97UUERERQRFBFBFBEUERERERERERERERERQRERERERERQ/URFBFBERERERERERERERERERERERERERERERE5ERQR5RQRKpQREREREREREREREUEW3DERERN9+RQRQRERQRERFBEUEUETYhQRERERFBEREREREREUERF9QREUERERERERERERERERERERERERERERFBERvxQRG+ERERVoQRSWjK3d/93caxQU3FFEEREUETn2IRQRQRFBERFBQRESoNkRERERERERERERERERERFBTyFBFBFBEREREREREREREREREREREREREREREVAxQRnREVEUE6atx5NUFBREWXrcnXFBERFBQRRBGcdRERERERQRERERf8MUQREREREUERERERERFBERERvxQRERERERERERERERERERERERERERERERQREdsUFHoUERQb3aYRFBFBERFEERQtDCEUQREUERERES/KUUEUERERERHdJBERRBERERERERERERFEREERFB8hQRQRERERERERERERERERERERERERERFBEUGnQRGfERFL+CEXcUERERERERQRnxmqsREbYRFBQRHNztERERFBFREY9REREREREREREVJnyv///u4PqUEZoRQUFBERERERERERERERERERERERERERERERyBERMGQTylFEEToUQREUFBERFIhRGexRHOUREREW8hH/NREUERERfxQREUEUEREREREURVVUVVU1tt8hQfMRERERERERERERERERERERERERERERERFREc2qqoYhbSEVEUFR0RQRERERQRQEEUFJ6BGMQUERT5ERfMYxEREREuLWEUEbkREREREREREUERERERG+IRGpQREUERERERERERERERERERERERERERFBE37NMzMpz/kRsjEUEUchERERERW/9xERQUqjGjEREb9BFJoSxxERERp30RQRjesRERERE4xkERFBEREZ+BFRvRERERERERERERERERERERERERERERERETqBL1FEFKcs763/NBQUaxFBQRES/M/zEyUUnpT0EUGMERFsERelJBSeECFBHIV9EREREc+1FBEUERQRbnEVEV9BEREREREREREREREREREREREREUERERXyRB8hERiEvsfZG/MRERmRERFBHjphft5hEUXdJhER9hERzBQU7t6liC1EFD9jjYrd1iv0QRFRERERGOsUEREfMUEREREREREREREREREREREREREREREdsRFMlBG9GesRKMJsEUERKBEUFJwfNBjrEVERUspEFOIUEaZBHcNvr/JvQRFK//6LuWz/9RFBFBFBQW+xFBERGrEREREREREREREREREREREREREREUERuhFBHHFBol9kFBG9mkERQUTBERHGHjRRMUERQRFB4RvxERSpEU6RRaj8bBFBEREuFEFBVv8kEREUERkCFBEUERdhEUERERERERERERERERERERERERFBEcsUFBvxGcH4EUERFI2RERQUShFB2x2xFBEUFEERQU4YoRERjRUX0lFI6PwUEUEVvlEREUHs2BURERFfYREUERFJZBFBEREREREREREREREREREREUERERTxERQS9B4k8xERFBFJ0xURQRWEFeQfNBEUEUERQRQSD7FEEZ3EEX6pGq/qEREUEZ4REUERYG2REUERvkQUEUERGXERQRERERERERERERERERERERERERFDoRQRFNJdGKFBQRQRES8hURFBPBXhHbFBERERFBQRQZxBEUET3veVjd+Z3REUERGNERERQR3y8xEUEV7BERERERmBQRERERERERERERERERERERERERERFmERERHyvB1hERERERQT2xERFBOF8RyREUFBERERERERERERERW43+7/gV6xFBFB3BERERET3dwRFEEW3qYivHEWcRFBERERERERERERERERERERERQRERaREUERyWkvQRERERERET80QREUPPEcYRERFBFRERERERERERFBERRVLpQT+xERFfYRERERQVwIFEERQTbd4O+EF2FBEREREREREREREREREREREREREREXkREREXd5vxG2zf2otBET5BERURfxRnERREEREREREREREREREREREUhxEb0hERICERERERQRERERFBEURCI0QRyxERQRERERERERERERERERERERFBERGLFBERG/lni9diNTIpysIbpBFBFV4xuEERERRBEREREREREREREREREcwREZ0kEbZBEREREVQUFBFEEUQRERERQdMREUERERERERERERERERERERERERERZhERFBPZmO8xERERERS8+8YRERE/dSoUERRBEUERERERERERFEERERGMQUEZ1EEREREREREREREREREREUEUERHxQRQREREREREREREREREREREREREREbgRERER2a+kEREUQREUEVf9sRQRT5dPEUERFDERERERERERERERQUEUPxERRD4UEUERERERFRFBEREREREREUFF0REUEREREREREREREREREREREREUEUE6EREUEcnagRERERERQRQROKMRFB9XP0EUEUjVEREREREREREUQRERES8RFBFMwUERERERFBEREUEUEUERFBERFnEUEREREREREREREREREREREREUEUFBT0FBERFnoDERERERQRFBFBHPsREdsdokERQRMRERERERERERERERFBQfsUEREdkRERERERFEQRQUERQRFBERERqRFBFBERERERERERERERERERERERERERwhERQRze1EEREUERERERERX6gRR2FftBERFBEREREREREREREREREUHGERERQ/QREREUQREREREREREREUEREfQREREREREREREREREREREREREREREREWYREUEZ7/RBFBEREREREREReW0RvRSHERERERQRERERERERERERERERbBERERGcFBEREREREREREREREREUEUKBEREUEREREREREREREREREREREREREREqEUERFMzsEUERFBQRERERQR4b9B9BehERERFBERERERERERERERERES0RFBERHSEREUERERERERERERERERFMIUERERERERERERERERERERERERERERERHDEUFBF7z/MRERRBERERERQYsTo8lC2xEUERERERERERERERERERERFPMRERERvRFBERFBEREREREREREUFBTxERFBERERERERERERERERERERERERERERlxERFEPJ/NlRERFBEREREREsEZyIFPoRERERERERERERERERERERERGpERERRBqxFBERERERERERERERFBQXYRQRERERERERERERERERERERERERERERFEpEEREU+c0udRFEERERERQRHDEW3RHYsRERERERERERERERERERERERnEQRERQT0RERERERERERERERERFBTUEREUEREREREREREREREREREREREREREREWkREUEdnjkc9hEREREREUEUuUEY0hq4EREUEREREREREREREREREUET1RERERQdMRQRQRERERERERERERQWcREUERERERERERERERERERERERERERERERRKERQRHLosNLqlERERERERQV0UEawYmFQREREREREREREREREREREREeIUFBQRSXEUEUERERERERERERQRH0FBFRFBEREREREREREREREREREREREREREUGLFBERmGhdQUriERERQREREaURFAWYOBFBERERERERERERERERERERF8ERERERT0ERFBERERERFBERFBEYkRERERERERERERERERERERERERERERERERFBWkERFB1PQnURv4QRQRURERRpERSMXxpBEUERERERERERERERERERERukFBFBERwhERQRERERFBEREREUOkFBERERERERERERERERERERERERERERERERFBdhQUFPTbF3EUTaUREREUEUOBERLp9WIREUERERERERERERERERFBEU0hEREREWYRERERERERQRERERQfMUERERERERERERERERERERERERERERERERERQUoxERF5uhFnQRSPsUEUFBER0RERrdtIRBEREREREREREREREREREUEYwREREUE6EREREREREREUEREUeRUUERERERERERERERERERERERERERERERERQREZgUFBnB8xRmQRSecRERERFKQREZ3nHxERQRERERERERERERERERFBEvERQRERHRFBERERERERERFBEqEUERERERERERERERERERERERERERERERERERERFHYRQS0W1BF2FBG/hEERFBTDQVFN/R1RERERERERERERERERERFBERH7ERERERoxERQRERERERFBES1BQRQRERERERERERERERERERERERERERERERERURRaQRFfRNUUGcFEE/1EERERchFBGN43JBEUERERERERERERERERERFBakERQREYIRERERERERQRQRPCFBFBERERERERERERERERERERERERERERERERQRFBEtRBGiFqERG4QRFd9BEREXkUEUTdyZERERERERERERERERERERERERAlERERFpERQREREREUERFakUEUFBERERERERERERERERERERERERERERERERERERFoERdxGpERE4MUE5RBFBR7EUERqulhFBEREREREREREREREREREUFHwRERQRaRFBERERERQRQUqRERERERERERERERERERERERERERERERERERERERERERSYEb0kKkERFIsRQRFBFBZhEREbqPYREUERERERERERERERERFBFBFesRFBEZlBERQRQRERQRHWERERERERERERERERERERERERERERERERERERERERERERHHFPwRxxQREZxRQUERQYIRFBEafrQRERERERERERERERERERQRQRGeQUEUXFEUERQRRBEUFPIREREREREREREREREREREREREREREREREREREREREREREVGMH/QU0xURQTyxQRRBF7EUEUGdohFBERERERERERERERERERERQRSsEVER1BQUEREREVEV8xQRERERERERERERERERERERERERERERERERERERERERERQUHI3BRC9BRBERmFFEEUhRERERX6YRQUERERERERERERERERERERQRENQUGcEUFBERQREUv1FRQREREREREREREREREREREREREREREREREREREREREREREREvoUFJ1BFBQRNnEUEeEREUFBb/EREREREREREREREREREUERERERSOa38hEUERURRBVoUUFBEREREREREREREREREREREREREREREREREREREREREREVERQqgUEYoRERQRQ8sRLBQRRBEU3hEREREREREREREREREREREUERQRQq2DEUFBEUEUFadBQUERERERERERERERERERERERERERERERERERERERERERERERFREb+CEX0yEUERFLy3IRQREREb8hQRERERERERERERERERFEERERQRERQVERQREUEW0hFBFBQRERERERERERERERERERERERERERERERERERERERERERERERFEuvyv6xERFBEVbiQREREREUERFBEREREREREREREREREREREREREREREREUESpkERERERERERERERERERERERERERERERERERERERERERERERERERERERFEEUUWqRFBEREdKXNBERFBERRBERERQREREREREREREREREREUQRQUERERERzTFBERERERERERERERERERERERERERERERERERERERERERERERERERERERQRFEFCrTERFF6UFGdjEREUQREUQUEREREREREREREREREREVEREREREREVfZERFBEREREREREREREREREREREREREREREREREREREREREREREREREREREREUERFEndh33VQRERJmJBERERERERERERERERERERERERERERFEERERETamURRBERERERERERERERERERERERERERERERERERERERERERERERERERERERRBERERERQruUUREUFBE2eUQRQRERERERERERERERERERERERQREREUESinURERFEERERERERERERERERERERERERERERERERERERERERERERERERERERERERERFBFBEVEREUQUEREUN2kxEUERQUERERERERERERERERERERERFG3LQRQRVBERERERERERERERERERERERERERERERERERERERERERERERERERERERERFEERFEERERQUERQRQRQRFCl5JRERERERERERERERERERERERQRW4pyEUQRQRFBERERERERERERERERERERERERERERERERERERERERERERERERERERERQRERFBEUEUFBEUFBQRFBFBFBFSaGtRERERERERERERERERERFDbachERERFBFEERERERERERERERERERERERERERERERERERERERERERERERERERERERERERERERERERERERERERERERERERFbZ3ZiNBERERERERERFSaKxrVBEREREREREREREREREREREREREREREREREREREREREREREREREREREREREREREREREREREREREREREREREREREREREREUERFDJmeIh2aWlmaXiqqGJUQREUERERERERERERERERERERERERERERERERERERERERERERERERERERERERERERERERERERERERERERERERERERERERERERERERERFEVTMyMzI1QRERERERERERERERERERERERERERERERERERERERERERERERERERERERERERERERERERERERERERERERERERERERERERERERERERQRQRERFBERQUEUFBEREREREUERERERERERERERERERERERERERERERERERERERERERERERERERERERERERERERERERERERERERERERERERERERERERERERERERERFBERERERERQRERERERERERERERERERERERERERERERERERERERERERERERERERERERERERERERERERERERERERERERERERERERERERERERERERERQUERQRERFBEUQUEREUQRQUERERERERERERERERERERERERERERERERERERERERERERERERERERERERERERERERERERERERERERERERERERERERERERERQRERFBEUFBERERERQRERFBERQUEREREREREREREREREREREREREREREREREREREREREREREREREREREREREREREREREREREREREREREREREREREREREREREUFBEREREUFBERFB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FBQUFBQUFBQUFBQUFBQUFBQUFBQUFBQUFBQUFBQUFBQUFBQUFBQUFBQUFBQUFBQUFBQUFBQUFBQUFBQUFBQUFBQUFBQUFBQUFBQUFBQUFBQUFBQUFBQUERERERERERERERERERERERERERERERERERERERERERERERERERERERERERERERERERERERERERERERERERERERERERERERERERERERERERERERERERERERERERERERERERERERERERERERERERERERERERERERERERERERERERERERERERERERERERERERERERERERERERERERERERERERERERERERERERERERERERESMjIjIyIyMiMjIjIyIyMiMjIjIyIyMiMjIjIyIyMiMjIjIyIyMiMjIjIyIyMiMjIjIyIyMiMjIjIyIyMiMjIjIyIyMiMjIjIyIyMiMjIjIyIyMiMjIjIy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LgAAAAPAAAAYQAAAHkAAABxAAAAAQAAAKsKDUJyHA1CDwAAAGEAAAASAAAATAAAAAAAAAAAAAAAAAAAAP//////////cAAAAEsAYQByAGkAbgBhACAATwBsAGkAdgBhAHIAZQBzACAATQAuAAgAAAAHAAAABQAAAAMAAAAHAAAABwAAAAQAAAAKAAAAAwAAAAMAAAAGAAAABwAAAAUAAAAHAAAABgAAAAQAAAAMAAAAAw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7FAC14-5925-4E6A-B1CF-F7A9C79345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20118</Words>
  <Characters>110652</Characters>
  <Application>Microsoft Office Word</Application>
  <DocSecurity>0</DocSecurity>
  <Lines>922</Lines>
  <Paragraphs>261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130509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Susana Sánchez Valenzuela</cp:lastModifiedBy>
  <cp:revision>2</cp:revision>
  <cp:lastPrinted>2018-11-22T19:38:00Z</cp:lastPrinted>
  <dcterms:created xsi:type="dcterms:W3CDTF">2020-01-29T20:28:00Z</dcterms:created>
  <dcterms:modified xsi:type="dcterms:W3CDTF">2020-01-29T20:28:00Z</dcterms:modified>
</cp:coreProperties>
</file>