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484AB2" w14:textId="1BE9191D" w:rsidR="00C07655" w:rsidRPr="00EF5BA8" w:rsidRDefault="00C07655" w:rsidP="00612EF2">
      <w:pPr>
        <w:spacing w:line="276" w:lineRule="auto"/>
        <w:rPr>
          <w:rFonts w:cs="Calibri"/>
        </w:rPr>
      </w:pPr>
    </w:p>
    <w:p w14:paraId="18666728" w14:textId="77777777" w:rsidR="00C07655" w:rsidRPr="00EF5BA8" w:rsidRDefault="00C07655" w:rsidP="00612EF2">
      <w:pPr>
        <w:spacing w:line="276" w:lineRule="auto"/>
        <w:rPr>
          <w:rFonts w:cs="Calibri"/>
        </w:rPr>
      </w:pPr>
    </w:p>
    <w:p w14:paraId="2B9030DD" w14:textId="77777777" w:rsidR="00C07655" w:rsidRPr="00EF5BA8" w:rsidRDefault="00C07655" w:rsidP="00612EF2">
      <w:pPr>
        <w:spacing w:line="276" w:lineRule="auto"/>
        <w:rPr>
          <w:rFonts w:cs="Calibri"/>
        </w:rPr>
      </w:pPr>
    </w:p>
    <w:p w14:paraId="55AF6520" w14:textId="77777777" w:rsidR="00C07655" w:rsidRPr="00EF5BA8" w:rsidRDefault="00C07655" w:rsidP="00612EF2">
      <w:pPr>
        <w:spacing w:line="276" w:lineRule="auto"/>
        <w:rPr>
          <w:rFonts w:cs="Calibri"/>
        </w:rPr>
      </w:pPr>
    </w:p>
    <w:p w14:paraId="44C76A78" w14:textId="77777777" w:rsidR="00C07655" w:rsidRPr="00EF5BA8" w:rsidRDefault="00C07655" w:rsidP="00612EF2">
      <w:pPr>
        <w:spacing w:line="276" w:lineRule="auto"/>
        <w:rPr>
          <w:rFonts w:cs="Calibri"/>
        </w:rPr>
      </w:pPr>
    </w:p>
    <w:p w14:paraId="314C6260" w14:textId="77777777" w:rsidR="00C07655" w:rsidRPr="00EF5BA8" w:rsidRDefault="00C07655" w:rsidP="00612EF2">
      <w:pPr>
        <w:spacing w:line="276" w:lineRule="auto"/>
        <w:rPr>
          <w:rFonts w:cs="Calibri"/>
        </w:rPr>
      </w:pPr>
    </w:p>
    <w:p w14:paraId="5A66BC1D" w14:textId="77777777" w:rsidR="00C07655" w:rsidRPr="00EF5BA8" w:rsidRDefault="00C07655" w:rsidP="00612EF2">
      <w:pPr>
        <w:spacing w:line="276" w:lineRule="auto"/>
        <w:rPr>
          <w:rFonts w:cs="Calibri"/>
        </w:rPr>
      </w:pPr>
    </w:p>
    <w:p w14:paraId="324B8A10" w14:textId="77777777" w:rsidR="00C07655" w:rsidRPr="00EF5BA8" w:rsidRDefault="00C07655" w:rsidP="00612EF2">
      <w:pPr>
        <w:spacing w:line="276" w:lineRule="auto"/>
        <w:rPr>
          <w:rFonts w:cs="Calibri"/>
        </w:rPr>
      </w:pPr>
    </w:p>
    <w:p w14:paraId="16FC6660" w14:textId="77777777" w:rsidR="00C07655" w:rsidRPr="00EF5BA8" w:rsidRDefault="00C07655" w:rsidP="00612EF2">
      <w:pPr>
        <w:spacing w:line="276" w:lineRule="auto"/>
        <w:rPr>
          <w:rFonts w:cs="Calibri"/>
        </w:rPr>
      </w:pPr>
    </w:p>
    <w:p w14:paraId="6BF02D31" w14:textId="77777777" w:rsidR="00C07655" w:rsidRPr="00EF5BA8" w:rsidRDefault="00C07655" w:rsidP="00612EF2">
      <w:pPr>
        <w:spacing w:line="276" w:lineRule="auto"/>
        <w:rPr>
          <w:rFonts w:cs="Calibri"/>
        </w:rPr>
      </w:pPr>
    </w:p>
    <w:p w14:paraId="7802931B" w14:textId="77777777" w:rsidR="000C128D" w:rsidRPr="00EF5BA8" w:rsidRDefault="000C128D" w:rsidP="00612EF2">
      <w:pPr>
        <w:spacing w:line="276" w:lineRule="auto"/>
        <w:rPr>
          <w:rFonts w:cs="Calibri"/>
        </w:rPr>
      </w:pPr>
    </w:p>
    <w:p w14:paraId="15D258A4" w14:textId="77777777" w:rsidR="000C128D" w:rsidRDefault="000C128D" w:rsidP="00A4794E">
      <w:pPr>
        <w:spacing w:line="276" w:lineRule="auto"/>
        <w:rPr>
          <w:rFonts w:cs="Calibri"/>
        </w:rPr>
      </w:pPr>
    </w:p>
    <w:p w14:paraId="419F395C" w14:textId="77777777" w:rsidR="00CA0510" w:rsidRPr="00CA597F" w:rsidRDefault="00CA0510" w:rsidP="00A4794E">
      <w:pPr>
        <w:spacing w:line="276" w:lineRule="auto"/>
        <w:rPr>
          <w:rFonts w:cs="Calibri"/>
          <w:sz w:val="24"/>
        </w:rPr>
      </w:pPr>
    </w:p>
    <w:p w14:paraId="14685797" w14:textId="77777777" w:rsidR="00CA0510" w:rsidRPr="00CA597F" w:rsidRDefault="00CA0510" w:rsidP="00A4794E">
      <w:pPr>
        <w:spacing w:line="276" w:lineRule="auto"/>
        <w:rPr>
          <w:rFonts w:cs="Calibri"/>
          <w:sz w:val="24"/>
        </w:rPr>
      </w:pPr>
    </w:p>
    <w:p w14:paraId="01F4F52E" w14:textId="77777777" w:rsidR="009604F6" w:rsidRPr="00CA597F" w:rsidRDefault="009604F6" w:rsidP="0066261F">
      <w:pPr>
        <w:jc w:val="center"/>
        <w:rPr>
          <w:b/>
          <w:sz w:val="24"/>
        </w:rPr>
      </w:pPr>
      <w:bookmarkStart w:id="0" w:name="_Toc350847214"/>
      <w:bookmarkStart w:id="1" w:name="_Toc350928658"/>
      <w:bookmarkStart w:id="2" w:name="_Toc350937995"/>
      <w:bookmarkStart w:id="3" w:name="_Toc351623557"/>
      <w:r w:rsidRPr="00CA597F">
        <w:rPr>
          <w:b/>
          <w:sz w:val="24"/>
        </w:rPr>
        <w:t>INFORME DE FISCALIZACIÓN AMBIENTAL</w:t>
      </w:r>
      <w:bookmarkEnd w:id="0"/>
      <w:bookmarkEnd w:id="1"/>
      <w:bookmarkEnd w:id="2"/>
      <w:bookmarkEnd w:id="3"/>
    </w:p>
    <w:p w14:paraId="2D6E9777" w14:textId="77777777" w:rsidR="00697654" w:rsidRPr="00CA597F" w:rsidRDefault="00697654" w:rsidP="006B4FA6">
      <w:pPr>
        <w:spacing w:line="276" w:lineRule="auto"/>
        <w:jc w:val="center"/>
        <w:rPr>
          <w:rFonts w:cs="Calibri"/>
          <w:b/>
          <w:sz w:val="24"/>
        </w:rPr>
      </w:pPr>
    </w:p>
    <w:p w14:paraId="06B57B17" w14:textId="77777777" w:rsidR="009604F6" w:rsidRPr="00CA597F" w:rsidRDefault="009604F6" w:rsidP="006B4FA6">
      <w:pPr>
        <w:spacing w:line="276" w:lineRule="auto"/>
        <w:jc w:val="center"/>
        <w:rPr>
          <w:rFonts w:cs="Calibri"/>
          <w:b/>
          <w:sz w:val="24"/>
        </w:rPr>
      </w:pPr>
    </w:p>
    <w:p w14:paraId="7B3FD713" w14:textId="77777777" w:rsidR="003B745B" w:rsidRPr="003B745B" w:rsidRDefault="003B745B" w:rsidP="003B745B">
      <w:pPr>
        <w:spacing w:line="276" w:lineRule="auto"/>
        <w:jc w:val="center"/>
        <w:rPr>
          <w:rFonts w:cs="Calibri"/>
          <w:b/>
          <w:sz w:val="24"/>
          <w:szCs w:val="24"/>
        </w:rPr>
      </w:pPr>
      <w:r w:rsidRPr="003B745B">
        <w:rPr>
          <w:rFonts w:cs="Calibri"/>
          <w:b/>
          <w:sz w:val="24"/>
          <w:szCs w:val="24"/>
        </w:rPr>
        <w:t>PLAN DE DESCONTAMINACIÓN PARA LA CIUDAD DE TOCOPILLA Y SU ZONA CIRCUNDANTE</w:t>
      </w:r>
    </w:p>
    <w:p w14:paraId="5B2AFD2B" w14:textId="77777777" w:rsidR="003B745B" w:rsidRPr="003B745B" w:rsidRDefault="003B745B" w:rsidP="003B745B">
      <w:pPr>
        <w:spacing w:line="276" w:lineRule="auto"/>
        <w:jc w:val="center"/>
        <w:rPr>
          <w:rFonts w:cs="Calibri"/>
          <w:b/>
          <w:sz w:val="24"/>
          <w:szCs w:val="24"/>
        </w:rPr>
      </w:pPr>
    </w:p>
    <w:p w14:paraId="673331D7" w14:textId="1AE1D78F" w:rsidR="00817641" w:rsidRPr="003B745B" w:rsidRDefault="00B00A29" w:rsidP="003B745B">
      <w:pPr>
        <w:spacing w:line="276" w:lineRule="auto"/>
        <w:jc w:val="center"/>
        <w:rPr>
          <w:rFonts w:cs="Calibri"/>
          <w:b/>
          <w:sz w:val="24"/>
          <w:szCs w:val="24"/>
        </w:rPr>
      </w:pPr>
      <w:r>
        <w:rPr>
          <w:rFonts w:cs="Calibri"/>
          <w:b/>
          <w:sz w:val="24"/>
          <w:szCs w:val="24"/>
        </w:rPr>
        <w:t>PLANTA LIPESED</w:t>
      </w:r>
    </w:p>
    <w:p w14:paraId="320C00AA" w14:textId="77777777" w:rsidR="003B745B" w:rsidRPr="003B745B" w:rsidRDefault="003B745B" w:rsidP="003B745B">
      <w:pPr>
        <w:spacing w:line="276" w:lineRule="auto"/>
        <w:jc w:val="center"/>
        <w:rPr>
          <w:rFonts w:cs="Calibri"/>
          <w:b/>
          <w:sz w:val="24"/>
          <w:szCs w:val="24"/>
        </w:rPr>
      </w:pPr>
    </w:p>
    <w:p w14:paraId="4D1365AE" w14:textId="6F2AE55B" w:rsidR="00226326" w:rsidRPr="005325B1" w:rsidRDefault="005C3AD9" w:rsidP="0066261F">
      <w:pPr>
        <w:jc w:val="center"/>
        <w:rPr>
          <w:b/>
        </w:rPr>
      </w:pPr>
      <w:r w:rsidRPr="005C3AD9">
        <w:rPr>
          <w:rFonts w:cs="Calibri"/>
          <w:b/>
          <w:sz w:val="24"/>
          <w:szCs w:val="32"/>
        </w:rPr>
        <w:t>DFZ-2019-2038-II-PPDA</w:t>
      </w: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C33698" w:rsidRPr="0025129B" w14:paraId="18F1F2ED" w14:textId="77777777" w:rsidTr="00C33698">
        <w:trPr>
          <w:trHeight w:val="567"/>
          <w:jc w:val="center"/>
        </w:trPr>
        <w:tc>
          <w:tcPr>
            <w:tcW w:w="1210" w:type="dxa"/>
            <w:shd w:val="clear" w:color="auto" w:fill="D9D9D9" w:themeFill="background1" w:themeFillShade="D9"/>
            <w:vAlign w:val="center"/>
          </w:tcPr>
          <w:p w14:paraId="5ACADAE8" w14:textId="77777777" w:rsidR="00C33698" w:rsidRPr="009A5934" w:rsidRDefault="00C33698" w:rsidP="001607ED">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333CE015" w14:textId="77777777" w:rsidR="00C33698" w:rsidRPr="0025129B" w:rsidRDefault="00C33698" w:rsidP="001607ED">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416D4B63" w14:textId="77777777" w:rsidR="00C33698" w:rsidRPr="0025129B" w:rsidRDefault="00C33698" w:rsidP="001607ED">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C33698" w:rsidRPr="0025129B" w14:paraId="523B6C3F" w14:textId="77777777" w:rsidTr="00C3369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5013F66" w14:textId="77777777" w:rsidR="00C33698" w:rsidRPr="0025129B" w:rsidRDefault="00C33698" w:rsidP="001607ED">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BE9E29A" w14:textId="77777777" w:rsidR="00C33698" w:rsidRPr="0025129B" w:rsidRDefault="00C33698" w:rsidP="001607ED">
            <w:pPr>
              <w:spacing w:line="276" w:lineRule="auto"/>
              <w:jc w:val="center"/>
              <w:rPr>
                <w:rFonts w:cstheme="minorHAnsi"/>
                <w:b/>
                <w:sz w:val="18"/>
                <w:szCs w:val="18"/>
                <w:lang w:val="es-ES_tradnl"/>
              </w:rPr>
            </w:pPr>
            <w:r>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06A710C8" w14:textId="77777777" w:rsidR="00C33698" w:rsidRPr="0025129B" w:rsidRDefault="009E3377" w:rsidP="001607ED">
            <w:pPr>
              <w:spacing w:line="276" w:lineRule="auto"/>
              <w:jc w:val="center"/>
              <w:rPr>
                <w:rFonts w:cs="Calibri"/>
                <w:sz w:val="18"/>
                <w:szCs w:val="18"/>
                <w:lang w:val="es-ES_tradnl"/>
              </w:rPr>
            </w:pPr>
            <w:r>
              <w:rPr>
                <w:rFonts w:cs="Calibri"/>
                <w:noProof/>
                <w:sz w:val="16"/>
                <w:szCs w:val="16"/>
              </w:rPr>
              <w:pict w14:anchorId="791BAA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4.85pt;mso-width-percent:0;mso-height-percent:0;mso-width-percent:0;mso-height-percent:0">
                  <v:imagedata r:id="rId8" o:title=""/>
                  <o:lock v:ext="edit" ungrouping="t" rotation="t" aspectratio="f" cropping="t" verticies="t" text="t" grouping="t"/>
                  <o:signatureline v:ext="edit" id="{4617164B-0E03-45F4-87AA-F1F547CC8B2B}" provid="{00000000-0000-0000-0000-000000000000}" o:suggestedsigner="Claudia Pastore H." o:suggestedsigner2="Jefa DFZ (S)" o:suggestedsigneremail="cpastore@sma.gob.cl" issignatureline="t"/>
                </v:shape>
              </w:pict>
            </w:r>
          </w:p>
        </w:tc>
      </w:tr>
      <w:tr w:rsidR="00C33698" w:rsidRPr="0025129B" w14:paraId="79E3FA3A" w14:textId="77777777" w:rsidTr="00C3369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CB49171" w14:textId="77777777" w:rsidR="00C33698" w:rsidRPr="0025129B" w:rsidRDefault="00C33698" w:rsidP="001607ED">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63C6CC0" w14:textId="6E73DD0D" w:rsidR="00C33698" w:rsidRPr="0025129B" w:rsidRDefault="00C33698" w:rsidP="00C33698">
            <w:pPr>
              <w:spacing w:line="276" w:lineRule="auto"/>
              <w:jc w:val="center"/>
              <w:rPr>
                <w:rFonts w:cstheme="minorHAnsi"/>
                <w:b/>
                <w:sz w:val="18"/>
                <w:szCs w:val="18"/>
                <w:lang w:val="es-ES_tradnl"/>
              </w:rPr>
            </w:pPr>
            <w:r>
              <w:rPr>
                <w:rFonts w:cstheme="minorHAnsi"/>
                <w:b/>
                <w:sz w:val="18"/>
                <w:szCs w:val="18"/>
                <w:lang w:val="es-ES_tradnl"/>
              </w:rPr>
              <w:t xml:space="preserve">María Alicia </w:t>
            </w:r>
            <w:proofErr w:type="spellStart"/>
            <w:r>
              <w:rPr>
                <w:rFonts w:cstheme="minorHAnsi"/>
                <w:b/>
                <w:sz w:val="18"/>
                <w:szCs w:val="18"/>
                <w:lang w:val="es-ES_tradnl"/>
              </w:rPr>
              <w:t>Cavieres</w:t>
            </w:r>
            <w:proofErr w:type="spellEnd"/>
            <w:r>
              <w:rPr>
                <w:rFonts w:cstheme="minorHAnsi"/>
                <w:b/>
                <w:sz w:val="18"/>
                <w:szCs w:val="18"/>
                <w:lang w:val="es-ES_tradnl"/>
              </w:rPr>
              <w:t xml:space="preserve"> P.</w:t>
            </w:r>
          </w:p>
        </w:tc>
        <w:tc>
          <w:tcPr>
            <w:tcW w:w="2662" w:type="dxa"/>
            <w:tcBorders>
              <w:top w:val="single" w:sz="4" w:space="0" w:color="auto"/>
              <w:left w:val="single" w:sz="4" w:space="0" w:color="auto"/>
              <w:bottom w:val="single" w:sz="4" w:space="0" w:color="auto"/>
              <w:right w:val="single" w:sz="4" w:space="0" w:color="auto"/>
            </w:tcBorders>
            <w:vAlign w:val="center"/>
          </w:tcPr>
          <w:p w14:paraId="76486479" w14:textId="77777777" w:rsidR="00C33698" w:rsidRDefault="00091669" w:rsidP="001607ED">
            <w:pPr>
              <w:pBdr>
                <w:bottom w:val="single" w:sz="12" w:space="1" w:color="auto"/>
              </w:pBdr>
              <w:spacing w:line="276" w:lineRule="auto"/>
              <w:jc w:val="center"/>
              <w:rPr>
                <w:rFonts w:cs="Calibri"/>
                <w:sz w:val="18"/>
                <w:szCs w:val="18"/>
              </w:rPr>
            </w:pPr>
            <w:r>
              <w:rPr>
                <w:rFonts w:cs="Calibri"/>
                <w:noProof/>
                <w:sz w:val="18"/>
                <w:szCs w:val="18"/>
              </w:rPr>
              <w:drawing>
                <wp:inline distT="0" distB="0" distL="0" distR="0" wp14:anchorId="50CBA93C" wp14:editId="3BF9549C">
                  <wp:extent cx="524239" cy="450166"/>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rma.jpeg"/>
                          <pic:cNvPicPr/>
                        </pic:nvPicPr>
                        <pic:blipFill>
                          <a:blip r:embed="rId9">
                            <a:biLevel thresh="75000"/>
                          </a:blip>
                          <a:stretch>
                            <a:fillRect/>
                          </a:stretch>
                        </pic:blipFill>
                        <pic:spPr>
                          <a:xfrm>
                            <a:off x="0" y="0"/>
                            <a:ext cx="541085" cy="464632"/>
                          </a:xfrm>
                          <a:prstGeom prst="rect">
                            <a:avLst/>
                          </a:prstGeom>
                        </pic:spPr>
                      </pic:pic>
                    </a:graphicData>
                  </a:graphic>
                </wp:inline>
              </w:drawing>
            </w:r>
          </w:p>
          <w:p w14:paraId="0019255C" w14:textId="77777777" w:rsidR="00091669" w:rsidRPr="00091669" w:rsidRDefault="00091669" w:rsidP="00091669">
            <w:pPr>
              <w:spacing w:line="276" w:lineRule="auto"/>
              <w:jc w:val="left"/>
              <w:rPr>
                <w:rFonts w:cs="Calibri"/>
                <w:sz w:val="10"/>
                <w:szCs w:val="18"/>
              </w:rPr>
            </w:pPr>
            <w:r w:rsidRPr="00091669">
              <w:rPr>
                <w:rFonts w:cs="Calibri"/>
                <w:sz w:val="10"/>
                <w:szCs w:val="18"/>
              </w:rPr>
              <w:t>María Alicia Cavieres P.</w:t>
            </w:r>
          </w:p>
          <w:p w14:paraId="1724CD48" w14:textId="3FE47F6D" w:rsidR="00091669" w:rsidRDefault="00091669" w:rsidP="00091669">
            <w:pPr>
              <w:spacing w:line="276" w:lineRule="auto"/>
              <w:jc w:val="left"/>
              <w:rPr>
                <w:rFonts w:cs="Calibri"/>
                <w:sz w:val="18"/>
                <w:szCs w:val="18"/>
              </w:rPr>
            </w:pPr>
            <w:r w:rsidRPr="00091669">
              <w:rPr>
                <w:rFonts w:cs="Calibri"/>
                <w:sz w:val="10"/>
                <w:szCs w:val="18"/>
              </w:rPr>
              <w:t>Fiscalizadora DFZ</w:t>
            </w:r>
          </w:p>
        </w:tc>
      </w:tr>
    </w:tbl>
    <w:p w14:paraId="42C6948D" w14:textId="77777777" w:rsidR="00B328EC" w:rsidRDefault="000F672C">
      <w:pPr>
        <w:jc w:val="left"/>
      </w:pPr>
      <w:bookmarkStart w:id="4" w:name="_Toc205640089"/>
      <w:bookmarkStart w:id="5" w:name="_GoBack"/>
      <w:bookmarkEnd w:id="5"/>
      <w:r>
        <w:br w:type="page"/>
      </w:r>
    </w:p>
    <w:p w14:paraId="573DD072" w14:textId="77777777" w:rsidR="00B328EC" w:rsidRDefault="00B328EC" w:rsidP="00B328EC">
      <w:pPr>
        <w:jc w:val="center"/>
        <w:rPr>
          <w:b/>
          <w:lang w:val="es-ES"/>
        </w:rPr>
      </w:pPr>
      <w:r w:rsidRPr="00B328EC">
        <w:rPr>
          <w:b/>
          <w:lang w:val="es-ES"/>
        </w:rPr>
        <w:lastRenderedPageBreak/>
        <w:t>CONTENIDO</w:t>
      </w:r>
    </w:p>
    <w:p w14:paraId="79727C7A" w14:textId="77777777" w:rsidR="00B328EC" w:rsidRPr="00B328EC" w:rsidRDefault="00B328EC" w:rsidP="00600D43">
      <w:pPr>
        <w:jc w:val="center"/>
        <w:rPr>
          <w:b/>
          <w:sz w:val="24"/>
        </w:rPr>
      </w:pPr>
    </w:p>
    <w:p w14:paraId="1D4674B5" w14:textId="110F3940" w:rsidR="00572F31" w:rsidRDefault="00B328EC">
      <w:pPr>
        <w:pStyle w:val="TDC1"/>
        <w:rPr>
          <w:rFonts w:asciiTheme="minorHAnsi" w:eastAsiaTheme="minorEastAsia" w:hAnsiTheme="minorHAnsi" w:cstheme="minorBidi"/>
          <w:b w:val="0"/>
          <w:bCs w:val="0"/>
          <w:caps w:val="0"/>
          <w:noProof/>
          <w:sz w:val="22"/>
          <w:szCs w:val="22"/>
          <w:lang w:eastAsia="es-CL"/>
        </w:rPr>
      </w:pPr>
      <w:r>
        <w:fldChar w:fldCharType="begin"/>
      </w:r>
      <w:r>
        <w:instrText xml:space="preserve"> TOC \o "1-3" \h \z \u </w:instrText>
      </w:r>
      <w:r>
        <w:fldChar w:fldCharType="separate"/>
      </w:r>
      <w:hyperlink w:anchor="_Toc24374066" w:history="1">
        <w:r w:rsidR="00572F31" w:rsidRPr="004E05AA">
          <w:rPr>
            <w:rStyle w:val="Hipervnculo"/>
            <w:noProof/>
          </w:rPr>
          <w:t>1.</w:t>
        </w:r>
        <w:r w:rsidR="00572F31">
          <w:rPr>
            <w:rFonts w:asciiTheme="minorHAnsi" w:eastAsiaTheme="minorEastAsia" w:hAnsiTheme="minorHAnsi" w:cstheme="minorBidi"/>
            <w:b w:val="0"/>
            <w:bCs w:val="0"/>
            <w:caps w:val="0"/>
            <w:noProof/>
            <w:sz w:val="22"/>
            <w:szCs w:val="22"/>
            <w:lang w:eastAsia="es-CL"/>
          </w:rPr>
          <w:tab/>
        </w:r>
        <w:r w:rsidR="00572F31" w:rsidRPr="004E05AA">
          <w:rPr>
            <w:rStyle w:val="Hipervnculo"/>
            <w:noProof/>
          </w:rPr>
          <w:t>RESUMEN.</w:t>
        </w:r>
        <w:r w:rsidR="00572F31">
          <w:rPr>
            <w:noProof/>
            <w:webHidden/>
          </w:rPr>
          <w:tab/>
        </w:r>
        <w:r w:rsidR="00572F31">
          <w:rPr>
            <w:noProof/>
            <w:webHidden/>
          </w:rPr>
          <w:fldChar w:fldCharType="begin"/>
        </w:r>
        <w:r w:rsidR="00572F31">
          <w:rPr>
            <w:noProof/>
            <w:webHidden/>
          </w:rPr>
          <w:instrText xml:space="preserve"> PAGEREF _Toc24374066 \h </w:instrText>
        </w:r>
        <w:r w:rsidR="00572F31">
          <w:rPr>
            <w:noProof/>
            <w:webHidden/>
          </w:rPr>
        </w:r>
        <w:r w:rsidR="00572F31">
          <w:rPr>
            <w:noProof/>
            <w:webHidden/>
          </w:rPr>
          <w:fldChar w:fldCharType="separate"/>
        </w:r>
        <w:r w:rsidR="00597B30">
          <w:rPr>
            <w:noProof/>
            <w:webHidden/>
          </w:rPr>
          <w:t>3</w:t>
        </w:r>
        <w:r w:rsidR="00572F31">
          <w:rPr>
            <w:noProof/>
            <w:webHidden/>
          </w:rPr>
          <w:fldChar w:fldCharType="end"/>
        </w:r>
      </w:hyperlink>
    </w:p>
    <w:p w14:paraId="32F8070A" w14:textId="6B9DA7DB" w:rsidR="00572F31" w:rsidRDefault="009E3377">
      <w:pPr>
        <w:pStyle w:val="TDC1"/>
        <w:rPr>
          <w:rFonts w:asciiTheme="minorHAnsi" w:eastAsiaTheme="minorEastAsia" w:hAnsiTheme="minorHAnsi" w:cstheme="minorBidi"/>
          <w:b w:val="0"/>
          <w:bCs w:val="0"/>
          <w:caps w:val="0"/>
          <w:noProof/>
          <w:sz w:val="22"/>
          <w:szCs w:val="22"/>
          <w:lang w:eastAsia="es-CL"/>
        </w:rPr>
      </w:pPr>
      <w:hyperlink w:anchor="_Toc24374067" w:history="1">
        <w:r w:rsidR="00572F31" w:rsidRPr="004E05AA">
          <w:rPr>
            <w:rStyle w:val="Hipervnculo"/>
            <w:noProof/>
          </w:rPr>
          <w:t>2.</w:t>
        </w:r>
        <w:r w:rsidR="00572F31">
          <w:rPr>
            <w:rFonts w:asciiTheme="minorHAnsi" w:eastAsiaTheme="minorEastAsia" w:hAnsiTheme="minorHAnsi" w:cstheme="minorBidi"/>
            <w:b w:val="0"/>
            <w:bCs w:val="0"/>
            <w:caps w:val="0"/>
            <w:noProof/>
            <w:sz w:val="22"/>
            <w:szCs w:val="22"/>
            <w:lang w:eastAsia="es-CL"/>
          </w:rPr>
          <w:tab/>
        </w:r>
        <w:r w:rsidR="00572F31" w:rsidRPr="004E05AA">
          <w:rPr>
            <w:rStyle w:val="Hipervnculo"/>
            <w:noProof/>
          </w:rPr>
          <w:t>IDENTIFICACIÓN DEL PROYECTO, ACTIVIDAD O FUENTE FISCALIZADA</w:t>
        </w:r>
        <w:r w:rsidR="00572F31">
          <w:rPr>
            <w:noProof/>
            <w:webHidden/>
          </w:rPr>
          <w:tab/>
        </w:r>
        <w:r w:rsidR="00572F31">
          <w:rPr>
            <w:noProof/>
            <w:webHidden/>
          </w:rPr>
          <w:fldChar w:fldCharType="begin"/>
        </w:r>
        <w:r w:rsidR="00572F31">
          <w:rPr>
            <w:noProof/>
            <w:webHidden/>
          </w:rPr>
          <w:instrText xml:space="preserve"> PAGEREF _Toc24374067 \h </w:instrText>
        </w:r>
        <w:r w:rsidR="00572F31">
          <w:rPr>
            <w:noProof/>
            <w:webHidden/>
          </w:rPr>
        </w:r>
        <w:r w:rsidR="00572F31">
          <w:rPr>
            <w:noProof/>
            <w:webHidden/>
          </w:rPr>
          <w:fldChar w:fldCharType="separate"/>
        </w:r>
        <w:r w:rsidR="00597B30">
          <w:rPr>
            <w:noProof/>
            <w:webHidden/>
          </w:rPr>
          <w:t>4</w:t>
        </w:r>
        <w:r w:rsidR="00572F31">
          <w:rPr>
            <w:noProof/>
            <w:webHidden/>
          </w:rPr>
          <w:fldChar w:fldCharType="end"/>
        </w:r>
      </w:hyperlink>
    </w:p>
    <w:p w14:paraId="7032E8D1" w14:textId="20431561" w:rsidR="00572F31" w:rsidRDefault="009E3377">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24374068" w:history="1">
        <w:r w:rsidR="00572F31" w:rsidRPr="004E05AA">
          <w:rPr>
            <w:rStyle w:val="Hipervnculo"/>
            <w:noProof/>
          </w:rPr>
          <w:t>2.1.</w:t>
        </w:r>
        <w:r w:rsidR="00572F31">
          <w:rPr>
            <w:rFonts w:asciiTheme="minorHAnsi" w:eastAsiaTheme="minorEastAsia" w:hAnsiTheme="minorHAnsi" w:cstheme="minorBidi"/>
            <w:smallCaps w:val="0"/>
            <w:noProof/>
            <w:sz w:val="22"/>
            <w:szCs w:val="22"/>
            <w:lang w:eastAsia="es-CL"/>
          </w:rPr>
          <w:tab/>
        </w:r>
        <w:r w:rsidR="00572F31" w:rsidRPr="004E05AA">
          <w:rPr>
            <w:rStyle w:val="Hipervnculo"/>
            <w:noProof/>
          </w:rPr>
          <w:t>Antecedentes Generales</w:t>
        </w:r>
        <w:r w:rsidR="00572F31">
          <w:rPr>
            <w:noProof/>
            <w:webHidden/>
          </w:rPr>
          <w:tab/>
        </w:r>
        <w:r w:rsidR="00572F31">
          <w:rPr>
            <w:noProof/>
            <w:webHidden/>
          </w:rPr>
          <w:fldChar w:fldCharType="begin"/>
        </w:r>
        <w:r w:rsidR="00572F31">
          <w:rPr>
            <w:noProof/>
            <w:webHidden/>
          </w:rPr>
          <w:instrText xml:space="preserve"> PAGEREF _Toc24374068 \h </w:instrText>
        </w:r>
        <w:r w:rsidR="00572F31">
          <w:rPr>
            <w:noProof/>
            <w:webHidden/>
          </w:rPr>
        </w:r>
        <w:r w:rsidR="00572F31">
          <w:rPr>
            <w:noProof/>
            <w:webHidden/>
          </w:rPr>
          <w:fldChar w:fldCharType="separate"/>
        </w:r>
        <w:r w:rsidR="00597B30">
          <w:rPr>
            <w:noProof/>
            <w:webHidden/>
          </w:rPr>
          <w:t>4</w:t>
        </w:r>
        <w:r w:rsidR="00572F31">
          <w:rPr>
            <w:noProof/>
            <w:webHidden/>
          </w:rPr>
          <w:fldChar w:fldCharType="end"/>
        </w:r>
      </w:hyperlink>
    </w:p>
    <w:p w14:paraId="6C1A8020" w14:textId="16EA1E34" w:rsidR="00572F31" w:rsidRDefault="009E3377">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24374069" w:history="1">
        <w:r w:rsidR="00572F31" w:rsidRPr="004E05AA">
          <w:rPr>
            <w:rStyle w:val="Hipervnculo"/>
            <w:noProof/>
          </w:rPr>
          <w:t>2.1.</w:t>
        </w:r>
        <w:r w:rsidR="00572F31">
          <w:rPr>
            <w:rFonts w:asciiTheme="minorHAnsi" w:eastAsiaTheme="minorEastAsia" w:hAnsiTheme="minorHAnsi" w:cstheme="minorBidi"/>
            <w:smallCaps w:val="0"/>
            <w:noProof/>
            <w:sz w:val="22"/>
            <w:szCs w:val="22"/>
            <w:lang w:eastAsia="es-CL"/>
          </w:rPr>
          <w:tab/>
        </w:r>
        <w:r w:rsidR="00572F31" w:rsidRPr="004E05AA">
          <w:rPr>
            <w:rStyle w:val="Hipervnculo"/>
            <w:noProof/>
          </w:rPr>
          <w:t>Ubicación Regional</w:t>
        </w:r>
        <w:r w:rsidR="00572F31">
          <w:rPr>
            <w:noProof/>
            <w:webHidden/>
          </w:rPr>
          <w:tab/>
        </w:r>
        <w:r w:rsidR="00572F31">
          <w:rPr>
            <w:noProof/>
            <w:webHidden/>
          </w:rPr>
          <w:fldChar w:fldCharType="begin"/>
        </w:r>
        <w:r w:rsidR="00572F31">
          <w:rPr>
            <w:noProof/>
            <w:webHidden/>
          </w:rPr>
          <w:instrText xml:space="preserve"> PAGEREF _Toc24374069 \h </w:instrText>
        </w:r>
        <w:r w:rsidR="00572F31">
          <w:rPr>
            <w:noProof/>
            <w:webHidden/>
          </w:rPr>
        </w:r>
        <w:r w:rsidR="00572F31">
          <w:rPr>
            <w:noProof/>
            <w:webHidden/>
          </w:rPr>
          <w:fldChar w:fldCharType="separate"/>
        </w:r>
        <w:r w:rsidR="00597B30">
          <w:rPr>
            <w:noProof/>
            <w:webHidden/>
          </w:rPr>
          <w:t>5</w:t>
        </w:r>
        <w:r w:rsidR="00572F31">
          <w:rPr>
            <w:noProof/>
            <w:webHidden/>
          </w:rPr>
          <w:fldChar w:fldCharType="end"/>
        </w:r>
      </w:hyperlink>
    </w:p>
    <w:p w14:paraId="4FB24289" w14:textId="2B876BC1" w:rsidR="00572F31" w:rsidRDefault="009E3377">
      <w:pPr>
        <w:pStyle w:val="TDC1"/>
        <w:rPr>
          <w:rFonts w:asciiTheme="minorHAnsi" w:eastAsiaTheme="minorEastAsia" w:hAnsiTheme="minorHAnsi" w:cstheme="minorBidi"/>
          <w:b w:val="0"/>
          <w:bCs w:val="0"/>
          <w:caps w:val="0"/>
          <w:noProof/>
          <w:sz w:val="22"/>
          <w:szCs w:val="22"/>
          <w:lang w:eastAsia="es-CL"/>
        </w:rPr>
      </w:pPr>
      <w:hyperlink w:anchor="_Toc24374070" w:history="1">
        <w:r w:rsidR="00572F31" w:rsidRPr="004E05AA">
          <w:rPr>
            <w:rStyle w:val="Hipervnculo"/>
            <w:noProof/>
          </w:rPr>
          <w:t>3.</w:t>
        </w:r>
        <w:r w:rsidR="00572F31">
          <w:rPr>
            <w:rFonts w:asciiTheme="minorHAnsi" w:eastAsiaTheme="minorEastAsia" w:hAnsiTheme="minorHAnsi" w:cstheme="minorBidi"/>
            <w:b w:val="0"/>
            <w:bCs w:val="0"/>
            <w:caps w:val="0"/>
            <w:noProof/>
            <w:sz w:val="22"/>
            <w:szCs w:val="22"/>
            <w:lang w:eastAsia="es-CL"/>
          </w:rPr>
          <w:tab/>
        </w:r>
        <w:r w:rsidR="00572F31" w:rsidRPr="004E05AA">
          <w:rPr>
            <w:rStyle w:val="Hipervnculo"/>
            <w:noProof/>
          </w:rPr>
          <w:t>INSTRUMENTOS DE GESTIÓN AMBIENTAL QUE REGULAN LA ACTIVIDAD DE FISCALIZACIÓN</w:t>
        </w:r>
        <w:r w:rsidR="00572F31">
          <w:rPr>
            <w:noProof/>
            <w:webHidden/>
          </w:rPr>
          <w:tab/>
        </w:r>
        <w:r w:rsidR="00572F31">
          <w:rPr>
            <w:noProof/>
            <w:webHidden/>
          </w:rPr>
          <w:fldChar w:fldCharType="begin"/>
        </w:r>
        <w:r w:rsidR="00572F31">
          <w:rPr>
            <w:noProof/>
            <w:webHidden/>
          </w:rPr>
          <w:instrText xml:space="preserve"> PAGEREF _Toc24374070 \h </w:instrText>
        </w:r>
        <w:r w:rsidR="00572F31">
          <w:rPr>
            <w:noProof/>
            <w:webHidden/>
          </w:rPr>
        </w:r>
        <w:r w:rsidR="00572F31">
          <w:rPr>
            <w:noProof/>
            <w:webHidden/>
          </w:rPr>
          <w:fldChar w:fldCharType="separate"/>
        </w:r>
        <w:r w:rsidR="00597B30">
          <w:rPr>
            <w:noProof/>
            <w:webHidden/>
          </w:rPr>
          <w:t>6</w:t>
        </w:r>
        <w:r w:rsidR="00572F31">
          <w:rPr>
            <w:noProof/>
            <w:webHidden/>
          </w:rPr>
          <w:fldChar w:fldCharType="end"/>
        </w:r>
      </w:hyperlink>
    </w:p>
    <w:p w14:paraId="04AF65CE" w14:textId="501B36CB" w:rsidR="00572F31" w:rsidRDefault="009E3377">
      <w:pPr>
        <w:pStyle w:val="TDC1"/>
        <w:rPr>
          <w:rFonts w:asciiTheme="minorHAnsi" w:eastAsiaTheme="minorEastAsia" w:hAnsiTheme="minorHAnsi" w:cstheme="minorBidi"/>
          <w:b w:val="0"/>
          <w:bCs w:val="0"/>
          <w:caps w:val="0"/>
          <w:noProof/>
          <w:sz w:val="22"/>
          <w:szCs w:val="22"/>
          <w:lang w:eastAsia="es-CL"/>
        </w:rPr>
      </w:pPr>
      <w:hyperlink w:anchor="_Toc24374071" w:history="1">
        <w:r w:rsidR="00572F31" w:rsidRPr="004E05AA">
          <w:rPr>
            <w:rStyle w:val="Hipervnculo"/>
            <w:noProof/>
          </w:rPr>
          <w:t>4.</w:t>
        </w:r>
        <w:r w:rsidR="00572F31">
          <w:rPr>
            <w:rFonts w:asciiTheme="minorHAnsi" w:eastAsiaTheme="minorEastAsia" w:hAnsiTheme="minorHAnsi" w:cstheme="minorBidi"/>
            <w:b w:val="0"/>
            <w:bCs w:val="0"/>
            <w:caps w:val="0"/>
            <w:noProof/>
            <w:sz w:val="22"/>
            <w:szCs w:val="22"/>
            <w:lang w:eastAsia="es-CL"/>
          </w:rPr>
          <w:tab/>
        </w:r>
        <w:r w:rsidR="00572F31" w:rsidRPr="004E05AA">
          <w:rPr>
            <w:rStyle w:val="Hipervnculo"/>
            <w:noProof/>
          </w:rPr>
          <w:t>ANTECEDENTES DE LA ACTIVIDAD DE FISCALIZACIÓN</w:t>
        </w:r>
        <w:r w:rsidR="00572F31">
          <w:rPr>
            <w:noProof/>
            <w:webHidden/>
          </w:rPr>
          <w:tab/>
        </w:r>
        <w:r w:rsidR="00572F31">
          <w:rPr>
            <w:noProof/>
            <w:webHidden/>
          </w:rPr>
          <w:fldChar w:fldCharType="begin"/>
        </w:r>
        <w:r w:rsidR="00572F31">
          <w:rPr>
            <w:noProof/>
            <w:webHidden/>
          </w:rPr>
          <w:instrText xml:space="preserve"> PAGEREF _Toc24374071 \h </w:instrText>
        </w:r>
        <w:r w:rsidR="00572F31">
          <w:rPr>
            <w:noProof/>
            <w:webHidden/>
          </w:rPr>
        </w:r>
        <w:r w:rsidR="00572F31">
          <w:rPr>
            <w:noProof/>
            <w:webHidden/>
          </w:rPr>
          <w:fldChar w:fldCharType="separate"/>
        </w:r>
        <w:r w:rsidR="00597B30">
          <w:rPr>
            <w:noProof/>
            <w:webHidden/>
          </w:rPr>
          <w:t>6</w:t>
        </w:r>
        <w:r w:rsidR="00572F31">
          <w:rPr>
            <w:noProof/>
            <w:webHidden/>
          </w:rPr>
          <w:fldChar w:fldCharType="end"/>
        </w:r>
      </w:hyperlink>
    </w:p>
    <w:p w14:paraId="57E12FC1" w14:textId="273DB253" w:rsidR="00572F31" w:rsidRDefault="009E3377">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24374072" w:history="1">
        <w:r w:rsidR="00572F31" w:rsidRPr="004E05AA">
          <w:rPr>
            <w:rStyle w:val="Hipervnculo"/>
            <w:noProof/>
          </w:rPr>
          <w:t>4.1.</w:t>
        </w:r>
        <w:r w:rsidR="00572F31">
          <w:rPr>
            <w:rFonts w:asciiTheme="minorHAnsi" w:eastAsiaTheme="minorEastAsia" w:hAnsiTheme="minorHAnsi" w:cstheme="minorBidi"/>
            <w:smallCaps w:val="0"/>
            <w:noProof/>
            <w:sz w:val="22"/>
            <w:szCs w:val="22"/>
            <w:lang w:eastAsia="es-CL"/>
          </w:rPr>
          <w:tab/>
        </w:r>
        <w:r w:rsidR="00572F31" w:rsidRPr="004E05AA">
          <w:rPr>
            <w:rStyle w:val="Hipervnculo"/>
            <w:noProof/>
          </w:rPr>
          <w:t>Motivo de la Actividad de Fiscalización.</w:t>
        </w:r>
        <w:r w:rsidR="00572F31">
          <w:rPr>
            <w:noProof/>
            <w:webHidden/>
          </w:rPr>
          <w:tab/>
        </w:r>
        <w:r w:rsidR="00572F31">
          <w:rPr>
            <w:noProof/>
            <w:webHidden/>
          </w:rPr>
          <w:fldChar w:fldCharType="begin"/>
        </w:r>
        <w:r w:rsidR="00572F31">
          <w:rPr>
            <w:noProof/>
            <w:webHidden/>
          </w:rPr>
          <w:instrText xml:space="preserve"> PAGEREF _Toc24374072 \h </w:instrText>
        </w:r>
        <w:r w:rsidR="00572F31">
          <w:rPr>
            <w:noProof/>
            <w:webHidden/>
          </w:rPr>
        </w:r>
        <w:r w:rsidR="00572F31">
          <w:rPr>
            <w:noProof/>
            <w:webHidden/>
          </w:rPr>
          <w:fldChar w:fldCharType="separate"/>
        </w:r>
        <w:r w:rsidR="00597B30">
          <w:rPr>
            <w:noProof/>
            <w:webHidden/>
          </w:rPr>
          <w:t>6</w:t>
        </w:r>
        <w:r w:rsidR="00572F31">
          <w:rPr>
            <w:noProof/>
            <w:webHidden/>
          </w:rPr>
          <w:fldChar w:fldCharType="end"/>
        </w:r>
      </w:hyperlink>
    </w:p>
    <w:p w14:paraId="74F1E77C" w14:textId="1CC5519B" w:rsidR="00572F31" w:rsidRDefault="009E3377">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24374073" w:history="1">
        <w:r w:rsidR="00572F31" w:rsidRPr="004E05AA">
          <w:rPr>
            <w:rStyle w:val="Hipervnculo"/>
            <w:noProof/>
          </w:rPr>
          <w:t>4.2.</w:t>
        </w:r>
        <w:r w:rsidR="00572F31">
          <w:rPr>
            <w:rFonts w:asciiTheme="minorHAnsi" w:eastAsiaTheme="minorEastAsia" w:hAnsiTheme="minorHAnsi" w:cstheme="minorBidi"/>
            <w:smallCaps w:val="0"/>
            <w:noProof/>
            <w:sz w:val="22"/>
            <w:szCs w:val="22"/>
            <w:lang w:eastAsia="es-CL"/>
          </w:rPr>
          <w:tab/>
        </w:r>
        <w:r w:rsidR="00572F31" w:rsidRPr="004E05AA">
          <w:rPr>
            <w:rStyle w:val="Hipervnculo"/>
            <w:noProof/>
          </w:rPr>
          <w:t>Materia Específica Objeto de la Inspección Ambiental.</w:t>
        </w:r>
        <w:r w:rsidR="00572F31">
          <w:rPr>
            <w:noProof/>
            <w:webHidden/>
          </w:rPr>
          <w:tab/>
        </w:r>
        <w:r w:rsidR="00572F31">
          <w:rPr>
            <w:noProof/>
            <w:webHidden/>
          </w:rPr>
          <w:fldChar w:fldCharType="begin"/>
        </w:r>
        <w:r w:rsidR="00572F31">
          <w:rPr>
            <w:noProof/>
            <w:webHidden/>
          </w:rPr>
          <w:instrText xml:space="preserve"> PAGEREF _Toc24374073 \h </w:instrText>
        </w:r>
        <w:r w:rsidR="00572F31">
          <w:rPr>
            <w:noProof/>
            <w:webHidden/>
          </w:rPr>
        </w:r>
        <w:r w:rsidR="00572F31">
          <w:rPr>
            <w:noProof/>
            <w:webHidden/>
          </w:rPr>
          <w:fldChar w:fldCharType="separate"/>
        </w:r>
        <w:r w:rsidR="00597B30">
          <w:rPr>
            <w:noProof/>
            <w:webHidden/>
          </w:rPr>
          <w:t>6</w:t>
        </w:r>
        <w:r w:rsidR="00572F31">
          <w:rPr>
            <w:noProof/>
            <w:webHidden/>
          </w:rPr>
          <w:fldChar w:fldCharType="end"/>
        </w:r>
      </w:hyperlink>
    </w:p>
    <w:p w14:paraId="7F4A8138" w14:textId="59C79A37" w:rsidR="00572F31" w:rsidRDefault="009E3377">
      <w:pPr>
        <w:pStyle w:val="TDC1"/>
        <w:rPr>
          <w:rFonts w:asciiTheme="minorHAnsi" w:eastAsiaTheme="minorEastAsia" w:hAnsiTheme="minorHAnsi" w:cstheme="minorBidi"/>
          <w:b w:val="0"/>
          <w:bCs w:val="0"/>
          <w:caps w:val="0"/>
          <w:noProof/>
          <w:sz w:val="22"/>
          <w:szCs w:val="22"/>
          <w:lang w:eastAsia="es-CL"/>
        </w:rPr>
      </w:pPr>
      <w:hyperlink w:anchor="_Toc24374074" w:history="1">
        <w:r w:rsidR="00572F31" w:rsidRPr="004E05AA">
          <w:rPr>
            <w:rStyle w:val="Hipervnculo"/>
            <w:noProof/>
          </w:rPr>
          <w:t>5.</w:t>
        </w:r>
        <w:r w:rsidR="00572F31">
          <w:rPr>
            <w:rFonts w:asciiTheme="minorHAnsi" w:eastAsiaTheme="minorEastAsia" w:hAnsiTheme="minorHAnsi" w:cstheme="minorBidi"/>
            <w:b w:val="0"/>
            <w:bCs w:val="0"/>
            <w:caps w:val="0"/>
            <w:noProof/>
            <w:sz w:val="22"/>
            <w:szCs w:val="22"/>
            <w:lang w:eastAsia="es-CL"/>
          </w:rPr>
          <w:tab/>
        </w:r>
        <w:r w:rsidR="00572F31" w:rsidRPr="004E05AA">
          <w:rPr>
            <w:rStyle w:val="Hipervnculo"/>
            <w:noProof/>
          </w:rPr>
          <w:t>ASPECTOS RELATIVOS A LA EJECUCIÓN DE LA INSPECCIÓN AMBIENTAL</w:t>
        </w:r>
        <w:r w:rsidR="00572F31">
          <w:rPr>
            <w:noProof/>
            <w:webHidden/>
          </w:rPr>
          <w:tab/>
        </w:r>
        <w:r w:rsidR="00572F31">
          <w:rPr>
            <w:noProof/>
            <w:webHidden/>
          </w:rPr>
          <w:fldChar w:fldCharType="begin"/>
        </w:r>
        <w:r w:rsidR="00572F31">
          <w:rPr>
            <w:noProof/>
            <w:webHidden/>
          </w:rPr>
          <w:instrText xml:space="preserve"> PAGEREF _Toc24374074 \h </w:instrText>
        </w:r>
        <w:r w:rsidR="00572F31">
          <w:rPr>
            <w:noProof/>
            <w:webHidden/>
          </w:rPr>
        </w:r>
        <w:r w:rsidR="00572F31">
          <w:rPr>
            <w:noProof/>
            <w:webHidden/>
          </w:rPr>
          <w:fldChar w:fldCharType="separate"/>
        </w:r>
        <w:r w:rsidR="00597B30">
          <w:rPr>
            <w:noProof/>
            <w:webHidden/>
          </w:rPr>
          <w:t>7</w:t>
        </w:r>
        <w:r w:rsidR="00572F31">
          <w:rPr>
            <w:noProof/>
            <w:webHidden/>
          </w:rPr>
          <w:fldChar w:fldCharType="end"/>
        </w:r>
      </w:hyperlink>
    </w:p>
    <w:p w14:paraId="684C473D" w14:textId="2676FA96" w:rsidR="00572F31" w:rsidRDefault="009E3377">
      <w:pPr>
        <w:pStyle w:val="TDC1"/>
        <w:rPr>
          <w:rFonts w:asciiTheme="minorHAnsi" w:eastAsiaTheme="minorEastAsia" w:hAnsiTheme="minorHAnsi" w:cstheme="minorBidi"/>
          <w:b w:val="0"/>
          <w:bCs w:val="0"/>
          <w:caps w:val="0"/>
          <w:noProof/>
          <w:sz w:val="22"/>
          <w:szCs w:val="22"/>
          <w:lang w:eastAsia="es-CL"/>
        </w:rPr>
      </w:pPr>
      <w:hyperlink w:anchor="_Toc24374075" w:history="1">
        <w:r w:rsidR="00572F31" w:rsidRPr="004E05AA">
          <w:rPr>
            <w:rStyle w:val="Hipervnculo"/>
            <w:noProof/>
          </w:rPr>
          <w:t>6.</w:t>
        </w:r>
        <w:r w:rsidR="00572F31">
          <w:rPr>
            <w:rFonts w:asciiTheme="minorHAnsi" w:eastAsiaTheme="minorEastAsia" w:hAnsiTheme="minorHAnsi" w:cstheme="minorBidi"/>
            <w:b w:val="0"/>
            <w:bCs w:val="0"/>
            <w:caps w:val="0"/>
            <w:noProof/>
            <w:sz w:val="22"/>
            <w:szCs w:val="22"/>
            <w:lang w:eastAsia="es-CL"/>
          </w:rPr>
          <w:tab/>
        </w:r>
        <w:r w:rsidR="00572F31" w:rsidRPr="004E05AA">
          <w:rPr>
            <w:rStyle w:val="Hipervnculo"/>
            <w:noProof/>
          </w:rPr>
          <w:t>Aspectos Relativos a la Instalación</w:t>
        </w:r>
        <w:r w:rsidR="00572F31">
          <w:rPr>
            <w:noProof/>
            <w:webHidden/>
          </w:rPr>
          <w:tab/>
        </w:r>
        <w:r w:rsidR="00572F31">
          <w:rPr>
            <w:noProof/>
            <w:webHidden/>
          </w:rPr>
          <w:fldChar w:fldCharType="begin"/>
        </w:r>
        <w:r w:rsidR="00572F31">
          <w:rPr>
            <w:noProof/>
            <w:webHidden/>
          </w:rPr>
          <w:instrText xml:space="preserve"> PAGEREF _Toc24374075 \h </w:instrText>
        </w:r>
        <w:r w:rsidR="00572F31">
          <w:rPr>
            <w:noProof/>
            <w:webHidden/>
          </w:rPr>
        </w:r>
        <w:r w:rsidR="00572F31">
          <w:rPr>
            <w:noProof/>
            <w:webHidden/>
          </w:rPr>
          <w:fldChar w:fldCharType="separate"/>
        </w:r>
        <w:r w:rsidR="00597B30">
          <w:rPr>
            <w:noProof/>
            <w:webHidden/>
          </w:rPr>
          <w:t>8</w:t>
        </w:r>
        <w:r w:rsidR="00572F31">
          <w:rPr>
            <w:noProof/>
            <w:webHidden/>
          </w:rPr>
          <w:fldChar w:fldCharType="end"/>
        </w:r>
      </w:hyperlink>
    </w:p>
    <w:p w14:paraId="5155DFC7" w14:textId="6105E202" w:rsidR="00572F31" w:rsidRDefault="009E3377">
      <w:pPr>
        <w:pStyle w:val="TDC3"/>
        <w:tabs>
          <w:tab w:val="left" w:pos="1320"/>
          <w:tab w:val="right" w:leader="dot" w:pos="9962"/>
        </w:tabs>
        <w:rPr>
          <w:rFonts w:asciiTheme="minorHAnsi" w:eastAsiaTheme="minorEastAsia" w:hAnsiTheme="minorHAnsi" w:cstheme="minorBidi"/>
          <w:i w:val="0"/>
          <w:iCs w:val="0"/>
          <w:noProof/>
          <w:sz w:val="22"/>
          <w:szCs w:val="22"/>
          <w:lang w:eastAsia="es-CL"/>
        </w:rPr>
      </w:pPr>
      <w:hyperlink w:anchor="_Toc24374076" w:history="1">
        <w:r w:rsidR="00572F31" w:rsidRPr="004E05AA">
          <w:rPr>
            <w:rStyle w:val="Hipervnculo"/>
            <w:bCs/>
            <w:noProof/>
          </w:rPr>
          <w:t>6.1.1.</w:t>
        </w:r>
        <w:r w:rsidR="00572F31">
          <w:rPr>
            <w:rFonts w:asciiTheme="minorHAnsi" w:eastAsiaTheme="minorEastAsia" w:hAnsiTheme="minorHAnsi" w:cstheme="minorBidi"/>
            <w:i w:val="0"/>
            <w:iCs w:val="0"/>
            <w:noProof/>
            <w:sz w:val="22"/>
            <w:szCs w:val="22"/>
            <w:lang w:eastAsia="es-CL"/>
          </w:rPr>
          <w:tab/>
        </w:r>
        <w:r w:rsidR="00572F31" w:rsidRPr="004E05AA">
          <w:rPr>
            <w:rStyle w:val="Hipervnculo"/>
            <w:bCs/>
            <w:noProof/>
          </w:rPr>
          <w:t>Documentos Revisados</w:t>
        </w:r>
        <w:r w:rsidR="00572F31">
          <w:rPr>
            <w:noProof/>
            <w:webHidden/>
          </w:rPr>
          <w:tab/>
        </w:r>
        <w:r w:rsidR="00572F31">
          <w:rPr>
            <w:noProof/>
            <w:webHidden/>
          </w:rPr>
          <w:fldChar w:fldCharType="begin"/>
        </w:r>
        <w:r w:rsidR="00572F31">
          <w:rPr>
            <w:noProof/>
            <w:webHidden/>
          </w:rPr>
          <w:instrText xml:space="preserve"> PAGEREF _Toc24374076 \h </w:instrText>
        </w:r>
        <w:r w:rsidR="00572F31">
          <w:rPr>
            <w:noProof/>
            <w:webHidden/>
          </w:rPr>
        </w:r>
        <w:r w:rsidR="00572F31">
          <w:rPr>
            <w:noProof/>
            <w:webHidden/>
          </w:rPr>
          <w:fldChar w:fldCharType="separate"/>
        </w:r>
        <w:r w:rsidR="00597B30">
          <w:rPr>
            <w:noProof/>
            <w:webHidden/>
          </w:rPr>
          <w:t>8</w:t>
        </w:r>
        <w:r w:rsidR="00572F31">
          <w:rPr>
            <w:noProof/>
            <w:webHidden/>
          </w:rPr>
          <w:fldChar w:fldCharType="end"/>
        </w:r>
      </w:hyperlink>
    </w:p>
    <w:p w14:paraId="6676AF5B" w14:textId="1F07EFB8" w:rsidR="00572F31" w:rsidRDefault="009E3377">
      <w:pPr>
        <w:pStyle w:val="TDC1"/>
        <w:rPr>
          <w:rFonts w:asciiTheme="minorHAnsi" w:eastAsiaTheme="minorEastAsia" w:hAnsiTheme="minorHAnsi" w:cstheme="minorBidi"/>
          <w:b w:val="0"/>
          <w:bCs w:val="0"/>
          <w:caps w:val="0"/>
          <w:noProof/>
          <w:sz w:val="22"/>
          <w:szCs w:val="22"/>
          <w:lang w:eastAsia="es-CL"/>
        </w:rPr>
      </w:pPr>
      <w:hyperlink w:anchor="_Toc24374077" w:history="1">
        <w:r w:rsidR="00572F31" w:rsidRPr="004E05AA">
          <w:rPr>
            <w:rStyle w:val="Hipervnculo"/>
            <w:noProof/>
          </w:rPr>
          <w:t>7.</w:t>
        </w:r>
        <w:r w:rsidR="00572F31">
          <w:rPr>
            <w:rFonts w:asciiTheme="minorHAnsi" w:eastAsiaTheme="minorEastAsia" w:hAnsiTheme="minorHAnsi" w:cstheme="minorBidi"/>
            <w:b w:val="0"/>
            <w:bCs w:val="0"/>
            <w:caps w:val="0"/>
            <w:noProof/>
            <w:sz w:val="22"/>
            <w:szCs w:val="22"/>
            <w:lang w:eastAsia="es-CL"/>
          </w:rPr>
          <w:tab/>
        </w:r>
        <w:r w:rsidR="00572F31" w:rsidRPr="004E05AA">
          <w:rPr>
            <w:rStyle w:val="Hipervnculo"/>
            <w:noProof/>
          </w:rPr>
          <w:t>ACTIVIDADES DE FISCALIZACIÓN REALIZADAS Y RESULTADOS</w:t>
        </w:r>
        <w:r w:rsidR="00572F31">
          <w:rPr>
            <w:noProof/>
            <w:webHidden/>
          </w:rPr>
          <w:tab/>
        </w:r>
        <w:r w:rsidR="00572F31">
          <w:rPr>
            <w:noProof/>
            <w:webHidden/>
          </w:rPr>
          <w:fldChar w:fldCharType="begin"/>
        </w:r>
        <w:r w:rsidR="00572F31">
          <w:rPr>
            <w:noProof/>
            <w:webHidden/>
          </w:rPr>
          <w:instrText xml:space="preserve"> PAGEREF _Toc24374077 \h </w:instrText>
        </w:r>
        <w:r w:rsidR="00572F31">
          <w:rPr>
            <w:noProof/>
            <w:webHidden/>
          </w:rPr>
        </w:r>
        <w:r w:rsidR="00572F31">
          <w:rPr>
            <w:noProof/>
            <w:webHidden/>
          </w:rPr>
          <w:fldChar w:fldCharType="separate"/>
        </w:r>
        <w:r w:rsidR="00597B30">
          <w:rPr>
            <w:noProof/>
            <w:webHidden/>
          </w:rPr>
          <w:t>9</w:t>
        </w:r>
        <w:r w:rsidR="00572F31">
          <w:rPr>
            <w:noProof/>
            <w:webHidden/>
          </w:rPr>
          <w:fldChar w:fldCharType="end"/>
        </w:r>
      </w:hyperlink>
    </w:p>
    <w:p w14:paraId="72321CA2" w14:textId="37D77F26" w:rsidR="00572F31" w:rsidRDefault="009E3377">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24374078" w:history="1">
        <w:r w:rsidR="00572F31" w:rsidRPr="004E05AA">
          <w:rPr>
            <w:rStyle w:val="Hipervnculo"/>
            <w:noProof/>
          </w:rPr>
          <w:t>7.1.</w:t>
        </w:r>
        <w:r w:rsidR="00572F31">
          <w:rPr>
            <w:rFonts w:asciiTheme="minorHAnsi" w:eastAsiaTheme="minorEastAsia" w:hAnsiTheme="minorHAnsi" w:cstheme="minorBidi"/>
            <w:smallCaps w:val="0"/>
            <w:noProof/>
            <w:sz w:val="22"/>
            <w:szCs w:val="22"/>
            <w:lang w:eastAsia="es-CL"/>
          </w:rPr>
          <w:tab/>
        </w:r>
        <w:r w:rsidR="00572F31" w:rsidRPr="004E05AA">
          <w:rPr>
            <w:rStyle w:val="Hipervnculo"/>
            <w:noProof/>
          </w:rPr>
          <w:t>Emisiones atmosféricas</w:t>
        </w:r>
        <w:r w:rsidR="00572F31">
          <w:rPr>
            <w:noProof/>
            <w:webHidden/>
          </w:rPr>
          <w:tab/>
        </w:r>
        <w:r w:rsidR="00572F31">
          <w:rPr>
            <w:noProof/>
            <w:webHidden/>
          </w:rPr>
          <w:fldChar w:fldCharType="begin"/>
        </w:r>
        <w:r w:rsidR="00572F31">
          <w:rPr>
            <w:noProof/>
            <w:webHidden/>
          </w:rPr>
          <w:instrText xml:space="preserve"> PAGEREF _Toc24374078 \h </w:instrText>
        </w:r>
        <w:r w:rsidR="00572F31">
          <w:rPr>
            <w:noProof/>
            <w:webHidden/>
          </w:rPr>
        </w:r>
        <w:r w:rsidR="00572F31">
          <w:rPr>
            <w:noProof/>
            <w:webHidden/>
          </w:rPr>
          <w:fldChar w:fldCharType="separate"/>
        </w:r>
        <w:r w:rsidR="00597B30">
          <w:rPr>
            <w:noProof/>
            <w:webHidden/>
          </w:rPr>
          <w:t>9</w:t>
        </w:r>
        <w:r w:rsidR="00572F31">
          <w:rPr>
            <w:noProof/>
            <w:webHidden/>
          </w:rPr>
          <w:fldChar w:fldCharType="end"/>
        </w:r>
      </w:hyperlink>
    </w:p>
    <w:p w14:paraId="0781663F" w14:textId="2FE5AEF4" w:rsidR="00572F31" w:rsidRDefault="009E3377">
      <w:pPr>
        <w:pStyle w:val="TDC1"/>
        <w:rPr>
          <w:rFonts w:asciiTheme="minorHAnsi" w:eastAsiaTheme="minorEastAsia" w:hAnsiTheme="minorHAnsi" w:cstheme="minorBidi"/>
          <w:b w:val="0"/>
          <w:bCs w:val="0"/>
          <w:caps w:val="0"/>
          <w:noProof/>
          <w:sz w:val="22"/>
          <w:szCs w:val="22"/>
          <w:lang w:eastAsia="es-CL"/>
        </w:rPr>
      </w:pPr>
      <w:hyperlink w:anchor="_Toc24374079" w:history="1">
        <w:r w:rsidR="00572F31" w:rsidRPr="004E05AA">
          <w:rPr>
            <w:rStyle w:val="Hipervnculo"/>
            <w:noProof/>
          </w:rPr>
          <w:t>8.</w:t>
        </w:r>
        <w:r w:rsidR="00572F31">
          <w:rPr>
            <w:rFonts w:asciiTheme="minorHAnsi" w:eastAsiaTheme="minorEastAsia" w:hAnsiTheme="minorHAnsi" w:cstheme="minorBidi"/>
            <w:b w:val="0"/>
            <w:bCs w:val="0"/>
            <w:caps w:val="0"/>
            <w:noProof/>
            <w:sz w:val="22"/>
            <w:szCs w:val="22"/>
            <w:lang w:eastAsia="es-CL"/>
          </w:rPr>
          <w:tab/>
        </w:r>
        <w:r w:rsidR="00572F31" w:rsidRPr="004E05AA">
          <w:rPr>
            <w:rStyle w:val="Hipervnculo"/>
            <w:noProof/>
          </w:rPr>
          <w:t>CONCLUSIONES</w:t>
        </w:r>
        <w:r w:rsidR="00572F31">
          <w:rPr>
            <w:noProof/>
            <w:webHidden/>
          </w:rPr>
          <w:tab/>
        </w:r>
        <w:r w:rsidR="00572F31">
          <w:rPr>
            <w:noProof/>
            <w:webHidden/>
          </w:rPr>
          <w:fldChar w:fldCharType="begin"/>
        </w:r>
        <w:r w:rsidR="00572F31">
          <w:rPr>
            <w:noProof/>
            <w:webHidden/>
          </w:rPr>
          <w:instrText xml:space="preserve"> PAGEREF _Toc24374079 \h </w:instrText>
        </w:r>
        <w:r w:rsidR="00572F31">
          <w:rPr>
            <w:noProof/>
            <w:webHidden/>
          </w:rPr>
        </w:r>
        <w:r w:rsidR="00572F31">
          <w:rPr>
            <w:noProof/>
            <w:webHidden/>
          </w:rPr>
          <w:fldChar w:fldCharType="separate"/>
        </w:r>
        <w:r w:rsidR="00597B30">
          <w:rPr>
            <w:noProof/>
            <w:webHidden/>
          </w:rPr>
          <w:t>14</w:t>
        </w:r>
        <w:r w:rsidR="00572F31">
          <w:rPr>
            <w:noProof/>
            <w:webHidden/>
          </w:rPr>
          <w:fldChar w:fldCharType="end"/>
        </w:r>
      </w:hyperlink>
    </w:p>
    <w:p w14:paraId="0A3C27E0" w14:textId="7E901C6E" w:rsidR="00572F31" w:rsidRDefault="009E3377">
      <w:pPr>
        <w:pStyle w:val="TDC1"/>
        <w:rPr>
          <w:rFonts w:asciiTheme="minorHAnsi" w:eastAsiaTheme="minorEastAsia" w:hAnsiTheme="minorHAnsi" w:cstheme="minorBidi"/>
          <w:b w:val="0"/>
          <w:bCs w:val="0"/>
          <w:caps w:val="0"/>
          <w:noProof/>
          <w:sz w:val="22"/>
          <w:szCs w:val="22"/>
          <w:lang w:eastAsia="es-CL"/>
        </w:rPr>
      </w:pPr>
      <w:hyperlink w:anchor="_Toc24374080" w:history="1">
        <w:r w:rsidR="00572F31" w:rsidRPr="004E05AA">
          <w:rPr>
            <w:rStyle w:val="Hipervnculo"/>
            <w:noProof/>
          </w:rPr>
          <w:t>9.</w:t>
        </w:r>
        <w:r w:rsidR="00572F31">
          <w:rPr>
            <w:rFonts w:asciiTheme="minorHAnsi" w:eastAsiaTheme="minorEastAsia" w:hAnsiTheme="minorHAnsi" w:cstheme="minorBidi"/>
            <w:b w:val="0"/>
            <w:bCs w:val="0"/>
            <w:caps w:val="0"/>
            <w:noProof/>
            <w:sz w:val="22"/>
            <w:szCs w:val="22"/>
            <w:lang w:eastAsia="es-CL"/>
          </w:rPr>
          <w:tab/>
        </w:r>
        <w:r w:rsidR="00572F31" w:rsidRPr="004E05AA">
          <w:rPr>
            <w:rStyle w:val="Hipervnculo"/>
            <w:noProof/>
          </w:rPr>
          <w:t>ANEXOS</w:t>
        </w:r>
        <w:r w:rsidR="00572F31">
          <w:rPr>
            <w:noProof/>
            <w:webHidden/>
          </w:rPr>
          <w:tab/>
        </w:r>
        <w:r w:rsidR="00572F31">
          <w:rPr>
            <w:noProof/>
            <w:webHidden/>
          </w:rPr>
          <w:fldChar w:fldCharType="begin"/>
        </w:r>
        <w:r w:rsidR="00572F31">
          <w:rPr>
            <w:noProof/>
            <w:webHidden/>
          </w:rPr>
          <w:instrText xml:space="preserve"> PAGEREF _Toc24374080 \h </w:instrText>
        </w:r>
        <w:r w:rsidR="00572F31">
          <w:rPr>
            <w:noProof/>
            <w:webHidden/>
          </w:rPr>
        </w:r>
        <w:r w:rsidR="00572F31">
          <w:rPr>
            <w:noProof/>
            <w:webHidden/>
          </w:rPr>
          <w:fldChar w:fldCharType="separate"/>
        </w:r>
        <w:r w:rsidR="00597B30">
          <w:rPr>
            <w:noProof/>
            <w:webHidden/>
          </w:rPr>
          <w:t>14</w:t>
        </w:r>
        <w:r w:rsidR="00572F31">
          <w:rPr>
            <w:noProof/>
            <w:webHidden/>
          </w:rPr>
          <w:fldChar w:fldCharType="end"/>
        </w:r>
      </w:hyperlink>
    </w:p>
    <w:p w14:paraId="5EBEEDC3" w14:textId="40D27D90" w:rsidR="00B328EC" w:rsidRDefault="00B328EC" w:rsidP="00600D43">
      <w:r>
        <w:rPr>
          <w:b/>
          <w:bCs/>
          <w:lang w:val="es-ES"/>
        </w:rPr>
        <w:fldChar w:fldCharType="end"/>
      </w:r>
    </w:p>
    <w:p w14:paraId="5DB44826" w14:textId="77777777" w:rsidR="001A4615" w:rsidRDefault="001A4615">
      <w:pPr>
        <w:jc w:val="left"/>
      </w:pPr>
    </w:p>
    <w:bookmarkEnd w:id="4"/>
    <w:p w14:paraId="6840D2BD" w14:textId="77777777" w:rsidR="00655D0C" w:rsidRPr="00655D0C" w:rsidRDefault="00655D0C" w:rsidP="009D3EF7">
      <w:pPr>
        <w:ind w:left="709" w:hanging="709"/>
        <w:jc w:val="left"/>
        <w:sectPr w:rsidR="00655D0C" w:rsidRPr="00655D0C" w:rsidSect="00257F39">
          <w:footerReference w:type="default" r:id="rId10"/>
          <w:headerReference w:type="first" r:id="rId11"/>
          <w:footerReference w:type="first" r:id="rId12"/>
          <w:type w:val="continuous"/>
          <w:pgSz w:w="12240" w:h="15840" w:code="1"/>
          <w:pgMar w:top="1134" w:right="1134" w:bottom="1134" w:left="1134" w:header="709" w:footer="709" w:gutter="0"/>
          <w:cols w:space="708"/>
          <w:titlePg/>
          <w:docGrid w:linePitch="360"/>
        </w:sectPr>
      </w:pPr>
    </w:p>
    <w:p w14:paraId="19E17CF2" w14:textId="77777777" w:rsidR="00ED4317" w:rsidRPr="003F1DF2" w:rsidRDefault="00ED4317" w:rsidP="00B14C81">
      <w:pPr>
        <w:pStyle w:val="Ttulo1"/>
        <w:spacing w:after="120"/>
        <w:contextualSpacing w:val="0"/>
      </w:pPr>
      <w:bookmarkStart w:id="6" w:name="_Toc352840376"/>
      <w:bookmarkStart w:id="7" w:name="_Toc352841436"/>
      <w:bookmarkStart w:id="8" w:name="_Toc373934842"/>
      <w:bookmarkStart w:id="9" w:name="_Toc24374066"/>
      <w:r w:rsidRPr="00C73BD2">
        <w:lastRenderedPageBreak/>
        <w:t>RESUMEN</w:t>
      </w:r>
      <w:r w:rsidR="00B1722C" w:rsidRPr="003F1DF2">
        <w:t>.</w:t>
      </w:r>
      <w:bookmarkEnd w:id="6"/>
      <w:bookmarkEnd w:id="7"/>
      <w:bookmarkEnd w:id="8"/>
      <w:bookmarkEnd w:id="9"/>
    </w:p>
    <w:p w14:paraId="7A83130C" w14:textId="12425D44" w:rsidR="003B745B" w:rsidRPr="004B40A3" w:rsidRDefault="003B745B" w:rsidP="00B14C81">
      <w:pPr>
        <w:spacing w:after="120"/>
        <w:rPr>
          <w:rFonts w:cs="Calibri"/>
        </w:rPr>
      </w:pPr>
      <w:r w:rsidRPr="004B40A3">
        <w:rPr>
          <w:rFonts w:cs="Calibri"/>
        </w:rPr>
        <w:t>El presente documento da cuenta de</w:t>
      </w:r>
      <w:r w:rsidR="003A7478">
        <w:rPr>
          <w:rFonts w:cs="Calibri"/>
        </w:rPr>
        <w:t xml:space="preserve">l examen de información </w:t>
      </w:r>
      <w:r w:rsidR="00657C2C">
        <w:rPr>
          <w:rFonts w:cs="Calibri"/>
        </w:rPr>
        <w:t xml:space="preserve">y actividades de fiscalización </w:t>
      </w:r>
      <w:r w:rsidRPr="004B40A3">
        <w:rPr>
          <w:rFonts w:cs="Calibri"/>
        </w:rPr>
        <w:t>realizad</w:t>
      </w:r>
      <w:r w:rsidR="003A7478">
        <w:rPr>
          <w:rFonts w:cs="Calibri"/>
        </w:rPr>
        <w:t xml:space="preserve">o </w:t>
      </w:r>
      <w:r w:rsidR="008D25C5" w:rsidRPr="004B40A3">
        <w:rPr>
          <w:rFonts w:cs="Calibri"/>
        </w:rPr>
        <w:t>a</w:t>
      </w:r>
      <w:r w:rsidR="00BF50C9" w:rsidRPr="004B40A3">
        <w:rPr>
          <w:rFonts w:cs="Calibri"/>
        </w:rPr>
        <w:t xml:space="preserve"> </w:t>
      </w:r>
      <w:r w:rsidR="00944D18">
        <w:rPr>
          <w:rFonts w:cs="Calibri"/>
        </w:rPr>
        <w:t xml:space="preserve">la </w:t>
      </w:r>
      <w:r w:rsidR="00657C2C">
        <w:rPr>
          <w:rFonts w:cs="Calibri"/>
        </w:rPr>
        <w:t>Empresa Lipesed</w:t>
      </w:r>
      <w:r w:rsidR="003A7478">
        <w:rPr>
          <w:rFonts w:cs="Calibri"/>
        </w:rPr>
        <w:t>, para el periodo 201</w:t>
      </w:r>
      <w:r w:rsidR="006F3CE4">
        <w:rPr>
          <w:rFonts w:cs="Calibri"/>
        </w:rPr>
        <w:t>8</w:t>
      </w:r>
      <w:r w:rsidR="00E92C3C">
        <w:rPr>
          <w:rFonts w:cs="Calibri"/>
        </w:rPr>
        <w:t xml:space="preserve">, </w:t>
      </w:r>
      <w:r w:rsidRPr="004B40A3">
        <w:rPr>
          <w:rFonts w:cs="Calibri"/>
        </w:rPr>
        <w:t xml:space="preserve">en el marco del </w:t>
      </w:r>
      <w:r w:rsidR="00D8500A" w:rsidRPr="004B40A3">
        <w:rPr>
          <w:rFonts w:cs="Calibri"/>
        </w:rPr>
        <w:t xml:space="preserve">Decreto Supremo </w:t>
      </w:r>
      <w:r w:rsidR="008C2AD7">
        <w:rPr>
          <w:rFonts w:cs="Calibri"/>
        </w:rPr>
        <w:t>N°</w:t>
      </w:r>
      <w:r w:rsidRPr="004B40A3">
        <w:rPr>
          <w:rFonts w:cs="Calibri"/>
        </w:rPr>
        <w:t>70/2010 del Ministerio Secretaría General de la Presidencia de la República (MINSEGPRES) que establece el Plan de Descontaminación Atmosférico para T</w:t>
      </w:r>
      <w:r w:rsidR="00BF50C9" w:rsidRPr="004B40A3">
        <w:rPr>
          <w:rFonts w:cs="Calibri"/>
        </w:rPr>
        <w:t>ocopilla y su zona circundante.</w:t>
      </w:r>
    </w:p>
    <w:p w14:paraId="2F8951C6" w14:textId="1CF5F23D" w:rsidR="00D8776D" w:rsidRPr="00554ADF" w:rsidRDefault="003B745B" w:rsidP="00D8776D">
      <w:pPr>
        <w:rPr>
          <w:rFonts w:cstheme="minorHAnsi"/>
          <w:lang w:val="es-ES"/>
        </w:rPr>
      </w:pPr>
      <w:r w:rsidRPr="004B40A3">
        <w:rPr>
          <w:rFonts w:cs="Calibri"/>
        </w:rPr>
        <w:t>El informe de fi</w:t>
      </w:r>
      <w:r w:rsidR="004B40A3" w:rsidRPr="004B40A3">
        <w:rPr>
          <w:rFonts w:cs="Calibri"/>
        </w:rPr>
        <w:t xml:space="preserve">scalización ambiental realizado, </w:t>
      </w:r>
      <w:r w:rsidR="00B14C81">
        <w:rPr>
          <w:rFonts w:cs="Calibri"/>
        </w:rPr>
        <w:t>reúne</w:t>
      </w:r>
      <w:r w:rsidR="00657C2C">
        <w:rPr>
          <w:rFonts w:cs="Calibri"/>
        </w:rPr>
        <w:t xml:space="preserve"> </w:t>
      </w:r>
      <w:r w:rsidR="00D8776D">
        <w:rPr>
          <w:rFonts w:cs="Calibri"/>
        </w:rPr>
        <w:t xml:space="preserve">un examen de información realizado al Informe Anual de </w:t>
      </w:r>
      <w:r w:rsidR="00657C2C">
        <w:rPr>
          <w:rFonts w:cs="Calibri"/>
        </w:rPr>
        <w:t>Estimación de emisiones</w:t>
      </w:r>
      <w:r w:rsidR="00D8776D">
        <w:rPr>
          <w:rFonts w:cs="Calibri"/>
        </w:rPr>
        <w:t>, del año 201</w:t>
      </w:r>
      <w:r w:rsidR="006F3CE4">
        <w:rPr>
          <w:rFonts w:cs="Calibri"/>
        </w:rPr>
        <w:t>8</w:t>
      </w:r>
      <w:r w:rsidR="00D8776D">
        <w:rPr>
          <w:rFonts w:cs="Calibri"/>
        </w:rPr>
        <w:t xml:space="preserve">, reportado por el titular a través del Sistema de la Ventanilla Única del RETC, </w:t>
      </w:r>
      <w:r w:rsidR="00D8776D" w:rsidRPr="00554ADF">
        <w:rPr>
          <w:rFonts w:cstheme="minorHAnsi"/>
        </w:rPr>
        <w:t>de acuerdo a establecido en la Resolución Exenta N° 1.227 de 29 de diciembre de 2015, la cual dicta Instrucción de Carácter General sobre Deberes de Remisión de Información Para Fuentes Estacionarias Reguladas por Normas de Emisión De Contaminantes a La Atmósfera y por Planes de Prevención y/o Descontaminación Atmosférica</w:t>
      </w:r>
      <w:r w:rsidR="006F3CE4">
        <w:rPr>
          <w:rFonts w:cstheme="minorHAnsi"/>
        </w:rPr>
        <w:t xml:space="preserve"> y, la actividad de inspección ambiental realizada por la SEREMI de Salud, </w:t>
      </w:r>
      <w:r w:rsidR="00657C2C">
        <w:rPr>
          <w:rFonts w:cstheme="minorHAnsi"/>
        </w:rPr>
        <w:t xml:space="preserve">el </w:t>
      </w:r>
      <w:r w:rsidR="006F3CE4">
        <w:rPr>
          <w:rFonts w:cstheme="minorHAnsi"/>
        </w:rPr>
        <w:t xml:space="preserve">día </w:t>
      </w:r>
      <w:r w:rsidR="00657C2C">
        <w:rPr>
          <w:rFonts w:cstheme="minorHAnsi"/>
        </w:rPr>
        <w:t xml:space="preserve">25 </w:t>
      </w:r>
      <w:r w:rsidR="006F3CE4">
        <w:rPr>
          <w:rFonts w:cstheme="minorHAnsi"/>
        </w:rPr>
        <w:t xml:space="preserve">de </w:t>
      </w:r>
      <w:r w:rsidR="00657C2C">
        <w:rPr>
          <w:rFonts w:cstheme="minorHAnsi"/>
        </w:rPr>
        <w:t>mayo</w:t>
      </w:r>
      <w:r w:rsidR="006F3CE4">
        <w:rPr>
          <w:rFonts w:cstheme="minorHAnsi"/>
        </w:rPr>
        <w:t xml:space="preserve"> de 2018.</w:t>
      </w:r>
    </w:p>
    <w:p w14:paraId="142CD8B1" w14:textId="39B5F576" w:rsidR="00C7058C" w:rsidRDefault="00C7058C" w:rsidP="00C7058C">
      <w:pPr>
        <w:rPr>
          <w:rFonts w:cstheme="minorHAnsi"/>
          <w:lang w:val="es-ES"/>
        </w:rPr>
      </w:pPr>
    </w:p>
    <w:p w14:paraId="4D27EDD3" w14:textId="77777777" w:rsidR="00C73BD2" w:rsidRDefault="00C73BD2" w:rsidP="00B14C81">
      <w:pPr>
        <w:spacing w:after="120"/>
      </w:pPr>
      <w:r>
        <w:t>El proyecto consiste en una planta Industrial para la obtención de cátodos lo Cobre, la cual se beneficia con minerales entregados por diversas minas, a través de un contrato sustentado con el poder de Compra de ENAMI. El ciclo productivo se basa en recibir colpas iniciales de mineral, que es transportado desde las canchas de acopio a la red de chancado para ser reducido de tamaño. Posteriormente en el mismo circuito de chancado se encuentra un tambor aglomerador, que permite conformar un tipo de pellets de mineral mediante la adición de ácido y agua en forma dosificada, el mineral curado y aglomerado es llevado a pilas para el riego con soluciones de ácido (lixiviación). Las soluciones ricas provenientes de lixiviación o PLS, son enviadas por bombeo a la planta de Extracción por Solventes donde se concentrarán y purificarán para alcanzar electrolitos alrededor de 48 g/l de cobre. En general, la planta de Electro ‐ Obtención, consiste en dos bancos de extracción de dos etapas y un banco de re‐extracción de una sola etapa, más una etapa de lavado de orgánico cargado en cada banco de extracción. Todas las soluciones son recirculadas al proceso, sin generar descartes al medio.  La planta inició sus operaciones es marzo de 1988 y el proyecto “Mejora Ambiental Planta Lipesed” aprobado a través de RCA N° 13/2004 de fecha 30 de enero de 2004, implementó una serie de obras planteadas de mejoramiento, como un enrocado o muro de protección está proyectado para todos los sectores propensos a sufrir los embates de las mareas, incluidos los botaderos de ripios antiguos que fueron dejados por anteriores faenas mineras, y se ubican en terrenos que actualmente son de la propiedad de Lipesed S.A.</w:t>
      </w:r>
    </w:p>
    <w:p w14:paraId="421EC6CD" w14:textId="7C726F62" w:rsidR="003B745B" w:rsidRPr="00742317" w:rsidRDefault="003B745B" w:rsidP="00B14C81">
      <w:pPr>
        <w:spacing w:after="120"/>
        <w:rPr>
          <w:rFonts w:cs="Calibri"/>
        </w:rPr>
      </w:pPr>
      <w:r w:rsidRPr="00742317">
        <w:rPr>
          <w:rFonts w:cs="Calibri"/>
        </w:rPr>
        <w:t xml:space="preserve">La zona donde se </w:t>
      </w:r>
      <w:r w:rsidR="00F07804">
        <w:rPr>
          <w:rFonts w:cs="Calibri"/>
        </w:rPr>
        <w:t>emplaza</w:t>
      </w:r>
      <w:r w:rsidRPr="00742317">
        <w:rPr>
          <w:rFonts w:cs="Calibri"/>
        </w:rPr>
        <w:t xml:space="preserve"> la </w:t>
      </w:r>
      <w:r w:rsidR="00F07804">
        <w:rPr>
          <w:rFonts w:cs="Calibri"/>
        </w:rPr>
        <w:t xml:space="preserve">Unidad Fiscalizable </w:t>
      </w:r>
      <w:r w:rsidRPr="00742317">
        <w:rPr>
          <w:rFonts w:cs="Calibri"/>
        </w:rPr>
        <w:t>fue declarada Zona Saturada por Material Particulado Respirable MP10 el año 2007, a través de Decreto Supremo Nº 50 de 2007, del MINSEGPRES</w:t>
      </w:r>
      <w:r w:rsidR="004B6C75" w:rsidRPr="00742317">
        <w:rPr>
          <w:rFonts w:cs="Calibri"/>
        </w:rPr>
        <w:t xml:space="preserve">, </w:t>
      </w:r>
      <w:r w:rsidR="00D8500A" w:rsidRPr="00742317">
        <w:rPr>
          <w:rFonts w:cs="Calibri"/>
        </w:rPr>
        <w:t xml:space="preserve">y cuenta con un plan de descontaminación desde octubre de 2010, con objeto de recuperar los </w:t>
      </w:r>
      <w:r w:rsidR="00CB65D7" w:rsidRPr="00742317">
        <w:rPr>
          <w:rFonts w:cs="Calibri"/>
        </w:rPr>
        <w:t>niveles de</w:t>
      </w:r>
      <w:r w:rsidR="00D8500A" w:rsidRPr="00742317">
        <w:rPr>
          <w:rFonts w:cs="Calibri"/>
        </w:rPr>
        <w:t xml:space="preserve"> calidad ambiental de la norma primaria de calidad del aire por Material Particulado respirable MP10.</w:t>
      </w:r>
    </w:p>
    <w:p w14:paraId="0AE554AA" w14:textId="0B403BD7" w:rsidR="00E52069" w:rsidRPr="009C1CE2" w:rsidRDefault="00EA6D45" w:rsidP="00C73BD2">
      <w:pPr>
        <w:spacing w:after="120"/>
        <w:rPr>
          <w:rFonts w:cs="Calibri"/>
          <w:szCs w:val="20"/>
        </w:rPr>
      </w:pPr>
      <w:r w:rsidRPr="00E92C3C">
        <w:rPr>
          <w:rFonts w:cs="Calibri"/>
        </w:rPr>
        <w:t>Las materias específicas o</w:t>
      </w:r>
      <w:r w:rsidR="000C6C5D" w:rsidRPr="00E92C3C">
        <w:rPr>
          <w:rFonts w:cs="Calibri"/>
        </w:rPr>
        <w:t xml:space="preserve">bjeto de </w:t>
      </w:r>
      <w:r w:rsidR="00E52069" w:rsidRPr="00E92C3C">
        <w:rPr>
          <w:rFonts w:cs="Calibri"/>
        </w:rPr>
        <w:t>la</w:t>
      </w:r>
      <w:r w:rsidR="00B14C81" w:rsidRPr="00E92C3C">
        <w:rPr>
          <w:rFonts w:cs="Calibri"/>
        </w:rPr>
        <w:t xml:space="preserve"> fiscalización corresponden a</w:t>
      </w:r>
      <w:r w:rsidR="00C73BD2">
        <w:rPr>
          <w:rFonts w:cs="Calibri"/>
        </w:rPr>
        <w:t xml:space="preserve"> </w:t>
      </w:r>
      <w:r w:rsidR="00E52069" w:rsidRPr="009C1CE2">
        <w:rPr>
          <w:rFonts w:cs="Calibri"/>
          <w:szCs w:val="20"/>
        </w:rPr>
        <w:t>Emisiones atmosféricas</w:t>
      </w:r>
      <w:r w:rsidR="00F07804" w:rsidRPr="009C1CE2">
        <w:rPr>
          <w:rFonts w:cs="Calibri"/>
          <w:szCs w:val="20"/>
        </w:rPr>
        <w:t>.</w:t>
      </w:r>
    </w:p>
    <w:p w14:paraId="69946F72" w14:textId="69AA3A77" w:rsidR="00F859DE" w:rsidRPr="00B876A9" w:rsidRDefault="00F859DE" w:rsidP="00F859DE">
      <w:pPr>
        <w:rPr>
          <w:rFonts w:cstheme="minorHAnsi"/>
        </w:rPr>
      </w:pPr>
      <w:bookmarkStart w:id="10" w:name="_Toc373934843"/>
      <w:r w:rsidRPr="00B876A9">
        <w:rPr>
          <w:rFonts w:cstheme="minorHAnsi"/>
        </w:rPr>
        <w:t xml:space="preserve">De los resultados de las actividades de fiscalización asociadas al D.S. N° 70 del año 2010 del MINSEGPRES, es posible establecer </w:t>
      </w:r>
      <w:r w:rsidRPr="00DE0D2F">
        <w:rPr>
          <w:rFonts w:cstheme="minorHAnsi"/>
        </w:rPr>
        <w:t>que se verificó el cumplimiento de l</w:t>
      </w:r>
      <w:r w:rsidR="00F17219">
        <w:rPr>
          <w:rFonts w:cstheme="minorHAnsi"/>
        </w:rPr>
        <w:t xml:space="preserve">as medidas </w:t>
      </w:r>
      <w:r w:rsidR="00D8776D">
        <w:rPr>
          <w:rFonts w:cstheme="minorHAnsi"/>
        </w:rPr>
        <w:t>fiscalizad</w:t>
      </w:r>
      <w:r w:rsidR="00F17219">
        <w:rPr>
          <w:rFonts w:cstheme="minorHAnsi"/>
        </w:rPr>
        <w:t>a</w:t>
      </w:r>
      <w:r w:rsidR="00D8776D">
        <w:rPr>
          <w:rFonts w:cstheme="minorHAnsi"/>
        </w:rPr>
        <w:t xml:space="preserve">s </w:t>
      </w:r>
      <w:r w:rsidRPr="00DE0D2F">
        <w:rPr>
          <w:rFonts w:cstheme="minorHAnsi"/>
        </w:rPr>
        <w:t>asociados a las emisiones atmosféricas</w:t>
      </w:r>
      <w:r w:rsidR="00F17219">
        <w:rPr>
          <w:rFonts w:cstheme="minorHAnsi"/>
        </w:rPr>
        <w:t>, durante el año 201</w:t>
      </w:r>
      <w:r w:rsidR="00FD0C13">
        <w:rPr>
          <w:rFonts w:cstheme="minorHAnsi"/>
        </w:rPr>
        <w:t>8</w:t>
      </w:r>
      <w:r w:rsidRPr="00DE0D2F">
        <w:rPr>
          <w:rFonts w:cstheme="minorHAnsi"/>
        </w:rPr>
        <w:t>.</w:t>
      </w:r>
    </w:p>
    <w:p w14:paraId="11402AF0" w14:textId="77777777" w:rsidR="00ED4317" w:rsidRDefault="00EA6D45" w:rsidP="0023730E">
      <w:pPr>
        <w:pStyle w:val="Ttulo1"/>
      </w:pPr>
      <w:r>
        <w:br w:type="page"/>
      </w:r>
      <w:bookmarkStart w:id="11" w:name="_Toc24374067"/>
      <w:r w:rsidR="009847C7" w:rsidRPr="009847C7">
        <w:lastRenderedPageBreak/>
        <w:t>IDENTIFICACIÓN DEL PROYECTO, ACTIVIDAD O FUENTE FISCALIZADA</w:t>
      </w:r>
      <w:bookmarkEnd w:id="10"/>
      <w:bookmarkEnd w:id="11"/>
    </w:p>
    <w:p w14:paraId="65BBEC96" w14:textId="77777777" w:rsidR="00EA6D45" w:rsidRPr="00EA6D45" w:rsidRDefault="00EA6D45" w:rsidP="00EA6D45"/>
    <w:p w14:paraId="7570278E" w14:textId="77777777" w:rsidR="00EA6D45" w:rsidRPr="00895001" w:rsidRDefault="00EA6D45" w:rsidP="00EA6D45">
      <w:pPr>
        <w:pStyle w:val="Ttulo2"/>
      </w:pPr>
      <w:bookmarkStart w:id="12" w:name="_Toc352840378"/>
      <w:bookmarkStart w:id="13" w:name="_Toc352841438"/>
      <w:bookmarkStart w:id="14" w:name="_Toc353998104"/>
      <w:bookmarkStart w:id="15" w:name="_Toc353998177"/>
      <w:bookmarkStart w:id="16" w:name="_Toc373934844"/>
      <w:bookmarkStart w:id="17" w:name="_Toc375920940"/>
      <w:bookmarkStart w:id="18" w:name="_Toc376797760"/>
      <w:bookmarkStart w:id="19" w:name="_Toc24374068"/>
      <w:r w:rsidRPr="00895001">
        <w:t>Antecedentes Generales</w:t>
      </w:r>
      <w:bookmarkEnd w:id="12"/>
      <w:bookmarkEnd w:id="13"/>
      <w:bookmarkEnd w:id="14"/>
      <w:bookmarkEnd w:id="15"/>
      <w:bookmarkEnd w:id="16"/>
      <w:bookmarkEnd w:id="17"/>
      <w:bookmarkEnd w:id="18"/>
      <w:bookmarkEnd w:id="19"/>
    </w:p>
    <w:p w14:paraId="6AAA7675" w14:textId="77777777" w:rsidR="003B745B" w:rsidRPr="003B745B" w:rsidRDefault="003B745B" w:rsidP="003B745B">
      <w:pPr>
        <w:rPr>
          <w:lang w:val="x-non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414"/>
        <w:gridCol w:w="4414"/>
      </w:tblGrid>
      <w:tr w:rsidR="003B745B" w:rsidRPr="009A1A28" w14:paraId="4B48A37B" w14:textId="77777777" w:rsidTr="00F07804">
        <w:trPr>
          <w:trHeight w:val="283"/>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8F5AB8" w14:textId="77777777" w:rsidR="003B745B" w:rsidRDefault="003B745B" w:rsidP="00F07804">
            <w:pPr>
              <w:rPr>
                <w:rFonts w:cs="Calibri"/>
              </w:rPr>
            </w:pPr>
            <w:r w:rsidRPr="003B745B">
              <w:rPr>
                <w:rFonts w:cs="Calibri"/>
                <w:b/>
              </w:rPr>
              <w:t>Identificación de la actividad, instalación, proyecto o fuente fiscalizada:</w:t>
            </w:r>
            <w:r w:rsidRPr="003B745B">
              <w:rPr>
                <w:rFonts w:cs="Calibri"/>
              </w:rPr>
              <w:t xml:space="preserve"> </w:t>
            </w:r>
          </w:p>
          <w:p w14:paraId="1E98141F" w14:textId="5152726E" w:rsidR="003B745B" w:rsidRPr="009A1A28" w:rsidRDefault="00895001" w:rsidP="00F07804">
            <w:pPr>
              <w:pStyle w:val="Default"/>
              <w:jc w:val="both"/>
              <w:rPr>
                <w:rFonts w:ascii="Calibri" w:hAnsi="Calibri"/>
                <w:sz w:val="22"/>
                <w:szCs w:val="22"/>
              </w:rPr>
            </w:pPr>
            <w:r>
              <w:rPr>
                <w:rFonts w:ascii="Calibri" w:hAnsi="Calibri"/>
                <w:sz w:val="22"/>
                <w:szCs w:val="22"/>
              </w:rPr>
              <w:t>Planta Lipesed</w:t>
            </w:r>
          </w:p>
        </w:tc>
      </w:tr>
      <w:tr w:rsidR="0071544E" w:rsidRPr="009A1A28" w14:paraId="314D4863" w14:textId="77777777" w:rsidTr="00F07804">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CB484B1" w14:textId="77777777" w:rsidR="003B745B" w:rsidRPr="003B745B" w:rsidRDefault="003B745B" w:rsidP="00F07804">
            <w:pPr>
              <w:rPr>
                <w:rFonts w:cs="Calibri"/>
                <w:b/>
              </w:rPr>
            </w:pPr>
            <w:r w:rsidRPr="003B745B">
              <w:rPr>
                <w:rFonts w:cs="Calibri"/>
                <w:b/>
              </w:rPr>
              <w:t>Región:</w:t>
            </w:r>
            <w:r w:rsidRPr="003B745B">
              <w:rPr>
                <w:rFonts w:cs="Calibri"/>
              </w:rPr>
              <w:t xml:space="preserve"> </w:t>
            </w:r>
          </w:p>
          <w:p w14:paraId="7453606D" w14:textId="0D23676A" w:rsidR="003B745B" w:rsidRPr="003B745B" w:rsidRDefault="003B745B" w:rsidP="00F07804">
            <w:pPr>
              <w:rPr>
                <w:rFonts w:cs="Calibri"/>
                <w:b/>
              </w:rPr>
            </w:pPr>
            <w:r w:rsidRPr="003B745B">
              <w:rPr>
                <w:rFonts w:cs="Calibri"/>
              </w:rPr>
              <w:t>Antofagasta</w:t>
            </w:r>
          </w:p>
        </w:tc>
        <w:tc>
          <w:tcPr>
            <w:tcW w:w="4414" w:type="dxa"/>
            <w:vMerge w:val="restart"/>
            <w:tcBorders>
              <w:top w:val="single" w:sz="4" w:space="0" w:color="auto"/>
              <w:left w:val="single" w:sz="4" w:space="0" w:color="auto"/>
              <w:right w:val="single" w:sz="4" w:space="0" w:color="auto"/>
            </w:tcBorders>
            <w:shd w:val="clear" w:color="auto" w:fill="FFFFFF"/>
            <w:hideMark/>
          </w:tcPr>
          <w:p w14:paraId="3DA7258A" w14:textId="77777777" w:rsidR="003B745B" w:rsidRPr="003B745B" w:rsidRDefault="003B745B" w:rsidP="00F07804">
            <w:pPr>
              <w:ind w:left="46" w:right="249"/>
              <w:rPr>
                <w:rFonts w:cs="Calibri"/>
              </w:rPr>
            </w:pPr>
            <w:r w:rsidRPr="003B745B">
              <w:rPr>
                <w:rFonts w:cs="Calibri"/>
                <w:b/>
              </w:rPr>
              <w:t>Ubicación específica de la actividad, proyecto o fuente fiscalizada:</w:t>
            </w:r>
            <w:r w:rsidRPr="003B745B">
              <w:rPr>
                <w:rFonts w:cs="Calibri"/>
              </w:rPr>
              <w:t xml:space="preserve"> </w:t>
            </w:r>
          </w:p>
          <w:p w14:paraId="5058075B" w14:textId="77777777" w:rsidR="006D7F22" w:rsidRDefault="006D7F22" w:rsidP="00F07804">
            <w:pPr>
              <w:ind w:left="46" w:right="249"/>
              <w:rPr>
                <w:color w:val="000000"/>
                <w:shd w:val="clear" w:color="auto" w:fill="FFFFFF"/>
              </w:rPr>
            </w:pPr>
          </w:p>
          <w:p w14:paraId="5C1F214C" w14:textId="7588C48E" w:rsidR="003B745B" w:rsidRPr="003B745B" w:rsidRDefault="00895001" w:rsidP="00895001">
            <w:pPr>
              <w:ind w:left="46" w:right="249"/>
              <w:rPr>
                <w:rFonts w:cs="Calibri"/>
              </w:rPr>
            </w:pPr>
            <w:r w:rsidRPr="00895001">
              <w:rPr>
                <w:color w:val="000000"/>
                <w:shd w:val="clear" w:color="auto" w:fill="FFFFFF"/>
              </w:rPr>
              <w:t>Se encuentra ubicada en el KM 322 de la Ruta 1 en la Comuna de</w:t>
            </w:r>
            <w:r>
              <w:rPr>
                <w:color w:val="000000"/>
                <w:shd w:val="clear" w:color="auto" w:fill="FFFFFF"/>
              </w:rPr>
              <w:t xml:space="preserve"> </w:t>
            </w:r>
            <w:r w:rsidRPr="00895001">
              <w:rPr>
                <w:color w:val="000000"/>
                <w:shd w:val="clear" w:color="auto" w:fill="FFFFFF"/>
              </w:rPr>
              <w:t>Tocopilla.</w:t>
            </w:r>
          </w:p>
        </w:tc>
      </w:tr>
      <w:tr w:rsidR="0071544E" w:rsidRPr="009A1A28" w14:paraId="13A4A617" w14:textId="77777777" w:rsidTr="00F07804">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DEC764" w14:textId="77777777" w:rsidR="003B745B" w:rsidRPr="003B745B" w:rsidRDefault="003B745B" w:rsidP="00F07804">
            <w:pPr>
              <w:rPr>
                <w:rFonts w:cs="Calibri"/>
                <w:b/>
              </w:rPr>
            </w:pPr>
            <w:r w:rsidRPr="003B745B">
              <w:rPr>
                <w:rFonts w:cs="Calibri"/>
                <w:b/>
              </w:rPr>
              <w:t>Provincia:</w:t>
            </w:r>
            <w:r w:rsidRPr="003B745B">
              <w:rPr>
                <w:rFonts w:cs="Calibri"/>
              </w:rPr>
              <w:t xml:space="preserve"> </w:t>
            </w:r>
          </w:p>
          <w:p w14:paraId="099447D5" w14:textId="77777777" w:rsidR="003B745B" w:rsidRPr="003B745B" w:rsidRDefault="003B745B" w:rsidP="00F07804">
            <w:pPr>
              <w:rPr>
                <w:rFonts w:cs="Calibri"/>
              </w:rPr>
            </w:pPr>
            <w:r w:rsidRPr="003B745B">
              <w:rPr>
                <w:rFonts w:cs="Calibri"/>
              </w:rPr>
              <w:t>Tocopilla</w:t>
            </w:r>
          </w:p>
        </w:tc>
        <w:tc>
          <w:tcPr>
            <w:tcW w:w="4414" w:type="dxa"/>
            <w:vMerge/>
            <w:tcBorders>
              <w:left w:val="single" w:sz="4" w:space="0" w:color="auto"/>
              <w:right w:val="single" w:sz="4" w:space="0" w:color="auto"/>
            </w:tcBorders>
            <w:shd w:val="clear" w:color="auto" w:fill="FFFFFF"/>
          </w:tcPr>
          <w:p w14:paraId="18947DA3" w14:textId="77777777" w:rsidR="003B745B" w:rsidRPr="003B745B" w:rsidRDefault="003B745B" w:rsidP="00F07804">
            <w:pPr>
              <w:ind w:left="188"/>
              <w:rPr>
                <w:rFonts w:cs="Calibri"/>
                <w:b/>
              </w:rPr>
            </w:pPr>
          </w:p>
        </w:tc>
      </w:tr>
      <w:tr w:rsidR="0071544E" w:rsidRPr="009A1A28" w14:paraId="53CDC80D" w14:textId="77777777" w:rsidTr="00F07804">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848BF6" w14:textId="77777777" w:rsidR="003B745B" w:rsidRPr="003B745B" w:rsidRDefault="003B745B" w:rsidP="00F07804">
            <w:pPr>
              <w:rPr>
                <w:rFonts w:cs="Calibri"/>
                <w:b/>
              </w:rPr>
            </w:pPr>
            <w:r w:rsidRPr="003B745B">
              <w:rPr>
                <w:rFonts w:cs="Calibri"/>
                <w:b/>
              </w:rPr>
              <w:t>Comuna:</w:t>
            </w:r>
          </w:p>
          <w:p w14:paraId="2DFA1A69" w14:textId="77777777" w:rsidR="003B745B" w:rsidRPr="003B745B" w:rsidRDefault="003B745B" w:rsidP="00F07804">
            <w:pPr>
              <w:rPr>
                <w:rFonts w:cs="Calibri"/>
              </w:rPr>
            </w:pPr>
            <w:r w:rsidRPr="003B745B">
              <w:rPr>
                <w:rFonts w:cs="Calibri"/>
              </w:rPr>
              <w:t>Tocopilla</w:t>
            </w:r>
          </w:p>
        </w:tc>
        <w:tc>
          <w:tcPr>
            <w:tcW w:w="4414" w:type="dxa"/>
            <w:vMerge/>
            <w:tcBorders>
              <w:left w:val="single" w:sz="4" w:space="0" w:color="auto"/>
              <w:bottom w:val="single" w:sz="4" w:space="0" w:color="auto"/>
              <w:right w:val="single" w:sz="4" w:space="0" w:color="auto"/>
            </w:tcBorders>
            <w:shd w:val="clear" w:color="auto" w:fill="FFFFFF"/>
          </w:tcPr>
          <w:p w14:paraId="6ED3F0E7" w14:textId="77777777" w:rsidR="003B745B" w:rsidRPr="003B745B" w:rsidRDefault="003B745B" w:rsidP="00F07804">
            <w:pPr>
              <w:ind w:left="188"/>
              <w:rPr>
                <w:rFonts w:cs="Calibri"/>
                <w:b/>
              </w:rPr>
            </w:pPr>
          </w:p>
        </w:tc>
      </w:tr>
      <w:tr w:rsidR="0071544E" w:rsidRPr="009A1A28" w14:paraId="333B0F05" w14:textId="77777777" w:rsidTr="00F07804">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807790" w14:textId="77777777" w:rsidR="003B745B" w:rsidRPr="003B745B" w:rsidRDefault="003B745B" w:rsidP="00F07804">
            <w:pPr>
              <w:rPr>
                <w:rFonts w:cs="Calibri"/>
                <w:b/>
              </w:rPr>
            </w:pPr>
            <w:r w:rsidRPr="003B745B">
              <w:rPr>
                <w:rFonts w:cs="Calibri"/>
                <w:b/>
              </w:rPr>
              <w:t>Titular de la actividad, instalación, proyecto o fuente fiscalizada:</w:t>
            </w:r>
            <w:r w:rsidRPr="003B745B">
              <w:rPr>
                <w:rFonts w:cs="Calibri"/>
              </w:rPr>
              <w:t xml:space="preserve"> </w:t>
            </w:r>
          </w:p>
          <w:p w14:paraId="137784D0" w14:textId="5B01AF13" w:rsidR="003B745B" w:rsidRPr="003B745B" w:rsidRDefault="00895001" w:rsidP="00F07804">
            <w:pPr>
              <w:rPr>
                <w:rFonts w:cs="Calibri"/>
                <w:lang w:eastAsia="es-ES"/>
              </w:rPr>
            </w:pPr>
            <w:r>
              <w:t>Lipesed S.A.</w:t>
            </w:r>
          </w:p>
        </w:tc>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2EED8F" w14:textId="77777777" w:rsidR="003B745B" w:rsidRPr="003B745B" w:rsidRDefault="003B745B" w:rsidP="00F07804">
            <w:pPr>
              <w:rPr>
                <w:rFonts w:cs="Calibri"/>
                <w:b/>
              </w:rPr>
            </w:pPr>
            <w:r w:rsidRPr="003B745B">
              <w:rPr>
                <w:rFonts w:cs="Calibri"/>
                <w:b/>
              </w:rPr>
              <w:t>RUT o RUN:</w:t>
            </w:r>
            <w:r w:rsidRPr="003B745B">
              <w:rPr>
                <w:rFonts w:cs="Calibri"/>
              </w:rPr>
              <w:t xml:space="preserve"> </w:t>
            </w:r>
          </w:p>
          <w:p w14:paraId="025C8A87" w14:textId="47107964" w:rsidR="003B745B" w:rsidRPr="003B745B" w:rsidRDefault="00895001" w:rsidP="00F07804">
            <w:pPr>
              <w:rPr>
                <w:rFonts w:cs="Calibri"/>
                <w:lang w:val="es-ES" w:eastAsia="es-ES"/>
              </w:rPr>
            </w:pPr>
            <w:r w:rsidRPr="00895001">
              <w:rPr>
                <w:color w:val="000000"/>
                <w:shd w:val="clear" w:color="auto" w:fill="FFFFFF"/>
              </w:rPr>
              <w:t>96.943.390‐7</w:t>
            </w:r>
          </w:p>
        </w:tc>
      </w:tr>
      <w:tr w:rsidR="0071544E" w:rsidRPr="009A1A28" w14:paraId="771BC01F" w14:textId="77777777" w:rsidTr="00F07804">
        <w:trPr>
          <w:trHeight w:val="283"/>
          <w:jc w:val="center"/>
        </w:trPr>
        <w:tc>
          <w:tcPr>
            <w:tcW w:w="4414" w:type="dxa"/>
            <w:vMerge w:val="restar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7BBC1293" w14:textId="77777777" w:rsidR="003B745B" w:rsidRPr="00A37E3B" w:rsidRDefault="003B745B" w:rsidP="00F07804">
            <w:pPr>
              <w:rPr>
                <w:rFonts w:cs="Calibri"/>
                <w:b/>
              </w:rPr>
            </w:pPr>
            <w:r w:rsidRPr="00A37E3B">
              <w:rPr>
                <w:rFonts w:cs="Calibri"/>
                <w:b/>
              </w:rPr>
              <w:t>Domicilio titular:</w:t>
            </w:r>
            <w:r w:rsidRPr="00A37E3B">
              <w:rPr>
                <w:rFonts w:cs="Calibri"/>
              </w:rPr>
              <w:t xml:space="preserve"> </w:t>
            </w:r>
          </w:p>
          <w:p w14:paraId="7921877C" w14:textId="5DA7F52C" w:rsidR="003B745B" w:rsidRPr="00A37E3B" w:rsidRDefault="00895001" w:rsidP="00F07804">
            <w:pPr>
              <w:rPr>
                <w:rFonts w:cs="Calibri"/>
              </w:rPr>
            </w:pPr>
            <w:r w:rsidRPr="00895001">
              <w:rPr>
                <w:color w:val="000000"/>
                <w:shd w:val="clear" w:color="auto" w:fill="FFFFFF"/>
              </w:rPr>
              <w:t>Los Conquistadores 1700 piso 13‐A, Santiago.</w:t>
            </w:r>
          </w:p>
        </w:tc>
        <w:tc>
          <w:tcPr>
            <w:tcW w:w="4414"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1657AA71" w14:textId="77777777" w:rsidR="003B745B" w:rsidRPr="00A37E3B" w:rsidRDefault="003B745B" w:rsidP="00F07804">
            <w:pPr>
              <w:rPr>
                <w:rFonts w:cs="Calibri"/>
                <w:b/>
              </w:rPr>
            </w:pPr>
            <w:r w:rsidRPr="00A37E3B">
              <w:rPr>
                <w:rFonts w:cs="Calibri"/>
                <w:b/>
              </w:rPr>
              <w:t>Correo electrónico:</w:t>
            </w:r>
            <w:r w:rsidRPr="00A37E3B">
              <w:rPr>
                <w:rFonts w:cs="Calibri"/>
              </w:rPr>
              <w:t xml:space="preserve"> </w:t>
            </w:r>
          </w:p>
          <w:p w14:paraId="3C327769" w14:textId="22A804B1" w:rsidR="004B6C75" w:rsidRPr="00A37E3B" w:rsidRDefault="009E3377" w:rsidP="00F07804">
            <w:pPr>
              <w:rPr>
                <w:rFonts w:cs="Calibri"/>
              </w:rPr>
            </w:pPr>
            <w:hyperlink r:id="rId13" w:history="1">
              <w:r w:rsidR="00895001" w:rsidRPr="00120D8E">
                <w:rPr>
                  <w:rStyle w:val="Hipervnculo"/>
                </w:rPr>
                <w:t>gonzalo.diestre@mantosdelaluna.cl</w:t>
              </w:r>
            </w:hyperlink>
            <w:r w:rsidR="00895001">
              <w:t xml:space="preserve"> </w:t>
            </w:r>
          </w:p>
        </w:tc>
      </w:tr>
      <w:tr w:rsidR="0071544E" w:rsidRPr="009A1A28" w14:paraId="678B502B" w14:textId="77777777" w:rsidTr="00F07804">
        <w:trPr>
          <w:trHeight w:val="283"/>
          <w:jc w:val="center"/>
        </w:trPr>
        <w:tc>
          <w:tcPr>
            <w:tcW w:w="441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EA66250" w14:textId="77777777" w:rsidR="003B745B" w:rsidRPr="00A37E3B" w:rsidRDefault="003B745B" w:rsidP="00F07804">
            <w:pPr>
              <w:jc w:val="left"/>
              <w:rPr>
                <w:rFonts w:cs="Calibri"/>
                <w:b/>
                <w:lang w:val="es-ES" w:eastAsia="es-ES"/>
              </w:rPr>
            </w:pPr>
          </w:p>
        </w:tc>
        <w:tc>
          <w:tcPr>
            <w:tcW w:w="4414"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14:paraId="50169D69" w14:textId="77777777" w:rsidR="003B745B" w:rsidRPr="00A37E3B" w:rsidRDefault="003B745B" w:rsidP="00F07804">
            <w:pPr>
              <w:rPr>
                <w:rFonts w:cs="Calibri"/>
                <w:b/>
              </w:rPr>
            </w:pPr>
            <w:r w:rsidRPr="00A37E3B">
              <w:rPr>
                <w:rFonts w:cs="Calibri"/>
                <w:b/>
              </w:rPr>
              <w:t>Teléfono:</w:t>
            </w:r>
            <w:r w:rsidRPr="00A37E3B">
              <w:rPr>
                <w:rFonts w:cs="Calibri"/>
              </w:rPr>
              <w:t xml:space="preserve"> </w:t>
            </w:r>
          </w:p>
          <w:p w14:paraId="0EA192D9" w14:textId="77777777" w:rsidR="003B745B" w:rsidRPr="00A37E3B" w:rsidRDefault="006772AA" w:rsidP="00F07804">
            <w:pPr>
              <w:rPr>
                <w:rFonts w:cs="Calibri"/>
              </w:rPr>
            </w:pPr>
            <w:r w:rsidRPr="006772AA">
              <w:rPr>
                <w:rFonts w:cs="Calibri"/>
                <w:lang w:val="es-ES" w:eastAsia="es-ES"/>
              </w:rPr>
              <w:t>56 (55) 658021</w:t>
            </w:r>
          </w:p>
        </w:tc>
      </w:tr>
      <w:tr w:rsidR="0071544E" w:rsidRPr="009A1A28" w14:paraId="7092B5D5" w14:textId="77777777" w:rsidTr="00F07804">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668F6A72" w14:textId="77777777" w:rsidR="003B745B" w:rsidRPr="00A37E3B" w:rsidRDefault="003B745B" w:rsidP="00F07804">
            <w:pPr>
              <w:rPr>
                <w:rFonts w:cs="Calibri"/>
                <w:b/>
                <w:lang w:val="es-ES" w:eastAsia="es-ES"/>
              </w:rPr>
            </w:pPr>
            <w:r w:rsidRPr="00A37E3B">
              <w:rPr>
                <w:rFonts w:cs="Calibri"/>
                <w:b/>
              </w:rPr>
              <w:t>Identificación del representante legal:</w:t>
            </w:r>
            <w:r w:rsidRPr="00A37E3B">
              <w:rPr>
                <w:rFonts w:cs="Calibri"/>
              </w:rPr>
              <w:t xml:space="preserve"> </w:t>
            </w:r>
          </w:p>
          <w:p w14:paraId="26F375AD" w14:textId="50B6E209" w:rsidR="00F30060" w:rsidRPr="006772AA" w:rsidRDefault="00895001" w:rsidP="00F07804">
            <w:pPr>
              <w:rPr>
                <w:shd w:val="clear" w:color="auto" w:fill="FFFFFF"/>
                <w:lang w:val="x-none"/>
              </w:rPr>
            </w:pPr>
            <w:r w:rsidRPr="00895001">
              <w:rPr>
                <w:color w:val="000000"/>
              </w:rPr>
              <w:t>Gonzalo Diestre Flaño</w:t>
            </w:r>
          </w:p>
        </w:tc>
        <w:tc>
          <w:tcPr>
            <w:tcW w:w="4414"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64F634A7" w14:textId="77777777" w:rsidR="003B745B" w:rsidRPr="00A37E3B" w:rsidRDefault="003B745B" w:rsidP="00F07804">
            <w:pPr>
              <w:rPr>
                <w:rFonts w:cs="Calibri"/>
                <w:b/>
                <w:lang w:val="es-ES" w:eastAsia="es-ES"/>
              </w:rPr>
            </w:pPr>
            <w:r w:rsidRPr="00A37E3B">
              <w:rPr>
                <w:rFonts w:cs="Calibri"/>
                <w:b/>
              </w:rPr>
              <w:t>RUT o RUN:</w:t>
            </w:r>
            <w:r w:rsidRPr="00A37E3B">
              <w:rPr>
                <w:rFonts w:cs="Calibri"/>
              </w:rPr>
              <w:t xml:space="preserve"> </w:t>
            </w:r>
          </w:p>
          <w:p w14:paraId="544EDD75" w14:textId="76341F9C" w:rsidR="003B745B" w:rsidRPr="00A37E3B" w:rsidRDefault="00895001" w:rsidP="00F07804">
            <w:pPr>
              <w:rPr>
                <w:rFonts w:cs="Calibri"/>
                <w:lang w:val="es-ES" w:eastAsia="es-ES"/>
              </w:rPr>
            </w:pPr>
            <w:r w:rsidRPr="00895001">
              <w:t>7.035.681‐3</w:t>
            </w:r>
          </w:p>
        </w:tc>
      </w:tr>
      <w:tr w:rsidR="0071544E" w:rsidRPr="009A1A28" w14:paraId="374E6CC8" w14:textId="77777777" w:rsidTr="00F07804">
        <w:trPr>
          <w:trHeight w:val="283"/>
          <w:jc w:val="center"/>
        </w:trPr>
        <w:tc>
          <w:tcPr>
            <w:tcW w:w="4414" w:type="dxa"/>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568E89" w14:textId="77777777" w:rsidR="003B745B" w:rsidRPr="003B745B" w:rsidRDefault="003B745B" w:rsidP="00F07804">
            <w:pPr>
              <w:rPr>
                <w:rFonts w:cs="Calibri"/>
                <w:b/>
              </w:rPr>
            </w:pPr>
            <w:r w:rsidRPr="003B745B">
              <w:rPr>
                <w:rFonts w:cs="Calibri"/>
                <w:b/>
              </w:rPr>
              <w:t>Domicilio representante legal:</w:t>
            </w:r>
            <w:r w:rsidRPr="003B745B">
              <w:rPr>
                <w:rFonts w:cs="Calibri"/>
              </w:rPr>
              <w:t xml:space="preserve"> </w:t>
            </w:r>
          </w:p>
          <w:p w14:paraId="5EA6F5CF" w14:textId="2D58DD34" w:rsidR="003B745B" w:rsidRPr="003B745B" w:rsidRDefault="00895001" w:rsidP="009D258A">
            <w:pPr>
              <w:rPr>
                <w:rFonts w:cs="Calibri"/>
                <w:lang w:val="es-ES" w:eastAsia="es-ES"/>
              </w:rPr>
            </w:pPr>
            <w:r w:rsidRPr="00895001">
              <w:rPr>
                <w:color w:val="000000"/>
                <w:shd w:val="clear" w:color="auto" w:fill="FFFFFF"/>
              </w:rPr>
              <w:t>Los Conquistadores 1700 piso 13‐A, Santiago.</w:t>
            </w:r>
          </w:p>
        </w:tc>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30F073" w14:textId="77777777" w:rsidR="003B745B" w:rsidRPr="003B745B" w:rsidRDefault="003B745B" w:rsidP="00F07804">
            <w:pPr>
              <w:rPr>
                <w:rFonts w:cs="Calibri"/>
              </w:rPr>
            </w:pPr>
            <w:r w:rsidRPr="003B745B">
              <w:rPr>
                <w:rFonts w:cs="Calibri"/>
                <w:b/>
              </w:rPr>
              <w:t>Correo electrónico:</w:t>
            </w:r>
            <w:r w:rsidRPr="003B745B">
              <w:rPr>
                <w:rFonts w:cs="Calibri"/>
              </w:rPr>
              <w:t xml:space="preserve"> </w:t>
            </w:r>
          </w:p>
          <w:p w14:paraId="5E8534FB" w14:textId="1F173B7B" w:rsidR="003B745B" w:rsidRPr="003B745B" w:rsidRDefault="009E3377" w:rsidP="00F07804">
            <w:pPr>
              <w:rPr>
                <w:rFonts w:cs="Calibri"/>
                <w:lang w:val="es-ES" w:eastAsia="es-ES"/>
              </w:rPr>
            </w:pPr>
            <w:hyperlink r:id="rId14" w:history="1">
              <w:r w:rsidR="00895001" w:rsidRPr="00120D8E">
                <w:rPr>
                  <w:rStyle w:val="Hipervnculo"/>
                </w:rPr>
                <w:t>gonzalo.diestre@mantosdelaluna.cl</w:t>
              </w:r>
            </w:hyperlink>
          </w:p>
        </w:tc>
      </w:tr>
      <w:tr w:rsidR="0071544E" w:rsidRPr="009A1A28" w14:paraId="64936B0C" w14:textId="77777777" w:rsidTr="00F07804">
        <w:trPr>
          <w:trHeight w:val="283"/>
          <w:jc w:val="center"/>
        </w:trPr>
        <w:tc>
          <w:tcPr>
            <w:tcW w:w="4414" w:type="dxa"/>
            <w:vMerge/>
            <w:tcBorders>
              <w:top w:val="single" w:sz="4" w:space="0" w:color="auto"/>
              <w:left w:val="single" w:sz="4" w:space="0" w:color="auto"/>
              <w:bottom w:val="single" w:sz="4" w:space="0" w:color="auto"/>
              <w:right w:val="single" w:sz="4" w:space="0" w:color="auto"/>
            </w:tcBorders>
            <w:vAlign w:val="center"/>
            <w:hideMark/>
          </w:tcPr>
          <w:p w14:paraId="56B00833" w14:textId="77777777" w:rsidR="003B745B" w:rsidRPr="003B745B" w:rsidRDefault="003B745B" w:rsidP="00F07804">
            <w:pPr>
              <w:jc w:val="left"/>
              <w:rPr>
                <w:rFonts w:cs="Calibri"/>
                <w:b/>
                <w:lang w:val="es-ES" w:eastAsia="es-ES"/>
              </w:rPr>
            </w:pPr>
          </w:p>
        </w:tc>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377AAC" w14:textId="77777777" w:rsidR="003B745B" w:rsidRPr="003B745B" w:rsidRDefault="003B745B" w:rsidP="00F07804">
            <w:pPr>
              <w:rPr>
                <w:rFonts w:cs="Calibri"/>
              </w:rPr>
            </w:pPr>
            <w:r w:rsidRPr="003B745B">
              <w:rPr>
                <w:rFonts w:cs="Calibri"/>
                <w:b/>
              </w:rPr>
              <w:t>Teléfono:</w:t>
            </w:r>
            <w:r w:rsidRPr="003B745B">
              <w:rPr>
                <w:rFonts w:cs="Calibri"/>
              </w:rPr>
              <w:t xml:space="preserve"> </w:t>
            </w:r>
          </w:p>
          <w:p w14:paraId="7D69F2C5" w14:textId="391AFEA7" w:rsidR="003B745B" w:rsidRPr="003B745B" w:rsidRDefault="00895001" w:rsidP="00F07804">
            <w:pPr>
              <w:rPr>
                <w:rFonts w:cs="Calibri"/>
                <w:lang w:val="es-ES" w:eastAsia="es-ES"/>
              </w:rPr>
            </w:pPr>
            <w:r w:rsidRPr="00895001">
              <w:rPr>
                <w:rFonts w:cs="Calibri"/>
                <w:lang w:val="es-ES" w:eastAsia="es-ES"/>
              </w:rPr>
              <w:t>+5626767500</w:t>
            </w:r>
          </w:p>
        </w:tc>
      </w:tr>
      <w:tr w:rsidR="003B745B" w:rsidRPr="009A1A28" w14:paraId="07F795AD" w14:textId="77777777" w:rsidTr="00F07804">
        <w:trPr>
          <w:trHeight w:val="283"/>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7E9264" w14:textId="77777777" w:rsidR="003B745B" w:rsidRPr="003B745B" w:rsidRDefault="003B745B" w:rsidP="00F07804">
            <w:pPr>
              <w:ind w:left="425" w:hanging="425"/>
              <w:rPr>
                <w:rFonts w:cs="Calibri"/>
              </w:rPr>
            </w:pPr>
            <w:r w:rsidRPr="003B745B">
              <w:rPr>
                <w:rFonts w:cs="Calibri"/>
                <w:b/>
              </w:rPr>
              <w:t>Fase de la actividad, proyecto o fuente fiscalizada:</w:t>
            </w:r>
            <w:r w:rsidRPr="003B745B">
              <w:rPr>
                <w:rFonts w:cs="Calibri"/>
              </w:rPr>
              <w:t xml:space="preserve"> </w:t>
            </w:r>
          </w:p>
          <w:p w14:paraId="40C2B070" w14:textId="77777777" w:rsidR="003B745B" w:rsidRPr="003B745B" w:rsidRDefault="003B745B" w:rsidP="00F07804">
            <w:pPr>
              <w:rPr>
                <w:rFonts w:cs="Calibri"/>
              </w:rPr>
            </w:pPr>
            <w:r w:rsidRPr="003F35BF">
              <w:rPr>
                <w:color w:val="000000"/>
                <w:shd w:val="clear" w:color="auto" w:fill="FFFFFF"/>
              </w:rPr>
              <w:t>En operación</w:t>
            </w:r>
          </w:p>
        </w:tc>
      </w:tr>
    </w:tbl>
    <w:p w14:paraId="5404F771" w14:textId="4B423B63" w:rsidR="004A4567" w:rsidRPr="00A37E3B" w:rsidRDefault="00A37E3B" w:rsidP="00A37E3B">
      <w:pPr>
        <w:tabs>
          <w:tab w:val="left" w:pos="930"/>
        </w:tabs>
        <w:rPr>
          <w:i/>
          <w:lang w:val="x-none"/>
        </w:rPr>
        <w:sectPr w:rsidR="004A4567" w:rsidRPr="00A37E3B" w:rsidSect="00257F39">
          <w:pgSz w:w="12240" w:h="15840"/>
          <w:pgMar w:top="1418" w:right="1701" w:bottom="1418" w:left="1701" w:header="709" w:footer="709" w:gutter="0"/>
          <w:cols w:space="708"/>
          <w:docGrid w:linePitch="360"/>
        </w:sectPr>
      </w:pPr>
      <w:r w:rsidRPr="00A37E3B">
        <w:rPr>
          <w:i/>
          <w:lang w:val="x-none"/>
        </w:rPr>
        <w:tab/>
      </w:r>
    </w:p>
    <w:p w14:paraId="6BAAA347" w14:textId="77777777" w:rsidR="00EA6D45" w:rsidRDefault="00EA6D45" w:rsidP="00247362">
      <w:pPr>
        <w:pStyle w:val="Ttulo2"/>
        <w:numPr>
          <w:ilvl w:val="1"/>
          <w:numId w:val="2"/>
        </w:numPr>
        <w:spacing w:before="360" w:after="160"/>
        <w:contextualSpacing w:val="0"/>
        <w:jc w:val="both"/>
      </w:pPr>
      <w:bookmarkStart w:id="20" w:name="_Toc353998105"/>
      <w:bookmarkStart w:id="21" w:name="_Toc353998178"/>
      <w:bookmarkStart w:id="22" w:name="_Toc375920941"/>
      <w:bookmarkStart w:id="23" w:name="_Toc376797761"/>
      <w:bookmarkStart w:id="24" w:name="_Toc24374069"/>
      <w:bookmarkEnd w:id="20"/>
      <w:bookmarkEnd w:id="21"/>
      <w:r>
        <w:lastRenderedPageBreak/>
        <w:t>Ubicación Regional</w:t>
      </w:r>
      <w:bookmarkEnd w:id="22"/>
      <w:bookmarkEnd w:id="23"/>
      <w:bookmarkEnd w:id="2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8"/>
        <w:gridCol w:w="2321"/>
        <w:gridCol w:w="3890"/>
        <w:gridCol w:w="3415"/>
      </w:tblGrid>
      <w:tr w:rsidR="00EA6D45" w14:paraId="0B51C70A" w14:textId="77777777" w:rsidTr="000A2312">
        <w:trPr>
          <w:trHeight w:val="7081"/>
          <w:jc w:val="center"/>
        </w:trPr>
        <w:tc>
          <w:tcPr>
            <w:tcW w:w="5000" w:type="pct"/>
            <w:gridSpan w:val="4"/>
            <w:shd w:val="clear" w:color="auto" w:fill="auto"/>
          </w:tcPr>
          <w:p w14:paraId="0702A3C7" w14:textId="7205F5DE" w:rsidR="003B745B" w:rsidRPr="00EA6D45" w:rsidRDefault="00362DF9" w:rsidP="00672665">
            <w:pPr>
              <w:jc w:val="center"/>
              <w:rPr>
                <w:noProof/>
                <w:lang w:eastAsia="es-CL"/>
              </w:rPr>
            </w:pPr>
            <w:r>
              <w:rPr>
                <w:noProof/>
                <w:lang w:eastAsia="es-CL"/>
              </w:rPr>
              <w:drawing>
                <wp:inline distT="0" distB="0" distL="0" distR="0" wp14:anchorId="69B649F8" wp14:editId="1140A6E8">
                  <wp:extent cx="4829175" cy="4501707"/>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52484" t="6562" b="14696"/>
                          <a:stretch/>
                        </pic:blipFill>
                        <pic:spPr bwMode="auto">
                          <a:xfrm>
                            <a:off x="0" y="0"/>
                            <a:ext cx="4835376" cy="4507487"/>
                          </a:xfrm>
                          <a:prstGeom prst="rect">
                            <a:avLst/>
                          </a:prstGeom>
                          <a:ln>
                            <a:noFill/>
                          </a:ln>
                          <a:extLst>
                            <a:ext uri="{53640926-AAD7-44D8-BBD7-CCE9431645EC}">
                              <a14:shadowObscured xmlns:a14="http://schemas.microsoft.com/office/drawing/2010/main"/>
                            </a:ext>
                          </a:extLst>
                        </pic:spPr>
                      </pic:pic>
                    </a:graphicData>
                  </a:graphic>
                </wp:inline>
              </w:drawing>
            </w:r>
          </w:p>
        </w:tc>
      </w:tr>
      <w:tr w:rsidR="00EE4048" w14:paraId="4508DF92" w14:textId="77777777" w:rsidTr="000A2312">
        <w:trPr>
          <w:trHeight w:val="138"/>
          <w:jc w:val="center"/>
        </w:trPr>
        <w:tc>
          <w:tcPr>
            <w:tcW w:w="5000" w:type="pct"/>
            <w:gridSpan w:val="4"/>
            <w:shd w:val="clear" w:color="auto" w:fill="auto"/>
          </w:tcPr>
          <w:p w14:paraId="5B4D7185" w14:textId="77777777" w:rsidR="00EE4048" w:rsidRPr="00A1645C" w:rsidRDefault="00EE4048" w:rsidP="00EE4048">
            <w:pPr>
              <w:jc w:val="left"/>
              <w:rPr>
                <w:rFonts w:cs="Calibri"/>
                <w:b/>
                <w:sz w:val="20"/>
                <w:szCs w:val="16"/>
              </w:rPr>
            </w:pPr>
            <w:r w:rsidRPr="00A1645C">
              <w:rPr>
                <w:rFonts w:cs="Calibri"/>
                <w:b/>
                <w:sz w:val="20"/>
                <w:szCs w:val="18"/>
              </w:rPr>
              <w:t>Coordenadas UTM de referencia</w:t>
            </w:r>
          </w:p>
        </w:tc>
      </w:tr>
      <w:tr w:rsidR="00E519EA" w14:paraId="1D80CB52" w14:textId="77777777" w:rsidTr="00362DF9">
        <w:trPr>
          <w:trHeight w:val="138"/>
          <w:jc w:val="center"/>
        </w:trPr>
        <w:tc>
          <w:tcPr>
            <w:tcW w:w="1296" w:type="pct"/>
            <w:shd w:val="clear" w:color="auto" w:fill="auto"/>
          </w:tcPr>
          <w:p w14:paraId="0075BF3B" w14:textId="77777777" w:rsidR="00672665" w:rsidRPr="00A1645C" w:rsidRDefault="00672665" w:rsidP="00672665">
            <w:pPr>
              <w:rPr>
                <w:rFonts w:cs="Calibri"/>
                <w:b/>
                <w:sz w:val="20"/>
                <w:szCs w:val="18"/>
              </w:rPr>
            </w:pPr>
            <w:r w:rsidRPr="00A1645C">
              <w:rPr>
                <w:rFonts w:cs="Calibri"/>
                <w:b/>
                <w:sz w:val="20"/>
                <w:szCs w:val="18"/>
              </w:rPr>
              <w:t xml:space="preserve">Datum: </w:t>
            </w:r>
            <w:r w:rsidRPr="0042002B">
              <w:rPr>
                <w:rFonts w:cs="Calibri"/>
                <w:sz w:val="20"/>
                <w:szCs w:val="18"/>
              </w:rPr>
              <w:t>WGS 84</w:t>
            </w:r>
          </w:p>
        </w:tc>
        <w:tc>
          <w:tcPr>
            <w:tcW w:w="893" w:type="pct"/>
            <w:shd w:val="clear" w:color="auto" w:fill="auto"/>
          </w:tcPr>
          <w:p w14:paraId="4035F015" w14:textId="77777777" w:rsidR="00672665" w:rsidRPr="006F23B0" w:rsidRDefault="00672665" w:rsidP="00672665">
            <w:pPr>
              <w:rPr>
                <w:rFonts w:cs="Calibri"/>
                <w:b/>
                <w:sz w:val="20"/>
                <w:szCs w:val="18"/>
              </w:rPr>
            </w:pPr>
            <w:r w:rsidRPr="006F23B0">
              <w:rPr>
                <w:rFonts w:cs="Calibri"/>
                <w:b/>
                <w:sz w:val="20"/>
                <w:szCs w:val="18"/>
              </w:rPr>
              <w:t xml:space="preserve">Huso: </w:t>
            </w:r>
            <w:r w:rsidRPr="0042002B">
              <w:rPr>
                <w:rFonts w:cs="Calibri"/>
                <w:sz w:val="20"/>
                <w:szCs w:val="18"/>
              </w:rPr>
              <w:t>19</w:t>
            </w:r>
          </w:p>
        </w:tc>
        <w:tc>
          <w:tcPr>
            <w:tcW w:w="1497" w:type="pct"/>
            <w:shd w:val="clear" w:color="auto" w:fill="auto"/>
          </w:tcPr>
          <w:p w14:paraId="70483191" w14:textId="034E3A1A" w:rsidR="00672665" w:rsidRPr="00C279FD" w:rsidRDefault="00672665" w:rsidP="00C279FD">
            <w:pPr>
              <w:rPr>
                <w:rFonts w:cs="Calibri"/>
                <w:b/>
                <w:sz w:val="20"/>
                <w:szCs w:val="18"/>
              </w:rPr>
            </w:pPr>
            <w:r w:rsidRPr="00C279FD">
              <w:rPr>
                <w:rFonts w:cs="Calibri"/>
                <w:b/>
                <w:sz w:val="20"/>
                <w:szCs w:val="18"/>
              </w:rPr>
              <w:t xml:space="preserve">UTM N: </w:t>
            </w:r>
            <w:r w:rsidR="000C133C" w:rsidRPr="00C279FD">
              <w:rPr>
                <w:rFonts w:cs="Calibri"/>
                <w:sz w:val="20"/>
                <w:szCs w:val="18"/>
              </w:rPr>
              <w:t>7</w:t>
            </w:r>
            <w:r w:rsidR="00A910A8">
              <w:rPr>
                <w:rFonts w:cs="Calibri"/>
                <w:sz w:val="20"/>
                <w:szCs w:val="18"/>
              </w:rPr>
              <w:t>553200</w:t>
            </w:r>
            <w:r w:rsidR="000C133C" w:rsidRPr="00C279FD">
              <w:rPr>
                <w:rFonts w:cs="Calibri"/>
                <w:sz w:val="20"/>
                <w:szCs w:val="18"/>
              </w:rPr>
              <w:t xml:space="preserve"> m</w:t>
            </w:r>
          </w:p>
        </w:tc>
        <w:tc>
          <w:tcPr>
            <w:tcW w:w="1314" w:type="pct"/>
            <w:shd w:val="clear" w:color="auto" w:fill="auto"/>
          </w:tcPr>
          <w:p w14:paraId="1CA2681C" w14:textId="47FFD17F" w:rsidR="00672665" w:rsidRPr="00C279FD" w:rsidRDefault="00672665" w:rsidP="00C279FD">
            <w:pPr>
              <w:rPr>
                <w:rFonts w:cs="Calibri"/>
                <w:b/>
                <w:sz w:val="20"/>
                <w:szCs w:val="16"/>
              </w:rPr>
            </w:pPr>
            <w:r w:rsidRPr="00C279FD">
              <w:rPr>
                <w:rFonts w:cs="Calibri"/>
                <w:b/>
                <w:sz w:val="20"/>
                <w:szCs w:val="16"/>
              </w:rPr>
              <w:t xml:space="preserve">UTM E: </w:t>
            </w:r>
            <w:r w:rsidR="00C279FD" w:rsidRPr="00C279FD">
              <w:rPr>
                <w:rFonts w:cs="Calibri"/>
                <w:sz w:val="20"/>
                <w:szCs w:val="16"/>
              </w:rPr>
              <w:t>374</w:t>
            </w:r>
            <w:r w:rsidR="00A910A8">
              <w:rPr>
                <w:rFonts w:cs="Calibri"/>
                <w:sz w:val="20"/>
                <w:szCs w:val="16"/>
              </w:rPr>
              <w:t>875</w:t>
            </w:r>
            <w:r w:rsidR="00C279FD" w:rsidRPr="00C279FD">
              <w:rPr>
                <w:rFonts w:cs="Calibri"/>
                <w:sz w:val="20"/>
                <w:szCs w:val="16"/>
              </w:rPr>
              <w:t xml:space="preserve"> m</w:t>
            </w:r>
          </w:p>
        </w:tc>
      </w:tr>
      <w:tr w:rsidR="00EE4048" w14:paraId="61D63EE9" w14:textId="77777777" w:rsidTr="000A2312">
        <w:trPr>
          <w:trHeight w:val="138"/>
          <w:jc w:val="center"/>
        </w:trPr>
        <w:tc>
          <w:tcPr>
            <w:tcW w:w="5000" w:type="pct"/>
            <w:gridSpan w:val="4"/>
            <w:shd w:val="clear" w:color="auto" w:fill="auto"/>
          </w:tcPr>
          <w:p w14:paraId="7104D7C3" w14:textId="60763681" w:rsidR="00EE4048" w:rsidRPr="00A1645C" w:rsidRDefault="00EE4048" w:rsidP="00B74EBB">
            <w:pPr>
              <w:rPr>
                <w:rFonts w:cs="Calibri"/>
                <w:sz w:val="20"/>
                <w:szCs w:val="18"/>
              </w:rPr>
            </w:pPr>
            <w:r w:rsidRPr="00A1645C">
              <w:rPr>
                <w:rFonts w:cs="Calibri"/>
                <w:b/>
                <w:sz w:val="20"/>
                <w:szCs w:val="18"/>
              </w:rPr>
              <w:t xml:space="preserve">Ruta de acceso: </w:t>
            </w:r>
            <w:r w:rsidR="00A910A8">
              <w:rPr>
                <w:rFonts w:cs="Calibri"/>
                <w:sz w:val="18"/>
                <w:szCs w:val="18"/>
                <w:lang w:eastAsia="es-CL"/>
              </w:rPr>
              <w:t>Se encuentra ubicada en el KM 322 de la Ruta 1 en la Comuna de Tocopilla.</w:t>
            </w:r>
          </w:p>
        </w:tc>
      </w:tr>
    </w:tbl>
    <w:p w14:paraId="73386036" w14:textId="77777777" w:rsidR="00380D04" w:rsidRDefault="00380D04" w:rsidP="00EA6D45">
      <w:pPr>
        <w:pStyle w:val="Ttulo2"/>
        <w:numPr>
          <w:ilvl w:val="0"/>
          <w:numId w:val="0"/>
        </w:numPr>
        <w:spacing w:before="360" w:after="160"/>
        <w:ind w:left="576"/>
        <w:contextualSpacing w:val="0"/>
        <w:jc w:val="both"/>
        <w:sectPr w:rsidR="00380D04" w:rsidSect="00380D04">
          <w:pgSz w:w="15840" w:h="12240" w:orient="landscape"/>
          <w:pgMar w:top="1701" w:right="1418" w:bottom="1701" w:left="1418" w:header="709" w:footer="709" w:gutter="0"/>
          <w:cols w:space="708"/>
          <w:docGrid w:linePitch="360"/>
        </w:sectPr>
      </w:pPr>
      <w:bookmarkStart w:id="25" w:name="_Toc376797763"/>
    </w:p>
    <w:p w14:paraId="54CFE337" w14:textId="77777777" w:rsidR="00EA6D45" w:rsidRDefault="00EA6D45" w:rsidP="006D7F22">
      <w:pPr>
        <w:pStyle w:val="Ttulo1"/>
        <w:spacing w:before="120" w:after="120"/>
        <w:contextualSpacing w:val="0"/>
        <w:jc w:val="both"/>
      </w:pPr>
      <w:bookmarkStart w:id="26" w:name="_Toc24374070"/>
      <w:bookmarkEnd w:id="25"/>
      <w:r>
        <w:lastRenderedPageBreak/>
        <w:t>INSTRUMENTOS DE GESTIÓN AMBIENTAL QUE REGULAN LA ACTIVIDAD DE FISCALIZACIÓN</w:t>
      </w:r>
      <w:bookmarkStart w:id="27" w:name="_Toc372274491"/>
      <w:bookmarkStart w:id="28" w:name="_Toc372274539"/>
      <w:bookmarkStart w:id="29" w:name="_Toc372877122"/>
      <w:bookmarkStart w:id="30" w:name="_Toc375920888"/>
      <w:bookmarkStart w:id="31" w:name="_Toc375920915"/>
      <w:bookmarkStart w:id="32" w:name="_Toc375920944"/>
      <w:bookmarkStart w:id="33" w:name="_Toc375921114"/>
      <w:bookmarkStart w:id="34" w:name="_Toc375921141"/>
      <w:bookmarkStart w:id="35" w:name="_Toc375921168"/>
      <w:bookmarkStart w:id="36" w:name="_Toc375921195"/>
      <w:bookmarkStart w:id="37" w:name="_Toc376797764"/>
      <w:bookmarkEnd w:id="26"/>
      <w:bookmarkEnd w:id="27"/>
      <w:bookmarkEnd w:id="28"/>
      <w:bookmarkEnd w:id="29"/>
      <w:bookmarkEnd w:id="30"/>
      <w:bookmarkEnd w:id="31"/>
      <w:bookmarkEnd w:id="32"/>
      <w:bookmarkEnd w:id="33"/>
      <w:bookmarkEnd w:id="34"/>
      <w:bookmarkEnd w:id="35"/>
      <w:bookmarkEnd w:id="36"/>
      <w:bookmarkEnd w:id="37"/>
    </w:p>
    <w:p w14:paraId="464C8887" w14:textId="77777777" w:rsidR="006D7F22" w:rsidRPr="006D7F22" w:rsidRDefault="006D7F22" w:rsidP="006D7F22">
      <w:pPr>
        <w:rPr>
          <w:lang w:val="x-none"/>
        </w:rPr>
      </w:pPr>
    </w:p>
    <w:tbl>
      <w:tblPr>
        <w:tblpPr w:leftFromText="141" w:rightFromText="141" w:vertAnchor="text" w:tblpXSpec="center" w:tblpY="1"/>
        <w:tblOverlap w:val="never"/>
        <w:tblW w:w="5000" w:type="pct"/>
        <w:tblLayout w:type="fixed"/>
        <w:tblCellMar>
          <w:left w:w="70" w:type="dxa"/>
          <w:right w:w="70" w:type="dxa"/>
        </w:tblCellMar>
        <w:tblLook w:val="04A0" w:firstRow="1" w:lastRow="0" w:firstColumn="1" w:lastColumn="0" w:noHBand="0" w:noVBand="1"/>
      </w:tblPr>
      <w:tblGrid>
        <w:gridCol w:w="433"/>
        <w:gridCol w:w="1462"/>
        <w:gridCol w:w="733"/>
        <w:gridCol w:w="1611"/>
        <w:gridCol w:w="1611"/>
        <w:gridCol w:w="3262"/>
      </w:tblGrid>
      <w:tr w:rsidR="00EA6D45" w:rsidRPr="00D36D6A" w14:paraId="06F4FAF2" w14:textId="77777777" w:rsidTr="000A20AF">
        <w:trPr>
          <w:trHeight w:val="364"/>
        </w:trPr>
        <w:tc>
          <w:tcPr>
            <w:tcW w:w="5000" w:type="pct"/>
            <w:gridSpan w:val="6"/>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011E6AD4" w14:textId="77777777" w:rsidR="00EA6D45" w:rsidRPr="00D36D6A" w:rsidRDefault="00EA6D45" w:rsidP="004B6C75">
            <w:pPr>
              <w:rPr>
                <w:b/>
                <w:bCs/>
                <w:sz w:val="20"/>
                <w:szCs w:val="20"/>
              </w:rPr>
            </w:pPr>
            <w:r w:rsidRPr="004B6C75">
              <w:rPr>
                <w:b/>
                <w:bCs/>
                <w:szCs w:val="20"/>
              </w:rPr>
              <w:t>Identificación de Instrumentos de Gestión Ambiental que Regulan actividad, proyecto o fuente fiscalizada</w:t>
            </w:r>
            <w:r w:rsidRPr="004B6C75">
              <w:rPr>
                <w:b/>
                <w:bCs/>
                <w:sz w:val="18"/>
                <w:szCs w:val="20"/>
              </w:rPr>
              <w:t>.</w:t>
            </w:r>
          </w:p>
        </w:tc>
      </w:tr>
      <w:tr w:rsidR="00EA6D45" w:rsidRPr="00D36D6A" w14:paraId="18C4C6A7" w14:textId="77777777" w:rsidTr="000A20AF">
        <w:trPr>
          <w:trHeight w:val="269"/>
        </w:trPr>
        <w:tc>
          <w:tcPr>
            <w:tcW w:w="5000" w:type="pct"/>
            <w:gridSpan w:val="6"/>
            <w:vMerge/>
            <w:tcBorders>
              <w:top w:val="single" w:sz="4" w:space="0" w:color="auto"/>
              <w:left w:val="single" w:sz="4" w:space="0" w:color="auto"/>
              <w:bottom w:val="single" w:sz="4" w:space="0" w:color="000000"/>
              <w:right w:val="single" w:sz="4" w:space="0" w:color="000000"/>
            </w:tcBorders>
            <w:vAlign w:val="center"/>
            <w:hideMark/>
          </w:tcPr>
          <w:p w14:paraId="7F4BC4AB" w14:textId="77777777" w:rsidR="00EA6D45" w:rsidRPr="00D36D6A" w:rsidRDefault="00EA6D45" w:rsidP="00CA597F">
            <w:pPr>
              <w:rPr>
                <w:b/>
                <w:bCs/>
                <w:sz w:val="20"/>
                <w:szCs w:val="20"/>
              </w:rPr>
            </w:pPr>
          </w:p>
        </w:tc>
      </w:tr>
      <w:tr w:rsidR="00EA6D45" w:rsidRPr="00D36D6A" w14:paraId="0A0D8EFC" w14:textId="77777777" w:rsidTr="000A20AF">
        <w:trPr>
          <w:trHeight w:val="548"/>
        </w:trPr>
        <w:tc>
          <w:tcPr>
            <w:tcW w:w="238" w:type="pct"/>
            <w:tcBorders>
              <w:top w:val="nil"/>
              <w:left w:val="single" w:sz="4" w:space="0" w:color="auto"/>
              <w:bottom w:val="single" w:sz="4" w:space="0" w:color="auto"/>
              <w:right w:val="single" w:sz="4" w:space="0" w:color="auto"/>
            </w:tcBorders>
            <w:shd w:val="clear" w:color="auto" w:fill="auto"/>
            <w:vAlign w:val="center"/>
            <w:hideMark/>
          </w:tcPr>
          <w:p w14:paraId="5005AD8A" w14:textId="77777777" w:rsidR="00EA6D45" w:rsidRPr="006D7F22" w:rsidRDefault="00EA6D45" w:rsidP="00CA597F">
            <w:pPr>
              <w:jc w:val="center"/>
              <w:rPr>
                <w:b/>
                <w:bCs/>
                <w:szCs w:val="20"/>
              </w:rPr>
            </w:pPr>
            <w:r w:rsidRPr="006D7F22">
              <w:rPr>
                <w:b/>
                <w:bCs/>
                <w:szCs w:val="20"/>
              </w:rPr>
              <w:t>N°</w:t>
            </w:r>
          </w:p>
        </w:tc>
        <w:tc>
          <w:tcPr>
            <w:tcW w:w="80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4DF5BCE" w14:textId="77777777" w:rsidR="00EA6D45" w:rsidRPr="006D7F22" w:rsidRDefault="00EA6D45" w:rsidP="00CA597F">
            <w:pPr>
              <w:jc w:val="center"/>
              <w:rPr>
                <w:b/>
                <w:bCs/>
                <w:szCs w:val="20"/>
              </w:rPr>
            </w:pPr>
            <w:r w:rsidRPr="006D7F22">
              <w:rPr>
                <w:b/>
                <w:bCs/>
                <w:szCs w:val="20"/>
              </w:rPr>
              <w:t>Tipo de Documento</w:t>
            </w:r>
          </w:p>
        </w:tc>
        <w:tc>
          <w:tcPr>
            <w:tcW w:w="402" w:type="pct"/>
            <w:tcBorders>
              <w:top w:val="nil"/>
              <w:left w:val="single" w:sz="4" w:space="0" w:color="auto"/>
              <w:bottom w:val="single" w:sz="4" w:space="0" w:color="auto"/>
              <w:right w:val="single" w:sz="4" w:space="0" w:color="auto"/>
            </w:tcBorders>
            <w:shd w:val="clear" w:color="auto" w:fill="auto"/>
            <w:vAlign w:val="center"/>
            <w:hideMark/>
          </w:tcPr>
          <w:p w14:paraId="07D1AB0E" w14:textId="77777777" w:rsidR="00EA6D45" w:rsidRPr="006D7F22" w:rsidRDefault="00EA6D45" w:rsidP="00CA597F">
            <w:pPr>
              <w:jc w:val="center"/>
              <w:rPr>
                <w:b/>
                <w:bCs/>
                <w:szCs w:val="20"/>
              </w:rPr>
            </w:pPr>
            <w:r w:rsidRPr="006D7F22">
              <w:rPr>
                <w:b/>
                <w:bCs/>
                <w:szCs w:val="20"/>
              </w:rPr>
              <w:t>N°</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19BFAED" w14:textId="77777777" w:rsidR="00EA6D45" w:rsidRPr="006D7F22" w:rsidRDefault="00EA6D45" w:rsidP="001E03D1">
            <w:pPr>
              <w:jc w:val="center"/>
              <w:rPr>
                <w:b/>
                <w:bCs/>
                <w:szCs w:val="20"/>
              </w:rPr>
            </w:pPr>
            <w:r w:rsidRPr="006D7F22">
              <w:rPr>
                <w:b/>
                <w:bCs/>
                <w:szCs w:val="20"/>
              </w:rPr>
              <w:t>Fecha promulgación</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7F60A79" w14:textId="77777777" w:rsidR="00EA6D45" w:rsidRPr="006D7F22" w:rsidRDefault="00EA6D45" w:rsidP="00CA597F">
            <w:pPr>
              <w:jc w:val="center"/>
              <w:rPr>
                <w:b/>
                <w:bCs/>
                <w:szCs w:val="20"/>
              </w:rPr>
            </w:pPr>
            <w:r w:rsidRPr="006D7F22">
              <w:rPr>
                <w:b/>
                <w:bCs/>
                <w:szCs w:val="20"/>
              </w:rPr>
              <w:t>Comisión / Institución</w:t>
            </w:r>
          </w:p>
        </w:tc>
        <w:tc>
          <w:tcPr>
            <w:tcW w:w="178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4FC9C86" w14:textId="77777777" w:rsidR="00EA6D45" w:rsidRPr="006D7F22" w:rsidRDefault="00EA6D45" w:rsidP="00CA597F">
            <w:pPr>
              <w:jc w:val="center"/>
              <w:rPr>
                <w:b/>
                <w:bCs/>
                <w:szCs w:val="20"/>
              </w:rPr>
            </w:pPr>
            <w:r w:rsidRPr="006D7F22">
              <w:rPr>
                <w:b/>
                <w:bCs/>
                <w:szCs w:val="20"/>
              </w:rPr>
              <w:t>Nombre y/o Descripción</w:t>
            </w:r>
          </w:p>
        </w:tc>
      </w:tr>
      <w:tr w:rsidR="00EA6D45" w:rsidRPr="00D36D6A" w14:paraId="47CEDF28" w14:textId="77777777" w:rsidTr="000A20AF">
        <w:trPr>
          <w:trHeight w:val="933"/>
        </w:trPr>
        <w:tc>
          <w:tcPr>
            <w:tcW w:w="23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53305E8" w14:textId="77777777" w:rsidR="00EA6D45" w:rsidRPr="006D7F22" w:rsidRDefault="00EA6D45" w:rsidP="00CA597F">
            <w:pPr>
              <w:jc w:val="center"/>
              <w:rPr>
                <w:szCs w:val="20"/>
              </w:rPr>
            </w:pPr>
            <w:r w:rsidRPr="006D7F22">
              <w:rPr>
                <w:szCs w:val="20"/>
              </w:rPr>
              <w:t>1</w:t>
            </w:r>
          </w:p>
        </w:tc>
        <w:tc>
          <w:tcPr>
            <w:tcW w:w="80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1765D23" w14:textId="77777777" w:rsidR="00EA6D45" w:rsidRPr="006D7F22" w:rsidRDefault="00544681" w:rsidP="00CA597F">
            <w:pPr>
              <w:jc w:val="center"/>
              <w:rPr>
                <w:szCs w:val="20"/>
              </w:rPr>
            </w:pPr>
            <w:r>
              <w:rPr>
                <w:szCs w:val="20"/>
              </w:rPr>
              <w:t>Decreto Supremo</w:t>
            </w:r>
          </w:p>
        </w:tc>
        <w:tc>
          <w:tcPr>
            <w:tcW w:w="40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4DFE8F9" w14:textId="77777777" w:rsidR="00EA6D45" w:rsidRPr="006D7F22" w:rsidRDefault="00544681" w:rsidP="00CA597F">
            <w:pPr>
              <w:jc w:val="center"/>
              <w:rPr>
                <w:szCs w:val="20"/>
              </w:rPr>
            </w:pPr>
            <w:r>
              <w:rPr>
                <w:szCs w:val="20"/>
              </w:rPr>
              <w:t>70</w:t>
            </w:r>
          </w:p>
        </w:tc>
        <w:tc>
          <w:tcPr>
            <w:tcW w:w="88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CF96974" w14:textId="77777777" w:rsidR="00EA6D45" w:rsidRPr="006D7F22" w:rsidRDefault="00544681" w:rsidP="00CA597F">
            <w:pPr>
              <w:jc w:val="center"/>
              <w:rPr>
                <w:szCs w:val="20"/>
              </w:rPr>
            </w:pPr>
            <w:r>
              <w:rPr>
                <w:szCs w:val="20"/>
              </w:rPr>
              <w:t>10 de junio de 2010</w:t>
            </w:r>
          </w:p>
        </w:tc>
        <w:tc>
          <w:tcPr>
            <w:tcW w:w="88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74F6E8A" w14:textId="77777777" w:rsidR="00EA6D45" w:rsidRPr="006D7F22" w:rsidRDefault="00EA6D45" w:rsidP="00425176">
            <w:pPr>
              <w:jc w:val="center"/>
              <w:rPr>
                <w:szCs w:val="20"/>
              </w:rPr>
            </w:pPr>
            <w:r w:rsidRPr="006D7F22">
              <w:rPr>
                <w:szCs w:val="20"/>
              </w:rPr>
              <w:t>MINSEGPRES</w:t>
            </w:r>
          </w:p>
        </w:tc>
        <w:tc>
          <w:tcPr>
            <w:tcW w:w="178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D509772" w14:textId="77777777" w:rsidR="00EA6D45" w:rsidRPr="006D7F22" w:rsidRDefault="00EA6D45" w:rsidP="00597236">
            <w:pPr>
              <w:rPr>
                <w:szCs w:val="20"/>
              </w:rPr>
            </w:pPr>
            <w:r w:rsidRPr="006D7F22">
              <w:rPr>
                <w:rFonts w:cs="Calibri"/>
                <w:szCs w:val="20"/>
                <w:lang w:val="es-ES"/>
              </w:rPr>
              <w:t xml:space="preserve">Plan de Descontaminación </w:t>
            </w:r>
            <w:r w:rsidR="00597236">
              <w:rPr>
                <w:rFonts w:cs="Calibri"/>
                <w:szCs w:val="20"/>
                <w:lang w:val="es-ES"/>
              </w:rPr>
              <w:t>Atmosférico para la ciudad de Tocopilla y su zona circundante</w:t>
            </w:r>
          </w:p>
        </w:tc>
      </w:tr>
    </w:tbl>
    <w:p w14:paraId="6653ED5A" w14:textId="77777777" w:rsidR="00EA6D45" w:rsidRPr="00544072" w:rsidRDefault="00EA6D45" w:rsidP="00EA6D45">
      <w:pPr>
        <w:pStyle w:val="Ttulo1"/>
        <w:spacing w:before="360" w:after="160"/>
        <w:contextualSpacing w:val="0"/>
        <w:jc w:val="both"/>
      </w:pPr>
      <w:bookmarkStart w:id="38" w:name="_Toc24374071"/>
      <w:r w:rsidRPr="00544072">
        <w:t>ANTECEDENTES DE LA ACTIVIDAD DE FISCALIZACIÓN</w:t>
      </w:r>
      <w:bookmarkStart w:id="39" w:name="_Toc372274492"/>
      <w:bookmarkStart w:id="40" w:name="_Toc372274540"/>
      <w:bookmarkStart w:id="41" w:name="_Toc372877123"/>
      <w:bookmarkStart w:id="42" w:name="_Toc375920889"/>
      <w:bookmarkStart w:id="43" w:name="_Toc375920916"/>
      <w:bookmarkStart w:id="44" w:name="_Toc375920945"/>
      <w:bookmarkStart w:id="45" w:name="_Toc375921115"/>
      <w:bookmarkStart w:id="46" w:name="_Toc375921142"/>
      <w:bookmarkStart w:id="47" w:name="_Toc375921169"/>
      <w:bookmarkStart w:id="48" w:name="_Toc375921196"/>
      <w:bookmarkStart w:id="49" w:name="_Toc376797765"/>
      <w:bookmarkEnd w:id="38"/>
      <w:bookmarkEnd w:id="39"/>
      <w:bookmarkEnd w:id="40"/>
      <w:bookmarkEnd w:id="41"/>
      <w:bookmarkEnd w:id="42"/>
      <w:bookmarkEnd w:id="43"/>
      <w:bookmarkEnd w:id="44"/>
      <w:bookmarkEnd w:id="45"/>
      <w:bookmarkEnd w:id="46"/>
      <w:bookmarkEnd w:id="47"/>
      <w:bookmarkEnd w:id="48"/>
      <w:bookmarkEnd w:id="49"/>
    </w:p>
    <w:p w14:paraId="3CC57E25" w14:textId="77777777" w:rsidR="00EA6D45" w:rsidRPr="00544072" w:rsidRDefault="00EA6D45" w:rsidP="00EA6D45">
      <w:pPr>
        <w:pStyle w:val="Ttulo2"/>
        <w:spacing w:before="360" w:after="160"/>
        <w:contextualSpacing w:val="0"/>
        <w:jc w:val="both"/>
      </w:pPr>
      <w:bookmarkStart w:id="50" w:name="_Toc352840386"/>
      <w:bookmarkStart w:id="51" w:name="_Toc352841446"/>
      <w:bookmarkStart w:id="52" w:name="_Toc353998112"/>
      <w:bookmarkStart w:id="53" w:name="_Toc353998185"/>
      <w:bookmarkStart w:id="54" w:name="_Toc362013678"/>
      <w:bookmarkStart w:id="55" w:name="_Toc375920946"/>
      <w:bookmarkStart w:id="56" w:name="_Toc376797766"/>
      <w:bookmarkStart w:id="57" w:name="_Toc24374072"/>
      <w:r w:rsidRPr="00544072">
        <w:t>Motivo de la Actividad de Fiscalización.</w:t>
      </w:r>
      <w:bookmarkEnd w:id="50"/>
      <w:bookmarkEnd w:id="51"/>
      <w:bookmarkEnd w:id="52"/>
      <w:bookmarkEnd w:id="53"/>
      <w:bookmarkEnd w:id="54"/>
      <w:bookmarkEnd w:id="55"/>
      <w:bookmarkEnd w:id="56"/>
      <w:bookmarkEnd w:id="5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81"/>
        <w:gridCol w:w="7031"/>
      </w:tblGrid>
      <w:tr w:rsidR="00EA6D45" w:rsidRPr="001341F2" w14:paraId="64B59ABE" w14:textId="77777777" w:rsidTr="008C2AD7">
        <w:trPr>
          <w:trHeight w:val="551"/>
          <w:jc w:val="center"/>
        </w:trPr>
        <w:tc>
          <w:tcPr>
            <w:tcW w:w="1142" w:type="pct"/>
            <w:shd w:val="clear" w:color="auto" w:fill="auto"/>
            <w:tcMar>
              <w:top w:w="58" w:type="dxa"/>
              <w:left w:w="58" w:type="dxa"/>
              <w:bottom w:w="58" w:type="dxa"/>
              <w:right w:w="58" w:type="dxa"/>
            </w:tcMar>
            <w:hideMark/>
          </w:tcPr>
          <w:p w14:paraId="7F853338" w14:textId="77777777" w:rsidR="00EA6D45" w:rsidRPr="001341F2" w:rsidRDefault="00EA6D45" w:rsidP="006D7F22">
            <w:pPr>
              <w:spacing w:before="120" w:after="120"/>
              <w:jc w:val="left"/>
              <w:rPr>
                <w:b/>
                <w:i/>
                <w:szCs w:val="20"/>
              </w:rPr>
            </w:pPr>
            <w:r w:rsidRPr="001341F2">
              <w:rPr>
                <w:b/>
                <w:szCs w:val="20"/>
              </w:rPr>
              <w:t xml:space="preserve">Motivo: </w:t>
            </w:r>
          </w:p>
          <w:p w14:paraId="340AED1F" w14:textId="77777777" w:rsidR="00EA6D45" w:rsidRPr="001341F2" w:rsidRDefault="00EA6D45" w:rsidP="006D7F22">
            <w:pPr>
              <w:spacing w:before="120" w:after="120"/>
              <w:jc w:val="left"/>
              <w:rPr>
                <w:szCs w:val="20"/>
              </w:rPr>
            </w:pPr>
            <w:r w:rsidRPr="001341F2">
              <w:rPr>
                <w:rFonts w:cs="Calibri"/>
              </w:rPr>
              <w:t>Programada.</w:t>
            </w:r>
          </w:p>
        </w:tc>
        <w:tc>
          <w:tcPr>
            <w:tcW w:w="3858" w:type="pct"/>
            <w:shd w:val="clear" w:color="auto" w:fill="auto"/>
          </w:tcPr>
          <w:p w14:paraId="223788D1" w14:textId="77777777" w:rsidR="00EA6D45" w:rsidRPr="001341F2" w:rsidRDefault="00EA6D45" w:rsidP="006D7F22">
            <w:pPr>
              <w:spacing w:before="120" w:after="120"/>
              <w:jc w:val="left"/>
              <w:rPr>
                <w:b/>
                <w:szCs w:val="20"/>
              </w:rPr>
            </w:pPr>
            <w:r w:rsidRPr="001341F2">
              <w:rPr>
                <w:b/>
                <w:szCs w:val="20"/>
              </w:rPr>
              <w:t xml:space="preserve">Descripción del Motivo: </w:t>
            </w:r>
          </w:p>
          <w:p w14:paraId="5C0FC997" w14:textId="3DC507BF" w:rsidR="00CE1736" w:rsidRPr="001341F2" w:rsidRDefault="00965AEC" w:rsidP="00134CFB">
            <w:pPr>
              <w:spacing w:before="120" w:after="120"/>
              <w:rPr>
                <w:rFonts w:cs="Calibri"/>
              </w:rPr>
            </w:pPr>
            <w:r w:rsidRPr="00965AEC">
              <w:rPr>
                <w:rFonts w:cstheme="minorHAnsi"/>
              </w:rPr>
              <w:t>Resolución Exenta 1639 de 28 de diciembre de 2018, que Fijan Programa y Subprograma de Fiscalización Ambiental para Planes de Prevención y/o Descontaminación para el año 2019.</w:t>
            </w:r>
          </w:p>
        </w:tc>
      </w:tr>
    </w:tbl>
    <w:p w14:paraId="25FE52A7" w14:textId="77777777" w:rsidR="00EA6D45" w:rsidRPr="00544072" w:rsidRDefault="00EA6D45" w:rsidP="00EA6D45">
      <w:pPr>
        <w:pStyle w:val="Ttulo2"/>
        <w:spacing w:before="360" w:after="160"/>
        <w:ind w:left="578" w:hanging="578"/>
      </w:pPr>
      <w:bookmarkStart w:id="58" w:name="_Toc352840387"/>
      <w:bookmarkStart w:id="59" w:name="_Toc352841447"/>
      <w:bookmarkStart w:id="60" w:name="_Toc353998113"/>
      <w:bookmarkStart w:id="61" w:name="_Toc353998186"/>
      <w:bookmarkStart w:id="62" w:name="_Toc362013679"/>
      <w:bookmarkStart w:id="63" w:name="_Toc375920947"/>
      <w:bookmarkStart w:id="64" w:name="_Toc376797767"/>
      <w:bookmarkStart w:id="65" w:name="_Toc24374073"/>
      <w:r w:rsidRPr="00544072">
        <w:t>Materia Específica Objeto de la Inspección Ambiental.</w:t>
      </w:r>
      <w:bookmarkEnd w:id="58"/>
      <w:bookmarkEnd w:id="59"/>
      <w:bookmarkEnd w:id="60"/>
      <w:bookmarkEnd w:id="61"/>
      <w:bookmarkEnd w:id="62"/>
      <w:bookmarkEnd w:id="63"/>
      <w:bookmarkEnd w:id="64"/>
      <w:bookmarkEnd w:id="6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12"/>
      </w:tblGrid>
      <w:tr w:rsidR="00EA6D45" w:rsidRPr="001341F2" w14:paraId="36F1E13A" w14:textId="77777777" w:rsidTr="000A2312">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7CEE346" w14:textId="4159BE5F" w:rsidR="00262773" w:rsidRPr="003F1DF2" w:rsidRDefault="007960B1" w:rsidP="003F1DF2">
            <w:pPr>
              <w:pStyle w:val="Prrafodelista"/>
              <w:numPr>
                <w:ilvl w:val="0"/>
                <w:numId w:val="3"/>
              </w:numPr>
              <w:spacing w:before="120" w:after="120"/>
              <w:ind w:left="714" w:hanging="357"/>
              <w:rPr>
                <w:szCs w:val="20"/>
              </w:rPr>
            </w:pPr>
            <w:r w:rsidRPr="009C1CE2">
              <w:rPr>
                <w:szCs w:val="20"/>
              </w:rPr>
              <w:t>E</w:t>
            </w:r>
            <w:r w:rsidR="00EA6D45" w:rsidRPr="009C1CE2">
              <w:rPr>
                <w:szCs w:val="20"/>
              </w:rPr>
              <w:t>misiones atmosféricas</w:t>
            </w:r>
            <w:r w:rsidR="00262773" w:rsidRPr="009C1CE2">
              <w:rPr>
                <w:szCs w:val="20"/>
              </w:rPr>
              <w:t>.</w:t>
            </w:r>
          </w:p>
        </w:tc>
      </w:tr>
    </w:tbl>
    <w:p w14:paraId="41980872" w14:textId="30755886" w:rsidR="00B05A23" w:rsidRPr="009A6D50" w:rsidRDefault="00357D71" w:rsidP="003F1DF2">
      <w:pPr>
        <w:pStyle w:val="Ttulo2"/>
        <w:numPr>
          <w:ilvl w:val="0"/>
          <w:numId w:val="0"/>
        </w:numPr>
        <w:ind w:left="576"/>
        <w:rPr>
          <w:lang w:val="es-MX"/>
        </w:rPr>
      </w:pPr>
      <w:bookmarkStart w:id="66" w:name="_Toc352162452"/>
      <w:bookmarkStart w:id="67" w:name="_Toc352162789"/>
      <w:bookmarkStart w:id="68" w:name="_Toc352840388"/>
      <w:bookmarkStart w:id="69" w:name="_Toc352841448"/>
      <w:bookmarkStart w:id="70" w:name="_Toc353998114"/>
      <w:bookmarkStart w:id="71" w:name="_Toc353998187"/>
      <w:bookmarkStart w:id="72" w:name="_Toc373934851"/>
      <w:bookmarkStart w:id="73" w:name="_Toc375920948"/>
      <w:bookmarkStart w:id="74" w:name="_Toc376797768"/>
      <w:r w:rsidRPr="008026C7" w:rsidDel="00357D71">
        <w:t xml:space="preserve"> </w:t>
      </w:r>
      <w:bookmarkStart w:id="75" w:name="_Toc375920893"/>
      <w:bookmarkStart w:id="76" w:name="_Toc375920920"/>
      <w:bookmarkStart w:id="77" w:name="_Toc375920949"/>
      <w:bookmarkStart w:id="78" w:name="_Toc375921119"/>
      <w:bookmarkStart w:id="79" w:name="_Toc375921146"/>
      <w:bookmarkStart w:id="80" w:name="_Toc375921173"/>
      <w:bookmarkStart w:id="81" w:name="_Toc375921200"/>
      <w:bookmarkStart w:id="82" w:name="_Toc376797769"/>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p>
    <w:p w14:paraId="6618E535" w14:textId="2670BD8A" w:rsidR="00446340" w:rsidRDefault="00446340" w:rsidP="007A59AC">
      <w:pPr>
        <w:rPr>
          <w:lang w:val="es-MX"/>
        </w:rPr>
      </w:pPr>
      <w:bookmarkStart w:id="83" w:name="_Toc373934856"/>
      <w:bookmarkStart w:id="84" w:name="_Toc375920951"/>
      <w:bookmarkStart w:id="85" w:name="_Toc376797771"/>
    </w:p>
    <w:p w14:paraId="4E242B34" w14:textId="5C9A3C16" w:rsidR="00454BB0" w:rsidRDefault="00454BB0" w:rsidP="007A59AC">
      <w:pPr>
        <w:rPr>
          <w:lang w:val="es-MX"/>
        </w:rPr>
      </w:pPr>
    </w:p>
    <w:p w14:paraId="23FFFBCC" w14:textId="0D4554BF" w:rsidR="00454BB0" w:rsidRDefault="00454BB0" w:rsidP="007A59AC">
      <w:pPr>
        <w:rPr>
          <w:lang w:val="es-MX"/>
        </w:rPr>
      </w:pPr>
    </w:p>
    <w:p w14:paraId="37D0E5A0" w14:textId="6405F47A" w:rsidR="00454BB0" w:rsidRDefault="00454BB0" w:rsidP="007A59AC">
      <w:pPr>
        <w:rPr>
          <w:lang w:val="es-MX"/>
        </w:rPr>
      </w:pPr>
    </w:p>
    <w:p w14:paraId="5380E5DA" w14:textId="12FECDDD" w:rsidR="00454BB0" w:rsidRDefault="00454BB0" w:rsidP="007A59AC">
      <w:pPr>
        <w:rPr>
          <w:lang w:val="es-MX"/>
        </w:rPr>
      </w:pPr>
    </w:p>
    <w:p w14:paraId="542C5FD1" w14:textId="4564A82C" w:rsidR="00454BB0" w:rsidRDefault="00454BB0" w:rsidP="007A59AC">
      <w:pPr>
        <w:rPr>
          <w:lang w:val="es-MX"/>
        </w:rPr>
      </w:pPr>
    </w:p>
    <w:p w14:paraId="41947242" w14:textId="76F01262" w:rsidR="00454BB0" w:rsidRDefault="00454BB0" w:rsidP="007A59AC">
      <w:pPr>
        <w:rPr>
          <w:lang w:val="es-MX"/>
        </w:rPr>
      </w:pPr>
    </w:p>
    <w:p w14:paraId="72FE3395" w14:textId="1D0DD03F" w:rsidR="00454BB0" w:rsidRDefault="00454BB0" w:rsidP="007A59AC">
      <w:pPr>
        <w:rPr>
          <w:lang w:val="es-MX"/>
        </w:rPr>
      </w:pPr>
    </w:p>
    <w:p w14:paraId="35FAB0C4" w14:textId="6D5C2BAA" w:rsidR="00454BB0" w:rsidRDefault="00454BB0" w:rsidP="007A59AC">
      <w:pPr>
        <w:rPr>
          <w:lang w:val="es-MX"/>
        </w:rPr>
      </w:pPr>
    </w:p>
    <w:p w14:paraId="0403F825" w14:textId="27535FC3" w:rsidR="00454BB0" w:rsidRDefault="00454BB0" w:rsidP="007A59AC">
      <w:pPr>
        <w:rPr>
          <w:lang w:val="es-MX"/>
        </w:rPr>
      </w:pPr>
    </w:p>
    <w:p w14:paraId="448D77C8" w14:textId="0239197D" w:rsidR="00454BB0" w:rsidRDefault="00454BB0" w:rsidP="007A59AC">
      <w:pPr>
        <w:rPr>
          <w:lang w:val="es-MX"/>
        </w:rPr>
      </w:pPr>
    </w:p>
    <w:p w14:paraId="63937E1D" w14:textId="2C5A1719" w:rsidR="00454BB0" w:rsidRDefault="00454BB0" w:rsidP="007A59AC">
      <w:pPr>
        <w:rPr>
          <w:lang w:val="es-MX"/>
        </w:rPr>
      </w:pPr>
    </w:p>
    <w:p w14:paraId="1734EE87" w14:textId="64AF7FB7" w:rsidR="00454BB0" w:rsidRDefault="00454BB0" w:rsidP="007A59AC">
      <w:pPr>
        <w:rPr>
          <w:lang w:val="es-MX"/>
        </w:rPr>
      </w:pPr>
    </w:p>
    <w:p w14:paraId="3BC3850B" w14:textId="56D3D09C" w:rsidR="00454BB0" w:rsidRDefault="00454BB0" w:rsidP="007A59AC">
      <w:pPr>
        <w:rPr>
          <w:lang w:val="es-MX"/>
        </w:rPr>
      </w:pPr>
    </w:p>
    <w:p w14:paraId="16F6D3CE" w14:textId="1628453A" w:rsidR="00454BB0" w:rsidRDefault="00454BB0" w:rsidP="007A59AC">
      <w:pPr>
        <w:rPr>
          <w:lang w:val="es-MX"/>
        </w:rPr>
      </w:pPr>
    </w:p>
    <w:p w14:paraId="21F48F2C" w14:textId="3E25614D" w:rsidR="00454BB0" w:rsidRDefault="00454BB0" w:rsidP="007A59AC">
      <w:pPr>
        <w:rPr>
          <w:lang w:val="es-MX"/>
        </w:rPr>
      </w:pPr>
    </w:p>
    <w:p w14:paraId="3B12AA67" w14:textId="56200CAE" w:rsidR="00454BB0" w:rsidRDefault="00454BB0" w:rsidP="007A59AC">
      <w:pPr>
        <w:rPr>
          <w:lang w:val="es-MX"/>
        </w:rPr>
      </w:pPr>
    </w:p>
    <w:p w14:paraId="26935231" w14:textId="7CC4F99D" w:rsidR="00454BB0" w:rsidRDefault="00454BB0" w:rsidP="007A59AC">
      <w:pPr>
        <w:rPr>
          <w:lang w:val="es-MX"/>
        </w:rPr>
      </w:pPr>
    </w:p>
    <w:p w14:paraId="2BA8F7BE" w14:textId="77777777" w:rsidR="00454BB0" w:rsidRDefault="00454BB0" w:rsidP="007A59AC">
      <w:pPr>
        <w:rPr>
          <w:lang w:val="es-MX"/>
        </w:rPr>
      </w:pPr>
    </w:p>
    <w:p w14:paraId="54C19B69" w14:textId="696B6155" w:rsidR="009D2371" w:rsidRDefault="009D2371" w:rsidP="009D2371">
      <w:pPr>
        <w:pStyle w:val="Ttulo1"/>
      </w:pPr>
      <w:bookmarkStart w:id="86" w:name="_Toc24374074"/>
      <w:r>
        <w:t>ASPECT</w:t>
      </w:r>
      <w:r>
        <w:rPr>
          <w:lang w:val="es-CL"/>
        </w:rPr>
        <w:t>O</w:t>
      </w:r>
      <w:r>
        <w:t>S RELATIVOS A LA EJECUCIÓN DE LA INSPECCI</w:t>
      </w:r>
      <w:r>
        <w:rPr>
          <w:lang w:val="es-CL"/>
        </w:rPr>
        <w:t>Ó</w:t>
      </w:r>
      <w:r>
        <w:t>N AMBIENTAL</w:t>
      </w:r>
      <w:bookmarkEnd w:id="86"/>
    </w:p>
    <w:p w14:paraId="5781F79C" w14:textId="3004ED92" w:rsidR="009D2371" w:rsidRDefault="009D2371" w:rsidP="009D2371">
      <w:pPr>
        <w:rPr>
          <w:lang w:val="x-none"/>
        </w:rPr>
      </w:pPr>
    </w:p>
    <w:p w14:paraId="01EEE82F" w14:textId="77777777" w:rsidR="009D2371" w:rsidRPr="009D2371" w:rsidRDefault="009D2371" w:rsidP="009D2371"/>
    <w:tbl>
      <w:tblPr>
        <w:tblW w:w="0" w:type="auto"/>
        <w:tblCellMar>
          <w:left w:w="0" w:type="dxa"/>
          <w:right w:w="0" w:type="dxa"/>
        </w:tblCellMar>
        <w:tblLook w:val="04A0" w:firstRow="1" w:lastRow="0" w:firstColumn="1" w:lastColumn="0" w:noHBand="0" w:noVBand="1"/>
      </w:tblPr>
      <w:tblGrid>
        <w:gridCol w:w="3329"/>
        <w:gridCol w:w="2251"/>
        <w:gridCol w:w="290"/>
        <w:gridCol w:w="2980"/>
      </w:tblGrid>
      <w:tr w:rsidR="009D2371" w:rsidRPr="0040029C" w14:paraId="4C84F4EC" w14:textId="77777777" w:rsidTr="009D2371">
        <w:trPr>
          <w:trHeight w:val="249"/>
        </w:trPr>
        <w:tc>
          <w:tcPr>
            <w:tcW w:w="3329" w:type="dxa"/>
            <w:tcBorders>
              <w:top w:val="single" w:sz="8" w:space="0" w:color="auto"/>
              <w:left w:val="single" w:sz="8" w:space="0" w:color="auto"/>
              <w:bottom w:val="single" w:sz="8" w:space="0" w:color="auto"/>
              <w:right w:val="single" w:sz="8" w:space="0" w:color="auto"/>
            </w:tcBorders>
            <w:shd w:val="clear" w:color="auto" w:fill="FFFFFF"/>
            <w:tcMar>
              <w:top w:w="58" w:type="dxa"/>
              <w:left w:w="58" w:type="dxa"/>
              <w:bottom w:w="58" w:type="dxa"/>
              <w:right w:w="58" w:type="dxa"/>
            </w:tcMar>
            <w:hideMark/>
          </w:tcPr>
          <w:p w14:paraId="547DC71B" w14:textId="1C6D70BE" w:rsidR="009D2371" w:rsidRPr="00AD63A8" w:rsidRDefault="009D2371" w:rsidP="009D2371">
            <w:pPr>
              <w:rPr>
                <w:rFonts w:eastAsiaTheme="minorHAnsi"/>
              </w:rPr>
            </w:pPr>
            <w:r w:rsidRPr="00AD63A8">
              <w:rPr>
                <w:b/>
                <w:bCs/>
              </w:rPr>
              <w:t xml:space="preserve">Fecha de realización: </w:t>
            </w:r>
            <w:r w:rsidRPr="00AD63A8">
              <w:rPr>
                <w:bCs/>
              </w:rPr>
              <w:t>2</w:t>
            </w:r>
            <w:r w:rsidR="0085532B">
              <w:rPr>
                <w:bCs/>
              </w:rPr>
              <w:t>5</w:t>
            </w:r>
            <w:r>
              <w:rPr>
                <w:bCs/>
              </w:rPr>
              <w:t>-0</w:t>
            </w:r>
            <w:r w:rsidR="0085532B">
              <w:rPr>
                <w:bCs/>
              </w:rPr>
              <w:t>5</w:t>
            </w:r>
            <w:r>
              <w:rPr>
                <w:bCs/>
              </w:rPr>
              <w:t>-2018</w:t>
            </w:r>
          </w:p>
        </w:tc>
        <w:tc>
          <w:tcPr>
            <w:tcW w:w="2251" w:type="dxa"/>
            <w:tcBorders>
              <w:top w:val="single" w:sz="8" w:space="0" w:color="auto"/>
              <w:left w:val="nil"/>
              <w:bottom w:val="single" w:sz="8" w:space="0" w:color="auto"/>
              <w:right w:val="single" w:sz="8" w:space="0" w:color="auto"/>
            </w:tcBorders>
            <w:shd w:val="clear" w:color="auto" w:fill="FFFFFF"/>
            <w:hideMark/>
          </w:tcPr>
          <w:p w14:paraId="784C30F2" w14:textId="1D31A03A" w:rsidR="009D2371" w:rsidRPr="00AD63A8" w:rsidRDefault="009D2371" w:rsidP="009D2371">
            <w:pPr>
              <w:rPr>
                <w:b/>
                <w:bCs/>
              </w:rPr>
            </w:pPr>
            <w:r w:rsidRPr="00AD63A8">
              <w:rPr>
                <w:b/>
                <w:bCs/>
              </w:rPr>
              <w:t xml:space="preserve">Hora de Inicio: </w:t>
            </w:r>
            <w:r w:rsidRPr="00AD63A8">
              <w:rPr>
                <w:bCs/>
              </w:rPr>
              <w:t>1</w:t>
            </w:r>
            <w:r w:rsidR="0085532B">
              <w:rPr>
                <w:bCs/>
              </w:rPr>
              <w:t>6:00</w:t>
            </w:r>
          </w:p>
        </w:tc>
        <w:tc>
          <w:tcPr>
            <w:tcW w:w="3270" w:type="dxa"/>
            <w:gridSpan w:val="2"/>
            <w:tcBorders>
              <w:top w:val="single" w:sz="8" w:space="0" w:color="auto"/>
              <w:left w:val="nil"/>
              <w:bottom w:val="single" w:sz="8" w:space="0" w:color="auto"/>
              <w:right w:val="single" w:sz="8" w:space="0" w:color="auto"/>
            </w:tcBorders>
            <w:shd w:val="clear" w:color="auto" w:fill="FFFFFF"/>
            <w:hideMark/>
          </w:tcPr>
          <w:p w14:paraId="1DFEA176" w14:textId="77670E6F" w:rsidR="009D2371" w:rsidRPr="00AD63A8" w:rsidRDefault="009D2371" w:rsidP="009D2371">
            <w:pPr>
              <w:rPr>
                <w:b/>
                <w:bCs/>
              </w:rPr>
            </w:pPr>
            <w:r w:rsidRPr="00AD63A8">
              <w:rPr>
                <w:b/>
                <w:bCs/>
              </w:rPr>
              <w:t>Hora de Finalización:</w:t>
            </w:r>
            <w:r w:rsidRPr="00AD63A8">
              <w:t xml:space="preserve"> 1</w:t>
            </w:r>
            <w:r w:rsidR="0085532B">
              <w:t>7:55</w:t>
            </w:r>
          </w:p>
        </w:tc>
      </w:tr>
      <w:tr w:rsidR="009D2371" w:rsidRPr="0040029C" w14:paraId="613E9E87" w14:textId="77777777" w:rsidTr="009D2371">
        <w:trPr>
          <w:trHeight w:val="163"/>
        </w:trPr>
        <w:tc>
          <w:tcPr>
            <w:tcW w:w="5580" w:type="dxa"/>
            <w:gridSpan w:val="2"/>
            <w:tcBorders>
              <w:top w:val="nil"/>
              <w:left w:val="single" w:sz="8" w:space="0" w:color="auto"/>
              <w:bottom w:val="single" w:sz="8" w:space="0" w:color="auto"/>
              <w:right w:val="single" w:sz="8" w:space="0" w:color="auto"/>
            </w:tcBorders>
            <w:shd w:val="clear" w:color="auto" w:fill="FFFFFF"/>
            <w:tcMar>
              <w:top w:w="58" w:type="dxa"/>
              <w:left w:w="58" w:type="dxa"/>
              <w:bottom w:w="58" w:type="dxa"/>
              <w:right w:w="58" w:type="dxa"/>
            </w:tcMar>
            <w:hideMark/>
          </w:tcPr>
          <w:p w14:paraId="23B4DF66" w14:textId="77777777" w:rsidR="009D2371" w:rsidRPr="00AD63A8" w:rsidRDefault="009D2371" w:rsidP="009D2371">
            <w:r w:rsidRPr="00AD63A8">
              <w:rPr>
                <w:b/>
                <w:bCs/>
              </w:rPr>
              <w:t>Fiscalizador Encargado de la Actividad:</w:t>
            </w:r>
          </w:p>
          <w:p w14:paraId="6CEB017A" w14:textId="77777777" w:rsidR="009D2371" w:rsidRPr="00AD63A8" w:rsidRDefault="009D2371" w:rsidP="009D2371">
            <w:r w:rsidRPr="00AD63A8">
              <w:t>Marcela Seleme Herrera</w:t>
            </w:r>
          </w:p>
        </w:tc>
        <w:tc>
          <w:tcPr>
            <w:tcW w:w="3270" w:type="dxa"/>
            <w:gridSpan w:val="2"/>
            <w:tcBorders>
              <w:top w:val="nil"/>
              <w:left w:val="nil"/>
              <w:bottom w:val="single" w:sz="8" w:space="0" w:color="auto"/>
              <w:right w:val="single" w:sz="8" w:space="0" w:color="auto"/>
            </w:tcBorders>
            <w:shd w:val="clear" w:color="auto" w:fill="FFFFFF"/>
            <w:hideMark/>
          </w:tcPr>
          <w:p w14:paraId="0EA492B8" w14:textId="77777777" w:rsidR="009D2371" w:rsidRPr="00AD63A8" w:rsidRDefault="009D2371" w:rsidP="009D2371">
            <w:r w:rsidRPr="00AD63A8">
              <w:rPr>
                <w:b/>
                <w:bCs/>
              </w:rPr>
              <w:t>Órgano:</w:t>
            </w:r>
          </w:p>
          <w:p w14:paraId="5A9D57D0" w14:textId="77777777" w:rsidR="009D2371" w:rsidRPr="00AD63A8" w:rsidRDefault="009D2371" w:rsidP="009D2371">
            <w:r w:rsidRPr="00AD63A8">
              <w:t>SEREMI de Salud</w:t>
            </w:r>
          </w:p>
        </w:tc>
      </w:tr>
      <w:tr w:rsidR="009D2371" w:rsidRPr="0040029C" w14:paraId="6028008B" w14:textId="77777777" w:rsidTr="009D2371">
        <w:trPr>
          <w:trHeight w:val="185"/>
        </w:trPr>
        <w:tc>
          <w:tcPr>
            <w:tcW w:w="5870" w:type="dxa"/>
            <w:gridSpan w:val="3"/>
            <w:tcBorders>
              <w:top w:val="nil"/>
              <w:left w:val="single" w:sz="8" w:space="0" w:color="auto"/>
              <w:bottom w:val="single" w:sz="8" w:space="0" w:color="auto"/>
              <w:right w:val="single" w:sz="8" w:space="0" w:color="auto"/>
            </w:tcBorders>
            <w:shd w:val="clear" w:color="auto" w:fill="D9D9D9"/>
            <w:tcMar>
              <w:top w:w="58" w:type="dxa"/>
              <w:left w:w="58" w:type="dxa"/>
              <w:bottom w:w="58" w:type="dxa"/>
              <w:right w:w="58" w:type="dxa"/>
            </w:tcMar>
            <w:vAlign w:val="center"/>
            <w:hideMark/>
          </w:tcPr>
          <w:p w14:paraId="3A548453" w14:textId="77777777" w:rsidR="009D2371" w:rsidRPr="00AD63A8" w:rsidRDefault="009D2371" w:rsidP="009D2371">
            <w:pPr>
              <w:rPr>
                <w:b/>
                <w:bCs/>
              </w:rPr>
            </w:pPr>
            <w:r w:rsidRPr="00AD63A8">
              <w:rPr>
                <w:b/>
                <w:bCs/>
              </w:rPr>
              <w:t>Existió Oposición al Ingreso:</w:t>
            </w:r>
            <w:r w:rsidRPr="00AD63A8">
              <w:t xml:space="preserve"> </w:t>
            </w:r>
          </w:p>
        </w:tc>
        <w:tc>
          <w:tcPr>
            <w:tcW w:w="2980" w:type="dxa"/>
            <w:tcBorders>
              <w:top w:val="nil"/>
              <w:left w:val="nil"/>
              <w:bottom w:val="single" w:sz="8" w:space="0" w:color="auto"/>
              <w:right w:val="single" w:sz="8" w:space="0" w:color="auto"/>
            </w:tcBorders>
            <w:shd w:val="clear" w:color="auto" w:fill="FFFFFF"/>
            <w:vAlign w:val="center"/>
            <w:hideMark/>
          </w:tcPr>
          <w:p w14:paraId="5765317A" w14:textId="77777777" w:rsidR="009D2371" w:rsidRPr="00AD63A8" w:rsidRDefault="009D2371" w:rsidP="009D2371">
            <w:r w:rsidRPr="00AD63A8">
              <w:rPr>
                <w:b/>
                <w:bCs/>
              </w:rPr>
              <w:t> </w:t>
            </w:r>
            <w:r w:rsidRPr="00AD63A8">
              <w:t>No</w:t>
            </w:r>
          </w:p>
        </w:tc>
      </w:tr>
      <w:tr w:rsidR="009D2371" w:rsidRPr="0040029C" w14:paraId="71C09E84" w14:textId="77777777" w:rsidTr="009D2371">
        <w:trPr>
          <w:trHeight w:val="187"/>
        </w:trPr>
        <w:tc>
          <w:tcPr>
            <w:tcW w:w="5870" w:type="dxa"/>
            <w:gridSpan w:val="3"/>
            <w:tcBorders>
              <w:top w:val="nil"/>
              <w:left w:val="single" w:sz="8" w:space="0" w:color="auto"/>
              <w:bottom w:val="single" w:sz="8" w:space="0" w:color="auto"/>
              <w:right w:val="single" w:sz="8" w:space="0" w:color="auto"/>
            </w:tcBorders>
            <w:shd w:val="clear" w:color="auto" w:fill="D9D9D9"/>
            <w:tcMar>
              <w:top w:w="58" w:type="dxa"/>
              <w:left w:w="58" w:type="dxa"/>
              <w:bottom w:w="58" w:type="dxa"/>
              <w:right w:w="58" w:type="dxa"/>
            </w:tcMar>
            <w:vAlign w:val="center"/>
            <w:hideMark/>
          </w:tcPr>
          <w:p w14:paraId="79A9AB8F" w14:textId="77777777" w:rsidR="009D2371" w:rsidRPr="00AD63A8" w:rsidRDefault="009D2371" w:rsidP="009D2371">
            <w:pPr>
              <w:rPr>
                <w:b/>
                <w:bCs/>
              </w:rPr>
            </w:pPr>
            <w:r w:rsidRPr="00AD63A8">
              <w:rPr>
                <w:b/>
                <w:bCs/>
              </w:rPr>
              <w:t>Existió auxilio de fuerza pública:</w:t>
            </w:r>
            <w:r w:rsidRPr="00AD63A8">
              <w:t xml:space="preserve"> </w:t>
            </w:r>
          </w:p>
        </w:tc>
        <w:tc>
          <w:tcPr>
            <w:tcW w:w="2980" w:type="dxa"/>
            <w:tcBorders>
              <w:top w:val="nil"/>
              <w:left w:val="nil"/>
              <w:bottom w:val="single" w:sz="8" w:space="0" w:color="auto"/>
              <w:right w:val="single" w:sz="8" w:space="0" w:color="auto"/>
            </w:tcBorders>
            <w:shd w:val="clear" w:color="auto" w:fill="FFFFFF"/>
            <w:vAlign w:val="center"/>
            <w:hideMark/>
          </w:tcPr>
          <w:p w14:paraId="7D278FB2" w14:textId="77777777" w:rsidR="009D2371" w:rsidRPr="00AD63A8" w:rsidRDefault="009D2371" w:rsidP="009D2371">
            <w:r w:rsidRPr="00AD63A8">
              <w:rPr>
                <w:b/>
                <w:bCs/>
              </w:rPr>
              <w:t> </w:t>
            </w:r>
            <w:r w:rsidRPr="00AD63A8">
              <w:t>No</w:t>
            </w:r>
          </w:p>
        </w:tc>
      </w:tr>
      <w:tr w:rsidR="009D2371" w:rsidRPr="0040029C" w14:paraId="6ABB710C" w14:textId="77777777" w:rsidTr="009D2371">
        <w:trPr>
          <w:trHeight w:val="187"/>
        </w:trPr>
        <w:tc>
          <w:tcPr>
            <w:tcW w:w="5870" w:type="dxa"/>
            <w:gridSpan w:val="3"/>
            <w:tcBorders>
              <w:top w:val="nil"/>
              <w:left w:val="single" w:sz="8" w:space="0" w:color="auto"/>
              <w:bottom w:val="single" w:sz="8" w:space="0" w:color="auto"/>
              <w:right w:val="single" w:sz="8" w:space="0" w:color="auto"/>
            </w:tcBorders>
            <w:shd w:val="clear" w:color="auto" w:fill="D9D9D9"/>
            <w:tcMar>
              <w:top w:w="58" w:type="dxa"/>
              <w:left w:w="58" w:type="dxa"/>
              <w:bottom w:w="58" w:type="dxa"/>
              <w:right w:w="58" w:type="dxa"/>
            </w:tcMar>
            <w:vAlign w:val="center"/>
            <w:hideMark/>
          </w:tcPr>
          <w:p w14:paraId="058E1BBA" w14:textId="77777777" w:rsidR="009D2371" w:rsidRPr="00AD63A8" w:rsidRDefault="009D2371" w:rsidP="009D2371">
            <w:pPr>
              <w:rPr>
                <w:b/>
                <w:bCs/>
              </w:rPr>
            </w:pPr>
            <w:r w:rsidRPr="00AD63A8">
              <w:rPr>
                <w:b/>
                <w:bCs/>
              </w:rPr>
              <w:t>Existió colaboración por parte de los fiscalizados:</w:t>
            </w:r>
            <w:r w:rsidRPr="00AD63A8">
              <w:t xml:space="preserve"> </w:t>
            </w:r>
          </w:p>
        </w:tc>
        <w:tc>
          <w:tcPr>
            <w:tcW w:w="2980" w:type="dxa"/>
            <w:tcBorders>
              <w:top w:val="nil"/>
              <w:left w:val="nil"/>
              <w:bottom w:val="single" w:sz="8" w:space="0" w:color="auto"/>
              <w:right w:val="single" w:sz="8" w:space="0" w:color="auto"/>
            </w:tcBorders>
            <w:shd w:val="clear" w:color="auto" w:fill="FFFFFF"/>
            <w:vAlign w:val="center"/>
            <w:hideMark/>
          </w:tcPr>
          <w:p w14:paraId="37CA6618" w14:textId="77777777" w:rsidR="009D2371" w:rsidRPr="00AD63A8" w:rsidRDefault="009D2371" w:rsidP="009D2371">
            <w:r w:rsidRPr="00AD63A8">
              <w:t> Si</w:t>
            </w:r>
          </w:p>
        </w:tc>
      </w:tr>
      <w:tr w:rsidR="009D2371" w:rsidRPr="0040029C" w14:paraId="676E9C6B" w14:textId="77777777" w:rsidTr="009D2371">
        <w:trPr>
          <w:trHeight w:val="187"/>
        </w:trPr>
        <w:tc>
          <w:tcPr>
            <w:tcW w:w="5870" w:type="dxa"/>
            <w:gridSpan w:val="3"/>
            <w:tcBorders>
              <w:top w:val="nil"/>
              <w:left w:val="single" w:sz="8" w:space="0" w:color="auto"/>
              <w:bottom w:val="single" w:sz="8" w:space="0" w:color="auto"/>
              <w:right w:val="single" w:sz="8" w:space="0" w:color="auto"/>
            </w:tcBorders>
            <w:shd w:val="clear" w:color="auto" w:fill="D9D9D9"/>
            <w:tcMar>
              <w:top w:w="58" w:type="dxa"/>
              <w:left w:w="58" w:type="dxa"/>
              <w:bottom w:w="58" w:type="dxa"/>
              <w:right w:w="58" w:type="dxa"/>
            </w:tcMar>
            <w:vAlign w:val="center"/>
            <w:hideMark/>
          </w:tcPr>
          <w:p w14:paraId="33ECBA64" w14:textId="77777777" w:rsidR="009D2371" w:rsidRPr="00AD63A8" w:rsidRDefault="009D2371" w:rsidP="009D2371">
            <w:pPr>
              <w:rPr>
                <w:b/>
                <w:bCs/>
              </w:rPr>
            </w:pPr>
            <w:r w:rsidRPr="00AD63A8">
              <w:rPr>
                <w:b/>
                <w:bCs/>
              </w:rPr>
              <w:t>Entrega de antecedentes requeridos y documentos solicitados:</w:t>
            </w:r>
            <w:r w:rsidRPr="00AD63A8">
              <w:t xml:space="preserve"> </w:t>
            </w:r>
          </w:p>
        </w:tc>
        <w:tc>
          <w:tcPr>
            <w:tcW w:w="2980" w:type="dxa"/>
            <w:tcBorders>
              <w:top w:val="nil"/>
              <w:left w:val="nil"/>
              <w:bottom w:val="single" w:sz="8" w:space="0" w:color="auto"/>
              <w:right w:val="single" w:sz="8" w:space="0" w:color="auto"/>
            </w:tcBorders>
            <w:shd w:val="clear" w:color="auto" w:fill="FFFFFF"/>
            <w:vAlign w:val="center"/>
            <w:hideMark/>
          </w:tcPr>
          <w:p w14:paraId="1BB770C9" w14:textId="77777777" w:rsidR="009D2371" w:rsidRPr="00AD63A8" w:rsidRDefault="009D2371" w:rsidP="009D2371">
            <w:r w:rsidRPr="00AD63A8">
              <w:rPr>
                <w:b/>
                <w:bCs/>
              </w:rPr>
              <w:t> </w:t>
            </w:r>
            <w:r w:rsidRPr="006B2631">
              <w:t>Si</w:t>
            </w:r>
          </w:p>
        </w:tc>
      </w:tr>
      <w:tr w:rsidR="009D2371" w:rsidRPr="0040029C" w14:paraId="291A663D" w14:textId="77777777" w:rsidTr="009D2371">
        <w:trPr>
          <w:trHeight w:val="187"/>
        </w:trPr>
        <w:tc>
          <w:tcPr>
            <w:tcW w:w="5870" w:type="dxa"/>
            <w:gridSpan w:val="3"/>
            <w:tcBorders>
              <w:top w:val="nil"/>
              <w:left w:val="single" w:sz="8" w:space="0" w:color="auto"/>
              <w:bottom w:val="single" w:sz="8" w:space="0" w:color="auto"/>
              <w:right w:val="single" w:sz="8" w:space="0" w:color="auto"/>
            </w:tcBorders>
            <w:shd w:val="clear" w:color="auto" w:fill="D9D9D9"/>
            <w:tcMar>
              <w:top w:w="58" w:type="dxa"/>
              <w:left w:w="58" w:type="dxa"/>
              <w:bottom w:w="58" w:type="dxa"/>
              <w:right w:w="58" w:type="dxa"/>
            </w:tcMar>
            <w:vAlign w:val="center"/>
            <w:hideMark/>
          </w:tcPr>
          <w:p w14:paraId="1973A711" w14:textId="77777777" w:rsidR="009D2371" w:rsidRPr="00AD63A8" w:rsidRDefault="009D2371" w:rsidP="009D2371">
            <w:pPr>
              <w:rPr>
                <w:b/>
                <w:bCs/>
              </w:rPr>
            </w:pPr>
            <w:r w:rsidRPr="00AD63A8">
              <w:rPr>
                <w:b/>
                <w:bCs/>
              </w:rPr>
              <w:t>Entrega de Acta:</w:t>
            </w:r>
            <w:r w:rsidRPr="00AD63A8">
              <w:t xml:space="preserve"> </w:t>
            </w:r>
          </w:p>
        </w:tc>
        <w:tc>
          <w:tcPr>
            <w:tcW w:w="2980" w:type="dxa"/>
            <w:tcBorders>
              <w:top w:val="nil"/>
              <w:left w:val="nil"/>
              <w:bottom w:val="single" w:sz="8" w:space="0" w:color="auto"/>
              <w:right w:val="single" w:sz="8" w:space="0" w:color="auto"/>
            </w:tcBorders>
            <w:shd w:val="clear" w:color="auto" w:fill="FFFFFF"/>
            <w:vAlign w:val="center"/>
            <w:hideMark/>
          </w:tcPr>
          <w:p w14:paraId="04DCE3C3" w14:textId="77777777" w:rsidR="009D2371" w:rsidRPr="00AD63A8" w:rsidRDefault="009D2371" w:rsidP="009D2371">
            <w:pPr>
              <w:rPr>
                <w:b/>
                <w:bCs/>
              </w:rPr>
            </w:pPr>
            <w:r w:rsidRPr="00AD63A8">
              <w:t> Si (Anexo 1)</w:t>
            </w:r>
          </w:p>
        </w:tc>
      </w:tr>
      <w:tr w:rsidR="009D2371" w:rsidRPr="0040029C" w14:paraId="69ABAC16" w14:textId="77777777" w:rsidTr="009D2371">
        <w:trPr>
          <w:trHeight w:val="187"/>
        </w:trPr>
        <w:tc>
          <w:tcPr>
            <w:tcW w:w="5870" w:type="dxa"/>
            <w:gridSpan w:val="3"/>
            <w:tcBorders>
              <w:top w:val="nil"/>
              <w:left w:val="single" w:sz="8" w:space="0" w:color="auto"/>
              <w:bottom w:val="single" w:sz="8" w:space="0" w:color="auto"/>
              <w:right w:val="single" w:sz="8" w:space="0" w:color="auto"/>
            </w:tcBorders>
            <w:shd w:val="clear" w:color="auto" w:fill="D9D9D9"/>
            <w:tcMar>
              <w:top w:w="58" w:type="dxa"/>
              <w:left w:w="58" w:type="dxa"/>
              <w:bottom w:w="58" w:type="dxa"/>
              <w:right w:w="58" w:type="dxa"/>
            </w:tcMar>
            <w:vAlign w:val="center"/>
            <w:hideMark/>
          </w:tcPr>
          <w:p w14:paraId="74D1070D" w14:textId="77777777" w:rsidR="009D2371" w:rsidRPr="00AD63A8" w:rsidRDefault="009D2371" w:rsidP="009D2371">
            <w:pPr>
              <w:spacing w:line="0" w:lineRule="atLeast"/>
              <w:rPr>
                <w:b/>
                <w:bCs/>
              </w:rPr>
            </w:pPr>
            <w:r w:rsidRPr="00AD63A8">
              <w:rPr>
                <w:b/>
                <w:bCs/>
              </w:rPr>
              <w:t>Instalaciones inspeccionadas</w:t>
            </w:r>
          </w:p>
        </w:tc>
        <w:tc>
          <w:tcPr>
            <w:tcW w:w="2980" w:type="dxa"/>
            <w:tcBorders>
              <w:top w:val="nil"/>
              <w:left w:val="nil"/>
              <w:bottom w:val="single" w:sz="8" w:space="0" w:color="auto"/>
              <w:right w:val="single" w:sz="8" w:space="0" w:color="auto"/>
            </w:tcBorders>
            <w:shd w:val="clear" w:color="auto" w:fill="FFFFFF"/>
            <w:vAlign w:val="center"/>
            <w:hideMark/>
          </w:tcPr>
          <w:p w14:paraId="12087636" w14:textId="43323163" w:rsidR="009D2371" w:rsidRPr="00AD63A8" w:rsidRDefault="0085532B" w:rsidP="009D2371">
            <w:pPr>
              <w:spacing w:line="0" w:lineRule="atLeast"/>
              <w:rPr>
                <w:b/>
                <w:bCs/>
              </w:rPr>
            </w:pPr>
            <w:r>
              <w:t>Medidas de control de emisiones.</w:t>
            </w:r>
          </w:p>
        </w:tc>
      </w:tr>
    </w:tbl>
    <w:p w14:paraId="151AD5DF" w14:textId="71D3838D" w:rsidR="00446340" w:rsidRDefault="00446340" w:rsidP="009D2371">
      <w:pPr>
        <w:pStyle w:val="Ttulo2"/>
        <w:numPr>
          <w:ilvl w:val="0"/>
          <w:numId w:val="0"/>
        </w:numPr>
      </w:pPr>
    </w:p>
    <w:p w14:paraId="2BEA981B" w14:textId="61DA170D" w:rsidR="009D2371" w:rsidRDefault="009D2371" w:rsidP="009D2371"/>
    <w:p w14:paraId="06B3465C" w14:textId="779D8112" w:rsidR="009D2371" w:rsidRDefault="009D2371" w:rsidP="009D2371"/>
    <w:p w14:paraId="706D9522" w14:textId="36FF3476" w:rsidR="0085532B" w:rsidRDefault="0085532B" w:rsidP="009D2371"/>
    <w:p w14:paraId="778C5720" w14:textId="5DF752AC" w:rsidR="0085532B" w:rsidRDefault="0085532B" w:rsidP="009D2371"/>
    <w:p w14:paraId="742B67A0" w14:textId="4033487B" w:rsidR="0085532B" w:rsidRDefault="0085532B" w:rsidP="009D2371"/>
    <w:p w14:paraId="0A706B22" w14:textId="15CA9FAA" w:rsidR="0085532B" w:rsidRDefault="0085532B" w:rsidP="009D2371"/>
    <w:p w14:paraId="195C0BF6" w14:textId="7B438F9D" w:rsidR="0085532B" w:rsidRDefault="0085532B" w:rsidP="009D2371"/>
    <w:p w14:paraId="69E98387" w14:textId="3E67B7DF" w:rsidR="0085532B" w:rsidRDefault="0085532B" w:rsidP="009D2371"/>
    <w:p w14:paraId="2C05BA15" w14:textId="72C089D3" w:rsidR="0085532B" w:rsidRDefault="0085532B" w:rsidP="009D2371"/>
    <w:p w14:paraId="5F744775" w14:textId="0AE62B40" w:rsidR="0085532B" w:rsidRDefault="0085532B" w:rsidP="009D2371"/>
    <w:p w14:paraId="3B15DE43" w14:textId="50FC8A07" w:rsidR="0085532B" w:rsidRDefault="0085532B" w:rsidP="009D2371"/>
    <w:p w14:paraId="034818A5" w14:textId="7FE62D35" w:rsidR="0085532B" w:rsidRDefault="0085532B" w:rsidP="009D2371"/>
    <w:p w14:paraId="3C613E19" w14:textId="79980897" w:rsidR="0085532B" w:rsidRDefault="0085532B" w:rsidP="009D2371"/>
    <w:p w14:paraId="588E7BF2" w14:textId="6D35CCC0" w:rsidR="0085532B" w:rsidRDefault="0085532B" w:rsidP="009D2371"/>
    <w:p w14:paraId="43FCD9C9" w14:textId="563BCD8F" w:rsidR="0085532B" w:rsidRDefault="0085532B" w:rsidP="009D2371"/>
    <w:p w14:paraId="4F49C31C" w14:textId="5BCEF30B" w:rsidR="0085532B" w:rsidRDefault="0085532B" w:rsidP="009D2371"/>
    <w:p w14:paraId="2D4EE016" w14:textId="45F785D5" w:rsidR="0085532B" w:rsidRDefault="0085532B" w:rsidP="009D2371"/>
    <w:p w14:paraId="43D60E0D" w14:textId="77777777" w:rsidR="0085532B" w:rsidRDefault="0085532B" w:rsidP="009D2371"/>
    <w:p w14:paraId="3C2FEE00" w14:textId="0C3509AC" w:rsidR="009D2371" w:rsidRDefault="009D2371" w:rsidP="009D2371"/>
    <w:p w14:paraId="69C0B032" w14:textId="20346E85" w:rsidR="00454BB0" w:rsidRDefault="00454BB0" w:rsidP="009D2371"/>
    <w:p w14:paraId="16809D91" w14:textId="5F296E75" w:rsidR="00454BB0" w:rsidRDefault="00454BB0" w:rsidP="009D2371"/>
    <w:p w14:paraId="537F73D7" w14:textId="5B8BEA2D" w:rsidR="00454BB0" w:rsidRDefault="00454BB0" w:rsidP="009D2371"/>
    <w:p w14:paraId="21A3AFD8" w14:textId="05E5E21E" w:rsidR="00454BB0" w:rsidRDefault="00454BB0" w:rsidP="009D2371"/>
    <w:p w14:paraId="5F2040C2" w14:textId="77777777" w:rsidR="0085532B" w:rsidRDefault="0085532B" w:rsidP="009D2371"/>
    <w:p w14:paraId="2C66714A" w14:textId="71150057" w:rsidR="00454BB0" w:rsidRDefault="00454BB0" w:rsidP="009D2371"/>
    <w:p w14:paraId="4DBB0F5A" w14:textId="1C48D261" w:rsidR="00454BB0" w:rsidRDefault="00454BB0" w:rsidP="009D2371"/>
    <w:p w14:paraId="30BB8F2F" w14:textId="77777777" w:rsidR="00454BB0" w:rsidRPr="009D2371" w:rsidRDefault="00454BB0" w:rsidP="009D2371"/>
    <w:p w14:paraId="5C77D137" w14:textId="77777777" w:rsidR="007A59AC" w:rsidRDefault="007A59AC" w:rsidP="007A59AC">
      <w:pPr>
        <w:rPr>
          <w:lang w:val="es-MX"/>
        </w:rPr>
      </w:pPr>
    </w:p>
    <w:p w14:paraId="5E41029E" w14:textId="77777777" w:rsidR="00EA6D45" w:rsidRDefault="00EA6D45" w:rsidP="00D46E57">
      <w:pPr>
        <w:pStyle w:val="Ttulo1"/>
      </w:pPr>
      <w:bookmarkStart w:id="87" w:name="_Toc24374075"/>
      <w:r>
        <w:lastRenderedPageBreak/>
        <w:t>Aspectos Relativos a la Instalación</w:t>
      </w:r>
      <w:bookmarkEnd w:id="83"/>
      <w:bookmarkEnd w:id="84"/>
      <w:bookmarkEnd w:id="85"/>
      <w:bookmarkEnd w:id="87"/>
    </w:p>
    <w:p w14:paraId="7F0E3DA3" w14:textId="77777777" w:rsidR="001341F2" w:rsidRPr="00BB1DB1" w:rsidRDefault="001341F2" w:rsidP="001341F2">
      <w:pPr>
        <w:rPr>
          <w:lang w:val="x-none"/>
        </w:rPr>
      </w:pPr>
    </w:p>
    <w:p w14:paraId="605F990A" w14:textId="77777777" w:rsidR="00EA6D45" w:rsidRPr="00F265C2" w:rsidRDefault="00EA6D45" w:rsidP="00EA6D45">
      <w:pPr>
        <w:pStyle w:val="Ttulo3"/>
        <w:rPr>
          <w:bCs/>
        </w:rPr>
      </w:pPr>
      <w:bookmarkStart w:id="88" w:name="_Toc373934857"/>
      <w:bookmarkStart w:id="89" w:name="_Toc374387497"/>
      <w:bookmarkStart w:id="90" w:name="_Toc375058419"/>
      <w:bookmarkStart w:id="91" w:name="_Toc375063943"/>
      <w:bookmarkStart w:id="92" w:name="_Toc24374076"/>
      <w:r w:rsidRPr="00F265C2">
        <w:rPr>
          <w:bCs/>
        </w:rPr>
        <w:t>Documentos Revisados</w:t>
      </w:r>
      <w:bookmarkStart w:id="93" w:name="_Toc375920896"/>
      <w:bookmarkStart w:id="94" w:name="_Toc375920923"/>
      <w:bookmarkStart w:id="95" w:name="_Toc375920952"/>
      <w:bookmarkStart w:id="96" w:name="_Toc375921122"/>
      <w:bookmarkStart w:id="97" w:name="_Toc375921149"/>
      <w:bookmarkStart w:id="98" w:name="_Toc375921176"/>
      <w:bookmarkStart w:id="99" w:name="_Toc375921203"/>
      <w:bookmarkStart w:id="100" w:name="_Toc376797772"/>
      <w:bookmarkEnd w:id="88"/>
      <w:bookmarkEnd w:id="89"/>
      <w:bookmarkEnd w:id="90"/>
      <w:bookmarkEnd w:id="91"/>
      <w:bookmarkEnd w:id="92"/>
      <w:bookmarkEnd w:id="93"/>
      <w:bookmarkEnd w:id="94"/>
      <w:bookmarkEnd w:id="95"/>
      <w:bookmarkEnd w:id="96"/>
      <w:bookmarkEnd w:id="97"/>
      <w:bookmarkEnd w:id="98"/>
      <w:bookmarkEnd w:id="99"/>
      <w:bookmarkEnd w:id="100"/>
    </w:p>
    <w:p w14:paraId="4E7EF42A" w14:textId="77777777" w:rsidR="004D1930" w:rsidRDefault="004D1930" w:rsidP="00EA6D45">
      <w:pPr>
        <w:rPr>
          <w:lang w:val="es-ES"/>
        </w:rPr>
      </w:pPr>
    </w:p>
    <w:tbl>
      <w:tblPr>
        <w:tblpPr w:leftFromText="141" w:rightFromText="141" w:vertAnchor="text" w:tblpXSpec="center" w:tblpY="1"/>
        <w:tblOverlap w:val="never"/>
        <w:tblW w:w="48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14"/>
        <w:gridCol w:w="5094"/>
        <w:gridCol w:w="1696"/>
        <w:gridCol w:w="1273"/>
      </w:tblGrid>
      <w:tr w:rsidR="000866FC" w:rsidRPr="004E62A2" w14:paraId="7BDFDDCD" w14:textId="77777777" w:rsidTr="000866FC">
        <w:trPr>
          <w:trHeight w:val="693"/>
        </w:trPr>
        <w:tc>
          <w:tcPr>
            <w:tcW w:w="459" w:type="pct"/>
            <w:shd w:val="clear" w:color="auto" w:fill="D9D9D9"/>
          </w:tcPr>
          <w:p w14:paraId="1E67C659" w14:textId="387B6B1B" w:rsidR="00965AEC" w:rsidRPr="00AD7941" w:rsidRDefault="00965AEC" w:rsidP="000866FC">
            <w:pPr>
              <w:jc w:val="center"/>
              <w:rPr>
                <w:b/>
                <w:bCs/>
                <w:sz w:val="20"/>
                <w:szCs w:val="20"/>
                <w:lang w:val="es-ES" w:eastAsia="es-ES"/>
              </w:rPr>
            </w:pPr>
            <w:proofErr w:type="spellStart"/>
            <w:r>
              <w:rPr>
                <w:b/>
                <w:bCs/>
                <w:sz w:val="20"/>
                <w:szCs w:val="20"/>
                <w:lang w:val="es-ES" w:eastAsia="es-ES"/>
              </w:rPr>
              <w:t>Nro</w:t>
            </w:r>
            <w:proofErr w:type="spellEnd"/>
          </w:p>
        </w:tc>
        <w:tc>
          <w:tcPr>
            <w:tcW w:w="2869" w:type="pct"/>
            <w:shd w:val="clear" w:color="auto" w:fill="D9D9D9"/>
            <w:tcMar>
              <w:top w:w="0" w:type="dxa"/>
              <w:left w:w="108" w:type="dxa"/>
              <w:bottom w:w="0" w:type="dxa"/>
              <w:right w:w="108" w:type="dxa"/>
            </w:tcMar>
            <w:vAlign w:val="center"/>
            <w:hideMark/>
          </w:tcPr>
          <w:p w14:paraId="33BB8E92" w14:textId="0363956A" w:rsidR="00965AEC" w:rsidRPr="00AD7941" w:rsidRDefault="00965AEC" w:rsidP="00295BFE">
            <w:pPr>
              <w:jc w:val="center"/>
              <w:rPr>
                <w:b/>
                <w:bCs/>
                <w:sz w:val="20"/>
                <w:szCs w:val="20"/>
                <w:lang w:val="es-ES"/>
              </w:rPr>
            </w:pPr>
            <w:r w:rsidRPr="00AD7941">
              <w:rPr>
                <w:b/>
                <w:bCs/>
                <w:sz w:val="20"/>
                <w:szCs w:val="20"/>
                <w:lang w:val="es-ES" w:eastAsia="es-ES"/>
              </w:rPr>
              <w:t>Nombre de informes y documentos revisados</w:t>
            </w:r>
          </w:p>
        </w:tc>
        <w:tc>
          <w:tcPr>
            <w:tcW w:w="955" w:type="pct"/>
            <w:shd w:val="clear" w:color="auto" w:fill="D9D9D9"/>
            <w:vAlign w:val="center"/>
          </w:tcPr>
          <w:p w14:paraId="3D593B73" w14:textId="77777777" w:rsidR="00965AEC" w:rsidRPr="00816D5B" w:rsidRDefault="00965AEC" w:rsidP="007D560B">
            <w:pPr>
              <w:jc w:val="center"/>
              <w:rPr>
                <w:b/>
                <w:bCs/>
                <w:sz w:val="20"/>
                <w:szCs w:val="20"/>
                <w:lang w:val="es-ES"/>
              </w:rPr>
            </w:pPr>
            <w:r w:rsidRPr="00816D5B">
              <w:rPr>
                <w:b/>
                <w:bCs/>
                <w:sz w:val="20"/>
                <w:szCs w:val="20"/>
                <w:lang w:val="es-ES" w:eastAsia="es-ES"/>
              </w:rPr>
              <w:t>Fecha de entrega</w:t>
            </w:r>
          </w:p>
        </w:tc>
        <w:tc>
          <w:tcPr>
            <w:tcW w:w="717" w:type="pct"/>
            <w:shd w:val="clear" w:color="auto" w:fill="D9D9D9"/>
            <w:vAlign w:val="center"/>
            <w:hideMark/>
          </w:tcPr>
          <w:p w14:paraId="234A7E66" w14:textId="77777777" w:rsidR="00965AEC" w:rsidRPr="00816D5B" w:rsidRDefault="00965AEC" w:rsidP="007D560B">
            <w:pPr>
              <w:jc w:val="center"/>
              <w:rPr>
                <w:b/>
                <w:bCs/>
                <w:sz w:val="20"/>
                <w:szCs w:val="20"/>
                <w:lang w:val="es-ES" w:eastAsia="es-ES"/>
              </w:rPr>
            </w:pPr>
            <w:r w:rsidRPr="00816D5B">
              <w:rPr>
                <w:b/>
                <w:bCs/>
                <w:sz w:val="20"/>
                <w:szCs w:val="20"/>
                <w:lang w:val="es-ES" w:eastAsia="es-ES"/>
              </w:rPr>
              <w:t>Observaciones</w:t>
            </w:r>
          </w:p>
        </w:tc>
      </w:tr>
      <w:tr w:rsidR="000866FC" w:rsidRPr="004E62A2" w14:paraId="16CEAF57" w14:textId="77777777" w:rsidTr="000866FC">
        <w:trPr>
          <w:trHeight w:val="753"/>
        </w:trPr>
        <w:tc>
          <w:tcPr>
            <w:tcW w:w="459" w:type="pct"/>
          </w:tcPr>
          <w:p w14:paraId="07C21053" w14:textId="39647187" w:rsidR="00965AEC" w:rsidRDefault="00F25D3B" w:rsidP="000866FC">
            <w:pPr>
              <w:widowControl w:val="0"/>
              <w:overflowPunct w:val="0"/>
              <w:autoSpaceDE w:val="0"/>
              <w:autoSpaceDN w:val="0"/>
              <w:adjustRightInd w:val="0"/>
              <w:ind w:left="8"/>
              <w:jc w:val="center"/>
              <w:rPr>
                <w:rFonts w:asciiTheme="minorHAnsi" w:hAnsiTheme="minorHAnsi"/>
                <w:sz w:val="20"/>
                <w:szCs w:val="20"/>
              </w:rPr>
            </w:pPr>
            <w:r>
              <w:rPr>
                <w:rFonts w:asciiTheme="minorHAnsi" w:hAnsiTheme="minorHAnsi"/>
                <w:sz w:val="20"/>
                <w:szCs w:val="20"/>
              </w:rPr>
              <w:t>2005</w:t>
            </w:r>
          </w:p>
        </w:tc>
        <w:tc>
          <w:tcPr>
            <w:tcW w:w="2869" w:type="pct"/>
            <w:tcMar>
              <w:top w:w="0" w:type="dxa"/>
              <w:left w:w="108" w:type="dxa"/>
              <w:bottom w:w="0" w:type="dxa"/>
              <w:right w:w="108" w:type="dxa"/>
            </w:tcMar>
            <w:vAlign w:val="center"/>
          </w:tcPr>
          <w:p w14:paraId="62B94201" w14:textId="37F2DF01" w:rsidR="00965AEC" w:rsidRPr="00AD7941" w:rsidRDefault="00F25D3B" w:rsidP="0014721C">
            <w:pPr>
              <w:widowControl w:val="0"/>
              <w:overflowPunct w:val="0"/>
              <w:autoSpaceDE w:val="0"/>
              <w:autoSpaceDN w:val="0"/>
              <w:adjustRightInd w:val="0"/>
              <w:ind w:left="8"/>
              <w:rPr>
                <w:rFonts w:asciiTheme="minorHAnsi" w:hAnsiTheme="minorHAnsi"/>
                <w:sz w:val="20"/>
                <w:szCs w:val="20"/>
              </w:rPr>
            </w:pPr>
            <w:r>
              <w:rPr>
                <w:rFonts w:asciiTheme="minorHAnsi" w:hAnsiTheme="minorHAnsi"/>
                <w:sz w:val="20"/>
                <w:szCs w:val="20"/>
              </w:rPr>
              <w:t>Informe y cálculo de Estimación de Emisiones Lipesed, 2018</w:t>
            </w:r>
          </w:p>
        </w:tc>
        <w:tc>
          <w:tcPr>
            <w:tcW w:w="955" w:type="pct"/>
            <w:vAlign w:val="center"/>
          </w:tcPr>
          <w:p w14:paraId="782611CD" w14:textId="601E0B3E" w:rsidR="00965AEC" w:rsidRPr="008266E3" w:rsidRDefault="00F25D3B" w:rsidP="005C52DB">
            <w:pPr>
              <w:jc w:val="center"/>
              <w:rPr>
                <w:rFonts w:asciiTheme="minorHAnsi" w:hAnsiTheme="minorHAnsi"/>
                <w:sz w:val="20"/>
                <w:szCs w:val="20"/>
              </w:rPr>
            </w:pPr>
            <w:r>
              <w:rPr>
                <w:rFonts w:asciiTheme="minorHAnsi" w:hAnsiTheme="minorHAnsi"/>
                <w:sz w:val="20"/>
                <w:szCs w:val="20"/>
                <w:lang w:val="es-ES"/>
              </w:rPr>
              <w:t>17-07-2019</w:t>
            </w:r>
          </w:p>
        </w:tc>
        <w:tc>
          <w:tcPr>
            <w:tcW w:w="717" w:type="pct"/>
            <w:vAlign w:val="center"/>
          </w:tcPr>
          <w:p w14:paraId="6785E5D3" w14:textId="3E4342C1" w:rsidR="00965AEC" w:rsidRPr="008266E3" w:rsidRDefault="00F25D3B" w:rsidP="003F1DF2">
            <w:pPr>
              <w:widowControl w:val="0"/>
              <w:overflowPunct w:val="0"/>
              <w:autoSpaceDE w:val="0"/>
              <w:autoSpaceDN w:val="0"/>
              <w:adjustRightInd w:val="0"/>
              <w:ind w:left="15" w:right="141"/>
              <w:jc w:val="center"/>
              <w:rPr>
                <w:rFonts w:asciiTheme="minorHAnsi" w:hAnsiTheme="minorHAnsi" w:cs="Calibri"/>
                <w:sz w:val="20"/>
                <w:szCs w:val="20"/>
              </w:rPr>
            </w:pPr>
            <w:r>
              <w:rPr>
                <w:rFonts w:asciiTheme="minorHAnsi" w:hAnsiTheme="minorHAnsi" w:cs="Calibri"/>
                <w:sz w:val="20"/>
                <w:szCs w:val="20"/>
              </w:rPr>
              <w:t>Entrega fuera de plazo</w:t>
            </w:r>
          </w:p>
        </w:tc>
      </w:tr>
    </w:tbl>
    <w:p w14:paraId="287172E4" w14:textId="77777777" w:rsidR="00B66EA4" w:rsidRDefault="00B66EA4" w:rsidP="004E38CA">
      <w:pPr>
        <w:pStyle w:val="Ttulo1"/>
        <w:numPr>
          <w:ilvl w:val="0"/>
          <w:numId w:val="0"/>
        </w:numPr>
        <w:spacing w:before="360" w:after="160"/>
        <w:ind w:left="432" w:hanging="432"/>
        <w:contextualSpacing w:val="0"/>
        <w:jc w:val="both"/>
        <w:sectPr w:rsidR="00B66EA4" w:rsidSect="00B66EA4">
          <w:pgSz w:w="12240" w:h="15840"/>
          <w:pgMar w:top="1418" w:right="1559" w:bottom="1418" w:left="1559" w:header="709" w:footer="709" w:gutter="0"/>
          <w:cols w:space="708"/>
          <w:docGrid w:linePitch="360"/>
        </w:sectPr>
      </w:pPr>
    </w:p>
    <w:p w14:paraId="4F9E8702" w14:textId="77777777" w:rsidR="00EA6D45" w:rsidRDefault="004E38CA" w:rsidP="00EA6D45">
      <w:pPr>
        <w:pStyle w:val="Ttulo1"/>
        <w:spacing w:before="360" w:after="160"/>
        <w:contextualSpacing w:val="0"/>
        <w:jc w:val="both"/>
      </w:pPr>
      <w:bookmarkStart w:id="101" w:name="_Toc24374077"/>
      <w:r>
        <w:rPr>
          <w:lang w:val="es-CL"/>
        </w:rPr>
        <w:lastRenderedPageBreak/>
        <w:t>A</w:t>
      </w:r>
      <w:r w:rsidR="00EA6D45" w:rsidRPr="00A90545">
        <w:t>CTIVIDADES DE FISCALIZACIÓN REALIZADAS</w:t>
      </w:r>
      <w:r w:rsidR="00EA6D45">
        <w:t xml:space="preserve"> Y RESULTADOS</w:t>
      </w:r>
      <w:bookmarkStart w:id="102" w:name="_Toc372274500"/>
      <w:bookmarkStart w:id="103" w:name="_Toc372274548"/>
      <w:bookmarkStart w:id="104" w:name="_Toc372877126"/>
      <w:bookmarkStart w:id="105" w:name="_Toc375920897"/>
      <w:bookmarkStart w:id="106" w:name="_Toc375920924"/>
      <w:bookmarkStart w:id="107" w:name="_Toc375920953"/>
      <w:bookmarkStart w:id="108" w:name="_Toc375921123"/>
      <w:bookmarkStart w:id="109" w:name="_Toc375921150"/>
      <w:bookmarkStart w:id="110" w:name="_Toc375921177"/>
      <w:bookmarkStart w:id="111" w:name="_Toc375921204"/>
      <w:bookmarkStart w:id="112" w:name="_Toc376797773"/>
      <w:bookmarkEnd w:id="101"/>
      <w:bookmarkEnd w:id="102"/>
      <w:bookmarkEnd w:id="103"/>
      <w:bookmarkEnd w:id="104"/>
      <w:bookmarkEnd w:id="105"/>
      <w:bookmarkEnd w:id="106"/>
      <w:bookmarkEnd w:id="107"/>
      <w:bookmarkEnd w:id="108"/>
      <w:bookmarkEnd w:id="109"/>
      <w:bookmarkEnd w:id="110"/>
      <w:bookmarkEnd w:id="111"/>
      <w:bookmarkEnd w:id="112"/>
    </w:p>
    <w:p w14:paraId="0FAE3B9C" w14:textId="77777777" w:rsidR="00EA6D45" w:rsidRDefault="00AA0E8B" w:rsidP="00EA6D45">
      <w:pPr>
        <w:pStyle w:val="Ttulo2"/>
        <w:spacing w:before="360" w:after="160"/>
        <w:ind w:left="578" w:hanging="578"/>
      </w:pPr>
      <w:bookmarkStart w:id="113" w:name="_Toc375920954"/>
      <w:bookmarkStart w:id="114" w:name="_Toc376797774"/>
      <w:bookmarkStart w:id="115" w:name="_Toc24374078"/>
      <w:r>
        <w:t>E</w:t>
      </w:r>
      <w:r w:rsidR="00EA6D45">
        <w:t>misiones atmosféricas</w:t>
      </w:r>
      <w:bookmarkEnd w:id="113"/>
      <w:bookmarkEnd w:id="114"/>
      <w:bookmarkEnd w:id="115"/>
    </w:p>
    <w:tbl>
      <w:tblPr>
        <w:tblW w:w="132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
        <w:gridCol w:w="5539"/>
        <w:gridCol w:w="7194"/>
      </w:tblGrid>
      <w:tr w:rsidR="000B2C86" w:rsidRPr="008309DB" w14:paraId="0E4CD887" w14:textId="77777777" w:rsidTr="007D6E74">
        <w:trPr>
          <w:trHeight w:val="361"/>
          <w:jc w:val="center"/>
        </w:trPr>
        <w:tc>
          <w:tcPr>
            <w:tcW w:w="563" w:type="dxa"/>
            <w:shd w:val="clear" w:color="auto" w:fill="auto"/>
          </w:tcPr>
          <w:p w14:paraId="2A318805" w14:textId="77777777" w:rsidR="00AA0E8B" w:rsidRPr="00B37481" w:rsidRDefault="000B2C86" w:rsidP="00B37481">
            <w:pPr>
              <w:jc w:val="left"/>
              <w:rPr>
                <w:rFonts w:eastAsia="Times New Roman"/>
                <w:b/>
                <w:bCs/>
                <w:color w:val="000000"/>
                <w:lang w:eastAsia="es-CL"/>
              </w:rPr>
            </w:pPr>
            <w:r w:rsidRPr="00B37481">
              <w:rPr>
                <w:rFonts w:eastAsia="Times New Roman"/>
                <w:b/>
                <w:bCs/>
                <w:color w:val="000000"/>
                <w:lang w:eastAsia="es-CL"/>
              </w:rPr>
              <w:t>N°</w:t>
            </w:r>
          </w:p>
        </w:tc>
        <w:tc>
          <w:tcPr>
            <w:tcW w:w="5539" w:type="dxa"/>
            <w:shd w:val="clear" w:color="auto" w:fill="auto"/>
          </w:tcPr>
          <w:p w14:paraId="493BF212" w14:textId="77777777" w:rsidR="00AA0E8B" w:rsidRPr="008309DB" w:rsidRDefault="00AA0E8B" w:rsidP="00B37481">
            <w:r w:rsidRPr="00B37481">
              <w:rPr>
                <w:rFonts w:eastAsia="Times New Roman"/>
                <w:b/>
                <w:bCs/>
                <w:color w:val="000000"/>
                <w:lang w:eastAsia="es-CL"/>
              </w:rPr>
              <w:t>Exigencia Asociada</w:t>
            </w:r>
            <w:r w:rsidRPr="00B37481">
              <w:rPr>
                <w:rFonts w:eastAsia="Times New Roman"/>
                <w:color w:val="000000"/>
                <w:lang w:eastAsia="es-CL"/>
              </w:rPr>
              <w:t>:</w:t>
            </w:r>
          </w:p>
        </w:tc>
        <w:tc>
          <w:tcPr>
            <w:tcW w:w="7194" w:type="dxa"/>
            <w:shd w:val="clear" w:color="auto" w:fill="auto"/>
          </w:tcPr>
          <w:p w14:paraId="1BC2769B" w14:textId="7D2EE253" w:rsidR="000B2C86" w:rsidRPr="00B37481" w:rsidRDefault="006E579B" w:rsidP="00B37481">
            <w:pPr>
              <w:jc w:val="left"/>
              <w:rPr>
                <w:b/>
              </w:rPr>
            </w:pPr>
            <w:r>
              <w:rPr>
                <w:rFonts w:eastAsia="Times New Roman"/>
                <w:b/>
                <w:bCs/>
                <w:color w:val="000000"/>
                <w:lang w:eastAsia="es-CL"/>
              </w:rPr>
              <w:t>Hechos Constatados o Resultados</w:t>
            </w:r>
            <w:r w:rsidR="006F0D1D">
              <w:rPr>
                <w:rFonts w:eastAsia="Times New Roman"/>
                <w:b/>
                <w:bCs/>
                <w:color w:val="000000"/>
                <w:lang w:eastAsia="es-CL"/>
              </w:rPr>
              <w:t xml:space="preserve"> Obtenidos</w:t>
            </w:r>
            <w:r w:rsidR="000B2C86" w:rsidRPr="00B37481">
              <w:rPr>
                <w:rFonts w:eastAsia="Times New Roman"/>
                <w:b/>
                <w:bCs/>
                <w:color w:val="000000"/>
                <w:lang w:eastAsia="es-CL"/>
              </w:rPr>
              <w:t>:</w:t>
            </w:r>
          </w:p>
        </w:tc>
      </w:tr>
      <w:tr w:rsidR="009C7C7A" w:rsidRPr="008309DB" w14:paraId="477E9E76" w14:textId="77777777" w:rsidTr="007D6E74">
        <w:trPr>
          <w:trHeight w:val="361"/>
          <w:jc w:val="center"/>
        </w:trPr>
        <w:tc>
          <w:tcPr>
            <w:tcW w:w="563" w:type="dxa"/>
            <w:shd w:val="clear" w:color="auto" w:fill="auto"/>
          </w:tcPr>
          <w:p w14:paraId="4211F5C0" w14:textId="38413B57" w:rsidR="009C7C7A" w:rsidRPr="00B37481" w:rsidRDefault="009C7C7A" w:rsidP="003746C1">
            <w:pPr>
              <w:numPr>
                <w:ilvl w:val="0"/>
                <w:numId w:val="4"/>
              </w:numPr>
              <w:rPr>
                <w:rFonts w:eastAsia="Times New Roman"/>
                <w:b/>
                <w:bCs/>
                <w:color w:val="000000"/>
                <w:lang w:eastAsia="es-CL"/>
              </w:rPr>
            </w:pPr>
          </w:p>
        </w:tc>
        <w:tc>
          <w:tcPr>
            <w:tcW w:w="5539" w:type="dxa"/>
            <w:shd w:val="clear" w:color="auto" w:fill="auto"/>
          </w:tcPr>
          <w:p w14:paraId="781A92A7" w14:textId="77777777" w:rsidR="009C7C7A" w:rsidRDefault="009C7C7A" w:rsidP="009C7C7A">
            <w:pPr>
              <w:rPr>
                <w:b/>
                <w:sz w:val="20"/>
                <w:szCs w:val="20"/>
              </w:rPr>
            </w:pPr>
            <w:r>
              <w:rPr>
                <w:b/>
                <w:sz w:val="20"/>
                <w:szCs w:val="20"/>
              </w:rPr>
              <w:t>Decreto Supremo N° 70 del 2010, del Ministerio de Secretaría General de la Presidencia. Establece Plan de Descontaminación Atmosférico para la Ciudad de Tocopilla y su zona circundante.</w:t>
            </w:r>
          </w:p>
          <w:p w14:paraId="2E791285" w14:textId="77777777" w:rsidR="009C7C7A" w:rsidRDefault="009C7C7A" w:rsidP="009C7C7A">
            <w:pPr>
              <w:rPr>
                <w:b/>
                <w:sz w:val="20"/>
                <w:szCs w:val="20"/>
              </w:rPr>
            </w:pPr>
          </w:p>
          <w:p w14:paraId="763ADFDC" w14:textId="77777777" w:rsidR="00F25D3B" w:rsidRPr="00484E04" w:rsidRDefault="009C7C7A" w:rsidP="00F25D3B">
            <w:pPr>
              <w:rPr>
                <w:sz w:val="20"/>
                <w:szCs w:val="20"/>
              </w:rPr>
            </w:pPr>
            <w:r w:rsidRPr="00970636">
              <w:rPr>
                <w:b/>
                <w:sz w:val="20"/>
                <w:szCs w:val="20"/>
              </w:rPr>
              <w:t xml:space="preserve">Artículo </w:t>
            </w:r>
            <w:r w:rsidR="00F25D3B">
              <w:rPr>
                <w:b/>
                <w:sz w:val="20"/>
                <w:szCs w:val="20"/>
              </w:rPr>
              <w:t>3</w:t>
            </w:r>
            <w:r w:rsidRPr="00970636">
              <w:rPr>
                <w:b/>
                <w:sz w:val="20"/>
                <w:szCs w:val="20"/>
              </w:rPr>
              <w:t>°.</w:t>
            </w:r>
            <w:r w:rsidRPr="00970636">
              <w:rPr>
                <w:sz w:val="20"/>
                <w:szCs w:val="20"/>
              </w:rPr>
              <w:t xml:space="preserve"> </w:t>
            </w:r>
            <w:r w:rsidR="00F25D3B" w:rsidRPr="00484E04">
              <w:rPr>
                <w:sz w:val="20"/>
                <w:szCs w:val="20"/>
              </w:rPr>
              <w:t>Las actividades emisoras deberán reducir sus emisiones de acuerdo a lo establecido en la Tabla Nº 3.</w:t>
            </w:r>
          </w:p>
          <w:p w14:paraId="4BAAF9C6" w14:textId="50E4A065" w:rsidR="00F25D3B" w:rsidRPr="00484E04" w:rsidRDefault="00F25D3B" w:rsidP="00F25D3B">
            <w:pPr>
              <w:rPr>
                <w:sz w:val="20"/>
                <w:szCs w:val="20"/>
              </w:rPr>
            </w:pPr>
            <w:r w:rsidRPr="00484E04">
              <w:rPr>
                <w:sz w:val="20"/>
                <w:szCs w:val="20"/>
              </w:rPr>
              <w:t xml:space="preserve">(Según tabla la Reducción de emisiones de es de </w:t>
            </w:r>
            <w:r w:rsidR="00286B94">
              <w:rPr>
                <w:sz w:val="20"/>
                <w:szCs w:val="20"/>
              </w:rPr>
              <w:t>6</w:t>
            </w:r>
            <w:r w:rsidRPr="00484E04">
              <w:rPr>
                <w:sz w:val="20"/>
                <w:szCs w:val="20"/>
              </w:rPr>
              <w:t xml:space="preserve"> ton/año)</w:t>
            </w:r>
          </w:p>
          <w:p w14:paraId="793D0EB2" w14:textId="77777777" w:rsidR="00F25D3B" w:rsidRPr="00484E04" w:rsidRDefault="00F25D3B" w:rsidP="00F25D3B">
            <w:pPr>
              <w:rPr>
                <w:sz w:val="20"/>
                <w:szCs w:val="20"/>
              </w:rPr>
            </w:pPr>
          </w:p>
          <w:p w14:paraId="3669C6D7" w14:textId="50CD0EE8" w:rsidR="00F25D3B" w:rsidRDefault="00F25D3B" w:rsidP="00F25D3B">
            <w:pPr>
              <w:rPr>
                <w:sz w:val="20"/>
                <w:szCs w:val="20"/>
              </w:rPr>
            </w:pPr>
            <w:r w:rsidRPr="00484E04">
              <w:rPr>
                <w:b/>
                <w:sz w:val="20"/>
                <w:szCs w:val="20"/>
              </w:rPr>
              <w:t>Artículo 9°.</w:t>
            </w:r>
            <w:r w:rsidRPr="00484E04">
              <w:rPr>
                <w:sz w:val="20"/>
                <w:szCs w:val="20"/>
              </w:rPr>
              <w:t xml:space="preserve"> La reducción de emisiones de material particulado para las actividades emisoras Lipesed S.A. y SQM S.A. se indica en la siguiente tabla 4. </w:t>
            </w:r>
          </w:p>
          <w:p w14:paraId="65C1C9D9" w14:textId="5669756E" w:rsidR="00286B94" w:rsidRDefault="00286B94" w:rsidP="00F25D3B">
            <w:pPr>
              <w:rPr>
                <w:sz w:val="20"/>
                <w:szCs w:val="20"/>
              </w:rPr>
            </w:pPr>
          </w:p>
          <w:p w14:paraId="26CAD082" w14:textId="1CECB632" w:rsidR="00286B94" w:rsidRDefault="00286B94" w:rsidP="00F25D3B">
            <w:pPr>
              <w:rPr>
                <w:sz w:val="20"/>
                <w:szCs w:val="20"/>
              </w:rPr>
            </w:pPr>
            <w:r>
              <w:rPr>
                <w:sz w:val="20"/>
                <w:szCs w:val="20"/>
              </w:rPr>
              <w:t>Tabla 4. Reducción de Emisión de MP hasta alcanzar el máximo anual de emisiones que se indica</w:t>
            </w:r>
          </w:p>
          <w:p w14:paraId="3B90D7E3" w14:textId="3EB6EC44" w:rsidR="00286B94" w:rsidRDefault="00286B94" w:rsidP="00F25D3B">
            <w:pPr>
              <w:rPr>
                <w:sz w:val="20"/>
                <w:szCs w:val="20"/>
              </w:rPr>
            </w:pPr>
          </w:p>
          <w:tbl>
            <w:tblPr>
              <w:tblStyle w:val="Tablaconcuadrcula"/>
              <w:tblW w:w="0" w:type="auto"/>
              <w:jc w:val="center"/>
              <w:tblLook w:val="04A0" w:firstRow="1" w:lastRow="0" w:firstColumn="1" w:lastColumn="0" w:noHBand="0" w:noVBand="1"/>
            </w:tblPr>
            <w:tblGrid>
              <w:gridCol w:w="1815"/>
              <w:gridCol w:w="2551"/>
            </w:tblGrid>
            <w:tr w:rsidR="00286B94" w14:paraId="2E6AF02D" w14:textId="77777777" w:rsidTr="00286B94">
              <w:trPr>
                <w:jc w:val="center"/>
              </w:trPr>
              <w:tc>
                <w:tcPr>
                  <w:tcW w:w="1815" w:type="dxa"/>
                </w:tcPr>
                <w:p w14:paraId="039D6115" w14:textId="19395D72" w:rsidR="00286B94" w:rsidRDefault="00286B94" w:rsidP="00F25D3B">
                  <w:pPr>
                    <w:rPr>
                      <w:sz w:val="20"/>
                      <w:szCs w:val="20"/>
                    </w:rPr>
                  </w:pPr>
                  <w:r>
                    <w:rPr>
                      <w:sz w:val="20"/>
                      <w:szCs w:val="20"/>
                    </w:rPr>
                    <w:t>Empresa/Fuente</w:t>
                  </w:r>
                </w:p>
              </w:tc>
              <w:tc>
                <w:tcPr>
                  <w:tcW w:w="2551" w:type="dxa"/>
                </w:tcPr>
                <w:p w14:paraId="47A20A1E" w14:textId="73B83FA3" w:rsidR="00286B94" w:rsidRDefault="00286B94" w:rsidP="00F25D3B">
                  <w:pPr>
                    <w:rPr>
                      <w:sz w:val="20"/>
                      <w:szCs w:val="20"/>
                    </w:rPr>
                  </w:pPr>
                  <w:r>
                    <w:rPr>
                      <w:sz w:val="20"/>
                      <w:szCs w:val="20"/>
                    </w:rPr>
                    <w:t>Máximo Anual de Emisiones MP (Ton/año)</w:t>
                  </w:r>
                </w:p>
              </w:tc>
            </w:tr>
            <w:tr w:rsidR="00286B94" w14:paraId="06E69CB5" w14:textId="77777777" w:rsidTr="00286B94">
              <w:trPr>
                <w:jc w:val="center"/>
              </w:trPr>
              <w:tc>
                <w:tcPr>
                  <w:tcW w:w="1815" w:type="dxa"/>
                </w:tcPr>
                <w:p w14:paraId="578CA891" w14:textId="1A32E2F1" w:rsidR="00286B94" w:rsidRDefault="00286B94" w:rsidP="00F25D3B">
                  <w:pPr>
                    <w:rPr>
                      <w:sz w:val="20"/>
                      <w:szCs w:val="20"/>
                    </w:rPr>
                  </w:pPr>
                  <w:r>
                    <w:rPr>
                      <w:sz w:val="20"/>
                      <w:szCs w:val="20"/>
                    </w:rPr>
                    <w:t>Lipesed S.A.</w:t>
                  </w:r>
                </w:p>
              </w:tc>
              <w:tc>
                <w:tcPr>
                  <w:tcW w:w="2551" w:type="dxa"/>
                </w:tcPr>
                <w:p w14:paraId="4A2BA1AF" w14:textId="61335431" w:rsidR="00286B94" w:rsidRDefault="00286B94" w:rsidP="00036B26">
                  <w:pPr>
                    <w:jc w:val="center"/>
                    <w:rPr>
                      <w:sz w:val="20"/>
                      <w:szCs w:val="20"/>
                    </w:rPr>
                  </w:pPr>
                  <w:r>
                    <w:rPr>
                      <w:sz w:val="20"/>
                      <w:szCs w:val="20"/>
                    </w:rPr>
                    <w:t>34</w:t>
                  </w:r>
                </w:p>
              </w:tc>
            </w:tr>
            <w:tr w:rsidR="00286B94" w14:paraId="35C23EED" w14:textId="77777777" w:rsidTr="00286B94">
              <w:trPr>
                <w:jc w:val="center"/>
              </w:trPr>
              <w:tc>
                <w:tcPr>
                  <w:tcW w:w="1815" w:type="dxa"/>
                </w:tcPr>
                <w:p w14:paraId="58166EF8" w14:textId="33A7B5FB" w:rsidR="00286B94" w:rsidRDefault="00286B94" w:rsidP="00F25D3B">
                  <w:pPr>
                    <w:rPr>
                      <w:sz w:val="20"/>
                      <w:szCs w:val="20"/>
                    </w:rPr>
                  </w:pPr>
                  <w:r>
                    <w:rPr>
                      <w:sz w:val="20"/>
                      <w:szCs w:val="20"/>
                    </w:rPr>
                    <w:t>SQM S.A.</w:t>
                  </w:r>
                </w:p>
              </w:tc>
              <w:tc>
                <w:tcPr>
                  <w:tcW w:w="2551" w:type="dxa"/>
                </w:tcPr>
                <w:p w14:paraId="6FAC082B" w14:textId="0931BC50" w:rsidR="00286B94" w:rsidRDefault="00286B94" w:rsidP="00036B26">
                  <w:pPr>
                    <w:jc w:val="center"/>
                    <w:rPr>
                      <w:sz w:val="20"/>
                      <w:szCs w:val="20"/>
                    </w:rPr>
                  </w:pPr>
                  <w:r>
                    <w:rPr>
                      <w:sz w:val="20"/>
                      <w:szCs w:val="20"/>
                    </w:rPr>
                    <w:t>6</w:t>
                  </w:r>
                </w:p>
              </w:tc>
            </w:tr>
          </w:tbl>
          <w:p w14:paraId="75C849E9" w14:textId="66245872" w:rsidR="00F25D3B" w:rsidRDefault="00F25D3B" w:rsidP="00F25D3B">
            <w:pPr>
              <w:rPr>
                <w:rFonts w:eastAsia="Times New Roman"/>
                <w:b/>
                <w:bCs/>
                <w:color w:val="000000"/>
                <w:lang w:eastAsia="es-CL"/>
              </w:rPr>
            </w:pPr>
          </w:p>
          <w:p w14:paraId="1B60BBB2" w14:textId="77777777" w:rsidR="00421E2F" w:rsidRDefault="00421E2F" w:rsidP="00421E2F">
            <w:pPr>
              <w:rPr>
                <w:sz w:val="20"/>
                <w:szCs w:val="20"/>
              </w:rPr>
            </w:pPr>
            <w:r w:rsidRPr="00484E04">
              <w:rPr>
                <w:b/>
                <w:sz w:val="20"/>
                <w:szCs w:val="20"/>
              </w:rPr>
              <w:t>Artículo</w:t>
            </w:r>
            <w:r w:rsidRPr="00484E04">
              <w:rPr>
                <w:sz w:val="20"/>
                <w:szCs w:val="20"/>
              </w:rPr>
              <w:t xml:space="preserve"> </w:t>
            </w:r>
            <w:r w:rsidRPr="00484E04">
              <w:rPr>
                <w:b/>
                <w:sz w:val="20"/>
                <w:szCs w:val="20"/>
              </w:rPr>
              <w:t>12</w:t>
            </w:r>
            <w:r w:rsidRPr="00484E04">
              <w:rPr>
                <w:sz w:val="20"/>
                <w:szCs w:val="20"/>
              </w:rPr>
              <w:t xml:space="preserve"> De acuerdo a lo dispuesto en los artículos 3, 6 y 9 del presente decreto, el cronograma de reducción de emisiones para las fuentes Norgener S.A., Electroandina S.A., Lipesed S.A y SQM S.A., será el siguiente</w:t>
            </w:r>
            <w:r>
              <w:rPr>
                <w:sz w:val="20"/>
                <w:szCs w:val="20"/>
              </w:rPr>
              <w:t>:</w:t>
            </w:r>
          </w:p>
          <w:p w14:paraId="690D4EFD" w14:textId="77777777" w:rsidR="00421E2F" w:rsidRDefault="00421E2F" w:rsidP="00421E2F">
            <w:pPr>
              <w:rPr>
                <w:sz w:val="20"/>
                <w:szCs w:val="20"/>
              </w:rPr>
            </w:pPr>
          </w:p>
          <w:tbl>
            <w:tblPr>
              <w:tblStyle w:val="Tablaconcuadrcula"/>
              <w:tblW w:w="5312" w:type="dxa"/>
              <w:tblLook w:val="04A0" w:firstRow="1" w:lastRow="0" w:firstColumn="1" w:lastColumn="0" w:noHBand="0" w:noVBand="1"/>
            </w:tblPr>
            <w:tblGrid>
              <w:gridCol w:w="1485"/>
              <w:gridCol w:w="2268"/>
              <w:gridCol w:w="1559"/>
            </w:tblGrid>
            <w:tr w:rsidR="00421E2F" w:rsidRPr="003E4724" w14:paraId="0847B85B" w14:textId="77777777" w:rsidTr="00B27A9A">
              <w:tc>
                <w:tcPr>
                  <w:tcW w:w="1485" w:type="dxa"/>
                </w:tcPr>
                <w:p w14:paraId="3E9C2A02" w14:textId="77777777" w:rsidR="00421E2F" w:rsidRPr="0045747B" w:rsidRDefault="00421E2F" w:rsidP="00421E2F">
                  <w:pPr>
                    <w:rPr>
                      <w:b/>
                      <w:sz w:val="20"/>
                    </w:rPr>
                  </w:pPr>
                  <w:r w:rsidRPr="0045747B">
                    <w:rPr>
                      <w:b/>
                      <w:sz w:val="20"/>
                    </w:rPr>
                    <w:t>Fuente</w:t>
                  </w:r>
                </w:p>
              </w:tc>
              <w:tc>
                <w:tcPr>
                  <w:tcW w:w="2268" w:type="dxa"/>
                </w:tcPr>
                <w:p w14:paraId="0804705D" w14:textId="77777777" w:rsidR="00421E2F" w:rsidRPr="0045747B" w:rsidRDefault="00421E2F" w:rsidP="00421E2F">
                  <w:pPr>
                    <w:rPr>
                      <w:b/>
                      <w:sz w:val="20"/>
                    </w:rPr>
                  </w:pPr>
                  <w:r w:rsidRPr="0045747B">
                    <w:rPr>
                      <w:b/>
                      <w:sz w:val="20"/>
                    </w:rPr>
                    <w:t>Plazo</w:t>
                  </w:r>
                </w:p>
              </w:tc>
              <w:tc>
                <w:tcPr>
                  <w:tcW w:w="1559" w:type="dxa"/>
                </w:tcPr>
                <w:p w14:paraId="2D5746E6" w14:textId="77777777" w:rsidR="00421E2F" w:rsidRPr="0045747B" w:rsidRDefault="00421E2F" w:rsidP="00421E2F">
                  <w:pPr>
                    <w:rPr>
                      <w:b/>
                      <w:sz w:val="20"/>
                    </w:rPr>
                  </w:pPr>
                  <w:r w:rsidRPr="0045747B">
                    <w:rPr>
                      <w:b/>
                      <w:sz w:val="20"/>
                    </w:rPr>
                    <w:t>Emisión anual máxima MP</w:t>
                  </w:r>
                </w:p>
              </w:tc>
            </w:tr>
            <w:tr w:rsidR="00421E2F" w:rsidRPr="003E4724" w14:paraId="68FA1E78" w14:textId="77777777" w:rsidTr="00B27A9A">
              <w:tc>
                <w:tcPr>
                  <w:tcW w:w="1485" w:type="dxa"/>
                  <w:vMerge w:val="restart"/>
                </w:tcPr>
                <w:p w14:paraId="42782385" w14:textId="77777777" w:rsidR="00421E2F" w:rsidRPr="003E4724" w:rsidRDefault="00421E2F" w:rsidP="00421E2F">
                  <w:pPr>
                    <w:rPr>
                      <w:sz w:val="20"/>
                    </w:rPr>
                  </w:pPr>
                  <w:r w:rsidRPr="003E4724">
                    <w:rPr>
                      <w:sz w:val="20"/>
                    </w:rPr>
                    <w:t>Norgener S.A.</w:t>
                  </w:r>
                </w:p>
              </w:tc>
              <w:tc>
                <w:tcPr>
                  <w:tcW w:w="2268" w:type="dxa"/>
                </w:tcPr>
                <w:p w14:paraId="15F78275" w14:textId="77777777" w:rsidR="00421E2F" w:rsidRPr="003E4724" w:rsidRDefault="00421E2F" w:rsidP="00421E2F">
                  <w:pPr>
                    <w:rPr>
                      <w:sz w:val="20"/>
                    </w:rPr>
                  </w:pPr>
                  <w:r w:rsidRPr="003E4724">
                    <w:rPr>
                      <w:sz w:val="20"/>
                    </w:rPr>
                    <w:t>A contar vigencia del Plan</w:t>
                  </w:r>
                </w:p>
              </w:tc>
              <w:tc>
                <w:tcPr>
                  <w:tcW w:w="1559" w:type="dxa"/>
                </w:tcPr>
                <w:p w14:paraId="53546D83" w14:textId="77777777" w:rsidR="00421E2F" w:rsidRPr="003E4724" w:rsidRDefault="00421E2F" w:rsidP="00421E2F">
                  <w:pPr>
                    <w:rPr>
                      <w:sz w:val="20"/>
                    </w:rPr>
                  </w:pPr>
                  <w:r w:rsidRPr="003E4724">
                    <w:rPr>
                      <w:sz w:val="20"/>
                    </w:rPr>
                    <w:t>1.386 ton/año</w:t>
                  </w:r>
                </w:p>
              </w:tc>
            </w:tr>
            <w:tr w:rsidR="00421E2F" w:rsidRPr="003E4724" w14:paraId="7FA7F9F2" w14:textId="77777777" w:rsidTr="00B27A9A">
              <w:tc>
                <w:tcPr>
                  <w:tcW w:w="1485" w:type="dxa"/>
                  <w:vMerge/>
                </w:tcPr>
                <w:p w14:paraId="5E6FC04D" w14:textId="77777777" w:rsidR="00421E2F" w:rsidRPr="003E4724" w:rsidRDefault="00421E2F" w:rsidP="00421E2F">
                  <w:pPr>
                    <w:rPr>
                      <w:sz w:val="20"/>
                    </w:rPr>
                  </w:pPr>
                </w:p>
              </w:tc>
              <w:tc>
                <w:tcPr>
                  <w:tcW w:w="2268" w:type="dxa"/>
                </w:tcPr>
                <w:p w14:paraId="00313A98" w14:textId="77777777" w:rsidR="00421E2F" w:rsidRPr="003E4724" w:rsidRDefault="00421E2F" w:rsidP="00421E2F">
                  <w:pPr>
                    <w:rPr>
                      <w:sz w:val="20"/>
                    </w:rPr>
                  </w:pPr>
                  <w:r w:rsidRPr="003E4724">
                    <w:rPr>
                      <w:sz w:val="20"/>
                    </w:rPr>
                    <w:t>Desde 3 años y seis meses</w:t>
                  </w:r>
                </w:p>
              </w:tc>
              <w:tc>
                <w:tcPr>
                  <w:tcW w:w="1559" w:type="dxa"/>
                </w:tcPr>
                <w:p w14:paraId="7BA18CEA" w14:textId="77777777" w:rsidR="00421E2F" w:rsidRPr="003E4724" w:rsidRDefault="00421E2F" w:rsidP="00421E2F">
                  <w:pPr>
                    <w:rPr>
                      <w:sz w:val="20"/>
                    </w:rPr>
                  </w:pPr>
                  <w:r w:rsidRPr="003E4724">
                    <w:rPr>
                      <w:sz w:val="20"/>
                    </w:rPr>
                    <w:t>469 ton/año</w:t>
                  </w:r>
                </w:p>
              </w:tc>
            </w:tr>
            <w:tr w:rsidR="00421E2F" w:rsidRPr="003E4724" w14:paraId="0C3B978B" w14:textId="77777777" w:rsidTr="00B27A9A">
              <w:tc>
                <w:tcPr>
                  <w:tcW w:w="1485" w:type="dxa"/>
                  <w:vMerge w:val="restart"/>
                </w:tcPr>
                <w:p w14:paraId="6A2CBAC3" w14:textId="77777777" w:rsidR="00421E2F" w:rsidRPr="003E4724" w:rsidRDefault="00421E2F" w:rsidP="00421E2F">
                  <w:pPr>
                    <w:rPr>
                      <w:sz w:val="20"/>
                    </w:rPr>
                  </w:pPr>
                  <w:r w:rsidRPr="003E4724">
                    <w:rPr>
                      <w:sz w:val="20"/>
                    </w:rPr>
                    <w:t>Electroandina S.A.</w:t>
                  </w:r>
                </w:p>
              </w:tc>
              <w:tc>
                <w:tcPr>
                  <w:tcW w:w="2268" w:type="dxa"/>
                </w:tcPr>
                <w:p w14:paraId="5105C2CD" w14:textId="77777777" w:rsidR="00421E2F" w:rsidRPr="003E4724" w:rsidRDefault="00421E2F" w:rsidP="00421E2F">
                  <w:pPr>
                    <w:rPr>
                      <w:sz w:val="20"/>
                    </w:rPr>
                  </w:pPr>
                  <w:r w:rsidRPr="003E4724">
                    <w:rPr>
                      <w:sz w:val="20"/>
                    </w:rPr>
                    <w:t>A contar vigencia del Plan</w:t>
                  </w:r>
                </w:p>
              </w:tc>
              <w:tc>
                <w:tcPr>
                  <w:tcW w:w="1559" w:type="dxa"/>
                </w:tcPr>
                <w:p w14:paraId="650F04E4" w14:textId="77777777" w:rsidR="00421E2F" w:rsidRPr="003E4724" w:rsidRDefault="00421E2F" w:rsidP="00421E2F">
                  <w:pPr>
                    <w:rPr>
                      <w:sz w:val="20"/>
                    </w:rPr>
                  </w:pPr>
                  <w:r w:rsidRPr="003E4724">
                    <w:rPr>
                      <w:sz w:val="20"/>
                    </w:rPr>
                    <w:t>2.002 ton/año</w:t>
                  </w:r>
                </w:p>
              </w:tc>
            </w:tr>
            <w:tr w:rsidR="00421E2F" w:rsidRPr="003E4724" w14:paraId="28293B55" w14:textId="77777777" w:rsidTr="00B27A9A">
              <w:tc>
                <w:tcPr>
                  <w:tcW w:w="1485" w:type="dxa"/>
                  <w:vMerge/>
                </w:tcPr>
                <w:p w14:paraId="65315482" w14:textId="77777777" w:rsidR="00421E2F" w:rsidRPr="003E4724" w:rsidRDefault="00421E2F" w:rsidP="00421E2F">
                  <w:pPr>
                    <w:rPr>
                      <w:sz w:val="20"/>
                    </w:rPr>
                  </w:pPr>
                </w:p>
              </w:tc>
              <w:tc>
                <w:tcPr>
                  <w:tcW w:w="2268" w:type="dxa"/>
                </w:tcPr>
                <w:p w14:paraId="3083F517" w14:textId="77777777" w:rsidR="00421E2F" w:rsidRPr="003E4724" w:rsidRDefault="00421E2F" w:rsidP="00421E2F">
                  <w:pPr>
                    <w:rPr>
                      <w:sz w:val="20"/>
                    </w:rPr>
                  </w:pPr>
                  <w:r w:rsidRPr="003E4724">
                    <w:rPr>
                      <w:sz w:val="20"/>
                    </w:rPr>
                    <w:t>Desde 3 años y seis meses</w:t>
                  </w:r>
                </w:p>
              </w:tc>
              <w:tc>
                <w:tcPr>
                  <w:tcW w:w="1559" w:type="dxa"/>
                </w:tcPr>
                <w:p w14:paraId="515E427B" w14:textId="77777777" w:rsidR="00421E2F" w:rsidRPr="003E4724" w:rsidRDefault="00421E2F" w:rsidP="00421E2F">
                  <w:pPr>
                    <w:rPr>
                      <w:sz w:val="20"/>
                    </w:rPr>
                  </w:pPr>
                  <w:r w:rsidRPr="003E4724">
                    <w:rPr>
                      <w:sz w:val="20"/>
                    </w:rPr>
                    <w:t>879 ton/año</w:t>
                  </w:r>
                </w:p>
              </w:tc>
            </w:tr>
            <w:tr w:rsidR="00421E2F" w:rsidRPr="003E4724" w14:paraId="2B36C4AD" w14:textId="77777777" w:rsidTr="00B27A9A">
              <w:tc>
                <w:tcPr>
                  <w:tcW w:w="1485" w:type="dxa"/>
                </w:tcPr>
                <w:p w14:paraId="50D5ECC4" w14:textId="77777777" w:rsidR="00421E2F" w:rsidRPr="003E4724" w:rsidRDefault="00421E2F" w:rsidP="00421E2F">
                  <w:pPr>
                    <w:rPr>
                      <w:sz w:val="20"/>
                    </w:rPr>
                  </w:pPr>
                  <w:r w:rsidRPr="003E4724">
                    <w:rPr>
                      <w:sz w:val="20"/>
                    </w:rPr>
                    <w:t>Lipesed S.A.</w:t>
                  </w:r>
                </w:p>
              </w:tc>
              <w:tc>
                <w:tcPr>
                  <w:tcW w:w="2268" w:type="dxa"/>
                </w:tcPr>
                <w:p w14:paraId="39E90095" w14:textId="77777777" w:rsidR="00421E2F" w:rsidRPr="003E4724" w:rsidRDefault="00421E2F" w:rsidP="00421E2F">
                  <w:pPr>
                    <w:rPr>
                      <w:sz w:val="20"/>
                    </w:rPr>
                  </w:pPr>
                  <w:r w:rsidRPr="003E4724">
                    <w:rPr>
                      <w:sz w:val="20"/>
                    </w:rPr>
                    <w:t>Desde 1 año</w:t>
                  </w:r>
                </w:p>
              </w:tc>
              <w:tc>
                <w:tcPr>
                  <w:tcW w:w="1559" w:type="dxa"/>
                </w:tcPr>
                <w:p w14:paraId="3AC824C1" w14:textId="77777777" w:rsidR="00421E2F" w:rsidRPr="003E4724" w:rsidRDefault="00421E2F" w:rsidP="00421E2F">
                  <w:pPr>
                    <w:rPr>
                      <w:sz w:val="20"/>
                    </w:rPr>
                  </w:pPr>
                  <w:r w:rsidRPr="003E4724">
                    <w:rPr>
                      <w:sz w:val="20"/>
                    </w:rPr>
                    <w:t>34 ton/año</w:t>
                  </w:r>
                </w:p>
              </w:tc>
            </w:tr>
            <w:tr w:rsidR="00421E2F" w:rsidRPr="003E4724" w14:paraId="37E15DFA" w14:textId="77777777" w:rsidTr="00B27A9A">
              <w:tc>
                <w:tcPr>
                  <w:tcW w:w="1485" w:type="dxa"/>
                </w:tcPr>
                <w:p w14:paraId="6F23DC0A" w14:textId="77777777" w:rsidR="00421E2F" w:rsidRPr="003E4724" w:rsidRDefault="00421E2F" w:rsidP="00421E2F">
                  <w:pPr>
                    <w:rPr>
                      <w:sz w:val="20"/>
                    </w:rPr>
                  </w:pPr>
                  <w:r w:rsidRPr="003E4724">
                    <w:rPr>
                      <w:sz w:val="20"/>
                    </w:rPr>
                    <w:t>SQM S.A.</w:t>
                  </w:r>
                </w:p>
              </w:tc>
              <w:tc>
                <w:tcPr>
                  <w:tcW w:w="2268" w:type="dxa"/>
                </w:tcPr>
                <w:p w14:paraId="4DBD5881" w14:textId="77777777" w:rsidR="00421E2F" w:rsidRPr="003E4724" w:rsidRDefault="00421E2F" w:rsidP="00421E2F">
                  <w:pPr>
                    <w:rPr>
                      <w:sz w:val="20"/>
                    </w:rPr>
                  </w:pPr>
                  <w:r w:rsidRPr="003E4724">
                    <w:rPr>
                      <w:sz w:val="20"/>
                    </w:rPr>
                    <w:t>Desde 1 año</w:t>
                  </w:r>
                </w:p>
              </w:tc>
              <w:tc>
                <w:tcPr>
                  <w:tcW w:w="1559" w:type="dxa"/>
                </w:tcPr>
                <w:p w14:paraId="73F923DA" w14:textId="77777777" w:rsidR="00421E2F" w:rsidRPr="003E4724" w:rsidRDefault="00421E2F" w:rsidP="00421E2F">
                  <w:pPr>
                    <w:rPr>
                      <w:sz w:val="20"/>
                    </w:rPr>
                  </w:pPr>
                  <w:r w:rsidRPr="003E4724">
                    <w:rPr>
                      <w:sz w:val="20"/>
                    </w:rPr>
                    <w:t>6 ton/año</w:t>
                  </w:r>
                </w:p>
              </w:tc>
            </w:tr>
          </w:tbl>
          <w:p w14:paraId="5BDF1C5B" w14:textId="77777777" w:rsidR="00421E2F" w:rsidRPr="00484E04" w:rsidRDefault="00421E2F" w:rsidP="00421E2F">
            <w:pPr>
              <w:rPr>
                <w:sz w:val="20"/>
                <w:szCs w:val="20"/>
              </w:rPr>
            </w:pPr>
          </w:p>
          <w:p w14:paraId="1B620B85" w14:textId="77777777" w:rsidR="00421E2F" w:rsidRPr="00B37481" w:rsidRDefault="00421E2F" w:rsidP="00F25D3B">
            <w:pPr>
              <w:rPr>
                <w:rFonts w:eastAsia="Times New Roman"/>
                <w:b/>
                <w:bCs/>
                <w:color w:val="000000"/>
                <w:lang w:eastAsia="es-CL"/>
              </w:rPr>
            </w:pPr>
          </w:p>
          <w:p w14:paraId="460D9859" w14:textId="4EF97984" w:rsidR="009C7C7A" w:rsidRPr="00B37481" w:rsidRDefault="009C7C7A" w:rsidP="009C7C7A">
            <w:pPr>
              <w:rPr>
                <w:rFonts w:eastAsia="Times New Roman"/>
                <w:b/>
                <w:bCs/>
                <w:color w:val="000000"/>
                <w:lang w:eastAsia="es-CL"/>
              </w:rPr>
            </w:pPr>
          </w:p>
        </w:tc>
        <w:tc>
          <w:tcPr>
            <w:tcW w:w="7194" w:type="dxa"/>
            <w:shd w:val="clear" w:color="auto" w:fill="auto"/>
          </w:tcPr>
          <w:p w14:paraId="6179BA02" w14:textId="77777777" w:rsidR="009C7C7A" w:rsidRDefault="009C7C7A" w:rsidP="009C7C7A">
            <w:pPr>
              <w:widowControl w:val="0"/>
              <w:overflowPunct w:val="0"/>
              <w:autoSpaceDE w:val="0"/>
              <w:autoSpaceDN w:val="0"/>
              <w:adjustRightInd w:val="0"/>
              <w:spacing w:before="120" w:after="120"/>
              <w:rPr>
                <w:rFonts w:eastAsia="Times New Roman"/>
                <w:b/>
                <w:bCs/>
                <w:color w:val="000000"/>
                <w:sz w:val="20"/>
                <w:szCs w:val="20"/>
                <w:lang w:eastAsia="es-CL"/>
              </w:rPr>
            </w:pPr>
            <w:r w:rsidRPr="00572F31">
              <w:rPr>
                <w:rFonts w:eastAsia="Times New Roman"/>
                <w:b/>
                <w:bCs/>
                <w:color w:val="000000"/>
                <w:sz w:val="20"/>
                <w:szCs w:val="20"/>
                <w:lang w:eastAsia="es-CL"/>
              </w:rPr>
              <w:lastRenderedPageBreak/>
              <w:t>Examen de la Información:</w:t>
            </w:r>
          </w:p>
          <w:p w14:paraId="6CB134F3" w14:textId="6691B34C" w:rsidR="0041359D" w:rsidRDefault="00A910A8" w:rsidP="009C7C7A">
            <w:pPr>
              <w:widowControl w:val="0"/>
              <w:overflowPunct w:val="0"/>
              <w:autoSpaceDE w:val="0"/>
              <w:autoSpaceDN w:val="0"/>
              <w:adjustRightInd w:val="0"/>
              <w:rPr>
                <w:rFonts w:eastAsia="Times New Roman"/>
                <w:bCs/>
                <w:color w:val="000000"/>
                <w:sz w:val="20"/>
                <w:szCs w:val="20"/>
                <w:lang w:eastAsia="es-CL"/>
              </w:rPr>
            </w:pPr>
            <w:r>
              <w:rPr>
                <w:rFonts w:eastAsia="Times New Roman"/>
                <w:bCs/>
                <w:color w:val="000000"/>
                <w:sz w:val="20"/>
                <w:szCs w:val="20"/>
                <w:lang w:eastAsia="es-CL"/>
              </w:rPr>
              <w:t xml:space="preserve">Lo límites de emisión </w:t>
            </w:r>
            <w:r w:rsidR="009C7C7A">
              <w:rPr>
                <w:rFonts w:eastAsia="Times New Roman"/>
                <w:bCs/>
                <w:color w:val="000000"/>
                <w:sz w:val="20"/>
                <w:szCs w:val="20"/>
                <w:lang w:eastAsia="es-CL"/>
              </w:rPr>
              <w:t>establecido</w:t>
            </w:r>
            <w:r>
              <w:rPr>
                <w:rFonts w:eastAsia="Times New Roman"/>
                <w:bCs/>
                <w:color w:val="000000"/>
                <w:sz w:val="20"/>
                <w:szCs w:val="20"/>
                <w:lang w:eastAsia="es-CL"/>
              </w:rPr>
              <w:t>s</w:t>
            </w:r>
            <w:r w:rsidR="009C7C7A">
              <w:rPr>
                <w:rFonts w:eastAsia="Times New Roman"/>
                <w:bCs/>
                <w:color w:val="000000"/>
                <w:sz w:val="20"/>
                <w:szCs w:val="20"/>
                <w:lang w:eastAsia="es-CL"/>
              </w:rPr>
              <w:t xml:space="preserve"> en el art. </w:t>
            </w:r>
            <w:r w:rsidR="0041359D">
              <w:rPr>
                <w:rFonts w:eastAsia="Times New Roman"/>
                <w:bCs/>
                <w:color w:val="000000"/>
                <w:sz w:val="20"/>
                <w:szCs w:val="20"/>
                <w:lang w:eastAsia="es-CL"/>
              </w:rPr>
              <w:t>3</w:t>
            </w:r>
            <w:r w:rsidR="00421E2F">
              <w:rPr>
                <w:rFonts w:eastAsia="Times New Roman"/>
                <w:bCs/>
                <w:color w:val="000000"/>
                <w:sz w:val="20"/>
                <w:szCs w:val="20"/>
                <w:lang w:eastAsia="es-CL"/>
              </w:rPr>
              <w:t xml:space="preserve">, </w:t>
            </w:r>
            <w:r w:rsidR="0041359D">
              <w:rPr>
                <w:rFonts w:eastAsia="Times New Roman"/>
                <w:bCs/>
                <w:color w:val="000000"/>
                <w:sz w:val="20"/>
                <w:szCs w:val="20"/>
                <w:lang w:eastAsia="es-CL"/>
              </w:rPr>
              <w:t>9</w:t>
            </w:r>
            <w:r w:rsidR="00421E2F">
              <w:rPr>
                <w:rFonts w:eastAsia="Times New Roman"/>
                <w:bCs/>
                <w:color w:val="000000"/>
                <w:sz w:val="20"/>
                <w:szCs w:val="20"/>
                <w:lang w:eastAsia="es-CL"/>
              </w:rPr>
              <w:t xml:space="preserve"> y 12</w:t>
            </w:r>
            <w:r w:rsidR="007D6E74">
              <w:rPr>
                <w:rFonts w:eastAsia="Times New Roman"/>
                <w:bCs/>
                <w:color w:val="000000"/>
                <w:sz w:val="20"/>
                <w:szCs w:val="20"/>
                <w:lang w:eastAsia="es-CL"/>
              </w:rPr>
              <w:t xml:space="preserve"> </w:t>
            </w:r>
            <w:r w:rsidR="00EA693F">
              <w:rPr>
                <w:rFonts w:eastAsia="Times New Roman"/>
                <w:bCs/>
                <w:color w:val="000000"/>
                <w:sz w:val="20"/>
                <w:szCs w:val="20"/>
                <w:lang w:eastAsia="es-CL"/>
              </w:rPr>
              <w:t>está</w:t>
            </w:r>
            <w:r w:rsidR="007D6E74">
              <w:rPr>
                <w:rFonts w:eastAsia="Times New Roman"/>
                <w:bCs/>
                <w:color w:val="000000"/>
                <w:sz w:val="20"/>
                <w:szCs w:val="20"/>
                <w:lang w:eastAsia="es-CL"/>
              </w:rPr>
              <w:t xml:space="preserve"> dado en el Informe de Estimación de emisiones 2018 y, la planilla de cálculo adjunta</w:t>
            </w:r>
            <w:r w:rsidR="00421E2F">
              <w:rPr>
                <w:rFonts w:eastAsia="Times New Roman"/>
                <w:bCs/>
                <w:color w:val="000000"/>
                <w:sz w:val="20"/>
                <w:szCs w:val="20"/>
                <w:lang w:eastAsia="es-CL"/>
              </w:rPr>
              <w:t xml:space="preserve"> a dicho informe</w:t>
            </w:r>
            <w:r w:rsidR="007D6E74">
              <w:rPr>
                <w:rFonts w:eastAsia="Times New Roman"/>
                <w:bCs/>
                <w:color w:val="000000"/>
                <w:sz w:val="20"/>
                <w:szCs w:val="20"/>
                <w:lang w:eastAsia="es-CL"/>
              </w:rPr>
              <w:t>, presentado por el Titular a través de Ventanilla Única RETC. De esta forma, el titular presenta la siguiente información</w:t>
            </w:r>
            <w:r w:rsidR="00836745">
              <w:rPr>
                <w:rFonts w:eastAsia="Times New Roman"/>
                <w:bCs/>
                <w:color w:val="000000"/>
                <w:sz w:val="20"/>
                <w:szCs w:val="20"/>
                <w:lang w:eastAsia="es-CL"/>
              </w:rPr>
              <w:t>:</w:t>
            </w:r>
          </w:p>
          <w:p w14:paraId="46C50855" w14:textId="1F9F4A6B" w:rsidR="0041359D" w:rsidRDefault="0041359D" w:rsidP="009C7C7A">
            <w:pPr>
              <w:widowControl w:val="0"/>
              <w:overflowPunct w:val="0"/>
              <w:autoSpaceDE w:val="0"/>
              <w:autoSpaceDN w:val="0"/>
              <w:adjustRightInd w:val="0"/>
              <w:rPr>
                <w:rFonts w:eastAsia="Times New Roman"/>
                <w:bCs/>
                <w:color w:val="000000"/>
                <w:sz w:val="20"/>
                <w:szCs w:val="20"/>
                <w:lang w:eastAsia="es-CL"/>
              </w:rPr>
            </w:pPr>
          </w:p>
          <w:tbl>
            <w:tblPr>
              <w:tblW w:w="6255" w:type="dxa"/>
              <w:tblCellMar>
                <w:left w:w="70" w:type="dxa"/>
                <w:right w:w="70" w:type="dxa"/>
              </w:tblCellMar>
              <w:tblLook w:val="04A0" w:firstRow="1" w:lastRow="0" w:firstColumn="1" w:lastColumn="0" w:noHBand="0" w:noVBand="1"/>
            </w:tblPr>
            <w:tblGrid>
              <w:gridCol w:w="3180"/>
              <w:gridCol w:w="1025"/>
              <w:gridCol w:w="1025"/>
              <w:gridCol w:w="1025"/>
            </w:tblGrid>
            <w:tr w:rsidR="00EA693F" w:rsidRPr="00EA693F" w14:paraId="3FBA83D7" w14:textId="77777777" w:rsidTr="00EA693F">
              <w:trPr>
                <w:trHeight w:val="402"/>
              </w:trPr>
              <w:tc>
                <w:tcPr>
                  <w:tcW w:w="318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2ECCCC3F" w14:textId="77777777" w:rsidR="00EA693F" w:rsidRPr="00A910A8" w:rsidRDefault="00EA693F" w:rsidP="00EA693F">
                  <w:pPr>
                    <w:jc w:val="center"/>
                    <w:rPr>
                      <w:rFonts w:eastAsia="Times New Roman"/>
                      <w:b/>
                      <w:color w:val="000000"/>
                      <w:sz w:val="20"/>
                      <w:szCs w:val="20"/>
                      <w:lang w:eastAsia="es-CL"/>
                    </w:rPr>
                  </w:pPr>
                  <w:r w:rsidRPr="00A910A8">
                    <w:rPr>
                      <w:rFonts w:eastAsia="Times New Roman"/>
                      <w:b/>
                      <w:color w:val="000000"/>
                      <w:sz w:val="20"/>
                      <w:szCs w:val="20"/>
                      <w:lang w:eastAsia="es-CL"/>
                    </w:rPr>
                    <w:t>ACTIVIDAD</w:t>
                  </w:r>
                </w:p>
              </w:tc>
              <w:tc>
                <w:tcPr>
                  <w:tcW w:w="1025" w:type="dxa"/>
                  <w:tcBorders>
                    <w:top w:val="single" w:sz="4" w:space="0" w:color="auto"/>
                    <w:left w:val="nil"/>
                    <w:bottom w:val="single" w:sz="4" w:space="0" w:color="auto"/>
                    <w:right w:val="single" w:sz="4" w:space="0" w:color="auto"/>
                  </w:tcBorders>
                  <w:shd w:val="clear" w:color="000000" w:fill="BFBFBF"/>
                  <w:noWrap/>
                  <w:vAlign w:val="center"/>
                  <w:hideMark/>
                </w:tcPr>
                <w:p w14:paraId="01C460F6" w14:textId="77777777" w:rsidR="00EA693F" w:rsidRPr="00A910A8" w:rsidRDefault="00EA693F" w:rsidP="00EA693F">
                  <w:pPr>
                    <w:jc w:val="center"/>
                    <w:rPr>
                      <w:rFonts w:eastAsia="Times New Roman"/>
                      <w:b/>
                      <w:color w:val="000000"/>
                      <w:sz w:val="20"/>
                      <w:szCs w:val="20"/>
                      <w:lang w:eastAsia="es-CL"/>
                    </w:rPr>
                  </w:pPr>
                  <w:r w:rsidRPr="00A910A8">
                    <w:rPr>
                      <w:rFonts w:eastAsia="Times New Roman"/>
                      <w:b/>
                      <w:color w:val="000000"/>
                      <w:sz w:val="20"/>
                      <w:szCs w:val="20"/>
                      <w:lang w:eastAsia="es-CL"/>
                    </w:rPr>
                    <w:t>pM10</w:t>
                  </w:r>
                </w:p>
              </w:tc>
              <w:tc>
                <w:tcPr>
                  <w:tcW w:w="1025" w:type="dxa"/>
                  <w:tcBorders>
                    <w:top w:val="single" w:sz="4" w:space="0" w:color="auto"/>
                    <w:left w:val="nil"/>
                    <w:bottom w:val="single" w:sz="4" w:space="0" w:color="auto"/>
                    <w:right w:val="single" w:sz="4" w:space="0" w:color="auto"/>
                  </w:tcBorders>
                  <w:shd w:val="clear" w:color="000000" w:fill="BFBFBF"/>
                  <w:noWrap/>
                  <w:vAlign w:val="center"/>
                  <w:hideMark/>
                </w:tcPr>
                <w:p w14:paraId="65C86933" w14:textId="77777777" w:rsidR="00EA693F" w:rsidRPr="00A910A8" w:rsidRDefault="00EA693F" w:rsidP="00EA693F">
                  <w:pPr>
                    <w:jc w:val="center"/>
                    <w:rPr>
                      <w:rFonts w:eastAsia="Times New Roman"/>
                      <w:b/>
                      <w:color w:val="000000"/>
                      <w:sz w:val="20"/>
                      <w:szCs w:val="20"/>
                      <w:lang w:eastAsia="es-CL"/>
                    </w:rPr>
                  </w:pPr>
                  <w:r w:rsidRPr="00A910A8">
                    <w:rPr>
                      <w:rFonts w:eastAsia="Times New Roman"/>
                      <w:b/>
                      <w:color w:val="000000"/>
                      <w:sz w:val="20"/>
                      <w:szCs w:val="20"/>
                      <w:lang w:eastAsia="es-CL"/>
                    </w:rPr>
                    <w:t>pM2,5</w:t>
                  </w:r>
                </w:p>
              </w:tc>
              <w:tc>
                <w:tcPr>
                  <w:tcW w:w="1025" w:type="dxa"/>
                  <w:tcBorders>
                    <w:top w:val="single" w:sz="4" w:space="0" w:color="auto"/>
                    <w:left w:val="nil"/>
                    <w:bottom w:val="single" w:sz="4" w:space="0" w:color="auto"/>
                    <w:right w:val="single" w:sz="4" w:space="0" w:color="auto"/>
                  </w:tcBorders>
                  <w:shd w:val="clear" w:color="000000" w:fill="BFBFBF"/>
                  <w:noWrap/>
                  <w:vAlign w:val="center"/>
                  <w:hideMark/>
                </w:tcPr>
                <w:p w14:paraId="5478AD55" w14:textId="77777777" w:rsidR="00EA693F" w:rsidRPr="00A910A8" w:rsidRDefault="00EA693F" w:rsidP="00EA693F">
                  <w:pPr>
                    <w:jc w:val="center"/>
                    <w:rPr>
                      <w:rFonts w:eastAsia="Times New Roman"/>
                      <w:b/>
                      <w:color w:val="000000"/>
                      <w:sz w:val="20"/>
                      <w:szCs w:val="20"/>
                      <w:lang w:eastAsia="es-CL"/>
                    </w:rPr>
                  </w:pPr>
                  <w:r w:rsidRPr="00A910A8">
                    <w:rPr>
                      <w:rFonts w:eastAsia="Times New Roman"/>
                      <w:b/>
                      <w:color w:val="000000"/>
                      <w:sz w:val="20"/>
                      <w:szCs w:val="20"/>
                      <w:lang w:eastAsia="es-CL"/>
                    </w:rPr>
                    <w:t>PTS</w:t>
                  </w:r>
                </w:p>
              </w:tc>
            </w:tr>
            <w:tr w:rsidR="00EA693F" w:rsidRPr="00EA693F" w14:paraId="7F127CAD" w14:textId="77777777" w:rsidTr="00EA693F">
              <w:trPr>
                <w:trHeight w:val="600"/>
              </w:trPr>
              <w:tc>
                <w:tcPr>
                  <w:tcW w:w="3180" w:type="dxa"/>
                  <w:tcBorders>
                    <w:top w:val="nil"/>
                    <w:left w:val="single" w:sz="4" w:space="0" w:color="auto"/>
                    <w:bottom w:val="single" w:sz="4" w:space="0" w:color="auto"/>
                    <w:right w:val="single" w:sz="4" w:space="0" w:color="auto"/>
                  </w:tcBorders>
                  <w:shd w:val="clear" w:color="000000" w:fill="FFFFFF"/>
                  <w:vAlign w:val="center"/>
                  <w:hideMark/>
                </w:tcPr>
                <w:p w14:paraId="716092C3" w14:textId="355AAD04" w:rsidR="00EA693F" w:rsidRPr="00A910A8" w:rsidRDefault="00EA693F" w:rsidP="00EA693F">
                  <w:pPr>
                    <w:jc w:val="left"/>
                    <w:rPr>
                      <w:rFonts w:eastAsia="Times New Roman"/>
                      <w:bCs/>
                      <w:color w:val="000000"/>
                      <w:sz w:val="20"/>
                      <w:szCs w:val="20"/>
                      <w:lang w:eastAsia="es-CL"/>
                    </w:rPr>
                  </w:pPr>
                  <w:r w:rsidRPr="00A910A8">
                    <w:rPr>
                      <w:rFonts w:eastAsia="Times New Roman"/>
                      <w:bCs/>
                      <w:color w:val="000000"/>
                      <w:sz w:val="20"/>
                      <w:szCs w:val="20"/>
                      <w:lang w:eastAsia="es-CL"/>
                    </w:rPr>
                    <w:t>Transferencia de Material</w:t>
                  </w:r>
                </w:p>
              </w:tc>
              <w:tc>
                <w:tcPr>
                  <w:tcW w:w="1025" w:type="dxa"/>
                  <w:tcBorders>
                    <w:top w:val="nil"/>
                    <w:left w:val="nil"/>
                    <w:bottom w:val="single" w:sz="4" w:space="0" w:color="auto"/>
                    <w:right w:val="single" w:sz="4" w:space="0" w:color="auto"/>
                  </w:tcBorders>
                  <w:shd w:val="clear" w:color="000000" w:fill="FFFFFF"/>
                  <w:noWrap/>
                  <w:vAlign w:val="center"/>
                  <w:hideMark/>
                </w:tcPr>
                <w:p w14:paraId="20EB43DE" w14:textId="77777777" w:rsidR="00EA693F" w:rsidRPr="00A910A8" w:rsidRDefault="00EA693F" w:rsidP="00EA693F">
                  <w:pPr>
                    <w:jc w:val="right"/>
                    <w:rPr>
                      <w:rFonts w:eastAsia="Times New Roman"/>
                      <w:bCs/>
                      <w:color w:val="000000"/>
                      <w:sz w:val="20"/>
                      <w:szCs w:val="20"/>
                      <w:lang w:eastAsia="es-CL"/>
                    </w:rPr>
                  </w:pPr>
                  <w:r w:rsidRPr="00A910A8">
                    <w:rPr>
                      <w:rFonts w:eastAsia="Times New Roman"/>
                      <w:bCs/>
                      <w:color w:val="000000"/>
                      <w:sz w:val="20"/>
                      <w:szCs w:val="20"/>
                      <w:lang w:eastAsia="es-CL"/>
                    </w:rPr>
                    <w:t>0,14642</w:t>
                  </w:r>
                </w:p>
              </w:tc>
              <w:tc>
                <w:tcPr>
                  <w:tcW w:w="1025" w:type="dxa"/>
                  <w:tcBorders>
                    <w:top w:val="nil"/>
                    <w:left w:val="nil"/>
                    <w:bottom w:val="single" w:sz="4" w:space="0" w:color="auto"/>
                    <w:right w:val="single" w:sz="4" w:space="0" w:color="auto"/>
                  </w:tcBorders>
                  <w:shd w:val="clear" w:color="000000" w:fill="FFFFFF"/>
                  <w:noWrap/>
                  <w:vAlign w:val="center"/>
                  <w:hideMark/>
                </w:tcPr>
                <w:p w14:paraId="7C976D64" w14:textId="77777777" w:rsidR="00EA693F" w:rsidRPr="00A910A8" w:rsidRDefault="00EA693F" w:rsidP="00EA693F">
                  <w:pPr>
                    <w:jc w:val="right"/>
                    <w:rPr>
                      <w:rFonts w:eastAsia="Times New Roman"/>
                      <w:bCs/>
                      <w:color w:val="000000"/>
                      <w:sz w:val="20"/>
                      <w:szCs w:val="20"/>
                      <w:lang w:eastAsia="es-CL"/>
                    </w:rPr>
                  </w:pPr>
                  <w:r w:rsidRPr="00A910A8">
                    <w:rPr>
                      <w:rFonts w:eastAsia="Times New Roman"/>
                      <w:bCs/>
                      <w:color w:val="000000"/>
                      <w:sz w:val="20"/>
                      <w:szCs w:val="20"/>
                      <w:lang w:eastAsia="es-CL"/>
                    </w:rPr>
                    <w:t>0,02217</w:t>
                  </w:r>
                </w:p>
              </w:tc>
              <w:tc>
                <w:tcPr>
                  <w:tcW w:w="1025" w:type="dxa"/>
                  <w:tcBorders>
                    <w:top w:val="nil"/>
                    <w:left w:val="nil"/>
                    <w:bottom w:val="single" w:sz="4" w:space="0" w:color="auto"/>
                    <w:right w:val="single" w:sz="4" w:space="0" w:color="auto"/>
                  </w:tcBorders>
                  <w:shd w:val="clear" w:color="000000" w:fill="FFFFFF"/>
                  <w:noWrap/>
                  <w:vAlign w:val="center"/>
                  <w:hideMark/>
                </w:tcPr>
                <w:p w14:paraId="584C9C0C" w14:textId="77777777" w:rsidR="00EA693F" w:rsidRPr="00A910A8" w:rsidRDefault="00EA693F" w:rsidP="00EA693F">
                  <w:pPr>
                    <w:jc w:val="right"/>
                    <w:rPr>
                      <w:rFonts w:eastAsia="Times New Roman"/>
                      <w:bCs/>
                      <w:color w:val="000000"/>
                      <w:sz w:val="20"/>
                      <w:szCs w:val="20"/>
                      <w:lang w:eastAsia="es-CL"/>
                    </w:rPr>
                  </w:pPr>
                  <w:r w:rsidRPr="00A910A8">
                    <w:rPr>
                      <w:rFonts w:eastAsia="Times New Roman"/>
                      <w:bCs/>
                      <w:color w:val="000000"/>
                      <w:sz w:val="20"/>
                      <w:szCs w:val="20"/>
                      <w:lang w:eastAsia="es-CL"/>
                    </w:rPr>
                    <w:t>0,41834</w:t>
                  </w:r>
                </w:p>
              </w:tc>
            </w:tr>
            <w:tr w:rsidR="00EA693F" w:rsidRPr="00EA693F" w14:paraId="556BBE5A" w14:textId="77777777" w:rsidTr="00EA693F">
              <w:trPr>
                <w:trHeight w:val="600"/>
              </w:trPr>
              <w:tc>
                <w:tcPr>
                  <w:tcW w:w="3180" w:type="dxa"/>
                  <w:tcBorders>
                    <w:top w:val="nil"/>
                    <w:left w:val="single" w:sz="4" w:space="0" w:color="auto"/>
                    <w:bottom w:val="single" w:sz="4" w:space="0" w:color="auto"/>
                    <w:right w:val="single" w:sz="4" w:space="0" w:color="auto"/>
                  </w:tcBorders>
                  <w:shd w:val="clear" w:color="000000" w:fill="FFFFFF"/>
                  <w:vAlign w:val="center"/>
                  <w:hideMark/>
                </w:tcPr>
                <w:p w14:paraId="0345EC3E" w14:textId="5D533A69" w:rsidR="00EA693F" w:rsidRPr="00A910A8" w:rsidRDefault="00EA693F" w:rsidP="00EA693F">
                  <w:pPr>
                    <w:jc w:val="left"/>
                    <w:rPr>
                      <w:rFonts w:eastAsia="Times New Roman"/>
                      <w:bCs/>
                      <w:color w:val="000000"/>
                      <w:sz w:val="20"/>
                      <w:szCs w:val="20"/>
                      <w:lang w:eastAsia="es-CL"/>
                    </w:rPr>
                  </w:pPr>
                  <w:r w:rsidRPr="00A910A8">
                    <w:rPr>
                      <w:rFonts w:eastAsia="Times New Roman"/>
                      <w:bCs/>
                      <w:color w:val="000000"/>
                      <w:sz w:val="20"/>
                      <w:szCs w:val="20"/>
                      <w:lang w:eastAsia="es-CL"/>
                    </w:rPr>
                    <w:t>Resuspensión tránsito camiones no pavimentados</w:t>
                  </w:r>
                </w:p>
              </w:tc>
              <w:tc>
                <w:tcPr>
                  <w:tcW w:w="1025" w:type="dxa"/>
                  <w:tcBorders>
                    <w:top w:val="nil"/>
                    <w:left w:val="nil"/>
                    <w:bottom w:val="single" w:sz="4" w:space="0" w:color="auto"/>
                    <w:right w:val="single" w:sz="4" w:space="0" w:color="auto"/>
                  </w:tcBorders>
                  <w:shd w:val="clear" w:color="000000" w:fill="FFFFFF"/>
                  <w:noWrap/>
                  <w:vAlign w:val="center"/>
                  <w:hideMark/>
                </w:tcPr>
                <w:p w14:paraId="2C84AF83" w14:textId="77777777" w:rsidR="00EA693F" w:rsidRPr="00A910A8" w:rsidRDefault="00EA693F" w:rsidP="00EA693F">
                  <w:pPr>
                    <w:jc w:val="right"/>
                    <w:rPr>
                      <w:rFonts w:eastAsia="Times New Roman"/>
                      <w:bCs/>
                      <w:color w:val="000000"/>
                      <w:sz w:val="20"/>
                      <w:szCs w:val="20"/>
                      <w:lang w:eastAsia="es-CL"/>
                    </w:rPr>
                  </w:pPr>
                  <w:r w:rsidRPr="00A910A8">
                    <w:rPr>
                      <w:rFonts w:eastAsia="Times New Roman"/>
                      <w:bCs/>
                      <w:color w:val="000000"/>
                      <w:sz w:val="20"/>
                      <w:szCs w:val="20"/>
                      <w:lang w:eastAsia="es-CL"/>
                    </w:rPr>
                    <w:t>24,44709</w:t>
                  </w:r>
                </w:p>
              </w:tc>
              <w:tc>
                <w:tcPr>
                  <w:tcW w:w="1025" w:type="dxa"/>
                  <w:tcBorders>
                    <w:top w:val="nil"/>
                    <w:left w:val="nil"/>
                    <w:bottom w:val="single" w:sz="4" w:space="0" w:color="auto"/>
                    <w:right w:val="single" w:sz="4" w:space="0" w:color="auto"/>
                  </w:tcBorders>
                  <w:shd w:val="clear" w:color="000000" w:fill="FFFFFF"/>
                  <w:noWrap/>
                  <w:vAlign w:val="center"/>
                  <w:hideMark/>
                </w:tcPr>
                <w:p w14:paraId="794DF5C7" w14:textId="77777777" w:rsidR="00EA693F" w:rsidRPr="00A910A8" w:rsidRDefault="00EA693F" w:rsidP="00EA693F">
                  <w:pPr>
                    <w:jc w:val="right"/>
                    <w:rPr>
                      <w:rFonts w:eastAsia="Times New Roman"/>
                      <w:bCs/>
                      <w:color w:val="000000"/>
                      <w:sz w:val="20"/>
                      <w:szCs w:val="20"/>
                      <w:lang w:eastAsia="es-CL"/>
                    </w:rPr>
                  </w:pPr>
                  <w:r w:rsidRPr="00A910A8">
                    <w:rPr>
                      <w:rFonts w:eastAsia="Times New Roman"/>
                      <w:bCs/>
                      <w:color w:val="000000"/>
                      <w:sz w:val="20"/>
                      <w:szCs w:val="20"/>
                      <w:lang w:eastAsia="es-CL"/>
                    </w:rPr>
                    <w:t>2,44471</w:t>
                  </w:r>
                </w:p>
              </w:tc>
              <w:tc>
                <w:tcPr>
                  <w:tcW w:w="1025" w:type="dxa"/>
                  <w:tcBorders>
                    <w:top w:val="nil"/>
                    <w:left w:val="nil"/>
                    <w:bottom w:val="single" w:sz="4" w:space="0" w:color="auto"/>
                    <w:right w:val="single" w:sz="4" w:space="0" w:color="auto"/>
                  </w:tcBorders>
                  <w:shd w:val="clear" w:color="000000" w:fill="FFFFFF"/>
                  <w:noWrap/>
                  <w:vAlign w:val="center"/>
                  <w:hideMark/>
                </w:tcPr>
                <w:p w14:paraId="3EDAC52F" w14:textId="77777777" w:rsidR="00EA693F" w:rsidRPr="00A910A8" w:rsidRDefault="00EA693F" w:rsidP="00EA693F">
                  <w:pPr>
                    <w:jc w:val="right"/>
                    <w:rPr>
                      <w:rFonts w:eastAsia="Times New Roman"/>
                      <w:bCs/>
                      <w:color w:val="000000"/>
                      <w:sz w:val="20"/>
                      <w:szCs w:val="20"/>
                      <w:lang w:eastAsia="es-CL"/>
                    </w:rPr>
                  </w:pPr>
                  <w:r w:rsidRPr="00A910A8">
                    <w:rPr>
                      <w:rFonts w:eastAsia="Times New Roman"/>
                      <w:bCs/>
                      <w:color w:val="000000"/>
                      <w:sz w:val="20"/>
                      <w:szCs w:val="20"/>
                      <w:lang w:eastAsia="es-CL"/>
                    </w:rPr>
                    <w:t>79,86051</w:t>
                  </w:r>
                </w:p>
              </w:tc>
            </w:tr>
            <w:tr w:rsidR="00EA693F" w:rsidRPr="00EA693F" w14:paraId="783E2EC0" w14:textId="77777777" w:rsidTr="00EA693F">
              <w:trPr>
                <w:trHeight w:val="600"/>
              </w:trPr>
              <w:tc>
                <w:tcPr>
                  <w:tcW w:w="3180" w:type="dxa"/>
                  <w:tcBorders>
                    <w:top w:val="nil"/>
                    <w:left w:val="single" w:sz="4" w:space="0" w:color="auto"/>
                    <w:bottom w:val="single" w:sz="4" w:space="0" w:color="auto"/>
                    <w:right w:val="single" w:sz="4" w:space="0" w:color="auto"/>
                  </w:tcBorders>
                  <w:shd w:val="clear" w:color="000000" w:fill="FFFFFF"/>
                  <w:vAlign w:val="center"/>
                  <w:hideMark/>
                </w:tcPr>
                <w:p w14:paraId="217262E8" w14:textId="21BBA3A3" w:rsidR="00EA693F" w:rsidRPr="00A910A8" w:rsidRDefault="00EA693F" w:rsidP="00EA693F">
                  <w:pPr>
                    <w:jc w:val="left"/>
                    <w:rPr>
                      <w:rFonts w:eastAsia="Times New Roman"/>
                      <w:bCs/>
                      <w:color w:val="000000"/>
                      <w:sz w:val="20"/>
                      <w:szCs w:val="20"/>
                      <w:lang w:eastAsia="es-CL"/>
                    </w:rPr>
                  </w:pPr>
                  <w:r w:rsidRPr="00A910A8">
                    <w:rPr>
                      <w:rFonts w:eastAsia="Times New Roman"/>
                      <w:bCs/>
                      <w:color w:val="000000"/>
                      <w:sz w:val="20"/>
                      <w:szCs w:val="20"/>
                      <w:lang w:eastAsia="es-CL"/>
                    </w:rPr>
                    <w:t>Resuspensión tránsito camiones pavimentados</w:t>
                  </w:r>
                </w:p>
              </w:tc>
              <w:tc>
                <w:tcPr>
                  <w:tcW w:w="1025" w:type="dxa"/>
                  <w:tcBorders>
                    <w:top w:val="nil"/>
                    <w:left w:val="nil"/>
                    <w:bottom w:val="single" w:sz="4" w:space="0" w:color="auto"/>
                    <w:right w:val="single" w:sz="4" w:space="0" w:color="auto"/>
                  </w:tcBorders>
                  <w:shd w:val="clear" w:color="000000" w:fill="FFFFFF"/>
                  <w:noWrap/>
                  <w:vAlign w:val="center"/>
                  <w:hideMark/>
                </w:tcPr>
                <w:p w14:paraId="3C491A73" w14:textId="77777777" w:rsidR="00EA693F" w:rsidRPr="00A910A8" w:rsidRDefault="00EA693F" w:rsidP="00EA693F">
                  <w:pPr>
                    <w:jc w:val="right"/>
                    <w:rPr>
                      <w:rFonts w:eastAsia="Times New Roman"/>
                      <w:bCs/>
                      <w:color w:val="000000"/>
                      <w:sz w:val="20"/>
                      <w:szCs w:val="20"/>
                      <w:lang w:eastAsia="es-CL"/>
                    </w:rPr>
                  </w:pPr>
                  <w:r w:rsidRPr="00A910A8">
                    <w:rPr>
                      <w:rFonts w:eastAsia="Times New Roman"/>
                      <w:bCs/>
                      <w:color w:val="000000"/>
                      <w:sz w:val="20"/>
                      <w:szCs w:val="20"/>
                      <w:lang w:eastAsia="es-CL"/>
                    </w:rPr>
                    <w:t>6,37814</w:t>
                  </w:r>
                </w:p>
              </w:tc>
              <w:tc>
                <w:tcPr>
                  <w:tcW w:w="1025" w:type="dxa"/>
                  <w:tcBorders>
                    <w:top w:val="nil"/>
                    <w:left w:val="nil"/>
                    <w:bottom w:val="single" w:sz="4" w:space="0" w:color="auto"/>
                    <w:right w:val="single" w:sz="4" w:space="0" w:color="auto"/>
                  </w:tcBorders>
                  <w:shd w:val="clear" w:color="000000" w:fill="FFFFFF"/>
                  <w:noWrap/>
                  <w:vAlign w:val="center"/>
                  <w:hideMark/>
                </w:tcPr>
                <w:p w14:paraId="5B888225" w14:textId="77777777" w:rsidR="00EA693F" w:rsidRPr="00A910A8" w:rsidRDefault="00EA693F" w:rsidP="00EA693F">
                  <w:pPr>
                    <w:jc w:val="right"/>
                    <w:rPr>
                      <w:rFonts w:eastAsia="Times New Roman"/>
                      <w:bCs/>
                      <w:color w:val="000000"/>
                      <w:sz w:val="20"/>
                      <w:szCs w:val="20"/>
                      <w:lang w:eastAsia="es-CL"/>
                    </w:rPr>
                  </w:pPr>
                  <w:r w:rsidRPr="00A910A8">
                    <w:rPr>
                      <w:rFonts w:eastAsia="Times New Roman"/>
                      <w:bCs/>
                      <w:color w:val="000000"/>
                      <w:sz w:val="20"/>
                      <w:szCs w:val="20"/>
                      <w:lang w:eastAsia="es-CL"/>
                    </w:rPr>
                    <w:t>1,54310</w:t>
                  </w:r>
                </w:p>
              </w:tc>
              <w:tc>
                <w:tcPr>
                  <w:tcW w:w="1025" w:type="dxa"/>
                  <w:tcBorders>
                    <w:top w:val="nil"/>
                    <w:left w:val="nil"/>
                    <w:bottom w:val="single" w:sz="4" w:space="0" w:color="auto"/>
                    <w:right w:val="single" w:sz="4" w:space="0" w:color="auto"/>
                  </w:tcBorders>
                  <w:shd w:val="clear" w:color="000000" w:fill="FFFFFF"/>
                  <w:noWrap/>
                  <w:vAlign w:val="center"/>
                  <w:hideMark/>
                </w:tcPr>
                <w:p w14:paraId="1EF5B383" w14:textId="77777777" w:rsidR="00EA693F" w:rsidRPr="00A910A8" w:rsidRDefault="00EA693F" w:rsidP="00EA693F">
                  <w:pPr>
                    <w:jc w:val="right"/>
                    <w:rPr>
                      <w:rFonts w:eastAsia="Times New Roman"/>
                      <w:bCs/>
                      <w:color w:val="000000"/>
                      <w:sz w:val="20"/>
                      <w:szCs w:val="20"/>
                      <w:lang w:eastAsia="es-CL"/>
                    </w:rPr>
                  </w:pPr>
                  <w:r w:rsidRPr="00A910A8">
                    <w:rPr>
                      <w:rFonts w:eastAsia="Times New Roman"/>
                      <w:bCs/>
                      <w:color w:val="000000"/>
                      <w:sz w:val="20"/>
                      <w:szCs w:val="20"/>
                      <w:lang w:eastAsia="es-CL"/>
                    </w:rPr>
                    <w:t>33,22803</w:t>
                  </w:r>
                </w:p>
              </w:tc>
            </w:tr>
            <w:tr w:rsidR="00EA693F" w:rsidRPr="00EA693F" w14:paraId="2BD18B45" w14:textId="77777777" w:rsidTr="00EA693F">
              <w:trPr>
                <w:trHeight w:val="600"/>
              </w:trPr>
              <w:tc>
                <w:tcPr>
                  <w:tcW w:w="318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33C683B" w14:textId="7EB90640" w:rsidR="00EA693F" w:rsidRPr="00A910A8" w:rsidRDefault="00EA693F" w:rsidP="00EA693F">
                  <w:pPr>
                    <w:jc w:val="left"/>
                    <w:rPr>
                      <w:rFonts w:eastAsia="Times New Roman"/>
                      <w:bCs/>
                      <w:color w:val="000000"/>
                      <w:sz w:val="20"/>
                      <w:szCs w:val="20"/>
                      <w:lang w:eastAsia="es-CL"/>
                    </w:rPr>
                  </w:pPr>
                  <w:r w:rsidRPr="00A910A8">
                    <w:rPr>
                      <w:rFonts w:eastAsia="Times New Roman"/>
                      <w:bCs/>
                      <w:color w:val="000000"/>
                      <w:sz w:val="20"/>
                      <w:szCs w:val="20"/>
                      <w:lang w:eastAsia="es-CL"/>
                    </w:rPr>
                    <w:t>Emisiones fugitivas totales</w:t>
                  </w:r>
                </w:p>
              </w:tc>
              <w:tc>
                <w:tcPr>
                  <w:tcW w:w="1025" w:type="dxa"/>
                  <w:tcBorders>
                    <w:top w:val="single" w:sz="4" w:space="0" w:color="auto"/>
                    <w:left w:val="nil"/>
                    <w:bottom w:val="single" w:sz="4" w:space="0" w:color="auto"/>
                    <w:right w:val="single" w:sz="4" w:space="0" w:color="auto"/>
                  </w:tcBorders>
                  <w:shd w:val="clear" w:color="000000" w:fill="FFFFFF"/>
                  <w:noWrap/>
                  <w:vAlign w:val="center"/>
                  <w:hideMark/>
                </w:tcPr>
                <w:p w14:paraId="0F774BDF" w14:textId="77777777" w:rsidR="00EA693F" w:rsidRPr="00597B30" w:rsidRDefault="00EA693F" w:rsidP="00EA693F">
                  <w:pPr>
                    <w:jc w:val="right"/>
                    <w:rPr>
                      <w:rFonts w:eastAsia="Times New Roman"/>
                      <w:b/>
                      <w:bCs/>
                      <w:color w:val="000000"/>
                      <w:sz w:val="20"/>
                      <w:szCs w:val="20"/>
                      <w:lang w:eastAsia="es-CL"/>
                    </w:rPr>
                  </w:pPr>
                  <w:r w:rsidRPr="00597B30">
                    <w:rPr>
                      <w:rFonts w:eastAsia="Times New Roman"/>
                      <w:b/>
                      <w:bCs/>
                      <w:color w:val="000000"/>
                      <w:sz w:val="20"/>
                      <w:szCs w:val="20"/>
                      <w:lang w:eastAsia="es-CL"/>
                    </w:rPr>
                    <w:t>30,97165</w:t>
                  </w:r>
                </w:p>
              </w:tc>
              <w:tc>
                <w:tcPr>
                  <w:tcW w:w="1025" w:type="dxa"/>
                  <w:tcBorders>
                    <w:top w:val="single" w:sz="4" w:space="0" w:color="auto"/>
                    <w:left w:val="nil"/>
                    <w:bottom w:val="single" w:sz="4" w:space="0" w:color="auto"/>
                    <w:right w:val="single" w:sz="4" w:space="0" w:color="auto"/>
                  </w:tcBorders>
                  <w:shd w:val="clear" w:color="000000" w:fill="FFFFFF"/>
                  <w:noWrap/>
                  <w:vAlign w:val="center"/>
                  <w:hideMark/>
                </w:tcPr>
                <w:p w14:paraId="6EA65278" w14:textId="77777777" w:rsidR="00EA693F" w:rsidRPr="00A910A8" w:rsidRDefault="00EA693F" w:rsidP="00EA693F">
                  <w:pPr>
                    <w:jc w:val="right"/>
                    <w:rPr>
                      <w:rFonts w:eastAsia="Times New Roman"/>
                      <w:bCs/>
                      <w:color w:val="000000"/>
                      <w:sz w:val="20"/>
                      <w:szCs w:val="20"/>
                      <w:lang w:eastAsia="es-CL"/>
                    </w:rPr>
                  </w:pPr>
                  <w:r w:rsidRPr="00A910A8">
                    <w:rPr>
                      <w:rFonts w:eastAsia="Times New Roman"/>
                      <w:bCs/>
                      <w:color w:val="000000"/>
                      <w:sz w:val="20"/>
                      <w:szCs w:val="20"/>
                      <w:lang w:eastAsia="es-CL"/>
                    </w:rPr>
                    <w:t>4,00998</w:t>
                  </w:r>
                </w:p>
              </w:tc>
              <w:tc>
                <w:tcPr>
                  <w:tcW w:w="1025" w:type="dxa"/>
                  <w:tcBorders>
                    <w:top w:val="single" w:sz="4" w:space="0" w:color="auto"/>
                    <w:left w:val="nil"/>
                    <w:bottom w:val="single" w:sz="4" w:space="0" w:color="auto"/>
                    <w:right w:val="single" w:sz="4" w:space="0" w:color="auto"/>
                  </w:tcBorders>
                  <w:shd w:val="clear" w:color="000000" w:fill="FFFFFF"/>
                  <w:noWrap/>
                  <w:vAlign w:val="center"/>
                  <w:hideMark/>
                </w:tcPr>
                <w:p w14:paraId="7DB6C917" w14:textId="77777777" w:rsidR="00EA693F" w:rsidRPr="00A910A8" w:rsidRDefault="00EA693F" w:rsidP="00EA693F">
                  <w:pPr>
                    <w:jc w:val="right"/>
                    <w:rPr>
                      <w:rFonts w:eastAsia="Times New Roman"/>
                      <w:bCs/>
                      <w:color w:val="000000"/>
                      <w:sz w:val="20"/>
                      <w:szCs w:val="20"/>
                      <w:lang w:eastAsia="es-CL"/>
                    </w:rPr>
                  </w:pPr>
                  <w:r w:rsidRPr="00A910A8">
                    <w:rPr>
                      <w:rFonts w:eastAsia="Times New Roman"/>
                      <w:bCs/>
                      <w:color w:val="000000"/>
                      <w:sz w:val="20"/>
                      <w:szCs w:val="20"/>
                      <w:lang w:eastAsia="es-CL"/>
                    </w:rPr>
                    <w:t>113,50689</w:t>
                  </w:r>
                </w:p>
              </w:tc>
            </w:tr>
          </w:tbl>
          <w:p w14:paraId="3CF6C0D0" w14:textId="77777777" w:rsidR="00EA693F" w:rsidRDefault="00EA693F" w:rsidP="009C7C7A">
            <w:pPr>
              <w:widowControl w:val="0"/>
              <w:overflowPunct w:val="0"/>
              <w:autoSpaceDE w:val="0"/>
              <w:autoSpaceDN w:val="0"/>
              <w:adjustRightInd w:val="0"/>
              <w:rPr>
                <w:rFonts w:eastAsia="Times New Roman"/>
                <w:bCs/>
                <w:color w:val="000000"/>
                <w:sz w:val="20"/>
                <w:szCs w:val="20"/>
                <w:lang w:eastAsia="es-CL"/>
              </w:rPr>
            </w:pPr>
          </w:p>
          <w:p w14:paraId="3EDD4FD1" w14:textId="6F60D21F" w:rsidR="0041359D" w:rsidRDefault="00EA693F" w:rsidP="009C7C7A">
            <w:pPr>
              <w:widowControl w:val="0"/>
              <w:overflowPunct w:val="0"/>
              <w:autoSpaceDE w:val="0"/>
              <w:autoSpaceDN w:val="0"/>
              <w:adjustRightInd w:val="0"/>
              <w:rPr>
                <w:rFonts w:eastAsia="Times New Roman"/>
                <w:bCs/>
                <w:color w:val="000000"/>
                <w:sz w:val="20"/>
                <w:szCs w:val="20"/>
                <w:lang w:eastAsia="es-CL"/>
              </w:rPr>
            </w:pPr>
            <w:r>
              <w:rPr>
                <w:rFonts w:eastAsia="Times New Roman"/>
                <w:bCs/>
                <w:color w:val="000000"/>
                <w:sz w:val="20"/>
                <w:szCs w:val="20"/>
                <w:lang w:eastAsia="es-CL"/>
              </w:rPr>
              <w:t>Dado que el limite de emisión de acuerdo al artículo 3</w:t>
            </w:r>
            <w:r w:rsidR="00421E2F">
              <w:rPr>
                <w:rFonts w:eastAsia="Times New Roman"/>
                <w:bCs/>
                <w:color w:val="000000"/>
                <w:sz w:val="20"/>
                <w:szCs w:val="20"/>
                <w:lang w:eastAsia="es-CL"/>
              </w:rPr>
              <w:t xml:space="preserve">, </w:t>
            </w:r>
            <w:r>
              <w:rPr>
                <w:rFonts w:eastAsia="Times New Roman"/>
                <w:bCs/>
                <w:color w:val="000000"/>
                <w:sz w:val="20"/>
                <w:szCs w:val="20"/>
                <w:lang w:eastAsia="es-CL"/>
              </w:rPr>
              <w:t xml:space="preserve">9 </w:t>
            </w:r>
            <w:r w:rsidR="00421E2F">
              <w:rPr>
                <w:rFonts w:eastAsia="Times New Roman"/>
                <w:bCs/>
                <w:color w:val="000000"/>
                <w:sz w:val="20"/>
                <w:szCs w:val="20"/>
                <w:lang w:eastAsia="es-CL"/>
              </w:rPr>
              <w:t xml:space="preserve">y 12 </w:t>
            </w:r>
            <w:r>
              <w:rPr>
                <w:rFonts w:eastAsia="Times New Roman"/>
                <w:bCs/>
                <w:color w:val="000000"/>
                <w:sz w:val="20"/>
                <w:szCs w:val="20"/>
                <w:lang w:eastAsia="es-CL"/>
              </w:rPr>
              <w:t>del Plan, correspond</w:t>
            </w:r>
            <w:r w:rsidR="00421E2F">
              <w:rPr>
                <w:rFonts w:eastAsia="Times New Roman"/>
                <w:bCs/>
                <w:color w:val="000000"/>
                <w:sz w:val="20"/>
                <w:szCs w:val="20"/>
                <w:lang w:eastAsia="es-CL"/>
              </w:rPr>
              <w:t>iente</w:t>
            </w:r>
            <w:r>
              <w:rPr>
                <w:rFonts w:eastAsia="Times New Roman"/>
                <w:bCs/>
                <w:color w:val="000000"/>
                <w:sz w:val="20"/>
                <w:szCs w:val="20"/>
                <w:lang w:eastAsia="es-CL"/>
              </w:rPr>
              <w:t xml:space="preserve"> a 34 ton/año, es posible determinar que el límite </w:t>
            </w:r>
            <w:r w:rsidR="00597B30">
              <w:rPr>
                <w:rFonts w:eastAsia="Times New Roman"/>
                <w:bCs/>
                <w:color w:val="000000"/>
                <w:sz w:val="20"/>
                <w:szCs w:val="20"/>
                <w:lang w:eastAsia="es-CL"/>
              </w:rPr>
              <w:t xml:space="preserve">se cumple considerando que para el 2018, se emitió 30,97165 toneladas /año de PM10, </w:t>
            </w:r>
            <w:r w:rsidR="00421E2F">
              <w:rPr>
                <w:rFonts w:eastAsia="Times New Roman"/>
                <w:bCs/>
                <w:color w:val="000000"/>
                <w:sz w:val="20"/>
                <w:szCs w:val="20"/>
                <w:lang w:eastAsia="es-CL"/>
              </w:rPr>
              <w:t>por lo tanto, cumple con los límites de emisión determinados en los artículos 3, 9 y 12 del Plan, para el año 2018.</w:t>
            </w:r>
          </w:p>
          <w:p w14:paraId="3AEF9CE2" w14:textId="77777777" w:rsidR="0041359D" w:rsidRDefault="0041359D" w:rsidP="009C7C7A">
            <w:pPr>
              <w:widowControl w:val="0"/>
              <w:overflowPunct w:val="0"/>
              <w:autoSpaceDE w:val="0"/>
              <w:autoSpaceDN w:val="0"/>
              <w:adjustRightInd w:val="0"/>
              <w:rPr>
                <w:rFonts w:eastAsia="Times New Roman"/>
                <w:bCs/>
                <w:color w:val="000000"/>
                <w:sz w:val="20"/>
                <w:szCs w:val="20"/>
                <w:lang w:eastAsia="es-CL"/>
              </w:rPr>
            </w:pPr>
          </w:p>
          <w:p w14:paraId="129A60C2" w14:textId="1A503FE0" w:rsidR="009C7C7A" w:rsidRPr="009C7C7A" w:rsidRDefault="009C7C7A" w:rsidP="0085156C">
            <w:pPr>
              <w:widowControl w:val="0"/>
              <w:overflowPunct w:val="0"/>
              <w:autoSpaceDE w:val="0"/>
              <w:autoSpaceDN w:val="0"/>
              <w:adjustRightInd w:val="0"/>
              <w:rPr>
                <w:rFonts w:eastAsia="Times New Roman"/>
                <w:bCs/>
                <w:color w:val="000000"/>
                <w:sz w:val="20"/>
                <w:szCs w:val="20"/>
                <w:lang w:eastAsia="es-CL"/>
              </w:rPr>
            </w:pPr>
          </w:p>
        </w:tc>
      </w:tr>
      <w:tr w:rsidR="00286B94" w:rsidRPr="00B37481" w14:paraId="4AD83178" w14:textId="77777777" w:rsidTr="004648FA">
        <w:tblPrEx>
          <w:tblCellMar>
            <w:left w:w="70" w:type="dxa"/>
            <w:right w:w="70" w:type="dxa"/>
          </w:tblCellMar>
        </w:tblPrEx>
        <w:trPr>
          <w:trHeight w:val="75"/>
          <w:jc w:val="center"/>
        </w:trPr>
        <w:tc>
          <w:tcPr>
            <w:tcW w:w="563" w:type="dxa"/>
            <w:tcBorders>
              <w:top w:val="single" w:sz="4" w:space="0" w:color="auto"/>
              <w:left w:val="single" w:sz="4" w:space="0" w:color="auto"/>
              <w:bottom w:val="single" w:sz="4" w:space="0" w:color="auto"/>
              <w:right w:val="single" w:sz="4" w:space="0" w:color="auto"/>
            </w:tcBorders>
            <w:shd w:val="clear" w:color="auto" w:fill="auto"/>
          </w:tcPr>
          <w:p w14:paraId="6F891A16" w14:textId="77777777" w:rsidR="00286B94" w:rsidRPr="00B16B6E" w:rsidRDefault="00286B94" w:rsidP="00032B52">
            <w:pPr>
              <w:numPr>
                <w:ilvl w:val="0"/>
                <w:numId w:val="4"/>
              </w:numPr>
              <w:rPr>
                <w:sz w:val="20"/>
                <w:szCs w:val="20"/>
              </w:rPr>
            </w:pPr>
          </w:p>
        </w:tc>
        <w:tc>
          <w:tcPr>
            <w:tcW w:w="5539" w:type="dxa"/>
            <w:tcBorders>
              <w:top w:val="single" w:sz="4" w:space="0" w:color="auto"/>
              <w:left w:val="single" w:sz="4" w:space="0" w:color="auto"/>
              <w:bottom w:val="single" w:sz="4" w:space="0" w:color="auto"/>
              <w:right w:val="single" w:sz="4" w:space="0" w:color="auto"/>
            </w:tcBorders>
            <w:shd w:val="clear" w:color="auto" w:fill="auto"/>
          </w:tcPr>
          <w:p w14:paraId="3D46C773" w14:textId="77777777" w:rsidR="00286B94" w:rsidRPr="00B00A29" w:rsidRDefault="00047FDB" w:rsidP="00286B94">
            <w:pPr>
              <w:rPr>
                <w:bCs/>
                <w:sz w:val="20"/>
                <w:szCs w:val="20"/>
              </w:rPr>
            </w:pPr>
            <w:r>
              <w:rPr>
                <w:b/>
                <w:sz w:val="20"/>
                <w:szCs w:val="20"/>
              </w:rPr>
              <w:t xml:space="preserve">Artículo 11°. </w:t>
            </w:r>
            <w:r w:rsidRPr="00B00A29">
              <w:rPr>
                <w:bCs/>
                <w:sz w:val="20"/>
                <w:szCs w:val="20"/>
              </w:rPr>
              <w:t>Lipesed S.A. implementará las siguientes acciones de control de emisiones en el plazo de un año, contados desde la fecha de entrada en vigencia del presente Plan:</w:t>
            </w:r>
          </w:p>
          <w:p w14:paraId="432BD961" w14:textId="77777777" w:rsidR="00047FDB" w:rsidRPr="00B00A29" w:rsidRDefault="00047FDB" w:rsidP="00286B94">
            <w:pPr>
              <w:rPr>
                <w:bCs/>
                <w:sz w:val="20"/>
                <w:szCs w:val="20"/>
              </w:rPr>
            </w:pPr>
          </w:p>
          <w:p w14:paraId="3A2410A3" w14:textId="3A711C88" w:rsidR="00047FDB" w:rsidRPr="004648FA" w:rsidRDefault="00047FDB" w:rsidP="004648FA">
            <w:pPr>
              <w:rPr>
                <w:bCs/>
                <w:sz w:val="20"/>
                <w:szCs w:val="20"/>
              </w:rPr>
            </w:pPr>
            <w:r w:rsidRPr="00B00A29">
              <w:rPr>
                <w:bCs/>
                <w:sz w:val="20"/>
                <w:szCs w:val="20"/>
              </w:rPr>
              <w:t>Tabla 5. Medidas de control de emisiones y plazo de ejecución para Lipesed S.A.</w:t>
            </w:r>
          </w:p>
          <w:tbl>
            <w:tblPr>
              <w:tblStyle w:val="Tablaconcuadrcula"/>
              <w:tblpPr w:leftFromText="141" w:rightFromText="141" w:vertAnchor="text" w:horzAnchor="margin" w:tblpY="-271"/>
              <w:tblOverlap w:val="never"/>
              <w:tblW w:w="0" w:type="auto"/>
              <w:tblLook w:val="04A0" w:firstRow="1" w:lastRow="0" w:firstColumn="1" w:lastColumn="0" w:noHBand="0" w:noVBand="1"/>
            </w:tblPr>
            <w:tblGrid>
              <w:gridCol w:w="1838"/>
              <w:gridCol w:w="3545"/>
            </w:tblGrid>
            <w:tr w:rsidR="00047FDB" w:rsidRPr="00B00A29" w14:paraId="0AA796AE" w14:textId="77777777" w:rsidTr="006F207A">
              <w:tc>
                <w:tcPr>
                  <w:tcW w:w="1838" w:type="dxa"/>
                </w:tcPr>
                <w:p w14:paraId="6EE17311" w14:textId="5C2682B7" w:rsidR="00047FDB" w:rsidRPr="00B00A29" w:rsidRDefault="00047FDB" w:rsidP="00047FDB">
                  <w:pPr>
                    <w:rPr>
                      <w:bCs/>
                      <w:sz w:val="20"/>
                      <w:szCs w:val="20"/>
                    </w:rPr>
                  </w:pPr>
                  <w:r w:rsidRPr="00B00A29">
                    <w:rPr>
                      <w:bCs/>
                      <w:sz w:val="20"/>
                      <w:szCs w:val="20"/>
                    </w:rPr>
                    <w:lastRenderedPageBreak/>
                    <w:t>Zona de la Planta</w:t>
                  </w:r>
                </w:p>
              </w:tc>
              <w:tc>
                <w:tcPr>
                  <w:tcW w:w="3545" w:type="dxa"/>
                </w:tcPr>
                <w:p w14:paraId="5A084763" w14:textId="2476725D" w:rsidR="00047FDB" w:rsidRPr="00B00A29" w:rsidRDefault="00047FDB" w:rsidP="00047FDB">
                  <w:pPr>
                    <w:rPr>
                      <w:bCs/>
                      <w:sz w:val="20"/>
                      <w:szCs w:val="20"/>
                    </w:rPr>
                  </w:pPr>
                  <w:r w:rsidRPr="00B00A29">
                    <w:rPr>
                      <w:bCs/>
                      <w:sz w:val="20"/>
                      <w:szCs w:val="20"/>
                    </w:rPr>
                    <w:t>Medidas</w:t>
                  </w:r>
                </w:p>
              </w:tc>
            </w:tr>
            <w:tr w:rsidR="00047FDB" w:rsidRPr="00B00A29" w14:paraId="0E121D0E" w14:textId="77777777" w:rsidTr="006F207A">
              <w:tc>
                <w:tcPr>
                  <w:tcW w:w="1838" w:type="dxa"/>
                </w:tcPr>
                <w:p w14:paraId="5A4C5266" w14:textId="5477E9B8" w:rsidR="00047FDB" w:rsidRPr="00B00A29" w:rsidRDefault="00047FDB" w:rsidP="00047FDB">
                  <w:pPr>
                    <w:rPr>
                      <w:bCs/>
                      <w:sz w:val="20"/>
                      <w:szCs w:val="20"/>
                    </w:rPr>
                  </w:pPr>
                  <w:r w:rsidRPr="00B00A29">
                    <w:rPr>
                      <w:bCs/>
                      <w:sz w:val="20"/>
                      <w:szCs w:val="20"/>
                    </w:rPr>
                    <w:t>Zona de Acopio</w:t>
                  </w:r>
                </w:p>
              </w:tc>
              <w:tc>
                <w:tcPr>
                  <w:tcW w:w="3545" w:type="dxa"/>
                </w:tcPr>
                <w:p w14:paraId="3D01EDF1" w14:textId="7EDF329F" w:rsidR="00047FDB" w:rsidRPr="00B00A29" w:rsidRDefault="00B00A29" w:rsidP="00212638">
                  <w:pPr>
                    <w:pStyle w:val="Prrafodelista"/>
                    <w:numPr>
                      <w:ilvl w:val="0"/>
                      <w:numId w:val="39"/>
                    </w:numPr>
                    <w:rPr>
                      <w:bCs/>
                      <w:sz w:val="20"/>
                      <w:szCs w:val="20"/>
                    </w:rPr>
                  </w:pPr>
                  <w:r>
                    <w:rPr>
                      <w:bCs/>
                      <w:sz w:val="20"/>
                      <w:szCs w:val="20"/>
                    </w:rPr>
                    <w:t>Humedecer las pilas y mineral acopiado.</w:t>
                  </w:r>
                </w:p>
              </w:tc>
            </w:tr>
            <w:tr w:rsidR="00047FDB" w:rsidRPr="00B00A29" w14:paraId="19229FD3" w14:textId="77777777" w:rsidTr="006F207A">
              <w:tc>
                <w:tcPr>
                  <w:tcW w:w="1838" w:type="dxa"/>
                </w:tcPr>
                <w:p w14:paraId="67F16824" w14:textId="6CD8B841" w:rsidR="00047FDB" w:rsidRPr="00B00A29" w:rsidRDefault="00B00A29" w:rsidP="00047FDB">
                  <w:pPr>
                    <w:rPr>
                      <w:bCs/>
                      <w:sz w:val="20"/>
                      <w:szCs w:val="20"/>
                    </w:rPr>
                  </w:pPr>
                  <w:r>
                    <w:rPr>
                      <w:bCs/>
                      <w:sz w:val="20"/>
                      <w:szCs w:val="20"/>
                    </w:rPr>
                    <w:t>Caminos Internos</w:t>
                  </w:r>
                </w:p>
              </w:tc>
              <w:tc>
                <w:tcPr>
                  <w:tcW w:w="3545" w:type="dxa"/>
                </w:tcPr>
                <w:p w14:paraId="333526EA" w14:textId="0BF2B08F" w:rsidR="00047FDB" w:rsidRPr="00B00A29" w:rsidRDefault="00B00A29" w:rsidP="00212638">
                  <w:pPr>
                    <w:pStyle w:val="Prrafodelista"/>
                    <w:numPr>
                      <w:ilvl w:val="0"/>
                      <w:numId w:val="39"/>
                    </w:numPr>
                    <w:rPr>
                      <w:bCs/>
                      <w:sz w:val="20"/>
                      <w:szCs w:val="20"/>
                    </w:rPr>
                  </w:pPr>
                  <w:r>
                    <w:rPr>
                      <w:bCs/>
                      <w:sz w:val="20"/>
                      <w:szCs w:val="20"/>
                    </w:rPr>
                    <w:t>Estabilizar y/o humedecer caminos con agua de mar, dos veces al día.</w:t>
                  </w:r>
                </w:p>
              </w:tc>
            </w:tr>
            <w:tr w:rsidR="00047FDB" w:rsidRPr="00B00A29" w14:paraId="2D8EBC1E" w14:textId="77777777" w:rsidTr="006F207A">
              <w:tc>
                <w:tcPr>
                  <w:tcW w:w="1838" w:type="dxa"/>
                </w:tcPr>
                <w:p w14:paraId="605A19B2" w14:textId="1C6F8837" w:rsidR="00047FDB" w:rsidRPr="00B00A29" w:rsidRDefault="00B00A29" w:rsidP="00047FDB">
                  <w:pPr>
                    <w:rPr>
                      <w:bCs/>
                      <w:sz w:val="20"/>
                      <w:szCs w:val="20"/>
                    </w:rPr>
                  </w:pPr>
                  <w:r>
                    <w:rPr>
                      <w:bCs/>
                      <w:sz w:val="20"/>
                      <w:szCs w:val="20"/>
                    </w:rPr>
                    <w:t>Acceso a planta</w:t>
                  </w:r>
                </w:p>
              </w:tc>
              <w:tc>
                <w:tcPr>
                  <w:tcW w:w="3545" w:type="dxa"/>
                </w:tcPr>
                <w:p w14:paraId="5C668D04" w14:textId="77777777" w:rsidR="00047FDB" w:rsidRDefault="00B00A29" w:rsidP="00212638">
                  <w:pPr>
                    <w:pStyle w:val="Prrafodelista"/>
                    <w:numPr>
                      <w:ilvl w:val="0"/>
                      <w:numId w:val="39"/>
                    </w:numPr>
                    <w:rPr>
                      <w:bCs/>
                      <w:sz w:val="20"/>
                      <w:szCs w:val="20"/>
                    </w:rPr>
                  </w:pPr>
                  <w:r>
                    <w:rPr>
                      <w:bCs/>
                      <w:sz w:val="20"/>
                      <w:szCs w:val="20"/>
                    </w:rPr>
                    <w:t>Pavimentar acceso a planta Lipesed.</w:t>
                  </w:r>
                </w:p>
                <w:p w14:paraId="7B98BCC5" w14:textId="69F5C087" w:rsidR="00B00A29" w:rsidRPr="00B00A29" w:rsidRDefault="00B00A29" w:rsidP="00212638">
                  <w:pPr>
                    <w:pStyle w:val="Prrafodelista"/>
                    <w:numPr>
                      <w:ilvl w:val="0"/>
                      <w:numId w:val="39"/>
                    </w:numPr>
                    <w:rPr>
                      <w:bCs/>
                      <w:sz w:val="20"/>
                      <w:szCs w:val="20"/>
                    </w:rPr>
                  </w:pPr>
                  <w:r>
                    <w:rPr>
                      <w:bCs/>
                      <w:sz w:val="20"/>
                      <w:szCs w:val="20"/>
                    </w:rPr>
                    <w:t>Humedecer caminos externos.</w:t>
                  </w:r>
                </w:p>
              </w:tc>
            </w:tr>
            <w:tr w:rsidR="006F207A" w:rsidRPr="00B00A29" w14:paraId="129E85A2" w14:textId="77777777" w:rsidTr="006F207A">
              <w:tc>
                <w:tcPr>
                  <w:tcW w:w="1838" w:type="dxa"/>
                  <w:vMerge w:val="restart"/>
                </w:tcPr>
                <w:p w14:paraId="57D389C3" w14:textId="6BDA2EAD" w:rsidR="006F207A" w:rsidRPr="00B00A29" w:rsidRDefault="006F207A" w:rsidP="00047FDB">
                  <w:pPr>
                    <w:rPr>
                      <w:bCs/>
                      <w:sz w:val="20"/>
                      <w:szCs w:val="20"/>
                    </w:rPr>
                  </w:pPr>
                  <w:r>
                    <w:rPr>
                      <w:bCs/>
                      <w:sz w:val="20"/>
                      <w:szCs w:val="20"/>
                    </w:rPr>
                    <w:t>Sector Chancador de Mandíbulas</w:t>
                  </w:r>
                </w:p>
              </w:tc>
              <w:tc>
                <w:tcPr>
                  <w:tcW w:w="3545" w:type="dxa"/>
                </w:tcPr>
                <w:p w14:paraId="6958E6E3" w14:textId="3CB4B3E1" w:rsidR="006F207A" w:rsidRPr="00212638" w:rsidRDefault="006F207A" w:rsidP="00212638">
                  <w:pPr>
                    <w:pStyle w:val="Prrafodelista"/>
                    <w:numPr>
                      <w:ilvl w:val="0"/>
                      <w:numId w:val="39"/>
                    </w:numPr>
                    <w:rPr>
                      <w:bCs/>
                      <w:sz w:val="20"/>
                      <w:szCs w:val="20"/>
                    </w:rPr>
                  </w:pPr>
                  <w:r>
                    <w:rPr>
                      <w:bCs/>
                      <w:sz w:val="20"/>
                      <w:szCs w:val="20"/>
                    </w:rPr>
                    <w:t>Encapsular tolva de alimentación.</w:t>
                  </w:r>
                </w:p>
              </w:tc>
            </w:tr>
            <w:tr w:rsidR="006F207A" w:rsidRPr="00B00A29" w14:paraId="3EEE2DA9" w14:textId="77777777" w:rsidTr="006F207A">
              <w:tc>
                <w:tcPr>
                  <w:tcW w:w="1838" w:type="dxa"/>
                  <w:vMerge/>
                </w:tcPr>
                <w:p w14:paraId="6679524B" w14:textId="77777777" w:rsidR="006F207A" w:rsidRPr="00B00A29" w:rsidRDefault="006F207A" w:rsidP="00047FDB">
                  <w:pPr>
                    <w:rPr>
                      <w:bCs/>
                      <w:sz w:val="20"/>
                      <w:szCs w:val="20"/>
                    </w:rPr>
                  </w:pPr>
                </w:p>
              </w:tc>
              <w:tc>
                <w:tcPr>
                  <w:tcW w:w="3545" w:type="dxa"/>
                </w:tcPr>
                <w:p w14:paraId="5756FB29" w14:textId="3D9BF3EA" w:rsidR="006F207A" w:rsidRPr="00212638" w:rsidRDefault="006F207A" w:rsidP="00212638">
                  <w:pPr>
                    <w:pStyle w:val="Prrafodelista"/>
                    <w:numPr>
                      <w:ilvl w:val="0"/>
                      <w:numId w:val="39"/>
                    </w:numPr>
                    <w:rPr>
                      <w:bCs/>
                      <w:sz w:val="20"/>
                      <w:szCs w:val="20"/>
                    </w:rPr>
                  </w:pPr>
                  <w:r>
                    <w:rPr>
                      <w:bCs/>
                      <w:sz w:val="20"/>
                      <w:szCs w:val="20"/>
                    </w:rPr>
                    <w:t>Cerrado de chutes de descarga de chancador</w:t>
                  </w:r>
                </w:p>
              </w:tc>
            </w:tr>
            <w:tr w:rsidR="006F207A" w:rsidRPr="00B00A29" w14:paraId="2336B012" w14:textId="77777777" w:rsidTr="006F207A">
              <w:tc>
                <w:tcPr>
                  <w:tcW w:w="1838" w:type="dxa"/>
                  <w:vMerge/>
                </w:tcPr>
                <w:p w14:paraId="525A7719" w14:textId="77777777" w:rsidR="006F207A" w:rsidRPr="00B00A29" w:rsidRDefault="006F207A" w:rsidP="00047FDB">
                  <w:pPr>
                    <w:rPr>
                      <w:bCs/>
                      <w:sz w:val="20"/>
                      <w:szCs w:val="20"/>
                    </w:rPr>
                  </w:pPr>
                </w:p>
              </w:tc>
              <w:tc>
                <w:tcPr>
                  <w:tcW w:w="3545" w:type="dxa"/>
                </w:tcPr>
                <w:p w14:paraId="7397D797" w14:textId="5DFA9CEC" w:rsidR="006F207A" w:rsidRPr="006F207A" w:rsidRDefault="006F207A" w:rsidP="006F207A">
                  <w:pPr>
                    <w:pStyle w:val="Prrafodelista"/>
                    <w:numPr>
                      <w:ilvl w:val="0"/>
                      <w:numId w:val="39"/>
                    </w:numPr>
                    <w:rPr>
                      <w:bCs/>
                      <w:sz w:val="20"/>
                      <w:szCs w:val="20"/>
                    </w:rPr>
                  </w:pPr>
                  <w:r>
                    <w:rPr>
                      <w:bCs/>
                      <w:sz w:val="20"/>
                      <w:szCs w:val="20"/>
                    </w:rPr>
                    <w:t>Cubierta de correas.</w:t>
                  </w:r>
                </w:p>
              </w:tc>
            </w:tr>
            <w:tr w:rsidR="006F207A" w:rsidRPr="00B00A29" w14:paraId="5C1BE957" w14:textId="77777777" w:rsidTr="006F207A">
              <w:tc>
                <w:tcPr>
                  <w:tcW w:w="1838" w:type="dxa"/>
                  <w:vMerge/>
                </w:tcPr>
                <w:p w14:paraId="040D71E4" w14:textId="77777777" w:rsidR="006F207A" w:rsidRPr="00B00A29" w:rsidRDefault="006F207A" w:rsidP="00047FDB">
                  <w:pPr>
                    <w:rPr>
                      <w:bCs/>
                      <w:sz w:val="20"/>
                      <w:szCs w:val="20"/>
                    </w:rPr>
                  </w:pPr>
                </w:p>
              </w:tc>
              <w:tc>
                <w:tcPr>
                  <w:tcW w:w="3545" w:type="dxa"/>
                </w:tcPr>
                <w:p w14:paraId="12D6F905" w14:textId="011918AE" w:rsidR="006F207A" w:rsidRPr="006F207A" w:rsidRDefault="006F207A" w:rsidP="006F207A">
                  <w:pPr>
                    <w:pStyle w:val="Prrafodelista"/>
                    <w:numPr>
                      <w:ilvl w:val="0"/>
                      <w:numId w:val="39"/>
                    </w:numPr>
                    <w:rPr>
                      <w:bCs/>
                      <w:sz w:val="20"/>
                      <w:szCs w:val="20"/>
                    </w:rPr>
                  </w:pPr>
                  <w:r>
                    <w:rPr>
                      <w:bCs/>
                      <w:sz w:val="20"/>
                      <w:szCs w:val="20"/>
                    </w:rPr>
                    <w:t>Nebulizador al interior de tolva.</w:t>
                  </w:r>
                </w:p>
              </w:tc>
            </w:tr>
            <w:tr w:rsidR="006F207A" w:rsidRPr="00B00A29" w14:paraId="70F56133" w14:textId="77777777" w:rsidTr="006F207A">
              <w:tc>
                <w:tcPr>
                  <w:tcW w:w="1838" w:type="dxa"/>
                  <w:vMerge/>
                </w:tcPr>
                <w:p w14:paraId="4A102DDC" w14:textId="77777777" w:rsidR="006F207A" w:rsidRPr="00B00A29" w:rsidRDefault="006F207A" w:rsidP="00047FDB">
                  <w:pPr>
                    <w:rPr>
                      <w:bCs/>
                      <w:sz w:val="20"/>
                      <w:szCs w:val="20"/>
                    </w:rPr>
                  </w:pPr>
                </w:p>
              </w:tc>
              <w:tc>
                <w:tcPr>
                  <w:tcW w:w="3545" w:type="dxa"/>
                </w:tcPr>
                <w:p w14:paraId="69BC1EC5" w14:textId="28BAA4B1" w:rsidR="006F207A" w:rsidRPr="006F207A" w:rsidRDefault="006F207A" w:rsidP="006F207A">
                  <w:pPr>
                    <w:pStyle w:val="Prrafodelista"/>
                    <w:numPr>
                      <w:ilvl w:val="0"/>
                      <w:numId w:val="39"/>
                    </w:numPr>
                    <w:rPr>
                      <w:bCs/>
                      <w:sz w:val="20"/>
                      <w:szCs w:val="20"/>
                    </w:rPr>
                  </w:pPr>
                  <w:r>
                    <w:rPr>
                      <w:bCs/>
                      <w:sz w:val="20"/>
                      <w:szCs w:val="20"/>
                    </w:rPr>
                    <w:t>Pareja de aspersores en chute de alimentación a chancador.</w:t>
                  </w:r>
                </w:p>
              </w:tc>
            </w:tr>
            <w:tr w:rsidR="006F207A" w:rsidRPr="00B00A29" w14:paraId="1394DCC8" w14:textId="77777777" w:rsidTr="006F207A">
              <w:tc>
                <w:tcPr>
                  <w:tcW w:w="1838" w:type="dxa"/>
                  <w:vMerge w:val="restart"/>
                </w:tcPr>
                <w:p w14:paraId="0583F1BB" w14:textId="36E61B78" w:rsidR="006F207A" w:rsidRPr="00B00A29" w:rsidRDefault="006F207A" w:rsidP="00047FDB">
                  <w:pPr>
                    <w:rPr>
                      <w:bCs/>
                      <w:sz w:val="20"/>
                      <w:szCs w:val="20"/>
                    </w:rPr>
                  </w:pPr>
                  <w:r>
                    <w:rPr>
                      <w:bCs/>
                      <w:sz w:val="20"/>
                      <w:szCs w:val="20"/>
                    </w:rPr>
                    <w:t>Sector Chancador Secundario</w:t>
                  </w:r>
                </w:p>
              </w:tc>
              <w:tc>
                <w:tcPr>
                  <w:tcW w:w="3545" w:type="dxa"/>
                </w:tcPr>
                <w:p w14:paraId="31DD5865" w14:textId="086D8023" w:rsidR="006F207A" w:rsidRPr="006F207A" w:rsidRDefault="006F207A" w:rsidP="006F207A">
                  <w:pPr>
                    <w:pStyle w:val="Prrafodelista"/>
                    <w:numPr>
                      <w:ilvl w:val="0"/>
                      <w:numId w:val="39"/>
                    </w:numPr>
                    <w:rPr>
                      <w:bCs/>
                      <w:sz w:val="20"/>
                      <w:szCs w:val="20"/>
                    </w:rPr>
                  </w:pPr>
                  <w:r>
                    <w:rPr>
                      <w:bCs/>
                      <w:sz w:val="20"/>
                      <w:szCs w:val="20"/>
                    </w:rPr>
                    <w:t>Encapsular tolva de alimentación.</w:t>
                  </w:r>
                </w:p>
              </w:tc>
            </w:tr>
            <w:tr w:rsidR="006F207A" w:rsidRPr="00B00A29" w14:paraId="77A55DB7" w14:textId="77777777" w:rsidTr="006F207A">
              <w:tc>
                <w:tcPr>
                  <w:tcW w:w="1838" w:type="dxa"/>
                  <w:vMerge/>
                </w:tcPr>
                <w:p w14:paraId="6DB8F1FA" w14:textId="77777777" w:rsidR="006F207A" w:rsidRPr="00B00A29" w:rsidRDefault="006F207A" w:rsidP="00047FDB">
                  <w:pPr>
                    <w:rPr>
                      <w:bCs/>
                      <w:sz w:val="20"/>
                      <w:szCs w:val="20"/>
                    </w:rPr>
                  </w:pPr>
                </w:p>
              </w:tc>
              <w:tc>
                <w:tcPr>
                  <w:tcW w:w="3545" w:type="dxa"/>
                </w:tcPr>
                <w:p w14:paraId="6B27F9C1" w14:textId="57259AF9" w:rsidR="006F207A" w:rsidRPr="006F207A" w:rsidRDefault="006F207A" w:rsidP="006F207A">
                  <w:pPr>
                    <w:pStyle w:val="Prrafodelista"/>
                    <w:numPr>
                      <w:ilvl w:val="0"/>
                      <w:numId w:val="39"/>
                    </w:numPr>
                    <w:rPr>
                      <w:bCs/>
                      <w:sz w:val="20"/>
                      <w:szCs w:val="20"/>
                    </w:rPr>
                  </w:pPr>
                  <w:r>
                    <w:rPr>
                      <w:bCs/>
                      <w:sz w:val="20"/>
                      <w:szCs w:val="20"/>
                    </w:rPr>
                    <w:t>Equipo en sótano cerrado</w:t>
                  </w:r>
                </w:p>
              </w:tc>
            </w:tr>
            <w:tr w:rsidR="006F207A" w:rsidRPr="00B00A29" w14:paraId="41BD250E" w14:textId="77777777" w:rsidTr="006F207A">
              <w:tc>
                <w:tcPr>
                  <w:tcW w:w="1838" w:type="dxa"/>
                  <w:vMerge/>
                </w:tcPr>
                <w:p w14:paraId="322CAA36" w14:textId="77777777" w:rsidR="006F207A" w:rsidRPr="00B00A29" w:rsidRDefault="006F207A" w:rsidP="00047FDB">
                  <w:pPr>
                    <w:rPr>
                      <w:bCs/>
                      <w:sz w:val="20"/>
                      <w:szCs w:val="20"/>
                    </w:rPr>
                  </w:pPr>
                </w:p>
              </w:tc>
              <w:tc>
                <w:tcPr>
                  <w:tcW w:w="3545" w:type="dxa"/>
                </w:tcPr>
                <w:p w14:paraId="768AB135" w14:textId="14CFE8F9" w:rsidR="006F207A" w:rsidRPr="006F207A" w:rsidRDefault="006F207A" w:rsidP="006F207A">
                  <w:pPr>
                    <w:pStyle w:val="Prrafodelista"/>
                    <w:numPr>
                      <w:ilvl w:val="0"/>
                      <w:numId w:val="39"/>
                    </w:numPr>
                    <w:rPr>
                      <w:bCs/>
                      <w:sz w:val="20"/>
                      <w:szCs w:val="20"/>
                    </w:rPr>
                  </w:pPr>
                  <w:r>
                    <w:rPr>
                      <w:bCs/>
                      <w:sz w:val="20"/>
                      <w:szCs w:val="20"/>
                    </w:rPr>
                    <w:t>Chutes a tolva y de descarga de chancador cubiertos.</w:t>
                  </w:r>
                </w:p>
              </w:tc>
            </w:tr>
            <w:tr w:rsidR="006F207A" w:rsidRPr="00B00A29" w14:paraId="7C881A09" w14:textId="77777777" w:rsidTr="006F207A">
              <w:tc>
                <w:tcPr>
                  <w:tcW w:w="1838" w:type="dxa"/>
                  <w:vMerge/>
                </w:tcPr>
                <w:p w14:paraId="100BA727" w14:textId="77777777" w:rsidR="006F207A" w:rsidRPr="00B00A29" w:rsidRDefault="006F207A" w:rsidP="00047FDB">
                  <w:pPr>
                    <w:rPr>
                      <w:bCs/>
                      <w:sz w:val="20"/>
                      <w:szCs w:val="20"/>
                    </w:rPr>
                  </w:pPr>
                </w:p>
              </w:tc>
              <w:tc>
                <w:tcPr>
                  <w:tcW w:w="3545" w:type="dxa"/>
                </w:tcPr>
                <w:p w14:paraId="2A182D21" w14:textId="043D0870" w:rsidR="006F207A" w:rsidRPr="006F207A" w:rsidRDefault="006F207A" w:rsidP="006F207A">
                  <w:pPr>
                    <w:pStyle w:val="Prrafodelista"/>
                    <w:numPr>
                      <w:ilvl w:val="0"/>
                      <w:numId w:val="39"/>
                    </w:numPr>
                    <w:rPr>
                      <w:bCs/>
                      <w:sz w:val="20"/>
                      <w:szCs w:val="20"/>
                    </w:rPr>
                  </w:pPr>
                  <w:r>
                    <w:rPr>
                      <w:bCs/>
                      <w:sz w:val="20"/>
                      <w:szCs w:val="20"/>
                    </w:rPr>
                    <w:t>Sistema de nebulizadores al interior de Tolva.</w:t>
                  </w:r>
                </w:p>
              </w:tc>
            </w:tr>
            <w:tr w:rsidR="006F207A" w:rsidRPr="00B00A29" w14:paraId="4B9CBB26" w14:textId="77777777" w:rsidTr="006F207A">
              <w:tc>
                <w:tcPr>
                  <w:tcW w:w="1838" w:type="dxa"/>
                  <w:vMerge/>
                </w:tcPr>
                <w:p w14:paraId="11703649" w14:textId="77777777" w:rsidR="006F207A" w:rsidRPr="00B00A29" w:rsidRDefault="006F207A" w:rsidP="00047FDB">
                  <w:pPr>
                    <w:rPr>
                      <w:bCs/>
                      <w:sz w:val="20"/>
                      <w:szCs w:val="20"/>
                    </w:rPr>
                  </w:pPr>
                </w:p>
              </w:tc>
              <w:tc>
                <w:tcPr>
                  <w:tcW w:w="3545" w:type="dxa"/>
                </w:tcPr>
                <w:p w14:paraId="18DF5A6D" w14:textId="73F52C0B" w:rsidR="006F207A" w:rsidRPr="006F207A" w:rsidRDefault="006F207A" w:rsidP="006F207A">
                  <w:pPr>
                    <w:pStyle w:val="Prrafodelista"/>
                    <w:numPr>
                      <w:ilvl w:val="0"/>
                      <w:numId w:val="39"/>
                    </w:numPr>
                    <w:rPr>
                      <w:bCs/>
                      <w:sz w:val="20"/>
                      <w:szCs w:val="20"/>
                    </w:rPr>
                  </w:pPr>
                  <w:r>
                    <w:rPr>
                      <w:bCs/>
                      <w:sz w:val="20"/>
                      <w:szCs w:val="20"/>
                    </w:rPr>
                    <w:t>Aspersores en la descarga del chancador.</w:t>
                  </w:r>
                </w:p>
              </w:tc>
            </w:tr>
            <w:tr w:rsidR="00913AFF" w:rsidRPr="00B00A29" w14:paraId="7C7D0A33" w14:textId="77777777" w:rsidTr="006F207A">
              <w:tc>
                <w:tcPr>
                  <w:tcW w:w="1838" w:type="dxa"/>
                  <w:vMerge w:val="restart"/>
                </w:tcPr>
                <w:p w14:paraId="0E8996D4" w14:textId="3BBCC639" w:rsidR="00913AFF" w:rsidRPr="00B00A29" w:rsidRDefault="00913AFF" w:rsidP="00047FDB">
                  <w:pPr>
                    <w:rPr>
                      <w:bCs/>
                      <w:sz w:val="20"/>
                      <w:szCs w:val="20"/>
                    </w:rPr>
                  </w:pPr>
                  <w:r>
                    <w:rPr>
                      <w:bCs/>
                      <w:sz w:val="20"/>
                      <w:szCs w:val="20"/>
                    </w:rPr>
                    <w:t>Sector Chancador Terciario</w:t>
                  </w:r>
                </w:p>
              </w:tc>
              <w:tc>
                <w:tcPr>
                  <w:tcW w:w="3545" w:type="dxa"/>
                </w:tcPr>
                <w:p w14:paraId="4F6BFAB0" w14:textId="4D21BFAB" w:rsidR="00913AFF" w:rsidRPr="006F207A" w:rsidRDefault="00913AFF" w:rsidP="006F207A">
                  <w:pPr>
                    <w:pStyle w:val="Prrafodelista"/>
                    <w:numPr>
                      <w:ilvl w:val="0"/>
                      <w:numId w:val="39"/>
                    </w:numPr>
                    <w:rPr>
                      <w:bCs/>
                      <w:sz w:val="20"/>
                      <w:szCs w:val="20"/>
                    </w:rPr>
                  </w:pPr>
                  <w:r>
                    <w:rPr>
                      <w:bCs/>
                      <w:sz w:val="20"/>
                      <w:szCs w:val="20"/>
                    </w:rPr>
                    <w:t>Chancador con alimentación desde correa, completamente cerrado.</w:t>
                  </w:r>
                </w:p>
              </w:tc>
            </w:tr>
            <w:tr w:rsidR="00913AFF" w:rsidRPr="00B00A29" w14:paraId="0CF0D368" w14:textId="77777777" w:rsidTr="006F207A">
              <w:tc>
                <w:tcPr>
                  <w:tcW w:w="1838" w:type="dxa"/>
                  <w:vMerge/>
                </w:tcPr>
                <w:p w14:paraId="39973A1A" w14:textId="77777777" w:rsidR="00913AFF" w:rsidRPr="00B00A29" w:rsidRDefault="00913AFF" w:rsidP="00047FDB">
                  <w:pPr>
                    <w:rPr>
                      <w:bCs/>
                      <w:sz w:val="20"/>
                      <w:szCs w:val="20"/>
                    </w:rPr>
                  </w:pPr>
                </w:p>
              </w:tc>
              <w:tc>
                <w:tcPr>
                  <w:tcW w:w="3545" w:type="dxa"/>
                </w:tcPr>
                <w:p w14:paraId="799CBC4D" w14:textId="35EDE79E" w:rsidR="00913AFF" w:rsidRPr="005410E0" w:rsidRDefault="00913AFF" w:rsidP="005410E0">
                  <w:pPr>
                    <w:pStyle w:val="Prrafodelista"/>
                    <w:numPr>
                      <w:ilvl w:val="0"/>
                      <w:numId w:val="39"/>
                    </w:numPr>
                    <w:rPr>
                      <w:bCs/>
                      <w:sz w:val="20"/>
                      <w:szCs w:val="20"/>
                    </w:rPr>
                  </w:pPr>
                  <w:r>
                    <w:rPr>
                      <w:bCs/>
                      <w:sz w:val="20"/>
                      <w:szCs w:val="20"/>
                    </w:rPr>
                    <w:t>Chute de descarga con aspersores</w:t>
                  </w:r>
                </w:p>
              </w:tc>
            </w:tr>
            <w:tr w:rsidR="00913AFF" w:rsidRPr="00B00A29" w14:paraId="188766DF" w14:textId="77777777" w:rsidTr="006F207A">
              <w:tc>
                <w:tcPr>
                  <w:tcW w:w="1838" w:type="dxa"/>
                  <w:vMerge/>
                </w:tcPr>
                <w:p w14:paraId="24F4B32E" w14:textId="77777777" w:rsidR="00913AFF" w:rsidRPr="00B00A29" w:rsidRDefault="00913AFF" w:rsidP="00047FDB">
                  <w:pPr>
                    <w:rPr>
                      <w:bCs/>
                      <w:sz w:val="20"/>
                      <w:szCs w:val="20"/>
                    </w:rPr>
                  </w:pPr>
                </w:p>
              </w:tc>
              <w:tc>
                <w:tcPr>
                  <w:tcW w:w="3545" w:type="dxa"/>
                </w:tcPr>
                <w:p w14:paraId="5A8AC3D3" w14:textId="4BD19AB4" w:rsidR="00913AFF" w:rsidRPr="005410E0" w:rsidRDefault="00913AFF" w:rsidP="005410E0">
                  <w:pPr>
                    <w:pStyle w:val="Prrafodelista"/>
                    <w:numPr>
                      <w:ilvl w:val="0"/>
                      <w:numId w:val="39"/>
                    </w:numPr>
                    <w:rPr>
                      <w:bCs/>
                      <w:sz w:val="20"/>
                      <w:szCs w:val="20"/>
                    </w:rPr>
                  </w:pPr>
                  <w:r>
                    <w:rPr>
                      <w:bCs/>
                      <w:sz w:val="20"/>
                      <w:szCs w:val="20"/>
                    </w:rPr>
                    <w:t>Encapsular chutes de correas anexos al equipo.</w:t>
                  </w:r>
                </w:p>
              </w:tc>
            </w:tr>
            <w:tr w:rsidR="00913AFF" w:rsidRPr="00B00A29" w14:paraId="33469F8A" w14:textId="77777777" w:rsidTr="006F207A">
              <w:tc>
                <w:tcPr>
                  <w:tcW w:w="1838" w:type="dxa"/>
                  <w:vMerge w:val="restart"/>
                </w:tcPr>
                <w:p w14:paraId="78C7F852" w14:textId="10963F0D" w:rsidR="00913AFF" w:rsidRPr="00B00A29" w:rsidRDefault="00913AFF" w:rsidP="00047FDB">
                  <w:pPr>
                    <w:rPr>
                      <w:bCs/>
                      <w:sz w:val="20"/>
                      <w:szCs w:val="20"/>
                    </w:rPr>
                  </w:pPr>
                  <w:r>
                    <w:rPr>
                      <w:bCs/>
                      <w:sz w:val="20"/>
                      <w:szCs w:val="20"/>
                    </w:rPr>
                    <w:t>Harnero Vibratorio</w:t>
                  </w:r>
                </w:p>
              </w:tc>
              <w:tc>
                <w:tcPr>
                  <w:tcW w:w="3545" w:type="dxa"/>
                </w:tcPr>
                <w:p w14:paraId="2A8E61B1" w14:textId="1B0E711A" w:rsidR="00913AFF" w:rsidRPr="005410E0" w:rsidRDefault="00913AFF" w:rsidP="005410E0">
                  <w:pPr>
                    <w:pStyle w:val="Prrafodelista"/>
                    <w:numPr>
                      <w:ilvl w:val="0"/>
                      <w:numId w:val="39"/>
                    </w:numPr>
                    <w:rPr>
                      <w:bCs/>
                      <w:sz w:val="20"/>
                      <w:szCs w:val="20"/>
                    </w:rPr>
                  </w:pPr>
                  <w:r>
                    <w:rPr>
                      <w:bCs/>
                      <w:sz w:val="20"/>
                      <w:szCs w:val="20"/>
                    </w:rPr>
                    <w:t>Encapsular equipo.</w:t>
                  </w:r>
                </w:p>
              </w:tc>
            </w:tr>
            <w:tr w:rsidR="00913AFF" w:rsidRPr="00B00A29" w14:paraId="30623C57" w14:textId="77777777" w:rsidTr="006F207A">
              <w:tc>
                <w:tcPr>
                  <w:tcW w:w="1838" w:type="dxa"/>
                  <w:vMerge/>
                </w:tcPr>
                <w:p w14:paraId="1F8873CB" w14:textId="77777777" w:rsidR="00913AFF" w:rsidRPr="00B00A29" w:rsidRDefault="00913AFF" w:rsidP="00047FDB">
                  <w:pPr>
                    <w:rPr>
                      <w:bCs/>
                      <w:sz w:val="20"/>
                      <w:szCs w:val="20"/>
                    </w:rPr>
                  </w:pPr>
                </w:p>
              </w:tc>
              <w:tc>
                <w:tcPr>
                  <w:tcW w:w="3545" w:type="dxa"/>
                </w:tcPr>
                <w:p w14:paraId="50CF00E5" w14:textId="224D98D4" w:rsidR="00913AFF" w:rsidRPr="005410E0" w:rsidRDefault="00913AFF" w:rsidP="005410E0">
                  <w:pPr>
                    <w:pStyle w:val="Prrafodelista"/>
                    <w:numPr>
                      <w:ilvl w:val="0"/>
                      <w:numId w:val="39"/>
                    </w:numPr>
                    <w:rPr>
                      <w:bCs/>
                      <w:sz w:val="20"/>
                      <w:szCs w:val="20"/>
                    </w:rPr>
                  </w:pPr>
                  <w:r>
                    <w:rPr>
                      <w:bCs/>
                      <w:sz w:val="20"/>
                      <w:szCs w:val="20"/>
                    </w:rPr>
                    <w:t>Aspersores en correas de alimentación y de descargas al harnero.</w:t>
                  </w:r>
                </w:p>
              </w:tc>
            </w:tr>
            <w:tr w:rsidR="00913AFF" w:rsidRPr="00B00A29" w14:paraId="293C58A0" w14:textId="77777777" w:rsidTr="006F207A">
              <w:tc>
                <w:tcPr>
                  <w:tcW w:w="1838" w:type="dxa"/>
                  <w:vMerge/>
                </w:tcPr>
                <w:p w14:paraId="2C00B29A" w14:textId="77777777" w:rsidR="00913AFF" w:rsidRPr="00B00A29" w:rsidRDefault="00913AFF" w:rsidP="00047FDB">
                  <w:pPr>
                    <w:rPr>
                      <w:bCs/>
                      <w:sz w:val="20"/>
                      <w:szCs w:val="20"/>
                    </w:rPr>
                  </w:pPr>
                </w:p>
              </w:tc>
              <w:tc>
                <w:tcPr>
                  <w:tcW w:w="3545" w:type="dxa"/>
                </w:tcPr>
                <w:p w14:paraId="31D0904B" w14:textId="0732C7AD" w:rsidR="00913AFF" w:rsidRDefault="00913AFF" w:rsidP="005410E0">
                  <w:pPr>
                    <w:pStyle w:val="Prrafodelista"/>
                    <w:numPr>
                      <w:ilvl w:val="0"/>
                      <w:numId w:val="39"/>
                    </w:numPr>
                    <w:rPr>
                      <w:bCs/>
                      <w:sz w:val="20"/>
                      <w:szCs w:val="20"/>
                    </w:rPr>
                  </w:pPr>
                  <w:r>
                    <w:rPr>
                      <w:bCs/>
                      <w:sz w:val="20"/>
                      <w:szCs w:val="20"/>
                    </w:rPr>
                    <w:t>Chutes de descarga cubiertos.</w:t>
                  </w:r>
                </w:p>
              </w:tc>
            </w:tr>
            <w:tr w:rsidR="005410E0" w:rsidRPr="00B00A29" w14:paraId="77D7326E" w14:textId="77777777" w:rsidTr="006F207A">
              <w:tc>
                <w:tcPr>
                  <w:tcW w:w="1838" w:type="dxa"/>
                </w:tcPr>
                <w:p w14:paraId="577DF7E5" w14:textId="5CDFF70B" w:rsidR="005410E0" w:rsidRPr="00B00A29" w:rsidRDefault="00913AFF" w:rsidP="00047FDB">
                  <w:pPr>
                    <w:rPr>
                      <w:bCs/>
                      <w:sz w:val="20"/>
                      <w:szCs w:val="20"/>
                    </w:rPr>
                  </w:pPr>
                  <w:r>
                    <w:rPr>
                      <w:bCs/>
                      <w:sz w:val="20"/>
                      <w:szCs w:val="20"/>
                    </w:rPr>
                    <w:t>Complejo de Lipesed</w:t>
                  </w:r>
                </w:p>
              </w:tc>
              <w:tc>
                <w:tcPr>
                  <w:tcW w:w="3545" w:type="dxa"/>
                </w:tcPr>
                <w:p w14:paraId="169BF373" w14:textId="06AA7E09" w:rsidR="005410E0" w:rsidRDefault="005410E0" w:rsidP="005410E0">
                  <w:pPr>
                    <w:pStyle w:val="Prrafodelista"/>
                    <w:numPr>
                      <w:ilvl w:val="0"/>
                      <w:numId w:val="39"/>
                    </w:numPr>
                    <w:rPr>
                      <w:bCs/>
                      <w:sz w:val="20"/>
                      <w:szCs w:val="20"/>
                    </w:rPr>
                  </w:pPr>
                  <w:r>
                    <w:rPr>
                      <w:bCs/>
                      <w:sz w:val="20"/>
                      <w:szCs w:val="20"/>
                    </w:rPr>
                    <w:t>Cierre perimetral con malla tipo rachel de los acopios de mineral.</w:t>
                  </w:r>
                </w:p>
              </w:tc>
            </w:tr>
          </w:tbl>
          <w:p w14:paraId="79BAB679" w14:textId="7B15903B" w:rsidR="004648FA" w:rsidRPr="00484E04" w:rsidRDefault="004648FA" w:rsidP="004648FA">
            <w:pPr>
              <w:rPr>
                <w:b/>
                <w:sz w:val="20"/>
                <w:szCs w:val="20"/>
              </w:rPr>
            </w:pPr>
          </w:p>
        </w:tc>
        <w:tc>
          <w:tcPr>
            <w:tcW w:w="7194" w:type="dxa"/>
            <w:tcBorders>
              <w:top w:val="single" w:sz="4" w:space="0" w:color="auto"/>
              <w:left w:val="single" w:sz="4" w:space="0" w:color="auto"/>
              <w:bottom w:val="single" w:sz="4" w:space="0" w:color="auto"/>
              <w:right w:val="single" w:sz="4" w:space="0" w:color="auto"/>
            </w:tcBorders>
            <w:shd w:val="clear" w:color="auto" w:fill="auto"/>
          </w:tcPr>
          <w:p w14:paraId="2E29978A" w14:textId="320184C3" w:rsidR="00286B94" w:rsidRDefault="007D6E74" w:rsidP="007A3456">
            <w:pPr>
              <w:spacing w:before="120" w:after="120"/>
              <w:rPr>
                <w:rFonts w:eastAsia="Times New Roman"/>
                <w:b/>
                <w:bCs/>
                <w:color w:val="000000"/>
                <w:sz w:val="20"/>
                <w:szCs w:val="20"/>
                <w:lang w:eastAsia="es-CL"/>
              </w:rPr>
            </w:pPr>
            <w:r>
              <w:rPr>
                <w:rFonts w:eastAsia="Times New Roman"/>
                <w:b/>
                <w:bCs/>
                <w:color w:val="000000"/>
                <w:sz w:val="20"/>
                <w:szCs w:val="20"/>
                <w:lang w:eastAsia="es-CL"/>
              </w:rPr>
              <w:lastRenderedPageBreak/>
              <w:t>Inspección Ambiental</w:t>
            </w:r>
          </w:p>
          <w:p w14:paraId="45193D0B" w14:textId="77777777" w:rsidR="007D6E74" w:rsidRDefault="007D6E74" w:rsidP="007D6E74">
            <w:pPr>
              <w:spacing w:before="120" w:after="120"/>
              <w:rPr>
                <w:rFonts w:eastAsia="Times New Roman"/>
                <w:color w:val="000000"/>
                <w:sz w:val="20"/>
                <w:szCs w:val="20"/>
                <w:lang w:eastAsia="es-CL"/>
              </w:rPr>
            </w:pPr>
            <w:r>
              <w:rPr>
                <w:rFonts w:eastAsia="Times New Roman"/>
                <w:color w:val="000000"/>
                <w:sz w:val="20"/>
                <w:szCs w:val="20"/>
                <w:lang w:eastAsia="es-CL"/>
              </w:rPr>
              <w:t>De acuerdo a la inspección realizada por la Seremi de Salud, región de Antofagasta, con fecha 25 de mayo de 2018, es posible indicar lo siguiente:</w:t>
            </w:r>
          </w:p>
          <w:p w14:paraId="7447B160" w14:textId="20606C31" w:rsidR="007D6E74" w:rsidRPr="005D4903" w:rsidRDefault="007D6E74" w:rsidP="007D6E74">
            <w:pPr>
              <w:spacing w:before="120" w:after="120"/>
              <w:rPr>
                <w:rFonts w:eastAsia="Times New Roman"/>
                <w:color w:val="000000"/>
                <w:sz w:val="20"/>
                <w:szCs w:val="20"/>
                <w:lang w:val="es-MX" w:eastAsia="es-CL"/>
              </w:rPr>
            </w:pPr>
            <w:r w:rsidRPr="005D4903">
              <w:rPr>
                <w:rFonts w:eastAsia="Times New Roman"/>
                <w:color w:val="000000"/>
                <w:sz w:val="20"/>
                <w:szCs w:val="20"/>
                <w:lang w:val="es-MX" w:eastAsia="es-CL"/>
              </w:rPr>
              <w:t>1.</w:t>
            </w:r>
            <w:r>
              <w:rPr>
                <w:rFonts w:eastAsia="Times New Roman"/>
                <w:color w:val="000000"/>
                <w:sz w:val="20"/>
                <w:szCs w:val="20"/>
                <w:lang w:val="es-MX" w:eastAsia="es-CL"/>
              </w:rPr>
              <w:t xml:space="preserve"> Se</w:t>
            </w:r>
            <w:r w:rsidRPr="005D4903">
              <w:rPr>
                <w:rFonts w:eastAsia="Times New Roman"/>
                <w:color w:val="000000"/>
                <w:sz w:val="20"/>
                <w:szCs w:val="20"/>
                <w:lang w:val="es-MX" w:eastAsia="es-CL"/>
              </w:rPr>
              <w:t xml:space="preserve"> constat</w:t>
            </w:r>
            <w:r w:rsidR="003E3132">
              <w:rPr>
                <w:rFonts w:eastAsia="Times New Roman"/>
                <w:color w:val="000000"/>
                <w:sz w:val="20"/>
                <w:szCs w:val="20"/>
                <w:lang w:val="es-MX" w:eastAsia="es-CL"/>
              </w:rPr>
              <w:t>ó</w:t>
            </w:r>
            <w:r w:rsidRPr="005D4903">
              <w:rPr>
                <w:rFonts w:eastAsia="Times New Roman"/>
                <w:color w:val="000000"/>
                <w:sz w:val="20"/>
                <w:szCs w:val="20"/>
                <w:lang w:val="es-MX" w:eastAsia="es-CL"/>
              </w:rPr>
              <w:t xml:space="preserve"> que al interior de esta instalación se realizaban trabajos de remoción de ripios generados de los procesos de lixiviación en pilas, los cuales son trasladados hacia sector de planta de Mantos de la Luna para su reprocesamiento.</w:t>
            </w:r>
          </w:p>
          <w:p w14:paraId="7D6C9CAB" w14:textId="77777777" w:rsidR="007D6E74" w:rsidRPr="005D4903" w:rsidRDefault="007D6E74" w:rsidP="007D6E74">
            <w:pPr>
              <w:spacing w:before="120" w:after="120"/>
              <w:rPr>
                <w:rFonts w:eastAsia="Times New Roman"/>
                <w:color w:val="000000"/>
                <w:sz w:val="20"/>
                <w:szCs w:val="20"/>
                <w:lang w:val="es-MX" w:eastAsia="es-CL"/>
              </w:rPr>
            </w:pPr>
            <w:r w:rsidRPr="005D4903">
              <w:rPr>
                <w:rFonts w:eastAsia="Times New Roman"/>
                <w:color w:val="000000"/>
                <w:sz w:val="20"/>
                <w:szCs w:val="20"/>
                <w:lang w:val="es-MX" w:eastAsia="es-CL"/>
              </w:rPr>
              <w:t>2.</w:t>
            </w:r>
            <w:r>
              <w:rPr>
                <w:rFonts w:eastAsia="Times New Roman"/>
                <w:color w:val="000000"/>
                <w:sz w:val="20"/>
                <w:szCs w:val="20"/>
                <w:lang w:val="es-MX" w:eastAsia="es-CL"/>
              </w:rPr>
              <w:t xml:space="preserve"> </w:t>
            </w:r>
            <w:r w:rsidRPr="005D4903">
              <w:rPr>
                <w:rFonts w:eastAsia="Times New Roman"/>
                <w:color w:val="000000"/>
                <w:sz w:val="20"/>
                <w:szCs w:val="20"/>
                <w:lang w:val="es-MX" w:eastAsia="es-CL"/>
              </w:rPr>
              <w:t>La planta de Lipesed, de acuerdo a lo informado por la empresa, no se encuentra operando desde el año 2012 aproximadamente.</w:t>
            </w:r>
          </w:p>
          <w:p w14:paraId="4AC3426F" w14:textId="77777777" w:rsidR="007D6E74" w:rsidRPr="005D4903" w:rsidRDefault="007D6E74" w:rsidP="007D6E74">
            <w:pPr>
              <w:spacing w:before="120" w:after="120"/>
              <w:rPr>
                <w:rFonts w:eastAsia="Times New Roman"/>
                <w:color w:val="000000"/>
                <w:sz w:val="20"/>
                <w:szCs w:val="20"/>
                <w:lang w:val="es-MX" w:eastAsia="es-CL"/>
              </w:rPr>
            </w:pPr>
            <w:r w:rsidRPr="005D4903">
              <w:rPr>
                <w:rFonts w:eastAsia="Times New Roman"/>
                <w:color w:val="000000"/>
                <w:sz w:val="20"/>
                <w:szCs w:val="20"/>
                <w:lang w:val="es-MX" w:eastAsia="es-CL"/>
              </w:rPr>
              <w:t>3.</w:t>
            </w:r>
            <w:r>
              <w:rPr>
                <w:rFonts w:eastAsia="Times New Roman"/>
                <w:color w:val="000000"/>
                <w:sz w:val="20"/>
                <w:szCs w:val="20"/>
                <w:lang w:val="es-MX" w:eastAsia="es-CL"/>
              </w:rPr>
              <w:t xml:space="preserve"> </w:t>
            </w:r>
            <w:r w:rsidRPr="005D4903">
              <w:rPr>
                <w:rFonts w:eastAsia="Times New Roman"/>
                <w:color w:val="000000"/>
                <w:sz w:val="20"/>
                <w:szCs w:val="20"/>
                <w:lang w:val="es-MX" w:eastAsia="es-CL"/>
              </w:rPr>
              <w:t>Al momento de la visita, la empresa se encontraba realizando remoción, arenado y carguío del ripio sin la aplicación de medidas de control de emisiones</w:t>
            </w:r>
            <w:r>
              <w:rPr>
                <w:rFonts w:eastAsia="Times New Roman"/>
                <w:color w:val="000000"/>
                <w:sz w:val="20"/>
                <w:szCs w:val="20"/>
                <w:lang w:val="es-MX" w:eastAsia="es-CL"/>
              </w:rPr>
              <w:t>.</w:t>
            </w:r>
          </w:p>
          <w:p w14:paraId="3FD86EF8" w14:textId="77777777" w:rsidR="007D6E74" w:rsidRPr="005D4903" w:rsidRDefault="007D6E74" w:rsidP="007D6E74">
            <w:pPr>
              <w:spacing w:before="120" w:after="120"/>
              <w:rPr>
                <w:rFonts w:eastAsia="Times New Roman"/>
                <w:color w:val="000000"/>
                <w:sz w:val="20"/>
                <w:szCs w:val="20"/>
                <w:lang w:val="es-MX" w:eastAsia="es-CL"/>
              </w:rPr>
            </w:pPr>
            <w:r w:rsidRPr="005D4903">
              <w:rPr>
                <w:rFonts w:eastAsia="Times New Roman"/>
                <w:color w:val="000000"/>
                <w:sz w:val="20"/>
                <w:szCs w:val="20"/>
                <w:lang w:val="es-MX" w:eastAsia="es-CL"/>
              </w:rPr>
              <w:t>4.</w:t>
            </w:r>
            <w:r>
              <w:rPr>
                <w:rFonts w:eastAsia="Times New Roman"/>
                <w:color w:val="000000"/>
                <w:sz w:val="20"/>
                <w:szCs w:val="20"/>
                <w:lang w:val="es-MX" w:eastAsia="es-CL"/>
              </w:rPr>
              <w:t xml:space="preserve"> </w:t>
            </w:r>
            <w:r w:rsidRPr="005D4903">
              <w:rPr>
                <w:rFonts w:eastAsia="Times New Roman"/>
                <w:color w:val="000000"/>
                <w:sz w:val="20"/>
                <w:szCs w:val="20"/>
                <w:lang w:val="es-MX" w:eastAsia="es-CL"/>
              </w:rPr>
              <w:t xml:space="preserve">Lipesed, no presentó antecedentes de la notificación a la Autoridad Competente sobre el reinicio de actividades ni pertinencia de ingreso al SEA, en razón que estas actividades son realizadas en zona declarada saturada por material particulado (PM-10). </w:t>
            </w:r>
          </w:p>
          <w:p w14:paraId="6D260758" w14:textId="77777777" w:rsidR="007D6E74" w:rsidRPr="005D4903" w:rsidRDefault="007D6E74" w:rsidP="007D6E74">
            <w:pPr>
              <w:spacing w:before="120" w:after="120"/>
              <w:rPr>
                <w:rFonts w:eastAsia="Times New Roman"/>
                <w:color w:val="000000"/>
                <w:sz w:val="20"/>
                <w:szCs w:val="20"/>
                <w:lang w:val="es-MX" w:eastAsia="es-CL"/>
              </w:rPr>
            </w:pPr>
            <w:r w:rsidRPr="005D4903">
              <w:rPr>
                <w:rFonts w:eastAsia="Times New Roman"/>
                <w:color w:val="000000"/>
                <w:sz w:val="20"/>
                <w:szCs w:val="20"/>
                <w:lang w:val="es-MX" w:eastAsia="es-CL"/>
              </w:rPr>
              <w:t>5.</w:t>
            </w:r>
            <w:r>
              <w:rPr>
                <w:rFonts w:eastAsia="Times New Roman"/>
                <w:color w:val="000000"/>
                <w:sz w:val="20"/>
                <w:szCs w:val="20"/>
                <w:lang w:val="es-MX" w:eastAsia="es-CL"/>
              </w:rPr>
              <w:t xml:space="preserve"> </w:t>
            </w:r>
            <w:r w:rsidRPr="005D4903">
              <w:rPr>
                <w:rFonts w:eastAsia="Times New Roman"/>
                <w:color w:val="000000"/>
                <w:sz w:val="20"/>
                <w:szCs w:val="20"/>
                <w:lang w:val="es-MX" w:eastAsia="es-CL"/>
              </w:rPr>
              <w:t>El material removido es trasladado en camiones encarpados hasta Mantos de la Luna, ubicado en al extremo norte de la ciudad de Tocopilla.</w:t>
            </w:r>
          </w:p>
          <w:p w14:paraId="66F4A058" w14:textId="77777777" w:rsidR="007D6E74" w:rsidRPr="005D4903" w:rsidRDefault="007D6E74" w:rsidP="007D6E74">
            <w:pPr>
              <w:spacing w:before="120" w:after="120"/>
              <w:rPr>
                <w:rFonts w:eastAsia="Times New Roman"/>
                <w:color w:val="000000"/>
                <w:sz w:val="20"/>
                <w:szCs w:val="20"/>
                <w:lang w:val="es-MX" w:eastAsia="es-CL"/>
              </w:rPr>
            </w:pPr>
            <w:r w:rsidRPr="005D4903">
              <w:rPr>
                <w:rFonts w:eastAsia="Times New Roman"/>
                <w:color w:val="000000"/>
                <w:sz w:val="20"/>
                <w:szCs w:val="20"/>
                <w:lang w:val="es-MX" w:eastAsia="es-CL"/>
              </w:rPr>
              <w:t>7.</w:t>
            </w:r>
            <w:r>
              <w:rPr>
                <w:rFonts w:eastAsia="Times New Roman"/>
                <w:color w:val="000000"/>
                <w:sz w:val="20"/>
                <w:szCs w:val="20"/>
                <w:lang w:val="es-MX" w:eastAsia="es-CL"/>
              </w:rPr>
              <w:t xml:space="preserve"> </w:t>
            </w:r>
            <w:r w:rsidRPr="005D4903">
              <w:rPr>
                <w:rFonts w:eastAsia="Times New Roman"/>
                <w:color w:val="000000"/>
                <w:sz w:val="20"/>
                <w:szCs w:val="20"/>
                <w:lang w:val="es-MX" w:eastAsia="es-CL"/>
              </w:rPr>
              <w:t>Diariamente se trasladan aproximadamente 5 camiones día con material a Mantos de la Luna.</w:t>
            </w:r>
          </w:p>
          <w:p w14:paraId="51B84707" w14:textId="782BBFB8" w:rsidR="007D6E74" w:rsidRDefault="007D6E74" w:rsidP="007D6E74">
            <w:pPr>
              <w:spacing w:before="120" w:after="120"/>
              <w:rPr>
                <w:rFonts w:eastAsia="Times New Roman"/>
                <w:color w:val="000000"/>
                <w:sz w:val="20"/>
                <w:szCs w:val="20"/>
                <w:lang w:val="es-MX" w:eastAsia="es-CL"/>
              </w:rPr>
            </w:pPr>
            <w:r w:rsidRPr="005D4903">
              <w:rPr>
                <w:rFonts w:eastAsia="Times New Roman"/>
                <w:color w:val="000000"/>
                <w:sz w:val="20"/>
                <w:szCs w:val="20"/>
                <w:lang w:val="es-MX" w:eastAsia="es-CL"/>
              </w:rPr>
              <w:lastRenderedPageBreak/>
              <w:t>8.</w:t>
            </w:r>
            <w:r>
              <w:rPr>
                <w:rFonts w:eastAsia="Times New Roman"/>
                <w:color w:val="000000"/>
                <w:sz w:val="20"/>
                <w:szCs w:val="20"/>
                <w:lang w:val="es-MX" w:eastAsia="es-CL"/>
              </w:rPr>
              <w:t xml:space="preserve"> La </w:t>
            </w:r>
            <w:r w:rsidRPr="005D4903">
              <w:rPr>
                <w:rFonts w:eastAsia="Times New Roman"/>
                <w:color w:val="000000"/>
                <w:sz w:val="20"/>
                <w:szCs w:val="20"/>
                <w:lang w:val="es-MX" w:eastAsia="es-CL"/>
              </w:rPr>
              <w:t>Autoridad Sanitaria, aplicó como medida sanitaria “Paralización de faena”, en forma temporal hasta que la empresa implement</w:t>
            </w:r>
            <w:r w:rsidR="00597D03">
              <w:rPr>
                <w:rFonts w:eastAsia="Times New Roman"/>
                <w:color w:val="000000"/>
                <w:sz w:val="20"/>
                <w:szCs w:val="20"/>
                <w:lang w:val="es-MX" w:eastAsia="es-CL"/>
              </w:rPr>
              <w:t>e</w:t>
            </w:r>
            <w:r w:rsidRPr="005D4903">
              <w:rPr>
                <w:rFonts w:eastAsia="Times New Roman"/>
                <w:color w:val="000000"/>
                <w:sz w:val="20"/>
                <w:szCs w:val="20"/>
                <w:lang w:val="es-MX" w:eastAsia="es-CL"/>
              </w:rPr>
              <w:t xml:space="preserve"> medidas de humectación y control de emisiones en la remoción de material. </w:t>
            </w:r>
          </w:p>
          <w:p w14:paraId="5B69B633" w14:textId="3BC5BC17" w:rsidR="00C74A6E" w:rsidRPr="00B27A9A" w:rsidRDefault="00C74A6E" w:rsidP="007D6E74">
            <w:pPr>
              <w:spacing w:before="120" w:after="120"/>
              <w:rPr>
                <w:rFonts w:eastAsia="Times New Roman"/>
                <w:bCs/>
                <w:color w:val="000000"/>
                <w:sz w:val="20"/>
                <w:szCs w:val="20"/>
                <w:lang w:val="es-MX" w:eastAsia="es-CL"/>
              </w:rPr>
            </w:pPr>
            <w:r w:rsidRPr="00B27A9A">
              <w:rPr>
                <w:rFonts w:eastAsia="Times New Roman"/>
                <w:bCs/>
                <w:color w:val="000000"/>
                <w:sz w:val="20"/>
                <w:szCs w:val="20"/>
                <w:lang w:val="es-MX" w:eastAsia="es-CL"/>
              </w:rPr>
              <w:t>De acuerdo a los antecedentes proporcionados por la misma Seremi de Salud</w:t>
            </w:r>
            <w:r w:rsidR="00B27A9A" w:rsidRPr="00B27A9A">
              <w:rPr>
                <w:rFonts w:eastAsia="Times New Roman"/>
                <w:bCs/>
                <w:color w:val="000000"/>
                <w:sz w:val="20"/>
                <w:szCs w:val="20"/>
                <w:lang w:val="es-MX" w:eastAsia="es-CL"/>
              </w:rPr>
              <w:t xml:space="preserve">, con fecha 29 de mayo de 2018, el Titular hace ingreso por Oficina de partes de dicha Seremi, </w:t>
            </w:r>
            <w:r w:rsidR="00597D03">
              <w:rPr>
                <w:rFonts w:eastAsia="Times New Roman"/>
                <w:bCs/>
                <w:color w:val="000000"/>
                <w:sz w:val="20"/>
                <w:szCs w:val="20"/>
                <w:lang w:val="es-MX" w:eastAsia="es-CL"/>
              </w:rPr>
              <w:t xml:space="preserve">una carta </w:t>
            </w:r>
            <w:r w:rsidR="00B27A9A" w:rsidRPr="00B27A9A">
              <w:rPr>
                <w:rFonts w:eastAsia="Times New Roman"/>
                <w:bCs/>
                <w:color w:val="000000"/>
                <w:sz w:val="20"/>
                <w:szCs w:val="20"/>
                <w:lang w:val="es-MX" w:eastAsia="es-CL"/>
              </w:rPr>
              <w:t>donde solicita una inspección</w:t>
            </w:r>
            <w:r w:rsidR="00597D03">
              <w:rPr>
                <w:rFonts w:eastAsia="Times New Roman"/>
                <w:bCs/>
                <w:color w:val="000000"/>
                <w:sz w:val="20"/>
                <w:szCs w:val="20"/>
                <w:lang w:val="es-MX" w:eastAsia="es-CL"/>
              </w:rPr>
              <w:t>,</w:t>
            </w:r>
            <w:r w:rsidR="00B27A9A" w:rsidRPr="00B27A9A">
              <w:rPr>
                <w:rFonts w:eastAsia="Times New Roman"/>
                <w:bCs/>
                <w:color w:val="000000"/>
                <w:sz w:val="20"/>
                <w:szCs w:val="20"/>
                <w:lang w:val="es-MX" w:eastAsia="es-CL"/>
              </w:rPr>
              <w:t xml:space="preserve"> efectuándose el día 30 de mayo de 2018, constatándose lo siguiente:</w:t>
            </w:r>
          </w:p>
          <w:p w14:paraId="2A5D07A2" w14:textId="0A0DA4D4" w:rsidR="00B27A9A" w:rsidRPr="00B27A9A" w:rsidRDefault="00B27A9A" w:rsidP="00B27A9A">
            <w:pPr>
              <w:pStyle w:val="Prrafodelista"/>
              <w:numPr>
                <w:ilvl w:val="0"/>
                <w:numId w:val="44"/>
              </w:numPr>
              <w:spacing w:before="120" w:after="120"/>
              <w:rPr>
                <w:rFonts w:eastAsia="Times New Roman"/>
                <w:bCs/>
                <w:color w:val="000000"/>
                <w:sz w:val="20"/>
                <w:szCs w:val="20"/>
                <w:lang w:val="es-MX" w:eastAsia="es-CL"/>
              </w:rPr>
            </w:pPr>
            <w:r w:rsidRPr="00B27A9A">
              <w:rPr>
                <w:rFonts w:eastAsia="Times New Roman"/>
                <w:bCs/>
                <w:color w:val="000000"/>
                <w:sz w:val="20"/>
                <w:szCs w:val="20"/>
                <w:lang w:val="es-MX" w:eastAsia="es-CL"/>
              </w:rPr>
              <w:t>Vías de acceso humectadas.</w:t>
            </w:r>
          </w:p>
          <w:p w14:paraId="60DAAAEB" w14:textId="48790DB1" w:rsidR="00B27A9A" w:rsidRPr="00B27A9A" w:rsidRDefault="00B27A9A" w:rsidP="00B27A9A">
            <w:pPr>
              <w:pStyle w:val="Prrafodelista"/>
              <w:numPr>
                <w:ilvl w:val="0"/>
                <w:numId w:val="44"/>
              </w:numPr>
              <w:spacing w:before="120" w:after="120"/>
              <w:rPr>
                <w:rFonts w:eastAsia="Times New Roman"/>
                <w:bCs/>
                <w:color w:val="000000"/>
                <w:sz w:val="20"/>
                <w:szCs w:val="20"/>
                <w:lang w:val="es-MX" w:eastAsia="es-CL"/>
              </w:rPr>
            </w:pPr>
            <w:r w:rsidRPr="00B27A9A">
              <w:rPr>
                <w:rFonts w:eastAsia="Times New Roman"/>
                <w:bCs/>
                <w:color w:val="000000"/>
                <w:sz w:val="20"/>
                <w:szCs w:val="20"/>
                <w:lang w:val="es-MX" w:eastAsia="es-CL"/>
              </w:rPr>
              <w:t>No hay presencia de camiones.</w:t>
            </w:r>
          </w:p>
          <w:p w14:paraId="2FDA276A" w14:textId="7AA920A8" w:rsidR="00B27A9A" w:rsidRPr="00B27A9A" w:rsidRDefault="00B27A9A" w:rsidP="00B27A9A">
            <w:pPr>
              <w:pStyle w:val="Prrafodelista"/>
              <w:numPr>
                <w:ilvl w:val="0"/>
                <w:numId w:val="44"/>
              </w:numPr>
              <w:spacing w:before="120" w:after="120"/>
              <w:rPr>
                <w:rFonts w:eastAsia="Times New Roman"/>
                <w:bCs/>
                <w:color w:val="000000"/>
                <w:sz w:val="20"/>
                <w:szCs w:val="20"/>
                <w:lang w:val="es-MX" w:eastAsia="es-CL"/>
              </w:rPr>
            </w:pPr>
            <w:r w:rsidRPr="00B27A9A">
              <w:rPr>
                <w:rFonts w:eastAsia="Times New Roman"/>
                <w:bCs/>
                <w:color w:val="000000"/>
                <w:sz w:val="20"/>
                <w:szCs w:val="20"/>
                <w:lang w:val="es-MX" w:eastAsia="es-CL"/>
              </w:rPr>
              <w:t>Se verifica que el material a remover presenta un grado de humedad.</w:t>
            </w:r>
          </w:p>
          <w:p w14:paraId="4556BA80" w14:textId="1AAAAC27" w:rsidR="00B27A9A" w:rsidRPr="00B27A9A" w:rsidRDefault="00B27A9A" w:rsidP="00B27A9A">
            <w:pPr>
              <w:pStyle w:val="Prrafodelista"/>
              <w:numPr>
                <w:ilvl w:val="0"/>
                <w:numId w:val="44"/>
              </w:numPr>
              <w:spacing w:before="120" w:after="120"/>
              <w:rPr>
                <w:rFonts w:eastAsia="Times New Roman"/>
                <w:bCs/>
                <w:color w:val="000000"/>
                <w:sz w:val="20"/>
                <w:szCs w:val="20"/>
                <w:lang w:val="es-MX" w:eastAsia="es-CL"/>
              </w:rPr>
            </w:pPr>
            <w:r w:rsidRPr="00B27A9A">
              <w:rPr>
                <w:rFonts w:eastAsia="Times New Roman"/>
                <w:bCs/>
                <w:color w:val="000000"/>
                <w:sz w:val="20"/>
                <w:szCs w:val="20"/>
                <w:lang w:val="es-MX" w:eastAsia="es-CL"/>
              </w:rPr>
              <w:t>Las actividades que se reanudarán corresponden a remoción de ripio acumulado en pilas de lixiviación ubicadas al interior de Lipesed.</w:t>
            </w:r>
          </w:p>
          <w:p w14:paraId="1FE17573" w14:textId="7B35806C" w:rsidR="00B27A9A" w:rsidRPr="00B27A9A" w:rsidRDefault="00B27A9A" w:rsidP="00B27A9A">
            <w:pPr>
              <w:pStyle w:val="Prrafodelista"/>
              <w:numPr>
                <w:ilvl w:val="0"/>
                <w:numId w:val="44"/>
              </w:numPr>
              <w:spacing w:before="120" w:after="120"/>
              <w:rPr>
                <w:rFonts w:eastAsia="Times New Roman"/>
                <w:bCs/>
                <w:color w:val="000000"/>
                <w:sz w:val="20"/>
                <w:szCs w:val="20"/>
                <w:lang w:val="es-MX" w:eastAsia="es-CL"/>
              </w:rPr>
            </w:pPr>
            <w:r w:rsidRPr="00B27A9A">
              <w:rPr>
                <w:rFonts w:eastAsia="Times New Roman"/>
                <w:bCs/>
                <w:color w:val="000000"/>
                <w:sz w:val="20"/>
                <w:szCs w:val="20"/>
                <w:lang w:val="es-MX" w:eastAsia="es-CL"/>
              </w:rPr>
              <w:t>Al momento de la visita no se realiza remoción de ripio.</w:t>
            </w:r>
          </w:p>
          <w:p w14:paraId="5CA3BB21" w14:textId="61E15459" w:rsidR="00B27A9A" w:rsidRPr="00B27A9A" w:rsidRDefault="00B27A9A" w:rsidP="00B27A9A">
            <w:pPr>
              <w:spacing w:before="120" w:after="120"/>
              <w:rPr>
                <w:rFonts w:eastAsia="Times New Roman"/>
                <w:bCs/>
                <w:color w:val="000000"/>
                <w:sz w:val="20"/>
                <w:szCs w:val="20"/>
                <w:lang w:val="es-MX" w:eastAsia="es-CL"/>
              </w:rPr>
            </w:pPr>
            <w:r w:rsidRPr="00B27A9A">
              <w:rPr>
                <w:rFonts w:eastAsia="Times New Roman"/>
                <w:bCs/>
                <w:color w:val="000000"/>
                <w:sz w:val="20"/>
                <w:szCs w:val="20"/>
                <w:lang w:val="es-MX" w:eastAsia="es-CL"/>
              </w:rPr>
              <w:t>Por las medidas descritas, se levanta la paralización de faena, decretada en Acta N°5554 de fecha 25 de mayo de 2018 de la Seremi de Salud, Antofagasta.</w:t>
            </w:r>
          </w:p>
          <w:p w14:paraId="18D60238" w14:textId="7A65482D" w:rsidR="00C367CF" w:rsidRDefault="00597D03" w:rsidP="007D6E74">
            <w:pPr>
              <w:spacing w:before="120" w:after="120"/>
              <w:rPr>
                <w:rFonts w:eastAsia="Times New Roman"/>
                <w:bCs/>
                <w:color w:val="000000"/>
                <w:sz w:val="20"/>
                <w:szCs w:val="20"/>
                <w:lang w:val="es-MX" w:eastAsia="es-CL"/>
              </w:rPr>
            </w:pPr>
            <w:r w:rsidRPr="00597D03">
              <w:rPr>
                <w:rFonts w:eastAsia="Times New Roman"/>
                <w:bCs/>
                <w:color w:val="000000"/>
                <w:sz w:val="20"/>
                <w:szCs w:val="20"/>
                <w:lang w:val="es-MX" w:eastAsia="es-CL"/>
              </w:rPr>
              <w:t xml:space="preserve">Dado lo anterior, el titular da cumplimiento a parte de las medidas estipuladas en el Plan. </w:t>
            </w:r>
          </w:p>
          <w:p w14:paraId="623B1509" w14:textId="77777777" w:rsidR="00C367CF" w:rsidRDefault="00C367CF" w:rsidP="007D6E74">
            <w:pPr>
              <w:spacing w:before="120" w:after="120"/>
              <w:rPr>
                <w:rFonts w:eastAsia="Times New Roman"/>
                <w:bCs/>
                <w:color w:val="000000"/>
                <w:sz w:val="20"/>
                <w:szCs w:val="20"/>
                <w:lang w:val="es-MX" w:eastAsia="es-CL"/>
              </w:rPr>
            </w:pPr>
            <w:r>
              <w:rPr>
                <w:rFonts w:eastAsia="Times New Roman"/>
                <w:bCs/>
                <w:color w:val="000000"/>
                <w:sz w:val="20"/>
                <w:szCs w:val="20"/>
                <w:lang w:val="es-MX" w:eastAsia="es-CL"/>
              </w:rPr>
              <w:t>Cabe mencionar que</w:t>
            </w:r>
            <w:r w:rsidR="003E3132">
              <w:rPr>
                <w:rFonts w:eastAsia="Times New Roman"/>
                <w:bCs/>
                <w:color w:val="000000"/>
                <w:sz w:val="20"/>
                <w:szCs w:val="20"/>
                <w:lang w:val="es-MX" w:eastAsia="es-CL"/>
              </w:rPr>
              <w:t xml:space="preserve"> en informe anual, </w:t>
            </w:r>
            <w:r>
              <w:rPr>
                <w:rFonts w:eastAsia="Times New Roman"/>
                <w:bCs/>
                <w:color w:val="000000"/>
                <w:sz w:val="20"/>
                <w:szCs w:val="20"/>
                <w:lang w:val="es-MX" w:eastAsia="es-CL"/>
              </w:rPr>
              <w:t xml:space="preserve">el titular </w:t>
            </w:r>
            <w:r w:rsidR="003E3132">
              <w:rPr>
                <w:rFonts w:eastAsia="Times New Roman"/>
                <w:bCs/>
                <w:color w:val="000000"/>
                <w:sz w:val="20"/>
                <w:szCs w:val="20"/>
                <w:lang w:val="es-MX" w:eastAsia="es-CL"/>
              </w:rPr>
              <w:t>indica</w:t>
            </w:r>
            <w:r>
              <w:rPr>
                <w:rFonts w:eastAsia="Times New Roman"/>
                <w:bCs/>
                <w:color w:val="000000"/>
                <w:sz w:val="20"/>
                <w:szCs w:val="20"/>
                <w:lang w:val="es-MX" w:eastAsia="es-CL"/>
              </w:rPr>
              <w:t xml:space="preserve"> que para controlar la resuspensión en caminos al interior de la planta, se riega el camino 2 veces al día, </w:t>
            </w:r>
            <w:r w:rsidRPr="00C367CF">
              <w:rPr>
                <w:rFonts w:eastAsia="Times New Roman"/>
                <w:bCs/>
                <w:color w:val="000000"/>
                <w:sz w:val="20"/>
                <w:szCs w:val="20"/>
                <w:lang w:val="es-MX" w:eastAsia="es-CL"/>
              </w:rPr>
              <w:t xml:space="preserve">según lo estipulado en Plan de Control de la Polución por Retiro de Ripios en Planta Lipesed, y en las zonas de trabajo, </w:t>
            </w:r>
            <w:r>
              <w:rPr>
                <w:rFonts w:eastAsia="Times New Roman"/>
                <w:bCs/>
                <w:color w:val="000000"/>
                <w:sz w:val="20"/>
                <w:szCs w:val="20"/>
                <w:lang w:val="es-MX" w:eastAsia="es-CL"/>
              </w:rPr>
              <w:t>se humectan</w:t>
            </w:r>
            <w:r w:rsidRPr="00C367CF">
              <w:rPr>
                <w:rFonts w:eastAsia="Times New Roman"/>
                <w:bCs/>
                <w:color w:val="000000"/>
                <w:sz w:val="20"/>
                <w:szCs w:val="20"/>
                <w:lang w:val="es-MX" w:eastAsia="es-CL"/>
              </w:rPr>
              <w:t xml:space="preserve"> las pilas de ripios, a través de aspersores móviles por periodos de 30 min, alternados durante el día; esto último, siempre cuando sea necesario para mantener la humedad mínima (3%).</w:t>
            </w:r>
            <w:r>
              <w:rPr>
                <w:rFonts w:eastAsia="Times New Roman"/>
                <w:bCs/>
                <w:color w:val="000000"/>
                <w:sz w:val="20"/>
                <w:szCs w:val="20"/>
                <w:lang w:val="es-MX" w:eastAsia="es-CL"/>
              </w:rPr>
              <w:t xml:space="preserve"> </w:t>
            </w:r>
            <w:r w:rsidR="003E3132">
              <w:rPr>
                <w:rFonts w:eastAsia="Times New Roman"/>
                <w:bCs/>
                <w:color w:val="000000"/>
                <w:sz w:val="20"/>
                <w:szCs w:val="20"/>
                <w:lang w:val="es-MX" w:eastAsia="es-CL"/>
              </w:rPr>
              <w:t xml:space="preserve"> </w:t>
            </w:r>
          </w:p>
          <w:p w14:paraId="1808EF0A" w14:textId="77777777" w:rsidR="00C74A6E" w:rsidRDefault="00C74A6E" w:rsidP="007D6E74">
            <w:pPr>
              <w:spacing w:before="120" w:after="120"/>
              <w:rPr>
                <w:rFonts w:eastAsia="Times New Roman"/>
                <w:b/>
                <w:color w:val="000000"/>
                <w:sz w:val="20"/>
                <w:szCs w:val="20"/>
                <w:lang w:eastAsia="es-CL"/>
              </w:rPr>
            </w:pPr>
          </w:p>
          <w:p w14:paraId="0CDD3883" w14:textId="77777777" w:rsidR="007D6E74" w:rsidRDefault="007D6E74" w:rsidP="007A3456">
            <w:pPr>
              <w:spacing w:before="120" w:after="120"/>
              <w:rPr>
                <w:rFonts w:eastAsia="Times New Roman"/>
                <w:b/>
                <w:bCs/>
                <w:color w:val="000000"/>
                <w:sz w:val="20"/>
                <w:szCs w:val="20"/>
                <w:lang w:eastAsia="es-CL"/>
              </w:rPr>
            </w:pPr>
          </w:p>
          <w:p w14:paraId="0AF74329" w14:textId="0CA76513" w:rsidR="007D6E74" w:rsidRDefault="007D6E74" w:rsidP="007A3456">
            <w:pPr>
              <w:spacing w:before="120" w:after="120"/>
              <w:rPr>
                <w:rFonts w:eastAsia="Times New Roman"/>
                <w:b/>
                <w:bCs/>
                <w:color w:val="000000"/>
                <w:sz w:val="20"/>
                <w:szCs w:val="20"/>
                <w:lang w:eastAsia="es-CL"/>
              </w:rPr>
            </w:pPr>
          </w:p>
        </w:tc>
      </w:tr>
      <w:tr w:rsidR="004648FA" w:rsidRPr="00B37481" w14:paraId="756046C9" w14:textId="77777777" w:rsidTr="00F3632D">
        <w:tblPrEx>
          <w:tblCellMar>
            <w:left w:w="70" w:type="dxa"/>
            <w:right w:w="70" w:type="dxa"/>
          </w:tblCellMar>
        </w:tblPrEx>
        <w:trPr>
          <w:trHeight w:val="562"/>
          <w:jc w:val="center"/>
        </w:trPr>
        <w:tc>
          <w:tcPr>
            <w:tcW w:w="563" w:type="dxa"/>
            <w:tcBorders>
              <w:top w:val="single" w:sz="4" w:space="0" w:color="auto"/>
              <w:left w:val="single" w:sz="4" w:space="0" w:color="auto"/>
              <w:bottom w:val="single" w:sz="4" w:space="0" w:color="auto"/>
              <w:right w:val="single" w:sz="4" w:space="0" w:color="auto"/>
            </w:tcBorders>
            <w:shd w:val="clear" w:color="auto" w:fill="auto"/>
          </w:tcPr>
          <w:p w14:paraId="66CCF332" w14:textId="77777777" w:rsidR="004648FA" w:rsidRPr="00B16B6E" w:rsidRDefault="004648FA" w:rsidP="004648FA">
            <w:pPr>
              <w:numPr>
                <w:ilvl w:val="0"/>
                <w:numId w:val="4"/>
              </w:numPr>
              <w:rPr>
                <w:sz w:val="20"/>
                <w:szCs w:val="20"/>
              </w:rPr>
            </w:pPr>
          </w:p>
        </w:tc>
        <w:tc>
          <w:tcPr>
            <w:tcW w:w="5539" w:type="dxa"/>
            <w:tcBorders>
              <w:top w:val="single" w:sz="4" w:space="0" w:color="auto"/>
              <w:left w:val="single" w:sz="4" w:space="0" w:color="auto"/>
              <w:bottom w:val="single" w:sz="4" w:space="0" w:color="auto"/>
              <w:right w:val="single" w:sz="4" w:space="0" w:color="auto"/>
            </w:tcBorders>
            <w:shd w:val="clear" w:color="auto" w:fill="auto"/>
          </w:tcPr>
          <w:p w14:paraId="5F9AB867" w14:textId="6CB5EFF3" w:rsidR="004648FA" w:rsidRPr="00B16B6E" w:rsidRDefault="004648FA" w:rsidP="004648FA">
            <w:pPr>
              <w:rPr>
                <w:sz w:val="20"/>
                <w:szCs w:val="20"/>
              </w:rPr>
            </w:pPr>
            <w:r w:rsidRPr="00484E04">
              <w:rPr>
                <w:b/>
                <w:sz w:val="20"/>
                <w:szCs w:val="20"/>
              </w:rPr>
              <w:t>Artículo 15°</w:t>
            </w:r>
            <w:r w:rsidRPr="00B16B6E">
              <w:rPr>
                <w:b/>
                <w:sz w:val="20"/>
                <w:szCs w:val="20"/>
              </w:rPr>
              <w:t xml:space="preserve">. </w:t>
            </w:r>
            <w:r w:rsidRPr="00B16B6E">
              <w:rPr>
                <w:sz w:val="20"/>
                <w:szCs w:val="20"/>
              </w:rPr>
              <w:t xml:space="preserve">(…), </w:t>
            </w:r>
            <w:r>
              <w:rPr>
                <w:sz w:val="20"/>
                <w:szCs w:val="20"/>
              </w:rPr>
              <w:t>Lipesed</w:t>
            </w:r>
            <w:r w:rsidRPr="00B16B6E">
              <w:rPr>
                <w:sz w:val="20"/>
                <w:szCs w:val="20"/>
              </w:rPr>
              <w:t xml:space="preserve"> S.A</w:t>
            </w:r>
            <w:r>
              <w:rPr>
                <w:sz w:val="20"/>
                <w:szCs w:val="20"/>
              </w:rPr>
              <w:t>.</w:t>
            </w:r>
            <w:r w:rsidRPr="00B16B6E">
              <w:rPr>
                <w:sz w:val="20"/>
                <w:szCs w:val="20"/>
              </w:rPr>
              <w:t>,</w:t>
            </w:r>
            <w:r>
              <w:rPr>
                <w:sz w:val="20"/>
                <w:szCs w:val="20"/>
              </w:rPr>
              <w:t xml:space="preserve"> </w:t>
            </w:r>
            <w:r w:rsidRPr="00B16B6E">
              <w:rPr>
                <w:sz w:val="20"/>
                <w:szCs w:val="20"/>
              </w:rPr>
              <w:t xml:space="preserve">deberán entregar a la SEREMI de Salud, de la Región de Antofagasta, un </w:t>
            </w:r>
            <w:r w:rsidRPr="00133FD8">
              <w:rPr>
                <w:b/>
                <w:sz w:val="20"/>
                <w:szCs w:val="20"/>
              </w:rPr>
              <w:t>informe anual</w:t>
            </w:r>
            <w:r w:rsidRPr="00B16B6E">
              <w:rPr>
                <w:sz w:val="20"/>
                <w:szCs w:val="20"/>
              </w:rPr>
              <w:t xml:space="preserve"> sobre el cumplimiento de las medidas que según este Plan les corresponda cumplir y una estimación de las emisiones anuales, que considere las emisiones fugitivas. Para tales efectos, se utilizarán como referencia las metodologías contenidas en el AP-42 de la agencia ambiental de EE.UU</w:t>
            </w:r>
            <w:r>
              <w:rPr>
                <w:sz w:val="20"/>
                <w:szCs w:val="20"/>
              </w:rPr>
              <w:t>.</w:t>
            </w:r>
            <w:r w:rsidRPr="00B16B6E">
              <w:rPr>
                <w:sz w:val="20"/>
                <w:szCs w:val="20"/>
              </w:rPr>
              <w:t xml:space="preserve"> (US-EPA). </w:t>
            </w:r>
          </w:p>
          <w:p w14:paraId="4DA12F31" w14:textId="77777777" w:rsidR="004648FA" w:rsidRPr="00B16B6E" w:rsidRDefault="004648FA" w:rsidP="004648FA">
            <w:pPr>
              <w:rPr>
                <w:sz w:val="20"/>
                <w:szCs w:val="20"/>
              </w:rPr>
            </w:pPr>
          </w:p>
          <w:p w14:paraId="3B9C5A98" w14:textId="77777777" w:rsidR="004648FA" w:rsidRPr="00484E04" w:rsidRDefault="004648FA" w:rsidP="004648FA">
            <w:pPr>
              <w:rPr>
                <w:b/>
                <w:sz w:val="20"/>
                <w:szCs w:val="20"/>
              </w:rPr>
            </w:pPr>
            <w:r w:rsidRPr="00B16B6E">
              <w:rPr>
                <w:sz w:val="20"/>
                <w:szCs w:val="20"/>
              </w:rPr>
              <w:t>El informe deberá contener los siguientes antecedentes: Identificación de todas las fuentes emisoras, plano de localización de las fuentes emisoras (coordenadas UTM, Datum WGS, huso 19), descripción de cada fuente emisora con la información útil para estimar las emisiones anuales, como: horas de funcionamiento, ciclos continuos o batch, cantidad de material, entre otros; metodología para estimar emisiones, una justificación en caso de modificaciones a la metodología y una memoria de cálculo. El primer informe deberá ser entregado dentro de los primeros 15 días del mes de enero del año calendario siguiente a la fecha de entrada en vigencia del presente Plan. Los informes siguientes deberán presentarse dentro de los primeros 15 días del mes de enero de cada año.</w:t>
            </w:r>
          </w:p>
        </w:tc>
        <w:tc>
          <w:tcPr>
            <w:tcW w:w="7194" w:type="dxa"/>
            <w:tcBorders>
              <w:top w:val="single" w:sz="4" w:space="0" w:color="auto"/>
              <w:left w:val="single" w:sz="4" w:space="0" w:color="auto"/>
              <w:bottom w:val="single" w:sz="4" w:space="0" w:color="auto"/>
              <w:right w:val="single" w:sz="4" w:space="0" w:color="auto"/>
            </w:tcBorders>
            <w:shd w:val="clear" w:color="auto" w:fill="auto"/>
          </w:tcPr>
          <w:p w14:paraId="1F5E7E37" w14:textId="200745CD" w:rsidR="004648FA" w:rsidRPr="002B027E" w:rsidRDefault="004648FA" w:rsidP="004648FA">
            <w:pPr>
              <w:widowControl w:val="0"/>
              <w:overflowPunct w:val="0"/>
              <w:autoSpaceDE w:val="0"/>
              <w:autoSpaceDN w:val="0"/>
              <w:adjustRightInd w:val="0"/>
              <w:spacing w:before="120" w:after="120"/>
              <w:rPr>
                <w:rFonts w:eastAsia="Times New Roman"/>
                <w:b/>
                <w:bCs/>
                <w:color w:val="000000"/>
                <w:sz w:val="20"/>
                <w:szCs w:val="20"/>
                <w:lang w:eastAsia="es-CL"/>
              </w:rPr>
            </w:pPr>
            <w:r w:rsidRPr="003F1DF2">
              <w:rPr>
                <w:rFonts w:eastAsia="Times New Roman"/>
                <w:b/>
                <w:bCs/>
                <w:color w:val="000000"/>
                <w:sz w:val="20"/>
                <w:szCs w:val="20"/>
                <w:lang w:eastAsia="es-CL"/>
              </w:rPr>
              <w:t>Examen de Información</w:t>
            </w:r>
          </w:p>
          <w:p w14:paraId="071CD3B5" w14:textId="62851118" w:rsidR="004648FA" w:rsidRPr="00B16B6E" w:rsidRDefault="004648FA" w:rsidP="004648FA">
            <w:pPr>
              <w:widowControl w:val="0"/>
              <w:overflowPunct w:val="0"/>
              <w:autoSpaceDE w:val="0"/>
              <w:autoSpaceDN w:val="0"/>
              <w:adjustRightInd w:val="0"/>
              <w:spacing w:before="120" w:after="120"/>
              <w:rPr>
                <w:rFonts w:eastAsia="Times New Roman"/>
                <w:bCs/>
                <w:color w:val="000000"/>
                <w:sz w:val="20"/>
                <w:szCs w:val="20"/>
                <w:lang w:eastAsia="es-CL"/>
              </w:rPr>
            </w:pPr>
            <w:r>
              <w:rPr>
                <w:rFonts w:eastAsia="Times New Roman"/>
                <w:bCs/>
                <w:color w:val="000000"/>
                <w:sz w:val="20"/>
                <w:szCs w:val="20"/>
                <w:lang w:eastAsia="es-CL"/>
              </w:rPr>
              <w:t>Se revisó el</w:t>
            </w:r>
            <w:r w:rsidRPr="00B16B6E">
              <w:rPr>
                <w:rFonts w:eastAsia="Times New Roman"/>
                <w:bCs/>
                <w:color w:val="000000"/>
                <w:sz w:val="20"/>
                <w:szCs w:val="20"/>
                <w:lang w:eastAsia="es-CL"/>
              </w:rPr>
              <w:t xml:space="preserve"> Informe</w:t>
            </w:r>
            <w:r>
              <w:rPr>
                <w:rFonts w:eastAsia="Times New Roman"/>
                <w:bCs/>
                <w:color w:val="000000"/>
                <w:sz w:val="20"/>
                <w:szCs w:val="20"/>
                <w:lang w:eastAsia="es-CL"/>
              </w:rPr>
              <w:t xml:space="preserve"> anual de Estimación de Emisiones </w:t>
            </w:r>
            <w:r w:rsidRPr="00B16B6E">
              <w:rPr>
                <w:rFonts w:eastAsia="Times New Roman"/>
                <w:bCs/>
                <w:color w:val="000000"/>
                <w:sz w:val="20"/>
                <w:szCs w:val="20"/>
                <w:lang w:eastAsia="es-CL"/>
              </w:rPr>
              <w:t>201</w:t>
            </w:r>
            <w:r>
              <w:rPr>
                <w:rFonts w:eastAsia="Times New Roman"/>
                <w:bCs/>
                <w:color w:val="000000"/>
                <w:sz w:val="20"/>
                <w:szCs w:val="20"/>
                <w:lang w:eastAsia="es-CL"/>
              </w:rPr>
              <w:t>8 y la Planilla de Cálculo correspondiente</w:t>
            </w:r>
            <w:r w:rsidRPr="00B16B6E">
              <w:rPr>
                <w:rFonts w:eastAsia="Times New Roman"/>
                <w:bCs/>
                <w:color w:val="000000"/>
                <w:sz w:val="20"/>
                <w:szCs w:val="20"/>
                <w:lang w:eastAsia="es-CL"/>
              </w:rPr>
              <w:t xml:space="preserve">, </w:t>
            </w:r>
            <w:r>
              <w:rPr>
                <w:rFonts w:eastAsia="Times New Roman"/>
                <w:bCs/>
                <w:color w:val="000000"/>
                <w:sz w:val="20"/>
                <w:szCs w:val="20"/>
                <w:lang w:eastAsia="es-CL"/>
              </w:rPr>
              <w:t>cargado en el Sistema de la Ventanilla única del RETC. Al respecto se puede indicar lo siguiente:</w:t>
            </w:r>
            <w:r w:rsidRPr="00B16B6E">
              <w:rPr>
                <w:rFonts w:eastAsia="Times New Roman"/>
                <w:bCs/>
                <w:color w:val="000000"/>
                <w:sz w:val="20"/>
                <w:szCs w:val="20"/>
                <w:lang w:eastAsia="es-CL"/>
              </w:rPr>
              <w:t xml:space="preserve"> </w:t>
            </w:r>
          </w:p>
          <w:p w14:paraId="77F2846B" w14:textId="2ADE0EEB" w:rsidR="004648FA" w:rsidRDefault="004648FA" w:rsidP="004648FA">
            <w:pPr>
              <w:pStyle w:val="Prrafodelista"/>
              <w:numPr>
                <w:ilvl w:val="0"/>
                <w:numId w:val="37"/>
              </w:numPr>
              <w:spacing w:before="120" w:after="120"/>
              <w:rPr>
                <w:rFonts w:eastAsia="Times New Roman"/>
                <w:bCs/>
                <w:color w:val="000000"/>
                <w:sz w:val="20"/>
                <w:szCs w:val="20"/>
                <w:lang w:eastAsia="es-CL"/>
              </w:rPr>
            </w:pPr>
            <w:r>
              <w:rPr>
                <w:rFonts w:eastAsia="Times New Roman"/>
                <w:bCs/>
                <w:color w:val="000000"/>
                <w:sz w:val="20"/>
                <w:szCs w:val="20"/>
                <w:lang w:eastAsia="es-CL"/>
              </w:rPr>
              <w:t>El informe 2018</w:t>
            </w:r>
            <w:r w:rsidRPr="00B16B6E">
              <w:rPr>
                <w:rFonts w:eastAsia="Times New Roman"/>
                <w:bCs/>
                <w:color w:val="000000"/>
                <w:sz w:val="20"/>
                <w:szCs w:val="20"/>
                <w:lang w:eastAsia="es-CL"/>
              </w:rPr>
              <w:t xml:space="preserve"> fue cargado al Sistema de la ventanilla única del RETC con fecha </w:t>
            </w:r>
            <w:r>
              <w:rPr>
                <w:rFonts w:eastAsia="Times New Roman"/>
                <w:bCs/>
                <w:color w:val="000000"/>
                <w:sz w:val="20"/>
                <w:szCs w:val="20"/>
                <w:lang w:eastAsia="es-CL"/>
              </w:rPr>
              <w:t>17-07-2019, el N</w:t>
            </w:r>
            <w:r w:rsidRPr="00B16B6E">
              <w:rPr>
                <w:rFonts w:eastAsia="Times New Roman"/>
                <w:bCs/>
                <w:color w:val="000000"/>
                <w:sz w:val="20"/>
                <w:szCs w:val="20"/>
                <w:lang w:eastAsia="es-CL"/>
              </w:rPr>
              <w:t xml:space="preserve">° de certificado corresponde al </w:t>
            </w:r>
            <w:r>
              <w:rPr>
                <w:rFonts w:eastAsia="Times New Roman"/>
                <w:bCs/>
                <w:color w:val="000000"/>
                <w:sz w:val="20"/>
                <w:szCs w:val="20"/>
                <w:lang w:eastAsia="es-CL"/>
              </w:rPr>
              <w:t>2005</w:t>
            </w:r>
            <w:r w:rsidRPr="00B16B6E">
              <w:rPr>
                <w:rFonts w:eastAsia="Times New Roman"/>
                <w:bCs/>
                <w:color w:val="000000"/>
                <w:sz w:val="20"/>
                <w:szCs w:val="20"/>
                <w:lang w:eastAsia="es-CL"/>
              </w:rPr>
              <w:t>.</w:t>
            </w:r>
          </w:p>
          <w:p w14:paraId="2DCEE985" w14:textId="6B951D04" w:rsidR="004648FA" w:rsidRPr="00B16B6E" w:rsidRDefault="004648FA" w:rsidP="004648FA">
            <w:pPr>
              <w:pStyle w:val="Prrafodelista"/>
              <w:numPr>
                <w:ilvl w:val="0"/>
                <w:numId w:val="37"/>
              </w:numPr>
              <w:spacing w:before="120" w:after="120"/>
              <w:rPr>
                <w:rFonts w:eastAsia="Times New Roman"/>
                <w:bCs/>
                <w:color w:val="000000"/>
                <w:sz w:val="20"/>
                <w:szCs w:val="20"/>
                <w:lang w:eastAsia="es-CL"/>
              </w:rPr>
            </w:pPr>
            <w:r w:rsidRPr="00B16B6E">
              <w:rPr>
                <w:rFonts w:eastAsia="Times New Roman"/>
                <w:bCs/>
                <w:color w:val="000000"/>
                <w:sz w:val="20"/>
                <w:szCs w:val="20"/>
                <w:lang w:eastAsia="es-CL"/>
              </w:rPr>
              <w:t>Presenta una hoja resumen de las emisiones de material particulado,</w:t>
            </w:r>
            <w:r>
              <w:rPr>
                <w:rFonts w:eastAsia="Times New Roman"/>
                <w:bCs/>
                <w:color w:val="000000"/>
                <w:sz w:val="20"/>
                <w:szCs w:val="20"/>
                <w:lang w:eastAsia="es-CL"/>
              </w:rPr>
              <w:t xml:space="preserve"> distinguiendo MP10, MP 2,5 y PTS</w:t>
            </w:r>
            <w:r w:rsidRPr="00B16B6E">
              <w:rPr>
                <w:rFonts w:eastAsia="Times New Roman"/>
                <w:bCs/>
                <w:color w:val="000000"/>
                <w:sz w:val="20"/>
                <w:szCs w:val="20"/>
                <w:lang w:eastAsia="es-CL"/>
              </w:rPr>
              <w:t>, en ella se detallan los tipos de fuentes incluidas en el análisis.</w:t>
            </w:r>
          </w:p>
          <w:p w14:paraId="286673C4" w14:textId="7B633D19" w:rsidR="004648FA" w:rsidRPr="00977BC4" w:rsidRDefault="004648FA" w:rsidP="004648FA">
            <w:pPr>
              <w:pStyle w:val="Prrafodelista"/>
              <w:numPr>
                <w:ilvl w:val="0"/>
                <w:numId w:val="37"/>
              </w:numPr>
              <w:spacing w:before="120" w:after="120"/>
              <w:rPr>
                <w:rFonts w:eastAsia="Times New Roman"/>
                <w:bCs/>
                <w:color w:val="000000"/>
                <w:sz w:val="20"/>
                <w:szCs w:val="20"/>
                <w:lang w:eastAsia="es-CL"/>
              </w:rPr>
            </w:pPr>
            <w:r w:rsidRPr="00977BC4">
              <w:rPr>
                <w:rFonts w:eastAsia="Times New Roman"/>
                <w:bCs/>
                <w:color w:val="000000"/>
                <w:sz w:val="20"/>
                <w:szCs w:val="20"/>
                <w:lang w:eastAsia="es-CL"/>
              </w:rPr>
              <w:t xml:space="preserve">Los métodos utilizados para la estimación de emisiones de material particulado (MP10, MP2.5, MPS), generadas por las actividades, se han estimado utilizando los factores de emisión propuestos en el Manual AP 42 de la EPA (Fifth Edition, Compilation of Air Pollutant Emission Factors, Volume 1: Stationary Point and Area Sources, United States – Environmental Protection Agency) y, en la Guía para la estimación de emisiones atmosféricas de proyectos inmobiliarios para la Región Metropolitana del Ministerio del Medio Ambiente, [enero 2012]. </w:t>
            </w:r>
          </w:p>
          <w:p w14:paraId="14D07E69" w14:textId="362A51DF" w:rsidR="004648FA" w:rsidRDefault="004648FA" w:rsidP="004648FA">
            <w:pPr>
              <w:pStyle w:val="Prrafodelista"/>
              <w:numPr>
                <w:ilvl w:val="0"/>
                <w:numId w:val="37"/>
              </w:numPr>
              <w:spacing w:before="120" w:after="120"/>
              <w:rPr>
                <w:rFonts w:eastAsia="Times New Roman"/>
                <w:bCs/>
                <w:color w:val="000000"/>
                <w:sz w:val="20"/>
                <w:szCs w:val="20"/>
                <w:lang w:eastAsia="es-CL"/>
              </w:rPr>
            </w:pPr>
            <w:r>
              <w:rPr>
                <w:rFonts w:eastAsia="Times New Roman"/>
                <w:bCs/>
                <w:color w:val="000000"/>
                <w:sz w:val="20"/>
                <w:szCs w:val="20"/>
                <w:lang w:eastAsia="es-CL"/>
              </w:rPr>
              <w:t>Se identifican las fuentes emisoras consideradas en la estimación de emisiones.</w:t>
            </w:r>
          </w:p>
          <w:p w14:paraId="11EED3D9" w14:textId="57B7A165" w:rsidR="004648FA" w:rsidRDefault="004648FA" w:rsidP="004648FA">
            <w:pPr>
              <w:pStyle w:val="Prrafodelista"/>
              <w:numPr>
                <w:ilvl w:val="0"/>
                <w:numId w:val="37"/>
              </w:numPr>
              <w:spacing w:before="120" w:after="120"/>
              <w:rPr>
                <w:rFonts w:eastAsia="Times New Roman"/>
                <w:bCs/>
                <w:color w:val="000000"/>
                <w:sz w:val="20"/>
                <w:szCs w:val="20"/>
                <w:lang w:eastAsia="es-CL"/>
              </w:rPr>
            </w:pPr>
            <w:r>
              <w:rPr>
                <w:rFonts w:eastAsia="Times New Roman"/>
                <w:bCs/>
                <w:color w:val="000000"/>
                <w:sz w:val="20"/>
                <w:szCs w:val="20"/>
                <w:lang w:eastAsia="es-CL"/>
              </w:rPr>
              <w:t>Se entrega el detalle de las emisiones (metodología, factores de emisión, resultados, etc.).</w:t>
            </w:r>
          </w:p>
          <w:p w14:paraId="36A66F79" w14:textId="7FED8BAC" w:rsidR="004648FA" w:rsidRPr="00B16B6E" w:rsidRDefault="004648FA" w:rsidP="004648FA">
            <w:pPr>
              <w:pStyle w:val="Prrafodelista"/>
              <w:numPr>
                <w:ilvl w:val="0"/>
                <w:numId w:val="37"/>
              </w:numPr>
              <w:spacing w:before="120" w:after="120"/>
              <w:rPr>
                <w:rFonts w:eastAsia="Times New Roman"/>
                <w:bCs/>
                <w:color w:val="000000"/>
                <w:sz w:val="20"/>
                <w:szCs w:val="20"/>
                <w:lang w:eastAsia="es-CL"/>
              </w:rPr>
            </w:pPr>
            <w:r>
              <w:rPr>
                <w:rFonts w:eastAsia="Times New Roman"/>
                <w:bCs/>
                <w:color w:val="000000"/>
                <w:sz w:val="20"/>
                <w:szCs w:val="20"/>
                <w:lang w:eastAsia="es-CL"/>
              </w:rPr>
              <w:t>Se adjunta planilla Excel con la memoria de cálculo.</w:t>
            </w:r>
          </w:p>
          <w:p w14:paraId="60935254" w14:textId="34EA0266" w:rsidR="004648FA" w:rsidRDefault="004648FA" w:rsidP="004648FA">
            <w:pPr>
              <w:pStyle w:val="Prrafodelista"/>
              <w:numPr>
                <w:ilvl w:val="0"/>
                <w:numId w:val="37"/>
              </w:numPr>
              <w:spacing w:before="120" w:after="120"/>
              <w:rPr>
                <w:rFonts w:eastAsia="Times New Roman"/>
                <w:bCs/>
                <w:color w:val="000000"/>
                <w:sz w:val="20"/>
                <w:szCs w:val="20"/>
                <w:lang w:eastAsia="es-CL"/>
              </w:rPr>
            </w:pPr>
            <w:r>
              <w:rPr>
                <w:rFonts w:eastAsia="Times New Roman"/>
                <w:bCs/>
                <w:color w:val="000000"/>
                <w:sz w:val="20"/>
                <w:szCs w:val="20"/>
                <w:lang w:eastAsia="es-CL"/>
              </w:rPr>
              <w:t xml:space="preserve">El titular no </w:t>
            </w:r>
            <w:r w:rsidRPr="00B16B6E">
              <w:rPr>
                <w:rFonts w:eastAsia="Times New Roman"/>
                <w:bCs/>
                <w:color w:val="000000"/>
                <w:sz w:val="20"/>
                <w:szCs w:val="20"/>
                <w:lang w:eastAsia="es-CL"/>
              </w:rPr>
              <w:t>pres</w:t>
            </w:r>
            <w:r>
              <w:rPr>
                <w:rFonts w:eastAsia="Times New Roman"/>
                <w:bCs/>
                <w:color w:val="000000"/>
                <w:sz w:val="20"/>
                <w:szCs w:val="20"/>
                <w:lang w:eastAsia="es-CL"/>
              </w:rPr>
              <w:t>enta el</w:t>
            </w:r>
            <w:r w:rsidRPr="00B16B6E">
              <w:rPr>
                <w:rFonts w:eastAsia="Times New Roman"/>
                <w:bCs/>
                <w:color w:val="000000"/>
                <w:sz w:val="20"/>
                <w:szCs w:val="20"/>
                <w:lang w:eastAsia="es-CL"/>
              </w:rPr>
              <w:t xml:space="preserve"> detalle del cumplimiento de cada una de las medidas </w:t>
            </w:r>
            <w:r>
              <w:rPr>
                <w:rFonts w:eastAsia="Times New Roman"/>
                <w:bCs/>
                <w:color w:val="000000"/>
                <w:sz w:val="20"/>
                <w:szCs w:val="20"/>
                <w:lang w:eastAsia="es-CL"/>
              </w:rPr>
              <w:t>del Plan que aplican al titular.</w:t>
            </w:r>
          </w:p>
          <w:p w14:paraId="4D7DFD03" w14:textId="2FC35AC9" w:rsidR="004648FA" w:rsidRPr="002512FF" w:rsidRDefault="004648FA" w:rsidP="004648FA">
            <w:pPr>
              <w:spacing w:before="120" w:after="120"/>
              <w:rPr>
                <w:rFonts w:eastAsia="Times New Roman"/>
                <w:b/>
                <w:bCs/>
                <w:color w:val="000000"/>
                <w:sz w:val="20"/>
                <w:szCs w:val="20"/>
                <w:lang w:eastAsia="es-CL"/>
              </w:rPr>
            </w:pPr>
            <w:r>
              <w:rPr>
                <w:rFonts w:eastAsia="Times New Roman"/>
                <w:bCs/>
                <w:color w:val="000000"/>
                <w:sz w:val="20"/>
                <w:szCs w:val="20"/>
                <w:lang w:eastAsia="es-CL"/>
              </w:rPr>
              <w:t>Dado lo anterior, se da cumplimiento al artículo 15 del Plan, para el año 2018.</w:t>
            </w:r>
          </w:p>
        </w:tc>
      </w:tr>
      <w:tr w:rsidR="004648FA" w:rsidRPr="00B37481" w14:paraId="60107A31" w14:textId="77777777" w:rsidTr="007D6E74">
        <w:tblPrEx>
          <w:tblCellMar>
            <w:left w:w="70" w:type="dxa"/>
            <w:right w:w="70" w:type="dxa"/>
          </w:tblCellMar>
        </w:tblPrEx>
        <w:trPr>
          <w:trHeight w:val="841"/>
          <w:jc w:val="center"/>
        </w:trPr>
        <w:tc>
          <w:tcPr>
            <w:tcW w:w="563" w:type="dxa"/>
            <w:tcBorders>
              <w:top w:val="single" w:sz="4" w:space="0" w:color="auto"/>
              <w:left w:val="single" w:sz="4" w:space="0" w:color="auto"/>
              <w:bottom w:val="single" w:sz="4" w:space="0" w:color="auto"/>
              <w:right w:val="single" w:sz="4" w:space="0" w:color="auto"/>
            </w:tcBorders>
            <w:shd w:val="clear" w:color="auto" w:fill="auto"/>
          </w:tcPr>
          <w:p w14:paraId="1B188B61" w14:textId="77777777" w:rsidR="004648FA" w:rsidRPr="00B16B6E" w:rsidRDefault="004648FA" w:rsidP="004648FA">
            <w:pPr>
              <w:numPr>
                <w:ilvl w:val="0"/>
                <w:numId w:val="4"/>
              </w:numPr>
              <w:rPr>
                <w:sz w:val="20"/>
                <w:szCs w:val="20"/>
              </w:rPr>
            </w:pPr>
          </w:p>
        </w:tc>
        <w:tc>
          <w:tcPr>
            <w:tcW w:w="5539" w:type="dxa"/>
            <w:tcBorders>
              <w:top w:val="single" w:sz="4" w:space="0" w:color="auto"/>
              <w:left w:val="single" w:sz="4" w:space="0" w:color="auto"/>
              <w:bottom w:val="single" w:sz="4" w:space="0" w:color="auto"/>
              <w:right w:val="single" w:sz="4" w:space="0" w:color="auto"/>
            </w:tcBorders>
            <w:shd w:val="clear" w:color="auto" w:fill="auto"/>
          </w:tcPr>
          <w:p w14:paraId="2BF787C9" w14:textId="57E9FA4C" w:rsidR="004648FA" w:rsidRPr="00474FD3" w:rsidRDefault="004648FA" w:rsidP="004648FA">
            <w:pPr>
              <w:rPr>
                <w:bCs/>
                <w:sz w:val="20"/>
                <w:szCs w:val="20"/>
              </w:rPr>
            </w:pPr>
            <w:r>
              <w:rPr>
                <w:b/>
                <w:sz w:val="20"/>
                <w:szCs w:val="20"/>
              </w:rPr>
              <w:t xml:space="preserve">Artículo 21°. </w:t>
            </w:r>
            <w:r w:rsidRPr="00474FD3">
              <w:rPr>
                <w:bCs/>
                <w:sz w:val="20"/>
                <w:szCs w:val="20"/>
              </w:rPr>
              <w:t>El plan operacional de episodios críticos se compone de aquellas</w:t>
            </w:r>
            <w:r>
              <w:rPr>
                <w:bCs/>
                <w:sz w:val="20"/>
                <w:szCs w:val="20"/>
              </w:rPr>
              <w:t xml:space="preserve"> </w:t>
            </w:r>
            <w:r w:rsidRPr="00474FD3">
              <w:rPr>
                <w:bCs/>
                <w:sz w:val="20"/>
                <w:szCs w:val="20"/>
              </w:rPr>
              <w:t>medidas de reducción de emisiones que deben implementar las actividades y fuentes</w:t>
            </w:r>
            <w:r>
              <w:rPr>
                <w:bCs/>
                <w:sz w:val="20"/>
                <w:szCs w:val="20"/>
              </w:rPr>
              <w:t xml:space="preserve"> </w:t>
            </w:r>
            <w:r w:rsidRPr="00474FD3">
              <w:rPr>
                <w:bCs/>
                <w:sz w:val="20"/>
                <w:szCs w:val="20"/>
              </w:rPr>
              <w:t>emisoras y de las medidas que deberá adoptar la población para minimizar la</w:t>
            </w:r>
            <w:r>
              <w:rPr>
                <w:bCs/>
                <w:sz w:val="20"/>
                <w:szCs w:val="20"/>
              </w:rPr>
              <w:t xml:space="preserve"> </w:t>
            </w:r>
            <w:r w:rsidRPr="00474FD3">
              <w:rPr>
                <w:bCs/>
                <w:sz w:val="20"/>
                <w:szCs w:val="20"/>
              </w:rPr>
              <w:t>exposición a las concentraciones de material particulado.</w:t>
            </w:r>
          </w:p>
          <w:p w14:paraId="7D95A0C1" w14:textId="04DCBD40" w:rsidR="004648FA" w:rsidRPr="006D32B6" w:rsidRDefault="004648FA" w:rsidP="004648FA">
            <w:pPr>
              <w:rPr>
                <w:bCs/>
                <w:sz w:val="20"/>
                <w:szCs w:val="20"/>
              </w:rPr>
            </w:pPr>
            <w:r>
              <w:rPr>
                <w:bCs/>
                <w:sz w:val="20"/>
                <w:szCs w:val="20"/>
              </w:rPr>
              <w:t xml:space="preserve">[…] </w:t>
            </w:r>
            <w:r w:rsidRPr="006D32B6">
              <w:rPr>
                <w:bCs/>
                <w:sz w:val="20"/>
                <w:szCs w:val="20"/>
              </w:rPr>
              <w:t>Además, las fuentes emisoras Norgener S.A., Electroandina S.A., SQM S.A.y</w:t>
            </w:r>
            <w:r>
              <w:rPr>
                <w:bCs/>
                <w:sz w:val="20"/>
                <w:szCs w:val="20"/>
              </w:rPr>
              <w:t xml:space="preserve"> </w:t>
            </w:r>
            <w:r w:rsidRPr="006D32B6">
              <w:rPr>
                <w:bCs/>
                <w:sz w:val="20"/>
                <w:szCs w:val="20"/>
              </w:rPr>
              <w:t>Lipesed S.A. deberán presentar a la SEREMI de Salud de la Región de Antofagasta</w:t>
            </w:r>
            <w:r>
              <w:rPr>
                <w:bCs/>
                <w:sz w:val="20"/>
                <w:szCs w:val="20"/>
              </w:rPr>
              <w:t xml:space="preserve"> </w:t>
            </w:r>
            <w:r w:rsidRPr="006D32B6">
              <w:rPr>
                <w:bCs/>
                <w:sz w:val="20"/>
                <w:szCs w:val="20"/>
              </w:rPr>
              <w:t>para su aprobación, un Plan Operacional con las medidas para reducir sus emisiones</w:t>
            </w:r>
            <w:r>
              <w:rPr>
                <w:bCs/>
                <w:sz w:val="20"/>
                <w:szCs w:val="20"/>
              </w:rPr>
              <w:t xml:space="preserve"> </w:t>
            </w:r>
            <w:r w:rsidRPr="006D32B6">
              <w:rPr>
                <w:bCs/>
                <w:sz w:val="20"/>
                <w:szCs w:val="20"/>
              </w:rPr>
              <w:t xml:space="preserve">que adoptarán durante los episodios críticos, incluyendo acciones de </w:t>
            </w:r>
            <w:r w:rsidRPr="006D32B6">
              <w:rPr>
                <w:bCs/>
                <w:sz w:val="20"/>
                <w:szCs w:val="20"/>
              </w:rPr>
              <w:lastRenderedPageBreak/>
              <w:t>control</w:t>
            </w:r>
            <w:r>
              <w:rPr>
                <w:bCs/>
                <w:sz w:val="20"/>
                <w:szCs w:val="20"/>
              </w:rPr>
              <w:t xml:space="preserve"> </w:t>
            </w:r>
            <w:r w:rsidRPr="006D32B6">
              <w:rPr>
                <w:bCs/>
                <w:sz w:val="20"/>
                <w:szCs w:val="20"/>
              </w:rPr>
              <w:t>operacional. La propuesta del Plan Operacional deberá ser presentada dentro del</w:t>
            </w:r>
            <w:r>
              <w:rPr>
                <w:bCs/>
                <w:sz w:val="20"/>
                <w:szCs w:val="20"/>
              </w:rPr>
              <w:t xml:space="preserve"> </w:t>
            </w:r>
            <w:r w:rsidRPr="006D32B6">
              <w:rPr>
                <w:bCs/>
                <w:sz w:val="20"/>
                <w:szCs w:val="20"/>
              </w:rPr>
              <w:t>plazo de seis meses contados desde la fecha entrada en vigencia del presente decreto.</w:t>
            </w:r>
          </w:p>
          <w:p w14:paraId="17A7D1E5" w14:textId="0B1A5119" w:rsidR="004648FA" w:rsidRPr="00484E04" w:rsidRDefault="004648FA" w:rsidP="004648FA">
            <w:pPr>
              <w:rPr>
                <w:b/>
                <w:sz w:val="20"/>
                <w:szCs w:val="20"/>
              </w:rPr>
            </w:pPr>
            <w:r w:rsidRPr="006D32B6">
              <w:rPr>
                <w:bCs/>
                <w:sz w:val="20"/>
                <w:szCs w:val="20"/>
              </w:rPr>
              <w:t>Asimismo, todos aquellos proyectos o actividades, incluidas sus modificaciones, que</w:t>
            </w:r>
            <w:r>
              <w:rPr>
                <w:bCs/>
                <w:sz w:val="20"/>
                <w:szCs w:val="20"/>
              </w:rPr>
              <w:t xml:space="preserve"> </w:t>
            </w:r>
            <w:r w:rsidRPr="006D32B6">
              <w:rPr>
                <w:bCs/>
                <w:sz w:val="20"/>
                <w:szCs w:val="20"/>
              </w:rPr>
              <w:t>se sometan al Sistema de Evaluación de Impacto Ambiental, deberán presentar el Plan</w:t>
            </w:r>
            <w:r>
              <w:rPr>
                <w:bCs/>
                <w:sz w:val="20"/>
                <w:szCs w:val="20"/>
              </w:rPr>
              <w:t xml:space="preserve"> </w:t>
            </w:r>
            <w:r w:rsidRPr="006D32B6">
              <w:rPr>
                <w:bCs/>
                <w:sz w:val="20"/>
                <w:szCs w:val="20"/>
              </w:rPr>
              <w:t>antes señalado, junto con la respectiva Declaración o Estudio de Impacto Ambiental,</w:t>
            </w:r>
            <w:r>
              <w:rPr>
                <w:bCs/>
                <w:sz w:val="20"/>
                <w:szCs w:val="20"/>
              </w:rPr>
              <w:t xml:space="preserve"> </w:t>
            </w:r>
            <w:r w:rsidRPr="006D32B6">
              <w:rPr>
                <w:bCs/>
                <w:sz w:val="20"/>
                <w:szCs w:val="20"/>
              </w:rPr>
              <w:t>según corresponda.</w:t>
            </w:r>
          </w:p>
        </w:tc>
        <w:tc>
          <w:tcPr>
            <w:tcW w:w="7194" w:type="dxa"/>
            <w:tcBorders>
              <w:top w:val="single" w:sz="4" w:space="0" w:color="auto"/>
              <w:left w:val="single" w:sz="4" w:space="0" w:color="auto"/>
              <w:bottom w:val="single" w:sz="4" w:space="0" w:color="auto"/>
              <w:right w:val="single" w:sz="4" w:space="0" w:color="auto"/>
            </w:tcBorders>
            <w:shd w:val="clear" w:color="auto" w:fill="auto"/>
          </w:tcPr>
          <w:p w14:paraId="1C2C06E0" w14:textId="271F4618" w:rsidR="004648FA" w:rsidRPr="00336A86" w:rsidRDefault="004648FA" w:rsidP="004648FA">
            <w:pPr>
              <w:widowControl w:val="0"/>
              <w:overflowPunct w:val="0"/>
              <w:autoSpaceDE w:val="0"/>
              <w:autoSpaceDN w:val="0"/>
              <w:adjustRightInd w:val="0"/>
              <w:spacing w:before="120" w:after="120"/>
              <w:rPr>
                <w:rFonts w:eastAsia="Times New Roman"/>
                <w:color w:val="000000"/>
                <w:sz w:val="20"/>
                <w:szCs w:val="20"/>
                <w:lang w:eastAsia="es-CL"/>
              </w:rPr>
            </w:pPr>
            <w:r w:rsidRPr="00336A86">
              <w:rPr>
                <w:rFonts w:eastAsia="Times New Roman"/>
                <w:color w:val="000000"/>
                <w:sz w:val="20"/>
                <w:szCs w:val="20"/>
                <w:lang w:eastAsia="es-CL"/>
              </w:rPr>
              <w:lastRenderedPageBreak/>
              <w:t>De acuerdo a los antecedentes proporcionados por la Seremi de Salud, no se registra el ingreso del Plan Operacional en oficinas de dicha Autoridad.</w:t>
            </w:r>
          </w:p>
        </w:tc>
      </w:tr>
    </w:tbl>
    <w:p w14:paraId="489ED1CB" w14:textId="1241D9B1" w:rsidR="004E38CA" w:rsidRDefault="004E38CA"/>
    <w:p w14:paraId="0FE32660" w14:textId="4ABB18C9" w:rsidR="00DD26DB" w:rsidRDefault="00DD26DB"/>
    <w:p w14:paraId="27578FCC" w14:textId="77777777" w:rsidR="00DD26DB" w:rsidRPr="003F1DF2" w:rsidRDefault="00DD26DB" w:rsidP="003F1DF2"/>
    <w:p w14:paraId="58E913AC" w14:textId="35F08A1F" w:rsidR="003A6273" w:rsidRDefault="003A6273">
      <w:pPr>
        <w:rPr>
          <w:highlight w:val="yellow"/>
        </w:rPr>
      </w:pPr>
    </w:p>
    <w:p w14:paraId="45908ED4" w14:textId="56DA0C49" w:rsidR="002D65E1" w:rsidRDefault="002D65E1" w:rsidP="001904F8">
      <w:pPr>
        <w:sectPr w:rsidR="002D65E1" w:rsidSect="002D65E1">
          <w:pgSz w:w="15840" w:h="12240" w:orient="landscape"/>
          <w:pgMar w:top="1701" w:right="1418" w:bottom="1701" w:left="1418" w:header="709" w:footer="709" w:gutter="0"/>
          <w:cols w:space="708"/>
          <w:docGrid w:linePitch="360"/>
        </w:sectPr>
      </w:pPr>
      <w:bookmarkStart w:id="116" w:name="_Toc372274512"/>
      <w:bookmarkStart w:id="117" w:name="_Toc372274560"/>
      <w:bookmarkStart w:id="118" w:name="_Toc372877133"/>
      <w:bookmarkStart w:id="119" w:name="_Toc375920904"/>
      <w:bookmarkStart w:id="120" w:name="_Toc375920931"/>
      <w:bookmarkStart w:id="121" w:name="_Toc375920960"/>
      <w:bookmarkStart w:id="122" w:name="_Toc375921130"/>
      <w:bookmarkStart w:id="123" w:name="_Toc375921157"/>
      <w:bookmarkStart w:id="124" w:name="_Toc375921184"/>
      <w:bookmarkStart w:id="125" w:name="_Toc375921211"/>
      <w:bookmarkStart w:id="126" w:name="_Toc376797780"/>
      <w:bookmarkEnd w:id="116"/>
      <w:bookmarkEnd w:id="117"/>
      <w:bookmarkEnd w:id="118"/>
      <w:bookmarkEnd w:id="119"/>
      <w:bookmarkEnd w:id="120"/>
      <w:bookmarkEnd w:id="121"/>
      <w:bookmarkEnd w:id="122"/>
      <w:bookmarkEnd w:id="123"/>
      <w:bookmarkEnd w:id="124"/>
      <w:bookmarkEnd w:id="125"/>
      <w:bookmarkEnd w:id="126"/>
    </w:p>
    <w:p w14:paraId="4CF4179B" w14:textId="4B3A845A" w:rsidR="002D65E1" w:rsidRDefault="002D65E1">
      <w:pPr>
        <w:jc w:val="left"/>
        <w:rPr>
          <w:b/>
          <w:sz w:val="24"/>
          <w:szCs w:val="20"/>
          <w:lang w:val="x-none"/>
        </w:rPr>
      </w:pPr>
    </w:p>
    <w:p w14:paraId="69B01216" w14:textId="101D3E84" w:rsidR="00EA6D45" w:rsidRPr="00A90545" w:rsidRDefault="00EA6D45" w:rsidP="0023730E">
      <w:pPr>
        <w:pStyle w:val="Ttulo1"/>
      </w:pPr>
      <w:bookmarkStart w:id="127" w:name="_Toc24374079"/>
      <w:r w:rsidRPr="0023730E">
        <w:t>CONCLUSIONES</w:t>
      </w:r>
      <w:bookmarkStart w:id="128" w:name="_Toc372274513"/>
      <w:bookmarkStart w:id="129" w:name="_Toc372274561"/>
      <w:bookmarkStart w:id="130" w:name="_Toc372877134"/>
      <w:bookmarkStart w:id="131" w:name="_Toc375920905"/>
      <w:bookmarkStart w:id="132" w:name="_Toc375920932"/>
      <w:bookmarkStart w:id="133" w:name="_Toc375920961"/>
      <w:bookmarkStart w:id="134" w:name="_Toc375921131"/>
      <w:bookmarkStart w:id="135" w:name="_Toc375921158"/>
      <w:bookmarkStart w:id="136" w:name="_Toc375921185"/>
      <w:bookmarkStart w:id="137" w:name="_Toc375921212"/>
      <w:bookmarkStart w:id="138" w:name="_Toc376797781"/>
      <w:bookmarkEnd w:id="127"/>
      <w:bookmarkEnd w:id="128"/>
      <w:bookmarkEnd w:id="129"/>
      <w:bookmarkEnd w:id="130"/>
      <w:bookmarkEnd w:id="131"/>
      <w:bookmarkEnd w:id="132"/>
      <w:bookmarkEnd w:id="133"/>
      <w:bookmarkEnd w:id="134"/>
      <w:bookmarkEnd w:id="135"/>
      <w:bookmarkEnd w:id="136"/>
      <w:bookmarkEnd w:id="137"/>
      <w:bookmarkEnd w:id="138"/>
    </w:p>
    <w:p w14:paraId="22B2D599" w14:textId="77777777" w:rsidR="00503C03" w:rsidRDefault="00503C03" w:rsidP="00503C03">
      <w:pPr>
        <w:rPr>
          <w:rFonts w:cs="Calibri"/>
          <w:sz w:val="20"/>
          <w:szCs w:val="20"/>
        </w:rPr>
      </w:pPr>
    </w:p>
    <w:p w14:paraId="41B90EDF" w14:textId="044B4A05" w:rsidR="00503C03" w:rsidRDefault="00503C03" w:rsidP="00503C03">
      <w:pPr>
        <w:rPr>
          <w:rFonts w:cs="Calibri"/>
          <w:szCs w:val="20"/>
        </w:rPr>
      </w:pPr>
      <w:r w:rsidRPr="00061D2E">
        <w:rPr>
          <w:rFonts w:cs="Calibri"/>
          <w:szCs w:val="20"/>
        </w:rPr>
        <w:t xml:space="preserve">De los resultados de las actividades de fiscalización, asociadas al D.S. N°70/2010 MINSEGPRES, </w:t>
      </w:r>
      <w:r w:rsidR="00277EFF">
        <w:rPr>
          <w:rFonts w:cs="Calibri"/>
          <w:szCs w:val="20"/>
        </w:rPr>
        <w:t>realizadas por la SEREMI de Salud de la Región de Antofagasta</w:t>
      </w:r>
      <w:r w:rsidR="007D4DCC">
        <w:rPr>
          <w:rFonts w:cs="Calibri"/>
          <w:szCs w:val="20"/>
        </w:rPr>
        <w:t xml:space="preserve">, </w:t>
      </w:r>
      <w:r w:rsidRPr="00061D2E">
        <w:rPr>
          <w:rFonts w:cs="Calibri"/>
          <w:szCs w:val="20"/>
        </w:rPr>
        <w:t xml:space="preserve">se puede indicar que </w:t>
      </w:r>
      <w:r w:rsidR="00421E2F">
        <w:rPr>
          <w:rFonts w:cs="Calibri"/>
          <w:szCs w:val="20"/>
        </w:rPr>
        <w:t xml:space="preserve">Lipesed S.A. </w:t>
      </w:r>
      <w:r w:rsidR="00277EFF">
        <w:rPr>
          <w:rFonts w:cs="Calibri"/>
          <w:szCs w:val="20"/>
        </w:rPr>
        <w:t>cumple con las medidas que le son aplicables</w:t>
      </w:r>
      <w:r w:rsidR="004648FA">
        <w:rPr>
          <w:rFonts w:cs="Calibri"/>
          <w:szCs w:val="20"/>
        </w:rPr>
        <w:t xml:space="preserve"> de forma parcial</w:t>
      </w:r>
      <w:r w:rsidR="00277EFF">
        <w:rPr>
          <w:rFonts w:cs="Calibri"/>
          <w:szCs w:val="20"/>
        </w:rPr>
        <w:t>, presentes en dicho Instrumento de Gestión Ambiental</w:t>
      </w:r>
      <w:r w:rsidR="00F30BD3">
        <w:rPr>
          <w:rFonts w:cs="Calibri"/>
          <w:szCs w:val="20"/>
        </w:rPr>
        <w:t>, durante el año 201</w:t>
      </w:r>
      <w:r w:rsidR="006F3CE4">
        <w:rPr>
          <w:rFonts w:cs="Calibri"/>
          <w:szCs w:val="20"/>
        </w:rPr>
        <w:t>8</w:t>
      </w:r>
      <w:r w:rsidR="00277EFF">
        <w:rPr>
          <w:rFonts w:cs="Calibri"/>
          <w:szCs w:val="20"/>
        </w:rPr>
        <w:t xml:space="preserve">. </w:t>
      </w:r>
    </w:p>
    <w:p w14:paraId="57636075" w14:textId="77777777" w:rsidR="004648FA" w:rsidRDefault="004648FA" w:rsidP="00503C03">
      <w:pPr>
        <w:rPr>
          <w:rFonts w:cs="Calibri"/>
          <w:szCs w:val="20"/>
        </w:rPr>
      </w:pPr>
    </w:p>
    <w:p w14:paraId="23A04DB8" w14:textId="07F19C78" w:rsidR="004648FA" w:rsidRPr="00061D2E" w:rsidRDefault="004648FA" w:rsidP="00503C03">
      <w:pPr>
        <w:rPr>
          <w:rFonts w:cs="Calibri"/>
          <w:szCs w:val="20"/>
        </w:rPr>
      </w:pPr>
      <w:r>
        <w:rPr>
          <w:rFonts w:cs="Calibri"/>
          <w:szCs w:val="20"/>
        </w:rPr>
        <w:t>Dado lo anterior, las medidas señaladas en los artículos 11 y 13 del Decreto 70/2010, serán abordadas y exigidas en futuras fiscalizaciones.</w:t>
      </w:r>
    </w:p>
    <w:p w14:paraId="737C5501" w14:textId="77777777" w:rsidR="00EA6D45" w:rsidRPr="00100F78" w:rsidRDefault="00EA6D45" w:rsidP="00EA6D45">
      <w:pPr>
        <w:rPr>
          <w:sz w:val="18"/>
          <w:szCs w:val="20"/>
        </w:rPr>
      </w:pPr>
    </w:p>
    <w:p w14:paraId="61963C1C" w14:textId="5DA3630B" w:rsidR="00EA6D45" w:rsidRDefault="00F859DE" w:rsidP="00EA6D45">
      <w:r w:rsidRPr="00F859DE">
        <w:t>Dicho resultado no obsta a que en el futuro se realicen nuevos procedimientos de fiscalización ambiental, y no lo exime de ninguna clase de responsabilidad que pudiese contraer por cualquier hallazgo respecto del instrumento que lo regula, que se produzca con anterioridad o simultaneidad a la(s) fecha(s) en que se efectuó la actividad de fiscalización ambiental, y no hubiera sido directamente percibido y/o constatado en la misma por el fiscalizador.</w:t>
      </w:r>
    </w:p>
    <w:p w14:paraId="601B7256" w14:textId="77777777" w:rsidR="00F859DE" w:rsidRDefault="00F859DE" w:rsidP="00EA6D45"/>
    <w:p w14:paraId="17FE492D" w14:textId="77777777" w:rsidR="00F859DE" w:rsidRDefault="00F859DE" w:rsidP="00EA6D45"/>
    <w:p w14:paraId="487DD7C6" w14:textId="77777777" w:rsidR="00EA6D45" w:rsidRDefault="00EA6D45" w:rsidP="0023730E">
      <w:pPr>
        <w:pStyle w:val="Ttulo1"/>
      </w:pPr>
      <w:bookmarkStart w:id="139" w:name="_Toc372274514"/>
      <w:bookmarkStart w:id="140" w:name="_Toc372274562"/>
      <w:bookmarkStart w:id="141" w:name="_Toc372877135"/>
      <w:bookmarkStart w:id="142" w:name="_Toc375920906"/>
      <w:bookmarkStart w:id="143" w:name="_Toc375920933"/>
      <w:bookmarkStart w:id="144" w:name="_Toc375920962"/>
      <w:bookmarkStart w:id="145" w:name="_Toc375921132"/>
      <w:bookmarkStart w:id="146" w:name="_Toc375921159"/>
      <w:bookmarkStart w:id="147" w:name="_Toc375921186"/>
      <w:bookmarkStart w:id="148" w:name="_Toc375921213"/>
      <w:bookmarkStart w:id="149" w:name="_Toc376797782"/>
      <w:bookmarkStart w:id="150" w:name="_Toc24374080"/>
      <w:bookmarkEnd w:id="139"/>
      <w:bookmarkEnd w:id="140"/>
      <w:bookmarkEnd w:id="141"/>
      <w:bookmarkEnd w:id="142"/>
      <w:bookmarkEnd w:id="143"/>
      <w:bookmarkEnd w:id="144"/>
      <w:bookmarkEnd w:id="145"/>
      <w:bookmarkEnd w:id="146"/>
      <w:bookmarkEnd w:id="147"/>
      <w:bookmarkEnd w:id="148"/>
      <w:bookmarkEnd w:id="149"/>
      <w:r w:rsidRPr="0023730E">
        <w:t>ANEXOS</w:t>
      </w:r>
      <w:bookmarkEnd w:id="150"/>
    </w:p>
    <w:p w14:paraId="1ECBAAF6" w14:textId="77777777" w:rsidR="00EE4048" w:rsidRPr="00EE4048" w:rsidRDefault="00EE4048" w:rsidP="00EE4048">
      <w:pPr>
        <w:rPr>
          <w:lang w:val="x-non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7557"/>
      </w:tblGrid>
      <w:tr w:rsidR="00EA6D45" w14:paraId="04AAE307" w14:textId="77777777" w:rsidTr="003159B2">
        <w:trPr>
          <w:trHeight w:val="286"/>
          <w:jc w:val="center"/>
        </w:trPr>
        <w:tc>
          <w:tcPr>
            <w:tcW w:w="720" w:type="pct"/>
            <w:shd w:val="clear" w:color="auto" w:fill="D9D9D9"/>
          </w:tcPr>
          <w:p w14:paraId="066A65A7" w14:textId="77777777" w:rsidR="00EA6D45" w:rsidRPr="003159B2" w:rsidRDefault="00EA6D45" w:rsidP="00CA597F">
            <w:pPr>
              <w:rPr>
                <w:rFonts w:cs="Calibri"/>
                <w:b/>
              </w:rPr>
            </w:pPr>
            <w:r w:rsidRPr="003159B2">
              <w:rPr>
                <w:rFonts w:cs="Calibri"/>
                <w:b/>
              </w:rPr>
              <w:t>N° Anexo</w:t>
            </w:r>
          </w:p>
        </w:tc>
        <w:tc>
          <w:tcPr>
            <w:tcW w:w="4280" w:type="pct"/>
            <w:shd w:val="clear" w:color="auto" w:fill="D9D9D9"/>
          </w:tcPr>
          <w:p w14:paraId="3ACA79AE" w14:textId="77777777" w:rsidR="00EA6D45" w:rsidRPr="003159B2" w:rsidRDefault="00EA6D45" w:rsidP="00CA597F">
            <w:pPr>
              <w:rPr>
                <w:rFonts w:cs="Calibri"/>
                <w:b/>
              </w:rPr>
            </w:pPr>
            <w:r w:rsidRPr="003159B2">
              <w:rPr>
                <w:rFonts w:cs="Calibri"/>
                <w:b/>
              </w:rPr>
              <w:t>Nombre Anexo</w:t>
            </w:r>
          </w:p>
        </w:tc>
      </w:tr>
      <w:tr w:rsidR="00C618C1" w14:paraId="6F5DD014" w14:textId="77777777" w:rsidTr="003159B2">
        <w:trPr>
          <w:trHeight w:val="264"/>
          <w:jc w:val="center"/>
        </w:trPr>
        <w:tc>
          <w:tcPr>
            <w:tcW w:w="720" w:type="pct"/>
            <w:shd w:val="clear" w:color="auto" w:fill="auto"/>
            <w:vAlign w:val="center"/>
          </w:tcPr>
          <w:p w14:paraId="7EB879B7" w14:textId="6E4FA017" w:rsidR="00C618C1" w:rsidRPr="006F5707" w:rsidRDefault="005F3714" w:rsidP="00690AB7">
            <w:pPr>
              <w:jc w:val="center"/>
            </w:pPr>
            <w:r>
              <w:t>1</w:t>
            </w:r>
          </w:p>
        </w:tc>
        <w:tc>
          <w:tcPr>
            <w:tcW w:w="4280" w:type="pct"/>
            <w:shd w:val="clear" w:color="auto" w:fill="auto"/>
            <w:vAlign w:val="center"/>
          </w:tcPr>
          <w:p w14:paraId="06225D31" w14:textId="5F8040EF" w:rsidR="00C618C1" w:rsidRPr="006F5707" w:rsidRDefault="006F5707" w:rsidP="00C618C1">
            <w:r>
              <w:t xml:space="preserve">Informe </w:t>
            </w:r>
            <w:r w:rsidR="00421E2F">
              <w:t>de Estimación de Emisiones 2018, con planilla de cálculo.</w:t>
            </w:r>
          </w:p>
        </w:tc>
      </w:tr>
      <w:tr w:rsidR="00DA56B3" w14:paraId="6E4D6EC4" w14:textId="77777777" w:rsidTr="003159B2">
        <w:trPr>
          <w:trHeight w:val="264"/>
          <w:jc w:val="center"/>
        </w:trPr>
        <w:tc>
          <w:tcPr>
            <w:tcW w:w="720" w:type="pct"/>
            <w:shd w:val="clear" w:color="auto" w:fill="auto"/>
            <w:vAlign w:val="center"/>
          </w:tcPr>
          <w:p w14:paraId="07CE9750" w14:textId="2B9F48AB" w:rsidR="00DA56B3" w:rsidRDefault="00DA56B3" w:rsidP="00690AB7">
            <w:pPr>
              <w:jc w:val="center"/>
            </w:pPr>
            <w:r>
              <w:t>2</w:t>
            </w:r>
          </w:p>
        </w:tc>
        <w:tc>
          <w:tcPr>
            <w:tcW w:w="4280" w:type="pct"/>
            <w:shd w:val="clear" w:color="auto" w:fill="auto"/>
            <w:vAlign w:val="center"/>
          </w:tcPr>
          <w:p w14:paraId="1B8F94D5" w14:textId="5648088F" w:rsidR="00DA56B3" w:rsidRDefault="00DA56B3" w:rsidP="00C618C1">
            <w:r>
              <w:t>Acta de Inspección, SEREMI de Salud.</w:t>
            </w:r>
          </w:p>
        </w:tc>
      </w:tr>
    </w:tbl>
    <w:p w14:paraId="0195D52B" w14:textId="77777777" w:rsidR="00EA6D45" w:rsidRDefault="00EA6D45" w:rsidP="00EA6D45"/>
    <w:p w14:paraId="4018F664" w14:textId="77777777" w:rsidR="00D05794" w:rsidRDefault="00D05794" w:rsidP="00EA6D45"/>
    <w:p w14:paraId="18B1276F" w14:textId="77777777" w:rsidR="00D05794" w:rsidRDefault="00D05794" w:rsidP="00EA6D45"/>
    <w:p w14:paraId="5F427D47" w14:textId="77777777" w:rsidR="00D05794" w:rsidRDefault="00D05794" w:rsidP="00EA6D45"/>
    <w:p w14:paraId="14CCF03A" w14:textId="77777777" w:rsidR="00D05794" w:rsidRPr="00EA6D45" w:rsidRDefault="00D05794" w:rsidP="00EA6D45"/>
    <w:sectPr w:rsidR="00D05794" w:rsidRPr="00EA6D45" w:rsidSect="002D65E1">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09BEBB" w14:textId="77777777" w:rsidR="009E3377" w:rsidRDefault="009E3377" w:rsidP="00870FF2">
      <w:r>
        <w:separator/>
      </w:r>
    </w:p>
    <w:p w14:paraId="62E70E02" w14:textId="77777777" w:rsidR="009E3377" w:rsidRDefault="009E3377" w:rsidP="00870FF2"/>
    <w:p w14:paraId="55114927" w14:textId="77777777" w:rsidR="009E3377" w:rsidRDefault="009E3377"/>
  </w:endnote>
  <w:endnote w:type="continuationSeparator" w:id="0">
    <w:p w14:paraId="3D78A55A" w14:textId="77777777" w:rsidR="009E3377" w:rsidRDefault="009E3377" w:rsidP="00870FF2">
      <w:r>
        <w:continuationSeparator/>
      </w:r>
    </w:p>
    <w:p w14:paraId="586C547F" w14:textId="77777777" w:rsidR="009E3377" w:rsidRDefault="009E3377" w:rsidP="00870FF2"/>
    <w:p w14:paraId="4EF26E11" w14:textId="77777777" w:rsidR="009E3377" w:rsidRDefault="009E3377"/>
  </w:endnote>
  <w:endnote w:type="continuationNotice" w:id="1">
    <w:p w14:paraId="44AADC5B" w14:textId="77777777" w:rsidR="009E3377" w:rsidRDefault="009E3377"/>
    <w:p w14:paraId="69D45F61" w14:textId="77777777" w:rsidR="009E3377" w:rsidRDefault="009E33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20B0604020202020204"/>
    <w:charset w:val="00"/>
    <w:family w:val="modern"/>
    <w:notTrueType/>
    <w:pitch w:val="variable"/>
    <w:sig w:usb0="8000002F" w:usb1="4000005B" w:usb2="00000000" w:usb3="00000000" w:csb0="00000111" w:csb1="00000000"/>
  </w:font>
  <w:font w:name="Arial Narrow">
    <w:panose1 w:val="020B0606020202030204"/>
    <w:charset w:val="00"/>
    <w:family w:val="swiss"/>
    <w:pitch w:val="variable"/>
    <w:sig w:usb0="00000287" w:usb1="00000800" w:usb2="00000000" w:usb3="00000000" w:csb0="0000009F" w:csb1="00000000"/>
  </w:font>
  <w:font w:name="JEIFPN+TimesNewRoman">
    <w:altName w:val="Times New Roman"/>
    <w:panose1 w:val="020B06040202020202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A94E3A" w14:textId="635EA2BD" w:rsidR="00B27A9A" w:rsidRDefault="00B27A9A">
    <w:pPr>
      <w:pStyle w:val="Piedepgina"/>
      <w:jc w:val="right"/>
    </w:pPr>
    <w:r w:rsidRPr="004E5529">
      <w:fldChar w:fldCharType="begin"/>
    </w:r>
    <w:r w:rsidRPr="004E5529">
      <w:instrText>PAGE   \* MERGEFORMAT</w:instrText>
    </w:r>
    <w:r w:rsidRPr="004E5529">
      <w:fldChar w:fldCharType="separate"/>
    </w:r>
    <w:r w:rsidR="004F7576" w:rsidRPr="004F7576">
      <w:rPr>
        <w:noProof/>
        <w:lang w:val="es-ES"/>
      </w:rPr>
      <w:t>14</w:t>
    </w:r>
    <w:r w:rsidRPr="004E5529">
      <w:fldChar w:fldCharType="end"/>
    </w:r>
  </w:p>
  <w:p w14:paraId="702B0A6B" w14:textId="77777777" w:rsidR="00B27A9A" w:rsidRPr="00411E4F" w:rsidRDefault="00B27A9A" w:rsidP="00411E4F">
    <w:pPr>
      <w:tabs>
        <w:tab w:val="left" w:pos="1276"/>
        <w:tab w:val="left" w:pos="1843"/>
        <w:tab w:val="left" w:pos="1999"/>
        <w:tab w:val="left" w:pos="2031"/>
        <w:tab w:val="center" w:pos="4419"/>
        <w:tab w:val="right" w:pos="8838"/>
      </w:tabs>
      <w:jc w:val="center"/>
      <w:rPr>
        <w:color w:val="000000"/>
        <w:sz w:val="16"/>
        <w:szCs w:val="16"/>
      </w:rPr>
    </w:pPr>
    <w:r w:rsidRPr="00411E4F">
      <w:rPr>
        <w:color w:val="000000"/>
        <w:sz w:val="16"/>
        <w:szCs w:val="16"/>
      </w:rPr>
      <w:t>Superintendencia del Medio Ambiente – Gobierno de Chile</w:t>
    </w:r>
  </w:p>
  <w:p w14:paraId="3E3B94BF" w14:textId="7F608C52" w:rsidR="00B27A9A" w:rsidRPr="00411E4F" w:rsidRDefault="00B27A9A" w:rsidP="00411E4F">
    <w:pPr>
      <w:tabs>
        <w:tab w:val="left" w:pos="1276"/>
        <w:tab w:val="left" w:pos="1843"/>
        <w:tab w:val="center" w:pos="4419"/>
        <w:tab w:val="right" w:pos="8838"/>
      </w:tabs>
      <w:jc w:val="center"/>
      <w:rPr>
        <w:color w:val="000000"/>
        <w:sz w:val="16"/>
        <w:szCs w:val="16"/>
      </w:rPr>
    </w:pPr>
    <w:r>
      <w:rPr>
        <w:color w:val="000000"/>
        <w:sz w:val="16"/>
        <w:szCs w:val="16"/>
      </w:rPr>
      <w:t>Teatinos #280</w:t>
    </w:r>
    <w:r w:rsidRPr="00411E4F">
      <w:rPr>
        <w:color w:val="000000"/>
        <w:sz w:val="16"/>
        <w:szCs w:val="16"/>
      </w:rPr>
      <w:t xml:space="preserve">, piso </w:t>
    </w:r>
    <w:r>
      <w:rPr>
        <w:color w:val="000000"/>
        <w:sz w:val="16"/>
        <w:szCs w:val="16"/>
      </w:rPr>
      <w:t>7</w:t>
    </w:r>
    <w:r w:rsidRPr="00411E4F">
      <w:rPr>
        <w:color w:val="000000"/>
        <w:sz w:val="16"/>
        <w:szCs w:val="16"/>
      </w:rPr>
      <w:t xml:space="preserve">, Santiago / </w:t>
    </w:r>
    <w:hyperlink r:id="rId1" w:history="1">
      <w:r w:rsidRPr="00411E4F">
        <w:rPr>
          <w:color w:val="0000FF"/>
          <w:sz w:val="16"/>
          <w:szCs w:val="16"/>
          <w:u w:val="single"/>
        </w:rPr>
        <w:t>www.sma.gob.cl</w:t>
      </w:r>
    </w:hyperlink>
  </w:p>
  <w:p w14:paraId="0EC63031" w14:textId="77777777" w:rsidR="00B27A9A" w:rsidRDefault="00B27A9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BC3ED9" w14:textId="77777777" w:rsidR="00B27A9A" w:rsidRDefault="00B27A9A" w:rsidP="00870FF2">
    <w:pPr>
      <w:pStyle w:val="Piedepgina"/>
    </w:pPr>
  </w:p>
  <w:p w14:paraId="41C3C20E" w14:textId="77777777" w:rsidR="00B27A9A" w:rsidRDefault="00B27A9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1206DA" w14:textId="77777777" w:rsidR="009E3377" w:rsidRDefault="009E3377" w:rsidP="00870FF2">
      <w:r>
        <w:separator/>
      </w:r>
    </w:p>
    <w:p w14:paraId="369D9D28" w14:textId="77777777" w:rsidR="009E3377" w:rsidRDefault="009E3377" w:rsidP="00870FF2"/>
    <w:p w14:paraId="57A2D7B4" w14:textId="77777777" w:rsidR="009E3377" w:rsidRDefault="009E3377"/>
  </w:footnote>
  <w:footnote w:type="continuationSeparator" w:id="0">
    <w:p w14:paraId="54804791" w14:textId="77777777" w:rsidR="009E3377" w:rsidRDefault="009E3377" w:rsidP="00870FF2">
      <w:r>
        <w:continuationSeparator/>
      </w:r>
    </w:p>
    <w:p w14:paraId="5846704C" w14:textId="77777777" w:rsidR="009E3377" w:rsidRDefault="009E3377" w:rsidP="00870FF2"/>
    <w:p w14:paraId="214EFFA8" w14:textId="77777777" w:rsidR="009E3377" w:rsidRDefault="009E3377"/>
  </w:footnote>
  <w:footnote w:type="continuationNotice" w:id="1">
    <w:p w14:paraId="56BE6699" w14:textId="77777777" w:rsidR="009E3377" w:rsidRDefault="009E3377"/>
    <w:p w14:paraId="6172D81E" w14:textId="77777777" w:rsidR="009E3377" w:rsidRDefault="009E33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187870" w14:textId="77777777" w:rsidR="00B27A9A" w:rsidRDefault="00B27A9A" w:rsidP="00870FF2">
    <w:pPr>
      <w:pStyle w:val="Encabezado"/>
    </w:pPr>
    <w:r>
      <w:rPr>
        <w:noProof/>
        <w:lang w:val="es-CL" w:eastAsia="es-CL"/>
      </w:rPr>
      <w:drawing>
        <wp:anchor distT="0" distB="0" distL="114300" distR="114300" simplePos="0" relativeHeight="251658240" behindDoc="1" locked="0" layoutInCell="1" allowOverlap="1" wp14:anchorId="3FB25548" wp14:editId="377E86A5">
          <wp:simplePos x="0" y="0"/>
          <wp:positionH relativeFrom="margin">
            <wp:posOffset>1570355</wp:posOffset>
          </wp:positionH>
          <wp:positionV relativeFrom="margin">
            <wp:posOffset>123825</wp:posOffset>
          </wp:positionV>
          <wp:extent cx="3197860" cy="2359660"/>
          <wp:effectExtent l="0" t="0" r="0" b="0"/>
          <wp:wrapThrough wrapText="bothSides">
            <wp:wrapPolygon edited="0">
              <wp:start x="10680" y="872"/>
              <wp:lineTo x="7334" y="3139"/>
              <wp:lineTo x="7334" y="4360"/>
              <wp:lineTo x="7849" y="6801"/>
              <wp:lineTo x="7849" y="6975"/>
              <wp:lineTo x="10680" y="9591"/>
              <wp:lineTo x="6820" y="9940"/>
              <wp:lineTo x="5404" y="10637"/>
              <wp:lineTo x="5404" y="13602"/>
              <wp:lineTo x="5662" y="15171"/>
              <wp:lineTo x="1158" y="16915"/>
              <wp:lineTo x="1158" y="18136"/>
              <wp:lineTo x="6562" y="19705"/>
              <wp:lineTo x="6948" y="20054"/>
              <wp:lineTo x="15312" y="20054"/>
              <wp:lineTo x="15698" y="19705"/>
              <wp:lineTo x="20845" y="18136"/>
              <wp:lineTo x="21102" y="17612"/>
              <wp:lineTo x="20073" y="16915"/>
              <wp:lineTo x="16599" y="15171"/>
              <wp:lineTo x="15956" y="12381"/>
              <wp:lineTo x="16084" y="10637"/>
              <wp:lineTo x="14797" y="9940"/>
              <wp:lineTo x="11195" y="9591"/>
              <wp:lineTo x="14025" y="7150"/>
              <wp:lineTo x="14154" y="6801"/>
              <wp:lineTo x="14797" y="3313"/>
              <wp:lineTo x="12739" y="1744"/>
              <wp:lineTo x="11195" y="872"/>
              <wp:lineTo x="10680" y="872"/>
            </wp:wrapPolygon>
          </wp:wrapThrough>
          <wp:docPr id="14" name="Imagen 14" descr="logo centr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centrad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97860" cy="23596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DA407702"/>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57F0F57"/>
    <w:multiLevelType w:val="hybridMultilevel"/>
    <w:tmpl w:val="C4BE357E"/>
    <w:lvl w:ilvl="0" w:tplc="7A22D5D8">
      <w:start w:val="1"/>
      <w:numFmt w:val="lowerRoman"/>
      <w:lvlText w:val="%1)"/>
      <w:lvlJc w:val="left"/>
      <w:pPr>
        <w:ind w:left="1080" w:hanging="720"/>
      </w:pPr>
      <w:rPr>
        <w:rFonts w:hint="default"/>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05C47199"/>
    <w:multiLevelType w:val="hybridMultilevel"/>
    <w:tmpl w:val="237CA4B8"/>
    <w:lvl w:ilvl="0" w:tplc="340A000F">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15:restartNumberingAfterBreak="0">
    <w:nsid w:val="0E1A1D7F"/>
    <w:multiLevelType w:val="hybridMultilevel"/>
    <w:tmpl w:val="A71EC82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0F3F25CD"/>
    <w:multiLevelType w:val="hybridMultilevel"/>
    <w:tmpl w:val="6A7CA790"/>
    <w:lvl w:ilvl="0" w:tplc="9CD8A794">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19363C3"/>
    <w:multiLevelType w:val="hybridMultilevel"/>
    <w:tmpl w:val="7E1ECA78"/>
    <w:lvl w:ilvl="0" w:tplc="5F56DC4A">
      <w:start w:val="8"/>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7D75423"/>
    <w:multiLevelType w:val="hybridMultilevel"/>
    <w:tmpl w:val="8D36C950"/>
    <w:lvl w:ilvl="0" w:tplc="61B4C60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96B5DC7"/>
    <w:multiLevelType w:val="hybridMultilevel"/>
    <w:tmpl w:val="9F9A6A40"/>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25CE0DD0"/>
    <w:multiLevelType w:val="hybridMultilevel"/>
    <w:tmpl w:val="2A3A512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2A676781"/>
    <w:multiLevelType w:val="hybridMultilevel"/>
    <w:tmpl w:val="0922B0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2E4379D0"/>
    <w:multiLevelType w:val="hybridMultilevel"/>
    <w:tmpl w:val="A6941B00"/>
    <w:lvl w:ilvl="0" w:tplc="645CB11A">
      <w:start w:val="1"/>
      <w:numFmt w:val="decimal"/>
      <w:lvlText w:val="%1."/>
      <w:lvlJc w:val="left"/>
      <w:pPr>
        <w:ind w:left="994" w:hanging="360"/>
      </w:pPr>
      <w:rPr>
        <w:rFonts w:hint="default"/>
      </w:rPr>
    </w:lvl>
    <w:lvl w:ilvl="1" w:tplc="340A0019" w:tentative="1">
      <w:start w:val="1"/>
      <w:numFmt w:val="lowerLetter"/>
      <w:lvlText w:val="%2."/>
      <w:lvlJc w:val="left"/>
      <w:pPr>
        <w:ind w:left="1714" w:hanging="360"/>
      </w:pPr>
    </w:lvl>
    <w:lvl w:ilvl="2" w:tplc="340A001B" w:tentative="1">
      <w:start w:val="1"/>
      <w:numFmt w:val="lowerRoman"/>
      <w:lvlText w:val="%3."/>
      <w:lvlJc w:val="right"/>
      <w:pPr>
        <w:ind w:left="2434" w:hanging="180"/>
      </w:pPr>
    </w:lvl>
    <w:lvl w:ilvl="3" w:tplc="340A000F" w:tentative="1">
      <w:start w:val="1"/>
      <w:numFmt w:val="decimal"/>
      <w:lvlText w:val="%4."/>
      <w:lvlJc w:val="left"/>
      <w:pPr>
        <w:ind w:left="3154" w:hanging="360"/>
      </w:pPr>
    </w:lvl>
    <w:lvl w:ilvl="4" w:tplc="340A0019" w:tentative="1">
      <w:start w:val="1"/>
      <w:numFmt w:val="lowerLetter"/>
      <w:lvlText w:val="%5."/>
      <w:lvlJc w:val="left"/>
      <w:pPr>
        <w:ind w:left="3874" w:hanging="360"/>
      </w:pPr>
    </w:lvl>
    <w:lvl w:ilvl="5" w:tplc="340A001B" w:tentative="1">
      <w:start w:val="1"/>
      <w:numFmt w:val="lowerRoman"/>
      <w:lvlText w:val="%6."/>
      <w:lvlJc w:val="right"/>
      <w:pPr>
        <w:ind w:left="4594" w:hanging="180"/>
      </w:pPr>
    </w:lvl>
    <w:lvl w:ilvl="6" w:tplc="340A000F" w:tentative="1">
      <w:start w:val="1"/>
      <w:numFmt w:val="decimal"/>
      <w:lvlText w:val="%7."/>
      <w:lvlJc w:val="left"/>
      <w:pPr>
        <w:ind w:left="5314" w:hanging="360"/>
      </w:pPr>
    </w:lvl>
    <w:lvl w:ilvl="7" w:tplc="340A0019" w:tentative="1">
      <w:start w:val="1"/>
      <w:numFmt w:val="lowerLetter"/>
      <w:lvlText w:val="%8."/>
      <w:lvlJc w:val="left"/>
      <w:pPr>
        <w:ind w:left="6034" w:hanging="360"/>
      </w:pPr>
    </w:lvl>
    <w:lvl w:ilvl="8" w:tplc="340A001B" w:tentative="1">
      <w:start w:val="1"/>
      <w:numFmt w:val="lowerRoman"/>
      <w:lvlText w:val="%9."/>
      <w:lvlJc w:val="right"/>
      <w:pPr>
        <w:ind w:left="6754" w:hanging="180"/>
      </w:pPr>
    </w:lvl>
  </w:abstractNum>
  <w:abstractNum w:abstractNumId="11" w15:restartNumberingAfterBreak="0">
    <w:nsid w:val="30A97901"/>
    <w:multiLevelType w:val="hybridMultilevel"/>
    <w:tmpl w:val="6A7CA790"/>
    <w:lvl w:ilvl="0" w:tplc="9CD8A794">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35D151D9"/>
    <w:multiLevelType w:val="hybridMultilevel"/>
    <w:tmpl w:val="6C068036"/>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28720DCE">
      <w:numFmt w:val="bullet"/>
      <w:lvlText w:val="-"/>
      <w:lvlJc w:val="left"/>
      <w:pPr>
        <w:ind w:left="2160" w:hanging="360"/>
      </w:pPr>
      <w:rPr>
        <w:rFonts w:ascii="Calibri" w:eastAsia="Times New Roman" w:hAnsi="Calibri" w:cs="Times New Roman"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398144CD"/>
    <w:multiLevelType w:val="hybridMultilevel"/>
    <w:tmpl w:val="0E94A002"/>
    <w:lvl w:ilvl="0" w:tplc="17CC5184">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B19632D"/>
    <w:multiLevelType w:val="hybridMultilevel"/>
    <w:tmpl w:val="3530F640"/>
    <w:lvl w:ilvl="0" w:tplc="37147FC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CB06EE9"/>
    <w:multiLevelType w:val="hybridMultilevel"/>
    <w:tmpl w:val="A34E7DE6"/>
    <w:lvl w:ilvl="0" w:tplc="61B4C60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3D082A14"/>
    <w:multiLevelType w:val="hybridMultilevel"/>
    <w:tmpl w:val="0C02194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3D867B02"/>
    <w:multiLevelType w:val="hybridMultilevel"/>
    <w:tmpl w:val="800004A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2DF1697"/>
    <w:multiLevelType w:val="hybridMultilevel"/>
    <w:tmpl w:val="55BC6DDC"/>
    <w:lvl w:ilvl="0" w:tplc="0A9C6392">
      <w:start w:val="1"/>
      <w:numFmt w:val="decimal"/>
      <w:lvlText w:val="%1."/>
      <w:lvlJc w:val="left"/>
      <w:pPr>
        <w:ind w:left="643" w:hanging="360"/>
      </w:pPr>
      <w:rPr>
        <w:b/>
        <w:sz w:val="2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4984071A"/>
    <w:multiLevelType w:val="hybridMultilevel"/>
    <w:tmpl w:val="34E8117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4D086AD9"/>
    <w:multiLevelType w:val="hybridMultilevel"/>
    <w:tmpl w:val="90882F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17128E2"/>
    <w:multiLevelType w:val="hybridMultilevel"/>
    <w:tmpl w:val="15EC4200"/>
    <w:lvl w:ilvl="0" w:tplc="1EB45F44">
      <w:start w:val="1"/>
      <w:numFmt w:val="decimal"/>
      <w:lvlText w:val="%1."/>
      <w:lvlJc w:val="lef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3" w15:restartNumberingAfterBreak="0">
    <w:nsid w:val="528166C7"/>
    <w:multiLevelType w:val="hybridMultilevel"/>
    <w:tmpl w:val="5FE66AD2"/>
    <w:lvl w:ilvl="0" w:tplc="6B586D1C">
      <w:numFmt w:val="bullet"/>
      <w:lvlText w:val="-"/>
      <w:lvlJc w:val="left"/>
      <w:pPr>
        <w:ind w:left="720" w:hanging="360"/>
      </w:pPr>
      <w:rPr>
        <w:rFonts w:ascii="Calibri" w:eastAsia="Times New Roman" w:hAnsi="Calibri"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578E1EA1"/>
    <w:multiLevelType w:val="hybridMultilevel"/>
    <w:tmpl w:val="80629D7E"/>
    <w:lvl w:ilvl="0" w:tplc="340A0001">
      <w:start w:val="1"/>
      <w:numFmt w:val="bullet"/>
      <w:lvlText w:val=""/>
      <w:lvlJc w:val="left"/>
      <w:pPr>
        <w:ind w:left="1077" w:hanging="360"/>
      </w:pPr>
      <w:rPr>
        <w:rFonts w:ascii="Symbol" w:hAnsi="Symbol" w:hint="default"/>
      </w:rPr>
    </w:lvl>
    <w:lvl w:ilvl="1" w:tplc="340A0003" w:tentative="1">
      <w:start w:val="1"/>
      <w:numFmt w:val="bullet"/>
      <w:lvlText w:val="o"/>
      <w:lvlJc w:val="left"/>
      <w:pPr>
        <w:ind w:left="1797" w:hanging="360"/>
      </w:pPr>
      <w:rPr>
        <w:rFonts w:ascii="Courier New" w:hAnsi="Courier New" w:cs="Courier New" w:hint="default"/>
      </w:rPr>
    </w:lvl>
    <w:lvl w:ilvl="2" w:tplc="340A0005" w:tentative="1">
      <w:start w:val="1"/>
      <w:numFmt w:val="bullet"/>
      <w:lvlText w:val=""/>
      <w:lvlJc w:val="left"/>
      <w:pPr>
        <w:ind w:left="2517" w:hanging="360"/>
      </w:pPr>
      <w:rPr>
        <w:rFonts w:ascii="Wingdings" w:hAnsi="Wingdings" w:hint="default"/>
      </w:rPr>
    </w:lvl>
    <w:lvl w:ilvl="3" w:tplc="340A0001" w:tentative="1">
      <w:start w:val="1"/>
      <w:numFmt w:val="bullet"/>
      <w:lvlText w:val=""/>
      <w:lvlJc w:val="left"/>
      <w:pPr>
        <w:ind w:left="3237" w:hanging="360"/>
      </w:pPr>
      <w:rPr>
        <w:rFonts w:ascii="Symbol" w:hAnsi="Symbol" w:hint="default"/>
      </w:rPr>
    </w:lvl>
    <w:lvl w:ilvl="4" w:tplc="340A0003" w:tentative="1">
      <w:start w:val="1"/>
      <w:numFmt w:val="bullet"/>
      <w:lvlText w:val="o"/>
      <w:lvlJc w:val="left"/>
      <w:pPr>
        <w:ind w:left="3957" w:hanging="360"/>
      </w:pPr>
      <w:rPr>
        <w:rFonts w:ascii="Courier New" w:hAnsi="Courier New" w:cs="Courier New" w:hint="default"/>
      </w:rPr>
    </w:lvl>
    <w:lvl w:ilvl="5" w:tplc="340A0005" w:tentative="1">
      <w:start w:val="1"/>
      <w:numFmt w:val="bullet"/>
      <w:lvlText w:val=""/>
      <w:lvlJc w:val="left"/>
      <w:pPr>
        <w:ind w:left="4677" w:hanging="360"/>
      </w:pPr>
      <w:rPr>
        <w:rFonts w:ascii="Wingdings" w:hAnsi="Wingdings" w:hint="default"/>
      </w:rPr>
    </w:lvl>
    <w:lvl w:ilvl="6" w:tplc="340A0001" w:tentative="1">
      <w:start w:val="1"/>
      <w:numFmt w:val="bullet"/>
      <w:lvlText w:val=""/>
      <w:lvlJc w:val="left"/>
      <w:pPr>
        <w:ind w:left="5397" w:hanging="360"/>
      </w:pPr>
      <w:rPr>
        <w:rFonts w:ascii="Symbol" w:hAnsi="Symbol" w:hint="default"/>
      </w:rPr>
    </w:lvl>
    <w:lvl w:ilvl="7" w:tplc="340A0003" w:tentative="1">
      <w:start w:val="1"/>
      <w:numFmt w:val="bullet"/>
      <w:lvlText w:val="o"/>
      <w:lvlJc w:val="left"/>
      <w:pPr>
        <w:ind w:left="6117" w:hanging="360"/>
      </w:pPr>
      <w:rPr>
        <w:rFonts w:ascii="Courier New" w:hAnsi="Courier New" w:cs="Courier New" w:hint="default"/>
      </w:rPr>
    </w:lvl>
    <w:lvl w:ilvl="8" w:tplc="340A0005" w:tentative="1">
      <w:start w:val="1"/>
      <w:numFmt w:val="bullet"/>
      <w:lvlText w:val=""/>
      <w:lvlJc w:val="left"/>
      <w:pPr>
        <w:ind w:left="6837" w:hanging="360"/>
      </w:pPr>
      <w:rPr>
        <w:rFonts w:ascii="Wingdings" w:hAnsi="Wingdings" w:hint="default"/>
      </w:rPr>
    </w:lvl>
  </w:abstractNum>
  <w:abstractNum w:abstractNumId="25" w15:restartNumberingAfterBreak="0">
    <w:nsid w:val="585A4028"/>
    <w:multiLevelType w:val="hybridMultilevel"/>
    <w:tmpl w:val="3880FE2A"/>
    <w:lvl w:ilvl="0" w:tplc="3324362A">
      <w:start w:val="1"/>
      <w:numFmt w:val="lowerRoman"/>
      <w:lvlText w:val="%1)"/>
      <w:lvlJc w:val="left"/>
      <w:pPr>
        <w:ind w:left="1080" w:hanging="72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58B43C71"/>
    <w:multiLevelType w:val="hybridMultilevel"/>
    <w:tmpl w:val="AFD64CE0"/>
    <w:lvl w:ilvl="0" w:tplc="A1CA2ED4">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A466B23"/>
    <w:multiLevelType w:val="hybridMultilevel"/>
    <w:tmpl w:val="BDD4E37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AD573AE"/>
    <w:multiLevelType w:val="hybridMultilevel"/>
    <w:tmpl w:val="45564712"/>
    <w:lvl w:ilvl="0" w:tplc="040A0013">
      <w:start w:val="1"/>
      <w:numFmt w:val="upperRoman"/>
      <w:lvlText w:val="%1."/>
      <w:lvlJc w:val="right"/>
      <w:pPr>
        <w:ind w:left="180" w:hanging="180"/>
      </w:pPr>
      <w:rPr>
        <w:rFonts w:hint="default"/>
      </w:rPr>
    </w:lvl>
    <w:lvl w:ilvl="1" w:tplc="340A0019">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9" w15:restartNumberingAfterBreak="0">
    <w:nsid w:val="5BE81F08"/>
    <w:multiLevelType w:val="hybridMultilevel"/>
    <w:tmpl w:val="0E94A002"/>
    <w:lvl w:ilvl="0" w:tplc="17CC5184">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5C600EF7"/>
    <w:multiLevelType w:val="hybridMultilevel"/>
    <w:tmpl w:val="462205E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5EA40FB9"/>
    <w:multiLevelType w:val="hybridMultilevel"/>
    <w:tmpl w:val="B27E4402"/>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60002367"/>
    <w:multiLevelType w:val="hybridMultilevel"/>
    <w:tmpl w:val="1B3C5338"/>
    <w:lvl w:ilvl="0" w:tplc="5856611E">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622868A3"/>
    <w:multiLevelType w:val="hybridMultilevel"/>
    <w:tmpl w:val="E5EE5C00"/>
    <w:lvl w:ilvl="0" w:tplc="D6006A02">
      <w:start w:val="1"/>
      <w:numFmt w:val="lowerRoman"/>
      <w:lvlText w:val="%1)"/>
      <w:lvlJc w:val="left"/>
      <w:pPr>
        <w:ind w:left="1080" w:hanging="72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62E40419"/>
    <w:multiLevelType w:val="hybridMultilevel"/>
    <w:tmpl w:val="66BEDD30"/>
    <w:lvl w:ilvl="0" w:tplc="03D07AE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64F96414"/>
    <w:multiLevelType w:val="hybridMultilevel"/>
    <w:tmpl w:val="61661BD4"/>
    <w:lvl w:ilvl="0" w:tplc="F12240D4">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6D885BAC"/>
    <w:multiLevelType w:val="hybridMultilevel"/>
    <w:tmpl w:val="A6DCED16"/>
    <w:lvl w:ilvl="0" w:tplc="91A01176">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723D4F34"/>
    <w:multiLevelType w:val="hybridMultilevel"/>
    <w:tmpl w:val="69FC7A7E"/>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8" w15:restartNumberingAfterBreak="0">
    <w:nsid w:val="761734BB"/>
    <w:multiLevelType w:val="hybridMultilevel"/>
    <w:tmpl w:val="C9CE89D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76486939"/>
    <w:multiLevelType w:val="hybridMultilevel"/>
    <w:tmpl w:val="083EB6EA"/>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0" w15:restartNumberingAfterBreak="0">
    <w:nsid w:val="79896064"/>
    <w:multiLevelType w:val="multilevel"/>
    <w:tmpl w:val="7F1849B0"/>
    <w:lvl w:ilvl="0">
      <w:start w:val="1"/>
      <w:numFmt w:val="upperRoman"/>
      <w:lvlText w:val="%1."/>
      <w:lvlJc w:val="righ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1" w15:restartNumberingAfterBreak="0">
    <w:nsid w:val="7EE904E7"/>
    <w:multiLevelType w:val="hybridMultilevel"/>
    <w:tmpl w:val="8924B140"/>
    <w:lvl w:ilvl="0" w:tplc="91A01176">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15:restartNumberingAfterBreak="0">
    <w:nsid w:val="7F117672"/>
    <w:multiLevelType w:val="hybridMultilevel"/>
    <w:tmpl w:val="A4D89E9A"/>
    <w:lvl w:ilvl="0" w:tplc="6B586D1C">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3" w15:restartNumberingAfterBreak="0">
    <w:nsid w:val="7F40077B"/>
    <w:multiLevelType w:val="hybridMultilevel"/>
    <w:tmpl w:val="A96AC4F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9"/>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7"/>
  </w:num>
  <w:num w:numId="4">
    <w:abstractNumId w:val="18"/>
  </w:num>
  <w:num w:numId="5">
    <w:abstractNumId w:val="2"/>
  </w:num>
  <w:num w:numId="6">
    <w:abstractNumId w:val="3"/>
  </w:num>
  <w:num w:numId="7">
    <w:abstractNumId w:val="0"/>
  </w:num>
  <w:num w:numId="8">
    <w:abstractNumId w:val="7"/>
  </w:num>
  <w:num w:numId="9">
    <w:abstractNumId w:val="43"/>
  </w:num>
  <w:num w:numId="10">
    <w:abstractNumId w:val="39"/>
  </w:num>
  <w:num w:numId="11">
    <w:abstractNumId w:val="31"/>
  </w:num>
  <w:num w:numId="12">
    <w:abstractNumId w:val="26"/>
  </w:num>
  <w:num w:numId="13">
    <w:abstractNumId w:val="21"/>
  </w:num>
  <w:num w:numId="14">
    <w:abstractNumId w:val="33"/>
  </w:num>
  <w:num w:numId="15">
    <w:abstractNumId w:val="25"/>
  </w:num>
  <w:num w:numId="16">
    <w:abstractNumId w:val="41"/>
  </w:num>
  <w:num w:numId="17">
    <w:abstractNumId w:val="10"/>
  </w:num>
  <w:num w:numId="18">
    <w:abstractNumId w:val="38"/>
  </w:num>
  <w:num w:numId="19">
    <w:abstractNumId w:val="36"/>
  </w:num>
  <w:num w:numId="20">
    <w:abstractNumId w:val="12"/>
  </w:num>
  <w:num w:numId="21">
    <w:abstractNumId w:val="35"/>
  </w:num>
  <w:num w:numId="22">
    <w:abstractNumId w:val="29"/>
  </w:num>
  <w:num w:numId="23">
    <w:abstractNumId w:val="32"/>
  </w:num>
  <w:num w:numId="24">
    <w:abstractNumId w:val="13"/>
  </w:num>
  <w:num w:numId="25">
    <w:abstractNumId w:val="6"/>
  </w:num>
  <w:num w:numId="26">
    <w:abstractNumId w:val="15"/>
  </w:num>
  <w:num w:numId="27">
    <w:abstractNumId w:val="17"/>
  </w:num>
  <w:num w:numId="28">
    <w:abstractNumId w:val="24"/>
  </w:num>
  <w:num w:numId="29">
    <w:abstractNumId w:val="16"/>
  </w:num>
  <w:num w:numId="30">
    <w:abstractNumId w:val="20"/>
  </w:num>
  <w:num w:numId="31">
    <w:abstractNumId w:val="14"/>
  </w:num>
  <w:num w:numId="32">
    <w:abstractNumId w:val="4"/>
  </w:num>
  <w:num w:numId="33">
    <w:abstractNumId w:val="8"/>
  </w:num>
  <w:num w:numId="34">
    <w:abstractNumId w:val="9"/>
  </w:num>
  <w:num w:numId="35">
    <w:abstractNumId w:val="11"/>
  </w:num>
  <w:num w:numId="36">
    <w:abstractNumId w:val="34"/>
  </w:num>
  <w:num w:numId="37">
    <w:abstractNumId w:val="23"/>
  </w:num>
  <w:num w:numId="38">
    <w:abstractNumId w:val="42"/>
  </w:num>
  <w:num w:numId="39">
    <w:abstractNumId w:val="37"/>
  </w:num>
  <w:num w:numId="40">
    <w:abstractNumId w:val="30"/>
  </w:num>
  <w:num w:numId="41">
    <w:abstractNumId w:val="1"/>
  </w:num>
  <w:num w:numId="42">
    <w:abstractNumId w:val="22"/>
  </w:num>
  <w:num w:numId="43">
    <w:abstractNumId w:val="28"/>
  </w:num>
  <w:num w:numId="44">
    <w:abstractNumId w:val="5"/>
  </w:num>
  <w:num w:numId="45">
    <w:abstractNumId w:val="4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defaultTabStop w:val="709"/>
  <w:hyphenationZone w:val="425"/>
  <w:characterSpacingControl w:val="doNotCompress"/>
  <w:hdrShapeDefaults>
    <o:shapedefaults v:ext="edit" spidmax="2049" style="mso-position-horizontal:center;mso-position-horizontal-relative:margin;mso-position-vertical:center;mso-position-vertical-relative:margin" fill="f" fillcolor="white" stroke="f">
      <v:fill color="white" on="f"/>
      <v:stroke on="f"/>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524C"/>
    <w:rsid w:val="000000D8"/>
    <w:rsid w:val="00000370"/>
    <w:rsid w:val="0000077E"/>
    <w:rsid w:val="00000CA5"/>
    <w:rsid w:val="00001016"/>
    <w:rsid w:val="000014DF"/>
    <w:rsid w:val="000014E8"/>
    <w:rsid w:val="00001B55"/>
    <w:rsid w:val="00001ED1"/>
    <w:rsid w:val="00002337"/>
    <w:rsid w:val="00002A64"/>
    <w:rsid w:val="00004C82"/>
    <w:rsid w:val="00004D1D"/>
    <w:rsid w:val="00004DA9"/>
    <w:rsid w:val="0000504B"/>
    <w:rsid w:val="000050B6"/>
    <w:rsid w:val="00005EA6"/>
    <w:rsid w:val="000063B5"/>
    <w:rsid w:val="0000671C"/>
    <w:rsid w:val="00006819"/>
    <w:rsid w:val="00006DDF"/>
    <w:rsid w:val="00006FE0"/>
    <w:rsid w:val="000079CE"/>
    <w:rsid w:val="00007F36"/>
    <w:rsid w:val="00010951"/>
    <w:rsid w:val="000111CD"/>
    <w:rsid w:val="0001184D"/>
    <w:rsid w:val="00011B43"/>
    <w:rsid w:val="00012236"/>
    <w:rsid w:val="0001223F"/>
    <w:rsid w:val="00012AA2"/>
    <w:rsid w:val="00012EFD"/>
    <w:rsid w:val="000133E5"/>
    <w:rsid w:val="0001395B"/>
    <w:rsid w:val="000143C8"/>
    <w:rsid w:val="00014ACB"/>
    <w:rsid w:val="00015075"/>
    <w:rsid w:val="00015199"/>
    <w:rsid w:val="000151C7"/>
    <w:rsid w:val="00016421"/>
    <w:rsid w:val="000165D1"/>
    <w:rsid w:val="00016950"/>
    <w:rsid w:val="00017147"/>
    <w:rsid w:val="0001781A"/>
    <w:rsid w:val="000179CE"/>
    <w:rsid w:val="0002008E"/>
    <w:rsid w:val="0002019C"/>
    <w:rsid w:val="000201D0"/>
    <w:rsid w:val="000201ED"/>
    <w:rsid w:val="000209B6"/>
    <w:rsid w:val="00021B10"/>
    <w:rsid w:val="00022D91"/>
    <w:rsid w:val="00024968"/>
    <w:rsid w:val="00024A72"/>
    <w:rsid w:val="00024ECF"/>
    <w:rsid w:val="000254B9"/>
    <w:rsid w:val="00025B2E"/>
    <w:rsid w:val="00025CB5"/>
    <w:rsid w:val="00025D19"/>
    <w:rsid w:val="000261BD"/>
    <w:rsid w:val="00026898"/>
    <w:rsid w:val="00026918"/>
    <w:rsid w:val="00026D0C"/>
    <w:rsid w:val="00027E2F"/>
    <w:rsid w:val="00030197"/>
    <w:rsid w:val="0003074D"/>
    <w:rsid w:val="00030FFA"/>
    <w:rsid w:val="000310FB"/>
    <w:rsid w:val="000314CF"/>
    <w:rsid w:val="00031CDC"/>
    <w:rsid w:val="0003240A"/>
    <w:rsid w:val="00032B52"/>
    <w:rsid w:val="00032BC7"/>
    <w:rsid w:val="00032CEC"/>
    <w:rsid w:val="00032D4D"/>
    <w:rsid w:val="00032DB0"/>
    <w:rsid w:val="00033062"/>
    <w:rsid w:val="00033B6F"/>
    <w:rsid w:val="0003408B"/>
    <w:rsid w:val="00035709"/>
    <w:rsid w:val="0003599B"/>
    <w:rsid w:val="00035E71"/>
    <w:rsid w:val="000361F7"/>
    <w:rsid w:val="00036314"/>
    <w:rsid w:val="0003674E"/>
    <w:rsid w:val="00036B26"/>
    <w:rsid w:val="00036D37"/>
    <w:rsid w:val="000378D0"/>
    <w:rsid w:val="00037D08"/>
    <w:rsid w:val="00037F70"/>
    <w:rsid w:val="00040620"/>
    <w:rsid w:val="00040F4E"/>
    <w:rsid w:val="00041FA4"/>
    <w:rsid w:val="00042563"/>
    <w:rsid w:val="00042B7F"/>
    <w:rsid w:val="00042CA6"/>
    <w:rsid w:val="0004328E"/>
    <w:rsid w:val="00043318"/>
    <w:rsid w:val="000433B3"/>
    <w:rsid w:val="0004340C"/>
    <w:rsid w:val="00043B71"/>
    <w:rsid w:val="00044B58"/>
    <w:rsid w:val="00044ED6"/>
    <w:rsid w:val="00045040"/>
    <w:rsid w:val="0004545C"/>
    <w:rsid w:val="00045690"/>
    <w:rsid w:val="00045DA2"/>
    <w:rsid w:val="000463A5"/>
    <w:rsid w:val="00047377"/>
    <w:rsid w:val="0004795B"/>
    <w:rsid w:val="00047D2A"/>
    <w:rsid w:val="00047FDB"/>
    <w:rsid w:val="00050593"/>
    <w:rsid w:val="00050D4E"/>
    <w:rsid w:val="00052864"/>
    <w:rsid w:val="000528C0"/>
    <w:rsid w:val="00052A60"/>
    <w:rsid w:val="000532FE"/>
    <w:rsid w:val="00053408"/>
    <w:rsid w:val="000534A8"/>
    <w:rsid w:val="00053B98"/>
    <w:rsid w:val="00053FAE"/>
    <w:rsid w:val="0005403F"/>
    <w:rsid w:val="000542ED"/>
    <w:rsid w:val="00054F6E"/>
    <w:rsid w:val="00055CA3"/>
    <w:rsid w:val="00055E3E"/>
    <w:rsid w:val="00055E6D"/>
    <w:rsid w:val="000563EB"/>
    <w:rsid w:val="00056D41"/>
    <w:rsid w:val="00056D80"/>
    <w:rsid w:val="00057033"/>
    <w:rsid w:val="000570B7"/>
    <w:rsid w:val="000570D6"/>
    <w:rsid w:val="000572EE"/>
    <w:rsid w:val="00057544"/>
    <w:rsid w:val="00060CEE"/>
    <w:rsid w:val="000613BF"/>
    <w:rsid w:val="0006192C"/>
    <w:rsid w:val="00061BB2"/>
    <w:rsid w:val="00061D2E"/>
    <w:rsid w:val="000624CE"/>
    <w:rsid w:val="00062753"/>
    <w:rsid w:val="00062C57"/>
    <w:rsid w:val="00063E5E"/>
    <w:rsid w:val="000643D4"/>
    <w:rsid w:val="000644EA"/>
    <w:rsid w:val="00064541"/>
    <w:rsid w:val="00065672"/>
    <w:rsid w:val="0006599F"/>
    <w:rsid w:val="00065CBB"/>
    <w:rsid w:val="00065FEA"/>
    <w:rsid w:val="00066188"/>
    <w:rsid w:val="00066422"/>
    <w:rsid w:val="000667E1"/>
    <w:rsid w:val="00066E7A"/>
    <w:rsid w:val="00067155"/>
    <w:rsid w:val="00067715"/>
    <w:rsid w:val="00071004"/>
    <w:rsid w:val="0007139D"/>
    <w:rsid w:val="00071ABB"/>
    <w:rsid w:val="0007229B"/>
    <w:rsid w:val="00072854"/>
    <w:rsid w:val="000728A8"/>
    <w:rsid w:val="000730EC"/>
    <w:rsid w:val="0007452C"/>
    <w:rsid w:val="000745F3"/>
    <w:rsid w:val="0007466F"/>
    <w:rsid w:val="000747F0"/>
    <w:rsid w:val="000748AC"/>
    <w:rsid w:val="00074A25"/>
    <w:rsid w:val="00075525"/>
    <w:rsid w:val="00075A70"/>
    <w:rsid w:val="000766E6"/>
    <w:rsid w:val="00076B7B"/>
    <w:rsid w:val="00080F35"/>
    <w:rsid w:val="00081D73"/>
    <w:rsid w:val="00082230"/>
    <w:rsid w:val="0008249D"/>
    <w:rsid w:val="00082C6F"/>
    <w:rsid w:val="00083084"/>
    <w:rsid w:val="000830DD"/>
    <w:rsid w:val="0008350E"/>
    <w:rsid w:val="00083A21"/>
    <w:rsid w:val="00083B96"/>
    <w:rsid w:val="00084320"/>
    <w:rsid w:val="00085406"/>
    <w:rsid w:val="00085A57"/>
    <w:rsid w:val="00085CB7"/>
    <w:rsid w:val="000866FC"/>
    <w:rsid w:val="00087118"/>
    <w:rsid w:val="00087258"/>
    <w:rsid w:val="000875FE"/>
    <w:rsid w:val="0008799C"/>
    <w:rsid w:val="0009113B"/>
    <w:rsid w:val="00091159"/>
    <w:rsid w:val="000914A4"/>
    <w:rsid w:val="00091669"/>
    <w:rsid w:val="00091C81"/>
    <w:rsid w:val="00091D16"/>
    <w:rsid w:val="000927D0"/>
    <w:rsid w:val="000928E8"/>
    <w:rsid w:val="00092FAB"/>
    <w:rsid w:val="0009302D"/>
    <w:rsid w:val="000930EE"/>
    <w:rsid w:val="000932E2"/>
    <w:rsid w:val="000935CB"/>
    <w:rsid w:val="00093700"/>
    <w:rsid w:val="00094301"/>
    <w:rsid w:val="00094A2D"/>
    <w:rsid w:val="00094E56"/>
    <w:rsid w:val="000959D8"/>
    <w:rsid w:val="00095A4A"/>
    <w:rsid w:val="00096366"/>
    <w:rsid w:val="000963B5"/>
    <w:rsid w:val="00096587"/>
    <w:rsid w:val="000A004C"/>
    <w:rsid w:val="000A0079"/>
    <w:rsid w:val="000A027D"/>
    <w:rsid w:val="000A0BB4"/>
    <w:rsid w:val="000A20AF"/>
    <w:rsid w:val="000A216C"/>
    <w:rsid w:val="000A2312"/>
    <w:rsid w:val="000A3133"/>
    <w:rsid w:val="000A321B"/>
    <w:rsid w:val="000A3227"/>
    <w:rsid w:val="000A38C4"/>
    <w:rsid w:val="000A3AFF"/>
    <w:rsid w:val="000A462E"/>
    <w:rsid w:val="000A46D4"/>
    <w:rsid w:val="000A48D7"/>
    <w:rsid w:val="000A4D15"/>
    <w:rsid w:val="000A6543"/>
    <w:rsid w:val="000A6BEE"/>
    <w:rsid w:val="000A7093"/>
    <w:rsid w:val="000A7307"/>
    <w:rsid w:val="000A7605"/>
    <w:rsid w:val="000A7B10"/>
    <w:rsid w:val="000A7FBA"/>
    <w:rsid w:val="000B12C1"/>
    <w:rsid w:val="000B15E8"/>
    <w:rsid w:val="000B2B35"/>
    <w:rsid w:val="000B2C86"/>
    <w:rsid w:val="000B2FF9"/>
    <w:rsid w:val="000B32AE"/>
    <w:rsid w:val="000B34B2"/>
    <w:rsid w:val="000B41A3"/>
    <w:rsid w:val="000B4852"/>
    <w:rsid w:val="000B4881"/>
    <w:rsid w:val="000B4894"/>
    <w:rsid w:val="000B4F86"/>
    <w:rsid w:val="000B5555"/>
    <w:rsid w:val="000B5C0E"/>
    <w:rsid w:val="000B5C2E"/>
    <w:rsid w:val="000B5FEC"/>
    <w:rsid w:val="000B6651"/>
    <w:rsid w:val="000B6CA6"/>
    <w:rsid w:val="000B7063"/>
    <w:rsid w:val="000B76EF"/>
    <w:rsid w:val="000B795B"/>
    <w:rsid w:val="000B7F06"/>
    <w:rsid w:val="000B7F87"/>
    <w:rsid w:val="000C0369"/>
    <w:rsid w:val="000C052E"/>
    <w:rsid w:val="000C07FD"/>
    <w:rsid w:val="000C128D"/>
    <w:rsid w:val="000C133C"/>
    <w:rsid w:val="000C1775"/>
    <w:rsid w:val="000C2811"/>
    <w:rsid w:val="000C5064"/>
    <w:rsid w:val="000C5FB5"/>
    <w:rsid w:val="000C60EA"/>
    <w:rsid w:val="000C63A4"/>
    <w:rsid w:val="000C6C5D"/>
    <w:rsid w:val="000C7314"/>
    <w:rsid w:val="000C74ED"/>
    <w:rsid w:val="000C76C0"/>
    <w:rsid w:val="000D03DA"/>
    <w:rsid w:val="000D079E"/>
    <w:rsid w:val="000D1CFD"/>
    <w:rsid w:val="000D259C"/>
    <w:rsid w:val="000D3D2A"/>
    <w:rsid w:val="000D4297"/>
    <w:rsid w:val="000D5DA4"/>
    <w:rsid w:val="000D6468"/>
    <w:rsid w:val="000D6F8D"/>
    <w:rsid w:val="000D703E"/>
    <w:rsid w:val="000D7453"/>
    <w:rsid w:val="000E0232"/>
    <w:rsid w:val="000E0ADA"/>
    <w:rsid w:val="000E0AF3"/>
    <w:rsid w:val="000E0B34"/>
    <w:rsid w:val="000E1715"/>
    <w:rsid w:val="000E1841"/>
    <w:rsid w:val="000E1886"/>
    <w:rsid w:val="000E1F4E"/>
    <w:rsid w:val="000E257A"/>
    <w:rsid w:val="000E35FE"/>
    <w:rsid w:val="000E4500"/>
    <w:rsid w:val="000E5044"/>
    <w:rsid w:val="000E5424"/>
    <w:rsid w:val="000E5856"/>
    <w:rsid w:val="000E5869"/>
    <w:rsid w:val="000E61BC"/>
    <w:rsid w:val="000E6410"/>
    <w:rsid w:val="000E7D7C"/>
    <w:rsid w:val="000E7F5E"/>
    <w:rsid w:val="000E7F69"/>
    <w:rsid w:val="000F0389"/>
    <w:rsid w:val="000F04B7"/>
    <w:rsid w:val="000F2852"/>
    <w:rsid w:val="000F319E"/>
    <w:rsid w:val="000F57A1"/>
    <w:rsid w:val="000F59DD"/>
    <w:rsid w:val="000F672C"/>
    <w:rsid w:val="000F6AB8"/>
    <w:rsid w:val="000F6B45"/>
    <w:rsid w:val="000F75A2"/>
    <w:rsid w:val="000F7BB4"/>
    <w:rsid w:val="000F7CAB"/>
    <w:rsid w:val="0010059B"/>
    <w:rsid w:val="00100AA4"/>
    <w:rsid w:val="00100F78"/>
    <w:rsid w:val="00101474"/>
    <w:rsid w:val="00101E3C"/>
    <w:rsid w:val="0010359D"/>
    <w:rsid w:val="00103B5C"/>
    <w:rsid w:val="001046C2"/>
    <w:rsid w:val="00104D38"/>
    <w:rsid w:val="00105153"/>
    <w:rsid w:val="001051A0"/>
    <w:rsid w:val="00105331"/>
    <w:rsid w:val="00105E14"/>
    <w:rsid w:val="00106474"/>
    <w:rsid w:val="0010657A"/>
    <w:rsid w:val="001066B9"/>
    <w:rsid w:val="00106E74"/>
    <w:rsid w:val="00106EC8"/>
    <w:rsid w:val="00106F43"/>
    <w:rsid w:val="0010707C"/>
    <w:rsid w:val="001078C3"/>
    <w:rsid w:val="0011126A"/>
    <w:rsid w:val="001116AB"/>
    <w:rsid w:val="00111A22"/>
    <w:rsid w:val="0011210B"/>
    <w:rsid w:val="00112F5A"/>
    <w:rsid w:val="001137E0"/>
    <w:rsid w:val="00114819"/>
    <w:rsid w:val="00114CDD"/>
    <w:rsid w:val="00114F6F"/>
    <w:rsid w:val="001157D9"/>
    <w:rsid w:val="001173C8"/>
    <w:rsid w:val="00117CCF"/>
    <w:rsid w:val="001213FE"/>
    <w:rsid w:val="00121705"/>
    <w:rsid w:val="00124393"/>
    <w:rsid w:val="00124E81"/>
    <w:rsid w:val="001258E8"/>
    <w:rsid w:val="00125EBB"/>
    <w:rsid w:val="001262E8"/>
    <w:rsid w:val="001271F2"/>
    <w:rsid w:val="00127654"/>
    <w:rsid w:val="00127992"/>
    <w:rsid w:val="00130318"/>
    <w:rsid w:val="001308C7"/>
    <w:rsid w:val="00130A71"/>
    <w:rsid w:val="001310D5"/>
    <w:rsid w:val="00131565"/>
    <w:rsid w:val="00131BE3"/>
    <w:rsid w:val="00132DFD"/>
    <w:rsid w:val="0013340E"/>
    <w:rsid w:val="00133F13"/>
    <w:rsid w:val="00133FD8"/>
    <w:rsid w:val="0013411C"/>
    <w:rsid w:val="001341F2"/>
    <w:rsid w:val="00134757"/>
    <w:rsid w:val="00134CFB"/>
    <w:rsid w:val="0013592F"/>
    <w:rsid w:val="001361F7"/>
    <w:rsid w:val="00136697"/>
    <w:rsid w:val="001369AA"/>
    <w:rsid w:val="0013718E"/>
    <w:rsid w:val="001375D0"/>
    <w:rsid w:val="001376FE"/>
    <w:rsid w:val="00140182"/>
    <w:rsid w:val="00140395"/>
    <w:rsid w:val="001405F0"/>
    <w:rsid w:val="00140D14"/>
    <w:rsid w:val="00140E0D"/>
    <w:rsid w:val="00140FAB"/>
    <w:rsid w:val="00141036"/>
    <w:rsid w:val="001421D2"/>
    <w:rsid w:val="00142515"/>
    <w:rsid w:val="001427F8"/>
    <w:rsid w:val="001437E5"/>
    <w:rsid w:val="00143CFD"/>
    <w:rsid w:val="00143D2D"/>
    <w:rsid w:val="0014424C"/>
    <w:rsid w:val="00144401"/>
    <w:rsid w:val="00145423"/>
    <w:rsid w:val="00145C53"/>
    <w:rsid w:val="00145CEB"/>
    <w:rsid w:val="001462E0"/>
    <w:rsid w:val="00147012"/>
    <w:rsid w:val="0014721C"/>
    <w:rsid w:val="00147D14"/>
    <w:rsid w:val="0015012C"/>
    <w:rsid w:val="001502FD"/>
    <w:rsid w:val="001516D4"/>
    <w:rsid w:val="001518F2"/>
    <w:rsid w:val="00152023"/>
    <w:rsid w:val="00152606"/>
    <w:rsid w:val="001528A4"/>
    <w:rsid w:val="00152BEC"/>
    <w:rsid w:val="00152D84"/>
    <w:rsid w:val="00153445"/>
    <w:rsid w:val="00154906"/>
    <w:rsid w:val="00155E8D"/>
    <w:rsid w:val="001564A8"/>
    <w:rsid w:val="0015698E"/>
    <w:rsid w:val="00157FB2"/>
    <w:rsid w:val="001600A8"/>
    <w:rsid w:val="001601E6"/>
    <w:rsid w:val="0016035F"/>
    <w:rsid w:val="001607ED"/>
    <w:rsid w:val="0016103C"/>
    <w:rsid w:val="0016128E"/>
    <w:rsid w:val="001612E8"/>
    <w:rsid w:val="001619D7"/>
    <w:rsid w:val="001619E2"/>
    <w:rsid w:val="00161A44"/>
    <w:rsid w:val="0016238F"/>
    <w:rsid w:val="0016278E"/>
    <w:rsid w:val="00162AC3"/>
    <w:rsid w:val="001630E3"/>
    <w:rsid w:val="00164BF3"/>
    <w:rsid w:val="00164E34"/>
    <w:rsid w:val="00164F33"/>
    <w:rsid w:val="001660E2"/>
    <w:rsid w:val="00166D78"/>
    <w:rsid w:val="00167133"/>
    <w:rsid w:val="001672BB"/>
    <w:rsid w:val="00167879"/>
    <w:rsid w:val="001678BF"/>
    <w:rsid w:val="00167E77"/>
    <w:rsid w:val="00170726"/>
    <w:rsid w:val="00170FB4"/>
    <w:rsid w:val="001710A7"/>
    <w:rsid w:val="0017134A"/>
    <w:rsid w:val="00171C41"/>
    <w:rsid w:val="001721D3"/>
    <w:rsid w:val="00172324"/>
    <w:rsid w:val="00172729"/>
    <w:rsid w:val="001727B0"/>
    <w:rsid w:val="0017295D"/>
    <w:rsid w:val="00172A1E"/>
    <w:rsid w:val="00172EB1"/>
    <w:rsid w:val="00173317"/>
    <w:rsid w:val="001738C0"/>
    <w:rsid w:val="001739B1"/>
    <w:rsid w:val="00174113"/>
    <w:rsid w:val="001745DB"/>
    <w:rsid w:val="001749EF"/>
    <w:rsid w:val="00174E3C"/>
    <w:rsid w:val="00175895"/>
    <w:rsid w:val="00176281"/>
    <w:rsid w:val="001762A9"/>
    <w:rsid w:val="00176738"/>
    <w:rsid w:val="001779AA"/>
    <w:rsid w:val="00177BE1"/>
    <w:rsid w:val="00180229"/>
    <w:rsid w:val="0018023D"/>
    <w:rsid w:val="001806E7"/>
    <w:rsid w:val="001813AF"/>
    <w:rsid w:val="00182E7F"/>
    <w:rsid w:val="00182EC5"/>
    <w:rsid w:val="0018302D"/>
    <w:rsid w:val="00184755"/>
    <w:rsid w:val="00185325"/>
    <w:rsid w:val="00185A48"/>
    <w:rsid w:val="00186447"/>
    <w:rsid w:val="001879F6"/>
    <w:rsid w:val="0019037C"/>
    <w:rsid w:val="001904AD"/>
    <w:rsid w:val="001904F8"/>
    <w:rsid w:val="001905F9"/>
    <w:rsid w:val="001913B4"/>
    <w:rsid w:val="00191A0C"/>
    <w:rsid w:val="00191BC7"/>
    <w:rsid w:val="00193576"/>
    <w:rsid w:val="00193926"/>
    <w:rsid w:val="001941E2"/>
    <w:rsid w:val="0019441D"/>
    <w:rsid w:val="001946A3"/>
    <w:rsid w:val="00194AA0"/>
    <w:rsid w:val="00194EC6"/>
    <w:rsid w:val="0019509C"/>
    <w:rsid w:val="001955C8"/>
    <w:rsid w:val="001958DF"/>
    <w:rsid w:val="001966A1"/>
    <w:rsid w:val="0019673D"/>
    <w:rsid w:val="001967A4"/>
    <w:rsid w:val="001968C1"/>
    <w:rsid w:val="00196A29"/>
    <w:rsid w:val="00196DD8"/>
    <w:rsid w:val="00197322"/>
    <w:rsid w:val="001A0A7C"/>
    <w:rsid w:val="001A0D60"/>
    <w:rsid w:val="001A13BC"/>
    <w:rsid w:val="001A145E"/>
    <w:rsid w:val="001A1BC7"/>
    <w:rsid w:val="001A1E8F"/>
    <w:rsid w:val="001A20BA"/>
    <w:rsid w:val="001A2A49"/>
    <w:rsid w:val="001A30A8"/>
    <w:rsid w:val="001A3AA6"/>
    <w:rsid w:val="001A4615"/>
    <w:rsid w:val="001A47BC"/>
    <w:rsid w:val="001A58D0"/>
    <w:rsid w:val="001A68CB"/>
    <w:rsid w:val="001A745C"/>
    <w:rsid w:val="001A7628"/>
    <w:rsid w:val="001B04F6"/>
    <w:rsid w:val="001B11D6"/>
    <w:rsid w:val="001B14F3"/>
    <w:rsid w:val="001B168E"/>
    <w:rsid w:val="001B2A74"/>
    <w:rsid w:val="001B2C5E"/>
    <w:rsid w:val="001B31D8"/>
    <w:rsid w:val="001B35C5"/>
    <w:rsid w:val="001B3A10"/>
    <w:rsid w:val="001B3D23"/>
    <w:rsid w:val="001B3E84"/>
    <w:rsid w:val="001B40C7"/>
    <w:rsid w:val="001B5335"/>
    <w:rsid w:val="001B534E"/>
    <w:rsid w:val="001B559A"/>
    <w:rsid w:val="001B5CF4"/>
    <w:rsid w:val="001B5D56"/>
    <w:rsid w:val="001B5E27"/>
    <w:rsid w:val="001B667F"/>
    <w:rsid w:val="001B68F3"/>
    <w:rsid w:val="001B6EFE"/>
    <w:rsid w:val="001B73DB"/>
    <w:rsid w:val="001B79AB"/>
    <w:rsid w:val="001C0020"/>
    <w:rsid w:val="001C01A9"/>
    <w:rsid w:val="001C0959"/>
    <w:rsid w:val="001C0C19"/>
    <w:rsid w:val="001C0D41"/>
    <w:rsid w:val="001C21EB"/>
    <w:rsid w:val="001C2688"/>
    <w:rsid w:val="001C3AF7"/>
    <w:rsid w:val="001C4159"/>
    <w:rsid w:val="001C450E"/>
    <w:rsid w:val="001C55A8"/>
    <w:rsid w:val="001C73A6"/>
    <w:rsid w:val="001C7ADB"/>
    <w:rsid w:val="001D0675"/>
    <w:rsid w:val="001D0715"/>
    <w:rsid w:val="001D0E0B"/>
    <w:rsid w:val="001D0E57"/>
    <w:rsid w:val="001D123A"/>
    <w:rsid w:val="001D1AD2"/>
    <w:rsid w:val="001D1C40"/>
    <w:rsid w:val="001D2F60"/>
    <w:rsid w:val="001D3055"/>
    <w:rsid w:val="001D38A5"/>
    <w:rsid w:val="001D3F26"/>
    <w:rsid w:val="001D4382"/>
    <w:rsid w:val="001D4892"/>
    <w:rsid w:val="001D4B3F"/>
    <w:rsid w:val="001D5997"/>
    <w:rsid w:val="001D5D5E"/>
    <w:rsid w:val="001D5ED2"/>
    <w:rsid w:val="001D628F"/>
    <w:rsid w:val="001D62BA"/>
    <w:rsid w:val="001D671B"/>
    <w:rsid w:val="001D7091"/>
    <w:rsid w:val="001D778B"/>
    <w:rsid w:val="001D7BF0"/>
    <w:rsid w:val="001D7DC5"/>
    <w:rsid w:val="001E034C"/>
    <w:rsid w:val="001E03D1"/>
    <w:rsid w:val="001E1431"/>
    <w:rsid w:val="001E14C7"/>
    <w:rsid w:val="001E1A4D"/>
    <w:rsid w:val="001E2073"/>
    <w:rsid w:val="001E296D"/>
    <w:rsid w:val="001E2E03"/>
    <w:rsid w:val="001E3E66"/>
    <w:rsid w:val="001E4074"/>
    <w:rsid w:val="001E42ED"/>
    <w:rsid w:val="001E4527"/>
    <w:rsid w:val="001E4F69"/>
    <w:rsid w:val="001E5A0B"/>
    <w:rsid w:val="001E5BF3"/>
    <w:rsid w:val="001E5C0A"/>
    <w:rsid w:val="001E6904"/>
    <w:rsid w:val="001E6DD9"/>
    <w:rsid w:val="001E70B8"/>
    <w:rsid w:val="001E7359"/>
    <w:rsid w:val="001F0DA6"/>
    <w:rsid w:val="001F13F3"/>
    <w:rsid w:val="001F1B29"/>
    <w:rsid w:val="001F1D49"/>
    <w:rsid w:val="001F2440"/>
    <w:rsid w:val="001F2527"/>
    <w:rsid w:val="001F29C4"/>
    <w:rsid w:val="001F2C82"/>
    <w:rsid w:val="001F2D03"/>
    <w:rsid w:val="001F30D1"/>
    <w:rsid w:val="001F3214"/>
    <w:rsid w:val="001F383A"/>
    <w:rsid w:val="001F43CA"/>
    <w:rsid w:val="001F4864"/>
    <w:rsid w:val="001F4C6D"/>
    <w:rsid w:val="001F510B"/>
    <w:rsid w:val="001F5C4D"/>
    <w:rsid w:val="001F5ED0"/>
    <w:rsid w:val="001F61FF"/>
    <w:rsid w:val="001F693A"/>
    <w:rsid w:val="001F6EA2"/>
    <w:rsid w:val="001F6F6B"/>
    <w:rsid w:val="0020008C"/>
    <w:rsid w:val="0020034A"/>
    <w:rsid w:val="00200388"/>
    <w:rsid w:val="002004DC"/>
    <w:rsid w:val="002009B2"/>
    <w:rsid w:val="00201037"/>
    <w:rsid w:val="002011CE"/>
    <w:rsid w:val="00201F5E"/>
    <w:rsid w:val="002023A9"/>
    <w:rsid w:val="0020259D"/>
    <w:rsid w:val="0020263D"/>
    <w:rsid w:val="00202A77"/>
    <w:rsid w:val="00202A97"/>
    <w:rsid w:val="00202C10"/>
    <w:rsid w:val="00203904"/>
    <w:rsid w:val="00203C1E"/>
    <w:rsid w:val="002041E0"/>
    <w:rsid w:val="002045CC"/>
    <w:rsid w:val="0020594E"/>
    <w:rsid w:val="00205F3E"/>
    <w:rsid w:val="00206810"/>
    <w:rsid w:val="0020745E"/>
    <w:rsid w:val="002075BD"/>
    <w:rsid w:val="002101DD"/>
    <w:rsid w:val="0021036E"/>
    <w:rsid w:val="0021065B"/>
    <w:rsid w:val="00210DC6"/>
    <w:rsid w:val="00211110"/>
    <w:rsid w:val="00211159"/>
    <w:rsid w:val="00211207"/>
    <w:rsid w:val="00211428"/>
    <w:rsid w:val="00211925"/>
    <w:rsid w:val="00212638"/>
    <w:rsid w:val="002126E0"/>
    <w:rsid w:val="00213626"/>
    <w:rsid w:val="00213FEE"/>
    <w:rsid w:val="00215312"/>
    <w:rsid w:val="00215AFD"/>
    <w:rsid w:val="00216F29"/>
    <w:rsid w:val="00216F4B"/>
    <w:rsid w:val="00220239"/>
    <w:rsid w:val="002205ED"/>
    <w:rsid w:val="00220810"/>
    <w:rsid w:val="0022099E"/>
    <w:rsid w:val="00220B66"/>
    <w:rsid w:val="0022148F"/>
    <w:rsid w:val="002215AB"/>
    <w:rsid w:val="00221B17"/>
    <w:rsid w:val="00222186"/>
    <w:rsid w:val="0022276E"/>
    <w:rsid w:val="00222A33"/>
    <w:rsid w:val="00222AE4"/>
    <w:rsid w:val="002232A2"/>
    <w:rsid w:val="00223350"/>
    <w:rsid w:val="00223908"/>
    <w:rsid w:val="002239B3"/>
    <w:rsid w:val="00223D5D"/>
    <w:rsid w:val="002242F5"/>
    <w:rsid w:val="00224479"/>
    <w:rsid w:val="00224527"/>
    <w:rsid w:val="00224FEB"/>
    <w:rsid w:val="00225251"/>
    <w:rsid w:val="00226326"/>
    <w:rsid w:val="00226426"/>
    <w:rsid w:val="002268C8"/>
    <w:rsid w:val="002273C4"/>
    <w:rsid w:val="00227623"/>
    <w:rsid w:val="00230321"/>
    <w:rsid w:val="00230483"/>
    <w:rsid w:val="00230753"/>
    <w:rsid w:val="00231280"/>
    <w:rsid w:val="002313C5"/>
    <w:rsid w:val="00231629"/>
    <w:rsid w:val="00231679"/>
    <w:rsid w:val="00231EAB"/>
    <w:rsid w:val="002322E6"/>
    <w:rsid w:val="00232492"/>
    <w:rsid w:val="00232607"/>
    <w:rsid w:val="002327D3"/>
    <w:rsid w:val="0023288E"/>
    <w:rsid w:val="00232E90"/>
    <w:rsid w:val="00232F61"/>
    <w:rsid w:val="00233386"/>
    <w:rsid w:val="002333FA"/>
    <w:rsid w:val="00233686"/>
    <w:rsid w:val="00234A03"/>
    <w:rsid w:val="00234AA0"/>
    <w:rsid w:val="00234EFE"/>
    <w:rsid w:val="00235364"/>
    <w:rsid w:val="00235DC7"/>
    <w:rsid w:val="0023602F"/>
    <w:rsid w:val="00236583"/>
    <w:rsid w:val="002366E9"/>
    <w:rsid w:val="00236E52"/>
    <w:rsid w:val="0023730E"/>
    <w:rsid w:val="00237ACD"/>
    <w:rsid w:val="002403C0"/>
    <w:rsid w:val="0024106B"/>
    <w:rsid w:val="00241AF3"/>
    <w:rsid w:val="00242934"/>
    <w:rsid w:val="00242F35"/>
    <w:rsid w:val="0024310D"/>
    <w:rsid w:val="002437CC"/>
    <w:rsid w:val="002449F3"/>
    <w:rsid w:val="00244B8C"/>
    <w:rsid w:val="00245881"/>
    <w:rsid w:val="00245C77"/>
    <w:rsid w:val="0024620A"/>
    <w:rsid w:val="0024659F"/>
    <w:rsid w:val="00246EDE"/>
    <w:rsid w:val="00247052"/>
    <w:rsid w:val="00247085"/>
    <w:rsid w:val="0024720C"/>
    <w:rsid w:val="00247362"/>
    <w:rsid w:val="002508D1"/>
    <w:rsid w:val="00250E09"/>
    <w:rsid w:val="00250F03"/>
    <w:rsid w:val="002511A9"/>
    <w:rsid w:val="002512FF"/>
    <w:rsid w:val="002513B2"/>
    <w:rsid w:val="00252113"/>
    <w:rsid w:val="00252A13"/>
    <w:rsid w:val="002536D9"/>
    <w:rsid w:val="002545FE"/>
    <w:rsid w:val="00254EB6"/>
    <w:rsid w:val="00255722"/>
    <w:rsid w:val="00255966"/>
    <w:rsid w:val="0025599E"/>
    <w:rsid w:val="00255BCB"/>
    <w:rsid w:val="00255D3F"/>
    <w:rsid w:val="0025629B"/>
    <w:rsid w:val="0025679A"/>
    <w:rsid w:val="00256CEC"/>
    <w:rsid w:val="002570FF"/>
    <w:rsid w:val="00257D58"/>
    <w:rsid w:val="00257D74"/>
    <w:rsid w:val="00257F39"/>
    <w:rsid w:val="00257FDA"/>
    <w:rsid w:val="00260F3B"/>
    <w:rsid w:val="002610B0"/>
    <w:rsid w:val="00261EC8"/>
    <w:rsid w:val="00262345"/>
    <w:rsid w:val="0026265A"/>
    <w:rsid w:val="00262705"/>
    <w:rsid w:val="00262773"/>
    <w:rsid w:val="002628E3"/>
    <w:rsid w:val="00265340"/>
    <w:rsid w:val="0026551E"/>
    <w:rsid w:val="00265AEC"/>
    <w:rsid w:val="002661B3"/>
    <w:rsid w:val="002663EA"/>
    <w:rsid w:val="002666B9"/>
    <w:rsid w:val="002667BF"/>
    <w:rsid w:val="00267461"/>
    <w:rsid w:val="00270321"/>
    <w:rsid w:val="002706FF"/>
    <w:rsid w:val="002708E0"/>
    <w:rsid w:val="002714C1"/>
    <w:rsid w:val="002715BB"/>
    <w:rsid w:val="00272050"/>
    <w:rsid w:val="00272836"/>
    <w:rsid w:val="00272A02"/>
    <w:rsid w:val="00272BD3"/>
    <w:rsid w:val="0027335C"/>
    <w:rsid w:val="00273D9D"/>
    <w:rsid w:val="00273E65"/>
    <w:rsid w:val="00273FC0"/>
    <w:rsid w:val="00274084"/>
    <w:rsid w:val="00274331"/>
    <w:rsid w:val="002750F0"/>
    <w:rsid w:val="00275382"/>
    <w:rsid w:val="002754B3"/>
    <w:rsid w:val="00275782"/>
    <w:rsid w:val="00276829"/>
    <w:rsid w:val="002769BA"/>
    <w:rsid w:val="00276BDC"/>
    <w:rsid w:val="00276C4E"/>
    <w:rsid w:val="00277045"/>
    <w:rsid w:val="002770D6"/>
    <w:rsid w:val="002776D1"/>
    <w:rsid w:val="00277EFF"/>
    <w:rsid w:val="00277F5F"/>
    <w:rsid w:val="00280068"/>
    <w:rsid w:val="00281B43"/>
    <w:rsid w:val="0028256B"/>
    <w:rsid w:val="00282614"/>
    <w:rsid w:val="00282D18"/>
    <w:rsid w:val="00282F9A"/>
    <w:rsid w:val="00283370"/>
    <w:rsid w:val="002840A6"/>
    <w:rsid w:val="0028453C"/>
    <w:rsid w:val="00284B2B"/>
    <w:rsid w:val="00284C1A"/>
    <w:rsid w:val="00285DFE"/>
    <w:rsid w:val="00285EBE"/>
    <w:rsid w:val="002861D6"/>
    <w:rsid w:val="00286B94"/>
    <w:rsid w:val="00286E65"/>
    <w:rsid w:val="00290008"/>
    <w:rsid w:val="00290C4F"/>
    <w:rsid w:val="002911A5"/>
    <w:rsid w:val="00291572"/>
    <w:rsid w:val="00291C23"/>
    <w:rsid w:val="00291D4B"/>
    <w:rsid w:val="00292294"/>
    <w:rsid w:val="00293341"/>
    <w:rsid w:val="0029336A"/>
    <w:rsid w:val="00293D73"/>
    <w:rsid w:val="00293FAF"/>
    <w:rsid w:val="002941AB"/>
    <w:rsid w:val="0029468E"/>
    <w:rsid w:val="00294A5D"/>
    <w:rsid w:val="00294ACC"/>
    <w:rsid w:val="00294B1B"/>
    <w:rsid w:val="002955A4"/>
    <w:rsid w:val="00295BFE"/>
    <w:rsid w:val="00296053"/>
    <w:rsid w:val="002962EE"/>
    <w:rsid w:val="00296EA0"/>
    <w:rsid w:val="00296EB1"/>
    <w:rsid w:val="002A0631"/>
    <w:rsid w:val="002A0864"/>
    <w:rsid w:val="002A08E2"/>
    <w:rsid w:val="002A145D"/>
    <w:rsid w:val="002A234E"/>
    <w:rsid w:val="002A2426"/>
    <w:rsid w:val="002A2E40"/>
    <w:rsid w:val="002A35CA"/>
    <w:rsid w:val="002A3F87"/>
    <w:rsid w:val="002A4A7D"/>
    <w:rsid w:val="002A5472"/>
    <w:rsid w:val="002A5978"/>
    <w:rsid w:val="002A5F60"/>
    <w:rsid w:val="002A6060"/>
    <w:rsid w:val="002A6C59"/>
    <w:rsid w:val="002A71DD"/>
    <w:rsid w:val="002A7530"/>
    <w:rsid w:val="002A767C"/>
    <w:rsid w:val="002A7716"/>
    <w:rsid w:val="002A7933"/>
    <w:rsid w:val="002A7BB9"/>
    <w:rsid w:val="002A7F02"/>
    <w:rsid w:val="002B027E"/>
    <w:rsid w:val="002B0541"/>
    <w:rsid w:val="002B0A57"/>
    <w:rsid w:val="002B0DBC"/>
    <w:rsid w:val="002B0E2A"/>
    <w:rsid w:val="002B15D6"/>
    <w:rsid w:val="002B1940"/>
    <w:rsid w:val="002B1ACE"/>
    <w:rsid w:val="002B237A"/>
    <w:rsid w:val="002B23F0"/>
    <w:rsid w:val="002B2636"/>
    <w:rsid w:val="002B2C96"/>
    <w:rsid w:val="002B39D3"/>
    <w:rsid w:val="002B3D93"/>
    <w:rsid w:val="002B43F8"/>
    <w:rsid w:val="002B4962"/>
    <w:rsid w:val="002B4A39"/>
    <w:rsid w:val="002B63C0"/>
    <w:rsid w:val="002B6CF4"/>
    <w:rsid w:val="002B70DE"/>
    <w:rsid w:val="002B721F"/>
    <w:rsid w:val="002B745D"/>
    <w:rsid w:val="002B789D"/>
    <w:rsid w:val="002B78CB"/>
    <w:rsid w:val="002C104B"/>
    <w:rsid w:val="002C12FB"/>
    <w:rsid w:val="002C149B"/>
    <w:rsid w:val="002C165C"/>
    <w:rsid w:val="002C18BE"/>
    <w:rsid w:val="002C2080"/>
    <w:rsid w:val="002C26EF"/>
    <w:rsid w:val="002C2A84"/>
    <w:rsid w:val="002C3114"/>
    <w:rsid w:val="002C31C9"/>
    <w:rsid w:val="002C3879"/>
    <w:rsid w:val="002C3BA1"/>
    <w:rsid w:val="002C3E40"/>
    <w:rsid w:val="002C445A"/>
    <w:rsid w:val="002C4DAA"/>
    <w:rsid w:val="002C4F99"/>
    <w:rsid w:val="002C59AF"/>
    <w:rsid w:val="002C5BB7"/>
    <w:rsid w:val="002C6C09"/>
    <w:rsid w:val="002C6FE7"/>
    <w:rsid w:val="002D0947"/>
    <w:rsid w:val="002D0E74"/>
    <w:rsid w:val="002D1A2C"/>
    <w:rsid w:val="002D1D1D"/>
    <w:rsid w:val="002D226C"/>
    <w:rsid w:val="002D2C83"/>
    <w:rsid w:val="002D2D00"/>
    <w:rsid w:val="002D3466"/>
    <w:rsid w:val="002D35E5"/>
    <w:rsid w:val="002D3B7A"/>
    <w:rsid w:val="002D3B9C"/>
    <w:rsid w:val="002D3C2D"/>
    <w:rsid w:val="002D3FA0"/>
    <w:rsid w:val="002D40E6"/>
    <w:rsid w:val="002D40FA"/>
    <w:rsid w:val="002D4125"/>
    <w:rsid w:val="002D4814"/>
    <w:rsid w:val="002D5305"/>
    <w:rsid w:val="002D5999"/>
    <w:rsid w:val="002D5A8C"/>
    <w:rsid w:val="002D60D9"/>
    <w:rsid w:val="002D65E1"/>
    <w:rsid w:val="002D66F7"/>
    <w:rsid w:val="002D781C"/>
    <w:rsid w:val="002D7907"/>
    <w:rsid w:val="002E0155"/>
    <w:rsid w:val="002E0D79"/>
    <w:rsid w:val="002E1A50"/>
    <w:rsid w:val="002E2480"/>
    <w:rsid w:val="002E278E"/>
    <w:rsid w:val="002E28D3"/>
    <w:rsid w:val="002E356D"/>
    <w:rsid w:val="002E4903"/>
    <w:rsid w:val="002E49EE"/>
    <w:rsid w:val="002E4A52"/>
    <w:rsid w:val="002E4CC8"/>
    <w:rsid w:val="002E56AC"/>
    <w:rsid w:val="002E606C"/>
    <w:rsid w:val="002E6CF9"/>
    <w:rsid w:val="002E6DEB"/>
    <w:rsid w:val="002E7609"/>
    <w:rsid w:val="002E7D02"/>
    <w:rsid w:val="002E7E85"/>
    <w:rsid w:val="002F10EE"/>
    <w:rsid w:val="002F2414"/>
    <w:rsid w:val="002F275D"/>
    <w:rsid w:val="002F2B91"/>
    <w:rsid w:val="002F3175"/>
    <w:rsid w:val="002F3EB1"/>
    <w:rsid w:val="002F3ED1"/>
    <w:rsid w:val="002F4826"/>
    <w:rsid w:val="002F5007"/>
    <w:rsid w:val="002F53E8"/>
    <w:rsid w:val="002F5A3E"/>
    <w:rsid w:val="002F763A"/>
    <w:rsid w:val="003001D8"/>
    <w:rsid w:val="003001F1"/>
    <w:rsid w:val="003015AF"/>
    <w:rsid w:val="00301A56"/>
    <w:rsid w:val="00301D14"/>
    <w:rsid w:val="00301DCD"/>
    <w:rsid w:val="003022BB"/>
    <w:rsid w:val="00302A6A"/>
    <w:rsid w:val="00303666"/>
    <w:rsid w:val="003037FD"/>
    <w:rsid w:val="003040AA"/>
    <w:rsid w:val="00304586"/>
    <w:rsid w:val="00304EE3"/>
    <w:rsid w:val="00305BFA"/>
    <w:rsid w:val="00305CD7"/>
    <w:rsid w:val="0030651D"/>
    <w:rsid w:val="0030709E"/>
    <w:rsid w:val="003078D8"/>
    <w:rsid w:val="0031048F"/>
    <w:rsid w:val="003117EE"/>
    <w:rsid w:val="00311D24"/>
    <w:rsid w:val="003120B1"/>
    <w:rsid w:val="003126A6"/>
    <w:rsid w:val="00312859"/>
    <w:rsid w:val="0031288C"/>
    <w:rsid w:val="00313356"/>
    <w:rsid w:val="00313491"/>
    <w:rsid w:val="00313A76"/>
    <w:rsid w:val="00313C07"/>
    <w:rsid w:val="00313DCE"/>
    <w:rsid w:val="00313E65"/>
    <w:rsid w:val="0031423A"/>
    <w:rsid w:val="003145BB"/>
    <w:rsid w:val="00314BD9"/>
    <w:rsid w:val="003154A4"/>
    <w:rsid w:val="003159B2"/>
    <w:rsid w:val="003161C4"/>
    <w:rsid w:val="00316D2F"/>
    <w:rsid w:val="00317531"/>
    <w:rsid w:val="0031764D"/>
    <w:rsid w:val="00317CDB"/>
    <w:rsid w:val="00320050"/>
    <w:rsid w:val="0032011E"/>
    <w:rsid w:val="00320209"/>
    <w:rsid w:val="003210B0"/>
    <w:rsid w:val="00321539"/>
    <w:rsid w:val="00321DC7"/>
    <w:rsid w:val="00322B23"/>
    <w:rsid w:val="00323004"/>
    <w:rsid w:val="003230C2"/>
    <w:rsid w:val="003269B6"/>
    <w:rsid w:val="003276C8"/>
    <w:rsid w:val="00327B7F"/>
    <w:rsid w:val="00327E47"/>
    <w:rsid w:val="00327E68"/>
    <w:rsid w:val="003301DC"/>
    <w:rsid w:val="003307F8"/>
    <w:rsid w:val="00331741"/>
    <w:rsid w:val="003317EB"/>
    <w:rsid w:val="0033189B"/>
    <w:rsid w:val="00331CB8"/>
    <w:rsid w:val="00332602"/>
    <w:rsid w:val="00332E3C"/>
    <w:rsid w:val="003331AA"/>
    <w:rsid w:val="00333529"/>
    <w:rsid w:val="0033369B"/>
    <w:rsid w:val="00333FEB"/>
    <w:rsid w:val="00334565"/>
    <w:rsid w:val="00334D6D"/>
    <w:rsid w:val="003354B6"/>
    <w:rsid w:val="0033586E"/>
    <w:rsid w:val="00335E8A"/>
    <w:rsid w:val="00336A86"/>
    <w:rsid w:val="003373E8"/>
    <w:rsid w:val="00337792"/>
    <w:rsid w:val="00337A87"/>
    <w:rsid w:val="00337AC4"/>
    <w:rsid w:val="00337C34"/>
    <w:rsid w:val="003410F3"/>
    <w:rsid w:val="0034110B"/>
    <w:rsid w:val="0034118C"/>
    <w:rsid w:val="0034154F"/>
    <w:rsid w:val="00341A61"/>
    <w:rsid w:val="00341ACD"/>
    <w:rsid w:val="00341B09"/>
    <w:rsid w:val="00341CF8"/>
    <w:rsid w:val="00341E30"/>
    <w:rsid w:val="0034231F"/>
    <w:rsid w:val="003429AB"/>
    <w:rsid w:val="003440E5"/>
    <w:rsid w:val="00345249"/>
    <w:rsid w:val="0034592D"/>
    <w:rsid w:val="00345CB7"/>
    <w:rsid w:val="00345DA7"/>
    <w:rsid w:val="003462A0"/>
    <w:rsid w:val="003469F6"/>
    <w:rsid w:val="00347146"/>
    <w:rsid w:val="003473A3"/>
    <w:rsid w:val="0035002F"/>
    <w:rsid w:val="00350256"/>
    <w:rsid w:val="003506F5"/>
    <w:rsid w:val="003507AE"/>
    <w:rsid w:val="00351096"/>
    <w:rsid w:val="00351985"/>
    <w:rsid w:val="0035202D"/>
    <w:rsid w:val="003528FA"/>
    <w:rsid w:val="00352969"/>
    <w:rsid w:val="00353892"/>
    <w:rsid w:val="00353D48"/>
    <w:rsid w:val="0035450F"/>
    <w:rsid w:val="00355B73"/>
    <w:rsid w:val="003564D0"/>
    <w:rsid w:val="00356804"/>
    <w:rsid w:val="00356891"/>
    <w:rsid w:val="00356CAE"/>
    <w:rsid w:val="00356F1D"/>
    <w:rsid w:val="00357617"/>
    <w:rsid w:val="00357B3F"/>
    <w:rsid w:val="00357D71"/>
    <w:rsid w:val="003608D4"/>
    <w:rsid w:val="00360A74"/>
    <w:rsid w:val="003618B3"/>
    <w:rsid w:val="0036257B"/>
    <w:rsid w:val="00362AE1"/>
    <w:rsid w:val="00362BF9"/>
    <w:rsid w:val="00362DF9"/>
    <w:rsid w:val="003639D0"/>
    <w:rsid w:val="00364589"/>
    <w:rsid w:val="003653EF"/>
    <w:rsid w:val="00365780"/>
    <w:rsid w:val="00365929"/>
    <w:rsid w:val="003659C7"/>
    <w:rsid w:val="00365E48"/>
    <w:rsid w:val="00365F91"/>
    <w:rsid w:val="003678EA"/>
    <w:rsid w:val="003726DF"/>
    <w:rsid w:val="003730DF"/>
    <w:rsid w:val="00373C3B"/>
    <w:rsid w:val="00373F0F"/>
    <w:rsid w:val="003746C1"/>
    <w:rsid w:val="003746E3"/>
    <w:rsid w:val="00374A12"/>
    <w:rsid w:val="00374B8B"/>
    <w:rsid w:val="003753AB"/>
    <w:rsid w:val="003755FC"/>
    <w:rsid w:val="00375CDF"/>
    <w:rsid w:val="00375F52"/>
    <w:rsid w:val="00376413"/>
    <w:rsid w:val="00376558"/>
    <w:rsid w:val="00377234"/>
    <w:rsid w:val="00377549"/>
    <w:rsid w:val="00377D50"/>
    <w:rsid w:val="00380BC0"/>
    <w:rsid w:val="00380D04"/>
    <w:rsid w:val="00381CDE"/>
    <w:rsid w:val="0038256C"/>
    <w:rsid w:val="00382CA0"/>
    <w:rsid w:val="00382E82"/>
    <w:rsid w:val="0038320F"/>
    <w:rsid w:val="00383341"/>
    <w:rsid w:val="0038378C"/>
    <w:rsid w:val="003846D5"/>
    <w:rsid w:val="00384E8E"/>
    <w:rsid w:val="003856A7"/>
    <w:rsid w:val="00385954"/>
    <w:rsid w:val="00385A04"/>
    <w:rsid w:val="00386140"/>
    <w:rsid w:val="00386180"/>
    <w:rsid w:val="0038636B"/>
    <w:rsid w:val="003863B9"/>
    <w:rsid w:val="003903DE"/>
    <w:rsid w:val="00390AC2"/>
    <w:rsid w:val="003911EC"/>
    <w:rsid w:val="00391226"/>
    <w:rsid w:val="003914B1"/>
    <w:rsid w:val="00391542"/>
    <w:rsid w:val="00392117"/>
    <w:rsid w:val="00392405"/>
    <w:rsid w:val="003935B7"/>
    <w:rsid w:val="00393D6E"/>
    <w:rsid w:val="00394595"/>
    <w:rsid w:val="003945FE"/>
    <w:rsid w:val="00394BD6"/>
    <w:rsid w:val="003958B2"/>
    <w:rsid w:val="00396086"/>
    <w:rsid w:val="003960EE"/>
    <w:rsid w:val="003964D4"/>
    <w:rsid w:val="0039671E"/>
    <w:rsid w:val="003968F2"/>
    <w:rsid w:val="00396E5D"/>
    <w:rsid w:val="00397D58"/>
    <w:rsid w:val="003A06C1"/>
    <w:rsid w:val="003A0DCD"/>
    <w:rsid w:val="003A0DF0"/>
    <w:rsid w:val="003A14ED"/>
    <w:rsid w:val="003A15A0"/>
    <w:rsid w:val="003A164D"/>
    <w:rsid w:val="003A1E28"/>
    <w:rsid w:val="003A1F56"/>
    <w:rsid w:val="003A231D"/>
    <w:rsid w:val="003A2365"/>
    <w:rsid w:val="003A29C8"/>
    <w:rsid w:val="003A3080"/>
    <w:rsid w:val="003A3B4F"/>
    <w:rsid w:val="003A3C4C"/>
    <w:rsid w:val="003A4C1F"/>
    <w:rsid w:val="003A510D"/>
    <w:rsid w:val="003A526C"/>
    <w:rsid w:val="003A617E"/>
    <w:rsid w:val="003A61AF"/>
    <w:rsid w:val="003A6273"/>
    <w:rsid w:val="003A68E5"/>
    <w:rsid w:val="003A6D7E"/>
    <w:rsid w:val="003A7450"/>
    <w:rsid w:val="003A7478"/>
    <w:rsid w:val="003A7596"/>
    <w:rsid w:val="003A7CCC"/>
    <w:rsid w:val="003B2F78"/>
    <w:rsid w:val="003B306C"/>
    <w:rsid w:val="003B4023"/>
    <w:rsid w:val="003B4468"/>
    <w:rsid w:val="003B471E"/>
    <w:rsid w:val="003B4803"/>
    <w:rsid w:val="003B5469"/>
    <w:rsid w:val="003B5DD0"/>
    <w:rsid w:val="003B60D4"/>
    <w:rsid w:val="003B616A"/>
    <w:rsid w:val="003B71D1"/>
    <w:rsid w:val="003B745B"/>
    <w:rsid w:val="003B770D"/>
    <w:rsid w:val="003B7804"/>
    <w:rsid w:val="003B78F8"/>
    <w:rsid w:val="003B7A90"/>
    <w:rsid w:val="003B7E73"/>
    <w:rsid w:val="003C0008"/>
    <w:rsid w:val="003C0016"/>
    <w:rsid w:val="003C00E1"/>
    <w:rsid w:val="003C045B"/>
    <w:rsid w:val="003C07EE"/>
    <w:rsid w:val="003C0AE2"/>
    <w:rsid w:val="003C0E2F"/>
    <w:rsid w:val="003C115D"/>
    <w:rsid w:val="003C1524"/>
    <w:rsid w:val="003C2165"/>
    <w:rsid w:val="003C2867"/>
    <w:rsid w:val="003C2CAA"/>
    <w:rsid w:val="003C3727"/>
    <w:rsid w:val="003C3CE7"/>
    <w:rsid w:val="003C4280"/>
    <w:rsid w:val="003C4458"/>
    <w:rsid w:val="003C46B1"/>
    <w:rsid w:val="003C52F5"/>
    <w:rsid w:val="003C5651"/>
    <w:rsid w:val="003C5CBD"/>
    <w:rsid w:val="003C67ED"/>
    <w:rsid w:val="003C72DE"/>
    <w:rsid w:val="003C73D6"/>
    <w:rsid w:val="003C7533"/>
    <w:rsid w:val="003C7576"/>
    <w:rsid w:val="003C7B4A"/>
    <w:rsid w:val="003C7CE4"/>
    <w:rsid w:val="003C7FBD"/>
    <w:rsid w:val="003D0187"/>
    <w:rsid w:val="003D08F7"/>
    <w:rsid w:val="003D0C09"/>
    <w:rsid w:val="003D0C0D"/>
    <w:rsid w:val="003D157A"/>
    <w:rsid w:val="003D16AF"/>
    <w:rsid w:val="003D1BFB"/>
    <w:rsid w:val="003D24B7"/>
    <w:rsid w:val="003D25D8"/>
    <w:rsid w:val="003D28C1"/>
    <w:rsid w:val="003D2ED2"/>
    <w:rsid w:val="003D448D"/>
    <w:rsid w:val="003D44DA"/>
    <w:rsid w:val="003D4D60"/>
    <w:rsid w:val="003D5035"/>
    <w:rsid w:val="003D64E2"/>
    <w:rsid w:val="003D6833"/>
    <w:rsid w:val="003D69F3"/>
    <w:rsid w:val="003D6BC4"/>
    <w:rsid w:val="003D70F8"/>
    <w:rsid w:val="003D75A1"/>
    <w:rsid w:val="003E06E6"/>
    <w:rsid w:val="003E087A"/>
    <w:rsid w:val="003E0F2A"/>
    <w:rsid w:val="003E22AE"/>
    <w:rsid w:val="003E253C"/>
    <w:rsid w:val="003E2784"/>
    <w:rsid w:val="003E2A6A"/>
    <w:rsid w:val="003E2A86"/>
    <w:rsid w:val="003E3132"/>
    <w:rsid w:val="003E33BE"/>
    <w:rsid w:val="003E3C4D"/>
    <w:rsid w:val="003E3CD8"/>
    <w:rsid w:val="003E3E42"/>
    <w:rsid w:val="003E3FC9"/>
    <w:rsid w:val="003E4013"/>
    <w:rsid w:val="003E405A"/>
    <w:rsid w:val="003E452C"/>
    <w:rsid w:val="003E52FB"/>
    <w:rsid w:val="003E5948"/>
    <w:rsid w:val="003E5B75"/>
    <w:rsid w:val="003E677C"/>
    <w:rsid w:val="003E7370"/>
    <w:rsid w:val="003E73E7"/>
    <w:rsid w:val="003E751B"/>
    <w:rsid w:val="003E7C67"/>
    <w:rsid w:val="003E7DFA"/>
    <w:rsid w:val="003F1BF1"/>
    <w:rsid w:val="003F1DF2"/>
    <w:rsid w:val="003F2503"/>
    <w:rsid w:val="003F29F5"/>
    <w:rsid w:val="003F2A1E"/>
    <w:rsid w:val="003F2E83"/>
    <w:rsid w:val="003F348F"/>
    <w:rsid w:val="003F3551"/>
    <w:rsid w:val="003F42D1"/>
    <w:rsid w:val="003F445D"/>
    <w:rsid w:val="003F45CD"/>
    <w:rsid w:val="003F5557"/>
    <w:rsid w:val="003F5B75"/>
    <w:rsid w:val="003F5B96"/>
    <w:rsid w:val="003F6A79"/>
    <w:rsid w:val="00400F8B"/>
    <w:rsid w:val="004013DF"/>
    <w:rsid w:val="004013FD"/>
    <w:rsid w:val="0040162E"/>
    <w:rsid w:val="004019E5"/>
    <w:rsid w:val="00401ED3"/>
    <w:rsid w:val="00401FDD"/>
    <w:rsid w:val="00402F58"/>
    <w:rsid w:val="00403251"/>
    <w:rsid w:val="0040340B"/>
    <w:rsid w:val="0040371F"/>
    <w:rsid w:val="0040396F"/>
    <w:rsid w:val="00404596"/>
    <w:rsid w:val="00404652"/>
    <w:rsid w:val="00404685"/>
    <w:rsid w:val="00404AA7"/>
    <w:rsid w:val="0040501E"/>
    <w:rsid w:val="00405128"/>
    <w:rsid w:val="004055ED"/>
    <w:rsid w:val="00405BF1"/>
    <w:rsid w:val="00406C7D"/>
    <w:rsid w:val="00406D83"/>
    <w:rsid w:val="004071C2"/>
    <w:rsid w:val="00410B2C"/>
    <w:rsid w:val="00410E67"/>
    <w:rsid w:val="00410E97"/>
    <w:rsid w:val="0041127A"/>
    <w:rsid w:val="0041189C"/>
    <w:rsid w:val="00411E4F"/>
    <w:rsid w:val="004121B3"/>
    <w:rsid w:val="00412534"/>
    <w:rsid w:val="00412AF1"/>
    <w:rsid w:val="0041327F"/>
    <w:rsid w:val="0041359D"/>
    <w:rsid w:val="00413732"/>
    <w:rsid w:val="00413B60"/>
    <w:rsid w:val="00413EC4"/>
    <w:rsid w:val="0041411F"/>
    <w:rsid w:val="004142EF"/>
    <w:rsid w:val="004144D0"/>
    <w:rsid w:val="004149F8"/>
    <w:rsid w:val="004154FE"/>
    <w:rsid w:val="004155AC"/>
    <w:rsid w:val="004155C8"/>
    <w:rsid w:val="004155DD"/>
    <w:rsid w:val="00415954"/>
    <w:rsid w:val="0041597E"/>
    <w:rsid w:val="00415C4D"/>
    <w:rsid w:val="00415D69"/>
    <w:rsid w:val="004163AA"/>
    <w:rsid w:val="00417062"/>
    <w:rsid w:val="00417340"/>
    <w:rsid w:val="00417B2A"/>
    <w:rsid w:val="00417BD0"/>
    <w:rsid w:val="0042002B"/>
    <w:rsid w:val="004210EA"/>
    <w:rsid w:val="004214E4"/>
    <w:rsid w:val="00421B7F"/>
    <w:rsid w:val="00421E2F"/>
    <w:rsid w:val="00421FA9"/>
    <w:rsid w:val="004227AB"/>
    <w:rsid w:val="00423337"/>
    <w:rsid w:val="0042374D"/>
    <w:rsid w:val="00423A56"/>
    <w:rsid w:val="00423AEA"/>
    <w:rsid w:val="00424072"/>
    <w:rsid w:val="004241E1"/>
    <w:rsid w:val="00425176"/>
    <w:rsid w:val="00425361"/>
    <w:rsid w:val="0042573C"/>
    <w:rsid w:val="00426613"/>
    <w:rsid w:val="00426952"/>
    <w:rsid w:val="0042727C"/>
    <w:rsid w:val="00430040"/>
    <w:rsid w:val="00430271"/>
    <w:rsid w:val="00430B42"/>
    <w:rsid w:val="00430BF8"/>
    <w:rsid w:val="00431E10"/>
    <w:rsid w:val="004322D7"/>
    <w:rsid w:val="00432642"/>
    <w:rsid w:val="004330AB"/>
    <w:rsid w:val="004343C5"/>
    <w:rsid w:val="00434883"/>
    <w:rsid w:val="004349E8"/>
    <w:rsid w:val="00435985"/>
    <w:rsid w:val="00435D7F"/>
    <w:rsid w:val="00435F87"/>
    <w:rsid w:val="004379EE"/>
    <w:rsid w:val="00437A64"/>
    <w:rsid w:val="004404C2"/>
    <w:rsid w:val="00440575"/>
    <w:rsid w:val="00440CF3"/>
    <w:rsid w:val="00441599"/>
    <w:rsid w:val="00441C1C"/>
    <w:rsid w:val="00442855"/>
    <w:rsid w:val="00442C02"/>
    <w:rsid w:val="00443E10"/>
    <w:rsid w:val="0044417B"/>
    <w:rsid w:val="00444804"/>
    <w:rsid w:val="004449C5"/>
    <w:rsid w:val="004451A0"/>
    <w:rsid w:val="00445390"/>
    <w:rsid w:val="00445553"/>
    <w:rsid w:val="00445FE1"/>
    <w:rsid w:val="00446035"/>
    <w:rsid w:val="00446340"/>
    <w:rsid w:val="00446AB4"/>
    <w:rsid w:val="00446BB4"/>
    <w:rsid w:val="0045024E"/>
    <w:rsid w:val="004506D8"/>
    <w:rsid w:val="0045092A"/>
    <w:rsid w:val="0045093A"/>
    <w:rsid w:val="00450B79"/>
    <w:rsid w:val="0045174E"/>
    <w:rsid w:val="00451D48"/>
    <w:rsid w:val="00452395"/>
    <w:rsid w:val="00452486"/>
    <w:rsid w:val="0045292B"/>
    <w:rsid w:val="00452BD8"/>
    <w:rsid w:val="00453471"/>
    <w:rsid w:val="0045391F"/>
    <w:rsid w:val="00453DF7"/>
    <w:rsid w:val="004541F0"/>
    <w:rsid w:val="00454853"/>
    <w:rsid w:val="00454BB0"/>
    <w:rsid w:val="00454EDD"/>
    <w:rsid w:val="0045519A"/>
    <w:rsid w:val="0045600B"/>
    <w:rsid w:val="0045633F"/>
    <w:rsid w:val="0045696E"/>
    <w:rsid w:val="00456EC8"/>
    <w:rsid w:val="0045707B"/>
    <w:rsid w:val="004610E2"/>
    <w:rsid w:val="00461B5E"/>
    <w:rsid w:val="00461B95"/>
    <w:rsid w:val="00462019"/>
    <w:rsid w:val="00462BB1"/>
    <w:rsid w:val="00463092"/>
    <w:rsid w:val="004638B4"/>
    <w:rsid w:val="004648A4"/>
    <w:rsid w:val="004648FA"/>
    <w:rsid w:val="004651CD"/>
    <w:rsid w:val="0046541D"/>
    <w:rsid w:val="004658B8"/>
    <w:rsid w:val="00465A70"/>
    <w:rsid w:val="00466427"/>
    <w:rsid w:val="00466594"/>
    <w:rsid w:val="00466838"/>
    <w:rsid w:val="00467130"/>
    <w:rsid w:val="00467473"/>
    <w:rsid w:val="00467477"/>
    <w:rsid w:val="0046798F"/>
    <w:rsid w:val="00470743"/>
    <w:rsid w:val="00470B6E"/>
    <w:rsid w:val="00470E80"/>
    <w:rsid w:val="0047130A"/>
    <w:rsid w:val="00472346"/>
    <w:rsid w:val="00472E54"/>
    <w:rsid w:val="0047392A"/>
    <w:rsid w:val="00474868"/>
    <w:rsid w:val="00474FD3"/>
    <w:rsid w:val="004751F6"/>
    <w:rsid w:val="0047548F"/>
    <w:rsid w:val="00475A32"/>
    <w:rsid w:val="004766B4"/>
    <w:rsid w:val="00476725"/>
    <w:rsid w:val="004772D0"/>
    <w:rsid w:val="004772E3"/>
    <w:rsid w:val="0048056A"/>
    <w:rsid w:val="00480C33"/>
    <w:rsid w:val="0048137C"/>
    <w:rsid w:val="00481401"/>
    <w:rsid w:val="004828B6"/>
    <w:rsid w:val="00482C11"/>
    <w:rsid w:val="00483B2C"/>
    <w:rsid w:val="00484E04"/>
    <w:rsid w:val="00485721"/>
    <w:rsid w:val="00485A37"/>
    <w:rsid w:val="004868D0"/>
    <w:rsid w:val="00486F12"/>
    <w:rsid w:val="00486F67"/>
    <w:rsid w:val="004870B6"/>
    <w:rsid w:val="0048712C"/>
    <w:rsid w:val="0048757C"/>
    <w:rsid w:val="00487ACA"/>
    <w:rsid w:val="00490357"/>
    <w:rsid w:val="004903F1"/>
    <w:rsid w:val="004911D0"/>
    <w:rsid w:val="004916F7"/>
    <w:rsid w:val="0049282F"/>
    <w:rsid w:val="00492D68"/>
    <w:rsid w:val="004931A6"/>
    <w:rsid w:val="00494627"/>
    <w:rsid w:val="00494773"/>
    <w:rsid w:val="00494E75"/>
    <w:rsid w:val="0049548E"/>
    <w:rsid w:val="00495F0A"/>
    <w:rsid w:val="0049640A"/>
    <w:rsid w:val="00496D5F"/>
    <w:rsid w:val="00497242"/>
    <w:rsid w:val="0049726D"/>
    <w:rsid w:val="0049765A"/>
    <w:rsid w:val="00497690"/>
    <w:rsid w:val="004A034C"/>
    <w:rsid w:val="004A0417"/>
    <w:rsid w:val="004A0442"/>
    <w:rsid w:val="004A0B4B"/>
    <w:rsid w:val="004A0BCE"/>
    <w:rsid w:val="004A17B4"/>
    <w:rsid w:val="004A18FC"/>
    <w:rsid w:val="004A33DC"/>
    <w:rsid w:val="004A3B87"/>
    <w:rsid w:val="004A3D7A"/>
    <w:rsid w:val="004A3E38"/>
    <w:rsid w:val="004A4480"/>
    <w:rsid w:val="004A4567"/>
    <w:rsid w:val="004A462A"/>
    <w:rsid w:val="004A636C"/>
    <w:rsid w:val="004A6421"/>
    <w:rsid w:val="004A66D7"/>
    <w:rsid w:val="004A6995"/>
    <w:rsid w:val="004A6E9B"/>
    <w:rsid w:val="004A6FAF"/>
    <w:rsid w:val="004A7056"/>
    <w:rsid w:val="004B00B7"/>
    <w:rsid w:val="004B0636"/>
    <w:rsid w:val="004B1613"/>
    <w:rsid w:val="004B1647"/>
    <w:rsid w:val="004B19F7"/>
    <w:rsid w:val="004B1B78"/>
    <w:rsid w:val="004B1B9B"/>
    <w:rsid w:val="004B1F2E"/>
    <w:rsid w:val="004B2F8D"/>
    <w:rsid w:val="004B35AA"/>
    <w:rsid w:val="004B3828"/>
    <w:rsid w:val="004B3990"/>
    <w:rsid w:val="004B40A3"/>
    <w:rsid w:val="004B429B"/>
    <w:rsid w:val="004B4B9A"/>
    <w:rsid w:val="004B5875"/>
    <w:rsid w:val="004B61BE"/>
    <w:rsid w:val="004B6358"/>
    <w:rsid w:val="004B6C75"/>
    <w:rsid w:val="004B6F25"/>
    <w:rsid w:val="004B76CD"/>
    <w:rsid w:val="004C0B67"/>
    <w:rsid w:val="004C0C1E"/>
    <w:rsid w:val="004C103B"/>
    <w:rsid w:val="004C16A5"/>
    <w:rsid w:val="004C19B4"/>
    <w:rsid w:val="004C2673"/>
    <w:rsid w:val="004C3272"/>
    <w:rsid w:val="004C3542"/>
    <w:rsid w:val="004C3A48"/>
    <w:rsid w:val="004C4105"/>
    <w:rsid w:val="004C4432"/>
    <w:rsid w:val="004C4C3D"/>
    <w:rsid w:val="004C4F88"/>
    <w:rsid w:val="004C5519"/>
    <w:rsid w:val="004C643F"/>
    <w:rsid w:val="004C743C"/>
    <w:rsid w:val="004C7C79"/>
    <w:rsid w:val="004C7CCD"/>
    <w:rsid w:val="004D0BF8"/>
    <w:rsid w:val="004D0E15"/>
    <w:rsid w:val="004D1812"/>
    <w:rsid w:val="004D1930"/>
    <w:rsid w:val="004D1C20"/>
    <w:rsid w:val="004D227B"/>
    <w:rsid w:val="004D2283"/>
    <w:rsid w:val="004D2832"/>
    <w:rsid w:val="004D37E2"/>
    <w:rsid w:val="004D38B2"/>
    <w:rsid w:val="004D3E8B"/>
    <w:rsid w:val="004D4CB9"/>
    <w:rsid w:val="004D50DA"/>
    <w:rsid w:val="004D51BF"/>
    <w:rsid w:val="004D5267"/>
    <w:rsid w:val="004D5847"/>
    <w:rsid w:val="004D5D71"/>
    <w:rsid w:val="004D7210"/>
    <w:rsid w:val="004D7305"/>
    <w:rsid w:val="004D74E4"/>
    <w:rsid w:val="004E026D"/>
    <w:rsid w:val="004E0C67"/>
    <w:rsid w:val="004E10D5"/>
    <w:rsid w:val="004E19E0"/>
    <w:rsid w:val="004E1F96"/>
    <w:rsid w:val="004E2962"/>
    <w:rsid w:val="004E29BE"/>
    <w:rsid w:val="004E2A8C"/>
    <w:rsid w:val="004E2E7C"/>
    <w:rsid w:val="004E38CA"/>
    <w:rsid w:val="004E3F33"/>
    <w:rsid w:val="004E436E"/>
    <w:rsid w:val="004E461D"/>
    <w:rsid w:val="004E472E"/>
    <w:rsid w:val="004E4851"/>
    <w:rsid w:val="004E495F"/>
    <w:rsid w:val="004E4A4F"/>
    <w:rsid w:val="004E4E18"/>
    <w:rsid w:val="004E5529"/>
    <w:rsid w:val="004E583C"/>
    <w:rsid w:val="004E59A5"/>
    <w:rsid w:val="004E62A2"/>
    <w:rsid w:val="004E659A"/>
    <w:rsid w:val="004E668E"/>
    <w:rsid w:val="004E6FEE"/>
    <w:rsid w:val="004E74FC"/>
    <w:rsid w:val="004E7807"/>
    <w:rsid w:val="004F0276"/>
    <w:rsid w:val="004F035B"/>
    <w:rsid w:val="004F074C"/>
    <w:rsid w:val="004F09B0"/>
    <w:rsid w:val="004F0EE4"/>
    <w:rsid w:val="004F0FF5"/>
    <w:rsid w:val="004F1096"/>
    <w:rsid w:val="004F129C"/>
    <w:rsid w:val="004F1334"/>
    <w:rsid w:val="004F1602"/>
    <w:rsid w:val="004F1733"/>
    <w:rsid w:val="004F1B25"/>
    <w:rsid w:val="004F1EF9"/>
    <w:rsid w:val="004F284D"/>
    <w:rsid w:val="004F3438"/>
    <w:rsid w:val="004F3484"/>
    <w:rsid w:val="004F3C95"/>
    <w:rsid w:val="004F3E7E"/>
    <w:rsid w:val="004F4505"/>
    <w:rsid w:val="004F51B1"/>
    <w:rsid w:val="004F545B"/>
    <w:rsid w:val="004F5731"/>
    <w:rsid w:val="004F5EE2"/>
    <w:rsid w:val="004F68EA"/>
    <w:rsid w:val="004F7576"/>
    <w:rsid w:val="004F75A5"/>
    <w:rsid w:val="004F789B"/>
    <w:rsid w:val="004F7F2A"/>
    <w:rsid w:val="00500090"/>
    <w:rsid w:val="00500749"/>
    <w:rsid w:val="005007A3"/>
    <w:rsid w:val="0050143F"/>
    <w:rsid w:val="00501997"/>
    <w:rsid w:val="00502B80"/>
    <w:rsid w:val="00503112"/>
    <w:rsid w:val="00503933"/>
    <w:rsid w:val="00503C03"/>
    <w:rsid w:val="00505AE9"/>
    <w:rsid w:val="00506585"/>
    <w:rsid w:val="00506DB3"/>
    <w:rsid w:val="00506F88"/>
    <w:rsid w:val="00507892"/>
    <w:rsid w:val="00510002"/>
    <w:rsid w:val="005106F9"/>
    <w:rsid w:val="00511A96"/>
    <w:rsid w:val="00511AE3"/>
    <w:rsid w:val="00511B41"/>
    <w:rsid w:val="00511B92"/>
    <w:rsid w:val="005124BE"/>
    <w:rsid w:val="005124EA"/>
    <w:rsid w:val="00512543"/>
    <w:rsid w:val="00512A7D"/>
    <w:rsid w:val="00512B2D"/>
    <w:rsid w:val="00513338"/>
    <w:rsid w:val="00513796"/>
    <w:rsid w:val="00513990"/>
    <w:rsid w:val="00513B7E"/>
    <w:rsid w:val="005140CE"/>
    <w:rsid w:val="00514C8B"/>
    <w:rsid w:val="00515A65"/>
    <w:rsid w:val="00516E42"/>
    <w:rsid w:val="005212B3"/>
    <w:rsid w:val="005214D1"/>
    <w:rsid w:val="00522CBC"/>
    <w:rsid w:val="00522EB1"/>
    <w:rsid w:val="005236BD"/>
    <w:rsid w:val="00523C18"/>
    <w:rsid w:val="00523DB2"/>
    <w:rsid w:val="00524A42"/>
    <w:rsid w:val="00525CD9"/>
    <w:rsid w:val="00525E35"/>
    <w:rsid w:val="00525FA6"/>
    <w:rsid w:val="0052628A"/>
    <w:rsid w:val="0052658E"/>
    <w:rsid w:val="00526F8F"/>
    <w:rsid w:val="00527407"/>
    <w:rsid w:val="00527851"/>
    <w:rsid w:val="005279FE"/>
    <w:rsid w:val="0053027F"/>
    <w:rsid w:val="00530545"/>
    <w:rsid w:val="005307F6"/>
    <w:rsid w:val="00532107"/>
    <w:rsid w:val="00532381"/>
    <w:rsid w:val="00532415"/>
    <w:rsid w:val="00532576"/>
    <w:rsid w:val="005325B1"/>
    <w:rsid w:val="00533637"/>
    <w:rsid w:val="00533FC4"/>
    <w:rsid w:val="00534223"/>
    <w:rsid w:val="005366A4"/>
    <w:rsid w:val="00537821"/>
    <w:rsid w:val="00537885"/>
    <w:rsid w:val="00537F8D"/>
    <w:rsid w:val="00540978"/>
    <w:rsid w:val="005410E0"/>
    <w:rsid w:val="005410E9"/>
    <w:rsid w:val="00541A4C"/>
    <w:rsid w:val="00542757"/>
    <w:rsid w:val="005430E2"/>
    <w:rsid w:val="0054327E"/>
    <w:rsid w:val="00544322"/>
    <w:rsid w:val="00544681"/>
    <w:rsid w:val="005446D7"/>
    <w:rsid w:val="00545308"/>
    <w:rsid w:val="005456D6"/>
    <w:rsid w:val="00545BA6"/>
    <w:rsid w:val="00545D71"/>
    <w:rsid w:val="005461B1"/>
    <w:rsid w:val="00546699"/>
    <w:rsid w:val="00546E2F"/>
    <w:rsid w:val="005476AA"/>
    <w:rsid w:val="0054784C"/>
    <w:rsid w:val="0055048E"/>
    <w:rsid w:val="00550B68"/>
    <w:rsid w:val="00550F18"/>
    <w:rsid w:val="00551662"/>
    <w:rsid w:val="00551817"/>
    <w:rsid w:val="00551901"/>
    <w:rsid w:val="00551E33"/>
    <w:rsid w:val="005521FF"/>
    <w:rsid w:val="0055272F"/>
    <w:rsid w:val="00552FB2"/>
    <w:rsid w:val="00553469"/>
    <w:rsid w:val="0055399D"/>
    <w:rsid w:val="00553D2C"/>
    <w:rsid w:val="00553E0A"/>
    <w:rsid w:val="0055619A"/>
    <w:rsid w:val="00556C53"/>
    <w:rsid w:val="005575B2"/>
    <w:rsid w:val="0055760F"/>
    <w:rsid w:val="00557733"/>
    <w:rsid w:val="00557827"/>
    <w:rsid w:val="00560F5A"/>
    <w:rsid w:val="00561FE6"/>
    <w:rsid w:val="00562576"/>
    <w:rsid w:val="005626CB"/>
    <w:rsid w:val="00562E33"/>
    <w:rsid w:val="00563187"/>
    <w:rsid w:val="00564E8E"/>
    <w:rsid w:val="00565063"/>
    <w:rsid w:val="0056524C"/>
    <w:rsid w:val="00566134"/>
    <w:rsid w:val="0056623C"/>
    <w:rsid w:val="00567192"/>
    <w:rsid w:val="0056791E"/>
    <w:rsid w:val="00567BDF"/>
    <w:rsid w:val="00570699"/>
    <w:rsid w:val="00570BD0"/>
    <w:rsid w:val="00570BEE"/>
    <w:rsid w:val="00570CBA"/>
    <w:rsid w:val="00570CF4"/>
    <w:rsid w:val="00570DD0"/>
    <w:rsid w:val="00570E4D"/>
    <w:rsid w:val="0057110E"/>
    <w:rsid w:val="0057184F"/>
    <w:rsid w:val="00571A79"/>
    <w:rsid w:val="00571CB4"/>
    <w:rsid w:val="00571F16"/>
    <w:rsid w:val="00571F24"/>
    <w:rsid w:val="005721F5"/>
    <w:rsid w:val="00572F31"/>
    <w:rsid w:val="005730AA"/>
    <w:rsid w:val="00573427"/>
    <w:rsid w:val="0057395B"/>
    <w:rsid w:val="00574144"/>
    <w:rsid w:val="005745FB"/>
    <w:rsid w:val="005749E1"/>
    <w:rsid w:val="00574B15"/>
    <w:rsid w:val="00575467"/>
    <w:rsid w:val="005759D7"/>
    <w:rsid w:val="00576283"/>
    <w:rsid w:val="00576D82"/>
    <w:rsid w:val="00576ED0"/>
    <w:rsid w:val="005774DD"/>
    <w:rsid w:val="00577AFB"/>
    <w:rsid w:val="00577DF0"/>
    <w:rsid w:val="00580036"/>
    <w:rsid w:val="005804AE"/>
    <w:rsid w:val="00580798"/>
    <w:rsid w:val="00580A96"/>
    <w:rsid w:val="0058124E"/>
    <w:rsid w:val="005814A8"/>
    <w:rsid w:val="00581876"/>
    <w:rsid w:val="0058295E"/>
    <w:rsid w:val="00582DBD"/>
    <w:rsid w:val="00583124"/>
    <w:rsid w:val="00583773"/>
    <w:rsid w:val="0058386E"/>
    <w:rsid w:val="005838CB"/>
    <w:rsid w:val="00583A3A"/>
    <w:rsid w:val="0058506B"/>
    <w:rsid w:val="00585427"/>
    <w:rsid w:val="00585F85"/>
    <w:rsid w:val="00586943"/>
    <w:rsid w:val="00586F88"/>
    <w:rsid w:val="005870C7"/>
    <w:rsid w:val="0059021D"/>
    <w:rsid w:val="005902C5"/>
    <w:rsid w:val="00590501"/>
    <w:rsid w:val="0059090B"/>
    <w:rsid w:val="00590961"/>
    <w:rsid w:val="00590B9E"/>
    <w:rsid w:val="0059159E"/>
    <w:rsid w:val="0059185C"/>
    <w:rsid w:val="005920F3"/>
    <w:rsid w:val="005932E9"/>
    <w:rsid w:val="005941AE"/>
    <w:rsid w:val="005958F6"/>
    <w:rsid w:val="00595AFC"/>
    <w:rsid w:val="00595C0A"/>
    <w:rsid w:val="00595FAB"/>
    <w:rsid w:val="00596346"/>
    <w:rsid w:val="00596BDA"/>
    <w:rsid w:val="00596C81"/>
    <w:rsid w:val="00596DB6"/>
    <w:rsid w:val="00597236"/>
    <w:rsid w:val="00597B30"/>
    <w:rsid w:val="00597D03"/>
    <w:rsid w:val="005A00CD"/>
    <w:rsid w:val="005A046E"/>
    <w:rsid w:val="005A0753"/>
    <w:rsid w:val="005A08AC"/>
    <w:rsid w:val="005A13C8"/>
    <w:rsid w:val="005A19DF"/>
    <w:rsid w:val="005A1D09"/>
    <w:rsid w:val="005A246E"/>
    <w:rsid w:val="005A2862"/>
    <w:rsid w:val="005A3194"/>
    <w:rsid w:val="005A36D8"/>
    <w:rsid w:val="005A4A03"/>
    <w:rsid w:val="005A4A73"/>
    <w:rsid w:val="005A5169"/>
    <w:rsid w:val="005A5892"/>
    <w:rsid w:val="005A6432"/>
    <w:rsid w:val="005A6BE1"/>
    <w:rsid w:val="005A707B"/>
    <w:rsid w:val="005A7B47"/>
    <w:rsid w:val="005B070B"/>
    <w:rsid w:val="005B073D"/>
    <w:rsid w:val="005B0A3E"/>
    <w:rsid w:val="005B1122"/>
    <w:rsid w:val="005B309A"/>
    <w:rsid w:val="005B3622"/>
    <w:rsid w:val="005B39A7"/>
    <w:rsid w:val="005B5515"/>
    <w:rsid w:val="005B5632"/>
    <w:rsid w:val="005B6CC1"/>
    <w:rsid w:val="005B72EA"/>
    <w:rsid w:val="005B73BA"/>
    <w:rsid w:val="005B76B0"/>
    <w:rsid w:val="005B7D61"/>
    <w:rsid w:val="005C085D"/>
    <w:rsid w:val="005C0C45"/>
    <w:rsid w:val="005C0DC7"/>
    <w:rsid w:val="005C1196"/>
    <w:rsid w:val="005C14D3"/>
    <w:rsid w:val="005C1760"/>
    <w:rsid w:val="005C20AF"/>
    <w:rsid w:val="005C25CA"/>
    <w:rsid w:val="005C2A00"/>
    <w:rsid w:val="005C2A02"/>
    <w:rsid w:val="005C2EB3"/>
    <w:rsid w:val="005C3187"/>
    <w:rsid w:val="005C3396"/>
    <w:rsid w:val="005C3AD9"/>
    <w:rsid w:val="005C3CB5"/>
    <w:rsid w:val="005C3CEF"/>
    <w:rsid w:val="005C419E"/>
    <w:rsid w:val="005C47D9"/>
    <w:rsid w:val="005C4BF1"/>
    <w:rsid w:val="005C52DB"/>
    <w:rsid w:val="005C59A5"/>
    <w:rsid w:val="005C5A92"/>
    <w:rsid w:val="005C5CB0"/>
    <w:rsid w:val="005C71AA"/>
    <w:rsid w:val="005C7820"/>
    <w:rsid w:val="005C794A"/>
    <w:rsid w:val="005C7B1F"/>
    <w:rsid w:val="005D0362"/>
    <w:rsid w:val="005D12CB"/>
    <w:rsid w:val="005D1342"/>
    <w:rsid w:val="005D13E6"/>
    <w:rsid w:val="005D20F1"/>
    <w:rsid w:val="005D2A00"/>
    <w:rsid w:val="005D2A91"/>
    <w:rsid w:val="005D2ED0"/>
    <w:rsid w:val="005D305D"/>
    <w:rsid w:val="005D34ED"/>
    <w:rsid w:val="005D3716"/>
    <w:rsid w:val="005D469C"/>
    <w:rsid w:val="005D4903"/>
    <w:rsid w:val="005D4D9F"/>
    <w:rsid w:val="005D4E36"/>
    <w:rsid w:val="005D53B4"/>
    <w:rsid w:val="005D55A9"/>
    <w:rsid w:val="005D5870"/>
    <w:rsid w:val="005D6975"/>
    <w:rsid w:val="005D6D12"/>
    <w:rsid w:val="005D6F69"/>
    <w:rsid w:val="005D74DB"/>
    <w:rsid w:val="005E1B47"/>
    <w:rsid w:val="005E336D"/>
    <w:rsid w:val="005E4562"/>
    <w:rsid w:val="005E49C4"/>
    <w:rsid w:val="005E5C17"/>
    <w:rsid w:val="005E652B"/>
    <w:rsid w:val="005E6B2C"/>
    <w:rsid w:val="005E795F"/>
    <w:rsid w:val="005F165A"/>
    <w:rsid w:val="005F1B15"/>
    <w:rsid w:val="005F1C45"/>
    <w:rsid w:val="005F1D40"/>
    <w:rsid w:val="005F211B"/>
    <w:rsid w:val="005F3632"/>
    <w:rsid w:val="005F3714"/>
    <w:rsid w:val="005F3D8B"/>
    <w:rsid w:val="005F401E"/>
    <w:rsid w:val="005F4321"/>
    <w:rsid w:val="005F4D85"/>
    <w:rsid w:val="005F5BB2"/>
    <w:rsid w:val="005F6443"/>
    <w:rsid w:val="005F67E9"/>
    <w:rsid w:val="005F722C"/>
    <w:rsid w:val="005F731A"/>
    <w:rsid w:val="005F7CE3"/>
    <w:rsid w:val="00600D43"/>
    <w:rsid w:val="00601380"/>
    <w:rsid w:val="00601486"/>
    <w:rsid w:val="006014DC"/>
    <w:rsid w:val="00601A05"/>
    <w:rsid w:val="0060261D"/>
    <w:rsid w:val="00602DDC"/>
    <w:rsid w:val="00602F5E"/>
    <w:rsid w:val="00603048"/>
    <w:rsid w:val="006030EE"/>
    <w:rsid w:val="00603725"/>
    <w:rsid w:val="00604474"/>
    <w:rsid w:val="006044DA"/>
    <w:rsid w:val="00604B4A"/>
    <w:rsid w:val="00605027"/>
    <w:rsid w:val="0060607F"/>
    <w:rsid w:val="00606B7B"/>
    <w:rsid w:val="00606C35"/>
    <w:rsid w:val="00606FA5"/>
    <w:rsid w:val="00606FA6"/>
    <w:rsid w:val="00607071"/>
    <w:rsid w:val="006073F4"/>
    <w:rsid w:val="006100DA"/>
    <w:rsid w:val="00610124"/>
    <w:rsid w:val="006107B5"/>
    <w:rsid w:val="006108F2"/>
    <w:rsid w:val="00610B07"/>
    <w:rsid w:val="00611021"/>
    <w:rsid w:val="00611093"/>
    <w:rsid w:val="00611125"/>
    <w:rsid w:val="006113AF"/>
    <w:rsid w:val="006115FA"/>
    <w:rsid w:val="00611A12"/>
    <w:rsid w:val="00611A76"/>
    <w:rsid w:val="00611AC0"/>
    <w:rsid w:val="00611E07"/>
    <w:rsid w:val="006127EB"/>
    <w:rsid w:val="00612E3B"/>
    <w:rsid w:val="00612EF2"/>
    <w:rsid w:val="006139D9"/>
    <w:rsid w:val="006145EF"/>
    <w:rsid w:val="006156B8"/>
    <w:rsid w:val="00615757"/>
    <w:rsid w:val="00616A6B"/>
    <w:rsid w:val="006173F1"/>
    <w:rsid w:val="00620382"/>
    <w:rsid w:val="00620768"/>
    <w:rsid w:val="00620857"/>
    <w:rsid w:val="006209BC"/>
    <w:rsid w:val="0062270E"/>
    <w:rsid w:val="00622A41"/>
    <w:rsid w:val="00622DC1"/>
    <w:rsid w:val="00622DC5"/>
    <w:rsid w:val="0062316E"/>
    <w:rsid w:val="006231A5"/>
    <w:rsid w:val="00623394"/>
    <w:rsid w:val="00623416"/>
    <w:rsid w:val="006243CD"/>
    <w:rsid w:val="00624550"/>
    <w:rsid w:val="00624559"/>
    <w:rsid w:val="00624861"/>
    <w:rsid w:val="00624C7F"/>
    <w:rsid w:val="0062585B"/>
    <w:rsid w:val="00625BD3"/>
    <w:rsid w:val="00626046"/>
    <w:rsid w:val="006269AD"/>
    <w:rsid w:val="00626B76"/>
    <w:rsid w:val="006270FF"/>
    <w:rsid w:val="00627676"/>
    <w:rsid w:val="00627F19"/>
    <w:rsid w:val="00627F25"/>
    <w:rsid w:val="006308E9"/>
    <w:rsid w:val="006311C4"/>
    <w:rsid w:val="0063120E"/>
    <w:rsid w:val="00631F67"/>
    <w:rsid w:val="00632A84"/>
    <w:rsid w:val="00632DD4"/>
    <w:rsid w:val="00632EB8"/>
    <w:rsid w:val="00633274"/>
    <w:rsid w:val="0063346C"/>
    <w:rsid w:val="00633651"/>
    <w:rsid w:val="006339F9"/>
    <w:rsid w:val="006347A4"/>
    <w:rsid w:val="00634A6D"/>
    <w:rsid w:val="00634CAA"/>
    <w:rsid w:val="006359E2"/>
    <w:rsid w:val="00635D23"/>
    <w:rsid w:val="00636E65"/>
    <w:rsid w:val="00637267"/>
    <w:rsid w:val="00637CED"/>
    <w:rsid w:val="00637D9A"/>
    <w:rsid w:val="0064007E"/>
    <w:rsid w:val="006401B3"/>
    <w:rsid w:val="00641B98"/>
    <w:rsid w:val="00641CF4"/>
    <w:rsid w:val="00641DA9"/>
    <w:rsid w:val="00641DD3"/>
    <w:rsid w:val="00641DE9"/>
    <w:rsid w:val="006421C8"/>
    <w:rsid w:val="0064245E"/>
    <w:rsid w:val="00642529"/>
    <w:rsid w:val="00642600"/>
    <w:rsid w:val="00642C82"/>
    <w:rsid w:val="0064325B"/>
    <w:rsid w:val="0064367E"/>
    <w:rsid w:val="006451DA"/>
    <w:rsid w:val="00645824"/>
    <w:rsid w:val="00645915"/>
    <w:rsid w:val="00645BA9"/>
    <w:rsid w:val="00645E28"/>
    <w:rsid w:val="00646222"/>
    <w:rsid w:val="00646362"/>
    <w:rsid w:val="006464AF"/>
    <w:rsid w:val="00647E5B"/>
    <w:rsid w:val="0065224C"/>
    <w:rsid w:val="00653159"/>
    <w:rsid w:val="00653573"/>
    <w:rsid w:val="00653686"/>
    <w:rsid w:val="006537F5"/>
    <w:rsid w:val="00653DEA"/>
    <w:rsid w:val="006542BD"/>
    <w:rsid w:val="00654748"/>
    <w:rsid w:val="006551B5"/>
    <w:rsid w:val="00655324"/>
    <w:rsid w:val="00655D0C"/>
    <w:rsid w:val="00656287"/>
    <w:rsid w:val="006568E7"/>
    <w:rsid w:val="0065712C"/>
    <w:rsid w:val="00657169"/>
    <w:rsid w:val="006577B8"/>
    <w:rsid w:val="006578B4"/>
    <w:rsid w:val="006579A5"/>
    <w:rsid w:val="00657C2C"/>
    <w:rsid w:val="00660089"/>
    <w:rsid w:val="00661200"/>
    <w:rsid w:val="0066138C"/>
    <w:rsid w:val="0066142F"/>
    <w:rsid w:val="006614F6"/>
    <w:rsid w:val="00661669"/>
    <w:rsid w:val="00662453"/>
    <w:rsid w:val="0066261F"/>
    <w:rsid w:val="006629E9"/>
    <w:rsid w:val="006631B7"/>
    <w:rsid w:val="006632E4"/>
    <w:rsid w:val="006636C3"/>
    <w:rsid w:val="00663F96"/>
    <w:rsid w:val="006640AA"/>
    <w:rsid w:val="006641C8"/>
    <w:rsid w:val="00664562"/>
    <w:rsid w:val="006655C3"/>
    <w:rsid w:val="00665ED5"/>
    <w:rsid w:val="00666842"/>
    <w:rsid w:val="0066685E"/>
    <w:rsid w:val="00666B2A"/>
    <w:rsid w:val="00667A36"/>
    <w:rsid w:val="00667C57"/>
    <w:rsid w:val="0067005A"/>
    <w:rsid w:val="006703F2"/>
    <w:rsid w:val="00670525"/>
    <w:rsid w:val="006707F5"/>
    <w:rsid w:val="00670A2B"/>
    <w:rsid w:val="00671017"/>
    <w:rsid w:val="006711FE"/>
    <w:rsid w:val="00671627"/>
    <w:rsid w:val="00671A79"/>
    <w:rsid w:val="0067245E"/>
    <w:rsid w:val="00672569"/>
    <w:rsid w:val="00672665"/>
    <w:rsid w:val="00672735"/>
    <w:rsid w:val="0067295E"/>
    <w:rsid w:val="006729AB"/>
    <w:rsid w:val="006745B4"/>
    <w:rsid w:val="0067540E"/>
    <w:rsid w:val="00675B7A"/>
    <w:rsid w:val="0067615C"/>
    <w:rsid w:val="00676A0A"/>
    <w:rsid w:val="00677173"/>
    <w:rsid w:val="006772AA"/>
    <w:rsid w:val="00677332"/>
    <w:rsid w:val="006774CF"/>
    <w:rsid w:val="00677E37"/>
    <w:rsid w:val="00677E91"/>
    <w:rsid w:val="00677FFE"/>
    <w:rsid w:val="0068114C"/>
    <w:rsid w:val="00682516"/>
    <w:rsid w:val="0068279C"/>
    <w:rsid w:val="00682AD8"/>
    <w:rsid w:val="00683143"/>
    <w:rsid w:val="006831A1"/>
    <w:rsid w:val="006835B8"/>
    <w:rsid w:val="00683D6E"/>
    <w:rsid w:val="00683ECC"/>
    <w:rsid w:val="0068400A"/>
    <w:rsid w:val="00684994"/>
    <w:rsid w:val="00684CDA"/>
    <w:rsid w:val="0068528C"/>
    <w:rsid w:val="0068563D"/>
    <w:rsid w:val="00685700"/>
    <w:rsid w:val="00685CED"/>
    <w:rsid w:val="006875CB"/>
    <w:rsid w:val="00687CE1"/>
    <w:rsid w:val="00687E47"/>
    <w:rsid w:val="00690718"/>
    <w:rsid w:val="00690A4E"/>
    <w:rsid w:val="00690AB7"/>
    <w:rsid w:val="00690EE4"/>
    <w:rsid w:val="00691394"/>
    <w:rsid w:val="0069152D"/>
    <w:rsid w:val="006925CE"/>
    <w:rsid w:val="006931B2"/>
    <w:rsid w:val="006931D8"/>
    <w:rsid w:val="00693DC6"/>
    <w:rsid w:val="00693DED"/>
    <w:rsid w:val="00693E97"/>
    <w:rsid w:val="0069426F"/>
    <w:rsid w:val="006946B5"/>
    <w:rsid w:val="00694B31"/>
    <w:rsid w:val="00694F27"/>
    <w:rsid w:val="00695DCE"/>
    <w:rsid w:val="00696563"/>
    <w:rsid w:val="00696921"/>
    <w:rsid w:val="00696C86"/>
    <w:rsid w:val="00696EB7"/>
    <w:rsid w:val="00697171"/>
    <w:rsid w:val="00697654"/>
    <w:rsid w:val="00697B17"/>
    <w:rsid w:val="006A0023"/>
    <w:rsid w:val="006A0C26"/>
    <w:rsid w:val="006A0D3B"/>
    <w:rsid w:val="006A0F67"/>
    <w:rsid w:val="006A1792"/>
    <w:rsid w:val="006A2724"/>
    <w:rsid w:val="006A344E"/>
    <w:rsid w:val="006A3466"/>
    <w:rsid w:val="006A3702"/>
    <w:rsid w:val="006A3891"/>
    <w:rsid w:val="006A3B72"/>
    <w:rsid w:val="006A3D75"/>
    <w:rsid w:val="006A4408"/>
    <w:rsid w:val="006A53BB"/>
    <w:rsid w:val="006A5C42"/>
    <w:rsid w:val="006A6327"/>
    <w:rsid w:val="006A63A1"/>
    <w:rsid w:val="006A6500"/>
    <w:rsid w:val="006A6D4F"/>
    <w:rsid w:val="006A7970"/>
    <w:rsid w:val="006A7B3F"/>
    <w:rsid w:val="006A7CF2"/>
    <w:rsid w:val="006B1328"/>
    <w:rsid w:val="006B1B2C"/>
    <w:rsid w:val="006B1CFF"/>
    <w:rsid w:val="006B2783"/>
    <w:rsid w:val="006B27B8"/>
    <w:rsid w:val="006B2A2F"/>
    <w:rsid w:val="006B2FE5"/>
    <w:rsid w:val="006B35F4"/>
    <w:rsid w:val="006B367A"/>
    <w:rsid w:val="006B47F5"/>
    <w:rsid w:val="006B4FA6"/>
    <w:rsid w:val="006B4FB2"/>
    <w:rsid w:val="006B56DA"/>
    <w:rsid w:val="006B6AB0"/>
    <w:rsid w:val="006B6C76"/>
    <w:rsid w:val="006B6C7E"/>
    <w:rsid w:val="006B6D00"/>
    <w:rsid w:val="006B7027"/>
    <w:rsid w:val="006B7837"/>
    <w:rsid w:val="006B79F9"/>
    <w:rsid w:val="006B7CF0"/>
    <w:rsid w:val="006C01E2"/>
    <w:rsid w:val="006C0CB0"/>
    <w:rsid w:val="006C1A14"/>
    <w:rsid w:val="006C1FA6"/>
    <w:rsid w:val="006C23DC"/>
    <w:rsid w:val="006C2C03"/>
    <w:rsid w:val="006C2D29"/>
    <w:rsid w:val="006C300B"/>
    <w:rsid w:val="006C3A04"/>
    <w:rsid w:val="006C3C7B"/>
    <w:rsid w:val="006C48DD"/>
    <w:rsid w:val="006C4D3C"/>
    <w:rsid w:val="006C4F34"/>
    <w:rsid w:val="006C525A"/>
    <w:rsid w:val="006C56B9"/>
    <w:rsid w:val="006C56C1"/>
    <w:rsid w:val="006C5764"/>
    <w:rsid w:val="006C5B13"/>
    <w:rsid w:val="006C5FB6"/>
    <w:rsid w:val="006C6129"/>
    <w:rsid w:val="006C63B8"/>
    <w:rsid w:val="006C6860"/>
    <w:rsid w:val="006C7214"/>
    <w:rsid w:val="006C733E"/>
    <w:rsid w:val="006C7F52"/>
    <w:rsid w:val="006D00A4"/>
    <w:rsid w:val="006D07A6"/>
    <w:rsid w:val="006D0A70"/>
    <w:rsid w:val="006D0B85"/>
    <w:rsid w:val="006D0D49"/>
    <w:rsid w:val="006D0E4C"/>
    <w:rsid w:val="006D224E"/>
    <w:rsid w:val="006D2E9C"/>
    <w:rsid w:val="006D32B6"/>
    <w:rsid w:val="006D3ACF"/>
    <w:rsid w:val="006D3D70"/>
    <w:rsid w:val="006D4238"/>
    <w:rsid w:val="006D48C7"/>
    <w:rsid w:val="006D5CC9"/>
    <w:rsid w:val="006D673F"/>
    <w:rsid w:val="006D7104"/>
    <w:rsid w:val="006D7F22"/>
    <w:rsid w:val="006E00C7"/>
    <w:rsid w:val="006E02D5"/>
    <w:rsid w:val="006E145A"/>
    <w:rsid w:val="006E16B8"/>
    <w:rsid w:val="006E2AF7"/>
    <w:rsid w:val="006E3485"/>
    <w:rsid w:val="006E3BC3"/>
    <w:rsid w:val="006E579B"/>
    <w:rsid w:val="006E5A94"/>
    <w:rsid w:val="006E5F08"/>
    <w:rsid w:val="006E7463"/>
    <w:rsid w:val="006E76D9"/>
    <w:rsid w:val="006F0CAA"/>
    <w:rsid w:val="006F0D1D"/>
    <w:rsid w:val="006F19B0"/>
    <w:rsid w:val="006F1FBE"/>
    <w:rsid w:val="006F207A"/>
    <w:rsid w:val="006F23B0"/>
    <w:rsid w:val="006F282D"/>
    <w:rsid w:val="006F2916"/>
    <w:rsid w:val="006F3684"/>
    <w:rsid w:val="006F3CE4"/>
    <w:rsid w:val="006F4936"/>
    <w:rsid w:val="006F4974"/>
    <w:rsid w:val="006F5397"/>
    <w:rsid w:val="006F5707"/>
    <w:rsid w:val="006F6CAC"/>
    <w:rsid w:val="00700554"/>
    <w:rsid w:val="00700BEE"/>
    <w:rsid w:val="00700FFA"/>
    <w:rsid w:val="007015BE"/>
    <w:rsid w:val="00701801"/>
    <w:rsid w:val="00701906"/>
    <w:rsid w:val="00701A88"/>
    <w:rsid w:val="007027DC"/>
    <w:rsid w:val="00703698"/>
    <w:rsid w:val="00703ACB"/>
    <w:rsid w:val="0070405D"/>
    <w:rsid w:val="00705869"/>
    <w:rsid w:val="00705BBA"/>
    <w:rsid w:val="00705D36"/>
    <w:rsid w:val="00706101"/>
    <w:rsid w:val="007064B8"/>
    <w:rsid w:val="00706780"/>
    <w:rsid w:val="00706C83"/>
    <w:rsid w:val="00707679"/>
    <w:rsid w:val="00707B84"/>
    <w:rsid w:val="00707BF3"/>
    <w:rsid w:val="00710073"/>
    <w:rsid w:val="007103CE"/>
    <w:rsid w:val="00710781"/>
    <w:rsid w:val="00710D1E"/>
    <w:rsid w:val="00711340"/>
    <w:rsid w:val="0071189D"/>
    <w:rsid w:val="00711A3E"/>
    <w:rsid w:val="00712330"/>
    <w:rsid w:val="0071270C"/>
    <w:rsid w:val="0071289F"/>
    <w:rsid w:val="0071371F"/>
    <w:rsid w:val="0071379D"/>
    <w:rsid w:val="00713C22"/>
    <w:rsid w:val="0071438E"/>
    <w:rsid w:val="00714B77"/>
    <w:rsid w:val="00714C4E"/>
    <w:rsid w:val="0071544E"/>
    <w:rsid w:val="00715D6A"/>
    <w:rsid w:val="00716437"/>
    <w:rsid w:val="007175E1"/>
    <w:rsid w:val="007177D0"/>
    <w:rsid w:val="00717A48"/>
    <w:rsid w:val="00720178"/>
    <w:rsid w:val="0072047F"/>
    <w:rsid w:val="00721307"/>
    <w:rsid w:val="007217D2"/>
    <w:rsid w:val="007217F4"/>
    <w:rsid w:val="00721C10"/>
    <w:rsid w:val="00721C96"/>
    <w:rsid w:val="00721FD5"/>
    <w:rsid w:val="007227B4"/>
    <w:rsid w:val="00724855"/>
    <w:rsid w:val="00724B0A"/>
    <w:rsid w:val="007252DB"/>
    <w:rsid w:val="00726DAC"/>
    <w:rsid w:val="00727041"/>
    <w:rsid w:val="0072716C"/>
    <w:rsid w:val="0072757A"/>
    <w:rsid w:val="007304B0"/>
    <w:rsid w:val="00731C0C"/>
    <w:rsid w:val="00731C3C"/>
    <w:rsid w:val="00731F3B"/>
    <w:rsid w:val="0073249E"/>
    <w:rsid w:val="00732F31"/>
    <w:rsid w:val="00733063"/>
    <w:rsid w:val="007334C3"/>
    <w:rsid w:val="00733ED7"/>
    <w:rsid w:val="00733F81"/>
    <w:rsid w:val="00734581"/>
    <w:rsid w:val="007351EE"/>
    <w:rsid w:val="00735419"/>
    <w:rsid w:val="00735A8A"/>
    <w:rsid w:val="00736349"/>
    <w:rsid w:val="007371A5"/>
    <w:rsid w:val="0073776F"/>
    <w:rsid w:val="00737FBF"/>
    <w:rsid w:val="00740AAA"/>
    <w:rsid w:val="00740C21"/>
    <w:rsid w:val="00741A71"/>
    <w:rsid w:val="00742317"/>
    <w:rsid w:val="007423C9"/>
    <w:rsid w:val="00742656"/>
    <w:rsid w:val="00743879"/>
    <w:rsid w:val="0074411E"/>
    <w:rsid w:val="0074415A"/>
    <w:rsid w:val="00744F3C"/>
    <w:rsid w:val="0074576C"/>
    <w:rsid w:val="00746135"/>
    <w:rsid w:val="007464C8"/>
    <w:rsid w:val="00746992"/>
    <w:rsid w:val="00746B14"/>
    <w:rsid w:val="007470FE"/>
    <w:rsid w:val="00747C6F"/>
    <w:rsid w:val="00750DE2"/>
    <w:rsid w:val="00751648"/>
    <w:rsid w:val="00751F36"/>
    <w:rsid w:val="00752398"/>
    <w:rsid w:val="007526E8"/>
    <w:rsid w:val="007533F9"/>
    <w:rsid w:val="0075379E"/>
    <w:rsid w:val="00754962"/>
    <w:rsid w:val="0075527A"/>
    <w:rsid w:val="00755E8F"/>
    <w:rsid w:val="00756165"/>
    <w:rsid w:val="00756A6B"/>
    <w:rsid w:val="007570CB"/>
    <w:rsid w:val="0075729F"/>
    <w:rsid w:val="00760457"/>
    <w:rsid w:val="00760531"/>
    <w:rsid w:val="00761BE8"/>
    <w:rsid w:val="00761F0D"/>
    <w:rsid w:val="00761F40"/>
    <w:rsid w:val="00762039"/>
    <w:rsid w:val="007623F8"/>
    <w:rsid w:val="0076300C"/>
    <w:rsid w:val="00763BCA"/>
    <w:rsid w:val="0076498E"/>
    <w:rsid w:val="00764BEF"/>
    <w:rsid w:val="00764FC5"/>
    <w:rsid w:val="0076510F"/>
    <w:rsid w:val="00765FAC"/>
    <w:rsid w:val="00766258"/>
    <w:rsid w:val="007662C6"/>
    <w:rsid w:val="007669D5"/>
    <w:rsid w:val="00766A85"/>
    <w:rsid w:val="0076727E"/>
    <w:rsid w:val="00767346"/>
    <w:rsid w:val="0076760B"/>
    <w:rsid w:val="00767D23"/>
    <w:rsid w:val="00767EBC"/>
    <w:rsid w:val="00767F33"/>
    <w:rsid w:val="00770094"/>
    <w:rsid w:val="00770770"/>
    <w:rsid w:val="0077091A"/>
    <w:rsid w:val="00770D77"/>
    <w:rsid w:val="00770F92"/>
    <w:rsid w:val="007718FE"/>
    <w:rsid w:val="0077192F"/>
    <w:rsid w:val="007719D4"/>
    <w:rsid w:val="007720E6"/>
    <w:rsid w:val="00772C89"/>
    <w:rsid w:val="00772F91"/>
    <w:rsid w:val="007737EF"/>
    <w:rsid w:val="00773CE7"/>
    <w:rsid w:val="00774288"/>
    <w:rsid w:val="00774918"/>
    <w:rsid w:val="00774CC5"/>
    <w:rsid w:val="00775147"/>
    <w:rsid w:val="00775B73"/>
    <w:rsid w:val="007765B6"/>
    <w:rsid w:val="007768B9"/>
    <w:rsid w:val="00776EE3"/>
    <w:rsid w:val="0077720E"/>
    <w:rsid w:val="0077725A"/>
    <w:rsid w:val="007778B6"/>
    <w:rsid w:val="007779D4"/>
    <w:rsid w:val="00777A54"/>
    <w:rsid w:val="00777E94"/>
    <w:rsid w:val="00780B8F"/>
    <w:rsid w:val="00781488"/>
    <w:rsid w:val="00781587"/>
    <w:rsid w:val="007827FB"/>
    <w:rsid w:val="00783AB2"/>
    <w:rsid w:val="00783B82"/>
    <w:rsid w:val="00784368"/>
    <w:rsid w:val="0078470F"/>
    <w:rsid w:val="0078479D"/>
    <w:rsid w:val="00784C3B"/>
    <w:rsid w:val="00784EFC"/>
    <w:rsid w:val="007850B6"/>
    <w:rsid w:val="007850EC"/>
    <w:rsid w:val="007853AF"/>
    <w:rsid w:val="00786A25"/>
    <w:rsid w:val="00787138"/>
    <w:rsid w:val="0079060B"/>
    <w:rsid w:val="00790629"/>
    <w:rsid w:val="00791465"/>
    <w:rsid w:val="00792716"/>
    <w:rsid w:val="00792D32"/>
    <w:rsid w:val="00792E2A"/>
    <w:rsid w:val="007930B5"/>
    <w:rsid w:val="007934D0"/>
    <w:rsid w:val="0079379E"/>
    <w:rsid w:val="00793F34"/>
    <w:rsid w:val="00794449"/>
    <w:rsid w:val="007946A1"/>
    <w:rsid w:val="007949DA"/>
    <w:rsid w:val="00794AB0"/>
    <w:rsid w:val="00794FE7"/>
    <w:rsid w:val="007951D2"/>
    <w:rsid w:val="007960B1"/>
    <w:rsid w:val="007966D5"/>
    <w:rsid w:val="007968A4"/>
    <w:rsid w:val="00796991"/>
    <w:rsid w:val="00796AD5"/>
    <w:rsid w:val="00796D8F"/>
    <w:rsid w:val="00797330"/>
    <w:rsid w:val="007977E1"/>
    <w:rsid w:val="00797832"/>
    <w:rsid w:val="00797B97"/>
    <w:rsid w:val="007A067A"/>
    <w:rsid w:val="007A0DF0"/>
    <w:rsid w:val="007A19A1"/>
    <w:rsid w:val="007A1C1F"/>
    <w:rsid w:val="007A1DEE"/>
    <w:rsid w:val="007A1F83"/>
    <w:rsid w:val="007A3456"/>
    <w:rsid w:val="007A35FB"/>
    <w:rsid w:val="007A371D"/>
    <w:rsid w:val="007A399E"/>
    <w:rsid w:val="007A3A01"/>
    <w:rsid w:val="007A3B50"/>
    <w:rsid w:val="007A3C01"/>
    <w:rsid w:val="007A3DE8"/>
    <w:rsid w:val="007A4189"/>
    <w:rsid w:val="007A424A"/>
    <w:rsid w:val="007A434E"/>
    <w:rsid w:val="007A43F4"/>
    <w:rsid w:val="007A441E"/>
    <w:rsid w:val="007A4DB5"/>
    <w:rsid w:val="007A552D"/>
    <w:rsid w:val="007A58F5"/>
    <w:rsid w:val="007A59AC"/>
    <w:rsid w:val="007A6393"/>
    <w:rsid w:val="007A771C"/>
    <w:rsid w:val="007B00B4"/>
    <w:rsid w:val="007B00CC"/>
    <w:rsid w:val="007B01D0"/>
    <w:rsid w:val="007B0540"/>
    <w:rsid w:val="007B0A4A"/>
    <w:rsid w:val="007B11DF"/>
    <w:rsid w:val="007B1739"/>
    <w:rsid w:val="007B2FA8"/>
    <w:rsid w:val="007B40B6"/>
    <w:rsid w:val="007B453F"/>
    <w:rsid w:val="007B4F9C"/>
    <w:rsid w:val="007B581F"/>
    <w:rsid w:val="007B5E84"/>
    <w:rsid w:val="007B5F38"/>
    <w:rsid w:val="007B634C"/>
    <w:rsid w:val="007B696F"/>
    <w:rsid w:val="007B71AD"/>
    <w:rsid w:val="007B7525"/>
    <w:rsid w:val="007B75D0"/>
    <w:rsid w:val="007B7B0F"/>
    <w:rsid w:val="007B7F16"/>
    <w:rsid w:val="007C06CA"/>
    <w:rsid w:val="007C0893"/>
    <w:rsid w:val="007C099C"/>
    <w:rsid w:val="007C1035"/>
    <w:rsid w:val="007C15CC"/>
    <w:rsid w:val="007C1692"/>
    <w:rsid w:val="007C1763"/>
    <w:rsid w:val="007C247D"/>
    <w:rsid w:val="007C2616"/>
    <w:rsid w:val="007C264D"/>
    <w:rsid w:val="007C2FDE"/>
    <w:rsid w:val="007C387F"/>
    <w:rsid w:val="007C38A5"/>
    <w:rsid w:val="007C4020"/>
    <w:rsid w:val="007C443C"/>
    <w:rsid w:val="007C474C"/>
    <w:rsid w:val="007C48DF"/>
    <w:rsid w:val="007C4D33"/>
    <w:rsid w:val="007C4E43"/>
    <w:rsid w:val="007C50A9"/>
    <w:rsid w:val="007C546E"/>
    <w:rsid w:val="007C547B"/>
    <w:rsid w:val="007C54FE"/>
    <w:rsid w:val="007C55DF"/>
    <w:rsid w:val="007C6521"/>
    <w:rsid w:val="007C6782"/>
    <w:rsid w:val="007C6958"/>
    <w:rsid w:val="007C6CB4"/>
    <w:rsid w:val="007C7490"/>
    <w:rsid w:val="007C79D3"/>
    <w:rsid w:val="007C7F6C"/>
    <w:rsid w:val="007D04A1"/>
    <w:rsid w:val="007D0E03"/>
    <w:rsid w:val="007D11D4"/>
    <w:rsid w:val="007D136D"/>
    <w:rsid w:val="007D1B31"/>
    <w:rsid w:val="007D256A"/>
    <w:rsid w:val="007D2666"/>
    <w:rsid w:val="007D2D6A"/>
    <w:rsid w:val="007D2E94"/>
    <w:rsid w:val="007D2F2F"/>
    <w:rsid w:val="007D35D1"/>
    <w:rsid w:val="007D3E26"/>
    <w:rsid w:val="007D4288"/>
    <w:rsid w:val="007D42BA"/>
    <w:rsid w:val="007D49CA"/>
    <w:rsid w:val="007D4A9B"/>
    <w:rsid w:val="007D4B22"/>
    <w:rsid w:val="007D4DCC"/>
    <w:rsid w:val="007D4F28"/>
    <w:rsid w:val="007D560B"/>
    <w:rsid w:val="007D639C"/>
    <w:rsid w:val="007D63CD"/>
    <w:rsid w:val="007D6A09"/>
    <w:rsid w:val="007D6D8A"/>
    <w:rsid w:val="007D6E74"/>
    <w:rsid w:val="007D703D"/>
    <w:rsid w:val="007D77D5"/>
    <w:rsid w:val="007D7CB5"/>
    <w:rsid w:val="007E1270"/>
    <w:rsid w:val="007E204B"/>
    <w:rsid w:val="007E252B"/>
    <w:rsid w:val="007E273B"/>
    <w:rsid w:val="007E37BA"/>
    <w:rsid w:val="007E4054"/>
    <w:rsid w:val="007E4378"/>
    <w:rsid w:val="007E4EAB"/>
    <w:rsid w:val="007E5262"/>
    <w:rsid w:val="007E59BD"/>
    <w:rsid w:val="007E5F81"/>
    <w:rsid w:val="007E6664"/>
    <w:rsid w:val="007E698F"/>
    <w:rsid w:val="007E6B59"/>
    <w:rsid w:val="007E6EBD"/>
    <w:rsid w:val="007E72CC"/>
    <w:rsid w:val="007E7C90"/>
    <w:rsid w:val="007E7D76"/>
    <w:rsid w:val="007E7E00"/>
    <w:rsid w:val="007E7F84"/>
    <w:rsid w:val="007E7FA2"/>
    <w:rsid w:val="007E7FC3"/>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90"/>
    <w:rsid w:val="00800B1C"/>
    <w:rsid w:val="00801D5A"/>
    <w:rsid w:val="00801E75"/>
    <w:rsid w:val="00802776"/>
    <w:rsid w:val="008030B9"/>
    <w:rsid w:val="0080350B"/>
    <w:rsid w:val="00803E5C"/>
    <w:rsid w:val="008052A4"/>
    <w:rsid w:val="008053A4"/>
    <w:rsid w:val="00805682"/>
    <w:rsid w:val="00805C4A"/>
    <w:rsid w:val="00805F3E"/>
    <w:rsid w:val="008064D5"/>
    <w:rsid w:val="0080660F"/>
    <w:rsid w:val="008069E9"/>
    <w:rsid w:val="00806BF5"/>
    <w:rsid w:val="008070DA"/>
    <w:rsid w:val="0080741F"/>
    <w:rsid w:val="00807C5A"/>
    <w:rsid w:val="00810246"/>
    <w:rsid w:val="00810B33"/>
    <w:rsid w:val="00811341"/>
    <w:rsid w:val="008118D1"/>
    <w:rsid w:val="008124F4"/>
    <w:rsid w:val="00813866"/>
    <w:rsid w:val="00813AE0"/>
    <w:rsid w:val="00813B13"/>
    <w:rsid w:val="0081451E"/>
    <w:rsid w:val="008145E8"/>
    <w:rsid w:val="008147EC"/>
    <w:rsid w:val="00815765"/>
    <w:rsid w:val="0081689B"/>
    <w:rsid w:val="008169DE"/>
    <w:rsid w:val="00816C77"/>
    <w:rsid w:val="00816D5B"/>
    <w:rsid w:val="0081722E"/>
    <w:rsid w:val="00817641"/>
    <w:rsid w:val="00820A31"/>
    <w:rsid w:val="00820E07"/>
    <w:rsid w:val="0082113C"/>
    <w:rsid w:val="00821713"/>
    <w:rsid w:val="00821758"/>
    <w:rsid w:val="0082179E"/>
    <w:rsid w:val="00822442"/>
    <w:rsid w:val="008227BF"/>
    <w:rsid w:val="008229FE"/>
    <w:rsid w:val="00823EA7"/>
    <w:rsid w:val="0082438A"/>
    <w:rsid w:val="0082492D"/>
    <w:rsid w:val="00824A62"/>
    <w:rsid w:val="008250DD"/>
    <w:rsid w:val="0082620E"/>
    <w:rsid w:val="008266E3"/>
    <w:rsid w:val="00826DB9"/>
    <w:rsid w:val="00827D10"/>
    <w:rsid w:val="00830361"/>
    <w:rsid w:val="0083056C"/>
    <w:rsid w:val="008309DB"/>
    <w:rsid w:val="00830E82"/>
    <w:rsid w:val="00831E8A"/>
    <w:rsid w:val="00832676"/>
    <w:rsid w:val="00833225"/>
    <w:rsid w:val="00833532"/>
    <w:rsid w:val="0083448A"/>
    <w:rsid w:val="00834C85"/>
    <w:rsid w:val="00834DC2"/>
    <w:rsid w:val="00835E6B"/>
    <w:rsid w:val="00836603"/>
    <w:rsid w:val="00836745"/>
    <w:rsid w:val="00836756"/>
    <w:rsid w:val="00836848"/>
    <w:rsid w:val="00836D4C"/>
    <w:rsid w:val="00837EDA"/>
    <w:rsid w:val="0084123C"/>
    <w:rsid w:val="00841963"/>
    <w:rsid w:val="00842C4E"/>
    <w:rsid w:val="00843073"/>
    <w:rsid w:val="00844132"/>
    <w:rsid w:val="008445C3"/>
    <w:rsid w:val="00844837"/>
    <w:rsid w:val="00844B78"/>
    <w:rsid w:val="008450EA"/>
    <w:rsid w:val="008451C8"/>
    <w:rsid w:val="0084656A"/>
    <w:rsid w:val="00846F29"/>
    <w:rsid w:val="00847391"/>
    <w:rsid w:val="00847ABE"/>
    <w:rsid w:val="0085156C"/>
    <w:rsid w:val="00851DFB"/>
    <w:rsid w:val="008522D5"/>
    <w:rsid w:val="008530DC"/>
    <w:rsid w:val="00853370"/>
    <w:rsid w:val="008539A8"/>
    <w:rsid w:val="00853FA8"/>
    <w:rsid w:val="008540D5"/>
    <w:rsid w:val="00854180"/>
    <w:rsid w:val="00854390"/>
    <w:rsid w:val="008549D3"/>
    <w:rsid w:val="00854AAB"/>
    <w:rsid w:val="00854BCF"/>
    <w:rsid w:val="0085532B"/>
    <w:rsid w:val="00855437"/>
    <w:rsid w:val="008555F4"/>
    <w:rsid w:val="00855A92"/>
    <w:rsid w:val="008563C1"/>
    <w:rsid w:val="008566C7"/>
    <w:rsid w:val="00856AC4"/>
    <w:rsid w:val="00856C78"/>
    <w:rsid w:val="008573B5"/>
    <w:rsid w:val="00857743"/>
    <w:rsid w:val="00857784"/>
    <w:rsid w:val="008600F3"/>
    <w:rsid w:val="008604BE"/>
    <w:rsid w:val="00860731"/>
    <w:rsid w:val="00860FB3"/>
    <w:rsid w:val="008612EB"/>
    <w:rsid w:val="00862596"/>
    <w:rsid w:val="0086377C"/>
    <w:rsid w:val="0086381C"/>
    <w:rsid w:val="00863847"/>
    <w:rsid w:val="00863C5E"/>
    <w:rsid w:val="008642C8"/>
    <w:rsid w:val="00865023"/>
    <w:rsid w:val="00865842"/>
    <w:rsid w:val="0086595E"/>
    <w:rsid w:val="00865CB8"/>
    <w:rsid w:val="0086631B"/>
    <w:rsid w:val="008673E2"/>
    <w:rsid w:val="008700A3"/>
    <w:rsid w:val="0087071B"/>
    <w:rsid w:val="00870A68"/>
    <w:rsid w:val="00870FF2"/>
    <w:rsid w:val="008710B2"/>
    <w:rsid w:val="00871FEC"/>
    <w:rsid w:val="008723E2"/>
    <w:rsid w:val="00872CF9"/>
    <w:rsid w:val="00872D79"/>
    <w:rsid w:val="00872F98"/>
    <w:rsid w:val="00873408"/>
    <w:rsid w:val="00874115"/>
    <w:rsid w:val="008744BF"/>
    <w:rsid w:val="00874E6F"/>
    <w:rsid w:val="00875FEB"/>
    <w:rsid w:val="00876696"/>
    <w:rsid w:val="008768B5"/>
    <w:rsid w:val="0087691F"/>
    <w:rsid w:val="00876A69"/>
    <w:rsid w:val="00880674"/>
    <w:rsid w:val="008816F2"/>
    <w:rsid w:val="00881831"/>
    <w:rsid w:val="00882292"/>
    <w:rsid w:val="0088303A"/>
    <w:rsid w:val="0088305A"/>
    <w:rsid w:val="00883241"/>
    <w:rsid w:val="008836D2"/>
    <w:rsid w:val="00883778"/>
    <w:rsid w:val="008837DB"/>
    <w:rsid w:val="0088480B"/>
    <w:rsid w:val="00884A4F"/>
    <w:rsid w:val="0088597A"/>
    <w:rsid w:val="00885B91"/>
    <w:rsid w:val="00886702"/>
    <w:rsid w:val="00886D47"/>
    <w:rsid w:val="0088752C"/>
    <w:rsid w:val="00887588"/>
    <w:rsid w:val="008921EB"/>
    <w:rsid w:val="00892629"/>
    <w:rsid w:val="0089278A"/>
    <w:rsid w:val="00892D60"/>
    <w:rsid w:val="00893521"/>
    <w:rsid w:val="00893752"/>
    <w:rsid w:val="0089392D"/>
    <w:rsid w:val="00893A4E"/>
    <w:rsid w:val="00894306"/>
    <w:rsid w:val="008945AC"/>
    <w:rsid w:val="00894BEC"/>
    <w:rsid w:val="00894C7E"/>
    <w:rsid w:val="00894CDD"/>
    <w:rsid w:val="00894DA5"/>
    <w:rsid w:val="00895001"/>
    <w:rsid w:val="008953F0"/>
    <w:rsid w:val="008959EC"/>
    <w:rsid w:val="008962A0"/>
    <w:rsid w:val="00896B2E"/>
    <w:rsid w:val="00896E1E"/>
    <w:rsid w:val="00896E65"/>
    <w:rsid w:val="0089723D"/>
    <w:rsid w:val="00897AD5"/>
    <w:rsid w:val="00897D85"/>
    <w:rsid w:val="008A03C1"/>
    <w:rsid w:val="008A080A"/>
    <w:rsid w:val="008A1729"/>
    <w:rsid w:val="008A175E"/>
    <w:rsid w:val="008A20FE"/>
    <w:rsid w:val="008A21BB"/>
    <w:rsid w:val="008A24C2"/>
    <w:rsid w:val="008A2A7E"/>
    <w:rsid w:val="008A334A"/>
    <w:rsid w:val="008A3457"/>
    <w:rsid w:val="008A3FB5"/>
    <w:rsid w:val="008A4063"/>
    <w:rsid w:val="008A414A"/>
    <w:rsid w:val="008A4793"/>
    <w:rsid w:val="008A56BD"/>
    <w:rsid w:val="008A65EF"/>
    <w:rsid w:val="008A6FA0"/>
    <w:rsid w:val="008A74EB"/>
    <w:rsid w:val="008A7D12"/>
    <w:rsid w:val="008A7EF8"/>
    <w:rsid w:val="008B00E4"/>
    <w:rsid w:val="008B066E"/>
    <w:rsid w:val="008B0C6C"/>
    <w:rsid w:val="008B0D81"/>
    <w:rsid w:val="008B1371"/>
    <w:rsid w:val="008B16FD"/>
    <w:rsid w:val="008B178D"/>
    <w:rsid w:val="008B2604"/>
    <w:rsid w:val="008B274A"/>
    <w:rsid w:val="008B3CFA"/>
    <w:rsid w:val="008B3E1E"/>
    <w:rsid w:val="008B3ED9"/>
    <w:rsid w:val="008B3F5E"/>
    <w:rsid w:val="008B3FD4"/>
    <w:rsid w:val="008B49A0"/>
    <w:rsid w:val="008B52CE"/>
    <w:rsid w:val="008B6037"/>
    <w:rsid w:val="008B6915"/>
    <w:rsid w:val="008B6AE4"/>
    <w:rsid w:val="008B7341"/>
    <w:rsid w:val="008B79AC"/>
    <w:rsid w:val="008B7C87"/>
    <w:rsid w:val="008B7E11"/>
    <w:rsid w:val="008B7E3A"/>
    <w:rsid w:val="008C0040"/>
    <w:rsid w:val="008C0545"/>
    <w:rsid w:val="008C1301"/>
    <w:rsid w:val="008C1E10"/>
    <w:rsid w:val="008C26D9"/>
    <w:rsid w:val="008C271C"/>
    <w:rsid w:val="008C2A6A"/>
    <w:rsid w:val="008C2AD7"/>
    <w:rsid w:val="008C3190"/>
    <w:rsid w:val="008C329A"/>
    <w:rsid w:val="008C436C"/>
    <w:rsid w:val="008C4867"/>
    <w:rsid w:val="008C495D"/>
    <w:rsid w:val="008C55D7"/>
    <w:rsid w:val="008C62E1"/>
    <w:rsid w:val="008C6764"/>
    <w:rsid w:val="008C69E5"/>
    <w:rsid w:val="008C7A84"/>
    <w:rsid w:val="008D004D"/>
    <w:rsid w:val="008D0465"/>
    <w:rsid w:val="008D12A1"/>
    <w:rsid w:val="008D14E8"/>
    <w:rsid w:val="008D188D"/>
    <w:rsid w:val="008D1E58"/>
    <w:rsid w:val="008D25C5"/>
    <w:rsid w:val="008D5521"/>
    <w:rsid w:val="008D5A2A"/>
    <w:rsid w:val="008D78C1"/>
    <w:rsid w:val="008D7DE9"/>
    <w:rsid w:val="008E05D7"/>
    <w:rsid w:val="008E1275"/>
    <w:rsid w:val="008E1670"/>
    <w:rsid w:val="008E173F"/>
    <w:rsid w:val="008E1747"/>
    <w:rsid w:val="008E2AAC"/>
    <w:rsid w:val="008E2B83"/>
    <w:rsid w:val="008E3CF7"/>
    <w:rsid w:val="008E4A33"/>
    <w:rsid w:val="008E5295"/>
    <w:rsid w:val="008E5601"/>
    <w:rsid w:val="008E5DB7"/>
    <w:rsid w:val="008E5EDD"/>
    <w:rsid w:val="008E6804"/>
    <w:rsid w:val="008E72DE"/>
    <w:rsid w:val="008F0091"/>
    <w:rsid w:val="008F031D"/>
    <w:rsid w:val="008F04D6"/>
    <w:rsid w:val="008F0D85"/>
    <w:rsid w:val="008F0EA7"/>
    <w:rsid w:val="008F1858"/>
    <w:rsid w:val="008F1938"/>
    <w:rsid w:val="008F1A0A"/>
    <w:rsid w:val="008F2135"/>
    <w:rsid w:val="008F32D8"/>
    <w:rsid w:val="008F3472"/>
    <w:rsid w:val="008F4082"/>
    <w:rsid w:val="008F4585"/>
    <w:rsid w:val="008F4BA2"/>
    <w:rsid w:val="008F4C80"/>
    <w:rsid w:val="008F54A3"/>
    <w:rsid w:val="008F55BE"/>
    <w:rsid w:val="008F5D99"/>
    <w:rsid w:val="008F642B"/>
    <w:rsid w:val="008F6DA0"/>
    <w:rsid w:val="008F74FC"/>
    <w:rsid w:val="00900418"/>
    <w:rsid w:val="00900640"/>
    <w:rsid w:val="009006C8"/>
    <w:rsid w:val="009009EB"/>
    <w:rsid w:val="00901F47"/>
    <w:rsid w:val="0090252F"/>
    <w:rsid w:val="00902969"/>
    <w:rsid w:val="00902A4C"/>
    <w:rsid w:val="00902DE8"/>
    <w:rsid w:val="00902FB6"/>
    <w:rsid w:val="009031EC"/>
    <w:rsid w:val="009036D6"/>
    <w:rsid w:val="00903909"/>
    <w:rsid w:val="00904169"/>
    <w:rsid w:val="00904793"/>
    <w:rsid w:val="009049CA"/>
    <w:rsid w:val="00904ADA"/>
    <w:rsid w:val="00904ED6"/>
    <w:rsid w:val="009055C7"/>
    <w:rsid w:val="00905A2B"/>
    <w:rsid w:val="00905C74"/>
    <w:rsid w:val="00905C7E"/>
    <w:rsid w:val="00906386"/>
    <w:rsid w:val="00906E52"/>
    <w:rsid w:val="00907280"/>
    <w:rsid w:val="009075D0"/>
    <w:rsid w:val="00907743"/>
    <w:rsid w:val="00910CB2"/>
    <w:rsid w:val="00910E39"/>
    <w:rsid w:val="00910E8A"/>
    <w:rsid w:val="0091154E"/>
    <w:rsid w:val="0091213C"/>
    <w:rsid w:val="00912CB7"/>
    <w:rsid w:val="00912F49"/>
    <w:rsid w:val="009135AD"/>
    <w:rsid w:val="00913AFF"/>
    <w:rsid w:val="00913CD6"/>
    <w:rsid w:val="00914251"/>
    <w:rsid w:val="00914C65"/>
    <w:rsid w:val="0091502F"/>
    <w:rsid w:val="00915097"/>
    <w:rsid w:val="0091649F"/>
    <w:rsid w:val="00916722"/>
    <w:rsid w:val="00916B66"/>
    <w:rsid w:val="00916F9A"/>
    <w:rsid w:val="00917121"/>
    <w:rsid w:val="00917358"/>
    <w:rsid w:val="009173FD"/>
    <w:rsid w:val="00917A91"/>
    <w:rsid w:val="00917CED"/>
    <w:rsid w:val="009209A4"/>
    <w:rsid w:val="00921CFB"/>
    <w:rsid w:val="00921E40"/>
    <w:rsid w:val="00922269"/>
    <w:rsid w:val="0092340E"/>
    <w:rsid w:val="00923D11"/>
    <w:rsid w:val="00923DB2"/>
    <w:rsid w:val="00923F12"/>
    <w:rsid w:val="00925F4F"/>
    <w:rsid w:val="0092639E"/>
    <w:rsid w:val="009270FB"/>
    <w:rsid w:val="00930583"/>
    <w:rsid w:val="00930DD6"/>
    <w:rsid w:val="009310C3"/>
    <w:rsid w:val="00931423"/>
    <w:rsid w:val="0093187D"/>
    <w:rsid w:val="009320C7"/>
    <w:rsid w:val="0093362E"/>
    <w:rsid w:val="00933771"/>
    <w:rsid w:val="0093392D"/>
    <w:rsid w:val="009341A0"/>
    <w:rsid w:val="00934F54"/>
    <w:rsid w:val="00935865"/>
    <w:rsid w:val="009361B6"/>
    <w:rsid w:val="00937334"/>
    <w:rsid w:val="00937C17"/>
    <w:rsid w:val="0094023B"/>
    <w:rsid w:val="009402F2"/>
    <w:rsid w:val="00940342"/>
    <w:rsid w:val="00941238"/>
    <w:rsid w:val="009415AA"/>
    <w:rsid w:val="00942AF8"/>
    <w:rsid w:val="00942FE7"/>
    <w:rsid w:val="0094322F"/>
    <w:rsid w:val="00943525"/>
    <w:rsid w:val="0094428E"/>
    <w:rsid w:val="009443AA"/>
    <w:rsid w:val="00944662"/>
    <w:rsid w:val="00944ACE"/>
    <w:rsid w:val="00944D18"/>
    <w:rsid w:val="00945D84"/>
    <w:rsid w:val="00945E33"/>
    <w:rsid w:val="00945F0D"/>
    <w:rsid w:val="009463AB"/>
    <w:rsid w:val="00946463"/>
    <w:rsid w:val="00946A3C"/>
    <w:rsid w:val="00946B62"/>
    <w:rsid w:val="00946F38"/>
    <w:rsid w:val="00947052"/>
    <w:rsid w:val="00947CDE"/>
    <w:rsid w:val="00947E0F"/>
    <w:rsid w:val="00950518"/>
    <w:rsid w:val="00950A96"/>
    <w:rsid w:val="00951B2F"/>
    <w:rsid w:val="009524F3"/>
    <w:rsid w:val="00953453"/>
    <w:rsid w:val="0095362A"/>
    <w:rsid w:val="00953634"/>
    <w:rsid w:val="00953C51"/>
    <w:rsid w:val="00954454"/>
    <w:rsid w:val="0095473A"/>
    <w:rsid w:val="00955724"/>
    <w:rsid w:val="00955C45"/>
    <w:rsid w:val="00955D46"/>
    <w:rsid w:val="0095619B"/>
    <w:rsid w:val="00956C23"/>
    <w:rsid w:val="0095753F"/>
    <w:rsid w:val="009578F3"/>
    <w:rsid w:val="00960216"/>
    <w:rsid w:val="009604F6"/>
    <w:rsid w:val="0096071F"/>
    <w:rsid w:val="00961031"/>
    <w:rsid w:val="009612C8"/>
    <w:rsid w:val="00962135"/>
    <w:rsid w:val="00963323"/>
    <w:rsid w:val="0096428C"/>
    <w:rsid w:val="00964F01"/>
    <w:rsid w:val="0096558F"/>
    <w:rsid w:val="00965AEC"/>
    <w:rsid w:val="00966C9C"/>
    <w:rsid w:val="00967134"/>
    <w:rsid w:val="009674D0"/>
    <w:rsid w:val="00967DA0"/>
    <w:rsid w:val="00970636"/>
    <w:rsid w:val="0097096B"/>
    <w:rsid w:val="00970D41"/>
    <w:rsid w:val="009717A5"/>
    <w:rsid w:val="00971C5E"/>
    <w:rsid w:val="00972374"/>
    <w:rsid w:val="00972887"/>
    <w:rsid w:val="00972E0C"/>
    <w:rsid w:val="009731B2"/>
    <w:rsid w:val="0097351F"/>
    <w:rsid w:val="0097354C"/>
    <w:rsid w:val="00973578"/>
    <w:rsid w:val="009735B2"/>
    <w:rsid w:val="00973B40"/>
    <w:rsid w:val="009742AE"/>
    <w:rsid w:val="00974953"/>
    <w:rsid w:val="00974A98"/>
    <w:rsid w:val="00974CFD"/>
    <w:rsid w:val="00974DC0"/>
    <w:rsid w:val="00975D30"/>
    <w:rsid w:val="009762AA"/>
    <w:rsid w:val="00976DA7"/>
    <w:rsid w:val="0097744F"/>
    <w:rsid w:val="00977BC4"/>
    <w:rsid w:val="00977F00"/>
    <w:rsid w:val="0098022D"/>
    <w:rsid w:val="009802F2"/>
    <w:rsid w:val="00980829"/>
    <w:rsid w:val="00980C3D"/>
    <w:rsid w:val="009819B1"/>
    <w:rsid w:val="00981A14"/>
    <w:rsid w:val="00981DA6"/>
    <w:rsid w:val="00982E88"/>
    <w:rsid w:val="00983159"/>
    <w:rsid w:val="0098359B"/>
    <w:rsid w:val="0098394F"/>
    <w:rsid w:val="009847C7"/>
    <w:rsid w:val="00984DBE"/>
    <w:rsid w:val="00984E0E"/>
    <w:rsid w:val="009855D7"/>
    <w:rsid w:val="009855EF"/>
    <w:rsid w:val="00985990"/>
    <w:rsid w:val="009860C3"/>
    <w:rsid w:val="0098640F"/>
    <w:rsid w:val="009867CF"/>
    <w:rsid w:val="00986A2B"/>
    <w:rsid w:val="00987CD6"/>
    <w:rsid w:val="00987FC9"/>
    <w:rsid w:val="009900D8"/>
    <w:rsid w:val="0099013F"/>
    <w:rsid w:val="00990171"/>
    <w:rsid w:val="0099058E"/>
    <w:rsid w:val="00990903"/>
    <w:rsid w:val="009910F9"/>
    <w:rsid w:val="00991382"/>
    <w:rsid w:val="009914AB"/>
    <w:rsid w:val="0099175E"/>
    <w:rsid w:val="009919C9"/>
    <w:rsid w:val="00991DA4"/>
    <w:rsid w:val="00992B09"/>
    <w:rsid w:val="00992F67"/>
    <w:rsid w:val="00992FBD"/>
    <w:rsid w:val="0099308E"/>
    <w:rsid w:val="00993D6A"/>
    <w:rsid w:val="009941D4"/>
    <w:rsid w:val="00994B77"/>
    <w:rsid w:val="00995041"/>
    <w:rsid w:val="00995276"/>
    <w:rsid w:val="009954FB"/>
    <w:rsid w:val="009958EF"/>
    <w:rsid w:val="00996448"/>
    <w:rsid w:val="00996464"/>
    <w:rsid w:val="0099716E"/>
    <w:rsid w:val="009972D3"/>
    <w:rsid w:val="00997B98"/>
    <w:rsid w:val="009A1344"/>
    <w:rsid w:val="009A1BC1"/>
    <w:rsid w:val="009A1CAD"/>
    <w:rsid w:val="009A20B8"/>
    <w:rsid w:val="009A229D"/>
    <w:rsid w:val="009A28AD"/>
    <w:rsid w:val="009A2947"/>
    <w:rsid w:val="009A2C3E"/>
    <w:rsid w:val="009A2CF1"/>
    <w:rsid w:val="009A2EE4"/>
    <w:rsid w:val="009A361F"/>
    <w:rsid w:val="009A3D79"/>
    <w:rsid w:val="009A468A"/>
    <w:rsid w:val="009A4C90"/>
    <w:rsid w:val="009A55C5"/>
    <w:rsid w:val="009A5C0A"/>
    <w:rsid w:val="009A5CBA"/>
    <w:rsid w:val="009A6259"/>
    <w:rsid w:val="009A65D7"/>
    <w:rsid w:val="009A6C5D"/>
    <w:rsid w:val="009A6D50"/>
    <w:rsid w:val="009A6DA0"/>
    <w:rsid w:val="009A7856"/>
    <w:rsid w:val="009A7A51"/>
    <w:rsid w:val="009B0594"/>
    <w:rsid w:val="009B0824"/>
    <w:rsid w:val="009B0D07"/>
    <w:rsid w:val="009B0E26"/>
    <w:rsid w:val="009B0F6F"/>
    <w:rsid w:val="009B1021"/>
    <w:rsid w:val="009B5801"/>
    <w:rsid w:val="009B5943"/>
    <w:rsid w:val="009B65ED"/>
    <w:rsid w:val="009B68F1"/>
    <w:rsid w:val="009B6B58"/>
    <w:rsid w:val="009B6BC9"/>
    <w:rsid w:val="009B76F0"/>
    <w:rsid w:val="009B780A"/>
    <w:rsid w:val="009B7AB9"/>
    <w:rsid w:val="009B7D31"/>
    <w:rsid w:val="009C00FF"/>
    <w:rsid w:val="009C0147"/>
    <w:rsid w:val="009C016D"/>
    <w:rsid w:val="009C0300"/>
    <w:rsid w:val="009C0C29"/>
    <w:rsid w:val="009C176A"/>
    <w:rsid w:val="009C1CE2"/>
    <w:rsid w:val="009C2389"/>
    <w:rsid w:val="009C28C7"/>
    <w:rsid w:val="009C2B42"/>
    <w:rsid w:val="009C2D43"/>
    <w:rsid w:val="009C4537"/>
    <w:rsid w:val="009C4E09"/>
    <w:rsid w:val="009C5488"/>
    <w:rsid w:val="009C60CE"/>
    <w:rsid w:val="009C621F"/>
    <w:rsid w:val="009C6AAE"/>
    <w:rsid w:val="009C74D5"/>
    <w:rsid w:val="009C7A53"/>
    <w:rsid w:val="009C7B04"/>
    <w:rsid w:val="009C7C7A"/>
    <w:rsid w:val="009D0549"/>
    <w:rsid w:val="009D08D8"/>
    <w:rsid w:val="009D1727"/>
    <w:rsid w:val="009D1D6C"/>
    <w:rsid w:val="009D1EDE"/>
    <w:rsid w:val="009D2371"/>
    <w:rsid w:val="009D2491"/>
    <w:rsid w:val="009D258A"/>
    <w:rsid w:val="009D2610"/>
    <w:rsid w:val="009D2AE5"/>
    <w:rsid w:val="009D2E95"/>
    <w:rsid w:val="009D2F58"/>
    <w:rsid w:val="009D36A5"/>
    <w:rsid w:val="009D3EF7"/>
    <w:rsid w:val="009D4C53"/>
    <w:rsid w:val="009D4D3C"/>
    <w:rsid w:val="009D600F"/>
    <w:rsid w:val="009D622F"/>
    <w:rsid w:val="009D68DF"/>
    <w:rsid w:val="009D6EB5"/>
    <w:rsid w:val="009D7996"/>
    <w:rsid w:val="009E05D8"/>
    <w:rsid w:val="009E0D6A"/>
    <w:rsid w:val="009E166B"/>
    <w:rsid w:val="009E2D14"/>
    <w:rsid w:val="009E3377"/>
    <w:rsid w:val="009E38BB"/>
    <w:rsid w:val="009E391B"/>
    <w:rsid w:val="009E436C"/>
    <w:rsid w:val="009E44A7"/>
    <w:rsid w:val="009E5166"/>
    <w:rsid w:val="009E5834"/>
    <w:rsid w:val="009E5A55"/>
    <w:rsid w:val="009E5F72"/>
    <w:rsid w:val="009E6449"/>
    <w:rsid w:val="009E69C9"/>
    <w:rsid w:val="009E6A0D"/>
    <w:rsid w:val="009E734E"/>
    <w:rsid w:val="009E775E"/>
    <w:rsid w:val="009E7ECE"/>
    <w:rsid w:val="009F056B"/>
    <w:rsid w:val="009F0A83"/>
    <w:rsid w:val="009F0C43"/>
    <w:rsid w:val="009F0D3E"/>
    <w:rsid w:val="009F0F75"/>
    <w:rsid w:val="009F15D8"/>
    <w:rsid w:val="009F18DE"/>
    <w:rsid w:val="009F2247"/>
    <w:rsid w:val="009F2466"/>
    <w:rsid w:val="009F359B"/>
    <w:rsid w:val="009F3CF6"/>
    <w:rsid w:val="009F4532"/>
    <w:rsid w:val="009F4FDC"/>
    <w:rsid w:val="009F530F"/>
    <w:rsid w:val="009F5946"/>
    <w:rsid w:val="009F5B94"/>
    <w:rsid w:val="009F5DB6"/>
    <w:rsid w:val="009F7A6E"/>
    <w:rsid w:val="009F7B8C"/>
    <w:rsid w:val="009F7E49"/>
    <w:rsid w:val="00A00D33"/>
    <w:rsid w:val="00A02130"/>
    <w:rsid w:val="00A021FF"/>
    <w:rsid w:val="00A02536"/>
    <w:rsid w:val="00A0340E"/>
    <w:rsid w:val="00A03AD6"/>
    <w:rsid w:val="00A03C60"/>
    <w:rsid w:val="00A03D28"/>
    <w:rsid w:val="00A03D5C"/>
    <w:rsid w:val="00A03E27"/>
    <w:rsid w:val="00A0404B"/>
    <w:rsid w:val="00A041CB"/>
    <w:rsid w:val="00A0533C"/>
    <w:rsid w:val="00A058BC"/>
    <w:rsid w:val="00A05A96"/>
    <w:rsid w:val="00A062E1"/>
    <w:rsid w:val="00A063F8"/>
    <w:rsid w:val="00A06B20"/>
    <w:rsid w:val="00A0762F"/>
    <w:rsid w:val="00A07F2F"/>
    <w:rsid w:val="00A10812"/>
    <w:rsid w:val="00A117E6"/>
    <w:rsid w:val="00A123AA"/>
    <w:rsid w:val="00A126FA"/>
    <w:rsid w:val="00A137D3"/>
    <w:rsid w:val="00A154EB"/>
    <w:rsid w:val="00A1554F"/>
    <w:rsid w:val="00A156A2"/>
    <w:rsid w:val="00A15B20"/>
    <w:rsid w:val="00A162E1"/>
    <w:rsid w:val="00A1645C"/>
    <w:rsid w:val="00A16916"/>
    <w:rsid w:val="00A16E8F"/>
    <w:rsid w:val="00A1701D"/>
    <w:rsid w:val="00A20507"/>
    <w:rsid w:val="00A20BD7"/>
    <w:rsid w:val="00A20F3F"/>
    <w:rsid w:val="00A21157"/>
    <w:rsid w:val="00A21499"/>
    <w:rsid w:val="00A215AC"/>
    <w:rsid w:val="00A217DE"/>
    <w:rsid w:val="00A2206E"/>
    <w:rsid w:val="00A22DDE"/>
    <w:rsid w:val="00A22E32"/>
    <w:rsid w:val="00A23172"/>
    <w:rsid w:val="00A23366"/>
    <w:rsid w:val="00A2374A"/>
    <w:rsid w:val="00A24608"/>
    <w:rsid w:val="00A249A6"/>
    <w:rsid w:val="00A24E57"/>
    <w:rsid w:val="00A252E0"/>
    <w:rsid w:val="00A25A85"/>
    <w:rsid w:val="00A260B2"/>
    <w:rsid w:val="00A30059"/>
    <w:rsid w:val="00A30716"/>
    <w:rsid w:val="00A307C8"/>
    <w:rsid w:val="00A3099D"/>
    <w:rsid w:val="00A3196E"/>
    <w:rsid w:val="00A322E8"/>
    <w:rsid w:val="00A32423"/>
    <w:rsid w:val="00A32C6F"/>
    <w:rsid w:val="00A32F51"/>
    <w:rsid w:val="00A336AB"/>
    <w:rsid w:val="00A34796"/>
    <w:rsid w:val="00A34815"/>
    <w:rsid w:val="00A3497F"/>
    <w:rsid w:val="00A34FCF"/>
    <w:rsid w:val="00A35185"/>
    <w:rsid w:val="00A3538B"/>
    <w:rsid w:val="00A35783"/>
    <w:rsid w:val="00A35D21"/>
    <w:rsid w:val="00A35E20"/>
    <w:rsid w:val="00A36377"/>
    <w:rsid w:val="00A366CA"/>
    <w:rsid w:val="00A36CB1"/>
    <w:rsid w:val="00A37213"/>
    <w:rsid w:val="00A37A87"/>
    <w:rsid w:val="00A37C59"/>
    <w:rsid w:val="00A37E3B"/>
    <w:rsid w:val="00A4026E"/>
    <w:rsid w:val="00A40FB0"/>
    <w:rsid w:val="00A410AD"/>
    <w:rsid w:val="00A41177"/>
    <w:rsid w:val="00A415D5"/>
    <w:rsid w:val="00A4305F"/>
    <w:rsid w:val="00A43C65"/>
    <w:rsid w:val="00A442AD"/>
    <w:rsid w:val="00A443AE"/>
    <w:rsid w:val="00A45554"/>
    <w:rsid w:val="00A45659"/>
    <w:rsid w:val="00A45ECD"/>
    <w:rsid w:val="00A46001"/>
    <w:rsid w:val="00A46A36"/>
    <w:rsid w:val="00A46C2F"/>
    <w:rsid w:val="00A47051"/>
    <w:rsid w:val="00A47066"/>
    <w:rsid w:val="00A472B6"/>
    <w:rsid w:val="00A4794E"/>
    <w:rsid w:val="00A47EF9"/>
    <w:rsid w:val="00A50454"/>
    <w:rsid w:val="00A511B5"/>
    <w:rsid w:val="00A5187B"/>
    <w:rsid w:val="00A51E07"/>
    <w:rsid w:val="00A52351"/>
    <w:rsid w:val="00A5275F"/>
    <w:rsid w:val="00A5317D"/>
    <w:rsid w:val="00A53B3C"/>
    <w:rsid w:val="00A54040"/>
    <w:rsid w:val="00A545A8"/>
    <w:rsid w:val="00A548F5"/>
    <w:rsid w:val="00A54F23"/>
    <w:rsid w:val="00A552BC"/>
    <w:rsid w:val="00A55A4F"/>
    <w:rsid w:val="00A55CAD"/>
    <w:rsid w:val="00A56071"/>
    <w:rsid w:val="00A56141"/>
    <w:rsid w:val="00A56AD9"/>
    <w:rsid w:val="00A56B1E"/>
    <w:rsid w:val="00A5733C"/>
    <w:rsid w:val="00A57469"/>
    <w:rsid w:val="00A608D5"/>
    <w:rsid w:val="00A61985"/>
    <w:rsid w:val="00A61F91"/>
    <w:rsid w:val="00A625B6"/>
    <w:rsid w:val="00A635C5"/>
    <w:rsid w:val="00A63A28"/>
    <w:rsid w:val="00A6449D"/>
    <w:rsid w:val="00A64564"/>
    <w:rsid w:val="00A64D8A"/>
    <w:rsid w:val="00A64F10"/>
    <w:rsid w:val="00A65031"/>
    <w:rsid w:val="00A6521A"/>
    <w:rsid w:val="00A6522A"/>
    <w:rsid w:val="00A65C7B"/>
    <w:rsid w:val="00A66B67"/>
    <w:rsid w:val="00A66BAF"/>
    <w:rsid w:val="00A66E6B"/>
    <w:rsid w:val="00A66F45"/>
    <w:rsid w:val="00A671BF"/>
    <w:rsid w:val="00A672B3"/>
    <w:rsid w:val="00A6782F"/>
    <w:rsid w:val="00A678C3"/>
    <w:rsid w:val="00A70F8F"/>
    <w:rsid w:val="00A710B3"/>
    <w:rsid w:val="00A719E0"/>
    <w:rsid w:val="00A7214A"/>
    <w:rsid w:val="00A7265C"/>
    <w:rsid w:val="00A735FA"/>
    <w:rsid w:val="00A736E5"/>
    <w:rsid w:val="00A74392"/>
    <w:rsid w:val="00A74C2E"/>
    <w:rsid w:val="00A74DD7"/>
    <w:rsid w:val="00A755F7"/>
    <w:rsid w:val="00A75789"/>
    <w:rsid w:val="00A76022"/>
    <w:rsid w:val="00A764D6"/>
    <w:rsid w:val="00A765F6"/>
    <w:rsid w:val="00A7676D"/>
    <w:rsid w:val="00A767F5"/>
    <w:rsid w:val="00A768C0"/>
    <w:rsid w:val="00A775F4"/>
    <w:rsid w:val="00A80A4D"/>
    <w:rsid w:val="00A8192B"/>
    <w:rsid w:val="00A823C2"/>
    <w:rsid w:val="00A830EB"/>
    <w:rsid w:val="00A8353A"/>
    <w:rsid w:val="00A83BB7"/>
    <w:rsid w:val="00A83D8B"/>
    <w:rsid w:val="00A84953"/>
    <w:rsid w:val="00A84B82"/>
    <w:rsid w:val="00A84DC9"/>
    <w:rsid w:val="00A86792"/>
    <w:rsid w:val="00A87B88"/>
    <w:rsid w:val="00A87C51"/>
    <w:rsid w:val="00A90028"/>
    <w:rsid w:val="00A910A8"/>
    <w:rsid w:val="00A9118F"/>
    <w:rsid w:val="00A911D3"/>
    <w:rsid w:val="00A91223"/>
    <w:rsid w:val="00A91326"/>
    <w:rsid w:val="00A9174A"/>
    <w:rsid w:val="00A920A2"/>
    <w:rsid w:val="00A92AA4"/>
    <w:rsid w:val="00A936ED"/>
    <w:rsid w:val="00A938C0"/>
    <w:rsid w:val="00A9424B"/>
    <w:rsid w:val="00A95DEB"/>
    <w:rsid w:val="00A96255"/>
    <w:rsid w:val="00A96712"/>
    <w:rsid w:val="00A96A22"/>
    <w:rsid w:val="00A96D7D"/>
    <w:rsid w:val="00A975E9"/>
    <w:rsid w:val="00AA0A35"/>
    <w:rsid w:val="00AA0D84"/>
    <w:rsid w:val="00AA0E8B"/>
    <w:rsid w:val="00AA11B0"/>
    <w:rsid w:val="00AA1B84"/>
    <w:rsid w:val="00AA1C25"/>
    <w:rsid w:val="00AA2DB4"/>
    <w:rsid w:val="00AA31BD"/>
    <w:rsid w:val="00AA3E7B"/>
    <w:rsid w:val="00AA41A9"/>
    <w:rsid w:val="00AA4783"/>
    <w:rsid w:val="00AA554E"/>
    <w:rsid w:val="00AA57AB"/>
    <w:rsid w:val="00AA5A59"/>
    <w:rsid w:val="00AA7140"/>
    <w:rsid w:val="00AA7464"/>
    <w:rsid w:val="00AA7528"/>
    <w:rsid w:val="00AA7E5C"/>
    <w:rsid w:val="00AB04F5"/>
    <w:rsid w:val="00AB0996"/>
    <w:rsid w:val="00AB0E28"/>
    <w:rsid w:val="00AB10A0"/>
    <w:rsid w:val="00AB1D8D"/>
    <w:rsid w:val="00AB212F"/>
    <w:rsid w:val="00AB23E0"/>
    <w:rsid w:val="00AB2FCC"/>
    <w:rsid w:val="00AB3032"/>
    <w:rsid w:val="00AB3D28"/>
    <w:rsid w:val="00AB3E9A"/>
    <w:rsid w:val="00AB51EC"/>
    <w:rsid w:val="00AB5E6C"/>
    <w:rsid w:val="00AB60E1"/>
    <w:rsid w:val="00AB60F4"/>
    <w:rsid w:val="00AB711F"/>
    <w:rsid w:val="00AB77BD"/>
    <w:rsid w:val="00AB7C65"/>
    <w:rsid w:val="00AB7D21"/>
    <w:rsid w:val="00AC0243"/>
    <w:rsid w:val="00AC061F"/>
    <w:rsid w:val="00AC0817"/>
    <w:rsid w:val="00AC1CFA"/>
    <w:rsid w:val="00AC2103"/>
    <w:rsid w:val="00AC28DD"/>
    <w:rsid w:val="00AC2C54"/>
    <w:rsid w:val="00AC32F5"/>
    <w:rsid w:val="00AC3602"/>
    <w:rsid w:val="00AC3887"/>
    <w:rsid w:val="00AC38DA"/>
    <w:rsid w:val="00AC396E"/>
    <w:rsid w:val="00AC3F19"/>
    <w:rsid w:val="00AC46FA"/>
    <w:rsid w:val="00AC48B5"/>
    <w:rsid w:val="00AC4B53"/>
    <w:rsid w:val="00AC5F18"/>
    <w:rsid w:val="00AC6113"/>
    <w:rsid w:val="00AC657F"/>
    <w:rsid w:val="00AC670F"/>
    <w:rsid w:val="00AC67FF"/>
    <w:rsid w:val="00AC6EE7"/>
    <w:rsid w:val="00AC71F0"/>
    <w:rsid w:val="00AC7398"/>
    <w:rsid w:val="00AC74E8"/>
    <w:rsid w:val="00AD0173"/>
    <w:rsid w:val="00AD02E0"/>
    <w:rsid w:val="00AD0C36"/>
    <w:rsid w:val="00AD1122"/>
    <w:rsid w:val="00AD1552"/>
    <w:rsid w:val="00AD190F"/>
    <w:rsid w:val="00AD20FB"/>
    <w:rsid w:val="00AD2572"/>
    <w:rsid w:val="00AD2644"/>
    <w:rsid w:val="00AD27E5"/>
    <w:rsid w:val="00AD3AA8"/>
    <w:rsid w:val="00AD3B93"/>
    <w:rsid w:val="00AD4597"/>
    <w:rsid w:val="00AD4ECA"/>
    <w:rsid w:val="00AD5AC1"/>
    <w:rsid w:val="00AD5C7F"/>
    <w:rsid w:val="00AD5F4A"/>
    <w:rsid w:val="00AD624F"/>
    <w:rsid w:val="00AD7941"/>
    <w:rsid w:val="00AE0035"/>
    <w:rsid w:val="00AE1D04"/>
    <w:rsid w:val="00AE2439"/>
    <w:rsid w:val="00AE30C2"/>
    <w:rsid w:val="00AE36FD"/>
    <w:rsid w:val="00AE3F4C"/>
    <w:rsid w:val="00AE4069"/>
    <w:rsid w:val="00AE4CC6"/>
    <w:rsid w:val="00AE52B0"/>
    <w:rsid w:val="00AE549D"/>
    <w:rsid w:val="00AE5606"/>
    <w:rsid w:val="00AE61BE"/>
    <w:rsid w:val="00AE6B78"/>
    <w:rsid w:val="00AE6F5B"/>
    <w:rsid w:val="00AF039E"/>
    <w:rsid w:val="00AF0879"/>
    <w:rsid w:val="00AF0B59"/>
    <w:rsid w:val="00AF0C99"/>
    <w:rsid w:val="00AF0F0B"/>
    <w:rsid w:val="00AF158A"/>
    <w:rsid w:val="00AF1A13"/>
    <w:rsid w:val="00AF1E07"/>
    <w:rsid w:val="00AF2309"/>
    <w:rsid w:val="00AF28FD"/>
    <w:rsid w:val="00AF2AEC"/>
    <w:rsid w:val="00AF37A3"/>
    <w:rsid w:val="00AF3FDB"/>
    <w:rsid w:val="00AF4041"/>
    <w:rsid w:val="00AF52F5"/>
    <w:rsid w:val="00AF537F"/>
    <w:rsid w:val="00AF5E61"/>
    <w:rsid w:val="00AF6071"/>
    <w:rsid w:val="00AF61A0"/>
    <w:rsid w:val="00AF68A8"/>
    <w:rsid w:val="00AF7431"/>
    <w:rsid w:val="00AF7B53"/>
    <w:rsid w:val="00AF7CB8"/>
    <w:rsid w:val="00AF7FC5"/>
    <w:rsid w:val="00B00579"/>
    <w:rsid w:val="00B0060D"/>
    <w:rsid w:val="00B00771"/>
    <w:rsid w:val="00B00A29"/>
    <w:rsid w:val="00B01A1B"/>
    <w:rsid w:val="00B02AFB"/>
    <w:rsid w:val="00B03680"/>
    <w:rsid w:val="00B0380E"/>
    <w:rsid w:val="00B0406A"/>
    <w:rsid w:val="00B04855"/>
    <w:rsid w:val="00B05624"/>
    <w:rsid w:val="00B0594B"/>
    <w:rsid w:val="00B05A23"/>
    <w:rsid w:val="00B05EEB"/>
    <w:rsid w:val="00B06300"/>
    <w:rsid w:val="00B063F2"/>
    <w:rsid w:val="00B06670"/>
    <w:rsid w:val="00B0742B"/>
    <w:rsid w:val="00B10DE2"/>
    <w:rsid w:val="00B10EC4"/>
    <w:rsid w:val="00B10F41"/>
    <w:rsid w:val="00B12680"/>
    <w:rsid w:val="00B1315C"/>
    <w:rsid w:val="00B13350"/>
    <w:rsid w:val="00B133EA"/>
    <w:rsid w:val="00B136BF"/>
    <w:rsid w:val="00B13BF4"/>
    <w:rsid w:val="00B140F3"/>
    <w:rsid w:val="00B14C81"/>
    <w:rsid w:val="00B15D50"/>
    <w:rsid w:val="00B16B6E"/>
    <w:rsid w:val="00B1722C"/>
    <w:rsid w:val="00B172D9"/>
    <w:rsid w:val="00B173F7"/>
    <w:rsid w:val="00B175A0"/>
    <w:rsid w:val="00B17E47"/>
    <w:rsid w:val="00B213A4"/>
    <w:rsid w:val="00B21CD2"/>
    <w:rsid w:val="00B21D89"/>
    <w:rsid w:val="00B21DB3"/>
    <w:rsid w:val="00B22034"/>
    <w:rsid w:val="00B22375"/>
    <w:rsid w:val="00B2249B"/>
    <w:rsid w:val="00B239A7"/>
    <w:rsid w:val="00B23A82"/>
    <w:rsid w:val="00B23D9D"/>
    <w:rsid w:val="00B23F58"/>
    <w:rsid w:val="00B245DB"/>
    <w:rsid w:val="00B24B40"/>
    <w:rsid w:val="00B25211"/>
    <w:rsid w:val="00B25995"/>
    <w:rsid w:val="00B25ACB"/>
    <w:rsid w:val="00B25D02"/>
    <w:rsid w:val="00B261DA"/>
    <w:rsid w:val="00B27A9A"/>
    <w:rsid w:val="00B30FAE"/>
    <w:rsid w:val="00B31532"/>
    <w:rsid w:val="00B318E7"/>
    <w:rsid w:val="00B31C3E"/>
    <w:rsid w:val="00B31CD2"/>
    <w:rsid w:val="00B32054"/>
    <w:rsid w:val="00B32288"/>
    <w:rsid w:val="00B32895"/>
    <w:rsid w:val="00B328EC"/>
    <w:rsid w:val="00B3354E"/>
    <w:rsid w:val="00B336E0"/>
    <w:rsid w:val="00B34588"/>
    <w:rsid w:val="00B34A01"/>
    <w:rsid w:val="00B34B82"/>
    <w:rsid w:val="00B34D80"/>
    <w:rsid w:val="00B34DBD"/>
    <w:rsid w:val="00B351D8"/>
    <w:rsid w:val="00B35541"/>
    <w:rsid w:val="00B358B7"/>
    <w:rsid w:val="00B35A06"/>
    <w:rsid w:val="00B36011"/>
    <w:rsid w:val="00B360D2"/>
    <w:rsid w:val="00B364B3"/>
    <w:rsid w:val="00B366F4"/>
    <w:rsid w:val="00B36A24"/>
    <w:rsid w:val="00B37481"/>
    <w:rsid w:val="00B3758D"/>
    <w:rsid w:val="00B4051B"/>
    <w:rsid w:val="00B409ED"/>
    <w:rsid w:val="00B40A59"/>
    <w:rsid w:val="00B417C3"/>
    <w:rsid w:val="00B41A70"/>
    <w:rsid w:val="00B41E76"/>
    <w:rsid w:val="00B42044"/>
    <w:rsid w:val="00B4206A"/>
    <w:rsid w:val="00B421C6"/>
    <w:rsid w:val="00B42446"/>
    <w:rsid w:val="00B427EC"/>
    <w:rsid w:val="00B42C6A"/>
    <w:rsid w:val="00B4328A"/>
    <w:rsid w:val="00B4550E"/>
    <w:rsid w:val="00B45EC3"/>
    <w:rsid w:val="00B464A0"/>
    <w:rsid w:val="00B464BC"/>
    <w:rsid w:val="00B467E5"/>
    <w:rsid w:val="00B47A11"/>
    <w:rsid w:val="00B513D3"/>
    <w:rsid w:val="00B519AD"/>
    <w:rsid w:val="00B51B11"/>
    <w:rsid w:val="00B5307A"/>
    <w:rsid w:val="00B53A56"/>
    <w:rsid w:val="00B53B9B"/>
    <w:rsid w:val="00B53D6D"/>
    <w:rsid w:val="00B54365"/>
    <w:rsid w:val="00B5481C"/>
    <w:rsid w:val="00B54979"/>
    <w:rsid w:val="00B54C06"/>
    <w:rsid w:val="00B551FC"/>
    <w:rsid w:val="00B55330"/>
    <w:rsid w:val="00B55C4E"/>
    <w:rsid w:val="00B55DD0"/>
    <w:rsid w:val="00B560F1"/>
    <w:rsid w:val="00B56F0A"/>
    <w:rsid w:val="00B5753B"/>
    <w:rsid w:val="00B6023B"/>
    <w:rsid w:val="00B61F3C"/>
    <w:rsid w:val="00B61FA1"/>
    <w:rsid w:val="00B627F5"/>
    <w:rsid w:val="00B6360B"/>
    <w:rsid w:val="00B637EC"/>
    <w:rsid w:val="00B63D7B"/>
    <w:rsid w:val="00B63F3D"/>
    <w:rsid w:val="00B63FD3"/>
    <w:rsid w:val="00B6411D"/>
    <w:rsid w:val="00B64407"/>
    <w:rsid w:val="00B64765"/>
    <w:rsid w:val="00B64910"/>
    <w:rsid w:val="00B6557E"/>
    <w:rsid w:val="00B65D57"/>
    <w:rsid w:val="00B668AE"/>
    <w:rsid w:val="00B668BA"/>
    <w:rsid w:val="00B66EA4"/>
    <w:rsid w:val="00B67463"/>
    <w:rsid w:val="00B7025E"/>
    <w:rsid w:val="00B702B7"/>
    <w:rsid w:val="00B7064E"/>
    <w:rsid w:val="00B70AED"/>
    <w:rsid w:val="00B70B8C"/>
    <w:rsid w:val="00B70BC3"/>
    <w:rsid w:val="00B71A3A"/>
    <w:rsid w:val="00B734AF"/>
    <w:rsid w:val="00B73B23"/>
    <w:rsid w:val="00B74097"/>
    <w:rsid w:val="00B74EBB"/>
    <w:rsid w:val="00B75F92"/>
    <w:rsid w:val="00B77677"/>
    <w:rsid w:val="00B80715"/>
    <w:rsid w:val="00B80CE3"/>
    <w:rsid w:val="00B80FA7"/>
    <w:rsid w:val="00B81209"/>
    <w:rsid w:val="00B81448"/>
    <w:rsid w:val="00B814BB"/>
    <w:rsid w:val="00B825D2"/>
    <w:rsid w:val="00B82B89"/>
    <w:rsid w:val="00B8361B"/>
    <w:rsid w:val="00B83AA5"/>
    <w:rsid w:val="00B841FC"/>
    <w:rsid w:val="00B84726"/>
    <w:rsid w:val="00B84DC4"/>
    <w:rsid w:val="00B858EC"/>
    <w:rsid w:val="00B85920"/>
    <w:rsid w:val="00B85952"/>
    <w:rsid w:val="00B85DC1"/>
    <w:rsid w:val="00B865B5"/>
    <w:rsid w:val="00B866B1"/>
    <w:rsid w:val="00B86A0B"/>
    <w:rsid w:val="00B8713C"/>
    <w:rsid w:val="00B87A80"/>
    <w:rsid w:val="00B907C8"/>
    <w:rsid w:val="00B9087A"/>
    <w:rsid w:val="00B90EC4"/>
    <w:rsid w:val="00B91847"/>
    <w:rsid w:val="00B91940"/>
    <w:rsid w:val="00B919EC"/>
    <w:rsid w:val="00B91C8F"/>
    <w:rsid w:val="00B929EC"/>
    <w:rsid w:val="00B92A0E"/>
    <w:rsid w:val="00B9366B"/>
    <w:rsid w:val="00B94C7A"/>
    <w:rsid w:val="00B950E2"/>
    <w:rsid w:val="00B9732F"/>
    <w:rsid w:val="00B97F1B"/>
    <w:rsid w:val="00BA0FDE"/>
    <w:rsid w:val="00BA1D2C"/>
    <w:rsid w:val="00BA1FA6"/>
    <w:rsid w:val="00BA21FF"/>
    <w:rsid w:val="00BA25AC"/>
    <w:rsid w:val="00BA2643"/>
    <w:rsid w:val="00BA292C"/>
    <w:rsid w:val="00BA3822"/>
    <w:rsid w:val="00BA3889"/>
    <w:rsid w:val="00BA42D6"/>
    <w:rsid w:val="00BA4966"/>
    <w:rsid w:val="00BA4D1E"/>
    <w:rsid w:val="00BA5057"/>
    <w:rsid w:val="00BA53A2"/>
    <w:rsid w:val="00BA591E"/>
    <w:rsid w:val="00BA5DD3"/>
    <w:rsid w:val="00BA630D"/>
    <w:rsid w:val="00BA63D5"/>
    <w:rsid w:val="00BA6810"/>
    <w:rsid w:val="00BA7120"/>
    <w:rsid w:val="00BA7853"/>
    <w:rsid w:val="00BB0C89"/>
    <w:rsid w:val="00BB11FC"/>
    <w:rsid w:val="00BB1285"/>
    <w:rsid w:val="00BB1997"/>
    <w:rsid w:val="00BB1DB1"/>
    <w:rsid w:val="00BB239F"/>
    <w:rsid w:val="00BB26CB"/>
    <w:rsid w:val="00BB2AA3"/>
    <w:rsid w:val="00BB2D52"/>
    <w:rsid w:val="00BB2ECB"/>
    <w:rsid w:val="00BB3476"/>
    <w:rsid w:val="00BB3B48"/>
    <w:rsid w:val="00BB40A9"/>
    <w:rsid w:val="00BB413F"/>
    <w:rsid w:val="00BB5674"/>
    <w:rsid w:val="00BB6A4D"/>
    <w:rsid w:val="00BB6F83"/>
    <w:rsid w:val="00BB70D1"/>
    <w:rsid w:val="00BB76A5"/>
    <w:rsid w:val="00BB7F9D"/>
    <w:rsid w:val="00BC035B"/>
    <w:rsid w:val="00BC05D6"/>
    <w:rsid w:val="00BC0B4F"/>
    <w:rsid w:val="00BC19A0"/>
    <w:rsid w:val="00BC1A5C"/>
    <w:rsid w:val="00BC1BC6"/>
    <w:rsid w:val="00BC2D9F"/>
    <w:rsid w:val="00BC3906"/>
    <w:rsid w:val="00BC3FD0"/>
    <w:rsid w:val="00BC4897"/>
    <w:rsid w:val="00BC5155"/>
    <w:rsid w:val="00BC51BC"/>
    <w:rsid w:val="00BC56FA"/>
    <w:rsid w:val="00BC59AA"/>
    <w:rsid w:val="00BC59E7"/>
    <w:rsid w:val="00BC6619"/>
    <w:rsid w:val="00BC6A16"/>
    <w:rsid w:val="00BC74D5"/>
    <w:rsid w:val="00BC77A3"/>
    <w:rsid w:val="00BC7F97"/>
    <w:rsid w:val="00BD0010"/>
    <w:rsid w:val="00BD00D6"/>
    <w:rsid w:val="00BD0712"/>
    <w:rsid w:val="00BD0C3A"/>
    <w:rsid w:val="00BD154F"/>
    <w:rsid w:val="00BD1845"/>
    <w:rsid w:val="00BD188D"/>
    <w:rsid w:val="00BD21AE"/>
    <w:rsid w:val="00BD22B6"/>
    <w:rsid w:val="00BD22E7"/>
    <w:rsid w:val="00BD23FB"/>
    <w:rsid w:val="00BD2661"/>
    <w:rsid w:val="00BD28FC"/>
    <w:rsid w:val="00BD3573"/>
    <w:rsid w:val="00BD3E0C"/>
    <w:rsid w:val="00BD3E3A"/>
    <w:rsid w:val="00BD3ED0"/>
    <w:rsid w:val="00BD4654"/>
    <w:rsid w:val="00BD475F"/>
    <w:rsid w:val="00BD4B94"/>
    <w:rsid w:val="00BD4E2F"/>
    <w:rsid w:val="00BD4E3B"/>
    <w:rsid w:val="00BD577F"/>
    <w:rsid w:val="00BD5EFD"/>
    <w:rsid w:val="00BD6515"/>
    <w:rsid w:val="00BD7904"/>
    <w:rsid w:val="00BD7911"/>
    <w:rsid w:val="00BD7CA3"/>
    <w:rsid w:val="00BE188F"/>
    <w:rsid w:val="00BE19E9"/>
    <w:rsid w:val="00BE1DA3"/>
    <w:rsid w:val="00BE2CAB"/>
    <w:rsid w:val="00BE2CD7"/>
    <w:rsid w:val="00BE3588"/>
    <w:rsid w:val="00BE35C5"/>
    <w:rsid w:val="00BE36C3"/>
    <w:rsid w:val="00BE4515"/>
    <w:rsid w:val="00BE48B8"/>
    <w:rsid w:val="00BE49D4"/>
    <w:rsid w:val="00BE4D4A"/>
    <w:rsid w:val="00BE50A4"/>
    <w:rsid w:val="00BE529E"/>
    <w:rsid w:val="00BE5F83"/>
    <w:rsid w:val="00BE617A"/>
    <w:rsid w:val="00BE6698"/>
    <w:rsid w:val="00BE68C0"/>
    <w:rsid w:val="00BE7153"/>
    <w:rsid w:val="00BE7985"/>
    <w:rsid w:val="00BF0579"/>
    <w:rsid w:val="00BF0C97"/>
    <w:rsid w:val="00BF1AE9"/>
    <w:rsid w:val="00BF1CCA"/>
    <w:rsid w:val="00BF2245"/>
    <w:rsid w:val="00BF255F"/>
    <w:rsid w:val="00BF2C5A"/>
    <w:rsid w:val="00BF2CB3"/>
    <w:rsid w:val="00BF3157"/>
    <w:rsid w:val="00BF33CB"/>
    <w:rsid w:val="00BF4957"/>
    <w:rsid w:val="00BF50C9"/>
    <w:rsid w:val="00BF53BB"/>
    <w:rsid w:val="00BF5674"/>
    <w:rsid w:val="00BF5833"/>
    <w:rsid w:val="00BF6264"/>
    <w:rsid w:val="00BF6550"/>
    <w:rsid w:val="00BF679F"/>
    <w:rsid w:val="00BF7010"/>
    <w:rsid w:val="00BF7234"/>
    <w:rsid w:val="00C0025D"/>
    <w:rsid w:val="00C0057A"/>
    <w:rsid w:val="00C00947"/>
    <w:rsid w:val="00C01246"/>
    <w:rsid w:val="00C01444"/>
    <w:rsid w:val="00C01E79"/>
    <w:rsid w:val="00C027FB"/>
    <w:rsid w:val="00C034BF"/>
    <w:rsid w:val="00C03B80"/>
    <w:rsid w:val="00C03CEF"/>
    <w:rsid w:val="00C03E48"/>
    <w:rsid w:val="00C040F4"/>
    <w:rsid w:val="00C041CC"/>
    <w:rsid w:val="00C046FC"/>
    <w:rsid w:val="00C047DB"/>
    <w:rsid w:val="00C04AA1"/>
    <w:rsid w:val="00C04C0A"/>
    <w:rsid w:val="00C04F7B"/>
    <w:rsid w:val="00C0541B"/>
    <w:rsid w:val="00C0631E"/>
    <w:rsid w:val="00C068B5"/>
    <w:rsid w:val="00C06C92"/>
    <w:rsid w:val="00C07655"/>
    <w:rsid w:val="00C076D8"/>
    <w:rsid w:val="00C078C4"/>
    <w:rsid w:val="00C0796C"/>
    <w:rsid w:val="00C07EBA"/>
    <w:rsid w:val="00C10CA0"/>
    <w:rsid w:val="00C11035"/>
    <w:rsid w:val="00C11CA9"/>
    <w:rsid w:val="00C11E1E"/>
    <w:rsid w:val="00C12ADF"/>
    <w:rsid w:val="00C12E77"/>
    <w:rsid w:val="00C12E85"/>
    <w:rsid w:val="00C134DE"/>
    <w:rsid w:val="00C148DE"/>
    <w:rsid w:val="00C1538E"/>
    <w:rsid w:val="00C1544B"/>
    <w:rsid w:val="00C1595A"/>
    <w:rsid w:val="00C15A95"/>
    <w:rsid w:val="00C174B0"/>
    <w:rsid w:val="00C176BE"/>
    <w:rsid w:val="00C17A42"/>
    <w:rsid w:val="00C17BC0"/>
    <w:rsid w:val="00C17DEC"/>
    <w:rsid w:val="00C17EFC"/>
    <w:rsid w:val="00C203CA"/>
    <w:rsid w:val="00C2061C"/>
    <w:rsid w:val="00C20F9D"/>
    <w:rsid w:val="00C21754"/>
    <w:rsid w:val="00C21BE1"/>
    <w:rsid w:val="00C21F50"/>
    <w:rsid w:val="00C22876"/>
    <w:rsid w:val="00C228D0"/>
    <w:rsid w:val="00C22EAD"/>
    <w:rsid w:val="00C2393C"/>
    <w:rsid w:val="00C23BB5"/>
    <w:rsid w:val="00C255C1"/>
    <w:rsid w:val="00C25E42"/>
    <w:rsid w:val="00C25F27"/>
    <w:rsid w:val="00C26E43"/>
    <w:rsid w:val="00C2742C"/>
    <w:rsid w:val="00C27647"/>
    <w:rsid w:val="00C2799E"/>
    <w:rsid w:val="00C279FD"/>
    <w:rsid w:val="00C30833"/>
    <w:rsid w:val="00C3095B"/>
    <w:rsid w:val="00C30C11"/>
    <w:rsid w:val="00C30F00"/>
    <w:rsid w:val="00C31629"/>
    <w:rsid w:val="00C31811"/>
    <w:rsid w:val="00C320CD"/>
    <w:rsid w:val="00C3257A"/>
    <w:rsid w:val="00C32C7E"/>
    <w:rsid w:val="00C33030"/>
    <w:rsid w:val="00C333F3"/>
    <w:rsid w:val="00C33698"/>
    <w:rsid w:val="00C33ACA"/>
    <w:rsid w:val="00C3500F"/>
    <w:rsid w:val="00C367CF"/>
    <w:rsid w:val="00C37013"/>
    <w:rsid w:val="00C3748F"/>
    <w:rsid w:val="00C37579"/>
    <w:rsid w:val="00C3790E"/>
    <w:rsid w:val="00C37DEB"/>
    <w:rsid w:val="00C40993"/>
    <w:rsid w:val="00C42310"/>
    <w:rsid w:val="00C424B0"/>
    <w:rsid w:val="00C426ED"/>
    <w:rsid w:val="00C42A31"/>
    <w:rsid w:val="00C42B93"/>
    <w:rsid w:val="00C4366B"/>
    <w:rsid w:val="00C44806"/>
    <w:rsid w:val="00C448FC"/>
    <w:rsid w:val="00C4511A"/>
    <w:rsid w:val="00C452D7"/>
    <w:rsid w:val="00C453EA"/>
    <w:rsid w:val="00C46E19"/>
    <w:rsid w:val="00C475B6"/>
    <w:rsid w:val="00C476C4"/>
    <w:rsid w:val="00C476F5"/>
    <w:rsid w:val="00C47A6B"/>
    <w:rsid w:val="00C47AD6"/>
    <w:rsid w:val="00C47CBC"/>
    <w:rsid w:val="00C47D40"/>
    <w:rsid w:val="00C47D51"/>
    <w:rsid w:val="00C50769"/>
    <w:rsid w:val="00C514DE"/>
    <w:rsid w:val="00C51658"/>
    <w:rsid w:val="00C51BB5"/>
    <w:rsid w:val="00C51C8C"/>
    <w:rsid w:val="00C51EFB"/>
    <w:rsid w:val="00C52E77"/>
    <w:rsid w:val="00C53168"/>
    <w:rsid w:val="00C53723"/>
    <w:rsid w:val="00C53A1A"/>
    <w:rsid w:val="00C540BB"/>
    <w:rsid w:val="00C549BF"/>
    <w:rsid w:val="00C56952"/>
    <w:rsid w:val="00C56E7C"/>
    <w:rsid w:val="00C56F21"/>
    <w:rsid w:val="00C57E35"/>
    <w:rsid w:val="00C60057"/>
    <w:rsid w:val="00C609E7"/>
    <w:rsid w:val="00C60F14"/>
    <w:rsid w:val="00C618C1"/>
    <w:rsid w:val="00C63CBA"/>
    <w:rsid w:val="00C6404C"/>
    <w:rsid w:val="00C649FD"/>
    <w:rsid w:val="00C65033"/>
    <w:rsid w:val="00C655FB"/>
    <w:rsid w:val="00C657ED"/>
    <w:rsid w:val="00C65C51"/>
    <w:rsid w:val="00C65CAD"/>
    <w:rsid w:val="00C66C50"/>
    <w:rsid w:val="00C67037"/>
    <w:rsid w:val="00C6720B"/>
    <w:rsid w:val="00C678F7"/>
    <w:rsid w:val="00C67F64"/>
    <w:rsid w:val="00C7058C"/>
    <w:rsid w:val="00C71210"/>
    <w:rsid w:val="00C71838"/>
    <w:rsid w:val="00C719BF"/>
    <w:rsid w:val="00C71F0D"/>
    <w:rsid w:val="00C72709"/>
    <w:rsid w:val="00C728DE"/>
    <w:rsid w:val="00C72E50"/>
    <w:rsid w:val="00C72F9C"/>
    <w:rsid w:val="00C73BD2"/>
    <w:rsid w:val="00C74A6E"/>
    <w:rsid w:val="00C75104"/>
    <w:rsid w:val="00C76DBD"/>
    <w:rsid w:val="00C77247"/>
    <w:rsid w:val="00C773EA"/>
    <w:rsid w:val="00C779EA"/>
    <w:rsid w:val="00C80787"/>
    <w:rsid w:val="00C81090"/>
    <w:rsid w:val="00C81456"/>
    <w:rsid w:val="00C8180B"/>
    <w:rsid w:val="00C82327"/>
    <w:rsid w:val="00C83B42"/>
    <w:rsid w:val="00C8454E"/>
    <w:rsid w:val="00C847E7"/>
    <w:rsid w:val="00C84C69"/>
    <w:rsid w:val="00C84CA3"/>
    <w:rsid w:val="00C854E4"/>
    <w:rsid w:val="00C85545"/>
    <w:rsid w:val="00C8580D"/>
    <w:rsid w:val="00C85B0B"/>
    <w:rsid w:val="00C85B56"/>
    <w:rsid w:val="00C86726"/>
    <w:rsid w:val="00C86752"/>
    <w:rsid w:val="00C86D0B"/>
    <w:rsid w:val="00C871C7"/>
    <w:rsid w:val="00C87FC8"/>
    <w:rsid w:val="00C9098B"/>
    <w:rsid w:val="00C90F84"/>
    <w:rsid w:val="00C91525"/>
    <w:rsid w:val="00C9183B"/>
    <w:rsid w:val="00C91993"/>
    <w:rsid w:val="00C91BD0"/>
    <w:rsid w:val="00C9314B"/>
    <w:rsid w:val="00C931BB"/>
    <w:rsid w:val="00C9351C"/>
    <w:rsid w:val="00C93811"/>
    <w:rsid w:val="00C94191"/>
    <w:rsid w:val="00C9467D"/>
    <w:rsid w:val="00C94689"/>
    <w:rsid w:val="00C94C39"/>
    <w:rsid w:val="00C94C56"/>
    <w:rsid w:val="00C94D1D"/>
    <w:rsid w:val="00C94F11"/>
    <w:rsid w:val="00C94F40"/>
    <w:rsid w:val="00C95046"/>
    <w:rsid w:val="00C952B4"/>
    <w:rsid w:val="00C95504"/>
    <w:rsid w:val="00C958D0"/>
    <w:rsid w:val="00C95BB4"/>
    <w:rsid w:val="00C95C69"/>
    <w:rsid w:val="00C96123"/>
    <w:rsid w:val="00C96448"/>
    <w:rsid w:val="00C96A58"/>
    <w:rsid w:val="00C96AFC"/>
    <w:rsid w:val="00C974A1"/>
    <w:rsid w:val="00C97715"/>
    <w:rsid w:val="00C978FE"/>
    <w:rsid w:val="00CA026C"/>
    <w:rsid w:val="00CA0510"/>
    <w:rsid w:val="00CA0FB0"/>
    <w:rsid w:val="00CA11D5"/>
    <w:rsid w:val="00CA279C"/>
    <w:rsid w:val="00CA3267"/>
    <w:rsid w:val="00CA3F78"/>
    <w:rsid w:val="00CA44D2"/>
    <w:rsid w:val="00CA525A"/>
    <w:rsid w:val="00CA53FD"/>
    <w:rsid w:val="00CA597F"/>
    <w:rsid w:val="00CA60D5"/>
    <w:rsid w:val="00CA61DB"/>
    <w:rsid w:val="00CA6620"/>
    <w:rsid w:val="00CA76ED"/>
    <w:rsid w:val="00CA7F3B"/>
    <w:rsid w:val="00CB007D"/>
    <w:rsid w:val="00CB0AC4"/>
    <w:rsid w:val="00CB14F6"/>
    <w:rsid w:val="00CB15D3"/>
    <w:rsid w:val="00CB1F17"/>
    <w:rsid w:val="00CB2006"/>
    <w:rsid w:val="00CB208C"/>
    <w:rsid w:val="00CB29C1"/>
    <w:rsid w:val="00CB33DD"/>
    <w:rsid w:val="00CB36AF"/>
    <w:rsid w:val="00CB38D6"/>
    <w:rsid w:val="00CB3B7C"/>
    <w:rsid w:val="00CB4079"/>
    <w:rsid w:val="00CB49C1"/>
    <w:rsid w:val="00CB4A05"/>
    <w:rsid w:val="00CB563F"/>
    <w:rsid w:val="00CB57CF"/>
    <w:rsid w:val="00CB5BC0"/>
    <w:rsid w:val="00CB6179"/>
    <w:rsid w:val="00CB6204"/>
    <w:rsid w:val="00CB65D7"/>
    <w:rsid w:val="00CB6A41"/>
    <w:rsid w:val="00CB6C25"/>
    <w:rsid w:val="00CC01B5"/>
    <w:rsid w:val="00CC076B"/>
    <w:rsid w:val="00CC0F95"/>
    <w:rsid w:val="00CC1273"/>
    <w:rsid w:val="00CC1F19"/>
    <w:rsid w:val="00CC2EE6"/>
    <w:rsid w:val="00CC30A3"/>
    <w:rsid w:val="00CC3131"/>
    <w:rsid w:val="00CC379D"/>
    <w:rsid w:val="00CC390A"/>
    <w:rsid w:val="00CC39FE"/>
    <w:rsid w:val="00CC3A4F"/>
    <w:rsid w:val="00CC3F2E"/>
    <w:rsid w:val="00CC4D97"/>
    <w:rsid w:val="00CC5E4B"/>
    <w:rsid w:val="00CC5E66"/>
    <w:rsid w:val="00CC5F87"/>
    <w:rsid w:val="00CC686E"/>
    <w:rsid w:val="00CD0F6C"/>
    <w:rsid w:val="00CD1295"/>
    <w:rsid w:val="00CD16D9"/>
    <w:rsid w:val="00CD263C"/>
    <w:rsid w:val="00CD3244"/>
    <w:rsid w:val="00CD3643"/>
    <w:rsid w:val="00CD3E54"/>
    <w:rsid w:val="00CD43E8"/>
    <w:rsid w:val="00CD4CBC"/>
    <w:rsid w:val="00CD50A3"/>
    <w:rsid w:val="00CD558A"/>
    <w:rsid w:val="00CD611E"/>
    <w:rsid w:val="00CD6491"/>
    <w:rsid w:val="00CD66DE"/>
    <w:rsid w:val="00CD6E57"/>
    <w:rsid w:val="00CD74F1"/>
    <w:rsid w:val="00CD769D"/>
    <w:rsid w:val="00CD7E0B"/>
    <w:rsid w:val="00CE010E"/>
    <w:rsid w:val="00CE08BD"/>
    <w:rsid w:val="00CE1736"/>
    <w:rsid w:val="00CE18B2"/>
    <w:rsid w:val="00CE29A9"/>
    <w:rsid w:val="00CE3B5D"/>
    <w:rsid w:val="00CE3BBB"/>
    <w:rsid w:val="00CE4A93"/>
    <w:rsid w:val="00CE4AD5"/>
    <w:rsid w:val="00CE505A"/>
    <w:rsid w:val="00CE5380"/>
    <w:rsid w:val="00CE5E8F"/>
    <w:rsid w:val="00CE617B"/>
    <w:rsid w:val="00CE63CD"/>
    <w:rsid w:val="00CE6B55"/>
    <w:rsid w:val="00CE738B"/>
    <w:rsid w:val="00CE7C7A"/>
    <w:rsid w:val="00CF0863"/>
    <w:rsid w:val="00CF1B87"/>
    <w:rsid w:val="00CF2530"/>
    <w:rsid w:val="00CF2EA6"/>
    <w:rsid w:val="00CF3C97"/>
    <w:rsid w:val="00CF4394"/>
    <w:rsid w:val="00CF57F7"/>
    <w:rsid w:val="00CF61B1"/>
    <w:rsid w:val="00CF687F"/>
    <w:rsid w:val="00CF68E5"/>
    <w:rsid w:val="00CF6EE7"/>
    <w:rsid w:val="00CF7B0D"/>
    <w:rsid w:val="00CF7C2F"/>
    <w:rsid w:val="00D0095D"/>
    <w:rsid w:val="00D00F57"/>
    <w:rsid w:val="00D0121B"/>
    <w:rsid w:val="00D0132F"/>
    <w:rsid w:val="00D0182D"/>
    <w:rsid w:val="00D01AB5"/>
    <w:rsid w:val="00D02374"/>
    <w:rsid w:val="00D02929"/>
    <w:rsid w:val="00D03836"/>
    <w:rsid w:val="00D03CB3"/>
    <w:rsid w:val="00D03E8A"/>
    <w:rsid w:val="00D03F37"/>
    <w:rsid w:val="00D044A1"/>
    <w:rsid w:val="00D04A32"/>
    <w:rsid w:val="00D04CF7"/>
    <w:rsid w:val="00D04DB5"/>
    <w:rsid w:val="00D05552"/>
    <w:rsid w:val="00D05794"/>
    <w:rsid w:val="00D05C25"/>
    <w:rsid w:val="00D064D5"/>
    <w:rsid w:val="00D0655F"/>
    <w:rsid w:val="00D06A11"/>
    <w:rsid w:val="00D07071"/>
    <w:rsid w:val="00D10B2D"/>
    <w:rsid w:val="00D11000"/>
    <w:rsid w:val="00D110D4"/>
    <w:rsid w:val="00D112A1"/>
    <w:rsid w:val="00D114FA"/>
    <w:rsid w:val="00D11769"/>
    <w:rsid w:val="00D12765"/>
    <w:rsid w:val="00D128CB"/>
    <w:rsid w:val="00D13107"/>
    <w:rsid w:val="00D14639"/>
    <w:rsid w:val="00D14EA8"/>
    <w:rsid w:val="00D14EB5"/>
    <w:rsid w:val="00D15863"/>
    <w:rsid w:val="00D1626B"/>
    <w:rsid w:val="00D16926"/>
    <w:rsid w:val="00D16F25"/>
    <w:rsid w:val="00D17284"/>
    <w:rsid w:val="00D1782B"/>
    <w:rsid w:val="00D17CB6"/>
    <w:rsid w:val="00D20651"/>
    <w:rsid w:val="00D207B6"/>
    <w:rsid w:val="00D20991"/>
    <w:rsid w:val="00D20C2A"/>
    <w:rsid w:val="00D21006"/>
    <w:rsid w:val="00D217AE"/>
    <w:rsid w:val="00D2315A"/>
    <w:rsid w:val="00D23374"/>
    <w:rsid w:val="00D240DC"/>
    <w:rsid w:val="00D24A4F"/>
    <w:rsid w:val="00D25326"/>
    <w:rsid w:val="00D25333"/>
    <w:rsid w:val="00D25B43"/>
    <w:rsid w:val="00D25CB7"/>
    <w:rsid w:val="00D26767"/>
    <w:rsid w:val="00D26776"/>
    <w:rsid w:val="00D279C6"/>
    <w:rsid w:val="00D27F7A"/>
    <w:rsid w:val="00D30623"/>
    <w:rsid w:val="00D31243"/>
    <w:rsid w:val="00D31292"/>
    <w:rsid w:val="00D31D1B"/>
    <w:rsid w:val="00D33105"/>
    <w:rsid w:val="00D33859"/>
    <w:rsid w:val="00D34D68"/>
    <w:rsid w:val="00D34F14"/>
    <w:rsid w:val="00D35A1A"/>
    <w:rsid w:val="00D35D8D"/>
    <w:rsid w:val="00D36D6A"/>
    <w:rsid w:val="00D37352"/>
    <w:rsid w:val="00D377D7"/>
    <w:rsid w:val="00D42111"/>
    <w:rsid w:val="00D4289A"/>
    <w:rsid w:val="00D43010"/>
    <w:rsid w:val="00D4329E"/>
    <w:rsid w:val="00D433DB"/>
    <w:rsid w:val="00D43979"/>
    <w:rsid w:val="00D43C5B"/>
    <w:rsid w:val="00D4468B"/>
    <w:rsid w:val="00D448A4"/>
    <w:rsid w:val="00D45206"/>
    <w:rsid w:val="00D45335"/>
    <w:rsid w:val="00D456EC"/>
    <w:rsid w:val="00D457C3"/>
    <w:rsid w:val="00D45967"/>
    <w:rsid w:val="00D45E49"/>
    <w:rsid w:val="00D45E51"/>
    <w:rsid w:val="00D46E57"/>
    <w:rsid w:val="00D46ECD"/>
    <w:rsid w:val="00D47C59"/>
    <w:rsid w:val="00D50732"/>
    <w:rsid w:val="00D519FE"/>
    <w:rsid w:val="00D51ECF"/>
    <w:rsid w:val="00D520B3"/>
    <w:rsid w:val="00D526FD"/>
    <w:rsid w:val="00D52F07"/>
    <w:rsid w:val="00D53064"/>
    <w:rsid w:val="00D5413A"/>
    <w:rsid w:val="00D55400"/>
    <w:rsid w:val="00D55861"/>
    <w:rsid w:val="00D55D5E"/>
    <w:rsid w:val="00D55D66"/>
    <w:rsid w:val="00D55F6A"/>
    <w:rsid w:val="00D5620A"/>
    <w:rsid w:val="00D56217"/>
    <w:rsid w:val="00D56ECD"/>
    <w:rsid w:val="00D56FC8"/>
    <w:rsid w:val="00D578E2"/>
    <w:rsid w:val="00D579CC"/>
    <w:rsid w:val="00D6150F"/>
    <w:rsid w:val="00D63CD6"/>
    <w:rsid w:val="00D63E36"/>
    <w:rsid w:val="00D64262"/>
    <w:rsid w:val="00D65EE0"/>
    <w:rsid w:val="00D65F23"/>
    <w:rsid w:val="00D6772E"/>
    <w:rsid w:val="00D67A41"/>
    <w:rsid w:val="00D701C7"/>
    <w:rsid w:val="00D7023C"/>
    <w:rsid w:val="00D70312"/>
    <w:rsid w:val="00D70AB8"/>
    <w:rsid w:val="00D70BCD"/>
    <w:rsid w:val="00D70CF5"/>
    <w:rsid w:val="00D714AB"/>
    <w:rsid w:val="00D719AD"/>
    <w:rsid w:val="00D71B77"/>
    <w:rsid w:val="00D72441"/>
    <w:rsid w:val="00D72663"/>
    <w:rsid w:val="00D72C06"/>
    <w:rsid w:val="00D735AF"/>
    <w:rsid w:val="00D75F15"/>
    <w:rsid w:val="00D76376"/>
    <w:rsid w:val="00D76E44"/>
    <w:rsid w:val="00D7709B"/>
    <w:rsid w:val="00D773A8"/>
    <w:rsid w:val="00D81229"/>
    <w:rsid w:val="00D81C34"/>
    <w:rsid w:val="00D832AC"/>
    <w:rsid w:val="00D84313"/>
    <w:rsid w:val="00D8486B"/>
    <w:rsid w:val="00D84A17"/>
    <w:rsid w:val="00D84ACF"/>
    <w:rsid w:val="00D84BD0"/>
    <w:rsid w:val="00D84E71"/>
    <w:rsid w:val="00D8500A"/>
    <w:rsid w:val="00D854FC"/>
    <w:rsid w:val="00D85C73"/>
    <w:rsid w:val="00D85D5E"/>
    <w:rsid w:val="00D86114"/>
    <w:rsid w:val="00D86230"/>
    <w:rsid w:val="00D866B2"/>
    <w:rsid w:val="00D869D7"/>
    <w:rsid w:val="00D8776D"/>
    <w:rsid w:val="00D878CB"/>
    <w:rsid w:val="00D8798E"/>
    <w:rsid w:val="00D9051A"/>
    <w:rsid w:val="00D910AD"/>
    <w:rsid w:val="00D91C47"/>
    <w:rsid w:val="00D9332F"/>
    <w:rsid w:val="00D948DC"/>
    <w:rsid w:val="00D94A80"/>
    <w:rsid w:val="00D94CA2"/>
    <w:rsid w:val="00D951EA"/>
    <w:rsid w:val="00D95974"/>
    <w:rsid w:val="00D95B5D"/>
    <w:rsid w:val="00D95B78"/>
    <w:rsid w:val="00D95F91"/>
    <w:rsid w:val="00D961CF"/>
    <w:rsid w:val="00D96600"/>
    <w:rsid w:val="00D96D6A"/>
    <w:rsid w:val="00D96F4A"/>
    <w:rsid w:val="00D970B5"/>
    <w:rsid w:val="00D974F4"/>
    <w:rsid w:val="00D97992"/>
    <w:rsid w:val="00D97C63"/>
    <w:rsid w:val="00DA0110"/>
    <w:rsid w:val="00DA06FF"/>
    <w:rsid w:val="00DA0EA1"/>
    <w:rsid w:val="00DA1B66"/>
    <w:rsid w:val="00DA1EF9"/>
    <w:rsid w:val="00DA2A3B"/>
    <w:rsid w:val="00DA316F"/>
    <w:rsid w:val="00DA3828"/>
    <w:rsid w:val="00DA3FA4"/>
    <w:rsid w:val="00DA4C90"/>
    <w:rsid w:val="00DA4EEC"/>
    <w:rsid w:val="00DA5598"/>
    <w:rsid w:val="00DA56B3"/>
    <w:rsid w:val="00DA6040"/>
    <w:rsid w:val="00DA662B"/>
    <w:rsid w:val="00DA6A16"/>
    <w:rsid w:val="00DA6CCD"/>
    <w:rsid w:val="00DA77EB"/>
    <w:rsid w:val="00DA7841"/>
    <w:rsid w:val="00DA7DB4"/>
    <w:rsid w:val="00DB0281"/>
    <w:rsid w:val="00DB13D1"/>
    <w:rsid w:val="00DB1ADB"/>
    <w:rsid w:val="00DB1E59"/>
    <w:rsid w:val="00DB2101"/>
    <w:rsid w:val="00DB25C3"/>
    <w:rsid w:val="00DB3CFF"/>
    <w:rsid w:val="00DB402F"/>
    <w:rsid w:val="00DB4ADF"/>
    <w:rsid w:val="00DB526D"/>
    <w:rsid w:val="00DB52B0"/>
    <w:rsid w:val="00DB5336"/>
    <w:rsid w:val="00DB5622"/>
    <w:rsid w:val="00DB5884"/>
    <w:rsid w:val="00DB59CA"/>
    <w:rsid w:val="00DB5CD8"/>
    <w:rsid w:val="00DB5D07"/>
    <w:rsid w:val="00DB5FA8"/>
    <w:rsid w:val="00DB6933"/>
    <w:rsid w:val="00DB6E18"/>
    <w:rsid w:val="00DB6E19"/>
    <w:rsid w:val="00DB74AF"/>
    <w:rsid w:val="00DC05D1"/>
    <w:rsid w:val="00DC0C01"/>
    <w:rsid w:val="00DC10C2"/>
    <w:rsid w:val="00DC1491"/>
    <w:rsid w:val="00DC1DB4"/>
    <w:rsid w:val="00DC247C"/>
    <w:rsid w:val="00DC2890"/>
    <w:rsid w:val="00DC2E56"/>
    <w:rsid w:val="00DC32B4"/>
    <w:rsid w:val="00DC3DF6"/>
    <w:rsid w:val="00DC402F"/>
    <w:rsid w:val="00DC4232"/>
    <w:rsid w:val="00DC44B8"/>
    <w:rsid w:val="00DC4554"/>
    <w:rsid w:val="00DC46C3"/>
    <w:rsid w:val="00DC49B5"/>
    <w:rsid w:val="00DC5157"/>
    <w:rsid w:val="00DC55B7"/>
    <w:rsid w:val="00DC57B3"/>
    <w:rsid w:val="00DC6579"/>
    <w:rsid w:val="00DC75FA"/>
    <w:rsid w:val="00DD032D"/>
    <w:rsid w:val="00DD06FC"/>
    <w:rsid w:val="00DD0A7B"/>
    <w:rsid w:val="00DD0BC8"/>
    <w:rsid w:val="00DD16A0"/>
    <w:rsid w:val="00DD1EF0"/>
    <w:rsid w:val="00DD1FA5"/>
    <w:rsid w:val="00DD2172"/>
    <w:rsid w:val="00DD219A"/>
    <w:rsid w:val="00DD22B9"/>
    <w:rsid w:val="00DD2623"/>
    <w:rsid w:val="00DD26DB"/>
    <w:rsid w:val="00DD2F8C"/>
    <w:rsid w:val="00DD3396"/>
    <w:rsid w:val="00DD34C0"/>
    <w:rsid w:val="00DD36CB"/>
    <w:rsid w:val="00DD3B85"/>
    <w:rsid w:val="00DD4B76"/>
    <w:rsid w:val="00DD4EBD"/>
    <w:rsid w:val="00DD508D"/>
    <w:rsid w:val="00DD54AD"/>
    <w:rsid w:val="00DD5A82"/>
    <w:rsid w:val="00DD5DA3"/>
    <w:rsid w:val="00DD7953"/>
    <w:rsid w:val="00DD79B6"/>
    <w:rsid w:val="00DD7F9F"/>
    <w:rsid w:val="00DE0AF4"/>
    <w:rsid w:val="00DE24C6"/>
    <w:rsid w:val="00DE27E1"/>
    <w:rsid w:val="00DE2C76"/>
    <w:rsid w:val="00DE2CB4"/>
    <w:rsid w:val="00DE2F31"/>
    <w:rsid w:val="00DE35D8"/>
    <w:rsid w:val="00DE3CA7"/>
    <w:rsid w:val="00DE4429"/>
    <w:rsid w:val="00DE4C12"/>
    <w:rsid w:val="00DE4E9E"/>
    <w:rsid w:val="00DE5AF2"/>
    <w:rsid w:val="00DE65E4"/>
    <w:rsid w:val="00DE7656"/>
    <w:rsid w:val="00DE778B"/>
    <w:rsid w:val="00DF077D"/>
    <w:rsid w:val="00DF0F95"/>
    <w:rsid w:val="00DF115E"/>
    <w:rsid w:val="00DF1545"/>
    <w:rsid w:val="00DF1A94"/>
    <w:rsid w:val="00DF1D15"/>
    <w:rsid w:val="00DF266B"/>
    <w:rsid w:val="00DF28D9"/>
    <w:rsid w:val="00DF2B34"/>
    <w:rsid w:val="00DF4206"/>
    <w:rsid w:val="00DF4384"/>
    <w:rsid w:val="00DF4510"/>
    <w:rsid w:val="00DF4A4A"/>
    <w:rsid w:val="00DF4F80"/>
    <w:rsid w:val="00DF5091"/>
    <w:rsid w:val="00DF57A5"/>
    <w:rsid w:val="00DF5922"/>
    <w:rsid w:val="00DF6930"/>
    <w:rsid w:val="00DF7173"/>
    <w:rsid w:val="00DF77ED"/>
    <w:rsid w:val="00DF7BD2"/>
    <w:rsid w:val="00DF7C4F"/>
    <w:rsid w:val="00E014FF"/>
    <w:rsid w:val="00E0242B"/>
    <w:rsid w:val="00E0394F"/>
    <w:rsid w:val="00E03A75"/>
    <w:rsid w:val="00E0402B"/>
    <w:rsid w:val="00E044D8"/>
    <w:rsid w:val="00E045D4"/>
    <w:rsid w:val="00E047E4"/>
    <w:rsid w:val="00E04B77"/>
    <w:rsid w:val="00E05A5B"/>
    <w:rsid w:val="00E05F00"/>
    <w:rsid w:val="00E06549"/>
    <w:rsid w:val="00E0684E"/>
    <w:rsid w:val="00E07EBE"/>
    <w:rsid w:val="00E10D02"/>
    <w:rsid w:val="00E116BB"/>
    <w:rsid w:val="00E1177E"/>
    <w:rsid w:val="00E11B48"/>
    <w:rsid w:val="00E11B5E"/>
    <w:rsid w:val="00E124DB"/>
    <w:rsid w:val="00E133A8"/>
    <w:rsid w:val="00E13F9F"/>
    <w:rsid w:val="00E14570"/>
    <w:rsid w:val="00E15654"/>
    <w:rsid w:val="00E15860"/>
    <w:rsid w:val="00E15C15"/>
    <w:rsid w:val="00E15D41"/>
    <w:rsid w:val="00E16546"/>
    <w:rsid w:val="00E16A57"/>
    <w:rsid w:val="00E16E75"/>
    <w:rsid w:val="00E17340"/>
    <w:rsid w:val="00E200A3"/>
    <w:rsid w:val="00E2010B"/>
    <w:rsid w:val="00E20CAA"/>
    <w:rsid w:val="00E20D23"/>
    <w:rsid w:val="00E21235"/>
    <w:rsid w:val="00E21D0E"/>
    <w:rsid w:val="00E21F39"/>
    <w:rsid w:val="00E21F78"/>
    <w:rsid w:val="00E22AE1"/>
    <w:rsid w:val="00E23B56"/>
    <w:rsid w:val="00E23B91"/>
    <w:rsid w:val="00E24253"/>
    <w:rsid w:val="00E24BEC"/>
    <w:rsid w:val="00E24FCD"/>
    <w:rsid w:val="00E2596A"/>
    <w:rsid w:val="00E259A8"/>
    <w:rsid w:val="00E25AE9"/>
    <w:rsid w:val="00E25CD6"/>
    <w:rsid w:val="00E25E42"/>
    <w:rsid w:val="00E26B4A"/>
    <w:rsid w:val="00E26E05"/>
    <w:rsid w:val="00E27531"/>
    <w:rsid w:val="00E276AD"/>
    <w:rsid w:val="00E277B3"/>
    <w:rsid w:val="00E3038C"/>
    <w:rsid w:val="00E309B4"/>
    <w:rsid w:val="00E30C68"/>
    <w:rsid w:val="00E31662"/>
    <w:rsid w:val="00E31BB0"/>
    <w:rsid w:val="00E32A65"/>
    <w:rsid w:val="00E32CFA"/>
    <w:rsid w:val="00E32E5D"/>
    <w:rsid w:val="00E33120"/>
    <w:rsid w:val="00E3391C"/>
    <w:rsid w:val="00E349AF"/>
    <w:rsid w:val="00E34B4C"/>
    <w:rsid w:val="00E34B8A"/>
    <w:rsid w:val="00E34D61"/>
    <w:rsid w:val="00E34DC9"/>
    <w:rsid w:val="00E34E1D"/>
    <w:rsid w:val="00E3517B"/>
    <w:rsid w:val="00E352D2"/>
    <w:rsid w:val="00E356B9"/>
    <w:rsid w:val="00E36EFA"/>
    <w:rsid w:val="00E37071"/>
    <w:rsid w:val="00E3738A"/>
    <w:rsid w:val="00E406CE"/>
    <w:rsid w:val="00E411A1"/>
    <w:rsid w:val="00E41326"/>
    <w:rsid w:val="00E414DA"/>
    <w:rsid w:val="00E41B8D"/>
    <w:rsid w:val="00E438D7"/>
    <w:rsid w:val="00E43D02"/>
    <w:rsid w:val="00E43D53"/>
    <w:rsid w:val="00E442F3"/>
    <w:rsid w:val="00E44A04"/>
    <w:rsid w:val="00E4547C"/>
    <w:rsid w:val="00E46CE4"/>
    <w:rsid w:val="00E47677"/>
    <w:rsid w:val="00E50AC3"/>
    <w:rsid w:val="00E511DC"/>
    <w:rsid w:val="00E513AC"/>
    <w:rsid w:val="00E519EA"/>
    <w:rsid w:val="00E51BFF"/>
    <w:rsid w:val="00E52069"/>
    <w:rsid w:val="00E520A5"/>
    <w:rsid w:val="00E5217B"/>
    <w:rsid w:val="00E52480"/>
    <w:rsid w:val="00E52659"/>
    <w:rsid w:val="00E528FD"/>
    <w:rsid w:val="00E52F53"/>
    <w:rsid w:val="00E531A6"/>
    <w:rsid w:val="00E54BDD"/>
    <w:rsid w:val="00E54D0B"/>
    <w:rsid w:val="00E551AA"/>
    <w:rsid w:val="00E55BD7"/>
    <w:rsid w:val="00E55D1E"/>
    <w:rsid w:val="00E55FD8"/>
    <w:rsid w:val="00E5656F"/>
    <w:rsid w:val="00E567DC"/>
    <w:rsid w:val="00E5682F"/>
    <w:rsid w:val="00E568CA"/>
    <w:rsid w:val="00E60D58"/>
    <w:rsid w:val="00E612E4"/>
    <w:rsid w:val="00E619FD"/>
    <w:rsid w:val="00E61EA5"/>
    <w:rsid w:val="00E61F33"/>
    <w:rsid w:val="00E6312C"/>
    <w:rsid w:val="00E63B50"/>
    <w:rsid w:val="00E645B3"/>
    <w:rsid w:val="00E648DA"/>
    <w:rsid w:val="00E6492B"/>
    <w:rsid w:val="00E64A8B"/>
    <w:rsid w:val="00E667BB"/>
    <w:rsid w:val="00E66902"/>
    <w:rsid w:val="00E67768"/>
    <w:rsid w:val="00E707A0"/>
    <w:rsid w:val="00E70BA9"/>
    <w:rsid w:val="00E7144D"/>
    <w:rsid w:val="00E71C3A"/>
    <w:rsid w:val="00E71CA1"/>
    <w:rsid w:val="00E73715"/>
    <w:rsid w:val="00E73C11"/>
    <w:rsid w:val="00E73ECE"/>
    <w:rsid w:val="00E7400F"/>
    <w:rsid w:val="00E7527E"/>
    <w:rsid w:val="00E75C49"/>
    <w:rsid w:val="00E75FEB"/>
    <w:rsid w:val="00E76295"/>
    <w:rsid w:val="00E7691E"/>
    <w:rsid w:val="00E769DF"/>
    <w:rsid w:val="00E76CA8"/>
    <w:rsid w:val="00E77D10"/>
    <w:rsid w:val="00E77D3E"/>
    <w:rsid w:val="00E80968"/>
    <w:rsid w:val="00E80B0B"/>
    <w:rsid w:val="00E815E2"/>
    <w:rsid w:val="00E82562"/>
    <w:rsid w:val="00E82F5B"/>
    <w:rsid w:val="00E83152"/>
    <w:rsid w:val="00E8345C"/>
    <w:rsid w:val="00E83EC8"/>
    <w:rsid w:val="00E840A1"/>
    <w:rsid w:val="00E841C7"/>
    <w:rsid w:val="00E8429B"/>
    <w:rsid w:val="00E84894"/>
    <w:rsid w:val="00E84997"/>
    <w:rsid w:val="00E84C4D"/>
    <w:rsid w:val="00E856D1"/>
    <w:rsid w:val="00E8635E"/>
    <w:rsid w:val="00E864C6"/>
    <w:rsid w:val="00E86E8B"/>
    <w:rsid w:val="00E86E90"/>
    <w:rsid w:val="00E871CC"/>
    <w:rsid w:val="00E872D6"/>
    <w:rsid w:val="00E87378"/>
    <w:rsid w:val="00E87C1E"/>
    <w:rsid w:val="00E90CA6"/>
    <w:rsid w:val="00E9137E"/>
    <w:rsid w:val="00E914C4"/>
    <w:rsid w:val="00E91796"/>
    <w:rsid w:val="00E92831"/>
    <w:rsid w:val="00E928DA"/>
    <w:rsid w:val="00E92C3C"/>
    <w:rsid w:val="00E92DBB"/>
    <w:rsid w:val="00E93620"/>
    <w:rsid w:val="00E936EE"/>
    <w:rsid w:val="00E9454D"/>
    <w:rsid w:val="00E94C0E"/>
    <w:rsid w:val="00E951D5"/>
    <w:rsid w:val="00E9558C"/>
    <w:rsid w:val="00E95663"/>
    <w:rsid w:val="00E95BBB"/>
    <w:rsid w:val="00E96B20"/>
    <w:rsid w:val="00E96EA7"/>
    <w:rsid w:val="00E97B4B"/>
    <w:rsid w:val="00E97E51"/>
    <w:rsid w:val="00EA0D97"/>
    <w:rsid w:val="00EA12E7"/>
    <w:rsid w:val="00EA1B50"/>
    <w:rsid w:val="00EA215E"/>
    <w:rsid w:val="00EA2992"/>
    <w:rsid w:val="00EA2DB9"/>
    <w:rsid w:val="00EA376F"/>
    <w:rsid w:val="00EA4024"/>
    <w:rsid w:val="00EA5087"/>
    <w:rsid w:val="00EA51DC"/>
    <w:rsid w:val="00EA61DD"/>
    <w:rsid w:val="00EA655C"/>
    <w:rsid w:val="00EA689E"/>
    <w:rsid w:val="00EA693F"/>
    <w:rsid w:val="00EA6D45"/>
    <w:rsid w:val="00EA6DA3"/>
    <w:rsid w:val="00EA736B"/>
    <w:rsid w:val="00EA7B6B"/>
    <w:rsid w:val="00EA7C53"/>
    <w:rsid w:val="00EB0677"/>
    <w:rsid w:val="00EB08B2"/>
    <w:rsid w:val="00EB159B"/>
    <w:rsid w:val="00EB1B1E"/>
    <w:rsid w:val="00EB2050"/>
    <w:rsid w:val="00EB43DD"/>
    <w:rsid w:val="00EB4622"/>
    <w:rsid w:val="00EB54D2"/>
    <w:rsid w:val="00EB574E"/>
    <w:rsid w:val="00EB5EC3"/>
    <w:rsid w:val="00EB6CCD"/>
    <w:rsid w:val="00EB6F44"/>
    <w:rsid w:val="00EC00C1"/>
    <w:rsid w:val="00EC00F8"/>
    <w:rsid w:val="00EC08CD"/>
    <w:rsid w:val="00EC1033"/>
    <w:rsid w:val="00EC1FC4"/>
    <w:rsid w:val="00EC36E3"/>
    <w:rsid w:val="00EC3BA9"/>
    <w:rsid w:val="00EC3DB1"/>
    <w:rsid w:val="00EC4391"/>
    <w:rsid w:val="00EC4920"/>
    <w:rsid w:val="00EC4BE2"/>
    <w:rsid w:val="00EC4C47"/>
    <w:rsid w:val="00EC4F81"/>
    <w:rsid w:val="00EC500B"/>
    <w:rsid w:val="00EC5101"/>
    <w:rsid w:val="00EC588E"/>
    <w:rsid w:val="00EC5A18"/>
    <w:rsid w:val="00EC6790"/>
    <w:rsid w:val="00EC6DE6"/>
    <w:rsid w:val="00EC742A"/>
    <w:rsid w:val="00EC7450"/>
    <w:rsid w:val="00EC7EAE"/>
    <w:rsid w:val="00ED0246"/>
    <w:rsid w:val="00ED0841"/>
    <w:rsid w:val="00ED0874"/>
    <w:rsid w:val="00ED0C41"/>
    <w:rsid w:val="00ED1D8D"/>
    <w:rsid w:val="00ED2098"/>
    <w:rsid w:val="00ED274A"/>
    <w:rsid w:val="00ED2B1C"/>
    <w:rsid w:val="00ED2F45"/>
    <w:rsid w:val="00ED31CA"/>
    <w:rsid w:val="00ED33D1"/>
    <w:rsid w:val="00ED3D47"/>
    <w:rsid w:val="00ED4112"/>
    <w:rsid w:val="00ED41AB"/>
    <w:rsid w:val="00ED42B5"/>
    <w:rsid w:val="00ED4317"/>
    <w:rsid w:val="00ED466D"/>
    <w:rsid w:val="00ED48A3"/>
    <w:rsid w:val="00ED48BC"/>
    <w:rsid w:val="00ED4D9C"/>
    <w:rsid w:val="00ED59C4"/>
    <w:rsid w:val="00ED685E"/>
    <w:rsid w:val="00ED753D"/>
    <w:rsid w:val="00ED762E"/>
    <w:rsid w:val="00EE01F7"/>
    <w:rsid w:val="00EE07EA"/>
    <w:rsid w:val="00EE0912"/>
    <w:rsid w:val="00EE0E5C"/>
    <w:rsid w:val="00EE145C"/>
    <w:rsid w:val="00EE1635"/>
    <w:rsid w:val="00EE19D5"/>
    <w:rsid w:val="00EE26E7"/>
    <w:rsid w:val="00EE308C"/>
    <w:rsid w:val="00EE336B"/>
    <w:rsid w:val="00EE3594"/>
    <w:rsid w:val="00EE3604"/>
    <w:rsid w:val="00EE3915"/>
    <w:rsid w:val="00EE3CD8"/>
    <w:rsid w:val="00EE4048"/>
    <w:rsid w:val="00EE4598"/>
    <w:rsid w:val="00EE471C"/>
    <w:rsid w:val="00EE5FBE"/>
    <w:rsid w:val="00EE6149"/>
    <w:rsid w:val="00EE641B"/>
    <w:rsid w:val="00EE6820"/>
    <w:rsid w:val="00EE6BA9"/>
    <w:rsid w:val="00EE7093"/>
    <w:rsid w:val="00EE7BB3"/>
    <w:rsid w:val="00EF0949"/>
    <w:rsid w:val="00EF09E6"/>
    <w:rsid w:val="00EF28CA"/>
    <w:rsid w:val="00EF2DC5"/>
    <w:rsid w:val="00EF3B76"/>
    <w:rsid w:val="00EF414C"/>
    <w:rsid w:val="00EF4596"/>
    <w:rsid w:val="00EF4D23"/>
    <w:rsid w:val="00EF510F"/>
    <w:rsid w:val="00EF5406"/>
    <w:rsid w:val="00EF5AE1"/>
    <w:rsid w:val="00EF5BA8"/>
    <w:rsid w:val="00EF5C8D"/>
    <w:rsid w:val="00EF5FB8"/>
    <w:rsid w:val="00EF6342"/>
    <w:rsid w:val="00EF6BEB"/>
    <w:rsid w:val="00EF6BFE"/>
    <w:rsid w:val="00EF6CDD"/>
    <w:rsid w:val="00EF6CE4"/>
    <w:rsid w:val="00EF7532"/>
    <w:rsid w:val="00EF7FD2"/>
    <w:rsid w:val="00F000B3"/>
    <w:rsid w:val="00F00CB6"/>
    <w:rsid w:val="00F010D9"/>
    <w:rsid w:val="00F0225A"/>
    <w:rsid w:val="00F0225F"/>
    <w:rsid w:val="00F02841"/>
    <w:rsid w:val="00F029BF"/>
    <w:rsid w:val="00F033B4"/>
    <w:rsid w:val="00F03649"/>
    <w:rsid w:val="00F0445F"/>
    <w:rsid w:val="00F04AB2"/>
    <w:rsid w:val="00F04D47"/>
    <w:rsid w:val="00F05442"/>
    <w:rsid w:val="00F06712"/>
    <w:rsid w:val="00F074BA"/>
    <w:rsid w:val="00F07804"/>
    <w:rsid w:val="00F07A93"/>
    <w:rsid w:val="00F07AF6"/>
    <w:rsid w:val="00F07BDF"/>
    <w:rsid w:val="00F07DC9"/>
    <w:rsid w:val="00F07FAB"/>
    <w:rsid w:val="00F1016F"/>
    <w:rsid w:val="00F106F8"/>
    <w:rsid w:val="00F10739"/>
    <w:rsid w:val="00F10A88"/>
    <w:rsid w:val="00F10B64"/>
    <w:rsid w:val="00F11AFB"/>
    <w:rsid w:val="00F12041"/>
    <w:rsid w:val="00F12263"/>
    <w:rsid w:val="00F1257D"/>
    <w:rsid w:val="00F12971"/>
    <w:rsid w:val="00F1411E"/>
    <w:rsid w:val="00F1426B"/>
    <w:rsid w:val="00F1430E"/>
    <w:rsid w:val="00F1516D"/>
    <w:rsid w:val="00F15CE9"/>
    <w:rsid w:val="00F161D0"/>
    <w:rsid w:val="00F162F9"/>
    <w:rsid w:val="00F16F8F"/>
    <w:rsid w:val="00F17219"/>
    <w:rsid w:val="00F17B46"/>
    <w:rsid w:val="00F208F6"/>
    <w:rsid w:val="00F20C88"/>
    <w:rsid w:val="00F21119"/>
    <w:rsid w:val="00F21B35"/>
    <w:rsid w:val="00F21CEF"/>
    <w:rsid w:val="00F21D37"/>
    <w:rsid w:val="00F21D38"/>
    <w:rsid w:val="00F2251F"/>
    <w:rsid w:val="00F23177"/>
    <w:rsid w:val="00F232B7"/>
    <w:rsid w:val="00F2388E"/>
    <w:rsid w:val="00F238D5"/>
    <w:rsid w:val="00F23FC9"/>
    <w:rsid w:val="00F2516F"/>
    <w:rsid w:val="00F25566"/>
    <w:rsid w:val="00F25D3B"/>
    <w:rsid w:val="00F2649D"/>
    <w:rsid w:val="00F265C2"/>
    <w:rsid w:val="00F265EB"/>
    <w:rsid w:val="00F26991"/>
    <w:rsid w:val="00F26A9A"/>
    <w:rsid w:val="00F26DA3"/>
    <w:rsid w:val="00F26ECD"/>
    <w:rsid w:val="00F27596"/>
    <w:rsid w:val="00F27915"/>
    <w:rsid w:val="00F27BB3"/>
    <w:rsid w:val="00F30060"/>
    <w:rsid w:val="00F30200"/>
    <w:rsid w:val="00F30209"/>
    <w:rsid w:val="00F30748"/>
    <w:rsid w:val="00F30BD3"/>
    <w:rsid w:val="00F30F65"/>
    <w:rsid w:val="00F3217F"/>
    <w:rsid w:val="00F322FE"/>
    <w:rsid w:val="00F3246A"/>
    <w:rsid w:val="00F32FA5"/>
    <w:rsid w:val="00F345A3"/>
    <w:rsid w:val="00F34FE9"/>
    <w:rsid w:val="00F35DC3"/>
    <w:rsid w:val="00F3632D"/>
    <w:rsid w:val="00F36F7C"/>
    <w:rsid w:val="00F37B35"/>
    <w:rsid w:val="00F4078E"/>
    <w:rsid w:val="00F40832"/>
    <w:rsid w:val="00F40EB0"/>
    <w:rsid w:val="00F41140"/>
    <w:rsid w:val="00F415B3"/>
    <w:rsid w:val="00F41773"/>
    <w:rsid w:val="00F4177E"/>
    <w:rsid w:val="00F41D2C"/>
    <w:rsid w:val="00F42417"/>
    <w:rsid w:val="00F4243C"/>
    <w:rsid w:val="00F43294"/>
    <w:rsid w:val="00F435B8"/>
    <w:rsid w:val="00F436D4"/>
    <w:rsid w:val="00F44919"/>
    <w:rsid w:val="00F45118"/>
    <w:rsid w:val="00F453BE"/>
    <w:rsid w:val="00F457D3"/>
    <w:rsid w:val="00F46684"/>
    <w:rsid w:val="00F478FD"/>
    <w:rsid w:val="00F47B40"/>
    <w:rsid w:val="00F47E4A"/>
    <w:rsid w:val="00F5018D"/>
    <w:rsid w:val="00F50A12"/>
    <w:rsid w:val="00F5136A"/>
    <w:rsid w:val="00F52607"/>
    <w:rsid w:val="00F52A6E"/>
    <w:rsid w:val="00F53E26"/>
    <w:rsid w:val="00F54418"/>
    <w:rsid w:val="00F5451D"/>
    <w:rsid w:val="00F5480F"/>
    <w:rsid w:val="00F548E8"/>
    <w:rsid w:val="00F54B85"/>
    <w:rsid w:val="00F551C3"/>
    <w:rsid w:val="00F556DD"/>
    <w:rsid w:val="00F55B4A"/>
    <w:rsid w:val="00F55C39"/>
    <w:rsid w:val="00F55D44"/>
    <w:rsid w:val="00F55DE1"/>
    <w:rsid w:val="00F56063"/>
    <w:rsid w:val="00F5688D"/>
    <w:rsid w:val="00F57061"/>
    <w:rsid w:val="00F57A3A"/>
    <w:rsid w:val="00F57A45"/>
    <w:rsid w:val="00F600C1"/>
    <w:rsid w:val="00F60125"/>
    <w:rsid w:val="00F61814"/>
    <w:rsid w:val="00F618D5"/>
    <w:rsid w:val="00F6195C"/>
    <w:rsid w:val="00F625F7"/>
    <w:rsid w:val="00F634E8"/>
    <w:rsid w:val="00F6390E"/>
    <w:rsid w:val="00F63D03"/>
    <w:rsid w:val="00F659CA"/>
    <w:rsid w:val="00F65B51"/>
    <w:rsid w:val="00F65CBF"/>
    <w:rsid w:val="00F67148"/>
    <w:rsid w:val="00F672A0"/>
    <w:rsid w:val="00F67AA5"/>
    <w:rsid w:val="00F70158"/>
    <w:rsid w:val="00F70321"/>
    <w:rsid w:val="00F71E3A"/>
    <w:rsid w:val="00F71F08"/>
    <w:rsid w:val="00F7216E"/>
    <w:rsid w:val="00F7399F"/>
    <w:rsid w:val="00F740FC"/>
    <w:rsid w:val="00F74319"/>
    <w:rsid w:val="00F747E9"/>
    <w:rsid w:val="00F74EBC"/>
    <w:rsid w:val="00F75438"/>
    <w:rsid w:val="00F7553B"/>
    <w:rsid w:val="00F75576"/>
    <w:rsid w:val="00F757CA"/>
    <w:rsid w:val="00F75E9E"/>
    <w:rsid w:val="00F75F10"/>
    <w:rsid w:val="00F769B7"/>
    <w:rsid w:val="00F8001F"/>
    <w:rsid w:val="00F80CA6"/>
    <w:rsid w:val="00F80DC6"/>
    <w:rsid w:val="00F8104A"/>
    <w:rsid w:val="00F814D0"/>
    <w:rsid w:val="00F81E2F"/>
    <w:rsid w:val="00F82132"/>
    <w:rsid w:val="00F8294E"/>
    <w:rsid w:val="00F82E8F"/>
    <w:rsid w:val="00F83F72"/>
    <w:rsid w:val="00F84078"/>
    <w:rsid w:val="00F843AB"/>
    <w:rsid w:val="00F84CF6"/>
    <w:rsid w:val="00F853E1"/>
    <w:rsid w:val="00F859DE"/>
    <w:rsid w:val="00F85F89"/>
    <w:rsid w:val="00F87A57"/>
    <w:rsid w:val="00F90165"/>
    <w:rsid w:val="00F90275"/>
    <w:rsid w:val="00F90553"/>
    <w:rsid w:val="00F90617"/>
    <w:rsid w:val="00F91989"/>
    <w:rsid w:val="00F91ED4"/>
    <w:rsid w:val="00F93119"/>
    <w:rsid w:val="00F9354B"/>
    <w:rsid w:val="00F93893"/>
    <w:rsid w:val="00F93A91"/>
    <w:rsid w:val="00F93D4F"/>
    <w:rsid w:val="00F93F3E"/>
    <w:rsid w:val="00F943DC"/>
    <w:rsid w:val="00F94CDE"/>
    <w:rsid w:val="00F967E4"/>
    <w:rsid w:val="00F96C63"/>
    <w:rsid w:val="00F97285"/>
    <w:rsid w:val="00F97A3A"/>
    <w:rsid w:val="00F97CD6"/>
    <w:rsid w:val="00F97D19"/>
    <w:rsid w:val="00F97E5F"/>
    <w:rsid w:val="00FA026A"/>
    <w:rsid w:val="00FA02DE"/>
    <w:rsid w:val="00FA05AA"/>
    <w:rsid w:val="00FA101E"/>
    <w:rsid w:val="00FA154F"/>
    <w:rsid w:val="00FA1D17"/>
    <w:rsid w:val="00FA2771"/>
    <w:rsid w:val="00FA2B85"/>
    <w:rsid w:val="00FA2F3D"/>
    <w:rsid w:val="00FA3577"/>
    <w:rsid w:val="00FA36D4"/>
    <w:rsid w:val="00FA37A6"/>
    <w:rsid w:val="00FA3D06"/>
    <w:rsid w:val="00FA4C8E"/>
    <w:rsid w:val="00FA4FC4"/>
    <w:rsid w:val="00FA509D"/>
    <w:rsid w:val="00FA569C"/>
    <w:rsid w:val="00FA5F2C"/>
    <w:rsid w:val="00FA6607"/>
    <w:rsid w:val="00FA7060"/>
    <w:rsid w:val="00FA72A6"/>
    <w:rsid w:val="00FA76FB"/>
    <w:rsid w:val="00FA7BAB"/>
    <w:rsid w:val="00FA7D78"/>
    <w:rsid w:val="00FB03EE"/>
    <w:rsid w:val="00FB0F57"/>
    <w:rsid w:val="00FB0FED"/>
    <w:rsid w:val="00FB1638"/>
    <w:rsid w:val="00FB2060"/>
    <w:rsid w:val="00FB285B"/>
    <w:rsid w:val="00FB29E6"/>
    <w:rsid w:val="00FB3342"/>
    <w:rsid w:val="00FB3562"/>
    <w:rsid w:val="00FB36CA"/>
    <w:rsid w:val="00FB451B"/>
    <w:rsid w:val="00FB4539"/>
    <w:rsid w:val="00FB486D"/>
    <w:rsid w:val="00FB4BA9"/>
    <w:rsid w:val="00FB4E1A"/>
    <w:rsid w:val="00FB54D8"/>
    <w:rsid w:val="00FB5A1A"/>
    <w:rsid w:val="00FB644F"/>
    <w:rsid w:val="00FB6A42"/>
    <w:rsid w:val="00FB77F7"/>
    <w:rsid w:val="00FB7842"/>
    <w:rsid w:val="00FB7C56"/>
    <w:rsid w:val="00FB7F26"/>
    <w:rsid w:val="00FC07CE"/>
    <w:rsid w:val="00FC0918"/>
    <w:rsid w:val="00FC27BF"/>
    <w:rsid w:val="00FC2953"/>
    <w:rsid w:val="00FC340D"/>
    <w:rsid w:val="00FC3995"/>
    <w:rsid w:val="00FC405E"/>
    <w:rsid w:val="00FC423B"/>
    <w:rsid w:val="00FC5499"/>
    <w:rsid w:val="00FC69D0"/>
    <w:rsid w:val="00FC7262"/>
    <w:rsid w:val="00FC743A"/>
    <w:rsid w:val="00FC7832"/>
    <w:rsid w:val="00FD0062"/>
    <w:rsid w:val="00FD0C13"/>
    <w:rsid w:val="00FD0F0E"/>
    <w:rsid w:val="00FD1CAD"/>
    <w:rsid w:val="00FD2F8E"/>
    <w:rsid w:val="00FD3209"/>
    <w:rsid w:val="00FD49C2"/>
    <w:rsid w:val="00FD4D8C"/>
    <w:rsid w:val="00FD4EFE"/>
    <w:rsid w:val="00FD5551"/>
    <w:rsid w:val="00FD5C14"/>
    <w:rsid w:val="00FD6098"/>
    <w:rsid w:val="00FD6FC0"/>
    <w:rsid w:val="00FD7045"/>
    <w:rsid w:val="00FD7154"/>
    <w:rsid w:val="00FD7F19"/>
    <w:rsid w:val="00FE05AE"/>
    <w:rsid w:val="00FE0A2E"/>
    <w:rsid w:val="00FE0CFC"/>
    <w:rsid w:val="00FE0F63"/>
    <w:rsid w:val="00FE113F"/>
    <w:rsid w:val="00FE1246"/>
    <w:rsid w:val="00FE1870"/>
    <w:rsid w:val="00FE230A"/>
    <w:rsid w:val="00FE3424"/>
    <w:rsid w:val="00FE363A"/>
    <w:rsid w:val="00FE473A"/>
    <w:rsid w:val="00FE5240"/>
    <w:rsid w:val="00FE54B5"/>
    <w:rsid w:val="00FE6393"/>
    <w:rsid w:val="00FE6841"/>
    <w:rsid w:val="00FE7095"/>
    <w:rsid w:val="00FE7758"/>
    <w:rsid w:val="00FF058E"/>
    <w:rsid w:val="00FF08D8"/>
    <w:rsid w:val="00FF0D71"/>
    <w:rsid w:val="00FF0DD6"/>
    <w:rsid w:val="00FF0DF2"/>
    <w:rsid w:val="00FF10A4"/>
    <w:rsid w:val="00FF22F1"/>
    <w:rsid w:val="00FF2FA3"/>
    <w:rsid w:val="00FF3167"/>
    <w:rsid w:val="00FF320E"/>
    <w:rsid w:val="00FF33FE"/>
    <w:rsid w:val="00FF4531"/>
    <w:rsid w:val="00FF4CC3"/>
    <w:rsid w:val="00FF513B"/>
    <w:rsid w:val="00FF54EE"/>
    <w:rsid w:val="00FF577F"/>
    <w:rsid w:val="00FF588D"/>
    <w:rsid w:val="00FF6A42"/>
    <w:rsid w:val="00FF756E"/>
    <w:rsid w:val="00FF7704"/>
    <w:rsid w:val="00FF78DB"/>
    <w:rsid w:val="00FF7DA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yle="mso-position-horizontal:center;mso-position-horizontal-relative:margin;mso-position-vertical:center;mso-position-vertical-relative:margin" fill="f" fillcolor="white" stroke="f">
      <v:fill color="white" on="f"/>
      <v:stroke on="f"/>
    </o:shapedefaults>
    <o:shapelayout v:ext="edit">
      <o:idmap v:ext="edit" data="1"/>
    </o:shapelayout>
  </w:shapeDefaults>
  <w:decimalSymbol w:val=","/>
  <w:listSeparator w:val=","/>
  <w14:docId w14:val="31600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749E1"/>
    <w:pPr>
      <w:jc w:val="both"/>
    </w:pPr>
    <w:rPr>
      <w:sz w:val="22"/>
      <w:szCs w:val="22"/>
      <w:lang w:eastAsia="en-US"/>
    </w:rPr>
  </w:style>
  <w:style w:type="paragraph" w:styleId="Ttulo1">
    <w:name w:val="heading 1"/>
    <w:basedOn w:val="Prrafodelista"/>
    <w:next w:val="Normal"/>
    <w:link w:val="Ttulo1Car"/>
    <w:qFormat/>
    <w:rsid w:val="00C958D0"/>
    <w:pPr>
      <w:numPr>
        <w:numId w:val="1"/>
      </w:numPr>
      <w:jc w:val="left"/>
      <w:outlineLvl w:val="0"/>
    </w:pPr>
    <w:rPr>
      <w:b/>
      <w:sz w:val="24"/>
      <w:szCs w:val="20"/>
      <w:lang w:val="x-none"/>
    </w:rPr>
  </w:style>
  <w:style w:type="paragraph" w:styleId="Ttulo2">
    <w:name w:val="heading 2"/>
    <w:basedOn w:val="Ttulo1"/>
    <w:next w:val="Normal"/>
    <w:link w:val="Ttulo2Car"/>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rFonts w:ascii="Verdana" w:hAnsi="Verdana"/>
      <w:b/>
      <w:sz w:val="20"/>
      <w:szCs w:val="20"/>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lang w:val="es-CL"/>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sz w:val="20"/>
      <w:szCs w:val="2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sz w:val="20"/>
      <w:szCs w:val="2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locked/>
    <w:rsid w:val="00C958D0"/>
    <w:rPr>
      <w:b/>
      <w:sz w:val="24"/>
      <w:lang w:val="x-none" w:eastAsia="en-US"/>
    </w:rPr>
  </w:style>
  <w:style w:type="character" w:customStyle="1" w:styleId="Ttulo2Car">
    <w:name w:val="Título 2 Car"/>
    <w:link w:val="Ttulo2"/>
    <w:locked/>
    <w:rsid w:val="00ED4317"/>
    <w:rPr>
      <w:b/>
      <w:sz w:val="24"/>
      <w:lang w:val="x-none" w:eastAsia="en-US"/>
    </w:rPr>
  </w:style>
  <w:style w:type="character" w:customStyle="1" w:styleId="Ttulo3Car">
    <w:name w:val="Título 3 Car"/>
    <w:link w:val="Ttulo3"/>
    <w:uiPriority w:val="99"/>
    <w:locked/>
    <w:rsid w:val="006270FF"/>
    <w:rPr>
      <w:b/>
      <w:sz w:val="22"/>
      <w:lang w:val="x-none" w:eastAsia="en-US"/>
    </w:rPr>
  </w:style>
  <w:style w:type="character" w:customStyle="1" w:styleId="Ttulo4Car">
    <w:name w:val="Título 4 Car"/>
    <w:link w:val="Ttulo4"/>
    <w:uiPriority w:val="99"/>
    <w:locked/>
    <w:rsid w:val="003154A4"/>
    <w:rPr>
      <w:rFonts w:ascii="Verdana" w:hAnsi="Verdana"/>
      <w:b/>
      <w:lang w:val="es-CL" w:eastAsia="en-US"/>
    </w:rPr>
  </w:style>
  <w:style w:type="character" w:customStyle="1" w:styleId="Ttulo5Car">
    <w:name w:val="Título 5 Car"/>
    <w:link w:val="Ttulo5"/>
    <w:uiPriority w:val="99"/>
    <w:locked/>
    <w:rsid w:val="00CE505A"/>
    <w:rPr>
      <w:rFonts w:ascii="Calibri" w:hAnsi="Calibri" w:cs="Calibri"/>
      <w:b/>
      <w:sz w:val="24"/>
      <w:szCs w:val="24"/>
      <w:lang w:val="es-CL" w:eastAsia="en-US"/>
    </w:rPr>
  </w:style>
  <w:style w:type="character" w:customStyle="1" w:styleId="Ttulo6Car">
    <w:name w:val="Título 6 Car"/>
    <w:link w:val="Ttulo6"/>
    <w:uiPriority w:val="99"/>
    <w:locked/>
    <w:rsid w:val="00374B8B"/>
    <w:rPr>
      <w:rFonts w:ascii="Cambria" w:eastAsia="Times New Roman" w:hAnsi="Cambria"/>
      <w:i/>
      <w:iCs/>
      <w:color w:val="243F60"/>
      <w:lang w:val="es-CL" w:eastAsia="en-US"/>
    </w:rPr>
  </w:style>
  <w:style w:type="character" w:customStyle="1" w:styleId="Ttulo7Car">
    <w:name w:val="Título 7 Car"/>
    <w:link w:val="Ttulo7"/>
    <w:uiPriority w:val="99"/>
    <w:locked/>
    <w:rsid w:val="00374B8B"/>
    <w:rPr>
      <w:rFonts w:ascii="Cambria" w:eastAsia="Times New Roman" w:hAnsi="Cambria"/>
      <w:i/>
      <w:iCs/>
      <w:color w:val="404040"/>
      <w:lang w:val="es-CL" w:eastAsia="en-US"/>
    </w:rPr>
  </w:style>
  <w:style w:type="character" w:customStyle="1" w:styleId="Ttulo8Car">
    <w:name w:val="Título 8 Ca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link w:val="Ttulo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rPr>
      <w:sz w:val="20"/>
      <w:szCs w:val="20"/>
      <w:lang w:val="x-none" w:eastAsia="x-none"/>
    </w:rPr>
  </w:style>
  <w:style w:type="character" w:customStyle="1" w:styleId="EncabezadoCar">
    <w:name w:val="Encabezado Ca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rPr>
      <w:sz w:val="20"/>
      <w:szCs w:val="20"/>
      <w:lang w:val="x-none" w:eastAsia="x-none"/>
    </w:rPr>
  </w:style>
  <w:style w:type="character" w:customStyle="1" w:styleId="PiedepginaCar">
    <w:name w:val="Pie de página Ca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20"/>
      <w:lang w:val="x-none" w:eastAsia="x-none"/>
    </w:rPr>
  </w:style>
  <w:style w:type="character" w:customStyle="1" w:styleId="TextodegloboCar">
    <w:name w:val="Texto de globo Ca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hAnsi="Tahoma"/>
      <w:b/>
      <w:i/>
      <w:sz w:val="24"/>
      <w:szCs w:val="20"/>
      <w:lang w:val="es-ES" w:eastAsia="es-ES"/>
    </w:rPr>
  </w:style>
  <w:style w:type="character" w:customStyle="1" w:styleId="SangradetextonormalCar">
    <w:name w:val="Sangría de texto normal Ca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600D43"/>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uiPriority w:val="99"/>
    <w:rsid w:val="00025CB5"/>
    <w:rPr>
      <w:rFonts w:cs="Times New Roman"/>
      <w:color w:val="0000FF"/>
      <w:u w:val="single"/>
    </w:rPr>
  </w:style>
  <w:style w:type="paragraph" w:styleId="Textonotapie">
    <w:name w:val="footnote text"/>
    <w:basedOn w:val="Normal"/>
    <w:link w:val="TextonotapieCar"/>
    <w:uiPriority w:val="99"/>
    <w:rsid w:val="00DB1ADB"/>
    <w:rPr>
      <w:rFonts w:ascii="gobCL" w:hAnsi="gobCL"/>
      <w:sz w:val="20"/>
      <w:szCs w:val="20"/>
      <w:lang w:val="x-none"/>
    </w:rPr>
  </w:style>
  <w:style w:type="character" w:customStyle="1" w:styleId="TextonotapieCar">
    <w:name w:val="Texto nota pie Car"/>
    <w:link w:val="Textonotapie"/>
    <w:uiPriority w:val="99"/>
    <w:locked/>
    <w:rsid w:val="00DB1ADB"/>
    <w:rPr>
      <w:rFonts w:ascii="gobCL" w:hAnsi="gobCL" w:cs="Times New Roman"/>
      <w:lang w:eastAsia="en-US"/>
    </w:rPr>
  </w:style>
  <w:style w:type="character" w:styleId="Refdenotaalpie">
    <w:name w:val="footnote reference"/>
    <w:uiPriority w:val="99"/>
    <w:semiHidden/>
    <w:rsid w:val="00DB1ADB"/>
    <w:rPr>
      <w:rFonts w:cs="Times New Roman"/>
      <w:vertAlign w:val="superscript"/>
    </w:rPr>
  </w:style>
  <w:style w:type="character" w:customStyle="1" w:styleId="eacep">
    <w:name w:val="eacep"/>
    <w:uiPriority w:val="99"/>
    <w:rsid w:val="00C046FC"/>
    <w:rPr>
      <w:rFonts w:cs="Times New Roman"/>
    </w:rPr>
  </w:style>
  <w:style w:type="paragraph" w:styleId="Textonotaalfinal">
    <w:name w:val="endnote text"/>
    <w:basedOn w:val="Normal"/>
    <w:link w:val="TextonotaalfinalCar"/>
    <w:uiPriority w:val="99"/>
    <w:semiHidden/>
    <w:rsid w:val="001D4892"/>
    <w:rPr>
      <w:rFonts w:ascii="gobCL" w:hAnsi="gobCL"/>
      <w:sz w:val="20"/>
      <w:szCs w:val="20"/>
      <w:lang w:val="x-none"/>
    </w:rPr>
  </w:style>
  <w:style w:type="character" w:customStyle="1" w:styleId="TextonotaalfinalCar">
    <w:name w:val="Texto nota al final Car"/>
    <w:link w:val="Textonotaalfinal"/>
    <w:uiPriority w:val="99"/>
    <w:semiHidden/>
    <w:locked/>
    <w:rsid w:val="001D4892"/>
    <w:rPr>
      <w:rFonts w:ascii="gobCL" w:hAnsi="gobCL" w:cs="Times New Roman"/>
      <w:lang w:eastAsia="en-US"/>
    </w:rPr>
  </w:style>
  <w:style w:type="character" w:styleId="Refdenotaalfinal">
    <w:name w:val="endnote reference"/>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hAnsi="Verdana"/>
      <w:sz w:val="22"/>
      <w:szCs w:val="22"/>
      <w:lang w:val="es-ES_tradnl" w:eastAsia="en-US"/>
    </w:rPr>
  </w:style>
  <w:style w:type="character" w:customStyle="1" w:styleId="MMA-TextoGeneralCar">
    <w:name w:val="MMA-Texto General Car"/>
    <w:link w:val="MMA-TextoGeneral"/>
    <w:uiPriority w:val="99"/>
    <w:locked/>
    <w:rsid w:val="001D4892"/>
    <w:rPr>
      <w:rFonts w:ascii="Verdana" w:hAnsi="Verdana"/>
      <w:sz w:val="22"/>
      <w:szCs w:val="22"/>
      <w:lang w:val="es-ES_tradnl" w:eastAsia="en-US" w:bidi="ar-SA"/>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styleId="Refdecomentario">
    <w:name w:val="annotation reference"/>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rFonts w:ascii="gobCL" w:hAnsi="gobCL"/>
      <w:sz w:val="20"/>
      <w:szCs w:val="20"/>
      <w:lang w:val="x-none"/>
    </w:rPr>
  </w:style>
  <w:style w:type="character" w:customStyle="1" w:styleId="TextocomentarioCar">
    <w:name w:val="Texto comentario Ca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lang w:val="x-none"/>
    </w:rPr>
  </w:style>
  <w:style w:type="character" w:customStyle="1" w:styleId="TextoindependienteCar">
    <w:name w:val="Texto independiente Car"/>
    <w:link w:val="Textoindependiente"/>
    <w:uiPriority w:val="99"/>
    <w:semiHidden/>
    <w:locked/>
    <w:rsid w:val="007853AF"/>
    <w:rPr>
      <w:rFonts w:cs="Times New Roman"/>
      <w:sz w:val="22"/>
      <w:szCs w:val="22"/>
      <w:lang w:eastAsia="en-US"/>
    </w:rPr>
  </w:style>
  <w:style w:type="paragraph" w:styleId="Descripcin">
    <w:name w:val="caption"/>
    <w:aliases w:val="Epígrafe 2,cap"/>
    <w:basedOn w:val="Ttulo2"/>
    <w:next w:val="Normal"/>
    <w:link w:val="DescripcinCar"/>
    <w:uiPriority w:val="99"/>
    <w:qFormat/>
    <w:rsid w:val="005A13C8"/>
    <w:pPr>
      <w:numPr>
        <w:ilvl w:val="0"/>
        <w:numId w:val="0"/>
      </w:numPr>
    </w:pPr>
    <w:rPr>
      <w:b w:val="0"/>
      <w:sz w:val="18"/>
      <w:lang w:val="es-CL"/>
    </w:rPr>
  </w:style>
  <w:style w:type="paragraph" w:styleId="Sinespaciado">
    <w:name w:val="No Spacing"/>
    <w:link w:val="SinespaciadoCar"/>
    <w:uiPriority w:val="99"/>
    <w:qFormat/>
    <w:rsid w:val="001F5C4D"/>
    <w:rPr>
      <w:sz w:val="22"/>
      <w:szCs w:val="22"/>
      <w:lang w:val="es-ES_tradnl" w:eastAsia="en-US"/>
    </w:rPr>
  </w:style>
  <w:style w:type="character" w:customStyle="1" w:styleId="SinespaciadoCar">
    <w:name w:val="Sin espaciado Car"/>
    <w:link w:val="Sinespaciado"/>
    <w:uiPriority w:val="99"/>
    <w:locked/>
    <w:rsid w:val="001F5C4D"/>
    <w:rPr>
      <w:sz w:val="22"/>
      <w:szCs w:val="22"/>
      <w:lang w:val="es-ES_tradnl" w:eastAsia="en-US" w:bidi="ar-SA"/>
    </w:rPr>
  </w:style>
  <w:style w:type="character" w:styleId="Textodelmarcadordeposicin">
    <w:name w:val="Placeholder Text"/>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uiPriority w:val="99"/>
    <w:rsid w:val="001F5C4D"/>
    <w:rPr>
      <w:rFonts w:cs="Times New Roman"/>
    </w:rPr>
  </w:style>
  <w:style w:type="paragraph" w:styleId="Subttulo">
    <w:name w:val="Subtitle"/>
    <w:basedOn w:val="Normal"/>
    <w:next w:val="Normal"/>
    <w:link w:val="SubttuloCar"/>
    <w:qFormat/>
    <w:rsid w:val="001F5C4D"/>
    <w:pPr>
      <w:numPr>
        <w:ilvl w:val="1"/>
      </w:numPr>
      <w:tabs>
        <w:tab w:val="left" w:pos="680"/>
        <w:tab w:val="center" w:pos="4423"/>
        <w:tab w:val="right" w:pos="8845"/>
      </w:tabs>
    </w:pPr>
    <w:rPr>
      <w:rFonts w:ascii="Cambria" w:hAnsi="Cambria"/>
      <w:i/>
      <w:iCs/>
      <w:color w:val="4F81BD"/>
      <w:spacing w:val="15"/>
      <w:sz w:val="24"/>
      <w:szCs w:val="24"/>
      <w:lang w:val="x-none"/>
    </w:rPr>
  </w:style>
  <w:style w:type="character" w:customStyle="1" w:styleId="SubttuloCar">
    <w:name w:val="Subtítulo Car"/>
    <w:link w:val="Subttulo"/>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uiPriority w:val="99"/>
    <w:qFormat/>
    <w:rsid w:val="008921EB"/>
    <w:rPr>
      <w:rFonts w:cs="Times New Roman"/>
      <w:i/>
      <w:iCs/>
      <w:color w:val="808080"/>
    </w:rPr>
  </w:style>
  <w:style w:type="character" w:styleId="Referenciaintensa">
    <w:name w:val="Intense Reference"/>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sz w:val="16"/>
      <w:szCs w:val="16"/>
      <w:lang w:val="x-none"/>
    </w:rPr>
  </w:style>
  <w:style w:type="character" w:customStyle="1" w:styleId="MapadeldocumentoCar">
    <w:name w:val="Mapa del documento Ca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customStyle="1" w:styleId="Ttulo10">
    <w:name w:val="Título1"/>
    <w:basedOn w:val="Normal"/>
    <w:next w:val="Normal"/>
    <w:link w:val="TtuloCar"/>
    <w:qFormat/>
    <w:locked/>
    <w:rsid w:val="00A6522A"/>
    <w:pPr>
      <w:pBdr>
        <w:bottom w:val="single" w:sz="8" w:space="4" w:color="4F81BD"/>
      </w:pBdr>
      <w:spacing w:after="300"/>
      <w:contextualSpacing/>
    </w:pPr>
    <w:rPr>
      <w:rFonts w:ascii="Cambria" w:eastAsia="Times New Roman" w:hAnsi="Cambria"/>
      <w:color w:val="17365D"/>
      <w:spacing w:val="5"/>
      <w:kern w:val="28"/>
      <w:sz w:val="52"/>
      <w:szCs w:val="52"/>
    </w:rPr>
  </w:style>
  <w:style w:type="character" w:customStyle="1" w:styleId="TtuloCar">
    <w:name w:val="Título Car"/>
    <w:link w:val="Ttulo10"/>
    <w:rsid w:val="00A6522A"/>
    <w:rPr>
      <w:rFonts w:ascii="Cambria" w:eastAsia="Times New Roman" w:hAnsi="Cambria" w:cs="Times New Roman"/>
      <w:color w:val="17365D"/>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link w:val="FigurasTablasyotros"/>
    <w:rsid w:val="00172EB1"/>
    <w:rPr>
      <w:rFonts w:ascii="Calibri" w:hAnsi="Calibri"/>
      <w:b/>
      <w:sz w:val="18"/>
      <w:szCs w:val="20"/>
      <w:lang w:val="es-CL" w:eastAsia="en-US"/>
    </w:rPr>
  </w:style>
  <w:style w:type="paragraph" w:customStyle="1" w:styleId="Epigrafe">
    <w:name w:val="Epigrafe"/>
    <w:basedOn w:val="Descripcin"/>
    <w:link w:val="EpigrafeCar"/>
    <w:qFormat/>
    <w:rsid w:val="001066B9"/>
    <w:pPr>
      <w:jc w:val="center"/>
    </w:pPr>
    <w:rPr>
      <w:b/>
    </w:rPr>
  </w:style>
  <w:style w:type="character" w:customStyle="1" w:styleId="DescripcinCar">
    <w:name w:val="Descripción Car"/>
    <w:aliases w:val="Epígrafe 2 Car,cap Car"/>
    <w:link w:val="Descripcin"/>
    <w:uiPriority w:val="99"/>
    <w:rsid w:val="005A13C8"/>
    <w:rPr>
      <w:rFonts w:ascii="Calibri" w:hAnsi="Calibri" w:cs="Calibri"/>
      <w:b w:val="0"/>
      <w:sz w:val="18"/>
      <w:szCs w:val="20"/>
      <w:lang w:val="es-CL" w:eastAsia="en-US"/>
    </w:rPr>
  </w:style>
  <w:style w:type="character" w:customStyle="1" w:styleId="EpigrafeCar">
    <w:name w:val="Epigrafe Car"/>
    <w:link w:val="Epigrafe"/>
    <w:rsid w:val="001066B9"/>
    <w:rPr>
      <w:rFonts w:ascii="Calibri" w:hAnsi="Calibri" w:cs="Calibri"/>
      <w:b/>
      <w:sz w:val="18"/>
      <w:szCs w:val="20"/>
      <w:lang w:val="es-CL" w:eastAsia="en-US"/>
    </w:rPr>
  </w:style>
  <w:style w:type="paragraph" w:customStyle="1" w:styleId="Estilo1">
    <w:name w:val="Estilo1"/>
    <w:basedOn w:val="Ttulo2"/>
    <w:qFormat/>
    <w:rsid w:val="00693E97"/>
    <w:pPr>
      <w:numPr>
        <w:ilvl w:val="0"/>
        <w:numId w:val="0"/>
      </w:numPr>
      <w:ind w:left="567" w:hanging="567"/>
      <w:jc w:val="both"/>
    </w:pPr>
    <w:rPr>
      <w:sz w:val="22"/>
      <w:szCs w:val="22"/>
    </w:rPr>
  </w:style>
  <w:style w:type="table" w:styleId="Sombreadoclaro-nfasis1">
    <w:name w:val="Light Shading Accent 1"/>
    <w:basedOn w:val="Tablanormal"/>
    <w:uiPriority w:val="60"/>
    <w:rsid w:val="0098359B"/>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Listaclara-nfasis5">
    <w:name w:val="Light List Accent 5"/>
    <w:basedOn w:val="Tablanormal"/>
    <w:uiPriority w:val="61"/>
    <w:rsid w:val="0098359B"/>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staclara">
    <w:name w:val="Light List"/>
    <w:basedOn w:val="Tablanormal"/>
    <w:uiPriority w:val="61"/>
    <w:rsid w:val="005A08AC"/>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Textoindependiente3">
    <w:name w:val="Body Text 3"/>
    <w:basedOn w:val="Normal"/>
    <w:link w:val="Textoindependiente3Car"/>
    <w:uiPriority w:val="99"/>
    <w:semiHidden/>
    <w:unhideWhenUsed/>
    <w:locked/>
    <w:rsid w:val="00ED31CA"/>
    <w:pPr>
      <w:spacing w:after="120"/>
    </w:pPr>
    <w:rPr>
      <w:sz w:val="16"/>
      <w:szCs w:val="16"/>
    </w:rPr>
  </w:style>
  <w:style w:type="character" w:customStyle="1" w:styleId="Textoindependiente3Car">
    <w:name w:val="Texto independiente 3 Car"/>
    <w:link w:val="Textoindependiente3"/>
    <w:uiPriority w:val="99"/>
    <w:semiHidden/>
    <w:rsid w:val="00ED31CA"/>
    <w:rPr>
      <w:rFonts w:ascii="Calibri" w:hAnsi="Calibri"/>
      <w:sz w:val="16"/>
      <w:szCs w:val="16"/>
      <w:lang w:val="es-CL" w:eastAsia="en-US"/>
    </w:rPr>
  </w:style>
  <w:style w:type="character" w:styleId="Ttulodellibro">
    <w:name w:val="Book Title"/>
    <w:uiPriority w:val="33"/>
    <w:qFormat/>
    <w:rsid w:val="00606B7B"/>
    <w:rPr>
      <w:rFonts w:cs="Calibri"/>
      <w:b/>
      <w:sz w:val="18"/>
      <w:szCs w:val="18"/>
      <w:lang w:val="es-ES"/>
    </w:rPr>
  </w:style>
  <w:style w:type="numbering" w:customStyle="1" w:styleId="Sinlista1">
    <w:name w:val="Sin lista1"/>
    <w:next w:val="Sinlista"/>
    <w:uiPriority w:val="99"/>
    <w:semiHidden/>
    <w:unhideWhenUsed/>
    <w:rsid w:val="00E3391C"/>
  </w:style>
  <w:style w:type="paragraph" w:customStyle="1" w:styleId="TtuloPortada">
    <w:name w:val="Título Portada"/>
    <w:basedOn w:val="Normal"/>
    <w:qFormat/>
    <w:rsid w:val="00E3391C"/>
    <w:pPr>
      <w:jc w:val="center"/>
    </w:pPr>
    <w:rPr>
      <w:rFonts w:ascii="Arial Narrow" w:eastAsia="Times New Roman" w:hAnsi="Arial Narrow" w:cs="Calibri"/>
      <w:b/>
      <w:smallCaps/>
      <w:sz w:val="28"/>
      <w:szCs w:val="28"/>
      <w:lang w:val="es-ES_tradnl" w:eastAsia="es-ES"/>
    </w:rPr>
  </w:style>
  <w:style w:type="paragraph" w:customStyle="1" w:styleId="Default">
    <w:name w:val="Default"/>
    <w:rsid w:val="003B745B"/>
    <w:pPr>
      <w:autoSpaceDE w:val="0"/>
      <w:autoSpaceDN w:val="0"/>
      <w:adjustRightInd w:val="0"/>
    </w:pPr>
    <w:rPr>
      <w:rFonts w:ascii="JEIFPN+TimesNewRoman" w:hAnsi="JEIFPN+TimesNewRoman" w:cs="JEIFPN+TimesNewRoman"/>
      <w:color w:val="000000"/>
      <w:sz w:val="24"/>
      <w:szCs w:val="24"/>
      <w:lang w:eastAsia="es-ES"/>
    </w:rPr>
  </w:style>
  <w:style w:type="paragraph" w:styleId="Listaconvietas">
    <w:name w:val="List Bullet"/>
    <w:basedOn w:val="Normal"/>
    <w:uiPriority w:val="99"/>
    <w:unhideWhenUsed/>
    <w:locked/>
    <w:rsid w:val="007175E1"/>
    <w:pPr>
      <w:numPr>
        <w:numId w:val="7"/>
      </w:numPr>
      <w:contextualSpacing/>
    </w:pPr>
  </w:style>
  <w:style w:type="character" w:styleId="nfasis">
    <w:name w:val="Emphasis"/>
    <w:uiPriority w:val="20"/>
    <w:qFormat/>
    <w:locked/>
    <w:rsid w:val="003A61AF"/>
    <w:rPr>
      <w:i/>
      <w:iCs/>
    </w:rPr>
  </w:style>
  <w:style w:type="table" w:customStyle="1" w:styleId="Tablaconcuadrcula1">
    <w:name w:val="Tabla con cuadrícula1"/>
    <w:basedOn w:val="Tablanormal"/>
    <w:next w:val="Tablaconcuadrcula"/>
    <w:uiPriority w:val="99"/>
    <w:rsid w:val="00DA559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1">
    <w:name w:val="Mención sin resolver1"/>
    <w:basedOn w:val="Fuentedeprrafopredeter"/>
    <w:uiPriority w:val="99"/>
    <w:semiHidden/>
    <w:unhideWhenUsed/>
    <w:rsid w:val="00F769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99050535">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86279133">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47878927">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0131939">
      <w:bodyDiv w:val="1"/>
      <w:marLeft w:val="0"/>
      <w:marRight w:val="0"/>
      <w:marTop w:val="0"/>
      <w:marBottom w:val="0"/>
      <w:divBdr>
        <w:top w:val="none" w:sz="0" w:space="0" w:color="auto"/>
        <w:left w:val="none" w:sz="0" w:space="0" w:color="auto"/>
        <w:bottom w:val="none" w:sz="0" w:space="0" w:color="auto"/>
        <w:right w:val="none" w:sz="0" w:space="0" w:color="auto"/>
      </w:divBdr>
      <w:divsChild>
        <w:div w:id="174807991">
          <w:marLeft w:val="0"/>
          <w:marRight w:val="0"/>
          <w:marTop w:val="0"/>
          <w:marBottom w:val="210"/>
          <w:divBdr>
            <w:top w:val="none" w:sz="0" w:space="0" w:color="auto"/>
            <w:left w:val="none" w:sz="0" w:space="0" w:color="auto"/>
            <w:bottom w:val="none" w:sz="0" w:space="0" w:color="auto"/>
            <w:right w:val="none" w:sz="0" w:space="0" w:color="auto"/>
          </w:divBdr>
          <w:divsChild>
            <w:div w:id="908661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4791798">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3763640">
      <w:bodyDiv w:val="1"/>
      <w:marLeft w:val="0"/>
      <w:marRight w:val="0"/>
      <w:marTop w:val="0"/>
      <w:marBottom w:val="0"/>
      <w:divBdr>
        <w:top w:val="none" w:sz="0" w:space="0" w:color="auto"/>
        <w:left w:val="none" w:sz="0" w:space="0" w:color="auto"/>
        <w:bottom w:val="none" w:sz="0" w:space="0" w:color="auto"/>
        <w:right w:val="none" w:sz="0" w:space="0" w:color="auto"/>
      </w:divBdr>
    </w:div>
    <w:div w:id="42541779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53643185">
      <w:bodyDiv w:val="1"/>
      <w:marLeft w:val="0"/>
      <w:marRight w:val="0"/>
      <w:marTop w:val="0"/>
      <w:marBottom w:val="0"/>
      <w:divBdr>
        <w:top w:val="none" w:sz="0" w:space="0" w:color="auto"/>
        <w:left w:val="none" w:sz="0" w:space="0" w:color="auto"/>
        <w:bottom w:val="none" w:sz="0" w:space="0" w:color="auto"/>
        <w:right w:val="none" w:sz="0" w:space="0" w:color="auto"/>
      </w:divBdr>
    </w:div>
    <w:div w:id="502823611">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2201146">
      <w:bodyDiv w:val="1"/>
      <w:marLeft w:val="0"/>
      <w:marRight w:val="0"/>
      <w:marTop w:val="0"/>
      <w:marBottom w:val="0"/>
      <w:divBdr>
        <w:top w:val="none" w:sz="0" w:space="0" w:color="auto"/>
        <w:left w:val="none" w:sz="0" w:space="0" w:color="auto"/>
        <w:bottom w:val="none" w:sz="0" w:space="0" w:color="auto"/>
        <w:right w:val="none" w:sz="0" w:space="0" w:color="auto"/>
      </w:divBdr>
      <w:divsChild>
        <w:div w:id="970787061">
          <w:marLeft w:val="0"/>
          <w:marRight w:val="0"/>
          <w:marTop w:val="0"/>
          <w:marBottom w:val="0"/>
          <w:divBdr>
            <w:top w:val="none" w:sz="0" w:space="0" w:color="auto"/>
            <w:left w:val="none" w:sz="0" w:space="0" w:color="auto"/>
            <w:bottom w:val="none" w:sz="0" w:space="0" w:color="auto"/>
            <w:right w:val="none" w:sz="0" w:space="0" w:color="auto"/>
          </w:divBdr>
          <w:divsChild>
            <w:div w:id="1580138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90509372">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050453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14163232">
      <w:bodyDiv w:val="1"/>
      <w:marLeft w:val="0"/>
      <w:marRight w:val="0"/>
      <w:marTop w:val="0"/>
      <w:marBottom w:val="0"/>
      <w:divBdr>
        <w:top w:val="none" w:sz="0" w:space="0" w:color="auto"/>
        <w:left w:val="none" w:sz="0" w:space="0" w:color="auto"/>
        <w:bottom w:val="none" w:sz="0" w:space="0" w:color="auto"/>
        <w:right w:val="none" w:sz="0" w:space="0" w:color="auto"/>
      </w:divBdr>
    </w:div>
    <w:div w:id="748234392">
      <w:bodyDiv w:val="1"/>
      <w:marLeft w:val="0"/>
      <w:marRight w:val="0"/>
      <w:marTop w:val="0"/>
      <w:marBottom w:val="0"/>
      <w:divBdr>
        <w:top w:val="none" w:sz="0" w:space="0" w:color="auto"/>
        <w:left w:val="none" w:sz="0" w:space="0" w:color="auto"/>
        <w:bottom w:val="none" w:sz="0" w:space="0" w:color="auto"/>
        <w:right w:val="none" w:sz="0" w:space="0" w:color="auto"/>
      </w:divBdr>
    </w:div>
    <w:div w:id="76476551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84546285">
      <w:bodyDiv w:val="1"/>
      <w:marLeft w:val="0"/>
      <w:marRight w:val="0"/>
      <w:marTop w:val="0"/>
      <w:marBottom w:val="0"/>
      <w:divBdr>
        <w:top w:val="none" w:sz="0" w:space="0" w:color="auto"/>
        <w:left w:val="none" w:sz="0" w:space="0" w:color="auto"/>
        <w:bottom w:val="none" w:sz="0" w:space="0" w:color="auto"/>
        <w:right w:val="none" w:sz="0" w:space="0" w:color="auto"/>
      </w:divBdr>
    </w:div>
    <w:div w:id="790783370">
      <w:bodyDiv w:val="1"/>
      <w:marLeft w:val="0"/>
      <w:marRight w:val="0"/>
      <w:marTop w:val="0"/>
      <w:marBottom w:val="0"/>
      <w:divBdr>
        <w:top w:val="none" w:sz="0" w:space="0" w:color="auto"/>
        <w:left w:val="none" w:sz="0" w:space="0" w:color="auto"/>
        <w:bottom w:val="none" w:sz="0" w:space="0" w:color="auto"/>
        <w:right w:val="none" w:sz="0" w:space="0" w:color="auto"/>
      </w:divBdr>
    </w:div>
    <w:div w:id="805902374">
      <w:bodyDiv w:val="1"/>
      <w:marLeft w:val="0"/>
      <w:marRight w:val="0"/>
      <w:marTop w:val="0"/>
      <w:marBottom w:val="0"/>
      <w:divBdr>
        <w:top w:val="none" w:sz="0" w:space="0" w:color="auto"/>
        <w:left w:val="none" w:sz="0" w:space="0" w:color="auto"/>
        <w:bottom w:val="none" w:sz="0" w:space="0" w:color="auto"/>
        <w:right w:val="none" w:sz="0" w:space="0" w:color="auto"/>
      </w:divBdr>
    </w:div>
    <w:div w:id="823396917">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27356680">
      <w:bodyDiv w:val="1"/>
      <w:marLeft w:val="0"/>
      <w:marRight w:val="0"/>
      <w:marTop w:val="0"/>
      <w:marBottom w:val="0"/>
      <w:divBdr>
        <w:top w:val="none" w:sz="0" w:space="0" w:color="auto"/>
        <w:left w:val="none" w:sz="0" w:space="0" w:color="auto"/>
        <w:bottom w:val="none" w:sz="0" w:space="0" w:color="auto"/>
        <w:right w:val="none" w:sz="0" w:space="0" w:color="auto"/>
      </w:divBdr>
    </w:div>
    <w:div w:id="828057785">
      <w:bodyDiv w:val="1"/>
      <w:marLeft w:val="0"/>
      <w:marRight w:val="0"/>
      <w:marTop w:val="0"/>
      <w:marBottom w:val="0"/>
      <w:divBdr>
        <w:top w:val="none" w:sz="0" w:space="0" w:color="auto"/>
        <w:left w:val="none" w:sz="0" w:space="0" w:color="auto"/>
        <w:bottom w:val="none" w:sz="0" w:space="0" w:color="auto"/>
        <w:right w:val="none" w:sz="0" w:space="0" w:color="auto"/>
      </w:divBdr>
    </w:div>
    <w:div w:id="850146096">
      <w:bodyDiv w:val="1"/>
      <w:marLeft w:val="0"/>
      <w:marRight w:val="0"/>
      <w:marTop w:val="0"/>
      <w:marBottom w:val="0"/>
      <w:divBdr>
        <w:top w:val="none" w:sz="0" w:space="0" w:color="auto"/>
        <w:left w:val="none" w:sz="0" w:space="0" w:color="auto"/>
        <w:bottom w:val="none" w:sz="0" w:space="0" w:color="auto"/>
        <w:right w:val="none" w:sz="0" w:space="0" w:color="auto"/>
      </w:divBdr>
    </w:div>
    <w:div w:id="868643941">
      <w:bodyDiv w:val="1"/>
      <w:marLeft w:val="0"/>
      <w:marRight w:val="0"/>
      <w:marTop w:val="0"/>
      <w:marBottom w:val="0"/>
      <w:divBdr>
        <w:top w:val="none" w:sz="0" w:space="0" w:color="auto"/>
        <w:left w:val="none" w:sz="0" w:space="0" w:color="auto"/>
        <w:bottom w:val="none" w:sz="0" w:space="0" w:color="auto"/>
        <w:right w:val="none" w:sz="0" w:space="0" w:color="auto"/>
      </w:divBdr>
    </w:div>
    <w:div w:id="877619945">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51859120">
      <w:bodyDiv w:val="1"/>
      <w:marLeft w:val="0"/>
      <w:marRight w:val="0"/>
      <w:marTop w:val="0"/>
      <w:marBottom w:val="0"/>
      <w:divBdr>
        <w:top w:val="none" w:sz="0" w:space="0" w:color="auto"/>
        <w:left w:val="none" w:sz="0" w:space="0" w:color="auto"/>
        <w:bottom w:val="none" w:sz="0" w:space="0" w:color="auto"/>
        <w:right w:val="none" w:sz="0" w:space="0" w:color="auto"/>
      </w:divBdr>
      <w:divsChild>
        <w:div w:id="1989086123">
          <w:marLeft w:val="0"/>
          <w:marRight w:val="0"/>
          <w:marTop w:val="0"/>
          <w:marBottom w:val="0"/>
          <w:divBdr>
            <w:top w:val="none" w:sz="0" w:space="0" w:color="auto"/>
            <w:left w:val="none" w:sz="0" w:space="0" w:color="auto"/>
            <w:bottom w:val="none" w:sz="0" w:space="0" w:color="auto"/>
            <w:right w:val="none" w:sz="0" w:space="0" w:color="auto"/>
          </w:divBdr>
        </w:div>
      </w:divsChild>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89155496">
      <w:bodyDiv w:val="1"/>
      <w:marLeft w:val="0"/>
      <w:marRight w:val="0"/>
      <w:marTop w:val="0"/>
      <w:marBottom w:val="0"/>
      <w:divBdr>
        <w:top w:val="none" w:sz="0" w:space="0" w:color="auto"/>
        <w:left w:val="none" w:sz="0" w:space="0" w:color="auto"/>
        <w:bottom w:val="none" w:sz="0" w:space="0" w:color="auto"/>
        <w:right w:val="none" w:sz="0" w:space="0" w:color="auto"/>
      </w:divBdr>
    </w:div>
    <w:div w:id="1110004438">
      <w:bodyDiv w:val="1"/>
      <w:marLeft w:val="0"/>
      <w:marRight w:val="0"/>
      <w:marTop w:val="0"/>
      <w:marBottom w:val="0"/>
      <w:divBdr>
        <w:top w:val="none" w:sz="0" w:space="0" w:color="auto"/>
        <w:left w:val="none" w:sz="0" w:space="0" w:color="auto"/>
        <w:bottom w:val="none" w:sz="0" w:space="0" w:color="auto"/>
        <w:right w:val="none" w:sz="0" w:space="0" w:color="auto"/>
      </w:divBdr>
    </w:div>
    <w:div w:id="1111705151">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2403034">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56940282">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11249995">
      <w:bodyDiv w:val="1"/>
      <w:marLeft w:val="0"/>
      <w:marRight w:val="0"/>
      <w:marTop w:val="0"/>
      <w:marBottom w:val="0"/>
      <w:divBdr>
        <w:top w:val="none" w:sz="0" w:space="0" w:color="auto"/>
        <w:left w:val="none" w:sz="0" w:space="0" w:color="auto"/>
        <w:bottom w:val="none" w:sz="0" w:space="0" w:color="auto"/>
        <w:right w:val="none" w:sz="0" w:space="0" w:color="auto"/>
      </w:divBdr>
    </w:div>
    <w:div w:id="1335913379">
      <w:bodyDiv w:val="1"/>
      <w:marLeft w:val="0"/>
      <w:marRight w:val="0"/>
      <w:marTop w:val="0"/>
      <w:marBottom w:val="0"/>
      <w:divBdr>
        <w:top w:val="none" w:sz="0" w:space="0" w:color="auto"/>
        <w:left w:val="none" w:sz="0" w:space="0" w:color="auto"/>
        <w:bottom w:val="none" w:sz="0" w:space="0" w:color="auto"/>
        <w:right w:val="none" w:sz="0" w:space="0" w:color="auto"/>
      </w:divBdr>
    </w:div>
    <w:div w:id="134774963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67117287">
      <w:bodyDiv w:val="1"/>
      <w:marLeft w:val="0"/>
      <w:marRight w:val="0"/>
      <w:marTop w:val="0"/>
      <w:marBottom w:val="0"/>
      <w:divBdr>
        <w:top w:val="none" w:sz="0" w:space="0" w:color="auto"/>
        <w:left w:val="none" w:sz="0" w:space="0" w:color="auto"/>
        <w:bottom w:val="none" w:sz="0" w:space="0" w:color="auto"/>
        <w:right w:val="none" w:sz="0" w:space="0" w:color="auto"/>
      </w:divBdr>
    </w:div>
    <w:div w:id="1476142794">
      <w:bodyDiv w:val="1"/>
      <w:marLeft w:val="0"/>
      <w:marRight w:val="0"/>
      <w:marTop w:val="0"/>
      <w:marBottom w:val="0"/>
      <w:divBdr>
        <w:top w:val="none" w:sz="0" w:space="0" w:color="auto"/>
        <w:left w:val="none" w:sz="0" w:space="0" w:color="auto"/>
        <w:bottom w:val="none" w:sz="0" w:space="0" w:color="auto"/>
        <w:right w:val="none" w:sz="0" w:space="0" w:color="auto"/>
      </w:divBdr>
      <w:divsChild>
        <w:div w:id="2054772127">
          <w:marLeft w:val="0"/>
          <w:marRight w:val="0"/>
          <w:marTop w:val="0"/>
          <w:marBottom w:val="0"/>
          <w:divBdr>
            <w:top w:val="none" w:sz="0" w:space="0" w:color="auto"/>
            <w:left w:val="none" w:sz="0" w:space="0" w:color="auto"/>
            <w:bottom w:val="none" w:sz="0" w:space="0" w:color="auto"/>
            <w:right w:val="none" w:sz="0" w:space="0" w:color="auto"/>
          </w:divBdr>
        </w:div>
      </w:divsChild>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19154276">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0301612">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69482954">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8412152">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08338324">
      <w:bodyDiv w:val="1"/>
      <w:marLeft w:val="0"/>
      <w:marRight w:val="0"/>
      <w:marTop w:val="0"/>
      <w:marBottom w:val="0"/>
      <w:divBdr>
        <w:top w:val="none" w:sz="0" w:space="0" w:color="auto"/>
        <w:left w:val="none" w:sz="0" w:space="0" w:color="auto"/>
        <w:bottom w:val="none" w:sz="0" w:space="0" w:color="auto"/>
        <w:right w:val="none" w:sz="0" w:space="0" w:color="auto"/>
      </w:divBdr>
    </w:div>
    <w:div w:id="1734355190">
      <w:bodyDiv w:val="1"/>
      <w:marLeft w:val="0"/>
      <w:marRight w:val="0"/>
      <w:marTop w:val="0"/>
      <w:marBottom w:val="0"/>
      <w:divBdr>
        <w:top w:val="none" w:sz="0" w:space="0" w:color="auto"/>
        <w:left w:val="none" w:sz="0" w:space="0" w:color="auto"/>
        <w:bottom w:val="none" w:sz="0" w:space="0" w:color="auto"/>
        <w:right w:val="none" w:sz="0" w:space="0" w:color="auto"/>
      </w:divBdr>
    </w:div>
    <w:div w:id="1736779741">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25126591">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4436109">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47928173">
      <w:bodyDiv w:val="1"/>
      <w:marLeft w:val="0"/>
      <w:marRight w:val="0"/>
      <w:marTop w:val="0"/>
      <w:marBottom w:val="0"/>
      <w:divBdr>
        <w:top w:val="none" w:sz="0" w:space="0" w:color="auto"/>
        <w:left w:val="none" w:sz="0" w:space="0" w:color="auto"/>
        <w:bottom w:val="none" w:sz="0" w:space="0" w:color="auto"/>
        <w:right w:val="none" w:sz="0" w:space="0" w:color="auto"/>
      </w:divBdr>
    </w:div>
    <w:div w:id="1991858031">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5394671">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79132868">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mailto:gonzalo.diestre@mantosdelaluna.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gonzalo.diestre@mantosdelaluna.cl"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RQy+i2+RuCDKVUMctEAhcXL56vdEBuLI/1STfc3C8d0=</DigestValue>
    </Reference>
    <Reference Type="http://www.w3.org/2000/09/xmldsig#Object" URI="#idOfficeObject">
      <DigestMethod Algorithm="http://www.w3.org/2001/04/xmlenc#sha256"/>
      <DigestValue>SpCnU5nfefqWf1otQaX/HA1wi70vKavaDDzEGN50K9s=</DigestValue>
    </Reference>
    <Reference Type="http://uri.etsi.org/01903#SignedProperties" URI="#idSignedProperties">
      <Transforms>
        <Transform Algorithm="http://www.w3.org/TR/2001/REC-xml-c14n-20010315"/>
      </Transforms>
      <DigestMethod Algorithm="http://www.w3.org/2001/04/xmlenc#sha256"/>
      <DigestValue>XlHMtQrH0nYmLZ+CmcE+08ui+9itiHIqfcADAYDSN2s=</DigestValue>
    </Reference>
    <Reference Type="http://www.w3.org/2000/09/xmldsig#Object" URI="#idValidSigLnImg">
      <DigestMethod Algorithm="http://www.w3.org/2001/04/xmlenc#sha256"/>
      <DigestValue>1ZtGUp60u2aS3QjuCXbDkc8DYVzn/nJo+uksCObFWhs=</DigestValue>
    </Reference>
    <Reference Type="http://www.w3.org/2000/09/xmldsig#Object" URI="#idInvalidSigLnImg">
      <DigestMethod Algorithm="http://www.w3.org/2001/04/xmlenc#sha256"/>
      <DigestValue>vCvY0wsj2+rIbX0073RlxVxnQJ/d3Hp7gPN2gtsX/2g=</DigestValue>
    </Reference>
  </SignedInfo>
  <SignatureValue>rh9WhLw4PZFXC8PDJeMZbTiBCDBiJM3lUUEb9B9RcgxmHp6fg3aD3oxbr7i6zi8ENyujzH/yKcss
TH+C+l8hxjDWaHdnuh9u30rkoKPJJrsc0d8jtmx3WI4GmdnadfLcPoUxT2FIlegppbTQ6M965dIr
wah6OpGVR8hgJQtqN0FjElie9aG2doY0ZUFnXgFJZ3xf74cWrILq8hEpYTSOym5IH3u+HPoJ7vWS
kNFEcbHknblM4Bh3w069CdIzdjaImUJ/i56F4T9DVXReURc250GBiD/XI2285Qiih3e4H8UM9BDd
daB2zi3e3uC7AITOZgXhezlqdp4Q1TldxnucYg==</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rnYnEQOlV5xINEukYmkM4TD3SY7SidpuEYNU9G6OPFY=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utl8lFKnUUe3ohx+MLpP8MvTLR10cCqbp0vWGjjf12s=</DigestValue>
      </Reference>
      <Reference URI="/word/endnotes.xml?ContentType=application/vnd.openxmlformats-officedocument.wordprocessingml.endnotes+xml">
        <DigestMethod Algorithm="http://www.w3.org/2001/04/xmlenc#sha256"/>
        <DigestValue>a5ot9tHVzlpQ8D7wRF2S+gBvAS6GGBSKgX3DxgPm7pY=</DigestValue>
      </Reference>
      <Reference URI="/word/fontTable.xml?ContentType=application/vnd.openxmlformats-officedocument.wordprocessingml.fontTable+xml">
        <DigestMethod Algorithm="http://www.w3.org/2001/04/xmlenc#sha256"/>
        <DigestValue>8WEoYMAqhI7DslpJK6OvLd7W1I4gvzjuVpov/QdXzBg=</DigestValue>
      </Reference>
      <Reference URI="/word/footer1.xml?ContentType=application/vnd.openxmlformats-officedocument.wordprocessingml.footer+xml">
        <DigestMethod Algorithm="http://www.w3.org/2001/04/xmlenc#sha256"/>
        <DigestValue>RM+NUVZFISnttEN5X5Obb4c7QD7VkHjifUZ/9h6RGr0=</DigestValue>
      </Reference>
      <Reference URI="/word/footer2.xml?ContentType=application/vnd.openxmlformats-officedocument.wordprocessingml.footer+xml">
        <DigestMethod Algorithm="http://www.w3.org/2001/04/xmlenc#sha256"/>
        <DigestValue>vhhsvgYs+L9KsJq2chCgXsIGH0F0wGhMe1kAsBKdCz8=</DigestValue>
      </Reference>
      <Reference URI="/word/footnotes.xml?ContentType=application/vnd.openxmlformats-officedocument.wordprocessingml.footnotes+xml">
        <DigestMethod Algorithm="http://www.w3.org/2001/04/xmlenc#sha256"/>
        <DigestValue>HdOhLf7viPdEcu8nib/qxG/qJatCm56RfWolm4swrxM=</DigestValue>
      </Reference>
      <Reference URI="/word/header1.xml?ContentType=application/vnd.openxmlformats-officedocument.wordprocessingml.header+xml">
        <DigestMethod Algorithm="http://www.w3.org/2001/04/xmlenc#sha256"/>
        <DigestValue>E41XiVo5FlZtUwwhp7jlCclkYpfN+9KmvoVruKxClNo=</DigestValue>
      </Reference>
      <Reference URI="/word/media/image1.emf?ContentType=image/x-emf">
        <DigestMethod Algorithm="http://www.w3.org/2001/04/xmlenc#sha256"/>
        <DigestValue>P7gafcrFOM0pSQpoA3eVO/uysNViQbem1bOJews4NvE=</DigestValue>
      </Reference>
      <Reference URI="/word/media/image2.jpeg?ContentType=image/jpeg">
        <DigestMethod Algorithm="http://www.w3.org/2001/04/xmlenc#sha256"/>
        <DigestValue>wnqM8JF8qArE1pJbDdmal6V+/RBydctdh8Sm20cnoeE=</DigestValue>
      </Reference>
      <Reference URI="/word/media/image3.png?ContentType=image/png">
        <DigestMethod Algorithm="http://www.w3.org/2001/04/xmlenc#sha256"/>
        <DigestValue>e/7q0ggEqeMtSKtraExKk+v7jr5IitqlR02QFgVU45E=</DigestValue>
      </Reference>
      <Reference URI="/word/media/image4.png?ContentType=image/png">
        <DigestMethod Algorithm="http://www.w3.org/2001/04/xmlenc#sha256"/>
        <DigestValue>OotZgnbhFuF36VowPgXSQVci1zw1WUCWyL/DnQ2ui0k=</DigestValue>
      </Reference>
      <Reference URI="/word/numbering.xml?ContentType=application/vnd.openxmlformats-officedocument.wordprocessingml.numbering+xml">
        <DigestMethod Algorithm="http://www.w3.org/2001/04/xmlenc#sha256"/>
        <DigestValue>R81lKVrbujaJf+uAEkRXZayT0wWrn7nEEroA63AxZPY=</DigestValue>
      </Reference>
      <Reference URI="/word/settings.xml?ContentType=application/vnd.openxmlformats-officedocument.wordprocessingml.settings+xml">
        <DigestMethod Algorithm="http://www.w3.org/2001/04/xmlenc#sha256"/>
        <DigestValue>+rW2Nyw7MWsJCy7bNoMIBMJH2IKEgMrrKzRQXKuYeqs=</DigestValue>
      </Reference>
      <Reference URI="/word/styles.xml?ContentType=application/vnd.openxmlformats-officedocument.wordprocessingml.styles+xml">
        <DigestMethod Algorithm="http://www.w3.org/2001/04/xmlenc#sha256"/>
        <DigestValue>jesNDxUj96F1YbFrbhhvJmoS6tmNwwRlYI8mAewpybM=</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a8TFHnnrEZtODnXWqVAuTMA231wD3tvMKsgpG7FL11A=</DigestValue>
      </Reference>
    </Manifest>
    <SignatureProperties>
      <SignatureProperty Id="idSignatureTime" Target="#idPackageSignature">
        <mdssi:SignatureTime xmlns:mdssi="http://schemas.openxmlformats.org/package/2006/digital-signature">
          <mdssi:Format>YYYY-MM-DDThh:mm:ssTZD</mdssi:Format>
          <mdssi:Value>2020-05-15T16:59:10Z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16.0.12730/20</OfficeVersion>
          <ApplicationVersion>16.0.12730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2020-05-15T16:59:10Z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L8A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CpwTZ++X8AAAAAAAAAAAAAAAAAAAAAAABiKzr2PMQAAMxioH75fwAASAAAAAAAAAD1////AAAAAFBhTTxhAgAAqJyvHQAAAAAAAAAAAAAAAAkAAAAAAAAAAAAAAAAAAADMm68dgAAAAAmcrx2AAAAAwRQCtfl/AAD+//////////X///8AAAAAUGFNPGECAAConK8dgAAAAMybrx2AAAAACQAAAAAAAAAAAAAAAAAAAAAAAAAAAAAAAAAAAAAAAAAfuDZ+ZHYACAAAAAAlAAAADAAAAAEAAAAYAAAADAAAAAAAAAASAAAADAAAAAEAAAAeAAAAGAAAAMMAAAAEAAAA9wAAABEAAAAlAAAADAAAAAEAAABUAAAAhAAAAMQAAAAEAAAA9QAAABAAAAABAAAAYfe0QVU1tEHEAAAABAAAAAkAAABMAAAAAAAAAAAAAAAAAAAA//////////9gAAAAMQA1AC8ANQAvADIAMAAyADAAAAAGAAAABgAAAAQAAAAGAAAABAAAAAYAAAAGAAAABgAAAAYAAABLAAAAQAAAADAAAAAFAAAAIAAAAAEAAAABAAAAEAAAAAAAAAAAAAAAAAEAAIAAAAAAAAAAAAAAAAABAACAAAAAUgAAAHABAAACAAAAEAAAAAcAAAAAAAAAAAAAALwCAAAAAAAAAQICIlMAeQBzAHQAZQBtAAAAAAAAAAAAAAAAAAAAAAAAAAAAAAAAAAAAAAAAAAAAAAAAAAAAAAAAAAAAAAAAAAAAAAAAAAAACQAAAAEAAADYwxm1+X8AABABFwAAAAAASI4ltfl/AAAAAAAAAAAAAAAAAAAAAAAAeOGvHYAAAABQAQAAAAAAAAAAAAAAAAAAAAAAAAAAAACybDr2PMQAABUAAAAAAAAAAABYNmECAABxBYoAAAAAAFBhTTxhAgAAwOKvHQAAAACQiFE8YQIAAAcAAAAAAAAAAAAAAAAAAAD84a8dgAAAADnirx2AAAAAwRQCtfl/AAAoAAEpYQIAAPZLBbUAAAAAtwwMuXb6AAADAAAA+X8AAPzhrx2A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Bwuo1MYQIAANjDGbX5fwAAcLqNTGECAABIjiW1+X8AAAAAAAAAAAAAAAAAAAAAAAAweNl9+X8AACB72X35fwAAAAAAAAAAAAAAAAAAAAAAAGL6OvY8xAAAtONYffl/AAACAAAAAAAAAOD///8AAAAAUGFNPGECAACoTa8dAAAAAAAAAAAAAAAABgAAAAAAAAAAAAAAAAAAAMxMrx2AAAAACU2vHYAAAADBFAK1+X8AAAAAAAAAAAAAUEhoSQAAAADuPcPIW0cAAAAPKjZhAgAAzEyvHYA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IAAAACAAAAAAAAAAAAAAAAAAAAAAAEAAAAAAAAAGAo8NmECAAAAAAAAAAAAAN4MKAAAAAAA4gUOAAAAAACwWr1ecQIAAFBFTGRxAgAA4gYqAAAAAAC6GgwAAAAAANCNnUxhAgAAAAAAAAAAAAD+/////////wAAAAAAAAAAWxwBn//////1ggh/+X8AANjxz0hhAgAAAgAAAvl/AAAMAAAAAAAAAMDbTmRxAgAAAAEAAAAAAABQAdJIAAAAAAAAAAAAAAAAAQAAAAAAAAChAAAAAAAAAAAA0khhAgAAAADSSGECAAD1ggh/+X8AANC/0khhAg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uAAAAAoAAABQAAAAZwAAAFwAAAABAAAAYfe0QVU1tEEKAAAAUAAAABIAAABMAAAAAAAAAAAAAAAAAAAA//////////9wAAAAQwBsAGEAdQBkAGkAYQAgAFAAYQBzAHQAbwByAGUAIABIAC4ABwAAAAMAAAAGAAAABwAAAAcAAAADAAAABgAAAAMAAAAGAAAABgAAAAUAAAAEAAAABwAAAAQ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lAAAAAoAAABgAAAAQwAAAGwAAAABAAAAYfe0QVU1tEEKAAAAYAAAAAwAAABMAAAAAAAAAAAAAAAAAAAA//////////9kAAAASgBlAGYAYQAgAEQARgBaACAAKABTACkABAAAAAYAAAAEAAAABgAAAAMAAAAIAAAABgAAAAYAAAADAAAAAwAAAAYAAAADAAAASwAAAEAAAAAwAAAABQAAACAAAAABAAAAAQAAABAAAAAAAAAAAAAAAAABAACAAAAAAAAAAAAAAAAAAQAAgAAAACUAAAAMAAAAAgAAACcAAAAYAAAABAAAAAAAAAD///8AAAAAACUAAAAMAAAABAAAAEwAAABkAAAACQAAAHAAAADsAAAAfAAAAAkAAABwAAAA5AAAAA0AAAAhAPAAAAAAAAAAAAAAAIA/AAAAAAAAAAAAAIA/AAAAAAAAAAAAAAAAAAAAAAAAAAAAAAAAAAAAAAAAAAAlAAAADAAAAAAAAIAoAAAADAAAAAQAAAAlAAAADAAAAAEAAAAYAAAADAAAAAAAAAASAAAADAAAAAEAAAAWAAAADAAAAAAAAABUAAAAUAEAAAoAAABwAAAA6wAAAHwAAAABAAAAYfe0QVU1tEEKAAAAcAAAACsAAABMAAAABAAAAAkAAABwAAAA7QAAAH0AAACkAAAARgBpAHIAbQBhAGQAbwAgAHAAbwByADoAIABDAGwAYQB1AGQAaQBhACAAVABlAHIAZQBzAGEAIABQAGEAcwB0AG8AcgBlACAASABlAHIAcgBlAHIAYQDAQQYAAAADAAAABAAAAAkAAAAGAAAABwAAAAcAAAADAAAABwAAAAcAAAAEAAAAAwAAAAMAAAAHAAAAAwAAAAYAAAAHAAAABwAAAAMAAAAGAAAAAwAAAAYAAAAGAAAABAAAAAYAAAAFAAAABgAAAAMAAAAGAAAABgAAAAUAAAAEAAAABwAAAAQAAAAGAAAAAwAAAAgAAAAGAAAABAAAAAQAAAAGAAAABAAAAAYAAAAWAAAADAAAAAAAAAAlAAAADAAAAAIAAAAOAAAAFAAAAAAAAAAQAAAAFAAAAA==</Object>
  <Object Id="idInvalidSigLnImg">AQAAAGwAAAAAAAAAAAAAAP8AAAB/AAAAAAAAAAAAAACfFgAARAsAACBFTUYAAAEAaMUAANI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CpwTZ++X8AAAAAAAAAAAAAAAAAAAAAAABiKzr2PMQAAMxioH75fwAASAAAAAAAAAD1////AAAAAFBhTTxhAgAAqJyvHQAAAAAAAAAAAAAAAAkAAAAAAAAAAAAAAAAAAADMm68dgAAAAAmcrx2AAAAAwRQCtfl/AAD+//////////X///8AAAAAUGFNPGECAAConK8dgAAAAMybrx2AAAAACQAAAAAAAAAAAAAAAAAAAAAAAAAAAAAAAAAAAAAAAAAfuDZ+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DYwxm1+X8AABABFwAAAAAASI4ltfl/AAAAAAAAAAAAAAAAAAAAAAAAeOGvHYAAAABQAQAAAAAAAAAAAAAAAAAAAAAAAAAAAACybDr2PMQAABUAAAAAAAAAAABYNmECAABxBYoAAAAAAFBhTTxhAgAAwOKvHQAAAACQiFE8YQIAAAcAAAAAAAAAAAAAAAAAAAD84a8dgAAAADnirx2AAAAAwRQCtfl/AAAoAAEpYQIAAPZLBbUAAAAAtwwMuXb6AAADAAAA+X8AAPzhrx2A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Bwuo1MYQIAANjDGbX5fwAAcLqNTGECAABIjiW1+X8AAAAAAAAAAAAAAAAAAAAAAAAweNl9+X8AACB72X35fwAAAAAAAAAAAAAAAAAAAAAAAGL6OvY8xAAAtONYffl/AAACAAAAAAAAAOD///8AAAAAUGFNPGECAACoTa8dAAAAAAAAAAAAAAAABgAAAAAAAAAAAAAAAAAAAMxMrx2AAAAACU2vHYAAAADBFAK1+X8AAAAAAAAAAAAAUEhoSQAAAADuPcPIW0cAAAAPKjZhAgAAzEyvHYA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AAAAAAAAAAAAAAAAAAgAAAAAAAAAENWZn35fwAAAAAAAAAAAAADAAAAAAAAADAAAAAAAAAAGWavHYAAAAABAAAAAAAAAA/sZn35fwAAAAAAAAAAAAAEAAAAAAAAAJ6knV5xAgAAAAAAAAAAAAAPAAAAAAAAAAQAAAAAAAAAAAAAAAAAAADF6mx9+X8AAJ6knV5xAgAAAAAAAAAAAADQZq8dgAAAAAAAAAD5fwAAWGavHYAAAACQZq8dAAAAAODW0kxhAgAAAAAqNmECAACwAio2YQIAAL/E+7f5fwAAQAAAAAAAAAD1ggh/YQIAAPBdAV5xAg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uAAAAAoAAABQAAAAZwAAAFwAAAABAAAAYfe0QVU1tEEKAAAAUAAAABIAAABMAAAAAAAAAAAAAAAAAAAA//////////9wAAAAQwBsAGEAdQBkAGkAYQAgAFAAYQBzAHQAbwByAGUAIABIAC4ABwAAAAMAAAAGAAAABwAAAAcAAAADAAAABgAAAAMAAAAGAAAABgAAAAUAAAAEAAAABwAAAAQ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lAAAAAoAAABgAAAAQwAAAGwAAAABAAAAYfe0QVU1tEEKAAAAYAAAAAwAAABMAAAAAAAAAAAAAAAAAAAA//////////9kAAAASgBlAGYAYQAgAEQARgBaACAAKABTACkABAAAAAYAAAAEAAAABgAAAAMAAAAIAAAABgAAAAYAAAADAAAAAwAAAAYAAAADAAAASwAAAEAAAAAwAAAABQAAACAAAAABAAAAAQAAABAAAAAAAAAAAAAAAAABAACAAAAAAAAAAAAAAAAAAQAAgAAAACUAAAAMAAAAAgAAACcAAAAYAAAABAAAAAAAAAD///8AAAAAACUAAAAMAAAABAAAAEwAAABkAAAACQAAAHAAAADsAAAAfAAAAAkAAABwAAAA5AAAAA0AAAAhAPAAAAAAAAAAAAAAAIA/AAAAAAAAAAAAAIA/AAAAAAAAAAAAAAAAAAAAAAAAAAAAAAAAAAAAAAAAAAAlAAAADAAAAAAAAIAoAAAADAAAAAQAAAAlAAAADAAAAAEAAAAYAAAADAAAAAAAAAASAAAADAAAAAEAAAAWAAAADAAAAAAAAABUAAAAUAEAAAoAAABwAAAA6wAAAHwAAAABAAAAYfe0QVU1tEEKAAAAcAAAACsAAABMAAAABAAAAAkAAABwAAAA7QAAAH0AAACkAAAARgBpAHIAbQBhAGQAbwAgAHAAbwByADoAIABDAGwAYQB1AGQAaQBhACAAVABlAHIAZQBzAGEAIABQAGEAcwB0AG8AcgBlACAASABlAHIAcgBlAHIAYQD/fwYAAAADAAAABAAAAAkAAAAGAAAABwAAAAcAAAADAAAABwAAAAcAAAAEAAAAAwAAAAMAAAAHAAAAAwAAAAYAAAAHAAAABwAAAAMAAAAGAAAAAwAAAAYAAAAGAAAABAAAAAYAAAAFAAAABgAAAAMAAAAGAAAABgAAAAUAAAAEAAAABwAAAAQAAAAGAAAAAwAAAAg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B2DAC9-B498-7946-96DC-FC28BF2EE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1534</Words>
  <Characters>18083</Characters>
  <Application>Microsoft Office Word</Application>
  <DocSecurity>0</DocSecurity>
  <Lines>669</Lines>
  <Paragraphs>502</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19115</CharactersWithSpaces>
  <SharedDoc>false</SharedDoc>
  <HLinks>
    <vt:vector size="150" baseType="variant">
      <vt:variant>
        <vt:i4>6226040</vt:i4>
      </vt:variant>
      <vt:variant>
        <vt:i4>138</vt:i4>
      </vt:variant>
      <vt:variant>
        <vt:i4>0</vt:i4>
      </vt:variant>
      <vt:variant>
        <vt:i4>5</vt:i4>
      </vt:variant>
      <vt:variant>
        <vt:lpwstr>mailto:axel.leveque@e-cl.cl</vt:lpwstr>
      </vt:variant>
      <vt:variant>
        <vt:lpwstr/>
      </vt:variant>
      <vt:variant>
        <vt:i4>5898365</vt:i4>
      </vt:variant>
      <vt:variant>
        <vt:i4>135</vt:i4>
      </vt:variant>
      <vt:variant>
        <vt:i4>0</vt:i4>
      </vt:variant>
      <vt:variant>
        <vt:i4>5</vt:i4>
      </vt:variant>
      <vt:variant>
        <vt:lpwstr>mailto:daniel.horta@e-cl.cl</vt:lpwstr>
      </vt:variant>
      <vt:variant>
        <vt:lpwstr/>
      </vt:variant>
      <vt:variant>
        <vt:i4>1048624</vt:i4>
      </vt:variant>
      <vt:variant>
        <vt:i4>128</vt:i4>
      </vt:variant>
      <vt:variant>
        <vt:i4>0</vt:i4>
      </vt:variant>
      <vt:variant>
        <vt:i4>5</vt:i4>
      </vt:variant>
      <vt:variant>
        <vt:lpwstr/>
      </vt:variant>
      <vt:variant>
        <vt:lpwstr>_Toc452535526</vt:lpwstr>
      </vt:variant>
      <vt:variant>
        <vt:i4>1048624</vt:i4>
      </vt:variant>
      <vt:variant>
        <vt:i4>122</vt:i4>
      </vt:variant>
      <vt:variant>
        <vt:i4>0</vt:i4>
      </vt:variant>
      <vt:variant>
        <vt:i4>5</vt:i4>
      </vt:variant>
      <vt:variant>
        <vt:lpwstr/>
      </vt:variant>
      <vt:variant>
        <vt:lpwstr>_Toc452535525</vt:lpwstr>
      </vt:variant>
      <vt:variant>
        <vt:i4>1048624</vt:i4>
      </vt:variant>
      <vt:variant>
        <vt:i4>116</vt:i4>
      </vt:variant>
      <vt:variant>
        <vt:i4>0</vt:i4>
      </vt:variant>
      <vt:variant>
        <vt:i4>5</vt:i4>
      </vt:variant>
      <vt:variant>
        <vt:lpwstr/>
      </vt:variant>
      <vt:variant>
        <vt:lpwstr>_Toc452535524</vt:lpwstr>
      </vt:variant>
      <vt:variant>
        <vt:i4>1048624</vt:i4>
      </vt:variant>
      <vt:variant>
        <vt:i4>110</vt:i4>
      </vt:variant>
      <vt:variant>
        <vt:i4>0</vt:i4>
      </vt:variant>
      <vt:variant>
        <vt:i4>5</vt:i4>
      </vt:variant>
      <vt:variant>
        <vt:lpwstr/>
      </vt:variant>
      <vt:variant>
        <vt:lpwstr>_Toc452535523</vt:lpwstr>
      </vt:variant>
      <vt:variant>
        <vt:i4>1048624</vt:i4>
      </vt:variant>
      <vt:variant>
        <vt:i4>104</vt:i4>
      </vt:variant>
      <vt:variant>
        <vt:i4>0</vt:i4>
      </vt:variant>
      <vt:variant>
        <vt:i4>5</vt:i4>
      </vt:variant>
      <vt:variant>
        <vt:lpwstr/>
      </vt:variant>
      <vt:variant>
        <vt:lpwstr>_Toc452535522</vt:lpwstr>
      </vt:variant>
      <vt:variant>
        <vt:i4>1048624</vt:i4>
      </vt:variant>
      <vt:variant>
        <vt:i4>98</vt:i4>
      </vt:variant>
      <vt:variant>
        <vt:i4>0</vt:i4>
      </vt:variant>
      <vt:variant>
        <vt:i4>5</vt:i4>
      </vt:variant>
      <vt:variant>
        <vt:lpwstr/>
      </vt:variant>
      <vt:variant>
        <vt:lpwstr>_Toc452535521</vt:lpwstr>
      </vt:variant>
      <vt:variant>
        <vt:i4>1048624</vt:i4>
      </vt:variant>
      <vt:variant>
        <vt:i4>92</vt:i4>
      </vt:variant>
      <vt:variant>
        <vt:i4>0</vt:i4>
      </vt:variant>
      <vt:variant>
        <vt:i4>5</vt:i4>
      </vt:variant>
      <vt:variant>
        <vt:lpwstr/>
      </vt:variant>
      <vt:variant>
        <vt:lpwstr>_Toc452535520</vt:lpwstr>
      </vt:variant>
      <vt:variant>
        <vt:i4>1245232</vt:i4>
      </vt:variant>
      <vt:variant>
        <vt:i4>86</vt:i4>
      </vt:variant>
      <vt:variant>
        <vt:i4>0</vt:i4>
      </vt:variant>
      <vt:variant>
        <vt:i4>5</vt:i4>
      </vt:variant>
      <vt:variant>
        <vt:lpwstr/>
      </vt:variant>
      <vt:variant>
        <vt:lpwstr>_Toc452535519</vt:lpwstr>
      </vt:variant>
      <vt:variant>
        <vt:i4>1245232</vt:i4>
      </vt:variant>
      <vt:variant>
        <vt:i4>80</vt:i4>
      </vt:variant>
      <vt:variant>
        <vt:i4>0</vt:i4>
      </vt:variant>
      <vt:variant>
        <vt:i4>5</vt:i4>
      </vt:variant>
      <vt:variant>
        <vt:lpwstr/>
      </vt:variant>
      <vt:variant>
        <vt:lpwstr>_Toc452535518</vt:lpwstr>
      </vt:variant>
      <vt:variant>
        <vt:i4>1245232</vt:i4>
      </vt:variant>
      <vt:variant>
        <vt:i4>74</vt:i4>
      </vt:variant>
      <vt:variant>
        <vt:i4>0</vt:i4>
      </vt:variant>
      <vt:variant>
        <vt:i4>5</vt:i4>
      </vt:variant>
      <vt:variant>
        <vt:lpwstr/>
      </vt:variant>
      <vt:variant>
        <vt:lpwstr>_Toc452535517</vt:lpwstr>
      </vt:variant>
      <vt:variant>
        <vt:i4>1245232</vt:i4>
      </vt:variant>
      <vt:variant>
        <vt:i4>68</vt:i4>
      </vt:variant>
      <vt:variant>
        <vt:i4>0</vt:i4>
      </vt:variant>
      <vt:variant>
        <vt:i4>5</vt:i4>
      </vt:variant>
      <vt:variant>
        <vt:lpwstr/>
      </vt:variant>
      <vt:variant>
        <vt:lpwstr>_Toc452535516</vt:lpwstr>
      </vt:variant>
      <vt:variant>
        <vt:i4>1245232</vt:i4>
      </vt:variant>
      <vt:variant>
        <vt:i4>62</vt:i4>
      </vt:variant>
      <vt:variant>
        <vt:i4>0</vt:i4>
      </vt:variant>
      <vt:variant>
        <vt:i4>5</vt:i4>
      </vt:variant>
      <vt:variant>
        <vt:lpwstr/>
      </vt:variant>
      <vt:variant>
        <vt:lpwstr>_Toc452535515</vt:lpwstr>
      </vt:variant>
      <vt:variant>
        <vt:i4>1245232</vt:i4>
      </vt:variant>
      <vt:variant>
        <vt:i4>56</vt:i4>
      </vt:variant>
      <vt:variant>
        <vt:i4>0</vt:i4>
      </vt:variant>
      <vt:variant>
        <vt:i4>5</vt:i4>
      </vt:variant>
      <vt:variant>
        <vt:lpwstr/>
      </vt:variant>
      <vt:variant>
        <vt:lpwstr>_Toc452535514</vt:lpwstr>
      </vt:variant>
      <vt:variant>
        <vt:i4>1245232</vt:i4>
      </vt:variant>
      <vt:variant>
        <vt:i4>50</vt:i4>
      </vt:variant>
      <vt:variant>
        <vt:i4>0</vt:i4>
      </vt:variant>
      <vt:variant>
        <vt:i4>5</vt:i4>
      </vt:variant>
      <vt:variant>
        <vt:lpwstr/>
      </vt:variant>
      <vt:variant>
        <vt:lpwstr>_Toc452535513</vt:lpwstr>
      </vt:variant>
      <vt:variant>
        <vt:i4>1245232</vt:i4>
      </vt:variant>
      <vt:variant>
        <vt:i4>44</vt:i4>
      </vt:variant>
      <vt:variant>
        <vt:i4>0</vt:i4>
      </vt:variant>
      <vt:variant>
        <vt:i4>5</vt:i4>
      </vt:variant>
      <vt:variant>
        <vt:lpwstr/>
      </vt:variant>
      <vt:variant>
        <vt:lpwstr>_Toc452535512</vt:lpwstr>
      </vt:variant>
      <vt:variant>
        <vt:i4>1245232</vt:i4>
      </vt:variant>
      <vt:variant>
        <vt:i4>38</vt:i4>
      </vt:variant>
      <vt:variant>
        <vt:i4>0</vt:i4>
      </vt:variant>
      <vt:variant>
        <vt:i4>5</vt:i4>
      </vt:variant>
      <vt:variant>
        <vt:lpwstr/>
      </vt:variant>
      <vt:variant>
        <vt:lpwstr>_Toc452535511</vt:lpwstr>
      </vt:variant>
      <vt:variant>
        <vt:i4>1245232</vt:i4>
      </vt:variant>
      <vt:variant>
        <vt:i4>32</vt:i4>
      </vt:variant>
      <vt:variant>
        <vt:i4>0</vt:i4>
      </vt:variant>
      <vt:variant>
        <vt:i4>5</vt:i4>
      </vt:variant>
      <vt:variant>
        <vt:lpwstr/>
      </vt:variant>
      <vt:variant>
        <vt:lpwstr>_Toc452535510</vt:lpwstr>
      </vt:variant>
      <vt:variant>
        <vt:i4>1179696</vt:i4>
      </vt:variant>
      <vt:variant>
        <vt:i4>26</vt:i4>
      </vt:variant>
      <vt:variant>
        <vt:i4>0</vt:i4>
      </vt:variant>
      <vt:variant>
        <vt:i4>5</vt:i4>
      </vt:variant>
      <vt:variant>
        <vt:lpwstr/>
      </vt:variant>
      <vt:variant>
        <vt:lpwstr>_Toc452535509</vt:lpwstr>
      </vt:variant>
      <vt:variant>
        <vt:i4>1179696</vt:i4>
      </vt:variant>
      <vt:variant>
        <vt:i4>20</vt:i4>
      </vt:variant>
      <vt:variant>
        <vt:i4>0</vt:i4>
      </vt:variant>
      <vt:variant>
        <vt:i4>5</vt:i4>
      </vt:variant>
      <vt:variant>
        <vt:lpwstr/>
      </vt:variant>
      <vt:variant>
        <vt:lpwstr>_Toc452535508</vt:lpwstr>
      </vt:variant>
      <vt:variant>
        <vt:i4>1179696</vt:i4>
      </vt:variant>
      <vt:variant>
        <vt:i4>14</vt:i4>
      </vt:variant>
      <vt:variant>
        <vt:i4>0</vt:i4>
      </vt:variant>
      <vt:variant>
        <vt:i4>5</vt:i4>
      </vt:variant>
      <vt:variant>
        <vt:lpwstr/>
      </vt:variant>
      <vt:variant>
        <vt:lpwstr>_Toc452535507</vt:lpwstr>
      </vt:variant>
      <vt:variant>
        <vt:i4>1179696</vt:i4>
      </vt:variant>
      <vt:variant>
        <vt:i4>8</vt:i4>
      </vt:variant>
      <vt:variant>
        <vt:i4>0</vt:i4>
      </vt:variant>
      <vt:variant>
        <vt:i4>5</vt:i4>
      </vt:variant>
      <vt:variant>
        <vt:lpwstr/>
      </vt:variant>
      <vt:variant>
        <vt:lpwstr>_Toc452535506</vt:lpwstr>
      </vt:variant>
      <vt:variant>
        <vt:i4>1179696</vt:i4>
      </vt:variant>
      <vt:variant>
        <vt:i4>2</vt:i4>
      </vt:variant>
      <vt:variant>
        <vt:i4>0</vt:i4>
      </vt:variant>
      <vt:variant>
        <vt:i4>5</vt:i4>
      </vt:variant>
      <vt:variant>
        <vt:lpwstr/>
      </vt:variant>
      <vt:variant>
        <vt:lpwstr>_Toc452535505</vt:lpwstr>
      </vt:variant>
      <vt:variant>
        <vt:i4>7340094</vt:i4>
      </vt:variant>
      <vt:variant>
        <vt:i4>3</vt:i4>
      </vt:variant>
      <vt:variant>
        <vt:i4>0</vt:i4>
      </vt:variant>
      <vt:variant>
        <vt:i4>5</vt:i4>
      </vt:variant>
      <vt:variant>
        <vt:lpwstr>http://www.sma.gob.cl/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2020-05-13T19:23:00Z</dcterms:created>
  <dcterms:modified xsi:type="dcterms:W3CDTF">2020-05-15T16:37:00Z</dcterms:modified>
</cp:coreProperties>
</file>