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80BA50" w14:textId="77777777" w:rsidR="00C07655" w:rsidRPr="003E0411" w:rsidRDefault="00C07655" w:rsidP="00612EF2">
      <w:pPr>
        <w:spacing w:line="276" w:lineRule="auto"/>
        <w:rPr>
          <w:rFonts w:cstheme="minorHAnsi"/>
        </w:rPr>
      </w:pPr>
    </w:p>
    <w:p w14:paraId="05785533" w14:textId="7ACA1A72" w:rsidR="00C07655" w:rsidRPr="003E0411" w:rsidRDefault="00F525D9" w:rsidP="00F525D9">
      <w:pPr>
        <w:spacing w:line="276" w:lineRule="auto"/>
        <w:jc w:val="center"/>
        <w:rPr>
          <w:rFonts w:cstheme="minorHAnsi"/>
        </w:rPr>
      </w:pPr>
      <w:r w:rsidRPr="003B522E">
        <w:rPr>
          <w:noProof/>
          <w:lang w:eastAsia="es-CL"/>
        </w:rPr>
        <w:drawing>
          <wp:inline distT="0" distB="0" distL="0" distR="0" wp14:anchorId="3665916F" wp14:editId="71891947">
            <wp:extent cx="3354395" cy="2375572"/>
            <wp:effectExtent l="0" t="0" r="0"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3D3AC01" w14:textId="77777777" w:rsidR="000C128D" w:rsidRPr="003E0411" w:rsidRDefault="000C128D" w:rsidP="00A4794E">
      <w:pPr>
        <w:spacing w:line="276" w:lineRule="auto"/>
        <w:rPr>
          <w:rFonts w:cstheme="minorHAnsi"/>
        </w:rPr>
      </w:pPr>
    </w:p>
    <w:p w14:paraId="6A7A5AEF" w14:textId="77777777" w:rsidR="00CA0510" w:rsidRPr="003E0411" w:rsidRDefault="00CA0510" w:rsidP="00A4794E">
      <w:pPr>
        <w:spacing w:line="276" w:lineRule="auto"/>
        <w:rPr>
          <w:rFonts w:cstheme="minorHAnsi"/>
        </w:rPr>
      </w:pPr>
    </w:p>
    <w:p w14:paraId="72FF61FB" w14:textId="77777777" w:rsidR="00CA0510" w:rsidRPr="003E0411" w:rsidRDefault="00CA0510" w:rsidP="00A4794E">
      <w:pPr>
        <w:spacing w:line="276" w:lineRule="auto"/>
        <w:rPr>
          <w:rFonts w:cstheme="minorHAnsi"/>
        </w:rPr>
      </w:pPr>
    </w:p>
    <w:p w14:paraId="4A5ECE3F" w14:textId="5770F344" w:rsidR="009604F6" w:rsidRPr="003E0411" w:rsidRDefault="00F525D9" w:rsidP="00F810CA">
      <w:pPr>
        <w:spacing w:before="240" w:after="240"/>
        <w:jc w:val="center"/>
        <w:rPr>
          <w:b/>
          <w:sz w:val="28"/>
          <w:szCs w:val="28"/>
        </w:rPr>
      </w:pPr>
      <w:r w:rsidRPr="003E0411">
        <w:rPr>
          <w:b/>
          <w:sz w:val="28"/>
          <w:szCs w:val="28"/>
        </w:rPr>
        <w:t>INFORME TÉCNICO DE FISCALIZACIÓN AMBIENTAL</w:t>
      </w:r>
    </w:p>
    <w:p w14:paraId="321B2EAA" w14:textId="77777777" w:rsidR="009604F6" w:rsidRPr="003E0411" w:rsidRDefault="009604F6" w:rsidP="00F810CA">
      <w:pPr>
        <w:spacing w:before="240" w:after="240" w:line="276" w:lineRule="auto"/>
        <w:jc w:val="center"/>
        <w:rPr>
          <w:rFonts w:cstheme="minorHAnsi"/>
          <w:b/>
        </w:rPr>
      </w:pPr>
    </w:p>
    <w:p w14:paraId="14EE886C" w14:textId="77777777" w:rsidR="001502F9" w:rsidRPr="003E0411" w:rsidRDefault="001502F9" w:rsidP="00F810CA">
      <w:pPr>
        <w:spacing w:before="240" w:after="240" w:line="276" w:lineRule="auto"/>
        <w:jc w:val="center"/>
        <w:rPr>
          <w:rFonts w:cstheme="minorHAnsi"/>
          <w:b/>
        </w:rPr>
      </w:pPr>
    </w:p>
    <w:p w14:paraId="57D9F930" w14:textId="46CE557B" w:rsidR="009604F6" w:rsidRPr="003E0411" w:rsidRDefault="00F525D9" w:rsidP="00F810CA">
      <w:pPr>
        <w:spacing w:before="240" w:after="240"/>
        <w:jc w:val="center"/>
        <w:rPr>
          <w:b/>
        </w:rPr>
      </w:pPr>
      <w:bookmarkStart w:id="0" w:name="_Toc350847215"/>
      <w:bookmarkStart w:id="1" w:name="_Toc350928659"/>
      <w:bookmarkStart w:id="2" w:name="_Toc350937996"/>
      <w:bookmarkStart w:id="3" w:name="_Toc351623558"/>
      <w:r w:rsidRPr="003E0411">
        <w:rPr>
          <w:b/>
        </w:rPr>
        <w:t>FISCALIZACIÓN</w:t>
      </w:r>
      <w:r w:rsidR="005F1C45" w:rsidRPr="003E0411">
        <w:rPr>
          <w:b/>
        </w:rPr>
        <w:t xml:space="preserve"> AMBIENTA</w:t>
      </w:r>
      <w:bookmarkEnd w:id="0"/>
      <w:bookmarkEnd w:id="1"/>
      <w:bookmarkEnd w:id="2"/>
      <w:bookmarkEnd w:id="3"/>
      <w:r w:rsidR="008017CF" w:rsidRPr="003E0411">
        <w:rPr>
          <w:b/>
        </w:rPr>
        <w:t>L</w:t>
      </w:r>
    </w:p>
    <w:p w14:paraId="60398093" w14:textId="5ECCF6F7" w:rsidR="009604F6" w:rsidRPr="003E0411" w:rsidRDefault="008A661A" w:rsidP="00F810CA">
      <w:pPr>
        <w:spacing w:before="240" w:after="240"/>
        <w:jc w:val="center"/>
        <w:rPr>
          <w:b/>
        </w:rPr>
      </w:pPr>
      <w:r w:rsidRPr="003E0411">
        <w:rPr>
          <w:b/>
        </w:rPr>
        <w:t>LÍNEA DE TRANSMISIÓN CARDONES - POLPAICO</w:t>
      </w:r>
    </w:p>
    <w:p w14:paraId="190674F3" w14:textId="3BE84AB7" w:rsidR="0066261F" w:rsidRPr="003E0411" w:rsidRDefault="00A52364" w:rsidP="00F810CA">
      <w:pPr>
        <w:spacing w:before="240" w:after="240" w:line="276" w:lineRule="auto"/>
        <w:jc w:val="center"/>
        <w:rPr>
          <w:rFonts w:cstheme="minorHAnsi"/>
          <w:b/>
        </w:rPr>
      </w:pPr>
      <w:r w:rsidRPr="003E0411">
        <w:rPr>
          <w:rFonts w:cstheme="minorHAnsi"/>
          <w:b/>
        </w:rPr>
        <w:t>INTERREGIONAL</w:t>
      </w:r>
      <w:bookmarkStart w:id="4" w:name="_GoBack"/>
      <w:bookmarkEnd w:id="4"/>
    </w:p>
    <w:p w14:paraId="27C1572F" w14:textId="77777777" w:rsidR="006B4FA6" w:rsidRPr="003E0411" w:rsidRDefault="006B4FA6" w:rsidP="00F810CA">
      <w:pPr>
        <w:spacing w:before="240" w:after="240" w:line="276" w:lineRule="auto"/>
        <w:jc w:val="center"/>
        <w:rPr>
          <w:rFonts w:cstheme="minorHAnsi"/>
          <w:b/>
        </w:rPr>
      </w:pPr>
    </w:p>
    <w:p w14:paraId="1DF44611" w14:textId="77777777" w:rsidR="001502F9" w:rsidRPr="003E0411" w:rsidRDefault="001502F9" w:rsidP="00F810CA">
      <w:pPr>
        <w:spacing w:before="240" w:after="240" w:line="276" w:lineRule="auto"/>
        <w:jc w:val="center"/>
        <w:rPr>
          <w:rFonts w:cstheme="minorHAnsi"/>
          <w:b/>
        </w:rPr>
      </w:pPr>
    </w:p>
    <w:p w14:paraId="3F3A75CC" w14:textId="0EF0AA07" w:rsidR="00697654" w:rsidRPr="003E0411" w:rsidRDefault="0030471D" w:rsidP="006B4FA6">
      <w:pPr>
        <w:spacing w:line="276" w:lineRule="auto"/>
        <w:jc w:val="center"/>
        <w:rPr>
          <w:rFonts w:cstheme="minorHAnsi"/>
          <w:b/>
        </w:rPr>
      </w:pPr>
      <w:r w:rsidRPr="0030471D">
        <w:rPr>
          <w:rFonts w:cstheme="minorHAnsi"/>
          <w:b/>
        </w:rPr>
        <w:t>DFZ-2019-50-III-RCA</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525D9" w:rsidRPr="003E0411" w14:paraId="5405C67F" w14:textId="77777777" w:rsidTr="00F86419">
        <w:trPr>
          <w:trHeight w:val="567"/>
          <w:jc w:val="center"/>
        </w:trPr>
        <w:tc>
          <w:tcPr>
            <w:tcW w:w="1210" w:type="dxa"/>
            <w:shd w:val="clear" w:color="auto" w:fill="D9D9D9" w:themeFill="background1" w:themeFillShade="D9"/>
            <w:vAlign w:val="center"/>
          </w:tcPr>
          <w:p w14:paraId="76F594DC" w14:textId="77777777" w:rsidR="00F525D9" w:rsidRPr="003E0411" w:rsidRDefault="00F525D9" w:rsidP="00F86419">
            <w:pPr>
              <w:spacing w:line="276" w:lineRule="auto"/>
              <w:jc w:val="center"/>
              <w:rPr>
                <w:rFonts w:cstheme="minorHAnsi"/>
                <w:b/>
                <w:sz w:val="18"/>
                <w:szCs w:val="18"/>
                <w:highlight w:val="yellow"/>
              </w:rPr>
            </w:pPr>
            <w:bookmarkStart w:id="5" w:name="_Hlk492305405"/>
            <w:bookmarkStart w:id="6" w:name="_Toc205640089"/>
          </w:p>
        </w:tc>
        <w:tc>
          <w:tcPr>
            <w:tcW w:w="2116" w:type="dxa"/>
            <w:shd w:val="clear" w:color="auto" w:fill="D9D9D9" w:themeFill="background1" w:themeFillShade="D9"/>
            <w:vAlign w:val="center"/>
          </w:tcPr>
          <w:p w14:paraId="465CC3EB" w14:textId="77777777" w:rsidR="00F525D9" w:rsidRPr="00F91DC2" w:rsidRDefault="00F525D9" w:rsidP="00F86419">
            <w:pPr>
              <w:spacing w:line="276" w:lineRule="auto"/>
              <w:jc w:val="center"/>
              <w:rPr>
                <w:rFonts w:cstheme="minorHAnsi"/>
                <w:b/>
                <w:sz w:val="18"/>
                <w:szCs w:val="18"/>
                <w:highlight w:val="yellow"/>
              </w:rPr>
            </w:pPr>
            <w:r w:rsidRPr="00F91DC2">
              <w:rPr>
                <w:rFonts w:cstheme="minorHAnsi"/>
                <w:b/>
                <w:sz w:val="18"/>
                <w:szCs w:val="18"/>
              </w:rPr>
              <w:t>Nombre</w:t>
            </w:r>
          </w:p>
        </w:tc>
        <w:tc>
          <w:tcPr>
            <w:tcW w:w="2662" w:type="dxa"/>
            <w:shd w:val="clear" w:color="auto" w:fill="D9D9D9" w:themeFill="background1" w:themeFillShade="D9"/>
            <w:vAlign w:val="center"/>
          </w:tcPr>
          <w:p w14:paraId="6FD4DBEB" w14:textId="77777777" w:rsidR="00F525D9" w:rsidRPr="00F91DC2" w:rsidRDefault="00F525D9" w:rsidP="00F86419">
            <w:pPr>
              <w:spacing w:line="276" w:lineRule="auto"/>
              <w:jc w:val="center"/>
              <w:rPr>
                <w:rFonts w:cstheme="minorHAnsi"/>
                <w:b/>
                <w:sz w:val="18"/>
                <w:szCs w:val="18"/>
                <w:highlight w:val="yellow"/>
              </w:rPr>
            </w:pPr>
            <w:r w:rsidRPr="00F91DC2">
              <w:rPr>
                <w:rFonts w:cstheme="minorHAnsi"/>
                <w:b/>
                <w:sz w:val="18"/>
                <w:szCs w:val="18"/>
              </w:rPr>
              <w:t>Firma</w:t>
            </w:r>
          </w:p>
        </w:tc>
      </w:tr>
      <w:tr w:rsidR="00F525D9" w:rsidRPr="003E0411" w14:paraId="6FCE1A7C" w14:textId="77777777" w:rsidTr="00F8641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9CE75A" w14:textId="77777777" w:rsidR="00F525D9" w:rsidRPr="00F91DC2" w:rsidRDefault="00F525D9" w:rsidP="00F86419">
            <w:pPr>
              <w:spacing w:line="276" w:lineRule="auto"/>
              <w:jc w:val="center"/>
              <w:rPr>
                <w:rFonts w:cstheme="minorHAnsi"/>
                <w:sz w:val="18"/>
                <w:szCs w:val="18"/>
              </w:rPr>
            </w:pPr>
            <w:r w:rsidRPr="00F91DC2">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A645325" w14:textId="77777777" w:rsidR="00F525D9" w:rsidRPr="00F91DC2" w:rsidRDefault="00F525D9" w:rsidP="00F86419">
            <w:pPr>
              <w:spacing w:line="276" w:lineRule="auto"/>
              <w:jc w:val="center"/>
              <w:rPr>
                <w:rFonts w:cstheme="minorHAnsi"/>
                <w:b/>
                <w:sz w:val="18"/>
                <w:szCs w:val="18"/>
              </w:rPr>
            </w:pPr>
            <w:r w:rsidRPr="00F91DC2">
              <w:rPr>
                <w:rFonts w:cstheme="minorHAnsi"/>
                <w:b/>
                <w:sz w:val="18"/>
                <w:szCs w:val="18"/>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65D67833" w14:textId="77777777" w:rsidR="00F525D9" w:rsidRPr="00F91DC2" w:rsidRDefault="007C325D" w:rsidP="00F86419">
            <w:pPr>
              <w:spacing w:line="276" w:lineRule="auto"/>
              <w:jc w:val="center"/>
              <w:rPr>
                <w:rFonts w:cs="Calibri"/>
                <w:sz w:val="18"/>
                <w:szCs w:val="18"/>
              </w:rPr>
            </w:pPr>
            <w:r>
              <w:rPr>
                <w:rFonts w:cs="Calibri"/>
                <w:noProof/>
                <w:sz w:val="16"/>
                <w:szCs w:val="16"/>
              </w:rPr>
              <w:pict w14:anchorId="58BC93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Línea de firma de Microsoft Office..." style="width:114.05pt;height:54.9pt;mso-width-percent:0;mso-height-percent:0;mso-width-percent:0;mso-height-percent:0">
                  <v:imagedata r:id="rId20" o:title=""/>
                  <o:lock v:ext="edit" ungrouping="t" rotation="t" aspectratio="f" cropping="t" verticies="t" text="t" grouping="t"/>
                  <o:signatureline v:ext="edit" id="{4617164B-0E03-45F4-87AA-F1F547CC8B2B}" provid="{00000000-0000-0000-0000-000000000000}" o:suggestedsigner="Claudia Pastore H." o:suggestedsigner2="Jefa Sección Operativa - DFZ" o:suggestedsigneremail="cpastore@sma.gob.cl" issignatureline="t"/>
                </v:shape>
              </w:pict>
            </w:r>
          </w:p>
        </w:tc>
      </w:tr>
      <w:tr w:rsidR="00F525D9" w:rsidRPr="003E0411" w14:paraId="7829129F" w14:textId="77777777" w:rsidTr="00F8641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0DAFEB5" w14:textId="77777777" w:rsidR="00F525D9" w:rsidRPr="00F91DC2" w:rsidRDefault="00F525D9" w:rsidP="00F86419">
            <w:pPr>
              <w:spacing w:line="276" w:lineRule="auto"/>
              <w:jc w:val="center"/>
              <w:rPr>
                <w:rFonts w:cstheme="minorHAnsi"/>
                <w:sz w:val="18"/>
                <w:szCs w:val="18"/>
              </w:rPr>
            </w:pPr>
            <w:r w:rsidRPr="00F91DC2">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C6A42BD" w14:textId="77777777" w:rsidR="00F525D9" w:rsidRPr="00F91DC2" w:rsidRDefault="00F525D9" w:rsidP="00F86419">
            <w:pPr>
              <w:spacing w:line="276" w:lineRule="auto"/>
              <w:jc w:val="center"/>
              <w:rPr>
                <w:rFonts w:cstheme="minorHAnsi"/>
                <w:b/>
                <w:sz w:val="18"/>
                <w:szCs w:val="18"/>
              </w:rPr>
            </w:pPr>
            <w:r w:rsidRPr="00F91DC2">
              <w:rPr>
                <w:rFonts w:cstheme="minorHAnsi"/>
                <w:b/>
                <w:sz w:val="18"/>
                <w:szCs w:val="18"/>
              </w:rPr>
              <w:t>María Alicia Cavieres P.</w:t>
            </w:r>
          </w:p>
        </w:tc>
        <w:tc>
          <w:tcPr>
            <w:tcW w:w="2662" w:type="dxa"/>
            <w:tcBorders>
              <w:top w:val="single" w:sz="4" w:space="0" w:color="auto"/>
              <w:left w:val="single" w:sz="4" w:space="0" w:color="auto"/>
              <w:bottom w:val="single" w:sz="4" w:space="0" w:color="auto"/>
              <w:right w:val="single" w:sz="4" w:space="0" w:color="auto"/>
            </w:tcBorders>
            <w:vAlign w:val="center"/>
          </w:tcPr>
          <w:p w14:paraId="138F3676" w14:textId="77777777" w:rsidR="00F525D9" w:rsidRPr="003E0411" w:rsidRDefault="007C325D" w:rsidP="00F86419">
            <w:pPr>
              <w:spacing w:line="276" w:lineRule="auto"/>
              <w:jc w:val="center"/>
              <w:rPr>
                <w:rFonts w:cs="Calibri"/>
                <w:sz w:val="18"/>
                <w:szCs w:val="18"/>
              </w:rPr>
            </w:pPr>
            <w:r>
              <w:rPr>
                <w:rFonts w:cs="Calibri"/>
                <w:noProof/>
                <w:sz w:val="18"/>
                <w:szCs w:val="18"/>
              </w:rPr>
              <w:pict w14:anchorId="30B85027">
                <v:shape id="_x0000_i1025" type="#_x0000_t75" alt="Línea de firma de Microsoft Office..." style="width:114.05pt;height:54.9pt;mso-width-percent:0;mso-height-percent:0;mso-width-percent:0;mso-height-percent:0"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María Alicia Cavieres P." o:suggestedsigner2="Profesional Sección Operativa - DFZ" o:suggestedsigneremail="maria.cavieres@sma.gob.cl" issignatureline="t"/>
                </v:shape>
              </w:pict>
            </w:r>
          </w:p>
        </w:tc>
      </w:tr>
      <w:bookmarkEnd w:id="5"/>
    </w:tbl>
    <w:p w14:paraId="7F7258FD" w14:textId="1E191A77" w:rsidR="001A4615" w:rsidRPr="003E0411" w:rsidRDefault="000F672C">
      <w:pPr>
        <w:jc w:val="left"/>
      </w:pPr>
      <w:r w:rsidRPr="003E0411">
        <w:br w:type="page"/>
      </w:r>
    </w:p>
    <w:p w14:paraId="60CCD812" w14:textId="77777777" w:rsidR="00F55D44" w:rsidRPr="003E0411" w:rsidRDefault="00655D0C" w:rsidP="00F810CA">
      <w:pPr>
        <w:jc w:val="center"/>
        <w:rPr>
          <w:b/>
        </w:rPr>
      </w:pPr>
      <w:bookmarkStart w:id="7" w:name="_Toc352940725"/>
      <w:bookmarkStart w:id="8" w:name="_Toc353998174"/>
      <w:bookmarkStart w:id="9" w:name="_Toc414626554"/>
      <w:bookmarkEnd w:id="6"/>
      <w:r w:rsidRPr="003E0411">
        <w:rPr>
          <w:b/>
        </w:rPr>
        <w:lastRenderedPageBreak/>
        <w:t>Tabla de Contenidos</w:t>
      </w:r>
      <w:bookmarkEnd w:id="7"/>
      <w:bookmarkEnd w:id="8"/>
      <w:bookmarkEnd w:id="9"/>
    </w:p>
    <w:p w14:paraId="2D8A159D" w14:textId="77777777" w:rsidR="00F810CA" w:rsidRPr="003E0411" w:rsidRDefault="00F810CA">
      <w:pPr>
        <w:pStyle w:val="TDC1"/>
      </w:pPr>
    </w:p>
    <w:p w14:paraId="7056D5DA" w14:textId="30A4F9E5" w:rsidR="00DA78D0" w:rsidRDefault="00F810CA">
      <w:pPr>
        <w:pStyle w:val="TDC1"/>
        <w:rPr>
          <w:rFonts w:eastAsiaTheme="minorEastAsia" w:cstheme="minorBidi"/>
          <w:b w:val="0"/>
          <w:bCs w:val="0"/>
          <w:caps w:val="0"/>
          <w:noProof/>
          <w:sz w:val="22"/>
          <w:szCs w:val="22"/>
          <w:lang w:eastAsia="es-CL"/>
        </w:rPr>
      </w:pPr>
      <w:r w:rsidRPr="003B522E">
        <w:fldChar w:fldCharType="begin"/>
      </w:r>
      <w:r w:rsidRPr="003E0411">
        <w:instrText xml:space="preserve"> TOC \o "1-1" \h \z \u </w:instrText>
      </w:r>
      <w:r w:rsidRPr="003B522E">
        <w:fldChar w:fldCharType="separate"/>
      </w:r>
      <w:hyperlink w:anchor="_Toc26263841" w:history="1">
        <w:r w:rsidR="00DA78D0" w:rsidRPr="00835F70">
          <w:rPr>
            <w:rStyle w:val="Hipervnculo"/>
            <w:noProof/>
          </w:rPr>
          <w:t>1.</w:t>
        </w:r>
        <w:r w:rsidR="00DA78D0">
          <w:rPr>
            <w:rFonts w:eastAsiaTheme="minorEastAsia" w:cstheme="minorBidi"/>
            <w:b w:val="0"/>
            <w:bCs w:val="0"/>
            <w:caps w:val="0"/>
            <w:noProof/>
            <w:sz w:val="22"/>
            <w:szCs w:val="22"/>
            <w:lang w:eastAsia="es-CL"/>
          </w:rPr>
          <w:tab/>
        </w:r>
        <w:r w:rsidR="00DA78D0" w:rsidRPr="00835F70">
          <w:rPr>
            <w:rStyle w:val="Hipervnculo"/>
            <w:noProof/>
          </w:rPr>
          <w:t>RESUMEN.</w:t>
        </w:r>
        <w:r w:rsidR="00DA78D0">
          <w:rPr>
            <w:noProof/>
            <w:webHidden/>
          </w:rPr>
          <w:tab/>
        </w:r>
        <w:r w:rsidR="00DA78D0">
          <w:rPr>
            <w:noProof/>
            <w:webHidden/>
          </w:rPr>
          <w:fldChar w:fldCharType="begin"/>
        </w:r>
        <w:r w:rsidR="00DA78D0">
          <w:rPr>
            <w:noProof/>
            <w:webHidden/>
          </w:rPr>
          <w:instrText xml:space="preserve"> PAGEREF _Toc26263841 \h </w:instrText>
        </w:r>
        <w:r w:rsidR="00DA78D0">
          <w:rPr>
            <w:noProof/>
            <w:webHidden/>
          </w:rPr>
        </w:r>
        <w:r w:rsidR="00DA78D0">
          <w:rPr>
            <w:noProof/>
            <w:webHidden/>
          </w:rPr>
          <w:fldChar w:fldCharType="separate"/>
        </w:r>
        <w:r w:rsidR="005323A2">
          <w:rPr>
            <w:noProof/>
            <w:webHidden/>
          </w:rPr>
          <w:t>3</w:t>
        </w:r>
        <w:r w:rsidR="00DA78D0">
          <w:rPr>
            <w:noProof/>
            <w:webHidden/>
          </w:rPr>
          <w:fldChar w:fldCharType="end"/>
        </w:r>
      </w:hyperlink>
    </w:p>
    <w:p w14:paraId="4E570C06" w14:textId="3C432EDE" w:rsidR="00DA78D0" w:rsidRDefault="00C846A3">
      <w:pPr>
        <w:pStyle w:val="TDC1"/>
        <w:rPr>
          <w:rFonts w:eastAsiaTheme="minorEastAsia" w:cstheme="minorBidi"/>
          <w:b w:val="0"/>
          <w:bCs w:val="0"/>
          <w:caps w:val="0"/>
          <w:noProof/>
          <w:sz w:val="22"/>
          <w:szCs w:val="22"/>
          <w:lang w:eastAsia="es-CL"/>
        </w:rPr>
      </w:pPr>
      <w:hyperlink w:anchor="_Toc26263842" w:history="1">
        <w:r w:rsidR="00DA78D0" w:rsidRPr="00835F70">
          <w:rPr>
            <w:rStyle w:val="Hipervnculo"/>
            <w:noProof/>
          </w:rPr>
          <w:t>2.</w:t>
        </w:r>
        <w:r w:rsidR="00DA78D0">
          <w:rPr>
            <w:rFonts w:eastAsiaTheme="minorEastAsia" w:cstheme="minorBidi"/>
            <w:b w:val="0"/>
            <w:bCs w:val="0"/>
            <w:caps w:val="0"/>
            <w:noProof/>
            <w:sz w:val="22"/>
            <w:szCs w:val="22"/>
            <w:lang w:eastAsia="es-CL"/>
          </w:rPr>
          <w:tab/>
        </w:r>
        <w:r w:rsidR="00DA78D0" w:rsidRPr="00835F70">
          <w:rPr>
            <w:rStyle w:val="Hipervnculo"/>
            <w:noProof/>
          </w:rPr>
          <w:t>IDENTIFICACIÓN DE LA UNIDAD FISCALIZABLE</w:t>
        </w:r>
        <w:r w:rsidR="00DA78D0">
          <w:rPr>
            <w:noProof/>
            <w:webHidden/>
          </w:rPr>
          <w:tab/>
        </w:r>
        <w:r w:rsidR="00DA78D0">
          <w:rPr>
            <w:noProof/>
            <w:webHidden/>
          </w:rPr>
          <w:fldChar w:fldCharType="begin"/>
        </w:r>
        <w:r w:rsidR="00DA78D0">
          <w:rPr>
            <w:noProof/>
            <w:webHidden/>
          </w:rPr>
          <w:instrText xml:space="preserve"> PAGEREF _Toc26263842 \h </w:instrText>
        </w:r>
        <w:r w:rsidR="00DA78D0">
          <w:rPr>
            <w:noProof/>
            <w:webHidden/>
          </w:rPr>
        </w:r>
        <w:r w:rsidR="00DA78D0">
          <w:rPr>
            <w:noProof/>
            <w:webHidden/>
          </w:rPr>
          <w:fldChar w:fldCharType="separate"/>
        </w:r>
        <w:r w:rsidR="005323A2">
          <w:rPr>
            <w:noProof/>
            <w:webHidden/>
          </w:rPr>
          <w:t>5</w:t>
        </w:r>
        <w:r w:rsidR="00DA78D0">
          <w:rPr>
            <w:noProof/>
            <w:webHidden/>
          </w:rPr>
          <w:fldChar w:fldCharType="end"/>
        </w:r>
      </w:hyperlink>
    </w:p>
    <w:p w14:paraId="7C751785" w14:textId="0FB32974" w:rsidR="00DA78D0" w:rsidRDefault="00C846A3">
      <w:pPr>
        <w:pStyle w:val="TDC1"/>
        <w:rPr>
          <w:rFonts w:eastAsiaTheme="minorEastAsia" w:cstheme="minorBidi"/>
          <w:b w:val="0"/>
          <w:bCs w:val="0"/>
          <w:caps w:val="0"/>
          <w:noProof/>
          <w:sz w:val="22"/>
          <w:szCs w:val="22"/>
          <w:lang w:eastAsia="es-CL"/>
        </w:rPr>
      </w:pPr>
      <w:hyperlink w:anchor="_Toc26263843" w:history="1">
        <w:r w:rsidR="00DA78D0" w:rsidRPr="00835F70">
          <w:rPr>
            <w:rStyle w:val="Hipervnculo"/>
            <w:noProof/>
          </w:rPr>
          <w:t>3.</w:t>
        </w:r>
        <w:r w:rsidR="00DA78D0">
          <w:rPr>
            <w:rFonts w:eastAsiaTheme="minorEastAsia" w:cstheme="minorBidi"/>
            <w:b w:val="0"/>
            <w:bCs w:val="0"/>
            <w:caps w:val="0"/>
            <w:noProof/>
            <w:sz w:val="22"/>
            <w:szCs w:val="22"/>
            <w:lang w:eastAsia="es-CL"/>
          </w:rPr>
          <w:tab/>
        </w:r>
        <w:r w:rsidR="00DA78D0" w:rsidRPr="00835F70">
          <w:rPr>
            <w:rStyle w:val="Hipervnculo"/>
            <w:noProof/>
          </w:rPr>
          <w:t>INSTRUMENTOS DE GESTIÓN AMBIENTAL FISCALIZADOS DURANTE LA ACTIVIDAD.</w:t>
        </w:r>
        <w:r w:rsidR="00DA78D0">
          <w:rPr>
            <w:noProof/>
            <w:webHidden/>
          </w:rPr>
          <w:tab/>
        </w:r>
        <w:r w:rsidR="00DA78D0">
          <w:rPr>
            <w:noProof/>
            <w:webHidden/>
          </w:rPr>
          <w:fldChar w:fldCharType="begin"/>
        </w:r>
        <w:r w:rsidR="00DA78D0">
          <w:rPr>
            <w:noProof/>
            <w:webHidden/>
          </w:rPr>
          <w:instrText xml:space="preserve"> PAGEREF _Toc26263843 \h </w:instrText>
        </w:r>
        <w:r w:rsidR="00DA78D0">
          <w:rPr>
            <w:noProof/>
            <w:webHidden/>
          </w:rPr>
        </w:r>
        <w:r w:rsidR="00DA78D0">
          <w:rPr>
            <w:noProof/>
            <w:webHidden/>
          </w:rPr>
          <w:fldChar w:fldCharType="separate"/>
        </w:r>
        <w:r w:rsidR="005323A2">
          <w:rPr>
            <w:noProof/>
            <w:webHidden/>
          </w:rPr>
          <w:t>7</w:t>
        </w:r>
        <w:r w:rsidR="00DA78D0">
          <w:rPr>
            <w:noProof/>
            <w:webHidden/>
          </w:rPr>
          <w:fldChar w:fldCharType="end"/>
        </w:r>
      </w:hyperlink>
    </w:p>
    <w:p w14:paraId="33144540" w14:textId="1FE065E1" w:rsidR="00DA78D0" w:rsidRDefault="00C846A3">
      <w:pPr>
        <w:pStyle w:val="TDC1"/>
        <w:rPr>
          <w:rFonts w:eastAsiaTheme="minorEastAsia" w:cstheme="minorBidi"/>
          <w:b w:val="0"/>
          <w:bCs w:val="0"/>
          <w:caps w:val="0"/>
          <w:noProof/>
          <w:sz w:val="22"/>
          <w:szCs w:val="22"/>
          <w:lang w:eastAsia="es-CL"/>
        </w:rPr>
      </w:pPr>
      <w:hyperlink w:anchor="_Toc26263844" w:history="1">
        <w:r w:rsidR="00DA78D0" w:rsidRPr="00835F70">
          <w:rPr>
            <w:rStyle w:val="Hipervnculo"/>
            <w:noProof/>
          </w:rPr>
          <w:t>4.</w:t>
        </w:r>
        <w:r w:rsidR="00DA78D0">
          <w:rPr>
            <w:rFonts w:eastAsiaTheme="minorEastAsia" w:cstheme="minorBidi"/>
            <w:b w:val="0"/>
            <w:bCs w:val="0"/>
            <w:caps w:val="0"/>
            <w:noProof/>
            <w:sz w:val="22"/>
            <w:szCs w:val="22"/>
            <w:lang w:eastAsia="es-CL"/>
          </w:rPr>
          <w:tab/>
        </w:r>
        <w:r w:rsidR="00DA78D0" w:rsidRPr="00835F70">
          <w:rPr>
            <w:rStyle w:val="Hipervnculo"/>
            <w:noProof/>
          </w:rPr>
          <w:t>ANTECEDENTES DE LA ACTIVIDAD DE FISCALIZACIÓN</w:t>
        </w:r>
        <w:r w:rsidR="00DA78D0">
          <w:rPr>
            <w:noProof/>
            <w:webHidden/>
          </w:rPr>
          <w:tab/>
        </w:r>
        <w:r w:rsidR="00DA78D0">
          <w:rPr>
            <w:noProof/>
            <w:webHidden/>
          </w:rPr>
          <w:fldChar w:fldCharType="begin"/>
        </w:r>
        <w:r w:rsidR="00DA78D0">
          <w:rPr>
            <w:noProof/>
            <w:webHidden/>
          </w:rPr>
          <w:instrText xml:space="preserve"> PAGEREF _Toc26263844 \h </w:instrText>
        </w:r>
        <w:r w:rsidR="00DA78D0">
          <w:rPr>
            <w:noProof/>
            <w:webHidden/>
          </w:rPr>
        </w:r>
        <w:r w:rsidR="00DA78D0">
          <w:rPr>
            <w:noProof/>
            <w:webHidden/>
          </w:rPr>
          <w:fldChar w:fldCharType="separate"/>
        </w:r>
        <w:r w:rsidR="005323A2">
          <w:rPr>
            <w:noProof/>
            <w:webHidden/>
          </w:rPr>
          <w:t>7</w:t>
        </w:r>
        <w:r w:rsidR="00DA78D0">
          <w:rPr>
            <w:noProof/>
            <w:webHidden/>
          </w:rPr>
          <w:fldChar w:fldCharType="end"/>
        </w:r>
      </w:hyperlink>
    </w:p>
    <w:p w14:paraId="2BB16C83" w14:textId="6C353468" w:rsidR="00DA78D0" w:rsidRDefault="00C846A3">
      <w:pPr>
        <w:pStyle w:val="TDC1"/>
        <w:rPr>
          <w:rFonts w:eastAsiaTheme="minorEastAsia" w:cstheme="minorBidi"/>
          <w:b w:val="0"/>
          <w:bCs w:val="0"/>
          <w:caps w:val="0"/>
          <w:noProof/>
          <w:sz w:val="22"/>
          <w:szCs w:val="22"/>
          <w:lang w:eastAsia="es-CL"/>
        </w:rPr>
      </w:pPr>
      <w:hyperlink w:anchor="_Toc26263845" w:history="1">
        <w:r w:rsidR="00DA78D0" w:rsidRPr="00835F70">
          <w:rPr>
            <w:rStyle w:val="Hipervnculo"/>
            <w:noProof/>
          </w:rPr>
          <w:t>5.</w:t>
        </w:r>
        <w:r w:rsidR="00DA78D0">
          <w:rPr>
            <w:rFonts w:eastAsiaTheme="minorEastAsia" w:cstheme="minorBidi"/>
            <w:b w:val="0"/>
            <w:bCs w:val="0"/>
            <w:caps w:val="0"/>
            <w:noProof/>
            <w:sz w:val="22"/>
            <w:szCs w:val="22"/>
            <w:lang w:eastAsia="es-CL"/>
          </w:rPr>
          <w:tab/>
        </w:r>
        <w:r w:rsidR="00DA78D0" w:rsidRPr="00835F70">
          <w:rPr>
            <w:rStyle w:val="Hipervnculo"/>
            <w:noProof/>
          </w:rPr>
          <w:t>RECORRIDO DE INSPECCIÓN</w:t>
        </w:r>
        <w:r w:rsidR="00DA78D0">
          <w:rPr>
            <w:noProof/>
            <w:webHidden/>
          </w:rPr>
          <w:tab/>
        </w:r>
        <w:r w:rsidR="00DA78D0">
          <w:rPr>
            <w:noProof/>
            <w:webHidden/>
          </w:rPr>
          <w:fldChar w:fldCharType="begin"/>
        </w:r>
        <w:r w:rsidR="00DA78D0">
          <w:rPr>
            <w:noProof/>
            <w:webHidden/>
          </w:rPr>
          <w:instrText xml:space="preserve"> PAGEREF _Toc26263845 \h </w:instrText>
        </w:r>
        <w:r w:rsidR="00DA78D0">
          <w:rPr>
            <w:noProof/>
            <w:webHidden/>
          </w:rPr>
        </w:r>
        <w:r w:rsidR="00DA78D0">
          <w:rPr>
            <w:noProof/>
            <w:webHidden/>
          </w:rPr>
          <w:fldChar w:fldCharType="separate"/>
        </w:r>
        <w:r w:rsidR="005323A2">
          <w:rPr>
            <w:noProof/>
            <w:webHidden/>
          </w:rPr>
          <w:t>9</w:t>
        </w:r>
        <w:r w:rsidR="00DA78D0">
          <w:rPr>
            <w:noProof/>
            <w:webHidden/>
          </w:rPr>
          <w:fldChar w:fldCharType="end"/>
        </w:r>
      </w:hyperlink>
    </w:p>
    <w:p w14:paraId="509CA346" w14:textId="3BBA0BD9" w:rsidR="00DA78D0" w:rsidRDefault="00C846A3">
      <w:pPr>
        <w:pStyle w:val="TDC1"/>
        <w:rPr>
          <w:rFonts w:eastAsiaTheme="minorEastAsia" w:cstheme="minorBidi"/>
          <w:b w:val="0"/>
          <w:bCs w:val="0"/>
          <w:caps w:val="0"/>
          <w:noProof/>
          <w:sz w:val="22"/>
          <w:szCs w:val="22"/>
          <w:lang w:eastAsia="es-CL"/>
        </w:rPr>
      </w:pPr>
      <w:hyperlink w:anchor="_Toc26263846" w:history="1">
        <w:r w:rsidR="00DA78D0" w:rsidRPr="00835F70">
          <w:rPr>
            <w:rStyle w:val="Hipervnculo"/>
            <w:noProof/>
          </w:rPr>
          <w:t>6.</w:t>
        </w:r>
        <w:r w:rsidR="00DA78D0">
          <w:rPr>
            <w:rFonts w:eastAsiaTheme="minorEastAsia" w:cstheme="minorBidi"/>
            <w:b w:val="0"/>
            <w:bCs w:val="0"/>
            <w:caps w:val="0"/>
            <w:noProof/>
            <w:sz w:val="22"/>
            <w:szCs w:val="22"/>
            <w:lang w:eastAsia="es-CL"/>
          </w:rPr>
          <w:tab/>
        </w:r>
        <w:r w:rsidR="00DA78D0" w:rsidRPr="00835F70">
          <w:rPr>
            <w:rStyle w:val="Hipervnculo"/>
            <w:noProof/>
          </w:rPr>
          <w:t>HECHOS CONSTATADOS</w:t>
        </w:r>
        <w:r w:rsidR="00DA78D0">
          <w:rPr>
            <w:noProof/>
            <w:webHidden/>
          </w:rPr>
          <w:tab/>
        </w:r>
        <w:r w:rsidR="00DA78D0">
          <w:rPr>
            <w:noProof/>
            <w:webHidden/>
          </w:rPr>
          <w:fldChar w:fldCharType="begin"/>
        </w:r>
        <w:r w:rsidR="00DA78D0">
          <w:rPr>
            <w:noProof/>
            <w:webHidden/>
          </w:rPr>
          <w:instrText xml:space="preserve"> PAGEREF _Toc26263846 \h </w:instrText>
        </w:r>
        <w:r w:rsidR="00DA78D0">
          <w:rPr>
            <w:noProof/>
            <w:webHidden/>
          </w:rPr>
        </w:r>
        <w:r w:rsidR="00DA78D0">
          <w:rPr>
            <w:noProof/>
            <w:webHidden/>
          </w:rPr>
          <w:fldChar w:fldCharType="separate"/>
        </w:r>
        <w:r w:rsidR="005323A2">
          <w:rPr>
            <w:noProof/>
            <w:webHidden/>
          </w:rPr>
          <w:t>11</w:t>
        </w:r>
        <w:r w:rsidR="00DA78D0">
          <w:rPr>
            <w:noProof/>
            <w:webHidden/>
          </w:rPr>
          <w:fldChar w:fldCharType="end"/>
        </w:r>
      </w:hyperlink>
    </w:p>
    <w:p w14:paraId="24308B6C" w14:textId="27AB24FB" w:rsidR="00DA78D0" w:rsidRDefault="00C846A3">
      <w:pPr>
        <w:pStyle w:val="TDC1"/>
        <w:rPr>
          <w:rFonts w:eastAsiaTheme="minorEastAsia" w:cstheme="minorBidi"/>
          <w:b w:val="0"/>
          <w:bCs w:val="0"/>
          <w:caps w:val="0"/>
          <w:noProof/>
          <w:sz w:val="22"/>
          <w:szCs w:val="22"/>
          <w:lang w:eastAsia="es-CL"/>
        </w:rPr>
      </w:pPr>
      <w:hyperlink w:anchor="_Toc26263847" w:history="1">
        <w:r w:rsidR="00DA78D0" w:rsidRPr="00835F70">
          <w:rPr>
            <w:rStyle w:val="Hipervnculo"/>
            <w:noProof/>
          </w:rPr>
          <w:t>7.</w:t>
        </w:r>
        <w:r w:rsidR="00DA78D0">
          <w:rPr>
            <w:rFonts w:eastAsiaTheme="minorEastAsia" w:cstheme="minorBidi"/>
            <w:b w:val="0"/>
            <w:bCs w:val="0"/>
            <w:caps w:val="0"/>
            <w:noProof/>
            <w:sz w:val="22"/>
            <w:szCs w:val="22"/>
            <w:lang w:eastAsia="es-CL"/>
          </w:rPr>
          <w:tab/>
        </w:r>
        <w:r w:rsidR="00DA78D0" w:rsidRPr="00835F70">
          <w:rPr>
            <w:rStyle w:val="Hipervnculo"/>
            <w:noProof/>
          </w:rPr>
          <w:t>OTROS</w:t>
        </w:r>
        <w:r w:rsidR="00DA78D0">
          <w:rPr>
            <w:noProof/>
            <w:webHidden/>
          </w:rPr>
          <w:tab/>
        </w:r>
        <w:r w:rsidR="00DA78D0">
          <w:rPr>
            <w:noProof/>
            <w:webHidden/>
          </w:rPr>
          <w:fldChar w:fldCharType="begin"/>
        </w:r>
        <w:r w:rsidR="00DA78D0">
          <w:rPr>
            <w:noProof/>
            <w:webHidden/>
          </w:rPr>
          <w:instrText xml:space="preserve"> PAGEREF _Toc26263847 \h </w:instrText>
        </w:r>
        <w:r w:rsidR="00DA78D0">
          <w:rPr>
            <w:noProof/>
            <w:webHidden/>
          </w:rPr>
        </w:r>
        <w:r w:rsidR="00DA78D0">
          <w:rPr>
            <w:noProof/>
            <w:webHidden/>
          </w:rPr>
          <w:fldChar w:fldCharType="separate"/>
        </w:r>
        <w:r w:rsidR="005323A2">
          <w:rPr>
            <w:noProof/>
            <w:webHidden/>
          </w:rPr>
          <w:t>32</w:t>
        </w:r>
        <w:r w:rsidR="00DA78D0">
          <w:rPr>
            <w:noProof/>
            <w:webHidden/>
          </w:rPr>
          <w:fldChar w:fldCharType="end"/>
        </w:r>
      </w:hyperlink>
    </w:p>
    <w:p w14:paraId="756183A6" w14:textId="538A87AA" w:rsidR="00DA78D0" w:rsidRDefault="00C846A3">
      <w:pPr>
        <w:pStyle w:val="TDC1"/>
        <w:rPr>
          <w:rFonts w:eastAsiaTheme="minorEastAsia" w:cstheme="minorBidi"/>
          <w:b w:val="0"/>
          <w:bCs w:val="0"/>
          <w:caps w:val="0"/>
          <w:noProof/>
          <w:sz w:val="22"/>
          <w:szCs w:val="22"/>
          <w:lang w:eastAsia="es-CL"/>
        </w:rPr>
      </w:pPr>
      <w:hyperlink w:anchor="_Toc26263848" w:history="1">
        <w:r w:rsidR="00DA78D0" w:rsidRPr="00835F70">
          <w:rPr>
            <w:rStyle w:val="Hipervnculo"/>
            <w:noProof/>
          </w:rPr>
          <w:t>8.</w:t>
        </w:r>
        <w:r w:rsidR="00DA78D0">
          <w:rPr>
            <w:rFonts w:eastAsiaTheme="minorEastAsia" w:cstheme="minorBidi"/>
            <w:b w:val="0"/>
            <w:bCs w:val="0"/>
            <w:caps w:val="0"/>
            <w:noProof/>
            <w:sz w:val="22"/>
            <w:szCs w:val="22"/>
            <w:lang w:eastAsia="es-CL"/>
          </w:rPr>
          <w:tab/>
        </w:r>
        <w:r w:rsidR="00DA78D0" w:rsidRPr="00835F70">
          <w:rPr>
            <w:rStyle w:val="Hipervnculo"/>
            <w:noProof/>
          </w:rPr>
          <w:t>CONCLUSIÓN FINAL</w:t>
        </w:r>
        <w:r w:rsidR="00DA78D0">
          <w:rPr>
            <w:noProof/>
            <w:webHidden/>
          </w:rPr>
          <w:tab/>
        </w:r>
        <w:r w:rsidR="00DA78D0">
          <w:rPr>
            <w:noProof/>
            <w:webHidden/>
          </w:rPr>
          <w:fldChar w:fldCharType="begin"/>
        </w:r>
        <w:r w:rsidR="00DA78D0">
          <w:rPr>
            <w:noProof/>
            <w:webHidden/>
          </w:rPr>
          <w:instrText xml:space="preserve"> PAGEREF _Toc26263848 \h </w:instrText>
        </w:r>
        <w:r w:rsidR="00DA78D0">
          <w:rPr>
            <w:noProof/>
            <w:webHidden/>
          </w:rPr>
        </w:r>
        <w:r w:rsidR="00DA78D0">
          <w:rPr>
            <w:noProof/>
            <w:webHidden/>
          </w:rPr>
          <w:fldChar w:fldCharType="separate"/>
        </w:r>
        <w:r w:rsidR="005323A2">
          <w:rPr>
            <w:noProof/>
            <w:webHidden/>
          </w:rPr>
          <w:t>36</w:t>
        </w:r>
        <w:r w:rsidR="00DA78D0">
          <w:rPr>
            <w:noProof/>
            <w:webHidden/>
          </w:rPr>
          <w:fldChar w:fldCharType="end"/>
        </w:r>
      </w:hyperlink>
    </w:p>
    <w:p w14:paraId="39047A35" w14:textId="3E8BE85C" w:rsidR="00DA78D0" w:rsidRDefault="00C846A3">
      <w:pPr>
        <w:pStyle w:val="TDC1"/>
        <w:rPr>
          <w:rFonts w:eastAsiaTheme="minorEastAsia" w:cstheme="minorBidi"/>
          <w:b w:val="0"/>
          <w:bCs w:val="0"/>
          <w:caps w:val="0"/>
          <w:noProof/>
          <w:sz w:val="22"/>
          <w:szCs w:val="22"/>
          <w:lang w:eastAsia="es-CL"/>
        </w:rPr>
      </w:pPr>
      <w:hyperlink w:anchor="_Toc26263849" w:history="1">
        <w:r w:rsidR="00DA78D0" w:rsidRPr="00835F70">
          <w:rPr>
            <w:rStyle w:val="Hipervnculo"/>
            <w:noProof/>
          </w:rPr>
          <w:t>9.</w:t>
        </w:r>
        <w:r w:rsidR="00DA78D0">
          <w:rPr>
            <w:rFonts w:eastAsiaTheme="minorEastAsia" w:cstheme="minorBidi"/>
            <w:b w:val="0"/>
            <w:bCs w:val="0"/>
            <w:caps w:val="0"/>
            <w:noProof/>
            <w:sz w:val="22"/>
            <w:szCs w:val="22"/>
            <w:lang w:eastAsia="es-CL"/>
          </w:rPr>
          <w:tab/>
        </w:r>
        <w:r w:rsidR="00DA78D0" w:rsidRPr="00835F70">
          <w:rPr>
            <w:rStyle w:val="Hipervnculo"/>
            <w:noProof/>
          </w:rPr>
          <w:t>ANEXOS</w:t>
        </w:r>
        <w:r w:rsidR="00DA78D0">
          <w:rPr>
            <w:noProof/>
            <w:webHidden/>
          </w:rPr>
          <w:tab/>
        </w:r>
        <w:r w:rsidR="00DA78D0">
          <w:rPr>
            <w:noProof/>
            <w:webHidden/>
          </w:rPr>
          <w:fldChar w:fldCharType="begin"/>
        </w:r>
        <w:r w:rsidR="00DA78D0">
          <w:rPr>
            <w:noProof/>
            <w:webHidden/>
          </w:rPr>
          <w:instrText xml:space="preserve"> PAGEREF _Toc26263849 \h </w:instrText>
        </w:r>
        <w:r w:rsidR="00DA78D0">
          <w:rPr>
            <w:noProof/>
            <w:webHidden/>
          </w:rPr>
        </w:r>
        <w:r w:rsidR="00DA78D0">
          <w:rPr>
            <w:noProof/>
            <w:webHidden/>
          </w:rPr>
          <w:fldChar w:fldCharType="separate"/>
        </w:r>
        <w:r w:rsidR="005323A2">
          <w:rPr>
            <w:noProof/>
            <w:webHidden/>
          </w:rPr>
          <w:t>37</w:t>
        </w:r>
        <w:r w:rsidR="00DA78D0">
          <w:rPr>
            <w:noProof/>
            <w:webHidden/>
          </w:rPr>
          <w:fldChar w:fldCharType="end"/>
        </w:r>
      </w:hyperlink>
    </w:p>
    <w:p w14:paraId="2680C563" w14:textId="7BD10350" w:rsidR="00655D0C" w:rsidRPr="003E0411" w:rsidRDefault="00F810CA" w:rsidP="00655D0C">
      <w:r w:rsidRPr="003B522E">
        <w:fldChar w:fldCharType="end"/>
      </w:r>
    </w:p>
    <w:p w14:paraId="35212109" w14:textId="77777777" w:rsidR="00655D0C" w:rsidRPr="003E0411" w:rsidRDefault="001A4615" w:rsidP="004155AC">
      <w:pPr>
        <w:jc w:val="left"/>
        <w:sectPr w:rsidR="00655D0C" w:rsidRPr="003E0411" w:rsidSect="00A70F8F">
          <w:footerReference w:type="default" r:id="rId22"/>
          <w:footerReference w:type="first" r:id="rId23"/>
          <w:type w:val="continuous"/>
          <w:pgSz w:w="12240" w:h="15840" w:code="1"/>
          <w:pgMar w:top="1134" w:right="1134" w:bottom="1134" w:left="1134" w:header="709" w:footer="709" w:gutter="0"/>
          <w:cols w:space="708"/>
          <w:titlePg/>
          <w:docGrid w:linePitch="360"/>
        </w:sectPr>
      </w:pPr>
      <w:r w:rsidRPr="003E0411">
        <w:br w:type="page"/>
      </w:r>
    </w:p>
    <w:p w14:paraId="52FD2757" w14:textId="77777777" w:rsidR="002C445A" w:rsidRPr="003E0411" w:rsidRDefault="00ED4317" w:rsidP="005749E1">
      <w:pPr>
        <w:pStyle w:val="Ttulo1"/>
      </w:pPr>
      <w:bookmarkStart w:id="10" w:name="_Toc352840376"/>
      <w:bookmarkStart w:id="11" w:name="_Toc352841436"/>
      <w:bookmarkStart w:id="12" w:name="_Toc414626555"/>
      <w:bookmarkStart w:id="13" w:name="_Toc26263841"/>
      <w:r w:rsidRPr="003E0411">
        <w:lastRenderedPageBreak/>
        <w:t>RESUMEN</w:t>
      </w:r>
      <w:r w:rsidR="00B1722C" w:rsidRPr="003E0411">
        <w:t>.</w:t>
      </w:r>
      <w:bookmarkEnd w:id="10"/>
      <w:bookmarkEnd w:id="11"/>
      <w:bookmarkEnd w:id="12"/>
      <w:bookmarkEnd w:id="13"/>
    </w:p>
    <w:p w14:paraId="13932961" w14:textId="77777777" w:rsidR="00A52364" w:rsidRPr="003E0411" w:rsidRDefault="00A52364" w:rsidP="00A52364"/>
    <w:p w14:paraId="50BF8F80" w14:textId="77777777" w:rsidR="00D868AB" w:rsidRDefault="00F77D83" w:rsidP="00A52364">
      <w:r w:rsidRPr="003E0411">
        <w:t xml:space="preserve">El presente documento da cuenta de las actividades de fiscalización ambiental, realizadas por la Corporación </w:t>
      </w:r>
      <w:r w:rsidRPr="008D4467">
        <w:t>Nacional Forestal (CONAF)</w:t>
      </w:r>
      <w:r w:rsidR="00350087" w:rsidRPr="008D4467">
        <w:t>, a la unidad fiscalizable “</w:t>
      </w:r>
      <w:r w:rsidR="008A661A" w:rsidRPr="008D4467">
        <w:t>Línea de Transmisión Cardones Polpaico</w:t>
      </w:r>
      <w:r w:rsidR="00350087" w:rsidRPr="008D4467">
        <w:t xml:space="preserve">”, </w:t>
      </w:r>
      <w:r w:rsidR="00507D1A">
        <w:t xml:space="preserve">desplazado entre </w:t>
      </w:r>
      <w:r w:rsidR="00350087" w:rsidRPr="008D4467">
        <w:t xml:space="preserve">las regiones </w:t>
      </w:r>
      <w:r w:rsidR="008D4467" w:rsidRPr="008D4467">
        <w:t>de Atacama, Coquimbo, Valparaíso y Metropolitana de Santiago.</w:t>
      </w:r>
      <w:r w:rsidR="00350087" w:rsidRPr="008D4467">
        <w:t xml:space="preserve"> La</w:t>
      </w:r>
      <w:r w:rsidR="00D868AB">
        <w:t>s</w:t>
      </w:r>
      <w:r w:rsidR="00350087" w:rsidRPr="003E0411">
        <w:t xml:space="preserve"> actividad</w:t>
      </w:r>
      <w:r w:rsidR="00D868AB">
        <w:t>es</w:t>
      </w:r>
      <w:r w:rsidR="00350087" w:rsidRPr="003E0411">
        <w:t xml:space="preserve"> de in</w:t>
      </w:r>
      <w:r w:rsidR="00F85A37" w:rsidRPr="003E0411">
        <w:t>s</w:t>
      </w:r>
      <w:r w:rsidR="00350087" w:rsidRPr="003E0411">
        <w:t>pección</w:t>
      </w:r>
      <w:r w:rsidR="00D868AB">
        <w:t xml:space="preserve"> fueron realizadas de acuerdo al siguiente cronograma:</w:t>
      </w:r>
    </w:p>
    <w:p w14:paraId="3E6DA1AB" w14:textId="77777777" w:rsidR="00D868AB" w:rsidRDefault="00D868AB" w:rsidP="00A52364"/>
    <w:tbl>
      <w:tblPr>
        <w:tblStyle w:val="Tablaconcuadrcula"/>
        <w:tblW w:w="0" w:type="auto"/>
        <w:jc w:val="center"/>
        <w:tblLook w:val="04A0" w:firstRow="1" w:lastRow="0" w:firstColumn="1" w:lastColumn="0" w:noHBand="0" w:noVBand="1"/>
      </w:tblPr>
      <w:tblGrid>
        <w:gridCol w:w="1395"/>
        <w:gridCol w:w="2699"/>
      </w:tblGrid>
      <w:tr w:rsidR="00CC1BB8" w14:paraId="55762E83" w14:textId="77777777" w:rsidTr="008C716F">
        <w:trPr>
          <w:jc w:val="center"/>
        </w:trPr>
        <w:tc>
          <w:tcPr>
            <w:tcW w:w="1395" w:type="dxa"/>
          </w:tcPr>
          <w:p w14:paraId="5C72E748" w14:textId="192D856C" w:rsidR="00CC1BB8" w:rsidRPr="008C716F" w:rsidRDefault="00CC1BB8" w:rsidP="00A52364">
            <w:pPr>
              <w:rPr>
                <w:b/>
                <w:bCs/>
              </w:rPr>
            </w:pPr>
            <w:r w:rsidRPr="008C716F">
              <w:rPr>
                <w:b/>
                <w:bCs/>
              </w:rPr>
              <w:t>Región</w:t>
            </w:r>
          </w:p>
        </w:tc>
        <w:tc>
          <w:tcPr>
            <w:tcW w:w="2699" w:type="dxa"/>
          </w:tcPr>
          <w:p w14:paraId="3F1F92D1" w14:textId="2738CCE1" w:rsidR="00CC1BB8" w:rsidRPr="008C716F" w:rsidRDefault="00CC1BB8" w:rsidP="00A52364">
            <w:pPr>
              <w:rPr>
                <w:b/>
                <w:bCs/>
              </w:rPr>
            </w:pPr>
            <w:r w:rsidRPr="008C716F">
              <w:rPr>
                <w:b/>
                <w:bCs/>
              </w:rPr>
              <w:t>Fecha de la inspección</w:t>
            </w:r>
          </w:p>
        </w:tc>
      </w:tr>
      <w:tr w:rsidR="00CC1BB8" w14:paraId="7DB47719" w14:textId="77777777" w:rsidTr="008C716F">
        <w:trPr>
          <w:jc w:val="center"/>
        </w:trPr>
        <w:tc>
          <w:tcPr>
            <w:tcW w:w="1395" w:type="dxa"/>
            <w:vMerge w:val="restart"/>
          </w:tcPr>
          <w:p w14:paraId="31E338EC" w14:textId="354F38E5" w:rsidR="00CC1BB8" w:rsidRDefault="00CC1BB8" w:rsidP="00A52364">
            <w:r>
              <w:t>Atacama</w:t>
            </w:r>
          </w:p>
        </w:tc>
        <w:tc>
          <w:tcPr>
            <w:tcW w:w="2699" w:type="dxa"/>
          </w:tcPr>
          <w:p w14:paraId="750B8DB3" w14:textId="2940C38A" w:rsidR="00CC1BB8" w:rsidRDefault="00CC1BB8" w:rsidP="00A52364">
            <w:r>
              <w:t>23  al 25 de abril de 2019</w:t>
            </w:r>
          </w:p>
        </w:tc>
      </w:tr>
      <w:tr w:rsidR="00CC1BB8" w14:paraId="3B94911C" w14:textId="77777777" w:rsidTr="008C716F">
        <w:trPr>
          <w:jc w:val="center"/>
        </w:trPr>
        <w:tc>
          <w:tcPr>
            <w:tcW w:w="1395" w:type="dxa"/>
            <w:vMerge/>
          </w:tcPr>
          <w:p w14:paraId="0F49EC47" w14:textId="77777777" w:rsidR="00CC1BB8" w:rsidRDefault="00CC1BB8" w:rsidP="00A52364"/>
        </w:tc>
        <w:tc>
          <w:tcPr>
            <w:tcW w:w="2699" w:type="dxa"/>
          </w:tcPr>
          <w:p w14:paraId="21FA0C61" w14:textId="49BD51BA" w:rsidR="00CC1BB8" w:rsidRDefault="00CC1BB8" w:rsidP="00A52364">
            <w:r>
              <w:t>02 de mayo de 2019</w:t>
            </w:r>
          </w:p>
        </w:tc>
      </w:tr>
      <w:tr w:rsidR="00CC1BB8" w14:paraId="7166416F" w14:textId="77777777" w:rsidTr="008C716F">
        <w:trPr>
          <w:jc w:val="center"/>
        </w:trPr>
        <w:tc>
          <w:tcPr>
            <w:tcW w:w="1395" w:type="dxa"/>
          </w:tcPr>
          <w:p w14:paraId="3123F52C" w14:textId="786E0C23" w:rsidR="00CC1BB8" w:rsidRDefault="00CC1BB8" w:rsidP="00A52364">
            <w:r>
              <w:t>Coquimbo</w:t>
            </w:r>
          </w:p>
        </w:tc>
        <w:tc>
          <w:tcPr>
            <w:tcW w:w="2699" w:type="dxa"/>
          </w:tcPr>
          <w:p w14:paraId="4B815B98" w14:textId="16AF282A" w:rsidR="00CC1BB8" w:rsidRDefault="00CC1BB8" w:rsidP="00A52364">
            <w:r>
              <w:t>22 al 26 de abril de 2019</w:t>
            </w:r>
          </w:p>
        </w:tc>
      </w:tr>
      <w:tr w:rsidR="00CC1BB8" w14:paraId="2513ADB8" w14:textId="77777777" w:rsidTr="008C716F">
        <w:trPr>
          <w:jc w:val="center"/>
        </w:trPr>
        <w:tc>
          <w:tcPr>
            <w:tcW w:w="1395" w:type="dxa"/>
            <w:vMerge w:val="restart"/>
          </w:tcPr>
          <w:p w14:paraId="3C56890F" w14:textId="0D231B2C" w:rsidR="00CC1BB8" w:rsidRDefault="00CC1BB8" w:rsidP="00A52364">
            <w:r>
              <w:t>Metropolitana</w:t>
            </w:r>
          </w:p>
        </w:tc>
        <w:tc>
          <w:tcPr>
            <w:tcW w:w="2699" w:type="dxa"/>
          </w:tcPr>
          <w:p w14:paraId="5ED4CEB4" w14:textId="7E59EDEF" w:rsidR="00CC1BB8" w:rsidRDefault="00CC1BB8" w:rsidP="00A52364">
            <w:r>
              <w:t>23 al 26 de abril de 2019</w:t>
            </w:r>
          </w:p>
        </w:tc>
      </w:tr>
      <w:tr w:rsidR="00CC1BB8" w14:paraId="705EF172" w14:textId="77777777" w:rsidTr="008C716F">
        <w:trPr>
          <w:jc w:val="center"/>
        </w:trPr>
        <w:tc>
          <w:tcPr>
            <w:tcW w:w="1395" w:type="dxa"/>
            <w:vMerge/>
          </w:tcPr>
          <w:p w14:paraId="4F1811E5" w14:textId="77777777" w:rsidR="00CC1BB8" w:rsidRDefault="00CC1BB8" w:rsidP="00A52364"/>
        </w:tc>
        <w:tc>
          <w:tcPr>
            <w:tcW w:w="2699" w:type="dxa"/>
          </w:tcPr>
          <w:p w14:paraId="69734CDD" w14:textId="2EF7AAA4" w:rsidR="00CC1BB8" w:rsidRDefault="00CC1BB8" w:rsidP="00A52364">
            <w:r>
              <w:t>30 de abril de 2019</w:t>
            </w:r>
          </w:p>
        </w:tc>
      </w:tr>
      <w:tr w:rsidR="0084760B" w14:paraId="1B693F44" w14:textId="77777777" w:rsidTr="008C716F">
        <w:trPr>
          <w:jc w:val="center"/>
        </w:trPr>
        <w:tc>
          <w:tcPr>
            <w:tcW w:w="1395" w:type="dxa"/>
            <w:vMerge w:val="restart"/>
          </w:tcPr>
          <w:p w14:paraId="4647D7FB" w14:textId="126F6CBE" w:rsidR="0084760B" w:rsidRDefault="0084760B" w:rsidP="00A52364">
            <w:r>
              <w:t>Valparaíso</w:t>
            </w:r>
          </w:p>
        </w:tc>
        <w:tc>
          <w:tcPr>
            <w:tcW w:w="2699" w:type="dxa"/>
          </w:tcPr>
          <w:p w14:paraId="4D359385" w14:textId="23CA7061" w:rsidR="0084760B" w:rsidRDefault="0084760B" w:rsidP="00A52364">
            <w:r>
              <w:t>26 de septiembre de 2018</w:t>
            </w:r>
          </w:p>
        </w:tc>
      </w:tr>
      <w:tr w:rsidR="0084760B" w14:paraId="0FECD7A1" w14:textId="77777777" w:rsidTr="008C716F">
        <w:trPr>
          <w:jc w:val="center"/>
        </w:trPr>
        <w:tc>
          <w:tcPr>
            <w:tcW w:w="1395" w:type="dxa"/>
            <w:vMerge/>
          </w:tcPr>
          <w:p w14:paraId="7F63F3A0" w14:textId="77777777" w:rsidR="0084760B" w:rsidRDefault="0084760B" w:rsidP="00A52364"/>
        </w:tc>
        <w:tc>
          <w:tcPr>
            <w:tcW w:w="2699" w:type="dxa"/>
          </w:tcPr>
          <w:p w14:paraId="388636B0" w14:textId="5CB4099C" w:rsidR="0084760B" w:rsidRDefault="0084760B" w:rsidP="00A52364">
            <w:r>
              <w:t>25 de octubre de 2018</w:t>
            </w:r>
          </w:p>
        </w:tc>
      </w:tr>
      <w:tr w:rsidR="0084760B" w14:paraId="7DF3C06A" w14:textId="77777777" w:rsidTr="008C716F">
        <w:trPr>
          <w:jc w:val="center"/>
        </w:trPr>
        <w:tc>
          <w:tcPr>
            <w:tcW w:w="1395" w:type="dxa"/>
            <w:vMerge/>
          </w:tcPr>
          <w:p w14:paraId="610B54F1" w14:textId="77777777" w:rsidR="0084760B" w:rsidRDefault="0084760B" w:rsidP="00A52364"/>
        </w:tc>
        <w:tc>
          <w:tcPr>
            <w:tcW w:w="2699" w:type="dxa"/>
          </w:tcPr>
          <w:p w14:paraId="0AC68BF4" w14:textId="120B9923" w:rsidR="0084760B" w:rsidRDefault="0084760B" w:rsidP="00A52364">
            <w:r>
              <w:t>16 de noviembre de 2018</w:t>
            </w:r>
          </w:p>
        </w:tc>
      </w:tr>
      <w:tr w:rsidR="0084760B" w14:paraId="15CBBA8C" w14:textId="77777777" w:rsidTr="008C716F">
        <w:trPr>
          <w:jc w:val="center"/>
        </w:trPr>
        <w:tc>
          <w:tcPr>
            <w:tcW w:w="1395" w:type="dxa"/>
            <w:vMerge/>
          </w:tcPr>
          <w:p w14:paraId="16F7B3E8" w14:textId="14DD8CCE" w:rsidR="0084760B" w:rsidRDefault="0084760B" w:rsidP="00A52364"/>
        </w:tc>
        <w:tc>
          <w:tcPr>
            <w:tcW w:w="2699" w:type="dxa"/>
          </w:tcPr>
          <w:p w14:paraId="37BD88CC" w14:textId="19FA02A1" w:rsidR="0084760B" w:rsidRDefault="0084760B" w:rsidP="00A52364">
            <w:r>
              <w:t xml:space="preserve">12 y 14 de febrero de 2019 </w:t>
            </w:r>
          </w:p>
        </w:tc>
      </w:tr>
      <w:tr w:rsidR="0084760B" w14:paraId="6E180026" w14:textId="77777777" w:rsidTr="008C716F">
        <w:trPr>
          <w:jc w:val="center"/>
        </w:trPr>
        <w:tc>
          <w:tcPr>
            <w:tcW w:w="1395" w:type="dxa"/>
            <w:vMerge/>
          </w:tcPr>
          <w:p w14:paraId="2BF8F59B" w14:textId="77777777" w:rsidR="0084760B" w:rsidRDefault="0084760B" w:rsidP="00A52364"/>
        </w:tc>
        <w:tc>
          <w:tcPr>
            <w:tcW w:w="2699" w:type="dxa"/>
          </w:tcPr>
          <w:p w14:paraId="08F3051E" w14:textId="42B3E072" w:rsidR="0084760B" w:rsidRDefault="0084760B" w:rsidP="00A52364">
            <w:r>
              <w:t>3, 4, 11 y 17 de abril de 2019</w:t>
            </w:r>
          </w:p>
        </w:tc>
      </w:tr>
      <w:tr w:rsidR="0084760B" w14:paraId="7DCDA550" w14:textId="77777777" w:rsidTr="008C716F">
        <w:trPr>
          <w:jc w:val="center"/>
        </w:trPr>
        <w:tc>
          <w:tcPr>
            <w:tcW w:w="1395" w:type="dxa"/>
            <w:vMerge/>
          </w:tcPr>
          <w:p w14:paraId="2EDB407B" w14:textId="77777777" w:rsidR="0084760B" w:rsidRDefault="0084760B" w:rsidP="00A52364"/>
        </w:tc>
        <w:tc>
          <w:tcPr>
            <w:tcW w:w="2699" w:type="dxa"/>
          </w:tcPr>
          <w:p w14:paraId="2C4568AE" w14:textId="09B64391" w:rsidR="0084760B" w:rsidRDefault="0084760B" w:rsidP="00A52364">
            <w:r>
              <w:t>22 al 25 de abril de 2019</w:t>
            </w:r>
          </w:p>
        </w:tc>
      </w:tr>
    </w:tbl>
    <w:p w14:paraId="08D0FE8D" w14:textId="77777777" w:rsidR="008C716F" w:rsidRDefault="008C716F" w:rsidP="00A52364"/>
    <w:p w14:paraId="58C56B54" w14:textId="77DD131D" w:rsidR="007360FE" w:rsidRDefault="008C716F" w:rsidP="00A52364">
      <w:r>
        <w:t xml:space="preserve">Adicionalmente, los días 16 y 18 de abril de 2019, el Servicio </w:t>
      </w:r>
      <w:r w:rsidR="00C5053B">
        <w:t>Agrícola</w:t>
      </w:r>
      <w:r>
        <w:t xml:space="preserve"> y Ganadero (SAG) realizó actividades de inspección ambiental a la misma Unidad Fiscalizable</w:t>
      </w:r>
      <w:r w:rsidR="0084760B">
        <w:t>, en la Región de Valparaíso</w:t>
      </w:r>
      <w:r>
        <w:t>.</w:t>
      </w:r>
    </w:p>
    <w:p w14:paraId="52CC336C" w14:textId="7EDD94B7" w:rsidR="00E64931" w:rsidRDefault="00E64931" w:rsidP="00A52364"/>
    <w:p w14:paraId="159F328F" w14:textId="45608E80" w:rsidR="00E64931" w:rsidRDefault="00E64931" w:rsidP="00A52364">
      <w:r>
        <w:t xml:space="preserve">Las actas de inspección de cada una de </w:t>
      </w:r>
      <w:r w:rsidR="00C5053B">
        <w:t>las inspecciones</w:t>
      </w:r>
      <w:r>
        <w:t xml:space="preserve"> ejecutadas se </w:t>
      </w:r>
      <w:r w:rsidRPr="00665BF2">
        <w:t>adjuntan al Anexo 1 de este</w:t>
      </w:r>
      <w:r>
        <w:t xml:space="preserve"> informe.</w:t>
      </w:r>
    </w:p>
    <w:p w14:paraId="5A0D9EDD" w14:textId="77777777" w:rsidR="008C716F" w:rsidRDefault="008C716F" w:rsidP="009900B0"/>
    <w:p w14:paraId="1633F3B1" w14:textId="56857CB2" w:rsidR="00CB258F" w:rsidRPr="003E0411" w:rsidRDefault="00CB258F" w:rsidP="009900B0">
      <w:r w:rsidRPr="003E0411">
        <w:t>El proyecto consiste en una línea de transmisión eléctrica de alto voltaje (500 kV) en doble circuito y las subestaciones que permiten modificar el nivel de tensión necesarias para su interconexión al Sistema Interconectado Central (SIC), entre la subestación Cardones en las cercanías de Copiapó y la subestación Polpaico en Santiago (aproximadamente 753 km de línea de 500 kV). El Proyecto se ha concebido como una sola línea eléctrica, subdividida en tres partes o lotes. El lote 1 denominado Cardones-Maitencillo, va desde una nueva subestación a ser construida en las cercanías de la actual subestación Cardones hasta una nueva subestación a ser construida en las cercanías de la actual subestación Maitencillo, cerca de Vallenar. El lote 2 denominado Maitencillo-Pan de Azúcar, va desde la nueva subestación Maitencillo, hasta una nueva subestación Pan de Azúcar a construir en el radio aproximado de 16 km de la subestación Pan de Azúcar existente ubicada en Coquimbo. El lote 3 denominado Pan de Azúcar-Polpaico, va desde la nueva subestación Pan de Azúcar, hasta la subestación Polpaico existente, ubicada al norte de la ciudad de Santiago.</w:t>
      </w:r>
    </w:p>
    <w:p w14:paraId="6147C182" w14:textId="77777777" w:rsidR="00CB258F" w:rsidRPr="003E0411" w:rsidRDefault="00CB258F" w:rsidP="009900B0"/>
    <w:p w14:paraId="22C88FCE" w14:textId="76364AFF" w:rsidR="00350087" w:rsidRDefault="00350087" w:rsidP="00350087">
      <w:r w:rsidRPr="003E0411">
        <w:t>La</w:t>
      </w:r>
      <w:r w:rsidR="00FD117E">
        <w:t>s</w:t>
      </w:r>
      <w:r w:rsidRPr="003E0411">
        <w:t xml:space="preserve"> actividad</w:t>
      </w:r>
      <w:r w:rsidR="00FD117E">
        <w:t>es</w:t>
      </w:r>
      <w:r w:rsidRPr="003E0411">
        <w:t xml:space="preserve"> de fiscalización </w:t>
      </w:r>
      <w:r w:rsidR="00FD117E">
        <w:t xml:space="preserve">ejecutadas durante el año 2019, </w:t>
      </w:r>
      <w:r w:rsidRPr="003E0411">
        <w:t>se origina</w:t>
      </w:r>
      <w:r w:rsidR="00FD117E">
        <w:t>n</w:t>
      </w:r>
      <w:r w:rsidRPr="003E0411">
        <w:t xml:space="preserve"> en el marco del Programa y Subprograma Ambiental de Resoluciones de Calificación Ambiental para el año 201</w:t>
      </w:r>
      <w:r w:rsidR="00674A9A">
        <w:t>9</w:t>
      </w:r>
      <w:r w:rsidRPr="003E0411">
        <w:t>, establecido mediante Resolución Exenta N°1</w:t>
      </w:r>
      <w:r w:rsidR="00DD70F6">
        <w:t>637</w:t>
      </w:r>
      <w:r w:rsidRPr="003E0411">
        <w:t xml:space="preserve"> de fecha 2</w:t>
      </w:r>
      <w:r w:rsidR="001C2F7D">
        <w:t>8</w:t>
      </w:r>
      <w:r w:rsidRPr="003E0411">
        <w:t xml:space="preserve"> de diciembre de 201</w:t>
      </w:r>
      <w:r w:rsidR="001C2F7D">
        <w:t>8</w:t>
      </w:r>
      <w:r w:rsidRPr="003E0411">
        <w:t xml:space="preserve"> de la </w:t>
      </w:r>
      <w:r w:rsidRPr="007678D3">
        <w:t xml:space="preserve">Superintendencia del Medio Ambiente (SMA). </w:t>
      </w:r>
      <w:r w:rsidR="001C2F7D">
        <w:t xml:space="preserve">Los </w:t>
      </w:r>
      <w:r w:rsidR="00507D1A" w:rsidRPr="007678D3">
        <w:t>Reporte</w:t>
      </w:r>
      <w:r w:rsidR="001C2F7D">
        <w:t>s</w:t>
      </w:r>
      <w:r w:rsidR="00507D1A" w:rsidRPr="007678D3">
        <w:t xml:space="preserve"> Técnico</w:t>
      </w:r>
      <w:r w:rsidR="001C2F7D">
        <w:t>s</w:t>
      </w:r>
      <w:r w:rsidR="00507D1A" w:rsidRPr="007678D3">
        <w:t xml:space="preserve"> de </w:t>
      </w:r>
      <w:r w:rsidR="004B5C42">
        <w:t>las f</w:t>
      </w:r>
      <w:r w:rsidR="00507D1A" w:rsidRPr="007678D3">
        <w:t>iscalizaci</w:t>
      </w:r>
      <w:r w:rsidR="004B5C42">
        <w:t xml:space="preserve">ones realizadas, </w:t>
      </w:r>
      <w:r w:rsidR="00507D1A" w:rsidRPr="007678D3">
        <w:t>que da</w:t>
      </w:r>
      <w:r w:rsidR="004B5C42">
        <w:t>n</w:t>
      </w:r>
      <w:r w:rsidR="00507D1A" w:rsidRPr="007678D3">
        <w:t xml:space="preserve"> origen a este Informe fue</w:t>
      </w:r>
      <w:r w:rsidR="004B5C42">
        <w:t>ron</w:t>
      </w:r>
      <w:r w:rsidR="00507D1A" w:rsidRPr="007678D3">
        <w:t xml:space="preserve"> </w:t>
      </w:r>
      <w:r w:rsidRPr="007678D3">
        <w:t>elaborado</w:t>
      </w:r>
      <w:r w:rsidR="004B5C42">
        <w:t>s</w:t>
      </w:r>
      <w:r w:rsidRPr="007678D3">
        <w:t xml:space="preserve"> por CONAF </w:t>
      </w:r>
      <w:r w:rsidR="004B5C42">
        <w:t xml:space="preserve">en cada una de las regiones </w:t>
      </w:r>
      <w:r w:rsidRPr="007678D3">
        <w:t>y enviado a la SMA mediante ORD N°</w:t>
      </w:r>
      <w:r w:rsidR="001C2F7D">
        <w:t>531</w:t>
      </w:r>
      <w:r w:rsidRPr="007678D3">
        <w:t xml:space="preserve"> de fecha </w:t>
      </w:r>
      <w:r w:rsidR="001C2F7D">
        <w:t>25</w:t>
      </w:r>
      <w:r w:rsidRPr="007678D3">
        <w:t xml:space="preserve"> de </w:t>
      </w:r>
      <w:r w:rsidR="001C2F7D">
        <w:t>julio</w:t>
      </w:r>
      <w:r w:rsidRPr="007678D3">
        <w:t xml:space="preserve"> de </w:t>
      </w:r>
      <w:r w:rsidR="007678D3" w:rsidRPr="007678D3">
        <w:t>201</w:t>
      </w:r>
      <w:r w:rsidR="001C2F7D">
        <w:t>9</w:t>
      </w:r>
      <w:r w:rsidRPr="007678D3">
        <w:t xml:space="preserve">. </w:t>
      </w:r>
      <w:r w:rsidRPr="00665BF2">
        <w:t>(Ver Anexo 2).</w:t>
      </w:r>
    </w:p>
    <w:p w14:paraId="6704EDEB" w14:textId="43284316" w:rsidR="00FD117E" w:rsidRDefault="00FD117E" w:rsidP="00350087"/>
    <w:p w14:paraId="7AA28059" w14:textId="20913711" w:rsidR="00FD117E" w:rsidRPr="003E0411" w:rsidRDefault="00FD117E" w:rsidP="00350087">
      <w:r>
        <w:t xml:space="preserve">Respeto </w:t>
      </w:r>
      <w:r w:rsidR="004B5C42">
        <w:t>de</w:t>
      </w:r>
      <w:r>
        <w:t xml:space="preserve"> </w:t>
      </w:r>
      <w:r w:rsidR="004B5C42">
        <w:t xml:space="preserve">las </w:t>
      </w:r>
      <w:r>
        <w:t>fiscalizaci</w:t>
      </w:r>
      <w:r w:rsidR="004B5C42">
        <w:t xml:space="preserve">ones </w:t>
      </w:r>
      <w:r>
        <w:t xml:space="preserve">ejecutadas por </w:t>
      </w:r>
      <w:r w:rsidR="004B5C42">
        <w:t xml:space="preserve">profesionales de CONAF de </w:t>
      </w:r>
      <w:r>
        <w:t>la Región de Valparaíso,</w:t>
      </w:r>
      <w:r w:rsidR="0074092C">
        <w:t xml:space="preserve"> entre el 26 de septiembre de 2018 y el 11 de abril de 2019, a través </w:t>
      </w:r>
      <w:r w:rsidR="00C5053B">
        <w:t>del ORD</w:t>
      </w:r>
      <w:r w:rsidR="0074092C" w:rsidRPr="007678D3">
        <w:t xml:space="preserve"> N°</w:t>
      </w:r>
      <w:r w:rsidR="0074092C">
        <w:t>361</w:t>
      </w:r>
      <w:r w:rsidR="0074092C" w:rsidRPr="007678D3">
        <w:t xml:space="preserve"> de fecha </w:t>
      </w:r>
      <w:r w:rsidR="0074092C">
        <w:t xml:space="preserve">29 de noviembre de 2019 </w:t>
      </w:r>
      <w:r w:rsidR="004B5C42">
        <w:t xml:space="preserve">fueron </w:t>
      </w:r>
      <w:r w:rsidR="0074092C">
        <w:t>env</w:t>
      </w:r>
      <w:r w:rsidR="004B5C42">
        <w:t xml:space="preserve">iados los </w:t>
      </w:r>
      <w:r w:rsidR="0074092C">
        <w:t xml:space="preserve"> </w:t>
      </w:r>
      <w:r w:rsidRPr="007678D3">
        <w:t>Reporte</w:t>
      </w:r>
      <w:r w:rsidR="004B5C42">
        <w:t>s</w:t>
      </w:r>
      <w:r w:rsidRPr="007678D3">
        <w:t xml:space="preserve"> Técnico</w:t>
      </w:r>
      <w:r w:rsidR="004B5C42">
        <w:t>s</w:t>
      </w:r>
      <w:r w:rsidRPr="007678D3">
        <w:t xml:space="preserve"> de Fiscalización</w:t>
      </w:r>
      <w:r w:rsidR="0074092C">
        <w:t xml:space="preserve"> </w:t>
      </w:r>
      <w:r w:rsidR="004B5C42">
        <w:t xml:space="preserve">a la </w:t>
      </w:r>
      <w:r w:rsidR="004B5C42" w:rsidRPr="00B90FD2">
        <w:t xml:space="preserve">Superintendencia. </w:t>
      </w:r>
      <w:r w:rsidR="0074092C" w:rsidRPr="00B90FD2">
        <w:t>(Ver Anexo 2).</w:t>
      </w:r>
      <w:r w:rsidRPr="007678D3">
        <w:t xml:space="preserve"> </w:t>
      </w:r>
    </w:p>
    <w:p w14:paraId="218E913A" w14:textId="77777777" w:rsidR="009900B0" w:rsidRPr="003E0411" w:rsidRDefault="009900B0" w:rsidP="00350087"/>
    <w:p w14:paraId="643DE7A8" w14:textId="175D0D5D" w:rsidR="00E64931" w:rsidRDefault="009900B0" w:rsidP="00E64931">
      <w:r w:rsidRPr="003E0411">
        <w:rPr>
          <w:rFonts w:cstheme="minorHAnsi"/>
        </w:rPr>
        <w:lastRenderedPageBreak/>
        <w:t>Las materias relevantes objeto de la fiscalización incluyeron</w:t>
      </w:r>
      <w:r w:rsidR="00E64931">
        <w:rPr>
          <w:rFonts w:cstheme="minorHAnsi"/>
        </w:rPr>
        <w:t xml:space="preserve"> la </w:t>
      </w:r>
      <w:r w:rsidR="00E64931">
        <w:t>a</w:t>
      </w:r>
      <w:r w:rsidR="00E64931" w:rsidRPr="00F012FA">
        <w:t>fectación de flora y/o vegetación producto de instalación de torres y caminos de acceso</w:t>
      </w:r>
      <w:r w:rsidR="00E64931">
        <w:t>, v</w:t>
      </w:r>
      <w:r w:rsidR="00E64931" w:rsidRPr="00421F38">
        <w:t>erificación y ejecución de Permisos Ambientales Sectoriales (PTFX, PMP, PMOCC)</w:t>
      </w:r>
      <w:r w:rsidR="00E64931">
        <w:t xml:space="preserve"> y, alteración de hábitat de especies en categoría de conservación.</w:t>
      </w:r>
    </w:p>
    <w:p w14:paraId="2860E17C" w14:textId="77777777" w:rsidR="00F71EB9" w:rsidRPr="003E0411" w:rsidRDefault="00F71EB9" w:rsidP="00F71EB9">
      <w:pPr>
        <w:rPr>
          <w:rFonts w:cstheme="minorHAnsi"/>
          <w:sz w:val="20"/>
          <w:szCs w:val="20"/>
        </w:rPr>
      </w:pPr>
    </w:p>
    <w:p w14:paraId="14BB3F2E" w14:textId="77777777" w:rsidR="00FE388B" w:rsidRDefault="00975793" w:rsidP="00FE388B">
      <w:r w:rsidRPr="00FD117E">
        <w:rPr>
          <w:rFonts w:cstheme="minorHAnsi"/>
        </w:rPr>
        <w:t xml:space="preserve">Los principales hallazgos </w:t>
      </w:r>
      <w:r w:rsidR="003445F0">
        <w:rPr>
          <w:rFonts w:cstheme="minorHAnsi"/>
        </w:rPr>
        <w:t>corresponde a la constatación de superficies intervenidas no consideradas en la eval</w:t>
      </w:r>
      <w:r w:rsidR="00FE388B">
        <w:rPr>
          <w:rFonts w:cstheme="minorHAnsi"/>
        </w:rPr>
        <w:t>u</w:t>
      </w:r>
      <w:r w:rsidR="003445F0">
        <w:rPr>
          <w:rFonts w:cstheme="minorHAnsi"/>
        </w:rPr>
        <w:t>ción ambiental correspondiente, que para cada una de las regiones abarca las siguientes hectáreas:</w:t>
      </w:r>
      <w:r w:rsidR="00FD117E">
        <w:t xml:space="preserve"> </w:t>
      </w:r>
    </w:p>
    <w:p w14:paraId="42EC3AA9" w14:textId="1514C504" w:rsidR="00800BA7" w:rsidRPr="00FE388B" w:rsidRDefault="00FD117E" w:rsidP="00AB36B8">
      <w:pPr>
        <w:pStyle w:val="Default"/>
        <w:numPr>
          <w:ilvl w:val="0"/>
          <w:numId w:val="5"/>
        </w:numPr>
        <w:jc w:val="both"/>
        <w:rPr>
          <w:rFonts w:asciiTheme="minorHAnsi" w:hAnsiTheme="minorHAnsi" w:cs="Times New Roman"/>
          <w:color w:val="auto"/>
          <w:sz w:val="22"/>
          <w:szCs w:val="22"/>
        </w:rPr>
      </w:pPr>
      <w:r w:rsidRPr="00FE388B">
        <w:rPr>
          <w:rFonts w:asciiTheme="minorHAnsi" w:hAnsiTheme="minorHAnsi" w:cs="Times New Roman"/>
          <w:color w:val="auto"/>
          <w:sz w:val="22"/>
          <w:szCs w:val="22"/>
        </w:rPr>
        <w:t xml:space="preserve">Región de Atacama </w:t>
      </w:r>
      <w:r w:rsidR="00800BA7" w:rsidRPr="00FE388B">
        <w:rPr>
          <w:rFonts w:asciiTheme="minorHAnsi" w:hAnsiTheme="minorHAnsi" w:cs="Times New Roman"/>
          <w:color w:val="auto"/>
          <w:sz w:val="22"/>
          <w:szCs w:val="22"/>
        </w:rPr>
        <w:t xml:space="preserve">corresponde a </w:t>
      </w:r>
      <w:r w:rsidR="00800BA7" w:rsidRPr="00FE388B">
        <w:rPr>
          <w:rFonts w:asciiTheme="minorHAnsi" w:hAnsiTheme="minorHAnsi" w:cs="Times New Roman"/>
          <w:b/>
          <w:bCs/>
          <w:color w:val="auto"/>
          <w:sz w:val="22"/>
          <w:szCs w:val="22"/>
        </w:rPr>
        <w:t>13,59 hectáreas.</w:t>
      </w:r>
    </w:p>
    <w:p w14:paraId="1E1BEA71" w14:textId="542AB706" w:rsidR="00FD117E" w:rsidRDefault="00FD117E" w:rsidP="00AB36B8">
      <w:pPr>
        <w:pStyle w:val="Default"/>
        <w:numPr>
          <w:ilvl w:val="0"/>
          <w:numId w:val="5"/>
        </w:numPr>
        <w:jc w:val="both"/>
        <w:rPr>
          <w:rFonts w:asciiTheme="minorHAnsi" w:hAnsiTheme="minorHAnsi" w:cs="Times New Roman"/>
          <w:color w:val="auto"/>
          <w:sz w:val="22"/>
          <w:szCs w:val="22"/>
        </w:rPr>
      </w:pPr>
      <w:r>
        <w:rPr>
          <w:rFonts w:asciiTheme="minorHAnsi" w:hAnsiTheme="minorHAnsi" w:cs="Times New Roman"/>
          <w:color w:val="auto"/>
          <w:sz w:val="22"/>
          <w:szCs w:val="22"/>
        </w:rPr>
        <w:t>Región de Coquimbo</w:t>
      </w:r>
      <w:r w:rsidRPr="0018455F">
        <w:rPr>
          <w:rFonts w:asciiTheme="minorHAnsi" w:hAnsiTheme="minorHAnsi" w:cs="Times New Roman"/>
          <w:color w:val="auto"/>
          <w:sz w:val="22"/>
          <w:szCs w:val="22"/>
        </w:rPr>
        <w:t xml:space="preserve"> corresponde a </w:t>
      </w:r>
      <w:r w:rsidRPr="004E41A7">
        <w:rPr>
          <w:rFonts w:asciiTheme="minorHAnsi" w:hAnsiTheme="minorHAnsi" w:cs="Times New Roman"/>
          <w:b/>
          <w:bCs/>
          <w:color w:val="auto"/>
          <w:sz w:val="22"/>
          <w:szCs w:val="22"/>
        </w:rPr>
        <w:t>1</w:t>
      </w:r>
      <w:r>
        <w:rPr>
          <w:rFonts w:asciiTheme="minorHAnsi" w:hAnsiTheme="minorHAnsi" w:cs="Times New Roman"/>
          <w:b/>
          <w:bCs/>
          <w:color w:val="auto"/>
          <w:sz w:val="22"/>
          <w:szCs w:val="22"/>
        </w:rPr>
        <w:t>6,05</w:t>
      </w:r>
      <w:r w:rsidRPr="004E41A7">
        <w:rPr>
          <w:rFonts w:asciiTheme="minorHAnsi" w:hAnsiTheme="minorHAnsi" w:cs="Times New Roman"/>
          <w:b/>
          <w:bCs/>
          <w:color w:val="auto"/>
          <w:sz w:val="22"/>
          <w:szCs w:val="22"/>
        </w:rPr>
        <w:t xml:space="preserve"> hectáreas</w:t>
      </w:r>
      <w:r w:rsidRPr="0018455F">
        <w:rPr>
          <w:rFonts w:asciiTheme="minorHAnsi" w:hAnsiTheme="minorHAnsi" w:cs="Times New Roman"/>
          <w:color w:val="auto"/>
          <w:sz w:val="22"/>
          <w:szCs w:val="22"/>
        </w:rPr>
        <w:t>.</w:t>
      </w:r>
    </w:p>
    <w:p w14:paraId="4963482C" w14:textId="7137E754" w:rsidR="00FD117E" w:rsidRDefault="00FD117E" w:rsidP="00AB36B8">
      <w:pPr>
        <w:pStyle w:val="Default"/>
        <w:numPr>
          <w:ilvl w:val="0"/>
          <w:numId w:val="5"/>
        </w:numPr>
        <w:jc w:val="both"/>
        <w:rPr>
          <w:rFonts w:asciiTheme="minorHAnsi" w:hAnsiTheme="minorHAnsi" w:cs="Times New Roman"/>
          <w:color w:val="auto"/>
          <w:sz w:val="22"/>
          <w:szCs w:val="22"/>
        </w:rPr>
      </w:pPr>
      <w:r>
        <w:rPr>
          <w:rFonts w:asciiTheme="minorHAnsi" w:hAnsiTheme="minorHAnsi" w:cs="Times New Roman"/>
          <w:color w:val="auto"/>
          <w:sz w:val="22"/>
          <w:szCs w:val="22"/>
        </w:rPr>
        <w:t>Región Metropolitana</w:t>
      </w:r>
      <w:r w:rsidRPr="0018455F">
        <w:rPr>
          <w:rFonts w:asciiTheme="minorHAnsi" w:hAnsiTheme="minorHAnsi" w:cs="Times New Roman"/>
          <w:color w:val="auto"/>
          <w:sz w:val="22"/>
          <w:szCs w:val="22"/>
        </w:rPr>
        <w:t xml:space="preserve"> corresponde a </w:t>
      </w:r>
      <w:r w:rsidRPr="004E41A7">
        <w:rPr>
          <w:rFonts w:asciiTheme="minorHAnsi" w:hAnsiTheme="minorHAnsi" w:cs="Times New Roman"/>
          <w:b/>
          <w:bCs/>
          <w:color w:val="auto"/>
          <w:sz w:val="22"/>
          <w:szCs w:val="22"/>
        </w:rPr>
        <w:t>1</w:t>
      </w:r>
      <w:r>
        <w:rPr>
          <w:rFonts w:asciiTheme="minorHAnsi" w:hAnsiTheme="minorHAnsi" w:cs="Times New Roman"/>
          <w:b/>
          <w:bCs/>
          <w:color w:val="auto"/>
          <w:sz w:val="22"/>
          <w:szCs w:val="22"/>
        </w:rPr>
        <w:t>0,77</w:t>
      </w:r>
      <w:r w:rsidRPr="004E41A7">
        <w:rPr>
          <w:rFonts w:asciiTheme="minorHAnsi" w:hAnsiTheme="minorHAnsi" w:cs="Times New Roman"/>
          <w:b/>
          <w:bCs/>
          <w:color w:val="auto"/>
          <w:sz w:val="22"/>
          <w:szCs w:val="22"/>
        </w:rPr>
        <w:t xml:space="preserve"> hectáreas</w:t>
      </w:r>
      <w:r w:rsidRPr="0018455F">
        <w:rPr>
          <w:rFonts w:asciiTheme="minorHAnsi" w:hAnsiTheme="minorHAnsi" w:cs="Times New Roman"/>
          <w:color w:val="auto"/>
          <w:sz w:val="22"/>
          <w:szCs w:val="22"/>
        </w:rPr>
        <w:t>.</w:t>
      </w:r>
    </w:p>
    <w:p w14:paraId="5B292ADD" w14:textId="62937DBA" w:rsidR="00FD117E" w:rsidRDefault="00FD117E" w:rsidP="00AB36B8">
      <w:pPr>
        <w:pStyle w:val="Default"/>
        <w:numPr>
          <w:ilvl w:val="0"/>
          <w:numId w:val="5"/>
        </w:numPr>
        <w:jc w:val="both"/>
        <w:rPr>
          <w:rFonts w:asciiTheme="minorHAnsi" w:hAnsiTheme="minorHAnsi" w:cs="Times New Roman"/>
          <w:color w:val="auto"/>
          <w:sz w:val="22"/>
          <w:szCs w:val="22"/>
        </w:rPr>
      </w:pPr>
      <w:r>
        <w:rPr>
          <w:rFonts w:asciiTheme="minorHAnsi" w:hAnsiTheme="minorHAnsi" w:cs="Times New Roman"/>
          <w:color w:val="auto"/>
          <w:sz w:val="22"/>
          <w:szCs w:val="22"/>
        </w:rPr>
        <w:t>Región de Valparaíso</w:t>
      </w:r>
      <w:r w:rsidRPr="0018455F">
        <w:rPr>
          <w:rFonts w:asciiTheme="minorHAnsi" w:hAnsiTheme="minorHAnsi" w:cs="Times New Roman"/>
          <w:color w:val="auto"/>
          <w:sz w:val="22"/>
          <w:szCs w:val="22"/>
        </w:rPr>
        <w:t xml:space="preserve"> corresponde a</w:t>
      </w:r>
      <w:r>
        <w:rPr>
          <w:rFonts w:asciiTheme="minorHAnsi" w:hAnsiTheme="minorHAnsi" w:cs="Times New Roman"/>
          <w:color w:val="auto"/>
          <w:sz w:val="22"/>
          <w:szCs w:val="22"/>
        </w:rPr>
        <w:t xml:space="preserve"> </w:t>
      </w:r>
      <w:r w:rsidR="00816515">
        <w:rPr>
          <w:rFonts w:asciiTheme="minorHAnsi" w:hAnsiTheme="minorHAnsi" w:cs="Times New Roman"/>
          <w:b/>
          <w:bCs/>
          <w:color w:val="auto"/>
          <w:sz w:val="22"/>
          <w:szCs w:val="22"/>
        </w:rPr>
        <w:t>4,768 hectáreas.</w:t>
      </w:r>
    </w:p>
    <w:p w14:paraId="11F6BE65" w14:textId="1E1BF8AF" w:rsidR="00674A9A" w:rsidRDefault="00674A9A" w:rsidP="00975793">
      <w:pPr>
        <w:rPr>
          <w:rFonts w:cstheme="minorHAnsi"/>
        </w:rPr>
      </w:pPr>
    </w:p>
    <w:p w14:paraId="322004FA" w14:textId="172A2CA7" w:rsidR="00674A9A" w:rsidRDefault="00674A9A" w:rsidP="00975793">
      <w:pPr>
        <w:rPr>
          <w:rFonts w:cstheme="minorHAnsi"/>
        </w:rPr>
      </w:pPr>
    </w:p>
    <w:p w14:paraId="47FFD204" w14:textId="2BDC3DC1" w:rsidR="00674A9A" w:rsidRDefault="00674A9A" w:rsidP="00975793">
      <w:pPr>
        <w:rPr>
          <w:rFonts w:cstheme="minorHAnsi"/>
        </w:rPr>
      </w:pPr>
    </w:p>
    <w:p w14:paraId="422A7C33" w14:textId="77777777" w:rsidR="0074092C" w:rsidRDefault="0074092C">
      <w:pPr>
        <w:jc w:val="left"/>
        <w:rPr>
          <w:rFonts w:cstheme="minorHAnsi"/>
          <w:b/>
          <w:sz w:val="24"/>
          <w:szCs w:val="20"/>
        </w:rPr>
      </w:pPr>
      <w:bookmarkStart w:id="14" w:name="_Toc352162448"/>
      <w:bookmarkStart w:id="15" w:name="_Toc352162785"/>
      <w:bookmarkStart w:id="16" w:name="_Toc352840384"/>
      <w:bookmarkStart w:id="17" w:name="_Toc352841444"/>
      <w:bookmarkStart w:id="18" w:name="_Toc414626556"/>
      <w:r>
        <w:br w:type="page"/>
      </w:r>
    </w:p>
    <w:p w14:paraId="7B85236E" w14:textId="1993477E" w:rsidR="00F525D9" w:rsidRPr="003E0411" w:rsidRDefault="00F525D9" w:rsidP="00C958D0">
      <w:pPr>
        <w:pStyle w:val="Ttulo1"/>
      </w:pPr>
      <w:bookmarkStart w:id="19" w:name="_Toc26263842"/>
      <w:r w:rsidRPr="003E0411">
        <w:lastRenderedPageBreak/>
        <w:t>IDENTIFICACIÓN DE LA UNIDAD FISCALIZABLE</w:t>
      </w:r>
      <w:bookmarkEnd w:id="19"/>
    </w:p>
    <w:p w14:paraId="24DF3234" w14:textId="6790889E" w:rsidR="00F525D9" w:rsidRPr="003E0411" w:rsidRDefault="00F525D9" w:rsidP="00F525D9"/>
    <w:p w14:paraId="14AFB261" w14:textId="288BC2A2" w:rsidR="00F525D9" w:rsidRPr="003E0411" w:rsidRDefault="00F525D9" w:rsidP="00851F19">
      <w:pPr>
        <w:pStyle w:val="Ttulo2"/>
        <w:tabs>
          <w:tab w:val="left" w:pos="12758"/>
        </w:tabs>
        <w:ind w:left="567"/>
        <w:rPr>
          <w:bCs/>
        </w:rPr>
      </w:pPr>
      <w:r w:rsidRPr="003E0411">
        <w:rPr>
          <w:bCs/>
        </w:rPr>
        <w:t>Antecedentes Generales</w:t>
      </w:r>
    </w:p>
    <w:p w14:paraId="241428AF" w14:textId="01B43201" w:rsidR="00F525D9" w:rsidRPr="003E0411" w:rsidRDefault="00F525D9" w:rsidP="00F525D9"/>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56"/>
        <w:gridCol w:w="4632"/>
      </w:tblGrid>
      <w:tr w:rsidR="00F525D9" w:rsidRPr="003E0411" w14:paraId="3EE56E63" w14:textId="77777777" w:rsidTr="00F86419">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1F8BB8" w14:textId="77777777" w:rsidR="00F525D9" w:rsidRPr="003E0411" w:rsidRDefault="00F525D9" w:rsidP="00F86419">
            <w:pPr>
              <w:rPr>
                <w:rFonts w:ascii="Calibri" w:hAnsi="Calibri" w:cs="Calibri"/>
                <w:sz w:val="20"/>
                <w:szCs w:val="20"/>
              </w:rPr>
            </w:pPr>
            <w:r w:rsidRPr="003E0411">
              <w:rPr>
                <w:rFonts w:ascii="Calibri" w:hAnsi="Calibri" w:cs="Calibri"/>
                <w:b/>
                <w:sz w:val="20"/>
                <w:szCs w:val="20"/>
              </w:rPr>
              <w:t>Identificación de la Unidad Fiscalizable:</w:t>
            </w:r>
            <w:r w:rsidRPr="003E0411">
              <w:rPr>
                <w:rFonts w:ascii="Calibri" w:hAnsi="Calibri" w:cs="Calibri"/>
                <w:sz w:val="20"/>
                <w:szCs w:val="20"/>
              </w:rPr>
              <w:t xml:space="preserve"> </w:t>
            </w:r>
          </w:p>
          <w:p w14:paraId="503FE949" w14:textId="5E417892" w:rsidR="00F525D9" w:rsidRPr="003E0411" w:rsidRDefault="002945C5" w:rsidP="00F86419">
            <w:pPr>
              <w:rPr>
                <w:rFonts w:ascii="Calibri" w:hAnsi="Calibri" w:cs="Calibri"/>
                <w:sz w:val="20"/>
                <w:szCs w:val="20"/>
                <w:lang w:eastAsia="es-ES"/>
              </w:rPr>
            </w:pPr>
            <w:r w:rsidRPr="003E0411">
              <w:rPr>
                <w:rFonts w:ascii="Calibri" w:hAnsi="Calibri" w:cs="Calibri"/>
                <w:sz w:val="20"/>
                <w:szCs w:val="20"/>
                <w:lang w:eastAsia="es-ES"/>
              </w:rPr>
              <w:t>Línea de Transmisión Cardones Polpaico</w:t>
            </w:r>
          </w:p>
        </w:tc>
      </w:tr>
      <w:tr w:rsidR="00F525D9" w:rsidRPr="003E0411" w14:paraId="2CC76404" w14:textId="77777777" w:rsidTr="00F8641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C88FC7" w14:textId="7ECBC35F" w:rsidR="00F525D9" w:rsidRPr="003E0411" w:rsidRDefault="00F525D9" w:rsidP="00F86419">
            <w:pPr>
              <w:rPr>
                <w:rFonts w:ascii="Calibri" w:hAnsi="Calibri" w:cs="Calibri"/>
                <w:sz w:val="20"/>
                <w:szCs w:val="20"/>
              </w:rPr>
            </w:pPr>
            <w:r w:rsidRPr="003E0411">
              <w:rPr>
                <w:rFonts w:ascii="Calibri" w:hAnsi="Calibri" w:cs="Calibri"/>
                <w:b/>
                <w:sz w:val="20"/>
                <w:szCs w:val="20"/>
              </w:rPr>
              <w:t>Región:</w:t>
            </w:r>
            <w:r w:rsidRPr="003E0411">
              <w:rPr>
                <w:rFonts w:ascii="Calibri" w:hAnsi="Calibri" w:cs="Calibri"/>
                <w:sz w:val="20"/>
                <w:szCs w:val="20"/>
              </w:rPr>
              <w:t xml:space="preserve"> </w:t>
            </w:r>
            <w:r w:rsidR="002A00DF" w:rsidRPr="00F91DC2">
              <w:rPr>
                <w:rFonts w:ascii="Calibri" w:hAnsi="Calibri" w:cs="Calibri"/>
                <w:sz w:val="20"/>
                <w:szCs w:val="20"/>
              </w:rPr>
              <w:t>– Metropolitana, Valparaíso, La Serena y Copiapó</w:t>
            </w:r>
          </w:p>
          <w:p w14:paraId="63408787" w14:textId="3DE3ABC1" w:rsidR="00F525D9" w:rsidRPr="00F91DC2" w:rsidRDefault="00F525D9" w:rsidP="00F86419">
            <w:pPr>
              <w:rPr>
                <w:rFonts w:ascii="Calibri" w:hAnsi="Calibri" w:cs="Calibri"/>
                <w:b/>
                <w:sz w:val="20"/>
                <w:szCs w:val="20"/>
                <w:highlight w:val="yellow"/>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72CB0BCC" w14:textId="77777777" w:rsidR="00F525D9" w:rsidRPr="008A5185" w:rsidRDefault="00F525D9" w:rsidP="00F525D9">
            <w:pPr>
              <w:spacing w:after="100" w:line="276" w:lineRule="auto"/>
              <w:ind w:left="46"/>
              <w:rPr>
                <w:rFonts w:ascii="Calibri" w:hAnsi="Calibri" w:cs="Calibri"/>
                <w:sz w:val="20"/>
                <w:szCs w:val="20"/>
              </w:rPr>
            </w:pPr>
            <w:r w:rsidRPr="008A5185">
              <w:rPr>
                <w:rFonts w:ascii="Calibri" w:hAnsi="Calibri" w:cs="Calibri"/>
                <w:b/>
                <w:sz w:val="20"/>
                <w:szCs w:val="20"/>
              </w:rPr>
              <w:t>Ubicación específica del proyecto:</w:t>
            </w:r>
            <w:r w:rsidRPr="008A5185">
              <w:rPr>
                <w:rFonts w:ascii="Calibri" w:hAnsi="Calibri" w:cs="Calibri"/>
                <w:sz w:val="20"/>
                <w:szCs w:val="20"/>
              </w:rPr>
              <w:t xml:space="preserve"> </w:t>
            </w:r>
          </w:p>
          <w:p w14:paraId="3D9C35C4" w14:textId="14FBE316" w:rsidR="008A5185" w:rsidRPr="003E0411" w:rsidRDefault="008A5185" w:rsidP="00F525D9">
            <w:pPr>
              <w:spacing w:after="100" w:line="276" w:lineRule="auto"/>
              <w:ind w:left="46"/>
              <w:rPr>
                <w:rFonts w:ascii="Calibri" w:hAnsi="Calibri" w:cs="Calibri"/>
                <w:sz w:val="20"/>
                <w:szCs w:val="20"/>
              </w:rPr>
            </w:pPr>
            <w:r>
              <w:rPr>
                <w:rFonts w:ascii="Calibri" w:hAnsi="Calibri" w:cs="Calibri"/>
                <w:sz w:val="20"/>
                <w:szCs w:val="20"/>
              </w:rPr>
              <w:t>El proyecto tiene una extensión de aproximadamente 753 km, el cual atraviesa las regiones de Atacama, Coquimbo, Valparaíso y Metropolitana de Santiago.</w:t>
            </w:r>
          </w:p>
        </w:tc>
      </w:tr>
      <w:tr w:rsidR="00F525D9" w:rsidRPr="003E0411" w14:paraId="2374E811" w14:textId="77777777" w:rsidTr="00F8641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54AFB0" w14:textId="6C7AA4DF" w:rsidR="00F525D9" w:rsidRPr="008A5185" w:rsidRDefault="00F525D9" w:rsidP="00F86419">
            <w:pPr>
              <w:rPr>
                <w:rFonts w:ascii="Calibri" w:hAnsi="Calibri" w:cs="Calibri"/>
                <w:sz w:val="20"/>
                <w:szCs w:val="20"/>
              </w:rPr>
            </w:pPr>
            <w:r w:rsidRPr="008A5185">
              <w:rPr>
                <w:rFonts w:ascii="Calibri" w:hAnsi="Calibri" w:cs="Calibri"/>
                <w:b/>
                <w:sz w:val="20"/>
                <w:szCs w:val="20"/>
              </w:rPr>
              <w:t>Provincia:</w:t>
            </w:r>
            <w:r w:rsidR="003D0EAA" w:rsidRPr="008A5185">
              <w:rPr>
                <w:rFonts w:ascii="Calibri" w:hAnsi="Calibri" w:cs="Calibri"/>
                <w:sz w:val="20"/>
                <w:szCs w:val="20"/>
              </w:rPr>
              <w:t xml:space="preserve"> </w:t>
            </w:r>
            <w:r w:rsidR="008A5185" w:rsidRPr="008A5185">
              <w:rPr>
                <w:rFonts w:ascii="Calibri" w:hAnsi="Calibri" w:cs="Calibri"/>
                <w:sz w:val="20"/>
                <w:szCs w:val="20"/>
              </w:rPr>
              <w:t>Provincias de Copiapó y Huasco. Provincias de Choapa, Elqui y Limarí. Provincias de Petorca, Quillota, Valparaíso y Marga Marga. Provincia de Chacabuco.</w:t>
            </w:r>
          </w:p>
          <w:p w14:paraId="63E4E2A7" w14:textId="0DC7E06B" w:rsidR="00F525D9" w:rsidRPr="00F91DC2" w:rsidRDefault="00F525D9" w:rsidP="00F86419">
            <w:pPr>
              <w:rPr>
                <w:rFonts w:ascii="Calibri" w:hAnsi="Calibri" w:cs="Calibri"/>
                <w:sz w:val="20"/>
                <w:szCs w:val="20"/>
                <w:highlight w:val="yellow"/>
              </w:rPr>
            </w:pPr>
          </w:p>
        </w:tc>
        <w:tc>
          <w:tcPr>
            <w:tcW w:w="2296" w:type="pct"/>
            <w:vMerge/>
            <w:tcBorders>
              <w:left w:val="single" w:sz="4" w:space="0" w:color="auto"/>
              <w:right w:val="single" w:sz="4" w:space="0" w:color="auto"/>
            </w:tcBorders>
            <w:shd w:val="clear" w:color="auto" w:fill="FFFFFF"/>
          </w:tcPr>
          <w:p w14:paraId="5ED81A46" w14:textId="77777777" w:rsidR="00F525D9" w:rsidRPr="003E0411" w:rsidRDefault="00F525D9" w:rsidP="00F86419">
            <w:pPr>
              <w:ind w:left="188"/>
              <w:rPr>
                <w:rFonts w:ascii="Calibri" w:hAnsi="Calibri" w:cs="Calibri"/>
                <w:b/>
                <w:sz w:val="20"/>
                <w:szCs w:val="20"/>
              </w:rPr>
            </w:pPr>
          </w:p>
        </w:tc>
      </w:tr>
      <w:tr w:rsidR="00F525D9" w:rsidRPr="003E0411" w14:paraId="770127C2" w14:textId="77777777" w:rsidTr="008A5185">
        <w:trPr>
          <w:trHeight w:val="1078"/>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A5861C" w14:textId="4A4A0FF2" w:rsidR="00F525D9" w:rsidRPr="00F91DC2" w:rsidRDefault="00F525D9" w:rsidP="008A5185">
            <w:pPr>
              <w:spacing w:after="100" w:line="276" w:lineRule="auto"/>
              <w:rPr>
                <w:rFonts w:ascii="Calibri" w:hAnsi="Calibri" w:cs="Calibri"/>
                <w:sz w:val="20"/>
                <w:szCs w:val="20"/>
                <w:highlight w:val="yellow"/>
              </w:rPr>
            </w:pPr>
            <w:r w:rsidRPr="008A5185">
              <w:rPr>
                <w:rFonts w:ascii="Calibri" w:hAnsi="Calibri" w:cs="Calibri"/>
                <w:b/>
                <w:sz w:val="20"/>
                <w:szCs w:val="20"/>
              </w:rPr>
              <w:t>Comuna:</w:t>
            </w:r>
            <w:r w:rsidRPr="008A5185">
              <w:rPr>
                <w:rFonts w:ascii="Calibri" w:hAnsi="Calibri" w:cs="Calibri"/>
                <w:sz w:val="20"/>
                <w:szCs w:val="20"/>
              </w:rPr>
              <w:t xml:space="preserve"> </w:t>
            </w:r>
            <w:r w:rsidR="008D4467" w:rsidRPr="008A5185">
              <w:rPr>
                <w:rFonts w:ascii="Calibri" w:hAnsi="Calibri" w:cs="Calibri"/>
                <w:sz w:val="20"/>
                <w:szCs w:val="20"/>
              </w:rPr>
              <w:t xml:space="preserve">Copiapó, Vallenar y Freirina. Comunas de La Higuera, </w:t>
            </w:r>
            <w:r w:rsidR="008A5185">
              <w:rPr>
                <w:rFonts w:ascii="Calibri" w:hAnsi="Calibri" w:cs="Calibri"/>
                <w:sz w:val="20"/>
                <w:szCs w:val="20"/>
              </w:rPr>
              <w:t>L</w:t>
            </w:r>
            <w:r w:rsidR="008D4467" w:rsidRPr="008A5185">
              <w:rPr>
                <w:rFonts w:ascii="Calibri" w:hAnsi="Calibri" w:cs="Calibri"/>
                <w:sz w:val="20"/>
                <w:szCs w:val="20"/>
              </w:rPr>
              <w:t xml:space="preserve">a Serena, Coquimbo, Ovalle, Canela y los Vilos. Comunas de La Ligua, </w:t>
            </w:r>
            <w:r w:rsidR="008A5185">
              <w:rPr>
                <w:rFonts w:ascii="Calibri" w:hAnsi="Calibri" w:cs="Calibri"/>
                <w:sz w:val="20"/>
                <w:szCs w:val="20"/>
              </w:rPr>
              <w:t>P</w:t>
            </w:r>
            <w:r w:rsidR="008D4467" w:rsidRPr="008A5185">
              <w:rPr>
                <w:rFonts w:ascii="Calibri" w:hAnsi="Calibri" w:cs="Calibri"/>
                <w:sz w:val="20"/>
                <w:szCs w:val="20"/>
              </w:rPr>
              <w:t>apudo, Zapallar, Puchuncaví, Quintero, Quillota, Limache, Villa Alemana, Olmué y Quilpué. Comuna de Til</w:t>
            </w:r>
            <w:r w:rsidR="008A5185" w:rsidRPr="008A5185">
              <w:rPr>
                <w:rFonts w:ascii="Calibri" w:hAnsi="Calibri" w:cs="Calibri"/>
                <w:sz w:val="20"/>
                <w:szCs w:val="20"/>
              </w:rPr>
              <w:t>til.</w:t>
            </w:r>
            <w:r w:rsidR="008D4467" w:rsidRPr="008A5185">
              <w:rPr>
                <w:rFonts w:ascii="Calibri" w:hAnsi="Calibri" w:cs="Calibr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14:paraId="3016D549" w14:textId="77777777" w:rsidR="00F525D9" w:rsidRPr="003E0411" w:rsidRDefault="00F525D9" w:rsidP="00F86419">
            <w:pPr>
              <w:ind w:left="188"/>
              <w:rPr>
                <w:rFonts w:ascii="Calibri" w:hAnsi="Calibri" w:cs="Calibri"/>
                <w:b/>
                <w:sz w:val="20"/>
                <w:szCs w:val="20"/>
              </w:rPr>
            </w:pPr>
          </w:p>
        </w:tc>
      </w:tr>
      <w:tr w:rsidR="00F525D9" w:rsidRPr="003E0411" w14:paraId="30AF365F" w14:textId="77777777" w:rsidTr="00F8641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5F404E" w14:textId="3DC50F84" w:rsidR="00F525D9" w:rsidRPr="003E1BD9" w:rsidRDefault="00F525D9" w:rsidP="00F86419">
            <w:pPr>
              <w:spacing w:after="100" w:line="276" w:lineRule="auto"/>
              <w:rPr>
                <w:rFonts w:ascii="Calibri" w:hAnsi="Calibri" w:cs="Calibri"/>
                <w:sz w:val="20"/>
                <w:szCs w:val="20"/>
              </w:rPr>
            </w:pPr>
            <w:r w:rsidRPr="003E1BD9">
              <w:rPr>
                <w:rFonts w:ascii="Calibri" w:hAnsi="Calibri" w:cs="Calibri"/>
                <w:b/>
                <w:sz w:val="20"/>
                <w:szCs w:val="20"/>
              </w:rPr>
              <w:t>Titular(es) de la unidad fiscalizable:</w:t>
            </w:r>
            <w:r w:rsidRPr="003E1BD9">
              <w:rPr>
                <w:rFonts w:ascii="Calibri" w:hAnsi="Calibri" w:cs="Calibri"/>
                <w:sz w:val="20"/>
                <w:szCs w:val="20"/>
              </w:rPr>
              <w:t xml:space="preserve"> </w:t>
            </w:r>
            <w:r w:rsidR="00251875" w:rsidRPr="003E1BD9">
              <w:rPr>
                <w:rFonts w:ascii="Calibri" w:hAnsi="Calibri" w:cs="Calibri"/>
                <w:sz w:val="20"/>
                <w:szCs w:val="20"/>
              </w:rPr>
              <w:t>Interchile</w:t>
            </w:r>
            <w:r w:rsidR="003D0EAA" w:rsidRPr="003E1BD9">
              <w:rPr>
                <w:rFonts w:ascii="Calibri" w:hAnsi="Calibri" w:cs="Calibri"/>
                <w:sz w:val="20"/>
                <w:szCs w:val="20"/>
              </w:rPr>
              <w:t xml:space="preserve"> S.A.</w:t>
            </w:r>
          </w:p>
          <w:p w14:paraId="1B32A982" w14:textId="3A651A3F" w:rsidR="00F525D9" w:rsidRPr="003E1BD9" w:rsidRDefault="00F525D9" w:rsidP="00F86419">
            <w:pPr>
              <w:spacing w:after="100" w:line="276" w:lineRule="auto"/>
              <w:rPr>
                <w:rFonts w:ascii="Calibri" w:hAnsi="Calibri" w:cs="Calibr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C9C01F" w14:textId="77777777" w:rsidR="00851F19" w:rsidRPr="003E1BD9" w:rsidRDefault="00F525D9" w:rsidP="00F86419">
            <w:pPr>
              <w:spacing w:after="100" w:line="276" w:lineRule="auto"/>
              <w:rPr>
                <w:rFonts w:ascii="Calibri" w:hAnsi="Calibri" w:cs="Calibri"/>
                <w:b/>
                <w:sz w:val="20"/>
                <w:szCs w:val="20"/>
              </w:rPr>
            </w:pPr>
            <w:r w:rsidRPr="003E1BD9">
              <w:rPr>
                <w:rFonts w:ascii="Calibri" w:hAnsi="Calibri" w:cs="Calibri"/>
                <w:b/>
                <w:sz w:val="20"/>
                <w:szCs w:val="20"/>
              </w:rPr>
              <w:t>RUT o RUN:</w:t>
            </w:r>
          </w:p>
          <w:p w14:paraId="189F41E2" w14:textId="4BF10FB2" w:rsidR="00F525D9" w:rsidRPr="003E1BD9" w:rsidRDefault="00251875" w:rsidP="00851F19">
            <w:pPr>
              <w:spacing w:after="100" w:line="276" w:lineRule="auto"/>
              <w:rPr>
                <w:rFonts w:ascii="Calibri" w:hAnsi="Calibri" w:cs="Calibri"/>
                <w:sz w:val="20"/>
                <w:szCs w:val="20"/>
                <w:lang w:eastAsia="es-ES"/>
              </w:rPr>
            </w:pPr>
            <w:r w:rsidRPr="003E1BD9">
              <w:rPr>
                <w:rFonts w:ascii="Calibri" w:hAnsi="Calibri" w:cs="Calibri"/>
                <w:sz w:val="20"/>
                <w:szCs w:val="20"/>
              </w:rPr>
              <w:t>76.257.379-2</w:t>
            </w:r>
          </w:p>
        </w:tc>
      </w:tr>
      <w:tr w:rsidR="00F525D9" w:rsidRPr="003E0411" w14:paraId="6C764A73" w14:textId="77777777" w:rsidTr="00F8641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700B18" w14:textId="77777777" w:rsidR="00851F19" w:rsidRPr="003E1BD9" w:rsidRDefault="00F525D9" w:rsidP="00F86419">
            <w:pPr>
              <w:spacing w:after="100" w:line="276" w:lineRule="auto"/>
              <w:rPr>
                <w:rFonts w:ascii="Calibri" w:hAnsi="Calibri" w:cs="Calibri"/>
                <w:sz w:val="20"/>
                <w:szCs w:val="20"/>
              </w:rPr>
            </w:pPr>
            <w:r w:rsidRPr="003E1BD9">
              <w:rPr>
                <w:rFonts w:ascii="Calibri" w:hAnsi="Calibri" w:cs="Calibri"/>
                <w:b/>
                <w:sz w:val="20"/>
                <w:szCs w:val="20"/>
              </w:rPr>
              <w:t>Domicilio titular(es):</w:t>
            </w:r>
            <w:r w:rsidRPr="003E1BD9">
              <w:rPr>
                <w:rFonts w:ascii="Calibri" w:hAnsi="Calibri" w:cs="Calibri"/>
                <w:sz w:val="20"/>
                <w:szCs w:val="20"/>
              </w:rPr>
              <w:t xml:space="preserve"> </w:t>
            </w:r>
          </w:p>
          <w:p w14:paraId="4CC5B37D" w14:textId="712CEDD9" w:rsidR="00F525D9" w:rsidRPr="003E1BD9" w:rsidRDefault="00251875" w:rsidP="00F86419">
            <w:pPr>
              <w:spacing w:after="100" w:line="276" w:lineRule="auto"/>
              <w:rPr>
                <w:rFonts w:ascii="Calibri" w:hAnsi="Calibri" w:cs="Calibri"/>
                <w:sz w:val="20"/>
                <w:szCs w:val="20"/>
              </w:rPr>
            </w:pPr>
            <w:r w:rsidRPr="003E1BD9">
              <w:rPr>
                <w:rFonts w:ascii="Calibri" w:hAnsi="Calibri" w:cs="Calibri"/>
                <w:sz w:val="20"/>
                <w:szCs w:val="20"/>
              </w:rPr>
              <w:t xml:space="preserve"> Cerro El Plomo 5630, Piso 18, Las Condes </w:t>
            </w:r>
          </w:p>
          <w:p w14:paraId="5783A3DA" w14:textId="4A323D3E" w:rsidR="00F525D9" w:rsidRPr="003E1BD9" w:rsidRDefault="00F525D9" w:rsidP="00F86419">
            <w:pPr>
              <w:spacing w:after="100" w:line="276" w:lineRule="auto"/>
              <w:rPr>
                <w:rFonts w:ascii="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31D7D5" w14:textId="3BB27F6B" w:rsidR="00F525D9" w:rsidRPr="003E1BD9" w:rsidRDefault="00F525D9" w:rsidP="00F86419">
            <w:pPr>
              <w:spacing w:after="100" w:line="276" w:lineRule="auto"/>
              <w:rPr>
                <w:rFonts w:ascii="Calibri" w:hAnsi="Calibri" w:cs="Calibri"/>
                <w:sz w:val="20"/>
                <w:szCs w:val="20"/>
              </w:rPr>
            </w:pPr>
            <w:r w:rsidRPr="003E1BD9">
              <w:rPr>
                <w:rFonts w:ascii="Calibri" w:hAnsi="Calibri" w:cs="Calibri"/>
                <w:b/>
                <w:sz w:val="20"/>
                <w:szCs w:val="20"/>
              </w:rPr>
              <w:t>Correo electrónico:</w:t>
            </w:r>
            <w:r w:rsidRPr="003E1BD9">
              <w:rPr>
                <w:rFonts w:ascii="Calibri" w:hAnsi="Calibri" w:cs="Calibri"/>
                <w:sz w:val="20"/>
                <w:szCs w:val="20"/>
              </w:rPr>
              <w:t xml:space="preserve"> </w:t>
            </w:r>
          </w:p>
          <w:p w14:paraId="4331E6F6" w14:textId="63ADA035" w:rsidR="00F525D9" w:rsidRPr="003E1BD9" w:rsidRDefault="00251875" w:rsidP="00F86419">
            <w:pPr>
              <w:spacing w:after="100" w:line="276" w:lineRule="auto"/>
              <w:rPr>
                <w:rFonts w:ascii="Calibri" w:hAnsi="Calibri" w:cs="Calibri"/>
                <w:sz w:val="20"/>
                <w:szCs w:val="20"/>
              </w:rPr>
            </w:pPr>
            <w:r w:rsidRPr="003E1BD9">
              <w:rPr>
                <w:rFonts w:ascii="Calibri" w:hAnsi="Calibri" w:cs="Calibri"/>
                <w:sz w:val="20"/>
                <w:szCs w:val="20"/>
              </w:rPr>
              <w:t>jrodriguez@interchilesa.com</w:t>
            </w:r>
          </w:p>
        </w:tc>
      </w:tr>
      <w:tr w:rsidR="00F525D9" w:rsidRPr="003E0411" w14:paraId="4BD605CC" w14:textId="77777777" w:rsidTr="00F8641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1130AE0" w14:textId="77777777" w:rsidR="00F525D9" w:rsidRPr="003E1BD9" w:rsidRDefault="00F525D9" w:rsidP="00F86419">
            <w:pPr>
              <w:rPr>
                <w:rFonts w:ascii="Calibri" w:hAnsi="Calibri" w:cs="Calibr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94F8D6" w14:textId="77777777" w:rsidR="00F525D9" w:rsidRPr="003E1BD9" w:rsidRDefault="00F525D9" w:rsidP="00F86419">
            <w:pPr>
              <w:spacing w:line="276" w:lineRule="auto"/>
              <w:rPr>
                <w:rFonts w:ascii="Calibri" w:hAnsi="Calibri" w:cs="Calibri"/>
                <w:sz w:val="20"/>
                <w:szCs w:val="20"/>
              </w:rPr>
            </w:pPr>
            <w:r w:rsidRPr="003E1BD9">
              <w:rPr>
                <w:rFonts w:ascii="Calibri" w:hAnsi="Calibri" w:cs="Calibri"/>
                <w:b/>
                <w:sz w:val="20"/>
                <w:szCs w:val="20"/>
              </w:rPr>
              <w:t>Teléfono:</w:t>
            </w:r>
            <w:r w:rsidRPr="003E1BD9">
              <w:rPr>
                <w:rFonts w:ascii="Calibri" w:hAnsi="Calibri" w:cs="Calibri"/>
                <w:sz w:val="20"/>
                <w:szCs w:val="20"/>
              </w:rPr>
              <w:t xml:space="preserve"> </w:t>
            </w:r>
          </w:p>
          <w:p w14:paraId="36AE93EF" w14:textId="77777777" w:rsidR="00251875" w:rsidRPr="003E1BD9" w:rsidRDefault="00251875" w:rsidP="00251875">
            <w:pPr>
              <w:spacing w:line="276" w:lineRule="auto"/>
              <w:rPr>
                <w:rFonts w:ascii="Calibri" w:hAnsi="Calibri" w:cs="Calibri"/>
                <w:sz w:val="20"/>
                <w:szCs w:val="20"/>
              </w:rPr>
            </w:pPr>
            <w:r w:rsidRPr="003E1BD9">
              <w:rPr>
                <w:rFonts w:ascii="Calibri" w:hAnsi="Calibri" w:cs="Calibri"/>
                <w:sz w:val="20"/>
                <w:szCs w:val="20"/>
              </w:rPr>
              <w:t>56 2 29456850</w:t>
            </w:r>
          </w:p>
          <w:p w14:paraId="481AEBD4" w14:textId="5A8345C5" w:rsidR="00251875" w:rsidRPr="003E1BD9" w:rsidRDefault="00251875" w:rsidP="00251875">
            <w:pPr>
              <w:spacing w:line="276" w:lineRule="auto"/>
              <w:rPr>
                <w:rFonts w:ascii="Calibri" w:hAnsi="Calibri" w:cs="Calibri"/>
                <w:sz w:val="20"/>
                <w:szCs w:val="20"/>
              </w:rPr>
            </w:pPr>
            <w:r w:rsidRPr="003E1BD9">
              <w:rPr>
                <w:rFonts w:ascii="Calibri" w:hAnsi="Calibri" w:cs="Calibri"/>
                <w:sz w:val="20"/>
                <w:szCs w:val="20"/>
              </w:rPr>
              <w:t>56 9 57789646</w:t>
            </w:r>
          </w:p>
        </w:tc>
      </w:tr>
      <w:tr w:rsidR="00F525D9" w:rsidRPr="003E0411" w14:paraId="475CEAB9" w14:textId="77777777" w:rsidTr="00F8641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A93E85" w14:textId="77777777" w:rsidR="00F525D9" w:rsidRPr="003E1BD9" w:rsidRDefault="00F525D9" w:rsidP="00F86419">
            <w:pPr>
              <w:spacing w:after="100" w:line="276" w:lineRule="auto"/>
              <w:rPr>
                <w:rFonts w:ascii="Calibri" w:hAnsi="Calibri" w:cs="Calibri"/>
                <w:sz w:val="20"/>
                <w:szCs w:val="20"/>
              </w:rPr>
            </w:pPr>
            <w:r w:rsidRPr="003E1BD9">
              <w:rPr>
                <w:rFonts w:ascii="Calibri" w:hAnsi="Calibri" w:cs="Calibri"/>
                <w:b/>
                <w:sz w:val="20"/>
                <w:szCs w:val="20"/>
              </w:rPr>
              <w:t>Identificación representante(s) legal(es):</w:t>
            </w:r>
            <w:r w:rsidRPr="003E1BD9">
              <w:rPr>
                <w:rFonts w:ascii="Calibri" w:hAnsi="Calibri" w:cs="Calibri"/>
                <w:sz w:val="20"/>
                <w:szCs w:val="20"/>
              </w:rPr>
              <w:t xml:space="preserve"> </w:t>
            </w:r>
          </w:p>
          <w:p w14:paraId="33D0653C" w14:textId="398058BF" w:rsidR="00F525D9" w:rsidRPr="003E1BD9" w:rsidRDefault="00251875" w:rsidP="00F86419">
            <w:pPr>
              <w:spacing w:after="100" w:line="276" w:lineRule="auto"/>
              <w:rPr>
                <w:rFonts w:ascii="Calibri" w:hAnsi="Calibri" w:cs="Calibri"/>
                <w:sz w:val="20"/>
                <w:szCs w:val="20"/>
              </w:rPr>
            </w:pPr>
            <w:r w:rsidRPr="003E1BD9">
              <w:rPr>
                <w:rFonts w:ascii="Calibri" w:hAnsi="Calibri" w:cs="Calibri"/>
                <w:sz w:val="20"/>
                <w:szCs w:val="20"/>
              </w:rPr>
              <w:t>Jorge Rodriguez Ortiz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873B15" w14:textId="77777777" w:rsidR="00851F19" w:rsidRPr="003E1BD9" w:rsidRDefault="00F525D9" w:rsidP="00F86419">
            <w:pPr>
              <w:spacing w:after="100" w:line="276" w:lineRule="auto"/>
              <w:rPr>
                <w:rFonts w:ascii="Calibri" w:hAnsi="Calibri" w:cs="Calibri"/>
                <w:sz w:val="20"/>
                <w:szCs w:val="20"/>
              </w:rPr>
            </w:pPr>
            <w:r w:rsidRPr="003E1BD9">
              <w:rPr>
                <w:rFonts w:ascii="Calibri" w:hAnsi="Calibri" w:cs="Calibri"/>
                <w:b/>
                <w:sz w:val="20"/>
                <w:szCs w:val="20"/>
              </w:rPr>
              <w:t>RUT o RUN:</w:t>
            </w:r>
            <w:r w:rsidRPr="003E1BD9">
              <w:rPr>
                <w:rFonts w:ascii="Calibri" w:hAnsi="Calibri" w:cs="Calibri"/>
                <w:sz w:val="20"/>
                <w:szCs w:val="20"/>
              </w:rPr>
              <w:t xml:space="preserve"> </w:t>
            </w:r>
          </w:p>
          <w:p w14:paraId="12A7B87A" w14:textId="0BD973A1" w:rsidR="00F525D9" w:rsidRPr="003E1BD9" w:rsidRDefault="00251875" w:rsidP="00851F19">
            <w:pPr>
              <w:spacing w:after="100" w:line="276" w:lineRule="auto"/>
              <w:rPr>
                <w:rFonts w:ascii="Calibri" w:hAnsi="Calibri" w:cs="Calibri"/>
                <w:sz w:val="20"/>
                <w:szCs w:val="20"/>
                <w:lang w:eastAsia="es-ES"/>
              </w:rPr>
            </w:pPr>
            <w:r w:rsidRPr="003E1BD9">
              <w:rPr>
                <w:rFonts w:ascii="Calibri" w:hAnsi="Calibri" w:cs="Calibri"/>
                <w:sz w:val="20"/>
                <w:szCs w:val="20"/>
              </w:rPr>
              <w:t>24.302.258-4</w:t>
            </w:r>
          </w:p>
        </w:tc>
      </w:tr>
      <w:tr w:rsidR="00F525D9" w:rsidRPr="003E0411" w14:paraId="64B9D23C" w14:textId="77777777" w:rsidTr="00F8641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6BFC11" w14:textId="77777777" w:rsidR="00851F19" w:rsidRPr="003E1BD9" w:rsidRDefault="00F525D9" w:rsidP="00F86419">
            <w:pPr>
              <w:spacing w:after="100" w:line="276" w:lineRule="auto"/>
              <w:rPr>
                <w:rFonts w:ascii="Calibri" w:hAnsi="Calibri" w:cs="Calibri"/>
                <w:sz w:val="20"/>
                <w:szCs w:val="20"/>
              </w:rPr>
            </w:pPr>
            <w:r w:rsidRPr="003E1BD9">
              <w:rPr>
                <w:rFonts w:ascii="Calibri" w:hAnsi="Calibri" w:cs="Calibri"/>
                <w:b/>
                <w:sz w:val="20"/>
                <w:szCs w:val="20"/>
              </w:rPr>
              <w:t>Domicilio representante(s) legal(es):</w:t>
            </w:r>
            <w:r w:rsidRPr="003E1BD9">
              <w:rPr>
                <w:rFonts w:ascii="Calibri" w:hAnsi="Calibri" w:cs="Calibri"/>
                <w:sz w:val="20"/>
                <w:szCs w:val="20"/>
              </w:rPr>
              <w:t xml:space="preserve"> </w:t>
            </w:r>
          </w:p>
          <w:p w14:paraId="37730697" w14:textId="113981EB" w:rsidR="00F525D9" w:rsidRPr="003E1BD9" w:rsidRDefault="00251875" w:rsidP="00F86419">
            <w:pPr>
              <w:spacing w:after="100" w:line="276" w:lineRule="auto"/>
              <w:rPr>
                <w:rFonts w:ascii="Calibri" w:hAnsi="Calibri" w:cs="Calibri"/>
                <w:sz w:val="20"/>
                <w:szCs w:val="20"/>
                <w:lang w:eastAsia="es-ES"/>
              </w:rPr>
            </w:pPr>
            <w:r w:rsidRPr="003E1BD9">
              <w:rPr>
                <w:rFonts w:ascii="Calibri" w:hAnsi="Calibri" w:cs="Calibri"/>
                <w:sz w:val="20"/>
                <w:szCs w:val="20"/>
              </w:rPr>
              <w:t xml:space="preserve">Cerro El Plomo 5630, Piso 18, Las Condes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D09CA1" w14:textId="77777777" w:rsidR="00F525D9" w:rsidRPr="003E1BD9" w:rsidRDefault="00F525D9" w:rsidP="00F86419">
            <w:pPr>
              <w:spacing w:after="100" w:line="276" w:lineRule="auto"/>
              <w:rPr>
                <w:rFonts w:ascii="Calibri" w:hAnsi="Calibri" w:cs="Calibri"/>
                <w:sz w:val="20"/>
                <w:szCs w:val="20"/>
              </w:rPr>
            </w:pPr>
            <w:r w:rsidRPr="003E1BD9">
              <w:rPr>
                <w:rFonts w:ascii="Calibri" w:hAnsi="Calibri" w:cs="Calibri"/>
                <w:b/>
                <w:sz w:val="20"/>
                <w:szCs w:val="20"/>
              </w:rPr>
              <w:t>Correo electrónico:</w:t>
            </w:r>
            <w:r w:rsidRPr="003E1BD9">
              <w:rPr>
                <w:rFonts w:ascii="Calibri" w:hAnsi="Calibri" w:cs="Calibri"/>
                <w:sz w:val="20"/>
                <w:szCs w:val="20"/>
              </w:rPr>
              <w:t xml:space="preserve"> </w:t>
            </w:r>
          </w:p>
          <w:p w14:paraId="2815BB29" w14:textId="6639C838" w:rsidR="00F525D9" w:rsidRPr="003E1BD9" w:rsidRDefault="00251875" w:rsidP="00F86419">
            <w:pPr>
              <w:spacing w:after="100" w:line="276" w:lineRule="auto"/>
              <w:rPr>
                <w:rFonts w:ascii="Calibri" w:hAnsi="Calibri" w:cs="Calibri"/>
                <w:sz w:val="20"/>
                <w:szCs w:val="20"/>
                <w:lang w:eastAsia="es-ES"/>
              </w:rPr>
            </w:pPr>
            <w:r w:rsidRPr="003E1BD9">
              <w:rPr>
                <w:sz w:val="20"/>
                <w:szCs w:val="20"/>
              </w:rPr>
              <w:t>jrodriguez@interchilesa.com</w:t>
            </w:r>
          </w:p>
        </w:tc>
      </w:tr>
      <w:tr w:rsidR="00F525D9" w:rsidRPr="003E0411" w14:paraId="5FB148C2" w14:textId="77777777" w:rsidTr="00F8641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7C3266E" w14:textId="77777777" w:rsidR="00F525D9" w:rsidRPr="003E1BD9" w:rsidRDefault="00F525D9" w:rsidP="00F86419">
            <w:pPr>
              <w:rPr>
                <w:rFonts w:ascii="Calibri" w:hAnsi="Calibri" w:cs="Calibr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A6339D" w14:textId="77777777" w:rsidR="00F525D9" w:rsidRPr="003E1BD9" w:rsidRDefault="00F525D9" w:rsidP="00F86419">
            <w:pPr>
              <w:spacing w:line="276" w:lineRule="auto"/>
              <w:rPr>
                <w:rFonts w:ascii="Calibri" w:hAnsi="Calibri" w:cs="Calibri"/>
                <w:b/>
                <w:sz w:val="20"/>
                <w:szCs w:val="20"/>
              </w:rPr>
            </w:pPr>
            <w:r w:rsidRPr="003E1BD9">
              <w:rPr>
                <w:rFonts w:ascii="Calibri" w:hAnsi="Calibri" w:cs="Calibri"/>
                <w:b/>
                <w:sz w:val="20"/>
                <w:szCs w:val="20"/>
              </w:rPr>
              <w:t xml:space="preserve">Teléfono: </w:t>
            </w:r>
          </w:p>
          <w:p w14:paraId="5AC8CA1F" w14:textId="6E74158C" w:rsidR="00251875" w:rsidRPr="003E1BD9" w:rsidRDefault="00251875" w:rsidP="00251875">
            <w:pPr>
              <w:spacing w:line="276" w:lineRule="auto"/>
              <w:rPr>
                <w:rFonts w:ascii="Calibri" w:hAnsi="Calibri" w:cs="Calibri"/>
                <w:sz w:val="20"/>
                <w:szCs w:val="20"/>
              </w:rPr>
            </w:pPr>
            <w:r w:rsidRPr="003E1BD9">
              <w:rPr>
                <w:rFonts w:ascii="Calibri" w:hAnsi="Calibri" w:cs="Calibri"/>
                <w:sz w:val="20"/>
                <w:szCs w:val="20"/>
              </w:rPr>
              <w:t>56 2 29456850</w:t>
            </w:r>
          </w:p>
          <w:p w14:paraId="1716C5DC" w14:textId="51C300DB" w:rsidR="00F525D9" w:rsidRPr="003E1BD9" w:rsidRDefault="00251875" w:rsidP="00251875">
            <w:pPr>
              <w:spacing w:line="276" w:lineRule="auto"/>
              <w:rPr>
                <w:rFonts w:ascii="Calibri" w:hAnsi="Calibri" w:cs="Calibri"/>
                <w:sz w:val="20"/>
                <w:szCs w:val="20"/>
                <w:lang w:eastAsia="es-ES"/>
              </w:rPr>
            </w:pPr>
            <w:r w:rsidRPr="003E1BD9">
              <w:rPr>
                <w:rFonts w:ascii="Calibri" w:hAnsi="Calibri" w:cs="Calibri"/>
                <w:sz w:val="20"/>
                <w:szCs w:val="20"/>
              </w:rPr>
              <w:t>56 9 57789646</w:t>
            </w:r>
          </w:p>
        </w:tc>
      </w:tr>
    </w:tbl>
    <w:p w14:paraId="78EEFFDD" w14:textId="77777777" w:rsidR="00F525D9" w:rsidRPr="003E0411" w:rsidRDefault="00F525D9" w:rsidP="00F525D9"/>
    <w:p w14:paraId="57A17DC9" w14:textId="346F5759" w:rsidR="00F525D9" w:rsidRPr="003E0411" w:rsidRDefault="00F525D9" w:rsidP="00F525D9"/>
    <w:p w14:paraId="2E76AF26" w14:textId="21D71340" w:rsidR="00F525D9" w:rsidRPr="003E0411" w:rsidRDefault="00F525D9" w:rsidP="00F525D9"/>
    <w:p w14:paraId="530A35B3" w14:textId="011E10B4" w:rsidR="00851F19" w:rsidRPr="003E0411" w:rsidRDefault="00851F19" w:rsidP="00F525D9"/>
    <w:p w14:paraId="79737DB0" w14:textId="21794C31" w:rsidR="00851F19" w:rsidRPr="003E0411" w:rsidRDefault="00851F19" w:rsidP="00F525D9"/>
    <w:p w14:paraId="456CA7CD" w14:textId="19AA1621" w:rsidR="00851F19" w:rsidRPr="003E0411" w:rsidRDefault="00851F19" w:rsidP="00F525D9"/>
    <w:p w14:paraId="2D1FA03E" w14:textId="43A4E75D" w:rsidR="00851F19" w:rsidRPr="003E0411" w:rsidRDefault="00851F19" w:rsidP="00F525D9"/>
    <w:p w14:paraId="284CAB2F" w14:textId="3684CF10" w:rsidR="00851F19" w:rsidRPr="003E0411" w:rsidRDefault="00851F19" w:rsidP="00F525D9"/>
    <w:p w14:paraId="2008798C" w14:textId="15629E38" w:rsidR="00851F19" w:rsidRPr="003E0411" w:rsidRDefault="00851F19" w:rsidP="00F525D9"/>
    <w:p w14:paraId="62E23D40" w14:textId="46F018AA" w:rsidR="00F525D9" w:rsidRPr="003E0411" w:rsidRDefault="00851F19" w:rsidP="00851F19">
      <w:pPr>
        <w:pStyle w:val="Ttulo2"/>
        <w:tabs>
          <w:tab w:val="left" w:pos="12758"/>
        </w:tabs>
        <w:ind w:left="567"/>
        <w:rPr>
          <w:bCs/>
        </w:rPr>
      </w:pPr>
      <w:r w:rsidRPr="003E0411">
        <w:rPr>
          <w:bCs/>
        </w:rPr>
        <w:lastRenderedPageBreak/>
        <w:t>Ubicación y layout</w:t>
      </w:r>
    </w:p>
    <w:p w14:paraId="5B4FA67D" w14:textId="64999907" w:rsidR="00851F19" w:rsidRPr="003E0411" w:rsidRDefault="00851F19" w:rsidP="00851F19"/>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88"/>
      </w:tblGrid>
      <w:tr w:rsidR="00851F19" w:rsidRPr="003E0411" w14:paraId="48DA2D75" w14:textId="77777777" w:rsidTr="00F86419">
        <w:trPr>
          <w:trHeight w:val="6465"/>
          <w:jc w:val="center"/>
        </w:trPr>
        <w:tc>
          <w:tcPr>
            <w:tcW w:w="5000" w:type="pct"/>
            <w:shd w:val="clear" w:color="auto" w:fill="FFFFFF"/>
            <w:tcMar>
              <w:top w:w="58" w:type="dxa"/>
              <w:left w:w="58" w:type="dxa"/>
              <w:bottom w:w="58" w:type="dxa"/>
              <w:right w:w="58" w:type="dxa"/>
            </w:tcMar>
            <w:hideMark/>
          </w:tcPr>
          <w:p w14:paraId="761D6ED3" w14:textId="344208E3" w:rsidR="00684198" w:rsidRPr="003E0411" w:rsidRDefault="00684198" w:rsidP="00F86419">
            <w:pPr>
              <w:rPr>
                <w:rFonts w:ascii="Calibri" w:hAnsi="Calibri"/>
                <w:color w:val="FF0000"/>
                <w:sz w:val="20"/>
                <w:szCs w:val="20"/>
              </w:rPr>
            </w:pPr>
            <w:r w:rsidRPr="001B342C">
              <w:rPr>
                <w:b/>
              </w:rPr>
              <w:t xml:space="preserve">Figura </w:t>
            </w:r>
            <w:r w:rsidRPr="001B342C">
              <w:rPr>
                <w:b/>
              </w:rPr>
              <w:fldChar w:fldCharType="begin"/>
            </w:r>
            <w:r w:rsidRPr="001B342C">
              <w:rPr>
                <w:b/>
              </w:rPr>
              <w:instrText xml:space="preserve"> SEQ Figura \* ARABIC </w:instrText>
            </w:r>
            <w:r w:rsidRPr="001B342C">
              <w:rPr>
                <w:b/>
              </w:rPr>
              <w:fldChar w:fldCharType="separate"/>
            </w:r>
            <w:r>
              <w:rPr>
                <w:b/>
                <w:noProof/>
              </w:rPr>
              <w:t>1</w:t>
            </w:r>
            <w:r w:rsidRPr="001B342C">
              <w:rPr>
                <w:b/>
              </w:rPr>
              <w:fldChar w:fldCharType="end"/>
            </w:r>
            <w:r w:rsidRPr="001B342C">
              <w:rPr>
                <w:b/>
              </w:rPr>
              <w:t xml:space="preserve">. </w:t>
            </w:r>
            <w:r w:rsidRPr="001B342C">
              <w:rPr>
                <w:rFonts w:ascii="Calibri" w:hAnsi="Calibri"/>
                <w:b/>
              </w:rPr>
              <w:t xml:space="preserve">Mapa de ubicación </w:t>
            </w:r>
            <w:r w:rsidRPr="001B342C">
              <w:rPr>
                <w:rFonts w:ascii="Calibri" w:hAnsi="Calibri"/>
                <w:sz w:val="20"/>
                <w:szCs w:val="20"/>
              </w:rPr>
              <w:t>(Fuente: Google Earth, 2018).</w:t>
            </w:r>
          </w:p>
          <w:p w14:paraId="1EBCB78C" w14:textId="2E62174D" w:rsidR="00851F19" w:rsidRPr="00F91DC2" w:rsidRDefault="002A00DF" w:rsidP="00F86419">
            <w:pPr>
              <w:jc w:val="center"/>
              <w:rPr>
                <w:rFonts w:ascii="Calibri" w:hAnsi="Calibri" w:cs="Calibri"/>
                <w:b/>
                <w:sz w:val="24"/>
                <w:szCs w:val="20"/>
                <w:lang w:eastAsia="es-CL"/>
              </w:rPr>
            </w:pPr>
            <w:r w:rsidRPr="003B522E">
              <w:rPr>
                <w:noProof/>
                <w:lang w:eastAsia="es-CL"/>
              </w:rPr>
              <w:drawing>
                <wp:inline distT="0" distB="0" distL="0" distR="0" wp14:anchorId="10E9E84D" wp14:editId="5B0BFCA1">
                  <wp:extent cx="5402211" cy="6486525"/>
                  <wp:effectExtent l="0" t="0" r="825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0686" t="6151" r="27346" b="4261"/>
                          <a:stretch/>
                        </pic:blipFill>
                        <pic:spPr bwMode="auto">
                          <a:xfrm>
                            <a:off x="0" y="0"/>
                            <a:ext cx="5420479" cy="6508460"/>
                          </a:xfrm>
                          <a:prstGeom prst="rect">
                            <a:avLst/>
                          </a:prstGeom>
                          <a:ln>
                            <a:noFill/>
                          </a:ln>
                          <a:extLst>
                            <a:ext uri="{53640926-AAD7-44D8-BBD7-CCE9431645EC}">
                              <a14:shadowObscured xmlns:a14="http://schemas.microsoft.com/office/drawing/2010/main"/>
                            </a:ext>
                          </a:extLst>
                        </pic:spPr>
                      </pic:pic>
                    </a:graphicData>
                  </a:graphic>
                </wp:inline>
              </w:drawing>
            </w:r>
          </w:p>
        </w:tc>
      </w:tr>
    </w:tbl>
    <w:p w14:paraId="7390A08B" w14:textId="77777777" w:rsidR="00851F19" w:rsidRPr="003E0411" w:rsidRDefault="00851F19" w:rsidP="00851F19"/>
    <w:p w14:paraId="52500413" w14:textId="77777777" w:rsidR="00D51E5B" w:rsidRPr="003E0411" w:rsidRDefault="00D51E5B">
      <w:pPr>
        <w:jc w:val="left"/>
        <w:rPr>
          <w:rFonts w:cstheme="minorHAnsi"/>
          <w:b/>
          <w:sz w:val="24"/>
          <w:szCs w:val="20"/>
        </w:rPr>
      </w:pPr>
      <w:r w:rsidRPr="003E0411">
        <w:br w:type="page"/>
      </w:r>
    </w:p>
    <w:p w14:paraId="59645ABE" w14:textId="6D0ACC64" w:rsidR="00B1722C" w:rsidRPr="003E0411" w:rsidRDefault="00B1722C" w:rsidP="00C958D0">
      <w:pPr>
        <w:pStyle w:val="Ttulo1"/>
      </w:pPr>
      <w:bookmarkStart w:id="20" w:name="_Toc26263843"/>
      <w:r w:rsidRPr="003E0411">
        <w:lastRenderedPageBreak/>
        <w:t xml:space="preserve">INSTRUMENTOS DE </w:t>
      </w:r>
      <w:r w:rsidR="005F32AE" w:rsidRPr="003E0411">
        <w:t xml:space="preserve">GESTIÓN AMBIENTAL </w:t>
      </w:r>
      <w:r w:rsidR="005C0261" w:rsidRPr="003E0411">
        <w:t>FISCALIZADOS DURANTE</w:t>
      </w:r>
      <w:r w:rsidR="005F32AE" w:rsidRPr="003E0411">
        <w:t xml:space="preserve"> </w:t>
      </w:r>
      <w:r w:rsidRPr="003E0411">
        <w:t>LA ACTIVIDAD.</w:t>
      </w:r>
      <w:bookmarkEnd w:id="14"/>
      <w:bookmarkEnd w:id="15"/>
      <w:bookmarkEnd w:id="16"/>
      <w:bookmarkEnd w:id="17"/>
      <w:bookmarkEnd w:id="18"/>
      <w:bookmarkEnd w:id="20"/>
    </w:p>
    <w:p w14:paraId="575AD50B" w14:textId="77777777" w:rsidR="009900B0" w:rsidRPr="003E0411" w:rsidRDefault="009900B0" w:rsidP="009900B0"/>
    <w:tbl>
      <w:tblPr>
        <w:tblW w:w="5000" w:type="pct"/>
        <w:tblLayout w:type="fixed"/>
        <w:tblCellMar>
          <w:left w:w="70" w:type="dxa"/>
          <w:right w:w="70" w:type="dxa"/>
        </w:tblCellMar>
        <w:tblLook w:val="04A0" w:firstRow="1" w:lastRow="0" w:firstColumn="1" w:lastColumn="0" w:noHBand="0" w:noVBand="1"/>
      </w:tblPr>
      <w:tblGrid>
        <w:gridCol w:w="371"/>
        <w:gridCol w:w="1260"/>
        <w:gridCol w:w="1274"/>
        <w:gridCol w:w="1133"/>
        <w:gridCol w:w="2411"/>
        <w:gridCol w:w="2344"/>
        <w:gridCol w:w="1319"/>
      </w:tblGrid>
      <w:tr w:rsidR="005E609E" w:rsidRPr="003E0411" w14:paraId="1CDD3B71" w14:textId="77777777" w:rsidTr="006E2207">
        <w:trPr>
          <w:trHeight w:val="960"/>
        </w:trPr>
        <w:tc>
          <w:tcPr>
            <w:tcW w:w="18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E95D82A" w14:textId="77777777" w:rsidR="005E609E" w:rsidRPr="003E0411" w:rsidRDefault="005E609E" w:rsidP="005E609E">
            <w:pPr>
              <w:jc w:val="center"/>
              <w:rPr>
                <w:rFonts w:ascii="Calibri" w:eastAsia="Times New Roman" w:hAnsi="Calibri" w:cs="Calibri"/>
                <w:b/>
                <w:bCs/>
                <w:color w:val="000000"/>
                <w:sz w:val="20"/>
                <w:szCs w:val="20"/>
                <w:lang w:eastAsia="es-CL"/>
              </w:rPr>
            </w:pPr>
            <w:r w:rsidRPr="003E0411">
              <w:rPr>
                <w:rFonts w:ascii="Calibri" w:eastAsia="Times New Roman" w:hAnsi="Calibri" w:cs="Calibri"/>
                <w:b/>
                <w:bCs/>
                <w:color w:val="000000"/>
                <w:sz w:val="20"/>
                <w:szCs w:val="20"/>
                <w:lang w:eastAsia="es-CL"/>
              </w:rPr>
              <w:t>N°</w:t>
            </w:r>
          </w:p>
        </w:tc>
        <w:tc>
          <w:tcPr>
            <w:tcW w:w="623" w:type="pct"/>
            <w:tcBorders>
              <w:top w:val="single" w:sz="4" w:space="0" w:color="auto"/>
              <w:left w:val="nil"/>
              <w:bottom w:val="single" w:sz="4" w:space="0" w:color="auto"/>
              <w:right w:val="single" w:sz="4" w:space="0" w:color="auto"/>
            </w:tcBorders>
            <w:shd w:val="clear" w:color="auto" w:fill="auto"/>
            <w:vAlign w:val="center"/>
            <w:hideMark/>
          </w:tcPr>
          <w:p w14:paraId="5592AF4E" w14:textId="77777777" w:rsidR="005E609E" w:rsidRPr="003E0411" w:rsidRDefault="005E609E" w:rsidP="005E609E">
            <w:pPr>
              <w:jc w:val="center"/>
              <w:rPr>
                <w:rFonts w:ascii="Calibri" w:eastAsia="Times New Roman" w:hAnsi="Calibri" w:cs="Calibri"/>
                <w:b/>
                <w:bCs/>
                <w:color w:val="000000"/>
                <w:sz w:val="20"/>
                <w:szCs w:val="20"/>
                <w:lang w:eastAsia="es-CL"/>
              </w:rPr>
            </w:pPr>
            <w:r w:rsidRPr="003E0411">
              <w:rPr>
                <w:rFonts w:ascii="Calibri" w:eastAsia="Times New Roman" w:hAnsi="Calibri" w:cs="Calibri"/>
                <w:b/>
                <w:bCs/>
                <w:color w:val="000000"/>
                <w:sz w:val="20"/>
                <w:szCs w:val="20"/>
                <w:lang w:eastAsia="es-CL"/>
              </w:rPr>
              <w:t>Tipo de instrumento</w:t>
            </w:r>
          </w:p>
        </w:tc>
        <w:tc>
          <w:tcPr>
            <w:tcW w:w="630" w:type="pct"/>
            <w:tcBorders>
              <w:top w:val="single" w:sz="4" w:space="0" w:color="auto"/>
              <w:left w:val="nil"/>
              <w:bottom w:val="single" w:sz="4" w:space="0" w:color="auto"/>
              <w:right w:val="single" w:sz="4" w:space="0" w:color="auto"/>
            </w:tcBorders>
            <w:shd w:val="clear" w:color="auto" w:fill="auto"/>
            <w:vAlign w:val="center"/>
            <w:hideMark/>
          </w:tcPr>
          <w:p w14:paraId="6CBD3FC6" w14:textId="77777777" w:rsidR="005E609E" w:rsidRPr="003E0411" w:rsidRDefault="005E609E" w:rsidP="005E609E">
            <w:pPr>
              <w:jc w:val="center"/>
              <w:rPr>
                <w:rFonts w:ascii="Calibri" w:eastAsia="Times New Roman" w:hAnsi="Calibri" w:cs="Calibri"/>
                <w:b/>
                <w:bCs/>
                <w:color w:val="000000"/>
                <w:sz w:val="20"/>
                <w:szCs w:val="20"/>
                <w:lang w:eastAsia="es-CL"/>
              </w:rPr>
            </w:pPr>
            <w:r w:rsidRPr="003E0411">
              <w:rPr>
                <w:rFonts w:ascii="Calibri" w:eastAsia="Times New Roman" w:hAnsi="Calibri" w:cs="Calibri"/>
                <w:b/>
                <w:bCs/>
                <w:color w:val="000000"/>
                <w:sz w:val="20"/>
                <w:szCs w:val="20"/>
                <w:lang w:eastAsia="es-CL"/>
              </w:rPr>
              <w:t>N°/</w:t>
            </w:r>
          </w:p>
          <w:p w14:paraId="775C1A79" w14:textId="33447E33" w:rsidR="005E609E" w:rsidRPr="003E0411" w:rsidRDefault="005E609E" w:rsidP="005E609E">
            <w:pPr>
              <w:jc w:val="center"/>
              <w:rPr>
                <w:rFonts w:ascii="Calibri" w:eastAsia="Times New Roman" w:hAnsi="Calibri" w:cs="Calibri"/>
                <w:b/>
                <w:bCs/>
                <w:color w:val="000000"/>
                <w:sz w:val="20"/>
                <w:szCs w:val="20"/>
                <w:lang w:eastAsia="es-CL"/>
              </w:rPr>
            </w:pPr>
            <w:r w:rsidRPr="003E0411">
              <w:rPr>
                <w:rFonts w:ascii="Calibri" w:eastAsia="Times New Roman" w:hAnsi="Calibri" w:cs="Calibri"/>
                <w:b/>
                <w:bCs/>
                <w:color w:val="000000"/>
                <w:sz w:val="20"/>
                <w:szCs w:val="20"/>
                <w:lang w:eastAsia="es-CL"/>
              </w:rPr>
              <w:t>Descripción</w:t>
            </w:r>
          </w:p>
        </w:tc>
        <w:tc>
          <w:tcPr>
            <w:tcW w:w="560" w:type="pct"/>
            <w:tcBorders>
              <w:top w:val="single" w:sz="4" w:space="0" w:color="auto"/>
              <w:left w:val="nil"/>
              <w:bottom w:val="single" w:sz="4" w:space="0" w:color="auto"/>
              <w:right w:val="single" w:sz="4" w:space="0" w:color="auto"/>
            </w:tcBorders>
            <w:shd w:val="clear" w:color="auto" w:fill="auto"/>
            <w:vAlign w:val="center"/>
            <w:hideMark/>
          </w:tcPr>
          <w:p w14:paraId="23709DAD" w14:textId="77777777" w:rsidR="005E609E" w:rsidRPr="003E0411" w:rsidRDefault="005E609E" w:rsidP="005E609E">
            <w:pPr>
              <w:jc w:val="center"/>
              <w:rPr>
                <w:rFonts w:ascii="Calibri" w:eastAsia="Times New Roman" w:hAnsi="Calibri" w:cs="Calibri"/>
                <w:b/>
                <w:bCs/>
                <w:color w:val="000000"/>
                <w:sz w:val="20"/>
                <w:szCs w:val="20"/>
                <w:lang w:eastAsia="es-CL"/>
              </w:rPr>
            </w:pPr>
            <w:r w:rsidRPr="003E0411">
              <w:rPr>
                <w:rFonts w:ascii="Calibri" w:eastAsia="Times New Roman" w:hAnsi="Calibri" w:cs="Calibri"/>
                <w:b/>
                <w:bCs/>
                <w:color w:val="000000"/>
                <w:sz w:val="20"/>
                <w:szCs w:val="20"/>
                <w:lang w:eastAsia="es-CL"/>
              </w:rPr>
              <w:t>Fecha</w:t>
            </w:r>
          </w:p>
        </w:tc>
        <w:tc>
          <w:tcPr>
            <w:tcW w:w="1192" w:type="pct"/>
            <w:tcBorders>
              <w:top w:val="single" w:sz="4" w:space="0" w:color="auto"/>
              <w:left w:val="nil"/>
              <w:bottom w:val="single" w:sz="4" w:space="0" w:color="auto"/>
              <w:right w:val="single" w:sz="4" w:space="0" w:color="auto"/>
            </w:tcBorders>
            <w:shd w:val="clear" w:color="auto" w:fill="auto"/>
            <w:vAlign w:val="center"/>
            <w:hideMark/>
          </w:tcPr>
          <w:p w14:paraId="325DCA4B" w14:textId="77777777" w:rsidR="005E609E" w:rsidRPr="003E0411" w:rsidRDefault="005E609E" w:rsidP="005E609E">
            <w:pPr>
              <w:jc w:val="center"/>
              <w:rPr>
                <w:rFonts w:ascii="Calibri" w:eastAsia="Times New Roman" w:hAnsi="Calibri" w:cs="Calibri"/>
                <w:b/>
                <w:bCs/>
                <w:color w:val="000000"/>
                <w:sz w:val="20"/>
                <w:szCs w:val="20"/>
                <w:lang w:eastAsia="es-CL"/>
              </w:rPr>
            </w:pPr>
            <w:r w:rsidRPr="003E0411">
              <w:rPr>
                <w:rFonts w:ascii="Calibri" w:eastAsia="Times New Roman" w:hAnsi="Calibri" w:cs="Calibri"/>
                <w:b/>
                <w:bCs/>
                <w:color w:val="000000"/>
                <w:sz w:val="20"/>
                <w:szCs w:val="20"/>
                <w:lang w:eastAsia="es-CL"/>
              </w:rPr>
              <w:t>Comisión / Institución</w:t>
            </w:r>
          </w:p>
        </w:tc>
        <w:tc>
          <w:tcPr>
            <w:tcW w:w="1159" w:type="pct"/>
            <w:tcBorders>
              <w:top w:val="single" w:sz="4" w:space="0" w:color="auto"/>
              <w:left w:val="nil"/>
              <w:bottom w:val="single" w:sz="4" w:space="0" w:color="auto"/>
              <w:right w:val="single" w:sz="4" w:space="0" w:color="auto"/>
            </w:tcBorders>
            <w:shd w:val="clear" w:color="auto" w:fill="auto"/>
            <w:vAlign w:val="center"/>
            <w:hideMark/>
          </w:tcPr>
          <w:p w14:paraId="53266DEC" w14:textId="77777777" w:rsidR="005E609E" w:rsidRPr="003E0411" w:rsidRDefault="005E609E" w:rsidP="005E609E">
            <w:pPr>
              <w:jc w:val="center"/>
              <w:rPr>
                <w:rFonts w:ascii="Calibri" w:eastAsia="Times New Roman" w:hAnsi="Calibri" w:cs="Calibri"/>
                <w:b/>
                <w:bCs/>
                <w:color w:val="000000"/>
                <w:sz w:val="20"/>
                <w:szCs w:val="20"/>
                <w:lang w:eastAsia="es-CL"/>
              </w:rPr>
            </w:pPr>
            <w:r w:rsidRPr="003E0411">
              <w:rPr>
                <w:rFonts w:ascii="Calibri" w:eastAsia="Times New Roman" w:hAnsi="Calibri" w:cs="Calibri"/>
                <w:b/>
                <w:bCs/>
                <w:color w:val="000000"/>
                <w:sz w:val="20"/>
                <w:szCs w:val="20"/>
                <w:lang w:eastAsia="es-CL"/>
              </w:rPr>
              <w:t>Nombre de la actividad, proyecto o fuente regulada</w:t>
            </w:r>
          </w:p>
        </w:tc>
        <w:tc>
          <w:tcPr>
            <w:tcW w:w="652" w:type="pct"/>
            <w:tcBorders>
              <w:top w:val="single" w:sz="4" w:space="0" w:color="auto"/>
              <w:left w:val="nil"/>
              <w:bottom w:val="single" w:sz="4" w:space="0" w:color="auto"/>
              <w:right w:val="single" w:sz="4" w:space="0" w:color="auto"/>
            </w:tcBorders>
            <w:shd w:val="clear" w:color="auto" w:fill="auto"/>
            <w:vAlign w:val="center"/>
            <w:hideMark/>
          </w:tcPr>
          <w:p w14:paraId="0453C5F0" w14:textId="77777777" w:rsidR="005E609E" w:rsidRPr="003E0411" w:rsidRDefault="005E609E" w:rsidP="005E609E">
            <w:pPr>
              <w:jc w:val="center"/>
              <w:rPr>
                <w:rFonts w:ascii="Calibri" w:eastAsia="Times New Roman" w:hAnsi="Calibri" w:cs="Calibri"/>
                <w:b/>
                <w:bCs/>
                <w:color w:val="000000"/>
                <w:sz w:val="20"/>
                <w:szCs w:val="20"/>
                <w:lang w:eastAsia="es-CL"/>
              </w:rPr>
            </w:pPr>
            <w:r w:rsidRPr="003E0411">
              <w:rPr>
                <w:rFonts w:ascii="Calibri" w:eastAsia="Times New Roman" w:hAnsi="Calibri" w:cs="Calibri"/>
                <w:b/>
                <w:bCs/>
                <w:color w:val="000000"/>
                <w:sz w:val="20"/>
                <w:szCs w:val="20"/>
                <w:lang w:eastAsia="es-CL"/>
              </w:rPr>
              <w:t>Comentarios</w:t>
            </w:r>
          </w:p>
        </w:tc>
      </w:tr>
      <w:tr w:rsidR="005E609E" w:rsidRPr="003E0411" w14:paraId="5B548EC2" w14:textId="77777777" w:rsidTr="006E2207">
        <w:trPr>
          <w:trHeight w:val="510"/>
        </w:trPr>
        <w:tc>
          <w:tcPr>
            <w:tcW w:w="183" w:type="pct"/>
            <w:tcBorders>
              <w:top w:val="nil"/>
              <w:left w:val="single" w:sz="4" w:space="0" w:color="auto"/>
              <w:bottom w:val="single" w:sz="4" w:space="0" w:color="auto"/>
              <w:right w:val="single" w:sz="4" w:space="0" w:color="auto"/>
            </w:tcBorders>
            <w:shd w:val="clear" w:color="auto" w:fill="auto"/>
            <w:noWrap/>
            <w:vAlign w:val="center"/>
            <w:hideMark/>
          </w:tcPr>
          <w:p w14:paraId="6E3E1AD1" w14:textId="77777777" w:rsidR="005E609E" w:rsidRPr="003E0411" w:rsidRDefault="005E609E" w:rsidP="005E609E">
            <w:pPr>
              <w:jc w:val="center"/>
              <w:rPr>
                <w:rFonts w:ascii="Calibri" w:eastAsia="Times New Roman" w:hAnsi="Calibri" w:cs="Calibri"/>
                <w:color w:val="000000"/>
                <w:sz w:val="20"/>
                <w:szCs w:val="20"/>
                <w:lang w:eastAsia="es-CL"/>
              </w:rPr>
            </w:pPr>
            <w:r w:rsidRPr="003E0411">
              <w:rPr>
                <w:rFonts w:ascii="Calibri" w:eastAsia="Times New Roman" w:hAnsi="Calibri" w:cs="Calibri"/>
                <w:color w:val="000000"/>
                <w:sz w:val="20"/>
                <w:lang w:eastAsia="es-CL"/>
              </w:rPr>
              <w:t>1</w:t>
            </w:r>
          </w:p>
        </w:tc>
        <w:tc>
          <w:tcPr>
            <w:tcW w:w="623" w:type="pct"/>
            <w:tcBorders>
              <w:top w:val="nil"/>
              <w:left w:val="nil"/>
              <w:bottom w:val="single" w:sz="4" w:space="0" w:color="auto"/>
              <w:right w:val="single" w:sz="4" w:space="0" w:color="auto"/>
            </w:tcBorders>
            <w:shd w:val="clear" w:color="auto" w:fill="auto"/>
            <w:noWrap/>
            <w:vAlign w:val="center"/>
            <w:hideMark/>
          </w:tcPr>
          <w:p w14:paraId="5F97A9AD" w14:textId="77777777" w:rsidR="005E609E" w:rsidRPr="003E0411" w:rsidRDefault="005E609E" w:rsidP="005E609E">
            <w:pPr>
              <w:jc w:val="center"/>
              <w:rPr>
                <w:rFonts w:ascii="Calibri" w:eastAsia="Times New Roman" w:hAnsi="Calibri" w:cs="Calibri"/>
                <w:color w:val="000000"/>
                <w:sz w:val="20"/>
                <w:szCs w:val="20"/>
                <w:lang w:eastAsia="es-CL"/>
              </w:rPr>
            </w:pPr>
            <w:r w:rsidRPr="003E0411">
              <w:rPr>
                <w:rFonts w:ascii="Calibri" w:eastAsia="Times New Roman" w:hAnsi="Calibri" w:cs="Calibri"/>
                <w:color w:val="000000"/>
                <w:sz w:val="20"/>
                <w:lang w:eastAsia="es-CL"/>
              </w:rPr>
              <w:t>RCA</w:t>
            </w:r>
          </w:p>
        </w:tc>
        <w:tc>
          <w:tcPr>
            <w:tcW w:w="630" w:type="pct"/>
            <w:tcBorders>
              <w:top w:val="nil"/>
              <w:left w:val="nil"/>
              <w:bottom w:val="single" w:sz="4" w:space="0" w:color="auto"/>
              <w:right w:val="single" w:sz="4" w:space="0" w:color="auto"/>
            </w:tcBorders>
            <w:shd w:val="clear" w:color="auto" w:fill="auto"/>
            <w:noWrap/>
            <w:vAlign w:val="center"/>
            <w:hideMark/>
          </w:tcPr>
          <w:p w14:paraId="58554576" w14:textId="0A35A700" w:rsidR="005E609E" w:rsidRPr="003E0411" w:rsidRDefault="00780BF0" w:rsidP="005E609E">
            <w:pPr>
              <w:jc w:val="center"/>
              <w:rPr>
                <w:rFonts w:ascii="Calibri" w:eastAsia="Times New Roman" w:hAnsi="Calibri" w:cs="Calibri"/>
                <w:color w:val="000000"/>
                <w:sz w:val="20"/>
                <w:szCs w:val="20"/>
                <w:lang w:eastAsia="es-CL"/>
              </w:rPr>
            </w:pPr>
            <w:r w:rsidRPr="003E0411">
              <w:rPr>
                <w:rFonts w:ascii="Calibri" w:eastAsia="Times New Roman" w:hAnsi="Calibri" w:cs="Calibri"/>
                <w:color w:val="000000"/>
                <w:sz w:val="20"/>
                <w:lang w:eastAsia="es-CL"/>
              </w:rPr>
              <w:t>1608</w:t>
            </w:r>
          </w:p>
        </w:tc>
        <w:tc>
          <w:tcPr>
            <w:tcW w:w="560" w:type="pct"/>
            <w:tcBorders>
              <w:top w:val="nil"/>
              <w:left w:val="nil"/>
              <w:bottom w:val="single" w:sz="4" w:space="0" w:color="auto"/>
              <w:right w:val="single" w:sz="4" w:space="0" w:color="auto"/>
            </w:tcBorders>
            <w:shd w:val="clear" w:color="auto" w:fill="auto"/>
            <w:vAlign w:val="center"/>
            <w:hideMark/>
          </w:tcPr>
          <w:p w14:paraId="5A56A41F" w14:textId="4886EC0F" w:rsidR="005E609E" w:rsidRPr="003E0411" w:rsidRDefault="00780BF0" w:rsidP="005E609E">
            <w:pPr>
              <w:jc w:val="center"/>
              <w:rPr>
                <w:rFonts w:ascii="Calibri" w:eastAsia="Times New Roman" w:hAnsi="Calibri" w:cs="Calibri"/>
                <w:color w:val="000000"/>
                <w:sz w:val="20"/>
                <w:szCs w:val="20"/>
                <w:lang w:eastAsia="es-CL"/>
              </w:rPr>
            </w:pPr>
            <w:r w:rsidRPr="003E0411">
              <w:rPr>
                <w:rFonts w:ascii="Calibri" w:eastAsia="Times New Roman" w:hAnsi="Calibri" w:cs="Calibri"/>
                <w:color w:val="000000"/>
                <w:sz w:val="20"/>
                <w:lang w:eastAsia="es-CL"/>
              </w:rPr>
              <w:t>10</w:t>
            </w:r>
            <w:r w:rsidR="005E609E" w:rsidRPr="003E0411">
              <w:rPr>
                <w:rFonts w:ascii="Calibri" w:eastAsia="Times New Roman" w:hAnsi="Calibri" w:cs="Calibri"/>
                <w:color w:val="000000"/>
                <w:sz w:val="20"/>
                <w:lang w:eastAsia="es-CL"/>
              </w:rPr>
              <w:t xml:space="preserve"> de </w:t>
            </w:r>
            <w:r w:rsidRPr="003E0411">
              <w:rPr>
                <w:rFonts w:ascii="Calibri" w:eastAsia="Times New Roman" w:hAnsi="Calibri" w:cs="Calibri"/>
                <w:color w:val="000000"/>
                <w:sz w:val="20"/>
                <w:lang w:eastAsia="es-CL"/>
              </w:rPr>
              <w:t>diciembre</w:t>
            </w:r>
            <w:r w:rsidR="005E609E" w:rsidRPr="003E0411">
              <w:rPr>
                <w:rFonts w:ascii="Calibri" w:eastAsia="Times New Roman" w:hAnsi="Calibri" w:cs="Calibri"/>
                <w:color w:val="000000"/>
                <w:sz w:val="20"/>
                <w:lang w:eastAsia="es-CL"/>
              </w:rPr>
              <w:t xml:space="preserve"> de 20</w:t>
            </w:r>
            <w:r w:rsidRPr="003E0411">
              <w:rPr>
                <w:rFonts w:ascii="Calibri" w:eastAsia="Times New Roman" w:hAnsi="Calibri" w:cs="Calibri"/>
                <w:color w:val="000000"/>
                <w:sz w:val="20"/>
                <w:lang w:eastAsia="es-CL"/>
              </w:rPr>
              <w:t>15</w:t>
            </w:r>
          </w:p>
        </w:tc>
        <w:tc>
          <w:tcPr>
            <w:tcW w:w="1192" w:type="pct"/>
            <w:tcBorders>
              <w:top w:val="nil"/>
              <w:left w:val="nil"/>
              <w:bottom w:val="single" w:sz="4" w:space="0" w:color="auto"/>
              <w:right w:val="single" w:sz="4" w:space="0" w:color="auto"/>
            </w:tcBorders>
            <w:shd w:val="clear" w:color="auto" w:fill="auto"/>
            <w:noWrap/>
            <w:vAlign w:val="center"/>
            <w:hideMark/>
          </w:tcPr>
          <w:p w14:paraId="48E31473" w14:textId="7B1AC7A6" w:rsidR="005E609E" w:rsidRPr="003E0411" w:rsidRDefault="00780BF0" w:rsidP="005E609E">
            <w:pPr>
              <w:jc w:val="center"/>
              <w:rPr>
                <w:rFonts w:ascii="Calibri" w:eastAsia="Times New Roman" w:hAnsi="Calibri" w:cs="Calibri"/>
                <w:color w:val="000000"/>
                <w:sz w:val="20"/>
                <w:szCs w:val="20"/>
                <w:lang w:eastAsia="es-CL"/>
              </w:rPr>
            </w:pPr>
            <w:r w:rsidRPr="003E0411">
              <w:rPr>
                <w:rFonts w:ascii="Calibri" w:eastAsia="Times New Roman" w:hAnsi="Calibri" w:cs="Calibri"/>
                <w:color w:val="000000"/>
                <w:sz w:val="20"/>
                <w:lang w:eastAsia="es-CL"/>
              </w:rPr>
              <w:t>Servicio de Evaluación Ambiental</w:t>
            </w:r>
          </w:p>
        </w:tc>
        <w:tc>
          <w:tcPr>
            <w:tcW w:w="1159" w:type="pct"/>
            <w:tcBorders>
              <w:top w:val="nil"/>
              <w:left w:val="nil"/>
              <w:bottom w:val="single" w:sz="4" w:space="0" w:color="auto"/>
              <w:right w:val="single" w:sz="4" w:space="0" w:color="auto"/>
            </w:tcBorders>
            <w:shd w:val="clear" w:color="auto" w:fill="auto"/>
            <w:noWrap/>
            <w:vAlign w:val="center"/>
            <w:hideMark/>
          </w:tcPr>
          <w:p w14:paraId="4A945BCA" w14:textId="4D6A2117" w:rsidR="005E609E" w:rsidRPr="003E0411" w:rsidRDefault="00780BF0" w:rsidP="005E609E">
            <w:pPr>
              <w:jc w:val="center"/>
              <w:rPr>
                <w:rFonts w:ascii="Calibri" w:eastAsia="Times New Roman" w:hAnsi="Calibri" w:cs="Calibri"/>
                <w:color w:val="000000"/>
                <w:sz w:val="20"/>
                <w:szCs w:val="20"/>
                <w:lang w:eastAsia="es-CL"/>
              </w:rPr>
            </w:pPr>
            <w:r w:rsidRPr="003E0411">
              <w:rPr>
                <w:rFonts w:ascii="Calibri" w:eastAsia="Times New Roman" w:hAnsi="Calibri" w:cs="Calibri"/>
                <w:color w:val="000000"/>
                <w:sz w:val="20"/>
                <w:lang w:eastAsia="es-CL"/>
              </w:rPr>
              <w:t>Plan de Expansión Chile LT 2x500 KW Cardones Polpaico</w:t>
            </w:r>
          </w:p>
        </w:tc>
        <w:tc>
          <w:tcPr>
            <w:tcW w:w="652" w:type="pct"/>
            <w:tcBorders>
              <w:top w:val="nil"/>
              <w:left w:val="nil"/>
              <w:bottom w:val="single" w:sz="4" w:space="0" w:color="auto"/>
              <w:right w:val="single" w:sz="4" w:space="0" w:color="auto"/>
            </w:tcBorders>
            <w:shd w:val="clear" w:color="auto" w:fill="auto"/>
            <w:noWrap/>
            <w:vAlign w:val="center"/>
            <w:hideMark/>
          </w:tcPr>
          <w:p w14:paraId="38923052" w14:textId="7DD692F8" w:rsidR="005E609E" w:rsidRPr="003E0411" w:rsidRDefault="00BD0EA9" w:rsidP="005E609E">
            <w:pPr>
              <w:jc w:val="center"/>
              <w:rPr>
                <w:rFonts w:ascii="Calibri" w:eastAsia="Times New Roman" w:hAnsi="Calibri" w:cs="Calibri"/>
                <w:color w:val="000000"/>
                <w:sz w:val="20"/>
                <w:szCs w:val="20"/>
                <w:lang w:eastAsia="es-CL"/>
              </w:rPr>
            </w:pPr>
            <w:r w:rsidRPr="003E0411">
              <w:rPr>
                <w:rFonts w:ascii="Calibri" w:eastAsia="Times New Roman" w:hAnsi="Calibri" w:cs="Calibri"/>
                <w:color w:val="000000"/>
                <w:sz w:val="20"/>
                <w:szCs w:val="20"/>
                <w:lang w:eastAsia="es-CL"/>
              </w:rPr>
              <w:t>-</w:t>
            </w:r>
          </w:p>
        </w:tc>
      </w:tr>
    </w:tbl>
    <w:p w14:paraId="5CBC0CD8" w14:textId="77777777" w:rsidR="005E609E" w:rsidRPr="003E0411" w:rsidRDefault="005E609E" w:rsidP="005E609E"/>
    <w:p w14:paraId="4C87EE8D" w14:textId="77777777" w:rsidR="001502F9" w:rsidRPr="003E0411" w:rsidRDefault="001502F9" w:rsidP="003C0D53"/>
    <w:p w14:paraId="3DBAF434" w14:textId="05A05E69" w:rsidR="003C0D53" w:rsidRPr="003E0411" w:rsidRDefault="0032399B" w:rsidP="003C0D53">
      <w:pPr>
        <w:pStyle w:val="Ttulo1"/>
      </w:pPr>
      <w:bookmarkStart w:id="21" w:name="_Toc26263844"/>
      <w:r w:rsidRPr="003E0411">
        <w:t>ANTECEDENTES DE LA ACTIVIDAD</w:t>
      </w:r>
      <w:r w:rsidR="001502F9" w:rsidRPr="003E0411">
        <w:t xml:space="preserve"> DE FISCALIZACIÓN</w:t>
      </w:r>
      <w:bookmarkEnd w:id="21"/>
    </w:p>
    <w:p w14:paraId="32D79BD1" w14:textId="50213E97" w:rsidR="003C0D53" w:rsidRPr="003E0411" w:rsidRDefault="003C0D53" w:rsidP="0032399B"/>
    <w:p w14:paraId="20232380" w14:textId="52ABDAC4" w:rsidR="0032399B" w:rsidRPr="003E0411" w:rsidRDefault="0032399B" w:rsidP="00CC5D0F">
      <w:pPr>
        <w:pStyle w:val="Ttulo2"/>
        <w:tabs>
          <w:tab w:val="left" w:pos="12758"/>
        </w:tabs>
        <w:ind w:left="567"/>
        <w:rPr>
          <w:bCs/>
        </w:rPr>
      </w:pPr>
      <w:r w:rsidRPr="003E0411">
        <w:rPr>
          <w:bCs/>
        </w:rPr>
        <w:t>Motivo de la Actividad de Fiscalización</w:t>
      </w:r>
    </w:p>
    <w:p w14:paraId="25F46DE4" w14:textId="77777777" w:rsidR="009900B0" w:rsidRPr="003E0411" w:rsidRDefault="009900B0" w:rsidP="009900B0"/>
    <w:tbl>
      <w:tblPr>
        <w:tblStyle w:val="Tablaconcuadrcula"/>
        <w:tblW w:w="5000" w:type="pct"/>
        <w:tblBorders>
          <w:bottom w:val="none" w:sz="0" w:space="0" w:color="auto"/>
        </w:tblBorders>
        <w:tblLook w:val="04A0" w:firstRow="1" w:lastRow="0" w:firstColumn="1" w:lastColumn="0" w:noHBand="0" w:noVBand="1"/>
      </w:tblPr>
      <w:tblGrid>
        <w:gridCol w:w="2375"/>
        <w:gridCol w:w="992"/>
        <w:gridCol w:w="2694"/>
        <w:gridCol w:w="1276"/>
        <w:gridCol w:w="2851"/>
      </w:tblGrid>
      <w:tr w:rsidR="001502F9" w:rsidRPr="003E0411" w14:paraId="2091A1BF" w14:textId="77777777" w:rsidTr="001502F9">
        <w:trPr>
          <w:trHeight w:val="180"/>
        </w:trPr>
        <w:tc>
          <w:tcPr>
            <w:tcW w:w="1166" w:type="pct"/>
            <w:vMerge w:val="restart"/>
            <w:tcBorders>
              <w:top w:val="single" w:sz="4" w:space="0" w:color="auto"/>
              <w:left w:val="single" w:sz="4" w:space="0" w:color="auto"/>
              <w:right w:val="single" w:sz="4" w:space="0" w:color="auto"/>
            </w:tcBorders>
            <w:vAlign w:val="center"/>
            <w:hideMark/>
          </w:tcPr>
          <w:p w14:paraId="482A97A1" w14:textId="0DF6D5DC" w:rsidR="001502F9" w:rsidRPr="00F91DC2" w:rsidRDefault="001502F9" w:rsidP="001502F9">
            <w:pPr>
              <w:jc w:val="left"/>
              <w:rPr>
                <w:rFonts w:cstheme="minorHAnsi"/>
                <w:b/>
              </w:rPr>
            </w:pPr>
            <w:r w:rsidRPr="00F91DC2">
              <w:rPr>
                <w:rFonts w:cstheme="minorHAnsi"/>
                <w:b/>
              </w:rPr>
              <w:t>Actividad Programada:</w:t>
            </w:r>
          </w:p>
        </w:tc>
        <w:tc>
          <w:tcPr>
            <w:tcW w:w="487" w:type="pct"/>
            <w:vMerge w:val="restart"/>
            <w:tcBorders>
              <w:top w:val="single" w:sz="4" w:space="0" w:color="auto"/>
              <w:left w:val="single" w:sz="4" w:space="0" w:color="auto"/>
              <w:right w:val="single" w:sz="4" w:space="0" w:color="auto"/>
            </w:tcBorders>
            <w:vAlign w:val="center"/>
            <w:hideMark/>
          </w:tcPr>
          <w:p w14:paraId="2507C7D8" w14:textId="77777777" w:rsidR="001502F9" w:rsidRPr="00F91DC2" w:rsidRDefault="001502F9">
            <w:pPr>
              <w:jc w:val="center"/>
              <w:rPr>
                <w:rFonts w:cstheme="minorHAnsi"/>
              </w:rPr>
            </w:pPr>
            <w:r w:rsidRPr="00F91DC2">
              <w:rPr>
                <w:rFonts w:cstheme="minorHAnsi"/>
              </w:rPr>
              <w:t>X</w:t>
            </w:r>
          </w:p>
        </w:tc>
        <w:tc>
          <w:tcPr>
            <w:tcW w:w="1322" w:type="pct"/>
            <w:vMerge w:val="restart"/>
            <w:tcBorders>
              <w:top w:val="single" w:sz="4" w:space="0" w:color="auto"/>
              <w:left w:val="single" w:sz="4" w:space="0" w:color="auto"/>
              <w:right w:val="single" w:sz="4" w:space="0" w:color="auto"/>
            </w:tcBorders>
            <w:vAlign w:val="center"/>
            <w:hideMark/>
          </w:tcPr>
          <w:p w14:paraId="368A6078" w14:textId="77777777" w:rsidR="001502F9" w:rsidRPr="00F91DC2" w:rsidRDefault="001502F9">
            <w:pPr>
              <w:tabs>
                <w:tab w:val="left" w:pos="2568"/>
              </w:tabs>
              <w:jc w:val="left"/>
              <w:rPr>
                <w:rFonts w:cstheme="minorHAnsi"/>
                <w:b/>
              </w:rPr>
            </w:pPr>
            <w:r w:rsidRPr="00F91DC2">
              <w:rPr>
                <w:rFonts w:cstheme="minorHAnsi"/>
                <w:b/>
              </w:rPr>
              <w:t>Actividad No Programada:</w:t>
            </w:r>
            <w:r w:rsidRPr="00F91DC2">
              <w:rPr>
                <w:rFonts w:cstheme="minorHAnsi"/>
                <w:b/>
              </w:rPr>
              <w:tab/>
            </w:r>
          </w:p>
        </w:tc>
        <w:tc>
          <w:tcPr>
            <w:tcW w:w="626" w:type="pct"/>
            <w:tcBorders>
              <w:top w:val="single" w:sz="4" w:space="0" w:color="auto"/>
              <w:left w:val="single" w:sz="4" w:space="0" w:color="auto"/>
              <w:bottom w:val="single" w:sz="4" w:space="0" w:color="auto"/>
              <w:right w:val="single" w:sz="4" w:space="0" w:color="auto"/>
            </w:tcBorders>
            <w:vAlign w:val="center"/>
          </w:tcPr>
          <w:p w14:paraId="0F3D9037" w14:textId="2E5D8CBF" w:rsidR="001502F9" w:rsidRPr="00F91DC2" w:rsidRDefault="001502F9">
            <w:pPr>
              <w:jc w:val="left"/>
              <w:rPr>
                <w:rFonts w:cstheme="minorHAnsi"/>
                <w:b/>
              </w:rPr>
            </w:pPr>
            <w:r w:rsidRPr="00F91DC2">
              <w:rPr>
                <w:rFonts w:cstheme="minorHAnsi"/>
                <w:b/>
              </w:rPr>
              <w:t>Denuncia:</w:t>
            </w:r>
            <w:r w:rsidR="001C2F7D" w:rsidRPr="00AB7808">
              <w:rPr>
                <w:rFonts w:cstheme="minorHAnsi"/>
                <w:bCs/>
              </w:rPr>
              <w:t xml:space="preserve"> X</w:t>
            </w:r>
          </w:p>
        </w:tc>
        <w:tc>
          <w:tcPr>
            <w:tcW w:w="1399" w:type="pct"/>
            <w:tcBorders>
              <w:top w:val="single" w:sz="4" w:space="0" w:color="auto"/>
              <w:left w:val="single" w:sz="4" w:space="0" w:color="auto"/>
              <w:bottom w:val="single" w:sz="4" w:space="0" w:color="auto"/>
              <w:right w:val="single" w:sz="4" w:space="0" w:color="auto"/>
            </w:tcBorders>
            <w:vAlign w:val="center"/>
          </w:tcPr>
          <w:p w14:paraId="75A39B81" w14:textId="42B375E6" w:rsidR="001502F9" w:rsidRPr="00800BA7" w:rsidRDefault="00800BA7" w:rsidP="001502F9">
            <w:pPr>
              <w:jc w:val="center"/>
              <w:rPr>
                <w:rFonts w:cstheme="minorHAnsi"/>
                <w:bCs/>
              </w:rPr>
            </w:pPr>
            <w:r w:rsidRPr="00800BA7">
              <w:rPr>
                <w:rFonts w:cstheme="minorHAnsi"/>
                <w:bCs/>
              </w:rPr>
              <w:t xml:space="preserve">El detalle de las denuncias </w:t>
            </w:r>
            <w:r w:rsidR="00C5053B" w:rsidRPr="00800BA7">
              <w:rPr>
                <w:rFonts w:cstheme="minorHAnsi"/>
                <w:bCs/>
              </w:rPr>
              <w:t>está</w:t>
            </w:r>
            <w:r w:rsidRPr="00800BA7">
              <w:rPr>
                <w:rFonts w:cstheme="minorHAnsi"/>
                <w:bCs/>
              </w:rPr>
              <w:t xml:space="preserve"> en el </w:t>
            </w:r>
            <w:r w:rsidR="00C5053B" w:rsidRPr="00800BA7">
              <w:rPr>
                <w:rFonts w:cstheme="minorHAnsi"/>
                <w:bCs/>
              </w:rPr>
              <w:t>Ítem</w:t>
            </w:r>
            <w:r w:rsidRPr="00800BA7">
              <w:rPr>
                <w:rFonts w:cstheme="minorHAnsi"/>
                <w:bCs/>
              </w:rPr>
              <w:t xml:space="preserve"> 7</w:t>
            </w:r>
            <w:r>
              <w:rPr>
                <w:rFonts w:cstheme="minorHAnsi"/>
                <w:bCs/>
              </w:rPr>
              <w:t xml:space="preserve"> d</w:t>
            </w:r>
            <w:r w:rsidRPr="00800BA7">
              <w:rPr>
                <w:rFonts w:cstheme="minorHAnsi"/>
                <w:bCs/>
              </w:rPr>
              <w:t>e este informe.</w:t>
            </w:r>
          </w:p>
        </w:tc>
      </w:tr>
      <w:tr w:rsidR="001502F9" w:rsidRPr="003E0411" w14:paraId="48FBF1B2" w14:textId="77777777" w:rsidTr="001502F9">
        <w:trPr>
          <w:trHeight w:val="180"/>
        </w:trPr>
        <w:tc>
          <w:tcPr>
            <w:tcW w:w="1166" w:type="pct"/>
            <w:vMerge/>
            <w:tcBorders>
              <w:left w:val="single" w:sz="4" w:space="0" w:color="auto"/>
              <w:right w:val="single" w:sz="4" w:space="0" w:color="auto"/>
            </w:tcBorders>
            <w:vAlign w:val="center"/>
          </w:tcPr>
          <w:p w14:paraId="10AB991F" w14:textId="77777777" w:rsidR="001502F9" w:rsidRPr="00F91DC2" w:rsidRDefault="001502F9" w:rsidP="001502F9">
            <w:pPr>
              <w:jc w:val="left"/>
              <w:rPr>
                <w:rFonts w:cstheme="minorHAnsi"/>
                <w:b/>
              </w:rPr>
            </w:pPr>
          </w:p>
        </w:tc>
        <w:tc>
          <w:tcPr>
            <w:tcW w:w="487" w:type="pct"/>
            <w:vMerge/>
            <w:tcBorders>
              <w:left w:val="single" w:sz="4" w:space="0" w:color="auto"/>
              <w:right w:val="single" w:sz="4" w:space="0" w:color="auto"/>
            </w:tcBorders>
            <w:vAlign w:val="center"/>
          </w:tcPr>
          <w:p w14:paraId="221DF130" w14:textId="77777777" w:rsidR="001502F9" w:rsidRPr="00F91DC2" w:rsidRDefault="001502F9">
            <w:pPr>
              <w:jc w:val="center"/>
              <w:rPr>
                <w:rFonts w:cstheme="minorHAnsi"/>
                <w:b/>
              </w:rPr>
            </w:pPr>
          </w:p>
        </w:tc>
        <w:tc>
          <w:tcPr>
            <w:tcW w:w="1322" w:type="pct"/>
            <w:vMerge/>
            <w:tcBorders>
              <w:left w:val="single" w:sz="4" w:space="0" w:color="auto"/>
              <w:right w:val="single" w:sz="4" w:space="0" w:color="auto"/>
            </w:tcBorders>
            <w:vAlign w:val="center"/>
          </w:tcPr>
          <w:p w14:paraId="71BA7761" w14:textId="77777777" w:rsidR="001502F9" w:rsidRPr="00F91DC2" w:rsidRDefault="001502F9">
            <w:pPr>
              <w:tabs>
                <w:tab w:val="left" w:pos="2568"/>
              </w:tabs>
              <w:jc w:val="left"/>
              <w:rPr>
                <w:rFonts w:cstheme="minorHAnsi"/>
                <w:b/>
              </w:rPr>
            </w:pPr>
          </w:p>
        </w:tc>
        <w:tc>
          <w:tcPr>
            <w:tcW w:w="626" w:type="pct"/>
            <w:tcBorders>
              <w:top w:val="single" w:sz="4" w:space="0" w:color="auto"/>
              <w:left w:val="single" w:sz="4" w:space="0" w:color="auto"/>
              <w:bottom w:val="single" w:sz="4" w:space="0" w:color="auto"/>
              <w:right w:val="single" w:sz="4" w:space="0" w:color="auto"/>
            </w:tcBorders>
            <w:vAlign w:val="center"/>
          </w:tcPr>
          <w:p w14:paraId="688D27EC" w14:textId="6ABDF94D" w:rsidR="001502F9" w:rsidRPr="00F91DC2" w:rsidRDefault="001502F9">
            <w:pPr>
              <w:jc w:val="left"/>
              <w:rPr>
                <w:rFonts w:cstheme="minorHAnsi"/>
                <w:b/>
              </w:rPr>
            </w:pPr>
            <w:r w:rsidRPr="00F91DC2">
              <w:rPr>
                <w:rFonts w:cstheme="minorHAnsi"/>
                <w:b/>
              </w:rPr>
              <w:t>Oficio:</w:t>
            </w:r>
          </w:p>
        </w:tc>
        <w:tc>
          <w:tcPr>
            <w:tcW w:w="1399" w:type="pct"/>
            <w:tcBorders>
              <w:top w:val="single" w:sz="4" w:space="0" w:color="auto"/>
              <w:left w:val="single" w:sz="4" w:space="0" w:color="auto"/>
              <w:bottom w:val="single" w:sz="4" w:space="0" w:color="auto"/>
              <w:right w:val="single" w:sz="4" w:space="0" w:color="auto"/>
            </w:tcBorders>
            <w:vAlign w:val="center"/>
          </w:tcPr>
          <w:p w14:paraId="1982C63E" w14:textId="5B370379" w:rsidR="001502F9" w:rsidRPr="00F91DC2" w:rsidRDefault="001502F9" w:rsidP="001502F9">
            <w:pPr>
              <w:jc w:val="center"/>
              <w:rPr>
                <w:rFonts w:cstheme="minorHAnsi"/>
                <w:b/>
              </w:rPr>
            </w:pPr>
          </w:p>
        </w:tc>
      </w:tr>
      <w:tr w:rsidR="001502F9" w:rsidRPr="003E0411" w14:paraId="56414DE5" w14:textId="77777777" w:rsidTr="001502F9">
        <w:trPr>
          <w:trHeight w:val="180"/>
        </w:trPr>
        <w:tc>
          <w:tcPr>
            <w:tcW w:w="1166" w:type="pct"/>
            <w:vMerge/>
            <w:tcBorders>
              <w:left w:val="single" w:sz="4" w:space="0" w:color="auto"/>
              <w:bottom w:val="single" w:sz="4" w:space="0" w:color="auto"/>
              <w:right w:val="single" w:sz="4" w:space="0" w:color="auto"/>
            </w:tcBorders>
            <w:vAlign w:val="center"/>
          </w:tcPr>
          <w:p w14:paraId="047403D9" w14:textId="77777777" w:rsidR="001502F9" w:rsidRPr="00F91DC2" w:rsidRDefault="001502F9" w:rsidP="001502F9">
            <w:pPr>
              <w:jc w:val="left"/>
              <w:rPr>
                <w:rFonts w:cstheme="minorHAnsi"/>
                <w:b/>
              </w:rPr>
            </w:pPr>
          </w:p>
        </w:tc>
        <w:tc>
          <w:tcPr>
            <w:tcW w:w="487" w:type="pct"/>
            <w:vMerge/>
            <w:tcBorders>
              <w:left w:val="single" w:sz="4" w:space="0" w:color="auto"/>
              <w:bottom w:val="single" w:sz="4" w:space="0" w:color="auto"/>
              <w:right w:val="single" w:sz="4" w:space="0" w:color="auto"/>
            </w:tcBorders>
            <w:vAlign w:val="center"/>
          </w:tcPr>
          <w:p w14:paraId="71C44890" w14:textId="77777777" w:rsidR="001502F9" w:rsidRPr="00F91DC2" w:rsidRDefault="001502F9">
            <w:pPr>
              <w:jc w:val="center"/>
              <w:rPr>
                <w:rFonts w:cstheme="minorHAnsi"/>
                <w:b/>
              </w:rPr>
            </w:pPr>
          </w:p>
        </w:tc>
        <w:tc>
          <w:tcPr>
            <w:tcW w:w="1322" w:type="pct"/>
            <w:vMerge/>
            <w:tcBorders>
              <w:left w:val="single" w:sz="4" w:space="0" w:color="auto"/>
              <w:bottom w:val="single" w:sz="4" w:space="0" w:color="auto"/>
              <w:right w:val="single" w:sz="4" w:space="0" w:color="auto"/>
            </w:tcBorders>
            <w:vAlign w:val="center"/>
          </w:tcPr>
          <w:p w14:paraId="1220A703" w14:textId="77777777" w:rsidR="001502F9" w:rsidRPr="00F91DC2" w:rsidRDefault="001502F9">
            <w:pPr>
              <w:tabs>
                <w:tab w:val="left" w:pos="2568"/>
              </w:tabs>
              <w:jc w:val="left"/>
              <w:rPr>
                <w:rFonts w:cstheme="minorHAnsi"/>
                <w:b/>
              </w:rPr>
            </w:pPr>
          </w:p>
        </w:tc>
        <w:tc>
          <w:tcPr>
            <w:tcW w:w="626" w:type="pct"/>
            <w:tcBorders>
              <w:top w:val="single" w:sz="4" w:space="0" w:color="auto"/>
              <w:left w:val="single" w:sz="4" w:space="0" w:color="auto"/>
              <w:bottom w:val="single" w:sz="4" w:space="0" w:color="auto"/>
              <w:right w:val="single" w:sz="4" w:space="0" w:color="auto"/>
            </w:tcBorders>
            <w:vAlign w:val="center"/>
          </w:tcPr>
          <w:p w14:paraId="7D91BE1B" w14:textId="69B749B9" w:rsidR="001502F9" w:rsidRPr="00F91DC2" w:rsidRDefault="001502F9">
            <w:pPr>
              <w:jc w:val="left"/>
              <w:rPr>
                <w:rFonts w:cstheme="minorHAnsi"/>
                <w:b/>
              </w:rPr>
            </w:pPr>
            <w:r w:rsidRPr="00F91DC2">
              <w:rPr>
                <w:rFonts w:cstheme="minorHAnsi"/>
                <w:b/>
              </w:rPr>
              <w:t>Otro:</w:t>
            </w:r>
          </w:p>
        </w:tc>
        <w:tc>
          <w:tcPr>
            <w:tcW w:w="1399" w:type="pct"/>
            <w:tcBorders>
              <w:top w:val="single" w:sz="4" w:space="0" w:color="auto"/>
              <w:left w:val="single" w:sz="4" w:space="0" w:color="auto"/>
              <w:bottom w:val="single" w:sz="4" w:space="0" w:color="auto"/>
              <w:right w:val="single" w:sz="4" w:space="0" w:color="auto"/>
            </w:tcBorders>
            <w:vAlign w:val="center"/>
          </w:tcPr>
          <w:p w14:paraId="09B3EABF" w14:textId="54F607B0" w:rsidR="001502F9" w:rsidRPr="00F91DC2" w:rsidRDefault="001502F9" w:rsidP="001502F9">
            <w:pPr>
              <w:jc w:val="center"/>
              <w:rPr>
                <w:rFonts w:cstheme="minorHAnsi"/>
                <w:b/>
              </w:rPr>
            </w:pPr>
          </w:p>
        </w:tc>
      </w:tr>
    </w:tbl>
    <w:p w14:paraId="012873A6" w14:textId="77777777" w:rsidR="001502F9" w:rsidRPr="003E0411" w:rsidRDefault="001502F9" w:rsidP="001502F9"/>
    <w:p w14:paraId="1DEB5CEA" w14:textId="2D2891C1" w:rsidR="001502F9" w:rsidRPr="00421F38" w:rsidRDefault="001502F9" w:rsidP="001502F9">
      <w:pPr>
        <w:pStyle w:val="Ttulo2"/>
        <w:tabs>
          <w:tab w:val="left" w:pos="12758"/>
        </w:tabs>
        <w:ind w:left="567"/>
        <w:rPr>
          <w:bCs/>
        </w:rPr>
      </w:pPr>
      <w:r w:rsidRPr="00421F38">
        <w:rPr>
          <w:bCs/>
        </w:rPr>
        <w:t>Materia Específica Objeto de Fiscalización</w:t>
      </w:r>
    </w:p>
    <w:p w14:paraId="086C6F5C" w14:textId="77777777" w:rsidR="009900B0" w:rsidRPr="003E0411" w:rsidRDefault="009900B0" w:rsidP="009900B0"/>
    <w:tbl>
      <w:tblPr>
        <w:tblStyle w:val="Tablaconcuadrcula"/>
        <w:tblW w:w="0" w:type="auto"/>
        <w:tblLook w:val="04A0" w:firstRow="1" w:lastRow="0" w:firstColumn="1" w:lastColumn="0" w:noHBand="0" w:noVBand="1"/>
      </w:tblPr>
      <w:tblGrid>
        <w:gridCol w:w="10112"/>
      </w:tblGrid>
      <w:tr w:rsidR="001502F9" w:rsidRPr="003E0411" w14:paraId="38D8CEF3" w14:textId="77777777" w:rsidTr="001502F9">
        <w:tc>
          <w:tcPr>
            <w:tcW w:w="10112" w:type="dxa"/>
          </w:tcPr>
          <w:p w14:paraId="7BD12692" w14:textId="77777777" w:rsidR="007360FE" w:rsidRDefault="007360FE" w:rsidP="007360FE">
            <w:pPr>
              <w:pStyle w:val="Prrafodelista"/>
              <w:numPr>
                <w:ilvl w:val="0"/>
                <w:numId w:val="2"/>
              </w:numPr>
              <w:spacing w:line="276" w:lineRule="auto"/>
            </w:pPr>
            <w:r w:rsidRPr="00421F38">
              <w:t xml:space="preserve">Verificación y ejecución de Permisos Ambientales Sectoriales (PTFX, PMP, PMOCC). </w:t>
            </w:r>
          </w:p>
          <w:p w14:paraId="21C1AA86" w14:textId="77777777" w:rsidR="007360FE" w:rsidRDefault="007360FE" w:rsidP="007360FE">
            <w:pPr>
              <w:pStyle w:val="Prrafodelista"/>
              <w:numPr>
                <w:ilvl w:val="0"/>
                <w:numId w:val="2"/>
              </w:numPr>
              <w:spacing w:line="276" w:lineRule="auto"/>
            </w:pPr>
            <w:r>
              <w:t>Alteración de hábitat de especies en categoría de conservación.</w:t>
            </w:r>
          </w:p>
          <w:p w14:paraId="3FFF1BC3" w14:textId="780C2155" w:rsidR="001502F9" w:rsidRPr="007360FE" w:rsidRDefault="007360FE" w:rsidP="007360FE">
            <w:pPr>
              <w:pStyle w:val="Prrafodelista"/>
              <w:numPr>
                <w:ilvl w:val="0"/>
                <w:numId w:val="2"/>
              </w:numPr>
              <w:spacing w:line="276" w:lineRule="auto"/>
            </w:pPr>
            <w:r w:rsidRPr="00F012FA">
              <w:t>Afectación de flora y/o vegetación producto de instalación de torres y caminos de acceso</w:t>
            </w:r>
            <w:r>
              <w:t>.</w:t>
            </w:r>
          </w:p>
        </w:tc>
      </w:tr>
    </w:tbl>
    <w:p w14:paraId="54C1F6DD" w14:textId="77777777" w:rsidR="001502F9" w:rsidRPr="003E0411" w:rsidRDefault="001502F9" w:rsidP="001502F9"/>
    <w:p w14:paraId="266B0D82" w14:textId="0A3902CC" w:rsidR="003C0D53" w:rsidRPr="003E0411" w:rsidRDefault="003C0D53" w:rsidP="003C0D53"/>
    <w:p w14:paraId="2474A43F" w14:textId="77777777" w:rsidR="00E73ECE" w:rsidRPr="00827D3E" w:rsidRDefault="00827D3E" w:rsidP="00827D3E">
      <w:pPr>
        <w:pStyle w:val="Ttulo2"/>
        <w:tabs>
          <w:tab w:val="left" w:pos="12758"/>
        </w:tabs>
        <w:ind w:left="567"/>
        <w:rPr>
          <w:bCs/>
        </w:rPr>
      </w:pPr>
      <w:r w:rsidRPr="00827D3E">
        <w:rPr>
          <w:bCs/>
        </w:rPr>
        <w:t>Documentación revisada</w:t>
      </w:r>
    </w:p>
    <w:p w14:paraId="2D7F2BB4" w14:textId="77777777" w:rsidR="00827D3E" w:rsidRDefault="00827D3E" w:rsidP="00827D3E"/>
    <w:tbl>
      <w:tblPr>
        <w:tblStyle w:val="Tablaconcuadrcula"/>
        <w:tblW w:w="0" w:type="auto"/>
        <w:tblLook w:val="04A0" w:firstRow="1" w:lastRow="0" w:firstColumn="1" w:lastColumn="0" w:noHBand="0" w:noVBand="1"/>
      </w:tblPr>
      <w:tblGrid>
        <w:gridCol w:w="2528"/>
        <w:gridCol w:w="4810"/>
        <w:gridCol w:w="2693"/>
      </w:tblGrid>
      <w:tr w:rsidR="000B1DD4" w14:paraId="3904806B" w14:textId="77777777" w:rsidTr="000B1DD4">
        <w:tc>
          <w:tcPr>
            <w:tcW w:w="2528" w:type="dxa"/>
          </w:tcPr>
          <w:p w14:paraId="4EB2257F" w14:textId="0DC19D8A" w:rsidR="000B1DD4" w:rsidRDefault="000B1DD4" w:rsidP="00827D3E">
            <w:r>
              <w:rPr>
                <w:sz w:val="22"/>
                <w:szCs w:val="22"/>
              </w:rPr>
              <w:t>Región</w:t>
            </w:r>
          </w:p>
        </w:tc>
        <w:tc>
          <w:tcPr>
            <w:tcW w:w="4810" w:type="dxa"/>
          </w:tcPr>
          <w:p w14:paraId="235566E9" w14:textId="434BB69B" w:rsidR="000B1DD4" w:rsidRDefault="000B1DD4" w:rsidP="00827D3E">
            <w:r>
              <w:t>Nombre del documento revisado</w:t>
            </w:r>
          </w:p>
        </w:tc>
        <w:tc>
          <w:tcPr>
            <w:tcW w:w="2693" w:type="dxa"/>
          </w:tcPr>
          <w:p w14:paraId="1E59B018" w14:textId="7044032C" w:rsidR="000B1DD4" w:rsidRDefault="000B1DD4" w:rsidP="00827D3E">
            <w:r>
              <w:t>Observaciones</w:t>
            </w:r>
          </w:p>
        </w:tc>
      </w:tr>
      <w:tr w:rsidR="00144B13" w14:paraId="66DB3132" w14:textId="77777777" w:rsidTr="000B1DD4">
        <w:tc>
          <w:tcPr>
            <w:tcW w:w="2528" w:type="dxa"/>
            <w:vMerge w:val="restart"/>
          </w:tcPr>
          <w:p w14:paraId="752E7540" w14:textId="410A3AD6" w:rsidR="00144B13" w:rsidRDefault="00144B13" w:rsidP="00827D3E">
            <w:r>
              <w:t>Atacama</w:t>
            </w:r>
          </w:p>
        </w:tc>
        <w:tc>
          <w:tcPr>
            <w:tcW w:w="4810" w:type="dxa"/>
          </w:tcPr>
          <w:p w14:paraId="12551A41" w14:textId="3CB0A4E8" w:rsidR="00144B13" w:rsidRDefault="00144B13" w:rsidP="00827D3E">
            <w:r>
              <w:t>Informes de seguimiento ambiental Codigo SSA 65251, 65248, 65256, 65247, 65257, 65218.</w:t>
            </w:r>
          </w:p>
        </w:tc>
        <w:tc>
          <w:tcPr>
            <w:tcW w:w="2693" w:type="dxa"/>
          </w:tcPr>
          <w:p w14:paraId="65DCE8C8" w14:textId="46F560CF" w:rsidR="00144B13" w:rsidRDefault="00144B13" w:rsidP="00827D3E">
            <w:r>
              <w:t>--</w:t>
            </w:r>
          </w:p>
        </w:tc>
      </w:tr>
      <w:tr w:rsidR="00144B13" w14:paraId="49A864D9" w14:textId="77777777" w:rsidTr="000B1DD4">
        <w:tc>
          <w:tcPr>
            <w:tcW w:w="2528" w:type="dxa"/>
            <w:vMerge/>
          </w:tcPr>
          <w:p w14:paraId="109D0931" w14:textId="77777777" w:rsidR="00144B13" w:rsidRDefault="00144B13" w:rsidP="00827D3E"/>
        </w:tc>
        <w:tc>
          <w:tcPr>
            <w:tcW w:w="4810" w:type="dxa"/>
          </w:tcPr>
          <w:p w14:paraId="73766986" w14:textId="49A9961C" w:rsidR="00144B13" w:rsidRDefault="00144B13" w:rsidP="00827D3E">
            <w:r>
              <w:t>Plan de trabajo de Formaciones Xerofíticas asociado a RCA N°1608/2015</w:t>
            </w:r>
          </w:p>
        </w:tc>
        <w:tc>
          <w:tcPr>
            <w:tcW w:w="2693" w:type="dxa"/>
          </w:tcPr>
          <w:p w14:paraId="20BB39E2" w14:textId="7A0886AA" w:rsidR="00144B13" w:rsidRDefault="00144B13" w:rsidP="00827D3E">
            <w:r>
              <w:t>--</w:t>
            </w:r>
          </w:p>
        </w:tc>
      </w:tr>
      <w:tr w:rsidR="00CB68D6" w14:paraId="4542888E" w14:textId="77777777" w:rsidTr="000B1DD4">
        <w:tc>
          <w:tcPr>
            <w:tcW w:w="2528" w:type="dxa"/>
            <w:vMerge w:val="restart"/>
          </w:tcPr>
          <w:p w14:paraId="696F5A99" w14:textId="6CB05714" w:rsidR="00CB68D6" w:rsidRDefault="00CB68D6" w:rsidP="00827D3E">
            <w:r>
              <w:t>Coquimbo</w:t>
            </w:r>
          </w:p>
        </w:tc>
        <w:tc>
          <w:tcPr>
            <w:tcW w:w="4810" w:type="dxa"/>
          </w:tcPr>
          <w:p w14:paraId="6FF39238" w14:textId="7DD1926C" w:rsidR="00CB68D6" w:rsidRDefault="00CB68D6" w:rsidP="000B1DD4">
            <w:pPr>
              <w:pStyle w:val="NormalWeb"/>
              <w:rPr>
                <w:lang w:eastAsia="es-ES_tradnl"/>
              </w:rPr>
            </w:pPr>
            <w:r>
              <w:rPr>
                <w:rFonts w:ascii="Calibri" w:hAnsi="Calibri"/>
                <w:sz w:val="20"/>
                <w:szCs w:val="20"/>
              </w:rPr>
              <w:t>Copia de los Permisos Ambientales Sectoriales (PAS) presentados a CONAF de los sectores visitados los días 22/04/2019, 23/04/2019, 24/04/2019, 25/04/2019 y 26/04/2019, además de sus respectivas Resoluciones.</w:t>
            </w:r>
          </w:p>
        </w:tc>
        <w:tc>
          <w:tcPr>
            <w:tcW w:w="2693" w:type="dxa"/>
          </w:tcPr>
          <w:p w14:paraId="6E3D6B19" w14:textId="45254A14" w:rsidR="00CB68D6" w:rsidRDefault="00CB68D6" w:rsidP="00827D3E">
            <w:r>
              <w:t>--</w:t>
            </w:r>
          </w:p>
        </w:tc>
      </w:tr>
      <w:tr w:rsidR="00CB68D6" w14:paraId="635EDD0D" w14:textId="77777777" w:rsidTr="000B1DD4">
        <w:tc>
          <w:tcPr>
            <w:tcW w:w="2528" w:type="dxa"/>
            <w:vMerge/>
          </w:tcPr>
          <w:p w14:paraId="401F3E91" w14:textId="77777777" w:rsidR="00CB68D6" w:rsidRDefault="00CB68D6" w:rsidP="00827D3E"/>
        </w:tc>
        <w:tc>
          <w:tcPr>
            <w:tcW w:w="4810" w:type="dxa"/>
          </w:tcPr>
          <w:p w14:paraId="09B006F6" w14:textId="46861A6B" w:rsidR="00CB68D6" w:rsidRDefault="00CB68D6" w:rsidP="000B1DD4">
            <w:pPr>
              <w:pStyle w:val="NormalWeb"/>
              <w:rPr>
                <w:lang w:eastAsia="es-ES_tradnl"/>
              </w:rPr>
            </w:pPr>
            <w:r>
              <w:rPr>
                <w:rFonts w:ascii="Calibri" w:hAnsi="Calibri"/>
                <w:sz w:val="20"/>
                <w:szCs w:val="20"/>
              </w:rPr>
              <w:t>Copia Informes mensuales de relocalización de cactáceas y suculentas de los sitios SR 07 y SR 01 visitados los días 22/04/2019 y 25/04/2019.</w:t>
            </w:r>
          </w:p>
        </w:tc>
        <w:tc>
          <w:tcPr>
            <w:tcW w:w="2693" w:type="dxa"/>
          </w:tcPr>
          <w:p w14:paraId="4107CD61" w14:textId="51147670" w:rsidR="00CB68D6" w:rsidRDefault="00CB68D6" w:rsidP="00827D3E">
            <w:r>
              <w:t>--</w:t>
            </w:r>
          </w:p>
        </w:tc>
      </w:tr>
      <w:tr w:rsidR="00CB68D6" w14:paraId="546E2F0C" w14:textId="77777777" w:rsidTr="000B1DD4">
        <w:tc>
          <w:tcPr>
            <w:tcW w:w="2528" w:type="dxa"/>
            <w:vMerge/>
          </w:tcPr>
          <w:p w14:paraId="2DFCF6D3" w14:textId="77777777" w:rsidR="00CB68D6" w:rsidRDefault="00CB68D6" w:rsidP="00827D3E"/>
        </w:tc>
        <w:tc>
          <w:tcPr>
            <w:tcW w:w="4810" w:type="dxa"/>
          </w:tcPr>
          <w:p w14:paraId="5C95C94D" w14:textId="2FA9C7CA" w:rsidR="00CB68D6" w:rsidRDefault="00CB68D6" w:rsidP="000B1DD4">
            <w:pPr>
              <w:pStyle w:val="NormalWeb"/>
              <w:shd w:val="clear" w:color="auto" w:fill="FFFFFF"/>
              <w:rPr>
                <w:lang w:eastAsia="es-ES_tradnl"/>
              </w:rPr>
            </w:pPr>
            <w:r>
              <w:rPr>
                <w:rFonts w:ascii="Calibri" w:hAnsi="Calibri"/>
                <w:sz w:val="20"/>
                <w:szCs w:val="20"/>
              </w:rPr>
              <w:t xml:space="preserve">Cartografía definitiva en formato </w:t>
            </w:r>
            <w:r>
              <w:rPr>
                <w:rFonts w:ascii="Calibri,Italic" w:hAnsi="Calibri,Italic"/>
                <w:sz w:val="20"/>
                <w:szCs w:val="20"/>
              </w:rPr>
              <w:t xml:space="preserve">kmz </w:t>
            </w:r>
            <w:r>
              <w:rPr>
                <w:rFonts w:ascii="Calibri" w:hAnsi="Calibri"/>
                <w:sz w:val="20"/>
                <w:szCs w:val="20"/>
              </w:rPr>
              <w:t xml:space="preserve">y </w:t>
            </w:r>
            <w:r>
              <w:rPr>
                <w:rFonts w:ascii="Calibri,Italic" w:hAnsi="Calibri,Italic"/>
                <w:sz w:val="20"/>
                <w:szCs w:val="20"/>
              </w:rPr>
              <w:t xml:space="preserve">shp </w:t>
            </w:r>
            <w:r>
              <w:rPr>
                <w:rFonts w:ascii="Calibri" w:hAnsi="Calibri"/>
                <w:sz w:val="20"/>
                <w:szCs w:val="20"/>
              </w:rPr>
              <w:t>de “</w:t>
            </w:r>
            <w:r>
              <w:rPr>
                <w:rFonts w:ascii="Calibri,Italic" w:hAnsi="Calibri,Italic"/>
                <w:sz w:val="20"/>
                <w:szCs w:val="20"/>
              </w:rPr>
              <w:t>Variante Quilimarí</w:t>
            </w:r>
            <w:r>
              <w:rPr>
                <w:rFonts w:ascii="Calibri" w:hAnsi="Calibri"/>
                <w:sz w:val="20"/>
                <w:szCs w:val="20"/>
              </w:rPr>
              <w:t xml:space="preserve">” comprendida entre las torres 522 a la 524. </w:t>
            </w:r>
          </w:p>
        </w:tc>
        <w:tc>
          <w:tcPr>
            <w:tcW w:w="2693" w:type="dxa"/>
          </w:tcPr>
          <w:p w14:paraId="79588834" w14:textId="2A9DDB84" w:rsidR="00CB68D6" w:rsidRDefault="00CB68D6" w:rsidP="00827D3E">
            <w:r>
              <w:t>--</w:t>
            </w:r>
          </w:p>
        </w:tc>
      </w:tr>
      <w:tr w:rsidR="00AC4B96" w14:paraId="2C9CE03E" w14:textId="77777777" w:rsidTr="000B1DD4">
        <w:tc>
          <w:tcPr>
            <w:tcW w:w="2528" w:type="dxa"/>
            <w:vMerge w:val="restart"/>
          </w:tcPr>
          <w:p w14:paraId="1B8BD044" w14:textId="19D1E3E0" w:rsidR="00AC4B96" w:rsidRDefault="00AC4B96" w:rsidP="00827D3E">
            <w:r>
              <w:t>Valparaíso</w:t>
            </w:r>
          </w:p>
        </w:tc>
        <w:tc>
          <w:tcPr>
            <w:tcW w:w="4810" w:type="dxa"/>
          </w:tcPr>
          <w:p w14:paraId="5DC17095" w14:textId="2451005C" w:rsidR="00AC4B96" w:rsidRPr="00144B13" w:rsidRDefault="00AC4B96" w:rsidP="00144B13">
            <w:pPr>
              <w:pStyle w:val="NormalWeb"/>
              <w:rPr>
                <w:lang w:eastAsia="es-ES_tradnl"/>
              </w:rPr>
            </w:pPr>
            <w:r>
              <w:rPr>
                <w:rFonts w:ascii="Calibri" w:hAnsi="Calibri"/>
                <w:sz w:val="20"/>
                <w:szCs w:val="20"/>
              </w:rPr>
              <w:t xml:space="preserve">Copia de Protocolo de Liberación Ambiental T822V Copia Resolución Permiso Sectorial Plan de Trabajo T822V </w:t>
            </w:r>
          </w:p>
        </w:tc>
        <w:tc>
          <w:tcPr>
            <w:tcW w:w="2693" w:type="dxa"/>
          </w:tcPr>
          <w:p w14:paraId="6108E097" w14:textId="5C962643" w:rsidR="00AC4B96" w:rsidRPr="001F5CFC" w:rsidRDefault="00AC4B96" w:rsidP="00827D3E">
            <w:r>
              <w:t>Informe Julio 2019</w:t>
            </w:r>
          </w:p>
        </w:tc>
      </w:tr>
      <w:tr w:rsidR="00AC4B96" w14:paraId="77D30850" w14:textId="77777777" w:rsidTr="000B1DD4">
        <w:tc>
          <w:tcPr>
            <w:tcW w:w="2528" w:type="dxa"/>
            <w:vMerge/>
          </w:tcPr>
          <w:p w14:paraId="721EB952" w14:textId="77777777" w:rsidR="00AC4B96" w:rsidRDefault="00AC4B96" w:rsidP="00827D3E"/>
        </w:tc>
        <w:tc>
          <w:tcPr>
            <w:tcW w:w="4810" w:type="dxa"/>
          </w:tcPr>
          <w:p w14:paraId="1FB87ADF" w14:textId="7C1A9EF4" w:rsidR="00AC4B96" w:rsidRPr="00144B13" w:rsidRDefault="00AC4B96" w:rsidP="00144B13">
            <w:pPr>
              <w:pStyle w:val="NormalWeb"/>
              <w:rPr>
                <w:lang w:eastAsia="es-ES_tradnl"/>
              </w:rPr>
            </w:pPr>
            <w:r>
              <w:rPr>
                <w:rFonts w:ascii="Calibri" w:hAnsi="Calibri"/>
                <w:sz w:val="20"/>
                <w:szCs w:val="20"/>
              </w:rPr>
              <w:t xml:space="preserve">Resolución Permiso Sectorial CONAF de Torres fiscalizadas y caminos Copia de Protocolo de Liberación Ambiental de Torres y caminos </w:t>
            </w:r>
          </w:p>
        </w:tc>
        <w:tc>
          <w:tcPr>
            <w:tcW w:w="2693" w:type="dxa"/>
          </w:tcPr>
          <w:p w14:paraId="034E8F10" w14:textId="74129078" w:rsidR="00AC4B96" w:rsidRPr="001F5CFC" w:rsidRDefault="00AC4B96" w:rsidP="00827D3E">
            <w:r>
              <w:t>Informe Julio 2019</w:t>
            </w:r>
          </w:p>
        </w:tc>
      </w:tr>
      <w:tr w:rsidR="00AC4B96" w14:paraId="31CF59B2" w14:textId="77777777" w:rsidTr="000B1DD4">
        <w:tc>
          <w:tcPr>
            <w:tcW w:w="2528" w:type="dxa"/>
            <w:vMerge/>
          </w:tcPr>
          <w:p w14:paraId="218662B2" w14:textId="77777777" w:rsidR="00AC4B96" w:rsidRDefault="00AC4B96" w:rsidP="00827D3E"/>
        </w:tc>
        <w:tc>
          <w:tcPr>
            <w:tcW w:w="4810" w:type="dxa"/>
          </w:tcPr>
          <w:p w14:paraId="3B850CF3" w14:textId="2960A805" w:rsidR="00AC4B96" w:rsidRPr="00144B13" w:rsidRDefault="00AC4B96" w:rsidP="000B1DD4">
            <w:pPr>
              <w:pStyle w:val="NormalWeb"/>
              <w:shd w:val="clear" w:color="auto" w:fill="FFFFFF"/>
              <w:rPr>
                <w:lang w:eastAsia="es-ES_tradnl"/>
              </w:rPr>
            </w:pPr>
            <w:r>
              <w:rPr>
                <w:rFonts w:ascii="Calibri" w:hAnsi="Calibri"/>
                <w:sz w:val="20"/>
                <w:szCs w:val="20"/>
              </w:rPr>
              <w:t xml:space="preserve">Copia de las Resoluciones Sectorial CONAF de Torres y caminos Copia de Protocolo de Liberación Ambiental de Torres y caminos </w:t>
            </w:r>
          </w:p>
        </w:tc>
        <w:tc>
          <w:tcPr>
            <w:tcW w:w="2693" w:type="dxa"/>
          </w:tcPr>
          <w:p w14:paraId="7A4E8849" w14:textId="073D4A3A" w:rsidR="00AC4B96" w:rsidRPr="001F5CFC" w:rsidRDefault="00AC4B96" w:rsidP="00827D3E">
            <w:r>
              <w:t>Informe Julio 2019</w:t>
            </w:r>
          </w:p>
        </w:tc>
      </w:tr>
      <w:tr w:rsidR="00AC4B96" w14:paraId="325176EC" w14:textId="77777777" w:rsidTr="000B1DD4">
        <w:tc>
          <w:tcPr>
            <w:tcW w:w="2528" w:type="dxa"/>
            <w:vMerge/>
          </w:tcPr>
          <w:p w14:paraId="35E7E108" w14:textId="77777777" w:rsidR="00AC4B96" w:rsidRDefault="00AC4B96" w:rsidP="00827D3E"/>
        </w:tc>
        <w:tc>
          <w:tcPr>
            <w:tcW w:w="4810" w:type="dxa"/>
          </w:tcPr>
          <w:p w14:paraId="1BB0B105" w14:textId="7041DA4D" w:rsidR="00AC4B96" w:rsidRPr="00144B13" w:rsidRDefault="00AC4B96" w:rsidP="00144B13">
            <w:pPr>
              <w:pStyle w:val="NormalWeb"/>
              <w:shd w:val="clear" w:color="auto" w:fill="FFFFFF"/>
              <w:rPr>
                <w:lang w:eastAsia="es-ES_tradnl"/>
              </w:rPr>
            </w:pPr>
            <w:r>
              <w:rPr>
                <w:rFonts w:ascii="Calibri" w:hAnsi="Calibri"/>
                <w:sz w:val="20"/>
                <w:szCs w:val="20"/>
              </w:rPr>
              <w:t xml:space="preserve">Copia de las Resoluciones Sectorial CONAF de Torres y caminos Copia de Protocolo de Liberación Ambiental de Torres y caminos </w:t>
            </w:r>
          </w:p>
        </w:tc>
        <w:tc>
          <w:tcPr>
            <w:tcW w:w="2693" w:type="dxa"/>
          </w:tcPr>
          <w:p w14:paraId="6483E0BC" w14:textId="555545A5" w:rsidR="00AC4B96" w:rsidRPr="001F5CFC" w:rsidRDefault="00AC4B96" w:rsidP="00827D3E">
            <w:r>
              <w:t>Informe Julio 2019</w:t>
            </w:r>
          </w:p>
        </w:tc>
      </w:tr>
      <w:tr w:rsidR="00AC4B96" w14:paraId="79FA816B" w14:textId="77777777" w:rsidTr="000B1DD4">
        <w:tc>
          <w:tcPr>
            <w:tcW w:w="2528" w:type="dxa"/>
            <w:vMerge/>
          </w:tcPr>
          <w:p w14:paraId="5F8018CC" w14:textId="77777777" w:rsidR="00AC4B96" w:rsidRDefault="00AC4B96" w:rsidP="00827D3E"/>
        </w:tc>
        <w:tc>
          <w:tcPr>
            <w:tcW w:w="4810" w:type="dxa"/>
          </w:tcPr>
          <w:p w14:paraId="50442C57" w14:textId="50809786" w:rsidR="00AC4B96" w:rsidRPr="00144B13" w:rsidRDefault="00AC4B96" w:rsidP="00144B13">
            <w:pPr>
              <w:pStyle w:val="NormalWeb"/>
              <w:rPr>
                <w:lang w:eastAsia="es-ES_tradnl"/>
              </w:rPr>
            </w:pPr>
            <w:r>
              <w:rPr>
                <w:rFonts w:ascii="Calibri" w:hAnsi="Calibri"/>
                <w:sz w:val="20"/>
                <w:szCs w:val="20"/>
              </w:rPr>
              <w:t>PAS 151. Plan de Trabajo N° 03/P/V/2016 (OD-1)</w:t>
            </w:r>
          </w:p>
        </w:tc>
        <w:tc>
          <w:tcPr>
            <w:tcW w:w="2693" w:type="dxa"/>
          </w:tcPr>
          <w:p w14:paraId="6265E477" w14:textId="435DBC15" w:rsidR="00AC4B96" w:rsidRPr="001F5CFC" w:rsidRDefault="00AC4B96" w:rsidP="00827D3E">
            <w:r>
              <w:t>Informe Julio 2019</w:t>
            </w:r>
          </w:p>
        </w:tc>
      </w:tr>
      <w:tr w:rsidR="00AC4B96" w14:paraId="21969F94" w14:textId="77777777" w:rsidTr="000B1DD4">
        <w:tc>
          <w:tcPr>
            <w:tcW w:w="2528" w:type="dxa"/>
            <w:vMerge/>
          </w:tcPr>
          <w:p w14:paraId="0A030C47" w14:textId="77777777" w:rsidR="00AC4B96" w:rsidRDefault="00AC4B96" w:rsidP="00827D3E"/>
        </w:tc>
        <w:tc>
          <w:tcPr>
            <w:tcW w:w="4810" w:type="dxa"/>
          </w:tcPr>
          <w:p w14:paraId="31FAC4BA" w14:textId="7D8E2078" w:rsidR="00AC4B96" w:rsidRPr="00144B13" w:rsidRDefault="00AC4B96" w:rsidP="00144B13">
            <w:pPr>
              <w:pStyle w:val="NormalWeb"/>
              <w:rPr>
                <w:lang w:eastAsia="es-ES_tradnl"/>
              </w:rPr>
            </w:pPr>
            <w:r>
              <w:rPr>
                <w:rFonts w:ascii="Calibri" w:hAnsi="Calibri"/>
                <w:sz w:val="20"/>
                <w:szCs w:val="20"/>
              </w:rPr>
              <w:t>PAS 148. Plan de Manejo N° 05/P/V/2017 (OD-2)</w:t>
            </w:r>
          </w:p>
        </w:tc>
        <w:tc>
          <w:tcPr>
            <w:tcW w:w="2693" w:type="dxa"/>
          </w:tcPr>
          <w:p w14:paraId="7C59F19A" w14:textId="7E05561B" w:rsidR="00AC4B96" w:rsidRPr="001F5CFC" w:rsidRDefault="00AC4B96" w:rsidP="00827D3E">
            <w:r>
              <w:t>Informe Julio 2019</w:t>
            </w:r>
          </w:p>
        </w:tc>
      </w:tr>
      <w:tr w:rsidR="00AC4B96" w14:paraId="0DE67073" w14:textId="77777777" w:rsidTr="000B1DD4">
        <w:tc>
          <w:tcPr>
            <w:tcW w:w="2528" w:type="dxa"/>
            <w:vMerge/>
          </w:tcPr>
          <w:p w14:paraId="6A4B1E60" w14:textId="77777777" w:rsidR="00AC4B96" w:rsidRDefault="00AC4B96" w:rsidP="00827D3E"/>
        </w:tc>
        <w:tc>
          <w:tcPr>
            <w:tcW w:w="4810" w:type="dxa"/>
          </w:tcPr>
          <w:p w14:paraId="5ED93EE3" w14:textId="04F0E00B" w:rsidR="00AC4B96" w:rsidRDefault="00AC4B96" w:rsidP="00144B13">
            <w:pPr>
              <w:pStyle w:val="NormalWeb"/>
              <w:shd w:val="clear" w:color="auto" w:fill="FFFFFF"/>
              <w:rPr>
                <w:rFonts w:ascii="Calibri" w:hAnsi="Calibri"/>
                <w:sz w:val="20"/>
                <w:szCs w:val="20"/>
              </w:rPr>
            </w:pPr>
            <w:r w:rsidRPr="00144B13">
              <w:rPr>
                <w:rFonts w:ascii="Calibri" w:hAnsi="Calibri"/>
                <w:sz w:val="20"/>
                <w:szCs w:val="20"/>
              </w:rPr>
              <w:t>Protocolo de Liberación Ambiental torre T822V</w:t>
            </w:r>
            <w:r>
              <w:rPr>
                <w:rFonts w:ascii="Calibri" w:hAnsi="Calibri"/>
                <w:sz w:val="20"/>
                <w:szCs w:val="20"/>
              </w:rPr>
              <w:t xml:space="preserve"> (OD-3)</w:t>
            </w:r>
          </w:p>
        </w:tc>
        <w:tc>
          <w:tcPr>
            <w:tcW w:w="2693" w:type="dxa"/>
          </w:tcPr>
          <w:p w14:paraId="4F4E6786" w14:textId="2DC539E7" w:rsidR="00AC4B96" w:rsidRPr="001F5CFC" w:rsidRDefault="00AC4B96" w:rsidP="00827D3E">
            <w:r>
              <w:t>Informe Julio 2019</w:t>
            </w:r>
          </w:p>
        </w:tc>
      </w:tr>
      <w:tr w:rsidR="00AC4B96" w14:paraId="0C5C3DE8" w14:textId="77777777" w:rsidTr="000B1DD4">
        <w:tc>
          <w:tcPr>
            <w:tcW w:w="2528" w:type="dxa"/>
            <w:vMerge/>
          </w:tcPr>
          <w:p w14:paraId="7EC95631" w14:textId="77777777" w:rsidR="00AC4B96" w:rsidRDefault="00AC4B96" w:rsidP="00827D3E"/>
        </w:tc>
        <w:tc>
          <w:tcPr>
            <w:tcW w:w="4810" w:type="dxa"/>
          </w:tcPr>
          <w:p w14:paraId="0CFC9180" w14:textId="2239D095" w:rsidR="00AC4B96" w:rsidRDefault="00AC4B96" w:rsidP="00144B13">
            <w:pPr>
              <w:pStyle w:val="NormalWeb"/>
              <w:shd w:val="clear" w:color="auto" w:fill="FFFFFF"/>
              <w:rPr>
                <w:rFonts w:ascii="Calibri" w:hAnsi="Calibri"/>
                <w:sz w:val="20"/>
                <w:szCs w:val="20"/>
              </w:rPr>
            </w:pPr>
            <w:r w:rsidRPr="00144B13">
              <w:rPr>
                <w:rFonts w:ascii="Calibri" w:hAnsi="Calibri"/>
                <w:sz w:val="20"/>
                <w:szCs w:val="20"/>
              </w:rPr>
              <w:t>Protocolo de Liberación Ambiental de Torres y caminos T671, T672 y T673</w:t>
            </w:r>
            <w:r>
              <w:rPr>
                <w:rFonts w:ascii="Calibri" w:hAnsi="Calibri"/>
                <w:sz w:val="20"/>
                <w:szCs w:val="20"/>
              </w:rPr>
              <w:t xml:space="preserve"> (OD-4)</w:t>
            </w:r>
          </w:p>
        </w:tc>
        <w:tc>
          <w:tcPr>
            <w:tcW w:w="2693" w:type="dxa"/>
          </w:tcPr>
          <w:p w14:paraId="5066A1DB" w14:textId="024B2292" w:rsidR="00AC4B96" w:rsidRPr="001F5CFC" w:rsidRDefault="00AC4B96" w:rsidP="00827D3E">
            <w:r>
              <w:t>Informe Julio 2019</w:t>
            </w:r>
          </w:p>
        </w:tc>
      </w:tr>
      <w:tr w:rsidR="00AC4B96" w14:paraId="7D89D4B4" w14:textId="77777777" w:rsidTr="000B1DD4">
        <w:tc>
          <w:tcPr>
            <w:tcW w:w="2528" w:type="dxa"/>
            <w:vMerge/>
          </w:tcPr>
          <w:p w14:paraId="09E3C6E0" w14:textId="77777777" w:rsidR="00AC4B96" w:rsidRDefault="00AC4B96" w:rsidP="00827D3E"/>
        </w:tc>
        <w:tc>
          <w:tcPr>
            <w:tcW w:w="4810" w:type="dxa"/>
          </w:tcPr>
          <w:p w14:paraId="02514596" w14:textId="694BD66D" w:rsidR="00AC4B96" w:rsidRDefault="00AC4B96" w:rsidP="00144B13">
            <w:pPr>
              <w:pStyle w:val="NormalWeb"/>
              <w:shd w:val="clear" w:color="auto" w:fill="FFFFFF"/>
              <w:rPr>
                <w:rFonts w:ascii="Calibri" w:hAnsi="Calibri"/>
                <w:sz w:val="20"/>
                <w:szCs w:val="20"/>
              </w:rPr>
            </w:pPr>
            <w:r w:rsidRPr="00144B13">
              <w:rPr>
                <w:rFonts w:ascii="Calibri" w:hAnsi="Calibri"/>
                <w:sz w:val="20"/>
                <w:szCs w:val="20"/>
              </w:rPr>
              <w:t>Protocolo de Liberación Ambiental de Torres y caminos T621V a la T617VN</w:t>
            </w:r>
            <w:r>
              <w:rPr>
                <w:rFonts w:ascii="Calibri" w:hAnsi="Calibri"/>
                <w:sz w:val="20"/>
                <w:szCs w:val="20"/>
              </w:rPr>
              <w:t xml:space="preserve"> (OD-5)</w:t>
            </w:r>
          </w:p>
        </w:tc>
        <w:tc>
          <w:tcPr>
            <w:tcW w:w="2693" w:type="dxa"/>
          </w:tcPr>
          <w:p w14:paraId="02E7468A" w14:textId="1779F1BD" w:rsidR="00AC4B96" w:rsidRPr="001F5CFC" w:rsidRDefault="00AC4B96" w:rsidP="00827D3E">
            <w:r>
              <w:t>Informe Julio 2019</w:t>
            </w:r>
          </w:p>
        </w:tc>
      </w:tr>
      <w:tr w:rsidR="00AC4B96" w14:paraId="21AF71E8" w14:textId="77777777" w:rsidTr="000B1DD4">
        <w:tc>
          <w:tcPr>
            <w:tcW w:w="2528" w:type="dxa"/>
            <w:vMerge/>
          </w:tcPr>
          <w:p w14:paraId="3173F8F9" w14:textId="77777777" w:rsidR="00AC4B96" w:rsidRDefault="00AC4B96" w:rsidP="00827D3E"/>
        </w:tc>
        <w:tc>
          <w:tcPr>
            <w:tcW w:w="4810" w:type="dxa"/>
          </w:tcPr>
          <w:p w14:paraId="49233EA0" w14:textId="1E996395" w:rsidR="00AC4B96" w:rsidRPr="00144B13" w:rsidRDefault="00AC4B96" w:rsidP="00144B13">
            <w:pPr>
              <w:pStyle w:val="NormalWeb"/>
              <w:shd w:val="clear" w:color="auto" w:fill="FFFFFF"/>
              <w:rPr>
                <w:rFonts w:ascii="Calibri" w:hAnsi="Calibri"/>
                <w:sz w:val="20"/>
                <w:szCs w:val="20"/>
              </w:rPr>
            </w:pPr>
            <w:r w:rsidRPr="00144B13">
              <w:rPr>
                <w:rFonts w:ascii="Calibri" w:hAnsi="Calibri"/>
                <w:sz w:val="20"/>
                <w:szCs w:val="20"/>
              </w:rPr>
              <w:t>Protocolo de Liberación Ambiental de Torres y caminos T535 a la T544</w:t>
            </w:r>
            <w:r>
              <w:rPr>
                <w:rFonts w:ascii="Calibri" w:hAnsi="Calibri"/>
                <w:sz w:val="20"/>
                <w:szCs w:val="20"/>
              </w:rPr>
              <w:t xml:space="preserve"> (OD-6)</w:t>
            </w:r>
          </w:p>
        </w:tc>
        <w:tc>
          <w:tcPr>
            <w:tcW w:w="2693" w:type="dxa"/>
          </w:tcPr>
          <w:p w14:paraId="6826559E" w14:textId="3C3BAA11" w:rsidR="00AC4B96" w:rsidRPr="001F5CFC" w:rsidRDefault="00AC4B96" w:rsidP="00827D3E">
            <w:r>
              <w:t>Informe Julio 2019</w:t>
            </w:r>
          </w:p>
        </w:tc>
      </w:tr>
      <w:tr w:rsidR="00AC4B96" w14:paraId="7E68ADB6" w14:textId="77777777" w:rsidTr="000B1DD4">
        <w:tc>
          <w:tcPr>
            <w:tcW w:w="2528" w:type="dxa"/>
            <w:vMerge w:val="restart"/>
          </w:tcPr>
          <w:p w14:paraId="449B29CC" w14:textId="558B5514" w:rsidR="00AC4B96" w:rsidRDefault="00AC4B96" w:rsidP="00827D3E">
            <w:r>
              <w:t>Región Metropolitana</w:t>
            </w:r>
          </w:p>
        </w:tc>
        <w:tc>
          <w:tcPr>
            <w:tcW w:w="4810" w:type="dxa"/>
          </w:tcPr>
          <w:p w14:paraId="0F9F52FA" w14:textId="5FAC3479" w:rsidR="00AC4B96" w:rsidRPr="00144B13" w:rsidRDefault="00AC4B96" w:rsidP="00144B13">
            <w:pPr>
              <w:pStyle w:val="NormalWeb"/>
              <w:shd w:val="clear" w:color="auto" w:fill="FFFFFF"/>
              <w:rPr>
                <w:rFonts w:ascii="Calibri" w:hAnsi="Calibri"/>
                <w:sz w:val="20"/>
                <w:szCs w:val="20"/>
              </w:rPr>
            </w:pPr>
            <w:r>
              <w:rPr>
                <w:rFonts w:ascii="Calibri" w:hAnsi="Calibri"/>
                <w:sz w:val="20"/>
                <w:szCs w:val="20"/>
              </w:rPr>
              <w:t>Documentos de Liberación ambiental de caminoes y torres identificando las torres de la RCA (DS-1)</w:t>
            </w:r>
          </w:p>
        </w:tc>
        <w:tc>
          <w:tcPr>
            <w:tcW w:w="2693" w:type="dxa"/>
          </w:tcPr>
          <w:p w14:paraId="6E3EE874" w14:textId="62F47FB9" w:rsidR="00AC4B96" w:rsidRDefault="00AC4B96" w:rsidP="00827D3E">
            <w:r>
              <w:t>--</w:t>
            </w:r>
          </w:p>
        </w:tc>
      </w:tr>
      <w:tr w:rsidR="00AC4B96" w14:paraId="433EF712" w14:textId="77777777" w:rsidTr="000B1DD4">
        <w:tc>
          <w:tcPr>
            <w:tcW w:w="2528" w:type="dxa"/>
            <w:vMerge/>
          </w:tcPr>
          <w:p w14:paraId="3FDD0E0A" w14:textId="77777777" w:rsidR="00AC4B96" w:rsidRDefault="00AC4B96" w:rsidP="00827D3E"/>
        </w:tc>
        <w:tc>
          <w:tcPr>
            <w:tcW w:w="4810" w:type="dxa"/>
          </w:tcPr>
          <w:p w14:paraId="1E705B78" w14:textId="23F3EF98" w:rsidR="00AC4B96" w:rsidRPr="00144B13" w:rsidRDefault="00AC4B96" w:rsidP="00144B13">
            <w:pPr>
              <w:pStyle w:val="NormalWeb"/>
              <w:shd w:val="clear" w:color="auto" w:fill="FFFFFF"/>
              <w:rPr>
                <w:rFonts w:ascii="Calibri" w:hAnsi="Calibri"/>
                <w:sz w:val="20"/>
                <w:szCs w:val="20"/>
              </w:rPr>
            </w:pPr>
            <w:r>
              <w:rPr>
                <w:rFonts w:ascii="Calibri" w:hAnsi="Calibri"/>
                <w:sz w:val="20"/>
                <w:szCs w:val="20"/>
              </w:rPr>
              <w:t>PTFX N°s 3/322-2016, 7/322-2016, 123/1-2016, 123/2-2016, 38/33-2016, 38/1-2017, 438/1-2017.</w:t>
            </w:r>
          </w:p>
        </w:tc>
        <w:tc>
          <w:tcPr>
            <w:tcW w:w="2693" w:type="dxa"/>
          </w:tcPr>
          <w:p w14:paraId="5771C928" w14:textId="77ED8743" w:rsidR="00AC4B96" w:rsidRDefault="00AC4B96" w:rsidP="00827D3E">
            <w:r>
              <w:t>--</w:t>
            </w:r>
          </w:p>
        </w:tc>
      </w:tr>
    </w:tbl>
    <w:p w14:paraId="482D140A" w14:textId="1A84F7BA" w:rsidR="00CB68D6" w:rsidRDefault="00CB68D6" w:rsidP="00827D3E"/>
    <w:p w14:paraId="3AA73625" w14:textId="77777777" w:rsidR="00CB68D6" w:rsidRPr="00CB68D6" w:rsidRDefault="00CB68D6" w:rsidP="00CB68D6"/>
    <w:p w14:paraId="741CE7A6" w14:textId="77777777" w:rsidR="00CB68D6" w:rsidRPr="00CB68D6" w:rsidRDefault="00CB68D6" w:rsidP="00CB68D6"/>
    <w:p w14:paraId="0DBDC741" w14:textId="77777777" w:rsidR="00CB68D6" w:rsidRPr="00CB68D6" w:rsidRDefault="00CB68D6" w:rsidP="00CB68D6"/>
    <w:p w14:paraId="2970276C" w14:textId="77777777" w:rsidR="00CB68D6" w:rsidRPr="00CB68D6" w:rsidRDefault="00CB68D6" w:rsidP="00CB68D6"/>
    <w:p w14:paraId="3C695157" w14:textId="23134AAD" w:rsidR="00CB68D6" w:rsidRDefault="00CB68D6" w:rsidP="00CB68D6">
      <w:pPr>
        <w:pStyle w:val="Ttulo2"/>
        <w:tabs>
          <w:tab w:val="left" w:pos="12758"/>
        </w:tabs>
        <w:ind w:left="567"/>
      </w:pPr>
      <w:r>
        <w:t>Consultas de Pertinencias Revisadas</w:t>
      </w:r>
    </w:p>
    <w:p w14:paraId="699278A3" w14:textId="77777777" w:rsidR="00CB68D6" w:rsidRDefault="00CB68D6" w:rsidP="00CB68D6">
      <w:pPr>
        <w:pStyle w:val="Ttulo2"/>
        <w:numPr>
          <w:ilvl w:val="0"/>
          <w:numId w:val="0"/>
        </w:numPr>
        <w:tabs>
          <w:tab w:val="left" w:pos="12758"/>
        </w:tabs>
        <w:ind w:left="567"/>
      </w:pPr>
    </w:p>
    <w:p w14:paraId="2E873FB8" w14:textId="2F624F8C" w:rsidR="00CB68D6" w:rsidRDefault="00CB68D6" w:rsidP="00CB68D6">
      <w:pPr>
        <w:pStyle w:val="Ttulo2"/>
        <w:numPr>
          <w:ilvl w:val="0"/>
          <w:numId w:val="0"/>
        </w:numPr>
        <w:tabs>
          <w:tab w:val="left" w:pos="12758"/>
        </w:tabs>
        <w:ind w:left="567"/>
      </w:pPr>
      <w:r>
        <w:tab/>
      </w:r>
      <w:r w:rsidRPr="00CB68D6">
        <w:rPr>
          <w:bCs/>
        </w:rPr>
        <w:t>Consultas de Pertinencias revisadas.</w:t>
      </w:r>
    </w:p>
    <w:tbl>
      <w:tblPr>
        <w:tblStyle w:val="Tablaconcuadrcula"/>
        <w:tblW w:w="0" w:type="auto"/>
        <w:tblLook w:val="04A0" w:firstRow="1" w:lastRow="0" w:firstColumn="1" w:lastColumn="0" w:noHBand="0" w:noVBand="1"/>
      </w:tblPr>
      <w:tblGrid>
        <w:gridCol w:w="2528"/>
        <w:gridCol w:w="4810"/>
        <w:gridCol w:w="2693"/>
      </w:tblGrid>
      <w:tr w:rsidR="00CB68D6" w14:paraId="30C336E3" w14:textId="77777777" w:rsidTr="006758BE">
        <w:tc>
          <w:tcPr>
            <w:tcW w:w="2528" w:type="dxa"/>
          </w:tcPr>
          <w:p w14:paraId="35446F13" w14:textId="1DD37C9F" w:rsidR="00CB68D6" w:rsidRDefault="00CB68D6" w:rsidP="006758BE">
            <w:r>
              <w:t>Región</w:t>
            </w:r>
          </w:p>
        </w:tc>
        <w:tc>
          <w:tcPr>
            <w:tcW w:w="4810" w:type="dxa"/>
          </w:tcPr>
          <w:p w14:paraId="1D65EBD2" w14:textId="589D4A7C" w:rsidR="00CB68D6" w:rsidRDefault="00CB68D6" w:rsidP="006758BE">
            <w:pPr>
              <w:pStyle w:val="NormalWeb"/>
              <w:shd w:val="clear" w:color="auto" w:fill="FFFFFF"/>
              <w:rPr>
                <w:rFonts w:ascii="Calibri" w:hAnsi="Calibri"/>
                <w:sz w:val="20"/>
                <w:szCs w:val="20"/>
              </w:rPr>
            </w:pPr>
            <w:r>
              <w:rPr>
                <w:rFonts w:ascii="Calibri" w:hAnsi="Calibri"/>
                <w:sz w:val="20"/>
                <w:szCs w:val="20"/>
              </w:rPr>
              <w:t>Consulta de Pertinencia</w:t>
            </w:r>
          </w:p>
        </w:tc>
        <w:tc>
          <w:tcPr>
            <w:tcW w:w="2693" w:type="dxa"/>
          </w:tcPr>
          <w:p w14:paraId="6A148871" w14:textId="2A37678A" w:rsidR="00CB68D6" w:rsidRPr="001F5CFC" w:rsidRDefault="00CB68D6" w:rsidP="006758BE">
            <w:r>
              <w:t>Observaciones</w:t>
            </w:r>
          </w:p>
        </w:tc>
      </w:tr>
      <w:tr w:rsidR="00CB68D6" w14:paraId="0082FA06" w14:textId="77777777" w:rsidTr="006758BE">
        <w:tc>
          <w:tcPr>
            <w:tcW w:w="2528" w:type="dxa"/>
          </w:tcPr>
          <w:p w14:paraId="5006C68C" w14:textId="1B46D6FE" w:rsidR="00CB68D6" w:rsidRDefault="00CB68D6" w:rsidP="006758BE">
            <w:r>
              <w:t>Coquimbo</w:t>
            </w:r>
          </w:p>
        </w:tc>
        <w:tc>
          <w:tcPr>
            <w:tcW w:w="4810" w:type="dxa"/>
          </w:tcPr>
          <w:p w14:paraId="2EFBB6A3" w14:textId="77777777" w:rsidR="00CB68D6" w:rsidRPr="00144B13" w:rsidRDefault="00CB68D6" w:rsidP="006758BE">
            <w:pPr>
              <w:pStyle w:val="NormalWeb"/>
              <w:shd w:val="clear" w:color="auto" w:fill="FFFFFF"/>
              <w:rPr>
                <w:rFonts w:ascii="Calibri" w:hAnsi="Calibri"/>
                <w:sz w:val="20"/>
                <w:szCs w:val="20"/>
              </w:rPr>
            </w:pPr>
            <w:r>
              <w:rPr>
                <w:rFonts w:ascii="Calibri" w:hAnsi="Calibri"/>
                <w:sz w:val="20"/>
                <w:szCs w:val="20"/>
              </w:rPr>
              <w:t xml:space="preserve">Consulta de Pertinencia: </w:t>
            </w:r>
            <w:r w:rsidRPr="001F5CFC">
              <w:rPr>
                <w:rFonts w:ascii="Calibri" w:hAnsi="Calibri"/>
                <w:sz w:val="20"/>
                <w:szCs w:val="20"/>
              </w:rPr>
              <w:t>Modificación trazado Línea de Tr</w:t>
            </w:r>
            <w:r>
              <w:rPr>
                <w:rFonts w:ascii="Calibri" w:hAnsi="Calibri"/>
                <w:sz w:val="20"/>
                <w:szCs w:val="20"/>
              </w:rPr>
              <w:t>a</w:t>
            </w:r>
            <w:r w:rsidRPr="001F5CFC">
              <w:rPr>
                <w:rFonts w:ascii="Calibri" w:hAnsi="Calibri"/>
                <w:sz w:val="20"/>
                <w:szCs w:val="20"/>
              </w:rPr>
              <w:t>nsmisión Eléctrica proyecto "Cardones-Polpaico</w:t>
            </w:r>
            <w:r>
              <w:rPr>
                <w:rFonts w:ascii="Calibri" w:hAnsi="Calibri"/>
                <w:sz w:val="20"/>
                <w:szCs w:val="20"/>
              </w:rPr>
              <w:t>”</w:t>
            </w:r>
          </w:p>
        </w:tc>
        <w:tc>
          <w:tcPr>
            <w:tcW w:w="2693" w:type="dxa"/>
          </w:tcPr>
          <w:p w14:paraId="099A5386" w14:textId="77777777" w:rsidR="00CB68D6" w:rsidRDefault="00CB68D6" w:rsidP="006758BE">
            <w:r w:rsidRPr="001F5CFC">
              <w:t>PERTI-2016-2798</w:t>
            </w:r>
            <w:r>
              <w:t>. Debe ingresar al SEIA, Res. Ex. N°</w:t>
            </w:r>
            <w:r w:rsidRPr="001F5CFC">
              <w:t xml:space="preserve">0023 de 10 enero de 2017 </w:t>
            </w:r>
            <w:r>
              <w:t xml:space="preserve">SEA </w:t>
            </w:r>
            <w:r w:rsidRPr="001F5CFC">
              <w:t>DE</w:t>
            </w:r>
            <w:r>
              <w:t>. Analizada en el Hecho 5 del Reporte Técnico.</w:t>
            </w:r>
          </w:p>
        </w:tc>
      </w:tr>
    </w:tbl>
    <w:p w14:paraId="07325E35" w14:textId="3624A4A4" w:rsidR="00CB68D6" w:rsidRDefault="00CB68D6" w:rsidP="00CB68D6">
      <w:pPr>
        <w:tabs>
          <w:tab w:val="left" w:pos="3064"/>
        </w:tabs>
      </w:pPr>
    </w:p>
    <w:p w14:paraId="36CD0098" w14:textId="3587A859" w:rsidR="00CB68D6" w:rsidRPr="00CB68D6" w:rsidRDefault="00CB68D6" w:rsidP="00AC4B96">
      <w:pPr>
        <w:tabs>
          <w:tab w:val="left" w:pos="3064"/>
        </w:tabs>
      </w:pPr>
      <w:r>
        <w:t>Cabe señalar que el Titular posee otras consultas de pertinencias, las cuales, de acuerdo a las materias objetos de fiscalización, no fueron revisadas</w:t>
      </w:r>
      <w:r w:rsidR="00AC4B96">
        <w:t>: PERTI-2016-2470, PERTI-2017-1709, PERTI-2019-1553, PERTI-2018-728, PERTI-2018-167, PERTI-2018-1043, PERTI-2018-1863.</w:t>
      </w:r>
    </w:p>
    <w:p w14:paraId="5A780AEB" w14:textId="77777777" w:rsidR="00CB68D6" w:rsidRPr="00CB68D6" w:rsidRDefault="00CB68D6" w:rsidP="00CB68D6"/>
    <w:p w14:paraId="7A205BE8" w14:textId="15A44858" w:rsidR="00827D3E" w:rsidRPr="00CB68D6" w:rsidRDefault="00827D3E" w:rsidP="00CB68D6">
      <w:pPr>
        <w:sectPr w:rsidR="00827D3E" w:rsidRPr="00CB68D6" w:rsidSect="00F86419">
          <w:pgSz w:w="12240" w:h="15840"/>
          <w:pgMar w:top="1134" w:right="1134" w:bottom="1134" w:left="1134" w:header="709" w:footer="709" w:gutter="0"/>
          <w:cols w:space="708"/>
          <w:docGrid w:linePitch="360"/>
        </w:sectPr>
      </w:pPr>
    </w:p>
    <w:p w14:paraId="11F4A297" w14:textId="58A46826" w:rsidR="00705396" w:rsidRDefault="00D1310E" w:rsidP="00705396">
      <w:pPr>
        <w:pStyle w:val="Ttulo1"/>
      </w:pPr>
      <w:bookmarkStart w:id="22" w:name="_Toc414626557"/>
      <w:bookmarkStart w:id="23" w:name="_Toc26263845"/>
      <w:bookmarkStart w:id="24" w:name="_Toc390184274"/>
      <w:bookmarkStart w:id="25" w:name="_Toc390360005"/>
      <w:bookmarkStart w:id="26" w:name="_Toc390777026"/>
      <w:bookmarkStart w:id="27" w:name="_Toc352840390"/>
      <w:bookmarkStart w:id="28" w:name="_Toc352841450"/>
      <w:bookmarkStart w:id="29" w:name="_Toc353998117"/>
      <w:bookmarkStart w:id="30" w:name="_Toc353998190"/>
      <w:bookmarkStart w:id="31" w:name="_Toc382383541"/>
      <w:bookmarkStart w:id="32" w:name="_Toc382472363"/>
      <w:r w:rsidRPr="003E0411">
        <w:lastRenderedPageBreak/>
        <w:t>RECORRIDO DE INSPECCIÓN</w:t>
      </w:r>
      <w:bookmarkEnd w:id="22"/>
      <w:bookmarkEnd w:id="23"/>
    </w:p>
    <w:bookmarkEnd w:id="24"/>
    <w:bookmarkEnd w:id="25"/>
    <w:bookmarkEnd w:id="26"/>
    <w:p w14:paraId="1E6857AB" w14:textId="23F8047A" w:rsidR="00094B3D" w:rsidRPr="003E0411" w:rsidRDefault="00094B3D" w:rsidP="000D607C"/>
    <w:p w14:paraId="2B72E050" w14:textId="49BE4923" w:rsidR="009524F3" w:rsidRPr="00CC1BB8" w:rsidRDefault="00893A4E" w:rsidP="008A661A">
      <w:pPr>
        <w:pStyle w:val="Ttulo2"/>
        <w:tabs>
          <w:tab w:val="left" w:pos="12758"/>
        </w:tabs>
        <w:ind w:left="567"/>
        <w:rPr>
          <w:bCs/>
        </w:rPr>
      </w:pPr>
      <w:bookmarkStart w:id="33" w:name="_Toc414626559"/>
      <w:bookmarkStart w:id="34" w:name="_Toc390184275"/>
      <w:bookmarkStart w:id="35" w:name="_Toc390360006"/>
      <w:bookmarkStart w:id="36" w:name="_Toc390777027"/>
      <w:r w:rsidRPr="00F8543F">
        <w:rPr>
          <w:bCs/>
        </w:rPr>
        <w:t xml:space="preserve">Detalle del Recorrido de la </w:t>
      </w:r>
      <w:r w:rsidRPr="005B4372">
        <w:rPr>
          <w:bCs/>
        </w:rPr>
        <w:t>Inspección</w:t>
      </w:r>
      <w:bookmarkEnd w:id="27"/>
      <w:bookmarkEnd w:id="28"/>
      <w:bookmarkEnd w:id="33"/>
      <w:r w:rsidR="00413EC4" w:rsidRPr="00CC1BB8">
        <w:rPr>
          <w:bCs/>
        </w:rPr>
        <w:t xml:space="preserve"> </w:t>
      </w:r>
      <w:bookmarkEnd w:id="29"/>
      <w:bookmarkEnd w:id="30"/>
      <w:bookmarkEnd w:id="31"/>
      <w:bookmarkEnd w:id="32"/>
      <w:bookmarkEnd w:id="34"/>
      <w:bookmarkEnd w:id="35"/>
      <w:bookmarkEnd w:id="36"/>
    </w:p>
    <w:p w14:paraId="24295594" w14:textId="60C4C670" w:rsidR="00727BA2" w:rsidRPr="003E0411" w:rsidRDefault="00727BA2" w:rsidP="00727BA2"/>
    <w:p w14:paraId="77FD8EF3" w14:textId="447273F4" w:rsidR="00727BA2" w:rsidRPr="003B522E" w:rsidRDefault="00727BA2" w:rsidP="00F91DC2">
      <w:r w:rsidRPr="00F91DC2">
        <w:rPr>
          <w:rFonts w:ascii="Calibri" w:eastAsia="Times New Roman" w:hAnsi="Calibri" w:cs="Calibri"/>
          <w:color w:val="000000"/>
          <w:sz w:val="20"/>
          <w:szCs w:val="20"/>
          <w:lang w:eastAsia="es-CL"/>
        </w:rPr>
        <w:t xml:space="preserve">A </w:t>
      </w:r>
      <w:r w:rsidR="00C5053B" w:rsidRPr="00F91DC2">
        <w:rPr>
          <w:rFonts w:ascii="Calibri" w:eastAsia="Times New Roman" w:hAnsi="Calibri" w:cs="Calibri"/>
          <w:color w:val="000000"/>
          <w:sz w:val="20"/>
          <w:szCs w:val="20"/>
          <w:lang w:eastAsia="es-CL"/>
        </w:rPr>
        <w:t>continuación,</w:t>
      </w:r>
      <w:r w:rsidRPr="00F91DC2">
        <w:rPr>
          <w:rFonts w:ascii="Calibri" w:eastAsia="Times New Roman" w:hAnsi="Calibri" w:cs="Calibri"/>
          <w:color w:val="000000"/>
          <w:sz w:val="20"/>
          <w:szCs w:val="20"/>
          <w:lang w:eastAsia="es-CL"/>
        </w:rPr>
        <w:t xml:space="preserve"> se indica el recorrido de inspección realizado en las 4 </w:t>
      </w:r>
      <w:r w:rsidR="00CC1BB8">
        <w:rPr>
          <w:rFonts w:ascii="Calibri" w:eastAsia="Times New Roman" w:hAnsi="Calibri" w:cs="Calibri"/>
          <w:color w:val="000000"/>
          <w:sz w:val="20"/>
          <w:szCs w:val="20"/>
          <w:lang w:eastAsia="es-CL"/>
        </w:rPr>
        <w:t>regiones inspeccionadas</w:t>
      </w:r>
      <w:r w:rsidRPr="00F91DC2">
        <w:rPr>
          <w:rFonts w:ascii="Calibri" w:eastAsia="Times New Roman" w:hAnsi="Calibri" w:cs="Calibri"/>
          <w:color w:val="000000"/>
          <w:sz w:val="20"/>
          <w:szCs w:val="20"/>
          <w:lang w:eastAsia="es-CL"/>
        </w:rPr>
        <w:t>:</w:t>
      </w:r>
    </w:p>
    <w:p w14:paraId="13A5137F" w14:textId="77777777" w:rsidR="003444EC" w:rsidRPr="003E0411" w:rsidRDefault="003444EC" w:rsidP="003444EC"/>
    <w:p w14:paraId="327AD3DB" w14:textId="77777777" w:rsidR="003444EC" w:rsidRPr="003E0411" w:rsidRDefault="003444EC" w:rsidP="003444EC">
      <w:pPr>
        <w:pStyle w:val="Ttulo3"/>
        <w:numPr>
          <w:ilvl w:val="0"/>
          <w:numId w:val="0"/>
        </w:numPr>
        <w:sectPr w:rsidR="003444EC" w:rsidRPr="003E0411" w:rsidSect="00F86419">
          <w:pgSz w:w="12240" w:h="15840"/>
          <w:pgMar w:top="1134" w:right="1134" w:bottom="1134" w:left="1134" w:header="709" w:footer="709" w:gutter="0"/>
          <w:cols w:space="708"/>
          <w:docGrid w:linePitch="360"/>
        </w:sectPr>
      </w:pPr>
      <w:bookmarkStart w:id="37" w:name="_Toc352840391"/>
      <w:bookmarkStart w:id="38" w:name="_Toc352841451"/>
    </w:p>
    <w:tbl>
      <w:tblPr>
        <w:tblStyle w:val="Tablaconcuadrcula"/>
        <w:tblW w:w="0" w:type="auto"/>
        <w:tblLook w:val="04A0" w:firstRow="1" w:lastRow="0" w:firstColumn="1" w:lastColumn="0" w:noHBand="0" w:noVBand="1"/>
      </w:tblPr>
      <w:tblGrid>
        <w:gridCol w:w="1395"/>
        <w:gridCol w:w="2100"/>
        <w:gridCol w:w="6693"/>
      </w:tblGrid>
      <w:tr w:rsidR="00CC1BB8" w14:paraId="1A87C91B" w14:textId="77777777" w:rsidTr="00CC1BB8">
        <w:tc>
          <w:tcPr>
            <w:tcW w:w="1395" w:type="dxa"/>
          </w:tcPr>
          <w:p w14:paraId="62C8E8A8" w14:textId="77777777" w:rsidR="00CC1BB8" w:rsidRPr="0074092C" w:rsidRDefault="00CC1BB8" w:rsidP="00CC1BB8">
            <w:pPr>
              <w:rPr>
                <w:b/>
                <w:bCs/>
              </w:rPr>
            </w:pPr>
            <w:r w:rsidRPr="0074092C">
              <w:rPr>
                <w:b/>
                <w:bCs/>
              </w:rPr>
              <w:t>Región</w:t>
            </w:r>
          </w:p>
        </w:tc>
        <w:tc>
          <w:tcPr>
            <w:tcW w:w="2100" w:type="dxa"/>
          </w:tcPr>
          <w:p w14:paraId="50926772" w14:textId="77777777" w:rsidR="00CC1BB8" w:rsidRPr="0074092C" w:rsidRDefault="00CC1BB8" w:rsidP="00CC1BB8">
            <w:pPr>
              <w:rPr>
                <w:b/>
                <w:bCs/>
              </w:rPr>
            </w:pPr>
            <w:r w:rsidRPr="0074092C">
              <w:rPr>
                <w:b/>
                <w:bCs/>
              </w:rPr>
              <w:t>Fecha de la inspección</w:t>
            </w:r>
          </w:p>
        </w:tc>
        <w:tc>
          <w:tcPr>
            <w:tcW w:w="6693" w:type="dxa"/>
          </w:tcPr>
          <w:p w14:paraId="1B976844" w14:textId="77777777" w:rsidR="00CC1BB8" w:rsidRPr="0074092C" w:rsidRDefault="00CC1BB8" w:rsidP="00CC1BB8">
            <w:pPr>
              <w:rPr>
                <w:b/>
                <w:bCs/>
              </w:rPr>
            </w:pPr>
            <w:r w:rsidRPr="0074092C">
              <w:rPr>
                <w:b/>
                <w:bCs/>
              </w:rPr>
              <w:t>Detalle</w:t>
            </w:r>
          </w:p>
        </w:tc>
      </w:tr>
      <w:tr w:rsidR="00CC1BB8" w14:paraId="6EE2C537" w14:textId="77777777" w:rsidTr="00CC1BB8">
        <w:tc>
          <w:tcPr>
            <w:tcW w:w="1395" w:type="dxa"/>
            <w:vMerge w:val="restart"/>
          </w:tcPr>
          <w:p w14:paraId="663AC076" w14:textId="77777777" w:rsidR="00CC1BB8" w:rsidRDefault="00CC1BB8" w:rsidP="00CC1BB8">
            <w:r>
              <w:t>Atacama</w:t>
            </w:r>
          </w:p>
        </w:tc>
        <w:tc>
          <w:tcPr>
            <w:tcW w:w="2100" w:type="dxa"/>
          </w:tcPr>
          <w:p w14:paraId="76F65CC9" w14:textId="77777777" w:rsidR="00CC1BB8" w:rsidRDefault="00CC1BB8" w:rsidP="00CC1BB8">
            <w:r>
              <w:t>23 de abril de 2019</w:t>
            </w:r>
          </w:p>
        </w:tc>
        <w:tc>
          <w:tcPr>
            <w:tcW w:w="6693" w:type="dxa"/>
          </w:tcPr>
          <w:p w14:paraId="645276C4" w14:textId="77777777" w:rsidR="00CC1BB8" w:rsidRPr="00AD370E" w:rsidRDefault="00CC1BB8" w:rsidP="00CC1BB8">
            <w:pPr>
              <w:pStyle w:val="Default"/>
              <w:jc w:val="both"/>
              <w:rPr>
                <w:rFonts w:asciiTheme="minorHAnsi" w:hAnsiTheme="minorHAnsi" w:cs="Times New Roman"/>
                <w:color w:val="auto"/>
                <w:sz w:val="20"/>
                <w:szCs w:val="20"/>
                <w:lang w:eastAsia="en-US"/>
              </w:rPr>
            </w:pPr>
            <w:r w:rsidRPr="00AD370E">
              <w:rPr>
                <w:rFonts w:asciiTheme="minorHAnsi" w:hAnsiTheme="minorHAnsi" w:cs="Times New Roman"/>
                <w:color w:val="auto"/>
                <w:sz w:val="20"/>
                <w:szCs w:val="20"/>
                <w:lang w:eastAsia="en-US"/>
              </w:rPr>
              <w:t xml:space="preserve">Sitio de Relocalización N° 38, N°04, N°40, N° 01, N°03. </w:t>
            </w:r>
          </w:p>
          <w:p w14:paraId="4AA31ED6" w14:textId="77777777" w:rsidR="00CC1BB8" w:rsidRPr="00D868AB" w:rsidRDefault="00CC1BB8" w:rsidP="00CC1BB8">
            <w:pPr>
              <w:pStyle w:val="Default"/>
              <w:jc w:val="both"/>
            </w:pPr>
            <w:r w:rsidRPr="00AD370E">
              <w:rPr>
                <w:rFonts w:asciiTheme="minorHAnsi" w:hAnsiTheme="minorHAnsi" w:cs="Times New Roman"/>
                <w:color w:val="auto"/>
                <w:sz w:val="20"/>
                <w:szCs w:val="20"/>
                <w:lang w:eastAsia="en-US"/>
              </w:rPr>
              <w:t xml:space="preserve">Caminos de acceso de las Torres 165, 166, 223, 225, 235 y 243. </w:t>
            </w:r>
          </w:p>
        </w:tc>
      </w:tr>
      <w:tr w:rsidR="00CC1BB8" w14:paraId="38EA9896" w14:textId="77777777" w:rsidTr="00CC1BB8">
        <w:tc>
          <w:tcPr>
            <w:tcW w:w="1395" w:type="dxa"/>
            <w:vMerge/>
          </w:tcPr>
          <w:p w14:paraId="0CB4C825" w14:textId="77777777" w:rsidR="00CC1BB8" w:rsidRDefault="00CC1BB8" w:rsidP="00CC1BB8"/>
        </w:tc>
        <w:tc>
          <w:tcPr>
            <w:tcW w:w="2100" w:type="dxa"/>
          </w:tcPr>
          <w:p w14:paraId="0E6EDBFB" w14:textId="77777777" w:rsidR="00CC1BB8" w:rsidRDefault="00CC1BB8" w:rsidP="00CC1BB8">
            <w:r>
              <w:t>24 de abril de 2019</w:t>
            </w:r>
          </w:p>
        </w:tc>
        <w:tc>
          <w:tcPr>
            <w:tcW w:w="6693" w:type="dxa"/>
          </w:tcPr>
          <w:p w14:paraId="4DF9E9ED" w14:textId="77777777" w:rsidR="00CC1BB8" w:rsidRPr="00AD370E" w:rsidRDefault="00CC1BB8" w:rsidP="00CC1BB8">
            <w:pPr>
              <w:pStyle w:val="Default"/>
              <w:jc w:val="both"/>
              <w:rPr>
                <w:rFonts w:asciiTheme="minorHAnsi" w:hAnsiTheme="minorHAnsi" w:cs="Times New Roman"/>
                <w:color w:val="auto"/>
                <w:sz w:val="20"/>
                <w:szCs w:val="20"/>
                <w:lang w:eastAsia="en-US"/>
              </w:rPr>
            </w:pPr>
            <w:r w:rsidRPr="00AD370E">
              <w:rPr>
                <w:rFonts w:asciiTheme="minorHAnsi" w:hAnsiTheme="minorHAnsi" w:cs="Times New Roman"/>
                <w:color w:val="auto"/>
                <w:sz w:val="20"/>
                <w:szCs w:val="20"/>
                <w:lang w:eastAsia="en-US"/>
              </w:rPr>
              <w:t xml:space="preserve">Sitio de Relocalización N° 07, N°08, N°09, N°33, N°10, N° 12, N°15 Y N°14 </w:t>
            </w:r>
          </w:p>
          <w:p w14:paraId="078FF65A" w14:textId="77777777" w:rsidR="00CC1BB8" w:rsidRPr="00D868AB" w:rsidRDefault="00CC1BB8" w:rsidP="00CC1BB8">
            <w:pPr>
              <w:pStyle w:val="Default"/>
              <w:jc w:val="both"/>
            </w:pPr>
            <w:r w:rsidRPr="00AD370E">
              <w:rPr>
                <w:rFonts w:asciiTheme="minorHAnsi" w:hAnsiTheme="minorHAnsi" w:cs="Times New Roman"/>
                <w:color w:val="auto"/>
                <w:sz w:val="20"/>
                <w:szCs w:val="20"/>
                <w:lang w:eastAsia="en-US"/>
              </w:rPr>
              <w:t xml:space="preserve">Emplazamiento y caminos de acceso de las Torres: N° 4, 3, 9, 14, 247, 248, 254, 255, 256, 257, 261. </w:t>
            </w:r>
          </w:p>
        </w:tc>
      </w:tr>
      <w:tr w:rsidR="00CC1BB8" w14:paraId="6C584598" w14:textId="77777777" w:rsidTr="00CC1BB8">
        <w:tc>
          <w:tcPr>
            <w:tcW w:w="1395" w:type="dxa"/>
            <w:vMerge/>
          </w:tcPr>
          <w:p w14:paraId="1AEC8DAF" w14:textId="77777777" w:rsidR="00CC1BB8" w:rsidRDefault="00CC1BB8" w:rsidP="00CC1BB8"/>
        </w:tc>
        <w:tc>
          <w:tcPr>
            <w:tcW w:w="2100" w:type="dxa"/>
          </w:tcPr>
          <w:p w14:paraId="0004283A" w14:textId="77777777" w:rsidR="00CC1BB8" w:rsidRDefault="00CC1BB8" w:rsidP="00CC1BB8">
            <w:r>
              <w:t>25 de abril de 2019</w:t>
            </w:r>
          </w:p>
        </w:tc>
        <w:tc>
          <w:tcPr>
            <w:tcW w:w="6693" w:type="dxa"/>
          </w:tcPr>
          <w:p w14:paraId="3A87EEA5" w14:textId="77777777" w:rsidR="00CC1BB8" w:rsidRPr="00AD370E" w:rsidRDefault="00CC1BB8" w:rsidP="00CC1BB8">
            <w:pPr>
              <w:pStyle w:val="Default"/>
              <w:jc w:val="both"/>
              <w:rPr>
                <w:rFonts w:asciiTheme="minorHAnsi" w:hAnsiTheme="minorHAnsi" w:cs="Times New Roman"/>
                <w:color w:val="auto"/>
                <w:sz w:val="20"/>
                <w:szCs w:val="20"/>
                <w:lang w:eastAsia="en-US"/>
              </w:rPr>
            </w:pPr>
            <w:r w:rsidRPr="00AD370E">
              <w:rPr>
                <w:rFonts w:asciiTheme="minorHAnsi" w:hAnsiTheme="minorHAnsi" w:cs="Times New Roman"/>
                <w:color w:val="auto"/>
                <w:sz w:val="20"/>
                <w:szCs w:val="20"/>
                <w:lang w:eastAsia="en-US"/>
              </w:rPr>
              <w:t xml:space="preserve">Sitio de Relocalización: RS 16, RS 17, RS 34, RS 37, RS 18 (N), RS 18 (S), RS 19, RS 27, RS 26, RS 25, RS 24, RS 21 Y RS 20. </w:t>
            </w:r>
          </w:p>
          <w:p w14:paraId="0BDB04EA" w14:textId="77777777" w:rsidR="00CC1BB8" w:rsidRPr="00D868AB" w:rsidRDefault="00CC1BB8" w:rsidP="00CC1BB8">
            <w:pPr>
              <w:pStyle w:val="Default"/>
              <w:jc w:val="both"/>
            </w:pPr>
            <w:r w:rsidRPr="00AD370E">
              <w:rPr>
                <w:rFonts w:asciiTheme="minorHAnsi" w:hAnsiTheme="minorHAnsi" w:cs="Times New Roman"/>
                <w:color w:val="auto"/>
                <w:sz w:val="20"/>
                <w:szCs w:val="20"/>
                <w:lang w:eastAsia="en-US"/>
              </w:rPr>
              <w:t xml:space="preserve">Emplazamiento y caminos de acceso de las Torres: N° 41, 45, 48, 49, 50, 52, 55, 64, 83V, 88, 87, 66 y 65. </w:t>
            </w:r>
          </w:p>
        </w:tc>
      </w:tr>
      <w:tr w:rsidR="00CC1BB8" w14:paraId="55FF5CB5" w14:textId="77777777" w:rsidTr="00CC1BB8">
        <w:tc>
          <w:tcPr>
            <w:tcW w:w="1395" w:type="dxa"/>
            <w:vMerge/>
          </w:tcPr>
          <w:p w14:paraId="1172C817" w14:textId="77777777" w:rsidR="00CC1BB8" w:rsidRDefault="00CC1BB8" w:rsidP="00CC1BB8"/>
        </w:tc>
        <w:tc>
          <w:tcPr>
            <w:tcW w:w="2100" w:type="dxa"/>
          </w:tcPr>
          <w:p w14:paraId="7B72D52C" w14:textId="77777777" w:rsidR="00CC1BB8" w:rsidRDefault="00CC1BB8" w:rsidP="00CC1BB8">
            <w:r>
              <w:t>02 de mayo de 2019</w:t>
            </w:r>
          </w:p>
        </w:tc>
        <w:tc>
          <w:tcPr>
            <w:tcW w:w="6693" w:type="dxa"/>
          </w:tcPr>
          <w:p w14:paraId="7F68E960" w14:textId="77777777" w:rsidR="00CC1BB8" w:rsidRPr="00AD370E" w:rsidRDefault="00CC1BB8" w:rsidP="00CC1BB8">
            <w:pPr>
              <w:pStyle w:val="Default"/>
              <w:jc w:val="both"/>
              <w:rPr>
                <w:rFonts w:asciiTheme="minorHAnsi" w:hAnsiTheme="minorHAnsi" w:cs="Times New Roman"/>
                <w:color w:val="auto"/>
                <w:sz w:val="20"/>
                <w:szCs w:val="20"/>
                <w:lang w:eastAsia="en-US"/>
              </w:rPr>
            </w:pPr>
            <w:r w:rsidRPr="00AD370E">
              <w:rPr>
                <w:rFonts w:asciiTheme="minorHAnsi" w:hAnsiTheme="minorHAnsi" w:cs="Times New Roman"/>
                <w:color w:val="auto"/>
                <w:sz w:val="20"/>
                <w:szCs w:val="20"/>
                <w:lang w:eastAsia="en-US"/>
              </w:rPr>
              <w:t xml:space="preserve">Sitio de Relocalización N° 36, 11, RS 11.1, RS 11.2, RS 11.3. </w:t>
            </w:r>
          </w:p>
          <w:p w14:paraId="76CDF365" w14:textId="77777777" w:rsidR="00CC1BB8" w:rsidRPr="00D868AB" w:rsidRDefault="00CC1BB8" w:rsidP="00CC1BB8">
            <w:pPr>
              <w:pStyle w:val="Default"/>
              <w:jc w:val="both"/>
            </w:pPr>
            <w:r w:rsidRPr="00AD370E">
              <w:rPr>
                <w:rFonts w:asciiTheme="minorHAnsi" w:hAnsiTheme="minorHAnsi" w:cs="Times New Roman"/>
                <w:color w:val="auto"/>
                <w:sz w:val="20"/>
                <w:szCs w:val="20"/>
                <w:lang w:eastAsia="en-US"/>
              </w:rPr>
              <w:t xml:space="preserve">Caminos de acceso de las Torres N°3, 74, 77, 78, 79, 81, 91, 5, y emplazamiento de las torres N° 56, 57, 58, 59, 60, 61, 62 y 63 </w:t>
            </w:r>
          </w:p>
        </w:tc>
      </w:tr>
      <w:tr w:rsidR="00CC1BB8" w14:paraId="354D24EA" w14:textId="77777777" w:rsidTr="00CC1BB8">
        <w:tc>
          <w:tcPr>
            <w:tcW w:w="1395" w:type="dxa"/>
            <w:vMerge w:val="restart"/>
          </w:tcPr>
          <w:p w14:paraId="40945EB3" w14:textId="77777777" w:rsidR="00CC1BB8" w:rsidRDefault="00CC1BB8" w:rsidP="00CC1BB8">
            <w:r>
              <w:t>Coquimbo</w:t>
            </w:r>
          </w:p>
        </w:tc>
        <w:tc>
          <w:tcPr>
            <w:tcW w:w="2100" w:type="dxa"/>
          </w:tcPr>
          <w:p w14:paraId="1701D5CB" w14:textId="77777777" w:rsidR="00CC1BB8" w:rsidRDefault="00CC1BB8" w:rsidP="00CC1BB8">
            <w:r>
              <w:t>22 de abril de 2019</w:t>
            </w:r>
          </w:p>
        </w:tc>
        <w:tc>
          <w:tcPr>
            <w:tcW w:w="6693" w:type="dxa"/>
          </w:tcPr>
          <w:p w14:paraId="3C737B47" w14:textId="77777777" w:rsidR="00CC1BB8" w:rsidRPr="00D868AB" w:rsidRDefault="00CC1BB8" w:rsidP="00CC1BB8">
            <w:pPr>
              <w:pStyle w:val="Default"/>
              <w:jc w:val="both"/>
            </w:pPr>
            <w:r w:rsidRPr="00AD370E">
              <w:rPr>
                <w:rFonts w:asciiTheme="minorHAnsi" w:hAnsiTheme="minorHAnsi" w:cs="Times New Roman"/>
                <w:color w:val="auto"/>
                <w:sz w:val="20"/>
                <w:szCs w:val="20"/>
                <w:lang w:eastAsia="en-US"/>
              </w:rPr>
              <w:t>Sitio de relocalización de suculentas y repoblamiento arbustivo REF-IV16 (SR07) y Sitio de repoblamiento arbustivo REF-IV17 (SR08); Torres N° 44, 45, 46, 47, 48 y 49 (Formaciones xerofíticas).</w:t>
            </w:r>
          </w:p>
        </w:tc>
      </w:tr>
      <w:tr w:rsidR="00CC1BB8" w14:paraId="1BDA05B1" w14:textId="77777777" w:rsidTr="00CC1BB8">
        <w:tc>
          <w:tcPr>
            <w:tcW w:w="1395" w:type="dxa"/>
            <w:vMerge/>
          </w:tcPr>
          <w:p w14:paraId="6B8E01D7" w14:textId="77777777" w:rsidR="00CC1BB8" w:rsidRDefault="00CC1BB8" w:rsidP="00CC1BB8"/>
        </w:tc>
        <w:tc>
          <w:tcPr>
            <w:tcW w:w="2100" w:type="dxa"/>
          </w:tcPr>
          <w:p w14:paraId="41E99755" w14:textId="77777777" w:rsidR="00CC1BB8" w:rsidRDefault="00CC1BB8" w:rsidP="00CC1BB8">
            <w:r>
              <w:t>23 de abril de 2019</w:t>
            </w:r>
          </w:p>
        </w:tc>
        <w:tc>
          <w:tcPr>
            <w:tcW w:w="6693" w:type="dxa"/>
          </w:tcPr>
          <w:p w14:paraId="395F6608" w14:textId="77777777" w:rsidR="00CC1BB8" w:rsidRPr="00D868AB" w:rsidRDefault="00CC1BB8" w:rsidP="00CC1BB8">
            <w:pPr>
              <w:pStyle w:val="Default"/>
              <w:jc w:val="both"/>
            </w:pPr>
            <w:r w:rsidRPr="00AD370E">
              <w:rPr>
                <w:rFonts w:asciiTheme="minorHAnsi" w:hAnsiTheme="minorHAnsi" w:cs="Times New Roman"/>
                <w:color w:val="auto"/>
                <w:sz w:val="20"/>
                <w:szCs w:val="20"/>
                <w:lang w:eastAsia="en-US"/>
              </w:rPr>
              <w:t>Torres N° 439, 440, 441 y 442; Torres N° 25, 26, 27 y 28; Torres N° 34, 35 y 36. (Formaciones xerofíticas).</w:t>
            </w:r>
          </w:p>
        </w:tc>
      </w:tr>
      <w:tr w:rsidR="00CC1BB8" w14:paraId="76FA96F1" w14:textId="77777777" w:rsidTr="00CC1BB8">
        <w:tc>
          <w:tcPr>
            <w:tcW w:w="1395" w:type="dxa"/>
            <w:vMerge/>
          </w:tcPr>
          <w:p w14:paraId="16192767" w14:textId="77777777" w:rsidR="00CC1BB8" w:rsidRDefault="00CC1BB8" w:rsidP="00CC1BB8"/>
        </w:tc>
        <w:tc>
          <w:tcPr>
            <w:tcW w:w="2100" w:type="dxa"/>
          </w:tcPr>
          <w:p w14:paraId="5E095490" w14:textId="77777777" w:rsidR="00CC1BB8" w:rsidRDefault="00CC1BB8" w:rsidP="00CC1BB8">
            <w:r>
              <w:t>24 de abril de 2019</w:t>
            </w:r>
          </w:p>
        </w:tc>
        <w:tc>
          <w:tcPr>
            <w:tcW w:w="6693" w:type="dxa"/>
          </w:tcPr>
          <w:p w14:paraId="26FDF05B" w14:textId="77777777" w:rsidR="00CC1BB8" w:rsidRPr="00D868AB" w:rsidRDefault="00CC1BB8" w:rsidP="00CC1BB8">
            <w:pPr>
              <w:pStyle w:val="Default"/>
              <w:jc w:val="both"/>
            </w:pPr>
            <w:r w:rsidRPr="00AD370E">
              <w:rPr>
                <w:rFonts w:asciiTheme="minorHAnsi" w:hAnsiTheme="minorHAnsi" w:cs="Times New Roman"/>
                <w:color w:val="auto"/>
                <w:sz w:val="20"/>
                <w:szCs w:val="20"/>
                <w:lang w:eastAsia="en-US"/>
              </w:rPr>
              <w:t>Sitios de relocalización de suculentas y repoblamiento arbustivo REF-IV13 (SR05) y REF-IV10 (SR02); Sitio de relocalización de suculentas REF-IV07 (SR15); Torres N°149, 150, 151, 152, 153, 154, 155, 156, 157 y 158; Torre N° 188; Torre N° 212; Torre N° 412 (Bosque nativo, Formaciones xerofíticas y Plantación forestal).</w:t>
            </w:r>
          </w:p>
        </w:tc>
      </w:tr>
      <w:tr w:rsidR="00CC1BB8" w14:paraId="167BEB40" w14:textId="77777777" w:rsidTr="00CC1BB8">
        <w:tc>
          <w:tcPr>
            <w:tcW w:w="1395" w:type="dxa"/>
            <w:vMerge/>
          </w:tcPr>
          <w:p w14:paraId="067D8B1F" w14:textId="77777777" w:rsidR="00CC1BB8" w:rsidRDefault="00CC1BB8" w:rsidP="00CC1BB8"/>
        </w:tc>
        <w:tc>
          <w:tcPr>
            <w:tcW w:w="2100" w:type="dxa"/>
          </w:tcPr>
          <w:p w14:paraId="194EE993" w14:textId="77777777" w:rsidR="00CC1BB8" w:rsidRDefault="00CC1BB8" w:rsidP="00CC1BB8">
            <w:r>
              <w:t>25 de abril de 2019</w:t>
            </w:r>
          </w:p>
        </w:tc>
        <w:tc>
          <w:tcPr>
            <w:tcW w:w="6693" w:type="dxa"/>
          </w:tcPr>
          <w:p w14:paraId="0363608E" w14:textId="77777777" w:rsidR="00CC1BB8" w:rsidRPr="00D868AB" w:rsidRDefault="00CC1BB8" w:rsidP="00CC1BB8">
            <w:pPr>
              <w:pStyle w:val="Default"/>
              <w:jc w:val="both"/>
            </w:pPr>
            <w:r w:rsidRPr="00AD370E">
              <w:rPr>
                <w:rFonts w:asciiTheme="minorHAnsi" w:hAnsiTheme="minorHAnsi" w:cs="Times New Roman"/>
                <w:color w:val="auto"/>
                <w:sz w:val="20"/>
                <w:szCs w:val="20"/>
                <w:lang w:eastAsia="en-US"/>
              </w:rPr>
              <w:t>Sitio relocalización de suculentas REF-IV01 (SR01); Torres N° 522, 523, 524, 525, 526, 527, 528, 529, 530, 531, 532, 533, 534; Torres N° 479, 480 (Bosque nativo de preservación y Formaciones xerofíticas).</w:t>
            </w:r>
          </w:p>
        </w:tc>
      </w:tr>
      <w:tr w:rsidR="00CC1BB8" w14:paraId="524B4E76" w14:textId="77777777" w:rsidTr="00CC1BB8">
        <w:tc>
          <w:tcPr>
            <w:tcW w:w="1395" w:type="dxa"/>
            <w:vMerge/>
          </w:tcPr>
          <w:p w14:paraId="2AFCAA8D" w14:textId="77777777" w:rsidR="00CC1BB8" w:rsidRDefault="00CC1BB8" w:rsidP="00CC1BB8"/>
        </w:tc>
        <w:tc>
          <w:tcPr>
            <w:tcW w:w="2100" w:type="dxa"/>
          </w:tcPr>
          <w:p w14:paraId="3A27B4D2" w14:textId="77777777" w:rsidR="00CC1BB8" w:rsidRDefault="00CC1BB8" w:rsidP="00CC1BB8">
            <w:r>
              <w:t>26 de abril de 2019</w:t>
            </w:r>
          </w:p>
        </w:tc>
        <w:tc>
          <w:tcPr>
            <w:tcW w:w="6693" w:type="dxa"/>
          </w:tcPr>
          <w:p w14:paraId="2050AEB6" w14:textId="77777777" w:rsidR="00CC1BB8" w:rsidRPr="00D868AB" w:rsidRDefault="00CC1BB8" w:rsidP="00CC1BB8">
            <w:pPr>
              <w:pStyle w:val="Default"/>
              <w:jc w:val="both"/>
            </w:pPr>
            <w:r w:rsidRPr="00AD370E">
              <w:rPr>
                <w:rFonts w:asciiTheme="minorHAnsi" w:hAnsiTheme="minorHAnsi" w:cs="Times New Roman"/>
                <w:color w:val="auto"/>
                <w:sz w:val="20"/>
                <w:szCs w:val="20"/>
                <w:lang w:eastAsia="en-US"/>
              </w:rPr>
              <w:t>Torre N° 482.</w:t>
            </w:r>
          </w:p>
        </w:tc>
      </w:tr>
      <w:tr w:rsidR="00CC1BB8" w14:paraId="39B6EDD2" w14:textId="77777777" w:rsidTr="00CC1BB8">
        <w:tc>
          <w:tcPr>
            <w:tcW w:w="1395" w:type="dxa"/>
            <w:vMerge w:val="restart"/>
          </w:tcPr>
          <w:p w14:paraId="2E0DF69C" w14:textId="77777777" w:rsidR="00CC1BB8" w:rsidRDefault="00CC1BB8" w:rsidP="00CC1BB8">
            <w:r>
              <w:t>Metropolitana</w:t>
            </w:r>
          </w:p>
        </w:tc>
        <w:tc>
          <w:tcPr>
            <w:tcW w:w="2100" w:type="dxa"/>
          </w:tcPr>
          <w:p w14:paraId="68BA8E2B" w14:textId="77777777" w:rsidR="00CC1BB8" w:rsidRDefault="00CC1BB8" w:rsidP="00CC1BB8">
            <w:r>
              <w:t>23 de abril de 2019</w:t>
            </w:r>
          </w:p>
        </w:tc>
        <w:tc>
          <w:tcPr>
            <w:tcW w:w="6693" w:type="dxa"/>
          </w:tcPr>
          <w:p w14:paraId="57ECFD1C" w14:textId="2C967DBD" w:rsidR="00CC1BB8" w:rsidRDefault="00CC1BB8" w:rsidP="00CC1BB8">
            <w:r>
              <w:t>T</w:t>
            </w:r>
            <w:r w:rsidR="0074092C">
              <w:t>orres</w:t>
            </w:r>
            <w:r>
              <w:t xml:space="preserve"> 864, 863, 862, 861, 860, 859 </w:t>
            </w:r>
          </w:p>
        </w:tc>
      </w:tr>
      <w:tr w:rsidR="00CC1BB8" w14:paraId="4C5BE5C3" w14:textId="77777777" w:rsidTr="00CC1BB8">
        <w:tc>
          <w:tcPr>
            <w:tcW w:w="1395" w:type="dxa"/>
            <w:vMerge/>
          </w:tcPr>
          <w:p w14:paraId="39CE522D" w14:textId="77777777" w:rsidR="00CC1BB8" w:rsidRDefault="00CC1BB8" w:rsidP="00CC1BB8"/>
        </w:tc>
        <w:tc>
          <w:tcPr>
            <w:tcW w:w="2100" w:type="dxa"/>
          </w:tcPr>
          <w:p w14:paraId="3B336DBA" w14:textId="77777777" w:rsidR="00CC1BB8" w:rsidRDefault="00CC1BB8" w:rsidP="00CC1BB8">
            <w:r>
              <w:t>24 de abril de 2019</w:t>
            </w:r>
          </w:p>
        </w:tc>
        <w:tc>
          <w:tcPr>
            <w:tcW w:w="6693" w:type="dxa"/>
          </w:tcPr>
          <w:p w14:paraId="3F054932" w14:textId="2C55BBF2" w:rsidR="00CC1BB8" w:rsidRDefault="00CC1BB8" w:rsidP="00CC1BB8">
            <w:r w:rsidRPr="008D247B">
              <w:t>Zona de exclusión del P.M.P 123/2-20/16</w:t>
            </w:r>
            <w:r>
              <w:t xml:space="preserve">, </w:t>
            </w:r>
            <w:r w:rsidRPr="008D247B">
              <w:t>T</w:t>
            </w:r>
            <w:r w:rsidR="0074092C">
              <w:t>orre</w:t>
            </w:r>
            <w:r w:rsidRPr="008D247B">
              <w:t xml:space="preserve"> 858</w:t>
            </w:r>
          </w:p>
          <w:p w14:paraId="48D5C7B9" w14:textId="0A14B0DB" w:rsidR="00CC1BB8" w:rsidRDefault="00CC1BB8" w:rsidP="00CC1BB8">
            <w:r w:rsidRPr="008D247B">
              <w:t>Enriquecimiento del P.M.P 123/2-20/16 y T</w:t>
            </w:r>
            <w:r w:rsidR="0074092C">
              <w:t>orre</w:t>
            </w:r>
            <w:r w:rsidRPr="008D247B">
              <w:t xml:space="preserve"> 857</w:t>
            </w:r>
            <w:r>
              <w:t xml:space="preserve">, </w:t>
            </w:r>
            <w:r w:rsidRPr="008D247B">
              <w:t>853, 854,</w:t>
            </w:r>
            <w:r>
              <w:t xml:space="preserve"> </w:t>
            </w:r>
            <w:r w:rsidRPr="008D247B">
              <w:t>855</w:t>
            </w:r>
            <w:r>
              <w:t xml:space="preserve">, </w:t>
            </w:r>
            <w:r w:rsidRPr="008D247B">
              <w:t>856</w:t>
            </w:r>
            <w:r>
              <w:t xml:space="preserve">, </w:t>
            </w:r>
            <w:r w:rsidRPr="008D247B">
              <w:t>852, 851</w:t>
            </w:r>
            <w:r>
              <w:t xml:space="preserve">, </w:t>
            </w:r>
            <w:r w:rsidRPr="008D247B">
              <w:t>850</w:t>
            </w:r>
            <w:r>
              <w:t xml:space="preserve">, </w:t>
            </w:r>
            <w:r w:rsidRPr="008D247B">
              <w:t>850 y 848</w:t>
            </w:r>
          </w:p>
        </w:tc>
      </w:tr>
      <w:tr w:rsidR="00CC1BB8" w14:paraId="36CAD2F1" w14:textId="77777777" w:rsidTr="00CC1BB8">
        <w:tc>
          <w:tcPr>
            <w:tcW w:w="1395" w:type="dxa"/>
            <w:vMerge/>
          </w:tcPr>
          <w:p w14:paraId="7C8A56B5" w14:textId="77777777" w:rsidR="00CC1BB8" w:rsidRDefault="00CC1BB8" w:rsidP="00CC1BB8"/>
        </w:tc>
        <w:tc>
          <w:tcPr>
            <w:tcW w:w="2100" w:type="dxa"/>
          </w:tcPr>
          <w:p w14:paraId="622D5B08" w14:textId="77777777" w:rsidR="00CC1BB8" w:rsidRDefault="00CC1BB8" w:rsidP="00CC1BB8">
            <w:r>
              <w:t>25 de abril de 2019</w:t>
            </w:r>
          </w:p>
        </w:tc>
        <w:tc>
          <w:tcPr>
            <w:tcW w:w="6693" w:type="dxa"/>
          </w:tcPr>
          <w:p w14:paraId="010A36B9" w14:textId="340089D5" w:rsidR="00CC1BB8" w:rsidRDefault="0074092C" w:rsidP="00CC1BB8">
            <w:r>
              <w:t>Torres</w:t>
            </w:r>
            <w:r w:rsidR="00CC1BB8" w:rsidRPr="006646D2">
              <w:t xml:space="preserve"> 846, 845</w:t>
            </w:r>
            <w:r w:rsidR="00CC1BB8">
              <w:t xml:space="preserve">, </w:t>
            </w:r>
            <w:r w:rsidR="00CC1BB8" w:rsidRPr="006646D2">
              <w:t>844</w:t>
            </w:r>
            <w:r w:rsidR="00CC1BB8">
              <w:t xml:space="preserve">, </w:t>
            </w:r>
            <w:r w:rsidR="00CC1BB8" w:rsidRPr="006646D2">
              <w:t>843 y Área de Plantación del P.M.P 123/2-20/16</w:t>
            </w:r>
            <w:r w:rsidR="00CC1BB8">
              <w:t>.</w:t>
            </w:r>
          </w:p>
          <w:p w14:paraId="7FE2117F" w14:textId="4ADD6A33" w:rsidR="00CC1BB8" w:rsidRDefault="00CC1BB8" w:rsidP="00CC1BB8">
            <w:r w:rsidRPr="006646D2">
              <w:t>T</w:t>
            </w:r>
            <w:r w:rsidR="0074092C">
              <w:t>orres</w:t>
            </w:r>
            <w:r w:rsidRPr="006646D2">
              <w:t xml:space="preserve"> 842</w:t>
            </w:r>
            <w:r>
              <w:t>, 8</w:t>
            </w:r>
            <w:r w:rsidRPr="006646D2">
              <w:t>41 y sitio de enriquecimiento del P.M.P 123/2-20/16</w:t>
            </w:r>
          </w:p>
          <w:p w14:paraId="1EC6417B" w14:textId="76740AF8" w:rsidR="00CC1BB8" w:rsidRDefault="00CC1BB8" w:rsidP="00CC1BB8">
            <w:r w:rsidRPr="006646D2">
              <w:t>T</w:t>
            </w:r>
            <w:r w:rsidR="0074092C">
              <w:t>orres</w:t>
            </w:r>
            <w:r w:rsidRPr="006646D2">
              <w:t xml:space="preserve"> 840</w:t>
            </w:r>
            <w:r>
              <w:t xml:space="preserve"> y </w:t>
            </w:r>
            <w:r w:rsidRPr="006646D2">
              <w:t>827</w:t>
            </w:r>
          </w:p>
        </w:tc>
      </w:tr>
      <w:tr w:rsidR="00CC1BB8" w14:paraId="2AA42C07" w14:textId="77777777" w:rsidTr="00CC1BB8">
        <w:tc>
          <w:tcPr>
            <w:tcW w:w="1395" w:type="dxa"/>
            <w:vMerge/>
          </w:tcPr>
          <w:p w14:paraId="1E0B376D" w14:textId="77777777" w:rsidR="00CC1BB8" w:rsidRDefault="00CC1BB8" w:rsidP="00CC1BB8"/>
        </w:tc>
        <w:tc>
          <w:tcPr>
            <w:tcW w:w="2100" w:type="dxa"/>
          </w:tcPr>
          <w:p w14:paraId="2F5A1C34" w14:textId="77777777" w:rsidR="00CC1BB8" w:rsidRDefault="00CC1BB8" w:rsidP="00CC1BB8">
            <w:r>
              <w:t>26 de abril de 2019</w:t>
            </w:r>
          </w:p>
        </w:tc>
        <w:tc>
          <w:tcPr>
            <w:tcW w:w="6693" w:type="dxa"/>
          </w:tcPr>
          <w:p w14:paraId="2EF8B4EF" w14:textId="32F5DE25" w:rsidR="00CC1BB8" w:rsidRDefault="00CC1BB8" w:rsidP="00CC1BB8">
            <w:r w:rsidRPr="006646D2">
              <w:t>Sitio de Reforestación de PMOC N° 38/1-20/17</w:t>
            </w:r>
            <w:r>
              <w:t xml:space="preserve">, </w:t>
            </w:r>
            <w:r w:rsidRPr="006646D2">
              <w:t>T</w:t>
            </w:r>
            <w:r w:rsidR="0074092C">
              <w:t>orre</w:t>
            </w:r>
            <w:r w:rsidRPr="006646D2">
              <w:t xml:space="preserve"> 838</w:t>
            </w:r>
            <w:r>
              <w:t xml:space="preserve">, </w:t>
            </w:r>
            <w:r w:rsidRPr="006646D2">
              <w:t>839</w:t>
            </w:r>
          </w:p>
          <w:p w14:paraId="1641F797" w14:textId="03AE1D76" w:rsidR="00CC1BB8" w:rsidRDefault="00CC1BB8" w:rsidP="00CC1BB8">
            <w:r w:rsidRPr="006646D2">
              <w:t>Sitio de Reforestación de PMOC N° 38/33-20/16 T</w:t>
            </w:r>
            <w:r w:rsidR="0074092C">
              <w:t>orre</w:t>
            </w:r>
            <w:r w:rsidRPr="006646D2">
              <w:t xml:space="preserve"> 835</w:t>
            </w:r>
            <w:r>
              <w:t xml:space="preserve">, </w:t>
            </w:r>
            <w:r w:rsidRPr="006646D2">
              <w:t>835</w:t>
            </w:r>
            <w:r>
              <w:t xml:space="preserve">, </w:t>
            </w:r>
            <w:r w:rsidRPr="006646D2">
              <w:t>836</w:t>
            </w:r>
            <w:r>
              <w:t xml:space="preserve"> y </w:t>
            </w:r>
            <w:r w:rsidRPr="006646D2">
              <w:t>837</w:t>
            </w:r>
          </w:p>
          <w:p w14:paraId="7BC40942" w14:textId="77777777" w:rsidR="00CC1BB8" w:rsidRDefault="00CC1BB8" w:rsidP="00CC1BB8">
            <w:r w:rsidRPr="006646D2">
              <w:t>Sitio de Reforestación de PMOC N° 38/1-20/17 y PMOC N° 38/33-20/16</w:t>
            </w:r>
          </w:p>
        </w:tc>
      </w:tr>
      <w:tr w:rsidR="00CC1BB8" w14:paraId="09C782D3" w14:textId="77777777" w:rsidTr="00CC1BB8">
        <w:tc>
          <w:tcPr>
            <w:tcW w:w="1395" w:type="dxa"/>
            <w:vMerge/>
          </w:tcPr>
          <w:p w14:paraId="7739D68A" w14:textId="77777777" w:rsidR="00CC1BB8" w:rsidRDefault="00CC1BB8" w:rsidP="00CC1BB8"/>
        </w:tc>
        <w:tc>
          <w:tcPr>
            <w:tcW w:w="2100" w:type="dxa"/>
          </w:tcPr>
          <w:p w14:paraId="00E86FB6" w14:textId="77777777" w:rsidR="00CC1BB8" w:rsidRDefault="00CC1BB8" w:rsidP="00CC1BB8">
            <w:r>
              <w:t>30 de abril de 2019</w:t>
            </w:r>
          </w:p>
        </w:tc>
        <w:tc>
          <w:tcPr>
            <w:tcW w:w="6693" w:type="dxa"/>
          </w:tcPr>
          <w:p w14:paraId="70124B17" w14:textId="0CF8A7EE" w:rsidR="00CC1BB8" w:rsidRDefault="00CC1BB8" w:rsidP="00CC1BB8">
            <w:r w:rsidRPr="006646D2">
              <w:t>T</w:t>
            </w:r>
            <w:r w:rsidR="0074092C">
              <w:t>orre</w:t>
            </w:r>
            <w:r w:rsidRPr="006646D2">
              <w:t xml:space="preserve"> 874</w:t>
            </w:r>
            <w:r>
              <w:t xml:space="preserve">, </w:t>
            </w:r>
            <w:r w:rsidRPr="006646D2">
              <w:t>Zona de exclusión del P.M.P 123/1-20/16</w:t>
            </w:r>
          </w:p>
          <w:p w14:paraId="08D7B77B" w14:textId="7DDCA1B5" w:rsidR="00CC1BB8" w:rsidRDefault="00CC1BB8" w:rsidP="00CC1BB8">
            <w:r w:rsidRPr="006646D2">
              <w:t>T</w:t>
            </w:r>
            <w:r w:rsidR="0074092C">
              <w:t>orres</w:t>
            </w:r>
            <w:r w:rsidRPr="006646D2">
              <w:t xml:space="preserve"> 872</w:t>
            </w:r>
            <w:r>
              <w:t xml:space="preserve">, </w:t>
            </w:r>
            <w:r w:rsidRPr="006646D2">
              <w:t>866</w:t>
            </w:r>
            <w:r>
              <w:t xml:space="preserve">, </w:t>
            </w:r>
            <w:r w:rsidRPr="006646D2">
              <w:t>865 y 873</w:t>
            </w:r>
          </w:p>
          <w:p w14:paraId="56A6ADF1" w14:textId="77777777" w:rsidR="00CC1BB8" w:rsidRDefault="00CC1BB8" w:rsidP="00CC1BB8">
            <w:r w:rsidRPr="006646D2">
              <w:t>Enriquecimiento del P.M.P 123/1-20/16</w:t>
            </w:r>
          </w:p>
          <w:p w14:paraId="536BE299" w14:textId="77777777" w:rsidR="00CC1BB8" w:rsidRDefault="00CC1BB8" w:rsidP="00CC1BB8">
            <w:r w:rsidRPr="006646D2">
              <w:t>Reforestación del P.M.P 123/1-20/16</w:t>
            </w:r>
          </w:p>
          <w:p w14:paraId="6CE0DE92" w14:textId="3A470B9F" w:rsidR="00CC1BB8" w:rsidRDefault="00CC1BB8" w:rsidP="00CC1BB8">
            <w:r w:rsidRPr="006646D2">
              <w:t>T</w:t>
            </w:r>
            <w:r w:rsidR="0074092C">
              <w:t>orres</w:t>
            </w:r>
            <w:r w:rsidRPr="006646D2">
              <w:t xml:space="preserve"> 828</w:t>
            </w:r>
            <w:r>
              <w:t xml:space="preserve">, </w:t>
            </w:r>
            <w:r w:rsidRPr="006646D2">
              <w:t>829</w:t>
            </w:r>
            <w:r>
              <w:t xml:space="preserve">, </w:t>
            </w:r>
            <w:r w:rsidRPr="006646D2">
              <w:t>830, 831</w:t>
            </w:r>
            <w:r>
              <w:t xml:space="preserve">, </w:t>
            </w:r>
            <w:r w:rsidRPr="006646D2">
              <w:t>832</w:t>
            </w:r>
            <w:r>
              <w:t xml:space="preserve">, </w:t>
            </w:r>
            <w:r w:rsidRPr="006646D2">
              <w:t>833</w:t>
            </w:r>
            <w:r>
              <w:t xml:space="preserve"> y </w:t>
            </w:r>
            <w:r w:rsidRPr="006646D2">
              <w:t>834</w:t>
            </w:r>
          </w:p>
        </w:tc>
      </w:tr>
      <w:tr w:rsidR="00800BA7" w:rsidRPr="00C846A3" w14:paraId="59C17CE3" w14:textId="77777777" w:rsidTr="00CC1BB8">
        <w:tc>
          <w:tcPr>
            <w:tcW w:w="1395" w:type="dxa"/>
            <w:vMerge w:val="restart"/>
          </w:tcPr>
          <w:p w14:paraId="2D98FD9D" w14:textId="7FC71D32" w:rsidR="00800BA7" w:rsidRPr="000068A9" w:rsidRDefault="00800BA7" w:rsidP="00CC1BB8">
            <w:r w:rsidRPr="000068A9">
              <w:t>Valparaíso</w:t>
            </w:r>
          </w:p>
        </w:tc>
        <w:tc>
          <w:tcPr>
            <w:tcW w:w="2100" w:type="dxa"/>
          </w:tcPr>
          <w:p w14:paraId="6146465A" w14:textId="229D81E3" w:rsidR="00800BA7" w:rsidRDefault="00800BA7" w:rsidP="00CC1BB8">
            <w:r>
              <w:t>26 de septiembre de 2018</w:t>
            </w:r>
          </w:p>
        </w:tc>
        <w:tc>
          <w:tcPr>
            <w:tcW w:w="6693" w:type="dxa"/>
          </w:tcPr>
          <w:p w14:paraId="779788F1" w14:textId="77777777" w:rsidR="00800BA7" w:rsidRDefault="00800BA7" w:rsidP="00CC1BB8">
            <w:r>
              <w:t>Estado de ejecución del proyecto</w:t>
            </w:r>
          </w:p>
          <w:p w14:paraId="59CDB741" w14:textId="77777777" w:rsidR="00800BA7" w:rsidRDefault="00800BA7" w:rsidP="00CC1BB8">
            <w:r>
              <w:t>Verificación permisos ambientales</w:t>
            </w:r>
          </w:p>
          <w:p w14:paraId="6005CE20" w14:textId="018F16D2" w:rsidR="00800BA7" w:rsidRPr="0084760B" w:rsidRDefault="00800BA7" w:rsidP="00CC1BB8">
            <w:pPr>
              <w:rPr>
                <w:lang w:val="en-US"/>
              </w:rPr>
            </w:pPr>
            <w:r w:rsidRPr="0084760B">
              <w:rPr>
                <w:lang w:val="en-US"/>
              </w:rPr>
              <w:t xml:space="preserve">Torres T798AV – T799V – T799AV </w:t>
            </w:r>
            <w:r>
              <w:rPr>
                <w:lang w:val="en-US"/>
              </w:rPr>
              <w:t>–</w:t>
            </w:r>
            <w:r w:rsidRPr="0084760B">
              <w:rPr>
                <w:lang w:val="en-US"/>
              </w:rPr>
              <w:t xml:space="preserve"> T</w:t>
            </w:r>
            <w:r>
              <w:rPr>
                <w:lang w:val="en-US"/>
              </w:rPr>
              <w:t>801V – T802V – T803V.</w:t>
            </w:r>
          </w:p>
        </w:tc>
      </w:tr>
      <w:tr w:rsidR="00800BA7" w14:paraId="32D6296F" w14:textId="77777777" w:rsidTr="00CC1BB8">
        <w:tc>
          <w:tcPr>
            <w:tcW w:w="1395" w:type="dxa"/>
            <w:vMerge/>
          </w:tcPr>
          <w:p w14:paraId="6413D993" w14:textId="77777777" w:rsidR="00800BA7" w:rsidRPr="0084760B" w:rsidRDefault="00800BA7" w:rsidP="00CC1BB8">
            <w:pPr>
              <w:rPr>
                <w:lang w:val="en-US"/>
              </w:rPr>
            </w:pPr>
          </w:p>
        </w:tc>
        <w:tc>
          <w:tcPr>
            <w:tcW w:w="2100" w:type="dxa"/>
          </w:tcPr>
          <w:p w14:paraId="688EDB54" w14:textId="142FD718" w:rsidR="00800BA7" w:rsidRDefault="00800BA7" w:rsidP="00CC1BB8">
            <w:r>
              <w:t>25 de octubre de 2018</w:t>
            </w:r>
          </w:p>
        </w:tc>
        <w:tc>
          <w:tcPr>
            <w:tcW w:w="6693" w:type="dxa"/>
          </w:tcPr>
          <w:p w14:paraId="706CB142" w14:textId="18841B7A" w:rsidR="00800BA7" w:rsidRDefault="00800BA7" w:rsidP="00CC1BB8">
            <w:r>
              <w:t>Fiscalización realizada por la SMA: Control de Ruido y, verificación de permisos ambientales sectoriales (vegetación).</w:t>
            </w:r>
          </w:p>
          <w:p w14:paraId="1F1ED92F" w14:textId="5750E8B5" w:rsidR="00800BA7" w:rsidRDefault="00800BA7" w:rsidP="00CC1BB8">
            <w:r>
              <w:t>Helipuerto sector Lliu – Lliu</w:t>
            </w:r>
          </w:p>
          <w:p w14:paraId="783CD164" w14:textId="3D9E8F63" w:rsidR="00800BA7" w:rsidRDefault="00800BA7" w:rsidP="00CC1BB8">
            <w:r>
              <w:t>Club de Golf Huinganal</w:t>
            </w:r>
          </w:p>
          <w:p w14:paraId="06EF93AC" w14:textId="35A1CC10" w:rsidR="00800BA7" w:rsidRDefault="00800BA7" w:rsidP="00CC1BB8">
            <w:r>
              <w:t>Escuela Básica Tranque Lliu Lliu</w:t>
            </w:r>
          </w:p>
          <w:p w14:paraId="1B1E50B7" w14:textId="4387D6B2" w:rsidR="00800BA7" w:rsidRDefault="00800BA7" w:rsidP="00CC1BB8">
            <w:r>
              <w:t>Conjunto habitacional La Ilusión de Lliu Lliu</w:t>
            </w:r>
          </w:p>
          <w:p w14:paraId="4D444B9F" w14:textId="53042D78" w:rsidR="00800BA7" w:rsidRDefault="00800BA7" w:rsidP="00CC1BB8">
            <w:r>
              <w:t>Km 8.370 camino hacia embalse Lliu Lliu</w:t>
            </w:r>
          </w:p>
          <w:p w14:paraId="4B811A2E" w14:textId="50C297CE" w:rsidR="00800BA7" w:rsidRDefault="00800BA7" w:rsidP="00800BA7">
            <w:r>
              <w:t>Torres T793, T791.</w:t>
            </w:r>
          </w:p>
        </w:tc>
      </w:tr>
      <w:tr w:rsidR="00800BA7" w14:paraId="4892DCB5" w14:textId="77777777" w:rsidTr="00CC1BB8">
        <w:tc>
          <w:tcPr>
            <w:tcW w:w="1395" w:type="dxa"/>
            <w:vMerge/>
          </w:tcPr>
          <w:p w14:paraId="1046F7DD" w14:textId="77777777" w:rsidR="00800BA7" w:rsidRPr="000068A9" w:rsidRDefault="00800BA7" w:rsidP="00CC1BB8"/>
        </w:tc>
        <w:tc>
          <w:tcPr>
            <w:tcW w:w="2100" w:type="dxa"/>
          </w:tcPr>
          <w:p w14:paraId="0D9F9D66" w14:textId="71DD4135" w:rsidR="00800BA7" w:rsidRDefault="00800BA7" w:rsidP="00CC1BB8">
            <w:r>
              <w:t>16 de noviembre de 2018</w:t>
            </w:r>
          </w:p>
        </w:tc>
        <w:tc>
          <w:tcPr>
            <w:tcW w:w="6693" w:type="dxa"/>
          </w:tcPr>
          <w:p w14:paraId="45F9E9C8" w14:textId="77777777" w:rsidR="00800BA7" w:rsidRDefault="00800BA7" w:rsidP="00CC1BB8">
            <w:r>
              <w:t xml:space="preserve">Verificar presencia de </w:t>
            </w:r>
            <w:r w:rsidRPr="00C5053B">
              <w:rPr>
                <w:i/>
                <w:iCs/>
              </w:rPr>
              <w:t>Adesmia Resinosa</w:t>
            </w:r>
            <w:r>
              <w:t>.</w:t>
            </w:r>
          </w:p>
          <w:p w14:paraId="3F6609CD" w14:textId="5A0B01DD" w:rsidR="00800BA7" w:rsidRDefault="00800BA7" w:rsidP="00CC1BB8">
            <w:r>
              <w:t>Tramo T805 a T812.</w:t>
            </w:r>
          </w:p>
        </w:tc>
      </w:tr>
      <w:tr w:rsidR="00800BA7" w14:paraId="3352078C" w14:textId="77777777" w:rsidTr="00CC1BB8">
        <w:tc>
          <w:tcPr>
            <w:tcW w:w="1395" w:type="dxa"/>
            <w:vMerge/>
          </w:tcPr>
          <w:p w14:paraId="45F28ED3" w14:textId="3F1ABCBB" w:rsidR="00800BA7" w:rsidRPr="000068A9" w:rsidRDefault="00800BA7" w:rsidP="00CC1BB8"/>
        </w:tc>
        <w:tc>
          <w:tcPr>
            <w:tcW w:w="2100" w:type="dxa"/>
          </w:tcPr>
          <w:p w14:paraId="055E1B02" w14:textId="436BFF0F" w:rsidR="00800BA7" w:rsidRDefault="00800BA7" w:rsidP="00CC1BB8">
            <w:r>
              <w:t>12 de febrero de 2019</w:t>
            </w:r>
          </w:p>
        </w:tc>
        <w:tc>
          <w:tcPr>
            <w:tcW w:w="6693" w:type="dxa"/>
          </w:tcPr>
          <w:p w14:paraId="063ED3DA" w14:textId="0BD89300" w:rsidR="00800BA7" w:rsidRDefault="00800BA7" w:rsidP="00CC1BB8">
            <w:r>
              <w:t>Intervención de vegetación nativa en el tramo T817AVN – T805.</w:t>
            </w:r>
          </w:p>
        </w:tc>
      </w:tr>
      <w:tr w:rsidR="00800BA7" w14:paraId="5D8A3806" w14:textId="77777777" w:rsidTr="00CC1BB8">
        <w:tc>
          <w:tcPr>
            <w:tcW w:w="1395" w:type="dxa"/>
            <w:vMerge/>
          </w:tcPr>
          <w:p w14:paraId="07EFC3D5" w14:textId="77777777" w:rsidR="00800BA7" w:rsidRPr="0033154E" w:rsidRDefault="00800BA7" w:rsidP="00CC1BB8">
            <w:pPr>
              <w:rPr>
                <w:highlight w:val="yellow"/>
              </w:rPr>
            </w:pPr>
          </w:p>
        </w:tc>
        <w:tc>
          <w:tcPr>
            <w:tcW w:w="2100" w:type="dxa"/>
          </w:tcPr>
          <w:p w14:paraId="14387509" w14:textId="58734703" w:rsidR="00800BA7" w:rsidRDefault="00800BA7" w:rsidP="00CC1BB8">
            <w:r>
              <w:t>14 de febrero de 2019</w:t>
            </w:r>
          </w:p>
        </w:tc>
        <w:tc>
          <w:tcPr>
            <w:tcW w:w="6693" w:type="dxa"/>
          </w:tcPr>
          <w:p w14:paraId="54EE85A7" w14:textId="15C4B136" w:rsidR="00800BA7" w:rsidRPr="00343BFE" w:rsidRDefault="00800BA7" w:rsidP="00CC1BB8">
            <w:r>
              <w:t>Intervención de vegetación nativa en el tramo T799AV – T801V (continuación inspección día anterior.</w:t>
            </w:r>
          </w:p>
        </w:tc>
      </w:tr>
      <w:tr w:rsidR="00800BA7" w14:paraId="40E3FF40" w14:textId="77777777" w:rsidTr="00CC1BB8">
        <w:tc>
          <w:tcPr>
            <w:tcW w:w="1395" w:type="dxa"/>
            <w:vMerge/>
          </w:tcPr>
          <w:p w14:paraId="79FB38EE" w14:textId="77777777" w:rsidR="00800BA7" w:rsidRPr="0033154E" w:rsidRDefault="00800BA7" w:rsidP="00CC1BB8">
            <w:pPr>
              <w:rPr>
                <w:highlight w:val="yellow"/>
              </w:rPr>
            </w:pPr>
          </w:p>
        </w:tc>
        <w:tc>
          <w:tcPr>
            <w:tcW w:w="2100" w:type="dxa"/>
          </w:tcPr>
          <w:p w14:paraId="35C3FF38" w14:textId="50127335" w:rsidR="00800BA7" w:rsidRDefault="00800BA7" w:rsidP="00CC1BB8">
            <w:r>
              <w:t>03 de abril de 2019</w:t>
            </w:r>
          </w:p>
        </w:tc>
        <w:tc>
          <w:tcPr>
            <w:tcW w:w="6693" w:type="dxa"/>
          </w:tcPr>
          <w:p w14:paraId="3B22CB74" w14:textId="6ED95690" w:rsidR="00800BA7" w:rsidRPr="00343BFE" w:rsidRDefault="00800BA7" w:rsidP="00CC1BB8">
            <w:r>
              <w:t>Torres T797, T798V</w:t>
            </w:r>
          </w:p>
        </w:tc>
      </w:tr>
      <w:tr w:rsidR="00800BA7" w14:paraId="6E14B99C" w14:textId="77777777" w:rsidTr="00CC1BB8">
        <w:tc>
          <w:tcPr>
            <w:tcW w:w="1395" w:type="dxa"/>
            <w:vMerge/>
          </w:tcPr>
          <w:p w14:paraId="331F26A6" w14:textId="77777777" w:rsidR="00800BA7" w:rsidRPr="0033154E" w:rsidRDefault="00800BA7" w:rsidP="00CC1BB8">
            <w:pPr>
              <w:rPr>
                <w:highlight w:val="yellow"/>
              </w:rPr>
            </w:pPr>
          </w:p>
        </w:tc>
        <w:tc>
          <w:tcPr>
            <w:tcW w:w="2100" w:type="dxa"/>
          </w:tcPr>
          <w:p w14:paraId="4D1A890B" w14:textId="6A42265D" w:rsidR="00800BA7" w:rsidRDefault="00800BA7" w:rsidP="00CC1BB8">
            <w:r>
              <w:t>04 de abril de 2019</w:t>
            </w:r>
          </w:p>
        </w:tc>
        <w:tc>
          <w:tcPr>
            <w:tcW w:w="6693" w:type="dxa"/>
          </w:tcPr>
          <w:p w14:paraId="0E084391" w14:textId="3146DAE6" w:rsidR="00800BA7" w:rsidRPr="00343BFE" w:rsidRDefault="00800BA7" w:rsidP="00CC1BB8">
            <w:r>
              <w:t>Torres T795, T794, T792</w:t>
            </w:r>
          </w:p>
        </w:tc>
      </w:tr>
      <w:tr w:rsidR="00800BA7" w14:paraId="758D5C72" w14:textId="77777777" w:rsidTr="00CC1BB8">
        <w:tc>
          <w:tcPr>
            <w:tcW w:w="1395" w:type="dxa"/>
            <w:vMerge/>
          </w:tcPr>
          <w:p w14:paraId="3E3A65B6" w14:textId="77777777" w:rsidR="00800BA7" w:rsidRPr="0033154E" w:rsidRDefault="00800BA7" w:rsidP="00CC1BB8">
            <w:pPr>
              <w:rPr>
                <w:highlight w:val="yellow"/>
              </w:rPr>
            </w:pPr>
          </w:p>
        </w:tc>
        <w:tc>
          <w:tcPr>
            <w:tcW w:w="2100" w:type="dxa"/>
          </w:tcPr>
          <w:p w14:paraId="615CDE84" w14:textId="7819A65C" w:rsidR="00800BA7" w:rsidRDefault="00800BA7" w:rsidP="00CC1BB8">
            <w:r>
              <w:t>11 de abril de 2019</w:t>
            </w:r>
          </w:p>
        </w:tc>
        <w:tc>
          <w:tcPr>
            <w:tcW w:w="6693" w:type="dxa"/>
          </w:tcPr>
          <w:p w14:paraId="42D16145" w14:textId="3F22038E" w:rsidR="00800BA7" w:rsidRPr="00343BFE" w:rsidRDefault="00800BA7" w:rsidP="00CC1BB8">
            <w:r>
              <w:t>Torres T798AV, T799V</w:t>
            </w:r>
          </w:p>
        </w:tc>
      </w:tr>
      <w:tr w:rsidR="00800BA7" w14:paraId="3696A943" w14:textId="77777777" w:rsidTr="00CC1BB8">
        <w:tc>
          <w:tcPr>
            <w:tcW w:w="1395" w:type="dxa"/>
            <w:vMerge/>
          </w:tcPr>
          <w:p w14:paraId="56E5C605" w14:textId="77777777" w:rsidR="00800BA7" w:rsidRPr="0033154E" w:rsidRDefault="00800BA7" w:rsidP="00CC1BB8">
            <w:pPr>
              <w:rPr>
                <w:highlight w:val="yellow"/>
              </w:rPr>
            </w:pPr>
          </w:p>
        </w:tc>
        <w:tc>
          <w:tcPr>
            <w:tcW w:w="2100" w:type="dxa"/>
          </w:tcPr>
          <w:p w14:paraId="47EA7FCA" w14:textId="37D065FF" w:rsidR="00800BA7" w:rsidRDefault="00800BA7" w:rsidP="00CC1BB8">
            <w:r>
              <w:t>16 de abril de 2019</w:t>
            </w:r>
          </w:p>
        </w:tc>
        <w:tc>
          <w:tcPr>
            <w:tcW w:w="6693" w:type="dxa"/>
          </w:tcPr>
          <w:p w14:paraId="0A353749" w14:textId="1A2D3F7D" w:rsidR="00800BA7" w:rsidRPr="00343BFE" w:rsidRDefault="00800BA7" w:rsidP="00CC1BB8">
            <w:r>
              <w:t>Torre T754, entre T755 y T756, T757, T760, T782, T791 (SAG).</w:t>
            </w:r>
          </w:p>
        </w:tc>
      </w:tr>
      <w:tr w:rsidR="00800BA7" w14:paraId="513F73CA" w14:textId="77777777" w:rsidTr="00CC1BB8">
        <w:tc>
          <w:tcPr>
            <w:tcW w:w="1395" w:type="dxa"/>
            <w:vMerge/>
          </w:tcPr>
          <w:p w14:paraId="1EB7F770" w14:textId="77777777" w:rsidR="00800BA7" w:rsidRPr="0033154E" w:rsidRDefault="00800BA7" w:rsidP="00CC1BB8">
            <w:pPr>
              <w:rPr>
                <w:highlight w:val="yellow"/>
              </w:rPr>
            </w:pPr>
          </w:p>
        </w:tc>
        <w:tc>
          <w:tcPr>
            <w:tcW w:w="2100" w:type="dxa"/>
          </w:tcPr>
          <w:p w14:paraId="129C3944" w14:textId="18EFB6BB" w:rsidR="00800BA7" w:rsidRDefault="00800BA7" w:rsidP="00CC1BB8">
            <w:r>
              <w:t>17 de abril de 2019</w:t>
            </w:r>
          </w:p>
        </w:tc>
        <w:tc>
          <w:tcPr>
            <w:tcW w:w="6693" w:type="dxa"/>
          </w:tcPr>
          <w:p w14:paraId="0E4D9450" w14:textId="01B2C458" w:rsidR="00800BA7" w:rsidRPr="00343BFE" w:rsidRDefault="00800BA7" w:rsidP="00CC1BB8">
            <w:r>
              <w:t>Sitio de relocalización de plantas suculentas, predio ROL-8037-1 de propiedad de Juan Luis Contreras Madrid.</w:t>
            </w:r>
          </w:p>
        </w:tc>
      </w:tr>
      <w:tr w:rsidR="00800BA7" w:rsidRPr="00C846A3" w14:paraId="097E9D00" w14:textId="77777777" w:rsidTr="00CC1BB8">
        <w:tc>
          <w:tcPr>
            <w:tcW w:w="1395" w:type="dxa"/>
            <w:vMerge/>
          </w:tcPr>
          <w:p w14:paraId="00FD8FAD" w14:textId="77777777" w:rsidR="00800BA7" w:rsidRPr="0033154E" w:rsidRDefault="00800BA7" w:rsidP="00CC1BB8">
            <w:pPr>
              <w:rPr>
                <w:highlight w:val="yellow"/>
              </w:rPr>
            </w:pPr>
          </w:p>
        </w:tc>
        <w:tc>
          <w:tcPr>
            <w:tcW w:w="2100" w:type="dxa"/>
          </w:tcPr>
          <w:p w14:paraId="1A7D93B3" w14:textId="7476AD33" w:rsidR="00800BA7" w:rsidRDefault="00800BA7" w:rsidP="00CC1BB8">
            <w:r>
              <w:t>18 de abril de 2019</w:t>
            </w:r>
          </w:p>
        </w:tc>
        <w:tc>
          <w:tcPr>
            <w:tcW w:w="6693" w:type="dxa"/>
          </w:tcPr>
          <w:p w14:paraId="5E98082D" w14:textId="16791494" w:rsidR="00800BA7" w:rsidRPr="008C716F" w:rsidRDefault="00800BA7" w:rsidP="00CC1BB8">
            <w:pPr>
              <w:rPr>
                <w:lang w:val="en-US"/>
              </w:rPr>
            </w:pPr>
            <w:r w:rsidRPr="008C716F">
              <w:rPr>
                <w:lang w:val="en-US"/>
              </w:rPr>
              <w:t>Torres T757, T758, T759, T760 (S</w:t>
            </w:r>
            <w:r>
              <w:rPr>
                <w:lang w:val="en-US"/>
              </w:rPr>
              <w:t>AG).</w:t>
            </w:r>
          </w:p>
        </w:tc>
      </w:tr>
      <w:tr w:rsidR="00800BA7" w14:paraId="32605A33" w14:textId="77777777" w:rsidTr="00CC1BB8">
        <w:tc>
          <w:tcPr>
            <w:tcW w:w="1395" w:type="dxa"/>
            <w:vMerge/>
          </w:tcPr>
          <w:p w14:paraId="171B972A" w14:textId="77777777" w:rsidR="00800BA7" w:rsidRPr="008C716F" w:rsidRDefault="00800BA7" w:rsidP="00CC1BB8">
            <w:pPr>
              <w:rPr>
                <w:highlight w:val="yellow"/>
                <w:lang w:val="en-US"/>
              </w:rPr>
            </w:pPr>
          </w:p>
        </w:tc>
        <w:tc>
          <w:tcPr>
            <w:tcW w:w="2100" w:type="dxa"/>
          </w:tcPr>
          <w:p w14:paraId="1882F349" w14:textId="6F9D0003" w:rsidR="00800BA7" w:rsidRDefault="00800BA7" w:rsidP="00CC1BB8">
            <w:r>
              <w:t>22 al 25 de abril de 2019</w:t>
            </w:r>
          </w:p>
        </w:tc>
        <w:tc>
          <w:tcPr>
            <w:tcW w:w="6693" w:type="dxa"/>
          </w:tcPr>
          <w:p w14:paraId="72BC06DE" w14:textId="73252388" w:rsidR="00800BA7" w:rsidRPr="00343BFE" w:rsidRDefault="00800BA7" w:rsidP="00CC1BB8">
            <w:r w:rsidRPr="00343BFE">
              <w:t>Sector de emplazamiento de Torres y caminos de acceso correspondientes al proyecto.</w:t>
            </w:r>
          </w:p>
        </w:tc>
      </w:tr>
    </w:tbl>
    <w:p w14:paraId="71142750" w14:textId="5A896410" w:rsidR="00E73ECE" w:rsidRPr="003E0411" w:rsidRDefault="00E73ECE" w:rsidP="003444EC">
      <w:pPr>
        <w:pStyle w:val="Ttulo3"/>
        <w:numPr>
          <w:ilvl w:val="0"/>
          <w:numId w:val="0"/>
        </w:numPr>
        <w:sectPr w:rsidR="00E73ECE" w:rsidRPr="003E0411" w:rsidSect="003444EC">
          <w:type w:val="continuous"/>
          <w:pgSz w:w="12240" w:h="15840"/>
          <w:pgMar w:top="1134" w:right="1134" w:bottom="1134" w:left="1134" w:header="709" w:footer="709" w:gutter="0"/>
          <w:cols w:space="708"/>
          <w:docGrid w:linePitch="360"/>
        </w:sectPr>
      </w:pPr>
    </w:p>
    <w:p w14:paraId="2143680B" w14:textId="79B60E3E" w:rsidR="00A63742" w:rsidRDefault="00A63742" w:rsidP="00A63742">
      <w:pPr>
        <w:pStyle w:val="Ttulo1"/>
      </w:pPr>
      <w:bookmarkStart w:id="39" w:name="_Toc414626563"/>
      <w:bookmarkStart w:id="40" w:name="_Toc26263846"/>
      <w:bookmarkStart w:id="41" w:name="_Toc352840394"/>
      <w:bookmarkStart w:id="42" w:name="_Toc352841454"/>
      <w:bookmarkEnd w:id="37"/>
      <w:bookmarkEnd w:id="38"/>
      <w:r>
        <w:lastRenderedPageBreak/>
        <w:t>H</w:t>
      </w:r>
      <w:bookmarkEnd w:id="39"/>
      <w:r w:rsidR="007360FE">
        <w:t>ECHOS CONSTATADOS</w:t>
      </w:r>
      <w:bookmarkEnd w:id="40"/>
    </w:p>
    <w:p w14:paraId="31FB1FAD" w14:textId="77777777" w:rsidR="00A63742" w:rsidRPr="00F8543F" w:rsidRDefault="00A63742" w:rsidP="00A63742"/>
    <w:p w14:paraId="09FAF3BC" w14:textId="77777777" w:rsidR="00A63742" w:rsidRPr="00F270C3" w:rsidRDefault="00A63742" w:rsidP="00A63742">
      <w:pPr>
        <w:pStyle w:val="Ttulo2"/>
        <w:ind w:left="709" w:hanging="709"/>
      </w:pPr>
      <w:r w:rsidRPr="00F270C3">
        <w:t>Región de Atacama.</w:t>
      </w:r>
    </w:p>
    <w:p w14:paraId="7B653C80" w14:textId="77777777" w:rsidR="00A63742" w:rsidRDefault="00A63742" w:rsidP="00A63742"/>
    <w:p w14:paraId="3F168858" w14:textId="06540E1E" w:rsidR="00A63742" w:rsidRDefault="00A63742" w:rsidP="00A63742">
      <w:r>
        <w:t>Las actividades de inspección realizadas por la Corporación Nacional Forestal (CONAF) se realizaron los días 23, 24 y 25 de abril y, 02 de mayo de 2019, de acuerdo al detalle indicado en el punto 5.1. del presente informe</w:t>
      </w:r>
      <w:r w:rsidR="0033154E">
        <w:t xml:space="preserve"> (Actas de inspección en el Anexo 1)</w:t>
      </w:r>
      <w:r>
        <w:t xml:space="preserve">. El Reporte Técnico con los antecedentes de la actividad, enviado a través del ORD N° 531 de fecha 25 de julio de 2019, se adjuntan </w:t>
      </w:r>
      <w:r w:rsidRPr="0033154E">
        <w:t xml:space="preserve">al </w:t>
      </w:r>
      <w:r w:rsidRPr="00B90FD2">
        <w:t>Anexo 2 de</w:t>
      </w:r>
      <w:r>
        <w:t xml:space="preserve"> este informe.</w:t>
      </w:r>
    </w:p>
    <w:p w14:paraId="5E797939" w14:textId="77777777" w:rsidR="00A63742" w:rsidRDefault="00A63742" w:rsidP="00A63742"/>
    <w:p w14:paraId="752C7711" w14:textId="77777777" w:rsidR="00A63742" w:rsidRDefault="00A63742" w:rsidP="00A63742">
      <w:r>
        <w:t>A continuación, se presentan los hallazgos identificados a través de los hechos constatados levantados en las actividades de inspección ambiental, para la Región de Atacama.</w:t>
      </w:r>
    </w:p>
    <w:p w14:paraId="45E0AE94" w14:textId="77777777" w:rsidR="00A63742" w:rsidRDefault="00A63742" w:rsidP="00A63742"/>
    <w:p w14:paraId="37D7CB3A" w14:textId="77777777" w:rsidR="00A63742" w:rsidRPr="00665B68" w:rsidRDefault="00A63742" w:rsidP="00A63742">
      <w:pPr>
        <w:pStyle w:val="Ttulo3"/>
      </w:pPr>
      <w:r w:rsidRPr="00665B68">
        <w:t>Materias relevantes de la región</w:t>
      </w:r>
    </w:p>
    <w:p w14:paraId="6C9C3560" w14:textId="77777777" w:rsidR="00A63742" w:rsidRDefault="00A63742" w:rsidP="00A63742"/>
    <w:p w14:paraId="3FB8A4C1" w14:textId="61C098AC" w:rsidR="00A63742" w:rsidRDefault="00A63742" w:rsidP="00AB36B8">
      <w:pPr>
        <w:pStyle w:val="Prrafodelista"/>
        <w:numPr>
          <w:ilvl w:val="0"/>
          <w:numId w:val="3"/>
        </w:numPr>
      </w:pPr>
      <w:r w:rsidRPr="00F012FA">
        <w:t>Afectación de flora y/o vegetación producto de instalación de torres y caminos de acceso</w:t>
      </w:r>
      <w:r>
        <w:t>.</w:t>
      </w:r>
    </w:p>
    <w:p w14:paraId="34ADF0E7" w14:textId="59F62E06" w:rsidR="00311018" w:rsidRDefault="00311018" w:rsidP="00AB36B8">
      <w:pPr>
        <w:pStyle w:val="Prrafodelista"/>
        <w:numPr>
          <w:ilvl w:val="0"/>
          <w:numId w:val="3"/>
        </w:numPr>
      </w:pPr>
      <w:r w:rsidRPr="00311018">
        <w:t>Intervención de formación vegetacionales sin permisos otorgado.</w:t>
      </w:r>
    </w:p>
    <w:p w14:paraId="299543C6" w14:textId="77777777" w:rsidR="00A63742" w:rsidRDefault="00A63742" w:rsidP="00A63742"/>
    <w:p w14:paraId="1F22E1D1" w14:textId="5D08F1D9" w:rsidR="00A63742" w:rsidRDefault="00A63742" w:rsidP="00EC0758">
      <w:pPr>
        <w:pStyle w:val="Ttulo3"/>
      </w:pPr>
      <w:r>
        <w:t xml:space="preserve">Descripción </w:t>
      </w:r>
      <w:r w:rsidR="007D3715">
        <w:t>de principales hechos, por materia relevante</w:t>
      </w:r>
    </w:p>
    <w:p w14:paraId="3B32ED52" w14:textId="77777777" w:rsidR="007D3715" w:rsidRPr="007D3715" w:rsidRDefault="007D3715" w:rsidP="007D3715"/>
    <w:p w14:paraId="183DE15A" w14:textId="3D30918E" w:rsidR="00A63742" w:rsidRPr="00311018" w:rsidRDefault="00A63742" w:rsidP="00311018">
      <w:pPr>
        <w:pStyle w:val="Prrafodelista"/>
        <w:numPr>
          <w:ilvl w:val="0"/>
          <w:numId w:val="12"/>
        </w:numPr>
        <w:rPr>
          <w:b/>
          <w:bCs/>
          <w:u w:val="single"/>
        </w:rPr>
      </w:pPr>
      <w:r w:rsidRPr="00311018">
        <w:rPr>
          <w:b/>
          <w:bCs/>
          <w:u w:val="single"/>
        </w:rPr>
        <w:t>Afectación de flora y/o vegetación producto de instalación de torres y caminos de acceso.</w:t>
      </w:r>
    </w:p>
    <w:p w14:paraId="18FAE5AE" w14:textId="77777777" w:rsidR="00A63742" w:rsidRDefault="00A63742" w:rsidP="00A63742">
      <w:pPr>
        <w:rPr>
          <w:b/>
          <w:bCs/>
          <w:u w:val="single"/>
        </w:rPr>
      </w:pPr>
    </w:p>
    <w:p w14:paraId="6C4A0F96" w14:textId="7ACAEB3E" w:rsidR="00A63742" w:rsidRPr="00665B68" w:rsidRDefault="00A63742" w:rsidP="00A63742">
      <w:r>
        <w:t xml:space="preserve">Se pudo constatar que la superficie de formación xerofítica que fue intervenida sin Plan de Trabajo aprobado por la Corporación, intervenida por </w:t>
      </w:r>
      <w:r w:rsidRPr="00665B68">
        <w:t xml:space="preserve">parte de la empresa INTERCHILE S.A. en el Predio Resto No Transferido de Estancia La Totora, es de 0,84 hectáreas, conformada por especies autóctonas listadas en el Decreto Supremo 68/2009 del Ministerio de Agricultura, que establece, aprueba y oficializa nómina de especies arbóreas y arbustivas originarias del país. </w:t>
      </w:r>
    </w:p>
    <w:p w14:paraId="7044E35A" w14:textId="77777777" w:rsidR="00A63742" w:rsidRPr="00665B68" w:rsidRDefault="00A63742" w:rsidP="00A63742"/>
    <w:p w14:paraId="1DD2E943" w14:textId="77777777" w:rsidR="00A63742" w:rsidRPr="00665B68" w:rsidRDefault="00A63742" w:rsidP="00A63742">
      <w:r w:rsidRPr="00665B68">
        <w:t>Se cortaron 358 individuos de Amancay (</w:t>
      </w:r>
      <w:r w:rsidRPr="00665B68">
        <w:rPr>
          <w:i/>
          <w:iCs/>
        </w:rPr>
        <w:t>Balbisia peduncularis</w:t>
      </w:r>
      <w:r w:rsidRPr="00665B68">
        <w:t>), 189 individuos de Churqui (</w:t>
      </w:r>
      <w:r w:rsidRPr="00665B68">
        <w:rPr>
          <w:i/>
          <w:iCs/>
        </w:rPr>
        <w:t>Oxalis gigantea</w:t>
      </w:r>
      <w:r w:rsidRPr="00665B68">
        <w:t>), 221 individuos de Cuerno de Cabra (</w:t>
      </w:r>
      <w:r w:rsidRPr="00665B68">
        <w:rPr>
          <w:i/>
          <w:iCs/>
        </w:rPr>
        <w:t>Skytanthus acutus</w:t>
      </w:r>
      <w:r w:rsidRPr="00665B68">
        <w:t>), 159 individuos de Copao (</w:t>
      </w:r>
      <w:r w:rsidRPr="00665B68">
        <w:rPr>
          <w:i/>
          <w:iCs/>
        </w:rPr>
        <w:t>Eulychnia acida</w:t>
      </w:r>
      <w:r w:rsidRPr="00665B68">
        <w:t>) y 9 individuos de Huingán (</w:t>
      </w:r>
      <w:r w:rsidRPr="00665B68">
        <w:rPr>
          <w:i/>
          <w:iCs/>
        </w:rPr>
        <w:t>Schinus polygamus</w:t>
      </w:r>
      <w:r w:rsidRPr="00665B68">
        <w:t>).</w:t>
      </w:r>
    </w:p>
    <w:p w14:paraId="19FE6DC8" w14:textId="77777777" w:rsidR="00A63742" w:rsidRDefault="00A63742" w:rsidP="00A63742"/>
    <w:p w14:paraId="50C65624" w14:textId="77777777" w:rsidR="00A63742" w:rsidRPr="00312723" w:rsidRDefault="00A63742" w:rsidP="00AB36B8">
      <w:pPr>
        <w:pStyle w:val="Prrafodelista"/>
        <w:numPr>
          <w:ilvl w:val="0"/>
          <w:numId w:val="3"/>
        </w:numPr>
        <w:rPr>
          <w:u w:val="single"/>
        </w:rPr>
      </w:pPr>
      <w:r>
        <w:rPr>
          <w:u w:val="single"/>
        </w:rPr>
        <w:t>Detalle de</w:t>
      </w:r>
      <w:r w:rsidRPr="00312723">
        <w:rPr>
          <w:u w:val="single"/>
        </w:rPr>
        <w:t xml:space="preserve"> la afectación por caminos de acceso.</w:t>
      </w:r>
    </w:p>
    <w:p w14:paraId="63E37DAA" w14:textId="77777777" w:rsidR="00A63742" w:rsidRDefault="00A63742" w:rsidP="00A63742">
      <w:pPr>
        <w:pStyle w:val="Prrafodelista"/>
      </w:pPr>
    </w:p>
    <w:p w14:paraId="2958D3C0" w14:textId="77777777" w:rsidR="00A63742" w:rsidRDefault="00A63742" w:rsidP="00A63742">
      <w:pPr>
        <w:rPr>
          <w:i/>
          <w:iCs/>
          <w:sz w:val="20"/>
          <w:szCs w:val="20"/>
        </w:rPr>
      </w:pPr>
      <w:r>
        <w:t xml:space="preserve">Respecto a los anchos de los caminos, </w:t>
      </w:r>
      <w:r w:rsidRPr="00A86CFA">
        <w:t>en la RCA N° 1608/2015, Considerando 4.3.1. indica: Partes y obras del proyecto: Caminos de acceso a líneas de transmisión y S/E convertidoras: “</w:t>
      </w:r>
      <w:r w:rsidRPr="002655CA">
        <w:rPr>
          <w:i/>
          <w:iCs/>
        </w:rPr>
        <w:t xml:space="preserve">Las S/E tendrán asociadas caminos de acceso desde caminos existentes, los cuales están destinados a recibir por el tránsito de maquinaria pesada y del transporte de equipos propios de cada subestación, las cuales contemplan carpeta de rodados de un ancho estimado de </w:t>
      </w:r>
      <w:r w:rsidRPr="002655CA">
        <w:rPr>
          <w:b/>
          <w:bCs/>
          <w:i/>
          <w:iCs/>
        </w:rPr>
        <w:t>6m</w:t>
      </w:r>
      <w:r w:rsidRPr="00A86CFA">
        <w:t>.”</w:t>
      </w:r>
      <w:r w:rsidRPr="00792F8B">
        <w:rPr>
          <w:i/>
          <w:iCs/>
          <w:sz w:val="20"/>
          <w:szCs w:val="20"/>
        </w:rPr>
        <w:t xml:space="preserve"> </w:t>
      </w:r>
      <w:r w:rsidRPr="00A86CFA">
        <w:t>Sin embargo,</w:t>
      </w:r>
      <w:r>
        <w:t xml:space="preserve"> se constata lo siguiente en la actividad de fiscalización.</w:t>
      </w:r>
    </w:p>
    <w:p w14:paraId="4FC0434B" w14:textId="77777777" w:rsidR="00A63742" w:rsidRDefault="00A63742" w:rsidP="00A63742">
      <w:pPr>
        <w:rPr>
          <w:i/>
          <w:iCs/>
        </w:rPr>
      </w:pPr>
    </w:p>
    <w:tbl>
      <w:tblPr>
        <w:tblStyle w:val="Tablaconcuadrcula"/>
        <w:tblW w:w="0" w:type="auto"/>
        <w:jc w:val="center"/>
        <w:tblLook w:val="04A0" w:firstRow="1" w:lastRow="0" w:firstColumn="1" w:lastColumn="0" w:noHBand="0" w:noVBand="1"/>
      </w:tblPr>
      <w:tblGrid>
        <w:gridCol w:w="812"/>
        <w:gridCol w:w="1252"/>
        <w:gridCol w:w="812"/>
        <w:gridCol w:w="1252"/>
        <w:gridCol w:w="1312"/>
        <w:gridCol w:w="1252"/>
      </w:tblGrid>
      <w:tr w:rsidR="00A63742" w14:paraId="4E4CD82D" w14:textId="77777777" w:rsidTr="007360FE">
        <w:trPr>
          <w:jc w:val="center"/>
        </w:trPr>
        <w:tc>
          <w:tcPr>
            <w:tcW w:w="812" w:type="dxa"/>
          </w:tcPr>
          <w:p w14:paraId="1DE26638" w14:textId="77777777" w:rsidR="00A63742" w:rsidRPr="00312723" w:rsidRDefault="00A63742" w:rsidP="007360FE">
            <w:pPr>
              <w:rPr>
                <w:b/>
                <w:bCs/>
              </w:rPr>
            </w:pPr>
            <w:r w:rsidRPr="00312723">
              <w:rPr>
                <w:b/>
                <w:bCs/>
              </w:rPr>
              <w:t>Torre</w:t>
            </w:r>
          </w:p>
        </w:tc>
        <w:tc>
          <w:tcPr>
            <w:tcW w:w="1252" w:type="dxa"/>
          </w:tcPr>
          <w:p w14:paraId="1178413F" w14:textId="77777777" w:rsidR="00A63742" w:rsidRPr="00312723" w:rsidRDefault="00A63742" w:rsidP="007360FE">
            <w:pPr>
              <w:rPr>
                <w:b/>
                <w:bCs/>
              </w:rPr>
            </w:pPr>
            <w:r w:rsidRPr="00312723">
              <w:rPr>
                <w:b/>
                <w:bCs/>
              </w:rPr>
              <w:t>Ancho (m)</w:t>
            </w:r>
          </w:p>
        </w:tc>
        <w:tc>
          <w:tcPr>
            <w:tcW w:w="812" w:type="dxa"/>
          </w:tcPr>
          <w:p w14:paraId="4D6BCBA1" w14:textId="77777777" w:rsidR="00A63742" w:rsidRPr="00312723" w:rsidRDefault="00A63742" w:rsidP="007360FE">
            <w:pPr>
              <w:rPr>
                <w:b/>
                <w:bCs/>
              </w:rPr>
            </w:pPr>
            <w:r w:rsidRPr="00312723">
              <w:rPr>
                <w:b/>
                <w:bCs/>
              </w:rPr>
              <w:t>Torre</w:t>
            </w:r>
          </w:p>
        </w:tc>
        <w:tc>
          <w:tcPr>
            <w:tcW w:w="1252" w:type="dxa"/>
          </w:tcPr>
          <w:p w14:paraId="3B6FACBD" w14:textId="77777777" w:rsidR="00A63742" w:rsidRPr="00312723" w:rsidRDefault="00A63742" w:rsidP="007360FE">
            <w:pPr>
              <w:rPr>
                <w:b/>
                <w:bCs/>
              </w:rPr>
            </w:pPr>
            <w:r w:rsidRPr="00312723">
              <w:rPr>
                <w:b/>
                <w:bCs/>
              </w:rPr>
              <w:t>Ancho (m)</w:t>
            </w:r>
          </w:p>
        </w:tc>
        <w:tc>
          <w:tcPr>
            <w:tcW w:w="1312" w:type="dxa"/>
          </w:tcPr>
          <w:p w14:paraId="4642B2EA" w14:textId="77777777" w:rsidR="00A63742" w:rsidRPr="00312723" w:rsidRDefault="00A63742" w:rsidP="007360FE">
            <w:pPr>
              <w:rPr>
                <w:b/>
                <w:bCs/>
              </w:rPr>
            </w:pPr>
            <w:r w:rsidRPr="00312723">
              <w:rPr>
                <w:b/>
                <w:bCs/>
              </w:rPr>
              <w:t>Torre</w:t>
            </w:r>
          </w:p>
        </w:tc>
        <w:tc>
          <w:tcPr>
            <w:tcW w:w="1252" w:type="dxa"/>
          </w:tcPr>
          <w:p w14:paraId="07D69633" w14:textId="77777777" w:rsidR="00A63742" w:rsidRPr="00312723" w:rsidRDefault="00A63742" w:rsidP="007360FE">
            <w:pPr>
              <w:rPr>
                <w:b/>
                <w:bCs/>
              </w:rPr>
            </w:pPr>
            <w:r w:rsidRPr="00312723">
              <w:rPr>
                <w:b/>
                <w:bCs/>
              </w:rPr>
              <w:t>Ancho (m)</w:t>
            </w:r>
          </w:p>
        </w:tc>
      </w:tr>
      <w:tr w:rsidR="00A63742" w14:paraId="33D04FFF" w14:textId="77777777" w:rsidTr="007360FE">
        <w:trPr>
          <w:jc w:val="center"/>
        </w:trPr>
        <w:tc>
          <w:tcPr>
            <w:tcW w:w="812" w:type="dxa"/>
          </w:tcPr>
          <w:p w14:paraId="750E1248" w14:textId="77777777" w:rsidR="00A63742" w:rsidRPr="00312723" w:rsidRDefault="00A63742" w:rsidP="007360FE">
            <w:pPr>
              <w:rPr>
                <w:b/>
                <w:bCs/>
              </w:rPr>
            </w:pPr>
            <w:r w:rsidRPr="00312723">
              <w:rPr>
                <w:b/>
                <w:bCs/>
              </w:rPr>
              <w:t>T165</w:t>
            </w:r>
          </w:p>
        </w:tc>
        <w:tc>
          <w:tcPr>
            <w:tcW w:w="1252" w:type="dxa"/>
          </w:tcPr>
          <w:p w14:paraId="37E04F7D" w14:textId="77777777" w:rsidR="00A63742" w:rsidRDefault="00A63742" w:rsidP="007360FE">
            <w:r>
              <w:t>8</w:t>
            </w:r>
          </w:p>
        </w:tc>
        <w:tc>
          <w:tcPr>
            <w:tcW w:w="812" w:type="dxa"/>
          </w:tcPr>
          <w:p w14:paraId="335647A7" w14:textId="77777777" w:rsidR="00A63742" w:rsidRPr="00312723" w:rsidRDefault="00A63742" w:rsidP="007360FE">
            <w:pPr>
              <w:rPr>
                <w:b/>
                <w:bCs/>
              </w:rPr>
            </w:pPr>
            <w:r w:rsidRPr="00312723">
              <w:rPr>
                <w:b/>
                <w:bCs/>
              </w:rPr>
              <w:t>T65</w:t>
            </w:r>
          </w:p>
        </w:tc>
        <w:tc>
          <w:tcPr>
            <w:tcW w:w="1252" w:type="dxa"/>
          </w:tcPr>
          <w:p w14:paraId="100791F6" w14:textId="77777777" w:rsidR="00A63742" w:rsidRDefault="00A63742" w:rsidP="007360FE">
            <w:r>
              <w:t>7,0</w:t>
            </w:r>
          </w:p>
        </w:tc>
        <w:tc>
          <w:tcPr>
            <w:tcW w:w="1312" w:type="dxa"/>
          </w:tcPr>
          <w:p w14:paraId="0D773800" w14:textId="77777777" w:rsidR="00A63742" w:rsidRPr="00312723" w:rsidRDefault="00A63742" w:rsidP="007360FE">
            <w:pPr>
              <w:rPr>
                <w:b/>
                <w:bCs/>
              </w:rPr>
            </w:pPr>
            <w:r w:rsidRPr="00312723">
              <w:rPr>
                <w:b/>
                <w:bCs/>
              </w:rPr>
              <w:t>T59, 60, 61</w:t>
            </w:r>
          </w:p>
        </w:tc>
        <w:tc>
          <w:tcPr>
            <w:tcW w:w="1252" w:type="dxa"/>
          </w:tcPr>
          <w:p w14:paraId="31AC233B" w14:textId="77777777" w:rsidR="00A63742" w:rsidRDefault="00A63742" w:rsidP="007360FE">
            <w:r>
              <w:t>22,4</w:t>
            </w:r>
          </w:p>
        </w:tc>
      </w:tr>
      <w:tr w:rsidR="00A63742" w14:paraId="435F7A10" w14:textId="77777777" w:rsidTr="007360FE">
        <w:trPr>
          <w:jc w:val="center"/>
        </w:trPr>
        <w:tc>
          <w:tcPr>
            <w:tcW w:w="812" w:type="dxa"/>
          </w:tcPr>
          <w:p w14:paraId="5999C100" w14:textId="77777777" w:rsidR="00A63742" w:rsidRPr="00312723" w:rsidRDefault="00A63742" w:rsidP="007360FE">
            <w:pPr>
              <w:rPr>
                <w:b/>
                <w:bCs/>
              </w:rPr>
            </w:pPr>
            <w:r w:rsidRPr="00312723">
              <w:rPr>
                <w:b/>
                <w:bCs/>
              </w:rPr>
              <w:t>T225</w:t>
            </w:r>
          </w:p>
        </w:tc>
        <w:tc>
          <w:tcPr>
            <w:tcW w:w="1252" w:type="dxa"/>
          </w:tcPr>
          <w:p w14:paraId="7A8E1542" w14:textId="77777777" w:rsidR="00A63742" w:rsidRDefault="00A63742" w:rsidP="007360FE">
            <w:r>
              <w:t>12,50</w:t>
            </w:r>
          </w:p>
        </w:tc>
        <w:tc>
          <w:tcPr>
            <w:tcW w:w="812" w:type="dxa"/>
          </w:tcPr>
          <w:p w14:paraId="37D27346" w14:textId="77777777" w:rsidR="00A63742" w:rsidRPr="00312723" w:rsidRDefault="00A63742" w:rsidP="007360FE">
            <w:pPr>
              <w:rPr>
                <w:b/>
                <w:bCs/>
              </w:rPr>
            </w:pPr>
            <w:r w:rsidRPr="00312723">
              <w:rPr>
                <w:b/>
                <w:bCs/>
              </w:rPr>
              <w:t>T3</w:t>
            </w:r>
          </w:p>
        </w:tc>
        <w:tc>
          <w:tcPr>
            <w:tcW w:w="1252" w:type="dxa"/>
          </w:tcPr>
          <w:p w14:paraId="1F9D064B" w14:textId="77777777" w:rsidR="00A63742" w:rsidRDefault="00A63742" w:rsidP="007360FE">
            <w:r>
              <w:t>30,20</w:t>
            </w:r>
          </w:p>
        </w:tc>
        <w:tc>
          <w:tcPr>
            <w:tcW w:w="1312" w:type="dxa"/>
          </w:tcPr>
          <w:p w14:paraId="6607381F" w14:textId="77777777" w:rsidR="00A63742" w:rsidRPr="00312723" w:rsidRDefault="00A63742" w:rsidP="007360FE">
            <w:pPr>
              <w:rPr>
                <w:b/>
                <w:bCs/>
              </w:rPr>
            </w:pPr>
            <w:r w:rsidRPr="00312723">
              <w:rPr>
                <w:b/>
                <w:bCs/>
              </w:rPr>
              <w:t>T62</w:t>
            </w:r>
          </w:p>
        </w:tc>
        <w:tc>
          <w:tcPr>
            <w:tcW w:w="1252" w:type="dxa"/>
          </w:tcPr>
          <w:p w14:paraId="3E00E50A" w14:textId="77777777" w:rsidR="00A63742" w:rsidRDefault="00A63742" w:rsidP="007360FE">
            <w:r>
              <w:t>16,7</w:t>
            </w:r>
          </w:p>
        </w:tc>
      </w:tr>
      <w:tr w:rsidR="00A63742" w14:paraId="4398F22C" w14:textId="77777777" w:rsidTr="007360FE">
        <w:trPr>
          <w:jc w:val="center"/>
        </w:trPr>
        <w:tc>
          <w:tcPr>
            <w:tcW w:w="812" w:type="dxa"/>
          </w:tcPr>
          <w:p w14:paraId="40DA91F4" w14:textId="77777777" w:rsidR="00A63742" w:rsidRPr="00312723" w:rsidRDefault="00A63742" w:rsidP="007360FE">
            <w:pPr>
              <w:rPr>
                <w:b/>
                <w:bCs/>
              </w:rPr>
            </w:pPr>
            <w:r w:rsidRPr="00312723">
              <w:rPr>
                <w:b/>
                <w:bCs/>
              </w:rPr>
              <w:t>T243</w:t>
            </w:r>
          </w:p>
        </w:tc>
        <w:tc>
          <w:tcPr>
            <w:tcW w:w="1252" w:type="dxa"/>
          </w:tcPr>
          <w:p w14:paraId="1C1E04D3" w14:textId="77777777" w:rsidR="00A63742" w:rsidRDefault="00A63742" w:rsidP="007360FE">
            <w:r>
              <w:t>8,0</w:t>
            </w:r>
          </w:p>
        </w:tc>
        <w:tc>
          <w:tcPr>
            <w:tcW w:w="812" w:type="dxa"/>
          </w:tcPr>
          <w:p w14:paraId="46ABDB8F" w14:textId="77777777" w:rsidR="00A63742" w:rsidRPr="00312723" w:rsidRDefault="00A63742" w:rsidP="007360FE">
            <w:pPr>
              <w:rPr>
                <w:b/>
                <w:bCs/>
              </w:rPr>
            </w:pPr>
            <w:r w:rsidRPr="00312723">
              <w:rPr>
                <w:b/>
                <w:bCs/>
              </w:rPr>
              <w:t>T74</w:t>
            </w:r>
          </w:p>
        </w:tc>
        <w:tc>
          <w:tcPr>
            <w:tcW w:w="1252" w:type="dxa"/>
          </w:tcPr>
          <w:p w14:paraId="4A12CCAC" w14:textId="77777777" w:rsidR="00A63742" w:rsidRDefault="00A63742" w:rsidP="007360FE">
            <w:r>
              <w:t>9,50</w:t>
            </w:r>
          </w:p>
        </w:tc>
        <w:tc>
          <w:tcPr>
            <w:tcW w:w="1312" w:type="dxa"/>
          </w:tcPr>
          <w:p w14:paraId="4E42C683" w14:textId="77777777" w:rsidR="00A63742" w:rsidRPr="00312723" w:rsidRDefault="00A63742" w:rsidP="007360FE">
            <w:pPr>
              <w:rPr>
                <w:b/>
                <w:bCs/>
              </w:rPr>
            </w:pPr>
            <w:r w:rsidRPr="00312723">
              <w:rPr>
                <w:b/>
                <w:bCs/>
              </w:rPr>
              <w:t>T63</w:t>
            </w:r>
          </w:p>
        </w:tc>
        <w:tc>
          <w:tcPr>
            <w:tcW w:w="1252" w:type="dxa"/>
          </w:tcPr>
          <w:p w14:paraId="72C67C3C" w14:textId="77777777" w:rsidR="00A63742" w:rsidRDefault="00A63742" w:rsidP="007360FE">
            <w:r>
              <w:t>9</w:t>
            </w:r>
          </w:p>
        </w:tc>
      </w:tr>
      <w:tr w:rsidR="00A63742" w14:paraId="5D32D1E2" w14:textId="77777777" w:rsidTr="007360FE">
        <w:trPr>
          <w:jc w:val="center"/>
        </w:trPr>
        <w:tc>
          <w:tcPr>
            <w:tcW w:w="812" w:type="dxa"/>
          </w:tcPr>
          <w:p w14:paraId="5D8F5CDF" w14:textId="77777777" w:rsidR="00A63742" w:rsidRPr="00312723" w:rsidRDefault="00A63742" w:rsidP="007360FE">
            <w:pPr>
              <w:rPr>
                <w:b/>
                <w:bCs/>
              </w:rPr>
            </w:pPr>
            <w:r w:rsidRPr="00312723">
              <w:rPr>
                <w:b/>
                <w:bCs/>
              </w:rPr>
              <w:t>T9</w:t>
            </w:r>
          </w:p>
        </w:tc>
        <w:tc>
          <w:tcPr>
            <w:tcW w:w="1252" w:type="dxa"/>
          </w:tcPr>
          <w:p w14:paraId="5FEABD83" w14:textId="77777777" w:rsidR="00A63742" w:rsidRDefault="00A63742" w:rsidP="007360FE">
            <w:r>
              <w:t>17</w:t>
            </w:r>
          </w:p>
        </w:tc>
        <w:tc>
          <w:tcPr>
            <w:tcW w:w="812" w:type="dxa"/>
          </w:tcPr>
          <w:p w14:paraId="4B753703" w14:textId="77777777" w:rsidR="00A63742" w:rsidRPr="00312723" w:rsidRDefault="00A63742" w:rsidP="007360FE">
            <w:pPr>
              <w:rPr>
                <w:b/>
                <w:bCs/>
              </w:rPr>
            </w:pPr>
            <w:r w:rsidRPr="00312723">
              <w:rPr>
                <w:b/>
                <w:bCs/>
              </w:rPr>
              <w:t>T77</w:t>
            </w:r>
          </w:p>
        </w:tc>
        <w:tc>
          <w:tcPr>
            <w:tcW w:w="1252" w:type="dxa"/>
          </w:tcPr>
          <w:p w14:paraId="6ACC418F" w14:textId="77777777" w:rsidR="00A63742" w:rsidRDefault="00A63742" w:rsidP="007360FE">
            <w:r>
              <w:t>11,4</w:t>
            </w:r>
          </w:p>
        </w:tc>
        <w:tc>
          <w:tcPr>
            <w:tcW w:w="1312" w:type="dxa"/>
          </w:tcPr>
          <w:p w14:paraId="38FBF220" w14:textId="77777777" w:rsidR="00A63742" w:rsidRPr="00312723" w:rsidRDefault="00A63742" w:rsidP="007360FE">
            <w:pPr>
              <w:rPr>
                <w:b/>
                <w:bCs/>
              </w:rPr>
            </w:pPr>
            <w:r w:rsidRPr="00312723">
              <w:rPr>
                <w:b/>
                <w:bCs/>
              </w:rPr>
              <w:t>T52</w:t>
            </w:r>
          </w:p>
        </w:tc>
        <w:tc>
          <w:tcPr>
            <w:tcW w:w="1252" w:type="dxa"/>
          </w:tcPr>
          <w:p w14:paraId="3484941C" w14:textId="77777777" w:rsidR="00A63742" w:rsidRDefault="00A63742" w:rsidP="007360FE">
            <w:r>
              <w:t>18,7</w:t>
            </w:r>
          </w:p>
        </w:tc>
      </w:tr>
      <w:tr w:rsidR="00A63742" w14:paraId="79144A3E" w14:textId="77777777" w:rsidTr="007360FE">
        <w:trPr>
          <w:jc w:val="center"/>
        </w:trPr>
        <w:tc>
          <w:tcPr>
            <w:tcW w:w="812" w:type="dxa"/>
          </w:tcPr>
          <w:p w14:paraId="01AAB188" w14:textId="77777777" w:rsidR="00A63742" w:rsidRPr="00312723" w:rsidRDefault="00A63742" w:rsidP="007360FE">
            <w:pPr>
              <w:rPr>
                <w:b/>
                <w:bCs/>
              </w:rPr>
            </w:pPr>
            <w:r w:rsidRPr="00312723">
              <w:rPr>
                <w:b/>
                <w:bCs/>
              </w:rPr>
              <w:t>T41</w:t>
            </w:r>
          </w:p>
        </w:tc>
        <w:tc>
          <w:tcPr>
            <w:tcW w:w="1252" w:type="dxa"/>
          </w:tcPr>
          <w:p w14:paraId="0C696D80" w14:textId="77777777" w:rsidR="00A63742" w:rsidRDefault="00A63742" w:rsidP="007360FE">
            <w:r>
              <w:t>9,7</w:t>
            </w:r>
          </w:p>
        </w:tc>
        <w:tc>
          <w:tcPr>
            <w:tcW w:w="812" w:type="dxa"/>
          </w:tcPr>
          <w:p w14:paraId="439A78BB" w14:textId="77777777" w:rsidR="00A63742" w:rsidRPr="00312723" w:rsidRDefault="00A63742" w:rsidP="007360FE">
            <w:pPr>
              <w:rPr>
                <w:b/>
                <w:bCs/>
              </w:rPr>
            </w:pPr>
            <w:r w:rsidRPr="00312723">
              <w:rPr>
                <w:b/>
                <w:bCs/>
              </w:rPr>
              <w:t>T78</w:t>
            </w:r>
          </w:p>
        </w:tc>
        <w:tc>
          <w:tcPr>
            <w:tcW w:w="1252" w:type="dxa"/>
          </w:tcPr>
          <w:p w14:paraId="1816755E" w14:textId="77777777" w:rsidR="00A63742" w:rsidRDefault="00A63742" w:rsidP="007360FE">
            <w:r>
              <w:t>8</w:t>
            </w:r>
          </w:p>
        </w:tc>
        <w:tc>
          <w:tcPr>
            <w:tcW w:w="1312" w:type="dxa"/>
          </w:tcPr>
          <w:p w14:paraId="30A160BB" w14:textId="77777777" w:rsidR="00A63742" w:rsidRPr="00312723" w:rsidRDefault="00A63742" w:rsidP="007360FE">
            <w:pPr>
              <w:rPr>
                <w:b/>
                <w:bCs/>
              </w:rPr>
            </w:pPr>
            <w:r w:rsidRPr="00312723">
              <w:rPr>
                <w:b/>
                <w:bCs/>
              </w:rPr>
              <w:t>T79</w:t>
            </w:r>
          </w:p>
        </w:tc>
        <w:tc>
          <w:tcPr>
            <w:tcW w:w="1252" w:type="dxa"/>
          </w:tcPr>
          <w:p w14:paraId="3A08A7A5" w14:textId="77777777" w:rsidR="00A63742" w:rsidRDefault="00A63742" w:rsidP="007360FE">
            <w:r>
              <w:t>7</w:t>
            </w:r>
          </w:p>
        </w:tc>
      </w:tr>
      <w:tr w:rsidR="00A63742" w14:paraId="4D8D1E76" w14:textId="77777777" w:rsidTr="007360FE">
        <w:trPr>
          <w:jc w:val="center"/>
        </w:trPr>
        <w:tc>
          <w:tcPr>
            <w:tcW w:w="812" w:type="dxa"/>
          </w:tcPr>
          <w:p w14:paraId="1A711C8B" w14:textId="77777777" w:rsidR="00A63742" w:rsidRPr="00312723" w:rsidRDefault="00A63742" w:rsidP="007360FE">
            <w:pPr>
              <w:rPr>
                <w:b/>
                <w:bCs/>
              </w:rPr>
            </w:pPr>
            <w:r w:rsidRPr="00312723">
              <w:rPr>
                <w:b/>
                <w:bCs/>
              </w:rPr>
              <w:t>T45</w:t>
            </w:r>
          </w:p>
        </w:tc>
        <w:tc>
          <w:tcPr>
            <w:tcW w:w="1252" w:type="dxa"/>
          </w:tcPr>
          <w:p w14:paraId="0060C941" w14:textId="77777777" w:rsidR="00A63742" w:rsidRDefault="00A63742" w:rsidP="007360FE">
            <w:r>
              <w:t>9</w:t>
            </w:r>
          </w:p>
        </w:tc>
        <w:tc>
          <w:tcPr>
            <w:tcW w:w="812" w:type="dxa"/>
          </w:tcPr>
          <w:p w14:paraId="1C158467" w14:textId="77777777" w:rsidR="00A63742" w:rsidRPr="00312723" w:rsidRDefault="00A63742" w:rsidP="007360FE">
            <w:pPr>
              <w:rPr>
                <w:b/>
                <w:bCs/>
              </w:rPr>
            </w:pPr>
            <w:r w:rsidRPr="00312723">
              <w:rPr>
                <w:b/>
                <w:bCs/>
              </w:rPr>
              <w:t>T83V</w:t>
            </w:r>
          </w:p>
        </w:tc>
        <w:tc>
          <w:tcPr>
            <w:tcW w:w="1252" w:type="dxa"/>
          </w:tcPr>
          <w:p w14:paraId="00852955" w14:textId="77777777" w:rsidR="00A63742" w:rsidRDefault="00A63742" w:rsidP="007360FE">
            <w:r>
              <w:t>9,3</w:t>
            </w:r>
          </w:p>
        </w:tc>
        <w:tc>
          <w:tcPr>
            <w:tcW w:w="1312" w:type="dxa"/>
          </w:tcPr>
          <w:p w14:paraId="0F8F4F70" w14:textId="77777777" w:rsidR="00A63742" w:rsidRPr="00312723" w:rsidRDefault="00A63742" w:rsidP="007360FE">
            <w:pPr>
              <w:rPr>
                <w:b/>
                <w:bCs/>
              </w:rPr>
            </w:pPr>
            <w:r w:rsidRPr="00312723">
              <w:rPr>
                <w:b/>
                <w:bCs/>
              </w:rPr>
              <w:t>T50</w:t>
            </w:r>
          </w:p>
        </w:tc>
        <w:tc>
          <w:tcPr>
            <w:tcW w:w="1252" w:type="dxa"/>
          </w:tcPr>
          <w:p w14:paraId="07E73FF4" w14:textId="77777777" w:rsidR="00A63742" w:rsidRDefault="00A63742" w:rsidP="007360FE">
            <w:r>
              <w:t>22,4</w:t>
            </w:r>
          </w:p>
        </w:tc>
      </w:tr>
      <w:tr w:rsidR="00A63742" w14:paraId="2C8391E8" w14:textId="77777777" w:rsidTr="007360FE">
        <w:trPr>
          <w:jc w:val="center"/>
        </w:trPr>
        <w:tc>
          <w:tcPr>
            <w:tcW w:w="812" w:type="dxa"/>
          </w:tcPr>
          <w:p w14:paraId="39D67A82" w14:textId="77777777" w:rsidR="00A63742" w:rsidRPr="00312723" w:rsidRDefault="00A63742" w:rsidP="007360FE">
            <w:pPr>
              <w:rPr>
                <w:b/>
                <w:bCs/>
              </w:rPr>
            </w:pPr>
            <w:r w:rsidRPr="00312723">
              <w:rPr>
                <w:b/>
                <w:bCs/>
              </w:rPr>
              <w:t>T48</w:t>
            </w:r>
          </w:p>
        </w:tc>
        <w:tc>
          <w:tcPr>
            <w:tcW w:w="1252" w:type="dxa"/>
          </w:tcPr>
          <w:p w14:paraId="7426A317" w14:textId="77777777" w:rsidR="00A63742" w:rsidRDefault="00A63742" w:rsidP="007360FE">
            <w:r>
              <w:t>18</w:t>
            </w:r>
          </w:p>
        </w:tc>
        <w:tc>
          <w:tcPr>
            <w:tcW w:w="812" w:type="dxa"/>
          </w:tcPr>
          <w:p w14:paraId="094BAFB5" w14:textId="77777777" w:rsidR="00A63742" w:rsidRPr="00312723" w:rsidRDefault="00A63742" w:rsidP="007360FE">
            <w:pPr>
              <w:rPr>
                <w:b/>
                <w:bCs/>
              </w:rPr>
            </w:pPr>
            <w:r w:rsidRPr="00312723">
              <w:rPr>
                <w:b/>
                <w:bCs/>
              </w:rPr>
              <w:t>T91</w:t>
            </w:r>
          </w:p>
        </w:tc>
        <w:tc>
          <w:tcPr>
            <w:tcW w:w="1252" w:type="dxa"/>
          </w:tcPr>
          <w:p w14:paraId="37A05A18" w14:textId="77777777" w:rsidR="00A63742" w:rsidRDefault="00A63742" w:rsidP="007360FE">
            <w:r>
              <w:t>8</w:t>
            </w:r>
          </w:p>
        </w:tc>
        <w:tc>
          <w:tcPr>
            <w:tcW w:w="1312" w:type="dxa"/>
          </w:tcPr>
          <w:p w14:paraId="1DAD0C0F" w14:textId="77777777" w:rsidR="00A63742" w:rsidRPr="00312723" w:rsidRDefault="00A63742" w:rsidP="007360FE">
            <w:pPr>
              <w:rPr>
                <w:b/>
                <w:bCs/>
              </w:rPr>
            </w:pPr>
            <w:r w:rsidRPr="00312723">
              <w:rPr>
                <w:b/>
                <w:bCs/>
              </w:rPr>
              <w:t>T55</w:t>
            </w:r>
          </w:p>
        </w:tc>
        <w:tc>
          <w:tcPr>
            <w:tcW w:w="1252" w:type="dxa"/>
          </w:tcPr>
          <w:p w14:paraId="12B45DEA" w14:textId="77777777" w:rsidR="00A63742" w:rsidRDefault="00A63742" w:rsidP="007360FE">
            <w:r>
              <w:t>7,4</w:t>
            </w:r>
          </w:p>
        </w:tc>
      </w:tr>
      <w:tr w:rsidR="00A63742" w14:paraId="0003C6EA" w14:textId="77777777" w:rsidTr="007360FE">
        <w:trPr>
          <w:jc w:val="center"/>
        </w:trPr>
        <w:tc>
          <w:tcPr>
            <w:tcW w:w="812" w:type="dxa"/>
          </w:tcPr>
          <w:p w14:paraId="4E813817" w14:textId="77777777" w:rsidR="00A63742" w:rsidRPr="00312723" w:rsidRDefault="00A63742" w:rsidP="007360FE">
            <w:pPr>
              <w:rPr>
                <w:b/>
                <w:bCs/>
              </w:rPr>
            </w:pPr>
            <w:r w:rsidRPr="00312723">
              <w:rPr>
                <w:b/>
                <w:bCs/>
              </w:rPr>
              <w:t>T49</w:t>
            </w:r>
          </w:p>
        </w:tc>
        <w:tc>
          <w:tcPr>
            <w:tcW w:w="1252" w:type="dxa"/>
          </w:tcPr>
          <w:p w14:paraId="4E5196C8" w14:textId="77777777" w:rsidR="00A63742" w:rsidRDefault="00A63742" w:rsidP="007360FE">
            <w:r>
              <w:t>15,5</w:t>
            </w:r>
          </w:p>
        </w:tc>
        <w:tc>
          <w:tcPr>
            <w:tcW w:w="812" w:type="dxa"/>
          </w:tcPr>
          <w:p w14:paraId="2B125AFD" w14:textId="77777777" w:rsidR="00A63742" w:rsidRPr="00312723" w:rsidRDefault="00A63742" w:rsidP="007360FE">
            <w:pPr>
              <w:rPr>
                <w:b/>
                <w:bCs/>
              </w:rPr>
            </w:pPr>
            <w:r w:rsidRPr="00312723">
              <w:rPr>
                <w:b/>
                <w:bCs/>
              </w:rPr>
              <w:t>T5</w:t>
            </w:r>
          </w:p>
        </w:tc>
        <w:tc>
          <w:tcPr>
            <w:tcW w:w="1252" w:type="dxa"/>
          </w:tcPr>
          <w:p w14:paraId="7A3957B3" w14:textId="77777777" w:rsidR="00A63742" w:rsidRDefault="00A63742" w:rsidP="007360FE">
            <w:r>
              <w:t>10,3</w:t>
            </w:r>
          </w:p>
        </w:tc>
        <w:tc>
          <w:tcPr>
            <w:tcW w:w="1312" w:type="dxa"/>
          </w:tcPr>
          <w:p w14:paraId="04E66C49" w14:textId="77777777" w:rsidR="00A63742" w:rsidRPr="00312723" w:rsidRDefault="00A63742" w:rsidP="007360FE">
            <w:pPr>
              <w:rPr>
                <w:b/>
                <w:bCs/>
              </w:rPr>
            </w:pPr>
            <w:r w:rsidRPr="00312723">
              <w:rPr>
                <w:b/>
                <w:bCs/>
              </w:rPr>
              <w:t>T64</w:t>
            </w:r>
          </w:p>
        </w:tc>
        <w:tc>
          <w:tcPr>
            <w:tcW w:w="1252" w:type="dxa"/>
          </w:tcPr>
          <w:p w14:paraId="16D4E28C" w14:textId="77777777" w:rsidR="00A63742" w:rsidRDefault="00A63742" w:rsidP="007360FE">
            <w:r>
              <w:t>20,0</w:t>
            </w:r>
          </w:p>
        </w:tc>
      </w:tr>
      <w:tr w:rsidR="00A63742" w14:paraId="2AD4F870" w14:textId="77777777" w:rsidTr="007360FE">
        <w:trPr>
          <w:jc w:val="center"/>
        </w:trPr>
        <w:tc>
          <w:tcPr>
            <w:tcW w:w="812" w:type="dxa"/>
          </w:tcPr>
          <w:p w14:paraId="2BF2BF5F" w14:textId="77777777" w:rsidR="00A63742" w:rsidRPr="00312723" w:rsidRDefault="00A63742" w:rsidP="007360FE">
            <w:pPr>
              <w:rPr>
                <w:b/>
                <w:bCs/>
              </w:rPr>
            </w:pPr>
            <w:r w:rsidRPr="00312723">
              <w:rPr>
                <w:b/>
                <w:bCs/>
              </w:rPr>
              <w:lastRenderedPageBreak/>
              <w:t>T56</w:t>
            </w:r>
          </w:p>
        </w:tc>
        <w:tc>
          <w:tcPr>
            <w:tcW w:w="1252" w:type="dxa"/>
          </w:tcPr>
          <w:p w14:paraId="1AA47A7B" w14:textId="77777777" w:rsidR="00A63742" w:rsidRDefault="00A63742" w:rsidP="007360FE">
            <w:r>
              <w:t>25,2</w:t>
            </w:r>
          </w:p>
        </w:tc>
        <w:tc>
          <w:tcPr>
            <w:tcW w:w="812" w:type="dxa"/>
          </w:tcPr>
          <w:p w14:paraId="32FB6F41" w14:textId="77777777" w:rsidR="00A63742" w:rsidRPr="00312723" w:rsidRDefault="00A63742" w:rsidP="007360FE">
            <w:pPr>
              <w:rPr>
                <w:b/>
                <w:bCs/>
              </w:rPr>
            </w:pPr>
            <w:r w:rsidRPr="00312723">
              <w:rPr>
                <w:b/>
                <w:bCs/>
              </w:rPr>
              <w:t>T57</w:t>
            </w:r>
          </w:p>
        </w:tc>
        <w:tc>
          <w:tcPr>
            <w:tcW w:w="1252" w:type="dxa"/>
          </w:tcPr>
          <w:p w14:paraId="72E7D309" w14:textId="77777777" w:rsidR="00A63742" w:rsidRDefault="00A63742" w:rsidP="007360FE">
            <w:r>
              <w:t>18,1</w:t>
            </w:r>
          </w:p>
        </w:tc>
        <w:tc>
          <w:tcPr>
            <w:tcW w:w="1312" w:type="dxa"/>
          </w:tcPr>
          <w:p w14:paraId="4297EE3A" w14:textId="77777777" w:rsidR="00A63742" w:rsidRPr="00312723" w:rsidRDefault="00A63742" w:rsidP="007360FE">
            <w:pPr>
              <w:rPr>
                <w:b/>
                <w:bCs/>
              </w:rPr>
            </w:pPr>
            <w:r w:rsidRPr="00312723">
              <w:rPr>
                <w:b/>
                <w:bCs/>
              </w:rPr>
              <w:t>T58</w:t>
            </w:r>
          </w:p>
        </w:tc>
        <w:tc>
          <w:tcPr>
            <w:tcW w:w="1252" w:type="dxa"/>
          </w:tcPr>
          <w:p w14:paraId="599B0328" w14:textId="77777777" w:rsidR="00A63742" w:rsidRDefault="00A63742" w:rsidP="007360FE">
            <w:r>
              <w:t>17,4</w:t>
            </w:r>
          </w:p>
        </w:tc>
      </w:tr>
    </w:tbl>
    <w:p w14:paraId="474BB189" w14:textId="77777777" w:rsidR="00A63742" w:rsidRDefault="00A63742" w:rsidP="00A63742">
      <w:pPr>
        <w:pStyle w:val="Default"/>
        <w:jc w:val="both"/>
        <w:rPr>
          <w:sz w:val="22"/>
          <w:szCs w:val="22"/>
        </w:rPr>
      </w:pPr>
    </w:p>
    <w:p w14:paraId="3DE6AE3C" w14:textId="2429BBB4" w:rsidR="00A63742" w:rsidRPr="00513824" w:rsidRDefault="00A63742" w:rsidP="00A63742">
      <w:pPr>
        <w:pStyle w:val="Default"/>
        <w:jc w:val="both"/>
        <w:rPr>
          <w:rFonts w:asciiTheme="minorHAnsi" w:hAnsiTheme="minorHAnsi" w:cs="Times New Roman"/>
          <w:color w:val="auto"/>
          <w:sz w:val="22"/>
          <w:szCs w:val="22"/>
        </w:rPr>
      </w:pPr>
      <w:r w:rsidRPr="00513824">
        <w:rPr>
          <w:rFonts w:asciiTheme="minorHAnsi" w:hAnsiTheme="minorHAnsi" w:cs="Times New Roman"/>
          <w:color w:val="auto"/>
          <w:sz w:val="22"/>
          <w:szCs w:val="22"/>
        </w:rPr>
        <w:t xml:space="preserve">Adicionalmente es posible indicar que los caminos de acceso para las Torres 225, 235, 243, 247, 248, 254, 255, 256, 257, 45, 47, 18, 49, 50, 52, 53, 54, 55, 56, 57, 58, 59, 60, 61, 62, 63, 64, 65, 66, 74, 77, 78, 79, 81 y, 83V,  mantienen una desviación del camino respecto a la aprobación ambiental (detalles en el </w:t>
      </w:r>
      <w:r w:rsidR="0033154E" w:rsidRPr="00513824">
        <w:rPr>
          <w:rFonts w:asciiTheme="minorHAnsi" w:hAnsiTheme="minorHAnsi" w:cs="Times New Roman"/>
          <w:color w:val="auto"/>
          <w:sz w:val="22"/>
          <w:szCs w:val="22"/>
        </w:rPr>
        <w:t xml:space="preserve">Anexo 2 </w:t>
      </w:r>
      <w:r w:rsidR="00C57F24" w:rsidRPr="00513824">
        <w:rPr>
          <w:rFonts w:asciiTheme="minorHAnsi" w:hAnsiTheme="minorHAnsi" w:cs="Times New Roman"/>
          <w:color w:val="auto"/>
          <w:sz w:val="22"/>
          <w:szCs w:val="22"/>
        </w:rPr>
        <w:t>–</w:t>
      </w:r>
      <w:r w:rsidR="0033154E" w:rsidRPr="00513824">
        <w:rPr>
          <w:rFonts w:asciiTheme="minorHAnsi" w:hAnsiTheme="minorHAnsi" w:cs="Times New Roman"/>
          <w:color w:val="auto"/>
          <w:sz w:val="22"/>
          <w:szCs w:val="22"/>
        </w:rPr>
        <w:t xml:space="preserve"> </w:t>
      </w:r>
      <w:r w:rsidR="00C57F24" w:rsidRPr="00513824">
        <w:rPr>
          <w:rFonts w:asciiTheme="minorHAnsi" w:hAnsiTheme="minorHAnsi" w:cs="Times New Roman"/>
          <w:color w:val="auto"/>
          <w:sz w:val="22"/>
          <w:szCs w:val="22"/>
        </w:rPr>
        <w:t>hecho</w:t>
      </w:r>
      <w:r w:rsidR="00513824">
        <w:rPr>
          <w:rFonts w:asciiTheme="minorHAnsi" w:hAnsiTheme="minorHAnsi" w:cs="Times New Roman"/>
          <w:color w:val="auto"/>
          <w:sz w:val="22"/>
          <w:szCs w:val="22"/>
        </w:rPr>
        <w:t>s constatados N°</w:t>
      </w:r>
      <w:r w:rsidR="00C57F24" w:rsidRPr="00513824">
        <w:rPr>
          <w:rFonts w:asciiTheme="minorHAnsi" w:hAnsiTheme="minorHAnsi" w:cs="Times New Roman"/>
          <w:color w:val="auto"/>
          <w:sz w:val="22"/>
          <w:szCs w:val="22"/>
        </w:rPr>
        <w:t xml:space="preserve"> 3,</w:t>
      </w:r>
      <w:r w:rsidR="00513824" w:rsidRPr="00513824">
        <w:rPr>
          <w:rFonts w:asciiTheme="minorHAnsi" w:hAnsiTheme="minorHAnsi" w:cs="Times New Roman"/>
          <w:color w:val="auto"/>
          <w:sz w:val="22"/>
          <w:szCs w:val="22"/>
        </w:rPr>
        <w:t xml:space="preserve"> 7, 9</w:t>
      </w:r>
      <w:r w:rsidRPr="00513824">
        <w:rPr>
          <w:rFonts w:asciiTheme="minorHAnsi" w:hAnsiTheme="minorHAnsi" w:cs="Times New Roman"/>
          <w:color w:val="auto"/>
          <w:sz w:val="22"/>
          <w:szCs w:val="22"/>
        </w:rPr>
        <w:t>).</w:t>
      </w:r>
    </w:p>
    <w:p w14:paraId="55B708FD" w14:textId="77777777" w:rsidR="00A63742" w:rsidRPr="00513824" w:rsidRDefault="00A63742" w:rsidP="00A63742">
      <w:pPr>
        <w:pStyle w:val="Default"/>
        <w:jc w:val="both"/>
        <w:rPr>
          <w:sz w:val="22"/>
          <w:szCs w:val="22"/>
        </w:rPr>
      </w:pPr>
    </w:p>
    <w:p w14:paraId="69E0BFE7" w14:textId="77777777" w:rsidR="00A63742" w:rsidRPr="00513824" w:rsidRDefault="00A63742" w:rsidP="00AB36B8">
      <w:pPr>
        <w:pStyle w:val="Prrafodelista"/>
        <w:numPr>
          <w:ilvl w:val="0"/>
          <w:numId w:val="3"/>
        </w:numPr>
        <w:rPr>
          <w:u w:val="single"/>
        </w:rPr>
      </w:pPr>
      <w:r w:rsidRPr="00513824">
        <w:rPr>
          <w:u w:val="single"/>
        </w:rPr>
        <w:t>Detalle de la afectación por falta de medidas de protección.</w:t>
      </w:r>
    </w:p>
    <w:p w14:paraId="6E2EF3A1" w14:textId="77777777" w:rsidR="00A63742" w:rsidRPr="00513824" w:rsidRDefault="00A63742" w:rsidP="00A63742"/>
    <w:p w14:paraId="1A456B37" w14:textId="2DFA94B7" w:rsidR="00A63742" w:rsidRDefault="00A63742" w:rsidP="00A63742">
      <w:r w:rsidRPr="00513824">
        <w:t xml:space="preserve">Respecto a la afectación por falta de medidas de protección, se constata en las actas de inspección de la falta de cierre perimetral, la remoción de gran parte de los polines, letreros de identificación en el suelo y, malla gallinero en el suelo. El detalle de los sitios de relocalización que se ven afectados </w:t>
      </w:r>
      <w:r w:rsidR="00C5053B" w:rsidRPr="00513824">
        <w:t>está</w:t>
      </w:r>
      <w:r w:rsidRPr="00513824">
        <w:t xml:space="preserve"> en el Reporte Técnico de la región de Atacama (Anexo 2</w:t>
      </w:r>
      <w:r w:rsidR="00C57F24" w:rsidRPr="00513824">
        <w:t xml:space="preserve"> – hechos </w:t>
      </w:r>
      <w:r w:rsidR="00513824">
        <w:t xml:space="preserve"> constatados N°</w:t>
      </w:r>
      <w:r w:rsidR="00C57F24" w:rsidRPr="00513824">
        <w:t xml:space="preserve">1, 2, </w:t>
      </w:r>
      <w:r w:rsidR="00FB1A40" w:rsidRPr="00513824">
        <w:t xml:space="preserve">4, </w:t>
      </w:r>
      <w:r w:rsidR="00513824" w:rsidRPr="00513824">
        <w:t>6, 8</w:t>
      </w:r>
      <w:r w:rsidRPr="00513824">
        <w:t>).</w:t>
      </w:r>
    </w:p>
    <w:p w14:paraId="0127E9F4" w14:textId="7346F554" w:rsidR="00DA0430" w:rsidRDefault="00DA0430" w:rsidP="00A63742"/>
    <w:p w14:paraId="043E807F" w14:textId="488038E2" w:rsidR="00DA0430" w:rsidRPr="00DA0430" w:rsidRDefault="00DA0430" w:rsidP="00DA0430">
      <w:pPr>
        <w:pStyle w:val="Prrafodelista"/>
        <w:numPr>
          <w:ilvl w:val="0"/>
          <w:numId w:val="3"/>
        </w:numPr>
        <w:rPr>
          <w:u w:val="single"/>
        </w:rPr>
      </w:pPr>
      <w:r>
        <w:rPr>
          <w:u w:val="single"/>
        </w:rPr>
        <w:t xml:space="preserve">Detalle de las </w:t>
      </w:r>
      <w:r w:rsidRPr="00DA0430">
        <w:rPr>
          <w:u w:val="single"/>
        </w:rPr>
        <w:t>Medidas de relocalización de especies.</w:t>
      </w:r>
    </w:p>
    <w:p w14:paraId="15BAF527" w14:textId="32FD65C9" w:rsidR="00DA0430" w:rsidRDefault="00DA0430" w:rsidP="00DA0430"/>
    <w:p w14:paraId="3E368E23" w14:textId="5BE1B2ED" w:rsidR="00DA0430" w:rsidRDefault="000A6354" w:rsidP="00DA0430">
      <w:r>
        <w:t>A continuación se detalla las medidas inexistentes o deficientes respecto a las medidas de relocalización:</w:t>
      </w:r>
    </w:p>
    <w:p w14:paraId="7C9A041D" w14:textId="3B9CBA75" w:rsidR="000A6354" w:rsidRDefault="000A6354" w:rsidP="00DA0430"/>
    <w:tbl>
      <w:tblPr>
        <w:tblStyle w:val="Tablaconcuadrcula"/>
        <w:tblW w:w="0" w:type="auto"/>
        <w:tblLook w:val="04A0" w:firstRow="1" w:lastRow="0" w:firstColumn="1" w:lastColumn="0" w:noHBand="0" w:noVBand="1"/>
      </w:tblPr>
      <w:tblGrid>
        <w:gridCol w:w="1164"/>
        <w:gridCol w:w="8583"/>
      </w:tblGrid>
      <w:tr w:rsidR="000A6354" w14:paraId="574CB3EC" w14:textId="77777777" w:rsidTr="000A6354">
        <w:tc>
          <w:tcPr>
            <w:tcW w:w="1164" w:type="dxa"/>
          </w:tcPr>
          <w:p w14:paraId="41D68A2B" w14:textId="203EE1B6" w:rsidR="000A6354" w:rsidRPr="000A6354" w:rsidRDefault="000A6354" w:rsidP="00DA0430">
            <w:pPr>
              <w:rPr>
                <w:b/>
                <w:sz w:val="22"/>
                <w:szCs w:val="22"/>
              </w:rPr>
            </w:pPr>
            <w:r w:rsidRPr="000A6354">
              <w:rPr>
                <w:b/>
                <w:sz w:val="22"/>
                <w:szCs w:val="22"/>
              </w:rPr>
              <w:t>Hecho RT</w:t>
            </w:r>
          </w:p>
        </w:tc>
        <w:tc>
          <w:tcPr>
            <w:tcW w:w="8583" w:type="dxa"/>
          </w:tcPr>
          <w:p w14:paraId="5E7F5E2C" w14:textId="42F40C94" w:rsidR="000A6354" w:rsidRPr="000A6354" w:rsidRDefault="000A6354" w:rsidP="00DA0430">
            <w:pPr>
              <w:rPr>
                <w:b/>
                <w:sz w:val="22"/>
                <w:szCs w:val="22"/>
              </w:rPr>
            </w:pPr>
            <w:r w:rsidRPr="000A6354">
              <w:rPr>
                <w:b/>
                <w:sz w:val="22"/>
                <w:szCs w:val="22"/>
              </w:rPr>
              <w:t>Detalle</w:t>
            </w:r>
          </w:p>
        </w:tc>
      </w:tr>
      <w:tr w:rsidR="000A6354" w14:paraId="3CFB86C2" w14:textId="77777777" w:rsidTr="000A6354">
        <w:tc>
          <w:tcPr>
            <w:tcW w:w="1164" w:type="dxa"/>
          </w:tcPr>
          <w:p w14:paraId="349F3AD4" w14:textId="3934A2E7" w:rsidR="000A6354" w:rsidRPr="000A6354" w:rsidRDefault="000A6354" w:rsidP="000A6354">
            <w:pPr>
              <w:jc w:val="center"/>
              <w:rPr>
                <w:sz w:val="22"/>
                <w:szCs w:val="22"/>
              </w:rPr>
            </w:pPr>
            <w:r>
              <w:rPr>
                <w:sz w:val="22"/>
                <w:szCs w:val="22"/>
              </w:rPr>
              <w:t>1</w:t>
            </w:r>
          </w:p>
        </w:tc>
        <w:tc>
          <w:tcPr>
            <w:tcW w:w="8583" w:type="dxa"/>
          </w:tcPr>
          <w:p w14:paraId="5BA0A58A" w14:textId="3050F4F2" w:rsidR="000A6354" w:rsidRPr="000A6354" w:rsidRDefault="000A6354" w:rsidP="00DA0430">
            <w:pPr>
              <w:rPr>
                <w:sz w:val="22"/>
                <w:szCs w:val="22"/>
              </w:rPr>
            </w:pPr>
            <w:r w:rsidRPr="000A6354">
              <w:rPr>
                <w:sz w:val="22"/>
                <w:szCs w:val="22"/>
              </w:rPr>
              <w:t>Sitios de Relocalización N°38 (RS38), cerco perimetral cubierto de tierra, ausencia de polines y la malla se encontraba en el suelo.</w:t>
            </w:r>
          </w:p>
        </w:tc>
      </w:tr>
      <w:tr w:rsidR="000A6354" w14:paraId="3DADC5C6" w14:textId="77777777" w:rsidTr="000A6354">
        <w:tc>
          <w:tcPr>
            <w:tcW w:w="1164" w:type="dxa"/>
          </w:tcPr>
          <w:p w14:paraId="186DA256" w14:textId="2CD1C547" w:rsidR="000A6354" w:rsidRPr="000A6354" w:rsidRDefault="000A6354" w:rsidP="000A6354">
            <w:pPr>
              <w:jc w:val="center"/>
              <w:rPr>
                <w:sz w:val="22"/>
                <w:szCs w:val="22"/>
              </w:rPr>
            </w:pPr>
            <w:r>
              <w:rPr>
                <w:sz w:val="22"/>
                <w:szCs w:val="22"/>
              </w:rPr>
              <w:t>2</w:t>
            </w:r>
          </w:p>
        </w:tc>
        <w:tc>
          <w:tcPr>
            <w:tcW w:w="8583" w:type="dxa"/>
          </w:tcPr>
          <w:p w14:paraId="543298E9" w14:textId="00604A62" w:rsidR="000A6354" w:rsidRPr="000A6354" w:rsidRDefault="000A6354" w:rsidP="000A6354">
            <w:pPr>
              <w:rPr>
                <w:sz w:val="22"/>
                <w:szCs w:val="22"/>
              </w:rPr>
            </w:pPr>
            <w:r w:rsidRPr="000A6354">
              <w:rPr>
                <w:sz w:val="22"/>
                <w:szCs w:val="22"/>
              </w:rPr>
              <w:t>RS04: Inexistente</w:t>
            </w:r>
            <w:r>
              <w:rPr>
                <w:sz w:val="22"/>
                <w:szCs w:val="22"/>
              </w:rPr>
              <w:t>.</w:t>
            </w:r>
            <w:r w:rsidRPr="000A6354">
              <w:rPr>
                <w:sz w:val="22"/>
                <w:szCs w:val="22"/>
              </w:rPr>
              <w:br/>
              <w:t xml:space="preserve">RS40: se constató letrero de identificación botado en el suelo, el cual indica fecha de establecimiento del RS 40, con fecha 23-06-2016. El perímetro del lugar lo define una malla tipo gallinero sin evidencia de postes y botada, por lo cual no cumplía con su función de cerco. </w:t>
            </w:r>
          </w:p>
          <w:p w14:paraId="51AE4CB8" w14:textId="77777777" w:rsidR="000A6354" w:rsidRDefault="000A6354" w:rsidP="000A6354">
            <w:pPr>
              <w:rPr>
                <w:sz w:val="22"/>
                <w:szCs w:val="22"/>
              </w:rPr>
            </w:pPr>
            <w:r w:rsidRPr="000A6354">
              <w:rPr>
                <w:sz w:val="22"/>
                <w:szCs w:val="22"/>
              </w:rPr>
              <w:t xml:space="preserve">RS01: sin letrero de identificación, ni cercos y ausencia de vestigios de ejemplares relocalizados. </w:t>
            </w:r>
          </w:p>
          <w:p w14:paraId="40F97943" w14:textId="26C2205D" w:rsidR="000A6354" w:rsidRPr="000A6354" w:rsidRDefault="000A6354" w:rsidP="00DA0430">
            <w:pPr>
              <w:rPr>
                <w:sz w:val="22"/>
                <w:szCs w:val="22"/>
              </w:rPr>
            </w:pPr>
            <w:r w:rsidRPr="000A6354">
              <w:rPr>
                <w:sz w:val="22"/>
                <w:szCs w:val="22"/>
              </w:rPr>
              <w:t xml:space="preserve">RS03: se constató dos letreros de identificación botados en el suelo, el cual aparece la fecha de establecimiento (26-08-2016), el perímetro lo define una malla con tipo gallinero destruida sin postes, a la vez se aprecian restos de trozos de postes. </w:t>
            </w:r>
          </w:p>
        </w:tc>
      </w:tr>
      <w:tr w:rsidR="000A6354" w14:paraId="2EF344FC" w14:textId="77777777" w:rsidTr="000A6354">
        <w:tc>
          <w:tcPr>
            <w:tcW w:w="1164" w:type="dxa"/>
          </w:tcPr>
          <w:p w14:paraId="4E890CE1" w14:textId="091246BB" w:rsidR="000A6354" w:rsidRPr="000A6354" w:rsidRDefault="000A6354" w:rsidP="000A6354">
            <w:pPr>
              <w:jc w:val="center"/>
              <w:rPr>
                <w:sz w:val="22"/>
                <w:szCs w:val="22"/>
              </w:rPr>
            </w:pPr>
            <w:r>
              <w:rPr>
                <w:sz w:val="22"/>
                <w:szCs w:val="22"/>
              </w:rPr>
              <w:t>4</w:t>
            </w:r>
          </w:p>
        </w:tc>
        <w:tc>
          <w:tcPr>
            <w:tcW w:w="8583" w:type="dxa"/>
          </w:tcPr>
          <w:p w14:paraId="01BA07FD" w14:textId="5A0F2417" w:rsidR="000A6354" w:rsidRDefault="000A6354" w:rsidP="00DA0430">
            <w:pPr>
              <w:rPr>
                <w:sz w:val="22"/>
                <w:szCs w:val="22"/>
              </w:rPr>
            </w:pPr>
            <w:r>
              <w:rPr>
                <w:sz w:val="22"/>
                <w:szCs w:val="22"/>
              </w:rPr>
              <w:t>Sitios de Relocalización (RS)</w:t>
            </w:r>
            <w:r w:rsidR="00C71025">
              <w:rPr>
                <w:sz w:val="22"/>
                <w:szCs w:val="22"/>
              </w:rPr>
              <w:t xml:space="preserve"> 15 y 14 inexistentes. </w:t>
            </w:r>
          </w:p>
          <w:p w14:paraId="68B606F5" w14:textId="77777777" w:rsidR="00C71025" w:rsidRDefault="00C71025" w:rsidP="00DA0430">
            <w:pPr>
              <w:rPr>
                <w:sz w:val="22"/>
                <w:szCs w:val="22"/>
              </w:rPr>
            </w:pPr>
            <w:r>
              <w:rPr>
                <w:sz w:val="22"/>
                <w:szCs w:val="22"/>
              </w:rPr>
              <w:t>RS 07: (Parcela 8)</w:t>
            </w:r>
            <w:r w:rsidRPr="00C71025">
              <w:rPr>
                <w:sz w:val="22"/>
                <w:szCs w:val="22"/>
              </w:rPr>
              <w:t>Los polines del cerco perimetral, no se encuentran en el lugar, solo se encontraba la hoyadura donde se ubicaban los polines y la malla de gallinero que estaba botada en el suelo. También se encontró el letrero de identificación del sitio de relocalización botado en el suelo.</w:t>
            </w:r>
            <w:r>
              <w:rPr>
                <w:sz w:val="22"/>
                <w:szCs w:val="22"/>
              </w:rPr>
              <w:t xml:space="preserve"> (Parcela 9) </w:t>
            </w:r>
            <w:r w:rsidRPr="00C71025">
              <w:rPr>
                <w:sz w:val="22"/>
                <w:szCs w:val="22"/>
              </w:rPr>
              <w:t>Los polines del cerco perimetral, no se encuentran en el lugar, solo se encontraba la hoyadura donde se ubicaban los polines.</w:t>
            </w:r>
          </w:p>
          <w:p w14:paraId="29858DF2" w14:textId="30BB7654" w:rsidR="00C71025" w:rsidRDefault="00C71025" w:rsidP="00DA0430">
            <w:pPr>
              <w:rPr>
                <w:sz w:val="22"/>
                <w:szCs w:val="22"/>
              </w:rPr>
            </w:pPr>
            <w:r>
              <w:rPr>
                <w:sz w:val="22"/>
                <w:szCs w:val="22"/>
              </w:rPr>
              <w:t>RS 08: S</w:t>
            </w:r>
            <w:r w:rsidRPr="00C71025">
              <w:rPr>
                <w:sz w:val="22"/>
                <w:szCs w:val="22"/>
              </w:rPr>
              <w:t>e encontraron la hoyadura donde se ubicaban los polines y la malla de gallinero que estaba botada en el suelo.</w:t>
            </w:r>
          </w:p>
          <w:p w14:paraId="37EE7FA4" w14:textId="77777777" w:rsidR="00C71025" w:rsidRDefault="00C71025" w:rsidP="00DA0430">
            <w:pPr>
              <w:rPr>
                <w:sz w:val="22"/>
                <w:szCs w:val="22"/>
              </w:rPr>
            </w:pPr>
            <w:r>
              <w:rPr>
                <w:sz w:val="22"/>
                <w:szCs w:val="22"/>
              </w:rPr>
              <w:t xml:space="preserve">RS 09: (Parcela 13) </w:t>
            </w:r>
            <w:r w:rsidRPr="00C71025">
              <w:rPr>
                <w:sz w:val="22"/>
                <w:szCs w:val="22"/>
              </w:rPr>
              <w:t>Los polines del cerco perimetral no se encontraban en su mayor parte, solo se encontraba la hoyadura donde se ubicaban los polines y la malla de gallinero que estaba botada en el suelo.</w:t>
            </w:r>
            <w:r>
              <w:rPr>
                <w:sz w:val="22"/>
                <w:szCs w:val="22"/>
              </w:rPr>
              <w:t xml:space="preserve"> (Parcela 14)</w:t>
            </w:r>
            <w:r>
              <w:t xml:space="preserve"> </w:t>
            </w:r>
            <w:r w:rsidRPr="00C71025">
              <w:rPr>
                <w:sz w:val="22"/>
                <w:szCs w:val="22"/>
              </w:rPr>
              <w:t>Malla perimetral botada en el suelo sin polines.</w:t>
            </w:r>
          </w:p>
          <w:p w14:paraId="1B602899" w14:textId="77777777" w:rsidR="00C71025" w:rsidRDefault="00C71025" w:rsidP="00DA0430">
            <w:pPr>
              <w:rPr>
                <w:sz w:val="22"/>
                <w:szCs w:val="22"/>
              </w:rPr>
            </w:pPr>
            <w:r>
              <w:rPr>
                <w:sz w:val="22"/>
                <w:szCs w:val="22"/>
              </w:rPr>
              <w:t xml:space="preserve">RS 33: </w:t>
            </w:r>
            <w:r w:rsidRPr="00C71025">
              <w:rPr>
                <w:sz w:val="22"/>
                <w:szCs w:val="22"/>
              </w:rPr>
              <w:t>Los polines del cerco perimetral de este sitio no se encontraban, solamente se observó la hoyadura donde se ubicaban los polines y la malla de gallinero que estaba botada en el suelo. También se pudo observar dos letreros de identificación del sitio de Relocalización botados en el suelo.</w:t>
            </w:r>
          </w:p>
          <w:p w14:paraId="3E74C12D" w14:textId="65EFD02E" w:rsidR="00C71025" w:rsidRPr="00C71025" w:rsidRDefault="00C71025" w:rsidP="00C71025">
            <w:pPr>
              <w:rPr>
                <w:sz w:val="22"/>
                <w:szCs w:val="22"/>
              </w:rPr>
            </w:pPr>
            <w:r>
              <w:rPr>
                <w:sz w:val="22"/>
                <w:szCs w:val="22"/>
              </w:rPr>
              <w:t>RS 10: N</w:t>
            </w:r>
            <w:r w:rsidRPr="00C71025">
              <w:rPr>
                <w:sz w:val="22"/>
                <w:szCs w:val="22"/>
              </w:rPr>
              <w:t>o se encontraban instalado con especies relocalizadas ni cerco perimetral.</w:t>
            </w:r>
          </w:p>
          <w:p w14:paraId="7ABFE64E" w14:textId="25EC026E" w:rsidR="00C71025" w:rsidRPr="000A6354" w:rsidRDefault="00C71025" w:rsidP="00C71025">
            <w:pPr>
              <w:rPr>
                <w:sz w:val="22"/>
                <w:szCs w:val="22"/>
              </w:rPr>
            </w:pPr>
            <w:r w:rsidRPr="00C71025">
              <w:rPr>
                <w:sz w:val="22"/>
                <w:szCs w:val="22"/>
              </w:rPr>
              <w:lastRenderedPageBreak/>
              <w:t xml:space="preserve">No se encontró el cerco perimetral (polines y malla), solamente se encontraron la hoyadura, en el cual se ubicaban los polines, ya que se encontraban unos pocos polines en el suelo botados al lado de esta hoyadura. También se pudo observar un letrero de identificación del sitio de Relocalización RS10.2 botado en el suelo. Se encontraron las siguientes especies relocalizadas en el RS10: </w:t>
            </w:r>
            <w:r w:rsidRPr="00A14852">
              <w:rPr>
                <w:i/>
                <w:sz w:val="22"/>
                <w:szCs w:val="22"/>
              </w:rPr>
              <w:t>Copiapoa coquimbana,</w:t>
            </w:r>
            <w:r w:rsidRPr="00C71025">
              <w:rPr>
                <w:sz w:val="22"/>
                <w:szCs w:val="22"/>
              </w:rPr>
              <w:t xml:space="preserve"> </w:t>
            </w:r>
            <w:r w:rsidRPr="00A14852">
              <w:rPr>
                <w:i/>
                <w:sz w:val="22"/>
                <w:szCs w:val="22"/>
              </w:rPr>
              <w:t>Eulycnia acida</w:t>
            </w:r>
            <w:r w:rsidRPr="00C71025">
              <w:rPr>
                <w:sz w:val="22"/>
                <w:szCs w:val="22"/>
              </w:rPr>
              <w:t xml:space="preserve">, </w:t>
            </w:r>
            <w:r w:rsidRPr="00A14852">
              <w:rPr>
                <w:i/>
                <w:sz w:val="22"/>
                <w:szCs w:val="22"/>
              </w:rPr>
              <w:t xml:space="preserve">Austrocylindropuntia miquelii </w:t>
            </w:r>
            <w:r w:rsidRPr="00C71025">
              <w:rPr>
                <w:sz w:val="22"/>
                <w:szCs w:val="22"/>
              </w:rPr>
              <w:t xml:space="preserve">y </w:t>
            </w:r>
            <w:r w:rsidRPr="00A14852">
              <w:rPr>
                <w:i/>
                <w:sz w:val="22"/>
                <w:szCs w:val="22"/>
              </w:rPr>
              <w:t>Cumulopuntia sphaerica</w:t>
            </w:r>
            <w:r w:rsidRPr="00C71025">
              <w:rPr>
                <w:sz w:val="22"/>
                <w:szCs w:val="22"/>
              </w:rPr>
              <w:t>.</w:t>
            </w:r>
            <w:r>
              <w:rPr>
                <w:sz w:val="22"/>
                <w:szCs w:val="22"/>
              </w:rPr>
              <w:t xml:space="preserve"> </w:t>
            </w:r>
            <w:r w:rsidRPr="00C71025">
              <w:rPr>
                <w:sz w:val="22"/>
                <w:szCs w:val="22"/>
              </w:rPr>
              <w:t xml:space="preserve">En este sector se encontraron individuos no plantados a raíz desnuda de la especie </w:t>
            </w:r>
            <w:r w:rsidRPr="00A14852">
              <w:rPr>
                <w:i/>
                <w:sz w:val="22"/>
                <w:szCs w:val="22"/>
              </w:rPr>
              <w:t>Copiapoa coquimbana</w:t>
            </w:r>
            <w:r w:rsidRPr="00C71025">
              <w:rPr>
                <w:sz w:val="22"/>
                <w:szCs w:val="22"/>
              </w:rPr>
              <w:t>.</w:t>
            </w:r>
          </w:p>
        </w:tc>
      </w:tr>
      <w:tr w:rsidR="000A6354" w14:paraId="57709F9F" w14:textId="77777777" w:rsidTr="000A6354">
        <w:tc>
          <w:tcPr>
            <w:tcW w:w="1164" w:type="dxa"/>
          </w:tcPr>
          <w:p w14:paraId="45AA3AC2" w14:textId="7DCA3518" w:rsidR="000A6354" w:rsidRPr="000A6354" w:rsidRDefault="00C846A3" w:rsidP="000A6354">
            <w:pPr>
              <w:jc w:val="center"/>
              <w:rPr>
                <w:sz w:val="22"/>
                <w:szCs w:val="22"/>
              </w:rPr>
            </w:pPr>
            <w:r>
              <w:rPr>
                <w:sz w:val="22"/>
                <w:szCs w:val="22"/>
              </w:rPr>
              <w:t>6</w:t>
            </w:r>
          </w:p>
        </w:tc>
        <w:tc>
          <w:tcPr>
            <w:tcW w:w="8583" w:type="dxa"/>
          </w:tcPr>
          <w:p w14:paraId="2E9CFBB2" w14:textId="73A82FC3" w:rsidR="00583FE0" w:rsidRPr="000A6354" w:rsidRDefault="00C846A3" w:rsidP="00DA0430">
            <w:pPr>
              <w:rPr>
                <w:sz w:val="22"/>
                <w:szCs w:val="22"/>
              </w:rPr>
            </w:pPr>
            <w:r>
              <w:rPr>
                <w:sz w:val="22"/>
                <w:szCs w:val="22"/>
              </w:rPr>
              <w:t xml:space="preserve">Los Sitios de Relocalizacion (RS) 16, 17, </w:t>
            </w:r>
            <w:r w:rsidR="00583FE0">
              <w:rPr>
                <w:sz w:val="22"/>
                <w:szCs w:val="22"/>
              </w:rPr>
              <w:t xml:space="preserve">34, 37, 18 (s), 19, 27, 26, 25, 24, 21 y 20 son inexistentes. Para todos los sitios se </w:t>
            </w:r>
            <w:r w:rsidR="00583FE0" w:rsidRPr="00583FE0">
              <w:rPr>
                <w:sz w:val="22"/>
                <w:szCs w:val="22"/>
              </w:rPr>
              <w:t>constató la ausencia de ejemplares relocalizados, tampoco de cerco perimetral ni letrero identificatorio</w:t>
            </w:r>
            <w:r w:rsidR="00583FE0">
              <w:rPr>
                <w:sz w:val="22"/>
                <w:szCs w:val="22"/>
              </w:rPr>
              <w:t>.</w:t>
            </w:r>
          </w:p>
        </w:tc>
      </w:tr>
      <w:tr w:rsidR="000A6354" w14:paraId="7B7513E9" w14:textId="77777777" w:rsidTr="000A6354">
        <w:trPr>
          <w:trHeight w:val="111"/>
        </w:trPr>
        <w:tc>
          <w:tcPr>
            <w:tcW w:w="1164" w:type="dxa"/>
          </w:tcPr>
          <w:p w14:paraId="16A88D4D" w14:textId="4B6B1EAA" w:rsidR="000A6354" w:rsidRPr="000A6354" w:rsidRDefault="0022743E" w:rsidP="000A6354">
            <w:pPr>
              <w:jc w:val="center"/>
              <w:rPr>
                <w:sz w:val="22"/>
                <w:szCs w:val="22"/>
              </w:rPr>
            </w:pPr>
            <w:r>
              <w:rPr>
                <w:sz w:val="22"/>
                <w:szCs w:val="22"/>
              </w:rPr>
              <w:t>8</w:t>
            </w:r>
          </w:p>
        </w:tc>
        <w:tc>
          <w:tcPr>
            <w:tcW w:w="8583" w:type="dxa"/>
          </w:tcPr>
          <w:p w14:paraId="79F902D4" w14:textId="77777777" w:rsidR="000A6354" w:rsidRDefault="0022743E" w:rsidP="00DA0430">
            <w:pPr>
              <w:rPr>
                <w:sz w:val="22"/>
                <w:szCs w:val="22"/>
              </w:rPr>
            </w:pPr>
            <w:r>
              <w:rPr>
                <w:sz w:val="22"/>
                <w:szCs w:val="22"/>
              </w:rPr>
              <w:t>Los Sitios de Relocalización (RS):</w:t>
            </w:r>
          </w:p>
          <w:p w14:paraId="13475CEB" w14:textId="77777777" w:rsidR="0022743E" w:rsidRDefault="0022743E" w:rsidP="00DA0430">
            <w:pPr>
              <w:rPr>
                <w:sz w:val="22"/>
                <w:szCs w:val="22"/>
              </w:rPr>
            </w:pPr>
            <w:r>
              <w:rPr>
                <w:sz w:val="22"/>
                <w:szCs w:val="22"/>
              </w:rPr>
              <w:t xml:space="preserve">36: </w:t>
            </w:r>
            <w:r w:rsidRPr="0022743E">
              <w:rPr>
                <w:sz w:val="22"/>
                <w:szCs w:val="22"/>
              </w:rPr>
              <w:t>En la ubicación propuesta de este sitio de relocalización, no se encontraron cercos perimetrales, tampoco se observaron individuos relocalizados, ni ningún vestigio de la instalación del sitio de relocalización.</w:t>
            </w:r>
          </w:p>
          <w:p w14:paraId="1CE99B77" w14:textId="77777777" w:rsidR="0022743E" w:rsidRDefault="0022743E" w:rsidP="00DA0430">
            <w:pPr>
              <w:rPr>
                <w:sz w:val="22"/>
                <w:szCs w:val="22"/>
              </w:rPr>
            </w:pPr>
            <w:r>
              <w:rPr>
                <w:sz w:val="22"/>
                <w:szCs w:val="22"/>
              </w:rPr>
              <w:t xml:space="preserve">11.1: </w:t>
            </w:r>
            <w:r w:rsidRPr="0022743E">
              <w:rPr>
                <w:sz w:val="22"/>
                <w:szCs w:val="22"/>
              </w:rPr>
              <w:t>No se encontró cerco perimetral (Polines y malla), solamente se encontraba la hoyadura donde se ubicaban los polines, ya que éstos se encontraban en el suelo botados al lado de los hoyos respectivos. También se pudo observar un letrero de identificación del sitio de Relocalización RS 11.1 botado en el suelo.</w:t>
            </w:r>
            <w:r>
              <w:t xml:space="preserve"> </w:t>
            </w:r>
            <w:r w:rsidRPr="0022743E">
              <w:rPr>
                <w:sz w:val="22"/>
                <w:szCs w:val="22"/>
              </w:rPr>
              <w:t>En este sitio de relocalización se encontraron tasas de plantación con etiquetas sin individuos replantados.</w:t>
            </w:r>
          </w:p>
          <w:p w14:paraId="579D76EB" w14:textId="77777777" w:rsidR="0022743E" w:rsidRDefault="0022743E" w:rsidP="00DA0430">
            <w:pPr>
              <w:rPr>
                <w:sz w:val="22"/>
                <w:szCs w:val="22"/>
              </w:rPr>
            </w:pPr>
            <w:r>
              <w:rPr>
                <w:sz w:val="22"/>
                <w:szCs w:val="22"/>
              </w:rPr>
              <w:t xml:space="preserve">11.2: </w:t>
            </w:r>
            <w:r w:rsidRPr="0022743E">
              <w:rPr>
                <w:sz w:val="22"/>
                <w:szCs w:val="22"/>
              </w:rPr>
              <w:t>No se encontró cerco perimetral (Polines y malla), solamente se encontraba la hoyadura de instalación de los polines. También se pudo observar un letrero de identificación del sitio de Relocalización RS 11.2 botado en el suelo.</w:t>
            </w:r>
            <w:r>
              <w:t xml:space="preserve"> </w:t>
            </w:r>
            <w:r w:rsidRPr="0022743E">
              <w:rPr>
                <w:sz w:val="22"/>
                <w:szCs w:val="22"/>
              </w:rPr>
              <w:t>En este sitio de relocalización se encontraron individuos de la especie Eriosyce napina decepados y marchitos, además se encontraron tasas de plantación con etiquetas identificando esta especie sin la presencia de individuos relocalizados. También se constató la presencia de individuos naturales (no relocalizados) de la especie Cumulopuntia sphaerica que presentaban tasa de plantación y etiquetas metálicas identificando la especie. Además en este sitio se encontraron acumulaciones de individuos de la especie Copiapoa coquimbana no plantados, que se encontraban marchitos ubicadas en el limité oeste del sitio de relocalización.</w:t>
            </w:r>
          </w:p>
          <w:p w14:paraId="5B418416" w14:textId="5561CC69" w:rsidR="0022743E" w:rsidRPr="000A6354" w:rsidRDefault="0022743E" w:rsidP="00DA0430">
            <w:pPr>
              <w:rPr>
                <w:sz w:val="22"/>
                <w:szCs w:val="22"/>
              </w:rPr>
            </w:pPr>
            <w:r>
              <w:rPr>
                <w:sz w:val="22"/>
                <w:szCs w:val="22"/>
              </w:rPr>
              <w:t xml:space="preserve">11.3: </w:t>
            </w:r>
            <w:r w:rsidRPr="0022743E">
              <w:rPr>
                <w:sz w:val="22"/>
                <w:szCs w:val="22"/>
              </w:rPr>
              <w:t>No se encontró cerco perimetral (Malla)</w:t>
            </w:r>
            <w:r>
              <w:rPr>
                <w:sz w:val="22"/>
                <w:szCs w:val="22"/>
              </w:rPr>
              <w:t>.</w:t>
            </w:r>
          </w:p>
        </w:tc>
      </w:tr>
    </w:tbl>
    <w:p w14:paraId="06A9DFF7" w14:textId="46227207" w:rsidR="000A6354" w:rsidRDefault="000A6354" w:rsidP="00DA0430"/>
    <w:p w14:paraId="327D5A93" w14:textId="6B12C17B" w:rsidR="001C4840" w:rsidRPr="00311018" w:rsidRDefault="00E87AA0" w:rsidP="00311018">
      <w:pPr>
        <w:pStyle w:val="Prrafodelista"/>
        <w:numPr>
          <w:ilvl w:val="0"/>
          <w:numId w:val="12"/>
        </w:numPr>
        <w:rPr>
          <w:b/>
          <w:bCs/>
          <w:u w:val="single"/>
        </w:rPr>
      </w:pPr>
      <w:r w:rsidRPr="00311018">
        <w:rPr>
          <w:b/>
          <w:bCs/>
          <w:u w:val="single"/>
        </w:rPr>
        <w:t>Intervención de formación vegetacionales s</w:t>
      </w:r>
      <w:r w:rsidR="00311018" w:rsidRPr="00311018">
        <w:rPr>
          <w:b/>
          <w:bCs/>
          <w:u w:val="single"/>
        </w:rPr>
        <w:t>i</w:t>
      </w:r>
      <w:r w:rsidRPr="00311018">
        <w:rPr>
          <w:b/>
          <w:bCs/>
          <w:u w:val="single"/>
        </w:rPr>
        <w:t>n permisos otorgado</w:t>
      </w:r>
      <w:r w:rsidR="00311018" w:rsidRPr="00311018">
        <w:rPr>
          <w:b/>
          <w:bCs/>
          <w:u w:val="single"/>
        </w:rPr>
        <w:t>.</w:t>
      </w:r>
    </w:p>
    <w:p w14:paraId="1338BCCE" w14:textId="02AFF7F1" w:rsidR="00E87AA0" w:rsidRDefault="00E87AA0" w:rsidP="00DA0430">
      <w:pPr>
        <w:rPr>
          <w:b/>
          <w:bCs/>
          <w:u w:val="single"/>
        </w:rPr>
      </w:pPr>
    </w:p>
    <w:p w14:paraId="08CCA04D" w14:textId="77777777" w:rsidR="00E87AA0" w:rsidRPr="00665B68" w:rsidRDefault="00E87AA0" w:rsidP="00E87AA0">
      <w:pPr>
        <w:pStyle w:val="Default"/>
        <w:jc w:val="both"/>
        <w:rPr>
          <w:rFonts w:asciiTheme="minorHAnsi" w:hAnsiTheme="minorHAnsi" w:cs="Times New Roman"/>
          <w:color w:val="auto"/>
          <w:sz w:val="22"/>
          <w:szCs w:val="22"/>
        </w:rPr>
      </w:pPr>
      <w:r w:rsidRPr="00665B68">
        <w:rPr>
          <w:rFonts w:asciiTheme="minorHAnsi" w:hAnsiTheme="minorHAnsi" w:cs="Times New Roman"/>
          <w:color w:val="auto"/>
          <w:sz w:val="22"/>
          <w:szCs w:val="22"/>
        </w:rPr>
        <w:t xml:space="preserve">En el predio Lote 8 Reserva CORA 20 Huasco B Sector Sur se afectaron 0,51 hectáreas de Formación Xerofíticas sin Plan de Trabajo aprobado por CONAF, en el caso del predio Parte No Transferida de la Estancia Marañón se afectaron 0,54 hectáreas de Formación Xerofíticas sin Plan de Trabajo aprobado por CONAF. </w:t>
      </w:r>
    </w:p>
    <w:p w14:paraId="2D2E4F83" w14:textId="77777777" w:rsidR="00E87AA0" w:rsidRPr="00665B68" w:rsidRDefault="00E87AA0" w:rsidP="00E87AA0">
      <w:pPr>
        <w:pStyle w:val="Default"/>
        <w:jc w:val="both"/>
        <w:rPr>
          <w:rFonts w:asciiTheme="minorHAnsi" w:hAnsiTheme="minorHAnsi" w:cs="Times New Roman"/>
          <w:color w:val="auto"/>
          <w:sz w:val="22"/>
          <w:szCs w:val="22"/>
        </w:rPr>
      </w:pPr>
    </w:p>
    <w:p w14:paraId="64AD2E80" w14:textId="77777777" w:rsidR="00E87AA0" w:rsidRDefault="00E87AA0" w:rsidP="00E87AA0">
      <w:pPr>
        <w:pStyle w:val="Default"/>
        <w:jc w:val="both"/>
        <w:rPr>
          <w:rFonts w:asciiTheme="minorHAnsi" w:hAnsiTheme="minorHAnsi" w:cs="Times New Roman"/>
          <w:color w:val="auto"/>
          <w:sz w:val="22"/>
          <w:szCs w:val="22"/>
        </w:rPr>
      </w:pPr>
      <w:r w:rsidRPr="00665B68">
        <w:rPr>
          <w:rFonts w:asciiTheme="minorHAnsi" w:hAnsiTheme="minorHAnsi" w:cs="Times New Roman"/>
          <w:color w:val="auto"/>
          <w:sz w:val="22"/>
          <w:szCs w:val="22"/>
        </w:rPr>
        <w:t>Para el predio Resto de la Parte Excluida del Fundo Longomilla se intervinieron, 0,69 hectáreas de Formación Xerofíticas sin Plan de Trabajo aprobado por CONAF. En el Predio Resto No transferido de la Estancia La Totora se intervinieron 0.91 hectáreas de Formación Xerofíticas sin Plan de Trabajo</w:t>
      </w:r>
      <w:r w:rsidRPr="0018455F">
        <w:rPr>
          <w:rFonts w:asciiTheme="minorHAnsi" w:hAnsiTheme="minorHAnsi" w:cs="Times New Roman"/>
          <w:color w:val="auto"/>
          <w:sz w:val="22"/>
          <w:szCs w:val="22"/>
        </w:rPr>
        <w:t xml:space="preserve"> aprobado por CONAF. </w:t>
      </w:r>
    </w:p>
    <w:p w14:paraId="62DDE380" w14:textId="77777777" w:rsidR="00E87AA0" w:rsidRDefault="00E87AA0" w:rsidP="00E87AA0">
      <w:pPr>
        <w:pStyle w:val="Default"/>
        <w:jc w:val="both"/>
        <w:rPr>
          <w:rFonts w:asciiTheme="minorHAnsi" w:hAnsiTheme="minorHAnsi" w:cs="Times New Roman"/>
          <w:color w:val="auto"/>
          <w:sz w:val="22"/>
          <w:szCs w:val="22"/>
        </w:rPr>
      </w:pPr>
    </w:p>
    <w:p w14:paraId="756DA121" w14:textId="77777777" w:rsidR="00E87AA0" w:rsidRDefault="00E87AA0" w:rsidP="00E87AA0">
      <w:pPr>
        <w:pStyle w:val="Default"/>
        <w:jc w:val="both"/>
        <w:rPr>
          <w:rFonts w:asciiTheme="minorHAnsi" w:hAnsiTheme="minorHAnsi" w:cs="Times New Roman"/>
          <w:color w:val="auto"/>
          <w:sz w:val="22"/>
          <w:szCs w:val="22"/>
        </w:rPr>
      </w:pPr>
      <w:r w:rsidRPr="0018455F">
        <w:rPr>
          <w:rFonts w:asciiTheme="minorHAnsi" w:hAnsiTheme="minorHAnsi" w:cs="Times New Roman"/>
          <w:color w:val="auto"/>
          <w:sz w:val="22"/>
          <w:szCs w:val="22"/>
        </w:rPr>
        <w:t>Finalmente</w:t>
      </w:r>
      <w:r>
        <w:rPr>
          <w:rFonts w:asciiTheme="minorHAnsi" w:hAnsiTheme="minorHAnsi" w:cs="Times New Roman"/>
          <w:color w:val="auto"/>
          <w:sz w:val="22"/>
          <w:szCs w:val="22"/>
        </w:rPr>
        <w:t>,</w:t>
      </w:r>
      <w:r w:rsidRPr="0018455F">
        <w:rPr>
          <w:rFonts w:asciiTheme="minorHAnsi" w:hAnsiTheme="minorHAnsi" w:cs="Times New Roman"/>
          <w:color w:val="auto"/>
          <w:sz w:val="22"/>
          <w:szCs w:val="22"/>
        </w:rPr>
        <w:t xml:space="preserve"> en el predio Resto No Transferido de la Estancia Higuera de Las Minillas se afectaron 10,1 hectáreas de Formación Xerofíticas sin Plan de Trabajo aprobado por CONAF. </w:t>
      </w:r>
    </w:p>
    <w:p w14:paraId="09CB63F4" w14:textId="77777777" w:rsidR="00E87AA0" w:rsidRPr="0018455F" w:rsidRDefault="00E87AA0" w:rsidP="00E87AA0">
      <w:pPr>
        <w:pStyle w:val="Default"/>
        <w:jc w:val="both"/>
        <w:rPr>
          <w:rFonts w:asciiTheme="minorHAnsi" w:hAnsiTheme="minorHAnsi" w:cs="Times New Roman"/>
          <w:color w:val="auto"/>
          <w:sz w:val="22"/>
          <w:szCs w:val="22"/>
        </w:rPr>
      </w:pPr>
    </w:p>
    <w:p w14:paraId="5AC64FF2" w14:textId="77777777" w:rsidR="00E87AA0" w:rsidRDefault="00E87AA0" w:rsidP="00E87AA0">
      <w:r>
        <w:t xml:space="preserve">Con respecto, a las cortas de Formación Xerofíticas detectadas sin plan de trabajo aprobado por CONAF, podemos informar que corresponden a desviaciones de las solicitudes realizadas en los Planes de Trabajo aprobados por CONAF y que tenían como objetivo, la habitación de terrenos y limpieza de vegetación, para la </w:t>
      </w:r>
      <w:r>
        <w:lastRenderedPageBreak/>
        <w:t>construcción de caminos de acceso y plataformas de las instalaciones de las Torres de transmisión del presente Proyecto.</w:t>
      </w:r>
    </w:p>
    <w:p w14:paraId="33C78882" w14:textId="77777777" w:rsidR="00E87AA0" w:rsidRPr="00E87AA0" w:rsidRDefault="00E87AA0" w:rsidP="00DA0430">
      <w:pPr>
        <w:rPr>
          <w:b/>
          <w:bCs/>
          <w:u w:val="single"/>
        </w:rPr>
      </w:pPr>
    </w:p>
    <w:p w14:paraId="66C4E8A9" w14:textId="5970117C" w:rsidR="007D2BBB" w:rsidRDefault="007D2BBB" w:rsidP="00A63742">
      <w:r>
        <w:t xml:space="preserve">De acuerdo a lo anterior y, a lo señalado en el Reporte Técnico, </w:t>
      </w:r>
      <w:r w:rsidR="00273920">
        <w:t>todas las afectac</w:t>
      </w:r>
      <w:r w:rsidR="005A5B24">
        <w:t>i</w:t>
      </w:r>
      <w:r w:rsidR="00273920">
        <w:t>ones indicadas en los párrafos precedentes correspond</w:t>
      </w:r>
      <w:r w:rsidR="005A5B24">
        <w:t>ientes a Formaciones Xerofíticas, fueron ejecutadas sin Plan de Trabajo aprobado por CONAF, independiente de su aprobación a través de la Resolución de Calificación Ambiental.</w:t>
      </w:r>
    </w:p>
    <w:p w14:paraId="4AC94D5D" w14:textId="27A9D25C" w:rsidR="007D2BBB" w:rsidRDefault="007D2BBB" w:rsidP="00A63742"/>
    <w:p w14:paraId="38F7EAA4" w14:textId="77777777" w:rsidR="007D2BBB" w:rsidRDefault="007D2BBB" w:rsidP="00A63742"/>
    <w:p w14:paraId="44E2D473" w14:textId="233A759D" w:rsidR="00A63742" w:rsidRDefault="00A63742" w:rsidP="00A63742">
      <w:pPr>
        <w:pStyle w:val="Ttulo3"/>
      </w:pPr>
      <w:r>
        <w:t>Resumen para la Región de Atacama</w:t>
      </w:r>
    </w:p>
    <w:p w14:paraId="4CFD1785" w14:textId="77777777" w:rsidR="00A63742" w:rsidRPr="00F012FA" w:rsidRDefault="00A63742" w:rsidP="00A63742"/>
    <w:p w14:paraId="247C17B2" w14:textId="2D9B9410" w:rsidR="00A63742" w:rsidRDefault="00A63742" w:rsidP="00A63742">
      <w:pPr>
        <w:pStyle w:val="Default"/>
        <w:jc w:val="both"/>
        <w:rPr>
          <w:rFonts w:asciiTheme="minorHAnsi" w:hAnsiTheme="minorHAnsi" w:cs="Times New Roman"/>
          <w:color w:val="auto"/>
          <w:sz w:val="22"/>
          <w:szCs w:val="22"/>
        </w:rPr>
      </w:pPr>
      <w:r w:rsidRPr="0018455F">
        <w:rPr>
          <w:rFonts w:asciiTheme="minorHAnsi" w:hAnsiTheme="minorHAnsi" w:cs="Times New Roman"/>
          <w:color w:val="auto"/>
          <w:sz w:val="22"/>
          <w:szCs w:val="22"/>
        </w:rPr>
        <w:t xml:space="preserve">La superficie total intervenida en los predios que fueron objeto de esta Fiscalización ambiental corresponde a </w:t>
      </w:r>
      <w:r w:rsidRPr="004E41A7">
        <w:rPr>
          <w:rFonts w:asciiTheme="minorHAnsi" w:hAnsiTheme="minorHAnsi" w:cs="Times New Roman"/>
          <w:b/>
          <w:bCs/>
          <w:color w:val="auto"/>
          <w:sz w:val="22"/>
          <w:szCs w:val="22"/>
        </w:rPr>
        <w:t>13,59 hectáreas</w:t>
      </w:r>
      <w:r w:rsidRPr="0018455F">
        <w:rPr>
          <w:rFonts w:asciiTheme="minorHAnsi" w:hAnsiTheme="minorHAnsi" w:cs="Times New Roman"/>
          <w:color w:val="auto"/>
          <w:sz w:val="22"/>
          <w:szCs w:val="22"/>
        </w:rPr>
        <w:t>.</w:t>
      </w:r>
    </w:p>
    <w:p w14:paraId="47A5BAFD" w14:textId="77777777" w:rsidR="00A63742" w:rsidRDefault="00A63742" w:rsidP="00A63742"/>
    <w:p w14:paraId="442B8120" w14:textId="68E20E34" w:rsidR="00A63742" w:rsidRDefault="00A63742" w:rsidP="00A63742"/>
    <w:p w14:paraId="4347CE83" w14:textId="34CA4777" w:rsidR="00E87AA0" w:rsidRDefault="00E87AA0" w:rsidP="00A63742"/>
    <w:p w14:paraId="4F246BD5" w14:textId="77777777" w:rsidR="00E87AA0" w:rsidRDefault="00E87AA0" w:rsidP="00A63742"/>
    <w:p w14:paraId="71E986B8" w14:textId="26E23A3B" w:rsidR="00A63742" w:rsidRDefault="00A63742" w:rsidP="00A63742"/>
    <w:p w14:paraId="4FE0A6CD" w14:textId="77777777" w:rsidR="00A63742" w:rsidRDefault="00A63742" w:rsidP="00A63742"/>
    <w:p w14:paraId="02E67539" w14:textId="77777777" w:rsidR="00505152" w:rsidRDefault="00505152">
      <w:pPr>
        <w:jc w:val="left"/>
        <w:rPr>
          <w:rFonts w:cstheme="minorHAnsi"/>
          <w:b/>
          <w:sz w:val="24"/>
          <w:szCs w:val="20"/>
        </w:rPr>
      </w:pPr>
      <w:r>
        <w:br w:type="page"/>
      </w:r>
    </w:p>
    <w:p w14:paraId="32FC7C4E" w14:textId="1B96CA95" w:rsidR="00A63742" w:rsidRPr="00CB028E" w:rsidRDefault="00A63742" w:rsidP="00A63742">
      <w:pPr>
        <w:pStyle w:val="Ttulo2"/>
        <w:ind w:left="709" w:hanging="709"/>
      </w:pPr>
      <w:r w:rsidRPr="00CB028E">
        <w:lastRenderedPageBreak/>
        <w:t>Región de Coquimbo.</w:t>
      </w:r>
    </w:p>
    <w:p w14:paraId="1B398698" w14:textId="77777777" w:rsidR="00A63742" w:rsidRPr="00CB028E" w:rsidRDefault="00A63742" w:rsidP="00A63742"/>
    <w:p w14:paraId="10B6284F" w14:textId="4AB2DEF4" w:rsidR="00A63742" w:rsidRDefault="00A63742" w:rsidP="00A63742">
      <w:r w:rsidRPr="00CB028E">
        <w:t>Las actividades de inspección realizadas por la Corporación N</w:t>
      </w:r>
      <w:r w:rsidRPr="00513824">
        <w:t>acional Forestal (CONAF) se realizaron los días 22, 23, 24, 25 y 26 de abril de 2019, de acuerdo al detalle indicado en el punto 5.1. del presente informe</w:t>
      </w:r>
      <w:r w:rsidR="0033154E" w:rsidRPr="00513824">
        <w:t xml:space="preserve"> (Actas de inspección en el Anexo 1)</w:t>
      </w:r>
      <w:r w:rsidRPr="00513824">
        <w:t>.</w:t>
      </w:r>
      <w:r w:rsidRPr="00CB028E">
        <w:t xml:space="preserve"> El Reporte </w:t>
      </w:r>
      <w:r w:rsidRPr="00513824">
        <w:t xml:space="preserve">Técnico con los antecedentes de la actividad, enviado a través del ORD N° 531 de fecha 25 de julio de 2019, se adjuntan al Anexo </w:t>
      </w:r>
      <w:r w:rsidR="0033154E" w:rsidRPr="00513824">
        <w:t>2</w:t>
      </w:r>
      <w:r w:rsidRPr="00513824">
        <w:t xml:space="preserve"> de este informe.</w:t>
      </w:r>
    </w:p>
    <w:p w14:paraId="373507B0" w14:textId="77777777" w:rsidR="00A63742" w:rsidRDefault="00A63742" w:rsidP="00A63742"/>
    <w:p w14:paraId="0874AC21" w14:textId="77777777" w:rsidR="00A63742" w:rsidRDefault="00A63742" w:rsidP="00A63742">
      <w:r>
        <w:t>A continuación, se presentan los hallazgos identificados a través de los hechos constatados levantados en las actividades de inspección ambiental, para la Región de Coquimbo.</w:t>
      </w:r>
    </w:p>
    <w:p w14:paraId="7EFC2282" w14:textId="77777777" w:rsidR="00A63742" w:rsidRDefault="00A63742" w:rsidP="00A63742"/>
    <w:p w14:paraId="29C4E218" w14:textId="77777777" w:rsidR="00A63742" w:rsidRDefault="00A63742" w:rsidP="00A63742">
      <w:pPr>
        <w:pStyle w:val="Ttulo3"/>
      </w:pPr>
      <w:r>
        <w:t>Materias relevantes de la región</w:t>
      </w:r>
    </w:p>
    <w:p w14:paraId="012278C8" w14:textId="77777777" w:rsidR="00A63742" w:rsidRDefault="00A63742" w:rsidP="00A63742"/>
    <w:p w14:paraId="22803DC4" w14:textId="77777777" w:rsidR="00A63742" w:rsidRDefault="00A63742" w:rsidP="00AB36B8">
      <w:pPr>
        <w:pStyle w:val="Prrafodelista"/>
        <w:numPr>
          <w:ilvl w:val="0"/>
          <w:numId w:val="3"/>
        </w:numPr>
      </w:pPr>
      <w:r w:rsidRPr="00F012FA">
        <w:t>Afectación de flora y/o vegetación producto de instalación de torres y caminos de acceso</w:t>
      </w:r>
      <w:r>
        <w:t>.</w:t>
      </w:r>
    </w:p>
    <w:p w14:paraId="00D4085E" w14:textId="00F9876B" w:rsidR="00A63742" w:rsidRDefault="00A63742" w:rsidP="00AB36B8">
      <w:pPr>
        <w:pStyle w:val="Prrafodelista"/>
        <w:numPr>
          <w:ilvl w:val="0"/>
          <w:numId w:val="3"/>
        </w:numPr>
      </w:pPr>
      <w:r>
        <w:t>Alteración de hábitat de especies en categoría de conservación.</w:t>
      </w:r>
    </w:p>
    <w:p w14:paraId="7FCCBA3B" w14:textId="0889F50E" w:rsidR="00311018" w:rsidRDefault="00311018" w:rsidP="00311018">
      <w:pPr>
        <w:pStyle w:val="Prrafodelista"/>
        <w:numPr>
          <w:ilvl w:val="0"/>
          <w:numId w:val="3"/>
        </w:numPr>
      </w:pPr>
      <w:r w:rsidRPr="00311018">
        <w:t>Intervención de formación vegetacionales sin permisos otorgado.</w:t>
      </w:r>
    </w:p>
    <w:p w14:paraId="6151BB2D" w14:textId="77777777" w:rsidR="00A63742" w:rsidRDefault="00A63742" w:rsidP="00A63742"/>
    <w:p w14:paraId="17869850" w14:textId="755A34AE" w:rsidR="00A63742" w:rsidRDefault="00A63742" w:rsidP="00A63742">
      <w:pPr>
        <w:pStyle w:val="Ttulo3"/>
      </w:pPr>
      <w:r>
        <w:t xml:space="preserve">Descripción </w:t>
      </w:r>
      <w:r w:rsidR="007D3715">
        <w:t>de principales hechos, por materia relevante</w:t>
      </w:r>
    </w:p>
    <w:p w14:paraId="185F4FD4" w14:textId="77777777" w:rsidR="00A63742" w:rsidRDefault="00A63742" w:rsidP="00A63742">
      <w:pPr>
        <w:rPr>
          <w:rFonts w:ascii="Calibri" w:eastAsiaTheme="minorHAnsi" w:hAnsi="Calibri" w:cs="Calibri"/>
          <w:color w:val="000000"/>
        </w:rPr>
      </w:pPr>
    </w:p>
    <w:p w14:paraId="1B8637B5" w14:textId="3160D059" w:rsidR="00A63742" w:rsidRDefault="00CB028E" w:rsidP="00A63742">
      <w:pPr>
        <w:rPr>
          <w:rFonts w:ascii="Calibri" w:eastAsiaTheme="minorHAnsi" w:hAnsi="Calibri" w:cs="Calibri"/>
          <w:color w:val="000000"/>
        </w:rPr>
      </w:pPr>
      <w:r w:rsidRPr="00CB028E">
        <w:rPr>
          <w:rFonts w:ascii="Calibri" w:eastAsiaTheme="minorHAnsi" w:hAnsi="Calibri" w:cs="Calibri"/>
          <w:color w:val="000000"/>
        </w:rPr>
        <w:t xml:space="preserve">A </w:t>
      </w:r>
      <w:r w:rsidR="00C5053B" w:rsidRPr="00CB028E">
        <w:rPr>
          <w:rFonts w:ascii="Calibri" w:eastAsiaTheme="minorHAnsi" w:hAnsi="Calibri" w:cs="Calibri"/>
          <w:color w:val="000000"/>
        </w:rPr>
        <w:t>continuación,</w:t>
      </w:r>
      <w:r w:rsidRPr="00CB028E">
        <w:rPr>
          <w:rFonts w:ascii="Calibri" w:eastAsiaTheme="minorHAnsi" w:hAnsi="Calibri" w:cs="Calibri"/>
          <w:color w:val="000000"/>
        </w:rPr>
        <w:t xml:space="preserve"> se indica un c</w:t>
      </w:r>
      <w:r w:rsidR="00A63742" w:rsidRPr="00CB028E">
        <w:rPr>
          <w:rFonts w:ascii="Calibri" w:eastAsiaTheme="minorHAnsi" w:hAnsi="Calibri" w:cs="Calibri"/>
          <w:color w:val="000000"/>
        </w:rPr>
        <w:t>onsolidado</w:t>
      </w:r>
      <w:r w:rsidR="00A63742" w:rsidRPr="0067436E">
        <w:rPr>
          <w:rFonts w:ascii="Calibri" w:eastAsiaTheme="minorHAnsi" w:hAnsi="Calibri" w:cs="Calibri"/>
          <w:color w:val="000000"/>
        </w:rPr>
        <w:t xml:space="preserve"> de Hechos Constatados</w:t>
      </w:r>
      <w:r>
        <w:rPr>
          <w:rFonts w:ascii="Calibri" w:eastAsiaTheme="minorHAnsi" w:hAnsi="Calibri" w:cs="Calibri"/>
          <w:color w:val="000000"/>
        </w:rPr>
        <w:t>:</w:t>
      </w:r>
    </w:p>
    <w:p w14:paraId="7F76D64B" w14:textId="77777777" w:rsidR="00CB028E" w:rsidRDefault="00CB028E" w:rsidP="00A63742">
      <w:pPr>
        <w:rPr>
          <w:rFonts w:ascii="Calibri" w:eastAsiaTheme="minorHAnsi" w:hAnsi="Calibri" w:cs="Calibri"/>
          <w:color w:val="000000"/>
        </w:rPr>
      </w:pPr>
    </w:p>
    <w:tbl>
      <w:tblPr>
        <w:tblStyle w:val="Tablaconcuadrcula"/>
        <w:tblW w:w="0" w:type="auto"/>
        <w:jc w:val="center"/>
        <w:tblLook w:val="04A0" w:firstRow="1" w:lastRow="0" w:firstColumn="1" w:lastColumn="0" w:noHBand="0" w:noVBand="1"/>
      </w:tblPr>
      <w:tblGrid>
        <w:gridCol w:w="1146"/>
        <w:gridCol w:w="1563"/>
        <w:gridCol w:w="2126"/>
        <w:gridCol w:w="1276"/>
        <w:gridCol w:w="1842"/>
      </w:tblGrid>
      <w:tr w:rsidR="00A63742" w:rsidRPr="0067436E" w14:paraId="3DF000BA" w14:textId="77777777" w:rsidTr="00311018">
        <w:trPr>
          <w:jc w:val="center"/>
        </w:trPr>
        <w:tc>
          <w:tcPr>
            <w:tcW w:w="1126" w:type="dxa"/>
          </w:tcPr>
          <w:p w14:paraId="0713DD5E" w14:textId="77777777" w:rsidR="00A63742" w:rsidRPr="0091619C" w:rsidRDefault="00A63742" w:rsidP="007360FE">
            <w:pPr>
              <w:rPr>
                <w:b/>
                <w:bCs/>
              </w:rPr>
            </w:pPr>
            <w:r w:rsidRPr="0091619C">
              <w:rPr>
                <w:b/>
                <w:bCs/>
              </w:rPr>
              <w:t>Hecho constatado</w:t>
            </w:r>
          </w:p>
        </w:tc>
        <w:tc>
          <w:tcPr>
            <w:tcW w:w="1563" w:type="dxa"/>
          </w:tcPr>
          <w:p w14:paraId="202024FC" w14:textId="77777777" w:rsidR="00A63742" w:rsidRPr="0091619C" w:rsidRDefault="00A63742" w:rsidP="007360FE">
            <w:pPr>
              <w:rPr>
                <w:b/>
                <w:bCs/>
              </w:rPr>
            </w:pPr>
            <w:r w:rsidRPr="0091619C">
              <w:rPr>
                <w:b/>
                <w:bCs/>
              </w:rPr>
              <w:t>Obra no ejecutada con ejecución parcial</w:t>
            </w:r>
          </w:p>
        </w:tc>
        <w:tc>
          <w:tcPr>
            <w:tcW w:w="2126" w:type="dxa"/>
          </w:tcPr>
          <w:p w14:paraId="0C37961E" w14:textId="77777777" w:rsidR="00A63742" w:rsidRPr="0091619C" w:rsidRDefault="00A63742" w:rsidP="007360FE">
            <w:pPr>
              <w:rPr>
                <w:b/>
                <w:bCs/>
              </w:rPr>
            </w:pPr>
            <w:r w:rsidRPr="0091619C">
              <w:rPr>
                <w:b/>
                <w:bCs/>
              </w:rPr>
              <w:t>Intervención sin Plan de manejo o Plan de trabajo Presentado a Conaf</w:t>
            </w:r>
          </w:p>
        </w:tc>
        <w:tc>
          <w:tcPr>
            <w:tcW w:w="1276" w:type="dxa"/>
          </w:tcPr>
          <w:p w14:paraId="4B86A3B6" w14:textId="77777777" w:rsidR="00A63742" w:rsidRPr="0091619C" w:rsidRDefault="00A63742" w:rsidP="007360FE">
            <w:pPr>
              <w:rPr>
                <w:b/>
                <w:bCs/>
              </w:rPr>
            </w:pPr>
            <w:r w:rsidRPr="0091619C">
              <w:rPr>
                <w:b/>
                <w:bCs/>
              </w:rPr>
              <w:t>Obras en lugar no aprobado por RCA</w:t>
            </w:r>
          </w:p>
        </w:tc>
        <w:tc>
          <w:tcPr>
            <w:tcW w:w="1842" w:type="dxa"/>
          </w:tcPr>
          <w:p w14:paraId="07435A68" w14:textId="77777777" w:rsidR="00A63742" w:rsidRPr="0091619C" w:rsidRDefault="00A63742" w:rsidP="007360FE">
            <w:pPr>
              <w:rPr>
                <w:b/>
                <w:bCs/>
              </w:rPr>
            </w:pPr>
            <w:r w:rsidRPr="0091619C">
              <w:rPr>
                <w:b/>
                <w:bCs/>
              </w:rPr>
              <w:t>Alteración hábitat especies en categoría de conservación</w:t>
            </w:r>
          </w:p>
        </w:tc>
      </w:tr>
      <w:tr w:rsidR="00A63742" w:rsidRPr="0067436E" w14:paraId="6E9CFCF7" w14:textId="77777777" w:rsidTr="00311018">
        <w:trPr>
          <w:jc w:val="center"/>
        </w:trPr>
        <w:tc>
          <w:tcPr>
            <w:tcW w:w="1126" w:type="dxa"/>
          </w:tcPr>
          <w:p w14:paraId="3B58BB35" w14:textId="77777777" w:rsidR="00A63742" w:rsidRPr="0067436E" w:rsidRDefault="00A63742" w:rsidP="007360FE">
            <w:pPr>
              <w:jc w:val="center"/>
            </w:pPr>
            <w:r w:rsidRPr="0067436E">
              <w:t>1</w:t>
            </w:r>
          </w:p>
        </w:tc>
        <w:tc>
          <w:tcPr>
            <w:tcW w:w="1563" w:type="dxa"/>
          </w:tcPr>
          <w:p w14:paraId="5612BFB6" w14:textId="77777777" w:rsidR="00A63742" w:rsidRPr="0067436E" w:rsidRDefault="00A63742" w:rsidP="007360FE">
            <w:pPr>
              <w:jc w:val="center"/>
            </w:pPr>
            <w:r w:rsidRPr="0067436E">
              <w:t>X</w:t>
            </w:r>
          </w:p>
        </w:tc>
        <w:tc>
          <w:tcPr>
            <w:tcW w:w="2126" w:type="dxa"/>
          </w:tcPr>
          <w:p w14:paraId="285192B1" w14:textId="77777777" w:rsidR="00A63742" w:rsidRPr="0067436E" w:rsidRDefault="00A63742" w:rsidP="007360FE">
            <w:pPr>
              <w:jc w:val="center"/>
            </w:pPr>
          </w:p>
        </w:tc>
        <w:tc>
          <w:tcPr>
            <w:tcW w:w="1276" w:type="dxa"/>
          </w:tcPr>
          <w:p w14:paraId="5C756784" w14:textId="77777777" w:rsidR="00A63742" w:rsidRPr="0067436E" w:rsidRDefault="00A63742" w:rsidP="007360FE">
            <w:pPr>
              <w:jc w:val="center"/>
            </w:pPr>
          </w:p>
        </w:tc>
        <w:tc>
          <w:tcPr>
            <w:tcW w:w="1842" w:type="dxa"/>
          </w:tcPr>
          <w:p w14:paraId="1F111D47" w14:textId="77777777" w:rsidR="00A63742" w:rsidRPr="0067436E" w:rsidRDefault="00A63742" w:rsidP="007360FE">
            <w:pPr>
              <w:jc w:val="center"/>
            </w:pPr>
          </w:p>
        </w:tc>
      </w:tr>
      <w:tr w:rsidR="00A63742" w:rsidRPr="0067436E" w14:paraId="19E25183" w14:textId="77777777" w:rsidTr="00311018">
        <w:trPr>
          <w:jc w:val="center"/>
        </w:trPr>
        <w:tc>
          <w:tcPr>
            <w:tcW w:w="1126" w:type="dxa"/>
          </w:tcPr>
          <w:p w14:paraId="17A17736" w14:textId="77777777" w:rsidR="00A63742" w:rsidRPr="0067436E" w:rsidRDefault="00A63742" w:rsidP="007360FE">
            <w:pPr>
              <w:jc w:val="center"/>
            </w:pPr>
            <w:r w:rsidRPr="0067436E">
              <w:t>2</w:t>
            </w:r>
          </w:p>
        </w:tc>
        <w:tc>
          <w:tcPr>
            <w:tcW w:w="1563" w:type="dxa"/>
          </w:tcPr>
          <w:p w14:paraId="28670040" w14:textId="77777777" w:rsidR="00A63742" w:rsidRPr="0067436E" w:rsidRDefault="00A63742" w:rsidP="007360FE">
            <w:pPr>
              <w:jc w:val="center"/>
            </w:pPr>
          </w:p>
        </w:tc>
        <w:tc>
          <w:tcPr>
            <w:tcW w:w="2126" w:type="dxa"/>
          </w:tcPr>
          <w:p w14:paraId="1281627B" w14:textId="77777777" w:rsidR="00A63742" w:rsidRPr="0067436E" w:rsidRDefault="00A63742" w:rsidP="007360FE">
            <w:pPr>
              <w:jc w:val="center"/>
            </w:pPr>
            <w:r w:rsidRPr="0067436E">
              <w:t>X</w:t>
            </w:r>
          </w:p>
        </w:tc>
        <w:tc>
          <w:tcPr>
            <w:tcW w:w="1276" w:type="dxa"/>
          </w:tcPr>
          <w:p w14:paraId="08ABCA40" w14:textId="77777777" w:rsidR="00A63742" w:rsidRPr="0067436E" w:rsidRDefault="00A63742" w:rsidP="007360FE">
            <w:pPr>
              <w:jc w:val="center"/>
            </w:pPr>
            <w:r w:rsidRPr="0067436E">
              <w:t>X</w:t>
            </w:r>
          </w:p>
        </w:tc>
        <w:tc>
          <w:tcPr>
            <w:tcW w:w="1842" w:type="dxa"/>
          </w:tcPr>
          <w:p w14:paraId="417AAA41" w14:textId="77777777" w:rsidR="00A63742" w:rsidRPr="0067436E" w:rsidRDefault="00A63742" w:rsidP="007360FE">
            <w:pPr>
              <w:jc w:val="center"/>
            </w:pPr>
          </w:p>
        </w:tc>
      </w:tr>
      <w:tr w:rsidR="00A63742" w:rsidRPr="0067436E" w14:paraId="0E4B5413" w14:textId="77777777" w:rsidTr="00311018">
        <w:trPr>
          <w:jc w:val="center"/>
        </w:trPr>
        <w:tc>
          <w:tcPr>
            <w:tcW w:w="1126" w:type="dxa"/>
          </w:tcPr>
          <w:p w14:paraId="1A5DD686" w14:textId="77777777" w:rsidR="00A63742" w:rsidRPr="0067436E" w:rsidRDefault="00A63742" w:rsidP="007360FE">
            <w:pPr>
              <w:jc w:val="center"/>
            </w:pPr>
            <w:r w:rsidRPr="0067436E">
              <w:t>3</w:t>
            </w:r>
          </w:p>
        </w:tc>
        <w:tc>
          <w:tcPr>
            <w:tcW w:w="1563" w:type="dxa"/>
          </w:tcPr>
          <w:p w14:paraId="1CFB948B" w14:textId="77777777" w:rsidR="00A63742" w:rsidRPr="0067436E" w:rsidRDefault="00A63742" w:rsidP="007360FE">
            <w:pPr>
              <w:jc w:val="center"/>
            </w:pPr>
          </w:p>
        </w:tc>
        <w:tc>
          <w:tcPr>
            <w:tcW w:w="2126" w:type="dxa"/>
          </w:tcPr>
          <w:p w14:paraId="7A7E655F" w14:textId="77777777" w:rsidR="00A63742" w:rsidRPr="0067436E" w:rsidRDefault="00A63742" w:rsidP="007360FE">
            <w:pPr>
              <w:jc w:val="center"/>
            </w:pPr>
            <w:r w:rsidRPr="0067436E">
              <w:t>X</w:t>
            </w:r>
          </w:p>
        </w:tc>
        <w:tc>
          <w:tcPr>
            <w:tcW w:w="1276" w:type="dxa"/>
          </w:tcPr>
          <w:p w14:paraId="5E03D549" w14:textId="77777777" w:rsidR="00A63742" w:rsidRPr="0067436E" w:rsidRDefault="00A63742" w:rsidP="007360FE">
            <w:pPr>
              <w:jc w:val="center"/>
            </w:pPr>
            <w:r w:rsidRPr="0067436E">
              <w:t>X</w:t>
            </w:r>
          </w:p>
        </w:tc>
        <w:tc>
          <w:tcPr>
            <w:tcW w:w="1842" w:type="dxa"/>
          </w:tcPr>
          <w:p w14:paraId="541A4163" w14:textId="77777777" w:rsidR="00A63742" w:rsidRPr="0067436E" w:rsidRDefault="00A63742" w:rsidP="007360FE">
            <w:pPr>
              <w:jc w:val="center"/>
            </w:pPr>
          </w:p>
        </w:tc>
      </w:tr>
      <w:tr w:rsidR="00A63742" w:rsidRPr="0067436E" w14:paraId="781057D3" w14:textId="77777777" w:rsidTr="00311018">
        <w:trPr>
          <w:jc w:val="center"/>
        </w:trPr>
        <w:tc>
          <w:tcPr>
            <w:tcW w:w="1126" w:type="dxa"/>
          </w:tcPr>
          <w:p w14:paraId="7AE51FF6" w14:textId="77777777" w:rsidR="00A63742" w:rsidRPr="0067436E" w:rsidRDefault="00A63742" w:rsidP="007360FE">
            <w:pPr>
              <w:jc w:val="center"/>
            </w:pPr>
            <w:r w:rsidRPr="0067436E">
              <w:t>4</w:t>
            </w:r>
          </w:p>
        </w:tc>
        <w:tc>
          <w:tcPr>
            <w:tcW w:w="1563" w:type="dxa"/>
          </w:tcPr>
          <w:p w14:paraId="43081003" w14:textId="77777777" w:rsidR="00A63742" w:rsidRPr="0067436E" w:rsidRDefault="00A63742" w:rsidP="007360FE">
            <w:pPr>
              <w:jc w:val="center"/>
            </w:pPr>
            <w:r w:rsidRPr="0067436E">
              <w:t>X</w:t>
            </w:r>
          </w:p>
        </w:tc>
        <w:tc>
          <w:tcPr>
            <w:tcW w:w="2126" w:type="dxa"/>
          </w:tcPr>
          <w:p w14:paraId="275B0F72" w14:textId="77777777" w:rsidR="00A63742" w:rsidRPr="0067436E" w:rsidRDefault="00A63742" w:rsidP="007360FE">
            <w:pPr>
              <w:jc w:val="center"/>
            </w:pPr>
          </w:p>
        </w:tc>
        <w:tc>
          <w:tcPr>
            <w:tcW w:w="1276" w:type="dxa"/>
          </w:tcPr>
          <w:p w14:paraId="6B6C3F69" w14:textId="77777777" w:rsidR="00A63742" w:rsidRPr="0067436E" w:rsidRDefault="00A63742" w:rsidP="007360FE">
            <w:pPr>
              <w:jc w:val="center"/>
            </w:pPr>
          </w:p>
        </w:tc>
        <w:tc>
          <w:tcPr>
            <w:tcW w:w="1842" w:type="dxa"/>
          </w:tcPr>
          <w:p w14:paraId="32C9856C" w14:textId="77777777" w:rsidR="00A63742" w:rsidRPr="0067436E" w:rsidRDefault="00A63742" w:rsidP="007360FE">
            <w:pPr>
              <w:jc w:val="center"/>
            </w:pPr>
          </w:p>
        </w:tc>
      </w:tr>
      <w:tr w:rsidR="00A63742" w:rsidRPr="0067436E" w14:paraId="320BBF78" w14:textId="77777777" w:rsidTr="00311018">
        <w:trPr>
          <w:jc w:val="center"/>
        </w:trPr>
        <w:tc>
          <w:tcPr>
            <w:tcW w:w="1126" w:type="dxa"/>
          </w:tcPr>
          <w:p w14:paraId="26062075" w14:textId="77777777" w:rsidR="00A63742" w:rsidRPr="0067436E" w:rsidRDefault="00A63742" w:rsidP="007360FE">
            <w:pPr>
              <w:jc w:val="center"/>
            </w:pPr>
            <w:r w:rsidRPr="0067436E">
              <w:t>5</w:t>
            </w:r>
          </w:p>
        </w:tc>
        <w:tc>
          <w:tcPr>
            <w:tcW w:w="1563" w:type="dxa"/>
          </w:tcPr>
          <w:p w14:paraId="5417E412" w14:textId="77777777" w:rsidR="00A63742" w:rsidRPr="0067436E" w:rsidRDefault="00A63742" w:rsidP="007360FE">
            <w:pPr>
              <w:jc w:val="center"/>
            </w:pPr>
          </w:p>
        </w:tc>
        <w:tc>
          <w:tcPr>
            <w:tcW w:w="2126" w:type="dxa"/>
          </w:tcPr>
          <w:p w14:paraId="33956FE4" w14:textId="77777777" w:rsidR="00A63742" w:rsidRPr="0067436E" w:rsidRDefault="00A63742" w:rsidP="007360FE">
            <w:pPr>
              <w:jc w:val="center"/>
            </w:pPr>
            <w:r w:rsidRPr="0067436E">
              <w:t>X</w:t>
            </w:r>
          </w:p>
        </w:tc>
        <w:tc>
          <w:tcPr>
            <w:tcW w:w="1276" w:type="dxa"/>
          </w:tcPr>
          <w:p w14:paraId="06F24025" w14:textId="0A31619F" w:rsidR="00A63742" w:rsidRPr="0067436E" w:rsidRDefault="00CA3AD7" w:rsidP="007360FE">
            <w:pPr>
              <w:jc w:val="center"/>
            </w:pPr>
            <w:r>
              <w:t>X</w:t>
            </w:r>
          </w:p>
        </w:tc>
        <w:tc>
          <w:tcPr>
            <w:tcW w:w="1842" w:type="dxa"/>
          </w:tcPr>
          <w:p w14:paraId="16937567" w14:textId="77777777" w:rsidR="00A63742" w:rsidRPr="0067436E" w:rsidRDefault="00A63742" w:rsidP="007360FE">
            <w:pPr>
              <w:jc w:val="center"/>
            </w:pPr>
          </w:p>
        </w:tc>
      </w:tr>
      <w:tr w:rsidR="00A63742" w:rsidRPr="0067436E" w14:paraId="13F03253" w14:textId="77777777" w:rsidTr="00311018">
        <w:trPr>
          <w:jc w:val="center"/>
        </w:trPr>
        <w:tc>
          <w:tcPr>
            <w:tcW w:w="1126" w:type="dxa"/>
          </w:tcPr>
          <w:p w14:paraId="07BD2A46" w14:textId="77777777" w:rsidR="00A63742" w:rsidRPr="0067436E" w:rsidRDefault="00A63742" w:rsidP="007360FE">
            <w:pPr>
              <w:jc w:val="center"/>
            </w:pPr>
            <w:r w:rsidRPr="0067436E">
              <w:t>6</w:t>
            </w:r>
          </w:p>
        </w:tc>
        <w:tc>
          <w:tcPr>
            <w:tcW w:w="1563" w:type="dxa"/>
          </w:tcPr>
          <w:p w14:paraId="7F0B846F" w14:textId="77777777" w:rsidR="00A63742" w:rsidRPr="0067436E" w:rsidRDefault="00A63742" w:rsidP="007360FE">
            <w:pPr>
              <w:jc w:val="center"/>
            </w:pPr>
            <w:r w:rsidRPr="0067436E">
              <w:t>X</w:t>
            </w:r>
          </w:p>
        </w:tc>
        <w:tc>
          <w:tcPr>
            <w:tcW w:w="2126" w:type="dxa"/>
          </w:tcPr>
          <w:p w14:paraId="77E4A1B0" w14:textId="77777777" w:rsidR="00A63742" w:rsidRPr="0067436E" w:rsidRDefault="00A63742" w:rsidP="007360FE">
            <w:pPr>
              <w:jc w:val="center"/>
            </w:pPr>
          </w:p>
        </w:tc>
        <w:tc>
          <w:tcPr>
            <w:tcW w:w="1276" w:type="dxa"/>
          </w:tcPr>
          <w:p w14:paraId="191BD773" w14:textId="77777777" w:rsidR="00A63742" w:rsidRPr="0067436E" w:rsidRDefault="00A63742" w:rsidP="007360FE">
            <w:pPr>
              <w:jc w:val="center"/>
            </w:pPr>
          </w:p>
        </w:tc>
        <w:tc>
          <w:tcPr>
            <w:tcW w:w="1842" w:type="dxa"/>
          </w:tcPr>
          <w:p w14:paraId="5C2509A7" w14:textId="77777777" w:rsidR="00A63742" w:rsidRPr="0067436E" w:rsidRDefault="00A63742" w:rsidP="007360FE">
            <w:pPr>
              <w:jc w:val="center"/>
            </w:pPr>
          </w:p>
        </w:tc>
      </w:tr>
      <w:tr w:rsidR="00A63742" w:rsidRPr="0067436E" w14:paraId="4CC8C968" w14:textId="77777777" w:rsidTr="00311018">
        <w:trPr>
          <w:jc w:val="center"/>
        </w:trPr>
        <w:tc>
          <w:tcPr>
            <w:tcW w:w="1126" w:type="dxa"/>
          </w:tcPr>
          <w:p w14:paraId="00C747CA" w14:textId="77777777" w:rsidR="00A63742" w:rsidRPr="0067436E" w:rsidRDefault="00A63742" w:rsidP="007360FE">
            <w:pPr>
              <w:jc w:val="center"/>
            </w:pPr>
            <w:r w:rsidRPr="0067436E">
              <w:t>7</w:t>
            </w:r>
          </w:p>
        </w:tc>
        <w:tc>
          <w:tcPr>
            <w:tcW w:w="1563" w:type="dxa"/>
          </w:tcPr>
          <w:p w14:paraId="7819B53F" w14:textId="77777777" w:rsidR="00A63742" w:rsidRPr="0067436E" w:rsidRDefault="00A63742" w:rsidP="007360FE">
            <w:pPr>
              <w:jc w:val="center"/>
            </w:pPr>
          </w:p>
        </w:tc>
        <w:tc>
          <w:tcPr>
            <w:tcW w:w="2126" w:type="dxa"/>
          </w:tcPr>
          <w:p w14:paraId="0D4B19D1" w14:textId="77777777" w:rsidR="00A63742" w:rsidRPr="0067436E" w:rsidRDefault="00A63742" w:rsidP="007360FE">
            <w:pPr>
              <w:jc w:val="center"/>
            </w:pPr>
            <w:r w:rsidRPr="0067436E">
              <w:t>X</w:t>
            </w:r>
          </w:p>
        </w:tc>
        <w:tc>
          <w:tcPr>
            <w:tcW w:w="1276" w:type="dxa"/>
          </w:tcPr>
          <w:p w14:paraId="152A238C" w14:textId="77777777" w:rsidR="00A63742" w:rsidRPr="0067436E" w:rsidRDefault="00A63742" w:rsidP="007360FE">
            <w:pPr>
              <w:jc w:val="center"/>
            </w:pPr>
            <w:r w:rsidRPr="0067436E">
              <w:t>X</w:t>
            </w:r>
          </w:p>
        </w:tc>
        <w:tc>
          <w:tcPr>
            <w:tcW w:w="1842" w:type="dxa"/>
          </w:tcPr>
          <w:p w14:paraId="0CA26351" w14:textId="77777777" w:rsidR="00A63742" w:rsidRPr="0067436E" w:rsidRDefault="00A63742" w:rsidP="007360FE">
            <w:pPr>
              <w:jc w:val="center"/>
            </w:pPr>
          </w:p>
        </w:tc>
      </w:tr>
      <w:tr w:rsidR="00A63742" w:rsidRPr="0067436E" w14:paraId="06E3AA69" w14:textId="77777777" w:rsidTr="00311018">
        <w:trPr>
          <w:jc w:val="center"/>
        </w:trPr>
        <w:tc>
          <w:tcPr>
            <w:tcW w:w="1126" w:type="dxa"/>
          </w:tcPr>
          <w:p w14:paraId="4DE37059" w14:textId="77777777" w:rsidR="00A63742" w:rsidRPr="0067436E" w:rsidRDefault="00A63742" w:rsidP="007360FE">
            <w:pPr>
              <w:jc w:val="center"/>
            </w:pPr>
            <w:r w:rsidRPr="0067436E">
              <w:t>8</w:t>
            </w:r>
          </w:p>
        </w:tc>
        <w:tc>
          <w:tcPr>
            <w:tcW w:w="1563" w:type="dxa"/>
          </w:tcPr>
          <w:p w14:paraId="2959F0CF" w14:textId="77777777" w:rsidR="00A63742" w:rsidRPr="0067436E" w:rsidRDefault="00A63742" w:rsidP="007360FE">
            <w:pPr>
              <w:jc w:val="center"/>
            </w:pPr>
          </w:p>
        </w:tc>
        <w:tc>
          <w:tcPr>
            <w:tcW w:w="2126" w:type="dxa"/>
          </w:tcPr>
          <w:p w14:paraId="7A77ECF1" w14:textId="77777777" w:rsidR="00A63742" w:rsidRPr="0067436E" w:rsidRDefault="00A63742" w:rsidP="007360FE">
            <w:pPr>
              <w:jc w:val="center"/>
            </w:pPr>
            <w:r w:rsidRPr="0067436E">
              <w:t>X</w:t>
            </w:r>
          </w:p>
        </w:tc>
        <w:tc>
          <w:tcPr>
            <w:tcW w:w="1276" w:type="dxa"/>
          </w:tcPr>
          <w:p w14:paraId="65C9DF25" w14:textId="77777777" w:rsidR="00A63742" w:rsidRPr="0067436E" w:rsidRDefault="00A63742" w:rsidP="007360FE">
            <w:pPr>
              <w:jc w:val="center"/>
            </w:pPr>
          </w:p>
        </w:tc>
        <w:tc>
          <w:tcPr>
            <w:tcW w:w="1842" w:type="dxa"/>
          </w:tcPr>
          <w:p w14:paraId="0C82898D" w14:textId="77777777" w:rsidR="00A63742" w:rsidRPr="0067436E" w:rsidRDefault="00A63742" w:rsidP="007360FE">
            <w:pPr>
              <w:jc w:val="center"/>
            </w:pPr>
            <w:r w:rsidRPr="0067436E">
              <w:t>X</w:t>
            </w:r>
          </w:p>
        </w:tc>
      </w:tr>
      <w:tr w:rsidR="00A63742" w:rsidRPr="0067436E" w14:paraId="7D735577" w14:textId="77777777" w:rsidTr="00311018">
        <w:trPr>
          <w:jc w:val="center"/>
        </w:trPr>
        <w:tc>
          <w:tcPr>
            <w:tcW w:w="1126" w:type="dxa"/>
          </w:tcPr>
          <w:p w14:paraId="670D3CDC" w14:textId="77777777" w:rsidR="00A63742" w:rsidRPr="0067436E" w:rsidRDefault="00A63742" w:rsidP="007360FE">
            <w:pPr>
              <w:jc w:val="center"/>
            </w:pPr>
            <w:r w:rsidRPr="0067436E">
              <w:t>9</w:t>
            </w:r>
          </w:p>
        </w:tc>
        <w:tc>
          <w:tcPr>
            <w:tcW w:w="1563" w:type="dxa"/>
          </w:tcPr>
          <w:p w14:paraId="01E49F0A" w14:textId="77777777" w:rsidR="00A63742" w:rsidRPr="0067436E" w:rsidRDefault="00A63742" w:rsidP="007360FE">
            <w:pPr>
              <w:jc w:val="center"/>
            </w:pPr>
          </w:p>
        </w:tc>
        <w:tc>
          <w:tcPr>
            <w:tcW w:w="2126" w:type="dxa"/>
          </w:tcPr>
          <w:p w14:paraId="3AB5F150" w14:textId="77777777" w:rsidR="00A63742" w:rsidRPr="0067436E" w:rsidRDefault="00A63742" w:rsidP="007360FE">
            <w:pPr>
              <w:jc w:val="center"/>
            </w:pPr>
            <w:r w:rsidRPr="0067436E">
              <w:t>X</w:t>
            </w:r>
          </w:p>
        </w:tc>
        <w:tc>
          <w:tcPr>
            <w:tcW w:w="1276" w:type="dxa"/>
          </w:tcPr>
          <w:p w14:paraId="70F76A1F" w14:textId="77777777" w:rsidR="00A63742" w:rsidRPr="0067436E" w:rsidRDefault="00A63742" w:rsidP="007360FE">
            <w:pPr>
              <w:jc w:val="center"/>
            </w:pPr>
          </w:p>
        </w:tc>
        <w:tc>
          <w:tcPr>
            <w:tcW w:w="1842" w:type="dxa"/>
          </w:tcPr>
          <w:p w14:paraId="5EAF12DB" w14:textId="77777777" w:rsidR="00A63742" w:rsidRPr="0067436E" w:rsidRDefault="00A63742" w:rsidP="007360FE">
            <w:pPr>
              <w:jc w:val="center"/>
            </w:pPr>
            <w:r w:rsidRPr="0067436E">
              <w:t>X</w:t>
            </w:r>
          </w:p>
        </w:tc>
      </w:tr>
    </w:tbl>
    <w:p w14:paraId="1688D151" w14:textId="66652219" w:rsidR="00A63742" w:rsidRDefault="00A63742" w:rsidP="00A63742"/>
    <w:p w14:paraId="50DA189C" w14:textId="77777777" w:rsidR="00311018" w:rsidRDefault="00311018" w:rsidP="00A63742"/>
    <w:p w14:paraId="5011D351" w14:textId="77777777" w:rsidR="00311018" w:rsidRPr="00311018" w:rsidRDefault="00311018" w:rsidP="00311018">
      <w:pPr>
        <w:pStyle w:val="Prrafodelista"/>
        <w:numPr>
          <w:ilvl w:val="0"/>
          <w:numId w:val="13"/>
        </w:numPr>
        <w:rPr>
          <w:b/>
          <w:bCs/>
          <w:u w:val="single"/>
        </w:rPr>
      </w:pPr>
      <w:r w:rsidRPr="00311018">
        <w:rPr>
          <w:b/>
          <w:bCs/>
          <w:u w:val="single"/>
        </w:rPr>
        <w:t>Afectación de flora y/o vegetación producto de instalación de torres y caminos de acceso.</w:t>
      </w:r>
    </w:p>
    <w:p w14:paraId="6F0FE6B0" w14:textId="77777777" w:rsidR="00311018" w:rsidRDefault="00311018" w:rsidP="00A63742"/>
    <w:p w14:paraId="19D2CD1F" w14:textId="77777777" w:rsidR="00A63742" w:rsidRPr="00C74672" w:rsidRDefault="00A63742" w:rsidP="00AB36B8">
      <w:pPr>
        <w:pStyle w:val="Prrafodelista"/>
        <w:numPr>
          <w:ilvl w:val="0"/>
          <w:numId w:val="3"/>
        </w:numPr>
        <w:rPr>
          <w:u w:val="single"/>
        </w:rPr>
      </w:pPr>
      <w:r w:rsidRPr="00C74672">
        <w:rPr>
          <w:u w:val="single"/>
        </w:rPr>
        <w:t>Detalle de la intervención a flora y vegetación</w:t>
      </w:r>
    </w:p>
    <w:p w14:paraId="4713D6AF" w14:textId="77777777" w:rsidR="00A63742" w:rsidRDefault="00A63742" w:rsidP="00A63742"/>
    <w:p w14:paraId="5F1FC8CB" w14:textId="73B31C02" w:rsidR="00A63742" w:rsidRDefault="00CB028E" w:rsidP="00A63742">
      <w:r>
        <w:t xml:space="preserve">Respecto a la intervención a flora y </w:t>
      </w:r>
      <w:r w:rsidRPr="00CB028E">
        <w:t>vegetación</w:t>
      </w:r>
      <w:r w:rsidR="00A63742" w:rsidRPr="00CB028E">
        <w:t>, detalla por sector inspeccionado, la actividad constatada y el resumen de las hectáreas involucradas por actividad.</w:t>
      </w:r>
    </w:p>
    <w:p w14:paraId="6167100D" w14:textId="77777777" w:rsidR="00A63742" w:rsidRDefault="00A63742" w:rsidP="00A63742"/>
    <w:tbl>
      <w:tblPr>
        <w:tblStyle w:val="Tablaconcuadrcula"/>
        <w:tblW w:w="8926" w:type="dxa"/>
        <w:jc w:val="center"/>
        <w:tblLook w:val="04A0" w:firstRow="1" w:lastRow="0" w:firstColumn="1" w:lastColumn="0" w:noHBand="0" w:noVBand="1"/>
      </w:tblPr>
      <w:tblGrid>
        <w:gridCol w:w="3114"/>
        <w:gridCol w:w="4536"/>
        <w:gridCol w:w="1276"/>
      </w:tblGrid>
      <w:tr w:rsidR="00A63742" w:rsidRPr="00C74672" w14:paraId="49D449E9" w14:textId="77777777" w:rsidTr="00CB028E">
        <w:trPr>
          <w:jc w:val="center"/>
        </w:trPr>
        <w:tc>
          <w:tcPr>
            <w:tcW w:w="3114" w:type="dxa"/>
          </w:tcPr>
          <w:p w14:paraId="247D1B5B" w14:textId="77777777" w:rsidR="00A63742" w:rsidRPr="00D4434C" w:rsidRDefault="00A63742" w:rsidP="007360FE">
            <w:pPr>
              <w:rPr>
                <w:b/>
                <w:bCs/>
              </w:rPr>
            </w:pPr>
            <w:r w:rsidRPr="00D4434C">
              <w:rPr>
                <w:b/>
                <w:bCs/>
              </w:rPr>
              <w:t>Sector</w:t>
            </w:r>
          </w:p>
        </w:tc>
        <w:tc>
          <w:tcPr>
            <w:tcW w:w="4536" w:type="dxa"/>
          </w:tcPr>
          <w:p w14:paraId="6E8F2CCD" w14:textId="77777777" w:rsidR="00A63742" w:rsidRPr="00D4434C" w:rsidRDefault="00A63742" w:rsidP="007360FE">
            <w:pPr>
              <w:rPr>
                <w:b/>
                <w:bCs/>
              </w:rPr>
            </w:pPr>
            <w:r w:rsidRPr="00D4434C">
              <w:rPr>
                <w:b/>
                <w:bCs/>
              </w:rPr>
              <w:t>Descripción</w:t>
            </w:r>
          </w:p>
        </w:tc>
        <w:tc>
          <w:tcPr>
            <w:tcW w:w="1276" w:type="dxa"/>
          </w:tcPr>
          <w:p w14:paraId="05B69DE7" w14:textId="77777777" w:rsidR="00A63742" w:rsidRPr="00D4434C" w:rsidRDefault="00A63742" w:rsidP="007360FE">
            <w:pPr>
              <w:rPr>
                <w:b/>
                <w:bCs/>
              </w:rPr>
            </w:pPr>
            <w:r w:rsidRPr="00D4434C">
              <w:rPr>
                <w:b/>
                <w:bCs/>
              </w:rPr>
              <w:t>Hectáreas intervenidas</w:t>
            </w:r>
          </w:p>
        </w:tc>
      </w:tr>
      <w:tr w:rsidR="00A63742" w:rsidRPr="00C74672" w14:paraId="1BFA88D9" w14:textId="77777777" w:rsidTr="00CB028E">
        <w:trPr>
          <w:jc w:val="center"/>
        </w:trPr>
        <w:tc>
          <w:tcPr>
            <w:tcW w:w="3114" w:type="dxa"/>
          </w:tcPr>
          <w:p w14:paraId="702442D0" w14:textId="77777777" w:rsidR="00A63742" w:rsidRPr="00C74672" w:rsidRDefault="00A63742" w:rsidP="007360FE">
            <w:r w:rsidRPr="00C74672">
              <w:t>El Peralillo (Estación 1)</w:t>
            </w:r>
          </w:p>
        </w:tc>
        <w:tc>
          <w:tcPr>
            <w:tcW w:w="4536" w:type="dxa"/>
          </w:tcPr>
          <w:p w14:paraId="3A24173B" w14:textId="77777777" w:rsidR="00A63742" w:rsidRPr="00C74672" w:rsidRDefault="00A63742" w:rsidP="007360FE">
            <w:r w:rsidRPr="00C74672">
              <w:t>Corta de FX sin plan de trabajo PAS 151 aprobado sectorialmente.</w:t>
            </w:r>
          </w:p>
        </w:tc>
        <w:tc>
          <w:tcPr>
            <w:tcW w:w="1276" w:type="dxa"/>
          </w:tcPr>
          <w:p w14:paraId="159BFB0B" w14:textId="77777777" w:rsidR="00A63742" w:rsidRPr="00C74672" w:rsidRDefault="00A63742" w:rsidP="007360FE">
            <w:r w:rsidRPr="00C74672">
              <w:t>1,46</w:t>
            </w:r>
          </w:p>
        </w:tc>
      </w:tr>
      <w:tr w:rsidR="00A63742" w:rsidRPr="00C74672" w14:paraId="09905D13" w14:textId="77777777" w:rsidTr="00CB028E">
        <w:trPr>
          <w:jc w:val="center"/>
        </w:trPr>
        <w:tc>
          <w:tcPr>
            <w:tcW w:w="3114" w:type="dxa"/>
          </w:tcPr>
          <w:p w14:paraId="7560BAFB" w14:textId="77777777" w:rsidR="00A63742" w:rsidRPr="00C74672" w:rsidRDefault="00A63742" w:rsidP="007360FE">
            <w:r w:rsidRPr="00C74672">
              <w:t>Carmen Alto, cerrillo y Apatitas (Estación 2)</w:t>
            </w:r>
          </w:p>
        </w:tc>
        <w:tc>
          <w:tcPr>
            <w:tcW w:w="4536" w:type="dxa"/>
          </w:tcPr>
          <w:p w14:paraId="1AF21A55" w14:textId="2ACE52A7" w:rsidR="00A63742" w:rsidRPr="00C74672" w:rsidRDefault="00A63742" w:rsidP="007360FE">
            <w:r w:rsidRPr="00C74672">
              <w:t xml:space="preserve">Intervención de </w:t>
            </w:r>
            <w:r w:rsidR="00C5053B">
              <w:t>FX</w:t>
            </w:r>
            <w:r w:rsidRPr="00C74672">
              <w:t xml:space="preserve"> sin tener el plan de trabajo PAS 151 aprobado sectorialmente.</w:t>
            </w:r>
          </w:p>
        </w:tc>
        <w:tc>
          <w:tcPr>
            <w:tcW w:w="1276" w:type="dxa"/>
          </w:tcPr>
          <w:p w14:paraId="54E8FF20" w14:textId="77777777" w:rsidR="00A63742" w:rsidRPr="00C74672" w:rsidRDefault="00A63742" w:rsidP="007360FE">
            <w:r w:rsidRPr="00C74672">
              <w:t>6,20</w:t>
            </w:r>
          </w:p>
        </w:tc>
      </w:tr>
      <w:tr w:rsidR="00A63742" w:rsidRPr="00C74672" w14:paraId="0D6ECA55" w14:textId="77777777" w:rsidTr="00CB028E">
        <w:trPr>
          <w:jc w:val="center"/>
        </w:trPr>
        <w:tc>
          <w:tcPr>
            <w:tcW w:w="3114" w:type="dxa"/>
            <w:vMerge w:val="restart"/>
          </w:tcPr>
          <w:p w14:paraId="024F4B57" w14:textId="77777777" w:rsidR="00A63742" w:rsidRPr="00C74672" w:rsidRDefault="00A63742" w:rsidP="007360FE">
            <w:r w:rsidRPr="00C74672">
              <w:t xml:space="preserve">Salala, Los loros y Talinay Alto </w:t>
            </w:r>
            <w:r w:rsidRPr="00C74672">
              <w:lastRenderedPageBreak/>
              <w:t>(Estación 3)</w:t>
            </w:r>
          </w:p>
        </w:tc>
        <w:tc>
          <w:tcPr>
            <w:tcW w:w="4536" w:type="dxa"/>
          </w:tcPr>
          <w:p w14:paraId="370A0D3E" w14:textId="0B1C1529" w:rsidR="00A63742" w:rsidRPr="00C74672" w:rsidRDefault="00B91729" w:rsidP="007360FE">
            <w:r>
              <w:lastRenderedPageBreak/>
              <w:t>I</w:t>
            </w:r>
            <w:r w:rsidR="00A63742" w:rsidRPr="00C74672">
              <w:t>ntervención sobre formación xerofítica.</w:t>
            </w:r>
          </w:p>
        </w:tc>
        <w:tc>
          <w:tcPr>
            <w:tcW w:w="1276" w:type="dxa"/>
          </w:tcPr>
          <w:p w14:paraId="17AAC5B1" w14:textId="77777777" w:rsidR="00A63742" w:rsidRPr="00C74672" w:rsidRDefault="00A63742" w:rsidP="007360FE">
            <w:r w:rsidRPr="00C74672">
              <w:t>2,97</w:t>
            </w:r>
          </w:p>
        </w:tc>
      </w:tr>
      <w:tr w:rsidR="00A63742" w:rsidRPr="00C74672" w14:paraId="67FBBFD1" w14:textId="77777777" w:rsidTr="00CB028E">
        <w:trPr>
          <w:jc w:val="center"/>
        </w:trPr>
        <w:tc>
          <w:tcPr>
            <w:tcW w:w="3114" w:type="dxa"/>
            <w:vMerge/>
          </w:tcPr>
          <w:p w14:paraId="6E54C6BD" w14:textId="77777777" w:rsidR="00A63742" w:rsidRPr="00C74672" w:rsidRDefault="00A63742" w:rsidP="007360FE"/>
        </w:tc>
        <w:tc>
          <w:tcPr>
            <w:tcW w:w="4536" w:type="dxa"/>
          </w:tcPr>
          <w:p w14:paraId="455932C7" w14:textId="77777777" w:rsidR="00A63742" w:rsidRPr="00C74672" w:rsidRDefault="00A63742" w:rsidP="007360FE">
            <w:r w:rsidRPr="00C74672">
              <w:t>Intervención sobre bosque nativo.</w:t>
            </w:r>
          </w:p>
        </w:tc>
        <w:tc>
          <w:tcPr>
            <w:tcW w:w="1276" w:type="dxa"/>
          </w:tcPr>
          <w:p w14:paraId="09FDC859" w14:textId="77777777" w:rsidR="00A63742" w:rsidRPr="00C74672" w:rsidRDefault="00A63742" w:rsidP="007360FE">
            <w:r w:rsidRPr="00C74672">
              <w:t>0,40</w:t>
            </w:r>
          </w:p>
        </w:tc>
      </w:tr>
      <w:tr w:rsidR="00A63742" w:rsidRPr="00C74672" w14:paraId="2A3813B3" w14:textId="77777777" w:rsidTr="00CB028E">
        <w:trPr>
          <w:jc w:val="center"/>
        </w:trPr>
        <w:tc>
          <w:tcPr>
            <w:tcW w:w="3114" w:type="dxa"/>
            <w:vMerge/>
          </w:tcPr>
          <w:p w14:paraId="3FFAABB0" w14:textId="77777777" w:rsidR="00A63742" w:rsidRPr="00C74672" w:rsidRDefault="00A63742" w:rsidP="007360FE"/>
        </w:tc>
        <w:tc>
          <w:tcPr>
            <w:tcW w:w="4536" w:type="dxa"/>
          </w:tcPr>
          <w:p w14:paraId="0E9954F5" w14:textId="77777777" w:rsidR="00A63742" w:rsidRPr="00C74672" w:rsidRDefault="00A63742" w:rsidP="007360FE">
            <w:r w:rsidRPr="00C74672">
              <w:t>Intervención sobre plantación Forestal.</w:t>
            </w:r>
          </w:p>
        </w:tc>
        <w:tc>
          <w:tcPr>
            <w:tcW w:w="1276" w:type="dxa"/>
          </w:tcPr>
          <w:p w14:paraId="2B5D0290" w14:textId="77777777" w:rsidR="00A63742" w:rsidRPr="00C74672" w:rsidRDefault="00A63742" w:rsidP="007360FE">
            <w:r w:rsidRPr="00C74672">
              <w:t>1,69</w:t>
            </w:r>
          </w:p>
        </w:tc>
      </w:tr>
      <w:tr w:rsidR="00A63742" w:rsidRPr="00C74672" w14:paraId="5F2F1BCD" w14:textId="77777777" w:rsidTr="00CB028E">
        <w:trPr>
          <w:jc w:val="center"/>
        </w:trPr>
        <w:tc>
          <w:tcPr>
            <w:tcW w:w="3114" w:type="dxa"/>
            <w:vMerge w:val="restart"/>
          </w:tcPr>
          <w:p w14:paraId="44587525" w14:textId="77777777" w:rsidR="00A63742" w:rsidRPr="00C74672" w:rsidRDefault="00A63742" w:rsidP="007360FE">
            <w:r w:rsidRPr="00C74672">
              <w:t>Santa Inés, Palo Colorado y bahía del Negro (Estación 4)</w:t>
            </w:r>
          </w:p>
        </w:tc>
        <w:tc>
          <w:tcPr>
            <w:tcW w:w="4536" w:type="dxa"/>
          </w:tcPr>
          <w:p w14:paraId="1092F259" w14:textId="585DDCC3" w:rsidR="00A63742" w:rsidRPr="00C74672" w:rsidRDefault="00B91729" w:rsidP="007360FE">
            <w:r>
              <w:t>I</w:t>
            </w:r>
            <w:r w:rsidR="00A63742" w:rsidRPr="00C74672">
              <w:t>ntervención de formación xerofítica.</w:t>
            </w:r>
          </w:p>
        </w:tc>
        <w:tc>
          <w:tcPr>
            <w:tcW w:w="1276" w:type="dxa"/>
          </w:tcPr>
          <w:p w14:paraId="7067F501" w14:textId="77777777" w:rsidR="00A63742" w:rsidRPr="00C74672" w:rsidRDefault="00A63742" w:rsidP="007360FE">
            <w:r w:rsidRPr="00C74672">
              <w:t>3,30</w:t>
            </w:r>
          </w:p>
        </w:tc>
      </w:tr>
      <w:tr w:rsidR="00A63742" w:rsidRPr="00C74672" w14:paraId="17537E8E" w14:textId="77777777" w:rsidTr="00CB028E">
        <w:trPr>
          <w:jc w:val="center"/>
        </w:trPr>
        <w:tc>
          <w:tcPr>
            <w:tcW w:w="3114" w:type="dxa"/>
            <w:vMerge/>
          </w:tcPr>
          <w:p w14:paraId="2D4A6BCE" w14:textId="77777777" w:rsidR="00A63742" w:rsidRPr="00C74672" w:rsidRDefault="00A63742" w:rsidP="007360FE"/>
        </w:tc>
        <w:tc>
          <w:tcPr>
            <w:tcW w:w="4536" w:type="dxa"/>
          </w:tcPr>
          <w:p w14:paraId="1B1679A2" w14:textId="77777777" w:rsidR="00A63742" w:rsidRPr="00C74672" w:rsidRDefault="00A63742" w:rsidP="007360FE">
            <w:r w:rsidRPr="00C74672">
              <w:t>Corta de bosque nativo de preservación.</w:t>
            </w:r>
          </w:p>
        </w:tc>
        <w:tc>
          <w:tcPr>
            <w:tcW w:w="1276" w:type="dxa"/>
          </w:tcPr>
          <w:p w14:paraId="4844ED61" w14:textId="77777777" w:rsidR="00A63742" w:rsidRPr="00C74672" w:rsidRDefault="00A63742" w:rsidP="007360FE">
            <w:r w:rsidRPr="00C74672">
              <w:t>0,02</w:t>
            </w:r>
          </w:p>
        </w:tc>
      </w:tr>
      <w:tr w:rsidR="00A63742" w:rsidRPr="00C74672" w14:paraId="09AA2A06" w14:textId="77777777" w:rsidTr="00CB028E">
        <w:trPr>
          <w:jc w:val="center"/>
        </w:trPr>
        <w:tc>
          <w:tcPr>
            <w:tcW w:w="3114" w:type="dxa"/>
          </w:tcPr>
          <w:p w14:paraId="792AB8AB" w14:textId="77777777" w:rsidR="00A63742" w:rsidRPr="00C74672" w:rsidRDefault="00A63742" w:rsidP="007360FE">
            <w:r w:rsidRPr="00C74672">
              <w:t>Bahía del Negro (Estación 5)</w:t>
            </w:r>
          </w:p>
        </w:tc>
        <w:tc>
          <w:tcPr>
            <w:tcW w:w="4536" w:type="dxa"/>
          </w:tcPr>
          <w:p w14:paraId="76FB62F7" w14:textId="77777777" w:rsidR="00A63742" w:rsidRPr="00C74672" w:rsidRDefault="00A63742" w:rsidP="007360FE">
            <w:r w:rsidRPr="00C74672">
              <w:t>Intervención de Bosque Nativo</w:t>
            </w:r>
          </w:p>
        </w:tc>
        <w:tc>
          <w:tcPr>
            <w:tcW w:w="1276" w:type="dxa"/>
          </w:tcPr>
          <w:p w14:paraId="25109ED5" w14:textId="77777777" w:rsidR="00A63742" w:rsidRPr="00C74672" w:rsidRDefault="00A63742" w:rsidP="007360FE">
            <w:r w:rsidRPr="00C74672">
              <w:t>0,01</w:t>
            </w:r>
          </w:p>
        </w:tc>
      </w:tr>
      <w:tr w:rsidR="00CB028E" w:rsidRPr="00C74672" w14:paraId="725242E3" w14:textId="77777777" w:rsidTr="00EC0758">
        <w:trPr>
          <w:jc w:val="center"/>
        </w:trPr>
        <w:tc>
          <w:tcPr>
            <w:tcW w:w="7650" w:type="dxa"/>
            <w:gridSpan w:val="2"/>
          </w:tcPr>
          <w:p w14:paraId="0AE3B7AF" w14:textId="15E488F2" w:rsidR="00CB028E" w:rsidRPr="00CB028E" w:rsidRDefault="00CB028E" w:rsidP="00CB028E">
            <w:pPr>
              <w:jc w:val="right"/>
              <w:rPr>
                <w:b/>
                <w:bCs/>
              </w:rPr>
            </w:pPr>
            <w:r w:rsidRPr="00CB028E">
              <w:rPr>
                <w:b/>
                <w:bCs/>
              </w:rPr>
              <w:t>Total</w:t>
            </w:r>
          </w:p>
        </w:tc>
        <w:tc>
          <w:tcPr>
            <w:tcW w:w="1276" w:type="dxa"/>
          </w:tcPr>
          <w:p w14:paraId="5D0A61AE" w14:textId="527230D7" w:rsidR="00CB028E" w:rsidRPr="00CB028E" w:rsidRDefault="00CB028E" w:rsidP="007360FE">
            <w:pPr>
              <w:rPr>
                <w:b/>
                <w:bCs/>
              </w:rPr>
            </w:pPr>
            <w:r w:rsidRPr="00CB028E">
              <w:rPr>
                <w:b/>
                <w:bCs/>
              </w:rPr>
              <w:t>16,05</w:t>
            </w:r>
          </w:p>
        </w:tc>
      </w:tr>
    </w:tbl>
    <w:p w14:paraId="601AD715" w14:textId="625C85DA" w:rsidR="00A63742" w:rsidRDefault="00A63742" w:rsidP="00A63742"/>
    <w:p w14:paraId="42EE2A8E" w14:textId="77777777" w:rsidR="00A63EA2" w:rsidRPr="00DA0430" w:rsidRDefault="00A63EA2" w:rsidP="00A63EA2">
      <w:pPr>
        <w:pStyle w:val="Prrafodelista"/>
        <w:numPr>
          <w:ilvl w:val="0"/>
          <w:numId w:val="3"/>
        </w:numPr>
        <w:rPr>
          <w:u w:val="single"/>
        </w:rPr>
      </w:pPr>
      <w:r>
        <w:rPr>
          <w:u w:val="single"/>
        </w:rPr>
        <w:t xml:space="preserve">Detalle de las </w:t>
      </w:r>
      <w:r w:rsidRPr="00DA0430">
        <w:rPr>
          <w:u w:val="single"/>
        </w:rPr>
        <w:t>Medidas de relocalización de especies.</w:t>
      </w:r>
    </w:p>
    <w:p w14:paraId="45E3515E" w14:textId="77777777" w:rsidR="00A63EA2" w:rsidRDefault="00A63EA2" w:rsidP="00A63EA2"/>
    <w:p w14:paraId="3CB55D70" w14:textId="77777777" w:rsidR="00A63EA2" w:rsidRDefault="00A63EA2" w:rsidP="00A63EA2">
      <w:r>
        <w:t>A continuación se detalla las medidas inexistentes o deficientes respecto a las medidas de relocalización:</w:t>
      </w:r>
    </w:p>
    <w:p w14:paraId="14CE66CF" w14:textId="77777777" w:rsidR="00A63EA2" w:rsidRDefault="00A63EA2" w:rsidP="00A63EA2">
      <w:pPr>
        <w:autoSpaceDE w:val="0"/>
        <w:autoSpaceDN w:val="0"/>
        <w:adjustRightInd w:val="0"/>
      </w:pPr>
    </w:p>
    <w:tbl>
      <w:tblPr>
        <w:tblStyle w:val="Tablaconcuadrcula"/>
        <w:tblW w:w="0" w:type="auto"/>
        <w:tblLook w:val="04A0" w:firstRow="1" w:lastRow="0" w:firstColumn="1" w:lastColumn="0" w:noHBand="0" w:noVBand="1"/>
      </w:tblPr>
      <w:tblGrid>
        <w:gridCol w:w="1164"/>
        <w:gridCol w:w="8583"/>
      </w:tblGrid>
      <w:tr w:rsidR="00A63EA2" w:rsidRPr="000A6354" w14:paraId="26B41077" w14:textId="77777777" w:rsidTr="00632A08">
        <w:tc>
          <w:tcPr>
            <w:tcW w:w="1164" w:type="dxa"/>
          </w:tcPr>
          <w:p w14:paraId="4D4AD3DD" w14:textId="77777777" w:rsidR="00A63EA2" w:rsidRPr="000A6354" w:rsidRDefault="00A63EA2" w:rsidP="00632A08">
            <w:pPr>
              <w:rPr>
                <w:b/>
                <w:sz w:val="22"/>
                <w:szCs w:val="22"/>
              </w:rPr>
            </w:pPr>
            <w:r w:rsidRPr="000A6354">
              <w:rPr>
                <w:b/>
                <w:sz w:val="22"/>
                <w:szCs w:val="22"/>
              </w:rPr>
              <w:t>Hecho RT</w:t>
            </w:r>
          </w:p>
        </w:tc>
        <w:tc>
          <w:tcPr>
            <w:tcW w:w="8583" w:type="dxa"/>
          </w:tcPr>
          <w:p w14:paraId="4AAE95C2" w14:textId="77777777" w:rsidR="00A63EA2" w:rsidRPr="000A6354" w:rsidRDefault="00A63EA2" w:rsidP="00632A08">
            <w:pPr>
              <w:rPr>
                <w:b/>
                <w:sz w:val="22"/>
                <w:szCs w:val="22"/>
              </w:rPr>
            </w:pPr>
            <w:r w:rsidRPr="000A6354">
              <w:rPr>
                <w:b/>
                <w:sz w:val="22"/>
                <w:szCs w:val="22"/>
              </w:rPr>
              <w:t>Detalle</w:t>
            </w:r>
          </w:p>
        </w:tc>
      </w:tr>
      <w:tr w:rsidR="00A63EA2" w:rsidRPr="000A6354" w14:paraId="6AA8BF10" w14:textId="77777777" w:rsidTr="00632A08">
        <w:tc>
          <w:tcPr>
            <w:tcW w:w="1164" w:type="dxa"/>
          </w:tcPr>
          <w:p w14:paraId="64E868AA" w14:textId="77777777" w:rsidR="00A63EA2" w:rsidRPr="002B181F" w:rsidRDefault="00A63EA2" w:rsidP="00632A08">
            <w:r w:rsidRPr="002B181F">
              <w:t>4</w:t>
            </w:r>
          </w:p>
        </w:tc>
        <w:tc>
          <w:tcPr>
            <w:tcW w:w="8583" w:type="dxa"/>
          </w:tcPr>
          <w:p w14:paraId="43042DE1" w14:textId="77777777" w:rsidR="00A63EA2" w:rsidRPr="002B181F" w:rsidRDefault="00A63EA2" w:rsidP="00632A08">
            <w:r w:rsidRPr="002B181F">
              <w:t>Se constató que no existen actividades de relocalización de suculentas y repoblamiento arbustivo en el sitio REF-IV13, así como tampoco un cerco perimetral.</w:t>
            </w:r>
          </w:p>
          <w:p w14:paraId="1260EEB4" w14:textId="77777777" w:rsidR="00A63EA2" w:rsidRPr="002B181F" w:rsidRDefault="00A63EA2" w:rsidP="00632A08">
            <w:r w:rsidRPr="002B181F">
              <w:t>Se constató que no existen actividades de relocalización de suculentas y repoblamiento arbustivo en el sitio REF-IV10, así como tampoco un cerco perimetral.</w:t>
            </w:r>
          </w:p>
          <w:p w14:paraId="2BB21A53" w14:textId="77777777" w:rsidR="00A63EA2" w:rsidRPr="002B181F" w:rsidRDefault="00A63EA2" w:rsidP="00632A08">
            <w:r w:rsidRPr="002B181F">
              <w:t>Se constató que no existen actividades de relocalización de suculentas en el sitio REF-IV07, así como tampoco un cerco perimetral.</w:t>
            </w:r>
          </w:p>
        </w:tc>
      </w:tr>
      <w:tr w:rsidR="00A63EA2" w:rsidRPr="000A6354" w14:paraId="1FEA2FE0" w14:textId="77777777" w:rsidTr="00632A08">
        <w:tc>
          <w:tcPr>
            <w:tcW w:w="1164" w:type="dxa"/>
          </w:tcPr>
          <w:p w14:paraId="66B6ABA4" w14:textId="77777777" w:rsidR="00A63EA2" w:rsidRPr="000A6354" w:rsidRDefault="00A63EA2" w:rsidP="00632A08">
            <w:pPr>
              <w:rPr>
                <w:b/>
              </w:rPr>
            </w:pPr>
            <w:r>
              <w:rPr>
                <w:b/>
              </w:rPr>
              <w:t>6</w:t>
            </w:r>
          </w:p>
        </w:tc>
        <w:tc>
          <w:tcPr>
            <w:tcW w:w="8583" w:type="dxa"/>
          </w:tcPr>
          <w:p w14:paraId="08E3A2D3" w14:textId="77777777" w:rsidR="00A63EA2" w:rsidRPr="002B181F" w:rsidRDefault="00A63EA2" w:rsidP="00632A08">
            <w:r w:rsidRPr="002B181F">
              <w:t>Se constató que se llevó acabo la actividad de relocalización de suculentas en el sitio REF-IV01. Los individuos de Puya presentaban bajo vigor y estaban dispuestos en conglomerados, distribuidos al azar. Adicionalmente, se constató que no se utilizó la totalidad del sitio para llevar a cabo la medida, y que éste no se encontraba con cerco perimetral.</w:t>
            </w:r>
          </w:p>
        </w:tc>
      </w:tr>
    </w:tbl>
    <w:p w14:paraId="263B1054" w14:textId="77777777" w:rsidR="00A63EA2" w:rsidRDefault="00A63EA2" w:rsidP="00A63742"/>
    <w:p w14:paraId="00BA3599" w14:textId="77777777" w:rsidR="00A63742" w:rsidRPr="00312723" w:rsidRDefault="00A63742" w:rsidP="00AB36B8">
      <w:pPr>
        <w:pStyle w:val="Prrafodelista"/>
        <w:numPr>
          <w:ilvl w:val="0"/>
          <w:numId w:val="3"/>
        </w:numPr>
        <w:rPr>
          <w:u w:val="single"/>
        </w:rPr>
      </w:pPr>
      <w:r>
        <w:rPr>
          <w:u w:val="single"/>
        </w:rPr>
        <w:t>Detalle de</w:t>
      </w:r>
      <w:r w:rsidRPr="00312723">
        <w:rPr>
          <w:u w:val="single"/>
        </w:rPr>
        <w:t xml:space="preserve"> la afectación por caminos de acceso.</w:t>
      </w:r>
    </w:p>
    <w:p w14:paraId="02A6D074" w14:textId="77777777" w:rsidR="00A63742" w:rsidRDefault="00A63742" w:rsidP="00A63742"/>
    <w:p w14:paraId="5497A983" w14:textId="0A9AC393" w:rsidR="00A63742" w:rsidRDefault="00A63742" w:rsidP="00A63742">
      <w:r>
        <w:t xml:space="preserve">Respecto a los caminos de acceso, </w:t>
      </w:r>
      <w:r w:rsidRPr="00A53F8B">
        <w:t>posible indicar que los caminos de acceso para las Torres</w:t>
      </w:r>
      <w:r>
        <w:t xml:space="preserve"> </w:t>
      </w:r>
      <w:r w:rsidR="00CA20E7">
        <w:t>44,</w:t>
      </w:r>
      <w:r w:rsidR="007D0942">
        <w:t xml:space="preserve"> 48, 49, </w:t>
      </w:r>
      <w:r>
        <w:t>442, 439, 440, 35v, 34, 36, 24, 28</w:t>
      </w:r>
      <w:r w:rsidR="007D0942">
        <w:t xml:space="preserve">, 154, 188, 189, </w:t>
      </w:r>
      <w:r>
        <w:t xml:space="preserve"> y, 522 a la 534,</w:t>
      </w:r>
      <w:r w:rsidRPr="00A53F8B">
        <w:t xml:space="preserve"> mantienen una desviación del camino respecto a la aprobación </w:t>
      </w:r>
      <w:r w:rsidRPr="004674CB">
        <w:t>ambiental (detalles en el</w:t>
      </w:r>
      <w:r w:rsidR="00CB028E" w:rsidRPr="004674CB">
        <w:t xml:space="preserve"> Anexo 2 </w:t>
      </w:r>
      <w:r w:rsidR="00CA20E7" w:rsidRPr="004674CB">
        <w:t>–</w:t>
      </w:r>
      <w:r w:rsidRPr="004674CB">
        <w:t xml:space="preserve"> </w:t>
      </w:r>
      <w:r w:rsidR="00CA20E7" w:rsidRPr="004674CB">
        <w:t xml:space="preserve">hechos constatados N°2, </w:t>
      </w:r>
      <w:r w:rsidR="007D0942" w:rsidRPr="004674CB">
        <w:t>3, 5, 7</w:t>
      </w:r>
      <w:r w:rsidRPr="004674CB">
        <w:t>).</w:t>
      </w:r>
    </w:p>
    <w:p w14:paraId="6E4DA090" w14:textId="33159D10" w:rsidR="00311018" w:rsidRDefault="00311018" w:rsidP="00A63742"/>
    <w:p w14:paraId="668F047A" w14:textId="77777777" w:rsidR="00311018" w:rsidRPr="00311018" w:rsidRDefault="00311018" w:rsidP="00311018">
      <w:pPr>
        <w:pStyle w:val="Prrafodelista"/>
        <w:numPr>
          <w:ilvl w:val="0"/>
          <w:numId w:val="13"/>
        </w:numPr>
        <w:rPr>
          <w:b/>
          <w:bCs/>
          <w:u w:val="single"/>
        </w:rPr>
      </w:pPr>
      <w:r w:rsidRPr="00311018">
        <w:rPr>
          <w:b/>
          <w:bCs/>
          <w:u w:val="single"/>
        </w:rPr>
        <w:t>Alteración de hábitat de especies en categoría de conservación.</w:t>
      </w:r>
    </w:p>
    <w:p w14:paraId="78548A74" w14:textId="77777777" w:rsidR="00A63EA2" w:rsidRDefault="00A63EA2" w:rsidP="00A63742"/>
    <w:p w14:paraId="4513E36D" w14:textId="77777777" w:rsidR="00A63742" w:rsidRPr="00C06BBC" w:rsidRDefault="00A63742" w:rsidP="00AB36B8">
      <w:pPr>
        <w:pStyle w:val="Prrafodelista"/>
        <w:numPr>
          <w:ilvl w:val="0"/>
          <w:numId w:val="3"/>
        </w:numPr>
        <w:rPr>
          <w:u w:val="single"/>
        </w:rPr>
      </w:pPr>
      <w:r w:rsidRPr="00C06BBC">
        <w:rPr>
          <w:u w:val="single"/>
        </w:rPr>
        <w:t>Detalle de la alteración de hábitat de especies en categoría de conservación.</w:t>
      </w:r>
    </w:p>
    <w:p w14:paraId="2708A816" w14:textId="77777777" w:rsidR="00A63742" w:rsidRDefault="00A63742" w:rsidP="00A63742"/>
    <w:p w14:paraId="12252584" w14:textId="2BBF7FF3" w:rsidR="00A63742" w:rsidRDefault="00A63742" w:rsidP="00A63742">
      <w:r>
        <w:t>De acuerdo a la información levantada en terreno por CONAF, s</w:t>
      </w:r>
      <w:r w:rsidRPr="00507DE3">
        <w:t xml:space="preserve">e constató la intervención de Bosque Nativo de Preservación (BNP) de </w:t>
      </w:r>
      <w:r w:rsidRPr="00507DE3">
        <w:rPr>
          <w:i/>
          <w:iCs/>
        </w:rPr>
        <w:t>Citronella mucronata</w:t>
      </w:r>
      <w:r w:rsidRPr="00507DE3">
        <w:t xml:space="preserve"> (Naranjillo) (Vulnerable) en la plataforma de la torre 480.</w:t>
      </w:r>
      <w:r w:rsidRPr="00D4434C">
        <w:t xml:space="preserve"> Adicionalmente, s</w:t>
      </w:r>
      <w:r w:rsidRPr="00507DE3">
        <w:t xml:space="preserve">e constató la corta de un individuo de la especie Naranjillo de 10 cm de Diámetro a la Altura del Cuello (DAC) aproximadamente. </w:t>
      </w:r>
    </w:p>
    <w:p w14:paraId="6C9C622B" w14:textId="77777777" w:rsidR="00CB028E" w:rsidRPr="00507DE3" w:rsidRDefault="00CB028E" w:rsidP="00A63742"/>
    <w:p w14:paraId="361D0468" w14:textId="77777777" w:rsidR="00A63742" w:rsidRDefault="00A63742" w:rsidP="00A63742">
      <w:pPr>
        <w:autoSpaceDE w:val="0"/>
        <w:autoSpaceDN w:val="0"/>
        <w:adjustRightInd w:val="0"/>
      </w:pPr>
      <w:r w:rsidRPr="00D4434C">
        <w:t>S</w:t>
      </w:r>
      <w:r w:rsidRPr="00507DE3">
        <w:t xml:space="preserve">e constató que la torre 481 se encontraba construida sobre BNP de </w:t>
      </w:r>
      <w:r w:rsidRPr="00507DE3">
        <w:rPr>
          <w:i/>
          <w:iCs/>
        </w:rPr>
        <w:t>Citronella mucronata</w:t>
      </w:r>
      <w:r w:rsidRPr="00507DE3">
        <w:t xml:space="preserve"> (Naranjillo) (Vulnerable). </w:t>
      </w:r>
    </w:p>
    <w:p w14:paraId="79E19060" w14:textId="77777777" w:rsidR="006C4019" w:rsidRDefault="006C4019" w:rsidP="00A63742">
      <w:pPr>
        <w:autoSpaceDE w:val="0"/>
        <w:autoSpaceDN w:val="0"/>
        <w:adjustRightInd w:val="0"/>
      </w:pPr>
    </w:p>
    <w:p w14:paraId="5D6CB207" w14:textId="59EEF85B" w:rsidR="006C4019" w:rsidRDefault="006C4019" w:rsidP="00A63742">
      <w:pPr>
        <w:autoSpaceDE w:val="0"/>
        <w:autoSpaceDN w:val="0"/>
        <w:adjustRightInd w:val="0"/>
      </w:pPr>
      <w:r w:rsidRPr="006C4019">
        <w:t xml:space="preserve">Se constató que la torre 482 se encontraba construida sobre bosque nativo. Se constató la presencia de la especie </w:t>
      </w:r>
      <w:r w:rsidRPr="006C4019">
        <w:rPr>
          <w:i/>
        </w:rPr>
        <w:t>Pouteria splendes</w:t>
      </w:r>
      <w:r w:rsidRPr="006C4019">
        <w:t xml:space="preserve"> (Lucumillo), a 200 metros de la torre. Adicionalmente se constató la presencia de la especie </w:t>
      </w:r>
      <w:r w:rsidRPr="006C4019">
        <w:rPr>
          <w:i/>
        </w:rPr>
        <w:t>Citronella mucronata</w:t>
      </w:r>
      <w:r w:rsidRPr="006C4019">
        <w:t xml:space="preserve"> (Naranjillo) a 200 metros de la torre</w:t>
      </w:r>
      <w:r>
        <w:t>.</w:t>
      </w:r>
    </w:p>
    <w:p w14:paraId="3FBA932D" w14:textId="73ACF033" w:rsidR="00311018" w:rsidRDefault="00311018" w:rsidP="00A63742">
      <w:pPr>
        <w:autoSpaceDE w:val="0"/>
        <w:autoSpaceDN w:val="0"/>
        <w:adjustRightInd w:val="0"/>
      </w:pPr>
    </w:p>
    <w:p w14:paraId="0EDC9F95" w14:textId="77777777" w:rsidR="00311018" w:rsidRPr="00311018" w:rsidRDefault="00311018" w:rsidP="00311018">
      <w:pPr>
        <w:pStyle w:val="Prrafodelista"/>
        <w:numPr>
          <w:ilvl w:val="0"/>
          <w:numId w:val="13"/>
        </w:numPr>
        <w:rPr>
          <w:b/>
          <w:bCs/>
          <w:u w:val="single"/>
        </w:rPr>
      </w:pPr>
      <w:r w:rsidRPr="00311018">
        <w:rPr>
          <w:b/>
          <w:bCs/>
          <w:u w:val="single"/>
        </w:rPr>
        <w:t>Intervención de formación vegetacionales sin permisos otorgado.</w:t>
      </w:r>
    </w:p>
    <w:p w14:paraId="2294208D" w14:textId="77777777" w:rsidR="00311018" w:rsidRDefault="00311018" w:rsidP="00311018">
      <w:pPr>
        <w:autoSpaceDE w:val="0"/>
        <w:autoSpaceDN w:val="0"/>
        <w:adjustRightInd w:val="0"/>
        <w:rPr>
          <w:rFonts w:ascii="Calibri" w:eastAsiaTheme="minorHAnsi" w:hAnsi="Calibri" w:cs="Calibri"/>
          <w:color w:val="000000"/>
        </w:rPr>
      </w:pPr>
    </w:p>
    <w:p w14:paraId="3D5CA3A6" w14:textId="699F6289" w:rsidR="00311018" w:rsidRDefault="00311018" w:rsidP="00311018">
      <w:pPr>
        <w:autoSpaceDE w:val="0"/>
        <w:autoSpaceDN w:val="0"/>
        <w:adjustRightInd w:val="0"/>
        <w:rPr>
          <w:rFonts w:ascii="Calibri" w:eastAsiaTheme="minorHAnsi" w:hAnsi="Calibri" w:cs="Calibri"/>
          <w:color w:val="000000"/>
        </w:rPr>
      </w:pPr>
      <w:r w:rsidRPr="0067436E">
        <w:rPr>
          <w:rFonts w:ascii="Calibri" w:eastAsiaTheme="minorHAnsi" w:hAnsi="Calibri" w:cs="Calibri"/>
          <w:color w:val="000000"/>
        </w:rPr>
        <w:lastRenderedPageBreak/>
        <w:t xml:space="preserve">La construcción de torres, plataformas y caminos de acceso a las torres en lugares no aprobados ni evaluados ambientalmente en RCA N°1608/2015, sin contar con aprobaciones a los planes de manejo en las respectivas Oficinas Provinciales de CONAF. </w:t>
      </w:r>
    </w:p>
    <w:p w14:paraId="25FEDC2A" w14:textId="77777777" w:rsidR="00311018" w:rsidRPr="0067436E" w:rsidRDefault="00311018" w:rsidP="00311018">
      <w:pPr>
        <w:autoSpaceDE w:val="0"/>
        <w:autoSpaceDN w:val="0"/>
        <w:adjustRightInd w:val="0"/>
        <w:rPr>
          <w:rFonts w:ascii="Calibri" w:eastAsiaTheme="minorHAnsi" w:hAnsi="Calibri" w:cs="Calibri"/>
          <w:color w:val="000000"/>
        </w:rPr>
      </w:pPr>
    </w:p>
    <w:p w14:paraId="3D510E53" w14:textId="77777777" w:rsidR="00311018" w:rsidRPr="0067436E" w:rsidRDefault="00311018" w:rsidP="00311018">
      <w:pPr>
        <w:autoSpaceDE w:val="0"/>
        <w:autoSpaceDN w:val="0"/>
        <w:adjustRightInd w:val="0"/>
        <w:rPr>
          <w:rFonts w:ascii="Calibri" w:eastAsiaTheme="minorHAnsi" w:hAnsi="Calibri" w:cs="Calibri"/>
          <w:color w:val="000000"/>
        </w:rPr>
      </w:pPr>
      <w:r w:rsidRPr="0067436E">
        <w:rPr>
          <w:rFonts w:ascii="Calibri" w:eastAsiaTheme="minorHAnsi" w:hAnsi="Calibri" w:cs="Calibri"/>
          <w:color w:val="000000"/>
        </w:rPr>
        <w:t>La construcción de las partes y obras del proyecto sobre vegetación de competencia institucional sin tener aprobados o presentados los planes de manejo y planes de trabajo en las respectivas Oficinas Provinciales de CONAF, por lo tanto</w:t>
      </w:r>
      <w:r>
        <w:rPr>
          <w:rFonts w:ascii="Calibri" w:eastAsiaTheme="minorHAnsi" w:hAnsi="Calibri" w:cs="Calibri"/>
          <w:color w:val="000000"/>
        </w:rPr>
        <w:t>,</w:t>
      </w:r>
      <w:r w:rsidRPr="0067436E">
        <w:rPr>
          <w:rFonts w:ascii="Calibri" w:eastAsiaTheme="minorHAnsi" w:hAnsi="Calibri" w:cs="Calibri"/>
          <w:color w:val="000000"/>
        </w:rPr>
        <w:t xml:space="preserve"> no cuentan con las correspondientes resoluciones sectoriales para ejecutar las cortas de formaciones xerofíticas, bosque nativo, plantaciones forestales, o intervención de bosque nativo de preservación, sean éstas aprobatorias o de rechazo. Lo anterior implica que las intervenciones constatadas no tienen aprobadas sus áreas de reforestación, las medidas para asegurar la diversidad biológica; ni los planes de manejo de preservación con las respectivas medidas para asegurar la continuidad de la especie en la cuenca. </w:t>
      </w:r>
    </w:p>
    <w:p w14:paraId="4C87BFF9" w14:textId="77777777" w:rsidR="00311018" w:rsidRDefault="00311018" w:rsidP="00A63742">
      <w:pPr>
        <w:autoSpaceDE w:val="0"/>
        <w:autoSpaceDN w:val="0"/>
        <w:adjustRightInd w:val="0"/>
      </w:pPr>
    </w:p>
    <w:p w14:paraId="6A29E626" w14:textId="77777777" w:rsidR="00311018" w:rsidRPr="00E87AA0" w:rsidRDefault="00311018" w:rsidP="00311018">
      <w:pPr>
        <w:pStyle w:val="Prrafodelista"/>
        <w:numPr>
          <w:ilvl w:val="0"/>
          <w:numId w:val="3"/>
        </w:numPr>
        <w:rPr>
          <w:u w:val="single"/>
        </w:rPr>
      </w:pPr>
      <w:r w:rsidRPr="00E87AA0">
        <w:rPr>
          <w:u w:val="single"/>
        </w:rPr>
        <w:t>Detalle de las intervenciones sin permiso otorgado.</w:t>
      </w:r>
    </w:p>
    <w:p w14:paraId="646F3268" w14:textId="77777777" w:rsidR="00311018" w:rsidRDefault="00311018" w:rsidP="00311018"/>
    <w:tbl>
      <w:tblPr>
        <w:tblStyle w:val="Tablaconcuadrcula"/>
        <w:tblW w:w="10250" w:type="dxa"/>
        <w:tblLook w:val="04A0" w:firstRow="1" w:lastRow="0" w:firstColumn="1" w:lastColumn="0" w:noHBand="0" w:noVBand="1"/>
      </w:tblPr>
      <w:tblGrid>
        <w:gridCol w:w="959"/>
        <w:gridCol w:w="6505"/>
        <w:gridCol w:w="1575"/>
        <w:gridCol w:w="1211"/>
      </w:tblGrid>
      <w:tr w:rsidR="00E3107C" w14:paraId="36E6D3A7" w14:textId="77777777" w:rsidTr="00505152">
        <w:trPr>
          <w:trHeight w:val="973"/>
        </w:trPr>
        <w:tc>
          <w:tcPr>
            <w:tcW w:w="959" w:type="dxa"/>
          </w:tcPr>
          <w:p w14:paraId="18EDA5D6" w14:textId="77777777" w:rsidR="00311018" w:rsidRPr="00E87AA0" w:rsidRDefault="00311018" w:rsidP="00632A08">
            <w:pPr>
              <w:jc w:val="center"/>
              <w:rPr>
                <w:b/>
              </w:rPr>
            </w:pPr>
            <w:r w:rsidRPr="00E87AA0">
              <w:rPr>
                <w:b/>
                <w:sz w:val="22"/>
                <w:szCs w:val="22"/>
              </w:rPr>
              <w:t>Hecho RT</w:t>
            </w:r>
          </w:p>
        </w:tc>
        <w:tc>
          <w:tcPr>
            <w:tcW w:w="6505" w:type="dxa"/>
          </w:tcPr>
          <w:p w14:paraId="6FFFC55A" w14:textId="77777777" w:rsidR="00311018" w:rsidRPr="00E87AA0" w:rsidRDefault="00311018" w:rsidP="00632A08">
            <w:pPr>
              <w:jc w:val="center"/>
              <w:rPr>
                <w:b/>
              </w:rPr>
            </w:pPr>
            <w:r w:rsidRPr="00E87AA0">
              <w:rPr>
                <w:b/>
              </w:rPr>
              <w:t>Descripción</w:t>
            </w:r>
          </w:p>
        </w:tc>
        <w:tc>
          <w:tcPr>
            <w:tcW w:w="1575" w:type="dxa"/>
          </w:tcPr>
          <w:p w14:paraId="4242F9E4" w14:textId="19E0A658" w:rsidR="00311018" w:rsidRPr="00E87AA0" w:rsidRDefault="00311018" w:rsidP="00632A08">
            <w:pPr>
              <w:jc w:val="center"/>
              <w:rPr>
                <w:b/>
              </w:rPr>
            </w:pPr>
            <w:r w:rsidRPr="00E87AA0">
              <w:rPr>
                <w:b/>
              </w:rPr>
              <w:t>Sin permiso sectorial</w:t>
            </w:r>
            <w:r w:rsidR="00E3107C">
              <w:rPr>
                <w:b/>
              </w:rPr>
              <w:t>, sin autorización por RCA</w:t>
            </w:r>
          </w:p>
        </w:tc>
        <w:tc>
          <w:tcPr>
            <w:tcW w:w="1211" w:type="dxa"/>
          </w:tcPr>
          <w:p w14:paraId="1E7984C2" w14:textId="03C31184" w:rsidR="00311018" w:rsidRPr="00E87AA0" w:rsidRDefault="00311018" w:rsidP="00632A08">
            <w:pPr>
              <w:jc w:val="center"/>
              <w:rPr>
                <w:b/>
              </w:rPr>
            </w:pPr>
            <w:r w:rsidRPr="00E87AA0">
              <w:rPr>
                <w:b/>
              </w:rPr>
              <w:t>Sin permiso sectorial</w:t>
            </w:r>
            <w:r w:rsidR="00E3107C">
              <w:rPr>
                <w:b/>
              </w:rPr>
              <w:t xml:space="preserve">, </w:t>
            </w:r>
            <w:r w:rsidRPr="00E87AA0">
              <w:rPr>
                <w:b/>
              </w:rPr>
              <w:t>autorizada por RCA</w:t>
            </w:r>
          </w:p>
        </w:tc>
      </w:tr>
      <w:tr w:rsidR="00E3107C" w14:paraId="7A60F0CD" w14:textId="77777777" w:rsidTr="00505152">
        <w:trPr>
          <w:trHeight w:val="759"/>
        </w:trPr>
        <w:tc>
          <w:tcPr>
            <w:tcW w:w="959" w:type="dxa"/>
          </w:tcPr>
          <w:p w14:paraId="50528AF4" w14:textId="3B5B9EA9" w:rsidR="00311018" w:rsidRDefault="005A5B24" w:rsidP="00505152">
            <w:pPr>
              <w:jc w:val="center"/>
            </w:pPr>
            <w:r>
              <w:t>2</w:t>
            </w:r>
          </w:p>
        </w:tc>
        <w:tc>
          <w:tcPr>
            <w:tcW w:w="6505" w:type="dxa"/>
          </w:tcPr>
          <w:p w14:paraId="78799891" w14:textId="45A23F91" w:rsidR="00311018" w:rsidRDefault="00E3107C" w:rsidP="00026FD9">
            <w:r w:rsidRPr="00E3107C">
              <w:t>No fue posible analizar los planes de trabajo correspondientes al PAS 151 de los sectores visitados, dado que no se encuentran aprobados o presentados en la Oficina Provincial CONAF Elqui.</w:t>
            </w:r>
          </w:p>
          <w:p w14:paraId="7C6D7C4F" w14:textId="77777777" w:rsidR="00E3107C" w:rsidRDefault="00E3107C" w:rsidP="00026FD9"/>
          <w:p w14:paraId="09A991F4" w14:textId="7786F265" w:rsidR="00E3107C" w:rsidRDefault="00E3107C" w:rsidP="00026FD9">
            <w:r>
              <w:t>Caminos para acceder a las torres (48, 49, 44), no se ajustan a lo aprobado por RCA, además sin tener el respectivo Plan de Trabajo para Formaciones Xerofíticas  aprobadosectorialmente.</w:t>
            </w:r>
          </w:p>
        </w:tc>
        <w:tc>
          <w:tcPr>
            <w:tcW w:w="1575" w:type="dxa"/>
          </w:tcPr>
          <w:p w14:paraId="7DEFC379" w14:textId="77777777" w:rsidR="00E3107C" w:rsidRDefault="00E3107C" w:rsidP="00E3107C">
            <w:pPr>
              <w:jc w:val="center"/>
            </w:pPr>
          </w:p>
          <w:p w14:paraId="74D674F3" w14:textId="77777777" w:rsidR="00E3107C" w:rsidRDefault="00E3107C" w:rsidP="00E3107C">
            <w:pPr>
              <w:jc w:val="center"/>
            </w:pPr>
          </w:p>
          <w:p w14:paraId="6D49DCA3" w14:textId="77777777" w:rsidR="00E3107C" w:rsidRDefault="00E3107C" w:rsidP="00E3107C">
            <w:pPr>
              <w:jc w:val="center"/>
            </w:pPr>
          </w:p>
          <w:p w14:paraId="2A1A50AB" w14:textId="77777777" w:rsidR="00E3107C" w:rsidRDefault="00E3107C" w:rsidP="00E3107C">
            <w:pPr>
              <w:jc w:val="center"/>
            </w:pPr>
          </w:p>
          <w:p w14:paraId="580BA8DC" w14:textId="77777777" w:rsidR="00E3107C" w:rsidRDefault="00E3107C" w:rsidP="00E3107C">
            <w:pPr>
              <w:jc w:val="center"/>
            </w:pPr>
          </w:p>
          <w:p w14:paraId="4950F2EA" w14:textId="4E957DE5" w:rsidR="00311018" w:rsidRDefault="00E3107C" w:rsidP="00E3107C">
            <w:pPr>
              <w:jc w:val="center"/>
            </w:pPr>
            <w:r>
              <w:t>X</w:t>
            </w:r>
          </w:p>
        </w:tc>
        <w:tc>
          <w:tcPr>
            <w:tcW w:w="1211" w:type="dxa"/>
          </w:tcPr>
          <w:p w14:paraId="4183DA77" w14:textId="25968E83" w:rsidR="00311018" w:rsidRDefault="00E3107C" w:rsidP="00E3107C">
            <w:pPr>
              <w:jc w:val="center"/>
            </w:pPr>
            <w:r>
              <w:t>X</w:t>
            </w:r>
          </w:p>
        </w:tc>
      </w:tr>
      <w:tr w:rsidR="00E3107C" w14:paraId="2CBAD710" w14:textId="77777777" w:rsidTr="00505152">
        <w:trPr>
          <w:trHeight w:val="242"/>
        </w:trPr>
        <w:tc>
          <w:tcPr>
            <w:tcW w:w="959" w:type="dxa"/>
          </w:tcPr>
          <w:p w14:paraId="7402E60D" w14:textId="7BDB1C39" w:rsidR="00311018" w:rsidRPr="00E3107C" w:rsidRDefault="00E3107C" w:rsidP="00505152">
            <w:pPr>
              <w:pStyle w:val="NormalWeb"/>
              <w:shd w:val="clear" w:color="auto" w:fill="FFFFFF"/>
              <w:jc w:val="center"/>
              <w:rPr>
                <w:rFonts w:ascii="Calibri" w:hAnsi="Calibri" w:cs="Calibri"/>
                <w:sz w:val="18"/>
                <w:szCs w:val="18"/>
              </w:rPr>
            </w:pPr>
            <w:r w:rsidRPr="00E3107C">
              <w:rPr>
                <w:rFonts w:ascii="Calibri" w:hAnsi="Calibri" w:cs="Calibri"/>
                <w:sz w:val="18"/>
                <w:szCs w:val="18"/>
              </w:rPr>
              <w:t>3</w:t>
            </w:r>
          </w:p>
        </w:tc>
        <w:tc>
          <w:tcPr>
            <w:tcW w:w="6505" w:type="dxa"/>
          </w:tcPr>
          <w:p w14:paraId="06573F67" w14:textId="77777777" w:rsidR="00E3107C" w:rsidRPr="00026FD9" w:rsidRDefault="00E3107C" w:rsidP="00026FD9">
            <w:pPr>
              <w:pStyle w:val="NormalWeb"/>
              <w:shd w:val="clear" w:color="auto" w:fill="FFFFFF"/>
              <w:jc w:val="both"/>
              <w:rPr>
                <w:rFonts w:ascii="Calibri" w:hAnsi="Calibri" w:cs="Calibri"/>
                <w:sz w:val="20"/>
                <w:szCs w:val="18"/>
              </w:rPr>
            </w:pPr>
            <w:r w:rsidRPr="00026FD9">
              <w:rPr>
                <w:rFonts w:ascii="Calibri" w:hAnsi="Calibri" w:cs="Calibri"/>
                <w:sz w:val="20"/>
                <w:szCs w:val="18"/>
              </w:rPr>
              <w:t>No fue posible analizar los planes de trabajo correspondientes al PAS 151 de los sectores visitados, dado que no se encuentran aprobados o presentados en la Oficina Provincial CONAF Elqui.</w:t>
            </w:r>
          </w:p>
          <w:p w14:paraId="2E406B0C" w14:textId="424FB172" w:rsidR="00E3107C" w:rsidRPr="00E3107C" w:rsidRDefault="00E3107C" w:rsidP="00026FD9">
            <w:pPr>
              <w:pStyle w:val="NormalWeb"/>
              <w:shd w:val="clear" w:color="auto" w:fill="FFFFFF"/>
              <w:jc w:val="both"/>
              <w:rPr>
                <w:rFonts w:ascii="Calibri" w:hAnsi="Calibri" w:cs="Calibri"/>
                <w:sz w:val="18"/>
                <w:szCs w:val="18"/>
              </w:rPr>
            </w:pPr>
            <w:r w:rsidRPr="00026FD9">
              <w:rPr>
                <w:rFonts w:ascii="Calibri" w:hAnsi="Calibri" w:cs="Calibri"/>
                <w:sz w:val="20"/>
                <w:szCs w:val="18"/>
              </w:rPr>
              <w:t>Caminos para acceder a las torres y plataformas (442, 439, 440, 34, 36, 26, 27, 28), no se ajustan a lo aprobado por RCA, además sin tener el respectivo Plan de Trabajo para Formaciones Xerofíticas  aprobadosectorialmente.</w:t>
            </w:r>
          </w:p>
        </w:tc>
        <w:tc>
          <w:tcPr>
            <w:tcW w:w="1575" w:type="dxa"/>
          </w:tcPr>
          <w:p w14:paraId="5D0C5962" w14:textId="77777777" w:rsidR="00E3107C" w:rsidRDefault="00E3107C" w:rsidP="00E3107C">
            <w:pPr>
              <w:jc w:val="center"/>
            </w:pPr>
          </w:p>
          <w:p w14:paraId="22537341" w14:textId="77777777" w:rsidR="00E3107C" w:rsidRDefault="00E3107C" w:rsidP="00E3107C">
            <w:pPr>
              <w:jc w:val="center"/>
            </w:pPr>
          </w:p>
          <w:p w14:paraId="24C28C83" w14:textId="77777777" w:rsidR="00E3107C" w:rsidRDefault="00E3107C" w:rsidP="00E3107C">
            <w:pPr>
              <w:jc w:val="center"/>
            </w:pPr>
          </w:p>
          <w:p w14:paraId="351DA420" w14:textId="77777777" w:rsidR="00E3107C" w:rsidRDefault="00E3107C" w:rsidP="00E3107C">
            <w:pPr>
              <w:jc w:val="center"/>
            </w:pPr>
          </w:p>
          <w:p w14:paraId="78577B9B" w14:textId="5259E4A0" w:rsidR="00311018" w:rsidRDefault="00E3107C" w:rsidP="00E3107C">
            <w:pPr>
              <w:jc w:val="center"/>
            </w:pPr>
            <w:r>
              <w:t>X</w:t>
            </w:r>
          </w:p>
        </w:tc>
        <w:tc>
          <w:tcPr>
            <w:tcW w:w="1211" w:type="dxa"/>
          </w:tcPr>
          <w:p w14:paraId="4F2DD7C1" w14:textId="49042002" w:rsidR="00311018" w:rsidRDefault="00E3107C" w:rsidP="00E3107C">
            <w:pPr>
              <w:jc w:val="center"/>
            </w:pPr>
            <w:r>
              <w:t>X</w:t>
            </w:r>
          </w:p>
        </w:tc>
      </w:tr>
      <w:tr w:rsidR="00E3107C" w14:paraId="08AEE740" w14:textId="77777777" w:rsidTr="00505152">
        <w:trPr>
          <w:trHeight w:val="228"/>
        </w:trPr>
        <w:tc>
          <w:tcPr>
            <w:tcW w:w="959" w:type="dxa"/>
          </w:tcPr>
          <w:p w14:paraId="16D95363" w14:textId="1AAC9EA2" w:rsidR="00311018" w:rsidRDefault="00E3107C" w:rsidP="00505152">
            <w:pPr>
              <w:jc w:val="center"/>
            </w:pPr>
            <w:r>
              <w:t>5</w:t>
            </w:r>
          </w:p>
        </w:tc>
        <w:tc>
          <w:tcPr>
            <w:tcW w:w="6505" w:type="dxa"/>
          </w:tcPr>
          <w:p w14:paraId="000B882E" w14:textId="466D4F48" w:rsidR="00311018" w:rsidRDefault="00026FD9" w:rsidP="00026FD9">
            <w:r w:rsidRPr="00026FD9">
              <w:t>No fue posible analizar los planes de trabajo correspondientes al PAS 151 de los sectores visitados, dado que no se encuentran aprobados o presentados en la Oficina Provincial CONAF Choapa.</w:t>
            </w:r>
          </w:p>
          <w:p w14:paraId="6A875EDC" w14:textId="77777777" w:rsidR="00505152" w:rsidRDefault="00505152" w:rsidP="00026FD9"/>
          <w:p w14:paraId="2A60B6E3" w14:textId="517036CD" w:rsidR="00026FD9" w:rsidRDefault="00026FD9" w:rsidP="00026FD9">
            <w:r w:rsidRPr="00026FD9">
              <w:rPr>
                <w:rFonts w:ascii="Calibri" w:hAnsi="Calibri" w:cs="Calibri"/>
                <w:szCs w:val="18"/>
                <w:lang w:eastAsia="es-CL"/>
              </w:rPr>
              <w:t>Caminos para acceder a las torres</w:t>
            </w:r>
            <w:r w:rsidRPr="00026FD9">
              <w:rPr>
                <w:rFonts w:ascii="Calibri" w:hAnsi="Calibri" w:cs="Calibri"/>
                <w:szCs w:val="18"/>
              </w:rPr>
              <w:t xml:space="preserve"> </w:t>
            </w:r>
            <w:r w:rsidRPr="00026FD9">
              <w:rPr>
                <w:rFonts w:ascii="Calibri" w:hAnsi="Calibri" w:cs="Calibri"/>
                <w:szCs w:val="18"/>
                <w:lang w:eastAsia="es-CL"/>
              </w:rPr>
              <w:t>(</w:t>
            </w:r>
            <w:r>
              <w:rPr>
                <w:rFonts w:ascii="Calibri" w:hAnsi="Calibri" w:cs="Calibri"/>
                <w:szCs w:val="18"/>
              </w:rPr>
              <w:t xml:space="preserve">154, </w:t>
            </w:r>
            <w:r w:rsidR="00505152">
              <w:rPr>
                <w:rFonts w:ascii="Calibri" w:hAnsi="Calibri" w:cs="Calibri"/>
                <w:szCs w:val="18"/>
              </w:rPr>
              <w:t>188, 189</w:t>
            </w:r>
            <w:r w:rsidRPr="00026FD9">
              <w:rPr>
                <w:rFonts w:ascii="Calibri" w:hAnsi="Calibri" w:cs="Calibri"/>
                <w:szCs w:val="18"/>
                <w:lang w:eastAsia="es-CL"/>
              </w:rPr>
              <w:t>), no se ajustan a lo aprobado por RCA, además sin tener el respectivo Plan de Trabajo para Formaciones Xerofíticas  aprobadosectorialmente.</w:t>
            </w:r>
          </w:p>
        </w:tc>
        <w:tc>
          <w:tcPr>
            <w:tcW w:w="1575" w:type="dxa"/>
          </w:tcPr>
          <w:p w14:paraId="6EB9ED6F" w14:textId="77777777" w:rsidR="00505152" w:rsidRDefault="00505152" w:rsidP="00505152">
            <w:pPr>
              <w:jc w:val="center"/>
            </w:pPr>
          </w:p>
          <w:p w14:paraId="5F417A1B" w14:textId="77777777" w:rsidR="00505152" w:rsidRDefault="00505152" w:rsidP="00505152">
            <w:pPr>
              <w:jc w:val="center"/>
            </w:pPr>
          </w:p>
          <w:p w14:paraId="1B1A9D76" w14:textId="77777777" w:rsidR="00505152" w:rsidRDefault="00505152" w:rsidP="00505152">
            <w:pPr>
              <w:jc w:val="center"/>
            </w:pPr>
          </w:p>
          <w:p w14:paraId="091359EB" w14:textId="77777777" w:rsidR="00505152" w:rsidRDefault="00505152" w:rsidP="00505152">
            <w:pPr>
              <w:jc w:val="center"/>
            </w:pPr>
          </w:p>
          <w:p w14:paraId="5B54E599" w14:textId="67176F3D" w:rsidR="00311018" w:rsidRDefault="00505152" w:rsidP="00505152">
            <w:pPr>
              <w:jc w:val="center"/>
            </w:pPr>
            <w:r>
              <w:t>X</w:t>
            </w:r>
          </w:p>
        </w:tc>
        <w:tc>
          <w:tcPr>
            <w:tcW w:w="1211" w:type="dxa"/>
          </w:tcPr>
          <w:p w14:paraId="62F91531" w14:textId="54B248AA" w:rsidR="00311018" w:rsidRDefault="00026FD9" w:rsidP="00505152">
            <w:pPr>
              <w:jc w:val="center"/>
            </w:pPr>
            <w:r>
              <w:t>X</w:t>
            </w:r>
          </w:p>
        </w:tc>
      </w:tr>
      <w:tr w:rsidR="00E3107C" w14:paraId="40586878" w14:textId="77777777" w:rsidTr="00505152">
        <w:trPr>
          <w:trHeight w:val="228"/>
        </w:trPr>
        <w:tc>
          <w:tcPr>
            <w:tcW w:w="959" w:type="dxa"/>
          </w:tcPr>
          <w:p w14:paraId="749792AF" w14:textId="664F18BA" w:rsidR="00E3107C" w:rsidRDefault="00505152" w:rsidP="00505152">
            <w:pPr>
              <w:jc w:val="center"/>
            </w:pPr>
            <w:r>
              <w:t>7</w:t>
            </w:r>
          </w:p>
        </w:tc>
        <w:tc>
          <w:tcPr>
            <w:tcW w:w="6505" w:type="dxa"/>
          </w:tcPr>
          <w:p w14:paraId="519CBCCD" w14:textId="77777777" w:rsidR="00E3107C" w:rsidRDefault="00505152" w:rsidP="00632A08">
            <w:r w:rsidRPr="00505152">
              <w:t>No fue posible analizar los planes de trabajo correspondientes al PAS 151 de los sectores visitados, dado que no se encuentran aprobados o presentados en la Oficina Provincial CONAF Choapa.</w:t>
            </w:r>
          </w:p>
          <w:p w14:paraId="032EF550" w14:textId="77777777" w:rsidR="00505152" w:rsidRDefault="00505152" w:rsidP="00632A08"/>
          <w:p w14:paraId="75E32940" w14:textId="02F98DB4" w:rsidR="00505152" w:rsidRDefault="00505152" w:rsidP="00632A08">
            <w:r w:rsidRPr="00505152">
              <w:t>Se constató una variante respecto de lo aprobado en la RCA N°1608/2015 que va desde la torre 522 hasta la torre 534 que no presenta consulta de Pertinencia al SEA y que tiene construidos sus respectivos caminos de acceso a las torres señaladas.</w:t>
            </w:r>
          </w:p>
        </w:tc>
        <w:tc>
          <w:tcPr>
            <w:tcW w:w="1575" w:type="dxa"/>
          </w:tcPr>
          <w:p w14:paraId="318AE372" w14:textId="77777777" w:rsidR="00505152" w:rsidRDefault="00505152" w:rsidP="00505152">
            <w:pPr>
              <w:jc w:val="center"/>
            </w:pPr>
          </w:p>
          <w:p w14:paraId="338977FC" w14:textId="77777777" w:rsidR="00505152" w:rsidRDefault="00505152" w:rsidP="00505152">
            <w:pPr>
              <w:jc w:val="center"/>
            </w:pPr>
          </w:p>
          <w:p w14:paraId="3A31DB2F" w14:textId="77777777" w:rsidR="00505152" w:rsidRDefault="00505152" w:rsidP="00505152">
            <w:pPr>
              <w:jc w:val="center"/>
            </w:pPr>
          </w:p>
          <w:p w14:paraId="49551258" w14:textId="77777777" w:rsidR="00505152" w:rsidRDefault="00505152" w:rsidP="00505152">
            <w:pPr>
              <w:jc w:val="center"/>
            </w:pPr>
          </w:p>
          <w:p w14:paraId="221D5196" w14:textId="77777777" w:rsidR="00505152" w:rsidRDefault="00505152" w:rsidP="00505152">
            <w:pPr>
              <w:jc w:val="center"/>
            </w:pPr>
          </w:p>
          <w:p w14:paraId="26B268D3" w14:textId="5FAD9AED" w:rsidR="00E3107C" w:rsidRDefault="00505152" w:rsidP="00505152">
            <w:pPr>
              <w:jc w:val="center"/>
            </w:pPr>
            <w:r>
              <w:t>X</w:t>
            </w:r>
          </w:p>
        </w:tc>
        <w:tc>
          <w:tcPr>
            <w:tcW w:w="1211" w:type="dxa"/>
          </w:tcPr>
          <w:p w14:paraId="256C21C6" w14:textId="11A510D8" w:rsidR="00E3107C" w:rsidRDefault="00505152" w:rsidP="00505152">
            <w:pPr>
              <w:jc w:val="center"/>
            </w:pPr>
            <w:r>
              <w:t>X</w:t>
            </w:r>
          </w:p>
        </w:tc>
      </w:tr>
    </w:tbl>
    <w:p w14:paraId="123EE040" w14:textId="30E68A87" w:rsidR="00A63742" w:rsidRDefault="00A63742" w:rsidP="00A63742"/>
    <w:p w14:paraId="175D1CE3" w14:textId="5E2BBCEF" w:rsidR="00311018" w:rsidRDefault="00311018" w:rsidP="00A63742"/>
    <w:p w14:paraId="4EFC03A1" w14:textId="77777777" w:rsidR="00505152" w:rsidRDefault="00505152" w:rsidP="00A63742"/>
    <w:p w14:paraId="112DC242" w14:textId="77777777" w:rsidR="00A63742" w:rsidRDefault="00A63742" w:rsidP="00A63742">
      <w:pPr>
        <w:pStyle w:val="Ttulo3"/>
      </w:pPr>
      <w:r>
        <w:lastRenderedPageBreak/>
        <w:t>Antecedentes aportados por el Titular del Proyecto</w:t>
      </w:r>
    </w:p>
    <w:p w14:paraId="23820AA3" w14:textId="77777777" w:rsidR="00A63742" w:rsidRDefault="00A63742" w:rsidP="00A63742"/>
    <w:p w14:paraId="4EDECC95" w14:textId="77777777" w:rsidR="00A63742" w:rsidRDefault="00A63742" w:rsidP="00A63742">
      <w:r>
        <w:t>Con fecha 16 de octubre de 2019, se ingresa a la SMA la Carta N°03473, que tiene como asunto IC -AD-00-CG68, que entrega antecedentes por hallazgo detectados en las fiscalizaciones ambientales. De esta forma el titular presenta aquellos hechos constatados a través de inspecciones ambientales y que ha sido subsanadas en etapas tempranas. Para el caso de la región de Coquimbo, el Titular indica lo siguiente:</w:t>
      </w:r>
    </w:p>
    <w:p w14:paraId="545B40E7" w14:textId="77777777" w:rsidR="00A63742" w:rsidRDefault="00A63742" w:rsidP="00A63742"/>
    <w:p w14:paraId="4BD5B06A" w14:textId="098C4FF2" w:rsidR="00A63742" w:rsidRDefault="00A63742" w:rsidP="00A63742">
      <w:r w:rsidRPr="00C06BBC">
        <w:t xml:space="preserve">“De acuerdo a la inspección de fecha 23 de abril de 2019, se observaron desechos vegetales provenientes de la habilitación de la </w:t>
      </w:r>
      <w:r w:rsidRPr="004674CB">
        <w:t xml:space="preserve">plataforma de la torre T34. Dado lo anterior el titular presenta fotografías que dan cuenta de la limpieza del lugar identificado”. Los medios de verificación se encuentran en el Anexo N° </w:t>
      </w:r>
      <w:r w:rsidR="00CB028E" w:rsidRPr="004674CB">
        <w:t>3</w:t>
      </w:r>
      <w:r w:rsidRPr="004674CB">
        <w:t>)</w:t>
      </w:r>
    </w:p>
    <w:p w14:paraId="2BFD5CA5" w14:textId="31D801CE" w:rsidR="00CB028E" w:rsidRDefault="00CB028E" w:rsidP="00A63742"/>
    <w:p w14:paraId="5FDDABD2" w14:textId="77777777" w:rsidR="00A63742" w:rsidRDefault="00A63742" w:rsidP="00A63742"/>
    <w:p w14:paraId="561584E8" w14:textId="4C796B13" w:rsidR="00A63742" w:rsidRDefault="00A63742" w:rsidP="00A63742">
      <w:pPr>
        <w:pStyle w:val="Ttulo3"/>
      </w:pPr>
      <w:r>
        <w:t>Resumen para la Región de Coquimbo</w:t>
      </w:r>
    </w:p>
    <w:p w14:paraId="1298AE85" w14:textId="77777777" w:rsidR="00A63742" w:rsidRDefault="00A63742" w:rsidP="00A63742"/>
    <w:p w14:paraId="066BEFEC" w14:textId="23A79B37" w:rsidR="00A63742" w:rsidRDefault="00A63742" w:rsidP="00A63742">
      <w:pPr>
        <w:pStyle w:val="Default"/>
        <w:jc w:val="both"/>
        <w:rPr>
          <w:rFonts w:asciiTheme="minorHAnsi" w:hAnsiTheme="minorHAnsi" w:cs="Times New Roman"/>
          <w:color w:val="auto"/>
          <w:sz w:val="22"/>
          <w:szCs w:val="22"/>
        </w:rPr>
      </w:pPr>
      <w:r w:rsidRPr="0018455F">
        <w:rPr>
          <w:rFonts w:asciiTheme="minorHAnsi" w:hAnsiTheme="minorHAnsi" w:cs="Times New Roman"/>
          <w:color w:val="auto"/>
          <w:sz w:val="22"/>
          <w:szCs w:val="22"/>
        </w:rPr>
        <w:t xml:space="preserve">La superficie total intervenida en los predios que fueron objeto de esta Fiscalización ambiental corresponde a </w:t>
      </w:r>
      <w:r w:rsidRPr="004E41A7">
        <w:rPr>
          <w:rFonts w:asciiTheme="minorHAnsi" w:hAnsiTheme="minorHAnsi" w:cs="Times New Roman"/>
          <w:b/>
          <w:bCs/>
          <w:color w:val="auto"/>
          <w:sz w:val="22"/>
          <w:szCs w:val="22"/>
        </w:rPr>
        <w:t>1</w:t>
      </w:r>
      <w:r>
        <w:rPr>
          <w:rFonts w:asciiTheme="minorHAnsi" w:hAnsiTheme="minorHAnsi" w:cs="Times New Roman"/>
          <w:b/>
          <w:bCs/>
          <w:color w:val="auto"/>
          <w:sz w:val="22"/>
          <w:szCs w:val="22"/>
        </w:rPr>
        <w:t>6,05</w:t>
      </w:r>
      <w:r w:rsidRPr="004E41A7">
        <w:rPr>
          <w:rFonts w:asciiTheme="minorHAnsi" w:hAnsiTheme="minorHAnsi" w:cs="Times New Roman"/>
          <w:b/>
          <w:bCs/>
          <w:color w:val="auto"/>
          <w:sz w:val="22"/>
          <w:szCs w:val="22"/>
        </w:rPr>
        <w:t xml:space="preserve"> hectáreas</w:t>
      </w:r>
      <w:r w:rsidRPr="0018455F">
        <w:rPr>
          <w:rFonts w:asciiTheme="minorHAnsi" w:hAnsiTheme="minorHAnsi" w:cs="Times New Roman"/>
          <w:color w:val="auto"/>
          <w:sz w:val="22"/>
          <w:szCs w:val="22"/>
        </w:rPr>
        <w:t>.</w:t>
      </w:r>
    </w:p>
    <w:p w14:paraId="47D5C6F2" w14:textId="6F3E1DBC" w:rsidR="00CB028E" w:rsidRDefault="00CB028E" w:rsidP="00A63742">
      <w:pPr>
        <w:pStyle w:val="Default"/>
        <w:jc w:val="both"/>
        <w:rPr>
          <w:rFonts w:asciiTheme="minorHAnsi" w:hAnsiTheme="minorHAnsi" w:cs="Times New Roman"/>
          <w:color w:val="auto"/>
          <w:sz w:val="22"/>
          <w:szCs w:val="22"/>
        </w:rPr>
      </w:pPr>
    </w:p>
    <w:p w14:paraId="3D079DBF" w14:textId="683B8A51" w:rsidR="00CB028E" w:rsidRDefault="00CB028E" w:rsidP="00A63742">
      <w:pPr>
        <w:pStyle w:val="Default"/>
        <w:jc w:val="both"/>
        <w:rPr>
          <w:rFonts w:asciiTheme="minorHAnsi" w:hAnsiTheme="minorHAnsi" w:cs="Times New Roman"/>
          <w:color w:val="auto"/>
          <w:sz w:val="22"/>
          <w:szCs w:val="22"/>
        </w:rPr>
      </w:pPr>
    </w:p>
    <w:p w14:paraId="4F362EC6" w14:textId="6CAD4A9A" w:rsidR="00CB028E" w:rsidRDefault="00CB028E" w:rsidP="00A63742">
      <w:pPr>
        <w:pStyle w:val="Default"/>
        <w:jc w:val="both"/>
        <w:rPr>
          <w:rFonts w:asciiTheme="minorHAnsi" w:hAnsiTheme="minorHAnsi" w:cs="Times New Roman"/>
          <w:color w:val="auto"/>
          <w:sz w:val="22"/>
          <w:szCs w:val="22"/>
        </w:rPr>
      </w:pPr>
    </w:p>
    <w:p w14:paraId="533C86EB" w14:textId="5410BF22" w:rsidR="00A63EA2" w:rsidRDefault="00A63EA2" w:rsidP="00A63742">
      <w:pPr>
        <w:pStyle w:val="Default"/>
        <w:jc w:val="both"/>
        <w:rPr>
          <w:rFonts w:asciiTheme="minorHAnsi" w:hAnsiTheme="minorHAnsi" w:cs="Times New Roman"/>
          <w:color w:val="auto"/>
          <w:sz w:val="22"/>
          <w:szCs w:val="22"/>
        </w:rPr>
      </w:pPr>
    </w:p>
    <w:p w14:paraId="21816C6C" w14:textId="77777777" w:rsidR="00A63EA2" w:rsidRDefault="00A63EA2" w:rsidP="00A63742">
      <w:pPr>
        <w:pStyle w:val="Default"/>
        <w:jc w:val="both"/>
        <w:rPr>
          <w:rFonts w:asciiTheme="minorHAnsi" w:hAnsiTheme="minorHAnsi" w:cs="Times New Roman"/>
          <w:color w:val="auto"/>
          <w:sz w:val="22"/>
          <w:szCs w:val="22"/>
        </w:rPr>
      </w:pPr>
    </w:p>
    <w:p w14:paraId="75DFEEC6" w14:textId="77777777" w:rsidR="00A63742" w:rsidRPr="00B40B75" w:rsidRDefault="00A63742" w:rsidP="00A63742"/>
    <w:p w14:paraId="42A2C1BB" w14:textId="77777777" w:rsidR="00505152" w:rsidRDefault="00505152">
      <w:pPr>
        <w:jc w:val="left"/>
        <w:rPr>
          <w:rFonts w:cstheme="minorHAnsi"/>
          <w:b/>
          <w:sz w:val="24"/>
          <w:szCs w:val="20"/>
        </w:rPr>
      </w:pPr>
      <w:r>
        <w:br w:type="page"/>
      </w:r>
    </w:p>
    <w:p w14:paraId="39E8BED1" w14:textId="35240A0F" w:rsidR="00A63742" w:rsidRPr="00CB028E" w:rsidRDefault="00A63742" w:rsidP="00A63742">
      <w:pPr>
        <w:pStyle w:val="Ttulo2"/>
        <w:ind w:left="709" w:hanging="709"/>
      </w:pPr>
      <w:r w:rsidRPr="00CB028E">
        <w:lastRenderedPageBreak/>
        <w:t>Región Metropolitana.</w:t>
      </w:r>
    </w:p>
    <w:p w14:paraId="30ED2EB2" w14:textId="77777777" w:rsidR="00A63742" w:rsidRPr="00CB028E" w:rsidRDefault="00A63742" w:rsidP="00A63742"/>
    <w:p w14:paraId="0574788D" w14:textId="20DA7499" w:rsidR="00A63742" w:rsidRDefault="00A63742" w:rsidP="00A63742">
      <w:r w:rsidRPr="00CB028E">
        <w:t xml:space="preserve">Las actividades de inspección realizadas por la Corporación Nacional Forestal (CONAF) se realizaron los días 23, 24, 25, 26 y </w:t>
      </w:r>
      <w:r w:rsidRPr="004674CB">
        <w:t>30 de abril de 2019, de acuerdo al detalle indicado en el punto 5.1. del presente informe</w:t>
      </w:r>
      <w:r w:rsidR="00CB028E" w:rsidRPr="004674CB">
        <w:t xml:space="preserve"> (Actas de inspección en el Anexo 1)</w:t>
      </w:r>
      <w:r w:rsidRPr="004674CB">
        <w:t xml:space="preserve">. El Reporte Técnico con los antecedentes de la actividad, enviado a través del ORD N° 531 de fecha 25 de julio de 2019, se adjuntan al Anexo </w:t>
      </w:r>
      <w:r w:rsidR="00CB028E" w:rsidRPr="004674CB">
        <w:t>2</w:t>
      </w:r>
      <w:r w:rsidRPr="004674CB">
        <w:t xml:space="preserve"> de este informe</w:t>
      </w:r>
      <w:r w:rsidRPr="00CB028E">
        <w:t>.</w:t>
      </w:r>
    </w:p>
    <w:p w14:paraId="60417BD5" w14:textId="77777777" w:rsidR="00A63742" w:rsidRDefault="00A63742" w:rsidP="00A63742"/>
    <w:p w14:paraId="4B388693" w14:textId="77777777" w:rsidR="00A63742" w:rsidRDefault="00A63742" w:rsidP="00A63742">
      <w:r>
        <w:t>A continuación, se presentan los hallazgos identificados a través de los hechos constatados levantados en las actividades de inspección ambiental, para la Región Metropolitana.</w:t>
      </w:r>
    </w:p>
    <w:p w14:paraId="528F9A54" w14:textId="77777777" w:rsidR="00A63742" w:rsidRDefault="00A63742" w:rsidP="00A63742"/>
    <w:p w14:paraId="6A207C0E" w14:textId="77777777" w:rsidR="00A63742" w:rsidRDefault="00A63742" w:rsidP="00A63742">
      <w:pPr>
        <w:pStyle w:val="Ttulo3"/>
      </w:pPr>
      <w:r>
        <w:t>Materias relevantes de la región</w:t>
      </w:r>
    </w:p>
    <w:p w14:paraId="7B44025E" w14:textId="77777777" w:rsidR="00A63742" w:rsidRDefault="00A63742" w:rsidP="00A63742"/>
    <w:p w14:paraId="75E6B4EC" w14:textId="59F39930" w:rsidR="00A63742" w:rsidRDefault="00A63742" w:rsidP="00AB36B8">
      <w:pPr>
        <w:pStyle w:val="Prrafodelista"/>
        <w:numPr>
          <w:ilvl w:val="0"/>
          <w:numId w:val="3"/>
        </w:numPr>
      </w:pPr>
      <w:r w:rsidRPr="00F012FA">
        <w:t>Afectación de flora y/o vegetación producto de instalación de torres y caminos de acceso</w:t>
      </w:r>
      <w:r>
        <w:t>.</w:t>
      </w:r>
    </w:p>
    <w:p w14:paraId="7148ADE9" w14:textId="6D39DD98" w:rsidR="00311018" w:rsidRDefault="00311018" w:rsidP="00311018">
      <w:pPr>
        <w:pStyle w:val="Prrafodelista"/>
        <w:numPr>
          <w:ilvl w:val="0"/>
          <w:numId w:val="3"/>
        </w:numPr>
      </w:pPr>
      <w:r>
        <w:t>Alteración de hábitat de especies en categoría de conservación.</w:t>
      </w:r>
    </w:p>
    <w:p w14:paraId="536BCB9C" w14:textId="39F2CE32" w:rsidR="00311018" w:rsidRDefault="00311018" w:rsidP="00311018">
      <w:pPr>
        <w:pStyle w:val="Prrafodelista"/>
        <w:numPr>
          <w:ilvl w:val="0"/>
          <w:numId w:val="3"/>
        </w:numPr>
      </w:pPr>
      <w:r w:rsidRPr="00311018">
        <w:t>Intervención de formación vegetacionales sin permisos otorgado.</w:t>
      </w:r>
    </w:p>
    <w:p w14:paraId="2EB7C7A2" w14:textId="77777777" w:rsidR="00A63742" w:rsidRDefault="00A63742" w:rsidP="00A63742"/>
    <w:p w14:paraId="4D4451DF" w14:textId="6A5A4C9C" w:rsidR="00A63742" w:rsidRDefault="00A63742" w:rsidP="00EC0758">
      <w:pPr>
        <w:pStyle w:val="Ttulo3"/>
      </w:pPr>
      <w:r>
        <w:t xml:space="preserve">Descripción </w:t>
      </w:r>
      <w:r w:rsidR="007D3715">
        <w:t>de principales hechos, por materia relevante</w:t>
      </w:r>
    </w:p>
    <w:p w14:paraId="2539F575" w14:textId="3B8A5BDA" w:rsidR="00311018" w:rsidRDefault="00311018" w:rsidP="00311018"/>
    <w:p w14:paraId="03FB27E8" w14:textId="77777777" w:rsidR="00311018" w:rsidRPr="00311018" w:rsidRDefault="00311018" w:rsidP="00311018">
      <w:pPr>
        <w:pStyle w:val="Prrafodelista"/>
        <w:numPr>
          <w:ilvl w:val="0"/>
          <w:numId w:val="14"/>
        </w:numPr>
        <w:rPr>
          <w:b/>
          <w:bCs/>
          <w:u w:val="single"/>
        </w:rPr>
      </w:pPr>
      <w:r w:rsidRPr="00311018">
        <w:rPr>
          <w:b/>
          <w:bCs/>
          <w:u w:val="single"/>
        </w:rPr>
        <w:t>Afectación de flora y/o vegetación producto de instalación de torres y caminos de acceso.</w:t>
      </w:r>
    </w:p>
    <w:p w14:paraId="624E8841" w14:textId="77777777" w:rsidR="00CB028E" w:rsidRDefault="00CB028E" w:rsidP="00311018"/>
    <w:p w14:paraId="56037473" w14:textId="77777777" w:rsidR="00A63742" w:rsidRDefault="00A63742" w:rsidP="00311018">
      <w:r>
        <w:t xml:space="preserve">Se intervino el sitio prioritario “El Roble”, en el cual se encuentran roblerías relictas con presencia de </w:t>
      </w:r>
      <w:r w:rsidRPr="00311018">
        <w:rPr>
          <w:i/>
          <w:iCs/>
        </w:rPr>
        <w:t>Nothofagus macrocarpa</w:t>
      </w:r>
      <w:r>
        <w:t xml:space="preserve"> (Roble de Santiago) con una superficie adicional a lo autorizado (abarca desde la torre 864 a la 827) por la RCA N° 1608 (22.13 ha), en esta zona se pueden encontrar especies como el Lagarto Gruñidor de Álvaro (especie endémica en peligro de extinción), y el Peuquito que tiene en el bosque de roble uno de los pocos sitios conocidos de nidificación en la Región Metropolitana.</w:t>
      </w:r>
    </w:p>
    <w:p w14:paraId="5D974754" w14:textId="77777777" w:rsidR="00A63742" w:rsidRDefault="00A63742" w:rsidP="00A63742"/>
    <w:p w14:paraId="0F983C68" w14:textId="77777777" w:rsidR="00A63742" w:rsidRPr="00C74672" w:rsidRDefault="00A63742" w:rsidP="00AB36B8">
      <w:pPr>
        <w:pStyle w:val="Prrafodelista"/>
        <w:numPr>
          <w:ilvl w:val="0"/>
          <w:numId w:val="3"/>
        </w:numPr>
        <w:rPr>
          <w:u w:val="single"/>
        </w:rPr>
      </w:pPr>
      <w:r w:rsidRPr="00C74672">
        <w:rPr>
          <w:u w:val="single"/>
        </w:rPr>
        <w:t>Detalle de la intervención a flora y vegetación</w:t>
      </w:r>
    </w:p>
    <w:p w14:paraId="5E5221EB" w14:textId="77777777" w:rsidR="00A63742" w:rsidRDefault="00A63742" w:rsidP="00A63742"/>
    <w:p w14:paraId="693A4EAC" w14:textId="0F6E5F68" w:rsidR="00CB028E" w:rsidRDefault="00CB028E" w:rsidP="00CB028E">
      <w:r>
        <w:t xml:space="preserve">Respecto a la intervención a flora y </w:t>
      </w:r>
      <w:r w:rsidRPr="00CB028E">
        <w:t>vegetación, detalla por sector inspeccionado, la actividad constatada y el resumen de las hectáreas involucradas por actividad.</w:t>
      </w:r>
    </w:p>
    <w:p w14:paraId="184EC54B" w14:textId="20F37DAE" w:rsidR="00CB028E" w:rsidRDefault="00CB028E" w:rsidP="00CB028E"/>
    <w:p w14:paraId="70B2DF37" w14:textId="3C8FF1DE" w:rsidR="00A63742" w:rsidRDefault="00CB028E" w:rsidP="00A63742">
      <w:r>
        <w:t>Por Medidas/Reforestación:</w:t>
      </w:r>
    </w:p>
    <w:tbl>
      <w:tblPr>
        <w:tblStyle w:val="Tablaconcuadrcula"/>
        <w:tblW w:w="0" w:type="auto"/>
        <w:jc w:val="center"/>
        <w:tblLook w:val="04A0" w:firstRow="1" w:lastRow="0" w:firstColumn="1" w:lastColumn="0" w:noHBand="0" w:noVBand="1"/>
      </w:tblPr>
      <w:tblGrid>
        <w:gridCol w:w="1442"/>
        <w:gridCol w:w="1188"/>
        <w:gridCol w:w="2673"/>
        <w:gridCol w:w="719"/>
      </w:tblGrid>
      <w:tr w:rsidR="00A63742" w:rsidRPr="00CB028E" w14:paraId="1EDABA88" w14:textId="77777777" w:rsidTr="007360FE">
        <w:trPr>
          <w:jc w:val="center"/>
        </w:trPr>
        <w:tc>
          <w:tcPr>
            <w:tcW w:w="1442" w:type="dxa"/>
          </w:tcPr>
          <w:p w14:paraId="655FFFAF" w14:textId="77777777" w:rsidR="00A63742" w:rsidRPr="00CB028E" w:rsidRDefault="00A63742" w:rsidP="007360FE">
            <w:pPr>
              <w:rPr>
                <w:b/>
                <w:bCs/>
              </w:rPr>
            </w:pPr>
            <w:r w:rsidRPr="00CB028E">
              <w:rPr>
                <w:b/>
                <w:bCs/>
              </w:rPr>
              <w:t>N° Resolución</w:t>
            </w:r>
          </w:p>
        </w:tc>
        <w:tc>
          <w:tcPr>
            <w:tcW w:w="1188" w:type="dxa"/>
          </w:tcPr>
          <w:p w14:paraId="2EE0CDA4" w14:textId="77777777" w:rsidR="00A63742" w:rsidRPr="00CB028E" w:rsidRDefault="00A63742" w:rsidP="007360FE">
            <w:pPr>
              <w:rPr>
                <w:b/>
                <w:bCs/>
              </w:rPr>
            </w:pPr>
            <w:r w:rsidRPr="00CB028E">
              <w:rPr>
                <w:b/>
                <w:bCs/>
              </w:rPr>
              <w:t>Rol predial</w:t>
            </w:r>
          </w:p>
        </w:tc>
        <w:tc>
          <w:tcPr>
            <w:tcW w:w="2673" w:type="dxa"/>
          </w:tcPr>
          <w:p w14:paraId="013DEA18" w14:textId="77777777" w:rsidR="00A63742" w:rsidRPr="00CB028E" w:rsidRDefault="00A63742" w:rsidP="007360FE">
            <w:pPr>
              <w:rPr>
                <w:b/>
                <w:bCs/>
              </w:rPr>
            </w:pPr>
            <w:r w:rsidRPr="00CB028E">
              <w:rPr>
                <w:b/>
                <w:bCs/>
              </w:rPr>
              <w:t>Reforestación/Medida PMBP</w:t>
            </w:r>
          </w:p>
        </w:tc>
        <w:tc>
          <w:tcPr>
            <w:tcW w:w="719" w:type="dxa"/>
          </w:tcPr>
          <w:p w14:paraId="3F4A4235" w14:textId="77777777" w:rsidR="00A63742" w:rsidRPr="00CB028E" w:rsidRDefault="00A63742" w:rsidP="007360FE">
            <w:pPr>
              <w:rPr>
                <w:b/>
                <w:bCs/>
              </w:rPr>
            </w:pPr>
            <w:r w:rsidRPr="00CB028E">
              <w:rPr>
                <w:b/>
                <w:bCs/>
              </w:rPr>
              <w:t>N°ha</w:t>
            </w:r>
          </w:p>
        </w:tc>
      </w:tr>
      <w:tr w:rsidR="00A63742" w:rsidRPr="00CB028E" w14:paraId="3ABFE9DF" w14:textId="77777777" w:rsidTr="007360FE">
        <w:trPr>
          <w:jc w:val="center"/>
        </w:trPr>
        <w:tc>
          <w:tcPr>
            <w:tcW w:w="1442" w:type="dxa"/>
          </w:tcPr>
          <w:p w14:paraId="4832B917" w14:textId="77777777" w:rsidR="00A63742" w:rsidRPr="00CB028E" w:rsidRDefault="00A63742" w:rsidP="007360FE">
            <w:r w:rsidRPr="00CB028E">
              <w:t>123/1-20/16</w:t>
            </w:r>
          </w:p>
        </w:tc>
        <w:tc>
          <w:tcPr>
            <w:tcW w:w="1188" w:type="dxa"/>
          </w:tcPr>
          <w:p w14:paraId="5CF37E59" w14:textId="77777777" w:rsidR="00A63742" w:rsidRPr="00CB028E" w:rsidRDefault="00A63742" w:rsidP="007360FE">
            <w:r w:rsidRPr="00CB028E">
              <w:t>66-457</w:t>
            </w:r>
          </w:p>
        </w:tc>
        <w:tc>
          <w:tcPr>
            <w:tcW w:w="2673" w:type="dxa"/>
          </w:tcPr>
          <w:p w14:paraId="0442F1C1" w14:textId="77777777" w:rsidR="00A63742" w:rsidRPr="00CB028E" w:rsidRDefault="00A63742" w:rsidP="007360FE">
            <w:r w:rsidRPr="00CB028E">
              <w:t>Enriquecimiento Algarrobo</w:t>
            </w:r>
          </w:p>
        </w:tc>
        <w:tc>
          <w:tcPr>
            <w:tcW w:w="719" w:type="dxa"/>
          </w:tcPr>
          <w:p w14:paraId="17412F4A" w14:textId="77777777" w:rsidR="00A63742" w:rsidRPr="00CB028E" w:rsidRDefault="00A63742" w:rsidP="007360FE">
            <w:r w:rsidRPr="00CB028E">
              <w:t>1,5</w:t>
            </w:r>
          </w:p>
        </w:tc>
      </w:tr>
      <w:tr w:rsidR="00A63742" w:rsidRPr="00CB028E" w14:paraId="32C92404" w14:textId="77777777" w:rsidTr="007360FE">
        <w:trPr>
          <w:jc w:val="center"/>
        </w:trPr>
        <w:tc>
          <w:tcPr>
            <w:tcW w:w="1442" w:type="dxa"/>
          </w:tcPr>
          <w:p w14:paraId="6F7BEE7E" w14:textId="77777777" w:rsidR="00A63742" w:rsidRPr="00CB028E" w:rsidRDefault="00A63742" w:rsidP="007360FE">
            <w:r w:rsidRPr="00CB028E">
              <w:t>123/1-20/16</w:t>
            </w:r>
          </w:p>
        </w:tc>
        <w:tc>
          <w:tcPr>
            <w:tcW w:w="1188" w:type="dxa"/>
          </w:tcPr>
          <w:p w14:paraId="007959DA" w14:textId="77777777" w:rsidR="00A63742" w:rsidRPr="00CB028E" w:rsidRDefault="00A63742" w:rsidP="007360FE">
            <w:r w:rsidRPr="00CB028E">
              <w:t>66-457</w:t>
            </w:r>
          </w:p>
        </w:tc>
        <w:tc>
          <w:tcPr>
            <w:tcW w:w="2673" w:type="dxa"/>
          </w:tcPr>
          <w:p w14:paraId="4A78C042" w14:textId="77777777" w:rsidR="00A63742" w:rsidRPr="00CB028E" w:rsidRDefault="00A63742" w:rsidP="007360FE">
            <w:r w:rsidRPr="00CB028E">
              <w:t>Plantación Algarrobo</w:t>
            </w:r>
          </w:p>
        </w:tc>
        <w:tc>
          <w:tcPr>
            <w:tcW w:w="719" w:type="dxa"/>
          </w:tcPr>
          <w:p w14:paraId="1574896F" w14:textId="77777777" w:rsidR="00A63742" w:rsidRPr="00CB028E" w:rsidRDefault="00A63742" w:rsidP="007360FE">
            <w:r w:rsidRPr="00CB028E">
              <w:t>0,5</w:t>
            </w:r>
          </w:p>
        </w:tc>
      </w:tr>
      <w:tr w:rsidR="00A63742" w:rsidRPr="00CB028E" w14:paraId="1EB07649" w14:textId="77777777" w:rsidTr="007360FE">
        <w:trPr>
          <w:jc w:val="center"/>
        </w:trPr>
        <w:tc>
          <w:tcPr>
            <w:tcW w:w="1442" w:type="dxa"/>
          </w:tcPr>
          <w:p w14:paraId="69778C3C" w14:textId="77777777" w:rsidR="00A63742" w:rsidRPr="00CB028E" w:rsidRDefault="00A63742" w:rsidP="007360FE">
            <w:r w:rsidRPr="00CB028E">
              <w:t>123/1-20/16</w:t>
            </w:r>
          </w:p>
        </w:tc>
        <w:tc>
          <w:tcPr>
            <w:tcW w:w="1188" w:type="dxa"/>
          </w:tcPr>
          <w:p w14:paraId="2A4BD162" w14:textId="77777777" w:rsidR="00A63742" w:rsidRPr="00CB028E" w:rsidRDefault="00A63742" w:rsidP="007360FE">
            <w:r w:rsidRPr="00CB028E">
              <w:t>66-18</w:t>
            </w:r>
          </w:p>
        </w:tc>
        <w:tc>
          <w:tcPr>
            <w:tcW w:w="2673" w:type="dxa"/>
          </w:tcPr>
          <w:p w14:paraId="39AC728C" w14:textId="77777777" w:rsidR="00A63742" w:rsidRPr="00CB028E" w:rsidRDefault="00A63742" w:rsidP="007360FE">
            <w:r w:rsidRPr="00CB028E">
              <w:t>Exclusión-Testigo Algarrobo</w:t>
            </w:r>
          </w:p>
        </w:tc>
        <w:tc>
          <w:tcPr>
            <w:tcW w:w="719" w:type="dxa"/>
          </w:tcPr>
          <w:p w14:paraId="27B32573" w14:textId="77777777" w:rsidR="00A63742" w:rsidRPr="00CB028E" w:rsidRDefault="00A63742" w:rsidP="007360FE">
            <w:r w:rsidRPr="00CB028E">
              <w:t>0,5</w:t>
            </w:r>
          </w:p>
        </w:tc>
      </w:tr>
      <w:tr w:rsidR="00A63742" w:rsidRPr="00CB028E" w14:paraId="4E3A0D90" w14:textId="77777777" w:rsidTr="007360FE">
        <w:trPr>
          <w:jc w:val="center"/>
        </w:trPr>
        <w:tc>
          <w:tcPr>
            <w:tcW w:w="1442" w:type="dxa"/>
          </w:tcPr>
          <w:p w14:paraId="72B68943" w14:textId="77777777" w:rsidR="00A63742" w:rsidRPr="00CB028E" w:rsidRDefault="00A63742" w:rsidP="007360FE">
            <w:r w:rsidRPr="00CB028E">
              <w:t>123/1-20/16</w:t>
            </w:r>
          </w:p>
        </w:tc>
        <w:tc>
          <w:tcPr>
            <w:tcW w:w="1188" w:type="dxa"/>
          </w:tcPr>
          <w:p w14:paraId="5FBCB8C3" w14:textId="77777777" w:rsidR="00A63742" w:rsidRPr="00CB028E" w:rsidRDefault="00A63742" w:rsidP="007360FE">
            <w:r w:rsidRPr="00CB028E">
              <w:t>64-2</w:t>
            </w:r>
          </w:p>
        </w:tc>
        <w:tc>
          <w:tcPr>
            <w:tcW w:w="2673" w:type="dxa"/>
          </w:tcPr>
          <w:p w14:paraId="6609008E" w14:textId="77777777" w:rsidR="00A63742" w:rsidRPr="00CB028E" w:rsidRDefault="00A63742" w:rsidP="007360FE">
            <w:r w:rsidRPr="00CB028E">
              <w:t>Reforestación Algarrobo</w:t>
            </w:r>
          </w:p>
        </w:tc>
        <w:tc>
          <w:tcPr>
            <w:tcW w:w="719" w:type="dxa"/>
          </w:tcPr>
          <w:p w14:paraId="02674120" w14:textId="77777777" w:rsidR="00A63742" w:rsidRPr="00CB028E" w:rsidRDefault="00A63742" w:rsidP="007360FE">
            <w:r w:rsidRPr="00CB028E">
              <w:t>4,4</w:t>
            </w:r>
          </w:p>
        </w:tc>
      </w:tr>
      <w:tr w:rsidR="00A63742" w:rsidRPr="00CB028E" w14:paraId="407C8B7A" w14:textId="77777777" w:rsidTr="007360FE">
        <w:trPr>
          <w:jc w:val="center"/>
        </w:trPr>
        <w:tc>
          <w:tcPr>
            <w:tcW w:w="1442" w:type="dxa"/>
          </w:tcPr>
          <w:p w14:paraId="24273C36" w14:textId="77777777" w:rsidR="00A63742" w:rsidRPr="00CB028E" w:rsidRDefault="00A63742" w:rsidP="007360FE">
            <w:r w:rsidRPr="00CB028E">
              <w:t>123/1-20/16</w:t>
            </w:r>
          </w:p>
        </w:tc>
        <w:tc>
          <w:tcPr>
            <w:tcW w:w="1188" w:type="dxa"/>
          </w:tcPr>
          <w:p w14:paraId="103DA781" w14:textId="77777777" w:rsidR="00A63742" w:rsidRPr="00CB028E" w:rsidRDefault="00A63742" w:rsidP="007360FE">
            <w:r w:rsidRPr="00CB028E">
              <w:t>66-456</w:t>
            </w:r>
          </w:p>
        </w:tc>
        <w:tc>
          <w:tcPr>
            <w:tcW w:w="2673" w:type="dxa"/>
          </w:tcPr>
          <w:p w14:paraId="284FC912" w14:textId="77777777" w:rsidR="00A63742" w:rsidRPr="00CB028E" w:rsidRDefault="00A63742" w:rsidP="007360FE">
            <w:r w:rsidRPr="00CB028E">
              <w:t>Enriquecimiento Guayacán</w:t>
            </w:r>
          </w:p>
        </w:tc>
        <w:tc>
          <w:tcPr>
            <w:tcW w:w="719" w:type="dxa"/>
          </w:tcPr>
          <w:p w14:paraId="17E17CC7" w14:textId="77777777" w:rsidR="00A63742" w:rsidRPr="00CB028E" w:rsidRDefault="00A63742" w:rsidP="007360FE">
            <w:r w:rsidRPr="00CB028E">
              <w:t>2,1</w:t>
            </w:r>
          </w:p>
        </w:tc>
      </w:tr>
      <w:tr w:rsidR="00A63742" w:rsidRPr="00CB028E" w14:paraId="6313A03E" w14:textId="77777777" w:rsidTr="007360FE">
        <w:trPr>
          <w:jc w:val="center"/>
        </w:trPr>
        <w:tc>
          <w:tcPr>
            <w:tcW w:w="1442" w:type="dxa"/>
          </w:tcPr>
          <w:p w14:paraId="04FF8F1B" w14:textId="77777777" w:rsidR="00A63742" w:rsidRPr="00CB028E" w:rsidRDefault="00A63742" w:rsidP="007360FE">
            <w:r w:rsidRPr="00CB028E">
              <w:t>123/1-20/16</w:t>
            </w:r>
          </w:p>
        </w:tc>
        <w:tc>
          <w:tcPr>
            <w:tcW w:w="1188" w:type="dxa"/>
          </w:tcPr>
          <w:p w14:paraId="5B21B2BC" w14:textId="77777777" w:rsidR="00A63742" w:rsidRPr="00CB028E" w:rsidRDefault="00A63742" w:rsidP="007360FE">
            <w:r w:rsidRPr="00CB028E">
              <w:t>64-1</w:t>
            </w:r>
          </w:p>
        </w:tc>
        <w:tc>
          <w:tcPr>
            <w:tcW w:w="2673" w:type="dxa"/>
          </w:tcPr>
          <w:p w14:paraId="36D2AB6B" w14:textId="77777777" w:rsidR="00A63742" w:rsidRPr="00CB028E" w:rsidRDefault="00A63742" w:rsidP="007360FE">
            <w:r w:rsidRPr="00CB028E">
              <w:t>Enriquecimiento Guayacán</w:t>
            </w:r>
          </w:p>
        </w:tc>
        <w:tc>
          <w:tcPr>
            <w:tcW w:w="719" w:type="dxa"/>
          </w:tcPr>
          <w:p w14:paraId="4B06E889" w14:textId="77777777" w:rsidR="00A63742" w:rsidRPr="00CB028E" w:rsidRDefault="00A63742" w:rsidP="007360FE">
            <w:r w:rsidRPr="00CB028E">
              <w:t>7,9</w:t>
            </w:r>
          </w:p>
        </w:tc>
      </w:tr>
      <w:tr w:rsidR="00A63742" w:rsidRPr="00CB028E" w14:paraId="14AA576C" w14:textId="77777777" w:rsidTr="007360FE">
        <w:trPr>
          <w:jc w:val="center"/>
        </w:trPr>
        <w:tc>
          <w:tcPr>
            <w:tcW w:w="1442" w:type="dxa"/>
          </w:tcPr>
          <w:p w14:paraId="02F74783" w14:textId="77777777" w:rsidR="00A63742" w:rsidRPr="00CB028E" w:rsidRDefault="00A63742" w:rsidP="007360FE">
            <w:r w:rsidRPr="00CB028E">
              <w:t>123/1-20/16</w:t>
            </w:r>
          </w:p>
        </w:tc>
        <w:tc>
          <w:tcPr>
            <w:tcW w:w="1188" w:type="dxa"/>
          </w:tcPr>
          <w:p w14:paraId="637F3006" w14:textId="77777777" w:rsidR="00A63742" w:rsidRPr="00CB028E" w:rsidRDefault="00A63742" w:rsidP="007360FE">
            <w:r w:rsidRPr="00CB028E">
              <w:t>64-1</w:t>
            </w:r>
          </w:p>
        </w:tc>
        <w:tc>
          <w:tcPr>
            <w:tcW w:w="2673" w:type="dxa"/>
          </w:tcPr>
          <w:p w14:paraId="2162424E" w14:textId="77777777" w:rsidR="00A63742" w:rsidRPr="00CB028E" w:rsidRDefault="00A63742" w:rsidP="007360FE">
            <w:r w:rsidRPr="00CB028E">
              <w:t>Plantación Guayacán</w:t>
            </w:r>
          </w:p>
        </w:tc>
        <w:tc>
          <w:tcPr>
            <w:tcW w:w="719" w:type="dxa"/>
          </w:tcPr>
          <w:p w14:paraId="519678EF" w14:textId="77777777" w:rsidR="00A63742" w:rsidRPr="00CB028E" w:rsidRDefault="00A63742" w:rsidP="007360FE">
            <w:r w:rsidRPr="00CB028E">
              <w:t>1</w:t>
            </w:r>
          </w:p>
        </w:tc>
      </w:tr>
      <w:tr w:rsidR="00A63742" w:rsidRPr="00CB028E" w14:paraId="5822E978" w14:textId="77777777" w:rsidTr="007360FE">
        <w:trPr>
          <w:jc w:val="center"/>
        </w:trPr>
        <w:tc>
          <w:tcPr>
            <w:tcW w:w="1442" w:type="dxa"/>
          </w:tcPr>
          <w:p w14:paraId="65E8819B" w14:textId="77777777" w:rsidR="00A63742" w:rsidRPr="00CB028E" w:rsidRDefault="00A63742" w:rsidP="007360FE">
            <w:r w:rsidRPr="00CB028E">
              <w:t>123/1-20/16</w:t>
            </w:r>
          </w:p>
        </w:tc>
        <w:tc>
          <w:tcPr>
            <w:tcW w:w="1188" w:type="dxa"/>
          </w:tcPr>
          <w:p w14:paraId="23C0FA11" w14:textId="77777777" w:rsidR="00A63742" w:rsidRPr="00CB028E" w:rsidRDefault="00A63742" w:rsidP="007360FE">
            <w:r w:rsidRPr="00CB028E">
              <w:t>66-457</w:t>
            </w:r>
          </w:p>
        </w:tc>
        <w:tc>
          <w:tcPr>
            <w:tcW w:w="2673" w:type="dxa"/>
          </w:tcPr>
          <w:p w14:paraId="3D462116" w14:textId="77777777" w:rsidR="00A63742" w:rsidRPr="00CB028E" w:rsidRDefault="00A63742" w:rsidP="007360FE">
            <w:r w:rsidRPr="00CB028E">
              <w:t>Exclusión-Testigo Guayacán</w:t>
            </w:r>
          </w:p>
        </w:tc>
        <w:tc>
          <w:tcPr>
            <w:tcW w:w="719" w:type="dxa"/>
          </w:tcPr>
          <w:p w14:paraId="46702AB3" w14:textId="77777777" w:rsidR="00A63742" w:rsidRPr="00CB028E" w:rsidRDefault="00A63742" w:rsidP="007360FE">
            <w:r w:rsidRPr="00CB028E">
              <w:t>0,5</w:t>
            </w:r>
          </w:p>
        </w:tc>
      </w:tr>
      <w:tr w:rsidR="00A63742" w:rsidRPr="00CB028E" w14:paraId="793F4F43" w14:textId="77777777" w:rsidTr="007360FE">
        <w:trPr>
          <w:jc w:val="center"/>
        </w:trPr>
        <w:tc>
          <w:tcPr>
            <w:tcW w:w="1442" w:type="dxa"/>
          </w:tcPr>
          <w:p w14:paraId="4E6395A2" w14:textId="77777777" w:rsidR="00A63742" w:rsidRPr="00CB028E" w:rsidRDefault="00A63742" w:rsidP="007360FE">
            <w:r w:rsidRPr="00CB028E">
              <w:t>123/1-20/16</w:t>
            </w:r>
          </w:p>
        </w:tc>
        <w:tc>
          <w:tcPr>
            <w:tcW w:w="1188" w:type="dxa"/>
          </w:tcPr>
          <w:p w14:paraId="5D70370D" w14:textId="77777777" w:rsidR="00A63742" w:rsidRPr="00CB028E" w:rsidRDefault="00A63742" w:rsidP="007360FE">
            <w:r w:rsidRPr="00CB028E">
              <w:t>64-2</w:t>
            </w:r>
          </w:p>
        </w:tc>
        <w:tc>
          <w:tcPr>
            <w:tcW w:w="2673" w:type="dxa"/>
          </w:tcPr>
          <w:p w14:paraId="34FCC757" w14:textId="77777777" w:rsidR="00A63742" w:rsidRPr="00CB028E" w:rsidRDefault="00A63742" w:rsidP="007360FE">
            <w:r w:rsidRPr="00CB028E">
              <w:t>Reforestación Guayacán</w:t>
            </w:r>
          </w:p>
        </w:tc>
        <w:tc>
          <w:tcPr>
            <w:tcW w:w="719" w:type="dxa"/>
          </w:tcPr>
          <w:p w14:paraId="6078115F" w14:textId="77777777" w:rsidR="00A63742" w:rsidRPr="00CB028E" w:rsidRDefault="00A63742" w:rsidP="007360FE">
            <w:r w:rsidRPr="00CB028E">
              <w:t>11</w:t>
            </w:r>
          </w:p>
        </w:tc>
      </w:tr>
      <w:tr w:rsidR="00A63742" w:rsidRPr="00CB028E" w14:paraId="2E5F45A7" w14:textId="77777777" w:rsidTr="007360FE">
        <w:trPr>
          <w:jc w:val="center"/>
        </w:trPr>
        <w:tc>
          <w:tcPr>
            <w:tcW w:w="1442" w:type="dxa"/>
          </w:tcPr>
          <w:p w14:paraId="0CD0B0CF" w14:textId="77777777" w:rsidR="00A63742" w:rsidRPr="00CB028E" w:rsidRDefault="00A63742" w:rsidP="007360FE">
            <w:r w:rsidRPr="00CB028E">
              <w:t>38/33-20/16</w:t>
            </w:r>
          </w:p>
        </w:tc>
        <w:tc>
          <w:tcPr>
            <w:tcW w:w="1188" w:type="dxa"/>
          </w:tcPr>
          <w:p w14:paraId="3D1BA53B" w14:textId="77777777" w:rsidR="00A63742" w:rsidRPr="00CB028E" w:rsidRDefault="00A63742" w:rsidP="007360FE">
            <w:r w:rsidRPr="00CB028E">
              <w:t>64-2</w:t>
            </w:r>
          </w:p>
        </w:tc>
        <w:tc>
          <w:tcPr>
            <w:tcW w:w="2673" w:type="dxa"/>
          </w:tcPr>
          <w:p w14:paraId="689E8C77" w14:textId="77777777" w:rsidR="00A63742" w:rsidRPr="00CB028E" w:rsidRDefault="00A63742" w:rsidP="007360FE">
            <w:r w:rsidRPr="00CB028E">
              <w:t>Reforestación B. Esclerófilo</w:t>
            </w:r>
          </w:p>
        </w:tc>
        <w:tc>
          <w:tcPr>
            <w:tcW w:w="719" w:type="dxa"/>
          </w:tcPr>
          <w:p w14:paraId="257FAEBD" w14:textId="77777777" w:rsidR="00A63742" w:rsidRPr="00CB028E" w:rsidRDefault="00A63742" w:rsidP="007360FE">
            <w:r w:rsidRPr="00CB028E">
              <w:t>4,2</w:t>
            </w:r>
          </w:p>
        </w:tc>
      </w:tr>
      <w:tr w:rsidR="00A63742" w:rsidRPr="00CB028E" w14:paraId="693586AC" w14:textId="77777777" w:rsidTr="007360FE">
        <w:trPr>
          <w:jc w:val="center"/>
        </w:trPr>
        <w:tc>
          <w:tcPr>
            <w:tcW w:w="1442" w:type="dxa"/>
          </w:tcPr>
          <w:p w14:paraId="17FFEBF7" w14:textId="77777777" w:rsidR="00A63742" w:rsidRPr="00CB028E" w:rsidRDefault="00A63742" w:rsidP="007360FE">
            <w:r w:rsidRPr="00CB028E">
              <w:t>38/1-20/17</w:t>
            </w:r>
          </w:p>
        </w:tc>
        <w:tc>
          <w:tcPr>
            <w:tcW w:w="1188" w:type="dxa"/>
          </w:tcPr>
          <w:p w14:paraId="500C2378" w14:textId="77777777" w:rsidR="00A63742" w:rsidRPr="00CB028E" w:rsidRDefault="00A63742" w:rsidP="007360FE">
            <w:r w:rsidRPr="00CB028E">
              <w:t>64-2</w:t>
            </w:r>
          </w:p>
        </w:tc>
        <w:tc>
          <w:tcPr>
            <w:tcW w:w="2673" w:type="dxa"/>
          </w:tcPr>
          <w:p w14:paraId="7CB98A08" w14:textId="77777777" w:rsidR="00A63742" w:rsidRPr="00CB028E" w:rsidRDefault="00A63742" w:rsidP="007360FE">
            <w:r w:rsidRPr="00CB028E">
              <w:t>Reforestación B. Esclerófilo</w:t>
            </w:r>
          </w:p>
        </w:tc>
        <w:tc>
          <w:tcPr>
            <w:tcW w:w="719" w:type="dxa"/>
          </w:tcPr>
          <w:p w14:paraId="74F15422" w14:textId="77777777" w:rsidR="00A63742" w:rsidRPr="00CB028E" w:rsidRDefault="00A63742" w:rsidP="007360FE">
            <w:r w:rsidRPr="00CB028E">
              <w:t>3,3</w:t>
            </w:r>
          </w:p>
        </w:tc>
      </w:tr>
      <w:tr w:rsidR="00A63742" w:rsidRPr="00CB028E" w14:paraId="22CD290F" w14:textId="77777777" w:rsidTr="007360FE">
        <w:trPr>
          <w:jc w:val="center"/>
        </w:trPr>
        <w:tc>
          <w:tcPr>
            <w:tcW w:w="5303" w:type="dxa"/>
            <w:gridSpan w:val="3"/>
          </w:tcPr>
          <w:p w14:paraId="457C6B19" w14:textId="77777777" w:rsidR="00A63742" w:rsidRPr="00CB028E" w:rsidRDefault="00A63742" w:rsidP="007360FE">
            <w:pPr>
              <w:jc w:val="right"/>
              <w:rPr>
                <w:b/>
                <w:bCs/>
              </w:rPr>
            </w:pPr>
            <w:r w:rsidRPr="00CB028E">
              <w:rPr>
                <w:b/>
                <w:bCs/>
              </w:rPr>
              <w:t>Total</w:t>
            </w:r>
          </w:p>
        </w:tc>
        <w:tc>
          <w:tcPr>
            <w:tcW w:w="719" w:type="dxa"/>
          </w:tcPr>
          <w:p w14:paraId="5125662A" w14:textId="77777777" w:rsidR="00A63742" w:rsidRPr="00CB028E" w:rsidRDefault="00A63742" w:rsidP="007360FE">
            <w:pPr>
              <w:rPr>
                <w:b/>
                <w:bCs/>
              </w:rPr>
            </w:pPr>
            <w:r w:rsidRPr="00CB028E">
              <w:rPr>
                <w:b/>
                <w:bCs/>
              </w:rPr>
              <w:t>36,8</w:t>
            </w:r>
          </w:p>
        </w:tc>
      </w:tr>
    </w:tbl>
    <w:p w14:paraId="33ACE916" w14:textId="77777777" w:rsidR="00A63742" w:rsidRDefault="00A63742" w:rsidP="00A63742"/>
    <w:p w14:paraId="1679EA75" w14:textId="793E9D9F" w:rsidR="00CB028E" w:rsidRDefault="00CB028E" w:rsidP="00A63742">
      <w:r>
        <w:t>Por hectárea Intervenida:</w:t>
      </w:r>
    </w:p>
    <w:tbl>
      <w:tblPr>
        <w:tblStyle w:val="Tablaconcuadrcula"/>
        <w:tblW w:w="0" w:type="auto"/>
        <w:jc w:val="center"/>
        <w:tblLook w:val="04A0" w:firstRow="1" w:lastRow="0" w:firstColumn="1" w:lastColumn="0" w:noHBand="0" w:noVBand="1"/>
      </w:tblPr>
      <w:tblGrid>
        <w:gridCol w:w="2815"/>
        <w:gridCol w:w="2013"/>
      </w:tblGrid>
      <w:tr w:rsidR="00CB028E" w:rsidRPr="00646798" w14:paraId="1ACCE6AA" w14:textId="77777777" w:rsidTr="00CB028E">
        <w:trPr>
          <w:jc w:val="center"/>
        </w:trPr>
        <w:tc>
          <w:tcPr>
            <w:tcW w:w="2815" w:type="dxa"/>
          </w:tcPr>
          <w:p w14:paraId="71F5AECC" w14:textId="38391759" w:rsidR="00CB028E" w:rsidRPr="00646798" w:rsidRDefault="00CB028E" w:rsidP="00EC0758">
            <w:pPr>
              <w:rPr>
                <w:b/>
                <w:bCs/>
              </w:rPr>
            </w:pPr>
            <w:r>
              <w:rPr>
                <w:b/>
                <w:bCs/>
              </w:rPr>
              <w:t>Tipo de vegetación</w:t>
            </w:r>
          </w:p>
        </w:tc>
        <w:tc>
          <w:tcPr>
            <w:tcW w:w="2013" w:type="dxa"/>
          </w:tcPr>
          <w:p w14:paraId="793FAC96" w14:textId="3ED9D618" w:rsidR="00CB028E" w:rsidRPr="00646798" w:rsidRDefault="00CB028E" w:rsidP="00EC0758">
            <w:pPr>
              <w:rPr>
                <w:b/>
                <w:bCs/>
              </w:rPr>
            </w:pPr>
            <w:r w:rsidRPr="00646798">
              <w:rPr>
                <w:b/>
                <w:bCs/>
              </w:rPr>
              <w:t xml:space="preserve">Total </w:t>
            </w:r>
            <w:r>
              <w:rPr>
                <w:b/>
                <w:bCs/>
              </w:rPr>
              <w:t>intervenciones</w:t>
            </w:r>
          </w:p>
        </w:tc>
      </w:tr>
      <w:tr w:rsidR="00CB028E" w:rsidRPr="00646798" w14:paraId="561A7B93" w14:textId="77777777" w:rsidTr="00CB028E">
        <w:trPr>
          <w:jc w:val="center"/>
        </w:trPr>
        <w:tc>
          <w:tcPr>
            <w:tcW w:w="2815" w:type="dxa"/>
          </w:tcPr>
          <w:p w14:paraId="41B9B816" w14:textId="77777777" w:rsidR="00CB028E" w:rsidRPr="00646798" w:rsidRDefault="00CB028E" w:rsidP="00EC0758">
            <w:r w:rsidRPr="00646798">
              <w:lastRenderedPageBreak/>
              <w:t>Bosque nativo de Preservación</w:t>
            </w:r>
          </w:p>
        </w:tc>
        <w:tc>
          <w:tcPr>
            <w:tcW w:w="2013" w:type="dxa"/>
          </w:tcPr>
          <w:p w14:paraId="0CD803E7" w14:textId="77777777" w:rsidR="00CB028E" w:rsidRPr="00646798" w:rsidRDefault="00CB028E" w:rsidP="00EC0758">
            <w:r w:rsidRPr="00646798">
              <w:t>5,25</w:t>
            </w:r>
          </w:p>
        </w:tc>
      </w:tr>
      <w:tr w:rsidR="00CB028E" w:rsidRPr="00646798" w14:paraId="39CF617B" w14:textId="77777777" w:rsidTr="00CB028E">
        <w:trPr>
          <w:jc w:val="center"/>
        </w:trPr>
        <w:tc>
          <w:tcPr>
            <w:tcW w:w="2815" w:type="dxa"/>
          </w:tcPr>
          <w:p w14:paraId="51039B41" w14:textId="77777777" w:rsidR="00CB028E" w:rsidRPr="00646798" w:rsidRDefault="00CB028E" w:rsidP="00EC0758">
            <w:r w:rsidRPr="00646798">
              <w:t>Bosque nativo Esclerófilo</w:t>
            </w:r>
          </w:p>
        </w:tc>
        <w:tc>
          <w:tcPr>
            <w:tcW w:w="2013" w:type="dxa"/>
          </w:tcPr>
          <w:p w14:paraId="1267F930" w14:textId="77777777" w:rsidR="00CB028E" w:rsidRPr="00646798" w:rsidRDefault="00CB028E" w:rsidP="00EC0758">
            <w:r w:rsidRPr="00646798">
              <w:t>3,86</w:t>
            </w:r>
          </w:p>
        </w:tc>
      </w:tr>
      <w:tr w:rsidR="00CB028E" w:rsidRPr="00646798" w14:paraId="567271A6" w14:textId="77777777" w:rsidTr="00CB028E">
        <w:trPr>
          <w:jc w:val="center"/>
        </w:trPr>
        <w:tc>
          <w:tcPr>
            <w:tcW w:w="2815" w:type="dxa"/>
          </w:tcPr>
          <w:p w14:paraId="63DB8A9E" w14:textId="77777777" w:rsidR="00CB028E" w:rsidRPr="00646798" w:rsidRDefault="00CB028E" w:rsidP="00EC0758">
            <w:r w:rsidRPr="00646798">
              <w:t>Formaciones Xerofíticas</w:t>
            </w:r>
          </w:p>
        </w:tc>
        <w:tc>
          <w:tcPr>
            <w:tcW w:w="2013" w:type="dxa"/>
          </w:tcPr>
          <w:p w14:paraId="7861AE8E" w14:textId="77777777" w:rsidR="00CB028E" w:rsidRPr="00646798" w:rsidRDefault="00CB028E" w:rsidP="00EC0758">
            <w:r w:rsidRPr="00646798">
              <w:t>0,52</w:t>
            </w:r>
          </w:p>
        </w:tc>
      </w:tr>
      <w:tr w:rsidR="00CB028E" w:rsidRPr="00646798" w14:paraId="76292996" w14:textId="77777777" w:rsidTr="00CB028E">
        <w:trPr>
          <w:jc w:val="center"/>
        </w:trPr>
        <w:tc>
          <w:tcPr>
            <w:tcW w:w="2815" w:type="dxa"/>
          </w:tcPr>
          <w:p w14:paraId="7F7ED514" w14:textId="77777777" w:rsidR="00CB028E" w:rsidRPr="00646798" w:rsidRDefault="00CB028E" w:rsidP="00EC0758">
            <w:r w:rsidRPr="00646798">
              <w:t>D.S. N°438/1976</w:t>
            </w:r>
          </w:p>
        </w:tc>
        <w:tc>
          <w:tcPr>
            <w:tcW w:w="2013" w:type="dxa"/>
          </w:tcPr>
          <w:p w14:paraId="3FC1500F" w14:textId="77777777" w:rsidR="00CB028E" w:rsidRPr="00646798" w:rsidRDefault="00CB028E" w:rsidP="00EC0758">
            <w:r w:rsidRPr="00646798">
              <w:t>1,14</w:t>
            </w:r>
          </w:p>
        </w:tc>
      </w:tr>
      <w:tr w:rsidR="00CB028E" w:rsidRPr="00646798" w14:paraId="5A71DA99" w14:textId="77777777" w:rsidTr="00CB028E">
        <w:trPr>
          <w:jc w:val="center"/>
        </w:trPr>
        <w:tc>
          <w:tcPr>
            <w:tcW w:w="2815" w:type="dxa"/>
          </w:tcPr>
          <w:p w14:paraId="242D4D0A" w14:textId="77777777" w:rsidR="00CB028E" w:rsidRPr="00646798" w:rsidRDefault="00CB028E" w:rsidP="00EC0758">
            <w:pPr>
              <w:jc w:val="right"/>
              <w:rPr>
                <w:b/>
                <w:bCs/>
              </w:rPr>
            </w:pPr>
            <w:r w:rsidRPr="00646798">
              <w:rPr>
                <w:b/>
                <w:bCs/>
              </w:rPr>
              <w:t>Total</w:t>
            </w:r>
          </w:p>
        </w:tc>
        <w:tc>
          <w:tcPr>
            <w:tcW w:w="2013" w:type="dxa"/>
          </w:tcPr>
          <w:p w14:paraId="78F141AF" w14:textId="77777777" w:rsidR="00CB028E" w:rsidRPr="00646798" w:rsidRDefault="00CB028E" w:rsidP="00EC0758">
            <w:pPr>
              <w:rPr>
                <w:b/>
                <w:bCs/>
              </w:rPr>
            </w:pPr>
            <w:r w:rsidRPr="00646798">
              <w:rPr>
                <w:b/>
                <w:bCs/>
              </w:rPr>
              <w:t>10,77</w:t>
            </w:r>
          </w:p>
        </w:tc>
      </w:tr>
    </w:tbl>
    <w:p w14:paraId="411F89C9" w14:textId="77777777" w:rsidR="00CB028E" w:rsidRDefault="00CB028E" w:rsidP="00A63742"/>
    <w:p w14:paraId="316F44B7" w14:textId="77777777" w:rsidR="00365E74" w:rsidRPr="00DA0430" w:rsidRDefault="00365E74" w:rsidP="00365E74">
      <w:pPr>
        <w:pStyle w:val="Prrafodelista"/>
        <w:numPr>
          <w:ilvl w:val="0"/>
          <w:numId w:val="3"/>
        </w:numPr>
        <w:rPr>
          <w:u w:val="single"/>
        </w:rPr>
      </w:pPr>
      <w:r>
        <w:rPr>
          <w:u w:val="single"/>
        </w:rPr>
        <w:t xml:space="preserve">Detalle de las </w:t>
      </w:r>
      <w:r w:rsidRPr="00DA0430">
        <w:rPr>
          <w:u w:val="single"/>
        </w:rPr>
        <w:t>Medidas de relocalización</w:t>
      </w:r>
      <w:r>
        <w:rPr>
          <w:u w:val="single"/>
        </w:rPr>
        <w:t>/reforestación</w:t>
      </w:r>
      <w:r w:rsidRPr="00DA0430">
        <w:rPr>
          <w:u w:val="single"/>
        </w:rPr>
        <w:t xml:space="preserve"> de especies.</w:t>
      </w:r>
    </w:p>
    <w:p w14:paraId="14ABFC58" w14:textId="77777777" w:rsidR="00365E74" w:rsidRDefault="00365E74" w:rsidP="00365E74"/>
    <w:p w14:paraId="24FC89F9" w14:textId="77777777" w:rsidR="00365E74" w:rsidRDefault="00365E74" w:rsidP="00365E74">
      <w:r>
        <w:t>A continuación se detalla las medidas inexistentes o deficientes respecto a las medidas de relocalización/reforestación:</w:t>
      </w:r>
    </w:p>
    <w:p w14:paraId="0745CC4F" w14:textId="77777777" w:rsidR="00365E74" w:rsidRDefault="00365E74" w:rsidP="00365E74"/>
    <w:tbl>
      <w:tblPr>
        <w:tblStyle w:val="Tablaconcuadrcula"/>
        <w:tblW w:w="0" w:type="auto"/>
        <w:tblLook w:val="04A0" w:firstRow="1" w:lastRow="0" w:firstColumn="1" w:lastColumn="0" w:noHBand="0" w:noVBand="1"/>
      </w:tblPr>
      <w:tblGrid>
        <w:gridCol w:w="1164"/>
        <w:gridCol w:w="8583"/>
      </w:tblGrid>
      <w:tr w:rsidR="00365E74" w:rsidRPr="000A6354" w14:paraId="64EBF964" w14:textId="77777777" w:rsidTr="00632A08">
        <w:tc>
          <w:tcPr>
            <w:tcW w:w="1164" w:type="dxa"/>
          </w:tcPr>
          <w:p w14:paraId="1BBBA4AE" w14:textId="77777777" w:rsidR="00365E74" w:rsidRPr="000A6354" w:rsidRDefault="00365E74" w:rsidP="00632A08">
            <w:pPr>
              <w:rPr>
                <w:b/>
                <w:sz w:val="22"/>
                <w:szCs w:val="22"/>
              </w:rPr>
            </w:pPr>
            <w:r w:rsidRPr="000A6354">
              <w:rPr>
                <w:b/>
                <w:sz w:val="22"/>
                <w:szCs w:val="22"/>
              </w:rPr>
              <w:t>Hecho RT</w:t>
            </w:r>
          </w:p>
        </w:tc>
        <w:tc>
          <w:tcPr>
            <w:tcW w:w="8583" w:type="dxa"/>
          </w:tcPr>
          <w:p w14:paraId="08A9609C" w14:textId="77777777" w:rsidR="00365E74" w:rsidRPr="000A6354" w:rsidRDefault="00365E74" w:rsidP="00632A08">
            <w:pPr>
              <w:rPr>
                <w:b/>
                <w:sz w:val="22"/>
                <w:szCs w:val="22"/>
              </w:rPr>
            </w:pPr>
            <w:r w:rsidRPr="000A6354">
              <w:rPr>
                <w:b/>
                <w:sz w:val="22"/>
                <w:szCs w:val="22"/>
              </w:rPr>
              <w:t>Detalle</w:t>
            </w:r>
          </w:p>
        </w:tc>
      </w:tr>
      <w:tr w:rsidR="00365E74" w:rsidRPr="000A6354" w14:paraId="0FB69E8A" w14:textId="77777777" w:rsidTr="00632A08">
        <w:tc>
          <w:tcPr>
            <w:tcW w:w="1164" w:type="dxa"/>
          </w:tcPr>
          <w:p w14:paraId="4BCB5E6C" w14:textId="77777777" w:rsidR="00365E74" w:rsidRPr="00365E74" w:rsidRDefault="00365E74" w:rsidP="00365E74">
            <w:pPr>
              <w:jc w:val="center"/>
            </w:pPr>
            <w:r w:rsidRPr="00365E74">
              <w:t>7</w:t>
            </w:r>
          </w:p>
        </w:tc>
        <w:tc>
          <w:tcPr>
            <w:tcW w:w="8583" w:type="dxa"/>
          </w:tcPr>
          <w:p w14:paraId="53F2410E" w14:textId="77777777" w:rsidR="00365E74" w:rsidRPr="00365E74" w:rsidRDefault="00365E74" w:rsidP="00632A08">
            <w:r w:rsidRPr="00365E74">
              <w:t>En la Estación 1, Aprobado con una superficie de 0.5 ha con la especie Guayacán, donde se constató la inexistencia de esta medida, además de la presencia de animales en el área.</w:t>
            </w:r>
          </w:p>
        </w:tc>
      </w:tr>
      <w:tr w:rsidR="00365E74" w:rsidRPr="000A6354" w14:paraId="04A74AC6" w14:textId="77777777" w:rsidTr="00632A08">
        <w:tc>
          <w:tcPr>
            <w:tcW w:w="1164" w:type="dxa"/>
          </w:tcPr>
          <w:p w14:paraId="6BECCF8C" w14:textId="77777777" w:rsidR="00365E74" w:rsidRPr="00365E74" w:rsidRDefault="00365E74" w:rsidP="00365E74">
            <w:pPr>
              <w:jc w:val="center"/>
            </w:pPr>
            <w:r w:rsidRPr="00365E74">
              <w:t>9</w:t>
            </w:r>
          </w:p>
        </w:tc>
        <w:tc>
          <w:tcPr>
            <w:tcW w:w="8583" w:type="dxa"/>
          </w:tcPr>
          <w:p w14:paraId="76E32FA2" w14:textId="77777777" w:rsidR="00365E74" w:rsidRPr="00365E74" w:rsidRDefault="00365E74" w:rsidP="00632A08">
            <w:r w:rsidRPr="00365E74">
              <w:t>En la Estación 3, Se constató la Inexistencia de la medida de Enriquecimiento la cual corresponde a la plantación de ejemplares de Guayacán con una superficie total de 10.0 ha y se observó que la superficie de despeje es mayor a la aprobada.</w:t>
            </w:r>
          </w:p>
        </w:tc>
      </w:tr>
      <w:tr w:rsidR="00365E74" w:rsidRPr="000A6354" w14:paraId="5ACD6E66" w14:textId="77777777" w:rsidTr="00632A08">
        <w:tc>
          <w:tcPr>
            <w:tcW w:w="1164" w:type="dxa"/>
          </w:tcPr>
          <w:p w14:paraId="20EC3738" w14:textId="77777777" w:rsidR="00365E74" w:rsidRPr="00365E74" w:rsidRDefault="00365E74" w:rsidP="00365E74">
            <w:pPr>
              <w:jc w:val="center"/>
            </w:pPr>
            <w:r w:rsidRPr="00365E74">
              <w:t>14</w:t>
            </w:r>
          </w:p>
        </w:tc>
        <w:tc>
          <w:tcPr>
            <w:tcW w:w="8583" w:type="dxa"/>
          </w:tcPr>
          <w:p w14:paraId="210F160B" w14:textId="77777777" w:rsidR="00365E74" w:rsidRPr="00365E74" w:rsidRDefault="00365E74" w:rsidP="00632A08">
            <w:r w:rsidRPr="00365E74">
              <w:t>En la Estación 2, En el Sitio PG1 de la Plantación, corresponde a una superficie de 1.0 ha y una densidad de 625 pl./ha de la especie Guayacán, en terreno se evidencio la inexistencia de esta medida de plantación.</w:t>
            </w:r>
          </w:p>
        </w:tc>
      </w:tr>
      <w:tr w:rsidR="00365E74" w:rsidRPr="000A6354" w14:paraId="3E795703" w14:textId="77777777" w:rsidTr="00632A08">
        <w:tc>
          <w:tcPr>
            <w:tcW w:w="1164" w:type="dxa"/>
          </w:tcPr>
          <w:p w14:paraId="1611270F" w14:textId="77777777" w:rsidR="00365E74" w:rsidRPr="00365E74" w:rsidRDefault="00365E74" w:rsidP="00365E74">
            <w:pPr>
              <w:jc w:val="center"/>
            </w:pPr>
            <w:r w:rsidRPr="00365E74">
              <w:t>15</w:t>
            </w:r>
          </w:p>
        </w:tc>
        <w:tc>
          <w:tcPr>
            <w:tcW w:w="8583" w:type="dxa"/>
          </w:tcPr>
          <w:p w14:paraId="2B14226C" w14:textId="77777777" w:rsidR="00365E74" w:rsidRPr="00365E74" w:rsidRDefault="00365E74" w:rsidP="00632A08">
            <w:r w:rsidRPr="00365E74">
              <w:t>En la Estación 3, En sitio de enriquecimiento aprobado en el PMP sitio EG-2, con superficie de 7.9 ha, con la cantidad de 90 plantas por hectárea de la especie Guayacán, en terreno se constató la inexistencia de esta medida.</w:t>
            </w:r>
          </w:p>
        </w:tc>
      </w:tr>
      <w:tr w:rsidR="00365E74" w:rsidRPr="000A6354" w14:paraId="5D9D9253" w14:textId="77777777" w:rsidTr="00632A08">
        <w:tc>
          <w:tcPr>
            <w:tcW w:w="1164" w:type="dxa"/>
          </w:tcPr>
          <w:p w14:paraId="500BD665" w14:textId="77777777" w:rsidR="00365E74" w:rsidRPr="00365E74" w:rsidRDefault="00365E74" w:rsidP="00365E74">
            <w:pPr>
              <w:jc w:val="center"/>
            </w:pPr>
            <w:r>
              <w:t>18</w:t>
            </w:r>
          </w:p>
        </w:tc>
        <w:tc>
          <w:tcPr>
            <w:tcW w:w="8583" w:type="dxa"/>
          </w:tcPr>
          <w:p w14:paraId="712CC564" w14:textId="77777777" w:rsidR="00365E74" w:rsidRPr="00365E74" w:rsidRDefault="00365E74" w:rsidP="00632A08">
            <w:r>
              <w:t xml:space="preserve">En la Estación 1, </w:t>
            </w:r>
            <w:r w:rsidRPr="00365E74">
              <w:t>Sitio de Reforestación correspondiente al Plan de Manejo de Obras Civiles N°38/1-20/17, N° RF-CH-02,</w:t>
            </w:r>
            <w:r>
              <w:t xml:space="preserve"> </w:t>
            </w:r>
            <w:r w:rsidRPr="00365E74">
              <w:t>de 1.083ha. Sin actividad de reforestación</w:t>
            </w:r>
          </w:p>
        </w:tc>
      </w:tr>
      <w:tr w:rsidR="00365E74" w:rsidRPr="000A6354" w14:paraId="0945B621" w14:textId="77777777" w:rsidTr="00632A08">
        <w:tc>
          <w:tcPr>
            <w:tcW w:w="1164" w:type="dxa"/>
          </w:tcPr>
          <w:p w14:paraId="010363E1" w14:textId="77777777" w:rsidR="00365E74" w:rsidRPr="00365E74" w:rsidRDefault="00365E74" w:rsidP="00365E74">
            <w:pPr>
              <w:jc w:val="center"/>
            </w:pPr>
            <w:r>
              <w:t>21</w:t>
            </w:r>
          </w:p>
        </w:tc>
        <w:tc>
          <w:tcPr>
            <w:tcW w:w="8583" w:type="dxa"/>
          </w:tcPr>
          <w:p w14:paraId="7A1B6D86" w14:textId="77777777" w:rsidR="00365E74" w:rsidRPr="00365E74" w:rsidRDefault="00365E74" w:rsidP="00632A08">
            <w:r>
              <w:t xml:space="preserve">En la Estación 4, </w:t>
            </w:r>
            <w:r w:rsidRPr="00365E74">
              <w:t>Se revisó los sitios de Reforestación RF-CH-01 de 1.51 ha, RF-CH-02 de 1.7 ha y RF-CH-03=0.95 Ha. Se constató la inexistencia de los sitios de Reforestación.</w:t>
            </w:r>
          </w:p>
        </w:tc>
      </w:tr>
      <w:tr w:rsidR="00365E74" w:rsidRPr="000A6354" w14:paraId="5827B6E1" w14:textId="77777777" w:rsidTr="00632A08">
        <w:tc>
          <w:tcPr>
            <w:tcW w:w="1164" w:type="dxa"/>
          </w:tcPr>
          <w:p w14:paraId="5268C629" w14:textId="77777777" w:rsidR="00365E74" w:rsidRPr="00365E74" w:rsidRDefault="00365E74" w:rsidP="00365E74">
            <w:pPr>
              <w:jc w:val="center"/>
            </w:pPr>
            <w:r>
              <w:t>25</w:t>
            </w:r>
          </w:p>
        </w:tc>
        <w:tc>
          <w:tcPr>
            <w:tcW w:w="8583" w:type="dxa"/>
          </w:tcPr>
          <w:p w14:paraId="1886F940" w14:textId="77777777" w:rsidR="00365E74" w:rsidRDefault="00365E74" w:rsidP="00632A08">
            <w:r>
              <w:t>En la Estación 8, Se fiscalizaron los sitios de Reforestación de los PMOCC N°38/33-20/16 y N°38/1-20/17, Reforestación no ejecutada Se individualizan en los siguientes 3 sitios:</w:t>
            </w:r>
          </w:p>
          <w:p w14:paraId="0D14C460" w14:textId="77777777" w:rsidR="00365E74" w:rsidRDefault="00365E74" w:rsidP="00632A08">
            <w:r>
              <w:t>Sitio 1: 0.98ha, PMOC N°38/1-20/17 (RF-CH-03).</w:t>
            </w:r>
          </w:p>
          <w:p w14:paraId="70BE4C39" w14:textId="77777777" w:rsidR="00365E74" w:rsidRDefault="00365E74" w:rsidP="00632A08">
            <w:r>
              <w:t>Sitio 2: 1.233ha, PMOC N°38/1-20/17 (RF-CH-01).</w:t>
            </w:r>
          </w:p>
          <w:p w14:paraId="4F7F0D22" w14:textId="77777777" w:rsidR="00365E74" w:rsidRPr="00365E74" w:rsidRDefault="00365E74" w:rsidP="00632A08">
            <w:r>
              <w:t>Sitio 3: 0.947ha, PMOC N° 38/33-20/16 (RF-CH-03)</w:t>
            </w:r>
          </w:p>
        </w:tc>
      </w:tr>
      <w:tr w:rsidR="00365E74" w:rsidRPr="000A6354" w14:paraId="7495BB30" w14:textId="77777777" w:rsidTr="00632A08">
        <w:tc>
          <w:tcPr>
            <w:tcW w:w="1164" w:type="dxa"/>
          </w:tcPr>
          <w:p w14:paraId="069FB44D" w14:textId="77777777" w:rsidR="00365E74" w:rsidRDefault="00365E74" w:rsidP="00365E74">
            <w:pPr>
              <w:jc w:val="center"/>
            </w:pPr>
            <w:r>
              <w:t>30</w:t>
            </w:r>
          </w:p>
        </w:tc>
        <w:tc>
          <w:tcPr>
            <w:tcW w:w="8583" w:type="dxa"/>
          </w:tcPr>
          <w:p w14:paraId="37D4AA4A" w14:textId="60E26A45" w:rsidR="00365E74" w:rsidRDefault="00365E74" w:rsidP="00632A08">
            <w:r>
              <w:t xml:space="preserve">En la Estación 5, </w:t>
            </w:r>
            <w:r w:rsidRPr="00365E74">
              <w:t>Se Revisaron la Zona de Enriquecimiento con la especie de Algarrobo, una densidad de 20 plantas/ha en el sector denominado E-1 y se subdivide en dos sitios en su ejecución. Rodal 1: 0.81ha y Rodal 2: 0.7 ha. En la misma estación, se inspecciono la medida de Plantación, la cual también es de la especie de Algarrobo, de 0.5 ha de superficie y una densidad de 100 pl/ha, en el año 2018, en el Sitio denominado P-1, teniendo que plantar 50 individuos, ambas aprobadas en el Plan de Manejo de Preservación N°123/1-20/16. Se Constato inexistencia de ambas medidas.</w:t>
            </w:r>
          </w:p>
        </w:tc>
      </w:tr>
      <w:tr w:rsidR="00365E74" w:rsidRPr="000A6354" w14:paraId="2ED2B399" w14:textId="77777777" w:rsidTr="00632A08">
        <w:tc>
          <w:tcPr>
            <w:tcW w:w="1164" w:type="dxa"/>
          </w:tcPr>
          <w:p w14:paraId="67AB839F" w14:textId="21D1FE39" w:rsidR="00365E74" w:rsidRDefault="00365E74" w:rsidP="00365E74">
            <w:pPr>
              <w:jc w:val="center"/>
            </w:pPr>
            <w:r>
              <w:t>31</w:t>
            </w:r>
          </w:p>
        </w:tc>
        <w:tc>
          <w:tcPr>
            <w:tcW w:w="8583" w:type="dxa"/>
          </w:tcPr>
          <w:p w14:paraId="39E55AA1" w14:textId="30E782C1" w:rsidR="00365E74" w:rsidRDefault="00365E74" w:rsidP="00632A08">
            <w:r>
              <w:t xml:space="preserve">En la Estación 6, </w:t>
            </w:r>
            <w:r w:rsidRPr="00365E74">
              <w:t xml:space="preserve">Reforestación aprobada en PMP. N°123/1-20/16 de 4.44 ha (R1=2.79ha, R2=1.65ha). La reforestación contemplaba la plantación de </w:t>
            </w:r>
            <w:r w:rsidRPr="00365E74">
              <w:rPr>
                <w:i/>
              </w:rPr>
              <w:t>Prosopis chilensis</w:t>
            </w:r>
            <w:r w:rsidRPr="00365E74">
              <w:t xml:space="preserve"> (Algarrobo 400 pl./ha/sitio) y Acacia caven (Espino 200pl./ha/sitio). La reforestación debió realizarse durante el año 2018. Se constató la inexistencia de la Reforestación que abarca 2 sitios.</w:t>
            </w:r>
          </w:p>
        </w:tc>
      </w:tr>
    </w:tbl>
    <w:p w14:paraId="324796E1" w14:textId="77777777" w:rsidR="00CB028E" w:rsidRDefault="00CB028E" w:rsidP="00A63742"/>
    <w:p w14:paraId="63C3C7EA" w14:textId="77777777" w:rsidR="00A63742" w:rsidRPr="00312723" w:rsidRDefault="00A63742" w:rsidP="00AB36B8">
      <w:pPr>
        <w:pStyle w:val="Prrafodelista"/>
        <w:numPr>
          <w:ilvl w:val="0"/>
          <w:numId w:val="3"/>
        </w:numPr>
        <w:rPr>
          <w:u w:val="single"/>
        </w:rPr>
      </w:pPr>
      <w:r>
        <w:rPr>
          <w:u w:val="single"/>
        </w:rPr>
        <w:t>Detalle de</w:t>
      </w:r>
      <w:r w:rsidRPr="00312723">
        <w:rPr>
          <w:u w:val="single"/>
        </w:rPr>
        <w:t xml:space="preserve"> la afectación por caminos de acceso.</w:t>
      </w:r>
    </w:p>
    <w:p w14:paraId="68D959A9" w14:textId="77777777" w:rsidR="00A63742" w:rsidRDefault="00A63742" w:rsidP="00A63742"/>
    <w:p w14:paraId="755199AF" w14:textId="77777777" w:rsidR="00A63742" w:rsidRDefault="00A63742" w:rsidP="00A63742">
      <w:pPr>
        <w:rPr>
          <w:i/>
          <w:iCs/>
          <w:sz w:val="20"/>
          <w:szCs w:val="20"/>
        </w:rPr>
      </w:pPr>
      <w:r>
        <w:t xml:space="preserve">Respecto a los anchos de los caminos, </w:t>
      </w:r>
      <w:r w:rsidRPr="00A86CFA">
        <w:t>en la RCA N° 1608/2015, Considerando 4.3.1. indica: Partes y obras del proyecto: Caminos de acceso a líneas de transmisión y S/E convertidoras: “</w:t>
      </w:r>
      <w:r w:rsidRPr="002655CA">
        <w:rPr>
          <w:i/>
          <w:iCs/>
        </w:rPr>
        <w:t xml:space="preserve">Las S/E tendrán asociadas caminos de acceso desde caminos existentes, los cuales están destinados a recibir por el tránsito de maquinaria pesada y del transporte de equipos propios de cada subestación, las cuales contemplan carpeta de rodados de un ancho estimado de </w:t>
      </w:r>
      <w:r w:rsidRPr="002655CA">
        <w:rPr>
          <w:b/>
          <w:bCs/>
          <w:i/>
          <w:iCs/>
        </w:rPr>
        <w:t>6m</w:t>
      </w:r>
      <w:r w:rsidRPr="00A86CFA">
        <w:t>.”</w:t>
      </w:r>
      <w:r w:rsidRPr="00792F8B">
        <w:rPr>
          <w:i/>
          <w:iCs/>
          <w:sz w:val="20"/>
          <w:szCs w:val="20"/>
        </w:rPr>
        <w:t xml:space="preserve"> </w:t>
      </w:r>
      <w:r w:rsidRPr="00A86CFA">
        <w:t>Sin embargo,</w:t>
      </w:r>
      <w:r>
        <w:t xml:space="preserve"> se constata lo siguiente en la actividad de fiscalización.</w:t>
      </w:r>
    </w:p>
    <w:p w14:paraId="5681C0FD" w14:textId="77777777" w:rsidR="00A63742" w:rsidRDefault="00A63742" w:rsidP="00A63742"/>
    <w:tbl>
      <w:tblPr>
        <w:tblStyle w:val="Tablaconcuadrcula"/>
        <w:tblpPr w:leftFromText="141" w:rightFromText="141" w:vertAnchor="text" w:horzAnchor="margin" w:tblpXSpec="center" w:tblpY="-67"/>
        <w:tblW w:w="0" w:type="auto"/>
        <w:tblLook w:val="04A0" w:firstRow="1" w:lastRow="0" w:firstColumn="1" w:lastColumn="0" w:noHBand="0" w:noVBand="1"/>
      </w:tblPr>
      <w:tblGrid>
        <w:gridCol w:w="812"/>
        <w:gridCol w:w="1252"/>
      </w:tblGrid>
      <w:tr w:rsidR="00A63742" w14:paraId="41B38212" w14:textId="77777777" w:rsidTr="007360FE">
        <w:tc>
          <w:tcPr>
            <w:tcW w:w="812" w:type="dxa"/>
          </w:tcPr>
          <w:p w14:paraId="4AD591D6" w14:textId="77777777" w:rsidR="00A63742" w:rsidRPr="008D7923" w:rsidRDefault="00A63742" w:rsidP="007360FE">
            <w:pPr>
              <w:rPr>
                <w:b/>
                <w:bCs/>
              </w:rPr>
            </w:pPr>
            <w:r w:rsidRPr="008D7923">
              <w:rPr>
                <w:b/>
                <w:bCs/>
              </w:rPr>
              <w:t>Torre</w:t>
            </w:r>
          </w:p>
        </w:tc>
        <w:tc>
          <w:tcPr>
            <w:tcW w:w="1252" w:type="dxa"/>
          </w:tcPr>
          <w:p w14:paraId="7E48961B" w14:textId="77777777" w:rsidR="00A63742" w:rsidRPr="008D7923" w:rsidRDefault="00A63742" w:rsidP="007360FE">
            <w:pPr>
              <w:rPr>
                <w:b/>
                <w:bCs/>
              </w:rPr>
            </w:pPr>
            <w:r w:rsidRPr="008D7923">
              <w:rPr>
                <w:b/>
                <w:bCs/>
              </w:rPr>
              <w:t>Ancho (m)</w:t>
            </w:r>
          </w:p>
        </w:tc>
      </w:tr>
      <w:tr w:rsidR="00A63742" w14:paraId="57A77A0E" w14:textId="77777777" w:rsidTr="007360FE">
        <w:tc>
          <w:tcPr>
            <w:tcW w:w="812" w:type="dxa"/>
          </w:tcPr>
          <w:p w14:paraId="1E91B48C" w14:textId="77777777" w:rsidR="00A63742" w:rsidRDefault="00A63742" w:rsidP="007360FE">
            <w:pPr>
              <w:jc w:val="center"/>
            </w:pPr>
            <w:r>
              <w:t>855</w:t>
            </w:r>
          </w:p>
        </w:tc>
        <w:tc>
          <w:tcPr>
            <w:tcW w:w="1252" w:type="dxa"/>
          </w:tcPr>
          <w:p w14:paraId="56C827B0" w14:textId="77777777" w:rsidR="00A63742" w:rsidRDefault="00A63742" w:rsidP="007360FE">
            <w:pPr>
              <w:jc w:val="center"/>
            </w:pPr>
            <w:r>
              <w:t>8</w:t>
            </w:r>
          </w:p>
        </w:tc>
      </w:tr>
      <w:tr w:rsidR="00A63742" w14:paraId="5FDBA512" w14:textId="77777777" w:rsidTr="007360FE">
        <w:tc>
          <w:tcPr>
            <w:tcW w:w="812" w:type="dxa"/>
          </w:tcPr>
          <w:p w14:paraId="4F02533C" w14:textId="77777777" w:rsidR="00A63742" w:rsidRDefault="00A63742" w:rsidP="007360FE">
            <w:pPr>
              <w:jc w:val="center"/>
            </w:pPr>
            <w:r>
              <w:t>856</w:t>
            </w:r>
          </w:p>
        </w:tc>
        <w:tc>
          <w:tcPr>
            <w:tcW w:w="1252" w:type="dxa"/>
          </w:tcPr>
          <w:p w14:paraId="27401112" w14:textId="77777777" w:rsidR="00A63742" w:rsidRDefault="00A63742" w:rsidP="007360FE">
            <w:pPr>
              <w:jc w:val="center"/>
            </w:pPr>
            <w:r>
              <w:t>8</w:t>
            </w:r>
          </w:p>
        </w:tc>
      </w:tr>
    </w:tbl>
    <w:p w14:paraId="085892F6" w14:textId="77777777" w:rsidR="00A63742" w:rsidRDefault="00A63742" w:rsidP="00A63742"/>
    <w:p w14:paraId="490A9EAA" w14:textId="77777777" w:rsidR="00A63742" w:rsidRDefault="00A63742" w:rsidP="00A63742"/>
    <w:p w14:paraId="3775BB8C" w14:textId="77777777" w:rsidR="00A63742" w:rsidRDefault="00A63742" w:rsidP="00A63742"/>
    <w:p w14:paraId="3AA8B0E4" w14:textId="77777777" w:rsidR="00A63742" w:rsidRDefault="00A63742" w:rsidP="00A63742"/>
    <w:p w14:paraId="7496FC28" w14:textId="59D8FF7D" w:rsidR="00A63742" w:rsidRDefault="00A63742" w:rsidP="00A63742">
      <w:r>
        <w:t xml:space="preserve">Respecto a los caminos de acceso, </w:t>
      </w:r>
      <w:r w:rsidRPr="00A53F8B">
        <w:t>posible indicar que los caminos de acceso para las Torres</w:t>
      </w:r>
      <w:r>
        <w:t xml:space="preserve"> T864, 863, 862, 891, 858, 853, 854, 855, 856, 835, 874, 828, 829, 832 y 833, </w:t>
      </w:r>
      <w:r w:rsidRPr="00A53F8B">
        <w:t>mantienen una desviación del camino respecto a la aprobación ambiental (</w:t>
      </w:r>
      <w:r w:rsidR="004674CB" w:rsidRPr="00813FAA">
        <w:t>Anexo 2 – hechos constatados N°</w:t>
      </w:r>
      <w:r w:rsidR="00873080" w:rsidRPr="00813FAA">
        <w:t xml:space="preserve">1, 2, 3, 10, </w:t>
      </w:r>
      <w:r w:rsidR="00813FAA" w:rsidRPr="00813FAA">
        <w:t xml:space="preserve"> 22, 32, 33</w:t>
      </w:r>
      <w:r w:rsidRPr="00813FAA">
        <w:t>).</w:t>
      </w:r>
    </w:p>
    <w:p w14:paraId="5F5488DC" w14:textId="77777777" w:rsidR="00A63742" w:rsidRDefault="00A63742" w:rsidP="00A63742"/>
    <w:p w14:paraId="5FF6FCB7" w14:textId="77777777" w:rsidR="00311018" w:rsidRPr="00311018" w:rsidRDefault="00311018" w:rsidP="00311018">
      <w:pPr>
        <w:pStyle w:val="Prrafodelista"/>
        <w:numPr>
          <w:ilvl w:val="0"/>
          <w:numId w:val="14"/>
        </w:numPr>
        <w:rPr>
          <w:b/>
          <w:bCs/>
          <w:u w:val="single"/>
        </w:rPr>
      </w:pPr>
      <w:r w:rsidRPr="00311018">
        <w:rPr>
          <w:b/>
          <w:bCs/>
          <w:u w:val="single"/>
        </w:rPr>
        <w:t>Alteración de hábitat de especies en categoría de conservación.</w:t>
      </w:r>
    </w:p>
    <w:p w14:paraId="4913435A" w14:textId="77777777" w:rsidR="00A63742" w:rsidRDefault="00A63742" w:rsidP="00A63742"/>
    <w:p w14:paraId="030BAEF6" w14:textId="77777777" w:rsidR="00A63742" w:rsidRPr="00C06BBC" w:rsidRDefault="00A63742" w:rsidP="00AB36B8">
      <w:pPr>
        <w:pStyle w:val="Prrafodelista"/>
        <w:numPr>
          <w:ilvl w:val="0"/>
          <w:numId w:val="3"/>
        </w:numPr>
        <w:rPr>
          <w:u w:val="single"/>
        </w:rPr>
      </w:pPr>
      <w:r w:rsidRPr="00C06BBC">
        <w:rPr>
          <w:u w:val="single"/>
        </w:rPr>
        <w:t>Detalle de la alteración de hábitat de especies en categoría de conservación.</w:t>
      </w:r>
    </w:p>
    <w:p w14:paraId="7243CFFB" w14:textId="77777777" w:rsidR="00A63742" w:rsidRDefault="00A63742" w:rsidP="00A63742"/>
    <w:p w14:paraId="2E8ECE5E" w14:textId="77777777" w:rsidR="00A63742" w:rsidRDefault="00A63742" w:rsidP="00A63742">
      <w:r>
        <w:t>Respecto a la alteración de hábitat de especies en categoría de conservación, se constató lo siguiente:</w:t>
      </w:r>
    </w:p>
    <w:p w14:paraId="378FB235" w14:textId="77777777" w:rsidR="00A63742" w:rsidRDefault="00A63742" w:rsidP="00A63742"/>
    <w:tbl>
      <w:tblPr>
        <w:tblStyle w:val="Tablaconcuadrcula"/>
        <w:tblW w:w="8926" w:type="dxa"/>
        <w:jc w:val="center"/>
        <w:tblLook w:val="04A0" w:firstRow="1" w:lastRow="0" w:firstColumn="1" w:lastColumn="0" w:noHBand="0" w:noVBand="1"/>
      </w:tblPr>
      <w:tblGrid>
        <w:gridCol w:w="1745"/>
        <w:gridCol w:w="7181"/>
      </w:tblGrid>
      <w:tr w:rsidR="00A63742" w:rsidRPr="00FB0758" w14:paraId="637E0C02" w14:textId="77777777" w:rsidTr="00CB028E">
        <w:trPr>
          <w:jc w:val="center"/>
        </w:trPr>
        <w:tc>
          <w:tcPr>
            <w:tcW w:w="1745" w:type="dxa"/>
          </w:tcPr>
          <w:p w14:paraId="1EB46EBA" w14:textId="77777777" w:rsidR="00A63742" w:rsidRPr="00FB0758" w:rsidRDefault="00A63742" w:rsidP="007360FE">
            <w:pPr>
              <w:rPr>
                <w:b/>
                <w:bCs/>
              </w:rPr>
            </w:pPr>
            <w:r w:rsidRPr="00FB0758">
              <w:rPr>
                <w:b/>
                <w:bCs/>
              </w:rPr>
              <w:t>Referencia Reporte Técnico</w:t>
            </w:r>
          </w:p>
        </w:tc>
        <w:tc>
          <w:tcPr>
            <w:tcW w:w="7181" w:type="dxa"/>
          </w:tcPr>
          <w:p w14:paraId="0B089663" w14:textId="77777777" w:rsidR="00A63742" w:rsidRPr="00FB0758" w:rsidRDefault="00A63742" w:rsidP="007360FE">
            <w:pPr>
              <w:rPr>
                <w:b/>
                <w:bCs/>
              </w:rPr>
            </w:pPr>
            <w:r w:rsidRPr="00FB0758">
              <w:rPr>
                <w:b/>
                <w:bCs/>
              </w:rPr>
              <w:t>Descripción</w:t>
            </w:r>
          </w:p>
        </w:tc>
      </w:tr>
      <w:tr w:rsidR="00A63742" w:rsidRPr="00FB0758" w14:paraId="74C5C553" w14:textId="77777777" w:rsidTr="00CB028E">
        <w:trPr>
          <w:jc w:val="center"/>
        </w:trPr>
        <w:tc>
          <w:tcPr>
            <w:tcW w:w="1745" w:type="dxa"/>
          </w:tcPr>
          <w:p w14:paraId="759FA3D5" w14:textId="77777777" w:rsidR="00A63742" w:rsidRPr="00FB0758" w:rsidRDefault="00A63742" w:rsidP="007360FE">
            <w:r w:rsidRPr="00FB0758">
              <w:t>Hecho 1</w:t>
            </w:r>
          </w:p>
        </w:tc>
        <w:tc>
          <w:tcPr>
            <w:tcW w:w="7181" w:type="dxa"/>
          </w:tcPr>
          <w:p w14:paraId="085D0CEE" w14:textId="77777777" w:rsidR="00A63742" w:rsidRPr="00FB0758" w:rsidRDefault="00A63742" w:rsidP="007360FE">
            <w:r w:rsidRPr="00FB0758">
              <w:t>Se constató presencia de Guayacán aledaña a la torre 864.</w:t>
            </w:r>
          </w:p>
        </w:tc>
      </w:tr>
      <w:tr w:rsidR="00A63742" w:rsidRPr="00FB0758" w14:paraId="0D72BBDA" w14:textId="77777777" w:rsidTr="00CB028E">
        <w:trPr>
          <w:jc w:val="center"/>
        </w:trPr>
        <w:tc>
          <w:tcPr>
            <w:tcW w:w="1745" w:type="dxa"/>
          </w:tcPr>
          <w:p w14:paraId="622FEA33" w14:textId="77777777" w:rsidR="00A63742" w:rsidRPr="00FB0758" w:rsidRDefault="00A63742" w:rsidP="007360FE">
            <w:r w:rsidRPr="00FB0758">
              <w:t>Hecho 7</w:t>
            </w:r>
          </w:p>
        </w:tc>
        <w:tc>
          <w:tcPr>
            <w:tcW w:w="7181" w:type="dxa"/>
          </w:tcPr>
          <w:p w14:paraId="633899D7" w14:textId="77777777" w:rsidR="00A63742" w:rsidRPr="00FB0758" w:rsidRDefault="00A63742" w:rsidP="007360FE">
            <w:r w:rsidRPr="00FB0758">
              <w:t xml:space="preserve">Se constató que no se ejecutó la medida de “exclusión y seguimiento de la dinámica natural de </w:t>
            </w:r>
            <w:r w:rsidRPr="00FB0758">
              <w:rPr>
                <w:i/>
                <w:iCs/>
              </w:rPr>
              <w:t>Porlieria chilensis</w:t>
            </w:r>
            <w:r w:rsidRPr="00FB0758">
              <w:t xml:space="preserve"> (Guayacán)”, constatándose presencia de fecas de ganado en el lugar.</w:t>
            </w:r>
          </w:p>
        </w:tc>
      </w:tr>
      <w:tr w:rsidR="00A63742" w:rsidRPr="00FB0758" w14:paraId="3578F6E6" w14:textId="77777777" w:rsidTr="00CB028E">
        <w:trPr>
          <w:jc w:val="center"/>
        </w:trPr>
        <w:tc>
          <w:tcPr>
            <w:tcW w:w="1745" w:type="dxa"/>
          </w:tcPr>
          <w:p w14:paraId="059D5F82" w14:textId="77777777" w:rsidR="00A63742" w:rsidRPr="00FB0758" w:rsidRDefault="00A63742" w:rsidP="007360FE">
            <w:r w:rsidRPr="00FB0758">
              <w:t>Hecho 8</w:t>
            </w:r>
          </w:p>
        </w:tc>
        <w:tc>
          <w:tcPr>
            <w:tcW w:w="7181" w:type="dxa"/>
          </w:tcPr>
          <w:p w14:paraId="0165B261" w14:textId="77777777" w:rsidR="00A63742" w:rsidRPr="00FB0758" w:rsidRDefault="00A63742" w:rsidP="007360FE">
            <w:r w:rsidRPr="00FB0758">
              <w:t xml:space="preserve">La instalación de la Torre 858, afectando a las especies </w:t>
            </w:r>
            <w:r w:rsidRPr="00FB0758">
              <w:rPr>
                <w:i/>
                <w:iCs/>
              </w:rPr>
              <w:t>Quillaja saponaria</w:t>
            </w:r>
            <w:r w:rsidRPr="00FB0758">
              <w:t xml:space="preserve">, </w:t>
            </w:r>
            <w:r w:rsidRPr="00FB0758">
              <w:rPr>
                <w:i/>
                <w:iCs/>
              </w:rPr>
              <w:t>Lithraea</w:t>
            </w:r>
            <w:r w:rsidRPr="00FB0758">
              <w:t xml:space="preserve"> </w:t>
            </w:r>
            <w:r w:rsidRPr="00FB0758">
              <w:rPr>
                <w:i/>
                <w:iCs/>
              </w:rPr>
              <w:t>caustica</w:t>
            </w:r>
            <w:r w:rsidRPr="00FB0758">
              <w:t xml:space="preserve">, </w:t>
            </w:r>
            <w:r w:rsidRPr="00FB0758">
              <w:rPr>
                <w:i/>
                <w:iCs/>
              </w:rPr>
              <w:t>Acacia caven</w:t>
            </w:r>
            <w:r w:rsidRPr="00FB0758">
              <w:t xml:space="preserve"> y </w:t>
            </w:r>
            <w:r w:rsidRPr="00FB0758">
              <w:rPr>
                <w:i/>
                <w:iCs/>
              </w:rPr>
              <w:t>Porlieria chilensis</w:t>
            </w:r>
            <w:r w:rsidRPr="00FB0758">
              <w:t xml:space="preserve"> (Especie Vulnerable).</w:t>
            </w:r>
          </w:p>
        </w:tc>
      </w:tr>
      <w:tr w:rsidR="00A63742" w:rsidRPr="00FB0758" w14:paraId="5CB92D55" w14:textId="77777777" w:rsidTr="00CB028E">
        <w:trPr>
          <w:jc w:val="center"/>
        </w:trPr>
        <w:tc>
          <w:tcPr>
            <w:tcW w:w="1745" w:type="dxa"/>
            <w:vMerge w:val="restart"/>
          </w:tcPr>
          <w:p w14:paraId="7CA4B037" w14:textId="77777777" w:rsidR="00A63742" w:rsidRPr="00FB0758" w:rsidRDefault="00A63742" w:rsidP="007360FE">
            <w:r w:rsidRPr="00FB0758">
              <w:t>Hecho 9</w:t>
            </w:r>
          </w:p>
        </w:tc>
        <w:tc>
          <w:tcPr>
            <w:tcW w:w="7181" w:type="dxa"/>
          </w:tcPr>
          <w:p w14:paraId="55093167" w14:textId="77777777" w:rsidR="00A63742" w:rsidRPr="00FB0758" w:rsidRDefault="00A63742" w:rsidP="007360FE">
            <w:r w:rsidRPr="00FB0758">
              <w:t xml:space="preserve">Se constató que no se ejecutó la medida de “Enriquecimiento de 711 plantas de </w:t>
            </w:r>
            <w:r w:rsidRPr="00FB0758">
              <w:rPr>
                <w:i/>
                <w:iCs/>
              </w:rPr>
              <w:t>Porlieria</w:t>
            </w:r>
            <w:r w:rsidRPr="00FB0758">
              <w:t xml:space="preserve"> </w:t>
            </w:r>
            <w:r w:rsidRPr="00FB0758">
              <w:rPr>
                <w:i/>
                <w:iCs/>
              </w:rPr>
              <w:t>chilensis</w:t>
            </w:r>
            <w:r w:rsidRPr="00FB0758">
              <w:t xml:space="preserve"> (Guayacán) en una superficie de 7,9 hectáreas.</w:t>
            </w:r>
          </w:p>
        </w:tc>
      </w:tr>
      <w:tr w:rsidR="00A63742" w:rsidRPr="00FB0758" w14:paraId="2764B958" w14:textId="77777777" w:rsidTr="00CB028E">
        <w:trPr>
          <w:jc w:val="center"/>
        </w:trPr>
        <w:tc>
          <w:tcPr>
            <w:tcW w:w="1745" w:type="dxa"/>
            <w:vMerge/>
          </w:tcPr>
          <w:p w14:paraId="470D0BD1" w14:textId="77777777" w:rsidR="00A63742" w:rsidRPr="00FB0758" w:rsidRDefault="00A63742" w:rsidP="007360FE"/>
        </w:tc>
        <w:tc>
          <w:tcPr>
            <w:tcW w:w="7181" w:type="dxa"/>
          </w:tcPr>
          <w:p w14:paraId="5A8B2704" w14:textId="77777777" w:rsidR="00A63742" w:rsidRPr="00FB0758" w:rsidRDefault="00A63742" w:rsidP="007360FE">
            <w:r w:rsidRPr="00FB0758">
              <w:t xml:space="preserve">Se constató que no se ejecutó la medida de “Enriquecimiento de 198 plantas de </w:t>
            </w:r>
            <w:r w:rsidRPr="00FB0758">
              <w:rPr>
                <w:i/>
                <w:iCs/>
              </w:rPr>
              <w:t>Porlieria</w:t>
            </w:r>
            <w:r w:rsidRPr="00FB0758">
              <w:t xml:space="preserve"> </w:t>
            </w:r>
            <w:r w:rsidRPr="00FB0758">
              <w:rPr>
                <w:i/>
                <w:iCs/>
              </w:rPr>
              <w:t>chilensis</w:t>
            </w:r>
            <w:r w:rsidRPr="00FB0758">
              <w:t xml:space="preserve"> (Guayacán) en una superficie de 2,1 hectáreas.</w:t>
            </w:r>
          </w:p>
        </w:tc>
      </w:tr>
      <w:tr w:rsidR="00A63742" w:rsidRPr="00FB0758" w14:paraId="593D0443" w14:textId="77777777" w:rsidTr="00CB028E">
        <w:trPr>
          <w:jc w:val="center"/>
        </w:trPr>
        <w:tc>
          <w:tcPr>
            <w:tcW w:w="1745" w:type="dxa"/>
            <w:vMerge/>
          </w:tcPr>
          <w:p w14:paraId="5E27263B" w14:textId="77777777" w:rsidR="00A63742" w:rsidRPr="00FB0758" w:rsidRDefault="00A63742" w:rsidP="007360FE"/>
        </w:tc>
        <w:tc>
          <w:tcPr>
            <w:tcW w:w="7181" w:type="dxa"/>
          </w:tcPr>
          <w:p w14:paraId="1EF2874B" w14:textId="77777777" w:rsidR="00A63742" w:rsidRPr="00FB0758" w:rsidRDefault="00A63742" w:rsidP="007360FE">
            <w:r w:rsidRPr="00FB0758">
              <w:t xml:space="preserve">Se constató que no se ejecutó la medida de “Enriquecimiento de 90 plantas de </w:t>
            </w:r>
            <w:r w:rsidRPr="00FB0758">
              <w:rPr>
                <w:i/>
                <w:iCs/>
              </w:rPr>
              <w:t>Porlieria</w:t>
            </w:r>
            <w:r w:rsidRPr="00FB0758">
              <w:t xml:space="preserve"> </w:t>
            </w:r>
            <w:r w:rsidRPr="00FB0758">
              <w:rPr>
                <w:i/>
                <w:iCs/>
              </w:rPr>
              <w:t>chilensis</w:t>
            </w:r>
            <w:r w:rsidRPr="00FB0758">
              <w:t xml:space="preserve"> (Guayacán) en una superficie de 2,1 hectáreas.</w:t>
            </w:r>
          </w:p>
        </w:tc>
      </w:tr>
      <w:tr w:rsidR="00A63742" w:rsidRPr="00FB0758" w14:paraId="567D6554" w14:textId="77777777" w:rsidTr="00CB028E">
        <w:trPr>
          <w:jc w:val="center"/>
        </w:trPr>
        <w:tc>
          <w:tcPr>
            <w:tcW w:w="1745" w:type="dxa"/>
          </w:tcPr>
          <w:p w14:paraId="14D96B24" w14:textId="77777777" w:rsidR="00A63742" w:rsidRPr="00FB0758" w:rsidRDefault="00A63742" w:rsidP="007360FE">
            <w:r w:rsidRPr="00FB0758">
              <w:t>Hecho 14</w:t>
            </w:r>
          </w:p>
        </w:tc>
        <w:tc>
          <w:tcPr>
            <w:tcW w:w="7181" w:type="dxa"/>
          </w:tcPr>
          <w:p w14:paraId="73EFEDA9" w14:textId="77777777" w:rsidR="00A63742" w:rsidRPr="00FB0758" w:rsidRDefault="00A63742" w:rsidP="007360FE">
            <w:r w:rsidRPr="00FB0758">
              <w:t>Se constató que no se ejecutó la medida de “Plantación de la especie Guayacán” de una superficie de 1.0 há y una densidad de 625 pl/ha.</w:t>
            </w:r>
          </w:p>
        </w:tc>
      </w:tr>
      <w:tr w:rsidR="00A63742" w:rsidRPr="00FB0758" w14:paraId="4E3552B3" w14:textId="77777777" w:rsidTr="00CB028E">
        <w:trPr>
          <w:jc w:val="center"/>
        </w:trPr>
        <w:tc>
          <w:tcPr>
            <w:tcW w:w="1745" w:type="dxa"/>
          </w:tcPr>
          <w:p w14:paraId="23A527F3" w14:textId="77777777" w:rsidR="00A63742" w:rsidRPr="00FB0758" w:rsidRDefault="00A63742" w:rsidP="007360FE">
            <w:r w:rsidRPr="00FB0758">
              <w:t>Hecho 15</w:t>
            </w:r>
          </w:p>
        </w:tc>
        <w:tc>
          <w:tcPr>
            <w:tcW w:w="7181" w:type="dxa"/>
          </w:tcPr>
          <w:p w14:paraId="11FA665A" w14:textId="77777777" w:rsidR="00A63742" w:rsidRPr="00FB0758" w:rsidRDefault="00A63742" w:rsidP="007360FE">
            <w:r w:rsidRPr="00FB0758">
              <w:t xml:space="preserve">Se constató que no se ejecutó la medida de “Enriquecimiento de 90 plantas de </w:t>
            </w:r>
            <w:r w:rsidRPr="00FB0758">
              <w:rPr>
                <w:i/>
                <w:iCs/>
              </w:rPr>
              <w:t>Porlieria</w:t>
            </w:r>
            <w:r w:rsidRPr="00FB0758">
              <w:t xml:space="preserve"> </w:t>
            </w:r>
            <w:r w:rsidRPr="00FB0758">
              <w:rPr>
                <w:i/>
                <w:iCs/>
              </w:rPr>
              <w:t>chilensis</w:t>
            </w:r>
            <w:r w:rsidRPr="00FB0758">
              <w:t xml:space="preserve"> (Guayacán) en una superficie de 7,9 hectáreas.</w:t>
            </w:r>
          </w:p>
        </w:tc>
      </w:tr>
      <w:tr w:rsidR="00A63742" w:rsidRPr="00FB0758" w14:paraId="4BBBAA18" w14:textId="77777777" w:rsidTr="00CB028E">
        <w:trPr>
          <w:jc w:val="center"/>
        </w:trPr>
        <w:tc>
          <w:tcPr>
            <w:tcW w:w="1745" w:type="dxa"/>
          </w:tcPr>
          <w:p w14:paraId="6EB28C38" w14:textId="77777777" w:rsidR="00A63742" w:rsidRPr="00FB0758" w:rsidRDefault="00A63742" w:rsidP="007360FE">
            <w:r w:rsidRPr="00FB0758">
              <w:t>Hechos 30</w:t>
            </w:r>
          </w:p>
        </w:tc>
        <w:tc>
          <w:tcPr>
            <w:tcW w:w="7181" w:type="dxa"/>
          </w:tcPr>
          <w:p w14:paraId="52BA2F76" w14:textId="77777777" w:rsidR="00A63742" w:rsidRPr="00FB0758" w:rsidRDefault="00A63742" w:rsidP="007360FE">
            <w:r w:rsidRPr="00FB0758">
              <w:t xml:space="preserve">Se constató que no se ejecutó la medida de “Para asegurar la continuidad de especies con problema de conservación: El Enriquecimiento de 1,5 há de Algarrobos y Plantación de Algarrobos”. </w:t>
            </w:r>
          </w:p>
        </w:tc>
      </w:tr>
    </w:tbl>
    <w:p w14:paraId="79792798" w14:textId="77777777" w:rsidR="00A63742" w:rsidRDefault="00A63742" w:rsidP="00A63742"/>
    <w:p w14:paraId="0E0C5821" w14:textId="54EA44A7" w:rsidR="00EC1749" w:rsidRDefault="00EC1749" w:rsidP="00A63742"/>
    <w:p w14:paraId="72B3777E" w14:textId="77777777" w:rsidR="00311018" w:rsidRPr="00311018" w:rsidRDefault="00311018" w:rsidP="00311018">
      <w:pPr>
        <w:pStyle w:val="Prrafodelista"/>
        <w:numPr>
          <w:ilvl w:val="0"/>
          <w:numId w:val="14"/>
        </w:numPr>
        <w:rPr>
          <w:b/>
          <w:bCs/>
          <w:u w:val="single"/>
        </w:rPr>
      </w:pPr>
      <w:r w:rsidRPr="00311018">
        <w:rPr>
          <w:b/>
          <w:bCs/>
          <w:u w:val="single"/>
        </w:rPr>
        <w:t>Intervención de formación vegetacionales sin permisos otorgado.</w:t>
      </w:r>
    </w:p>
    <w:p w14:paraId="3A5890B0" w14:textId="77777777" w:rsidR="00311018" w:rsidRDefault="00311018" w:rsidP="00A63742"/>
    <w:p w14:paraId="6F975F66" w14:textId="77777777" w:rsidR="00311018" w:rsidRDefault="00311018" w:rsidP="00311018">
      <w:r>
        <w:t>La construcción de las partes y obras del proyecto sobre vegetación de competencia institucional sin tener aprobados o presentados los planes de manejo y planes de trabajo en las respectivas Oficinas Provinciales de CONAF, por lo tanto no cuentan con las correspondientes resoluciones sectoriales para ejecutar las cortas de formaciones xerofíticas, bosque nativo, plantaciones forestales, o intervención de bosque nativo de preservación, los que deberán considerar las normas de protección ambiental establecidas en la Ley.</w:t>
      </w:r>
    </w:p>
    <w:p w14:paraId="7738938A" w14:textId="77777777" w:rsidR="00311018" w:rsidRDefault="00311018" w:rsidP="00311018"/>
    <w:p w14:paraId="1D33CA76" w14:textId="3702886D" w:rsidR="00311018" w:rsidRDefault="00311018" w:rsidP="00311018">
      <w:r>
        <w:t>Lo anterior implica que las intervenciones aquí constatadas no tienen aprobadas sus áreas de reforestación, las medidas para asegurar la diversidad biológica; ni los planes de manejo de preservación con las respectivas medidas para asegurar la continuidad de la especie en la cuenca.</w:t>
      </w:r>
    </w:p>
    <w:p w14:paraId="20C12F45" w14:textId="2E3F33B9" w:rsidR="00311018" w:rsidRDefault="00311018" w:rsidP="00A63742"/>
    <w:p w14:paraId="7FFB3DB4" w14:textId="77777777" w:rsidR="00311018" w:rsidRPr="00E87AA0" w:rsidRDefault="00311018" w:rsidP="00311018">
      <w:pPr>
        <w:pStyle w:val="Prrafodelista"/>
        <w:numPr>
          <w:ilvl w:val="0"/>
          <w:numId w:val="3"/>
        </w:numPr>
        <w:rPr>
          <w:u w:val="single"/>
        </w:rPr>
      </w:pPr>
      <w:r w:rsidRPr="00E87AA0">
        <w:rPr>
          <w:u w:val="single"/>
        </w:rPr>
        <w:t>Detalle de las intervenciones sin permiso otorgado.</w:t>
      </w:r>
    </w:p>
    <w:p w14:paraId="647B2CB5" w14:textId="77777777" w:rsidR="00311018" w:rsidRDefault="00311018" w:rsidP="00311018"/>
    <w:tbl>
      <w:tblPr>
        <w:tblStyle w:val="Tablaconcuadrcula"/>
        <w:tblW w:w="0" w:type="auto"/>
        <w:jc w:val="center"/>
        <w:tblLook w:val="04A0" w:firstRow="1" w:lastRow="0" w:firstColumn="1" w:lastColumn="0" w:noHBand="0" w:noVBand="1"/>
      </w:tblPr>
      <w:tblGrid>
        <w:gridCol w:w="817"/>
        <w:gridCol w:w="5387"/>
        <w:gridCol w:w="1275"/>
        <w:gridCol w:w="1269"/>
      </w:tblGrid>
      <w:tr w:rsidR="00311018" w14:paraId="274192D5" w14:textId="77777777" w:rsidTr="00505152">
        <w:trPr>
          <w:trHeight w:val="327"/>
          <w:jc w:val="center"/>
        </w:trPr>
        <w:tc>
          <w:tcPr>
            <w:tcW w:w="817" w:type="dxa"/>
          </w:tcPr>
          <w:p w14:paraId="646F0194" w14:textId="77777777" w:rsidR="00311018" w:rsidRPr="00E87AA0" w:rsidRDefault="00311018" w:rsidP="00632A08">
            <w:pPr>
              <w:jc w:val="center"/>
              <w:rPr>
                <w:b/>
              </w:rPr>
            </w:pPr>
            <w:r w:rsidRPr="00E87AA0">
              <w:rPr>
                <w:b/>
                <w:sz w:val="22"/>
                <w:szCs w:val="22"/>
              </w:rPr>
              <w:t>Hecho RT</w:t>
            </w:r>
          </w:p>
        </w:tc>
        <w:tc>
          <w:tcPr>
            <w:tcW w:w="5387" w:type="dxa"/>
          </w:tcPr>
          <w:p w14:paraId="119C8534" w14:textId="77777777" w:rsidR="00311018" w:rsidRPr="00E87AA0" w:rsidRDefault="00311018" w:rsidP="00632A08">
            <w:pPr>
              <w:jc w:val="center"/>
              <w:rPr>
                <w:b/>
              </w:rPr>
            </w:pPr>
            <w:r w:rsidRPr="00E87AA0">
              <w:rPr>
                <w:b/>
              </w:rPr>
              <w:t>Descripción</w:t>
            </w:r>
          </w:p>
        </w:tc>
        <w:tc>
          <w:tcPr>
            <w:tcW w:w="1275" w:type="dxa"/>
          </w:tcPr>
          <w:p w14:paraId="3CAEC7B9" w14:textId="414C4908" w:rsidR="00311018" w:rsidRPr="00E87AA0" w:rsidRDefault="00311018" w:rsidP="00632A08">
            <w:pPr>
              <w:jc w:val="center"/>
              <w:rPr>
                <w:b/>
              </w:rPr>
            </w:pPr>
            <w:r w:rsidRPr="00E87AA0">
              <w:rPr>
                <w:b/>
              </w:rPr>
              <w:t>Sin permiso sectorial</w:t>
            </w:r>
            <w:r w:rsidR="00505152">
              <w:rPr>
                <w:b/>
              </w:rPr>
              <w:t>, sin autorización por RCA</w:t>
            </w:r>
          </w:p>
        </w:tc>
        <w:tc>
          <w:tcPr>
            <w:tcW w:w="1269" w:type="dxa"/>
          </w:tcPr>
          <w:p w14:paraId="1830E804" w14:textId="5C7AEFAC" w:rsidR="00311018" w:rsidRPr="00E87AA0" w:rsidRDefault="00311018" w:rsidP="00632A08">
            <w:pPr>
              <w:jc w:val="center"/>
              <w:rPr>
                <w:b/>
              </w:rPr>
            </w:pPr>
            <w:r w:rsidRPr="00E87AA0">
              <w:rPr>
                <w:b/>
              </w:rPr>
              <w:t>Sin permiso sectorial</w:t>
            </w:r>
            <w:r w:rsidR="00505152">
              <w:rPr>
                <w:b/>
              </w:rPr>
              <w:t>,</w:t>
            </w:r>
            <w:r w:rsidRPr="00E87AA0">
              <w:rPr>
                <w:b/>
              </w:rPr>
              <w:t xml:space="preserve"> autorizada por RCA</w:t>
            </w:r>
          </w:p>
        </w:tc>
      </w:tr>
      <w:tr w:rsidR="00311018" w14:paraId="1B064BF6" w14:textId="77777777" w:rsidTr="00505152">
        <w:trPr>
          <w:jc w:val="center"/>
        </w:trPr>
        <w:tc>
          <w:tcPr>
            <w:tcW w:w="817" w:type="dxa"/>
          </w:tcPr>
          <w:p w14:paraId="19AAC3C2" w14:textId="0F11C86F" w:rsidR="00311018" w:rsidRDefault="008A1C9E" w:rsidP="00E5745F">
            <w:pPr>
              <w:jc w:val="center"/>
            </w:pPr>
            <w:r>
              <w:t>1</w:t>
            </w:r>
          </w:p>
        </w:tc>
        <w:tc>
          <w:tcPr>
            <w:tcW w:w="5387" w:type="dxa"/>
          </w:tcPr>
          <w:p w14:paraId="3CD99E88" w14:textId="5D8B1F52" w:rsidR="008A1C9E" w:rsidRDefault="008A1C9E" w:rsidP="00686670">
            <w:r>
              <w:t>Torre 864, se constata que la torre no corresponde al lugar aprobado por la RCA N° 1608/2015, tampoco los caminos de acceso hacia ella</w:t>
            </w:r>
            <w:r w:rsidR="00E5745F">
              <w:t>, sin PAS 150.</w:t>
            </w:r>
          </w:p>
          <w:p w14:paraId="47249CCD" w14:textId="03A39017" w:rsidR="00311018" w:rsidRDefault="008A1C9E" w:rsidP="00686670">
            <w:r>
              <w:t>Se constató presencia de Guayacán aledaña a la torre, por lo que se encuentra en Bosque Nativo de Preservación sin contar con Plan de Manejo de Preservación.</w:t>
            </w:r>
          </w:p>
        </w:tc>
        <w:tc>
          <w:tcPr>
            <w:tcW w:w="1275" w:type="dxa"/>
          </w:tcPr>
          <w:p w14:paraId="62A04E92" w14:textId="43D1B21D" w:rsidR="00311018" w:rsidRDefault="00E5745F" w:rsidP="00E5745F">
            <w:pPr>
              <w:jc w:val="center"/>
            </w:pPr>
            <w:r>
              <w:t>X</w:t>
            </w:r>
          </w:p>
        </w:tc>
        <w:tc>
          <w:tcPr>
            <w:tcW w:w="1269" w:type="dxa"/>
          </w:tcPr>
          <w:p w14:paraId="734BBA1D" w14:textId="77777777" w:rsidR="00E5745F" w:rsidRDefault="00E5745F" w:rsidP="00E5745F">
            <w:pPr>
              <w:jc w:val="center"/>
            </w:pPr>
          </w:p>
          <w:p w14:paraId="36D49746" w14:textId="77777777" w:rsidR="00E5745F" w:rsidRDefault="00E5745F" w:rsidP="00E5745F">
            <w:pPr>
              <w:jc w:val="center"/>
            </w:pPr>
          </w:p>
          <w:p w14:paraId="133A6EBB" w14:textId="77777777" w:rsidR="00E5745F" w:rsidRDefault="00E5745F" w:rsidP="00E5745F">
            <w:pPr>
              <w:jc w:val="center"/>
            </w:pPr>
          </w:p>
          <w:p w14:paraId="563CD53C" w14:textId="77777777" w:rsidR="00E5745F" w:rsidRDefault="00E5745F" w:rsidP="00E5745F">
            <w:pPr>
              <w:jc w:val="center"/>
            </w:pPr>
          </w:p>
          <w:p w14:paraId="3AF318AC" w14:textId="6D7B3FDC" w:rsidR="00311018" w:rsidRDefault="00311018" w:rsidP="00E5745F">
            <w:pPr>
              <w:jc w:val="center"/>
            </w:pPr>
          </w:p>
        </w:tc>
      </w:tr>
      <w:tr w:rsidR="00311018" w14:paraId="7C998E47" w14:textId="77777777" w:rsidTr="00505152">
        <w:trPr>
          <w:jc w:val="center"/>
        </w:trPr>
        <w:tc>
          <w:tcPr>
            <w:tcW w:w="817" w:type="dxa"/>
          </w:tcPr>
          <w:p w14:paraId="5B9CEF29" w14:textId="3D3D7072" w:rsidR="00311018" w:rsidRDefault="00E5745F" w:rsidP="00E5745F">
            <w:r>
              <w:t>2</w:t>
            </w:r>
          </w:p>
        </w:tc>
        <w:tc>
          <w:tcPr>
            <w:tcW w:w="5387" w:type="dxa"/>
          </w:tcPr>
          <w:p w14:paraId="2E8FED15" w14:textId="241D228F" w:rsidR="00311018" w:rsidRDefault="00E5745F" w:rsidP="00686670">
            <w:r>
              <w:t>L</w:t>
            </w:r>
            <w:r w:rsidRPr="00E5745F">
              <w:t>a instalación de la Torre 863, con presencia de la especie de Guayacán cercana a la Torre, y Parcelas realizadas (P3, P4), considerando la distancia (312mt) que existe entre la Torre aprobada en la RCA N° 1608/2015 y la Torre construida sin RCA y sin Plan de Manejo.</w:t>
            </w:r>
          </w:p>
        </w:tc>
        <w:tc>
          <w:tcPr>
            <w:tcW w:w="1275" w:type="dxa"/>
          </w:tcPr>
          <w:p w14:paraId="62871BC3" w14:textId="0CC39A26" w:rsidR="00311018" w:rsidRDefault="00E5745F" w:rsidP="00E5745F">
            <w:pPr>
              <w:jc w:val="center"/>
            </w:pPr>
            <w:r>
              <w:t>X</w:t>
            </w:r>
          </w:p>
        </w:tc>
        <w:tc>
          <w:tcPr>
            <w:tcW w:w="1269" w:type="dxa"/>
          </w:tcPr>
          <w:p w14:paraId="7440FF93" w14:textId="018885A2" w:rsidR="00311018" w:rsidRDefault="00311018" w:rsidP="00632A08"/>
        </w:tc>
      </w:tr>
      <w:tr w:rsidR="00311018" w14:paraId="04311771" w14:textId="77777777" w:rsidTr="00505152">
        <w:trPr>
          <w:jc w:val="center"/>
        </w:trPr>
        <w:tc>
          <w:tcPr>
            <w:tcW w:w="817" w:type="dxa"/>
          </w:tcPr>
          <w:p w14:paraId="29F43EF1" w14:textId="2C4DDAFA" w:rsidR="00311018" w:rsidRDefault="00E5745F" w:rsidP="00632A08">
            <w:r>
              <w:t>3</w:t>
            </w:r>
          </w:p>
        </w:tc>
        <w:tc>
          <w:tcPr>
            <w:tcW w:w="5387" w:type="dxa"/>
          </w:tcPr>
          <w:p w14:paraId="1A1F74DA" w14:textId="194C0FBF" w:rsidR="00311018" w:rsidRPr="00E5745F" w:rsidRDefault="00E5745F" w:rsidP="00686670">
            <w:pPr>
              <w:pStyle w:val="NormalWeb"/>
              <w:jc w:val="both"/>
              <w:rPr>
                <w:rFonts w:asciiTheme="minorHAnsi" w:eastAsia="Calibri" w:hAnsiTheme="minorHAnsi"/>
                <w:sz w:val="20"/>
                <w:szCs w:val="20"/>
                <w:lang w:eastAsia="en-US"/>
              </w:rPr>
            </w:pPr>
            <w:r w:rsidRPr="00E5745F">
              <w:rPr>
                <w:rFonts w:asciiTheme="minorHAnsi" w:eastAsia="Calibri" w:hAnsiTheme="minorHAnsi"/>
                <w:sz w:val="20"/>
                <w:szCs w:val="20"/>
                <w:lang w:eastAsia="en-US"/>
              </w:rPr>
              <w:t>La instalación de la Torre 862, y las Parcelas realizadas (P5, P6), existe una distancia (296mt) entre la Torre aprobada en la RCA N°1608/2015 y la Torre construida sin RCA ni Plan de Manejo.</w:t>
            </w:r>
          </w:p>
        </w:tc>
        <w:tc>
          <w:tcPr>
            <w:tcW w:w="1275" w:type="dxa"/>
          </w:tcPr>
          <w:p w14:paraId="43D285BE" w14:textId="55DC4E94" w:rsidR="00311018" w:rsidRDefault="00E5745F" w:rsidP="00632A08">
            <w:r>
              <w:t>X</w:t>
            </w:r>
          </w:p>
        </w:tc>
        <w:tc>
          <w:tcPr>
            <w:tcW w:w="1269" w:type="dxa"/>
          </w:tcPr>
          <w:p w14:paraId="7E61ACDA" w14:textId="77777777" w:rsidR="00311018" w:rsidRDefault="00311018" w:rsidP="00632A08"/>
        </w:tc>
      </w:tr>
      <w:tr w:rsidR="00E5745F" w14:paraId="2BAEB78E" w14:textId="77777777" w:rsidTr="00505152">
        <w:trPr>
          <w:jc w:val="center"/>
        </w:trPr>
        <w:tc>
          <w:tcPr>
            <w:tcW w:w="817" w:type="dxa"/>
          </w:tcPr>
          <w:p w14:paraId="4F82BD67" w14:textId="08EF2B57" w:rsidR="00E5745F" w:rsidRDefault="002474F1" w:rsidP="00632A08">
            <w:r>
              <w:t>4</w:t>
            </w:r>
          </w:p>
        </w:tc>
        <w:tc>
          <w:tcPr>
            <w:tcW w:w="5387" w:type="dxa"/>
          </w:tcPr>
          <w:p w14:paraId="65A9043D" w14:textId="76E0A294" w:rsidR="00E5745F" w:rsidRPr="00E5745F" w:rsidRDefault="00686670" w:rsidP="00686670">
            <w:pPr>
              <w:pStyle w:val="NormalWeb"/>
              <w:jc w:val="both"/>
              <w:rPr>
                <w:rFonts w:asciiTheme="minorHAnsi" w:eastAsia="Calibri" w:hAnsiTheme="minorHAnsi"/>
                <w:sz w:val="20"/>
                <w:szCs w:val="20"/>
                <w:lang w:eastAsia="en-US"/>
              </w:rPr>
            </w:pPr>
            <w:r w:rsidRPr="00686670">
              <w:rPr>
                <w:rFonts w:asciiTheme="minorHAnsi" w:eastAsia="Calibri" w:hAnsiTheme="minorHAnsi"/>
                <w:sz w:val="20"/>
                <w:szCs w:val="20"/>
                <w:lang w:eastAsia="en-US"/>
              </w:rPr>
              <w:t>Torre 861:</w:t>
            </w:r>
            <w:r>
              <w:t xml:space="preserve"> </w:t>
            </w:r>
            <w:r w:rsidRPr="00686670">
              <w:rPr>
                <w:rFonts w:asciiTheme="minorHAnsi" w:eastAsia="Calibri" w:hAnsiTheme="minorHAnsi"/>
                <w:sz w:val="20"/>
                <w:szCs w:val="20"/>
                <w:lang w:eastAsia="en-US"/>
              </w:rPr>
              <w:t>se observó que el camino, en un tramo, de acceso a la torre, no se encuentra según lo indicado en el PMOC</w:t>
            </w:r>
            <w:r>
              <w:rPr>
                <w:rFonts w:asciiTheme="minorHAnsi" w:eastAsia="Calibri" w:hAnsiTheme="minorHAnsi"/>
                <w:sz w:val="20"/>
                <w:szCs w:val="20"/>
                <w:lang w:eastAsia="en-US"/>
              </w:rPr>
              <w:t xml:space="preserve"> </w:t>
            </w:r>
            <w:r w:rsidRPr="00686670">
              <w:rPr>
                <w:rFonts w:asciiTheme="minorHAnsi" w:eastAsia="Calibri" w:hAnsiTheme="minorHAnsi"/>
                <w:sz w:val="20"/>
                <w:szCs w:val="20"/>
                <w:lang w:eastAsia="en-US"/>
              </w:rPr>
              <w:t>N°38/33-20/16.</w:t>
            </w:r>
          </w:p>
        </w:tc>
        <w:tc>
          <w:tcPr>
            <w:tcW w:w="1275" w:type="dxa"/>
          </w:tcPr>
          <w:p w14:paraId="2014809D" w14:textId="77777777" w:rsidR="00E5745F" w:rsidRDefault="00E5745F" w:rsidP="00632A08"/>
        </w:tc>
        <w:tc>
          <w:tcPr>
            <w:tcW w:w="1269" w:type="dxa"/>
          </w:tcPr>
          <w:p w14:paraId="4D96C274" w14:textId="65B7F69B" w:rsidR="00E5745F" w:rsidRDefault="00686670" w:rsidP="00632A08">
            <w:r>
              <w:t>X</w:t>
            </w:r>
          </w:p>
        </w:tc>
      </w:tr>
      <w:tr w:rsidR="00E5745F" w14:paraId="3D17D200" w14:textId="77777777" w:rsidTr="00505152">
        <w:trPr>
          <w:jc w:val="center"/>
        </w:trPr>
        <w:tc>
          <w:tcPr>
            <w:tcW w:w="817" w:type="dxa"/>
          </w:tcPr>
          <w:p w14:paraId="77BC3F68" w14:textId="22C9EFFE" w:rsidR="00E5745F" w:rsidRDefault="00686670" w:rsidP="00632A08">
            <w:r>
              <w:t>5</w:t>
            </w:r>
          </w:p>
        </w:tc>
        <w:tc>
          <w:tcPr>
            <w:tcW w:w="5387" w:type="dxa"/>
          </w:tcPr>
          <w:p w14:paraId="0BD98101" w14:textId="25EA4491" w:rsidR="00E5745F" w:rsidRPr="00E5745F" w:rsidRDefault="00686670" w:rsidP="00686670">
            <w:pPr>
              <w:pStyle w:val="NormalWeb"/>
              <w:jc w:val="both"/>
              <w:rPr>
                <w:rFonts w:asciiTheme="minorHAnsi" w:eastAsia="Calibri" w:hAnsiTheme="minorHAnsi"/>
                <w:sz w:val="20"/>
                <w:szCs w:val="20"/>
                <w:lang w:eastAsia="en-US"/>
              </w:rPr>
            </w:pPr>
            <w:r w:rsidRPr="00686670">
              <w:rPr>
                <w:rFonts w:asciiTheme="minorHAnsi" w:eastAsia="Calibri" w:hAnsiTheme="minorHAnsi"/>
                <w:sz w:val="20"/>
                <w:szCs w:val="20"/>
                <w:lang w:eastAsia="en-US"/>
              </w:rPr>
              <w:t xml:space="preserve">Torre 860: </w:t>
            </w:r>
            <w:r>
              <w:rPr>
                <w:rFonts w:asciiTheme="minorHAnsi" w:eastAsia="Calibri" w:hAnsiTheme="minorHAnsi"/>
                <w:sz w:val="20"/>
                <w:szCs w:val="20"/>
                <w:lang w:eastAsia="en-US"/>
              </w:rPr>
              <w:t xml:space="preserve">Se </w:t>
            </w:r>
            <w:r w:rsidRPr="00686670">
              <w:rPr>
                <w:rFonts w:asciiTheme="minorHAnsi" w:eastAsia="Calibri" w:hAnsiTheme="minorHAnsi"/>
                <w:sz w:val="20"/>
                <w:szCs w:val="20"/>
                <w:lang w:eastAsia="en-US"/>
              </w:rPr>
              <w:t>observó que el camino, en un tramo, de acceso a la torre, no se encuentra según lo indicado en el Plan de Manejo de Preservación aprobado N° 123/2-20/16</w:t>
            </w:r>
          </w:p>
        </w:tc>
        <w:tc>
          <w:tcPr>
            <w:tcW w:w="1275" w:type="dxa"/>
          </w:tcPr>
          <w:p w14:paraId="3236BF88" w14:textId="77777777" w:rsidR="00E5745F" w:rsidRDefault="00E5745F" w:rsidP="00632A08"/>
        </w:tc>
        <w:tc>
          <w:tcPr>
            <w:tcW w:w="1269" w:type="dxa"/>
          </w:tcPr>
          <w:p w14:paraId="795E98C6" w14:textId="275522FA" w:rsidR="00E5745F" w:rsidRDefault="00686670" w:rsidP="00632A08">
            <w:r>
              <w:t>X</w:t>
            </w:r>
          </w:p>
        </w:tc>
      </w:tr>
      <w:tr w:rsidR="00E5745F" w14:paraId="5DC88406" w14:textId="77777777" w:rsidTr="00505152">
        <w:trPr>
          <w:jc w:val="center"/>
        </w:trPr>
        <w:tc>
          <w:tcPr>
            <w:tcW w:w="817" w:type="dxa"/>
          </w:tcPr>
          <w:p w14:paraId="3F14B87E" w14:textId="239D8F6A" w:rsidR="00E5745F" w:rsidRDefault="00686670" w:rsidP="00632A08">
            <w:r>
              <w:t>8</w:t>
            </w:r>
          </w:p>
        </w:tc>
        <w:tc>
          <w:tcPr>
            <w:tcW w:w="5387" w:type="dxa"/>
          </w:tcPr>
          <w:p w14:paraId="18F68D19" w14:textId="69411AE7" w:rsidR="00E5745F" w:rsidRPr="00E5745F" w:rsidRDefault="00686670" w:rsidP="00686670">
            <w:pPr>
              <w:pStyle w:val="NormalWeb"/>
              <w:jc w:val="both"/>
              <w:rPr>
                <w:rFonts w:asciiTheme="minorHAnsi" w:eastAsia="Calibri" w:hAnsiTheme="minorHAnsi"/>
                <w:sz w:val="20"/>
                <w:szCs w:val="20"/>
                <w:lang w:eastAsia="en-US"/>
              </w:rPr>
            </w:pPr>
            <w:r w:rsidRPr="00686670">
              <w:rPr>
                <w:rFonts w:asciiTheme="minorHAnsi" w:eastAsia="Calibri" w:hAnsiTheme="minorHAnsi"/>
                <w:sz w:val="20"/>
                <w:szCs w:val="20"/>
                <w:lang w:eastAsia="en-US"/>
              </w:rPr>
              <w:t>En terreno se pudo apreciar que la torre intervino más superficie de lo autorizado en el Plan de manejo de Preservación para la construcción Torre 858</w:t>
            </w:r>
          </w:p>
        </w:tc>
        <w:tc>
          <w:tcPr>
            <w:tcW w:w="1275" w:type="dxa"/>
          </w:tcPr>
          <w:p w14:paraId="458FAAF5" w14:textId="77777777" w:rsidR="00E5745F" w:rsidRDefault="00E5745F" w:rsidP="00632A08"/>
        </w:tc>
        <w:tc>
          <w:tcPr>
            <w:tcW w:w="1269" w:type="dxa"/>
          </w:tcPr>
          <w:p w14:paraId="339E5FA8" w14:textId="01B1F8AC" w:rsidR="00E5745F" w:rsidRDefault="00686670" w:rsidP="00632A08">
            <w:r>
              <w:t>X</w:t>
            </w:r>
          </w:p>
        </w:tc>
      </w:tr>
      <w:tr w:rsidR="00E5745F" w14:paraId="24658094" w14:textId="77777777" w:rsidTr="00505152">
        <w:trPr>
          <w:jc w:val="center"/>
        </w:trPr>
        <w:tc>
          <w:tcPr>
            <w:tcW w:w="817" w:type="dxa"/>
          </w:tcPr>
          <w:p w14:paraId="28F363CB" w14:textId="6C09360C" w:rsidR="00E5745F" w:rsidRDefault="00686670" w:rsidP="00632A08">
            <w:r>
              <w:t>10</w:t>
            </w:r>
          </w:p>
        </w:tc>
        <w:tc>
          <w:tcPr>
            <w:tcW w:w="5387" w:type="dxa"/>
          </w:tcPr>
          <w:p w14:paraId="1C4832FF" w14:textId="51DD9C3A" w:rsidR="00E5745F" w:rsidRPr="00E5745F" w:rsidRDefault="00686670" w:rsidP="00686670">
            <w:pPr>
              <w:pStyle w:val="NormalWeb"/>
              <w:jc w:val="both"/>
              <w:rPr>
                <w:rFonts w:asciiTheme="minorHAnsi" w:eastAsia="Calibri" w:hAnsiTheme="minorHAnsi"/>
                <w:sz w:val="20"/>
                <w:szCs w:val="20"/>
                <w:lang w:eastAsia="en-US"/>
              </w:rPr>
            </w:pPr>
            <w:r w:rsidRPr="00686670">
              <w:rPr>
                <w:rFonts w:asciiTheme="minorHAnsi" w:eastAsia="Calibri" w:hAnsiTheme="minorHAnsi"/>
                <w:sz w:val="20"/>
                <w:szCs w:val="20"/>
                <w:lang w:eastAsia="en-US"/>
              </w:rPr>
              <w:t>El acceso a la torre 855 no cuenta con autorización de intervención.</w:t>
            </w:r>
          </w:p>
        </w:tc>
        <w:tc>
          <w:tcPr>
            <w:tcW w:w="1275" w:type="dxa"/>
          </w:tcPr>
          <w:p w14:paraId="18D928B8" w14:textId="77777777" w:rsidR="00E5745F" w:rsidRDefault="00E5745F" w:rsidP="00632A08"/>
        </w:tc>
        <w:tc>
          <w:tcPr>
            <w:tcW w:w="1269" w:type="dxa"/>
          </w:tcPr>
          <w:p w14:paraId="5DFBEAA4" w14:textId="386B5535" w:rsidR="00E5745F" w:rsidRDefault="00686670" w:rsidP="00632A08">
            <w:r>
              <w:t>X</w:t>
            </w:r>
          </w:p>
        </w:tc>
      </w:tr>
      <w:tr w:rsidR="00E5745F" w14:paraId="6E442CCA" w14:textId="77777777" w:rsidTr="00505152">
        <w:trPr>
          <w:jc w:val="center"/>
        </w:trPr>
        <w:tc>
          <w:tcPr>
            <w:tcW w:w="817" w:type="dxa"/>
          </w:tcPr>
          <w:p w14:paraId="364A88A4" w14:textId="7CE964D6" w:rsidR="00E5745F" w:rsidRDefault="00686670" w:rsidP="00632A08">
            <w:r>
              <w:t>11</w:t>
            </w:r>
          </w:p>
        </w:tc>
        <w:tc>
          <w:tcPr>
            <w:tcW w:w="5387" w:type="dxa"/>
          </w:tcPr>
          <w:p w14:paraId="6468BD10" w14:textId="38820358" w:rsidR="00E5745F" w:rsidRPr="00E5745F" w:rsidRDefault="00686670" w:rsidP="00686670">
            <w:pPr>
              <w:pStyle w:val="NormalWeb"/>
              <w:jc w:val="both"/>
              <w:rPr>
                <w:rFonts w:asciiTheme="minorHAnsi" w:eastAsia="Calibri" w:hAnsiTheme="minorHAnsi"/>
                <w:sz w:val="20"/>
                <w:szCs w:val="20"/>
                <w:lang w:eastAsia="en-US"/>
              </w:rPr>
            </w:pPr>
            <w:r w:rsidRPr="00686670">
              <w:rPr>
                <w:rFonts w:asciiTheme="minorHAnsi" w:eastAsia="Calibri" w:hAnsiTheme="minorHAnsi"/>
                <w:sz w:val="20"/>
                <w:szCs w:val="20"/>
                <w:lang w:eastAsia="en-US"/>
              </w:rPr>
              <w:t>Los caminos construidos no respetaron el trazado aprobado en la resolución N°123/2-20/16.</w:t>
            </w:r>
          </w:p>
        </w:tc>
        <w:tc>
          <w:tcPr>
            <w:tcW w:w="1275" w:type="dxa"/>
          </w:tcPr>
          <w:p w14:paraId="212A0593" w14:textId="77777777" w:rsidR="00E5745F" w:rsidRDefault="00E5745F" w:rsidP="00632A08"/>
        </w:tc>
        <w:tc>
          <w:tcPr>
            <w:tcW w:w="1269" w:type="dxa"/>
          </w:tcPr>
          <w:p w14:paraId="6424AE6B" w14:textId="6EC72AB2" w:rsidR="00E5745F" w:rsidRDefault="00686670" w:rsidP="00632A08">
            <w:r>
              <w:t>X</w:t>
            </w:r>
          </w:p>
        </w:tc>
      </w:tr>
      <w:tr w:rsidR="00E5745F" w14:paraId="3295DECD" w14:textId="77777777" w:rsidTr="00505152">
        <w:trPr>
          <w:jc w:val="center"/>
        </w:trPr>
        <w:tc>
          <w:tcPr>
            <w:tcW w:w="817" w:type="dxa"/>
          </w:tcPr>
          <w:p w14:paraId="47E728D4" w14:textId="3525BC1F" w:rsidR="00E5745F" w:rsidRDefault="00686670" w:rsidP="00632A08">
            <w:r>
              <w:t>17</w:t>
            </w:r>
          </w:p>
        </w:tc>
        <w:tc>
          <w:tcPr>
            <w:tcW w:w="5387" w:type="dxa"/>
          </w:tcPr>
          <w:p w14:paraId="0A162A28" w14:textId="1245C2BA" w:rsidR="00E5745F" w:rsidRPr="00E5745F" w:rsidRDefault="00686670" w:rsidP="00686670">
            <w:pPr>
              <w:pStyle w:val="NormalWeb"/>
              <w:jc w:val="both"/>
              <w:rPr>
                <w:rFonts w:asciiTheme="minorHAnsi" w:eastAsia="Calibri" w:hAnsiTheme="minorHAnsi"/>
                <w:sz w:val="20"/>
                <w:szCs w:val="20"/>
                <w:lang w:eastAsia="en-US"/>
              </w:rPr>
            </w:pPr>
            <w:r w:rsidRPr="00686670">
              <w:rPr>
                <w:rFonts w:asciiTheme="minorHAnsi" w:eastAsia="Calibri" w:hAnsiTheme="minorHAnsi"/>
                <w:sz w:val="20"/>
                <w:szCs w:val="20"/>
                <w:lang w:eastAsia="en-US"/>
              </w:rPr>
              <w:t>Torre 827, su instalación y camino de acceso corresponde a lo aprobado en la RCA N° 1608/2015, en la V Región, pero se detectó que la torre se encuentra instalada en la Región Metropolitana a 104.3 metros del sitio aprobado en la RCA región de Valparaíso, sin pertinencia de traslado de ubicación de la torre.</w:t>
            </w:r>
            <w:r>
              <w:rPr>
                <w:rFonts w:asciiTheme="minorHAnsi" w:eastAsia="Calibri" w:hAnsiTheme="minorHAnsi"/>
                <w:sz w:val="20"/>
                <w:szCs w:val="20"/>
                <w:lang w:eastAsia="en-US"/>
              </w:rPr>
              <w:t xml:space="preserve"> </w:t>
            </w:r>
            <w:r w:rsidRPr="00686670">
              <w:rPr>
                <w:rFonts w:asciiTheme="minorHAnsi" w:eastAsia="Calibri" w:hAnsiTheme="minorHAnsi"/>
                <w:sz w:val="20"/>
                <w:szCs w:val="20"/>
                <w:lang w:eastAsia="en-US"/>
              </w:rPr>
              <w:t>Registro de afectación de vegetación para la instalación de la Torre sin solicitud de permiso.</w:t>
            </w:r>
          </w:p>
        </w:tc>
        <w:tc>
          <w:tcPr>
            <w:tcW w:w="1275" w:type="dxa"/>
          </w:tcPr>
          <w:p w14:paraId="0F5BEB8B" w14:textId="244BB75E" w:rsidR="00E5745F" w:rsidRDefault="00686670" w:rsidP="00632A08">
            <w:r>
              <w:t>X</w:t>
            </w:r>
          </w:p>
        </w:tc>
        <w:tc>
          <w:tcPr>
            <w:tcW w:w="1269" w:type="dxa"/>
          </w:tcPr>
          <w:p w14:paraId="5467F103" w14:textId="77777777" w:rsidR="00E5745F" w:rsidRDefault="00E5745F" w:rsidP="00632A08"/>
        </w:tc>
      </w:tr>
      <w:tr w:rsidR="00E5745F" w14:paraId="037479E4" w14:textId="77777777" w:rsidTr="00505152">
        <w:trPr>
          <w:jc w:val="center"/>
        </w:trPr>
        <w:tc>
          <w:tcPr>
            <w:tcW w:w="817" w:type="dxa"/>
          </w:tcPr>
          <w:p w14:paraId="2DDF5B22" w14:textId="65C21A90" w:rsidR="00E5745F" w:rsidRDefault="00686670" w:rsidP="00632A08">
            <w:r>
              <w:t>19</w:t>
            </w:r>
          </w:p>
        </w:tc>
        <w:tc>
          <w:tcPr>
            <w:tcW w:w="5387" w:type="dxa"/>
          </w:tcPr>
          <w:p w14:paraId="6CB7FB7E" w14:textId="22DFF969" w:rsidR="00E5745F" w:rsidRPr="00E5745F" w:rsidRDefault="00686670" w:rsidP="00E5745F">
            <w:pPr>
              <w:pStyle w:val="NormalWeb"/>
              <w:rPr>
                <w:rFonts w:asciiTheme="minorHAnsi" w:eastAsia="Calibri" w:hAnsiTheme="minorHAnsi"/>
                <w:sz w:val="20"/>
                <w:szCs w:val="20"/>
                <w:lang w:eastAsia="en-US"/>
              </w:rPr>
            </w:pPr>
            <w:r w:rsidRPr="00686670">
              <w:rPr>
                <w:rFonts w:asciiTheme="minorHAnsi" w:eastAsia="Calibri" w:hAnsiTheme="minorHAnsi"/>
                <w:sz w:val="20"/>
                <w:szCs w:val="20"/>
                <w:lang w:eastAsia="en-US"/>
              </w:rPr>
              <w:t>En la Torre 838, se constató una bifurcación de camino sin autorización, fuera del polígono del PMOCC aprobado, se tomó la medida del ancho del camino que corresponde a 5.8 mt. Se observó además, una superficie aledaña a la torre 838, fuera del polígono aprobado en el PMOC N° 38/33- 20/16, el largo mide 23 mt y 5.3 de ancho.</w:t>
            </w:r>
          </w:p>
        </w:tc>
        <w:tc>
          <w:tcPr>
            <w:tcW w:w="1275" w:type="dxa"/>
          </w:tcPr>
          <w:p w14:paraId="6938104D" w14:textId="77777777" w:rsidR="00E5745F" w:rsidRDefault="00E5745F" w:rsidP="00632A08"/>
        </w:tc>
        <w:tc>
          <w:tcPr>
            <w:tcW w:w="1269" w:type="dxa"/>
          </w:tcPr>
          <w:p w14:paraId="26D639CF" w14:textId="056FF110" w:rsidR="00E5745F" w:rsidRDefault="00686670" w:rsidP="00632A08">
            <w:r>
              <w:t>X</w:t>
            </w:r>
          </w:p>
        </w:tc>
      </w:tr>
      <w:tr w:rsidR="00E5745F" w14:paraId="203FE5EB" w14:textId="77777777" w:rsidTr="00505152">
        <w:trPr>
          <w:jc w:val="center"/>
        </w:trPr>
        <w:tc>
          <w:tcPr>
            <w:tcW w:w="817" w:type="dxa"/>
          </w:tcPr>
          <w:p w14:paraId="226603DD" w14:textId="28AEC308" w:rsidR="00E5745F" w:rsidRPr="000A39AE" w:rsidRDefault="000A39AE" w:rsidP="000A39AE">
            <w:pPr>
              <w:pStyle w:val="NormalWeb"/>
              <w:rPr>
                <w:rFonts w:asciiTheme="minorHAnsi" w:eastAsia="Calibri" w:hAnsiTheme="minorHAnsi"/>
                <w:sz w:val="20"/>
                <w:szCs w:val="20"/>
                <w:lang w:eastAsia="en-US"/>
              </w:rPr>
            </w:pPr>
            <w:r w:rsidRPr="000A39AE">
              <w:rPr>
                <w:rFonts w:asciiTheme="minorHAnsi" w:eastAsia="Calibri" w:hAnsiTheme="minorHAnsi"/>
                <w:sz w:val="20"/>
                <w:szCs w:val="20"/>
                <w:lang w:eastAsia="en-US"/>
              </w:rPr>
              <w:t>20</w:t>
            </w:r>
          </w:p>
        </w:tc>
        <w:tc>
          <w:tcPr>
            <w:tcW w:w="5387" w:type="dxa"/>
          </w:tcPr>
          <w:p w14:paraId="3EAEF114" w14:textId="4B21EDDE" w:rsidR="00E5745F" w:rsidRPr="00E5745F" w:rsidRDefault="000A39AE" w:rsidP="000A39AE">
            <w:pPr>
              <w:pStyle w:val="NormalWeb"/>
              <w:rPr>
                <w:rFonts w:asciiTheme="minorHAnsi" w:eastAsia="Calibri" w:hAnsiTheme="minorHAnsi"/>
                <w:sz w:val="20"/>
                <w:szCs w:val="20"/>
                <w:lang w:eastAsia="en-US"/>
              </w:rPr>
            </w:pPr>
            <w:r w:rsidRPr="000A39AE">
              <w:rPr>
                <w:rFonts w:asciiTheme="minorHAnsi" w:eastAsia="Calibri" w:hAnsiTheme="minorHAnsi"/>
                <w:sz w:val="20"/>
                <w:szCs w:val="20"/>
                <w:lang w:eastAsia="en-US"/>
              </w:rPr>
              <w:t>En la Torre 839, se constató un sitio El sitio ( 6.8 mt de ancho) aledaño a la torre que no se encuentra aprobado en el polígono del Plan de Manejo de Obras Civiles N° 38/33-20/1</w:t>
            </w:r>
            <w:r w:rsidR="00E45E77">
              <w:rPr>
                <w:rFonts w:asciiTheme="minorHAnsi" w:eastAsia="Calibri" w:hAnsiTheme="minorHAnsi"/>
                <w:sz w:val="20"/>
                <w:szCs w:val="20"/>
                <w:lang w:eastAsia="en-US"/>
              </w:rPr>
              <w:t>6</w:t>
            </w:r>
          </w:p>
        </w:tc>
        <w:tc>
          <w:tcPr>
            <w:tcW w:w="1275" w:type="dxa"/>
          </w:tcPr>
          <w:p w14:paraId="58636428" w14:textId="77777777" w:rsidR="00E5745F" w:rsidRDefault="00E5745F" w:rsidP="00632A08"/>
        </w:tc>
        <w:tc>
          <w:tcPr>
            <w:tcW w:w="1269" w:type="dxa"/>
          </w:tcPr>
          <w:p w14:paraId="78062ED7" w14:textId="6FAF44BF" w:rsidR="00E5745F" w:rsidRDefault="00E45E77" w:rsidP="00632A08">
            <w:r>
              <w:t>X</w:t>
            </w:r>
          </w:p>
        </w:tc>
      </w:tr>
      <w:tr w:rsidR="00E5745F" w14:paraId="23134CB6" w14:textId="77777777" w:rsidTr="00505152">
        <w:trPr>
          <w:jc w:val="center"/>
        </w:trPr>
        <w:tc>
          <w:tcPr>
            <w:tcW w:w="817" w:type="dxa"/>
          </w:tcPr>
          <w:p w14:paraId="0E2609DD" w14:textId="6341CC20" w:rsidR="00E5745F" w:rsidRDefault="00E45E77" w:rsidP="00632A08">
            <w:r>
              <w:t>22</w:t>
            </w:r>
          </w:p>
        </w:tc>
        <w:tc>
          <w:tcPr>
            <w:tcW w:w="5387" w:type="dxa"/>
          </w:tcPr>
          <w:p w14:paraId="64551975" w14:textId="33A9220B" w:rsidR="00E5745F" w:rsidRPr="00E5745F" w:rsidRDefault="00E45E77" w:rsidP="00E5745F">
            <w:pPr>
              <w:pStyle w:val="NormalWeb"/>
              <w:rPr>
                <w:rFonts w:asciiTheme="minorHAnsi" w:eastAsia="Calibri" w:hAnsiTheme="minorHAnsi"/>
                <w:sz w:val="20"/>
                <w:szCs w:val="20"/>
                <w:lang w:eastAsia="en-US"/>
              </w:rPr>
            </w:pPr>
            <w:r w:rsidRPr="00E45E77">
              <w:rPr>
                <w:rFonts w:asciiTheme="minorHAnsi" w:eastAsia="Calibri" w:hAnsiTheme="minorHAnsi"/>
                <w:sz w:val="20"/>
                <w:szCs w:val="20"/>
                <w:lang w:eastAsia="en-US"/>
              </w:rPr>
              <w:t xml:space="preserve">Instalación y camino de acceso a la Torre 835, correspondiente </w:t>
            </w:r>
            <w:r w:rsidRPr="00E45E77">
              <w:rPr>
                <w:rFonts w:asciiTheme="minorHAnsi" w:eastAsia="Calibri" w:hAnsiTheme="minorHAnsi"/>
                <w:sz w:val="20"/>
                <w:szCs w:val="20"/>
                <w:lang w:eastAsia="en-US"/>
              </w:rPr>
              <w:lastRenderedPageBreak/>
              <w:t xml:space="preserve">al Plan de Manejo de Obras Civiles N° 38/33-20/16. Se constató la existencia de camino sin autorización. corta no autorizada de bosque nativo para acceder a la Torre 835 afectando principalmente individuos de </w:t>
            </w:r>
            <w:r w:rsidRPr="00E45E77">
              <w:rPr>
                <w:rFonts w:asciiTheme="minorHAnsi" w:eastAsia="Calibri" w:hAnsiTheme="minorHAnsi"/>
                <w:i/>
                <w:sz w:val="20"/>
                <w:szCs w:val="20"/>
                <w:lang w:eastAsia="en-US"/>
              </w:rPr>
              <w:t>Quillaja saponaria</w:t>
            </w:r>
            <w:r w:rsidRPr="00E45E77">
              <w:rPr>
                <w:rFonts w:asciiTheme="minorHAnsi" w:eastAsia="Calibri" w:hAnsiTheme="minorHAnsi"/>
                <w:sz w:val="20"/>
                <w:szCs w:val="20"/>
                <w:lang w:eastAsia="en-US"/>
              </w:rPr>
              <w:t xml:space="preserve"> y </w:t>
            </w:r>
            <w:r w:rsidRPr="00E45E77">
              <w:rPr>
                <w:rFonts w:asciiTheme="minorHAnsi" w:eastAsia="Calibri" w:hAnsiTheme="minorHAnsi"/>
                <w:i/>
                <w:sz w:val="20"/>
                <w:szCs w:val="20"/>
                <w:lang w:eastAsia="en-US"/>
              </w:rPr>
              <w:t>Lithraea caustica</w:t>
            </w:r>
            <w:r w:rsidRPr="00E45E77">
              <w:rPr>
                <w:rFonts w:asciiTheme="minorHAnsi" w:eastAsia="Calibri" w:hAnsiTheme="minorHAnsi"/>
                <w:sz w:val="20"/>
                <w:szCs w:val="20"/>
                <w:lang w:eastAsia="en-US"/>
              </w:rPr>
              <w:t>.</w:t>
            </w:r>
          </w:p>
        </w:tc>
        <w:tc>
          <w:tcPr>
            <w:tcW w:w="1275" w:type="dxa"/>
          </w:tcPr>
          <w:p w14:paraId="2FBE83DB" w14:textId="77777777" w:rsidR="00E5745F" w:rsidRDefault="00E5745F" w:rsidP="00632A08"/>
        </w:tc>
        <w:tc>
          <w:tcPr>
            <w:tcW w:w="1269" w:type="dxa"/>
          </w:tcPr>
          <w:p w14:paraId="3AD5470B" w14:textId="6E40DF95" w:rsidR="00E5745F" w:rsidRDefault="00E45E77" w:rsidP="00632A08">
            <w:r>
              <w:t>X</w:t>
            </w:r>
          </w:p>
        </w:tc>
      </w:tr>
      <w:tr w:rsidR="00E5745F" w14:paraId="29373054" w14:textId="77777777" w:rsidTr="00505152">
        <w:trPr>
          <w:jc w:val="center"/>
        </w:trPr>
        <w:tc>
          <w:tcPr>
            <w:tcW w:w="817" w:type="dxa"/>
          </w:tcPr>
          <w:p w14:paraId="469DEDC8" w14:textId="0ADC965C" w:rsidR="00E5745F" w:rsidRDefault="00E45E77" w:rsidP="00632A08">
            <w:r>
              <w:t>23</w:t>
            </w:r>
          </w:p>
        </w:tc>
        <w:tc>
          <w:tcPr>
            <w:tcW w:w="5387" w:type="dxa"/>
          </w:tcPr>
          <w:p w14:paraId="33B7FB02" w14:textId="7D92CAB9" w:rsidR="00E5745F" w:rsidRPr="00E5745F" w:rsidRDefault="00E45E77" w:rsidP="00E5745F">
            <w:pPr>
              <w:pStyle w:val="NormalWeb"/>
              <w:rPr>
                <w:rFonts w:asciiTheme="minorHAnsi" w:eastAsia="Calibri" w:hAnsiTheme="minorHAnsi"/>
                <w:sz w:val="20"/>
                <w:szCs w:val="20"/>
                <w:lang w:eastAsia="en-US"/>
              </w:rPr>
            </w:pPr>
            <w:r>
              <w:rPr>
                <w:rFonts w:asciiTheme="minorHAnsi" w:eastAsia="Calibri" w:hAnsiTheme="minorHAnsi"/>
                <w:sz w:val="20"/>
                <w:szCs w:val="20"/>
                <w:lang w:eastAsia="en-US"/>
              </w:rPr>
              <w:t>I</w:t>
            </w:r>
            <w:r w:rsidRPr="00E45E77">
              <w:rPr>
                <w:rFonts w:asciiTheme="minorHAnsi" w:eastAsia="Calibri" w:hAnsiTheme="minorHAnsi"/>
                <w:sz w:val="20"/>
                <w:szCs w:val="20"/>
                <w:lang w:eastAsia="en-US"/>
              </w:rPr>
              <w:t>nstalación y camino de acceso a la Torre 836</w:t>
            </w:r>
            <w:r>
              <w:rPr>
                <w:rFonts w:asciiTheme="minorHAnsi" w:eastAsia="Calibri" w:hAnsiTheme="minorHAnsi"/>
                <w:sz w:val="20"/>
                <w:szCs w:val="20"/>
                <w:lang w:eastAsia="en-US"/>
              </w:rPr>
              <w:t xml:space="preserve">, </w:t>
            </w:r>
            <w:r w:rsidRPr="00E45E77">
              <w:rPr>
                <w:rFonts w:asciiTheme="minorHAnsi" w:eastAsia="Calibri" w:hAnsiTheme="minorHAnsi"/>
                <w:sz w:val="20"/>
                <w:szCs w:val="20"/>
                <w:lang w:eastAsia="en-US"/>
              </w:rPr>
              <w:t>En trabajo en gabinete se evidencio una corta no autorizada aledaña a la Torre.</w:t>
            </w:r>
          </w:p>
        </w:tc>
        <w:tc>
          <w:tcPr>
            <w:tcW w:w="1275" w:type="dxa"/>
          </w:tcPr>
          <w:p w14:paraId="34254981" w14:textId="77777777" w:rsidR="00E5745F" w:rsidRDefault="00E5745F" w:rsidP="00632A08"/>
        </w:tc>
        <w:tc>
          <w:tcPr>
            <w:tcW w:w="1269" w:type="dxa"/>
          </w:tcPr>
          <w:p w14:paraId="1581A22C" w14:textId="03781D23" w:rsidR="00E5745F" w:rsidRDefault="00E45E77" w:rsidP="00632A08">
            <w:r>
              <w:t>X</w:t>
            </w:r>
          </w:p>
        </w:tc>
      </w:tr>
      <w:tr w:rsidR="00E45E77" w14:paraId="36C6397A" w14:textId="77777777" w:rsidTr="00505152">
        <w:trPr>
          <w:jc w:val="center"/>
        </w:trPr>
        <w:tc>
          <w:tcPr>
            <w:tcW w:w="817" w:type="dxa"/>
          </w:tcPr>
          <w:p w14:paraId="207E22CD" w14:textId="1AC51266" w:rsidR="00E45E77" w:rsidRDefault="00E45E77" w:rsidP="00632A08">
            <w:r>
              <w:t>24</w:t>
            </w:r>
          </w:p>
        </w:tc>
        <w:tc>
          <w:tcPr>
            <w:tcW w:w="5387" w:type="dxa"/>
          </w:tcPr>
          <w:p w14:paraId="2209CEDE" w14:textId="5421D737" w:rsidR="00E45E77" w:rsidRDefault="00E45E77" w:rsidP="00E5745F">
            <w:pPr>
              <w:pStyle w:val="NormalWeb"/>
              <w:rPr>
                <w:rFonts w:asciiTheme="minorHAnsi" w:eastAsia="Calibri" w:hAnsiTheme="minorHAnsi"/>
                <w:sz w:val="20"/>
                <w:szCs w:val="20"/>
                <w:lang w:eastAsia="en-US"/>
              </w:rPr>
            </w:pPr>
            <w:r w:rsidRPr="00E45E77">
              <w:rPr>
                <w:rFonts w:asciiTheme="minorHAnsi" w:eastAsia="Calibri" w:hAnsiTheme="minorHAnsi"/>
                <w:sz w:val="20"/>
                <w:szCs w:val="20"/>
                <w:lang w:eastAsia="en-US"/>
              </w:rPr>
              <w:t>Torres 837: se constató intervención de bosque nativo</w:t>
            </w:r>
            <w:r>
              <w:rPr>
                <w:rFonts w:asciiTheme="minorHAnsi" w:eastAsia="Calibri" w:hAnsiTheme="minorHAnsi"/>
                <w:sz w:val="20"/>
                <w:szCs w:val="20"/>
                <w:lang w:eastAsia="en-US"/>
              </w:rPr>
              <w:t xml:space="preserve"> no autorizada</w:t>
            </w:r>
            <w:r w:rsidRPr="00E45E77">
              <w:rPr>
                <w:rFonts w:asciiTheme="minorHAnsi" w:eastAsia="Calibri" w:hAnsiTheme="minorHAnsi"/>
                <w:sz w:val="20"/>
                <w:szCs w:val="20"/>
                <w:lang w:eastAsia="en-US"/>
              </w:rPr>
              <w:t>, relacionado al camino de acceso a la Torre.</w:t>
            </w:r>
            <w:r>
              <w:t xml:space="preserve"> </w:t>
            </w:r>
            <w:r w:rsidRPr="00E45E77">
              <w:rPr>
                <w:rFonts w:asciiTheme="minorHAnsi" w:eastAsia="Calibri" w:hAnsiTheme="minorHAnsi"/>
                <w:sz w:val="20"/>
                <w:szCs w:val="20"/>
                <w:lang w:eastAsia="en-US"/>
              </w:rPr>
              <w:t>Esta corta afectó principalmente individuos de Quillaja saponaria y Lithrea caustica.</w:t>
            </w:r>
          </w:p>
        </w:tc>
        <w:tc>
          <w:tcPr>
            <w:tcW w:w="1275" w:type="dxa"/>
          </w:tcPr>
          <w:p w14:paraId="6D51DD8F" w14:textId="77777777" w:rsidR="00E45E77" w:rsidRDefault="00E45E77" w:rsidP="00632A08"/>
        </w:tc>
        <w:tc>
          <w:tcPr>
            <w:tcW w:w="1269" w:type="dxa"/>
          </w:tcPr>
          <w:p w14:paraId="78AD98A7" w14:textId="314A4CBF" w:rsidR="00E45E77" w:rsidRDefault="00E45E77" w:rsidP="00632A08">
            <w:r>
              <w:t>X</w:t>
            </w:r>
          </w:p>
        </w:tc>
      </w:tr>
      <w:tr w:rsidR="00E45E77" w14:paraId="6BC836C0" w14:textId="77777777" w:rsidTr="00505152">
        <w:trPr>
          <w:jc w:val="center"/>
        </w:trPr>
        <w:tc>
          <w:tcPr>
            <w:tcW w:w="817" w:type="dxa"/>
          </w:tcPr>
          <w:p w14:paraId="0A0FA737" w14:textId="22048F88" w:rsidR="00E45E77" w:rsidRDefault="00E45E77" w:rsidP="00632A08">
            <w:r>
              <w:t>32</w:t>
            </w:r>
          </w:p>
        </w:tc>
        <w:tc>
          <w:tcPr>
            <w:tcW w:w="5387" w:type="dxa"/>
          </w:tcPr>
          <w:p w14:paraId="158E9E42" w14:textId="0ED292A9" w:rsidR="00E45E77" w:rsidRDefault="00E45E77" w:rsidP="00E5745F">
            <w:pPr>
              <w:pStyle w:val="NormalWeb"/>
              <w:rPr>
                <w:rFonts w:asciiTheme="minorHAnsi" w:eastAsia="Calibri" w:hAnsiTheme="minorHAnsi"/>
                <w:sz w:val="20"/>
                <w:szCs w:val="20"/>
                <w:lang w:eastAsia="en-US"/>
              </w:rPr>
            </w:pPr>
            <w:r w:rsidRPr="00E45E77">
              <w:rPr>
                <w:rFonts w:asciiTheme="minorHAnsi" w:eastAsia="Calibri" w:hAnsiTheme="minorHAnsi"/>
                <w:sz w:val="20"/>
                <w:szCs w:val="20"/>
                <w:lang w:eastAsia="en-US"/>
              </w:rPr>
              <w:t>Se revisaron las instalaciones y caminos de accesos a las Torres 828 y 829. Se constató que los caminos de acceso hacia ambas torres se encuentran fuera del polígono aprobado en el PMOCC. Considerando una superficie mayor a lo aprobado.</w:t>
            </w:r>
          </w:p>
        </w:tc>
        <w:tc>
          <w:tcPr>
            <w:tcW w:w="1275" w:type="dxa"/>
          </w:tcPr>
          <w:p w14:paraId="1B5A0313" w14:textId="77777777" w:rsidR="00E45E77" w:rsidRDefault="00E45E77" w:rsidP="00632A08"/>
        </w:tc>
        <w:tc>
          <w:tcPr>
            <w:tcW w:w="1269" w:type="dxa"/>
          </w:tcPr>
          <w:p w14:paraId="6734B31C" w14:textId="3F5115F7" w:rsidR="00E45E77" w:rsidRDefault="00E45E77" w:rsidP="00632A08">
            <w:r>
              <w:t>X</w:t>
            </w:r>
          </w:p>
        </w:tc>
      </w:tr>
      <w:tr w:rsidR="00E45E77" w14:paraId="6F2AD0FD" w14:textId="77777777" w:rsidTr="00505152">
        <w:trPr>
          <w:jc w:val="center"/>
        </w:trPr>
        <w:tc>
          <w:tcPr>
            <w:tcW w:w="817" w:type="dxa"/>
          </w:tcPr>
          <w:p w14:paraId="1AB32740" w14:textId="256602DA" w:rsidR="00E45E77" w:rsidRDefault="00E45E77" w:rsidP="00632A08">
            <w:r>
              <w:t>33</w:t>
            </w:r>
          </w:p>
        </w:tc>
        <w:tc>
          <w:tcPr>
            <w:tcW w:w="5387" w:type="dxa"/>
          </w:tcPr>
          <w:p w14:paraId="65F584C9" w14:textId="0F31901D" w:rsidR="00E45E77" w:rsidRDefault="00E45E77" w:rsidP="00E5745F">
            <w:pPr>
              <w:pStyle w:val="NormalWeb"/>
              <w:rPr>
                <w:rFonts w:asciiTheme="minorHAnsi" w:eastAsia="Calibri" w:hAnsiTheme="minorHAnsi"/>
                <w:sz w:val="20"/>
                <w:szCs w:val="20"/>
                <w:lang w:eastAsia="en-US"/>
              </w:rPr>
            </w:pPr>
            <w:r w:rsidRPr="00E45E77">
              <w:rPr>
                <w:rFonts w:asciiTheme="minorHAnsi" w:eastAsia="Calibri" w:hAnsiTheme="minorHAnsi"/>
                <w:sz w:val="20"/>
                <w:szCs w:val="20"/>
                <w:lang w:eastAsia="en-US"/>
              </w:rPr>
              <w:t>Caminos no autorizados Torres 832 y 833.</w:t>
            </w:r>
          </w:p>
        </w:tc>
        <w:tc>
          <w:tcPr>
            <w:tcW w:w="1275" w:type="dxa"/>
          </w:tcPr>
          <w:p w14:paraId="16F3F840" w14:textId="6DA82C1A" w:rsidR="00E45E77" w:rsidRDefault="00E45E77" w:rsidP="00632A08"/>
        </w:tc>
        <w:tc>
          <w:tcPr>
            <w:tcW w:w="1269" w:type="dxa"/>
          </w:tcPr>
          <w:p w14:paraId="288771F0" w14:textId="67B0E671" w:rsidR="00E45E77" w:rsidRDefault="00E45E77" w:rsidP="00632A08">
            <w:r>
              <w:t>X</w:t>
            </w:r>
          </w:p>
        </w:tc>
      </w:tr>
      <w:tr w:rsidR="00E45E77" w14:paraId="04806233" w14:textId="77777777" w:rsidTr="00505152">
        <w:trPr>
          <w:jc w:val="center"/>
        </w:trPr>
        <w:tc>
          <w:tcPr>
            <w:tcW w:w="817" w:type="dxa"/>
          </w:tcPr>
          <w:p w14:paraId="66D86091" w14:textId="2A684F82" w:rsidR="00E45E77" w:rsidRDefault="00E45E77" w:rsidP="00632A08">
            <w:r>
              <w:t>34</w:t>
            </w:r>
          </w:p>
        </w:tc>
        <w:tc>
          <w:tcPr>
            <w:tcW w:w="5387" w:type="dxa"/>
          </w:tcPr>
          <w:p w14:paraId="15FD7A70" w14:textId="65916D02" w:rsidR="00E45E77" w:rsidRPr="00E45E77" w:rsidRDefault="00E45E77" w:rsidP="00E5745F">
            <w:pPr>
              <w:pStyle w:val="NormalWeb"/>
              <w:rPr>
                <w:rFonts w:asciiTheme="minorHAnsi" w:eastAsia="Calibri" w:hAnsiTheme="minorHAnsi"/>
                <w:sz w:val="20"/>
                <w:szCs w:val="20"/>
                <w:lang w:eastAsia="en-US"/>
              </w:rPr>
            </w:pPr>
            <w:r w:rsidRPr="00E45E77">
              <w:rPr>
                <w:rFonts w:asciiTheme="minorHAnsi" w:eastAsia="Calibri" w:hAnsiTheme="minorHAnsi"/>
                <w:sz w:val="20"/>
                <w:szCs w:val="20"/>
                <w:lang w:eastAsia="en-US"/>
              </w:rPr>
              <w:t>Se constató que la torre 833, tiene mayor superficie de corta de bosque nativo de lo aprobado y tiene un acceso adicional.</w:t>
            </w:r>
            <w:r>
              <w:rPr>
                <w:rFonts w:asciiTheme="minorHAnsi" w:eastAsia="Calibri" w:hAnsiTheme="minorHAnsi"/>
                <w:sz w:val="20"/>
                <w:szCs w:val="20"/>
                <w:lang w:eastAsia="en-US"/>
              </w:rPr>
              <w:t xml:space="preserve"> </w:t>
            </w:r>
            <w:r w:rsidRPr="00E45E77">
              <w:rPr>
                <w:rFonts w:asciiTheme="minorHAnsi" w:eastAsia="Calibri" w:hAnsiTheme="minorHAnsi"/>
                <w:sz w:val="20"/>
                <w:szCs w:val="20"/>
                <w:lang w:eastAsia="en-US"/>
              </w:rPr>
              <w:t>Éstas cortas de vegetación no autorizada intervinieron ha intervinieron bosque nativo Esclerófilo con Quillaja saponaria como especie dominante. En la parte baja se intevinieron afectó bosque nativo de Cryptocarya alba, Lithraea caustica y Quillaja saponaria como especies dominantes.</w:t>
            </w:r>
          </w:p>
        </w:tc>
        <w:tc>
          <w:tcPr>
            <w:tcW w:w="1275" w:type="dxa"/>
          </w:tcPr>
          <w:p w14:paraId="384ED369" w14:textId="77777777" w:rsidR="00E45E77" w:rsidRDefault="00E45E77" w:rsidP="00632A08"/>
        </w:tc>
        <w:tc>
          <w:tcPr>
            <w:tcW w:w="1269" w:type="dxa"/>
          </w:tcPr>
          <w:p w14:paraId="431129E1" w14:textId="5E7778D4" w:rsidR="00E45E77" w:rsidRDefault="00E45E77" w:rsidP="00632A08">
            <w:r>
              <w:t>X</w:t>
            </w:r>
          </w:p>
        </w:tc>
      </w:tr>
      <w:tr w:rsidR="00E45E77" w14:paraId="13000134" w14:textId="77777777" w:rsidTr="00505152">
        <w:trPr>
          <w:jc w:val="center"/>
        </w:trPr>
        <w:tc>
          <w:tcPr>
            <w:tcW w:w="817" w:type="dxa"/>
          </w:tcPr>
          <w:p w14:paraId="1F4F558C" w14:textId="55682A7D" w:rsidR="00E45E77" w:rsidRDefault="00E45E77" w:rsidP="00632A08">
            <w:r>
              <w:t>35</w:t>
            </w:r>
          </w:p>
        </w:tc>
        <w:tc>
          <w:tcPr>
            <w:tcW w:w="5387" w:type="dxa"/>
          </w:tcPr>
          <w:p w14:paraId="419192A2" w14:textId="42CFB897" w:rsidR="00E45E77" w:rsidRPr="00E45E77" w:rsidRDefault="004C01FB" w:rsidP="00E5745F">
            <w:pPr>
              <w:pStyle w:val="NormalWeb"/>
              <w:rPr>
                <w:rFonts w:asciiTheme="minorHAnsi" w:eastAsia="Calibri" w:hAnsiTheme="minorHAnsi"/>
                <w:sz w:val="20"/>
                <w:szCs w:val="20"/>
                <w:lang w:eastAsia="en-US"/>
              </w:rPr>
            </w:pPr>
            <w:r w:rsidRPr="004C01FB">
              <w:rPr>
                <w:rFonts w:asciiTheme="minorHAnsi" w:eastAsia="Calibri" w:hAnsiTheme="minorHAnsi"/>
                <w:sz w:val="20"/>
                <w:szCs w:val="20"/>
                <w:lang w:eastAsia="en-US"/>
              </w:rPr>
              <w:t>Se evidencio corta para un camino no autorizado entre las Torres 833 y 834 (Plan de manejo de Formaciones Xerofíticas N° 7/322-20/16)</w:t>
            </w:r>
          </w:p>
        </w:tc>
        <w:tc>
          <w:tcPr>
            <w:tcW w:w="1275" w:type="dxa"/>
          </w:tcPr>
          <w:p w14:paraId="08B3223A" w14:textId="77777777" w:rsidR="00E45E77" w:rsidRDefault="00E45E77" w:rsidP="00632A08"/>
        </w:tc>
        <w:tc>
          <w:tcPr>
            <w:tcW w:w="1269" w:type="dxa"/>
          </w:tcPr>
          <w:p w14:paraId="5B34C896" w14:textId="35E94A9A" w:rsidR="00E45E77" w:rsidRDefault="004C01FB" w:rsidP="00632A08">
            <w:r>
              <w:t>X</w:t>
            </w:r>
          </w:p>
        </w:tc>
      </w:tr>
    </w:tbl>
    <w:p w14:paraId="49B008E3" w14:textId="0151CDA7" w:rsidR="00311018" w:rsidRDefault="00311018" w:rsidP="00A63742"/>
    <w:p w14:paraId="3A4B2356" w14:textId="77777777" w:rsidR="00311018" w:rsidRDefault="00311018" w:rsidP="00A63742"/>
    <w:p w14:paraId="2DE7D525" w14:textId="07110D93" w:rsidR="00A63742" w:rsidRDefault="00A63742" w:rsidP="00A63742">
      <w:pPr>
        <w:pStyle w:val="Ttulo3"/>
      </w:pPr>
      <w:r>
        <w:t>Resumen para la Región Metropolitana</w:t>
      </w:r>
    </w:p>
    <w:p w14:paraId="31E8A730" w14:textId="79DEEA8A" w:rsidR="00A63742" w:rsidRDefault="00A63742" w:rsidP="00A63742"/>
    <w:p w14:paraId="6F854A6F" w14:textId="37393B2F" w:rsidR="00A63742" w:rsidRDefault="00CB028E" w:rsidP="00365E74">
      <w:pPr>
        <w:pStyle w:val="Default"/>
        <w:jc w:val="both"/>
        <w:rPr>
          <w:rFonts w:asciiTheme="minorHAnsi" w:hAnsiTheme="minorHAnsi" w:cs="Times New Roman"/>
          <w:color w:val="auto"/>
          <w:sz w:val="22"/>
          <w:szCs w:val="22"/>
        </w:rPr>
      </w:pPr>
      <w:r w:rsidRPr="0018455F">
        <w:rPr>
          <w:rFonts w:asciiTheme="minorHAnsi" w:hAnsiTheme="minorHAnsi" w:cs="Times New Roman"/>
          <w:color w:val="auto"/>
          <w:sz w:val="22"/>
          <w:szCs w:val="22"/>
        </w:rPr>
        <w:t xml:space="preserve">La superficie total intervenida en los predios que fueron objeto de esta Fiscalización ambiental corresponde a </w:t>
      </w:r>
      <w:r w:rsidRPr="004E41A7">
        <w:rPr>
          <w:rFonts w:asciiTheme="minorHAnsi" w:hAnsiTheme="minorHAnsi" w:cs="Times New Roman"/>
          <w:b/>
          <w:bCs/>
          <w:color w:val="auto"/>
          <w:sz w:val="22"/>
          <w:szCs w:val="22"/>
        </w:rPr>
        <w:t>1</w:t>
      </w:r>
      <w:r>
        <w:rPr>
          <w:rFonts w:asciiTheme="minorHAnsi" w:hAnsiTheme="minorHAnsi" w:cs="Times New Roman"/>
          <w:b/>
          <w:bCs/>
          <w:color w:val="auto"/>
          <w:sz w:val="22"/>
          <w:szCs w:val="22"/>
        </w:rPr>
        <w:t>0,77</w:t>
      </w:r>
      <w:r w:rsidRPr="004E41A7">
        <w:rPr>
          <w:rFonts w:asciiTheme="minorHAnsi" w:hAnsiTheme="minorHAnsi" w:cs="Times New Roman"/>
          <w:b/>
          <w:bCs/>
          <w:color w:val="auto"/>
          <w:sz w:val="22"/>
          <w:szCs w:val="22"/>
        </w:rPr>
        <w:t xml:space="preserve"> hectáreas</w:t>
      </w:r>
      <w:r w:rsidRPr="0018455F">
        <w:rPr>
          <w:rFonts w:asciiTheme="minorHAnsi" w:hAnsiTheme="minorHAnsi" w:cs="Times New Roman"/>
          <w:color w:val="auto"/>
          <w:sz w:val="22"/>
          <w:szCs w:val="22"/>
        </w:rPr>
        <w:t>.</w:t>
      </w:r>
    </w:p>
    <w:p w14:paraId="29A05497" w14:textId="06D9E885" w:rsidR="0013122F" w:rsidRDefault="0013122F" w:rsidP="00365E74">
      <w:pPr>
        <w:pStyle w:val="Default"/>
        <w:jc w:val="both"/>
        <w:rPr>
          <w:rFonts w:asciiTheme="minorHAnsi" w:hAnsiTheme="minorHAnsi" w:cs="Times New Roman"/>
          <w:color w:val="auto"/>
          <w:sz w:val="22"/>
          <w:szCs w:val="22"/>
        </w:rPr>
      </w:pPr>
    </w:p>
    <w:p w14:paraId="70B9EA9D" w14:textId="276A80FF" w:rsidR="0013122F" w:rsidRDefault="0013122F" w:rsidP="00365E74">
      <w:pPr>
        <w:pStyle w:val="Default"/>
        <w:jc w:val="both"/>
        <w:rPr>
          <w:rFonts w:asciiTheme="minorHAnsi" w:hAnsiTheme="minorHAnsi" w:cs="Times New Roman"/>
          <w:color w:val="auto"/>
          <w:sz w:val="22"/>
          <w:szCs w:val="22"/>
        </w:rPr>
      </w:pPr>
    </w:p>
    <w:p w14:paraId="3BE38922" w14:textId="2310B6AB" w:rsidR="0013122F" w:rsidRDefault="0013122F" w:rsidP="00365E74">
      <w:pPr>
        <w:pStyle w:val="Default"/>
        <w:jc w:val="both"/>
        <w:rPr>
          <w:rFonts w:asciiTheme="minorHAnsi" w:hAnsiTheme="minorHAnsi" w:cs="Times New Roman"/>
          <w:color w:val="auto"/>
          <w:sz w:val="22"/>
          <w:szCs w:val="22"/>
        </w:rPr>
      </w:pPr>
    </w:p>
    <w:p w14:paraId="533C8561" w14:textId="53D5AA1C" w:rsidR="0013122F" w:rsidRDefault="0013122F" w:rsidP="00365E74">
      <w:pPr>
        <w:pStyle w:val="Default"/>
        <w:jc w:val="both"/>
        <w:rPr>
          <w:rFonts w:asciiTheme="minorHAnsi" w:hAnsiTheme="minorHAnsi" w:cs="Times New Roman"/>
          <w:color w:val="auto"/>
          <w:sz w:val="22"/>
          <w:szCs w:val="22"/>
        </w:rPr>
      </w:pPr>
    </w:p>
    <w:p w14:paraId="46EBE623" w14:textId="62E8B11E" w:rsidR="0013122F" w:rsidRDefault="0013122F" w:rsidP="00365E74">
      <w:pPr>
        <w:pStyle w:val="Default"/>
        <w:jc w:val="both"/>
        <w:rPr>
          <w:rFonts w:asciiTheme="minorHAnsi" w:hAnsiTheme="minorHAnsi" w:cs="Times New Roman"/>
          <w:color w:val="auto"/>
          <w:sz w:val="22"/>
          <w:szCs w:val="22"/>
        </w:rPr>
      </w:pPr>
    </w:p>
    <w:p w14:paraId="13DFB507" w14:textId="08307AF4" w:rsidR="0013122F" w:rsidRDefault="0013122F" w:rsidP="00365E74">
      <w:pPr>
        <w:pStyle w:val="Default"/>
        <w:jc w:val="both"/>
        <w:rPr>
          <w:rFonts w:asciiTheme="minorHAnsi" w:hAnsiTheme="minorHAnsi" w:cs="Times New Roman"/>
          <w:color w:val="auto"/>
          <w:sz w:val="22"/>
          <w:szCs w:val="22"/>
        </w:rPr>
      </w:pPr>
    </w:p>
    <w:p w14:paraId="46E998F7" w14:textId="0A9E09A9" w:rsidR="0013122F" w:rsidRDefault="0013122F" w:rsidP="00365E74">
      <w:pPr>
        <w:pStyle w:val="Default"/>
        <w:jc w:val="both"/>
        <w:rPr>
          <w:rFonts w:asciiTheme="minorHAnsi" w:hAnsiTheme="minorHAnsi" w:cs="Times New Roman"/>
          <w:color w:val="auto"/>
          <w:sz w:val="22"/>
          <w:szCs w:val="22"/>
        </w:rPr>
      </w:pPr>
    </w:p>
    <w:p w14:paraId="6BE54845" w14:textId="561281E4" w:rsidR="0013122F" w:rsidRDefault="0013122F" w:rsidP="00365E74">
      <w:pPr>
        <w:pStyle w:val="Default"/>
        <w:jc w:val="both"/>
        <w:rPr>
          <w:rFonts w:asciiTheme="minorHAnsi" w:hAnsiTheme="minorHAnsi" w:cs="Times New Roman"/>
          <w:color w:val="auto"/>
          <w:sz w:val="22"/>
          <w:szCs w:val="22"/>
        </w:rPr>
      </w:pPr>
    </w:p>
    <w:p w14:paraId="1F0DE75D" w14:textId="7371A4F6" w:rsidR="0013122F" w:rsidRDefault="0013122F" w:rsidP="00365E74">
      <w:pPr>
        <w:pStyle w:val="Default"/>
        <w:jc w:val="both"/>
        <w:rPr>
          <w:rFonts w:asciiTheme="minorHAnsi" w:hAnsiTheme="minorHAnsi" w:cs="Times New Roman"/>
          <w:color w:val="auto"/>
          <w:sz w:val="22"/>
          <w:szCs w:val="22"/>
        </w:rPr>
      </w:pPr>
    </w:p>
    <w:p w14:paraId="69D26AD3" w14:textId="48590B6D" w:rsidR="0013122F" w:rsidRDefault="0013122F" w:rsidP="00365E74">
      <w:pPr>
        <w:pStyle w:val="Default"/>
        <w:jc w:val="both"/>
        <w:rPr>
          <w:rFonts w:asciiTheme="minorHAnsi" w:hAnsiTheme="minorHAnsi" w:cs="Times New Roman"/>
          <w:color w:val="auto"/>
          <w:sz w:val="22"/>
          <w:szCs w:val="22"/>
        </w:rPr>
      </w:pPr>
    </w:p>
    <w:p w14:paraId="1B182838" w14:textId="08CBBB19" w:rsidR="0013122F" w:rsidRDefault="0013122F" w:rsidP="00365E74">
      <w:pPr>
        <w:pStyle w:val="Default"/>
        <w:jc w:val="both"/>
        <w:rPr>
          <w:rFonts w:asciiTheme="minorHAnsi" w:hAnsiTheme="minorHAnsi" w:cs="Times New Roman"/>
          <w:color w:val="auto"/>
          <w:sz w:val="22"/>
          <w:szCs w:val="22"/>
        </w:rPr>
      </w:pPr>
    </w:p>
    <w:p w14:paraId="0AD55DE4" w14:textId="367FA2F5" w:rsidR="0013122F" w:rsidRDefault="0013122F" w:rsidP="00365E74">
      <w:pPr>
        <w:pStyle w:val="Default"/>
        <w:jc w:val="both"/>
        <w:rPr>
          <w:rFonts w:asciiTheme="minorHAnsi" w:hAnsiTheme="minorHAnsi" w:cs="Times New Roman"/>
          <w:color w:val="auto"/>
          <w:sz w:val="22"/>
          <w:szCs w:val="22"/>
        </w:rPr>
      </w:pPr>
    </w:p>
    <w:p w14:paraId="599B7482" w14:textId="77777777" w:rsidR="0013122F" w:rsidRPr="00365E74" w:rsidRDefault="0013122F" w:rsidP="00365E74">
      <w:pPr>
        <w:pStyle w:val="Default"/>
        <w:jc w:val="both"/>
        <w:rPr>
          <w:rFonts w:asciiTheme="minorHAnsi" w:hAnsiTheme="minorHAnsi" w:cs="Times New Roman"/>
          <w:color w:val="auto"/>
          <w:sz w:val="22"/>
          <w:szCs w:val="22"/>
        </w:rPr>
      </w:pPr>
    </w:p>
    <w:p w14:paraId="5489DA83" w14:textId="4790BCA4" w:rsidR="00EB73B5" w:rsidRDefault="00EB73B5" w:rsidP="00A63742"/>
    <w:p w14:paraId="132D3871" w14:textId="77777777" w:rsidR="004C01FB" w:rsidRDefault="004C01FB">
      <w:pPr>
        <w:jc w:val="left"/>
        <w:rPr>
          <w:rFonts w:cstheme="minorHAnsi"/>
          <w:b/>
          <w:sz w:val="24"/>
          <w:szCs w:val="20"/>
        </w:rPr>
      </w:pPr>
      <w:r>
        <w:br w:type="page"/>
      </w:r>
    </w:p>
    <w:p w14:paraId="588D9D5F" w14:textId="51DFD64D" w:rsidR="00A63742" w:rsidRPr="007150C8" w:rsidRDefault="00A63742" w:rsidP="00A63742">
      <w:pPr>
        <w:pStyle w:val="Ttulo2"/>
        <w:ind w:left="709" w:hanging="709"/>
      </w:pPr>
      <w:r w:rsidRPr="007150C8">
        <w:lastRenderedPageBreak/>
        <w:t>Región de Valparaíso.</w:t>
      </w:r>
    </w:p>
    <w:p w14:paraId="4BDB1CA7" w14:textId="77777777" w:rsidR="00A63742" w:rsidRDefault="00A63742" w:rsidP="00A63742"/>
    <w:p w14:paraId="2FE71606" w14:textId="77777777" w:rsidR="00A63742" w:rsidRDefault="00A63742" w:rsidP="00A63742">
      <w:pPr>
        <w:pStyle w:val="Ttulo3"/>
      </w:pPr>
      <w:r>
        <w:t>Introducción</w:t>
      </w:r>
    </w:p>
    <w:p w14:paraId="4F44B879" w14:textId="77777777" w:rsidR="00A63742" w:rsidRDefault="00A63742" w:rsidP="00A63742"/>
    <w:p w14:paraId="1A65E110" w14:textId="33F00BCC" w:rsidR="00A63742" w:rsidRDefault="00A63742" w:rsidP="00A63742">
      <w:r>
        <w:t>Las actividades de inspección realizadas por la Corporación Nacional Forestal (CONAF) se realizaron los días 23, 24, 25, 26 y 30 de abril de 2019, de acuerdo al detalle indicado en el punto 5.1. del presente informe</w:t>
      </w:r>
      <w:r w:rsidR="00CB028E">
        <w:t xml:space="preserve"> </w:t>
      </w:r>
      <w:r w:rsidR="00CB028E" w:rsidRPr="00CB028E">
        <w:t xml:space="preserve">(Actas de inspección en el </w:t>
      </w:r>
      <w:r w:rsidR="00CB028E" w:rsidRPr="00813FAA">
        <w:t>Anexo 1)</w:t>
      </w:r>
      <w:r w:rsidRPr="00813FAA">
        <w:t xml:space="preserve">. El Reporte Técnico con los antecedentes de la actividad, enviado a través del ORD N° 531 de fecha 25 de julio de 2019, se adjuntan al Anexo </w:t>
      </w:r>
      <w:r w:rsidR="00E147C9" w:rsidRPr="00813FAA">
        <w:t>2</w:t>
      </w:r>
      <w:r w:rsidRPr="00813FAA">
        <w:t xml:space="preserve"> de este informe.</w:t>
      </w:r>
      <w:r w:rsidR="00353237" w:rsidRPr="00813FAA">
        <w:t xml:space="preserve"> se incorporan las actividade</w:t>
      </w:r>
      <w:r w:rsidR="00E64931" w:rsidRPr="00813FAA">
        <w:t xml:space="preserve">s </w:t>
      </w:r>
      <w:r w:rsidR="00353237" w:rsidRPr="00813FAA">
        <w:rPr>
          <w:color w:val="000000" w:themeColor="text1"/>
        </w:rPr>
        <w:t xml:space="preserve">realizadas los días </w:t>
      </w:r>
      <w:r w:rsidR="00E64931" w:rsidRPr="00813FAA">
        <w:rPr>
          <w:color w:val="000000" w:themeColor="text1"/>
        </w:rPr>
        <w:t xml:space="preserve">26 de septiembre, 25 de octubre y, 16 de noviembre de 2018, además de las ejecutadas los días </w:t>
      </w:r>
      <w:r w:rsidR="00353237" w:rsidRPr="00813FAA">
        <w:rPr>
          <w:color w:val="000000" w:themeColor="text1"/>
        </w:rPr>
        <w:t xml:space="preserve">12 y 14 de febrero, </w:t>
      </w:r>
      <w:r w:rsidR="00353237" w:rsidRPr="00813FAA">
        <w:t>03, 04, 11 y 17 de abril de 2019, realizadas por CONAF, Regi</w:t>
      </w:r>
      <w:r w:rsidR="00C5053B" w:rsidRPr="00813FAA">
        <w:t>ó</w:t>
      </w:r>
      <w:r w:rsidR="00353237" w:rsidRPr="00813FAA">
        <w:t xml:space="preserve">n de Valparaíso (Actas de inspección en Anexo </w:t>
      </w:r>
      <w:r w:rsidR="00E64931" w:rsidRPr="00813FAA">
        <w:t>1</w:t>
      </w:r>
      <w:r w:rsidR="00353237" w:rsidRPr="00813FAA">
        <w:t>). El reporte Técnico con los antecedentes de las actividades, enviado a través del ORD N°</w:t>
      </w:r>
      <w:r w:rsidR="00E64931" w:rsidRPr="00813FAA">
        <w:t>361</w:t>
      </w:r>
      <w:r w:rsidR="00353237" w:rsidRPr="00813FAA">
        <w:t xml:space="preserve"> de fecha </w:t>
      </w:r>
      <w:r w:rsidR="00E64931" w:rsidRPr="00813FAA">
        <w:t>29</w:t>
      </w:r>
      <w:r w:rsidR="00353237" w:rsidRPr="00813FAA">
        <w:t xml:space="preserve"> de noviembre de 2019, se adjunta en el Anexo </w:t>
      </w:r>
      <w:r w:rsidR="00E64931" w:rsidRPr="00813FAA">
        <w:t>2</w:t>
      </w:r>
      <w:r w:rsidR="00353237" w:rsidRPr="00813FAA">
        <w:t>.</w:t>
      </w:r>
    </w:p>
    <w:p w14:paraId="5177D3E4" w14:textId="77777777" w:rsidR="00A63742" w:rsidRDefault="00A63742" w:rsidP="00A63742"/>
    <w:p w14:paraId="7D08AAB1" w14:textId="24863858" w:rsidR="00A63742" w:rsidRDefault="00A63742" w:rsidP="00A63742">
      <w:r>
        <w:t>Adicionalmente</w:t>
      </w:r>
      <w:r w:rsidR="00E147C9">
        <w:t xml:space="preserve">, </w:t>
      </w:r>
      <w:r w:rsidR="00353237">
        <w:t xml:space="preserve">el Servicio Agrícola y Ganadero (SAG), realizó actividades de inspección ambiental los días 16 y 18 de abril de 2019. </w:t>
      </w:r>
    </w:p>
    <w:p w14:paraId="50893279" w14:textId="77777777" w:rsidR="00A63742" w:rsidRDefault="00A63742" w:rsidP="00A63742"/>
    <w:p w14:paraId="3A6234A2" w14:textId="77777777" w:rsidR="00A63742" w:rsidRDefault="00A63742" w:rsidP="00A63742">
      <w:r>
        <w:t>A continuación, se presentan los hallazgos identificados a través de los hechos constatados levantados en las actividades de inspección ambiental, para la Región de Valparaíso.</w:t>
      </w:r>
    </w:p>
    <w:p w14:paraId="6489FB2C" w14:textId="77777777" w:rsidR="00A63742" w:rsidRDefault="00A63742" w:rsidP="00A63742"/>
    <w:p w14:paraId="1C75BC66" w14:textId="77777777" w:rsidR="00A63742" w:rsidRDefault="00A63742" w:rsidP="00E147C9">
      <w:pPr>
        <w:pStyle w:val="Ttulo3"/>
      </w:pPr>
      <w:r>
        <w:t>Materias relevantes de la región</w:t>
      </w:r>
    </w:p>
    <w:p w14:paraId="6BC960BB" w14:textId="77777777" w:rsidR="00A63742" w:rsidRDefault="00A63742" w:rsidP="00A63742"/>
    <w:p w14:paraId="1FEB5900" w14:textId="77777777" w:rsidR="00C77A73" w:rsidRDefault="00C77A73" w:rsidP="00C77A73">
      <w:pPr>
        <w:pStyle w:val="Prrafodelista"/>
        <w:numPr>
          <w:ilvl w:val="0"/>
          <w:numId w:val="3"/>
        </w:numPr>
      </w:pPr>
      <w:r w:rsidRPr="00F012FA">
        <w:t>Afectación de flora y/o vegetación producto de instalación de torres y caminos de acceso</w:t>
      </w:r>
      <w:r>
        <w:t>.</w:t>
      </w:r>
    </w:p>
    <w:p w14:paraId="22C2160A" w14:textId="77777777" w:rsidR="00C77A73" w:rsidRDefault="00C77A73" w:rsidP="00C77A73">
      <w:pPr>
        <w:pStyle w:val="Prrafodelista"/>
        <w:numPr>
          <w:ilvl w:val="0"/>
          <w:numId w:val="3"/>
        </w:numPr>
      </w:pPr>
      <w:r>
        <w:t>Alteración de hábitat de especies en categoría de conservación.</w:t>
      </w:r>
    </w:p>
    <w:p w14:paraId="0AD44A96" w14:textId="77777777" w:rsidR="00C77A73" w:rsidRDefault="00C77A73" w:rsidP="00C77A73">
      <w:pPr>
        <w:pStyle w:val="Prrafodelista"/>
        <w:numPr>
          <w:ilvl w:val="0"/>
          <w:numId w:val="3"/>
        </w:numPr>
      </w:pPr>
      <w:r w:rsidRPr="00311018">
        <w:t>Intervención de formación vegetacionales sin permisos otorgado.</w:t>
      </w:r>
    </w:p>
    <w:p w14:paraId="28BAB5E6" w14:textId="77777777" w:rsidR="00A63742" w:rsidRDefault="00A63742" w:rsidP="00A63742"/>
    <w:p w14:paraId="1DE0FDDE" w14:textId="40C4CB2A" w:rsidR="00A63742" w:rsidRDefault="00A63742" w:rsidP="00A63742">
      <w:pPr>
        <w:pStyle w:val="Ttulo3"/>
      </w:pPr>
      <w:r>
        <w:t>Descripción de</w:t>
      </w:r>
      <w:r w:rsidR="007D3715">
        <w:t xml:space="preserve"> principales hechos,</w:t>
      </w:r>
      <w:r>
        <w:t xml:space="preserve"> por materia relevante</w:t>
      </w:r>
    </w:p>
    <w:p w14:paraId="5B77E1CC" w14:textId="77777777" w:rsidR="00A63742" w:rsidRDefault="00A63742" w:rsidP="00A63742"/>
    <w:p w14:paraId="73E21BCF" w14:textId="0A05729B" w:rsidR="00A63742" w:rsidRDefault="00A63742" w:rsidP="00A63742">
      <w:r>
        <w:t xml:space="preserve">A continuación, se presenta un consolidado de </w:t>
      </w:r>
      <w:r w:rsidR="00CD3E44">
        <w:t>los hechos</w:t>
      </w:r>
      <w:r>
        <w:t xml:space="preserve"> constatad</w:t>
      </w:r>
      <w:r w:rsidR="00CD3E44">
        <w:t>o</w:t>
      </w:r>
      <w:r>
        <w:t>s en la región de Valparaíso</w:t>
      </w:r>
    </w:p>
    <w:p w14:paraId="0E0A4774" w14:textId="3B63E7E3" w:rsidR="00475351" w:rsidRDefault="00475351" w:rsidP="00A63742"/>
    <w:p w14:paraId="02C3B288" w14:textId="56D9D9F7" w:rsidR="00475351" w:rsidRPr="00B96657" w:rsidRDefault="00475351" w:rsidP="00A63742">
      <w:pPr>
        <w:rPr>
          <w:u w:val="single"/>
        </w:rPr>
      </w:pPr>
      <w:r w:rsidRPr="00B96657">
        <w:rPr>
          <w:u w:val="single"/>
        </w:rPr>
        <w:t>Reporte Técnico 2018 – 2019</w:t>
      </w:r>
    </w:p>
    <w:p w14:paraId="1DB6C541" w14:textId="77777777" w:rsidR="00475351" w:rsidRDefault="00475351" w:rsidP="00A63742">
      <w:r>
        <w:t xml:space="preserve"> </w:t>
      </w:r>
    </w:p>
    <w:tbl>
      <w:tblPr>
        <w:tblStyle w:val="Tablaconcuadrcula"/>
        <w:tblW w:w="0" w:type="auto"/>
        <w:jc w:val="center"/>
        <w:tblLook w:val="04A0" w:firstRow="1" w:lastRow="0" w:firstColumn="1" w:lastColumn="0" w:noHBand="0" w:noVBand="1"/>
      </w:tblPr>
      <w:tblGrid>
        <w:gridCol w:w="723"/>
        <w:gridCol w:w="1553"/>
        <w:gridCol w:w="1269"/>
        <w:gridCol w:w="1288"/>
        <w:gridCol w:w="1269"/>
        <w:gridCol w:w="1679"/>
        <w:gridCol w:w="1395"/>
      </w:tblGrid>
      <w:tr w:rsidR="00475351" w:rsidRPr="00F95E82" w14:paraId="0A294E9E" w14:textId="77777777" w:rsidTr="003A7B20">
        <w:trPr>
          <w:jc w:val="center"/>
        </w:trPr>
        <w:tc>
          <w:tcPr>
            <w:tcW w:w="723" w:type="dxa"/>
          </w:tcPr>
          <w:p w14:paraId="07BA22E9" w14:textId="77777777" w:rsidR="00475351" w:rsidRPr="003F7CB8" w:rsidRDefault="00475351" w:rsidP="008C7C09">
            <w:pPr>
              <w:rPr>
                <w:b/>
                <w:bCs/>
              </w:rPr>
            </w:pPr>
            <w:r w:rsidRPr="003F7CB8">
              <w:rPr>
                <w:b/>
                <w:bCs/>
              </w:rPr>
              <w:t>N° hecho</w:t>
            </w:r>
          </w:p>
        </w:tc>
        <w:tc>
          <w:tcPr>
            <w:tcW w:w="1553" w:type="dxa"/>
          </w:tcPr>
          <w:p w14:paraId="0ADA0563" w14:textId="77777777" w:rsidR="00475351" w:rsidRPr="003F7CB8" w:rsidRDefault="00475351" w:rsidP="008C7C09">
            <w:pPr>
              <w:rPr>
                <w:b/>
                <w:bCs/>
              </w:rPr>
            </w:pPr>
            <w:r w:rsidRPr="003F7CB8">
              <w:rPr>
                <w:b/>
                <w:bCs/>
              </w:rPr>
              <w:t>Desplazamiento de camino de acceso y emplazamiento de torres</w:t>
            </w:r>
          </w:p>
        </w:tc>
        <w:tc>
          <w:tcPr>
            <w:tcW w:w="1269" w:type="dxa"/>
          </w:tcPr>
          <w:p w14:paraId="690D580A" w14:textId="77777777" w:rsidR="00475351" w:rsidRPr="003F7CB8" w:rsidRDefault="00475351" w:rsidP="008C7C09">
            <w:pPr>
              <w:rPr>
                <w:b/>
                <w:bCs/>
              </w:rPr>
            </w:pPr>
            <w:r w:rsidRPr="003F7CB8">
              <w:rPr>
                <w:b/>
                <w:bCs/>
              </w:rPr>
              <w:t>Intervención sin plan de manejo presentado a Conaf</w:t>
            </w:r>
          </w:p>
        </w:tc>
        <w:tc>
          <w:tcPr>
            <w:tcW w:w="1288" w:type="dxa"/>
          </w:tcPr>
          <w:p w14:paraId="3FF776DD" w14:textId="77777777" w:rsidR="00475351" w:rsidRPr="003F7CB8" w:rsidRDefault="00475351" w:rsidP="008C7C09">
            <w:pPr>
              <w:rPr>
                <w:b/>
                <w:bCs/>
              </w:rPr>
            </w:pPr>
            <w:r w:rsidRPr="003F7CB8">
              <w:rPr>
                <w:b/>
                <w:bCs/>
              </w:rPr>
              <w:t>Intervención sin plan de manejo de preservación presentado a Conaf</w:t>
            </w:r>
          </w:p>
        </w:tc>
        <w:tc>
          <w:tcPr>
            <w:tcW w:w="1269" w:type="dxa"/>
          </w:tcPr>
          <w:p w14:paraId="1397C019" w14:textId="77777777" w:rsidR="00475351" w:rsidRPr="003F7CB8" w:rsidRDefault="00475351" w:rsidP="008C7C09">
            <w:pPr>
              <w:rPr>
                <w:b/>
                <w:bCs/>
              </w:rPr>
            </w:pPr>
            <w:r w:rsidRPr="003F7CB8">
              <w:rPr>
                <w:b/>
                <w:bCs/>
              </w:rPr>
              <w:t>Intervención sin plan de trabajo presentado a Conaf</w:t>
            </w:r>
          </w:p>
        </w:tc>
        <w:tc>
          <w:tcPr>
            <w:tcW w:w="1679" w:type="dxa"/>
          </w:tcPr>
          <w:p w14:paraId="3FB14152" w14:textId="78FAF996" w:rsidR="00475351" w:rsidRPr="003F7CB8" w:rsidRDefault="00475351" w:rsidP="008C7C09">
            <w:pPr>
              <w:rPr>
                <w:b/>
                <w:bCs/>
              </w:rPr>
            </w:pPr>
            <w:r w:rsidRPr="003F7CB8">
              <w:rPr>
                <w:b/>
                <w:bCs/>
              </w:rPr>
              <w:t xml:space="preserve">Alteración de hábitat de especie en </w:t>
            </w:r>
            <w:r w:rsidR="003A7B20">
              <w:rPr>
                <w:b/>
                <w:bCs/>
              </w:rPr>
              <w:t>categoría de conservación</w:t>
            </w:r>
            <w:r w:rsidRPr="003F7CB8">
              <w:rPr>
                <w:b/>
                <w:bCs/>
              </w:rPr>
              <w:t xml:space="preserve"> (art.19 ley 20283)</w:t>
            </w:r>
          </w:p>
        </w:tc>
        <w:tc>
          <w:tcPr>
            <w:tcW w:w="1024" w:type="dxa"/>
          </w:tcPr>
          <w:p w14:paraId="0E23B026" w14:textId="77777777" w:rsidR="00475351" w:rsidRPr="003F7CB8" w:rsidRDefault="00475351" w:rsidP="008C7C09">
            <w:pPr>
              <w:rPr>
                <w:b/>
                <w:bCs/>
              </w:rPr>
            </w:pPr>
            <w:r w:rsidRPr="003F7CB8">
              <w:rPr>
                <w:b/>
                <w:bCs/>
              </w:rPr>
              <w:t>Cumplimiento ambiental y sectorial.</w:t>
            </w:r>
          </w:p>
        </w:tc>
      </w:tr>
      <w:tr w:rsidR="00475351" w:rsidRPr="00F95E82" w14:paraId="17BA42B4" w14:textId="77777777" w:rsidTr="003A7B20">
        <w:trPr>
          <w:jc w:val="center"/>
        </w:trPr>
        <w:tc>
          <w:tcPr>
            <w:tcW w:w="723" w:type="dxa"/>
          </w:tcPr>
          <w:p w14:paraId="6DB9A856" w14:textId="77777777" w:rsidR="00475351" w:rsidRPr="00F95E82" w:rsidRDefault="00475351" w:rsidP="008C7C09">
            <w:pPr>
              <w:jc w:val="center"/>
            </w:pPr>
            <w:r>
              <w:t>1</w:t>
            </w:r>
          </w:p>
        </w:tc>
        <w:tc>
          <w:tcPr>
            <w:tcW w:w="1553" w:type="dxa"/>
          </w:tcPr>
          <w:p w14:paraId="067BDA24" w14:textId="00783C4B" w:rsidR="00475351" w:rsidRPr="00F95E82" w:rsidRDefault="00E00E3A" w:rsidP="008C7C09">
            <w:pPr>
              <w:jc w:val="center"/>
            </w:pPr>
            <w:r>
              <w:t>X</w:t>
            </w:r>
          </w:p>
        </w:tc>
        <w:tc>
          <w:tcPr>
            <w:tcW w:w="1269" w:type="dxa"/>
          </w:tcPr>
          <w:p w14:paraId="586C43F6" w14:textId="77777777" w:rsidR="00475351" w:rsidRPr="00F95E82" w:rsidRDefault="00475351" w:rsidP="008C7C09">
            <w:pPr>
              <w:jc w:val="center"/>
            </w:pPr>
          </w:p>
        </w:tc>
        <w:tc>
          <w:tcPr>
            <w:tcW w:w="1288" w:type="dxa"/>
          </w:tcPr>
          <w:p w14:paraId="4C7806A3" w14:textId="77777777" w:rsidR="00475351" w:rsidRPr="00F95E82" w:rsidRDefault="00475351" w:rsidP="008C7C09">
            <w:pPr>
              <w:jc w:val="center"/>
            </w:pPr>
          </w:p>
        </w:tc>
        <w:tc>
          <w:tcPr>
            <w:tcW w:w="1269" w:type="dxa"/>
          </w:tcPr>
          <w:p w14:paraId="33A385FD" w14:textId="77777777" w:rsidR="00475351" w:rsidRPr="00F95E82" w:rsidRDefault="00475351" w:rsidP="008C7C09">
            <w:pPr>
              <w:jc w:val="center"/>
            </w:pPr>
          </w:p>
        </w:tc>
        <w:tc>
          <w:tcPr>
            <w:tcW w:w="1679" w:type="dxa"/>
          </w:tcPr>
          <w:p w14:paraId="23580E88" w14:textId="77777777" w:rsidR="00475351" w:rsidRPr="00F95E82" w:rsidRDefault="00475351" w:rsidP="008C7C09">
            <w:pPr>
              <w:jc w:val="center"/>
            </w:pPr>
          </w:p>
        </w:tc>
        <w:tc>
          <w:tcPr>
            <w:tcW w:w="1024" w:type="dxa"/>
          </w:tcPr>
          <w:p w14:paraId="04324629" w14:textId="365B24C7" w:rsidR="00475351" w:rsidRPr="00F95E82" w:rsidRDefault="00A06C19" w:rsidP="008C7C09">
            <w:pPr>
              <w:jc w:val="center"/>
            </w:pPr>
            <w:r>
              <w:t>X</w:t>
            </w:r>
          </w:p>
        </w:tc>
      </w:tr>
      <w:tr w:rsidR="00475351" w:rsidRPr="00F95E82" w14:paraId="53D03213" w14:textId="77777777" w:rsidTr="003A7B20">
        <w:trPr>
          <w:jc w:val="center"/>
        </w:trPr>
        <w:tc>
          <w:tcPr>
            <w:tcW w:w="723" w:type="dxa"/>
          </w:tcPr>
          <w:p w14:paraId="5F9DA285" w14:textId="77777777" w:rsidR="00475351" w:rsidRPr="00F95E82" w:rsidRDefault="00475351" w:rsidP="008C7C09">
            <w:pPr>
              <w:jc w:val="center"/>
            </w:pPr>
            <w:r>
              <w:t>2</w:t>
            </w:r>
          </w:p>
        </w:tc>
        <w:tc>
          <w:tcPr>
            <w:tcW w:w="1553" w:type="dxa"/>
          </w:tcPr>
          <w:p w14:paraId="3D70ABD2" w14:textId="77777777" w:rsidR="00475351" w:rsidRPr="00F95E82" w:rsidRDefault="00475351" w:rsidP="008C7C09">
            <w:pPr>
              <w:jc w:val="center"/>
            </w:pPr>
          </w:p>
        </w:tc>
        <w:tc>
          <w:tcPr>
            <w:tcW w:w="1269" w:type="dxa"/>
          </w:tcPr>
          <w:p w14:paraId="267C7986" w14:textId="636E3339" w:rsidR="00475351" w:rsidRPr="00F95E82" w:rsidRDefault="00AD5DC4" w:rsidP="008C7C09">
            <w:pPr>
              <w:jc w:val="center"/>
            </w:pPr>
            <w:r>
              <w:t>X</w:t>
            </w:r>
          </w:p>
        </w:tc>
        <w:tc>
          <w:tcPr>
            <w:tcW w:w="1288" w:type="dxa"/>
          </w:tcPr>
          <w:p w14:paraId="104EC22E" w14:textId="0CFCBCF7" w:rsidR="00475351" w:rsidRPr="00F95E82" w:rsidRDefault="00475351" w:rsidP="008C7C09">
            <w:pPr>
              <w:jc w:val="center"/>
            </w:pPr>
          </w:p>
        </w:tc>
        <w:tc>
          <w:tcPr>
            <w:tcW w:w="1269" w:type="dxa"/>
          </w:tcPr>
          <w:p w14:paraId="387C108A" w14:textId="5AFF3E0F" w:rsidR="00475351" w:rsidRPr="00F95E82" w:rsidRDefault="00475351" w:rsidP="008C7C09">
            <w:pPr>
              <w:jc w:val="center"/>
            </w:pPr>
          </w:p>
        </w:tc>
        <w:tc>
          <w:tcPr>
            <w:tcW w:w="1679" w:type="dxa"/>
          </w:tcPr>
          <w:p w14:paraId="0A934FF5" w14:textId="04E4EB87" w:rsidR="00475351" w:rsidRPr="00F95E82" w:rsidRDefault="00AD5DC4" w:rsidP="008C7C09">
            <w:pPr>
              <w:jc w:val="center"/>
            </w:pPr>
            <w:r>
              <w:t>X</w:t>
            </w:r>
          </w:p>
        </w:tc>
        <w:tc>
          <w:tcPr>
            <w:tcW w:w="1024" w:type="dxa"/>
          </w:tcPr>
          <w:p w14:paraId="506F2AF7" w14:textId="77777777" w:rsidR="00475351" w:rsidRPr="00F95E82" w:rsidRDefault="00475351" w:rsidP="008C7C09">
            <w:pPr>
              <w:jc w:val="center"/>
            </w:pPr>
          </w:p>
        </w:tc>
      </w:tr>
      <w:tr w:rsidR="00475351" w:rsidRPr="00F95E82" w14:paraId="67F58762" w14:textId="77777777" w:rsidTr="003A7B20">
        <w:trPr>
          <w:jc w:val="center"/>
        </w:trPr>
        <w:tc>
          <w:tcPr>
            <w:tcW w:w="723" w:type="dxa"/>
          </w:tcPr>
          <w:p w14:paraId="751DF5C4" w14:textId="77777777" w:rsidR="00475351" w:rsidRPr="00F95E82" w:rsidRDefault="00475351" w:rsidP="008C7C09">
            <w:pPr>
              <w:jc w:val="center"/>
            </w:pPr>
            <w:r>
              <w:t>3</w:t>
            </w:r>
          </w:p>
        </w:tc>
        <w:tc>
          <w:tcPr>
            <w:tcW w:w="1553" w:type="dxa"/>
          </w:tcPr>
          <w:p w14:paraId="196A4B81" w14:textId="4F983857" w:rsidR="00475351" w:rsidRPr="00F95E82" w:rsidRDefault="00475351" w:rsidP="008C7C09">
            <w:pPr>
              <w:jc w:val="center"/>
            </w:pPr>
          </w:p>
        </w:tc>
        <w:tc>
          <w:tcPr>
            <w:tcW w:w="1269" w:type="dxa"/>
          </w:tcPr>
          <w:p w14:paraId="1DDF4B8A" w14:textId="1F63BC6F" w:rsidR="00475351" w:rsidRPr="00F95E82" w:rsidRDefault="00AD5DC4" w:rsidP="008C7C09">
            <w:pPr>
              <w:jc w:val="center"/>
            </w:pPr>
            <w:r>
              <w:t>X</w:t>
            </w:r>
          </w:p>
        </w:tc>
        <w:tc>
          <w:tcPr>
            <w:tcW w:w="1288" w:type="dxa"/>
          </w:tcPr>
          <w:p w14:paraId="1A619F0A" w14:textId="56E9F857" w:rsidR="00475351" w:rsidRPr="00F95E82" w:rsidRDefault="00475351" w:rsidP="008C7C09">
            <w:pPr>
              <w:jc w:val="center"/>
            </w:pPr>
          </w:p>
        </w:tc>
        <w:tc>
          <w:tcPr>
            <w:tcW w:w="1269" w:type="dxa"/>
          </w:tcPr>
          <w:p w14:paraId="2E1EF510" w14:textId="77777777" w:rsidR="00475351" w:rsidRPr="00F95E82" w:rsidRDefault="00475351" w:rsidP="008C7C09">
            <w:pPr>
              <w:jc w:val="center"/>
            </w:pPr>
          </w:p>
        </w:tc>
        <w:tc>
          <w:tcPr>
            <w:tcW w:w="1679" w:type="dxa"/>
          </w:tcPr>
          <w:p w14:paraId="74AC23A7" w14:textId="57D19C3D" w:rsidR="00475351" w:rsidRPr="00F95E82" w:rsidRDefault="00AD5DC4" w:rsidP="008C7C09">
            <w:pPr>
              <w:jc w:val="center"/>
            </w:pPr>
            <w:r>
              <w:t>X</w:t>
            </w:r>
          </w:p>
        </w:tc>
        <w:tc>
          <w:tcPr>
            <w:tcW w:w="1024" w:type="dxa"/>
          </w:tcPr>
          <w:p w14:paraId="0AE0AA64" w14:textId="5D0F7DD4" w:rsidR="00475351" w:rsidRPr="00F95E82" w:rsidRDefault="00A06C19" w:rsidP="008C7C09">
            <w:pPr>
              <w:jc w:val="center"/>
            </w:pPr>
            <w:r>
              <w:t>X</w:t>
            </w:r>
          </w:p>
        </w:tc>
      </w:tr>
      <w:tr w:rsidR="00475351" w:rsidRPr="00F95E82" w14:paraId="52908CB3" w14:textId="77777777" w:rsidTr="003A7B20">
        <w:trPr>
          <w:jc w:val="center"/>
        </w:trPr>
        <w:tc>
          <w:tcPr>
            <w:tcW w:w="723" w:type="dxa"/>
          </w:tcPr>
          <w:p w14:paraId="51579843" w14:textId="77777777" w:rsidR="00475351" w:rsidRPr="00F95E82" w:rsidRDefault="00475351" w:rsidP="008C7C09">
            <w:pPr>
              <w:jc w:val="center"/>
            </w:pPr>
            <w:r>
              <w:t>4</w:t>
            </w:r>
          </w:p>
        </w:tc>
        <w:tc>
          <w:tcPr>
            <w:tcW w:w="1553" w:type="dxa"/>
          </w:tcPr>
          <w:p w14:paraId="28791E21" w14:textId="45C1B9C6" w:rsidR="00475351" w:rsidRPr="00F95E82" w:rsidRDefault="00475351" w:rsidP="008C7C09">
            <w:pPr>
              <w:jc w:val="center"/>
            </w:pPr>
          </w:p>
        </w:tc>
        <w:tc>
          <w:tcPr>
            <w:tcW w:w="1269" w:type="dxa"/>
          </w:tcPr>
          <w:p w14:paraId="49859F05" w14:textId="7B109219" w:rsidR="00475351" w:rsidRPr="00F95E82" w:rsidRDefault="00475351" w:rsidP="008C7C09">
            <w:pPr>
              <w:jc w:val="center"/>
            </w:pPr>
          </w:p>
        </w:tc>
        <w:tc>
          <w:tcPr>
            <w:tcW w:w="1288" w:type="dxa"/>
          </w:tcPr>
          <w:p w14:paraId="26326426" w14:textId="66EFD21F" w:rsidR="00475351" w:rsidRPr="00F95E82" w:rsidRDefault="00732371" w:rsidP="008C7C09">
            <w:pPr>
              <w:jc w:val="center"/>
            </w:pPr>
            <w:r>
              <w:t>X</w:t>
            </w:r>
          </w:p>
        </w:tc>
        <w:tc>
          <w:tcPr>
            <w:tcW w:w="1269" w:type="dxa"/>
          </w:tcPr>
          <w:p w14:paraId="7638DDC4" w14:textId="74B14376" w:rsidR="00475351" w:rsidRPr="00F95E82" w:rsidRDefault="00475351" w:rsidP="008C7C09">
            <w:pPr>
              <w:jc w:val="center"/>
            </w:pPr>
          </w:p>
        </w:tc>
        <w:tc>
          <w:tcPr>
            <w:tcW w:w="1679" w:type="dxa"/>
          </w:tcPr>
          <w:p w14:paraId="7EA0B1D8" w14:textId="53F7A99A" w:rsidR="00475351" w:rsidRPr="00F95E82" w:rsidRDefault="00B96657" w:rsidP="008C7C09">
            <w:pPr>
              <w:jc w:val="center"/>
            </w:pPr>
            <w:r>
              <w:t>X</w:t>
            </w:r>
          </w:p>
        </w:tc>
        <w:tc>
          <w:tcPr>
            <w:tcW w:w="1024" w:type="dxa"/>
          </w:tcPr>
          <w:p w14:paraId="75D39F3B" w14:textId="77777777" w:rsidR="00475351" w:rsidRPr="00F95E82" w:rsidRDefault="00475351" w:rsidP="008C7C09">
            <w:pPr>
              <w:jc w:val="center"/>
            </w:pPr>
          </w:p>
        </w:tc>
      </w:tr>
      <w:tr w:rsidR="00475351" w:rsidRPr="00F95E82" w14:paraId="53A04B96" w14:textId="77777777" w:rsidTr="003A7B20">
        <w:trPr>
          <w:jc w:val="center"/>
        </w:trPr>
        <w:tc>
          <w:tcPr>
            <w:tcW w:w="723" w:type="dxa"/>
          </w:tcPr>
          <w:p w14:paraId="6D03232E" w14:textId="1E19A022" w:rsidR="00475351" w:rsidRDefault="00475351" w:rsidP="008C7C09">
            <w:pPr>
              <w:jc w:val="center"/>
            </w:pPr>
            <w:r>
              <w:t>5</w:t>
            </w:r>
          </w:p>
        </w:tc>
        <w:tc>
          <w:tcPr>
            <w:tcW w:w="1553" w:type="dxa"/>
          </w:tcPr>
          <w:p w14:paraId="2C699EE9" w14:textId="77777777" w:rsidR="00475351" w:rsidRPr="00F95E82" w:rsidRDefault="00475351" w:rsidP="008C7C09">
            <w:pPr>
              <w:jc w:val="center"/>
            </w:pPr>
          </w:p>
        </w:tc>
        <w:tc>
          <w:tcPr>
            <w:tcW w:w="1269" w:type="dxa"/>
          </w:tcPr>
          <w:p w14:paraId="6B022C94" w14:textId="77777777" w:rsidR="00475351" w:rsidRPr="00F95E82" w:rsidRDefault="00475351" w:rsidP="008C7C09">
            <w:pPr>
              <w:jc w:val="center"/>
            </w:pPr>
          </w:p>
        </w:tc>
        <w:tc>
          <w:tcPr>
            <w:tcW w:w="1288" w:type="dxa"/>
          </w:tcPr>
          <w:p w14:paraId="4D752519" w14:textId="3BCCA8F5" w:rsidR="00475351" w:rsidRPr="00F95E82" w:rsidRDefault="00732371" w:rsidP="008C7C09">
            <w:pPr>
              <w:jc w:val="center"/>
            </w:pPr>
            <w:r>
              <w:t>X</w:t>
            </w:r>
          </w:p>
        </w:tc>
        <w:tc>
          <w:tcPr>
            <w:tcW w:w="1269" w:type="dxa"/>
          </w:tcPr>
          <w:p w14:paraId="221D0953" w14:textId="77777777" w:rsidR="00475351" w:rsidRPr="00F95E82" w:rsidRDefault="00475351" w:rsidP="008C7C09">
            <w:pPr>
              <w:jc w:val="center"/>
            </w:pPr>
          </w:p>
        </w:tc>
        <w:tc>
          <w:tcPr>
            <w:tcW w:w="1679" w:type="dxa"/>
          </w:tcPr>
          <w:p w14:paraId="4EFB7571" w14:textId="44F5CE83" w:rsidR="00475351" w:rsidRPr="00F95E82" w:rsidRDefault="003A7B20" w:rsidP="008C7C09">
            <w:pPr>
              <w:jc w:val="center"/>
            </w:pPr>
            <w:r>
              <w:t>X</w:t>
            </w:r>
          </w:p>
        </w:tc>
        <w:tc>
          <w:tcPr>
            <w:tcW w:w="1024" w:type="dxa"/>
          </w:tcPr>
          <w:p w14:paraId="1FD5440C" w14:textId="5660CEA6" w:rsidR="00475351" w:rsidRPr="00F95E82" w:rsidRDefault="00732371" w:rsidP="008C7C09">
            <w:pPr>
              <w:jc w:val="center"/>
            </w:pPr>
            <w:r>
              <w:t>X</w:t>
            </w:r>
          </w:p>
        </w:tc>
      </w:tr>
      <w:tr w:rsidR="00475351" w:rsidRPr="00F95E82" w14:paraId="3B8EFD38" w14:textId="77777777" w:rsidTr="003A7B20">
        <w:trPr>
          <w:jc w:val="center"/>
        </w:trPr>
        <w:tc>
          <w:tcPr>
            <w:tcW w:w="723" w:type="dxa"/>
          </w:tcPr>
          <w:p w14:paraId="4BF67BEC" w14:textId="58210C92" w:rsidR="00475351" w:rsidRDefault="00475351" w:rsidP="008C7C09">
            <w:pPr>
              <w:jc w:val="center"/>
            </w:pPr>
            <w:r>
              <w:t>6</w:t>
            </w:r>
          </w:p>
        </w:tc>
        <w:tc>
          <w:tcPr>
            <w:tcW w:w="1553" w:type="dxa"/>
          </w:tcPr>
          <w:p w14:paraId="49FCE6DF" w14:textId="77777777" w:rsidR="00475351" w:rsidRPr="00F95E82" w:rsidRDefault="00475351" w:rsidP="008C7C09">
            <w:pPr>
              <w:jc w:val="center"/>
            </w:pPr>
          </w:p>
        </w:tc>
        <w:tc>
          <w:tcPr>
            <w:tcW w:w="1269" w:type="dxa"/>
          </w:tcPr>
          <w:p w14:paraId="0631E690" w14:textId="77777777" w:rsidR="00475351" w:rsidRPr="00F95E82" w:rsidRDefault="00475351" w:rsidP="008C7C09">
            <w:pPr>
              <w:jc w:val="center"/>
            </w:pPr>
          </w:p>
        </w:tc>
        <w:tc>
          <w:tcPr>
            <w:tcW w:w="1288" w:type="dxa"/>
          </w:tcPr>
          <w:p w14:paraId="4366C4DB" w14:textId="210C254A" w:rsidR="00475351" w:rsidRPr="00F95E82" w:rsidRDefault="0048464B" w:rsidP="008C7C09">
            <w:pPr>
              <w:jc w:val="center"/>
            </w:pPr>
            <w:r>
              <w:t>X</w:t>
            </w:r>
          </w:p>
        </w:tc>
        <w:tc>
          <w:tcPr>
            <w:tcW w:w="1269" w:type="dxa"/>
          </w:tcPr>
          <w:p w14:paraId="589AD548" w14:textId="77777777" w:rsidR="00475351" w:rsidRPr="00F95E82" w:rsidRDefault="00475351" w:rsidP="008C7C09">
            <w:pPr>
              <w:jc w:val="center"/>
            </w:pPr>
          </w:p>
        </w:tc>
        <w:tc>
          <w:tcPr>
            <w:tcW w:w="1679" w:type="dxa"/>
          </w:tcPr>
          <w:p w14:paraId="46F50F2F" w14:textId="2500460B" w:rsidR="00475351" w:rsidRPr="00F95E82" w:rsidRDefault="003A7B20" w:rsidP="008C7C09">
            <w:pPr>
              <w:jc w:val="center"/>
            </w:pPr>
            <w:r>
              <w:t>X</w:t>
            </w:r>
          </w:p>
        </w:tc>
        <w:tc>
          <w:tcPr>
            <w:tcW w:w="1024" w:type="dxa"/>
          </w:tcPr>
          <w:p w14:paraId="42546AB8" w14:textId="69FF3FDA" w:rsidR="00475351" w:rsidRPr="00F95E82" w:rsidRDefault="0048464B" w:rsidP="008C7C09">
            <w:pPr>
              <w:jc w:val="center"/>
            </w:pPr>
            <w:r>
              <w:t>X</w:t>
            </w:r>
          </w:p>
        </w:tc>
      </w:tr>
      <w:tr w:rsidR="00475351" w:rsidRPr="00F95E82" w14:paraId="03B637E8" w14:textId="77777777" w:rsidTr="003A7B20">
        <w:trPr>
          <w:jc w:val="center"/>
        </w:trPr>
        <w:tc>
          <w:tcPr>
            <w:tcW w:w="723" w:type="dxa"/>
          </w:tcPr>
          <w:p w14:paraId="6F3EF3A3" w14:textId="38105F5A" w:rsidR="00475351" w:rsidRDefault="00475351" w:rsidP="008C7C09">
            <w:pPr>
              <w:jc w:val="center"/>
            </w:pPr>
            <w:r>
              <w:t>9</w:t>
            </w:r>
          </w:p>
        </w:tc>
        <w:tc>
          <w:tcPr>
            <w:tcW w:w="1553" w:type="dxa"/>
          </w:tcPr>
          <w:p w14:paraId="5D15A2A8" w14:textId="31E6DD06" w:rsidR="00475351" w:rsidRPr="00F95E82" w:rsidRDefault="00D861C3" w:rsidP="008C7C09">
            <w:pPr>
              <w:jc w:val="center"/>
            </w:pPr>
            <w:r>
              <w:t>X</w:t>
            </w:r>
          </w:p>
        </w:tc>
        <w:tc>
          <w:tcPr>
            <w:tcW w:w="1269" w:type="dxa"/>
          </w:tcPr>
          <w:p w14:paraId="220DFD58" w14:textId="77777777" w:rsidR="00475351" w:rsidRPr="00F95E82" w:rsidRDefault="00475351" w:rsidP="008C7C09">
            <w:pPr>
              <w:jc w:val="center"/>
            </w:pPr>
          </w:p>
        </w:tc>
        <w:tc>
          <w:tcPr>
            <w:tcW w:w="1288" w:type="dxa"/>
          </w:tcPr>
          <w:p w14:paraId="0DBCEB8B" w14:textId="77777777" w:rsidR="00475351" w:rsidRPr="00F95E82" w:rsidRDefault="00475351" w:rsidP="008C7C09">
            <w:pPr>
              <w:jc w:val="center"/>
            </w:pPr>
          </w:p>
        </w:tc>
        <w:tc>
          <w:tcPr>
            <w:tcW w:w="1269" w:type="dxa"/>
          </w:tcPr>
          <w:p w14:paraId="23A4ED6B" w14:textId="77777777" w:rsidR="00475351" w:rsidRPr="00F95E82" w:rsidRDefault="00475351" w:rsidP="008C7C09">
            <w:pPr>
              <w:jc w:val="center"/>
            </w:pPr>
          </w:p>
        </w:tc>
        <w:tc>
          <w:tcPr>
            <w:tcW w:w="1679" w:type="dxa"/>
          </w:tcPr>
          <w:p w14:paraId="0934E503" w14:textId="77777777" w:rsidR="00475351" w:rsidRPr="00F95E82" w:rsidRDefault="00475351" w:rsidP="008C7C09">
            <w:pPr>
              <w:jc w:val="center"/>
            </w:pPr>
          </w:p>
        </w:tc>
        <w:tc>
          <w:tcPr>
            <w:tcW w:w="1024" w:type="dxa"/>
          </w:tcPr>
          <w:p w14:paraId="4D424DF9" w14:textId="77777777" w:rsidR="00475351" w:rsidRPr="00F95E82" w:rsidRDefault="00475351" w:rsidP="008C7C09">
            <w:pPr>
              <w:jc w:val="center"/>
            </w:pPr>
          </w:p>
        </w:tc>
      </w:tr>
      <w:tr w:rsidR="00475351" w:rsidRPr="00F95E82" w14:paraId="77939914" w14:textId="77777777" w:rsidTr="003A7B20">
        <w:trPr>
          <w:jc w:val="center"/>
        </w:trPr>
        <w:tc>
          <w:tcPr>
            <w:tcW w:w="723" w:type="dxa"/>
          </w:tcPr>
          <w:p w14:paraId="19F857D2" w14:textId="55AE2E62" w:rsidR="00475351" w:rsidRDefault="00475351" w:rsidP="008C7C09">
            <w:pPr>
              <w:jc w:val="center"/>
            </w:pPr>
            <w:r>
              <w:t>10</w:t>
            </w:r>
          </w:p>
        </w:tc>
        <w:tc>
          <w:tcPr>
            <w:tcW w:w="1553" w:type="dxa"/>
          </w:tcPr>
          <w:p w14:paraId="674DDA05" w14:textId="77777777" w:rsidR="00475351" w:rsidRPr="00F95E82" w:rsidRDefault="00475351" w:rsidP="008C7C09">
            <w:pPr>
              <w:jc w:val="center"/>
            </w:pPr>
          </w:p>
        </w:tc>
        <w:tc>
          <w:tcPr>
            <w:tcW w:w="1269" w:type="dxa"/>
          </w:tcPr>
          <w:p w14:paraId="30B1DDA4" w14:textId="7646CB42" w:rsidR="00475351" w:rsidRPr="00F95E82" w:rsidRDefault="00D861C3" w:rsidP="008C7C09">
            <w:pPr>
              <w:jc w:val="center"/>
            </w:pPr>
            <w:r>
              <w:t>X</w:t>
            </w:r>
          </w:p>
        </w:tc>
        <w:tc>
          <w:tcPr>
            <w:tcW w:w="1288" w:type="dxa"/>
          </w:tcPr>
          <w:p w14:paraId="32909EAB" w14:textId="77777777" w:rsidR="00475351" w:rsidRPr="00F95E82" w:rsidRDefault="00475351" w:rsidP="008C7C09">
            <w:pPr>
              <w:jc w:val="center"/>
            </w:pPr>
          </w:p>
        </w:tc>
        <w:tc>
          <w:tcPr>
            <w:tcW w:w="1269" w:type="dxa"/>
          </w:tcPr>
          <w:p w14:paraId="7123C189" w14:textId="77777777" w:rsidR="00475351" w:rsidRPr="00F95E82" w:rsidRDefault="00475351" w:rsidP="008C7C09">
            <w:pPr>
              <w:jc w:val="center"/>
            </w:pPr>
          </w:p>
        </w:tc>
        <w:tc>
          <w:tcPr>
            <w:tcW w:w="1679" w:type="dxa"/>
          </w:tcPr>
          <w:p w14:paraId="03C4A68D" w14:textId="77777777" w:rsidR="00475351" w:rsidRPr="00F95E82" w:rsidRDefault="00475351" w:rsidP="008C7C09">
            <w:pPr>
              <w:jc w:val="center"/>
            </w:pPr>
          </w:p>
        </w:tc>
        <w:tc>
          <w:tcPr>
            <w:tcW w:w="1024" w:type="dxa"/>
          </w:tcPr>
          <w:p w14:paraId="2A36136A" w14:textId="77777777" w:rsidR="00475351" w:rsidRPr="00F95E82" w:rsidRDefault="00475351" w:rsidP="008C7C09">
            <w:pPr>
              <w:jc w:val="center"/>
            </w:pPr>
          </w:p>
        </w:tc>
      </w:tr>
      <w:tr w:rsidR="00475351" w:rsidRPr="00F95E82" w14:paraId="27EA32D9" w14:textId="77777777" w:rsidTr="003A7B20">
        <w:trPr>
          <w:jc w:val="center"/>
        </w:trPr>
        <w:tc>
          <w:tcPr>
            <w:tcW w:w="723" w:type="dxa"/>
          </w:tcPr>
          <w:p w14:paraId="6CB30A0B" w14:textId="3D2C2131" w:rsidR="00475351" w:rsidRDefault="00475351" w:rsidP="008C7C09">
            <w:pPr>
              <w:jc w:val="center"/>
            </w:pPr>
            <w:r>
              <w:t>11</w:t>
            </w:r>
          </w:p>
        </w:tc>
        <w:tc>
          <w:tcPr>
            <w:tcW w:w="1553" w:type="dxa"/>
          </w:tcPr>
          <w:p w14:paraId="2B953F49" w14:textId="77777777" w:rsidR="00475351" w:rsidRPr="00F95E82" w:rsidRDefault="00475351" w:rsidP="008C7C09">
            <w:pPr>
              <w:jc w:val="center"/>
            </w:pPr>
          </w:p>
        </w:tc>
        <w:tc>
          <w:tcPr>
            <w:tcW w:w="1269" w:type="dxa"/>
          </w:tcPr>
          <w:p w14:paraId="17A98D97" w14:textId="77777777" w:rsidR="00475351" w:rsidRPr="00F95E82" w:rsidRDefault="00475351" w:rsidP="008C7C09">
            <w:pPr>
              <w:jc w:val="center"/>
            </w:pPr>
          </w:p>
        </w:tc>
        <w:tc>
          <w:tcPr>
            <w:tcW w:w="1288" w:type="dxa"/>
          </w:tcPr>
          <w:p w14:paraId="5EA9AAED" w14:textId="14F0A222" w:rsidR="00475351" w:rsidRPr="00F95E82" w:rsidRDefault="00D861C3" w:rsidP="008C7C09">
            <w:pPr>
              <w:jc w:val="center"/>
            </w:pPr>
            <w:r>
              <w:t>X</w:t>
            </w:r>
          </w:p>
        </w:tc>
        <w:tc>
          <w:tcPr>
            <w:tcW w:w="1269" w:type="dxa"/>
          </w:tcPr>
          <w:p w14:paraId="2E0F3478" w14:textId="77777777" w:rsidR="00475351" w:rsidRPr="00F95E82" w:rsidRDefault="00475351" w:rsidP="008C7C09">
            <w:pPr>
              <w:jc w:val="center"/>
            </w:pPr>
          </w:p>
        </w:tc>
        <w:tc>
          <w:tcPr>
            <w:tcW w:w="1679" w:type="dxa"/>
          </w:tcPr>
          <w:p w14:paraId="185CA86D" w14:textId="168BCE4B" w:rsidR="00475351" w:rsidRPr="00F95E82" w:rsidRDefault="003A7B20" w:rsidP="008C7C09">
            <w:pPr>
              <w:jc w:val="center"/>
            </w:pPr>
            <w:r>
              <w:t>X</w:t>
            </w:r>
          </w:p>
        </w:tc>
        <w:tc>
          <w:tcPr>
            <w:tcW w:w="1024" w:type="dxa"/>
          </w:tcPr>
          <w:p w14:paraId="35B6265B" w14:textId="77777777" w:rsidR="00475351" w:rsidRPr="00F95E82" w:rsidRDefault="00475351" w:rsidP="008C7C09">
            <w:pPr>
              <w:jc w:val="center"/>
            </w:pPr>
          </w:p>
        </w:tc>
      </w:tr>
      <w:tr w:rsidR="00475351" w:rsidRPr="00F95E82" w14:paraId="259BAB0D" w14:textId="77777777" w:rsidTr="003A7B20">
        <w:trPr>
          <w:jc w:val="center"/>
        </w:trPr>
        <w:tc>
          <w:tcPr>
            <w:tcW w:w="723" w:type="dxa"/>
          </w:tcPr>
          <w:p w14:paraId="0F0FC9F9" w14:textId="2D8766F2" w:rsidR="00475351" w:rsidRDefault="00475351" w:rsidP="008C7C09">
            <w:pPr>
              <w:jc w:val="center"/>
            </w:pPr>
            <w:r>
              <w:t>12</w:t>
            </w:r>
          </w:p>
        </w:tc>
        <w:tc>
          <w:tcPr>
            <w:tcW w:w="1553" w:type="dxa"/>
          </w:tcPr>
          <w:p w14:paraId="6BC4125F" w14:textId="7161036A" w:rsidR="00475351" w:rsidRPr="00F95E82" w:rsidRDefault="00B96657" w:rsidP="008C7C09">
            <w:pPr>
              <w:jc w:val="center"/>
            </w:pPr>
            <w:r>
              <w:t>X</w:t>
            </w:r>
          </w:p>
        </w:tc>
        <w:tc>
          <w:tcPr>
            <w:tcW w:w="1269" w:type="dxa"/>
          </w:tcPr>
          <w:p w14:paraId="5C01BA33" w14:textId="77777777" w:rsidR="00475351" w:rsidRPr="00F95E82" w:rsidRDefault="00475351" w:rsidP="008C7C09">
            <w:pPr>
              <w:jc w:val="center"/>
            </w:pPr>
          </w:p>
        </w:tc>
        <w:tc>
          <w:tcPr>
            <w:tcW w:w="1288" w:type="dxa"/>
          </w:tcPr>
          <w:p w14:paraId="495121C0" w14:textId="31CCED20" w:rsidR="00475351" w:rsidRPr="00F95E82" w:rsidRDefault="00B96657" w:rsidP="008C7C09">
            <w:pPr>
              <w:jc w:val="center"/>
            </w:pPr>
            <w:r>
              <w:t>X</w:t>
            </w:r>
          </w:p>
        </w:tc>
        <w:tc>
          <w:tcPr>
            <w:tcW w:w="1269" w:type="dxa"/>
          </w:tcPr>
          <w:p w14:paraId="488899D1" w14:textId="77777777" w:rsidR="00475351" w:rsidRPr="00F95E82" w:rsidRDefault="00475351" w:rsidP="008C7C09">
            <w:pPr>
              <w:jc w:val="center"/>
            </w:pPr>
          </w:p>
        </w:tc>
        <w:tc>
          <w:tcPr>
            <w:tcW w:w="1679" w:type="dxa"/>
          </w:tcPr>
          <w:p w14:paraId="3B81C350" w14:textId="0A06930F" w:rsidR="00475351" w:rsidRPr="00F95E82" w:rsidRDefault="00B96657" w:rsidP="008C7C09">
            <w:pPr>
              <w:jc w:val="center"/>
            </w:pPr>
            <w:r>
              <w:t>X</w:t>
            </w:r>
          </w:p>
        </w:tc>
        <w:tc>
          <w:tcPr>
            <w:tcW w:w="1024" w:type="dxa"/>
          </w:tcPr>
          <w:p w14:paraId="7C2EAC79" w14:textId="77777777" w:rsidR="00475351" w:rsidRPr="00F95E82" w:rsidRDefault="00475351" w:rsidP="008C7C09">
            <w:pPr>
              <w:jc w:val="center"/>
            </w:pPr>
          </w:p>
        </w:tc>
      </w:tr>
    </w:tbl>
    <w:p w14:paraId="212F5826" w14:textId="51BEBF1E" w:rsidR="00475351" w:rsidRDefault="00475351" w:rsidP="00A63742"/>
    <w:p w14:paraId="501A9F0A" w14:textId="01722059" w:rsidR="00475351" w:rsidRDefault="00475351" w:rsidP="00A63742"/>
    <w:p w14:paraId="124FB174" w14:textId="77777777" w:rsidR="00B96657" w:rsidRDefault="00B96657" w:rsidP="00A63742"/>
    <w:p w14:paraId="3D6224CD" w14:textId="269F0644" w:rsidR="00475351" w:rsidRPr="00B96657" w:rsidRDefault="00475351" w:rsidP="00A63742">
      <w:pPr>
        <w:rPr>
          <w:u w:val="single"/>
        </w:rPr>
      </w:pPr>
      <w:r w:rsidRPr="00B96657">
        <w:rPr>
          <w:u w:val="single"/>
        </w:rPr>
        <w:t>Reporte Técnico 2019</w:t>
      </w:r>
    </w:p>
    <w:p w14:paraId="4451D407" w14:textId="77777777" w:rsidR="00A63742" w:rsidRDefault="00A63742" w:rsidP="00A63742"/>
    <w:tbl>
      <w:tblPr>
        <w:tblStyle w:val="Tablaconcuadrcula"/>
        <w:tblW w:w="0" w:type="auto"/>
        <w:jc w:val="center"/>
        <w:tblLook w:val="04A0" w:firstRow="1" w:lastRow="0" w:firstColumn="1" w:lastColumn="0" w:noHBand="0" w:noVBand="1"/>
      </w:tblPr>
      <w:tblGrid>
        <w:gridCol w:w="723"/>
        <w:gridCol w:w="1553"/>
        <w:gridCol w:w="1269"/>
        <w:gridCol w:w="1288"/>
        <w:gridCol w:w="1269"/>
        <w:gridCol w:w="1679"/>
        <w:gridCol w:w="1395"/>
      </w:tblGrid>
      <w:tr w:rsidR="00A63742" w:rsidRPr="00F95E82" w14:paraId="5DD61E22" w14:textId="77777777" w:rsidTr="003A7B20">
        <w:trPr>
          <w:jc w:val="center"/>
        </w:trPr>
        <w:tc>
          <w:tcPr>
            <w:tcW w:w="723" w:type="dxa"/>
          </w:tcPr>
          <w:p w14:paraId="123FE5E4" w14:textId="77777777" w:rsidR="00A63742" w:rsidRPr="003F7CB8" w:rsidRDefault="00A63742" w:rsidP="007360FE">
            <w:pPr>
              <w:rPr>
                <w:b/>
                <w:bCs/>
              </w:rPr>
            </w:pPr>
            <w:r w:rsidRPr="003F7CB8">
              <w:rPr>
                <w:b/>
                <w:bCs/>
              </w:rPr>
              <w:t>N° hecho</w:t>
            </w:r>
          </w:p>
        </w:tc>
        <w:tc>
          <w:tcPr>
            <w:tcW w:w="1553" w:type="dxa"/>
          </w:tcPr>
          <w:p w14:paraId="38630B09" w14:textId="77777777" w:rsidR="00A63742" w:rsidRPr="003F7CB8" w:rsidRDefault="00A63742" w:rsidP="007360FE">
            <w:pPr>
              <w:rPr>
                <w:b/>
                <w:bCs/>
              </w:rPr>
            </w:pPr>
            <w:r w:rsidRPr="003F7CB8">
              <w:rPr>
                <w:b/>
                <w:bCs/>
              </w:rPr>
              <w:t>Desplazamiento de camino de acceso y emplazamiento de torres</w:t>
            </w:r>
          </w:p>
        </w:tc>
        <w:tc>
          <w:tcPr>
            <w:tcW w:w="1269" w:type="dxa"/>
          </w:tcPr>
          <w:p w14:paraId="4AAB1C61" w14:textId="77777777" w:rsidR="00A63742" w:rsidRPr="003F7CB8" w:rsidRDefault="00A63742" w:rsidP="007360FE">
            <w:pPr>
              <w:rPr>
                <w:b/>
                <w:bCs/>
              </w:rPr>
            </w:pPr>
            <w:r w:rsidRPr="003F7CB8">
              <w:rPr>
                <w:b/>
                <w:bCs/>
              </w:rPr>
              <w:t>Intervención sin plan de manejo presentado a Conaf</w:t>
            </w:r>
          </w:p>
        </w:tc>
        <w:tc>
          <w:tcPr>
            <w:tcW w:w="1288" w:type="dxa"/>
          </w:tcPr>
          <w:p w14:paraId="216C935A" w14:textId="77777777" w:rsidR="00A63742" w:rsidRPr="003F7CB8" w:rsidRDefault="00A63742" w:rsidP="007360FE">
            <w:pPr>
              <w:rPr>
                <w:b/>
                <w:bCs/>
              </w:rPr>
            </w:pPr>
            <w:r w:rsidRPr="003F7CB8">
              <w:rPr>
                <w:b/>
                <w:bCs/>
              </w:rPr>
              <w:t>Intervención sin plan de manejo de preservación presentado a Conaf</w:t>
            </w:r>
          </w:p>
        </w:tc>
        <w:tc>
          <w:tcPr>
            <w:tcW w:w="1269" w:type="dxa"/>
          </w:tcPr>
          <w:p w14:paraId="5D5D9C90" w14:textId="77777777" w:rsidR="00A63742" w:rsidRPr="003F7CB8" w:rsidRDefault="00A63742" w:rsidP="007360FE">
            <w:pPr>
              <w:rPr>
                <w:b/>
                <w:bCs/>
              </w:rPr>
            </w:pPr>
            <w:r w:rsidRPr="003F7CB8">
              <w:rPr>
                <w:b/>
                <w:bCs/>
              </w:rPr>
              <w:t>Intervención sin plan de trabajo presentado a Conaf</w:t>
            </w:r>
          </w:p>
        </w:tc>
        <w:tc>
          <w:tcPr>
            <w:tcW w:w="1679" w:type="dxa"/>
          </w:tcPr>
          <w:p w14:paraId="6B4C3B58" w14:textId="37614940" w:rsidR="00A63742" w:rsidRPr="003F7CB8" w:rsidRDefault="003A7B20" w:rsidP="007360FE">
            <w:pPr>
              <w:rPr>
                <w:b/>
                <w:bCs/>
              </w:rPr>
            </w:pPr>
            <w:r w:rsidRPr="003F7CB8">
              <w:rPr>
                <w:b/>
                <w:bCs/>
              </w:rPr>
              <w:t xml:space="preserve">Alteración de hábitat de especie en </w:t>
            </w:r>
            <w:r>
              <w:rPr>
                <w:b/>
                <w:bCs/>
              </w:rPr>
              <w:t>categoría de conservación</w:t>
            </w:r>
            <w:r w:rsidRPr="003F7CB8">
              <w:rPr>
                <w:b/>
                <w:bCs/>
              </w:rPr>
              <w:t xml:space="preserve"> (art.19 ley 20283)</w:t>
            </w:r>
          </w:p>
        </w:tc>
        <w:tc>
          <w:tcPr>
            <w:tcW w:w="1024" w:type="dxa"/>
          </w:tcPr>
          <w:p w14:paraId="668D828C" w14:textId="77777777" w:rsidR="00A63742" w:rsidRPr="003F7CB8" w:rsidRDefault="00A63742" w:rsidP="007360FE">
            <w:pPr>
              <w:rPr>
                <w:b/>
                <w:bCs/>
              </w:rPr>
            </w:pPr>
            <w:r w:rsidRPr="003F7CB8">
              <w:rPr>
                <w:b/>
                <w:bCs/>
              </w:rPr>
              <w:t>Cumplimiento ambiental y sectorial.</w:t>
            </w:r>
          </w:p>
        </w:tc>
      </w:tr>
      <w:tr w:rsidR="00A63742" w:rsidRPr="00F95E82" w14:paraId="3A733842" w14:textId="77777777" w:rsidTr="003A7B20">
        <w:trPr>
          <w:jc w:val="center"/>
        </w:trPr>
        <w:tc>
          <w:tcPr>
            <w:tcW w:w="723" w:type="dxa"/>
          </w:tcPr>
          <w:p w14:paraId="7A4EE00E" w14:textId="77777777" w:rsidR="00A63742" w:rsidRPr="00F95E82" w:rsidRDefault="00A63742" w:rsidP="003F7CB8">
            <w:pPr>
              <w:jc w:val="center"/>
            </w:pPr>
            <w:r>
              <w:t>1</w:t>
            </w:r>
          </w:p>
        </w:tc>
        <w:tc>
          <w:tcPr>
            <w:tcW w:w="1553" w:type="dxa"/>
          </w:tcPr>
          <w:p w14:paraId="3EF673E5" w14:textId="77777777" w:rsidR="00A63742" w:rsidRPr="00F95E82" w:rsidRDefault="00A63742" w:rsidP="007360FE">
            <w:pPr>
              <w:jc w:val="center"/>
            </w:pPr>
          </w:p>
        </w:tc>
        <w:tc>
          <w:tcPr>
            <w:tcW w:w="1269" w:type="dxa"/>
          </w:tcPr>
          <w:p w14:paraId="0FC8E6F2" w14:textId="77777777" w:rsidR="00A63742" w:rsidRPr="00F95E82" w:rsidRDefault="00A63742" w:rsidP="007360FE">
            <w:pPr>
              <w:jc w:val="center"/>
            </w:pPr>
          </w:p>
        </w:tc>
        <w:tc>
          <w:tcPr>
            <w:tcW w:w="1288" w:type="dxa"/>
          </w:tcPr>
          <w:p w14:paraId="295081B8" w14:textId="77777777" w:rsidR="00A63742" w:rsidRPr="00F95E82" w:rsidRDefault="00A63742" w:rsidP="007360FE">
            <w:pPr>
              <w:jc w:val="center"/>
            </w:pPr>
          </w:p>
        </w:tc>
        <w:tc>
          <w:tcPr>
            <w:tcW w:w="1269" w:type="dxa"/>
          </w:tcPr>
          <w:p w14:paraId="108D4557" w14:textId="77777777" w:rsidR="00A63742" w:rsidRPr="00F95E82" w:rsidRDefault="00A63742" w:rsidP="007360FE">
            <w:pPr>
              <w:jc w:val="center"/>
            </w:pPr>
          </w:p>
        </w:tc>
        <w:tc>
          <w:tcPr>
            <w:tcW w:w="1679" w:type="dxa"/>
          </w:tcPr>
          <w:p w14:paraId="16A9D7C0" w14:textId="77777777" w:rsidR="00A63742" w:rsidRPr="00F95E82" w:rsidRDefault="00A63742" w:rsidP="007360FE">
            <w:pPr>
              <w:jc w:val="center"/>
            </w:pPr>
          </w:p>
        </w:tc>
        <w:tc>
          <w:tcPr>
            <w:tcW w:w="1024" w:type="dxa"/>
          </w:tcPr>
          <w:p w14:paraId="0CC69C9F" w14:textId="77777777" w:rsidR="00A63742" w:rsidRPr="00F95E82" w:rsidRDefault="00A63742" w:rsidP="007360FE">
            <w:pPr>
              <w:jc w:val="center"/>
            </w:pPr>
            <w:r>
              <w:t>X</w:t>
            </w:r>
          </w:p>
        </w:tc>
      </w:tr>
      <w:tr w:rsidR="00A63742" w:rsidRPr="00F95E82" w14:paraId="7DD73AB8" w14:textId="77777777" w:rsidTr="003A7B20">
        <w:trPr>
          <w:jc w:val="center"/>
        </w:trPr>
        <w:tc>
          <w:tcPr>
            <w:tcW w:w="723" w:type="dxa"/>
          </w:tcPr>
          <w:p w14:paraId="7142142A" w14:textId="77777777" w:rsidR="00A63742" w:rsidRPr="00F95E82" w:rsidRDefault="00A63742" w:rsidP="003F7CB8">
            <w:pPr>
              <w:jc w:val="center"/>
            </w:pPr>
            <w:r>
              <w:t>2</w:t>
            </w:r>
          </w:p>
        </w:tc>
        <w:tc>
          <w:tcPr>
            <w:tcW w:w="1553" w:type="dxa"/>
          </w:tcPr>
          <w:p w14:paraId="0F0C8772" w14:textId="77777777" w:rsidR="00A63742" w:rsidRPr="00F95E82" w:rsidRDefault="00A63742" w:rsidP="007360FE">
            <w:pPr>
              <w:jc w:val="center"/>
            </w:pPr>
          </w:p>
        </w:tc>
        <w:tc>
          <w:tcPr>
            <w:tcW w:w="1269" w:type="dxa"/>
          </w:tcPr>
          <w:p w14:paraId="6EB4E160" w14:textId="77777777" w:rsidR="00A63742" w:rsidRPr="00F95E82" w:rsidRDefault="00A63742" w:rsidP="007360FE">
            <w:pPr>
              <w:jc w:val="center"/>
            </w:pPr>
          </w:p>
        </w:tc>
        <w:tc>
          <w:tcPr>
            <w:tcW w:w="1288" w:type="dxa"/>
          </w:tcPr>
          <w:p w14:paraId="2C370C39" w14:textId="77777777" w:rsidR="00A63742" w:rsidRPr="00F95E82" w:rsidRDefault="00A63742" w:rsidP="007360FE">
            <w:pPr>
              <w:jc w:val="center"/>
            </w:pPr>
            <w:r>
              <w:t>X</w:t>
            </w:r>
          </w:p>
        </w:tc>
        <w:tc>
          <w:tcPr>
            <w:tcW w:w="1269" w:type="dxa"/>
          </w:tcPr>
          <w:p w14:paraId="56DCB35C" w14:textId="77777777" w:rsidR="00A63742" w:rsidRPr="00F95E82" w:rsidRDefault="00A63742" w:rsidP="007360FE">
            <w:pPr>
              <w:jc w:val="center"/>
            </w:pPr>
            <w:r>
              <w:t>X</w:t>
            </w:r>
          </w:p>
        </w:tc>
        <w:tc>
          <w:tcPr>
            <w:tcW w:w="1679" w:type="dxa"/>
          </w:tcPr>
          <w:p w14:paraId="6BD9A34A" w14:textId="77777777" w:rsidR="00A63742" w:rsidRPr="00F95E82" w:rsidRDefault="00A63742" w:rsidP="007360FE">
            <w:pPr>
              <w:jc w:val="center"/>
            </w:pPr>
          </w:p>
        </w:tc>
        <w:tc>
          <w:tcPr>
            <w:tcW w:w="1024" w:type="dxa"/>
          </w:tcPr>
          <w:p w14:paraId="175A4A0B" w14:textId="77777777" w:rsidR="00A63742" w:rsidRPr="00F95E82" w:rsidRDefault="00A63742" w:rsidP="007360FE">
            <w:pPr>
              <w:jc w:val="center"/>
            </w:pPr>
          </w:p>
        </w:tc>
      </w:tr>
      <w:tr w:rsidR="00A63742" w:rsidRPr="00F95E82" w14:paraId="025C418F" w14:textId="77777777" w:rsidTr="003A7B20">
        <w:trPr>
          <w:jc w:val="center"/>
        </w:trPr>
        <w:tc>
          <w:tcPr>
            <w:tcW w:w="723" w:type="dxa"/>
          </w:tcPr>
          <w:p w14:paraId="44F4A3EC" w14:textId="77777777" w:rsidR="00A63742" w:rsidRPr="00F95E82" w:rsidRDefault="00A63742" w:rsidP="003F7CB8">
            <w:pPr>
              <w:jc w:val="center"/>
            </w:pPr>
            <w:r>
              <w:t>3</w:t>
            </w:r>
          </w:p>
        </w:tc>
        <w:tc>
          <w:tcPr>
            <w:tcW w:w="1553" w:type="dxa"/>
          </w:tcPr>
          <w:p w14:paraId="784170F8" w14:textId="77777777" w:rsidR="00A63742" w:rsidRPr="00F95E82" w:rsidRDefault="00A63742" w:rsidP="007360FE">
            <w:pPr>
              <w:jc w:val="center"/>
            </w:pPr>
            <w:r>
              <w:t>X</w:t>
            </w:r>
          </w:p>
        </w:tc>
        <w:tc>
          <w:tcPr>
            <w:tcW w:w="1269" w:type="dxa"/>
          </w:tcPr>
          <w:p w14:paraId="0197CAF1" w14:textId="77777777" w:rsidR="00A63742" w:rsidRPr="00F95E82" w:rsidRDefault="00A63742" w:rsidP="007360FE">
            <w:pPr>
              <w:jc w:val="center"/>
            </w:pPr>
            <w:r>
              <w:t>X</w:t>
            </w:r>
          </w:p>
        </w:tc>
        <w:tc>
          <w:tcPr>
            <w:tcW w:w="1288" w:type="dxa"/>
          </w:tcPr>
          <w:p w14:paraId="375121F2" w14:textId="77777777" w:rsidR="00A63742" w:rsidRPr="00F95E82" w:rsidRDefault="00A63742" w:rsidP="007360FE">
            <w:pPr>
              <w:jc w:val="center"/>
            </w:pPr>
            <w:r>
              <w:t>X</w:t>
            </w:r>
          </w:p>
        </w:tc>
        <w:tc>
          <w:tcPr>
            <w:tcW w:w="1269" w:type="dxa"/>
          </w:tcPr>
          <w:p w14:paraId="3E9002B4" w14:textId="77777777" w:rsidR="00A63742" w:rsidRPr="00F95E82" w:rsidRDefault="00A63742" w:rsidP="007360FE">
            <w:pPr>
              <w:jc w:val="center"/>
            </w:pPr>
          </w:p>
        </w:tc>
        <w:tc>
          <w:tcPr>
            <w:tcW w:w="1679" w:type="dxa"/>
          </w:tcPr>
          <w:p w14:paraId="35C484C4" w14:textId="77777777" w:rsidR="00A63742" w:rsidRPr="00F95E82" w:rsidRDefault="00A63742" w:rsidP="007360FE">
            <w:pPr>
              <w:jc w:val="center"/>
            </w:pPr>
          </w:p>
        </w:tc>
        <w:tc>
          <w:tcPr>
            <w:tcW w:w="1024" w:type="dxa"/>
          </w:tcPr>
          <w:p w14:paraId="4F2610B8" w14:textId="77777777" w:rsidR="00A63742" w:rsidRPr="00F95E82" w:rsidRDefault="00A63742" w:rsidP="007360FE">
            <w:pPr>
              <w:jc w:val="center"/>
            </w:pPr>
          </w:p>
        </w:tc>
      </w:tr>
      <w:tr w:rsidR="00A63742" w:rsidRPr="00F95E82" w14:paraId="4BEC4780" w14:textId="77777777" w:rsidTr="003A7B20">
        <w:trPr>
          <w:jc w:val="center"/>
        </w:trPr>
        <w:tc>
          <w:tcPr>
            <w:tcW w:w="723" w:type="dxa"/>
          </w:tcPr>
          <w:p w14:paraId="284BAED7" w14:textId="77777777" w:rsidR="00A63742" w:rsidRPr="00F95E82" w:rsidRDefault="00A63742" w:rsidP="003F7CB8">
            <w:pPr>
              <w:jc w:val="center"/>
            </w:pPr>
            <w:r>
              <w:t>4</w:t>
            </w:r>
          </w:p>
        </w:tc>
        <w:tc>
          <w:tcPr>
            <w:tcW w:w="1553" w:type="dxa"/>
          </w:tcPr>
          <w:p w14:paraId="7A7F482B" w14:textId="77777777" w:rsidR="00A63742" w:rsidRPr="00F95E82" w:rsidRDefault="00A63742" w:rsidP="007360FE">
            <w:pPr>
              <w:jc w:val="center"/>
            </w:pPr>
            <w:r>
              <w:t>X</w:t>
            </w:r>
          </w:p>
        </w:tc>
        <w:tc>
          <w:tcPr>
            <w:tcW w:w="1269" w:type="dxa"/>
          </w:tcPr>
          <w:p w14:paraId="00009735" w14:textId="77777777" w:rsidR="00A63742" w:rsidRPr="00F95E82" w:rsidRDefault="00A63742" w:rsidP="007360FE">
            <w:pPr>
              <w:jc w:val="center"/>
            </w:pPr>
            <w:r>
              <w:t>X</w:t>
            </w:r>
          </w:p>
        </w:tc>
        <w:tc>
          <w:tcPr>
            <w:tcW w:w="1288" w:type="dxa"/>
          </w:tcPr>
          <w:p w14:paraId="31B569DA" w14:textId="77777777" w:rsidR="00A63742" w:rsidRPr="00F95E82" w:rsidRDefault="00A63742" w:rsidP="007360FE">
            <w:pPr>
              <w:jc w:val="center"/>
            </w:pPr>
            <w:r>
              <w:t>X</w:t>
            </w:r>
          </w:p>
        </w:tc>
        <w:tc>
          <w:tcPr>
            <w:tcW w:w="1269" w:type="dxa"/>
          </w:tcPr>
          <w:p w14:paraId="17AAA05F" w14:textId="77777777" w:rsidR="00A63742" w:rsidRPr="00F95E82" w:rsidRDefault="00A63742" w:rsidP="007360FE">
            <w:pPr>
              <w:jc w:val="center"/>
            </w:pPr>
            <w:r>
              <w:t>X</w:t>
            </w:r>
          </w:p>
        </w:tc>
        <w:tc>
          <w:tcPr>
            <w:tcW w:w="1679" w:type="dxa"/>
          </w:tcPr>
          <w:p w14:paraId="07D72B6A" w14:textId="77777777" w:rsidR="00A63742" w:rsidRPr="00F95E82" w:rsidRDefault="00A63742" w:rsidP="007360FE">
            <w:pPr>
              <w:jc w:val="center"/>
            </w:pPr>
            <w:r>
              <w:t>X</w:t>
            </w:r>
          </w:p>
        </w:tc>
        <w:tc>
          <w:tcPr>
            <w:tcW w:w="1024" w:type="dxa"/>
          </w:tcPr>
          <w:p w14:paraId="64A93F3F" w14:textId="77777777" w:rsidR="00A63742" w:rsidRPr="00F95E82" w:rsidRDefault="00A63742" w:rsidP="007360FE">
            <w:pPr>
              <w:jc w:val="center"/>
            </w:pPr>
          </w:p>
        </w:tc>
      </w:tr>
    </w:tbl>
    <w:p w14:paraId="427FDDC1" w14:textId="77777777" w:rsidR="00A63742" w:rsidRDefault="00A63742" w:rsidP="00A63742"/>
    <w:p w14:paraId="3E6B104D" w14:textId="0D3E24E0" w:rsidR="00A63742" w:rsidRDefault="00A63742" w:rsidP="00A63742"/>
    <w:p w14:paraId="5CB6D831" w14:textId="77777777" w:rsidR="00C77A73" w:rsidRPr="00C77A73" w:rsidRDefault="00C77A73" w:rsidP="00C77A73">
      <w:pPr>
        <w:pStyle w:val="Prrafodelista"/>
        <w:numPr>
          <w:ilvl w:val="0"/>
          <w:numId w:val="15"/>
        </w:numPr>
        <w:rPr>
          <w:b/>
          <w:bCs/>
          <w:u w:val="single"/>
        </w:rPr>
      </w:pPr>
      <w:r w:rsidRPr="00C77A73">
        <w:rPr>
          <w:b/>
          <w:bCs/>
          <w:u w:val="single"/>
        </w:rPr>
        <w:t>Afectación de flora y/o vegetación producto de instalación de torres y caminos de acceso.</w:t>
      </w:r>
    </w:p>
    <w:p w14:paraId="24196AB0" w14:textId="7E1E9616" w:rsidR="00C77A73" w:rsidRDefault="00C77A73" w:rsidP="00A63742"/>
    <w:p w14:paraId="2E45DC8C" w14:textId="77777777" w:rsidR="00C77A73" w:rsidRDefault="00C77A73" w:rsidP="00C77A73">
      <w:r>
        <w:t>En la faja de proyección de las 5 Torres denominadas T616 a la T620 se constató en la inspección de terreno que actualmente se construyeron y emplazaron 8 torres: 616VN, 617VN, 618AV, 618AVN, 618BVN, 618CVN, 619VN y 620VN, las cuales presentan un desplazamiento considerable de 200 metros y hasta 600 metros respecto a la ubicación aprobada para el proyecto (comuna de Papudo), incluso fuera del área de influencia estudiada con motivo del EIA.</w:t>
      </w:r>
    </w:p>
    <w:p w14:paraId="7670B403" w14:textId="77777777" w:rsidR="00C77A73" w:rsidRDefault="00C77A73" w:rsidP="00A63742"/>
    <w:p w14:paraId="2C5D35FC" w14:textId="77777777" w:rsidR="00A63742" w:rsidRDefault="00A63742" w:rsidP="00AB36B8">
      <w:pPr>
        <w:pStyle w:val="Prrafodelista"/>
        <w:numPr>
          <w:ilvl w:val="0"/>
          <w:numId w:val="3"/>
        </w:numPr>
      </w:pPr>
      <w:r w:rsidRPr="00F95E82">
        <w:rPr>
          <w:u w:val="single"/>
        </w:rPr>
        <w:t>Detalle de la intervención a flora y vegetación</w:t>
      </w:r>
    </w:p>
    <w:p w14:paraId="0EECE07D" w14:textId="02713792" w:rsidR="00A63742" w:rsidRDefault="00A63742" w:rsidP="00A63742"/>
    <w:p w14:paraId="23135905" w14:textId="16576EAF" w:rsidR="003F7CB8" w:rsidRDefault="003F7CB8" w:rsidP="003F7CB8">
      <w:r>
        <w:t xml:space="preserve">Respecto a la intervención a flora y </w:t>
      </w:r>
      <w:r w:rsidRPr="00CB028E">
        <w:t>vegetación, detalla por sector inspeccionado, la actividad constatada y el resumen de las hectáreas involucradas por actividad.</w:t>
      </w:r>
    </w:p>
    <w:p w14:paraId="333DEFC0" w14:textId="6A237579" w:rsidR="00B96657" w:rsidRDefault="00B96657" w:rsidP="003F7CB8"/>
    <w:p w14:paraId="6D5E878C" w14:textId="14DDA974" w:rsidR="00B96657" w:rsidRPr="00816515" w:rsidRDefault="00B96657" w:rsidP="003F7CB8">
      <w:pPr>
        <w:rPr>
          <w:u w:val="single"/>
        </w:rPr>
      </w:pPr>
      <w:r w:rsidRPr="00816515">
        <w:rPr>
          <w:u w:val="single"/>
        </w:rPr>
        <w:t>Actividades 2018 – 2019</w:t>
      </w:r>
    </w:p>
    <w:p w14:paraId="16BA79CC" w14:textId="0ADF327F" w:rsidR="00B96657" w:rsidRDefault="00B96657" w:rsidP="003F7CB8"/>
    <w:tbl>
      <w:tblPr>
        <w:tblW w:w="88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78"/>
        <w:gridCol w:w="1793"/>
        <w:gridCol w:w="4961"/>
        <w:gridCol w:w="1069"/>
      </w:tblGrid>
      <w:tr w:rsidR="00B96657" w:rsidRPr="004A7748" w14:paraId="7CF933E4" w14:textId="77777777" w:rsidTr="00816515">
        <w:trPr>
          <w:trHeight w:val="300"/>
          <w:jc w:val="center"/>
        </w:trPr>
        <w:tc>
          <w:tcPr>
            <w:tcW w:w="978" w:type="dxa"/>
            <w:shd w:val="clear" w:color="auto" w:fill="auto"/>
            <w:noWrap/>
            <w:vAlign w:val="bottom"/>
            <w:hideMark/>
          </w:tcPr>
          <w:p w14:paraId="36ACDAD3" w14:textId="77777777" w:rsidR="00B96657" w:rsidRPr="00FE0BBF" w:rsidRDefault="00B96657" w:rsidP="008C7C09">
            <w:pPr>
              <w:jc w:val="left"/>
              <w:rPr>
                <w:rFonts w:ascii="Calibri" w:eastAsia="Times New Roman" w:hAnsi="Calibri"/>
                <w:b/>
                <w:bCs/>
                <w:color w:val="000000"/>
                <w:sz w:val="20"/>
                <w:szCs w:val="20"/>
                <w:lang w:eastAsia="es-CL"/>
              </w:rPr>
            </w:pPr>
            <w:r w:rsidRPr="00FE0BBF">
              <w:rPr>
                <w:rFonts w:ascii="Calibri" w:eastAsia="Times New Roman" w:hAnsi="Calibri"/>
                <w:b/>
                <w:bCs/>
                <w:color w:val="000000"/>
                <w:sz w:val="20"/>
                <w:szCs w:val="20"/>
                <w:lang w:eastAsia="es-CL"/>
              </w:rPr>
              <w:t xml:space="preserve">Estación </w:t>
            </w:r>
          </w:p>
        </w:tc>
        <w:tc>
          <w:tcPr>
            <w:tcW w:w="1793" w:type="dxa"/>
            <w:shd w:val="clear" w:color="auto" w:fill="auto"/>
            <w:noWrap/>
            <w:vAlign w:val="bottom"/>
            <w:hideMark/>
          </w:tcPr>
          <w:p w14:paraId="2053A5FF" w14:textId="77777777" w:rsidR="00B96657" w:rsidRPr="00FE0BBF" w:rsidRDefault="00B96657" w:rsidP="008C7C09">
            <w:pPr>
              <w:jc w:val="left"/>
              <w:rPr>
                <w:rFonts w:ascii="Calibri" w:eastAsia="Times New Roman" w:hAnsi="Calibri"/>
                <w:b/>
                <w:bCs/>
                <w:color w:val="000000"/>
                <w:sz w:val="20"/>
                <w:szCs w:val="20"/>
                <w:lang w:eastAsia="es-CL"/>
              </w:rPr>
            </w:pPr>
            <w:r w:rsidRPr="00FE0BBF">
              <w:rPr>
                <w:rFonts w:ascii="Calibri" w:eastAsia="Times New Roman" w:hAnsi="Calibri"/>
                <w:b/>
                <w:bCs/>
                <w:color w:val="000000"/>
                <w:sz w:val="20"/>
                <w:szCs w:val="20"/>
                <w:lang w:eastAsia="es-CL"/>
              </w:rPr>
              <w:t>Sector</w:t>
            </w:r>
          </w:p>
        </w:tc>
        <w:tc>
          <w:tcPr>
            <w:tcW w:w="4961" w:type="dxa"/>
            <w:shd w:val="clear" w:color="auto" w:fill="auto"/>
            <w:noWrap/>
            <w:vAlign w:val="bottom"/>
            <w:hideMark/>
          </w:tcPr>
          <w:p w14:paraId="4413FD34" w14:textId="77777777" w:rsidR="00B96657" w:rsidRPr="00FE0BBF" w:rsidRDefault="00B96657" w:rsidP="008C7C09">
            <w:pPr>
              <w:jc w:val="left"/>
              <w:rPr>
                <w:rFonts w:ascii="Calibri" w:eastAsia="Times New Roman" w:hAnsi="Calibri"/>
                <w:b/>
                <w:bCs/>
                <w:color w:val="000000"/>
                <w:sz w:val="20"/>
                <w:szCs w:val="20"/>
                <w:lang w:eastAsia="es-CL"/>
              </w:rPr>
            </w:pPr>
            <w:r w:rsidRPr="00FE0BBF">
              <w:rPr>
                <w:rFonts w:ascii="Calibri" w:eastAsia="Times New Roman" w:hAnsi="Calibri"/>
                <w:b/>
                <w:bCs/>
                <w:color w:val="000000"/>
                <w:sz w:val="20"/>
                <w:szCs w:val="20"/>
                <w:lang w:eastAsia="es-CL"/>
              </w:rPr>
              <w:t>Descripción</w:t>
            </w:r>
          </w:p>
        </w:tc>
        <w:tc>
          <w:tcPr>
            <w:tcW w:w="1069" w:type="dxa"/>
            <w:shd w:val="clear" w:color="auto" w:fill="auto"/>
            <w:noWrap/>
            <w:vAlign w:val="bottom"/>
            <w:hideMark/>
          </w:tcPr>
          <w:p w14:paraId="4DE59E5D" w14:textId="77777777" w:rsidR="00B96657" w:rsidRPr="00FE0BBF" w:rsidRDefault="00B96657" w:rsidP="008C7C09">
            <w:pPr>
              <w:jc w:val="left"/>
              <w:rPr>
                <w:rFonts w:ascii="Calibri" w:eastAsia="Times New Roman" w:hAnsi="Calibri"/>
                <w:b/>
                <w:bCs/>
                <w:color w:val="000000"/>
                <w:sz w:val="20"/>
                <w:szCs w:val="20"/>
                <w:lang w:eastAsia="es-CL"/>
              </w:rPr>
            </w:pPr>
            <w:r w:rsidRPr="00FE0BBF">
              <w:rPr>
                <w:rFonts w:ascii="Calibri" w:eastAsia="Times New Roman" w:hAnsi="Calibri"/>
                <w:b/>
                <w:bCs/>
                <w:color w:val="000000"/>
                <w:sz w:val="20"/>
                <w:szCs w:val="20"/>
                <w:lang w:eastAsia="es-CL"/>
              </w:rPr>
              <w:t>Hectáreas</w:t>
            </w:r>
          </w:p>
        </w:tc>
      </w:tr>
      <w:tr w:rsidR="00FE0BBF" w:rsidRPr="00FD71FD" w14:paraId="1E1E2C0B" w14:textId="77777777" w:rsidTr="00816515">
        <w:trPr>
          <w:trHeight w:val="300"/>
          <w:jc w:val="center"/>
        </w:trPr>
        <w:tc>
          <w:tcPr>
            <w:tcW w:w="978" w:type="dxa"/>
            <w:shd w:val="clear" w:color="auto" w:fill="auto"/>
            <w:noWrap/>
            <w:vAlign w:val="bottom"/>
            <w:hideMark/>
          </w:tcPr>
          <w:p w14:paraId="7F48B76C" w14:textId="77270984" w:rsidR="00FE0BBF" w:rsidRPr="00FE0BBF" w:rsidRDefault="00FE0BBF" w:rsidP="008C7C09">
            <w:pPr>
              <w:jc w:val="left"/>
              <w:rPr>
                <w:rFonts w:ascii="Calibri" w:eastAsia="Times New Roman" w:hAnsi="Calibri"/>
                <w:color w:val="000000"/>
                <w:sz w:val="20"/>
                <w:szCs w:val="20"/>
                <w:lang w:eastAsia="es-CL"/>
              </w:rPr>
            </w:pPr>
            <w:r w:rsidRPr="00FE0BBF">
              <w:rPr>
                <w:rFonts w:ascii="Calibri" w:eastAsia="Times New Roman" w:hAnsi="Calibri"/>
                <w:color w:val="000000"/>
                <w:sz w:val="20"/>
                <w:szCs w:val="20"/>
                <w:lang w:eastAsia="es-CL"/>
              </w:rPr>
              <w:t>1</w:t>
            </w:r>
          </w:p>
        </w:tc>
        <w:tc>
          <w:tcPr>
            <w:tcW w:w="1793" w:type="dxa"/>
            <w:shd w:val="clear" w:color="auto" w:fill="auto"/>
            <w:noWrap/>
            <w:vAlign w:val="bottom"/>
          </w:tcPr>
          <w:p w14:paraId="23B1A558" w14:textId="2C720E38" w:rsidR="00FE0BBF" w:rsidRPr="00FE0BBF" w:rsidRDefault="00FE0BBF" w:rsidP="008C7C09">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T798 AV</w:t>
            </w:r>
          </w:p>
        </w:tc>
        <w:tc>
          <w:tcPr>
            <w:tcW w:w="4961" w:type="dxa"/>
            <w:shd w:val="clear" w:color="auto" w:fill="auto"/>
            <w:noWrap/>
            <w:vAlign w:val="bottom"/>
          </w:tcPr>
          <w:p w14:paraId="7120E53A" w14:textId="2D65B536" w:rsidR="00FE0BBF" w:rsidRPr="00FE0BBF" w:rsidRDefault="00FE0BBF" w:rsidP="008C7C09">
            <w:pPr>
              <w:jc w:val="left"/>
              <w:rPr>
                <w:rFonts w:ascii="Calibri" w:eastAsia="Times New Roman" w:hAnsi="Calibri"/>
                <w:color w:val="000000"/>
                <w:sz w:val="20"/>
                <w:szCs w:val="20"/>
                <w:lang w:eastAsia="es-CL"/>
              </w:rPr>
            </w:pPr>
            <w:r w:rsidRPr="00FE0BBF">
              <w:rPr>
                <w:sz w:val="20"/>
                <w:szCs w:val="20"/>
              </w:rPr>
              <w:t>Intervención de bosque nativo esclerófilo</w:t>
            </w:r>
          </w:p>
        </w:tc>
        <w:tc>
          <w:tcPr>
            <w:tcW w:w="1069" w:type="dxa"/>
            <w:shd w:val="clear" w:color="auto" w:fill="auto"/>
            <w:noWrap/>
            <w:vAlign w:val="center"/>
          </w:tcPr>
          <w:p w14:paraId="1606CE1F" w14:textId="186120F2" w:rsidR="00FE0BBF" w:rsidRPr="00FE0BBF" w:rsidRDefault="00FE0BBF" w:rsidP="008C7C09">
            <w:pPr>
              <w:jc w:val="center"/>
              <w:rPr>
                <w:rFonts w:ascii="Calibri" w:eastAsia="Times New Roman" w:hAnsi="Calibri"/>
                <w:color w:val="000000"/>
                <w:sz w:val="20"/>
                <w:szCs w:val="20"/>
                <w:lang w:eastAsia="es-CL"/>
              </w:rPr>
            </w:pPr>
            <w:r w:rsidRPr="00FE0BBF">
              <w:rPr>
                <w:sz w:val="20"/>
                <w:szCs w:val="20"/>
              </w:rPr>
              <w:t>0,1115</w:t>
            </w:r>
          </w:p>
        </w:tc>
      </w:tr>
      <w:tr w:rsidR="00FE0BBF" w:rsidRPr="00FD71FD" w14:paraId="7CB49D6B" w14:textId="77777777" w:rsidTr="00816515">
        <w:trPr>
          <w:trHeight w:val="300"/>
          <w:jc w:val="center"/>
        </w:trPr>
        <w:tc>
          <w:tcPr>
            <w:tcW w:w="978" w:type="dxa"/>
            <w:shd w:val="clear" w:color="auto" w:fill="auto"/>
            <w:noWrap/>
            <w:vAlign w:val="bottom"/>
            <w:hideMark/>
          </w:tcPr>
          <w:p w14:paraId="068C5EFE" w14:textId="68A07897" w:rsidR="00FE0BBF" w:rsidRPr="00FE0BBF" w:rsidRDefault="00FE0BBF" w:rsidP="008C7C09">
            <w:pPr>
              <w:jc w:val="left"/>
              <w:rPr>
                <w:rFonts w:ascii="Calibri" w:eastAsia="Times New Roman" w:hAnsi="Calibri"/>
                <w:color w:val="000000"/>
                <w:sz w:val="20"/>
                <w:szCs w:val="20"/>
                <w:lang w:eastAsia="es-CL"/>
              </w:rPr>
            </w:pPr>
            <w:r w:rsidRPr="00FE0BBF">
              <w:rPr>
                <w:rFonts w:ascii="Calibri" w:eastAsia="Times New Roman" w:hAnsi="Calibri"/>
                <w:color w:val="000000"/>
                <w:sz w:val="20"/>
                <w:szCs w:val="20"/>
                <w:lang w:eastAsia="es-CL"/>
              </w:rPr>
              <w:t>2</w:t>
            </w:r>
          </w:p>
        </w:tc>
        <w:tc>
          <w:tcPr>
            <w:tcW w:w="1793" w:type="dxa"/>
            <w:shd w:val="clear" w:color="auto" w:fill="auto"/>
            <w:noWrap/>
            <w:vAlign w:val="bottom"/>
          </w:tcPr>
          <w:p w14:paraId="5224E434" w14:textId="18228C20" w:rsidR="00FE0BBF" w:rsidRPr="00FE0BBF" w:rsidRDefault="00FE0BBF" w:rsidP="008C7C09">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T799V</w:t>
            </w:r>
          </w:p>
        </w:tc>
        <w:tc>
          <w:tcPr>
            <w:tcW w:w="4961" w:type="dxa"/>
            <w:shd w:val="clear" w:color="auto" w:fill="auto"/>
            <w:noWrap/>
            <w:vAlign w:val="bottom"/>
          </w:tcPr>
          <w:p w14:paraId="6C5385FD" w14:textId="2A4FA1E0" w:rsidR="00FE0BBF" w:rsidRPr="00FE0BBF" w:rsidRDefault="00FE0BBF" w:rsidP="008C7C09">
            <w:pPr>
              <w:jc w:val="left"/>
              <w:rPr>
                <w:rFonts w:ascii="Calibri" w:eastAsia="Times New Roman" w:hAnsi="Calibri"/>
                <w:color w:val="000000"/>
                <w:sz w:val="20"/>
                <w:szCs w:val="20"/>
                <w:lang w:eastAsia="es-CL"/>
              </w:rPr>
            </w:pPr>
            <w:r w:rsidRPr="00FE0BBF">
              <w:rPr>
                <w:sz w:val="20"/>
                <w:szCs w:val="20"/>
              </w:rPr>
              <w:t>Intervención de bosque nativo de preservación</w:t>
            </w:r>
          </w:p>
        </w:tc>
        <w:tc>
          <w:tcPr>
            <w:tcW w:w="1069" w:type="dxa"/>
            <w:shd w:val="clear" w:color="auto" w:fill="auto"/>
            <w:noWrap/>
            <w:vAlign w:val="center"/>
          </w:tcPr>
          <w:p w14:paraId="5B4838B7" w14:textId="736953A9" w:rsidR="00FE0BBF" w:rsidRPr="00FE0BBF" w:rsidRDefault="00FE0BBF" w:rsidP="008C7C09">
            <w:pPr>
              <w:jc w:val="center"/>
              <w:rPr>
                <w:rFonts w:ascii="Calibri" w:eastAsia="Times New Roman" w:hAnsi="Calibri"/>
                <w:color w:val="000000"/>
                <w:sz w:val="20"/>
                <w:szCs w:val="20"/>
                <w:lang w:eastAsia="es-CL"/>
              </w:rPr>
            </w:pPr>
            <w:r w:rsidRPr="00FE0BBF">
              <w:rPr>
                <w:sz w:val="20"/>
                <w:szCs w:val="20"/>
              </w:rPr>
              <w:t>0,1124</w:t>
            </w:r>
          </w:p>
        </w:tc>
      </w:tr>
      <w:tr w:rsidR="00FE0BBF" w:rsidRPr="004A7748" w14:paraId="04603C73" w14:textId="77777777" w:rsidTr="00816515">
        <w:trPr>
          <w:trHeight w:val="300"/>
          <w:jc w:val="center"/>
        </w:trPr>
        <w:tc>
          <w:tcPr>
            <w:tcW w:w="978" w:type="dxa"/>
            <w:vMerge w:val="restart"/>
            <w:shd w:val="clear" w:color="auto" w:fill="auto"/>
            <w:noWrap/>
            <w:vAlign w:val="bottom"/>
            <w:hideMark/>
          </w:tcPr>
          <w:p w14:paraId="38080303" w14:textId="72671344" w:rsidR="00FE0BBF" w:rsidRPr="00FE0BBF" w:rsidRDefault="00FE0BBF" w:rsidP="008C7C09">
            <w:pPr>
              <w:jc w:val="left"/>
              <w:rPr>
                <w:rFonts w:ascii="Calibri" w:eastAsia="Times New Roman" w:hAnsi="Calibri"/>
                <w:color w:val="000000"/>
                <w:sz w:val="20"/>
                <w:szCs w:val="20"/>
                <w:lang w:eastAsia="es-CL"/>
              </w:rPr>
            </w:pPr>
            <w:r w:rsidRPr="00FE0BBF">
              <w:rPr>
                <w:rFonts w:ascii="Calibri" w:eastAsia="Times New Roman" w:hAnsi="Calibri"/>
                <w:color w:val="000000"/>
                <w:sz w:val="20"/>
                <w:szCs w:val="20"/>
                <w:lang w:eastAsia="es-CL"/>
              </w:rPr>
              <w:t>2</w:t>
            </w:r>
          </w:p>
        </w:tc>
        <w:tc>
          <w:tcPr>
            <w:tcW w:w="1793" w:type="dxa"/>
            <w:vMerge w:val="restart"/>
            <w:shd w:val="clear" w:color="auto" w:fill="auto"/>
            <w:noWrap/>
            <w:vAlign w:val="bottom"/>
          </w:tcPr>
          <w:p w14:paraId="26686EB8" w14:textId="4449DDB5" w:rsidR="00FE0BBF" w:rsidRPr="00FE0BBF" w:rsidRDefault="00FE0BBF" w:rsidP="008C7C09">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T799AV</w:t>
            </w:r>
          </w:p>
        </w:tc>
        <w:tc>
          <w:tcPr>
            <w:tcW w:w="4961" w:type="dxa"/>
            <w:shd w:val="clear" w:color="auto" w:fill="auto"/>
            <w:noWrap/>
            <w:vAlign w:val="bottom"/>
          </w:tcPr>
          <w:p w14:paraId="0F6C6083" w14:textId="4E2E93C0" w:rsidR="00FE0BBF" w:rsidRPr="00FE0BBF" w:rsidRDefault="00FE0BBF" w:rsidP="008C7C09">
            <w:pPr>
              <w:jc w:val="left"/>
              <w:rPr>
                <w:rFonts w:ascii="Calibri" w:eastAsia="Times New Roman" w:hAnsi="Calibri"/>
                <w:color w:val="000000"/>
                <w:sz w:val="20"/>
                <w:szCs w:val="20"/>
                <w:lang w:eastAsia="es-CL"/>
              </w:rPr>
            </w:pPr>
            <w:r w:rsidRPr="00FE0BBF">
              <w:rPr>
                <w:sz w:val="20"/>
                <w:szCs w:val="20"/>
              </w:rPr>
              <w:t>Intervención de boque nativo esclerófilo con evidencia de afectación de ejemplares</w:t>
            </w:r>
          </w:p>
        </w:tc>
        <w:tc>
          <w:tcPr>
            <w:tcW w:w="1069" w:type="dxa"/>
            <w:shd w:val="clear" w:color="auto" w:fill="auto"/>
            <w:noWrap/>
            <w:vAlign w:val="center"/>
          </w:tcPr>
          <w:p w14:paraId="4BBF48FF" w14:textId="50B40982" w:rsidR="00FE0BBF" w:rsidRPr="00FE0BBF" w:rsidRDefault="00FE0BBF" w:rsidP="008C7C09">
            <w:pPr>
              <w:jc w:val="center"/>
              <w:rPr>
                <w:rFonts w:ascii="Calibri" w:eastAsia="Times New Roman" w:hAnsi="Calibri"/>
                <w:color w:val="000000"/>
                <w:sz w:val="20"/>
                <w:szCs w:val="20"/>
                <w:lang w:eastAsia="es-CL"/>
              </w:rPr>
            </w:pPr>
            <w:r w:rsidRPr="00FE0BBF">
              <w:rPr>
                <w:sz w:val="20"/>
                <w:szCs w:val="20"/>
              </w:rPr>
              <w:t>0,062</w:t>
            </w:r>
          </w:p>
        </w:tc>
      </w:tr>
      <w:tr w:rsidR="00FE0BBF" w:rsidRPr="004A7748" w14:paraId="4A8E83C6" w14:textId="77777777" w:rsidTr="00816515">
        <w:trPr>
          <w:trHeight w:val="300"/>
          <w:jc w:val="center"/>
        </w:trPr>
        <w:tc>
          <w:tcPr>
            <w:tcW w:w="978" w:type="dxa"/>
            <w:vMerge/>
            <w:shd w:val="clear" w:color="auto" w:fill="auto"/>
            <w:noWrap/>
            <w:vAlign w:val="bottom"/>
          </w:tcPr>
          <w:p w14:paraId="7AFBCB22" w14:textId="77777777" w:rsidR="00FE0BBF" w:rsidRPr="00FE0BBF" w:rsidRDefault="00FE0BBF" w:rsidP="008C7C09">
            <w:pPr>
              <w:jc w:val="left"/>
              <w:rPr>
                <w:rFonts w:ascii="Calibri" w:eastAsia="Times New Roman" w:hAnsi="Calibri"/>
                <w:color w:val="000000"/>
                <w:sz w:val="20"/>
                <w:szCs w:val="20"/>
                <w:lang w:eastAsia="es-CL"/>
              </w:rPr>
            </w:pPr>
          </w:p>
        </w:tc>
        <w:tc>
          <w:tcPr>
            <w:tcW w:w="1793" w:type="dxa"/>
            <w:vMerge/>
            <w:shd w:val="clear" w:color="auto" w:fill="auto"/>
            <w:noWrap/>
            <w:vAlign w:val="bottom"/>
          </w:tcPr>
          <w:p w14:paraId="28ACE2DF" w14:textId="77777777" w:rsidR="00FE0BBF" w:rsidRPr="00FE0BBF" w:rsidRDefault="00FE0BBF" w:rsidP="008C7C09">
            <w:pPr>
              <w:jc w:val="left"/>
              <w:rPr>
                <w:rFonts w:ascii="Calibri" w:eastAsia="Times New Roman" w:hAnsi="Calibri"/>
                <w:color w:val="000000"/>
                <w:sz w:val="20"/>
                <w:szCs w:val="20"/>
                <w:lang w:eastAsia="es-CL"/>
              </w:rPr>
            </w:pPr>
          </w:p>
        </w:tc>
        <w:tc>
          <w:tcPr>
            <w:tcW w:w="4961" w:type="dxa"/>
            <w:shd w:val="clear" w:color="auto" w:fill="auto"/>
            <w:noWrap/>
            <w:vAlign w:val="bottom"/>
          </w:tcPr>
          <w:p w14:paraId="0B8840E2" w14:textId="43BB9509" w:rsidR="00FE0BBF" w:rsidRPr="00FE0BBF" w:rsidRDefault="00FE0BBF" w:rsidP="00816515">
            <w:pPr>
              <w:rPr>
                <w:rFonts w:ascii="Calibri" w:eastAsia="Times New Roman" w:hAnsi="Calibri"/>
                <w:color w:val="000000"/>
                <w:sz w:val="20"/>
                <w:szCs w:val="20"/>
                <w:lang w:eastAsia="es-CL"/>
              </w:rPr>
            </w:pPr>
            <w:r w:rsidRPr="00FE0BBF">
              <w:rPr>
                <w:sz w:val="20"/>
                <w:szCs w:val="20"/>
              </w:rPr>
              <w:t xml:space="preserve">Eliminación de bosque nativo de uso </w:t>
            </w:r>
            <w:r w:rsidR="00C5053B" w:rsidRPr="00FE0BBF">
              <w:rPr>
                <w:sz w:val="20"/>
                <w:szCs w:val="20"/>
              </w:rPr>
              <w:t>múltiple</w:t>
            </w:r>
            <w:r w:rsidRPr="00FE0BBF">
              <w:rPr>
                <w:sz w:val="20"/>
                <w:szCs w:val="20"/>
              </w:rPr>
              <w:t>.</w:t>
            </w:r>
          </w:p>
        </w:tc>
        <w:tc>
          <w:tcPr>
            <w:tcW w:w="1069" w:type="dxa"/>
            <w:shd w:val="clear" w:color="auto" w:fill="auto"/>
            <w:noWrap/>
            <w:vAlign w:val="center"/>
          </w:tcPr>
          <w:p w14:paraId="052DD69A" w14:textId="47D7D5A7" w:rsidR="00FE0BBF" w:rsidRPr="00FE0BBF" w:rsidRDefault="00FE0BBF" w:rsidP="008C7C09">
            <w:pPr>
              <w:jc w:val="center"/>
              <w:rPr>
                <w:rFonts w:ascii="Calibri" w:eastAsia="Times New Roman" w:hAnsi="Calibri"/>
                <w:color w:val="000000"/>
                <w:sz w:val="20"/>
                <w:szCs w:val="20"/>
                <w:lang w:eastAsia="es-CL"/>
              </w:rPr>
            </w:pPr>
            <w:r w:rsidRPr="00FE0BBF">
              <w:rPr>
                <w:sz w:val="20"/>
                <w:szCs w:val="20"/>
              </w:rPr>
              <w:t>0,077</w:t>
            </w:r>
          </w:p>
        </w:tc>
      </w:tr>
      <w:tr w:rsidR="00B96657" w:rsidRPr="00FD71FD" w14:paraId="6FE70A0B" w14:textId="77777777" w:rsidTr="00816515">
        <w:trPr>
          <w:trHeight w:val="300"/>
          <w:jc w:val="center"/>
        </w:trPr>
        <w:tc>
          <w:tcPr>
            <w:tcW w:w="978" w:type="dxa"/>
            <w:shd w:val="clear" w:color="auto" w:fill="auto"/>
            <w:noWrap/>
            <w:vAlign w:val="bottom"/>
          </w:tcPr>
          <w:p w14:paraId="586214C0" w14:textId="43416410" w:rsidR="00B96657" w:rsidRPr="00FE0BBF" w:rsidRDefault="00FE0BBF" w:rsidP="008C7C09">
            <w:pPr>
              <w:jc w:val="left"/>
              <w:rPr>
                <w:rFonts w:ascii="Calibri" w:eastAsia="Times New Roman" w:hAnsi="Calibri"/>
                <w:color w:val="000000"/>
                <w:sz w:val="20"/>
                <w:szCs w:val="20"/>
                <w:lang w:eastAsia="es-CL"/>
              </w:rPr>
            </w:pPr>
            <w:r w:rsidRPr="00FE0BBF">
              <w:rPr>
                <w:rFonts w:ascii="Calibri" w:eastAsia="Times New Roman" w:hAnsi="Calibri"/>
                <w:color w:val="000000"/>
                <w:sz w:val="20"/>
                <w:szCs w:val="20"/>
                <w:lang w:eastAsia="es-CL"/>
              </w:rPr>
              <w:t>3</w:t>
            </w:r>
          </w:p>
        </w:tc>
        <w:tc>
          <w:tcPr>
            <w:tcW w:w="1793" w:type="dxa"/>
            <w:shd w:val="clear" w:color="auto" w:fill="auto"/>
            <w:noWrap/>
            <w:vAlign w:val="bottom"/>
          </w:tcPr>
          <w:p w14:paraId="45C2F113" w14:textId="04A141A7" w:rsidR="00B96657" w:rsidRPr="00FE0BBF" w:rsidRDefault="00816515" w:rsidP="008C7C09">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T801V</w:t>
            </w:r>
          </w:p>
        </w:tc>
        <w:tc>
          <w:tcPr>
            <w:tcW w:w="4961" w:type="dxa"/>
            <w:shd w:val="clear" w:color="auto" w:fill="auto"/>
            <w:noWrap/>
            <w:vAlign w:val="bottom"/>
          </w:tcPr>
          <w:p w14:paraId="62A7523F" w14:textId="11C7036A" w:rsidR="00B96657" w:rsidRPr="00FE0BBF" w:rsidRDefault="00FE0BBF" w:rsidP="008C7C09">
            <w:pPr>
              <w:jc w:val="left"/>
              <w:rPr>
                <w:rFonts w:ascii="Calibri" w:eastAsia="Times New Roman" w:hAnsi="Calibri"/>
                <w:color w:val="000000"/>
                <w:sz w:val="20"/>
                <w:szCs w:val="20"/>
                <w:lang w:eastAsia="es-CL"/>
              </w:rPr>
            </w:pPr>
            <w:r w:rsidRPr="00FE0BBF">
              <w:rPr>
                <w:sz w:val="20"/>
                <w:szCs w:val="20"/>
              </w:rPr>
              <w:t>Intervención de bosque nativo de preservación</w:t>
            </w:r>
          </w:p>
        </w:tc>
        <w:tc>
          <w:tcPr>
            <w:tcW w:w="1069" w:type="dxa"/>
            <w:shd w:val="clear" w:color="auto" w:fill="auto"/>
            <w:noWrap/>
            <w:vAlign w:val="center"/>
          </w:tcPr>
          <w:p w14:paraId="480B2DC0" w14:textId="442AF66F" w:rsidR="00B96657" w:rsidRPr="00FE0BBF" w:rsidRDefault="00FE0BBF" w:rsidP="008C7C09">
            <w:pPr>
              <w:jc w:val="center"/>
              <w:rPr>
                <w:rFonts w:ascii="Calibri" w:eastAsia="Times New Roman" w:hAnsi="Calibri"/>
                <w:color w:val="000000"/>
                <w:sz w:val="20"/>
                <w:szCs w:val="20"/>
                <w:lang w:eastAsia="es-CL"/>
              </w:rPr>
            </w:pPr>
            <w:r w:rsidRPr="00FE0BBF">
              <w:rPr>
                <w:sz w:val="20"/>
                <w:szCs w:val="20"/>
              </w:rPr>
              <w:t>0,167</w:t>
            </w:r>
          </w:p>
        </w:tc>
      </w:tr>
      <w:tr w:rsidR="00B96657" w:rsidRPr="00FD71FD" w14:paraId="4AC03DD1" w14:textId="77777777" w:rsidTr="00816515">
        <w:trPr>
          <w:trHeight w:val="300"/>
          <w:jc w:val="center"/>
        </w:trPr>
        <w:tc>
          <w:tcPr>
            <w:tcW w:w="978" w:type="dxa"/>
            <w:shd w:val="clear" w:color="auto" w:fill="auto"/>
            <w:noWrap/>
            <w:vAlign w:val="bottom"/>
          </w:tcPr>
          <w:p w14:paraId="0D794C66" w14:textId="04EFBF17" w:rsidR="00B96657" w:rsidRPr="00FE0BBF" w:rsidRDefault="00FE0BBF" w:rsidP="008C7C09">
            <w:pPr>
              <w:jc w:val="left"/>
              <w:rPr>
                <w:rFonts w:ascii="Calibri" w:eastAsia="Times New Roman" w:hAnsi="Calibri"/>
                <w:color w:val="000000"/>
                <w:sz w:val="20"/>
                <w:szCs w:val="20"/>
                <w:lang w:eastAsia="es-CL"/>
              </w:rPr>
            </w:pPr>
            <w:r w:rsidRPr="00FE0BBF">
              <w:rPr>
                <w:rFonts w:ascii="Calibri" w:eastAsia="Times New Roman" w:hAnsi="Calibri"/>
                <w:color w:val="000000"/>
                <w:sz w:val="20"/>
                <w:szCs w:val="20"/>
                <w:lang w:eastAsia="es-CL"/>
              </w:rPr>
              <w:t>N/A</w:t>
            </w:r>
          </w:p>
        </w:tc>
        <w:tc>
          <w:tcPr>
            <w:tcW w:w="1793" w:type="dxa"/>
            <w:shd w:val="clear" w:color="auto" w:fill="auto"/>
            <w:noWrap/>
            <w:vAlign w:val="bottom"/>
          </w:tcPr>
          <w:p w14:paraId="01749709" w14:textId="4FB076F9" w:rsidR="00B96657" w:rsidRPr="00FE0BBF" w:rsidRDefault="00816515" w:rsidP="008C7C09">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T802</w:t>
            </w:r>
          </w:p>
        </w:tc>
        <w:tc>
          <w:tcPr>
            <w:tcW w:w="4961" w:type="dxa"/>
            <w:shd w:val="clear" w:color="auto" w:fill="auto"/>
            <w:noWrap/>
            <w:vAlign w:val="bottom"/>
          </w:tcPr>
          <w:p w14:paraId="70D2EDA9" w14:textId="42FD542B" w:rsidR="00B96657" w:rsidRPr="00FE0BBF" w:rsidRDefault="00FE0BBF" w:rsidP="008C7C09">
            <w:pPr>
              <w:jc w:val="left"/>
              <w:rPr>
                <w:rFonts w:ascii="Calibri" w:eastAsia="Times New Roman" w:hAnsi="Calibri"/>
                <w:color w:val="000000"/>
                <w:sz w:val="20"/>
                <w:szCs w:val="20"/>
                <w:lang w:eastAsia="es-CL"/>
              </w:rPr>
            </w:pPr>
            <w:r w:rsidRPr="00FE0BBF">
              <w:rPr>
                <w:sz w:val="20"/>
                <w:szCs w:val="20"/>
              </w:rPr>
              <w:t>Intervención de bosque nativo de preservación</w:t>
            </w:r>
          </w:p>
        </w:tc>
        <w:tc>
          <w:tcPr>
            <w:tcW w:w="1069" w:type="dxa"/>
            <w:shd w:val="clear" w:color="auto" w:fill="auto"/>
            <w:noWrap/>
            <w:vAlign w:val="center"/>
          </w:tcPr>
          <w:p w14:paraId="66F471D7" w14:textId="2A206C1E" w:rsidR="00B96657" w:rsidRPr="00FE0BBF" w:rsidRDefault="00FE0BBF" w:rsidP="008C7C09">
            <w:pPr>
              <w:jc w:val="center"/>
              <w:rPr>
                <w:rFonts w:ascii="Calibri" w:eastAsia="Times New Roman" w:hAnsi="Calibri"/>
                <w:color w:val="000000"/>
                <w:sz w:val="20"/>
                <w:szCs w:val="20"/>
                <w:lang w:eastAsia="es-CL"/>
              </w:rPr>
            </w:pPr>
            <w:r w:rsidRPr="00FE0BBF">
              <w:rPr>
                <w:sz w:val="20"/>
                <w:szCs w:val="20"/>
              </w:rPr>
              <w:t>0,017</w:t>
            </w:r>
          </w:p>
        </w:tc>
      </w:tr>
      <w:tr w:rsidR="00B96657" w:rsidRPr="00FD71FD" w14:paraId="27020080" w14:textId="77777777" w:rsidTr="00816515">
        <w:trPr>
          <w:trHeight w:val="300"/>
          <w:jc w:val="center"/>
        </w:trPr>
        <w:tc>
          <w:tcPr>
            <w:tcW w:w="978" w:type="dxa"/>
            <w:shd w:val="clear" w:color="auto" w:fill="auto"/>
            <w:noWrap/>
            <w:vAlign w:val="bottom"/>
          </w:tcPr>
          <w:p w14:paraId="4C10464E" w14:textId="38E0859A" w:rsidR="00B96657" w:rsidRPr="00FE0BBF" w:rsidRDefault="00FE0BBF" w:rsidP="008C7C09">
            <w:pPr>
              <w:jc w:val="left"/>
              <w:rPr>
                <w:rFonts w:ascii="Calibri" w:eastAsia="Times New Roman" w:hAnsi="Calibri"/>
                <w:color w:val="000000"/>
                <w:sz w:val="20"/>
                <w:szCs w:val="20"/>
                <w:lang w:eastAsia="es-CL"/>
              </w:rPr>
            </w:pPr>
            <w:r w:rsidRPr="00FE0BBF">
              <w:rPr>
                <w:rFonts w:ascii="Calibri" w:eastAsia="Times New Roman" w:hAnsi="Calibri"/>
                <w:color w:val="000000"/>
                <w:sz w:val="20"/>
                <w:szCs w:val="20"/>
                <w:lang w:eastAsia="es-CL"/>
              </w:rPr>
              <w:t>8</w:t>
            </w:r>
          </w:p>
        </w:tc>
        <w:tc>
          <w:tcPr>
            <w:tcW w:w="1793" w:type="dxa"/>
            <w:shd w:val="clear" w:color="auto" w:fill="auto"/>
            <w:noWrap/>
            <w:vAlign w:val="bottom"/>
          </w:tcPr>
          <w:p w14:paraId="2765EDD6" w14:textId="09A5A8E3" w:rsidR="00B96657" w:rsidRPr="00FE0BBF" w:rsidRDefault="00816515" w:rsidP="008C7C09">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Helipuerto 817 DVN</w:t>
            </w:r>
          </w:p>
        </w:tc>
        <w:tc>
          <w:tcPr>
            <w:tcW w:w="4961" w:type="dxa"/>
            <w:shd w:val="clear" w:color="auto" w:fill="auto"/>
            <w:noWrap/>
            <w:vAlign w:val="bottom"/>
          </w:tcPr>
          <w:p w14:paraId="0C61F9DF" w14:textId="139EDD8C" w:rsidR="00B96657" w:rsidRPr="00FE0BBF" w:rsidRDefault="00FE0BBF" w:rsidP="008C7C09">
            <w:pPr>
              <w:jc w:val="left"/>
              <w:rPr>
                <w:rFonts w:ascii="Calibri" w:eastAsia="Times New Roman" w:hAnsi="Calibri"/>
                <w:color w:val="000000"/>
                <w:sz w:val="20"/>
                <w:szCs w:val="20"/>
                <w:lang w:eastAsia="es-CL"/>
              </w:rPr>
            </w:pPr>
            <w:r w:rsidRPr="00FE0BBF">
              <w:rPr>
                <w:sz w:val="20"/>
                <w:szCs w:val="20"/>
              </w:rPr>
              <w:t>Intervención de bosque nativo</w:t>
            </w:r>
          </w:p>
        </w:tc>
        <w:tc>
          <w:tcPr>
            <w:tcW w:w="1069" w:type="dxa"/>
            <w:shd w:val="clear" w:color="auto" w:fill="auto"/>
            <w:noWrap/>
            <w:vAlign w:val="center"/>
          </w:tcPr>
          <w:p w14:paraId="25BB8C4C" w14:textId="73143876" w:rsidR="00B96657" w:rsidRPr="00FE0BBF" w:rsidRDefault="00FE0BBF" w:rsidP="008C7C09">
            <w:pPr>
              <w:jc w:val="center"/>
              <w:rPr>
                <w:rFonts w:ascii="Calibri" w:eastAsia="Times New Roman" w:hAnsi="Calibri"/>
                <w:color w:val="000000"/>
                <w:sz w:val="20"/>
                <w:szCs w:val="20"/>
                <w:lang w:eastAsia="es-CL"/>
              </w:rPr>
            </w:pPr>
            <w:r w:rsidRPr="00FE0BBF">
              <w:rPr>
                <w:sz w:val="20"/>
                <w:szCs w:val="20"/>
              </w:rPr>
              <w:t>0,0215</w:t>
            </w:r>
          </w:p>
        </w:tc>
      </w:tr>
      <w:tr w:rsidR="00B96657" w:rsidRPr="00FD71FD" w14:paraId="5722F0A0" w14:textId="77777777" w:rsidTr="00816515">
        <w:trPr>
          <w:trHeight w:val="300"/>
          <w:jc w:val="center"/>
        </w:trPr>
        <w:tc>
          <w:tcPr>
            <w:tcW w:w="978" w:type="dxa"/>
            <w:shd w:val="clear" w:color="auto" w:fill="auto"/>
            <w:noWrap/>
            <w:vAlign w:val="bottom"/>
          </w:tcPr>
          <w:p w14:paraId="12D9ED85" w14:textId="69C6F276" w:rsidR="00B96657" w:rsidRPr="00FE0BBF" w:rsidRDefault="00FE0BBF" w:rsidP="008C7C09">
            <w:pPr>
              <w:jc w:val="left"/>
              <w:rPr>
                <w:rFonts w:ascii="Calibri" w:eastAsia="Times New Roman" w:hAnsi="Calibri"/>
                <w:color w:val="000000"/>
                <w:sz w:val="20"/>
                <w:szCs w:val="20"/>
                <w:lang w:eastAsia="es-CL"/>
              </w:rPr>
            </w:pPr>
            <w:r w:rsidRPr="00FE0BBF">
              <w:rPr>
                <w:rFonts w:ascii="Calibri" w:eastAsia="Times New Roman" w:hAnsi="Calibri"/>
                <w:color w:val="000000"/>
                <w:sz w:val="20"/>
                <w:szCs w:val="20"/>
                <w:lang w:eastAsia="es-CL"/>
              </w:rPr>
              <w:t>4</w:t>
            </w:r>
          </w:p>
        </w:tc>
        <w:tc>
          <w:tcPr>
            <w:tcW w:w="1793" w:type="dxa"/>
            <w:shd w:val="clear" w:color="auto" w:fill="auto"/>
            <w:noWrap/>
            <w:vAlign w:val="bottom"/>
          </w:tcPr>
          <w:p w14:paraId="4D79B193" w14:textId="0ED43E7C" w:rsidR="00B96657" w:rsidRPr="00FE0BBF" w:rsidRDefault="00816515" w:rsidP="008C7C09">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Campamento camino a Torre FVN</w:t>
            </w:r>
          </w:p>
        </w:tc>
        <w:tc>
          <w:tcPr>
            <w:tcW w:w="4961" w:type="dxa"/>
            <w:shd w:val="clear" w:color="auto" w:fill="auto"/>
            <w:noWrap/>
            <w:vAlign w:val="bottom"/>
          </w:tcPr>
          <w:p w14:paraId="509E3F53" w14:textId="04551118" w:rsidR="00B96657" w:rsidRPr="00FE0BBF" w:rsidRDefault="00FE0BBF" w:rsidP="008C7C09">
            <w:pPr>
              <w:jc w:val="left"/>
              <w:rPr>
                <w:rFonts w:ascii="Calibri" w:eastAsia="Times New Roman" w:hAnsi="Calibri"/>
                <w:color w:val="000000"/>
                <w:sz w:val="20"/>
                <w:szCs w:val="20"/>
                <w:lang w:eastAsia="es-CL"/>
              </w:rPr>
            </w:pPr>
            <w:r w:rsidRPr="00FE0BBF">
              <w:rPr>
                <w:sz w:val="20"/>
                <w:szCs w:val="20"/>
              </w:rPr>
              <w:t>Intervención de bosque nativo de preservación</w:t>
            </w:r>
          </w:p>
        </w:tc>
        <w:tc>
          <w:tcPr>
            <w:tcW w:w="1069" w:type="dxa"/>
            <w:shd w:val="clear" w:color="auto" w:fill="auto"/>
            <w:noWrap/>
            <w:vAlign w:val="center"/>
          </w:tcPr>
          <w:p w14:paraId="61F034B5" w14:textId="542B5278" w:rsidR="00B96657" w:rsidRPr="00FE0BBF" w:rsidRDefault="00FE0BBF" w:rsidP="008C7C09">
            <w:pPr>
              <w:jc w:val="center"/>
              <w:rPr>
                <w:rFonts w:ascii="Calibri" w:eastAsia="Times New Roman" w:hAnsi="Calibri"/>
                <w:color w:val="000000"/>
                <w:sz w:val="20"/>
                <w:szCs w:val="20"/>
                <w:lang w:eastAsia="es-CL"/>
              </w:rPr>
            </w:pPr>
            <w:r w:rsidRPr="00FE0BBF">
              <w:rPr>
                <w:sz w:val="20"/>
                <w:szCs w:val="20"/>
              </w:rPr>
              <w:t>0,116</w:t>
            </w:r>
          </w:p>
        </w:tc>
      </w:tr>
      <w:tr w:rsidR="00FE0BBF" w:rsidRPr="00FD71FD" w14:paraId="23A2892F" w14:textId="77777777" w:rsidTr="00816515">
        <w:trPr>
          <w:trHeight w:val="300"/>
          <w:jc w:val="center"/>
        </w:trPr>
        <w:tc>
          <w:tcPr>
            <w:tcW w:w="978" w:type="dxa"/>
            <w:shd w:val="clear" w:color="auto" w:fill="auto"/>
            <w:noWrap/>
            <w:vAlign w:val="bottom"/>
          </w:tcPr>
          <w:p w14:paraId="1F9C84AB" w14:textId="4750231A" w:rsidR="00FE0BBF" w:rsidRPr="00FE0BBF" w:rsidRDefault="00FE0BBF" w:rsidP="008C7C09">
            <w:pPr>
              <w:jc w:val="left"/>
              <w:rPr>
                <w:rFonts w:ascii="Calibri" w:eastAsia="Times New Roman" w:hAnsi="Calibri"/>
                <w:color w:val="000000"/>
                <w:sz w:val="20"/>
                <w:szCs w:val="20"/>
                <w:lang w:eastAsia="es-CL"/>
              </w:rPr>
            </w:pPr>
            <w:r w:rsidRPr="00FE0BBF">
              <w:rPr>
                <w:rFonts w:ascii="Calibri" w:eastAsia="Times New Roman" w:hAnsi="Calibri"/>
                <w:color w:val="000000"/>
                <w:sz w:val="20"/>
                <w:szCs w:val="20"/>
                <w:lang w:eastAsia="es-CL"/>
              </w:rPr>
              <w:t>1 y 2</w:t>
            </w:r>
          </w:p>
        </w:tc>
        <w:tc>
          <w:tcPr>
            <w:tcW w:w="1793" w:type="dxa"/>
            <w:shd w:val="clear" w:color="auto" w:fill="auto"/>
            <w:noWrap/>
            <w:vAlign w:val="bottom"/>
          </w:tcPr>
          <w:p w14:paraId="529A4772" w14:textId="33E8618B" w:rsidR="00FE0BBF" w:rsidRPr="00FE0BBF" w:rsidRDefault="00816515" w:rsidP="008C7C09">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Helipuerto HK 817 GVN y T817 GVN</w:t>
            </w:r>
          </w:p>
        </w:tc>
        <w:tc>
          <w:tcPr>
            <w:tcW w:w="4961" w:type="dxa"/>
            <w:shd w:val="clear" w:color="auto" w:fill="auto"/>
            <w:noWrap/>
            <w:vAlign w:val="bottom"/>
          </w:tcPr>
          <w:p w14:paraId="03B3CA84" w14:textId="20D90530" w:rsidR="00FE0BBF" w:rsidRPr="00FE0BBF" w:rsidRDefault="00FE0BBF" w:rsidP="008C7C09">
            <w:pPr>
              <w:jc w:val="left"/>
              <w:rPr>
                <w:sz w:val="20"/>
                <w:szCs w:val="20"/>
              </w:rPr>
            </w:pPr>
            <w:r w:rsidRPr="00FE0BBF">
              <w:rPr>
                <w:sz w:val="20"/>
                <w:szCs w:val="20"/>
              </w:rPr>
              <w:t>Intervención de bosque</w:t>
            </w:r>
            <w:r w:rsidR="00C5053B">
              <w:rPr>
                <w:sz w:val="20"/>
                <w:szCs w:val="20"/>
              </w:rPr>
              <w:t xml:space="preserve"> </w:t>
            </w:r>
            <w:r w:rsidRPr="00FE0BBF">
              <w:rPr>
                <w:sz w:val="20"/>
                <w:szCs w:val="20"/>
              </w:rPr>
              <w:t>nati</w:t>
            </w:r>
            <w:r w:rsidR="00C5053B">
              <w:rPr>
                <w:sz w:val="20"/>
                <w:szCs w:val="20"/>
              </w:rPr>
              <w:t>v</w:t>
            </w:r>
            <w:r w:rsidRPr="00FE0BBF">
              <w:rPr>
                <w:sz w:val="20"/>
                <w:szCs w:val="20"/>
              </w:rPr>
              <w:t>o de preservación con especie en peligro</w:t>
            </w:r>
          </w:p>
        </w:tc>
        <w:tc>
          <w:tcPr>
            <w:tcW w:w="1069" w:type="dxa"/>
            <w:shd w:val="clear" w:color="auto" w:fill="auto"/>
            <w:noWrap/>
            <w:vAlign w:val="center"/>
          </w:tcPr>
          <w:p w14:paraId="236CE539" w14:textId="60BFAEBD" w:rsidR="00FE0BBF" w:rsidRPr="00FE0BBF" w:rsidRDefault="00FE0BBF" w:rsidP="008C7C09">
            <w:pPr>
              <w:jc w:val="center"/>
              <w:rPr>
                <w:sz w:val="20"/>
                <w:szCs w:val="20"/>
              </w:rPr>
            </w:pPr>
            <w:r w:rsidRPr="00FE0BBF">
              <w:rPr>
                <w:sz w:val="20"/>
                <w:szCs w:val="20"/>
              </w:rPr>
              <w:t>0,124</w:t>
            </w:r>
          </w:p>
        </w:tc>
      </w:tr>
      <w:tr w:rsidR="00B96657" w:rsidRPr="004A7748" w14:paraId="50F9E325" w14:textId="77777777" w:rsidTr="00816515">
        <w:trPr>
          <w:trHeight w:val="70"/>
          <w:jc w:val="center"/>
        </w:trPr>
        <w:tc>
          <w:tcPr>
            <w:tcW w:w="7732" w:type="dxa"/>
            <w:gridSpan w:val="3"/>
            <w:shd w:val="clear" w:color="auto" w:fill="auto"/>
            <w:noWrap/>
            <w:vAlign w:val="bottom"/>
            <w:hideMark/>
          </w:tcPr>
          <w:p w14:paraId="7276010A" w14:textId="77777777" w:rsidR="00B96657" w:rsidRPr="00FE0BBF" w:rsidRDefault="00B96657" w:rsidP="008C7C09">
            <w:pPr>
              <w:jc w:val="right"/>
              <w:rPr>
                <w:rFonts w:ascii="Calibri" w:eastAsia="Times New Roman" w:hAnsi="Calibri"/>
                <w:b/>
                <w:bCs/>
                <w:color w:val="000000"/>
                <w:sz w:val="20"/>
                <w:szCs w:val="20"/>
                <w:lang w:eastAsia="es-CL"/>
              </w:rPr>
            </w:pPr>
            <w:r w:rsidRPr="00FE0BBF">
              <w:rPr>
                <w:rFonts w:ascii="Calibri" w:eastAsia="Times New Roman" w:hAnsi="Calibri"/>
                <w:b/>
                <w:bCs/>
                <w:color w:val="000000"/>
                <w:sz w:val="20"/>
                <w:szCs w:val="20"/>
                <w:lang w:eastAsia="es-CL"/>
              </w:rPr>
              <w:t> Total </w:t>
            </w:r>
          </w:p>
        </w:tc>
        <w:tc>
          <w:tcPr>
            <w:tcW w:w="1069" w:type="dxa"/>
            <w:shd w:val="clear" w:color="auto" w:fill="auto"/>
            <w:noWrap/>
            <w:vAlign w:val="bottom"/>
            <w:hideMark/>
          </w:tcPr>
          <w:p w14:paraId="3412D172" w14:textId="24D15FB5" w:rsidR="00B96657" w:rsidRPr="00FE0BBF" w:rsidRDefault="00816515" w:rsidP="008C7C09">
            <w:pPr>
              <w:jc w:val="cente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0,8084</w:t>
            </w:r>
          </w:p>
        </w:tc>
      </w:tr>
    </w:tbl>
    <w:p w14:paraId="3CBF1C87" w14:textId="489A30BB" w:rsidR="00B96657" w:rsidRDefault="00B96657" w:rsidP="003F7CB8"/>
    <w:p w14:paraId="5E4C4582" w14:textId="5A3A97C8" w:rsidR="00B96657" w:rsidRPr="00816515" w:rsidRDefault="00B96657" w:rsidP="003F7CB8">
      <w:pPr>
        <w:rPr>
          <w:u w:val="single"/>
        </w:rPr>
      </w:pPr>
      <w:r w:rsidRPr="00816515">
        <w:rPr>
          <w:u w:val="single"/>
        </w:rPr>
        <w:t>Actividades 2019</w:t>
      </w:r>
    </w:p>
    <w:p w14:paraId="306CCA04" w14:textId="77777777" w:rsidR="00A63742" w:rsidRDefault="00A63742" w:rsidP="00A63742"/>
    <w:tbl>
      <w:tblPr>
        <w:tblW w:w="8828" w:type="dxa"/>
        <w:jc w:val="center"/>
        <w:tblCellMar>
          <w:left w:w="70" w:type="dxa"/>
          <w:right w:w="70" w:type="dxa"/>
        </w:tblCellMar>
        <w:tblLook w:val="04A0" w:firstRow="1" w:lastRow="0" w:firstColumn="1" w:lastColumn="0" w:noHBand="0" w:noVBand="1"/>
      </w:tblPr>
      <w:tblGrid>
        <w:gridCol w:w="1555"/>
        <w:gridCol w:w="1275"/>
        <w:gridCol w:w="4821"/>
        <w:gridCol w:w="1177"/>
      </w:tblGrid>
      <w:tr w:rsidR="00A63742" w:rsidRPr="004A7748" w14:paraId="795C141B" w14:textId="77777777" w:rsidTr="00C607AA">
        <w:trPr>
          <w:trHeight w:val="300"/>
          <w:jc w:val="center"/>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8ED48B" w14:textId="77777777" w:rsidR="00A63742" w:rsidRPr="004A7748" w:rsidRDefault="00A63742" w:rsidP="007360FE">
            <w:pPr>
              <w:jc w:val="left"/>
              <w:rPr>
                <w:rFonts w:ascii="Calibri" w:eastAsia="Times New Roman" w:hAnsi="Calibri"/>
                <w:b/>
                <w:bCs/>
                <w:color w:val="000000"/>
                <w:sz w:val="20"/>
                <w:szCs w:val="20"/>
                <w:lang w:eastAsia="es-CL"/>
              </w:rPr>
            </w:pPr>
            <w:r w:rsidRPr="004A7748">
              <w:rPr>
                <w:rFonts w:ascii="Calibri" w:eastAsia="Times New Roman" w:hAnsi="Calibri"/>
                <w:b/>
                <w:bCs/>
                <w:color w:val="000000"/>
                <w:sz w:val="20"/>
                <w:szCs w:val="20"/>
                <w:lang w:eastAsia="es-CL"/>
              </w:rPr>
              <w:t xml:space="preserve">Estación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7A7CB135" w14:textId="77777777" w:rsidR="00A63742" w:rsidRPr="004A7748" w:rsidRDefault="00A63742" w:rsidP="007360FE">
            <w:pPr>
              <w:jc w:val="left"/>
              <w:rPr>
                <w:rFonts w:ascii="Calibri" w:eastAsia="Times New Roman" w:hAnsi="Calibri"/>
                <w:b/>
                <w:bCs/>
                <w:color w:val="000000"/>
                <w:sz w:val="20"/>
                <w:szCs w:val="20"/>
                <w:lang w:eastAsia="es-CL"/>
              </w:rPr>
            </w:pPr>
            <w:r w:rsidRPr="004A7748">
              <w:rPr>
                <w:rFonts w:ascii="Calibri" w:eastAsia="Times New Roman" w:hAnsi="Calibri"/>
                <w:b/>
                <w:bCs/>
                <w:color w:val="000000"/>
                <w:sz w:val="20"/>
                <w:szCs w:val="20"/>
                <w:lang w:eastAsia="es-CL"/>
              </w:rPr>
              <w:t>Sector</w:t>
            </w:r>
          </w:p>
        </w:tc>
        <w:tc>
          <w:tcPr>
            <w:tcW w:w="4821" w:type="dxa"/>
            <w:tcBorders>
              <w:top w:val="single" w:sz="4" w:space="0" w:color="auto"/>
              <w:left w:val="nil"/>
              <w:bottom w:val="single" w:sz="4" w:space="0" w:color="auto"/>
              <w:right w:val="single" w:sz="4" w:space="0" w:color="auto"/>
            </w:tcBorders>
            <w:shd w:val="clear" w:color="auto" w:fill="auto"/>
            <w:noWrap/>
            <w:vAlign w:val="bottom"/>
            <w:hideMark/>
          </w:tcPr>
          <w:p w14:paraId="1CA740DB" w14:textId="77777777" w:rsidR="00A63742" w:rsidRPr="004A7748" w:rsidRDefault="00A63742" w:rsidP="007360FE">
            <w:pPr>
              <w:jc w:val="left"/>
              <w:rPr>
                <w:rFonts w:ascii="Calibri" w:eastAsia="Times New Roman" w:hAnsi="Calibri"/>
                <w:b/>
                <w:bCs/>
                <w:color w:val="000000"/>
                <w:sz w:val="20"/>
                <w:szCs w:val="20"/>
                <w:lang w:eastAsia="es-CL"/>
              </w:rPr>
            </w:pPr>
            <w:r w:rsidRPr="004A7748">
              <w:rPr>
                <w:rFonts w:ascii="Calibri" w:eastAsia="Times New Roman" w:hAnsi="Calibri"/>
                <w:b/>
                <w:bCs/>
                <w:color w:val="000000"/>
                <w:sz w:val="20"/>
                <w:szCs w:val="20"/>
                <w:lang w:eastAsia="es-CL"/>
              </w:rPr>
              <w:t>Descripción</w:t>
            </w:r>
          </w:p>
        </w:tc>
        <w:tc>
          <w:tcPr>
            <w:tcW w:w="1177" w:type="dxa"/>
            <w:tcBorders>
              <w:top w:val="single" w:sz="4" w:space="0" w:color="auto"/>
              <w:left w:val="nil"/>
              <w:bottom w:val="single" w:sz="4" w:space="0" w:color="auto"/>
              <w:right w:val="single" w:sz="4" w:space="0" w:color="auto"/>
            </w:tcBorders>
            <w:shd w:val="clear" w:color="auto" w:fill="auto"/>
            <w:noWrap/>
            <w:vAlign w:val="bottom"/>
            <w:hideMark/>
          </w:tcPr>
          <w:p w14:paraId="576FDC1C" w14:textId="77777777" w:rsidR="00A63742" w:rsidRPr="004A7748" w:rsidRDefault="00A63742" w:rsidP="007360FE">
            <w:pPr>
              <w:jc w:val="left"/>
              <w:rPr>
                <w:rFonts w:ascii="Calibri" w:eastAsia="Times New Roman" w:hAnsi="Calibri"/>
                <w:b/>
                <w:bCs/>
                <w:color w:val="000000"/>
                <w:sz w:val="20"/>
                <w:szCs w:val="20"/>
                <w:lang w:eastAsia="es-CL"/>
              </w:rPr>
            </w:pPr>
            <w:r w:rsidRPr="004A7748">
              <w:rPr>
                <w:rFonts w:ascii="Calibri" w:eastAsia="Times New Roman" w:hAnsi="Calibri"/>
                <w:b/>
                <w:bCs/>
                <w:color w:val="000000"/>
                <w:sz w:val="20"/>
                <w:szCs w:val="20"/>
                <w:lang w:eastAsia="es-CL"/>
              </w:rPr>
              <w:t>Hectáreas</w:t>
            </w:r>
          </w:p>
        </w:tc>
      </w:tr>
      <w:tr w:rsidR="00A63742" w:rsidRPr="00FD71FD" w14:paraId="27C515FA" w14:textId="77777777" w:rsidTr="00C607AA">
        <w:trPr>
          <w:trHeight w:val="300"/>
          <w:jc w:val="center"/>
        </w:trPr>
        <w:tc>
          <w:tcPr>
            <w:tcW w:w="1555" w:type="dxa"/>
            <w:vMerge w:val="restart"/>
            <w:tcBorders>
              <w:top w:val="nil"/>
              <w:left w:val="single" w:sz="4" w:space="0" w:color="auto"/>
              <w:right w:val="single" w:sz="4" w:space="0" w:color="auto"/>
            </w:tcBorders>
            <w:shd w:val="clear" w:color="auto" w:fill="auto"/>
            <w:noWrap/>
            <w:vAlign w:val="bottom"/>
            <w:hideMark/>
          </w:tcPr>
          <w:p w14:paraId="5C7C4C43" w14:textId="77777777" w:rsidR="00A63742" w:rsidRPr="004A7748" w:rsidRDefault="00A63742" w:rsidP="007360FE">
            <w:pPr>
              <w:jc w:val="left"/>
              <w:rPr>
                <w:rFonts w:ascii="Calibri" w:eastAsia="Times New Roman" w:hAnsi="Calibri"/>
                <w:color w:val="000000"/>
                <w:sz w:val="20"/>
                <w:szCs w:val="20"/>
                <w:lang w:eastAsia="es-CL"/>
              </w:rPr>
            </w:pPr>
            <w:r w:rsidRPr="004A7748">
              <w:rPr>
                <w:rFonts w:ascii="Calibri" w:eastAsia="Times New Roman" w:hAnsi="Calibri"/>
                <w:color w:val="000000"/>
                <w:sz w:val="20"/>
                <w:szCs w:val="20"/>
                <w:lang w:eastAsia="es-CL"/>
              </w:rPr>
              <w:t> </w:t>
            </w:r>
            <w:r w:rsidRPr="00FD71FD">
              <w:rPr>
                <w:rFonts w:ascii="Calibri" w:eastAsia="Times New Roman" w:hAnsi="Calibri"/>
                <w:color w:val="000000"/>
                <w:sz w:val="20"/>
                <w:szCs w:val="20"/>
                <w:lang w:eastAsia="es-CL"/>
              </w:rPr>
              <w:t>1, 2, 3 y 4</w:t>
            </w:r>
          </w:p>
        </w:tc>
        <w:tc>
          <w:tcPr>
            <w:tcW w:w="1275" w:type="dxa"/>
            <w:vMerge w:val="restart"/>
            <w:tcBorders>
              <w:top w:val="nil"/>
              <w:left w:val="nil"/>
              <w:right w:val="single" w:sz="4" w:space="0" w:color="auto"/>
            </w:tcBorders>
            <w:shd w:val="clear" w:color="auto" w:fill="auto"/>
            <w:noWrap/>
            <w:vAlign w:val="bottom"/>
            <w:hideMark/>
          </w:tcPr>
          <w:p w14:paraId="27869B4E" w14:textId="77777777" w:rsidR="00A63742" w:rsidRPr="004A7748" w:rsidRDefault="00A63742"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Puchuncaví</w:t>
            </w:r>
          </w:p>
        </w:tc>
        <w:tc>
          <w:tcPr>
            <w:tcW w:w="4821" w:type="dxa"/>
            <w:tcBorders>
              <w:top w:val="nil"/>
              <w:left w:val="nil"/>
              <w:bottom w:val="single" w:sz="4" w:space="0" w:color="auto"/>
              <w:right w:val="single" w:sz="4" w:space="0" w:color="auto"/>
            </w:tcBorders>
            <w:shd w:val="clear" w:color="auto" w:fill="auto"/>
            <w:noWrap/>
            <w:vAlign w:val="bottom"/>
            <w:hideMark/>
          </w:tcPr>
          <w:p w14:paraId="7200C790" w14:textId="77777777" w:rsidR="00A63742" w:rsidRPr="004A7748" w:rsidRDefault="00A63742"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Intervención de B</w:t>
            </w:r>
            <w:r w:rsidRPr="004A7748">
              <w:rPr>
                <w:rFonts w:ascii="Calibri" w:eastAsia="Times New Roman" w:hAnsi="Calibri"/>
                <w:color w:val="000000"/>
                <w:sz w:val="20"/>
                <w:szCs w:val="20"/>
                <w:lang w:eastAsia="es-CL"/>
              </w:rPr>
              <w:t>osque nativo de preservación</w:t>
            </w:r>
          </w:p>
        </w:tc>
        <w:tc>
          <w:tcPr>
            <w:tcW w:w="1177" w:type="dxa"/>
            <w:tcBorders>
              <w:top w:val="nil"/>
              <w:left w:val="nil"/>
              <w:bottom w:val="single" w:sz="4" w:space="0" w:color="auto"/>
              <w:right w:val="single" w:sz="4" w:space="0" w:color="auto"/>
            </w:tcBorders>
            <w:shd w:val="clear" w:color="auto" w:fill="auto"/>
            <w:noWrap/>
            <w:vAlign w:val="center"/>
            <w:hideMark/>
          </w:tcPr>
          <w:p w14:paraId="22F4E36A" w14:textId="77777777" w:rsidR="00A63742" w:rsidRPr="004A7748" w:rsidRDefault="00A63742" w:rsidP="007360FE">
            <w:pPr>
              <w:jc w:val="center"/>
              <w:rPr>
                <w:rFonts w:ascii="Calibri" w:eastAsia="Times New Roman" w:hAnsi="Calibri"/>
                <w:color w:val="000000"/>
                <w:sz w:val="20"/>
                <w:szCs w:val="20"/>
                <w:lang w:eastAsia="es-CL"/>
              </w:rPr>
            </w:pPr>
            <w:r w:rsidRPr="004A7748">
              <w:rPr>
                <w:rFonts w:ascii="Calibri" w:eastAsia="Times New Roman" w:hAnsi="Calibri"/>
                <w:color w:val="000000"/>
                <w:sz w:val="20"/>
                <w:szCs w:val="20"/>
                <w:lang w:eastAsia="es-CL"/>
              </w:rPr>
              <w:t>0,822</w:t>
            </w:r>
          </w:p>
        </w:tc>
      </w:tr>
      <w:tr w:rsidR="00A63742" w:rsidRPr="00FD71FD" w14:paraId="23896714" w14:textId="77777777" w:rsidTr="00C607AA">
        <w:trPr>
          <w:trHeight w:val="300"/>
          <w:jc w:val="center"/>
        </w:trPr>
        <w:tc>
          <w:tcPr>
            <w:tcW w:w="1555" w:type="dxa"/>
            <w:vMerge/>
            <w:tcBorders>
              <w:left w:val="single" w:sz="4" w:space="0" w:color="auto"/>
              <w:bottom w:val="single" w:sz="4" w:space="0" w:color="auto"/>
              <w:right w:val="single" w:sz="4" w:space="0" w:color="auto"/>
            </w:tcBorders>
            <w:shd w:val="clear" w:color="auto" w:fill="auto"/>
            <w:noWrap/>
            <w:vAlign w:val="bottom"/>
            <w:hideMark/>
          </w:tcPr>
          <w:p w14:paraId="4EE8E1B3" w14:textId="77777777" w:rsidR="00A63742" w:rsidRPr="004A7748" w:rsidRDefault="00A63742" w:rsidP="007360FE">
            <w:pPr>
              <w:jc w:val="left"/>
              <w:rPr>
                <w:rFonts w:ascii="Calibri" w:eastAsia="Times New Roman" w:hAnsi="Calibri"/>
                <w:color w:val="000000"/>
                <w:sz w:val="20"/>
                <w:szCs w:val="20"/>
                <w:lang w:eastAsia="es-CL"/>
              </w:rPr>
            </w:pPr>
          </w:p>
        </w:tc>
        <w:tc>
          <w:tcPr>
            <w:tcW w:w="1275" w:type="dxa"/>
            <w:vMerge/>
            <w:tcBorders>
              <w:left w:val="nil"/>
              <w:bottom w:val="single" w:sz="4" w:space="0" w:color="auto"/>
              <w:right w:val="single" w:sz="4" w:space="0" w:color="auto"/>
            </w:tcBorders>
            <w:shd w:val="clear" w:color="auto" w:fill="auto"/>
            <w:noWrap/>
            <w:vAlign w:val="bottom"/>
            <w:hideMark/>
          </w:tcPr>
          <w:p w14:paraId="57276D9D" w14:textId="77777777" w:rsidR="00A63742" w:rsidRPr="004A7748" w:rsidRDefault="00A63742" w:rsidP="007360FE">
            <w:pPr>
              <w:jc w:val="left"/>
              <w:rPr>
                <w:rFonts w:ascii="Calibri" w:eastAsia="Times New Roman" w:hAnsi="Calibri"/>
                <w:color w:val="000000"/>
                <w:sz w:val="20"/>
                <w:szCs w:val="20"/>
                <w:lang w:eastAsia="es-CL"/>
              </w:rPr>
            </w:pPr>
          </w:p>
        </w:tc>
        <w:tc>
          <w:tcPr>
            <w:tcW w:w="4821" w:type="dxa"/>
            <w:tcBorders>
              <w:top w:val="nil"/>
              <w:left w:val="nil"/>
              <w:bottom w:val="single" w:sz="4" w:space="0" w:color="auto"/>
              <w:right w:val="single" w:sz="4" w:space="0" w:color="auto"/>
            </w:tcBorders>
            <w:shd w:val="clear" w:color="auto" w:fill="auto"/>
            <w:noWrap/>
            <w:vAlign w:val="bottom"/>
            <w:hideMark/>
          </w:tcPr>
          <w:p w14:paraId="1EA4F4DB" w14:textId="77777777" w:rsidR="00A63742" w:rsidRPr="004A7748" w:rsidRDefault="00A63742"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Intervención de F</w:t>
            </w:r>
            <w:r w:rsidRPr="004A7748">
              <w:rPr>
                <w:rFonts w:ascii="Calibri" w:eastAsia="Times New Roman" w:hAnsi="Calibri"/>
                <w:color w:val="000000"/>
                <w:sz w:val="20"/>
                <w:szCs w:val="20"/>
                <w:lang w:eastAsia="es-CL"/>
              </w:rPr>
              <w:t>ormaciones xerofíticas</w:t>
            </w:r>
          </w:p>
        </w:tc>
        <w:tc>
          <w:tcPr>
            <w:tcW w:w="1177" w:type="dxa"/>
            <w:tcBorders>
              <w:top w:val="nil"/>
              <w:left w:val="nil"/>
              <w:bottom w:val="single" w:sz="4" w:space="0" w:color="auto"/>
              <w:right w:val="single" w:sz="4" w:space="0" w:color="auto"/>
            </w:tcBorders>
            <w:shd w:val="clear" w:color="auto" w:fill="auto"/>
            <w:noWrap/>
            <w:vAlign w:val="center"/>
            <w:hideMark/>
          </w:tcPr>
          <w:p w14:paraId="395240B6" w14:textId="77777777" w:rsidR="00A63742" w:rsidRPr="004A7748" w:rsidRDefault="00A63742" w:rsidP="007360FE">
            <w:pPr>
              <w:jc w:val="center"/>
              <w:rPr>
                <w:rFonts w:ascii="Calibri" w:eastAsia="Times New Roman" w:hAnsi="Calibri"/>
                <w:color w:val="000000"/>
                <w:sz w:val="20"/>
                <w:szCs w:val="20"/>
                <w:lang w:eastAsia="es-CL"/>
              </w:rPr>
            </w:pPr>
            <w:r w:rsidRPr="004A7748">
              <w:rPr>
                <w:rFonts w:ascii="Calibri" w:eastAsia="Times New Roman" w:hAnsi="Calibri"/>
                <w:color w:val="000000"/>
                <w:sz w:val="20"/>
                <w:szCs w:val="20"/>
                <w:lang w:eastAsia="es-CL"/>
              </w:rPr>
              <w:t>0,31</w:t>
            </w:r>
          </w:p>
        </w:tc>
      </w:tr>
      <w:tr w:rsidR="00A63742" w:rsidRPr="004A7748" w14:paraId="717D6ACD" w14:textId="77777777" w:rsidTr="00C607AA">
        <w:trPr>
          <w:trHeight w:val="300"/>
          <w:jc w:val="center"/>
        </w:trPr>
        <w:tc>
          <w:tcPr>
            <w:tcW w:w="1555" w:type="dxa"/>
            <w:vMerge w:val="restart"/>
            <w:tcBorders>
              <w:top w:val="nil"/>
              <w:left w:val="single" w:sz="4" w:space="0" w:color="auto"/>
              <w:right w:val="single" w:sz="4" w:space="0" w:color="auto"/>
            </w:tcBorders>
            <w:shd w:val="clear" w:color="auto" w:fill="auto"/>
            <w:noWrap/>
            <w:vAlign w:val="bottom"/>
            <w:hideMark/>
          </w:tcPr>
          <w:p w14:paraId="69441F63" w14:textId="77777777" w:rsidR="00A63742" w:rsidRPr="004A7748" w:rsidRDefault="00A63742"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1, 2, 3, 4, 5, 6, 7, 8 y 9</w:t>
            </w:r>
          </w:p>
        </w:tc>
        <w:tc>
          <w:tcPr>
            <w:tcW w:w="1275" w:type="dxa"/>
            <w:vMerge w:val="restart"/>
            <w:tcBorders>
              <w:top w:val="nil"/>
              <w:left w:val="nil"/>
              <w:right w:val="single" w:sz="4" w:space="0" w:color="auto"/>
            </w:tcBorders>
            <w:shd w:val="clear" w:color="auto" w:fill="auto"/>
            <w:noWrap/>
            <w:vAlign w:val="bottom"/>
            <w:hideMark/>
          </w:tcPr>
          <w:p w14:paraId="757510D9" w14:textId="77777777" w:rsidR="00A63742" w:rsidRPr="004A7748" w:rsidRDefault="00A63742" w:rsidP="007360FE">
            <w:pPr>
              <w:jc w:val="left"/>
              <w:rPr>
                <w:rFonts w:ascii="Calibri" w:eastAsia="Times New Roman" w:hAnsi="Calibri"/>
                <w:color w:val="000000"/>
                <w:sz w:val="20"/>
                <w:szCs w:val="20"/>
                <w:lang w:eastAsia="es-CL"/>
              </w:rPr>
            </w:pPr>
            <w:r w:rsidRPr="004A7748">
              <w:rPr>
                <w:rFonts w:ascii="Calibri" w:eastAsia="Times New Roman" w:hAnsi="Calibri"/>
                <w:color w:val="000000"/>
                <w:sz w:val="20"/>
                <w:szCs w:val="20"/>
                <w:lang w:eastAsia="es-CL"/>
              </w:rPr>
              <w:t> </w:t>
            </w:r>
            <w:r w:rsidRPr="00FD71FD">
              <w:rPr>
                <w:rFonts w:ascii="Calibri" w:eastAsia="Times New Roman" w:hAnsi="Calibri"/>
                <w:color w:val="000000"/>
                <w:sz w:val="20"/>
                <w:szCs w:val="20"/>
                <w:lang w:eastAsia="es-CL"/>
              </w:rPr>
              <w:t>Papudo</w:t>
            </w:r>
          </w:p>
        </w:tc>
        <w:tc>
          <w:tcPr>
            <w:tcW w:w="4821" w:type="dxa"/>
            <w:tcBorders>
              <w:top w:val="nil"/>
              <w:left w:val="nil"/>
              <w:bottom w:val="single" w:sz="4" w:space="0" w:color="auto"/>
              <w:right w:val="single" w:sz="4" w:space="0" w:color="auto"/>
            </w:tcBorders>
            <w:shd w:val="clear" w:color="auto" w:fill="auto"/>
            <w:noWrap/>
            <w:vAlign w:val="bottom"/>
            <w:hideMark/>
          </w:tcPr>
          <w:p w14:paraId="271446A6" w14:textId="77777777" w:rsidR="00A63742" w:rsidRPr="004A7748" w:rsidRDefault="00A63742"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Intervención de B</w:t>
            </w:r>
            <w:r w:rsidRPr="004A7748">
              <w:rPr>
                <w:rFonts w:ascii="Calibri" w:eastAsia="Times New Roman" w:hAnsi="Calibri"/>
                <w:color w:val="000000"/>
                <w:sz w:val="20"/>
                <w:szCs w:val="20"/>
                <w:lang w:eastAsia="es-CL"/>
              </w:rPr>
              <w:t>osque nativo</w:t>
            </w:r>
          </w:p>
        </w:tc>
        <w:tc>
          <w:tcPr>
            <w:tcW w:w="1177" w:type="dxa"/>
            <w:tcBorders>
              <w:top w:val="nil"/>
              <w:left w:val="nil"/>
              <w:bottom w:val="single" w:sz="4" w:space="0" w:color="auto"/>
              <w:right w:val="single" w:sz="4" w:space="0" w:color="auto"/>
            </w:tcBorders>
            <w:shd w:val="clear" w:color="auto" w:fill="auto"/>
            <w:noWrap/>
            <w:vAlign w:val="center"/>
            <w:hideMark/>
          </w:tcPr>
          <w:p w14:paraId="4FE724D9" w14:textId="77777777" w:rsidR="00A63742" w:rsidRPr="004A7748" w:rsidRDefault="00A63742" w:rsidP="007360FE">
            <w:pPr>
              <w:jc w:val="center"/>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0,754</w:t>
            </w:r>
          </w:p>
        </w:tc>
      </w:tr>
      <w:tr w:rsidR="00A63742" w:rsidRPr="004A7748" w14:paraId="6B3EB727" w14:textId="77777777" w:rsidTr="00C607AA">
        <w:trPr>
          <w:trHeight w:val="300"/>
          <w:jc w:val="center"/>
        </w:trPr>
        <w:tc>
          <w:tcPr>
            <w:tcW w:w="1555" w:type="dxa"/>
            <w:vMerge/>
            <w:tcBorders>
              <w:left w:val="single" w:sz="4" w:space="0" w:color="auto"/>
              <w:bottom w:val="single" w:sz="4" w:space="0" w:color="auto"/>
              <w:right w:val="single" w:sz="4" w:space="0" w:color="auto"/>
            </w:tcBorders>
            <w:shd w:val="clear" w:color="auto" w:fill="auto"/>
            <w:noWrap/>
            <w:vAlign w:val="bottom"/>
          </w:tcPr>
          <w:p w14:paraId="73772FBC" w14:textId="77777777" w:rsidR="00A63742" w:rsidRPr="004A7748" w:rsidRDefault="00A63742" w:rsidP="007360FE">
            <w:pPr>
              <w:jc w:val="left"/>
              <w:rPr>
                <w:rFonts w:ascii="Calibri" w:eastAsia="Times New Roman" w:hAnsi="Calibri"/>
                <w:color w:val="000000"/>
                <w:sz w:val="20"/>
                <w:szCs w:val="20"/>
                <w:lang w:eastAsia="es-CL"/>
              </w:rPr>
            </w:pPr>
          </w:p>
        </w:tc>
        <w:tc>
          <w:tcPr>
            <w:tcW w:w="1275" w:type="dxa"/>
            <w:vMerge/>
            <w:tcBorders>
              <w:left w:val="nil"/>
              <w:bottom w:val="single" w:sz="4" w:space="0" w:color="auto"/>
              <w:right w:val="single" w:sz="4" w:space="0" w:color="auto"/>
            </w:tcBorders>
            <w:shd w:val="clear" w:color="auto" w:fill="auto"/>
            <w:noWrap/>
            <w:vAlign w:val="bottom"/>
          </w:tcPr>
          <w:p w14:paraId="3E6F237A" w14:textId="77777777" w:rsidR="00A63742" w:rsidRPr="004A7748" w:rsidRDefault="00A63742" w:rsidP="007360FE">
            <w:pPr>
              <w:jc w:val="left"/>
              <w:rPr>
                <w:rFonts w:ascii="Calibri" w:eastAsia="Times New Roman" w:hAnsi="Calibri"/>
                <w:color w:val="000000"/>
                <w:sz w:val="20"/>
                <w:szCs w:val="20"/>
                <w:lang w:eastAsia="es-CL"/>
              </w:rPr>
            </w:pPr>
          </w:p>
        </w:tc>
        <w:tc>
          <w:tcPr>
            <w:tcW w:w="4821" w:type="dxa"/>
            <w:tcBorders>
              <w:top w:val="nil"/>
              <w:left w:val="nil"/>
              <w:bottom w:val="single" w:sz="4" w:space="0" w:color="auto"/>
              <w:right w:val="single" w:sz="4" w:space="0" w:color="auto"/>
            </w:tcBorders>
            <w:shd w:val="clear" w:color="auto" w:fill="auto"/>
            <w:noWrap/>
            <w:vAlign w:val="bottom"/>
            <w:hideMark/>
          </w:tcPr>
          <w:p w14:paraId="48B0D39D" w14:textId="77777777" w:rsidR="00A63742" w:rsidRPr="004A7748" w:rsidRDefault="00A63742"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Intervención de B</w:t>
            </w:r>
            <w:r w:rsidRPr="004A7748">
              <w:rPr>
                <w:rFonts w:ascii="Calibri" w:eastAsia="Times New Roman" w:hAnsi="Calibri"/>
                <w:color w:val="000000"/>
                <w:sz w:val="20"/>
                <w:szCs w:val="20"/>
                <w:lang w:eastAsia="es-CL"/>
              </w:rPr>
              <w:t>osque nativo esclerófilo con presencia de Puya chilensis</w:t>
            </w:r>
          </w:p>
        </w:tc>
        <w:tc>
          <w:tcPr>
            <w:tcW w:w="1177" w:type="dxa"/>
            <w:tcBorders>
              <w:top w:val="nil"/>
              <w:left w:val="nil"/>
              <w:bottom w:val="single" w:sz="4" w:space="0" w:color="auto"/>
              <w:right w:val="single" w:sz="4" w:space="0" w:color="auto"/>
            </w:tcBorders>
            <w:shd w:val="clear" w:color="auto" w:fill="auto"/>
            <w:noWrap/>
            <w:vAlign w:val="center"/>
            <w:hideMark/>
          </w:tcPr>
          <w:p w14:paraId="42B31523" w14:textId="77777777" w:rsidR="00A63742" w:rsidRPr="004A7748" w:rsidRDefault="00A63742" w:rsidP="007360FE">
            <w:pPr>
              <w:jc w:val="center"/>
              <w:rPr>
                <w:rFonts w:ascii="Calibri" w:eastAsia="Times New Roman" w:hAnsi="Calibri"/>
                <w:color w:val="000000"/>
                <w:sz w:val="20"/>
                <w:szCs w:val="20"/>
                <w:lang w:eastAsia="es-CL"/>
              </w:rPr>
            </w:pPr>
            <w:r w:rsidRPr="004A7748">
              <w:rPr>
                <w:rFonts w:ascii="Calibri" w:eastAsia="Times New Roman" w:hAnsi="Calibri"/>
                <w:color w:val="000000"/>
                <w:sz w:val="20"/>
                <w:szCs w:val="20"/>
                <w:lang w:eastAsia="es-CL"/>
              </w:rPr>
              <w:t>0,174</w:t>
            </w:r>
          </w:p>
        </w:tc>
      </w:tr>
      <w:tr w:rsidR="00C607AA" w:rsidRPr="00FD71FD" w14:paraId="5D0648DD" w14:textId="77777777" w:rsidTr="00C607AA">
        <w:trPr>
          <w:trHeight w:val="300"/>
          <w:jc w:val="center"/>
        </w:trPr>
        <w:tc>
          <w:tcPr>
            <w:tcW w:w="1555" w:type="dxa"/>
            <w:vMerge w:val="restart"/>
            <w:tcBorders>
              <w:top w:val="nil"/>
              <w:left w:val="single" w:sz="4" w:space="0" w:color="auto"/>
              <w:right w:val="single" w:sz="4" w:space="0" w:color="auto"/>
            </w:tcBorders>
            <w:shd w:val="clear" w:color="auto" w:fill="auto"/>
            <w:noWrap/>
            <w:vAlign w:val="bottom"/>
            <w:hideMark/>
          </w:tcPr>
          <w:p w14:paraId="60055265" w14:textId="77777777" w:rsidR="00C607AA" w:rsidRPr="004A7748" w:rsidRDefault="00C607AA"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1, 2, 3, 4, 5, 6, 7, 8 y 9</w:t>
            </w:r>
          </w:p>
        </w:tc>
        <w:tc>
          <w:tcPr>
            <w:tcW w:w="1275" w:type="dxa"/>
            <w:vMerge w:val="restart"/>
            <w:tcBorders>
              <w:top w:val="nil"/>
              <w:left w:val="nil"/>
              <w:right w:val="single" w:sz="4" w:space="0" w:color="auto"/>
            </w:tcBorders>
            <w:shd w:val="clear" w:color="auto" w:fill="auto"/>
            <w:noWrap/>
            <w:vAlign w:val="bottom"/>
            <w:hideMark/>
          </w:tcPr>
          <w:p w14:paraId="4736D704" w14:textId="77777777" w:rsidR="00C607AA" w:rsidRPr="004A7748" w:rsidRDefault="00C607AA"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La Ligua</w:t>
            </w:r>
          </w:p>
        </w:tc>
        <w:tc>
          <w:tcPr>
            <w:tcW w:w="4821" w:type="dxa"/>
            <w:tcBorders>
              <w:top w:val="nil"/>
              <w:left w:val="nil"/>
              <w:bottom w:val="single" w:sz="4" w:space="0" w:color="auto"/>
              <w:right w:val="single" w:sz="4" w:space="0" w:color="auto"/>
            </w:tcBorders>
            <w:shd w:val="clear" w:color="auto" w:fill="auto"/>
            <w:noWrap/>
            <w:vAlign w:val="bottom"/>
            <w:hideMark/>
          </w:tcPr>
          <w:p w14:paraId="1DE384A1" w14:textId="77777777" w:rsidR="00C607AA" w:rsidRPr="004A7748" w:rsidRDefault="00C607AA"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 xml:space="preserve">Intervención de </w:t>
            </w:r>
            <w:r>
              <w:rPr>
                <w:rFonts w:ascii="Calibri" w:eastAsia="Times New Roman" w:hAnsi="Calibri"/>
                <w:color w:val="000000"/>
                <w:sz w:val="20"/>
                <w:szCs w:val="20"/>
                <w:lang w:eastAsia="es-CL"/>
              </w:rPr>
              <w:t>B</w:t>
            </w:r>
            <w:r w:rsidRPr="004A7748">
              <w:rPr>
                <w:rFonts w:ascii="Calibri" w:eastAsia="Times New Roman" w:hAnsi="Calibri"/>
                <w:color w:val="000000"/>
                <w:sz w:val="20"/>
                <w:szCs w:val="20"/>
                <w:lang w:eastAsia="es-CL"/>
              </w:rPr>
              <w:t>osque nativo de preservación</w:t>
            </w:r>
          </w:p>
        </w:tc>
        <w:tc>
          <w:tcPr>
            <w:tcW w:w="1177" w:type="dxa"/>
            <w:tcBorders>
              <w:top w:val="nil"/>
              <w:left w:val="nil"/>
              <w:bottom w:val="single" w:sz="4" w:space="0" w:color="auto"/>
              <w:right w:val="single" w:sz="4" w:space="0" w:color="auto"/>
            </w:tcBorders>
            <w:shd w:val="clear" w:color="auto" w:fill="auto"/>
            <w:noWrap/>
            <w:vAlign w:val="center"/>
            <w:hideMark/>
          </w:tcPr>
          <w:p w14:paraId="3C63D59A" w14:textId="77777777" w:rsidR="00C607AA" w:rsidRPr="00C607AA" w:rsidRDefault="00C607AA" w:rsidP="007360FE">
            <w:pPr>
              <w:jc w:val="center"/>
              <w:rPr>
                <w:rFonts w:ascii="Calibri" w:eastAsia="Times New Roman" w:hAnsi="Calibri"/>
                <w:color w:val="000000"/>
                <w:sz w:val="20"/>
                <w:szCs w:val="20"/>
                <w:lang w:eastAsia="es-CL"/>
              </w:rPr>
            </w:pPr>
            <w:r w:rsidRPr="00C607AA">
              <w:rPr>
                <w:rFonts w:ascii="Calibri" w:eastAsia="Times New Roman" w:hAnsi="Calibri"/>
                <w:color w:val="000000"/>
                <w:sz w:val="20"/>
                <w:szCs w:val="20"/>
                <w:lang w:eastAsia="es-CL"/>
              </w:rPr>
              <w:t>0,08</w:t>
            </w:r>
          </w:p>
        </w:tc>
      </w:tr>
      <w:tr w:rsidR="00C607AA" w:rsidRPr="00FD71FD" w14:paraId="5C1DDB7A" w14:textId="77777777" w:rsidTr="00C607AA">
        <w:trPr>
          <w:trHeight w:val="300"/>
          <w:jc w:val="center"/>
        </w:trPr>
        <w:tc>
          <w:tcPr>
            <w:tcW w:w="1555" w:type="dxa"/>
            <w:vMerge/>
            <w:tcBorders>
              <w:left w:val="single" w:sz="4" w:space="0" w:color="auto"/>
              <w:right w:val="single" w:sz="4" w:space="0" w:color="auto"/>
            </w:tcBorders>
            <w:shd w:val="clear" w:color="auto" w:fill="auto"/>
            <w:noWrap/>
            <w:vAlign w:val="bottom"/>
          </w:tcPr>
          <w:p w14:paraId="552630E8" w14:textId="77777777" w:rsidR="00C607AA" w:rsidRPr="004A7748" w:rsidRDefault="00C607AA" w:rsidP="007360FE">
            <w:pPr>
              <w:jc w:val="left"/>
              <w:rPr>
                <w:rFonts w:ascii="Calibri" w:eastAsia="Times New Roman" w:hAnsi="Calibri"/>
                <w:color w:val="000000"/>
                <w:sz w:val="20"/>
                <w:szCs w:val="20"/>
                <w:lang w:eastAsia="es-CL"/>
              </w:rPr>
            </w:pPr>
          </w:p>
        </w:tc>
        <w:tc>
          <w:tcPr>
            <w:tcW w:w="1275" w:type="dxa"/>
            <w:vMerge/>
            <w:tcBorders>
              <w:left w:val="nil"/>
              <w:right w:val="single" w:sz="4" w:space="0" w:color="auto"/>
            </w:tcBorders>
            <w:shd w:val="clear" w:color="auto" w:fill="auto"/>
            <w:noWrap/>
            <w:vAlign w:val="bottom"/>
          </w:tcPr>
          <w:p w14:paraId="352F2054" w14:textId="77777777" w:rsidR="00C607AA" w:rsidRPr="004A7748" w:rsidRDefault="00C607AA" w:rsidP="007360FE">
            <w:pPr>
              <w:jc w:val="left"/>
              <w:rPr>
                <w:rFonts w:ascii="Calibri" w:eastAsia="Times New Roman" w:hAnsi="Calibri"/>
                <w:color w:val="000000"/>
                <w:sz w:val="20"/>
                <w:szCs w:val="20"/>
                <w:lang w:eastAsia="es-CL"/>
              </w:rPr>
            </w:pPr>
          </w:p>
        </w:tc>
        <w:tc>
          <w:tcPr>
            <w:tcW w:w="4821" w:type="dxa"/>
            <w:tcBorders>
              <w:top w:val="nil"/>
              <w:left w:val="nil"/>
              <w:bottom w:val="single" w:sz="4" w:space="0" w:color="auto"/>
              <w:right w:val="single" w:sz="4" w:space="0" w:color="auto"/>
            </w:tcBorders>
            <w:shd w:val="clear" w:color="auto" w:fill="auto"/>
            <w:noWrap/>
            <w:vAlign w:val="bottom"/>
            <w:hideMark/>
          </w:tcPr>
          <w:p w14:paraId="6BF80D81" w14:textId="77777777" w:rsidR="00C607AA" w:rsidRPr="004A7748" w:rsidRDefault="00C607AA" w:rsidP="007360FE">
            <w:pPr>
              <w:jc w:val="left"/>
              <w:rPr>
                <w:rFonts w:ascii="Calibri" w:eastAsia="Times New Roman" w:hAnsi="Calibri"/>
                <w:color w:val="000000"/>
                <w:sz w:val="20"/>
                <w:szCs w:val="20"/>
                <w:lang w:eastAsia="es-CL"/>
              </w:rPr>
            </w:pPr>
            <w:r w:rsidRPr="00FD71FD">
              <w:rPr>
                <w:rFonts w:ascii="Calibri" w:eastAsia="Times New Roman" w:hAnsi="Calibri"/>
                <w:color w:val="000000"/>
                <w:sz w:val="20"/>
                <w:szCs w:val="20"/>
                <w:lang w:eastAsia="es-CL"/>
              </w:rPr>
              <w:t>Intervención de</w:t>
            </w:r>
            <w:r>
              <w:rPr>
                <w:rFonts w:ascii="Calibri" w:eastAsia="Times New Roman" w:hAnsi="Calibri"/>
                <w:color w:val="000000"/>
                <w:sz w:val="20"/>
                <w:szCs w:val="20"/>
                <w:lang w:eastAsia="es-CL"/>
              </w:rPr>
              <w:t xml:space="preserve"> F</w:t>
            </w:r>
            <w:r w:rsidRPr="004A7748">
              <w:rPr>
                <w:rFonts w:ascii="Calibri" w:eastAsia="Times New Roman" w:hAnsi="Calibri"/>
                <w:color w:val="000000"/>
                <w:sz w:val="20"/>
                <w:szCs w:val="20"/>
                <w:lang w:eastAsia="es-CL"/>
              </w:rPr>
              <w:t>ormación xerofítica</w:t>
            </w:r>
          </w:p>
        </w:tc>
        <w:tc>
          <w:tcPr>
            <w:tcW w:w="1177" w:type="dxa"/>
            <w:tcBorders>
              <w:top w:val="nil"/>
              <w:left w:val="nil"/>
              <w:bottom w:val="single" w:sz="4" w:space="0" w:color="auto"/>
              <w:right w:val="single" w:sz="4" w:space="0" w:color="auto"/>
            </w:tcBorders>
            <w:shd w:val="clear" w:color="auto" w:fill="auto"/>
            <w:noWrap/>
            <w:vAlign w:val="center"/>
            <w:hideMark/>
          </w:tcPr>
          <w:p w14:paraId="262B09A6" w14:textId="77777777" w:rsidR="00C607AA" w:rsidRPr="00C607AA" w:rsidRDefault="00C607AA" w:rsidP="007360FE">
            <w:pPr>
              <w:jc w:val="center"/>
              <w:rPr>
                <w:rFonts w:ascii="Calibri" w:eastAsia="Times New Roman" w:hAnsi="Calibri"/>
                <w:color w:val="000000"/>
                <w:sz w:val="20"/>
                <w:szCs w:val="20"/>
                <w:lang w:eastAsia="es-CL"/>
              </w:rPr>
            </w:pPr>
            <w:r w:rsidRPr="00C607AA">
              <w:rPr>
                <w:rFonts w:ascii="Calibri" w:eastAsia="Times New Roman" w:hAnsi="Calibri"/>
                <w:color w:val="000000"/>
                <w:sz w:val="20"/>
                <w:szCs w:val="20"/>
                <w:lang w:eastAsia="es-CL"/>
              </w:rPr>
              <w:t>0,33</w:t>
            </w:r>
          </w:p>
        </w:tc>
      </w:tr>
      <w:tr w:rsidR="00C607AA" w:rsidRPr="00FD71FD" w14:paraId="6039BB01" w14:textId="77777777" w:rsidTr="00C607AA">
        <w:trPr>
          <w:trHeight w:val="300"/>
          <w:jc w:val="center"/>
        </w:trPr>
        <w:tc>
          <w:tcPr>
            <w:tcW w:w="1555" w:type="dxa"/>
            <w:vMerge/>
            <w:tcBorders>
              <w:left w:val="single" w:sz="4" w:space="0" w:color="auto"/>
              <w:right w:val="single" w:sz="4" w:space="0" w:color="auto"/>
            </w:tcBorders>
            <w:shd w:val="clear" w:color="auto" w:fill="auto"/>
            <w:noWrap/>
            <w:vAlign w:val="bottom"/>
          </w:tcPr>
          <w:p w14:paraId="0079BDAD" w14:textId="77777777" w:rsidR="00C607AA" w:rsidRPr="004A7748" w:rsidRDefault="00C607AA" w:rsidP="007360FE">
            <w:pPr>
              <w:jc w:val="left"/>
              <w:rPr>
                <w:rFonts w:ascii="Calibri" w:eastAsia="Times New Roman" w:hAnsi="Calibri"/>
                <w:color w:val="000000"/>
                <w:sz w:val="20"/>
                <w:szCs w:val="20"/>
                <w:lang w:eastAsia="es-CL"/>
              </w:rPr>
            </w:pPr>
          </w:p>
        </w:tc>
        <w:tc>
          <w:tcPr>
            <w:tcW w:w="1275" w:type="dxa"/>
            <w:vMerge/>
            <w:tcBorders>
              <w:left w:val="nil"/>
              <w:right w:val="single" w:sz="4" w:space="0" w:color="auto"/>
            </w:tcBorders>
            <w:shd w:val="clear" w:color="auto" w:fill="auto"/>
            <w:noWrap/>
            <w:vAlign w:val="bottom"/>
          </w:tcPr>
          <w:p w14:paraId="596E4DF8" w14:textId="77777777" w:rsidR="00C607AA" w:rsidRPr="004A7748" w:rsidRDefault="00C607AA" w:rsidP="007360FE">
            <w:pPr>
              <w:jc w:val="left"/>
              <w:rPr>
                <w:rFonts w:ascii="Calibri" w:eastAsia="Times New Roman" w:hAnsi="Calibri"/>
                <w:color w:val="000000"/>
                <w:sz w:val="20"/>
                <w:szCs w:val="20"/>
                <w:lang w:eastAsia="es-CL"/>
              </w:rPr>
            </w:pPr>
          </w:p>
        </w:tc>
        <w:tc>
          <w:tcPr>
            <w:tcW w:w="4821" w:type="dxa"/>
            <w:tcBorders>
              <w:top w:val="nil"/>
              <w:left w:val="nil"/>
              <w:bottom w:val="single" w:sz="4" w:space="0" w:color="auto"/>
              <w:right w:val="single" w:sz="4" w:space="0" w:color="auto"/>
            </w:tcBorders>
            <w:shd w:val="clear" w:color="auto" w:fill="auto"/>
            <w:noWrap/>
            <w:vAlign w:val="bottom"/>
            <w:hideMark/>
          </w:tcPr>
          <w:p w14:paraId="77B1FECE" w14:textId="77777777" w:rsidR="00C607AA" w:rsidRPr="004A7748" w:rsidRDefault="00C607AA" w:rsidP="007360FE">
            <w:pPr>
              <w:jc w:val="left"/>
              <w:rPr>
                <w:rFonts w:ascii="Calibri" w:eastAsia="Times New Roman" w:hAnsi="Calibri"/>
                <w:color w:val="000000"/>
                <w:sz w:val="20"/>
                <w:szCs w:val="20"/>
                <w:lang w:eastAsia="es-CL"/>
              </w:rPr>
            </w:pPr>
            <w:r w:rsidRPr="004A7748">
              <w:rPr>
                <w:rFonts w:ascii="Calibri" w:eastAsia="Times New Roman" w:hAnsi="Calibri"/>
                <w:color w:val="000000"/>
                <w:sz w:val="20"/>
                <w:szCs w:val="20"/>
                <w:lang w:eastAsia="es-CL"/>
              </w:rPr>
              <w:t>de formaciones xerofíticas de alto valor ecológico</w:t>
            </w:r>
          </w:p>
        </w:tc>
        <w:tc>
          <w:tcPr>
            <w:tcW w:w="1177" w:type="dxa"/>
            <w:tcBorders>
              <w:top w:val="nil"/>
              <w:left w:val="nil"/>
              <w:bottom w:val="single" w:sz="4" w:space="0" w:color="auto"/>
              <w:right w:val="single" w:sz="4" w:space="0" w:color="auto"/>
            </w:tcBorders>
            <w:shd w:val="clear" w:color="auto" w:fill="auto"/>
            <w:noWrap/>
            <w:vAlign w:val="center"/>
            <w:hideMark/>
          </w:tcPr>
          <w:p w14:paraId="028916BB" w14:textId="77777777" w:rsidR="00C607AA" w:rsidRPr="00C607AA" w:rsidRDefault="00C607AA" w:rsidP="007360FE">
            <w:pPr>
              <w:jc w:val="center"/>
              <w:rPr>
                <w:rFonts w:ascii="Calibri" w:eastAsia="Times New Roman" w:hAnsi="Calibri"/>
                <w:color w:val="000000"/>
                <w:sz w:val="20"/>
                <w:szCs w:val="20"/>
                <w:lang w:eastAsia="es-CL"/>
              </w:rPr>
            </w:pPr>
            <w:r w:rsidRPr="00C607AA">
              <w:rPr>
                <w:rFonts w:ascii="Calibri" w:eastAsia="Times New Roman" w:hAnsi="Calibri"/>
                <w:color w:val="000000"/>
                <w:sz w:val="20"/>
                <w:szCs w:val="20"/>
                <w:lang w:eastAsia="es-CL"/>
              </w:rPr>
              <w:t>0,98</w:t>
            </w:r>
          </w:p>
        </w:tc>
      </w:tr>
      <w:tr w:rsidR="00C607AA" w:rsidRPr="00FD71FD" w14:paraId="52ACD477" w14:textId="77777777" w:rsidTr="00C607AA">
        <w:trPr>
          <w:trHeight w:val="300"/>
          <w:jc w:val="center"/>
        </w:trPr>
        <w:tc>
          <w:tcPr>
            <w:tcW w:w="1555" w:type="dxa"/>
            <w:vMerge/>
            <w:tcBorders>
              <w:left w:val="single" w:sz="4" w:space="0" w:color="auto"/>
              <w:bottom w:val="single" w:sz="4" w:space="0" w:color="auto"/>
              <w:right w:val="single" w:sz="4" w:space="0" w:color="auto"/>
            </w:tcBorders>
            <w:shd w:val="clear" w:color="auto" w:fill="auto"/>
            <w:noWrap/>
            <w:vAlign w:val="bottom"/>
          </w:tcPr>
          <w:p w14:paraId="64237F80" w14:textId="77777777" w:rsidR="00C607AA" w:rsidRPr="004A7748" w:rsidRDefault="00C607AA" w:rsidP="007360FE">
            <w:pPr>
              <w:jc w:val="left"/>
              <w:rPr>
                <w:rFonts w:ascii="Calibri" w:eastAsia="Times New Roman" w:hAnsi="Calibri"/>
                <w:color w:val="000000"/>
                <w:sz w:val="20"/>
                <w:szCs w:val="20"/>
                <w:lang w:eastAsia="es-CL"/>
              </w:rPr>
            </w:pPr>
          </w:p>
        </w:tc>
        <w:tc>
          <w:tcPr>
            <w:tcW w:w="1275" w:type="dxa"/>
            <w:vMerge/>
            <w:tcBorders>
              <w:left w:val="nil"/>
              <w:bottom w:val="single" w:sz="4" w:space="0" w:color="auto"/>
              <w:right w:val="single" w:sz="4" w:space="0" w:color="auto"/>
            </w:tcBorders>
            <w:shd w:val="clear" w:color="auto" w:fill="auto"/>
            <w:noWrap/>
            <w:vAlign w:val="bottom"/>
          </w:tcPr>
          <w:p w14:paraId="40DF4018" w14:textId="77777777" w:rsidR="00C607AA" w:rsidRPr="004A7748" w:rsidRDefault="00C607AA" w:rsidP="007360FE">
            <w:pPr>
              <w:jc w:val="left"/>
              <w:rPr>
                <w:rFonts w:ascii="Calibri" w:eastAsia="Times New Roman" w:hAnsi="Calibri"/>
                <w:color w:val="000000"/>
                <w:sz w:val="20"/>
                <w:szCs w:val="20"/>
                <w:lang w:eastAsia="es-CL"/>
              </w:rPr>
            </w:pPr>
          </w:p>
        </w:tc>
        <w:tc>
          <w:tcPr>
            <w:tcW w:w="4821" w:type="dxa"/>
            <w:tcBorders>
              <w:top w:val="nil"/>
              <w:left w:val="nil"/>
              <w:bottom w:val="single" w:sz="4" w:space="0" w:color="auto"/>
              <w:right w:val="single" w:sz="4" w:space="0" w:color="auto"/>
            </w:tcBorders>
            <w:shd w:val="clear" w:color="auto" w:fill="auto"/>
            <w:noWrap/>
            <w:vAlign w:val="bottom"/>
          </w:tcPr>
          <w:p w14:paraId="4FAAB674" w14:textId="668651A9" w:rsidR="00C607AA" w:rsidRPr="004A7748" w:rsidRDefault="00C607AA" w:rsidP="007360FE">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Intervención de Bosque Nativo esclerófilo</w:t>
            </w:r>
          </w:p>
        </w:tc>
        <w:tc>
          <w:tcPr>
            <w:tcW w:w="1177" w:type="dxa"/>
            <w:tcBorders>
              <w:top w:val="nil"/>
              <w:left w:val="nil"/>
              <w:bottom w:val="single" w:sz="4" w:space="0" w:color="auto"/>
              <w:right w:val="single" w:sz="4" w:space="0" w:color="auto"/>
            </w:tcBorders>
            <w:shd w:val="clear" w:color="auto" w:fill="auto"/>
            <w:noWrap/>
            <w:vAlign w:val="center"/>
          </w:tcPr>
          <w:p w14:paraId="632662E5" w14:textId="4F89E134" w:rsidR="00C607AA" w:rsidRPr="00C607AA" w:rsidRDefault="00C607AA" w:rsidP="007360FE">
            <w:pPr>
              <w:jc w:val="center"/>
              <w:rPr>
                <w:rFonts w:ascii="Calibri" w:eastAsia="Times New Roman" w:hAnsi="Calibri"/>
                <w:color w:val="000000"/>
                <w:sz w:val="20"/>
                <w:szCs w:val="20"/>
                <w:lang w:eastAsia="es-CL"/>
              </w:rPr>
            </w:pPr>
            <w:r w:rsidRPr="00C607AA">
              <w:rPr>
                <w:rFonts w:ascii="Calibri" w:eastAsia="Times New Roman" w:hAnsi="Calibri"/>
                <w:color w:val="000000"/>
                <w:sz w:val="20"/>
                <w:szCs w:val="20"/>
                <w:lang w:eastAsia="es-CL"/>
              </w:rPr>
              <w:t>0,51</w:t>
            </w:r>
          </w:p>
        </w:tc>
      </w:tr>
      <w:tr w:rsidR="00A63742" w:rsidRPr="004A7748" w14:paraId="07E45AAF" w14:textId="77777777" w:rsidTr="00C607AA">
        <w:trPr>
          <w:trHeight w:val="70"/>
          <w:jc w:val="center"/>
        </w:trPr>
        <w:tc>
          <w:tcPr>
            <w:tcW w:w="7651" w:type="dxa"/>
            <w:gridSpan w:val="3"/>
            <w:tcBorders>
              <w:top w:val="nil"/>
              <w:left w:val="single" w:sz="4" w:space="0" w:color="auto"/>
              <w:bottom w:val="single" w:sz="4" w:space="0" w:color="auto"/>
              <w:right w:val="single" w:sz="4" w:space="0" w:color="auto"/>
            </w:tcBorders>
            <w:shd w:val="clear" w:color="auto" w:fill="auto"/>
            <w:noWrap/>
            <w:vAlign w:val="bottom"/>
            <w:hideMark/>
          </w:tcPr>
          <w:p w14:paraId="21C8029D" w14:textId="77777777" w:rsidR="00A63742" w:rsidRPr="004A7748" w:rsidRDefault="00A63742" w:rsidP="007360FE">
            <w:pPr>
              <w:jc w:val="right"/>
              <w:rPr>
                <w:rFonts w:ascii="Calibri" w:eastAsia="Times New Roman" w:hAnsi="Calibri"/>
                <w:b/>
                <w:bCs/>
                <w:color w:val="000000"/>
                <w:sz w:val="20"/>
                <w:szCs w:val="20"/>
                <w:lang w:eastAsia="es-CL"/>
              </w:rPr>
            </w:pPr>
            <w:r w:rsidRPr="004A7748">
              <w:rPr>
                <w:rFonts w:ascii="Calibri" w:eastAsia="Times New Roman" w:hAnsi="Calibri"/>
                <w:b/>
                <w:bCs/>
                <w:color w:val="000000"/>
                <w:sz w:val="20"/>
                <w:szCs w:val="20"/>
                <w:lang w:eastAsia="es-CL"/>
              </w:rPr>
              <w:t> </w:t>
            </w:r>
            <w:r w:rsidRPr="00FD71FD">
              <w:rPr>
                <w:rFonts w:ascii="Calibri" w:eastAsia="Times New Roman" w:hAnsi="Calibri"/>
                <w:b/>
                <w:bCs/>
                <w:color w:val="000000"/>
                <w:sz w:val="20"/>
                <w:szCs w:val="20"/>
                <w:lang w:eastAsia="es-CL"/>
              </w:rPr>
              <w:t>Total</w:t>
            </w:r>
            <w:r w:rsidRPr="004A7748">
              <w:rPr>
                <w:rFonts w:ascii="Calibri" w:eastAsia="Times New Roman" w:hAnsi="Calibri"/>
                <w:b/>
                <w:bCs/>
                <w:color w:val="000000"/>
                <w:sz w:val="20"/>
                <w:szCs w:val="20"/>
                <w:lang w:eastAsia="es-CL"/>
              </w:rPr>
              <w:t> </w:t>
            </w:r>
          </w:p>
        </w:tc>
        <w:tc>
          <w:tcPr>
            <w:tcW w:w="1177" w:type="dxa"/>
            <w:tcBorders>
              <w:top w:val="nil"/>
              <w:left w:val="nil"/>
              <w:bottom w:val="single" w:sz="4" w:space="0" w:color="auto"/>
              <w:right w:val="single" w:sz="4" w:space="0" w:color="auto"/>
            </w:tcBorders>
            <w:shd w:val="clear" w:color="auto" w:fill="auto"/>
            <w:noWrap/>
            <w:vAlign w:val="bottom"/>
            <w:hideMark/>
          </w:tcPr>
          <w:p w14:paraId="11190513" w14:textId="233A4B25" w:rsidR="00A63742" w:rsidRPr="004A7748" w:rsidRDefault="00A63742" w:rsidP="007360FE">
            <w:pPr>
              <w:jc w:val="center"/>
              <w:rPr>
                <w:rFonts w:ascii="Calibri" w:eastAsia="Times New Roman" w:hAnsi="Calibri"/>
                <w:b/>
                <w:bCs/>
                <w:color w:val="000000"/>
                <w:sz w:val="20"/>
                <w:szCs w:val="20"/>
                <w:lang w:eastAsia="es-CL"/>
              </w:rPr>
            </w:pPr>
            <w:r w:rsidRPr="004A7748">
              <w:rPr>
                <w:rFonts w:ascii="Calibri" w:eastAsia="Times New Roman" w:hAnsi="Calibri"/>
                <w:b/>
                <w:bCs/>
                <w:color w:val="000000"/>
                <w:sz w:val="20"/>
                <w:szCs w:val="20"/>
                <w:lang w:eastAsia="es-CL"/>
              </w:rPr>
              <w:t>3,</w:t>
            </w:r>
            <w:r w:rsidR="00C607AA">
              <w:rPr>
                <w:rFonts w:ascii="Calibri" w:eastAsia="Times New Roman" w:hAnsi="Calibri"/>
                <w:b/>
                <w:bCs/>
                <w:color w:val="000000"/>
                <w:sz w:val="20"/>
                <w:szCs w:val="20"/>
                <w:lang w:eastAsia="es-CL"/>
              </w:rPr>
              <w:t>96</w:t>
            </w:r>
          </w:p>
        </w:tc>
      </w:tr>
    </w:tbl>
    <w:p w14:paraId="72CE8F31" w14:textId="15AFFE81" w:rsidR="00A63742" w:rsidRDefault="00A63742" w:rsidP="00A63742"/>
    <w:p w14:paraId="1BC36AD0" w14:textId="32E58022" w:rsidR="00AD5DC4" w:rsidRDefault="00AD5DC4" w:rsidP="00A63742"/>
    <w:p w14:paraId="263C08D0" w14:textId="77777777" w:rsidR="00365E74" w:rsidRPr="00DA0430" w:rsidRDefault="00365E74" w:rsidP="00365E74">
      <w:pPr>
        <w:pStyle w:val="Prrafodelista"/>
        <w:numPr>
          <w:ilvl w:val="0"/>
          <w:numId w:val="3"/>
        </w:numPr>
        <w:rPr>
          <w:u w:val="single"/>
        </w:rPr>
      </w:pPr>
      <w:r>
        <w:rPr>
          <w:u w:val="single"/>
        </w:rPr>
        <w:t xml:space="preserve">Detalle de las </w:t>
      </w:r>
      <w:r w:rsidRPr="00DA0430">
        <w:rPr>
          <w:u w:val="single"/>
        </w:rPr>
        <w:t>Medidas de relocalización</w:t>
      </w:r>
      <w:r>
        <w:rPr>
          <w:u w:val="single"/>
        </w:rPr>
        <w:t>/reforestación</w:t>
      </w:r>
      <w:r w:rsidRPr="00DA0430">
        <w:rPr>
          <w:u w:val="single"/>
        </w:rPr>
        <w:t xml:space="preserve"> de especies.</w:t>
      </w:r>
    </w:p>
    <w:p w14:paraId="682AE768" w14:textId="77777777" w:rsidR="00365E74" w:rsidRDefault="00365E74" w:rsidP="00365E74"/>
    <w:p w14:paraId="50FC646F" w14:textId="4354FE86" w:rsidR="00365E74" w:rsidRDefault="00365E74" w:rsidP="00365E74">
      <w:r>
        <w:t>A continuación se detalla las medidas inexistentes o deficientes respecto a las medidas de relocalización/reforestación:</w:t>
      </w:r>
    </w:p>
    <w:p w14:paraId="0296E4CF" w14:textId="77777777" w:rsidR="00722621" w:rsidRDefault="00722621" w:rsidP="00365E74"/>
    <w:p w14:paraId="2E12B35F" w14:textId="015B7406" w:rsidR="00722621" w:rsidRPr="00722621" w:rsidRDefault="00722621" w:rsidP="00365E74">
      <w:pPr>
        <w:rPr>
          <w:u w:val="single"/>
        </w:rPr>
      </w:pPr>
      <w:r w:rsidRPr="00722621">
        <w:rPr>
          <w:u w:val="single"/>
        </w:rPr>
        <w:t>Actividades 2019</w:t>
      </w:r>
    </w:p>
    <w:p w14:paraId="7DA5E67D" w14:textId="77777777" w:rsidR="00365E74" w:rsidRDefault="00365E74" w:rsidP="00365E74"/>
    <w:tbl>
      <w:tblPr>
        <w:tblStyle w:val="Tablaconcuadrcula"/>
        <w:tblW w:w="0" w:type="auto"/>
        <w:tblLook w:val="04A0" w:firstRow="1" w:lastRow="0" w:firstColumn="1" w:lastColumn="0" w:noHBand="0" w:noVBand="1"/>
      </w:tblPr>
      <w:tblGrid>
        <w:gridCol w:w="1164"/>
        <w:gridCol w:w="8583"/>
      </w:tblGrid>
      <w:tr w:rsidR="00365E74" w:rsidRPr="000A6354" w14:paraId="367E78D9" w14:textId="77777777" w:rsidTr="00632A08">
        <w:tc>
          <w:tcPr>
            <w:tcW w:w="1164" w:type="dxa"/>
          </w:tcPr>
          <w:p w14:paraId="60884664" w14:textId="77777777" w:rsidR="00365E74" w:rsidRPr="000A6354" w:rsidRDefault="00365E74" w:rsidP="00632A08">
            <w:pPr>
              <w:rPr>
                <w:b/>
                <w:sz w:val="22"/>
                <w:szCs w:val="22"/>
              </w:rPr>
            </w:pPr>
            <w:r w:rsidRPr="000A6354">
              <w:rPr>
                <w:b/>
                <w:sz w:val="22"/>
                <w:szCs w:val="22"/>
              </w:rPr>
              <w:t>Hecho RT</w:t>
            </w:r>
          </w:p>
        </w:tc>
        <w:tc>
          <w:tcPr>
            <w:tcW w:w="8583" w:type="dxa"/>
          </w:tcPr>
          <w:p w14:paraId="67014344" w14:textId="77777777" w:rsidR="00365E74" w:rsidRPr="000A6354" w:rsidRDefault="00365E74" w:rsidP="00632A08">
            <w:pPr>
              <w:rPr>
                <w:b/>
                <w:sz w:val="22"/>
                <w:szCs w:val="22"/>
              </w:rPr>
            </w:pPr>
            <w:r w:rsidRPr="000A6354">
              <w:rPr>
                <w:b/>
                <w:sz w:val="22"/>
                <w:szCs w:val="22"/>
              </w:rPr>
              <w:t>Detalle</w:t>
            </w:r>
          </w:p>
        </w:tc>
      </w:tr>
      <w:tr w:rsidR="00722621" w:rsidRPr="000A6354" w14:paraId="698FCD98" w14:textId="77777777" w:rsidTr="00632A08">
        <w:tc>
          <w:tcPr>
            <w:tcW w:w="1164" w:type="dxa"/>
          </w:tcPr>
          <w:p w14:paraId="482F3F43" w14:textId="4CCF2F43" w:rsidR="00722621" w:rsidRPr="00722621" w:rsidRDefault="00722621" w:rsidP="00722621">
            <w:pPr>
              <w:jc w:val="center"/>
            </w:pPr>
            <w:r w:rsidRPr="00722621">
              <w:t>4</w:t>
            </w:r>
          </w:p>
        </w:tc>
        <w:tc>
          <w:tcPr>
            <w:tcW w:w="8583" w:type="dxa"/>
          </w:tcPr>
          <w:p w14:paraId="579AD2A4" w14:textId="125F177C" w:rsidR="00722621" w:rsidRPr="00722621" w:rsidRDefault="00722621" w:rsidP="00632A08">
            <w:r>
              <w:t>E</w:t>
            </w:r>
            <w:r w:rsidRPr="00722621">
              <w:t>n la provincia de Petorca no se implementó sitio de relocalización o repoblación. SE indicó que aun cuando no se ha realizado la repoblación arbórea, se han realizado las actividades de recolección de semillas y pruebas de germinación en INIA y CESAF.</w:t>
            </w:r>
          </w:p>
        </w:tc>
      </w:tr>
    </w:tbl>
    <w:p w14:paraId="094AB05E" w14:textId="13FE0C1E" w:rsidR="00AD5DC4" w:rsidRDefault="00AD5DC4" w:rsidP="00A63742"/>
    <w:p w14:paraId="14238BC2" w14:textId="32B54614" w:rsidR="00365E74" w:rsidRDefault="00365E74" w:rsidP="00A63742"/>
    <w:p w14:paraId="6F4E345F" w14:textId="77777777" w:rsidR="00365E74" w:rsidRDefault="00365E74" w:rsidP="00A63742"/>
    <w:p w14:paraId="7958489A" w14:textId="77777777" w:rsidR="00A63742" w:rsidRPr="00312723" w:rsidRDefault="00A63742" w:rsidP="00AB36B8">
      <w:pPr>
        <w:pStyle w:val="Prrafodelista"/>
        <w:numPr>
          <w:ilvl w:val="0"/>
          <w:numId w:val="3"/>
        </w:numPr>
        <w:rPr>
          <w:u w:val="single"/>
        </w:rPr>
      </w:pPr>
      <w:r>
        <w:rPr>
          <w:u w:val="single"/>
        </w:rPr>
        <w:t>Detalle de</w:t>
      </w:r>
      <w:r w:rsidRPr="00312723">
        <w:rPr>
          <w:u w:val="single"/>
        </w:rPr>
        <w:t xml:space="preserve"> la afectación por caminos de acceso.</w:t>
      </w:r>
    </w:p>
    <w:p w14:paraId="4AE63B40" w14:textId="77777777" w:rsidR="00A63742" w:rsidRDefault="00A63742" w:rsidP="00A63742"/>
    <w:p w14:paraId="7D7BD11A" w14:textId="77777777" w:rsidR="00A63742" w:rsidRDefault="00A63742" w:rsidP="00A63742">
      <w:pPr>
        <w:rPr>
          <w:i/>
          <w:iCs/>
          <w:sz w:val="20"/>
          <w:szCs w:val="20"/>
        </w:rPr>
      </w:pPr>
      <w:r>
        <w:t xml:space="preserve">Respecto a los anchos de los caminos, </w:t>
      </w:r>
      <w:r w:rsidRPr="00A86CFA">
        <w:t>en la RCA N° 1608/2015, Considerando 4.3.1. indica: Partes y obras del proyecto: Caminos de acceso a líneas de transmisión y S/E convertidoras: “</w:t>
      </w:r>
      <w:r w:rsidRPr="002655CA">
        <w:rPr>
          <w:i/>
          <w:iCs/>
        </w:rPr>
        <w:t xml:space="preserve">Las S/E tendrán asociadas caminos de acceso desde caminos existentes, los cuales están destinados a recibir por el tránsito de maquinaria pesada y del transporte de equipos propios de cada subestación, las cuales contemplan carpeta de rodados de un ancho estimado de </w:t>
      </w:r>
      <w:r w:rsidRPr="002655CA">
        <w:rPr>
          <w:b/>
          <w:bCs/>
          <w:i/>
          <w:iCs/>
        </w:rPr>
        <w:t>6m</w:t>
      </w:r>
      <w:r w:rsidRPr="00A86CFA">
        <w:t>.”</w:t>
      </w:r>
      <w:r w:rsidRPr="00792F8B">
        <w:rPr>
          <w:i/>
          <w:iCs/>
          <w:sz w:val="20"/>
          <w:szCs w:val="20"/>
        </w:rPr>
        <w:t xml:space="preserve"> </w:t>
      </w:r>
      <w:r w:rsidRPr="00A86CFA">
        <w:t>Sin embargo,</w:t>
      </w:r>
      <w:r>
        <w:t xml:space="preserve"> se constata lo siguiente en la actividad de fiscalización.</w:t>
      </w:r>
    </w:p>
    <w:p w14:paraId="1211BDE5" w14:textId="77777777" w:rsidR="00A63742" w:rsidRDefault="00A63742" w:rsidP="00A63742"/>
    <w:tbl>
      <w:tblPr>
        <w:tblStyle w:val="Tablaconcuadrcula"/>
        <w:tblpPr w:leftFromText="141" w:rightFromText="141" w:vertAnchor="text" w:horzAnchor="margin" w:tblpXSpec="center" w:tblpY="-67"/>
        <w:tblW w:w="0" w:type="auto"/>
        <w:tblLook w:val="04A0" w:firstRow="1" w:lastRow="0" w:firstColumn="1" w:lastColumn="0" w:noHBand="0" w:noVBand="1"/>
      </w:tblPr>
      <w:tblGrid>
        <w:gridCol w:w="812"/>
        <w:gridCol w:w="1252"/>
        <w:gridCol w:w="1252"/>
        <w:gridCol w:w="1252"/>
      </w:tblGrid>
      <w:tr w:rsidR="00A63742" w14:paraId="37FD2A57" w14:textId="77777777" w:rsidTr="007360FE">
        <w:tc>
          <w:tcPr>
            <w:tcW w:w="812" w:type="dxa"/>
          </w:tcPr>
          <w:p w14:paraId="4DAEBFF3" w14:textId="77777777" w:rsidR="00A63742" w:rsidRPr="008D7923" w:rsidRDefault="00A63742" w:rsidP="007360FE">
            <w:pPr>
              <w:rPr>
                <w:b/>
                <w:bCs/>
              </w:rPr>
            </w:pPr>
            <w:r w:rsidRPr="008D7923">
              <w:rPr>
                <w:b/>
                <w:bCs/>
              </w:rPr>
              <w:t>Torre</w:t>
            </w:r>
          </w:p>
        </w:tc>
        <w:tc>
          <w:tcPr>
            <w:tcW w:w="1252" w:type="dxa"/>
          </w:tcPr>
          <w:p w14:paraId="4406AB3D" w14:textId="77777777" w:rsidR="00A63742" w:rsidRPr="008D7923" w:rsidRDefault="00A63742" w:rsidP="007360FE">
            <w:pPr>
              <w:rPr>
                <w:b/>
                <w:bCs/>
              </w:rPr>
            </w:pPr>
            <w:r w:rsidRPr="008D7923">
              <w:rPr>
                <w:b/>
                <w:bCs/>
              </w:rPr>
              <w:t>Ancho (m)</w:t>
            </w:r>
          </w:p>
        </w:tc>
        <w:tc>
          <w:tcPr>
            <w:tcW w:w="1252" w:type="dxa"/>
          </w:tcPr>
          <w:p w14:paraId="4EE41475" w14:textId="77777777" w:rsidR="00A63742" w:rsidRPr="008D7923" w:rsidRDefault="00A63742" w:rsidP="007360FE">
            <w:pPr>
              <w:rPr>
                <w:b/>
                <w:bCs/>
              </w:rPr>
            </w:pPr>
            <w:r w:rsidRPr="008D7923">
              <w:rPr>
                <w:b/>
                <w:bCs/>
              </w:rPr>
              <w:t>Torre</w:t>
            </w:r>
          </w:p>
        </w:tc>
        <w:tc>
          <w:tcPr>
            <w:tcW w:w="1252" w:type="dxa"/>
          </w:tcPr>
          <w:p w14:paraId="1EF1A96B" w14:textId="77777777" w:rsidR="00A63742" w:rsidRPr="008D7923" w:rsidRDefault="00A63742" w:rsidP="007360FE">
            <w:pPr>
              <w:rPr>
                <w:b/>
                <w:bCs/>
              </w:rPr>
            </w:pPr>
            <w:r w:rsidRPr="008D7923">
              <w:rPr>
                <w:b/>
                <w:bCs/>
              </w:rPr>
              <w:t>Ancho (m)</w:t>
            </w:r>
          </w:p>
        </w:tc>
      </w:tr>
      <w:tr w:rsidR="00A63742" w14:paraId="4A9E8D2C" w14:textId="77777777" w:rsidTr="007360FE">
        <w:tc>
          <w:tcPr>
            <w:tcW w:w="812" w:type="dxa"/>
          </w:tcPr>
          <w:p w14:paraId="064E157D" w14:textId="77777777" w:rsidR="00A63742" w:rsidRDefault="00A63742" w:rsidP="007360FE">
            <w:pPr>
              <w:jc w:val="center"/>
            </w:pPr>
            <w:r>
              <w:t>673</w:t>
            </w:r>
          </w:p>
        </w:tc>
        <w:tc>
          <w:tcPr>
            <w:tcW w:w="1252" w:type="dxa"/>
          </w:tcPr>
          <w:p w14:paraId="7C9B13A1" w14:textId="77777777" w:rsidR="00A63742" w:rsidRDefault="00A63742" w:rsidP="007360FE">
            <w:pPr>
              <w:jc w:val="center"/>
            </w:pPr>
            <w:r>
              <w:t>8</w:t>
            </w:r>
          </w:p>
        </w:tc>
        <w:tc>
          <w:tcPr>
            <w:tcW w:w="1252" w:type="dxa"/>
          </w:tcPr>
          <w:p w14:paraId="644D02AB" w14:textId="77777777" w:rsidR="00A63742" w:rsidRDefault="00A63742" w:rsidP="007360FE">
            <w:pPr>
              <w:jc w:val="center"/>
            </w:pPr>
            <w:r>
              <w:t>671</w:t>
            </w:r>
          </w:p>
        </w:tc>
        <w:tc>
          <w:tcPr>
            <w:tcW w:w="1252" w:type="dxa"/>
          </w:tcPr>
          <w:p w14:paraId="796C4BA2" w14:textId="77777777" w:rsidR="00A63742" w:rsidRDefault="00A63742" w:rsidP="007360FE">
            <w:pPr>
              <w:jc w:val="center"/>
            </w:pPr>
            <w:r>
              <w:t>14,5</w:t>
            </w:r>
          </w:p>
        </w:tc>
      </w:tr>
      <w:tr w:rsidR="00A63742" w14:paraId="7348DAD0" w14:textId="77777777" w:rsidTr="007360FE">
        <w:tc>
          <w:tcPr>
            <w:tcW w:w="812" w:type="dxa"/>
          </w:tcPr>
          <w:p w14:paraId="3F9AAC9F" w14:textId="77777777" w:rsidR="00A63742" w:rsidRDefault="00A63742" w:rsidP="007360FE">
            <w:pPr>
              <w:jc w:val="center"/>
            </w:pPr>
            <w:r>
              <w:t>673</w:t>
            </w:r>
          </w:p>
        </w:tc>
        <w:tc>
          <w:tcPr>
            <w:tcW w:w="1252" w:type="dxa"/>
          </w:tcPr>
          <w:p w14:paraId="2BDD2F39" w14:textId="77777777" w:rsidR="00A63742" w:rsidRDefault="00A63742" w:rsidP="007360FE">
            <w:pPr>
              <w:jc w:val="center"/>
            </w:pPr>
            <w:r>
              <w:t>7</w:t>
            </w:r>
          </w:p>
        </w:tc>
        <w:tc>
          <w:tcPr>
            <w:tcW w:w="1252" w:type="dxa"/>
          </w:tcPr>
          <w:p w14:paraId="5F6960EB" w14:textId="77777777" w:rsidR="00A63742" w:rsidRDefault="00A63742" w:rsidP="007360FE">
            <w:pPr>
              <w:jc w:val="center"/>
            </w:pPr>
            <w:r>
              <w:t>535</w:t>
            </w:r>
          </w:p>
        </w:tc>
        <w:tc>
          <w:tcPr>
            <w:tcW w:w="1252" w:type="dxa"/>
          </w:tcPr>
          <w:p w14:paraId="68B7EE96" w14:textId="77777777" w:rsidR="00A63742" w:rsidRDefault="00A63742" w:rsidP="007360FE">
            <w:pPr>
              <w:jc w:val="center"/>
            </w:pPr>
            <w:r>
              <w:t>7,1</w:t>
            </w:r>
          </w:p>
        </w:tc>
      </w:tr>
      <w:tr w:rsidR="00A63742" w14:paraId="659B9142" w14:textId="77777777" w:rsidTr="007360FE">
        <w:tc>
          <w:tcPr>
            <w:tcW w:w="812" w:type="dxa"/>
          </w:tcPr>
          <w:p w14:paraId="4CFF5419" w14:textId="77777777" w:rsidR="00A63742" w:rsidRDefault="00A63742" w:rsidP="007360FE">
            <w:pPr>
              <w:jc w:val="center"/>
            </w:pPr>
            <w:r>
              <w:t>671</w:t>
            </w:r>
          </w:p>
        </w:tc>
        <w:tc>
          <w:tcPr>
            <w:tcW w:w="1252" w:type="dxa"/>
          </w:tcPr>
          <w:p w14:paraId="7A4A2AB4" w14:textId="77777777" w:rsidR="00A63742" w:rsidRDefault="00A63742" w:rsidP="007360FE">
            <w:pPr>
              <w:jc w:val="center"/>
            </w:pPr>
            <w:r>
              <w:t>11,7</w:t>
            </w:r>
          </w:p>
        </w:tc>
        <w:tc>
          <w:tcPr>
            <w:tcW w:w="1252" w:type="dxa"/>
          </w:tcPr>
          <w:p w14:paraId="0A55439D" w14:textId="77777777" w:rsidR="00A63742" w:rsidRDefault="00A63742" w:rsidP="007360FE">
            <w:pPr>
              <w:jc w:val="center"/>
            </w:pPr>
            <w:r>
              <w:t>535</w:t>
            </w:r>
          </w:p>
        </w:tc>
        <w:tc>
          <w:tcPr>
            <w:tcW w:w="1252" w:type="dxa"/>
          </w:tcPr>
          <w:p w14:paraId="040F9A35" w14:textId="77777777" w:rsidR="00A63742" w:rsidRDefault="00A63742" w:rsidP="007360FE">
            <w:pPr>
              <w:jc w:val="center"/>
            </w:pPr>
            <w:r>
              <w:t>7,9</w:t>
            </w:r>
          </w:p>
        </w:tc>
      </w:tr>
    </w:tbl>
    <w:p w14:paraId="1C207F0C" w14:textId="77777777" w:rsidR="00A63742" w:rsidRDefault="00A63742" w:rsidP="00A63742"/>
    <w:p w14:paraId="25B6C2AE" w14:textId="77777777" w:rsidR="00A63742" w:rsidRDefault="00A63742" w:rsidP="00A63742"/>
    <w:p w14:paraId="6F576673" w14:textId="77777777" w:rsidR="00A63742" w:rsidRDefault="00A63742" w:rsidP="00A63742"/>
    <w:p w14:paraId="0702306F" w14:textId="77777777" w:rsidR="00A63742" w:rsidRDefault="00A63742" w:rsidP="00A63742"/>
    <w:p w14:paraId="7A08C01A" w14:textId="77777777" w:rsidR="00A63742" w:rsidRDefault="00A63742" w:rsidP="00A63742"/>
    <w:p w14:paraId="3CBEA4F9" w14:textId="3A938B39" w:rsidR="00A63742" w:rsidRDefault="00A63742" w:rsidP="00A63742">
      <w:r>
        <w:t xml:space="preserve">Respecto a los caminos de acceso, </w:t>
      </w:r>
      <w:r w:rsidRPr="00A53F8B">
        <w:t>posible indicar que los caminos de acceso para las Torres</w:t>
      </w:r>
      <w:r>
        <w:t xml:space="preserve"> </w:t>
      </w:r>
      <w:r w:rsidRPr="00BB6B6D">
        <w:t>616VN, 617VN, 618AV, 618AVN, 618BVN, 618CVN, 619VN</w:t>
      </w:r>
      <w:r>
        <w:t>,</w:t>
      </w:r>
      <w:r w:rsidRPr="00BB6B6D">
        <w:t xml:space="preserve"> </w:t>
      </w:r>
      <w:r w:rsidR="00AE65D7">
        <w:t xml:space="preserve">619V, </w:t>
      </w:r>
      <w:r w:rsidRPr="00BB6B6D">
        <w:t>620VN</w:t>
      </w:r>
      <w:r>
        <w:t xml:space="preserve">, </w:t>
      </w:r>
      <w:r w:rsidR="00AE65D7" w:rsidRPr="00AE65D7">
        <w:t>T535, T536, T537, T539 y T543</w:t>
      </w:r>
      <w:r>
        <w:t xml:space="preserve">, </w:t>
      </w:r>
      <w:r w:rsidRPr="00A53F8B">
        <w:t xml:space="preserve">mantienen una desviación del camino respecto a la aprobación ambiental </w:t>
      </w:r>
      <w:r w:rsidRPr="00AE65D7">
        <w:t>(</w:t>
      </w:r>
      <w:r w:rsidR="00813FAA" w:rsidRPr="00AE65D7">
        <w:t>Anexo 2 – hechos constatados N°</w:t>
      </w:r>
      <w:r w:rsidR="000314C6" w:rsidRPr="00AE65D7">
        <w:t>3,</w:t>
      </w:r>
      <w:r w:rsidR="00AE65D7" w:rsidRPr="00AE65D7">
        <w:t xml:space="preserve"> 4 </w:t>
      </w:r>
      <w:r w:rsidR="000314C6" w:rsidRPr="00AE65D7">
        <w:t>-</w:t>
      </w:r>
      <w:r w:rsidR="00952BC2" w:rsidRPr="00AE65D7">
        <w:t xml:space="preserve"> </w:t>
      </w:r>
      <w:r w:rsidRPr="00AE65D7">
        <w:t>Reporte Técnico</w:t>
      </w:r>
      <w:r w:rsidR="00813FAA" w:rsidRPr="00AE65D7">
        <w:t xml:space="preserve"> julio 2019</w:t>
      </w:r>
      <w:r w:rsidRPr="00AE65D7">
        <w:t>).</w:t>
      </w:r>
    </w:p>
    <w:p w14:paraId="78CBC44A" w14:textId="1C24548F" w:rsidR="00A63742" w:rsidRDefault="00A63742" w:rsidP="00A63742"/>
    <w:p w14:paraId="13615818" w14:textId="77777777" w:rsidR="00C77A73" w:rsidRPr="00C77A73" w:rsidRDefault="00C77A73" w:rsidP="00C77A73">
      <w:pPr>
        <w:pStyle w:val="Prrafodelista"/>
        <w:numPr>
          <w:ilvl w:val="0"/>
          <w:numId w:val="15"/>
        </w:numPr>
        <w:rPr>
          <w:b/>
          <w:bCs/>
          <w:u w:val="single"/>
        </w:rPr>
      </w:pPr>
      <w:r w:rsidRPr="00C77A73">
        <w:rPr>
          <w:b/>
          <w:bCs/>
          <w:u w:val="single"/>
        </w:rPr>
        <w:t>Alteración de hábitat de especies en categoría de conservación.</w:t>
      </w:r>
    </w:p>
    <w:p w14:paraId="38CCBB9B" w14:textId="77777777" w:rsidR="00C77A73" w:rsidRDefault="00C77A73" w:rsidP="00A63742"/>
    <w:p w14:paraId="4299BB50" w14:textId="77777777" w:rsidR="00C77A73" w:rsidRDefault="00C77A73" w:rsidP="00C77A73">
      <w:r>
        <w:t xml:space="preserve">En el camino de acceso a la Torre T535, se determinó la afectación de hábitat del Bosque Nativo de Preservación en una superficie </w:t>
      </w:r>
      <w:r w:rsidRPr="00C607AA">
        <w:t>de 0,5 ha, por efecto de la</w:t>
      </w:r>
      <w:r>
        <w:t xml:space="preserve"> construcción del camino aledaño al BNP, donde se intervinieron </w:t>
      </w:r>
      <w:r w:rsidRPr="00C607AA">
        <w:t>0,08 ha de BNP y 0,13 ha de Formaciones Xerofíticas de Alto Valor Ecológico (FXAVE), lo cual implica una infracción al Artículo 19° de la Ley N° 20.283/2008 (comuna de La Ligua).</w:t>
      </w:r>
    </w:p>
    <w:p w14:paraId="1EB3B2A6" w14:textId="77777777" w:rsidR="00C77A73" w:rsidRDefault="00C77A73" w:rsidP="00C77A73">
      <w:pPr>
        <w:pStyle w:val="Prrafodelista"/>
      </w:pPr>
    </w:p>
    <w:p w14:paraId="1FBF2C59" w14:textId="77777777" w:rsidR="00C77A73" w:rsidRDefault="00C77A73" w:rsidP="00C77A73">
      <w:r>
        <w:t xml:space="preserve">En el área de emplazamiento de la T817 GVN se constató intervención de bosque nativo de preservación con presencia de </w:t>
      </w:r>
      <w:r w:rsidRPr="00C77A73">
        <w:rPr>
          <w:i/>
          <w:iCs/>
        </w:rPr>
        <w:t>Adesmia resinosa</w:t>
      </w:r>
      <w:r>
        <w:t>, especie en categoría “en peligro”, producto de la instalación de la torre en una ubicación distinta a la aprobada por RCA y de la construcción de un Helipuerto tampoco contemplado.</w:t>
      </w:r>
    </w:p>
    <w:p w14:paraId="3C3630F0" w14:textId="77777777" w:rsidR="00A63742" w:rsidRDefault="00A63742" w:rsidP="00A63742"/>
    <w:p w14:paraId="060029F4" w14:textId="77777777" w:rsidR="00A63742" w:rsidRPr="00C06BBC" w:rsidRDefault="00A63742" w:rsidP="00AB36B8">
      <w:pPr>
        <w:pStyle w:val="Prrafodelista"/>
        <w:numPr>
          <w:ilvl w:val="0"/>
          <w:numId w:val="3"/>
        </w:numPr>
        <w:rPr>
          <w:u w:val="single"/>
        </w:rPr>
      </w:pPr>
      <w:r w:rsidRPr="00C06BBC">
        <w:rPr>
          <w:u w:val="single"/>
        </w:rPr>
        <w:t>Detalle de la alteración de hábitat de especies en categoría de conservación.</w:t>
      </w:r>
    </w:p>
    <w:p w14:paraId="4F56230C" w14:textId="77777777" w:rsidR="00A63742" w:rsidRDefault="00A63742" w:rsidP="00A63742"/>
    <w:p w14:paraId="368B600C" w14:textId="77777777" w:rsidR="00A63742" w:rsidRDefault="00A63742" w:rsidP="00A63742">
      <w:r>
        <w:t>Respecto a la alteración de hábitat de especies en categoría de conservación, se constató lo siguiente:</w:t>
      </w:r>
    </w:p>
    <w:p w14:paraId="1BF07A4A" w14:textId="77777777" w:rsidR="00A63742" w:rsidRDefault="00A63742" w:rsidP="00A63742"/>
    <w:tbl>
      <w:tblPr>
        <w:tblStyle w:val="Tablaconcuadrcula"/>
        <w:tblW w:w="8926" w:type="dxa"/>
        <w:jc w:val="center"/>
        <w:tblLook w:val="04A0" w:firstRow="1" w:lastRow="0" w:firstColumn="1" w:lastColumn="0" w:noHBand="0" w:noVBand="1"/>
      </w:tblPr>
      <w:tblGrid>
        <w:gridCol w:w="1555"/>
        <w:gridCol w:w="7371"/>
      </w:tblGrid>
      <w:tr w:rsidR="00A63742" w:rsidRPr="003F6A75" w14:paraId="3E5AE282" w14:textId="77777777" w:rsidTr="00C607AA">
        <w:trPr>
          <w:jc w:val="center"/>
        </w:trPr>
        <w:tc>
          <w:tcPr>
            <w:tcW w:w="1555" w:type="dxa"/>
          </w:tcPr>
          <w:p w14:paraId="739018C2" w14:textId="77777777" w:rsidR="00A63742" w:rsidRPr="003F6A75" w:rsidRDefault="00A63742" w:rsidP="007360FE">
            <w:pPr>
              <w:rPr>
                <w:b/>
                <w:bCs/>
              </w:rPr>
            </w:pPr>
            <w:r w:rsidRPr="003F6A75">
              <w:rPr>
                <w:b/>
                <w:bCs/>
              </w:rPr>
              <w:t>Referencia Reporte Técnico</w:t>
            </w:r>
          </w:p>
        </w:tc>
        <w:tc>
          <w:tcPr>
            <w:tcW w:w="7371" w:type="dxa"/>
          </w:tcPr>
          <w:p w14:paraId="7A12CD4C" w14:textId="77777777" w:rsidR="00A63742" w:rsidRPr="003F6A75" w:rsidRDefault="00A63742" w:rsidP="007360FE">
            <w:pPr>
              <w:rPr>
                <w:b/>
                <w:bCs/>
              </w:rPr>
            </w:pPr>
            <w:r w:rsidRPr="003F6A75">
              <w:rPr>
                <w:b/>
                <w:bCs/>
              </w:rPr>
              <w:t>Descripción</w:t>
            </w:r>
          </w:p>
        </w:tc>
      </w:tr>
      <w:tr w:rsidR="004E0F83" w:rsidRPr="003F6A75" w14:paraId="7549F1B0" w14:textId="77777777" w:rsidTr="00C607AA">
        <w:trPr>
          <w:jc w:val="center"/>
        </w:trPr>
        <w:tc>
          <w:tcPr>
            <w:tcW w:w="1555" w:type="dxa"/>
            <w:vMerge w:val="restart"/>
          </w:tcPr>
          <w:p w14:paraId="3343C553" w14:textId="5A68158F" w:rsidR="004E0F83" w:rsidRPr="00816515" w:rsidRDefault="004E0F83" w:rsidP="007360FE">
            <w:r w:rsidRPr="004E0F83">
              <w:t>Hecho 2, 3, 4, 5, 6, 11 y 12 (Reporte Técnico Noviembre</w:t>
            </w:r>
            <w:r w:rsidR="00722621">
              <w:t>- Actividades 2018 - 2019</w:t>
            </w:r>
            <w:r w:rsidRPr="004E0F83">
              <w:t>)</w:t>
            </w:r>
          </w:p>
        </w:tc>
        <w:tc>
          <w:tcPr>
            <w:tcW w:w="7371" w:type="dxa"/>
          </w:tcPr>
          <w:p w14:paraId="49F5C9C2" w14:textId="272EB774" w:rsidR="004E0F83" w:rsidRPr="008C7C09" w:rsidRDefault="004E0F83" w:rsidP="007360FE">
            <w:r w:rsidRPr="008C7C09">
              <w:t xml:space="preserve">En la plataforma de la T798AV, se constató la presencia de </w:t>
            </w:r>
            <w:r w:rsidRPr="008C7C09">
              <w:rPr>
                <w:i/>
                <w:iCs/>
              </w:rPr>
              <w:t>Adesmia loudonia</w:t>
            </w:r>
            <w:r w:rsidRPr="008C7C09">
              <w:t xml:space="preserve">, </w:t>
            </w:r>
            <w:r>
              <w:t xml:space="preserve">especie en categoría de conservación “En peligro”, </w:t>
            </w:r>
            <w:r w:rsidRPr="008C7C09">
              <w:t>que no fue descrita en la línea de base, donde se afect</w:t>
            </w:r>
            <w:r w:rsidR="00C5053B">
              <w:t>ó</w:t>
            </w:r>
            <w:r w:rsidRPr="008C7C09">
              <w:t>.</w:t>
            </w:r>
          </w:p>
        </w:tc>
      </w:tr>
      <w:tr w:rsidR="004E0F83" w:rsidRPr="003F6A75" w14:paraId="512D799E" w14:textId="77777777" w:rsidTr="00C607AA">
        <w:trPr>
          <w:jc w:val="center"/>
        </w:trPr>
        <w:tc>
          <w:tcPr>
            <w:tcW w:w="1555" w:type="dxa"/>
            <w:vMerge/>
          </w:tcPr>
          <w:p w14:paraId="1EA0A642" w14:textId="77777777" w:rsidR="004E0F83" w:rsidRPr="00694BC6" w:rsidRDefault="004E0F83" w:rsidP="007360FE">
            <w:pPr>
              <w:rPr>
                <w:highlight w:val="yellow"/>
              </w:rPr>
            </w:pPr>
          </w:p>
        </w:tc>
        <w:tc>
          <w:tcPr>
            <w:tcW w:w="7371" w:type="dxa"/>
          </w:tcPr>
          <w:p w14:paraId="1416FE7B" w14:textId="53CF8A2D" w:rsidR="004E0F83" w:rsidRPr="008C7C09" w:rsidRDefault="004E0F83" w:rsidP="007360FE">
            <w:r w:rsidRPr="008C7C09">
              <w:t>La construcción de la T799V intervino 0,1124 ha de bosque nativo de preservación con presencia de las especies arbóreas “Vuln</w:t>
            </w:r>
            <w:r>
              <w:t>e</w:t>
            </w:r>
            <w:r w:rsidRPr="008C7C09">
              <w:t>rab</w:t>
            </w:r>
            <w:r>
              <w:t>l</w:t>
            </w:r>
            <w:r w:rsidRPr="008C7C09">
              <w:t>es” Palo Santo</w:t>
            </w:r>
            <w:r>
              <w:t xml:space="preserve"> (</w:t>
            </w:r>
            <w:r w:rsidRPr="008C7C09">
              <w:rPr>
                <w:i/>
                <w:iCs/>
              </w:rPr>
              <w:t>Dasyphyllum excelsum</w:t>
            </w:r>
            <w:r>
              <w:t>)</w:t>
            </w:r>
            <w:r w:rsidRPr="008C7C09">
              <w:t xml:space="preserve"> y Naranjillo</w:t>
            </w:r>
            <w:r>
              <w:t xml:space="preserve"> (</w:t>
            </w:r>
            <w:r w:rsidRPr="008C7C09">
              <w:rPr>
                <w:i/>
                <w:iCs/>
              </w:rPr>
              <w:t>Citronello mucronata</w:t>
            </w:r>
            <w:r>
              <w:t>)</w:t>
            </w:r>
            <w:r w:rsidRPr="008C7C09">
              <w:t>.</w:t>
            </w:r>
          </w:p>
        </w:tc>
      </w:tr>
      <w:tr w:rsidR="004E0F83" w:rsidRPr="003F6A75" w14:paraId="3A9FD8B7" w14:textId="77777777" w:rsidTr="00C607AA">
        <w:trPr>
          <w:jc w:val="center"/>
        </w:trPr>
        <w:tc>
          <w:tcPr>
            <w:tcW w:w="1555" w:type="dxa"/>
            <w:vMerge/>
          </w:tcPr>
          <w:p w14:paraId="25490D85" w14:textId="77777777" w:rsidR="004E0F83" w:rsidRPr="00327636" w:rsidRDefault="004E0F83" w:rsidP="007360FE">
            <w:pPr>
              <w:rPr>
                <w:highlight w:val="yellow"/>
              </w:rPr>
            </w:pPr>
          </w:p>
        </w:tc>
        <w:tc>
          <w:tcPr>
            <w:tcW w:w="7371" w:type="dxa"/>
          </w:tcPr>
          <w:p w14:paraId="7E987A7C" w14:textId="4861B0EF" w:rsidR="004E0F83" w:rsidRPr="00327636" w:rsidRDefault="004E0F83" w:rsidP="007360FE">
            <w:r w:rsidRPr="00327636">
              <w:t xml:space="preserve">La construcción de la nueva torre T799AV intervino 0,062 ha de bosque nativo d preservación con presencia de la especie </w:t>
            </w:r>
            <w:r w:rsidR="00C5053B" w:rsidRPr="00327636">
              <w:t>arbórea</w:t>
            </w:r>
            <w:r w:rsidRPr="00327636">
              <w:t xml:space="preserve"> “Vulnerable” </w:t>
            </w:r>
            <w:r w:rsidRPr="00327636">
              <w:rPr>
                <w:i/>
                <w:iCs/>
              </w:rPr>
              <w:t>Citronella mucronata</w:t>
            </w:r>
            <w:r w:rsidRPr="00327636">
              <w:t xml:space="preserve"> (Naranjillo).</w:t>
            </w:r>
          </w:p>
        </w:tc>
      </w:tr>
      <w:tr w:rsidR="004E0F83" w:rsidRPr="003F6A75" w14:paraId="1CFA8910" w14:textId="77777777" w:rsidTr="00C607AA">
        <w:trPr>
          <w:jc w:val="center"/>
        </w:trPr>
        <w:tc>
          <w:tcPr>
            <w:tcW w:w="1555" w:type="dxa"/>
            <w:vMerge/>
          </w:tcPr>
          <w:p w14:paraId="7AC46B5A" w14:textId="77777777" w:rsidR="004E0F83" w:rsidRPr="00327636" w:rsidRDefault="004E0F83" w:rsidP="007360FE">
            <w:pPr>
              <w:rPr>
                <w:highlight w:val="yellow"/>
              </w:rPr>
            </w:pPr>
          </w:p>
        </w:tc>
        <w:tc>
          <w:tcPr>
            <w:tcW w:w="7371" w:type="dxa"/>
          </w:tcPr>
          <w:p w14:paraId="5C57523B" w14:textId="24F3630F" w:rsidR="004E0F83" w:rsidRPr="00327636" w:rsidRDefault="004E0F83" w:rsidP="007360FE">
            <w:r>
              <w:t xml:space="preserve">En la Plataforma de la torre T801 corresponde a bosque nativo de preservación por presencia de la especie “Vulnerable” </w:t>
            </w:r>
            <w:r w:rsidRPr="004E0F83">
              <w:rPr>
                <w:i/>
                <w:iCs/>
              </w:rPr>
              <w:t>Dasyphyllum excelsum</w:t>
            </w:r>
            <w:r>
              <w:t xml:space="preserve"> (Palo santo o tayu).</w:t>
            </w:r>
          </w:p>
        </w:tc>
      </w:tr>
      <w:tr w:rsidR="004E0F83" w:rsidRPr="003F6A75" w14:paraId="7E6AF936" w14:textId="77777777" w:rsidTr="00C607AA">
        <w:trPr>
          <w:jc w:val="center"/>
        </w:trPr>
        <w:tc>
          <w:tcPr>
            <w:tcW w:w="1555" w:type="dxa"/>
            <w:vMerge/>
          </w:tcPr>
          <w:p w14:paraId="11A3CA61" w14:textId="77777777" w:rsidR="004E0F83" w:rsidRPr="00327636" w:rsidRDefault="004E0F83" w:rsidP="007360FE">
            <w:pPr>
              <w:rPr>
                <w:highlight w:val="yellow"/>
              </w:rPr>
            </w:pPr>
          </w:p>
        </w:tc>
        <w:tc>
          <w:tcPr>
            <w:tcW w:w="7371" w:type="dxa"/>
          </w:tcPr>
          <w:p w14:paraId="5397B797" w14:textId="7AE24F80" w:rsidR="004E0F83" w:rsidRDefault="004E0F83" w:rsidP="007360FE">
            <w:r>
              <w:t xml:space="preserve">Donde se inserta la plataforma T802 corresponde a bosque nativo de preservación por presencia de la especie “Vulnerable” </w:t>
            </w:r>
            <w:r w:rsidRPr="004E0F83">
              <w:rPr>
                <w:i/>
                <w:iCs/>
              </w:rPr>
              <w:t>Beilshmiedia miersii</w:t>
            </w:r>
            <w:r>
              <w:t xml:space="preserve"> (Belloto del Norte).</w:t>
            </w:r>
          </w:p>
        </w:tc>
      </w:tr>
      <w:tr w:rsidR="004E0F83" w:rsidRPr="003F6A75" w14:paraId="03C14F5C" w14:textId="77777777" w:rsidTr="00C607AA">
        <w:trPr>
          <w:jc w:val="center"/>
        </w:trPr>
        <w:tc>
          <w:tcPr>
            <w:tcW w:w="1555" w:type="dxa"/>
            <w:vMerge/>
          </w:tcPr>
          <w:p w14:paraId="18A12122" w14:textId="77777777" w:rsidR="004E0F83" w:rsidRPr="00327636" w:rsidRDefault="004E0F83" w:rsidP="007360FE">
            <w:pPr>
              <w:rPr>
                <w:highlight w:val="yellow"/>
              </w:rPr>
            </w:pPr>
          </w:p>
        </w:tc>
        <w:tc>
          <w:tcPr>
            <w:tcW w:w="7371" w:type="dxa"/>
          </w:tcPr>
          <w:p w14:paraId="7880E43F" w14:textId="6DDB534D" w:rsidR="004E0F83" w:rsidRDefault="004E0F83" w:rsidP="007360FE">
            <w:r>
              <w:t xml:space="preserve">Entre las torres 817 GVN y la torre 817 FVN, se </w:t>
            </w:r>
            <w:r w:rsidR="00C5053B">
              <w:t>constató</w:t>
            </w:r>
            <w:r>
              <w:t xml:space="preserve"> que la vegetación afectada forma parte de un bosque nativo que constituye bosque de preservación por presencia de Guayacán (</w:t>
            </w:r>
            <w:r w:rsidRPr="00C5053B">
              <w:rPr>
                <w:i/>
                <w:iCs/>
              </w:rPr>
              <w:t>Porlieria chilensis</w:t>
            </w:r>
            <w:r>
              <w:t>), especie en categoría de conservación “Vulnerable”.</w:t>
            </w:r>
          </w:p>
        </w:tc>
      </w:tr>
      <w:tr w:rsidR="004E0F83" w:rsidRPr="003F6A75" w14:paraId="26F1954E" w14:textId="77777777" w:rsidTr="00C607AA">
        <w:trPr>
          <w:jc w:val="center"/>
        </w:trPr>
        <w:tc>
          <w:tcPr>
            <w:tcW w:w="1555" w:type="dxa"/>
            <w:vMerge/>
          </w:tcPr>
          <w:p w14:paraId="25C7D3BB" w14:textId="77777777" w:rsidR="004E0F83" w:rsidRPr="00327636" w:rsidRDefault="004E0F83" w:rsidP="007360FE">
            <w:pPr>
              <w:rPr>
                <w:highlight w:val="yellow"/>
              </w:rPr>
            </w:pPr>
          </w:p>
        </w:tc>
        <w:tc>
          <w:tcPr>
            <w:tcW w:w="7371" w:type="dxa"/>
          </w:tcPr>
          <w:p w14:paraId="7E128126" w14:textId="7B0107E3" w:rsidR="004E0F83" w:rsidRDefault="004E0F83" w:rsidP="007360FE">
            <w:r>
              <w:t xml:space="preserve">Se constató que se intervino bosque nativo de preservación con presencia de </w:t>
            </w:r>
            <w:r w:rsidRPr="004E0F83">
              <w:rPr>
                <w:i/>
                <w:iCs/>
              </w:rPr>
              <w:t>Adesmia resinosa</w:t>
            </w:r>
            <w:r>
              <w:t>, especie en categoría de conservación “en peligro”, producto de la instalación de la T817GVN y la construcción de helipuerto.</w:t>
            </w:r>
          </w:p>
        </w:tc>
      </w:tr>
      <w:tr w:rsidR="00A63742" w:rsidRPr="003F6A75" w14:paraId="32D444F7" w14:textId="77777777" w:rsidTr="00C607AA">
        <w:trPr>
          <w:jc w:val="center"/>
        </w:trPr>
        <w:tc>
          <w:tcPr>
            <w:tcW w:w="1555" w:type="dxa"/>
            <w:vMerge w:val="restart"/>
          </w:tcPr>
          <w:p w14:paraId="3FB05F7B" w14:textId="58290761" w:rsidR="00A63742" w:rsidRPr="003F6A75" w:rsidRDefault="003F7CB8" w:rsidP="007360FE">
            <w:pPr>
              <w:jc w:val="center"/>
            </w:pPr>
            <w:r>
              <w:t xml:space="preserve">Hecho </w:t>
            </w:r>
            <w:r w:rsidR="00A63742" w:rsidRPr="003F6A75">
              <w:t>4</w:t>
            </w:r>
            <w:r w:rsidR="00816515">
              <w:t xml:space="preserve"> (Reporte Técnico Julio</w:t>
            </w:r>
            <w:r w:rsidR="00722621">
              <w:t xml:space="preserve"> Actividades 2019</w:t>
            </w:r>
            <w:r w:rsidR="00816515">
              <w:t>)</w:t>
            </w:r>
          </w:p>
        </w:tc>
        <w:tc>
          <w:tcPr>
            <w:tcW w:w="7371" w:type="dxa"/>
          </w:tcPr>
          <w:p w14:paraId="6C4BCBBF" w14:textId="77777777" w:rsidR="00A63742" w:rsidRPr="003F6A75" w:rsidRDefault="00A63742" w:rsidP="007360FE">
            <w:pPr>
              <w:pStyle w:val="Default"/>
              <w:jc w:val="both"/>
              <w:rPr>
                <w:sz w:val="20"/>
                <w:szCs w:val="20"/>
              </w:rPr>
            </w:pPr>
            <w:r w:rsidRPr="003F6A75">
              <w:rPr>
                <w:rFonts w:asciiTheme="minorHAnsi" w:hAnsiTheme="minorHAnsi" w:cs="Times New Roman"/>
                <w:color w:val="auto"/>
                <w:sz w:val="20"/>
                <w:szCs w:val="20"/>
              </w:rPr>
              <w:t>(Camino a la Torre 535) Presencia de varios ejemplares de la especie “Lúcumo Silvestre” (</w:t>
            </w:r>
            <w:r w:rsidRPr="003F6A75">
              <w:rPr>
                <w:rFonts w:asciiTheme="minorHAnsi" w:hAnsiTheme="minorHAnsi" w:cs="Times New Roman"/>
                <w:i/>
                <w:iCs/>
                <w:color w:val="auto"/>
                <w:sz w:val="20"/>
                <w:szCs w:val="20"/>
              </w:rPr>
              <w:t>Pouteria splendens</w:t>
            </w:r>
            <w:r w:rsidRPr="003F6A75">
              <w:rPr>
                <w:rFonts w:asciiTheme="minorHAnsi" w:hAnsiTheme="minorHAnsi" w:cs="Times New Roman"/>
                <w:color w:val="auto"/>
                <w:sz w:val="20"/>
                <w:szCs w:val="20"/>
              </w:rPr>
              <w:t xml:space="preserve">), especie nativa que se encuentra en la Nómina de especies arbóreas y arbustivas originarias del País, según D. S. N° 68/2009, la cual fue clasificada en categoría de conservación “En Peligro” por Decreto Supremo N° 50/2008 del MISEGPRES. </w:t>
            </w:r>
          </w:p>
        </w:tc>
      </w:tr>
      <w:tr w:rsidR="00A63742" w:rsidRPr="003F6A75" w14:paraId="4F015118" w14:textId="77777777" w:rsidTr="00C607AA">
        <w:trPr>
          <w:jc w:val="center"/>
        </w:trPr>
        <w:tc>
          <w:tcPr>
            <w:tcW w:w="1555" w:type="dxa"/>
            <w:vMerge/>
          </w:tcPr>
          <w:p w14:paraId="146684D6" w14:textId="77777777" w:rsidR="00A63742" w:rsidRPr="003F6A75" w:rsidRDefault="00A63742" w:rsidP="007360FE">
            <w:pPr>
              <w:jc w:val="center"/>
            </w:pPr>
          </w:p>
        </w:tc>
        <w:tc>
          <w:tcPr>
            <w:tcW w:w="7371" w:type="dxa"/>
          </w:tcPr>
          <w:p w14:paraId="3C02B5B2" w14:textId="77777777" w:rsidR="00A63742" w:rsidRPr="003F6A75" w:rsidRDefault="00A63742" w:rsidP="007360FE">
            <w:r w:rsidRPr="003F6A75">
              <w:t>(Camino a la Torre 535) Presencia de 1 ejemplar de la especie “Arrayán de los Molles” o “Arrayán de Hoja Roja” (</w:t>
            </w:r>
            <w:r w:rsidRPr="003F6A75">
              <w:rPr>
                <w:i/>
                <w:iCs/>
              </w:rPr>
              <w:t>Myrceugenia rufa</w:t>
            </w:r>
            <w:r w:rsidRPr="003F6A75">
              <w:t>), especie nativa que también se encuentra en la Nómina de especies arbóreas y arbustivas originarias del País (D. S. N° 68/2009), la cual fue clasificada en categoría de conservación “Casi Amenazada” por Decreto Supremo N° 13/2013 del MMA</w:t>
            </w:r>
          </w:p>
        </w:tc>
      </w:tr>
      <w:tr w:rsidR="00A63742" w:rsidRPr="003F6A75" w14:paraId="028B8314" w14:textId="77777777" w:rsidTr="00C607AA">
        <w:trPr>
          <w:jc w:val="center"/>
        </w:trPr>
        <w:tc>
          <w:tcPr>
            <w:tcW w:w="1555" w:type="dxa"/>
            <w:vMerge/>
          </w:tcPr>
          <w:p w14:paraId="0090E0FC" w14:textId="77777777" w:rsidR="00A63742" w:rsidRPr="003F6A75" w:rsidRDefault="00A63742" w:rsidP="007360FE">
            <w:pPr>
              <w:jc w:val="center"/>
            </w:pPr>
          </w:p>
        </w:tc>
        <w:tc>
          <w:tcPr>
            <w:tcW w:w="7371" w:type="dxa"/>
          </w:tcPr>
          <w:p w14:paraId="5113E02A" w14:textId="77777777" w:rsidR="00A63742" w:rsidRPr="003F6A75" w:rsidRDefault="00A63742" w:rsidP="007360FE">
            <w:r w:rsidRPr="003F6A75">
              <w:t>(Entre las Torres 536 y 544) Presencia de Chagual (</w:t>
            </w:r>
            <w:r w:rsidRPr="008C7C09">
              <w:rPr>
                <w:i/>
                <w:iCs/>
              </w:rPr>
              <w:t>Puya chilensis</w:t>
            </w:r>
            <w:r w:rsidRPr="003F6A75">
              <w:t>), especie nativa que se encuentra en la Nómina de especies arbóreas y arbustivas originarias del País (D. S. N° 68/2009) y clasificada en categoría de conservación de “Preocupación Menor” por Decreto Supremo N° 42/2011 del MMA (ver Figura N° 16).</w:t>
            </w:r>
          </w:p>
        </w:tc>
      </w:tr>
    </w:tbl>
    <w:p w14:paraId="3D3050B6" w14:textId="1BD6ED9D" w:rsidR="00A63742" w:rsidRDefault="00A63742" w:rsidP="00A63742"/>
    <w:p w14:paraId="1F665397" w14:textId="33A17A22" w:rsidR="00C77A73" w:rsidRDefault="00C77A73" w:rsidP="00A63742"/>
    <w:p w14:paraId="62DBBC30" w14:textId="77777777" w:rsidR="00C77A73" w:rsidRPr="00C77A73" w:rsidRDefault="00C77A73" w:rsidP="00C77A73">
      <w:pPr>
        <w:pStyle w:val="Prrafodelista"/>
        <w:numPr>
          <w:ilvl w:val="0"/>
          <w:numId w:val="15"/>
        </w:numPr>
        <w:rPr>
          <w:b/>
          <w:bCs/>
          <w:u w:val="single"/>
        </w:rPr>
      </w:pPr>
      <w:r w:rsidRPr="00C77A73">
        <w:rPr>
          <w:b/>
          <w:bCs/>
          <w:u w:val="single"/>
        </w:rPr>
        <w:t>Intervención de formación vegetacionales sin permisos otorgado.</w:t>
      </w:r>
    </w:p>
    <w:p w14:paraId="54D73F9E" w14:textId="62BA4E00" w:rsidR="00C77A73" w:rsidRDefault="00C77A73" w:rsidP="00A63742"/>
    <w:p w14:paraId="1C82F365" w14:textId="77777777" w:rsidR="00C77A73" w:rsidRDefault="00C77A73" w:rsidP="00C77A73">
      <w:r>
        <w:t>La construcción de torres, plataformas y caminos de acceso a las torres en lugares no aprobados, tampoco evaluados ambientalmente en RCA N°1608/2015, sin contar con consultas de pertinencia, o modificaciones a los planes de manejo en las respectivas Oficinas Provinciales de CONAF.</w:t>
      </w:r>
    </w:p>
    <w:p w14:paraId="66C034B1" w14:textId="77777777" w:rsidR="00C77A73" w:rsidRDefault="00C77A73" w:rsidP="00C77A73">
      <w:pPr>
        <w:pStyle w:val="Prrafodelista"/>
      </w:pPr>
    </w:p>
    <w:p w14:paraId="76B263AE" w14:textId="77777777" w:rsidR="00C77A73" w:rsidRDefault="00C77A73" w:rsidP="00C77A73">
      <w:r>
        <w:t>La construcción de las obras del proyecto sobre vegetación de competencia institucional sin tener aprobados o presentados los planes de manejo y planes de trabajo (PAS 148, 150 y 151) en las respectivas Oficinas Provinciales de CONAF, por lo tanto no cuentan con las correspondientes resoluciones sectoriales para ejecutar la intervención de formaciones xerofíticas, bosque nativo, de Formaciones Xerofíticas de Alto Valor Ecológico y de bosque nativo de preservación, sean éstas aprobatorias o de rechazo. Lo anterior implica que las intervenciones constatadas no tienen aprobadas sus áreas de reforestación, las medidas para asegurar la diversidad biológica; ni los planes de manejo de preservación con las respectivas medidas para asegurar la continuidad de la especie en la cuenca. Esto último, además del incumplimiento de la normativa ambiental aplicable, es relevante ya que la ejecución del proyecto ha generado efectos no evaluados sobre la diversidad biológica, en particular sobre las poblaciones de Lúcumo Silvestre y Belloto del Norte.</w:t>
      </w:r>
    </w:p>
    <w:p w14:paraId="34A7144E" w14:textId="77777777" w:rsidR="00C77A73" w:rsidRDefault="00C77A73" w:rsidP="00C77A73">
      <w:pPr>
        <w:pStyle w:val="Prrafodelista"/>
      </w:pPr>
    </w:p>
    <w:p w14:paraId="08C2C530" w14:textId="335B2382" w:rsidR="00C77A73" w:rsidRDefault="00C77A73" w:rsidP="00C77A73">
      <w:r>
        <w:t>No existen Plan de manejo, Plan de Trabajo para la corta de Bosque Nativo de Preservación y de Formación Xerofítica para la construcción de los caminos de acceso a las torres T671, T672 y T673 (comuna de Punchuncaví).</w:t>
      </w:r>
    </w:p>
    <w:p w14:paraId="2C5F1EAA" w14:textId="77777777" w:rsidR="00C77A73" w:rsidRDefault="00C77A73" w:rsidP="00C77A73"/>
    <w:p w14:paraId="24993103" w14:textId="02AC705C" w:rsidR="00C77A73" w:rsidRDefault="00C77A73" w:rsidP="00C77A73">
      <w:r>
        <w:t>Entre las Torres T536 y T544, se constató un desplazamiento de los caminos de acceso planificados a construir respecto de los ejecutados de hasta 120 metros de distancia, se detectó la construcción de una plaza de tendido sin aprobación ambiental, constatando en la inspección la intervinieron 0,85 ha de Formaciones Xerofíticas de Alto Valor Ecológico (FXAVE) (comuna de La Ligua).</w:t>
      </w:r>
    </w:p>
    <w:p w14:paraId="23FA10DD" w14:textId="77777777" w:rsidR="00C77A73" w:rsidRDefault="00C77A73" w:rsidP="00C77A73"/>
    <w:p w14:paraId="4A6DF8CF" w14:textId="160C1B3D" w:rsidR="00C77A73" w:rsidRDefault="00C77A73" w:rsidP="00C77A73">
      <w:r>
        <w:t>En el área de construcción de los caminos de acceso a las torres T538 y T543 se constató un desplazamiento respecto a los inicialmente aprobados para la LTE, por lo cual se verificó la corta de Bosque Nativo Esclerófilo = 0,51 ha, sin Plan de Manejo (PAS 148) (comuna de La Ligua).</w:t>
      </w:r>
    </w:p>
    <w:p w14:paraId="204F47D1" w14:textId="206C7EA1" w:rsidR="00C77A73" w:rsidRDefault="00C77A73" w:rsidP="00A63742"/>
    <w:p w14:paraId="0412D11D" w14:textId="1BFF4CE6" w:rsidR="00C77A73" w:rsidRDefault="00C77A73" w:rsidP="00C77A73">
      <w:pPr>
        <w:pStyle w:val="Prrafodelista"/>
        <w:numPr>
          <w:ilvl w:val="0"/>
          <w:numId w:val="3"/>
        </w:numPr>
        <w:rPr>
          <w:u w:val="single"/>
        </w:rPr>
      </w:pPr>
      <w:r w:rsidRPr="00E87AA0">
        <w:rPr>
          <w:u w:val="single"/>
        </w:rPr>
        <w:t>Detalle de las intervenciones sin permiso otorgado.</w:t>
      </w:r>
    </w:p>
    <w:p w14:paraId="2C35E30E" w14:textId="51CF9718" w:rsidR="00DD36CA" w:rsidRDefault="00DD36CA" w:rsidP="00DD36CA">
      <w:pPr>
        <w:rPr>
          <w:u w:val="single"/>
        </w:rPr>
      </w:pPr>
    </w:p>
    <w:p w14:paraId="23E443AB" w14:textId="2FBAEE9C" w:rsidR="00DD36CA" w:rsidRPr="00814F83" w:rsidRDefault="00DD36CA" w:rsidP="00DD36CA">
      <w:pPr>
        <w:rPr>
          <w:u w:val="single"/>
        </w:rPr>
      </w:pPr>
      <w:r w:rsidRPr="00814F83">
        <w:rPr>
          <w:u w:val="single"/>
        </w:rPr>
        <w:t>Actividades 2018 - 2019</w:t>
      </w:r>
    </w:p>
    <w:p w14:paraId="60ED0872" w14:textId="77777777" w:rsidR="00C77A73" w:rsidRDefault="00C77A73" w:rsidP="00C77A73"/>
    <w:tbl>
      <w:tblPr>
        <w:tblStyle w:val="Tablaconcuadrcula"/>
        <w:tblW w:w="0" w:type="auto"/>
        <w:tblLook w:val="04A0" w:firstRow="1" w:lastRow="0" w:firstColumn="1" w:lastColumn="0" w:noHBand="0" w:noVBand="1"/>
      </w:tblPr>
      <w:tblGrid>
        <w:gridCol w:w="817"/>
        <w:gridCol w:w="5954"/>
        <w:gridCol w:w="1275"/>
        <w:gridCol w:w="1418"/>
      </w:tblGrid>
      <w:tr w:rsidR="000F7D3A" w14:paraId="67186EAD" w14:textId="77777777" w:rsidTr="000F7D3A">
        <w:tc>
          <w:tcPr>
            <w:tcW w:w="817" w:type="dxa"/>
          </w:tcPr>
          <w:p w14:paraId="0069DF20" w14:textId="77777777" w:rsidR="000F7D3A" w:rsidRPr="00E87AA0" w:rsidRDefault="000F7D3A" w:rsidP="006E7159">
            <w:pPr>
              <w:jc w:val="center"/>
              <w:rPr>
                <w:b/>
              </w:rPr>
            </w:pPr>
            <w:r w:rsidRPr="00E87AA0">
              <w:rPr>
                <w:b/>
                <w:sz w:val="22"/>
                <w:szCs w:val="22"/>
              </w:rPr>
              <w:t>Hecho RT</w:t>
            </w:r>
          </w:p>
        </w:tc>
        <w:tc>
          <w:tcPr>
            <w:tcW w:w="5954" w:type="dxa"/>
          </w:tcPr>
          <w:p w14:paraId="78A17CB4" w14:textId="77777777" w:rsidR="000F7D3A" w:rsidRPr="00E87AA0" w:rsidRDefault="000F7D3A" w:rsidP="006E7159">
            <w:pPr>
              <w:jc w:val="center"/>
              <w:rPr>
                <w:b/>
              </w:rPr>
            </w:pPr>
            <w:r w:rsidRPr="00E87AA0">
              <w:rPr>
                <w:b/>
              </w:rPr>
              <w:t>Descripción</w:t>
            </w:r>
          </w:p>
        </w:tc>
        <w:tc>
          <w:tcPr>
            <w:tcW w:w="1275" w:type="dxa"/>
          </w:tcPr>
          <w:p w14:paraId="6639FA6E" w14:textId="17418C80" w:rsidR="000F7D3A" w:rsidRPr="00E87AA0" w:rsidRDefault="000F7D3A" w:rsidP="006E7159">
            <w:pPr>
              <w:jc w:val="center"/>
              <w:rPr>
                <w:b/>
              </w:rPr>
            </w:pPr>
            <w:r w:rsidRPr="00E87AA0">
              <w:rPr>
                <w:b/>
              </w:rPr>
              <w:t>Sin permiso sectorial</w:t>
            </w:r>
            <w:r>
              <w:rPr>
                <w:b/>
              </w:rPr>
              <w:t>, sin autorización por RCA</w:t>
            </w:r>
          </w:p>
        </w:tc>
        <w:tc>
          <w:tcPr>
            <w:tcW w:w="1418" w:type="dxa"/>
          </w:tcPr>
          <w:p w14:paraId="59492B8C" w14:textId="6A34DAA3" w:rsidR="000F7D3A" w:rsidRPr="00E87AA0" w:rsidRDefault="000F7D3A" w:rsidP="006E7159">
            <w:pPr>
              <w:jc w:val="center"/>
              <w:rPr>
                <w:b/>
              </w:rPr>
            </w:pPr>
            <w:r w:rsidRPr="00E87AA0">
              <w:rPr>
                <w:b/>
              </w:rPr>
              <w:t>Sin permiso sectorial</w:t>
            </w:r>
            <w:r>
              <w:rPr>
                <w:b/>
              </w:rPr>
              <w:t>,</w:t>
            </w:r>
            <w:r w:rsidRPr="00E87AA0">
              <w:rPr>
                <w:b/>
              </w:rPr>
              <w:t xml:space="preserve"> autorizada por RCA</w:t>
            </w:r>
          </w:p>
        </w:tc>
      </w:tr>
      <w:tr w:rsidR="00C77A73" w14:paraId="67DD02FC" w14:textId="77777777" w:rsidTr="000F7D3A">
        <w:trPr>
          <w:trHeight w:val="217"/>
        </w:trPr>
        <w:tc>
          <w:tcPr>
            <w:tcW w:w="817" w:type="dxa"/>
          </w:tcPr>
          <w:p w14:paraId="2F5AD45E" w14:textId="000AD2AD" w:rsidR="00C77A73" w:rsidRDefault="00E139FB" w:rsidP="006E7159">
            <w:pPr>
              <w:jc w:val="center"/>
            </w:pPr>
            <w:r>
              <w:t>1</w:t>
            </w:r>
          </w:p>
        </w:tc>
        <w:tc>
          <w:tcPr>
            <w:tcW w:w="5954" w:type="dxa"/>
          </w:tcPr>
          <w:p w14:paraId="4A91D4BE" w14:textId="134F7C74" w:rsidR="00C77A73" w:rsidRDefault="00E139FB" w:rsidP="006E7159">
            <w:r>
              <w:t>Consultado el titular por la diferencia de emplazamiento de las torres T798 a T803 según trazado autorizado en la RCA. S</w:t>
            </w:r>
            <w:r w:rsidR="00DD6165">
              <w:t>e</w:t>
            </w:r>
            <w:r>
              <w:t xml:space="preserve"> indicó que se con</w:t>
            </w:r>
            <w:r w:rsidR="00DD6165">
              <w:t>s</w:t>
            </w:r>
            <w:r>
              <w:t>truirían 02 torres no contempladas en el proyecto nominadas para los efectos como T798 AV y T799AV y que se omitirá del trazado la torre Aprobada nominada como T 800V. Se verificó que las dos nuevas torres proyectadas no cuentan con resolución de consulta de pertinencia ambiental ni resolución de modificación de RCA y no cuentan con permisos sectoriales.</w:t>
            </w:r>
          </w:p>
        </w:tc>
        <w:tc>
          <w:tcPr>
            <w:tcW w:w="1275" w:type="dxa"/>
          </w:tcPr>
          <w:p w14:paraId="579B5883" w14:textId="27EF7234" w:rsidR="00C77A73" w:rsidRDefault="00E139FB" w:rsidP="006E7159">
            <w:pPr>
              <w:jc w:val="center"/>
            </w:pPr>
            <w:r>
              <w:t>X</w:t>
            </w:r>
          </w:p>
        </w:tc>
        <w:tc>
          <w:tcPr>
            <w:tcW w:w="1418" w:type="dxa"/>
          </w:tcPr>
          <w:p w14:paraId="7D9F6B1C" w14:textId="77777777" w:rsidR="00C77A73" w:rsidRDefault="00C77A73" w:rsidP="006E7159">
            <w:pPr>
              <w:jc w:val="center"/>
            </w:pPr>
          </w:p>
        </w:tc>
      </w:tr>
      <w:tr w:rsidR="00C77A73" w14:paraId="46F63436" w14:textId="77777777" w:rsidTr="00157F91">
        <w:trPr>
          <w:trHeight w:val="982"/>
        </w:trPr>
        <w:tc>
          <w:tcPr>
            <w:tcW w:w="817" w:type="dxa"/>
          </w:tcPr>
          <w:p w14:paraId="24C87A74" w14:textId="27FCFCC0" w:rsidR="00C77A73" w:rsidRDefault="00E139FB" w:rsidP="006E7159">
            <w:pPr>
              <w:jc w:val="center"/>
            </w:pPr>
            <w:r>
              <w:lastRenderedPageBreak/>
              <w:t>2</w:t>
            </w:r>
          </w:p>
        </w:tc>
        <w:tc>
          <w:tcPr>
            <w:tcW w:w="5954" w:type="dxa"/>
          </w:tcPr>
          <w:p w14:paraId="3A0E861D" w14:textId="0EA5E1D6" w:rsidR="00C77A73" w:rsidRDefault="00DD6165" w:rsidP="006E7159">
            <w:r>
              <w:t xml:space="preserve">T798AV: Eliminación de una superficie de bosque nativo no aprobada por RCA, donde se afectó vegetación que no fue descrita en forma detallada en el proceso de evaluación ambiental, particularmente se encontró la presencia de </w:t>
            </w:r>
            <w:r w:rsidRPr="00DD6165">
              <w:rPr>
                <w:i/>
              </w:rPr>
              <w:t>Adesmia loudonia,</w:t>
            </w:r>
            <w:r>
              <w:t xml:space="preserve"> que no fue descrita en la línea de base y que por lo tanto, no fue considerada dentro de las especies objeto de reforestación.</w:t>
            </w:r>
          </w:p>
        </w:tc>
        <w:tc>
          <w:tcPr>
            <w:tcW w:w="1275" w:type="dxa"/>
          </w:tcPr>
          <w:p w14:paraId="5A3BD56F" w14:textId="0E0C7309" w:rsidR="00C77A73" w:rsidRDefault="00DD6165" w:rsidP="006E7159">
            <w:pPr>
              <w:jc w:val="center"/>
            </w:pPr>
            <w:r>
              <w:t>X</w:t>
            </w:r>
          </w:p>
        </w:tc>
        <w:tc>
          <w:tcPr>
            <w:tcW w:w="1418" w:type="dxa"/>
          </w:tcPr>
          <w:p w14:paraId="4477E76E" w14:textId="77777777" w:rsidR="00C77A73" w:rsidRDefault="00C77A73" w:rsidP="006E7159">
            <w:pPr>
              <w:jc w:val="center"/>
            </w:pPr>
          </w:p>
        </w:tc>
      </w:tr>
      <w:tr w:rsidR="00C77A73" w14:paraId="6A6D0065" w14:textId="77777777" w:rsidTr="000F7D3A">
        <w:tc>
          <w:tcPr>
            <w:tcW w:w="817" w:type="dxa"/>
          </w:tcPr>
          <w:p w14:paraId="6E3DDFDE" w14:textId="1E6D4676" w:rsidR="00C77A73" w:rsidRDefault="00814F83" w:rsidP="006E7159">
            <w:pPr>
              <w:jc w:val="center"/>
            </w:pPr>
            <w:r>
              <w:t>3</w:t>
            </w:r>
          </w:p>
        </w:tc>
        <w:tc>
          <w:tcPr>
            <w:tcW w:w="5954" w:type="dxa"/>
          </w:tcPr>
          <w:p w14:paraId="56C24933" w14:textId="19F513AD" w:rsidR="00C77A73" w:rsidRDefault="00814F83" w:rsidP="006E7159">
            <w:r>
              <w:t>La torre T799V no cuenta con plan de manejo sectorial aprobado en el marco de los permisos ambientales sectoriales aplicables según la RCA 1608/2016 y cuenta con PAS rechazado por CONAF, segun consta en la Resolución N°12/50/18 de fecha 9 de julio de 2018 de CONAF</w:t>
            </w:r>
          </w:p>
        </w:tc>
        <w:tc>
          <w:tcPr>
            <w:tcW w:w="1275" w:type="dxa"/>
          </w:tcPr>
          <w:p w14:paraId="767F059C" w14:textId="77777777" w:rsidR="00C77A73" w:rsidRDefault="00C77A73" w:rsidP="006E7159">
            <w:pPr>
              <w:jc w:val="center"/>
            </w:pPr>
          </w:p>
        </w:tc>
        <w:tc>
          <w:tcPr>
            <w:tcW w:w="1418" w:type="dxa"/>
          </w:tcPr>
          <w:p w14:paraId="02073AF2" w14:textId="3092E874" w:rsidR="00C77A73" w:rsidRDefault="00814F83" w:rsidP="006E7159">
            <w:pPr>
              <w:jc w:val="center"/>
            </w:pPr>
            <w:r>
              <w:t>X</w:t>
            </w:r>
          </w:p>
        </w:tc>
      </w:tr>
      <w:tr w:rsidR="00814F83" w14:paraId="517AA780" w14:textId="77777777" w:rsidTr="000F7D3A">
        <w:tc>
          <w:tcPr>
            <w:tcW w:w="817" w:type="dxa"/>
          </w:tcPr>
          <w:p w14:paraId="18B28871" w14:textId="66D7E3D4" w:rsidR="00814F83" w:rsidRDefault="00814F83" w:rsidP="006E7159">
            <w:pPr>
              <w:jc w:val="center"/>
            </w:pPr>
            <w:r>
              <w:t>4</w:t>
            </w:r>
          </w:p>
        </w:tc>
        <w:tc>
          <w:tcPr>
            <w:tcW w:w="5954" w:type="dxa"/>
          </w:tcPr>
          <w:p w14:paraId="142921E8" w14:textId="46DF75F0" w:rsidR="00814F83" w:rsidRDefault="00814F83" w:rsidP="006E7159">
            <w:r>
              <w:t>T799V: Eliminación de una superficie de 0,062 ha de bosque nativo de preservación con presencia de Naranjillo sin PAS 150 y la eliminación de 0,077 ha de bosque nativo de uso multiple de roble de Santiago. Sin PAS 148.</w:t>
            </w:r>
          </w:p>
        </w:tc>
        <w:tc>
          <w:tcPr>
            <w:tcW w:w="1275" w:type="dxa"/>
          </w:tcPr>
          <w:p w14:paraId="0906865E" w14:textId="77777777" w:rsidR="00814F83" w:rsidRDefault="00814F83" w:rsidP="006E7159">
            <w:pPr>
              <w:jc w:val="center"/>
            </w:pPr>
          </w:p>
        </w:tc>
        <w:tc>
          <w:tcPr>
            <w:tcW w:w="1418" w:type="dxa"/>
          </w:tcPr>
          <w:p w14:paraId="5A5D89C1" w14:textId="2B0AE2C6" w:rsidR="00814F83" w:rsidRDefault="00814F83" w:rsidP="006E7159">
            <w:pPr>
              <w:jc w:val="center"/>
            </w:pPr>
            <w:r>
              <w:t>X</w:t>
            </w:r>
          </w:p>
        </w:tc>
      </w:tr>
      <w:tr w:rsidR="00814F83" w14:paraId="779D411D" w14:textId="77777777" w:rsidTr="000F7D3A">
        <w:tc>
          <w:tcPr>
            <w:tcW w:w="817" w:type="dxa"/>
          </w:tcPr>
          <w:p w14:paraId="6FE35C3F" w14:textId="05BC49B7" w:rsidR="00814F83" w:rsidRDefault="00814F83" w:rsidP="006E7159">
            <w:pPr>
              <w:jc w:val="center"/>
            </w:pPr>
            <w:r>
              <w:t>5</w:t>
            </w:r>
          </w:p>
        </w:tc>
        <w:tc>
          <w:tcPr>
            <w:tcW w:w="5954" w:type="dxa"/>
          </w:tcPr>
          <w:p w14:paraId="4D9D8103" w14:textId="0E4932AF" w:rsidR="00814F83" w:rsidRDefault="00814F83" w:rsidP="006E7159">
            <w:r>
              <w:t>T80</w:t>
            </w:r>
            <w:r w:rsidR="006A157D">
              <w:t>1</w:t>
            </w:r>
            <w:r>
              <w:t>: PAS 148 fue rechazado mediante Resolución N°12/50/18 de fecha 09 de julio de 2018 de CONAF.</w:t>
            </w:r>
          </w:p>
          <w:p w14:paraId="0056D4ED" w14:textId="47301D8D" w:rsidR="00814F83" w:rsidRDefault="00814F83" w:rsidP="006E7159">
            <w:r>
              <w:t>Eliminación de una superficie de 0,167 ha de bosque nativo de preservación con presencia de Palo Santo, sin contar con PAS 150.</w:t>
            </w:r>
          </w:p>
        </w:tc>
        <w:tc>
          <w:tcPr>
            <w:tcW w:w="1275" w:type="dxa"/>
          </w:tcPr>
          <w:p w14:paraId="1E333B47" w14:textId="77777777" w:rsidR="00814F83" w:rsidRDefault="00814F83" w:rsidP="006E7159">
            <w:pPr>
              <w:jc w:val="center"/>
            </w:pPr>
          </w:p>
        </w:tc>
        <w:tc>
          <w:tcPr>
            <w:tcW w:w="1418" w:type="dxa"/>
          </w:tcPr>
          <w:p w14:paraId="2E75C898" w14:textId="5399BB84" w:rsidR="00814F83" w:rsidRDefault="00814F83" w:rsidP="006E7159">
            <w:pPr>
              <w:jc w:val="center"/>
            </w:pPr>
            <w:r>
              <w:t>X</w:t>
            </w:r>
          </w:p>
        </w:tc>
      </w:tr>
      <w:tr w:rsidR="00814F83" w14:paraId="1D9F723F" w14:textId="77777777" w:rsidTr="000F7D3A">
        <w:tc>
          <w:tcPr>
            <w:tcW w:w="817" w:type="dxa"/>
          </w:tcPr>
          <w:p w14:paraId="0B315FCF" w14:textId="097C6904" w:rsidR="00814F83" w:rsidRDefault="006A157D" w:rsidP="006E7159">
            <w:pPr>
              <w:jc w:val="center"/>
            </w:pPr>
            <w:r>
              <w:t>6</w:t>
            </w:r>
          </w:p>
        </w:tc>
        <w:tc>
          <w:tcPr>
            <w:tcW w:w="5954" w:type="dxa"/>
          </w:tcPr>
          <w:p w14:paraId="549C869A" w14:textId="4CEBB49A" w:rsidR="00814F83" w:rsidRDefault="00814F83" w:rsidP="006E7159">
            <w:r>
              <w:t>T80</w:t>
            </w:r>
            <w:r w:rsidR="006A157D">
              <w:t>2</w:t>
            </w:r>
            <w:r>
              <w:t>: PAS 148 fue rechazado mediante Resolución N°12/50/18 de fecha 09 de julio de 2018 de CONAF.</w:t>
            </w:r>
          </w:p>
          <w:p w14:paraId="003543C5" w14:textId="5E116D47" w:rsidR="00814F83" w:rsidRDefault="00814F83" w:rsidP="006E7159">
            <w:r>
              <w:t>Eliminación de una superficie de 0,</w:t>
            </w:r>
            <w:r w:rsidR="006A157D">
              <w:t>017</w:t>
            </w:r>
            <w:r>
              <w:t xml:space="preserve"> ha de bosque nativo de preservación con presencia de </w:t>
            </w:r>
            <w:r w:rsidR="006A157D">
              <w:t>Belloto del norte</w:t>
            </w:r>
            <w:r>
              <w:t>, sin contar con PAS 150.</w:t>
            </w:r>
          </w:p>
        </w:tc>
        <w:tc>
          <w:tcPr>
            <w:tcW w:w="1275" w:type="dxa"/>
          </w:tcPr>
          <w:p w14:paraId="16759F8E" w14:textId="77777777" w:rsidR="00814F83" w:rsidRDefault="00814F83" w:rsidP="006E7159">
            <w:pPr>
              <w:jc w:val="center"/>
            </w:pPr>
          </w:p>
        </w:tc>
        <w:tc>
          <w:tcPr>
            <w:tcW w:w="1418" w:type="dxa"/>
          </w:tcPr>
          <w:p w14:paraId="3976CCE6" w14:textId="5D9A32F4" w:rsidR="00814F83" w:rsidRDefault="006A157D" w:rsidP="006E7159">
            <w:pPr>
              <w:jc w:val="center"/>
            </w:pPr>
            <w:r>
              <w:t>X</w:t>
            </w:r>
          </w:p>
        </w:tc>
      </w:tr>
      <w:tr w:rsidR="00814F83" w14:paraId="01F0E83B" w14:textId="77777777" w:rsidTr="000F7D3A">
        <w:tc>
          <w:tcPr>
            <w:tcW w:w="817" w:type="dxa"/>
          </w:tcPr>
          <w:p w14:paraId="2F76098B" w14:textId="1A18275B" w:rsidR="00814F83" w:rsidRDefault="00E6612E" w:rsidP="006E7159">
            <w:pPr>
              <w:jc w:val="center"/>
            </w:pPr>
            <w:r>
              <w:t>10</w:t>
            </w:r>
          </w:p>
        </w:tc>
        <w:tc>
          <w:tcPr>
            <w:tcW w:w="5954" w:type="dxa"/>
          </w:tcPr>
          <w:p w14:paraId="5E58F1D6" w14:textId="10A544A6" w:rsidR="00814F83" w:rsidRDefault="00E6612E" w:rsidP="006E7159">
            <w:r>
              <w:t>Eliminación de bosque nativo de uso múltiple en una superficie de 0,0215 ha, como resultado de la habilitación de un heliopuerto no autorizado por la RCA.</w:t>
            </w:r>
          </w:p>
        </w:tc>
        <w:tc>
          <w:tcPr>
            <w:tcW w:w="1275" w:type="dxa"/>
          </w:tcPr>
          <w:p w14:paraId="15427E81" w14:textId="2F474EE6" w:rsidR="00814F83" w:rsidRDefault="00E6612E" w:rsidP="006E7159">
            <w:pPr>
              <w:jc w:val="center"/>
            </w:pPr>
            <w:r>
              <w:t>X</w:t>
            </w:r>
          </w:p>
        </w:tc>
        <w:tc>
          <w:tcPr>
            <w:tcW w:w="1418" w:type="dxa"/>
          </w:tcPr>
          <w:p w14:paraId="32FBD396" w14:textId="77777777" w:rsidR="00814F83" w:rsidRDefault="00814F83" w:rsidP="006E7159">
            <w:pPr>
              <w:jc w:val="center"/>
            </w:pPr>
          </w:p>
        </w:tc>
      </w:tr>
      <w:tr w:rsidR="00814F83" w14:paraId="57FD1EBC" w14:textId="77777777" w:rsidTr="000F7D3A">
        <w:tc>
          <w:tcPr>
            <w:tcW w:w="817" w:type="dxa"/>
          </w:tcPr>
          <w:p w14:paraId="2B616610" w14:textId="7723DC84" w:rsidR="00814F83" w:rsidRDefault="00E6612E" w:rsidP="006E7159">
            <w:pPr>
              <w:jc w:val="center"/>
            </w:pPr>
            <w:r>
              <w:t>11</w:t>
            </w:r>
          </w:p>
        </w:tc>
        <w:tc>
          <w:tcPr>
            <w:tcW w:w="5954" w:type="dxa"/>
          </w:tcPr>
          <w:p w14:paraId="52954A47" w14:textId="316DAA33" w:rsidR="00814F83" w:rsidRDefault="00E6612E" w:rsidP="006E7159">
            <w:r>
              <w:t>SE constata área intervenida qe no corresponde a ninguna de las obras autorizadas por la RCA, la que además no contempla construcción de campamentos de emergencia y tampoco corresponde a ninguno de los campamentos contemplados al interior de las instalaciones aprobadas por la RCA. El hecho constató la eliminación de 0,116 ha de bosque nativo de preservación por presencia de Polieria chilensis (sin PAS 150 ni el corresondiente Plan de Manejo Nativo de Preservación)</w:t>
            </w:r>
          </w:p>
        </w:tc>
        <w:tc>
          <w:tcPr>
            <w:tcW w:w="1275" w:type="dxa"/>
          </w:tcPr>
          <w:p w14:paraId="444F7729" w14:textId="57273739" w:rsidR="00814F83" w:rsidRDefault="00E6612E" w:rsidP="006E7159">
            <w:pPr>
              <w:jc w:val="center"/>
            </w:pPr>
            <w:r>
              <w:t>X</w:t>
            </w:r>
          </w:p>
        </w:tc>
        <w:tc>
          <w:tcPr>
            <w:tcW w:w="1418" w:type="dxa"/>
          </w:tcPr>
          <w:p w14:paraId="379B32EA" w14:textId="77777777" w:rsidR="00814F83" w:rsidRDefault="00814F83" w:rsidP="006E7159">
            <w:pPr>
              <w:jc w:val="center"/>
            </w:pPr>
          </w:p>
        </w:tc>
      </w:tr>
      <w:tr w:rsidR="00E6612E" w14:paraId="5A918A77" w14:textId="77777777" w:rsidTr="000F7D3A">
        <w:tc>
          <w:tcPr>
            <w:tcW w:w="817" w:type="dxa"/>
          </w:tcPr>
          <w:p w14:paraId="7D1FB170" w14:textId="084DE89B" w:rsidR="00E6612E" w:rsidRDefault="00E6612E" w:rsidP="006E7159">
            <w:pPr>
              <w:jc w:val="center"/>
            </w:pPr>
            <w:r>
              <w:t>12</w:t>
            </w:r>
          </w:p>
        </w:tc>
        <w:tc>
          <w:tcPr>
            <w:tcW w:w="5954" w:type="dxa"/>
          </w:tcPr>
          <w:p w14:paraId="43E71E95" w14:textId="3228C416" w:rsidR="00E6612E" w:rsidRDefault="00E6612E" w:rsidP="006E7159">
            <w:r>
              <w:t>Producto de la instalación de la torre 817 GVN en una ubicación disntinta a la autorizada y de la construcción de un helipuerto no contemplado, hay una superficie intervenida de bosuqe de preservación estimada de 0,124 ha, sin PAS 150, ni el correspondiente Pan de Manejo.</w:t>
            </w:r>
          </w:p>
        </w:tc>
        <w:tc>
          <w:tcPr>
            <w:tcW w:w="1275" w:type="dxa"/>
          </w:tcPr>
          <w:p w14:paraId="148D0E93" w14:textId="60F73E65" w:rsidR="00E6612E" w:rsidRDefault="00E6612E" w:rsidP="006E7159">
            <w:pPr>
              <w:jc w:val="center"/>
            </w:pPr>
            <w:r>
              <w:t>X</w:t>
            </w:r>
          </w:p>
        </w:tc>
        <w:tc>
          <w:tcPr>
            <w:tcW w:w="1418" w:type="dxa"/>
          </w:tcPr>
          <w:p w14:paraId="0274EC15" w14:textId="77777777" w:rsidR="00E6612E" w:rsidRDefault="00E6612E" w:rsidP="006E7159">
            <w:pPr>
              <w:jc w:val="center"/>
            </w:pPr>
          </w:p>
        </w:tc>
      </w:tr>
    </w:tbl>
    <w:p w14:paraId="72B52285" w14:textId="77777777" w:rsidR="00C77A73" w:rsidRDefault="00C77A73" w:rsidP="00C77A73"/>
    <w:p w14:paraId="7D42BB27" w14:textId="50E90653" w:rsidR="00C77A73" w:rsidRPr="00814F83" w:rsidRDefault="00DD36CA" w:rsidP="00A63742">
      <w:pPr>
        <w:rPr>
          <w:u w:val="single"/>
        </w:rPr>
      </w:pPr>
      <w:r w:rsidRPr="00814F83">
        <w:rPr>
          <w:u w:val="single"/>
        </w:rPr>
        <w:t>Actividades 2019</w:t>
      </w:r>
    </w:p>
    <w:p w14:paraId="16A477B2" w14:textId="3E909D77" w:rsidR="00DD36CA" w:rsidRDefault="00DD36CA" w:rsidP="00A63742"/>
    <w:tbl>
      <w:tblPr>
        <w:tblStyle w:val="Tablaconcuadrcula"/>
        <w:tblW w:w="0" w:type="auto"/>
        <w:tblLook w:val="04A0" w:firstRow="1" w:lastRow="0" w:firstColumn="1" w:lastColumn="0" w:noHBand="0" w:noVBand="1"/>
      </w:tblPr>
      <w:tblGrid>
        <w:gridCol w:w="817"/>
        <w:gridCol w:w="5954"/>
        <w:gridCol w:w="1275"/>
        <w:gridCol w:w="1418"/>
      </w:tblGrid>
      <w:tr w:rsidR="00DD36CA" w14:paraId="3FE1DE79" w14:textId="77777777" w:rsidTr="00632A08">
        <w:tc>
          <w:tcPr>
            <w:tcW w:w="817" w:type="dxa"/>
          </w:tcPr>
          <w:p w14:paraId="2DEC382B" w14:textId="77777777" w:rsidR="00DD36CA" w:rsidRPr="00E87AA0" w:rsidRDefault="00DD36CA" w:rsidP="006E7159">
            <w:pPr>
              <w:jc w:val="center"/>
              <w:rPr>
                <w:b/>
              </w:rPr>
            </w:pPr>
            <w:r w:rsidRPr="00E87AA0">
              <w:rPr>
                <w:b/>
                <w:sz w:val="22"/>
                <w:szCs w:val="22"/>
              </w:rPr>
              <w:t>Hecho RT</w:t>
            </w:r>
          </w:p>
        </w:tc>
        <w:tc>
          <w:tcPr>
            <w:tcW w:w="5954" w:type="dxa"/>
          </w:tcPr>
          <w:p w14:paraId="5A33924D" w14:textId="77777777" w:rsidR="00DD36CA" w:rsidRPr="00E87AA0" w:rsidRDefault="00DD36CA" w:rsidP="00632A08">
            <w:pPr>
              <w:jc w:val="center"/>
              <w:rPr>
                <w:b/>
              </w:rPr>
            </w:pPr>
            <w:r w:rsidRPr="00E87AA0">
              <w:rPr>
                <w:b/>
              </w:rPr>
              <w:t>Descripción</w:t>
            </w:r>
          </w:p>
        </w:tc>
        <w:tc>
          <w:tcPr>
            <w:tcW w:w="1275" w:type="dxa"/>
          </w:tcPr>
          <w:p w14:paraId="07807529" w14:textId="77777777" w:rsidR="00DD36CA" w:rsidRPr="00E87AA0" w:rsidRDefault="00DD36CA" w:rsidP="006E7159">
            <w:pPr>
              <w:jc w:val="center"/>
              <w:rPr>
                <w:b/>
              </w:rPr>
            </w:pPr>
            <w:r w:rsidRPr="00E87AA0">
              <w:rPr>
                <w:b/>
              </w:rPr>
              <w:t>Sin permiso sectorial</w:t>
            </w:r>
            <w:r>
              <w:rPr>
                <w:b/>
              </w:rPr>
              <w:t>, sin autorización por RCA</w:t>
            </w:r>
          </w:p>
        </w:tc>
        <w:tc>
          <w:tcPr>
            <w:tcW w:w="1418" w:type="dxa"/>
          </w:tcPr>
          <w:p w14:paraId="661B498F" w14:textId="77777777" w:rsidR="00DD36CA" w:rsidRPr="00E87AA0" w:rsidRDefault="00DD36CA" w:rsidP="006E7159">
            <w:pPr>
              <w:jc w:val="center"/>
              <w:rPr>
                <w:b/>
              </w:rPr>
            </w:pPr>
            <w:r w:rsidRPr="00E87AA0">
              <w:rPr>
                <w:b/>
              </w:rPr>
              <w:t>Sin permiso sectorial</w:t>
            </w:r>
            <w:r>
              <w:rPr>
                <w:b/>
              </w:rPr>
              <w:t>,</w:t>
            </w:r>
            <w:r w:rsidRPr="00E87AA0">
              <w:rPr>
                <w:b/>
              </w:rPr>
              <w:t xml:space="preserve"> autorizada por RCA</w:t>
            </w:r>
          </w:p>
        </w:tc>
      </w:tr>
      <w:tr w:rsidR="00DD36CA" w14:paraId="0D5C91F0" w14:textId="77777777" w:rsidTr="00632A08">
        <w:trPr>
          <w:trHeight w:val="217"/>
        </w:trPr>
        <w:tc>
          <w:tcPr>
            <w:tcW w:w="817" w:type="dxa"/>
          </w:tcPr>
          <w:p w14:paraId="57209488" w14:textId="0821A56A" w:rsidR="00DD36CA" w:rsidRDefault="00E6612E" w:rsidP="006E7159">
            <w:pPr>
              <w:jc w:val="center"/>
            </w:pPr>
            <w:r>
              <w:t>2</w:t>
            </w:r>
          </w:p>
        </w:tc>
        <w:tc>
          <w:tcPr>
            <w:tcW w:w="5954" w:type="dxa"/>
          </w:tcPr>
          <w:p w14:paraId="45775DC3" w14:textId="77777777" w:rsidR="00DD36CA" w:rsidRDefault="00E6612E" w:rsidP="00632A08">
            <w:r w:rsidRPr="00E6612E">
              <w:t>No existe Plan de manejo ni Plan de Trabajo para la corta de bosque y de Formación Xerofítica para la construcción de los caminos de acceso a las torres T 671, T672 y T673.</w:t>
            </w:r>
          </w:p>
          <w:p w14:paraId="17EF17AD" w14:textId="0B0F80ED" w:rsidR="006E7159" w:rsidRDefault="006E7159" w:rsidP="00632A08">
            <w:r w:rsidRPr="006E7159">
              <w:t xml:space="preserve">Los caminos de acceso a las torres T 671, T672 y T673 no estaban considerados en el trazado de caminos de accesos a las torres, </w:t>
            </w:r>
            <w:r w:rsidRPr="006E7159">
              <w:lastRenderedPageBreak/>
              <w:t>aprobado en la evaluación de la EIA.</w:t>
            </w:r>
          </w:p>
        </w:tc>
        <w:tc>
          <w:tcPr>
            <w:tcW w:w="1275" w:type="dxa"/>
          </w:tcPr>
          <w:p w14:paraId="4A6BFB66" w14:textId="6CD1B6E6" w:rsidR="00DD36CA" w:rsidRDefault="006E7159" w:rsidP="006E7159">
            <w:pPr>
              <w:jc w:val="center"/>
            </w:pPr>
            <w:r>
              <w:lastRenderedPageBreak/>
              <w:t>X</w:t>
            </w:r>
          </w:p>
        </w:tc>
        <w:tc>
          <w:tcPr>
            <w:tcW w:w="1418" w:type="dxa"/>
          </w:tcPr>
          <w:p w14:paraId="2B9850B2" w14:textId="77777777" w:rsidR="00DD36CA" w:rsidRDefault="00DD36CA" w:rsidP="006E7159">
            <w:pPr>
              <w:jc w:val="center"/>
            </w:pPr>
          </w:p>
        </w:tc>
      </w:tr>
      <w:tr w:rsidR="00DD36CA" w14:paraId="06EA1524" w14:textId="77777777" w:rsidTr="00632A08">
        <w:tc>
          <w:tcPr>
            <w:tcW w:w="817" w:type="dxa"/>
          </w:tcPr>
          <w:p w14:paraId="33574C6D" w14:textId="20DA7628" w:rsidR="00DD36CA" w:rsidRDefault="006E7159" w:rsidP="006E7159">
            <w:pPr>
              <w:jc w:val="center"/>
            </w:pPr>
            <w:r>
              <w:t>3</w:t>
            </w:r>
          </w:p>
        </w:tc>
        <w:tc>
          <w:tcPr>
            <w:tcW w:w="5954" w:type="dxa"/>
          </w:tcPr>
          <w:p w14:paraId="4738FEF8" w14:textId="77777777" w:rsidR="00DD36CA" w:rsidRDefault="006E7159" w:rsidP="00632A08">
            <w:r>
              <w:t>L</w:t>
            </w:r>
            <w:r w:rsidRPr="006E7159">
              <w:t>a construcción de un camino de acceso a la Torre T616VN no considerado en la RCA N° 1608/2015, afectó el Bosque nativo Esclerófilo Subtipo Espinal sin previa aprobación del PAS 148, Plan de Manejo de Corta y Reforestación de Bosque Nativo para ejecutar Obras civiles.</w:t>
            </w:r>
          </w:p>
          <w:p w14:paraId="10A6B57C" w14:textId="77777777" w:rsidR="006E7159" w:rsidRDefault="006E7159" w:rsidP="00632A08">
            <w:r w:rsidRPr="006E7159">
              <w:t>El área de ubicación actual de las torres T617VN y T618VN</w:t>
            </w:r>
            <w:r>
              <w:t>,</w:t>
            </w:r>
            <w:r w:rsidRPr="006E7159">
              <w:t xml:space="preserve"> se determinó la corta de 0,245 ha de Bosque Nativo sin previa aprobación del PAS sectorial, Plan de manejo de Corta y Reforestación de Bosque Nativo para ejecutar Obras Civiles</w:t>
            </w:r>
            <w:r>
              <w:t>.</w:t>
            </w:r>
          </w:p>
          <w:p w14:paraId="48531EEE" w14:textId="77777777" w:rsidR="006E7159" w:rsidRDefault="006E7159" w:rsidP="00632A08">
            <w:r>
              <w:t>S</w:t>
            </w:r>
            <w:r w:rsidRPr="006E7159">
              <w:t>e determinó la corta de Bosque Nativo de: 0,134 ha para la construcción del camino de acceso y emplazamiento de la torre T618AVN y 0,076 ha en el camino de acceso y la torre T618CVN, sin previa aprobación del PAS sectorial, Plan de manejo de Corta y Reforestación de Bosque Nativo para ejecutar Obras Civiles</w:t>
            </w:r>
            <w:r>
              <w:t>.</w:t>
            </w:r>
          </w:p>
          <w:p w14:paraId="39015CCA" w14:textId="77777777" w:rsidR="006E7159" w:rsidRDefault="006E7159" w:rsidP="00632A08">
            <w:r>
              <w:t>L</w:t>
            </w:r>
            <w:r w:rsidRPr="006E7159">
              <w:t>a construcción de un camino de acceso a la Torre T619VN no considerado en la RCA N° 1608/2015, afectó el Bosque nativo Esclerófilo Subtipo Espinal sin previa aprobación del PAS 148, Plan de Manejo de Corta y Reforestación de Bosque Nativo para ejecutar Obras civiles.</w:t>
            </w:r>
          </w:p>
          <w:p w14:paraId="371BB9D4" w14:textId="2CDC7753" w:rsidR="006E7159" w:rsidRDefault="006E7159" w:rsidP="00632A08">
            <w:r>
              <w:t>S</w:t>
            </w:r>
            <w:r w:rsidRPr="006E7159">
              <w:t>e determinó la intervención de 0,174 ha de Bosque Nativo Esclerófilo con presencia de Puya chilensis sin previa aprobación del PAS sectorial, Plan de manejo de Corta y Reforestación de Bosque Nativo para ejecutar Obras Civiles.</w:t>
            </w:r>
          </w:p>
        </w:tc>
        <w:tc>
          <w:tcPr>
            <w:tcW w:w="1275" w:type="dxa"/>
          </w:tcPr>
          <w:p w14:paraId="3DB4D7C0" w14:textId="60419869" w:rsidR="00DD36CA" w:rsidRDefault="006E7159" w:rsidP="006E7159">
            <w:pPr>
              <w:jc w:val="center"/>
            </w:pPr>
            <w:r>
              <w:t>X</w:t>
            </w:r>
          </w:p>
        </w:tc>
        <w:tc>
          <w:tcPr>
            <w:tcW w:w="1418" w:type="dxa"/>
          </w:tcPr>
          <w:p w14:paraId="5DC5C381" w14:textId="77777777" w:rsidR="00DD36CA" w:rsidRDefault="00DD36CA" w:rsidP="006E7159">
            <w:pPr>
              <w:jc w:val="center"/>
            </w:pPr>
          </w:p>
        </w:tc>
      </w:tr>
      <w:tr w:rsidR="00DD36CA" w14:paraId="76D5435E" w14:textId="77777777" w:rsidTr="00632A08">
        <w:tc>
          <w:tcPr>
            <w:tcW w:w="817" w:type="dxa"/>
          </w:tcPr>
          <w:p w14:paraId="5D39C16B" w14:textId="77F3AF8C" w:rsidR="00DD36CA" w:rsidRDefault="006E7159" w:rsidP="006E7159">
            <w:pPr>
              <w:jc w:val="center"/>
            </w:pPr>
            <w:r>
              <w:t>4</w:t>
            </w:r>
          </w:p>
        </w:tc>
        <w:tc>
          <w:tcPr>
            <w:tcW w:w="5954" w:type="dxa"/>
          </w:tcPr>
          <w:p w14:paraId="73D95055" w14:textId="621BD30D" w:rsidR="00DD36CA" w:rsidRDefault="006E7159" w:rsidP="00632A08">
            <w:r w:rsidRPr="006E7159">
              <w:t>El camino de acceso a la Torre T535 afectó Bosque nativo de Preservación y Formación Xerofítica de Alto Valor Ecológico (FXAVE), sin previa aprobación de Plan de Manejo ni Plan de Trabajo.</w:t>
            </w:r>
          </w:p>
          <w:p w14:paraId="607C8F95" w14:textId="77777777" w:rsidR="006E7159" w:rsidRDefault="006E7159" w:rsidP="00632A08"/>
          <w:p w14:paraId="61683B43" w14:textId="77777777" w:rsidR="006E7159" w:rsidRDefault="006E7159" w:rsidP="00632A08">
            <w:r w:rsidRPr="006E7159">
              <w:t>Entre las Torres T536 y T544, se constató un desplazamiento de los caminos de acceso planificados a construir respecto de los ejecutados de hasta 120 metros de distancia, se detectó la construcción de una plaza de tendido sin aprobación ambiental, constatando en la inspección la intervinieron 0,85 ha de Formaciones Xerofíticas de Alto Valor Ecológico (FXAVE).</w:t>
            </w:r>
          </w:p>
          <w:p w14:paraId="50000B13" w14:textId="77777777" w:rsidR="006E7159" w:rsidRDefault="006E7159" w:rsidP="00632A08"/>
          <w:p w14:paraId="0BBE20AF" w14:textId="646BF881" w:rsidR="006E7159" w:rsidRDefault="006E7159" w:rsidP="00632A08">
            <w:r w:rsidRPr="006E7159">
              <w:t>En el área de construcción de los caminos de acceso a las torres T538 y T543 se constató un desplazamiento respecto a los inicialmente aprobados para la LTE, por lo cual se verificó la corta de Bosque Nativo Esclerófilo (0,51 ha), sin Plan de Manejo (PAS 148)</w:t>
            </w:r>
          </w:p>
        </w:tc>
        <w:tc>
          <w:tcPr>
            <w:tcW w:w="1275" w:type="dxa"/>
          </w:tcPr>
          <w:p w14:paraId="291D00BC" w14:textId="77777777" w:rsidR="006E7159" w:rsidRDefault="006E7159" w:rsidP="006E7159">
            <w:pPr>
              <w:jc w:val="center"/>
            </w:pPr>
          </w:p>
          <w:p w14:paraId="40BC1D39" w14:textId="77777777" w:rsidR="006E7159" w:rsidRDefault="006E7159" w:rsidP="006E7159">
            <w:pPr>
              <w:jc w:val="center"/>
            </w:pPr>
          </w:p>
          <w:p w14:paraId="76FA841B" w14:textId="77777777" w:rsidR="006E7159" w:rsidRDefault="006E7159" w:rsidP="006E7159">
            <w:pPr>
              <w:jc w:val="center"/>
            </w:pPr>
          </w:p>
          <w:p w14:paraId="510FB190" w14:textId="77777777" w:rsidR="006E7159" w:rsidRDefault="006E7159" w:rsidP="006E7159">
            <w:pPr>
              <w:jc w:val="center"/>
            </w:pPr>
          </w:p>
          <w:p w14:paraId="1C2B4C0C" w14:textId="77777777" w:rsidR="006E7159" w:rsidRDefault="006E7159" w:rsidP="006E7159">
            <w:pPr>
              <w:jc w:val="center"/>
            </w:pPr>
          </w:p>
          <w:p w14:paraId="577E0B8A" w14:textId="77777777" w:rsidR="00DD36CA" w:rsidRDefault="006E7159" w:rsidP="006E7159">
            <w:pPr>
              <w:jc w:val="center"/>
            </w:pPr>
            <w:r>
              <w:t>X</w:t>
            </w:r>
          </w:p>
          <w:p w14:paraId="6682847D" w14:textId="77777777" w:rsidR="006E7159" w:rsidRDefault="006E7159" w:rsidP="006E7159">
            <w:pPr>
              <w:jc w:val="center"/>
            </w:pPr>
          </w:p>
          <w:p w14:paraId="7B7298B6" w14:textId="77777777" w:rsidR="006E7159" w:rsidRDefault="006E7159" w:rsidP="006E7159">
            <w:pPr>
              <w:jc w:val="center"/>
            </w:pPr>
          </w:p>
          <w:p w14:paraId="5EB24B2D" w14:textId="77777777" w:rsidR="006E7159" w:rsidRDefault="006E7159" w:rsidP="006E7159">
            <w:pPr>
              <w:jc w:val="center"/>
            </w:pPr>
          </w:p>
          <w:p w14:paraId="4E7F2BAC" w14:textId="77777777" w:rsidR="006E7159" w:rsidRDefault="006E7159" w:rsidP="006E7159">
            <w:pPr>
              <w:jc w:val="center"/>
            </w:pPr>
          </w:p>
          <w:p w14:paraId="4E031E9E" w14:textId="77777777" w:rsidR="006E7159" w:rsidRDefault="006E7159" w:rsidP="006E7159">
            <w:pPr>
              <w:jc w:val="center"/>
            </w:pPr>
          </w:p>
          <w:p w14:paraId="520C19B2" w14:textId="77777777" w:rsidR="006E7159" w:rsidRDefault="006E7159" w:rsidP="006E7159">
            <w:pPr>
              <w:jc w:val="center"/>
            </w:pPr>
          </w:p>
          <w:p w14:paraId="17F881E3" w14:textId="5E602654" w:rsidR="006E7159" w:rsidRDefault="006E7159" w:rsidP="006E7159">
            <w:pPr>
              <w:jc w:val="center"/>
            </w:pPr>
          </w:p>
        </w:tc>
        <w:tc>
          <w:tcPr>
            <w:tcW w:w="1418" w:type="dxa"/>
          </w:tcPr>
          <w:p w14:paraId="5765B4C2" w14:textId="77777777" w:rsidR="00DD36CA" w:rsidRDefault="006E7159" w:rsidP="006E7159">
            <w:pPr>
              <w:jc w:val="center"/>
            </w:pPr>
            <w:r>
              <w:t>X</w:t>
            </w:r>
          </w:p>
          <w:p w14:paraId="3513EE56" w14:textId="77777777" w:rsidR="006E7159" w:rsidRDefault="006E7159" w:rsidP="006E7159">
            <w:pPr>
              <w:jc w:val="center"/>
            </w:pPr>
          </w:p>
          <w:p w14:paraId="3B51F89C" w14:textId="77777777" w:rsidR="006E7159" w:rsidRDefault="006E7159" w:rsidP="006E7159">
            <w:pPr>
              <w:jc w:val="center"/>
            </w:pPr>
          </w:p>
          <w:p w14:paraId="78DA6BEE" w14:textId="77777777" w:rsidR="006E7159" w:rsidRDefault="006E7159" w:rsidP="006E7159">
            <w:pPr>
              <w:jc w:val="center"/>
            </w:pPr>
          </w:p>
          <w:p w14:paraId="2C372B68" w14:textId="77777777" w:rsidR="006E7159" w:rsidRDefault="006E7159" w:rsidP="006E7159">
            <w:pPr>
              <w:jc w:val="center"/>
            </w:pPr>
          </w:p>
          <w:p w14:paraId="3139DB82" w14:textId="77777777" w:rsidR="006E7159" w:rsidRDefault="006E7159" w:rsidP="006E7159">
            <w:pPr>
              <w:jc w:val="center"/>
            </w:pPr>
          </w:p>
          <w:p w14:paraId="02660A6C" w14:textId="77777777" w:rsidR="006E7159" w:rsidRDefault="006E7159" w:rsidP="006E7159">
            <w:pPr>
              <w:jc w:val="center"/>
            </w:pPr>
          </w:p>
          <w:p w14:paraId="6DFC7168" w14:textId="77777777" w:rsidR="006E7159" w:rsidRDefault="006E7159" w:rsidP="006E7159">
            <w:pPr>
              <w:jc w:val="center"/>
            </w:pPr>
          </w:p>
          <w:p w14:paraId="3A7464D1" w14:textId="77777777" w:rsidR="006E7159" w:rsidRDefault="006E7159" w:rsidP="006E7159">
            <w:pPr>
              <w:jc w:val="center"/>
            </w:pPr>
          </w:p>
          <w:p w14:paraId="7763F8A8" w14:textId="77777777" w:rsidR="006E7159" w:rsidRDefault="006E7159" w:rsidP="006E7159">
            <w:pPr>
              <w:jc w:val="center"/>
            </w:pPr>
          </w:p>
          <w:p w14:paraId="360142ED" w14:textId="77777777" w:rsidR="006E7159" w:rsidRDefault="006E7159" w:rsidP="006E7159">
            <w:pPr>
              <w:jc w:val="center"/>
            </w:pPr>
          </w:p>
          <w:p w14:paraId="3C7281EC" w14:textId="77777777" w:rsidR="006E7159" w:rsidRDefault="006E7159" w:rsidP="006E7159">
            <w:pPr>
              <w:jc w:val="center"/>
            </w:pPr>
          </w:p>
          <w:p w14:paraId="339BB0AA" w14:textId="29AB482C" w:rsidR="006E7159" w:rsidRDefault="006E7159" w:rsidP="006E7159">
            <w:pPr>
              <w:jc w:val="center"/>
            </w:pPr>
            <w:r>
              <w:t>X</w:t>
            </w:r>
          </w:p>
        </w:tc>
      </w:tr>
    </w:tbl>
    <w:p w14:paraId="4CF5A1BE" w14:textId="77777777" w:rsidR="00DD36CA" w:rsidRDefault="00DD36CA" w:rsidP="00A63742"/>
    <w:p w14:paraId="019523AD" w14:textId="77777777" w:rsidR="00A63742" w:rsidRDefault="00A63742" w:rsidP="00A63742"/>
    <w:p w14:paraId="518647E3" w14:textId="77777777" w:rsidR="00A63742" w:rsidRDefault="00A63742" w:rsidP="00A63742">
      <w:pPr>
        <w:pStyle w:val="Ttulo3"/>
      </w:pPr>
      <w:r>
        <w:t>Antecedentes aportados por el Titular del Proyecto</w:t>
      </w:r>
    </w:p>
    <w:p w14:paraId="2780B778" w14:textId="77777777" w:rsidR="00A63742" w:rsidRDefault="00A63742" w:rsidP="00A63742"/>
    <w:p w14:paraId="100B3A08" w14:textId="77777777" w:rsidR="00A63742" w:rsidRDefault="00A63742" w:rsidP="00A63742">
      <w:r>
        <w:t>Con fecha 16 de octubre de 2019, se ingresa a la SMA la Carta N°03473, que tiene como asunto IC -AD-00-CG68, que entrega antecedentes por hallazgo detectados en las fiscalizaciones ambientales. De esta forma el titular presenta aquellos hechos constatados a través de inspecciones ambientales y que ha sido subsanadas en etapas tempranas. Para el caso de la región de Coquimbo, el Titular indica lo siguiente:</w:t>
      </w:r>
    </w:p>
    <w:p w14:paraId="19BE0AAB" w14:textId="77777777" w:rsidR="00A63742" w:rsidRDefault="00A63742" w:rsidP="00A63742"/>
    <w:p w14:paraId="2AABF9B8" w14:textId="1F630677" w:rsidR="00A63742" w:rsidRDefault="00A63742" w:rsidP="00A63742">
      <w:r w:rsidRPr="00C06BBC">
        <w:t xml:space="preserve">“De acuerdo a la inspección de fecha </w:t>
      </w:r>
      <w:r>
        <w:t xml:space="preserve">03, </w:t>
      </w:r>
      <w:r w:rsidR="00AE65D7">
        <w:t>11</w:t>
      </w:r>
      <w:r>
        <w:t xml:space="preserve"> y 1</w:t>
      </w:r>
      <w:r w:rsidR="00AE65D7">
        <w:t>7</w:t>
      </w:r>
      <w:r>
        <w:t xml:space="preserve"> </w:t>
      </w:r>
      <w:r w:rsidRPr="00C06BBC">
        <w:t>de abril de 2019, se</w:t>
      </w:r>
      <w:r>
        <w:t xml:space="preserve"> constató la existencia de residuos cercanas a las torres 798V, 795, 794, 792 y, 798AV. El titular a través de la carta indicada en el párrafo precedente, subsano las áreas, dando cuenta de la limpieza de los lugares identificados</w:t>
      </w:r>
      <w:r w:rsidR="00AE65D7">
        <w:t>”</w:t>
      </w:r>
      <w:r>
        <w:t xml:space="preserve">. </w:t>
      </w:r>
      <w:r w:rsidRPr="00C06BBC">
        <w:t xml:space="preserve"> </w:t>
      </w:r>
    </w:p>
    <w:p w14:paraId="2297D925" w14:textId="77777777" w:rsidR="00A63742" w:rsidRDefault="00A63742" w:rsidP="00A63742"/>
    <w:p w14:paraId="367216FD" w14:textId="080BAFC2" w:rsidR="00A63742" w:rsidRDefault="00A63742" w:rsidP="00A63742">
      <w:r>
        <w:t xml:space="preserve">Adicionalmente, se constató en el </w:t>
      </w:r>
      <w:r w:rsidRPr="000D1F78">
        <w:t>Sector de relocalización de suculentas (predio Contreras - Madrid)</w:t>
      </w:r>
      <w:r>
        <w:t xml:space="preserve"> sectores que no contaban con malla tipo bizcocho, además de un sitio de relocalización que no cuenta con señalética. El titular a través de la carta indicada, subsan</w:t>
      </w:r>
      <w:r w:rsidR="003133AC">
        <w:t>ó</w:t>
      </w:r>
      <w:r>
        <w:t xml:space="preserve"> dichos hechos constatados. </w:t>
      </w:r>
      <w:r w:rsidRPr="00C06BBC">
        <w:t xml:space="preserve"> </w:t>
      </w:r>
    </w:p>
    <w:p w14:paraId="51E8CABD" w14:textId="77777777" w:rsidR="00A63742" w:rsidRPr="00C06BBC" w:rsidRDefault="00A63742" w:rsidP="00A63742"/>
    <w:p w14:paraId="6AB6A4E7" w14:textId="45FED89B" w:rsidR="00A63742" w:rsidRDefault="00A63742" w:rsidP="00A63742">
      <w:r>
        <w:t xml:space="preserve">El detalle de </w:t>
      </w:r>
      <w:r w:rsidRPr="003F7CB8">
        <w:t xml:space="preserve">cada uno de los hechos constatados y sus medios de verificación sobre la subsanación de ellos, se detallan en el </w:t>
      </w:r>
      <w:r w:rsidRPr="00AE65D7">
        <w:t>Anexo N°</w:t>
      </w:r>
      <w:r w:rsidR="003F7CB8" w:rsidRPr="00AE65D7">
        <w:t>3</w:t>
      </w:r>
      <w:r w:rsidR="00AE65D7" w:rsidRPr="00AE65D7">
        <w:t xml:space="preserve"> – Matriz SMA Interchile</w:t>
      </w:r>
      <w:r w:rsidRPr="00AE65D7">
        <w:t>.</w:t>
      </w:r>
    </w:p>
    <w:p w14:paraId="041C9CB0" w14:textId="77777777" w:rsidR="00A63742" w:rsidRDefault="00A63742" w:rsidP="00A63742"/>
    <w:p w14:paraId="58B3B0BA" w14:textId="77777777" w:rsidR="00A63742" w:rsidRDefault="00A63742" w:rsidP="00A63742"/>
    <w:p w14:paraId="008FB088" w14:textId="73388805" w:rsidR="00A63742" w:rsidRDefault="00A63742" w:rsidP="00A63742">
      <w:pPr>
        <w:pStyle w:val="Ttulo3"/>
      </w:pPr>
      <w:r>
        <w:t>Resumen para la Región de Valparaíso</w:t>
      </w:r>
    </w:p>
    <w:p w14:paraId="23740688" w14:textId="77777777" w:rsidR="00A63742" w:rsidRPr="00F012FA" w:rsidRDefault="00A63742" w:rsidP="00A63742"/>
    <w:p w14:paraId="352B60EE" w14:textId="6A12A005" w:rsidR="00A63742" w:rsidRDefault="00A63742" w:rsidP="00A63742">
      <w:pPr>
        <w:pStyle w:val="Default"/>
        <w:jc w:val="both"/>
        <w:rPr>
          <w:rFonts w:asciiTheme="minorHAnsi" w:hAnsiTheme="minorHAnsi" w:cs="Times New Roman"/>
          <w:color w:val="auto"/>
          <w:sz w:val="22"/>
          <w:szCs w:val="22"/>
        </w:rPr>
      </w:pPr>
      <w:r w:rsidRPr="0018455F">
        <w:rPr>
          <w:rFonts w:asciiTheme="minorHAnsi" w:hAnsiTheme="minorHAnsi" w:cs="Times New Roman"/>
          <w:color w:val="auto"/>
          <w:sz w:val="22"/>
          <w:szCs w:val="22"/>
        </w:rPr>
        <w:t xml:space="preserve">La superficie total intervenida en los predios que fueron objeto de esta Fiscalización ambiental corresponde a </w:t>
      </w:r>
      <w:r w:rsidR="00816515">
        <w:rPr>
          <w:rFonts w:asciiTheme="minorHAnsi" w:hAnsiTheme="minorHAnsi" w:cs="Times New Roman"/>
          <w:b/>
          <w:bCs/>
          <w:color w:val="auto"/>
          <w:sz w:val="22"/>
          <w:szCs w:val="22"/>
        </w:rPr>
        <w:t>4,768</w:t>
      </w:r>
      <w:r w:rsidRPr="004E41A7">
        <w:rPr>
          <w:rFonts w:asciiTheme="minorHAnsi" w:hAnsiTheme="minorHAnsi" w:cs="Times New Roman"/>
          <w:b/>
          <w:bCs/>
          <w:color w:val="auto"/>
          <w:sz w:val="22"/>
          <w:szCs w:val="22"/>
        </w:rPr>
        <w:t xml:space="preserve"> hectáreas</w:t>
      </w:r>
      <w:r w:rsidRPr="0018455F">
        <w:rPr>
          <w:rFonts w:asciiTheme="minorHAnsi" w:hAnsiTheme="minorHAnsi" w:cs="Times New Roman"/>
          <w:color w:val="auto"/>
          <w:sz w:val="22"/>
          <w:szCs w:val="22"/>
        </w:rPr>
        <w:t>.</w:t>
      </w:r>
    </w:p>
    <w:p w14:paraId="5C32616A" w14:textId="77777777" w:rsidR="00A63742" w:rsidRDefault="00A63742" w:rsidP="00A63742"/>
    <w:p w14:paraId="13D004A0" w14:textId="77777777" w:rsidR="00A63742" w:rsidRDefault="00A63742" w:rsidP="00A63742"/>
    <w:p w14:paraId="389EE18F" w14:textId="77777777" w:rsidR="00A63742" w:rsidRDefault="00A63742" w:rsidP="00A63742"/>
    <w:p w14:paraId="423FEF82" w14:textId="77777777" w:rsidR="00A63742" w:rsidRDefault="00A63742" w:rsidP="00A63742"/>
    <w:p w14:paraId="353EE100" w14:textId="77777777" w:rsidR="006E7159" w:rsidRDefault="006E7159">
      <w:pPr>
        <w:jc w:val="left"/>
        <w:rPr>
          <w:rFonts w:cstheme="minorHAnsi"/>
          <w:b/>
          <w:sz w:val="24"/>
          <w:szCs w:val="20"/>
        </w:rPr>
      </w:pPr>
      <w:bookmarkStart w:id="43" w:name="_Toc26263847"/>
      <w:r>
        <w:br w:type="page"/>
      </w:r>
    </w:p>
    <w:p w14:paraId="3EB890E8" w14:textId="2AFC89CA" w:rsidR="00A63742" w:rsidRDefault="00A63742" w:rsidP="00A63742">
      <w:pPr>
        <w:pStyle w:val="Ttulo1"/>
      </w:pPr>
      <w:r>
        <w:lastRenderedPageBreak/>
        <w:t>OTROS</w:t>
      </w:r>
      <w:bookmarkEnd w:id="43"/>
    </w:p>
    <w:p w14:paraId="499BF517" w14:textId="77777777" w:rsidR="00A63742" w:rsidRDefault="00A63742" w:rsidP="00A63742"/>
    <w:p w14:paraId="7F1640E7" w14:textId="49CE1ED3" w:rsidR="00A63742" w:rsidRDefault="00A63742" w:rsidP="00A63742"/>
    <w:p w14:paraId="2C4F9AEF" w14:textId="77777777" w:rsidR="00D75F04" w:rsidRDefault="00D75F04" w:rsidP="00D75F04">
      <w:pPr>
        <w:pStyle w:val="Ttulo2"/>
        <w:ind w:left="993" w:hanging="567"/>
      </w:pPr>
      <w:r>
        <w:t xml:space="preserve">Gestión de </w:t>
      </w:r>
      <w:r w:rsidR="00126CFF">
        <w:t>Denuncia</w:t>
      </w:r>
      <w:r>
        <w:t>s</w:t>
      </w:r>
    </w:p>
    <w:p w14:paraId="03815667" w14:textId="401B67AC" w:rsidR="00126CFF" w:rsidRDefault="00D75F04" w:rsidP="00D75F04">
      <w:pPr>
        <w:pStyle w:val="Ttulo2"/>
        <w:numPr>
          <w:ilvl w:val="0"/>
          <w:numId w:val="0"/>
        </w:numPr>
      </w:pPr>
      <w:r>
        <w:t xml:space="preserve"> </w:t>
      </w:r>
    </w:p>
    <w:p w14:paraId="5D9725D6" w14:textId="12179B99" w:rsidR="00D75F04" w:rsidRDefault="00D75F04" w:rsidP="00A63742">
      <w:r>
        <w:t>De acuerdo a la siguiente Tabla resumen, se indican aquellas denuncias que han sido recepcionadas durante el periodo 2018 – 2019, referidas a la Unidad Fiscalizable LTE Cardones Polpaico</w:t>
      </w:r>
      <w:r w:rsidR="00430F54">
        <w:t xml:space="preserve"> y que se dan respuesta a través del presente informe:</w:t>
      </w:r>
    </w:p>
    <w:p w14:paraId="1396B0DD" w14:textId="170BCC1B" w:rsidR="00D75F04" w:rsidRDefault="00D75F04" w:rsidP="00A63742"/>
    <w:tbl>
      <w:tblPr>
        <w:tblStyle w:val="Tablaconcuadrcula"/>
        <w:tblW w:w="0" w:type="auto"/>
        <w:jc w:val="center"/>
        <w:tblLook w:val="04A0" w:firstRow="1" w:lastRow="0" w:firstColumn="1" w:lastColumn="0" w:noHBand="0" w:noVBand="1"/>
      </w:tblPr>
      <w:tblGrid>
        <w:gridCol w:w="1167"/>
        <w:gridCol w:w="1695"/>
        <w:gridCol w:w="1711"/>
        <w:gridCol w:w="3780"/>
      </w:tblGrid>
      <w:tr w:rsidR="00EA335F" w14:paraId="760DB72B" w14:textId="77777777" w:rsidTr="00EA335F">
        <w:trPr>
          <w:jc w:val="center"/>
        </w:trPr>
        <w:tc>
          <w:tcPr>
            <w:tcW w:w="1167" w:type="dxa"/>
          </w:tcPr>
          <w:p w14:paraId="06FF4CAB" w14:textId="33C3BED0" w:rsidR="00EA335F" w:rsidRPr="00EA335F" w:rsidRDefault="00EA335F" w:rsidP="00A63742">
            <w:pPr>
              <w:rPr>
                <w:b/>
                <w:bCs/>
              </w:rPr>
            </w:pPr>
            <w:bookmarkStart w:id="44" w:name="_Hlk25578909"/>
            <w:r w:rsidRPr="00EA335F">
              <w:rPr>
                <w:b/>
                <w:bCs/>
              </w:rPr>
              <w:t>Región</w:t>
            </w:r>
          </w:p>
        </w:tc>
        <w:tc>
          <w:tcPr>
            <w:tcW w:w="1695" w:type="dxa"/>
          </w:tcPr>
          <w:p w14:paraId="0B2CFB4A" w14:textId="7E0EE119" w:rsidR="00EA335F" w:rsidRPr="00EA335F" w:rsidRDefault="00EA335F" w:rsidP="00A63742">
            <w:pPr>
              <w:rPr>
                <w:b/>
                <w:bCs/>
              </w:rPr>
            </w:pPr>
            <w:r w:rsidRPr="00EA335F">
              <w:rPr>
                <w:b/>
                <w:bCs/>
              </w:rPr>
              <w:t>Código denuncia</w:t>
            </w:r>
          </w:p>
        </w:tc>
        <w:tc>
          <w:tcPr>
            <w:tcW w:w="1711" w:type="dxa"/>
          </w:tcPr>
          <w:p w14:paraId="5FEEB9BA" w14:textId="1D11B89A" w:rsidR="00EA335F" w:rsidRPr="00EA335F" w:rsidRDefault="00EA335F" w:rsidP="00A63742">
            <w:pPr>
              <w:rPr>
                <w:b/>
                <w:bCs/>
              </w:rPr>
            </w:pPr>
            <w:r w:rsidRPr="00EA335F">
              <w:rPr>
                <w:b/>
                <w:bCs/>
              </w:rPr>
              <w:t>Fecha de Ingreso</w:t>
            </w:r>
          </w:p>
        </w:tc>
        <w:tc>
          <w:tcPr>
            <w:tcW w:w="3780" w:type="dxa"/>
          </w:tcPr>
          <w:p w14:paraId="57B0FE14" w14:textId="17277636" w:rsidR="00EA335F" w:rsidRPr="00EA335F" w:rsidRDefault="00EA335F" w:rsidP="00A63742">
            <w:pPr>
              <w:rPr>
                <w:b/>
                <w:bCs/>
              </w:rPr>
            </w:pPr>
            <w:r w:rsidRPr="00EA335F">
              <w:rPr>
                <w:b/>
                <w:bCs/>
              </w:rPr>
              <w:t>Materia denunciada</w:t>
            </w:r>
          </w:p>
        </w:tc>
      </w:tr>
      <w:tr w:rsidR="00D201B5" w14:paraId="751B070A" w14:textId="77777777" w:rsidTr="00EA335F">
        <w:trPr>
          <w:jc w:val="center"/>
        </w:trPr>
        <w:tc>
          <w:tcPr>
            <w:tcW w:w="1167" w:type="dxa"/>
            <w:vMerge w:val="restart"/>
          </w:tcPr>
          <w:p w14:paraId="57B50347" w14:textId="0AD4DA69" w:rsidR="00D201B5" w:rsidRPr="00D74079" w:rsidRDefault="00D201B5" w:rsidP="00A63742">
            <w:pPr>
              <w:rPr>
                <w:b/>
                <w:bCs/>
              </w:rPr>
            </w:pPr>
            <w:r w:rsidRPr="00D74079">
              <w:rPr>
                <w:b/>
                <w:bCs/>
              </w:rPr>
              <w:t>Coquimbo</w:t>
            </w:r>
          </w:p>
        </w:tc>
        <w:tc>
          <w:tcPr>
            <w:tcW w:w="1695" w:type="dxa"/>
          </w:tcPr>
          <w:p w14:paraId="564B9C20" w14:textId="61693EDE" w:rsidR="00D201B5" w:rsidRPr="00722621" w:rsidRDefault="00D201B5" w:rsidP="00A63742">
            <w:r w:rsidRPr="00722621">
              <w:t>17-IV-2017</w:t>
            </w:r>
          </w:p>
        </w:tc>
        <w:tc>
          <w:tcPr>
            <w:tcW w:w="1711" w:type="dxa"/>
          </w:tcPr>
          <w:p w14:paraId="2DB14F98" w14:textId="1413AD19" w:rsidR="00D201B5" w:rsidRDefault="00B43875" w:rsidP="00A63742">
            <w:r>
              <w:t>13-04-2017</w:t>
            </w:r>
          </w:p>
        </w:tc>
        <w:tc>
          <w:tcPr>
            <w:tcW w:w="3780" w:type="dxa"/>
          </w:tcPr>
          <w:p w14:paraId="06473724" w14:textId="36FC019F" w:rsidR="00D201B5" w:rsidRDefault="00B43875" w:rsidP="00A63742">
            <w:r>
              <w:t>Uso de suelos no autorizados</w:t>
            </w:r>
          </w:p>
        </w:tc>
      </w:tr>
      <w:tr w:rsidR="00D201B5" w14:paraId="51F3836E" w14:textId="77777777" w:rsidTr="00EA335F">
        <w:trPr>
          <w:jc w:val="center"/>
        </w:trPr>
        <w:tc>
          <w:tcPr>
            <w:tcW w:w="1167" w:type="dxa"/>
            <w:vMerge/>
          </w:tcPr>
          <w:p w14:paraId="59FB52C5" w14:textId="79AD5CFA" w:rsidR="00D201B5" w:rsidRPr="00D74079" w:rsidRDefault="00D201B5" w:rsidP="00EA335F">
            <w:pPr>
              <w:rPr>
                <w:b/>
                <w:bCs/>
              </w:rPr>
            </w:pPr>
          </w:p>
        </w:tc>
        <w:tc>
          <w:tcPr>
            <w:tcW w:w="1695" w:type="dxa"/>
          </w:tcPr>
          <w:p w14:paraId="19A334F2" w14:textId="4D4A6827" w:rsidR="00D201B5" w:rsidRPr="00722621" w:rsidRDefault="00D201B5" w:rsidP="00EA335F">
            <w:r w:rsidRPr="00722621">
              <w:t>74-IV-2018</w:t>
            </w:r>
          </w:p>
        </w:tc>
        <w:tc>
          <w:tcPr>
            <w:tcW w:w="1711" w:type="dxa"/>
          </w:tcPr>
          <w:p w14:paraId="26AFC736" w14:textId="7EC8D9AF" w:rsidR="00D201B5" w:rsidRDefault="00D201B5" w:rsidP="00EA335F">
            <w:r w:rsidRPr="00A81313">
              <w:t>22-08-2018</w:t>
            </w:r>
          </w:p>
        </w:tc>
        <w:tc>
          <w:tcPr>
            <w:tcW w:w="3780" w:type="dxa"/>
          </w:tcPr>
          <w:p w14:paraId="2532F88A" w14:textId="3FC2DD6C" w:rsidR="00D201B5" w:rsidRDefault="00D201B5" w:rsidP="00EA335F">
            <w:r>
              <w:t>Construcción de caminos</w:t>
            </w:r>
          </w:p>
        </w:tc>
      </w:tr>
      <w:tr w:rsidR="00D201B5" w14:paraId="43808970" w14:textId="77777777" w:rsidTr="00EA335F">
        <w:trPr>
          <w:jc w:val="center"/>
        </w:trPr>
        <w:tc>
          <w:tcPr>
            <w:tcW w:w="1167" w:type="dxa"/>
            <w:vMerge/>
          </w:tcPr>
          <w:p w14:paraId="0605E9E2" w14:textId="77777777" w:rsidR="00D201B5" w:rsidRPr="00D74079" w:rsidRDefault="00D201B5" w:rsidP="00EA335F">
            <w:pPr>
              <w:rPr>
                <w:b/>
                <w:bCs/>
              </w:rPr>
            </w:pPr>
          </w:p>
        </w:tc>
        <w:tc>
          <w:tcPr>
            <w:tcW w:w="1695" w:type="dxa"/>
          </w:tcPr>
          <w:p w14:paraId="2BEA2B31" w14:textId="3A8A73F0" w:rsidR="00D201B5" w:rsidRPr="00722621" w:rsidRDefault="00D201B5" w:rsidP="00EA335F">
            <w:r w:rsidRPr="00722621">
              <w:t>75-IV-2018</w:t>
            </w:r>
          </w:p>
        </w:tc>
        <w:tc>
          <w:tcPr>
            <w:tcW w:w="1711" w:type="dxa"/>
          </w:tcPr>
          <w:p w14:paraId="28FBADE1" w14:textId="7A54160B" w:rsidR="00D201B5" w:rsidRDefault="00D201B5" w:rsidP="00EA335F">
            <w:r w:rsidRPr="00A81313">
              <w:t>22-08-2018</w:t>
            </w:r>
          </w:p>
        </w:tc>
        <w:tc>
          <w:tcPr>
            <w:tcW w:w="3780" w:type="dxa"/>
          </w:tcPr>
          <w:p w14:paraId="5187B118" w14:textId="7164E08B" w:rsidR="00D201B5" w:rsidRDefault="00D201B5" w:rsidP="00EA335F">
            <w:r>
              <w:t>Cambio medida de compensación</w:t>
            </w:r>
          </w:p>
        </w:tc>
      </w:tr>
      <w:tr w:rsidR="00D74079" w14:paraId="0A675AF6" w14:textId="77777777" w:rsidTr="00EA335F">
        <w:trPr>
          <w:jc w:val="center"/>
        </w:trPr>
        <w:tc>
          <w:tcPr>
            <w:tcW w:w="1167" w:type="dxa"/>
            <w:vMerge w:val="restart"/>
          </w:tcPr>
          <w:p w14:paraId="7547C46E" w14:textId="2B2CFCFF" w:rsidR="00D74079" w:rsidRPr="00D74079" w:rsidRDefault="00D74079" w:rsidP="00EA335F">
            <w:pPr>
              <w:rPr>
                <w:b/>
                <w:bCs/>
              </w:rPr>
            </w:pPr>
            <w:r w:rsidRPr="00D74079">
              <w:rPr>
                <w:b/>
                <w:bCs/>
              </w:rPr>
              <w:t>Valparaíso</w:t>
            </w:r>
          </w:p>
        </w:tc>
        <w:tc>
          <w:tcPr>
            <w:tcW w:w="1695" w:type="dxa"/>
          </w:tcPr>
          <w:p w14:paraId="5D47ABF7" w14:textId="5473A63E" w:rsidR="00D74079" w:rsidRPr="00722621" w:rsidRDefault="00D74079" w:rsidP="00EA335F">
            <w:r w:rsidRPr="00722621">
              <w:t>12-V-2017</w:t>
            </w:r>
          </w:p>
        </w:tc>
        <w:tc>
          <w:tcPr>
            <w:tcW w:w="1711" w:type="dxa"/>
          </w:tcPr>
          <w:p w14:paraId="219D1440" w14:textId="18B77369" w:rsidR="00D74079" w:rsidRPr="008C3387" w:rsidRDefault="00D74079" w:rsidP="00EA335F">
            <w:r w:rsidRPr="00995D4F">
              <w:t>31-01-2017</w:t>
            </w:r>
          </w:p>
        </w:tc>
        <w:tc>
          <w:tcPr>
            <w:tcW w:w="3780" w:type="dxa"/>
          </w:tcPr>
          <w:p w14:paraId="221E95D9" w14:textId="4576F7D5" w:rsidR="00D74079" w:rsidRDefault="00D74079" w:rsidP="00EA335F">
            <w:r w:rsidRPr="00430F54">
              <w:t>Intervención de vegetación nativa no autorizada en PAS</w:t>
            </w:r>
          </w:p>
        </w:tc>
      </w:tr>
      <w:tr w:rsidR="00D74079" w14:paraId="1EE5509C" w14:textId="77777777" w:rsidTr="00EA335F">
        <w:trPr>
          <w:jc w:val="center"/>
        </w:trPr>
        <w:tc>
          <w:tcPr>
            <w:tcW w:w="1167" w:type="dxa"/>
            <w:vMerge/>
          </w:tcPr>
          <w:p w14:paraId="3525723E" w14:textId="71F3A5CF" w:rsidR="00D74079" w:rsidRPr="00D74079" w:rsidRDefault="00D74079" w:rsidP="00EA335F">
            <w:pPr>
              <w:rPr>
                <w:b/>
                <w:bCs/>
              </w:rPr>
            </w:pPr>
          </w:p>
        </w:tc>
        <w:tc>
          <w:tcPr>
            <w:tcW w:w="1695" w:type="dxa"/>
          </w:tcPr>
          <w:p w14:paraId="789C8538" w14:textId="6325BAFE" w:rsidR="00D74079" w:rsidRPr="00722621" w:rsidRDefault="00D74079" w:rsidP="00EA335F">
            <w:r w:rsidRPr="00722621">
              <w:t>47-V-2018</w:t>
            </w:r>
          </w:p>
        </w:tc>
        <w:tc>
          <w:tcPr>
            <w:tcW w:w="1711" w:type="dxa"/>
          </w:tcPr>
          <w:p w14:paraId="73B6A3A2" w14:textId="0B47FF83" w:rsidR="00D74079" w:rsidRDefault="00D74079" w:rsidP="00EA335F">
            <w:r w:rsidRPr="008C3387">
              <w:t>12-06-2018</w:t>
            </w:r>
          </w:p>
        </w:tc>
        <w:tc>
          <w:tcPr>
            <w:tcW w:w="3780" w:type="dxa"/>
          </w:tcPr>
          <w:p w14:paraId="27AFA73D" w14:textId="1B951F73" w:rsidR="00D74079" w:rsidRDefault="00D74079" w:rsidP="00EA335F">
            <w:r>
              <w:t>Residuos de construcción</w:t>
            </w:r>
          </w:p>
        </w:tc>
      </w:tr>
      <w:tr w:rsidR="00D74079" w14:paraId="43BB8B3B" w14:textId="77777777" w:rsidTr="00EA335F">
        <w:trPr>
          <w:jc w:val="center"/>
        </w:trPr>
        <w:tc>
          <w:tcPr>
            <w:tcW w:w="1167" w:type="dxa"/>
            <w:vMerge/>
          </w:tcPr>
          <w:p w14:paraId="5E522A84" w14:textId="77777777" w:rsidR="00D74079" w:rsidRPr="00D74079" w:rsidRDefault="00D74079" w:rsidP="00EA335F">
            <w:pPr>
              <w:rPr>
                <w:b/>
                <w:bCs/>
              </w:rPr>
            </w:pPr>
          </w:p>
        </w:tc>
        <w:tc>
          <w:tcPr>
            <w:tcW w:w="1695" w:type="dxa"/>
          </w:tcPr>
          <w:p w14:paraId="1135EC7D" w14:textId="39839EA8" w:rsidR="00D74079" w:rsidRPr="00722621" w:rsidRDefault="00D74079" w:rsidP="00EA335F">
            <w:r w:rsidRPr="00722621">
              <w:t>87-V-2018</w:t>
            </w:r>
          </w:p>
        </w:tc>
        <w:tc>
          <w:tcPr>
            <w:tcW w:w="1711" w:type="dxa"/>
          </w:tcPr>
          <w:p w14:paraId="4CCF9D0B" w14:textId="6421F837" w:rsidR="00D74079" w:rsidRPr="00D74079" w:rsidRDefault="00D74079" w:rsidP="00EA335F">
            <w:r w:rsidRPr="00D74079">
              <w:t>23-08-2018</w:t>
            </w:r>
          </w:p>
        </w:tc>
        <w:tc>
          <w:tcPr>
            <w:tcW w:w="3780" w:type="dxa"/>
          </w:tcPr>
          <w:p w14:paraId="5CBE256A" w14:textId="28C87B52" w:rsidR="00D74079" w:rsidRPr="00D74079" w:rsidRDefault="00D74079" w:rsidP="00EA335F">
            <w:r w:rsidRPr="00D74079">
              <w:t>Construcción en áreas no evaluadas</w:t>
            </w:r>
          </w:p>
        </w:tc>
      </w:tr>
      <w:tr w:rsidR="00D74079" w14:paraId="3A14DAE2" w14:textId="77777777" w:rsidTr="00EA335F">
        <w:trPr>
          <w:jc w:val="center"/>
        </w:trPr>
        <w:tc>
          <w:tcPr>
            <w:tcW w:w="1167" w:type="dxa"/>
            <w:vMerge/>
          </w:tcPr>
          <w:p w14:paraId="5C55715C" w14:textId="77777777" w:rsidR="00D74079" w:rsidRPr="00D74079" w:rsidRDefault="00D74079" w:rsidP="00EA335F">
            <w:pPr>
              <w:rPr>
                <w:b/>
                <w:bCs/>
              </w:rPr>
            </w:pPr>
          </w:p>
        </w:tc>
        <w:tc>
          <w:tcPr>
            <w:tcW w:w="1695" w:type="dxa"/>
          </w:tcPr>
          <w:p w14:paraId="54EAD008" w14:textId="096A5A97" w:rsidR="00D74079" w:rsidRPr="00722621" w:rsidRDefault="00D74079" w:rsidP="00EA335F">
            <w:r w:rsidRPr="00722621">
              <w:t>101-V-2018</w:t>
            </w:r>
          </w:p>
        </w:tc>
        <w:tc>
          <w:tcPr>
            <w:tcW w:w="1711" w:type="dxa"/>
          </w:tcPr>
          <w:p w14:paraId="4F3B952D" w14:textId="063C3598" w:rsidR="00D74079" w:rsidRPr="00D74079" w:rsidRDefault="00D74079" w:rsidP="00EA335F">
            <w:r w:rsidRPr="00D74079">
              <w:t>20-08-2018</w:t>
            </w:r>
          </w:p>
        </w:tc>
        <w:tc>
          <w:tcPr>
            <w:tcW w:w="3780" w:type="dxa"/>
          </w:tcPr>
          <w:p w14:paraId="3BD6CA1F" w14:textId="3BEAC447" w:rsidR="00D74079" w:rsidRPr="00D74079" w:rsidRDefault="00D74079" w:rsidP="00EA335F">
            <w:r w:rsidRPr="00D74079">
              <w:t>Corta de Bosque Nativo</w:t>
            </w:r>
          </w:p>
        </w:tc>
      </w:tr>
      <w:tr w:rsidR="00D74079" w14:paraId="4571577C" w14:textId="77777777" w:rsidTr="00EA335F">
        <w:trPr>
          <w:jc w:val="center"/>
        </w:trPr>
        <w:tc>
          <w:tcPr>
            <w:tcW w:w="1167" w:type="dxa"/>
            <w:vMerge/>
          </w:tcPr>
          <w:p w14:paraId="6D8B10A8" w14:textId="77777777" w:rsidR="00D74079" w:rsidRPr="00D74079" w:rsidRDefault="00D74079" w:rsidP="00EA335F">
            <w:pPr>
              <w:rPr>
                <w:b/>
                <w:bCs/>
              </w:rPr>
            </w:pPr>
          </w:p>
        </w:tc>
        <w:tc>
          <w:tcPr>
            <w:tcW w:w="1695" w:type="dxa"/>
          </w:tcPr>
          <w:p w14:paraId="0B0AFAEA" w14:textId="3560227B" w:rsidR="00D74079" w:rsidRPr="00722621" w:rsidRDefault="00D74079" w:rsidP="00EA335F">
            <w:r w:rsidRPr="00722621">
              <w:t>121-V-2018</w:t>
            </w:r>
          </w:p>
        </w:tc>
        <w:tc>
          <w:tcPr>
            <w:tcW w:w="1711" w:type="dxa"/>
          </w:tcPr>
          <w:p w14:paraId="3F489C7A" w14:textId="3AC05A51" w:rsidR="00D74079" w:rsidRPr="00D74079" w:rsidRDefault="00D74079" w:rsidP="00EA335F">
            <w:r w:rsidRPr="00D74079">
              <w:t>20-11-2018</w:t>
            </w:r>
          </w:p>
        </w:tc>
        <w:tc>
          <w:tcPr>
            <w:tcW w:w="3780" w:type="dxa"/>
          </w:tcPr>
          <w:p w14:paraId="5FA7DA5F" w14:textId="77C10ADA" w:rsidR="00D74079" w:rsidRPr="00D74079" w:rsidRDefault="00D74079" w:rsidP="00EA335F">
            <w:r w:rsidRPr="00D74079">
              <w:t>Alteración de hábitat fauna</w:t>
            </w:r>
          </w:p>
        </w:tc>
      </w:tr>
      <w:tr w:rsidR="00D74079" w14:paraId="5078A492" w14:textId="77777777" w:rsidTr="00EA335F">
        <w:trPr>
          <w:jc w:val="center"/>
        </w:trPr>
        <w:tc>
          <w:tcPr>
            <w:tcW w:w="1167" w:type="dxa"/>
            <w:vMerge/>
          </w:tcPr>
          <w:p w14:paraId="028F7D97" w14:textId="77777777" w:rsidR="00D74079" w:rsidRPr="00D74079" w:rsidRDefault="00D74079" w:rsidP="00EA335F">
            <w:pPr>
              <w:rPr>
                <w:b/>
                <w:bCs/>
              </w:rPr>
            </w:pPr>
          </w:p>
        </w:tc>
        <w:tc>
          <w:tcPr>
            <w:tcW w:w="1695" w:type="dxa"/>
          </w:tcPr>
          <w:p w14:paraId="55D1CA12" w14:textId="47D15E00" w:rsidR="00D74079" w:rsidRPr="00722621" w:rsidRDefault="00D74079" w:rsidP="00EA335F">
            <w:r w:rsidRPr="00722621">
              <w:t>135-V-2018</w:t>
            </w:r>
          </w:p>
        </w:tc>
        <w:tc>
          <w:tcPr>
            <w:tcW w:w="1711" w:type="dxa"/>
          </w:tcPr>
          <w:p w14:paraId="6C41F890" w14:textId="06590D1A" w:rsidR="00D74079" w:rsidRPr="00D74079" w:rsidRDefault="00D74079" w:rsidP="00EA335F">
            <w:r w:rsidRPr="00D74079">
              <w:t>21-12-2018</w:t>
            </w:r>
          </w:p>
        </w:tc>
        <w:tc>
          <w:tcPr>
            <w:tcW w:w="3780" w:type="dxa"/>
          </w:tcPr>
          <w:p w14:paraId="39E99151" w14:textId="74799FB7" w:rsidR="00D74079" w:rsidRPr="00D74079" w:rsidRDefault="00D74079" w:rsidP="00EA335F">
            <w:r w:rsidRPr="00D74079">
              <w:t>Ruido – Corta de vegetación</w:t>
            </w:r>
          </w:p>
        </w:tc>
      </w:tr>
      <w:tr w:rsidR="00D74079" w14:paraId="0F138DA4" w14:textId="77777777" w:rsidTr="00EA335F">
        <w:trPr>
          <w:jc w:val="center"/>
        </w:trPr>
        <w:tc>
          <w:tcPr>
            <w:tcW w:w="1167" w:type="dxa"/>
            <w:vMerge/>
          </w:tcPr>
          <w:p w14:paraId="79F7A911" w14:textId="77777777" w:rsidR="00D74079" w:rsidRPr="00D74079" w:rsidRDefault="00D74079" w:rsidP="00EA335F">
            <w:pPr>
              <w:rPr>
                <w:b/>
                <w:bCs/>
              </w:rPr>
            </w:pPr>
          </w:p>
        </w:tc>
        <w:tc>
          <w:tcPr>
            <w:tcW w:w="1695" w:type="dxa"/>
          </w:tcPr>
          <w:p w14:paraId="2D1DDD26" w14:textId="46100190" w:rsidR="00D74079" w:rsidRPr="00722621" w:rsidRDefault="00D74079" w:rsidP="00EA335F">
            <w:r w:rsidRPr="00722621">
              <w:t>136-V-2018</w:t>
            </w:r>
          </w:p>
        </w:tc>
        <w:tc>
          <w:tcPr>
            <w:tcW w:w="1711" w:type="dxa"/>
          </w:tcPr>
          <w:p w14:paraId="6DB9CAE7" w14:textId="215849D5" w:rsidR="00D74079" w:rsidRPr="00D74079" w:rsidRDefault="00D74079" w:rsidP="00EA335F">
            <w:r w:rsidRPr="00D74079">
              <w:t>21-12-2018</w:t>
            </w:r>
          </w:p>
        </w:tc>
        <w:tc>
          <w:tcPr>
            <w:tcW w:w="3780" w:type="dxa"/>
          </w:tcPr>
          <w:p w14:paraId="0BA9E06E" w14:textId="176A1802" w:rsidR="00D74079" w:rsidRPr="00D74079" w:rsidRDefault="00D74079" w:rsidP="00EA335F">
            <w:r w:rsidRPr="00D74079">
              <w:t>Alteración de hábitat – destrucción vegetación – Ruido.</w:t>
            </w:r>
          </w:p>
        </w:tc>
      </w:tr>
      <w:tr w:rsidR="00D74079" w14:paraId="3C85B604" w14:textId="77777777" w:rsidTr="00EA335F">
        <w:trPr>
          <w:jc w:val="center"/>
        </w:trPr>
        <w:tc>
          <w:tcPr>
            <w:tcW w:w="1167" w:type="dxa"/>
            <w:vMerge/>
          </w:tcPr>
          <w:p w14:paraId="42A103B3" w14:textId="77777777" w:rsidR="00D74079" w:rsidRPr="00D74079" w:rsidRDefault="00D74079" w:rsidP="00E333C8">
            <w:pPr>
              <w:rPr>
                <w:b/>
                <w:bCs/>
              </w:rPr>
            </w:pPr>
          </w:p>
        </w:tc>
        <w:tc>
          <w:tcPr>
            <w:tcW w:w="1695" w:type="dxa"/>
          </w:tcPr>
          <w:p w14:paraId="3617C092" w14:textId="6F18C9CD" w:rsidR="00D74079" w:rsidRPr="00722621" w:rsidRDefault="00D74079" w:rsidP="00E333C8">
            <w:r w:rsidRPr="00722621">
              <w:t>137-V-2018</w:t>
            </w:r>
          </w:p>
        </w:tc>
        <w:tc>
          <w:tcPr>
            <w:tcW w:w="1711" w:type="dxa"/>
          </w:tcPr>
          <w:p w14:paraId="48437303" w14:textId="53152A5F" w:rsidR="00D74079" w:rsidRPr="00D74079" w:rsidRDefault="00D74079" w:rsidP="00E333C8">
            <w:r w:rsidRPr="00D74079">
              <w:t>21-12-2018</w:t>
            </w:r>
          </w:p>
        </w:tc>
        <w:tc>
          <w:tcPr>
            <w:tcW w:w="3780" w:type="dxa"/>
          </w:tcPr>
          <w:p w14:paraId="5EA008FD" w14:textId="5C6655FF" w:rsidR="00D74079" w:rsidRPr="00D74079" w:rsidRDefault="00D74079" w:rsidP="00E333C8">
            <w:r w:rsidRPr="00D74079">
              <w:t>Alteración de hábitat fauna</w:t>
            </w:r>
          </w:p>
        </w:tc>
      </w:tr>
      <w:tr w:rsidR="00D74079" w14:paraId="79CD61D8" w14:textId="77777777" w:rsidTr="00EA335F">
        <w:trPr>
          <w:jc w:val="center"/>
        </w:trPr>
        <w:tc>
          <w:tcPr>
            <w:tcW w:w="1167" w:type="dxa"/>
            <w:vMerge/>
          </w:tcPr>
          <w:p w14:paraId="27067797" w14:textId="77777777" w:rsidR="00D74079" w:rsidRPr="00D74079" w:rsidRDefault="00D74079" w:rsidP="00E333C8">
            <w:pPr>
              <w:rPr>
                <w:b/>
                <w:bCs/>
              </w:rPr>
            </w:pPr>
          </w:p>
        </w:tc>
        <w:tc>
          <w:tcPr>
            <w:tcW w:w="1695" w:type="dxa"/>
          </w:tcPr>
          <w:p w14:paraId="3E26AD74" w14:textId="2502AB2B" w:rsidR="00D74079" w:rsidRPr="00722621" w:rsidRDefault="00D74079" w:rsidP="00E333C8">
            <w:r w:rsidRPr="00722621">
              <w:t>139-V-2018</w:t>
            </w:r>
          </w:p>
        </w:tc>
        <w:tc>
          <w:tcPr>
            <w:tcW w:w="1711" w:type="dxa"/>
          </w:tcPr>
          <w:p w14:paraId="6CD90D8F" w14:textId="6E076EFA" w:rsidR="00D74079" w:rsidRPr="00D74079" w:rsidRDefault="00D74079" w:rsidP="00E333C8">
            <w:r w:rsidRPr="00D74079">
              <w:t>21-11-2018</w:t>
            </w:r>
          </w:p>
        </w:tc>
        <w:tc>
          <w:tcPr>
            <w:tcW w:w="3780" w:type="dxa"/>
          </w:tcPr>
          <w:p w14:paraId="5DEA1FA8" w14:textId="5CF1D862" w:rsidR="00D74079" w:rsidRPr="00D74079" w:rsidRDefault="00D74079" w:rsidP="00E333C8">
            <w:r w:rsidRPr="00D74079">
              <w:t>Residuos peligrosos y no peligrosos</w:t>
            </w:r>
          </w:p>
        </w:tc>
      </w:tr>
      <w:tr w:rsidR="00D74079" w14:paraId="2EEBC08B" w14:textId="77777777" w:rsidTr="00EA335F">
        <w:trPr>
          <w:jc w:val="center"/>
        </w:trPr>
        <w:tc>
          <w:tcPr>
            <w:tcW w:w="1167" w:type="dxa"/>
            <w:vMerge/>
          </w:tcPr>
          <w:p w14:paraId="3DA75EEC" w14:textId="77777777" w:rsidR="00D74079" w:rsidRPr="00D74079" w:rsidRDefault="00D74079" w:rsidP="00E333C8">
            <w:pPr>
              <w:rPr>
                <w:b/>
                <w:bCs/>
              </w:rPr>
            </w:pPr>
          </w:p>
        </w:tc>
        <w:tc>
          <w:tcPr>
            <w:tcW w:w="1695" w:type="dxa"/>
          </w:tcPr>
          <w:p w14:paraId="58F14F30" w14:textId="726D6776" w:rsidR="00D74079" w:rsidRPr="00722621" w:rsidRDefault="00D74079" w:rsidP="00E333C8">
            <w:r w:rsidRPr="00722621">
              <w:t>141-V-2018</w:t>
            </w:r>
          </w:p>
        </w:tc>
        <w:tc>
          <w:tcPr>
            <w:tcW w:w="1711" w:type="dxa"/>
          </w:tcPr>
          <w:p w14:paraId="3C77BAE8" w14:textId="2E395F50" w:rsidR="00D74079" w:rsidRPr="00D74079" w:rsidRDefault="00D74079" w:rsidP="00E333C8">
            <w:r w:rsidRPr="00D74079">
              <w:t>23-11-2018</w:t>
            </w:r>
          </w:p>
        </w:tc>
        <w:tc>
          <w:tcPr>
            <w:tcW w:w="3780" w:type="dxa"/>
          </w:tcPr>
          <w:p w14:paraId="584A2149" w14:textId="1EF3E9B8" w:rsidR="00D74079" w:rsidRPr="00D74079" w:rsidRDefault="00D74079" w:rsidP="00E333C8">
            <w:r w:rsidRPr="00D74079">
              <w:t>Ruido, Alteración hábitat de fauna, flora</w:t>
            </w:r>
          </w:p>
        </w:tc>
      </w:tr>
      <w:tr w:rsidR="00D74079" w14:paraId="68727D34" w14:textId="77777777" w:rsidTr="00EA335F">
        <w:trPr>
          <w:jc w:val="center"/>
        </w:trPr>
        <w:tc>
          <w:tcPr>
            <w:tcW w:w="1167" w:type="dxa"/>
            <w:vMerge/>
          </w:tcPr>
          <w:p w14:paraId="14394CB2" w14:textId="77777777" w:rsidR="00D74079" w:rsidRPr="00D74079" w:rsidRDefault="00D74079" w:rsidP="00E333C8">
            <w:pPr>
              <w:rPr>
                <w:b/>
                <w:bCs/>
              </w:rPr>
            </w:pPr>
          </w:p>
        </w:tc>
        <w:tc>
          <w:tcPr>
            <w:tcW w:w="1695" w:type="dxa"/>
          </w:tcPr>
          <w:p w14:paraId="753FF22C" w14:textId="6A2707B6" w:rsidR="00D74079" w:rsidRPr="00722621" w:rsidRDefault="00D74079" w:rsidP="00E333C8">
            <w:r w:rsidRPr="00722621">
              <w:t>18-V-2019</w:t>
            </w:r>
          </w:p>
        </w:tc>
        <w:tc>
          <w:tcPr>
            <w:tcW w:w="1711" w:type="dxa"/>
          </w:tcPr>
          <w:p w14:paraId="313A73F4" w14:textId="6A0A4884" w:rsidR="00D74079" w:rsidRPr="00D74079" w:rsidRDefault="00D74079" w:rsidP="00E333C8">
            <w:r w:rsidRPr="00D74079">
              <w:t>21-01-2019</w:t>
            </w:r>
          </w:p>
        </w:tc>
        <w:tc>
          <w:tcPr>
            <w:tcW w:w="3780" w:type="dxa"/>
          </w:tcPr>
          <w:p w14:paraId="2A7F15C2" w14:textId="73DDF7D5" w:rsidR="00D74079" w:rsidRPr="00D74079" w:rsidRDefault="00D74079" w:rsidP="00E333C8">
            <w:r w:rsidRPr="00D74079">
              <w:t>Residuos de construcción – Alteración de hábitat – Afectación a vegetación</w:t>
            </w:r>
          </w:p>
        </w:tc>
      </w:tr>
      <w:tr w:rsidR="00D74079" w14:paraId="092486CC" w14:textId="77777777" w:rsidTr="00EA335F">
        <w:trPr>
          <w:jc w:val="center"/>
        </w:trPr>
        <w:tc>
          <w:tcPr>
            <w:tcW w:w="1167" w:type="dxa"/>
            <w:vMerge/>
          </w:tcPr>
          <w:p w14:paraId="7F5C141B" w14:textId="77777777" w:rsidR="00D74079" w:rsidRPr="00D74079" w:rsidRDefault="00D74079" w:rsidP="00E333C8">
            <w:pPr>
              <w:rPr>
                <w:b/>
                <w:bCs/>
              </w:rPr>
            </w:pPr>
          </w:p>
        </w:tc>
        <w:tc>
          <w:tcPr>
            <w:tcW w:w="1695" w:type="dxa"/>
          </w:tcPr>
          <w:p w14:paraId="0A7C43F3" w14:textId="765FB60B" w:rsidR="00D74079" w:rsidRPr="00722621" w:rsidRDefault="00D74079" w:rsidP="00E333C8">
            <w:r w:rsidRPr="00722621">
              <w:t>143-V-2018</w:t>
            </w:r>
          </w:p>
        </w:tc>
        <w:tc>
          <w:tcPr>
            <w:tcW w:w="1711" w:type="dxa"/>
          </w:tcPr>
          <w:p w14:paraId="5C4789BB" w14:textId="278CE298" w:rsidR="00D74079" w:rsidRPr="00D74079" w:rsidRDefault="00D74079" w:rsidP="00E333C8">
            <w:r w:rsidRPr="00D74079">
              <w:t>31-12-2018</w:t>
            </w:r>
          </w:p>
        </w:tc>
        <w:tc>
          <w:tcPr>
            <w:tcW w:w="3780" w:type="dxa"/>
          </w:tcPr>
          <w:p w14:paraId="3F7BBD93" w14:textId="665BBB61" w:rsidR="00D74079" w:rsidRPr="00D74079" w:rsidRDefault="00D74079" w:rsidP="00E333C8">
            <w:r w:rsidRPr="00D74079">
              <w:t>Corta de vegetación</w:t>
            </w:r>
          </w:p>
        </w:tc>
      </w:tr>
      <w:tr w:rsidR="00D74079" w14:paraId="52B5E728" w14:textId="77777777" w:rsidTr="00EA335F">
        <w:trPr>
          <w:jc w:val="center"/>
        </w:trPr>
        <w:tc>
          <w:tcPr>
            <w:tcW w:w="1167" w:type="dxa"/>
            <w:vMerge/>
          </w:tcPr>
          <w:p w14:paraId="5B7972B5" w14:textId="77777777" w:rsidR="00D74079" w:rsidRPr="00D74079" w:rsidRDefault="00D74079" w:rsidP="00E333C8">
            <w:pPr>
              <w:rPr>
                <w:b/>
                <w:bCs/>
              </w:rPr>
            </w:pPr>
          </w:p>
        </w:tc>
        <w:tc>
          <w:tcPr>
            <w:tcW w:w="1695" w:type="dxa"/>
          </w:tcPr>
          <w:p w14:paraId="5D326132" w14:textId="50D7B789" w:rsidR="00D74079" w:rsidRPr="00722621" w:rsidRDefault="00D74079" w:rsidP="00E333C8">
            <w:r w:rsidRPr="00722621">
              <w:t>144-V-2018</w:t>
            </w:r>
          </w:p>
        </w:tc>
        <w:tc>
          <w:tcPr>
            <w:tcW w:w="1711" w:type="dxa"/>
          </w:tcPr>
          <w:p w14:paraId="70C79407" w14:textId="62DDB79C" w:rsidR="00D74079" w:rsidRPr="00D74079" w:rsidRDefault="00D74079" w:rsidP="00E333C8">
            <w:r w:rsidRPr="00D74079">
              <w:t>31-12-2018</w:t>
            </w:r>
          </w:p>
        </w:tc>
        <w:tc>
          <w:tcPr>
            <w:tcW w:w="3780" w:type="dxa"/>
          </w:tcPr>
          <w:p w14:paraId="3386BAB8" w14:textId="2C18D547" w:rsidR="00D74079" w:rsidRPr="00D74079" w:rsidRDefault="00D74079" w:rsidP="00E333C8">
            <w:r w:rsidRPr="00D74079">
              <w:t>Corta de vegetación</w:t>
            </w:r>
          </w:p>
        </w:tc>
      </w:tr>
      <w:tr w:rsidR="00D74079" w14:paraId="10658A97" w14:textId="77777777" w:rsidTr="00EA335F">
        <w:trPr>
          <w:jc w:val="center"/>
        </w:trPr>
        <w:tc>
          <w:tcPr>
            <w:tcW w:w="1167" w:type="dxa"/>
            <w:vMerge/>
          </w:tcPr>
          <w:p w14:paraId="53653065" w14:textId="77777777" w:rsidR="00D74079" w:rsidRPr="00D74079" w:rsidRDefault="00D74079" w:rsidP="00E333C8">
            <w:pPr>
              <w:rPr>
                <w:b/>
                <w:bCs/>
              </w:rPr>
            </w:pPr>
          </w:p>
        </w:tc>
        <w:tc>
          <w:tcPr>
            <w:tcW w:w="1695" w:type="dxa"/>
          </w:tcPr>
          <w:p w14:paraId="6BFE66D5" w14:textId="7EA8E034" w:rsidR="00D74079" w:rsidRPr="00722621" w:rsidRDefault="00D74079" w:rsidP="00E333C8">
            <w:r w:rsidRPr="00722621">
              <w:t>145-V-2018</w:t>
            </w:r>
          </w:p>
        </w:tc>
        <w:tc>
          <w:tcPr>
            <w:tcW w:w="1711" w:type="dxa"/>
          </w:tcPr>
          <w:p w14:paraId="19BBF8E9" w14:textId="6ED9C611" w:rsidR="00D74079" w:rsidRPr="00D74079" w:rsidRDefault="00D74079" w:rsidP="00E333C8">
            <w:r w:rsidRPr="00D74079">
              <w:t>31-12-2018</w:t>
            </w:r>
          </w:p>
        </w:tc>
        <w:tc>
          <w:tcPr>
            <w:tcW w:w="3780" w:type="dxa"/>
          </w:tcPr>
          <w:p w14:paraId="5B48BC1D" w14:textId="68306EFF" w:rsidR="00D74079" w:rsidRPr="00D74079" w:rsidRDefault="00D74079" w:rsidP="00E333C8">
            <w:r w:rsidRPr="00D74079">
              <w:t>Corta de vegetación</w:t>
            </w:r>
          </w:p>
        </w:tc>
      </w:tr>
      <w:tr w:rsidR="00D74079" w14:paraId="5DC93B0B" w14:textId="77777777" w:rsidTr="00EA335F">
        <w:trPr>
          <w:jc w:val="center"/>
        </w:trPr>
        <w:tc>
          <w:tcPr>
            <w:tcW w:w="1167" w:type="dxa"/>
            <w:vMerge/>
          </w:tcPr>
          <w:p w14:paraId="727D0DA0" w14:textId="77777777" w:rsidR="00D74079" w:rsidRPr="00D74079" w:rsidRDefault="00D74079" w:rsidP="00E333C8">
            <w:pPr>
              <w:rPr>
                <w:b/>
                <w:bCs/>
              </w:rPr>
            </w:pPr>
          </w:p>
        </w:tc>
        <w:tc>
          <w:tcPr>
            <w:tcW w:w="1695" w:type="dxa"/>
          </w:tcPr>
          <w:p w14:paraId="4280B8CC" w14:textId="2FAE1823" w:rsidR="00D74079" w:rsidRPr="00722621" w:rsidRDefault="00D74079" w:rsidP="00E333C8">
            <w:r w:rsidRPr="00722621">
              <w:t>19-V-2019</w:t>
            </w:r>
          </w:p>
        </w:tc>
        <w:tc>
          <w:tcPr>
            <w:tcW w:w="1711" w:type="dxa"/>
          </w:tcPr>
          <w:p w14:paraId="5F3E45BF" w14:textId="339077AF" w:rsidR="00D74079" w:rsidRPr="00D74079" w:rsidRDefault="00D74079" w:rsidP="00E333C8">
            <w:r w:rsidRPr="00D74079">
              <w:t>29-01-2019</w:t>
            </w:r>
          </w:p>
        </w:tc>
        <w:tc>
          <w:tcPr>
            <w:tcW w:w="3780" w:type="dxa"/>
          </w:tcPr>
          <w:p w14:paraId="73068FD8" w14:textId="057F8760" w:rsidR="00D74079" w:rsidRPr="00D74079" w:rsidRDefault="00D74079" w:rsidP="00E333C8">
            <w:r w:rsidRPr="00D74079">
              <w:t>Corta de Bosque Nativo</w:t>
            </w:r>
          </w:p>
        </w:tc>
      </w:tr>
      <w:tr w:rsidR="00D74079" w14:paraId="0A951B2D" w14:textId="77777777" w:rsidTr="00EA335F">
        <w:trPr>
          <w:jc w:val="center"/>
        </w:trPr>
        <w:tc>
          <w:tcPr>
            <w:tcW w:w="1167" w:type="dxa"/>
            <w:vMerge/>
          </w:tcPr>
          <w:p w14:paraId="6EE6ADEC" w14:textId="77777777" w:rsidR="00D74079" w:rsidRPr="00D74079" w:rsidRDefault="00D74079" w:rsidP="00E333C8">
            <w:pPr>
              <w:rPr>
                <w:b/>
                <w:bCs/>
              </w:rPr>
            </w:pPr>
          </w:p>
        </w:tc>
        <w:tc>
          <w:tcPr>
            <w:tcW w:w="1695" w:type="dxa"/>
          </w:tcPr>
          <w:p w14:paraId="22AB1E23" w14:textId="7EBC341E" w:rsidR="00D74079" w:rsidRPr="00722621" w:rsidRDefault="00D74079" w:rsidP="00E333C8">
            <w:r w:rsidRPr="00722621">
              <w:t>24-V-2019</w:t>
            </w:r>
          </w:p>
        </w:tc>
        <w:tc>
          <w:tcPr>
            <w:tcW w:w="1711" w:type="dxa"/>
          </w:tcPr>
          <w:p w14:paraId="19AFF1AB" w14:textId="2E193BD8" w:rsidR="00D74079" w:rsidRPr="00D74079" w:rsidRDefault="00D74079" w:rsidP="00E333C8">
            <w:r w:rsidRPr="00D74079">
              <w:t>01-02-2019</w:t>
            </w:r>
          </w:p>
        </w:tc>
        <w:tc>
          <w:tcPr>
            <w:tcW w:w="3780" w:type="dxa"/>
          </w:tcPr>
          <w:p w14:paraId="0DD6F581" w14:textId="1332F5F0" w:rsidR="00D74079" w:rsidRPr="00D74079" w:rsidRDefault="00D74079" w:rsidP="00E333C8">
            <w:r w:rsidRPr="00D74079">
              <w:t>Ruido - Residuos</w:t>
            </w:r>
          </w:p>
        </w:tc>
      </w:tr>
      <w:tr w:rsidR="00D74079" w14:paraId="73C4A54D" w14:textId="77777777" w:rsidTr="00EA335F">
        <w:trPr>
          <w:jc w:val="center"/>
        </w:trPr>
        <w:tc>
          <w:tcPr>
            <w:tcW w:w="1167" w:type="dxa"/>
            <w:vMerge/>
          </w:tcPr>
          <w:p w14:paraId="5B65B247" w14:textId="77777777" w:rsidR="00D74079" w:rsidRPr="00D74079" w:rsidRDefault="00D74079" w:rsidP="00E333C8">
            <w:pPr>
              <w:rPr>
                <w:b/>
                <w:bCs/>
              </w:rPr>
            </w:pPr>
          </w:p>
        </w:tc>
        <w:tc>
          <w:tcPr>
            <w:tcW w:w="1695" w:type="dxa"/>
          </w:tcPr>
          <w:p w14:paraId="67754680" w14:textId="1528638E" w:rsidR="00D74079" w:rsidRPr="00722621" w:rsidRDefault="00D74079" w:rsidP="00E333C8">
            <w:r w:rsidRPr="00722621">
              <w:t>25-V-2019</w:t>
            </w:r>
          </w:p>
        </w:tc>
        <w:tc>
          <w:tcPr>
            <w:tcW w:w="1711" w:type="dxa"/>
          </w:tcPr>
          <w:p w14:paraId="191E8E3E" w14:textId="19198A17" w:rsidR="00D74079" w:rsidRPr="00D74079" w:rsidRDefault="00D74079" w:rsidP="00E333C8">
            <w:r w:rsidRPr="00D74079">
              <w:t>31-01-2019</w:t>
            </w:r>
          </w:p>
        </w:tc>
        <w:tc>
          <w:tcPr>
            <w:tcW w:w="3780" w:type="dxa"/>
          </w:tcPr>
          <w:p w14:paraId="4443B006" w14:textId="7A5FFE2C" w:rsidR="00D74079" w:rsidRPr="00D74079" w:rsidRDefault="00D74079" w:rsidP="00E333C8">
            <w:r w:rsidRPr="00D74079">
              <w:t>Emisiones atmosféricas</w:t>
            </w:r>
          </w:p>
        </w:tc>
      </w:tr>
      <w:tr w:rsidR="00D74079" w14:paraId="6033FDD1" w14:textId="77777777" w:rsidTr="00EA335F">
        <w:trPr>
          <w:jc w:val="center"/>
        </w:trPr>
        <w:tc>
          <w:tcPr>
            <w:tcW w:w="1167" w:type="dxa"/>
            <w:vMerge/>
          </w:tcPr>
          <w:p w14:paraId="76498636" w14:textId="77777777" w:rsidR="00D74079" w:rsidRPr="00D74079" w:rsidRDefault="00D74079" w:rsidP="00E333C8">
            <w:pPr>
              <w:rPr>
                <w:b/>
                <w:bCs/>
              </w:rPr>
            </w:pPr>
          </w:p>
        </w:tc>
        <w:tc>
          <w:tcPr>
            <w:tcW w:w="1695" w:type="dxa"/>
          </w:tcPr>
          <w:p w14:paraId="7DAECA03" w14:textId="497FED6A" w:rsidR="00D74079" w:rsidRPr="00722621" w:rsidRDefault="00D74079" w:rsidP="00E333C8">
            <w:r w:rsidRPr="00722621">
              <w:t>39-V-2019</w:t>
            </w:r>
          </w:p>
        </w:tc>
        <w:tc>
          <w:tcPr>
            <w:tcW w:w="1711" w:type="dxa"/>
          </w:tcPr>
          <w:p w14:paraId="3588D3CB" w14:textId="03D345D0" w:rsidR="00D74079" w:rsidRPr="00D74079" w:rsidRDefault="00D74079" w:rsidP="00E333C8">
            <w:r w:rsidRPr="00D74079">
              <w:t>16-04-2019</w:t>
            </w:r>
          </w:p>
        </w:tc>
        <w:tc>
          <w:tcPr>
            <w:tcW w:w="3780" w:type="dxa"/>
          </w:tcPr>
          <w:p w14:paraId="5D31F294" w14:textId="3785D961" w:rsidR="00D74079" w:rsidRPr="00D74079" w:rsidRDefault="00D74079" w:rsidP="00E333C8">
            <w:r w:rsidRPr="00D74079">
              <w:t>Corta de Vegetación</w:t>
            </w:r>
          </w:p>
        </w:tc>
      </w:tr>
      <w:tr w:rsidR="00D74079" w14:paraId="6CCB86D9" w14:textId="77777777" w:rsidTr="00EA335F">
        <w:trPr>
          <w:jc w:val="center"/>
        </w:trPr>
        <w:tc>
          <w:tcPr>
            <w:tcW w:w="1167" w:type="dxa"/>
            <w:vMerge/>
          </w:tcPr>
          <w:p w14:paraId="3E570F40" w14:textId="77777777" w:rsidR="00D74079" w:rsidRPr="00D74079" w:rsidRDefault="00D74079" w:rsidP="00E333C8">
            <w:pPr>
              <w:rPr>
                <w:b/>
                <w:bCs/>
              </w:rPr>
            </w:pPr>
          </w:p>
        </w:tc>
        <w:tc>
          <w:tcPr>
            <w:tcW w:w="1695" w:type="dxa"/>
          </w:tcPr>
          <w:p w14:paraId="2CF0E98F" w14:textId="4BC3E981" w:rsidR="00D74079" w:rsidRPr="00722621" w:rsidRDefault="00D74079" w:rsidP="00E333C8">
            <w:r w:rsidRPr="00722621">
              <w:t>41-V-2019</w:t>
            </w:r>
          </w:p>
        </w:tc>
        <w:tc>
          <w:tcPr>
            <w:tcW w:w="1711" w:type="dxa"/>
          </w:tcPr>
          <w:p w14:paraId="313CEE96" w14:textId="5B29EB8B" w:rsidR="00D74079" w:rsidRPr="00D74079" w:rsidRDefault="00D74079" w:rsidP="00E333C8">
            <w:r w:rsidRPr="00D74079">
              <w:t>22-04-2019</w:t>
            </w:r>
          </w:p>
        </w:tc>
        <w:tc>
          <w:tcPr>
            <w:tcW w:w="3780" w:type="dxa"/>
          </w:tcPr>
          <w:p w14:paraId="0999CFF4" w14:textId="12192A34" w:rsidR="00D74079" w:rsidRPr="00D74079" w:rsidRDefault="00D74079" w:rsidP="00E333C8">
            <w:r w:rsidRPr="00D74079">
              <w:t>Emisiones atmosféricas - Ruido</w:t>
            </w:r>
          </w:p>
        </w:tc>
      </w:tr>
      <w:tr w:rsidR="00AD1C61" w14:paraId="5D22891F" w14:textId="77777777" w:rsidTr="00EA335F">
        <w:trPr>
          <w:jc w:val="center"/>
        </w:trPr>
        <w:tc>
          <w:tcPr>
            <w:tcW w:w="1167" w:type="dxa"/>
          </w:tcPr>
          <w:p w14:paraId="4FD88715" w14:textId="57EEBF7D" w:rsidR="00AD1C61" w:rsidRPr="00D74079" w:rsidRDefault="00BE42D3" w:rsidP="00E333C8">
            <w:pPr>
              <w:rPr>
                <w:b/>
                <w:bCs/>
              </w:rPr>
            </w:pPr>
            <w:r w:rsidRPr="00D74079">
              <w:rPr>
                <w:b/>
                <w:bCs/>
              </w:rPr>
              <w:t>Nivel Central</w:t>
            </w:r>
          </w:p>
        </w:tc>
        <w:tc>
          <w:tcPr>
            <w:tcW w:w="1695" w:type="dxa"/>
          </w:tcPr>
          <w:p w14:paraId="40C31F99" w14:textId="0CDEEA3D" w:rsidR="00AD1C61" w:rsidRPr="00722621" w:rsidRDefault="00AD1C61" w:rsidP="00E333C8">
            <w:r w:rsidRPr="00722621">
              <w:t>32-III-2019</w:t>
            </w:r>
          </w:p>
        </w:tc>
        <w:tc>
          <w:tcPr>
            <w:tcW w:w="1711" w:type="dxa"/>
          </w:tcPr>
          <w:p w14:paraId="18A00ACC" w14:textId="066C10AA" w:rsidR="00AD1C61" w:rsidRPr="008C3387" w:rsidRDefault="00AD1C61" w:rsidP="00E333C8">
            <w:r>
              <w:t>15-01-2019</w:t>
            </w:r>
          </w:p>
        </w:tc>
        <w:tc>
          <w:tcPr>
            <w:tcW w:w="3780" w:type="dxa"/>
          </w:tcPr>
          <w:p w14:paraId="4ECB0242" w14:textId="14401770" w:rsidR="00AD1C61" w:rsidRDefault="00596585" w:rsidP="00E333C8">
            <w:r>
              <w:t>Corte de vegetación, residuos de la construcción, condiciones laborales.</w:t>
            </w:r>
          </w:p>
        </w:tc>
      </w:tr>
      <w:bookmarkEnd w:id="44"/>
    </w:tbl>
    <w:p w14:paraId="3AA1D5AA" w14:textId="6D8EBAE3" w:rsidR="00D75F04" w:rsidRDefault="00D75F04" w:rsidP="00A63742"/>
    <w:p w14:paraId="17A49865" w14:textId="20770CF8" w:rsidR="00D75F04" w:rsidRDefault="00D75F04" w:rsidP="00A63742"/>
    <w:p w14:paraId="0E53C2DC" w14:textId="3F4996F5" w:rsidR="00D75F04" w:rsidRDefault="00D75F04" w:rsidP="00A63742">
      <w:r>
        <w:t>De las cuales, se han realizado las siguientes gestiones:</w:t>
      </w:r>
    </w:p>
    <w:p w14:paraId="05310F39" w14:textId="4621A57E" w:rsidR="00F53848" w:rsidRDefault="00F53848" w:rsidP="00A63742"/>
    <w:p w14:paraId="274E7AD7" w14:textId="1CA1BFE0" w:rsidR="00AC0F67" w:rsidRDefault="00F53848" w:rsidP="00AB36B8">
      <w:pPr>
        <w:pStyle w:val="Prrafodelista"/>
        <w:numPr>
          <w:ilvl w:val="0"/>
          <w:numId w:val="6"/>
        </w:numPr>
      </w:pPr>
      <w:r>
        <w:t>Respecto a las ma</w:t>
      </w:r>
      <w:r w:rsidR="00D5771F">
        <w:t>terias</w:t>
      </w:r>
      <w:r>
        <w:t xml:space="preserve"> denun</w:t>
      </w:r>
      <w:r w:rsidR="00D5771F">
        <w:t>c</w:t>
      </w:r>
      <w:r>
        <w:t xml:space="preserve">iadas en la </w:t>
      </w:r>
      <w:r w:rsidRPr="00AE19CC">
        <w:rPr>
          <w:b/>
          <w:bCs/>
        </w:rPr>
        <w:t>Región de Coquimbo</w:t>
      </w:r>
      <w:r>
        <w:t>, estas son abordadas a través de las actividades de fiscalización realizadas durante el año 2018 – 2019, las cuales son abordadas a través del presente informe</w:t>
      </w:r>
      <w:r w:rsidR="00D74079">
        <w:t>, dado que corresponden a aquellas materias relevantes objeto de las fiscalizaciones realizadas.</w:t>
      </w:r>
      <w:r w:rsidR="006758BE">
        <w:t xml:space="preserve"> </w:t>
      </w:r>
      <w:r w:rsidR="00AC0F67">
        <w:t>Por lo tanto, es posible concluir para las denun</w:t>
      </w:r>
      <w:r w:rsidR="00755663">
        <w:t>c</w:t>
      </w:r>
      <w:r w:rsidR="00AC0F67">
        <w:t>ias presentadas en a Región de Coquimbo que:</w:t>
      </w:r>
    </w:p>
    <w:tbl>
      <w:tblPr>
        <w:tblStyle w:val="Tablaconcuadrcula"/>
        <w:tblW w:w="0" w:type="auto"/>
        <w:jc w:val="center"/>
        <w:tblLook w:val="04A0" w:firstRow="1" w:lastRow="0" w:firstColumn="1" w:lastColumn="0" w:noHBand="0" w:noVBand="1"/>
      </w:tblPr>
      <w:tblGrid>
        <w:gridCol w:w="1299"/>
        <w:gridCol w:w="4739"/>
      </w:tblGrid>
      <w:tr w:rsidR="00AC0F67" w14:paraId="722E65F3" w14:textId="77777777" w:rsidTr="00AC0F67">
        <w:trPr>
          <w:jc w:val="center"/>
        </w:trPr>
        <w:tc>
          <w:tcPr>
            <w:tcW w:w="1299" w:type="dxa"/>
          </w:tcPr>
          <w:p w14:paraId="4B902D91" w14:textId="7BCDEEDA" w:rsidR="00AC0F67" w:rsidRPr="00164474" w:rsidRDefault="00AC0F67" w:rsidP="00AC0F67">
            <w:pPr>
              <w:pStyle w:val="Prrafodelista"/>
              <w:ind w:left="0"/>
              <w:rPr>
                <w:b/>
              </w:rPr>
            </w:pPr>
            <w:r w:rsidRPr="00164474">
              <w:rPr>
                <w:b/>
              </w:rPr>
              <w:t>ID Denuncia</w:t>
            </w:r>
          </w:p>
        </w:tc>
        <w:tc>
          <w:tcPr>
            <w:tcW w:w="4739" w:type="dxa"/>
          </w:tcPr>
          <w:p w14:paraId="7530F4DB" w14:textId="2D778A21" w:rsidR="00AC0F67" w:rsidRPr="00164474" w:rsidRDefault="00AC0F67" w:rsidP="00AC0F67">
            <w:pPr>
              <w:pStyle w:val="Prrafodelista"/>
              <w:ind w:left="0"/>
              <w:rPr>
                <w:b/>
              </w:rPr>
            </w:pPr>
            <w:r w:rsidRPr="00164474">
              <w:rPr>
                <w:b/>
              </w:rPr>
              <w:t>Conclusión</w:t>
            </w:r>
          </w:p>
        </w:tc>
      </w:tr>
      <w:tr w:rsidR="00164474" w14:paraId="58EBA592" w14:textId="77777777" w:rsidTr="00AC0F67">
        <w:trPr>
          <w:jc w:val="center"/>
        </w:trPr>
        <w:tc>
          <w:tcPr>
            <w:tcW w:w="1299" w:type="dxa"/>
          </w:tcPr>
          <w:p w14:paraId="790A06CC" w14:textId="292154F6" w:rsidR="00164474" w:rsidRDefault="00164474" w:rsidP="00AC0F67">
            <w:pPr>
              <w:pStyle w:val="Prrafodelista"/>
              <w:ind w:left="0"/>
            </w:pPr>
            <w:r>
              <w:t>17-IV-2017</w:t>
            </w:r>
          </w:p>
        </w:tc>
        <w:tc>
          <w:tcPr>
            <w:tcW w:w="4739" w:type="dxa"/>
            <w:vMerge w:val="restart"/>
          </w:tcPr>
          <w:p w14:paraId="10B3B321" w14:textId="2675F847" w:rsidR="00164474" w:rsidRDefault="00164474" w:rsidP="00AC0F67">
            <w:pPr>
              <w:pStyle w:val="Prrafodelista"/>
              <w:ind w:left="0"/>
            </w:pPr>
            <w:r>
              <w:t xml:space="preserve">El Reporte Técnico (Anexo 2), indica que el titular efectivamente, dentro de sus hallazgos estan la </w:t>
            </w:r>
            <w:r>
              <w:lastRenderedPageBreak/>
              <w:t>construcción de caminos a torres no autorizadas y existencia de obras no aprobadas por RCA (hechos 2, 3 y 7).</w:t>
            </w:r>
          </w:p>
        </w:tc>
      </w:tr>
      <w:tr w:rsidR="00164474" w14:paraId="3C2CBF45" w14:textId="77777777" w:rsidTr="00AC0F67">
        <w:trPr>
          <w:jc w:val="center"/>
        </w:trPr>
        <w:tc>
          <w:tcPr>
            <w:tcW w:w="1299" w:type="dxa"/>
          </w:tcPr>
          <w:p w14:paraId="633BAECC" w14:textId="1C9992FA" w:rsidR="00164474" w:rsidRDefault="00164474" w:rsidP="00AC0F67">
            <w:pPr>
              <w:pStyle w:val="Prrafodelista"/>
              <w:ind w:left="0"/>
            </w:pPr>
            <w:r w:rsidRPr="00EE2A29">
              <w:t>74-IV-2018</w:t>
            </w:r>
          </w:p>
        </w:tc>
        <w:tc>
          <w:tcPr>
            <w:tcW w:w="4739" w:type="dxa"/>
            <w:vMerge/>
          </w:tcPr>
          <w:p w14:paraId="03ADC35F" w14:textId="77777777" w:rsidR="00164474" w:rsidRDefault="00164474" w:rsidP="00AC0F67">
            <w:pPr>
              <w:pStyle w:val="Prrafodelista"/>
              <w:ind w:left="0"/>
            </w:pPr>
          </w:p>
        </w:tc>
      </w:tr>
      <w:tr w:rsidR="00AC0F67" w14:paraId="095581A9" w14:textId="77777777" w:rsidTr="00AC0F67">
        <w:trPr>
          <w:jc w:val="center"/>
        </w:trPr>
        <w:tc>
          <w:tcPr>
            <w:tcW w:w="1299" w:type="dxa"/>
          </w:tcPr>
          <w:p w14:paraId="1BB296E8" w14:textId="4AA834D2" w:rsidR="00AC0F67" w:rsidRDefault="00AC0F67" w:rsidP="00AC0F67">
            <w:pPr>
              <w:pStyle w:val="Prrafodelista"/>
              <w:ind w:left="0"/>
            </w:pPr>
            <w:r w:rsidRPr="00EE2A29">
              <w:t>75-IV-2018</w:t>
            </w:r>
          </w:p>
        </w:tc>
        <w:tc>
          <w:tcPr>
            <w:tcW w:w="4739" w:type="dxa"/>
          </w:tcPr>
          <w:p w14:paraId="2D53F7C8" w14:textId="17B5A44C" w:rsidR="00AC0F67" w:rsidRDefault="00164474" w:rsidP="00AC0F67">
            <w:pPr>
              <w:pStyle w:val="Prrafodelista"/>
              <w:ind w:left="0"/>
            </w:pPr>
            <w:r>
              <w:t>La materia referida a cambio en la medida de compensación referida a “Mejoramiento de áreas verdes en El Romero” y “Mirador en con vista al Valle del Ellqui”, no fueron materia de fiscalización, por lo tanto, no son medidas que es posible constatar su ejecución.</w:t>
            </w:r>
          </w:p>
        </w:tc>
      </w:tr>
    </w:tbl>
    <w:p w14:paraId="3AFAF84D" w14:textId="491464F5" w:rsidR="00F53848" w:rsidRDefault="00F53848" w:rsidP="00A63742"/>
    <w:p w14:paraId="2E71F3AE" w14:textId="373B4FE1" w:rsidR="00F53848" w:rsidRDefault="00F53848" w:rsidP="00AB36B8">
      <w:pPr>
        <w:pStyle w:val="Prrafodelista"/>
        <w:numPr>
          <w:ilvl w:val="0"/>
          <w:numId w:val="6"/>
        </w:numPr>
      </w:pPr>
      <w:r>
        <w:t xml:space="preserve">Respecto a las </w:t>
      </w:r>
      <w:r w:rsidR="00B57B4B">
        <w:t xml:space="preserve">materias denunciadas en la </w:t>
      </w:r>
      <w:r w:rsidR="00B57B4B" w:rsidRPr="00AE19CC">
        <w:rPr>
          <w:b/>
          <w:bCs/>
        </w:rPr>
        <w:t>Región de Valparaíso</w:t>
      </w:r>
      <w:r w:rsidR="00B57B4B">
        <w:t>, es posible indicar las siguientes gestiones realizadas por parte de esta SMA:</w:t>
      </w:r>
    </w:p>
    <w:p w14:paraId="2A7516DD" w14:textId="11668C30" w:rsidR="00B57B4B" w:rsidRDefault="00B57B4B" w:rsidP="00A63742"/>
    <w:p w14:paraId="261CC988" w14:textId="016D2485" w:rsidR="00D74079" w:rsidRDefault="00D74079" w:rsidP="00D74079">
      <w:pPr>
        <w:pStyle w:val="Prrafodelista"/>
      </w:pPr>
      <w:r>
        <w:t>Las denuncias con código 12-V-2017, 47-V-2018, 121-V-2018, 136-V-2018, 137-V-2018, 141-V-2018, 143-V-2018, 144-V-2018, 145-V-2018, 18-V-2019 y, 39-V</w:t>
      </w:r>
      <w:r w:rsidR="00D463FA">
        <w:t>-</w:t>
      </w:r>
      <w:r>
        <w:t>2019, son abordadas a través del presente informe, dado que corresponden a aquellas materias relevantes objeto de las fiscalizaciones realizadas.</w:t>
      </w:r>
    </w:p>
    <w:p w14:paraId="1A86215A" w14:textId="26BA2F46" w:rsidR="00D74079" w:rsidRDefault="00D74079" w:rsidP="00D74079">
      <w:pPr>
        <w:pStyle w:val="Prrafodelista"/>
      </w:pPr>
    </w:p>
    <w:p w14:paraId="4FB4560A" w14:textId="397CA100" w:rsidR="00D74079" w:rsidRDefault="00137F89" w:rsidP="00D74079">
      <w:pPr>
        <w:pStyle w:val="Prrafodelista"/>
      </w:pPr>
      <w:r>
        <w:t xml:space="preserve">Con fecha 20 y 23 de agosto de 2018, se presentaron en la Oficina de Partes de la SMA, región de Valparaíso las denuncias con código </w:t>
      </w:r>
      <w:r w:rsidRPr="00262F28">
        <w:rPr>
          <w:b/>
          <w:bCs/>
        </w:rPr>
        <w:t>87-V-2018</w:t>
      </w:r>
      <w:r>
        <w:t xml:space="preserve"> y </w:t>
      </w:r>
      <w:r w:rsidRPr="00262F28">
        <w:rPr>
          <w:b/>
          <w:bCs/>
        </w:rPr>
        <w:t>101-V-2018</w:t>
      </w:r>
      <w:r>
        <w:t>, las que indican dentro de sus materias relevantes</w:t>
      </w:r>
      <w:r w:rsidR="00B72D87">
        <w:t xml:space="preserve"> la construcción del Proyecto en áreas no autorizadas por RCA.</w:t>
      </w:r>
    </w:p>
    <w:p w14:paraId="37AD15D6" w14:textId="2380CBDB" w:rsidR="00137F89" w:rsidRDefault="00137F89" w:rsidP="00D74079">
      <w:pPr>
        <w:pStyle w:val="Prrafodelista"/>
      </w:pPr>
    </w:p>
    <w:p w14:paraId="2DB4855E" w14:textId="447AE40D" w:rsidR="00D463FA" w:rsidRDefault="00D463FA" w:rsidP="00D463FA">
      <w:pPr>
        <w:ind w:left="708"/>
      </w:pPr>
      <w:r>
        <w:t>Dada la naturaleza de la denuncia, esta generó las siguientes gestiones:</w:t>
      </w:r>
    </w:p>
    <w:p w14:paraId="398BA548" w14:textId="3FF2B3A7" w:rsidR="00D463FA" w:rsidRPr="00AE65D7" w:rsidRDefault="00C5053B" w:rsidP="00AB36B8">
      <w:pPr>
        <w:pStyle w:val="Prrafodelista"/>
        <w:numPr>
          <w:ilvl w:val="0"/>
          <w:numId w:val="9"/>
        </w:numPr>
        <w:ind w:left="1843" w:hanging="709"/>
      </w:pPr>
      <w:r>
        <w:t xml:space="preserve">Resolucion Exenta N°57 de fecha 18 de octubre de 2018, donde se solictó al Titular información referida al estado de ejecución del proyecto, información respecto al estado de las torres en construcción, registro fotográfico y coordenadas de las labores de contrucción, al momento del </w:t>
      </w:r>
      <w:r w:rsidRPr="00AE65D7">
        <w:t>requerimiento</w:t>
      </w:r>
      <w:r w:rsidR="00BA6119" w:rsidRPr="00AE65D7">
        <w:t xml:space="preserve"> (Ver Anexo 4</w:t>
      </w:r>
      <w:r w:rsidR="004E7C6F">
        <w:t xml:space="preserve"> – Carpetas 87-V-2018/101-V-2018</w:t>
      </w:r>
      <w:r w:rsidR="00BA6119" w:rsidRPr="00AE65D7">
        <w:t>)</w:t>
      </w:r>
      <w:r w:rsidRPr="00AE65D7">
        <w:t>.</w:t>
      </w:r>
    </w:p>
    <w:p w14:paraId="1E051EDA" w14:textId="095FA91F" w:rsidR="00C5053B" w:rsidRPr="00AE65D7" w:rsidRDefault="00C5053B" w:rsidP="00AB36B8">
      <w:pPr>
        <w:pStyle w:val="Prrafodelista"/>
        <w:numPr>
          <w:ilvl w:val="0"/>
          <w:numId w:val="9"/>
        </w:numPr>
        <w:ind w:left="1843" w:hanging="709"/>
      </w:pPr>
      <w:r w:rsidRPr="00AE65D7">
        <w:t>Respecto a la respuesta de la Res. Ex. N°</w:t>
      </w:r>
      <w:r w:rsidR="00BA6119" w:rsidRPr="00AE65D7">
        <w:t>57</w:t>
      </w:r>
      <w:r w:rsidRPr="00AE65D7">
        <w:t>, el Titular ingresa con fecha 2</w:t>
      </w:r>
      <w:r w:rsidR="00BA6119" w:rsidRPr="00AE65D7">
        <w:t>9</w:t>
      </w:r>
      <w:r w:rsidRPr="00AE65D7">
        <w:t xml:space="preserve"> de </w:t>
      </w:r>
      <w:r w:rsidR="00BA6119" w:rsidRPr="00AE65D7">
        <w:t>octubre</w:t>
      </w:r>
      <w:r w:rsidRPr="00AE65D7">
        <w:t xml:space="preserve"> de 201</w:t>
      </w:r>
      <w:r w:rsidR="00BA6119" w:rsidRPr="00AE65D7">
        <w:t>8</w:t>
      </w:r>
      <w:r w:rsidRPr="00AE65D7">
        <w:t>, la Carta que da respuesta al requerimiento de información (Ver Anexo 5</w:t>
      </w:r>
      <w:r w:rsidR="004E7C6F">
        <w:t xml:space="preserve"> - Carpetas 87-V-2018/101-V-2018</w:t>
      </w:r>
      <w:r w:rsidRPr="00AE65D7">
        <w:t>).</w:t>
      </w:r>
    </w:p>
    <w:p w14:paraId="52327D8E" w14:textId="77777777" w:rsidR="00C5053B" w:rsidRDefault="00C5053B" w:rsidP="00BA6119">
      <w:pPr>
        <w:pStyle w:val="Prrafodelista"/>
        <w:ind w:left="1428"/>
      </w:pPr>
    </w:p>
    <w:p w14:paraId="56495A9E" w14:textId="057EC331" w:rsidR="00BA6119" w:rsidRDefault="00BA6119" w:rsidP="00BA6119">
      <w:pPr>
        <w:ind w:left="1068"/>
      </w:pPr>
      <w:r>
        <w:t>Respecto a ello, es posible indicar:</w:t>
      </w:r>
    </w:p>
    <w:p w14:paraId="6B12EABE" w14:textId="700A73F0" w:rsidR="00BA6119" w:rsidRDefault="00BA6119" w:rsidP="00AB36B8">
      <w:pPr>
        <w:pStyle w:val="Prrafodelista"/>
        <w:numPr>
          <w:ilvl w:val="1"/>
          <w:numId w:val="3"/>
        </w:numPr>
      </w:pPr>
      <w:r>
        <w:t>El titular confirma la modificación de dos de las torres correspondientes a T826VN y T826AVN, especificando que no modifica sustantivamente en extensión, magnitud y duración de los impactos ambientales, por lo tanto, dicho cambio no fue evaluado ambientalmente.</w:t>
      </w:r>
    </w:p>
    <w:p w14:paraId="499EB30B" w14:textId="6501387D" w:rsidR="00BA6119" w:rsidRDefault="00BA6119" w:rsidP="00AB36B8">
      <w:pPr>
        <w:pStyle w:val="Prrafodelista"/>
        <w:numPr>
          <w:ilvl w:val="1"/>
          <w:numId w:val="3"/>
        </w:numPr>
      </w:pPr>
      <w:r>
        <w:t>Se indica que, para ambas estructuras se realizaron las liberaciones ambientales respectivas, anexando el prot</w:t>
      </w:r>
      <w:r w:rsidR="00B64AA1">
        <w:t>o</w:t>
      </w:r>
      <w:r>
        <w:t>colo de liberación ambiental.</w:t>
      </w:r>
    </w:p>
    <w:p w14:paraId="1F97E2A1" w14:textId="41DD2F23" w:rsidR="00BA6119" w:rsidRDefault="00BA6119" w:rsidP="00AB36B8">
      <w:pPr>
        <w:pStyle w:val="Prrafodelista"/>
        <w:numPr>
          <w:ilvl w:val="1"/>
          <w:numId w:val="3"/>
        </w:numPr>
      </w:pPr>
      <w:r>
        <w:t>No se adjuntan las fotografías solicitadas por requerimiento de información.</w:t>
      </w:r>
    </w:p>
    <w:p w14:paraId="0BF44A44" w14:textId="77777777" w:rsidR="00BA6119" w:rsidRDefault="00BA6119" w:rsidP="00BA6119">
      <w:pPr>
        <w:pStyle w:val="Prrafodelista"/>
      </w:pPr>
    </w:p>
    <w:p w14:paraId="0B72B7CE" w14:textId="67F62AD0" w:rsidR="00F41B2F" w:rsidRDefault="00F41B2F" w:rsidP="00F41B2F">
      <w:pPr>
        <w:pStyle w:val="Prrafodelista"/>
      </w:pPr>
      <w:r>
        <w:t xml:space="preserve">Con fecha 29 de enero y 1 de febrero de 2019, se presentaron en la Oficina de Partes de la SMA, región de Valparaíso las denuncias con código </w:t>
      </w:r>
      <w:r w:rsidR="004E7C6F">
        <w:rPr>
          <w:b/>
          <w:bCs/>
        </w:rPr>
        <w:t>25</w:t>
      </w:r>
      <w:r w:rsidRPr="00262F28">
        <w:rPr>
          <w:b/>
          <w:bCs/>
        </w:rPr>
        <w:t>-V-2019</w:t>
      </w:r>
      <w:r>
        <w:t xml:space="preserve"> y </w:t>
      </w:r>
      <w:r w:rsidR="004E7C6F">
        <w:rPr>
          <w:b/>
          <w:bCs/>
        </w:rPr>
        <w:t>41</w:t>
      </w:r>
      <w:r w:rsidRPr="00262F28">
        <w:rPr>
          <w:b/>
          <w:bCs/>
        </w:rPr>
        <w:t>-V-2019</w:t>
      </w:r>
      <w:r>
        <w:t>, las que indican dentro de sus materias relevantes</w:t>
      </w:r>
      <w:r w:rsidR="00BA6119">
        <w:t xml:space="preserve"> la corta de vegetación por instalación del campame</w:t>
      </w:r>
      <w:r w:rsidR="00383A35">
        <w:t>n</w:t>
      </w:r>
      <w:r w:rsidR="00BA6119">
        <w:t>to y helipuerto</w:t>
      </w:r>
      <w:r w:rsidR="00383A35">
        <w:t>.</w:t>
      </w:r>
    </w:p>
    <w:p w14:paraId="3F0DF18F" w14:textId="14F8C5A8" w:rsidR="00383A35" w:rsidRDefault="00383A35" w:rsidP="00F41B2F">
      <w:pPr>
        <w:pStyle w:val="Prrafodelista"/>
      </w:pPr>
    </w:p>
    <w:p w14:paraId="14B4D347" w14:textId="77777777" w:rsidR="00383A35" w:rsidRDefault="00383A35" w:rsidP="00383A35">
      <w:pPr>
        <w:ind w:left="708"/>
      </w:pPr>
      <w:r>
        <w:t>Dada la naturaleza de la denuncia, esta generó las siguientes gestiones:</w:t>
      </w:r>
    </w:p>
    <w:p w14:paraId="26C3752E" w14:textId="1A659C23" w:rsidR="00383A35" w:rsidRDefault="00383A35" w:rsidP="00AB36B8">
      <w:pPr>
        <w:pStyle w:val="Prrafodelista"/>
        <w:numPr>
          <w:ilvl w:val="0"/>
          <w:numId w:val="10"/>
        </w:numPr>
      </w:pPr>
      <w:r>
        <w:t xml:space="preserve">Resolución Exenta N°13 de fecha 21 de febrero de 2019, donde se solicitó al Titular información referida a </w:t>
      </w:r>
      <w:r w:rsidR="00F76525">
        <w:t xml:space="preserve">ubicación en coordenadas del helipuerto y coordenadas, presentar imágenes ortográficas y georreferenciadas, presentar los protocolos de liberación </w:t>
      </w:r>
      <w:r w:rsidR="00F76525">
        <w:lastRenderedPageBreak/>
        <w:t>correspondientes, informar respecto a la relocalización de plantas suculentas en categoría de conservación, entre otros (</w:t>
      </w:r>
      <w:r w:rsidR="00F76525" w:rsidRPr="004E7C6F">
        <w:t>Ver Anexo 4</w:t>
      </w:r>
      <w:r w:rsidR="004E7C6F" w:rsidRPr="004E7C6F">
        <w:t>- Carpetas 25-V-2019/41-V-2019</w:t>
      </w:r>
      <w:r w:rsidR="00F76525" w:rsidRPr="004E7C6F">
        <w:t>).</w:t>
      </w:r>
    </w:p>
    <w:p w14:paraId="074A3A95" w14:textId="203A7D05" w:rsidR="00F76525" w:rsidRDefault="00F76525" w:rsidP="00AB36B8">
      <w:pPr>
        <w:pStyle w:val="Prrafodelista"/>
        <w:numPr>
          <w:ilvl w:val="0"/>
          <w:numId w:val="10"/>
        </w:numPr>
        <w:ind w:left="1843" w:hanging="709"/>
      </w:pPr>
      <w:r>
        <w:t xml:space="preserve">Respecto a la respuesta de la Res. Ex. N°13, el Titular ingresa las Cartas N° 02785 de fecha 06 de marzo de 2019 y la N°02858 de 27 de marzo de 2019, ambas dando respuesta al requerimiento de </w:t>
      </w:r>
      <w:r w:rsidRPr="00E92D7F">
        <w:t>información (Ver Anexo 5</w:t>
      </w:r>
      <w:r w:rsidR="00E92D7F" w:rsidRPr="00E92D7F">
        <w:t xml:space="preserve"> - Carpetas 25-V-2019/41-V-2019</w:t>
      </w:r>
      <w:r w:rsidRPr="00E92D7F">
        <w:t>).</w:t>
      </w:r>
    </w:p>
    <w:p w14:paraId="45AFFC66" w14:textId="77777777" w:rsidR="00F41B2F" w:rsidRDefault="00F41B2F" w:rsidP="00D74079">
      <w:pPr>
        <w:pStyle w:val="Prrafodelista"/>
      </w:pPr>
    </w:p>
    <w:p w14:paraId="06C5FF8A" w14:textId="7CEC8FE2" w:rsidR="00AC428A" w:rsidRDefault="00AC428A" w:rsidP="00AC428A">
      <w:pPr>
        <w:ind w:left="1068"/>
      </w:pPr>
      <w:r>
        <w:t>Respecto a ello, es posible indicar:</w:t>
      </w:r>
    </w:p>
    <w:p w14:paraId="1A58D2A8" w14:textId="01CDD496" w:rsidR="00B4219B" w:rsidRDefault="00B4219B" w:rsidP="00AB36B8">
      <w:pPr>
        <w:pStyle w:val="Prrafodelista"/>
        <w:numPr>
          <w:ilvl w:val="1"/>
          <w:numId w:val="3"/>
        </w:numPr>
      </w:pPr>
      <w:r>
        <w:t>El Titular presenta los microrruteos de fauna (perturbación controlada) de las torres</w:t>
      </w:r>
      <w:r w:rsidR="00262F28">
        <w:t xml:space="preserve"> involucradas.</w:t>
      </w:r>
    </w:p>
    <w:p w14:paraId="50612ED2" w14:textId="77E68055" w:rsidR="00262F28" w:rsidRDefault="00262F28" w:rsidP="00AB36B8">
      <w:pPr>
        <w:pStyle w:val="Prrafodelista"/>
        <w:numPr>
          <w:ilvl w:val="1"/>
          <w:numId w:val="3"/>
        </w:numPr>
      </w:pPr>
      <w:r>
        <w:t>Entrega las coordenadas y vertices del campamento y helipuerto.</w:t>
      </w:r>
    </w:p>
    <w:p w14:paraId="60D62A59" w14:textId="350D2BEE" w:rsidR="00262F28" w:rsidRDefault="00262F28" w:rsidP="00AB36B8">
      <w:pPr>
        <w:pStyle w:val="Prrafodelista"/>
        <w:numPr>
          <w:ilvl w:val="1"/>
          <w:numId w:val="3"/>
        </w:numPr>
      </w:pPr>
      <w:r>
        <w:t>Entrega los protocolos de liberación ambiental correspondientes a las torres involucradas y los microrruteos de flora, fauna y arqueología.</w:t>
      </w:r>
    </w:p>
    <w:p w14:paraId="509A57D8" w14:textId="4B020D76" w:rsidR="00137F89" w:rsidRDefault="00137F89" w:rsidP="00137F89">
      <w:pPr>
        <w:pStyle w:val="Prrafodelista"/>
      </w:pPr>
    </w:p>
    <w:p w14:paraId="28CB477A" w14:textId="1981E478" w:rsidR="00F41B2F" w:rsidRDefault="00F41B2F" w:rsidP="00137F89">
      <w:pPr>
        <w:pStyle w:val="Prrafodelista"/>
      </w:pPr>
    </w:p>
    <w:p w14:paraId="4A90D55E" w14:textId="7675E9DC" w:rsidR="00F41B2F" w:rsidRDefault="00F41B2F" w:rsidP="00F41B2F">
      <w:pPr>
        <w:pStyle w:val="Prrafodelista"/>
      </w:pPr>
      <w:r>
        <w:t xml:space="preserve">Con fecha 31 de enero y 22 de abril de 2019, se presentaron en la Oficina de Partes de la SMA, región de Valparaíso las denuncias con código </w:t>
      </w:r>
      <w:r w:rsidR="004E7C6F">
        <w:rPr>
          <w:b/>
          <w:bCs/>
        </w:rPr>
        <w:t>19</w:t>
      </w:r>
      <w:r w:rsidRPr="00262F28">
        <w:rPr>
          <w:b/>
          <w:bCs/>
        </w:rPr>
        <w:t>-V-2019</w:t>
      </w:r>
      <w:r>
        <w:t xml:space="preserve"> y </w:t>
      </w:r>
      <w:r w:rsidR="004E7C6F">
        <w:rPr>
          <w:b/>
          <w:bCs/>
        </w:rPr>
        <w:t>24</w:t>
      </w:r>
      <w:r w:rsidRPr="00262F28">
        <w:rPr>
          <w:b/>
          <w:bCs/>
        </w:rPr>
        <w:t>-V-2019</w:t>
      </w:r>
      <w:r>
        <w:t>, las que indican dentro de sus materias relevantes</w:t>
      </w:r>
      <w:r w:rsidR="00262F28">
        <w:t xml:space="preserve"> el uso de caminos con camiones de alto tonelaje (Ruta F-760 Colliguay).</w:t>
      </w:r>
    </w:p>
    <w:p w14:paraId="6E0DB6D6" w14:textId="1F2C2C20" w:rsidR="00262F28" w:rsidRDefault="00262F28" w:rsidP="00F41B2F">
      <w:pPr>
        <w:pStyle w:val="Prrafodelista"/>
      </w:pPr>
    </w:p>
    <w:p w14:paraId="2BC14123" w14:textId="77777777" w:rsidR="00262F28" w:rsidRDefault="00262F28" w:rsidP="00262F28">
      <w:pPr>
        <w:ind w:left="708"/>
      </w:pPr>
      <w:r>
        <w:t>Dada la naturaleza de la denuncia, esta generó las siguientes gestiones:</w:t>
      </w:r>
    </w:p>
    <w:p w14:paraId="7CA58F2E" w14:textId="77777777" w:rsidR="00262F28" w:rsidRDefault="00262F28" w:rsidP="00F41B2F">
      <w:pPr>
        <w:pStyle w:val="Prrafodelista"/>
      </w:pPr>
    </w:p>
    <w:p w14:paraId="628EDCBE" w14:textId="6B5E11FC" w:rsidR="00262F28" w:rsidRDefault="00262F28" w:rsidP="00AB36B8">
      <w:pPr>
        <w:pStyle w:val="Prrafodelista"/>
        <w:numPr>
          <w:ilvl w:val="0"/>
          <w:numId w:val="11"/>
        </w:numPr>
      </w:pPr>
      <w:r>
        <w:t>Resolución Exenta N°22 de fecha 25 de marzo de 2019, donde se solicitó al Titular información referida al uso de la ruta F-760, especificando la torres que para suministro requieren la Ruta indicada, el mapa de la ruta empleado y, el n</w:t>
      </w:r>
      <w:r w:rsidR="006027CA">
        <w:t>ú</w:t>
      </w:r>
      <w:r>
        <w:t>mero de viajes y carga transportada por la ruta</w:t>
      </w:r>
      <w:r w:rsidR="006027CA">
        <w:t xml:space="preserve"> (</w:t>
      </w:r>
      <w:r w:rsidR="006027CA" w:rsidRPr="004E7C6F">
        <w:t>Ver Anexo 4</w:t>
      </w:r>
      <w:r w:rsidR="004E7C6F" w:rsidRPr="004E7C6F">
        <w:t>- Carpetas 19-V-2019/24-V-2019</w:t>
      </w:r>
      <w:r w:rsidR="006027CA" w:rsidRPr="004E7C6F">
        <w:t>).</w:t>
      </w:r>
    </w:p>
    <w:p w14:paraId="1C5B17D3" w14:textId="125A0376" w:rsidR="006027CA" w:rsidRDefault="00262F28" w:rsidP="00AB36B8">
      <w:pPr>
        <w:pStyle w:val="Prrafodelista"/>
        <w:numPr>
          <w:ilvl w:val="0"/>
          <w:numId w:val="11"/>
        </w:numPr>
      </w:pPr>
      <w:r>
        <w:t xml:space="preserve">Respecto a la respuesta de la Res. Ex. N°22, el Titular ingresa a la SMA la Carta N°02912 de fecha 17 de </w:t>
      </w:r>
      <w:r w:rsidRPr="00E92D7F">
        <w:t>abril de 2019</w:t>
      </w:r>
      <w:r w:rsidR="006027CA" w:rsidRPr="00E92D7F">
        <w:t xml:space="preserve"> (Ver Anexo 5</w:t>
      </w:r>
      <w:r w:rsidR="00E92D7F" w:rsidRPr="00E92D7F">
        <w:t xml:space="preserve"> </w:t>
      </w:r>
      <w:r w:rsidR="009C1B72">
        <w:t>–</w:t>
      </w:r>
      <w:r w:rsidR="00E92D7F" w:rsidRPr="00E92D7F">
        <w:t xml:space="preserve"> </w:t>
      </w:r>
      <w:r w:rsidR="009C1B72">
        <w:t xml:space="preserve">Carpetas </w:t>
      </w:r>
      <w:r w:rsidR="00E92D7F" w:rsidRPr="00E92D7F">
        <w:t>19-V-2019/24-V-2019</w:t>
      </w:r>
      <w:r w:rsidR="006027CA" w:rsidRPr="00E92D7F">
        <w:t>).</w:t>
      </w:r>
    </w:p>
    <w:p w14:paraId="27269E92" w14:textId="1500516C" w:rsidR="00F41B2F" w:rsidRDefault="006027CA" w:rsidP="006027CA">
      <w:r>
        <w:t xml:space="preserve"> </w:t>
      </w:r>
      <w:r w:rsidR="00262F28">
        <w:t xml:space="preserve">  </w:t>
      </w:r>
    </w:p>
    <w:p w14:paraId="680AB618" w14:textId="554A7E9A" w:rsidR="006027CA" w:rsidRDefault="006027CA" w:rsidP="006027CA">
      <w:pPr>
        <w:ind w:left="1068"/>
      </w:pPr>
      <w:r>
        <w:t>Respecto a ello, es posible indicar que el Titular dio respuesta a toda la información requerida.</w:t>
      </w:r>
    </w:p>
    <w:p w14:paraId="25E7B8E2" w14:textId="77777777" w:rsidR="006027CA" w:rsidRDefault="006027CA" w:rsidP="006027CA">
      <w:pPr>
        <w:ind w:left="1068"/>
      </w:pPr>
    </w:p>
    <w:p w14:paraId="32AC1641" w14:textId="6CC56AD2" w:rsidR="00AC0F67" w:rsidRDefault="00AC0F67" w:rsidP="00AC0F67">
      <w:pPr>
        <w:pStyle w:val="Prrafodelista"/>
      </w:pPr>
      <w:r>
        <w:t>Por lo tanto, es posible concluir para las denucnias presentadas en a Región de Valparaíso que:</w:t>
      </w:r>
    </w:p>
    <w:tbl>
      <w:tblPr>
        <w:tblStyle w:val="Tablaconcuadrcula"/>
        <w:tblW w:w="0" w:type="auto"/>
        <w:tblInd w:w="720" w:type="dxa"/>
        <w:tblLook w:val="04A0" w:firstRow="1" w:lastRow="0" w:firstColumn="1" w:lastColumn="0" w:noHBand="0" w:noVBand="1"/>
      </w:tblPr>
      <w:tblGrid>
        <w:gridCol w:w="3117"/>
        <w:gridCol w:w="3291"/>
        <w:gridCol w:w="3060"/>
      </w:tblGrid>
      <w:tr w:rsidR="002E03F5" w14:paraId="67AB1DF1" w14:textId="7AAC0FDA" w:rsidTr="002E03F5">
        <w:tc>
          <w:tcPr>
            <w:tcW w:w="3117" w:type="dxa"/>
          </w:tcPr>
          <w:p w14:paraId="0EDE8712" w14:textId="77777777" w:rsidR="002E03F5" w:rsidRPr="00164474" w:rsidRDefault="002E03F5" w:rsidP="00AD35AE">
            <w:pPr>
              <w:pStyle w:val="Prrafodelista"/>
              <w:ind w:left="0"/>
              <w:rPr>
                <w:b/>
              </w:rPr>
            </w:pPr>
            <w:r w:rsidRPr="00164474">
              <w:rPr>
                <w:b/>
              </w:rPr>
              <w:t>ID Denuncia</w:t>
            </w:r>
          </w:p>
        </w:tc>
        <w:tc>
          <w:tcPr>
            <w:tcW w:w="3291" w:type="dxa"/>
          </w:tcPr>
          <w:p w14:paraId="09F06DA6" w14:textId="5943AEA8" w:rsidR="002E03F5" w:rsidRPr="00164474" w:rsidRDefault="002E03F5" w:rsidP="00AD35AE">
            <w:pPr>
              <w:pStyle w:val="Prrafodelista"/>
              <w:ind w:left="0"/>
              <w:rPr>
                <w:b/>
              </w:rPr>
            </w:pPr>
            <w:r>
              <w:rPr>
                <w:b/>
              </w:rPr>
              <w:t>Materia relevante</w:t>
            </w:r>
          </w:p>
        </w:tc>
        <w:tc>
          <w:tcPr>
            <w:tcW w:w="3060" w:type="dxa"/>
          </w:tcPr>
          <w:p w14:paraId="35E92943" w14:textId="18C9E716" w:rsidR="002E03F5" w:rsidRDefault="002E03F5" w:rsidP="00AD35AE">
            <w:pPr>
              <w:pStyle w:val="Prrafodelista"/>
              <w:ind w:left="0"/>
              <w:rPr>
                <w:b/>
              </w:rPr>
            </w:pPr>
            <w:r>
              <w:rPr>
                <w:b/>
              </w:rPr>
              <w:t>Conclusiones</w:t>
            </w:r>
          </w:p>
        </w:tc>
      </w:tr>
      <w:tr w:rsidR="002E03F5" w14:paraId="5353535C" w14:textId="4CE0CDF9" w:rsidTr="002E03F5">
        <w:tc>
          <w:tcPr>
            <w:tcW w:w="3117" w:type="dxa"/>
          </w:tcPr>
          <w:p w14:paraId="2AA89FF0" w14:textId="6D723715" w:rsidR="002E03F5" w:rsidRDefault="002E03F5" w:rsidP="0029726E">
            <w:pPr>
              <w:pStyle w:val="Prrafodelista"/>
              <w:ind w:left="0"/>
            </w:pPr>
            <w:r w:rsidRPr="00D74079">
              <w:t>25-V-2019</w:t>
            </w:r>
            <w:r>
              <w:t xml:space="preserve">, </w:t>
            </w:r>
            <w:r w:rsidRPr="00D74079">
              <w:t>41-V-2019</w:t>
            </w:r>
          </w:p>
        </w:tc>
        <w:tc>
          <w:tcPr>
            <w:tcW w:w="3291" w:type="dxa"/>
          </w:tcPr>
          <w:p w14:paraId="220C778E" w14:textId="081AF485" w:rsidR="002E03F5" w:rsidRDefault="002E03F5" w:rsidP="0029726E">
            <w:pPr>
              <w:pStyle w:val="Prrafodelista"/>
              <w:ind w:left="0"/>
            </w:pPr>
            <w:r w:rsidRPr="00D74079">
              <w:t>Emisiones atmosféricas</w:t>
            </w:r>
          </w:p>
        </w:tc>
        <w:tc>
          <w:tcPr>
            <w:tcW w:w="3060" w:type="dxa"/>
            <w:vMerge w:val="restart"/>
          </w:tcPr>
          <w:p w14:paraId="674AB31B" w14:textId="6A929CB0" w:rsidR="002E03F5" w:rsidRPr="00D74079" w:rsidRDefault="002E03F5" w:rsidP="0029726E">
            <w:pPr>
              <w:pStyle w:val="Prrafodelista"/>
              <w:ind w:left="0"/>
            </w:pPr>
            <w:r>
              <w:t>Todas las materias acá señalada fueron objeto de fiscalizacion, y todas mantienen hallazgos descritos en los Reportes Técnicos de la Región (Anexo 2). Respecto a la materia “Ruido”, esto no fue objeto de fiscalización.</w:t>
            </w:r>
          </w:p>
        </w:tc>
      </w:tr>
      <w:tr w:rsidR="002E03F5" w14:paraId="51C84932" w14:textId="37C5F0FF" w:rsidTr="002E03F5">
        <w:tc>
          <w:tcPr>
            <w:tcW w:w="3117" w:type="dxa"/>
          </w:tcPr>
          <w:p w14:paraId="3EB1C2EB" w14:textId="7D09AD16" w:rsidR="002E03F5" w:rsidRDefault="002E03F5" w:rsidP="0029726E">
            <w:pPr>
              <w:pStyle w:val="Prrafodelista"/>
              <w:ind w:left="0"/>
            </w:pPr>
            <w:r w:rsidRPr="00430F54">
              <w:t>12-V-2017</w:t>
            </w:r>
          </w:p>
        </w:tc>
        <w:tc>
          <w:tcPr>
            <w:tcW w:w="3291" w:type="dxa"/>
          </w:tcPr>
          <w:p w14:paraId="448F8AB0" w14:textId="018AC0EF" w:rsidR="002E03F5" w:rsidRDefault="002E03F5" w:rsidP="0029726E">
            <w:pPr>
              <w:pStyle w:val="Prrafodelista"/>
              <w:ind w:left="0"/>
            </w:pPr>
            <w:r w:rsidRPr="00430F54">
              <w:t>Intervención de vegetación nativa no autorizada en PAS</w:t>
            </w:r>
          </w:p>
        </w:tc>
        <w:tc>
          <w:tcPr>
            <w:tcW w:w="3060" w:type="dxa"/>
            <w:vMerge/>
          </w:tcPr>
          <w:p w14:paraId="3FBB267A" w14:textId="77777777" w:rsidR="002E03F5" w:rsidRPr="00430F54" w:rsidRDefault="002E03F5" w:rsidP="0029726E">
            <w:pPr>
              <w:pStyle w:val="Prrafodelista"/>
              <w:ind w:left="0"/>
            </w:pPr>
          </w:p>
        </w:tc>
      </w:tr>
      <w:tr w:rsidR="002E03F5" w14:paraId="3DE1CC34" w14:textId="09BFE6DF" w:rsidTr="002E03F5">
        <w:tc>
          <w:tcPr>
            <w:tcW w:w="3117" w:type="dxa"/>
          </w:tcPr>
          <w:p w14:paraId="0BACD30B" w14:textId="6348D0D0" w:rsidR="002E03F5" w:rsidRDefault="002E03F5" w:rsidP="0029726E">
            <w:pPr>
              <w:pStyle w:val="Prrafodelista"/>
              <w:ind w:left="0"/>
            </w:pPr>
            <w:r w:rsidRPr="00D74079">
              <w:t>87-V-2018</w:t>
            </w:r>
          </w:p>
        </w:tc>
        <w:tc>
          <w:tcPr>
            <w:tcW w:w="3291" w:type="dxa"/>
          </w:tcPr>
          <w:p w14:paraId="0028F23D" w14:textId="43CB93DA" w:rsidR="002E03F5" w:rsidRDefault="002E03F5" w:rsidP="0029726E">
            <w:pPr>
              <w:pStyle w:val="Prrafodelista"/>
              <w:ind w:left="0"/>
            </w:pPr>
            <w:r w:rsidRPr="00D74079">
              <w:t>Construcción en áreas no evaluadas</w:t>
            </w:r>
          </w:p>
        </w:tc>
        <w:tc>
          <w:tcPr>
            <w:tcW w:w="3060" w:type="dxa"/>
            <w:vMerge/>
          </w:tcPr>
          <w:p w14:paraId="2208B69B" w14:textId="77777777" w:rsidR="002E03F5" w:rsidRPr="00D74079" w:rsidRDefault="002E03F5" w:rsidP="0029726E">
            <w:pPr>
              <w:pStyle w:val="Prrafodelista"/>
              <w:ind w:left="0"/>
            </w:pPr>
          </w:p>
        </w:tc>
      </w:tr>
      <w:tr w:rsidR="002E03F5" w14:paraId="2412536D" w14:textId="435217A0" w:rsidTr="002E03F5">
        <w:tc>
          <w:tcPr>
            <w:tcW w:w="3117" w:type="dxa"/>
          </w:tcPr>
          <w:p w14:paraId="7EB9FDBB" w14:textId="04C50D6A" w:rsidR="002E03F5" w:rsidRDefault="002E03F5" w:rsidP="0029726E">
            <w:pPr>
              <w:pStyle w:val="Prrafodelista"/>
              <w:ind w:left="0"/>
            </w:pPr>
            <w:r w:rsidRPr="00D74079">
              <w:t>101-V-2018</w:t>
            </w:r>
            <w:r>
              <w:t xml:space="preserve">, </w:t>
            </w:r>
            <w:r w:rsidRPr="00D74079">
              <w:t>19-V-2019</w:t>
            </w:r>
          </w:p>
        </w:tc>
        <w:tc>
          <w:tcPr>
            <w:tcW w:w="3291" w:type="dxa"/>
          </w:tcPr>
          <w:p w14:paraId="4047F86D" w14:textId="73F3E6F0" w:rsidR="002E03F5" w:rsidRDefault="002E03F5" w:rsidP="0029726E">
            <w:pPr>
              <w:pStyle w:val="Prrafodelista"/>
              <w:ind w:left="0"/>
            </w:pPr>
            <w:r w:rsidRPr="00D74079">
              <w:t>Corta de Bosque Nativo</w:t>
            </w:r>
          </w:p>
        </w:tc>
        <w:tc>
          <w:tcPr>
            <w:tcW w:w="3060" w:type="dxa"/>
            <w:vMerge/>
          </w:tcPr>
          <w:p w14:paraId="3F611B42" w14:textId="77777777" w:rsidR="002E03F5" w:rsidRPr="00D74079" w:rsidRDefault="002E03F5" w:rsidP="0029726E">
            <w:pPr>
              <w:pStyle w:val="Prrafodelista"/>
              <w:ind w:left="0"/>
            </w:pPr>
          </w:p>
        </w:tc>
      </w:tr>
      <w:tr w:rsidR="002E03F5" w14:paraId="1E3210B0" w14:textId="0B5F8D6B" w:rsidTr="002E03F5">
        <w:tc>
          <w:tcPr>
            <w:tcW w:w="3117" w:type="dxa"/>
          </w:tcPr>
          <w:p w14:paraId="5C3B6812" w14:textId="468D970B" w:rsidR="002E03F5" w:rsidRPr="00D74079" w:rsidRDefault="002E03F5" w:rsidP="0029726E">
            <w:pPr>
              <w:pStyle w:val="Prrafodelista"/>
              <w:ind w:left="0"/>
            </w:pPr>
            <w:r w:rsidRPr="00D74079">
              <w:t>143-V-2018</w:t>
            </w:r>
            <w:r>
              <w:t xml:space="preserve">, </w:t>
            </w:r>
            <w:r w:rsidRPr="00D74079">
              <w:t>144-V-2018</w:t>
            </w:r>
            <w:r>
              <w:t xml:space="preserve">, </w:t>
            </w:r>
            <w:r w:rsidRPr="00D74079">
              <w:t>145-V-2018</w:t>
            </w:r>
            <w:r>
              <w:t xml:space="preserve">, </w:t>
            </w:r>
            <w:r w:rsidRPr="00D74079">
              <w:t>39-V-2019</w:t>
            </w:r>
            <w:r>
              <w:t xml:space="preserve">, </w:t>
            </w:r>
            <w:r w:rsidRPr="00D74079">
              <w:t>135-V-2018</w:t>
            </w:r>
          </w:p>
        </w:tc>
        <w:tc>
          <w:tcPr>
            <w:tcW w:w="3291" w:type="dxa"/>
          </w:tcPr>
          <w:p w14:paraId="6E145C9E" w14:textId="0414428F" w:rsidR="002E03F5" w:rsidRPr="00D74079" w:rsidRDefault="002E03F5" w:rsidP="0029726E">
            <w:pPr>
              <w:pStyle w:val="Prrafodelista"/>
              <w:ind w:left="0"/>
            </w:pPr>
            <w:r>
              <w:t>Corta de Vegetación</w:t>
            </w:r>
          </w:p>
        </w:tc>
        <w:tc>
          <w:tcPr>
            <w:tcW w:w="3060" w:type="dxa"/>
            <w:vMerge/>
          </w:tcPr>
          <w:p w14:paraId="6BC0FE90" w14:textId="77777777" w:rsidR="002E03F5" w:rsidRDefault="002E03F5" w:rsidP="0029726E">
            <w:pPr>
              <w:pStyle w:val="Prrafodelista"/>
              <w:ind w:left="0"/>
            </w:pPr>
          </w:p>
        </w:tc>
      </w:tr>
      <w:tr w:rsidR="002E03F5" w14:paraId="5B0E929D" w14:textId="65F2B918" w:rsidTr="002E03F5">
        <w:tc>
          <w:tcPr>
            <w:tcW w:w="3117" w:type="dxa"/>
          </w:tcPr>
          <w:p w14:paraId="035A414F" w14:textId="33595EA0" w:rsidR="002E03F5" w:rsidRDefault="002E03F5" w:rsidP="0029726E">
            <w:pPr>
              <w:pStyle w:val="Prrafodelista"/>
              <w:ind w:left="0"/>
            </w:pPr>
            <w:r w:rsidRPr="00D74079">
              <w:t>121-V-2018</w:t>
            </w:r>
            <w:r>
              <w:t xml:space="preserve">, </w:t>
            </w:r>
            <w:r w:rsidRPr="00D74079">
              <w:t>136-V-2018</w:t>
            </w:r>
            <w:r>
              <w:t xml:space="preserve">, </w:t>
            </w:r>
            <w:r w:rsidRPr="00D74079">
              <w:t>137-V-2018</w:t>
            </w:r>
            <w:r>
              <w:t xml:space="preserve">, </w:t>
            </w:r>
            <w:r w:rsidRPr="00D74079">
              <w:t>141-V-2018</w:t>
            </w:r>
          </w:p>
        </w:tc>
        <w:tc>
          <w:tcPr>
            <w:tcW w:w="3291" w:type="dxa"/>
          </w:tcPr>
          <w:p w14:paraId="38882C0C" w14:textId="53DC1A33" w:rsidR="002E03F5" w:rsidRDefault="002E03F5" w:rsidP="0029726E">
            <w:pPr>
              <w:pStyle w:val="Prrafodelista"/>
              <w:ind w:left="0"/>
            </w:pPr>
            <w:r w:rsidRPr="00D74079">
              <w:t>Alteración de hábitat fauna</w:t>
            </w:r>
            <w:r>
              <w:t>,</w:t>
            </w:r>
            <w:r w:rsidRPr="00D74079">
              <w:t xml:space="preserve"> destrucción vegetación</w:t>
            </w:r>
          </w:p>
        </w:tc>
        <w:tc>
          <w:tcPr>
            <w:tcW w:w="3060" w:type="dxa"/>
            <w:vMerge/>
          </w:tcPr>
          <w:p w14:paraId="2BB3C561" w14:textId="77777777" w:rsidR="002E03F5" w:rsidRPr="00D74079" w:rsidRDefault="002E03F5" w:rsidP="0029726E">
            <w:pPr>
              <w:pStyle w:val="Prrafodelista"/>
              <w:ind w:left="0"/>
            </w:pPr>
          </w:p>
        </w:tc>
      </w:tr>
      <w:tr w:rsidR="002E03F5" w14:paraId="5BC9AFA0" w14:textId="2AA7F727" w:rsidTr="002E03F5">
        <w:tc>
          <w:tcPr>
            <w:tcW w:w="3117" w:type="dxa"/>
          </w:tcPr>
          <w:p w14:paraId="122C1624" w14:textId="25933AA0" w:rsidR="002E03F5" w:rsidRDefault="002E03F5" w:rsidP="0029726E">
            <w:pPr>
              <w:pStyle w:val="Prrafodelista"/>
              <w:ind w:left="0"/>
            </w:pPr>
            <w:r w:rsidRPr="00D74079">
              <w:t>139-V-2018</w:t>
            </w:r>
            <w:r>
              <w:t xml:space="preserve">, </w:t>
            </w:r>
            <w:r w:rsidRPr="00D74079">
              <w:t>18-V-2019</w:t>
            </w:r>
          </w:p>
        </w:tc>
        <w:tc>
          <w:tcPr>
            <w:tcW w:w="3291" w:type="dxa"/>
          </w:tcPr>
          <w:p w14:paraId="405A1AFA" w14:textId="485A39DE" w:rsidR="002E03F5" w:rsidRDefault="002E03F5" w:rsidP="0029726E">
            <w:pPr>
              <w:pStyle w:val="Prrafodelista"/>
              <w:ind w:left="0"/>
            </w:pPr>
            <w:r w:rsidRPr="00D74079">
              <w:t>Residuos peligrosos y no peligrosos</w:t>
            </w:r>
          </w:p>
        </w:tc>
        <w:tc>
          <w:tcPr>
            <w:tcW w:w="3060" w:type="dxa"/>
            <w:vMerge/>
          </w:tcPr>
          <w:p w14:paraId="08C14FA4" w14:textId="77777777" w:rsidR="002E03F5" w:rsidRPr="00D74079" w:rsidRDefault="002E03F5" w:rsidP="0029726E">
            <w:pPr>
              <w:pStyle w:val="Prrafodelista"/>
              <w:ind w:left="0"/>
            </w:pPr>
          </w:p>
        </w:tc>
      </w:tr>
      <w:tr w:rsidR="002E03F5" w14:paraId="4E0D89E6" w14:textId="7B18EA17" w:rsidTr="002E03F5">
        <w:tc>
          <w:tcPr>
            <w:tcW w:w="3117" w:type="dxa"/>
          </w:tcPr>
          <w:p w14:paraId="3B21959F" w14:textId="7525BF72" w:rsidR="002E03F5" w:rsidRDefault="002E03F5" w:rsidP="0029726E">
            <w:pPr>
              <w:pStyle w:val="Prrafodelista"/>
              <w:ind w:left="0"/>
            </w:pPr>
            <w:r w:rsidRPr="00B53786">
              <w:t>47-V-2018</w:t>
            </w:r>
            <w:r>
              <w:t xml:space="preserve">, </w:t>
            </w:r>
            <w:r w:rsidRPr="00D74079">
              <w:t>24-V-2019</w:t>
            </w:r>
            <w:r>
              <w:t xml:space="preserve">, </w:t>
            </w:r>
            <w:r w:rsidRPr="00D74079">
              <w:t>18-V-2019</w:t>
            </w:r>
          </w:p>
        </w:tc>
        <w:tc>
          <w:tcPr>
            <w:tcW w:w="3291" w:type="dxa"/>
          </w:tcPr>
          <w:p w14:paraId="1275D8DE" w14:textId="4481D1C2" w:rsidR="002E03F5" w:rsidRDefault="002E03F5" w:rsidP="0029726E">
            <w:pPr>
              <w:pStyle w:val="Prrafodelista"/>
              <w:ind w:left="0"/>
            </w:pPr>
            <w:r>
              <w:t>Residuos de construcción, Residuos</w:t>
            </w:r>
          </w:p>
        </w:tc>
        <w:tc>
          <w:tcPr>
            <w:tcW w:w="3060" w:type="dxa"/>
            <w:vMerge/>
          </w:tcPr>
          <w:p w14:paraId="05D9784F" w14:textId="77777777" w:rsidR="002E03F5" w:rsidRDefault="002E03F5" w:rsidP="0029726E">
            <w:pPr>
              <w:pStyle w:val="Prrafodelista"/>
              <w:ind w:left="0"/>
            </w:pPr>
          </w:p>
        </w:tc>
      </w:tr>
    </w:tbl>
    <w:p w14:paraId="231D35F7" w14:textId="77777777" w:rsidR="00AC0F67" w:rsidRDefault="00AC0F67" w:rsidP="00A63742"/>
    <w:p w14:paraId="0B1AADF4" w14:textId="129E09C6" w:rsidR="00B57B4B" w:rsidRDefault="00B57B4B" w:rsidP="00AB36B8">
      <w:pPr>
        <w:pStyle w:val="Prrafodelista"/>
        <w:numPr>
          <w:ilvl w:val="0"/>
          <w:numId w:val="6"/>
        </w:numPr>
      </w:pPr>
      <w:r>
        <w:t xml:space="preserve">Respecto a las materias denunciadas a </w:t>
      </w:r>
      <w:r w:rsidRPr="00BE42D3">
        <w:rPr>
          <w:b/>
          <w:bCs/>
        </w:rPr>
        <w:t>Nivel Central</w:t>
      </w:r>
      <w:r>
        <w:t xml:space="preserve"> de esta SMA, es posible indicar las siguientes gestiones:</w:t>
      </w:r>
    </w:p>
    <w:p w14:paraId="05EA8E81" w14:textId="126996C6" w:rsidR="00B57B4B" w:rsidRDefault="00B57B4B" w:rsidP="00A63742"/>
    <w:p w14:paraId="77C9EE56" w14:textId="1A2614EC" w:rsidR="00B57B4B" w:rsidRDefault="00067460" w:rsidP="004C6B70">
      <w:pPr>
        <w:ind w:left="708"/>
      </w:pPr>
      <w:r>
        <w:t>Con fecha 15 de enero de 2019, se presentó en la oficina de partes de la SMA Nivel Central una denuncia de la Comunidad de LLiu LLiu la cual indica las siguientes materias relevantes:</w:t>
      </w:r>
    </w:p>
    <w:p w14:paraId="41FD6D30" w14:textId="75B1140A" w:rsidR="00067460" w:rsidRDefault="00067460" w:rsidP="00AB36B8">
      <w:pPr>
        <w:pStyle w:val="Prrafodelista"/>
        <w:numPr>
          <w:ilvl w:val="0"/>
          <w:numId w:val="3"/>
        </w:numPr>
        <w:ind w:left="1428"/>
      </w:pPr>
      <w:r>
        <w:lastRenderedPageBreak/>
        <w:t>Transporte de materiales de construcción.</w:t>
      </w:r>
    </w:p>
    <w:p w14:paraId="255AC017" w14:textId="4A7F38F9" w:rsidR="00067460" w:rsidRDefault="00067460" w:rsidP="00AB36B8">
      <w:pPr>
        <w:pStyle w:val="Prrafodelista"/>
        <w:numPr>
          <w:ilvl w:val="0"/>
          <w:numId w:val="3"/>
        </w:numPr>
        <w:ind w:left="1428"/>
      </w:pPr>
      <w:r>
        <w:t>Emisiones fugitivas</w:t>
      </w:r>
    </w:p>
    <w:p w14:paraId="0DB979FC" w14:textId="2E3F7E8F" w:rsidR="00067460" w:rsidRDefault="00067460" w:rsidP="00AB36B8">
      <w:pPr>
        <w:pStyle w:val="Prrafodelista"/>
        <w:numPr>
          <w:ilvl w:val="0"/>
          <w:numId w:val="3"/>
        </w:numPr>
        <w:ind w:left="1428"/>
      </w:pPr>
      <w:r>
        <w:t>Manejo de residuos asimilables de domiciliarios</w:t>
      </w:r>
    </w:p>
    <w:p w14:paraId="54E70864" w14:textId="56D9EB23" w:rsidR="00067460" w:rsidRDefault="00067460" w:rsidP="00AB36B8">
      <w:pPr>
        <w:pStyle w:val="Prrafodelista"/>
        <w:numPr>
          <w:ilvl w:val="0"/>
          <w:numId w:val="3"/>
        </w:numPr>
        <w:ind w:left="1428"/>
      </w:pPr>
      <w:r>
        <w:t>Despeje de áreas de trabajo, corta de vegetación</w:t>
      </w:r>
    </w:p>
    <w:p w14:paraId="011E7709" w14:textId="02184B80" w:rsidR="00067460" w:rsidRDefault="00067460" w:rsidP="00AB36B8">
      <w:pPr>
        <w:pStyle w:val="Prrafodelista"/>
        <w:numPr>
          <w:ilvl w:val="0"/>
          <w:numId w:val="3"/>
        </w:numPr>
        <w:ind w:left="1428"/>
      </w:pPr>
      <w:r>
        <w:t>Condiciones sanitarias en lugares de trabajo.</w:t>
      </w:r>
    </w:p>
    <w:p w14:paraId="79151848" w14:textId="37AC6C65" w:rsidR="00067460" w:rsidRDefault="00067460" w:rsidP="004C6B70">
      <w:pPr>
        <w:ind w:left="708"/>
      </w:pPr>
    </w:p>
    <w:p w14:paraId="6CC72C04" w14:textId="70D89CF1" w:rsidR="00067460" w:rsidRDefault="00067460" w:rsidP="004C6B70">
      <w:pPr>
        <w:ind w:left="708"/>
      </w:pPr>
      <w:r>
        <w:t>Dada la naturaleza de la denuncia, esta generó las siguientes gestiones:</w:t>
      </w:r>
    </w:p>
    <w:p w14:paraId="4109B9DE" w14:textId="2D2C5E47" w:rsidR="00067460" w:rsidRDefault="00067460" w:rsidP="004C6B70">
      <w:pPr>
        <w:ind w:left="708"/>
      </w:pPr>
    </w:p>
    <w:p w14:paraId="30D2E22C" w14:textId="4829F14A" w:rsidR="00067460" w:rsidRDefault="00067460" w:rsidP="00AB36B8">
      <w:pPr>
        <w:pStyle w:val="Prrafodelista"/>
        <w:numPr>
          <w:ilvl w:val="0"/>
          <w:numId w:val="8"/>
        </w:numPr>
        <w:ind w:left="1788"/>
      </w:pPr>
      <w:r>
        <w:t>Resolución Exenta N°202 de fecha 07 de feb</w:t>
      </w:r>
      <w:r w:rsidR="00D463FA">
        <w:t>re</w:t>
      </w:r>
      <w:r>
        <w:t xml:space="preserve">ro de 2019, donde se </w:t>
      </w:r>
      <w:r w:rsidR="00C5053B">
        <w:t>solicitó</w:t>
      </w:r>
      <w:r>
        <w:t xml:space="preserve"> al Titular información</w:t>
      </w:r>
      <w:r w:rsidR="00AE19CC">
        <w:t xml:space="preserve"> referida a</w:t>
      </w:r>
      <w:r>
        <w:t>l Tran</w:t>
      </w:r>
      <w:r w:rsidR="00D463FA">
        <w:t>s</w:t>
      </w:r>
      <w:r>
        <w:t>porte aéreo de material de construcción</w:t>
      </w:r>
      <w:r w:rsidR="00AE19CC">
        <w:t xml:space="preserve">, control de emisiones </w:t>
      </w:r>
      <w:r w:rsidR="00C5053B">
        <w:t>fugitivas</w:t>
      </w:r>
      <w:r w:rsidR="00AE19CC">
        <w:t xml:space="preserve"> y manejo de residuos asimilables a domiciliarios </w:t>
      </w:r>
      <w:r w:rsidR="00AE19CC" w:rsidRPr="00E92D7F">
        <w:t>(Anexo 4</w:t>
      </w:r>
      <w:r w:rsidR="00E92D7F" w:rsidRPr="00E92D7F">
        <w:t xml:space="preserve"> – Carpeta 32-III-2019</w:t>
      </w:r>
      <w:r w:rsidR="00AE19CC" w:rsidRPr="00E92D7F">
        <w:t>).</w:t>
      </w:r>
    </w:p>
    <w:p w14:paraId="6AF0317E" w14:textId="4B3B26C5" w:rsidR="00AE19CC" w:rsidRDefault="00AE19CC" w:rsidP="00AB36B8">
      <w:pPr>
        <w:pStyle w:val="Prrafodelista"/>
        <w:numPr>
          <w:ilvl w:val="0"/>
          <w:numId w:val="8"/>
        </w:numPr>
        <w:ind w:left="1788"/>
      </w:pPr>
      <w:r>
        <w:t xml:space="preserve">De forma paralela, se </w:t>
      </w:r>
      <w:r w:rsidR="00C5053B">
        <w:t>emitió</w:t>
      </w:r>
      <w:r>
        <w:t xml:space="preserve"> el Oficio N°459 de fecha 08 de febrero de 2019, dirigido a la Seremi de Salud, Región de Val</w:t>
      </w:r>
      <w:r w:rsidR="00D463FA">
        <w:t>p</w:t>
      </w:r>
      <w:r>
        <w:t xml:space="preserve">araíso y a la Conaf de la misma región, para </w:t>
      </w:r>
      <w:r w:rsidR="00C5053B">
        <w:t>que,</w:t>
      </w:r>
      <w:r>
        <w:t xml:space="preserve"> en el ámbito de sus competencias, pudieran constar dichos incumpli</w:t>
      </w:r>
      <w:r w:rsidR="00D463FA">
        <w:t>mien</w:t>
      </w:r>
      <w:r>
        <w:t>tos ambientales especificados en la denuncia que dicen relación con aquellas materias referidas a condiciones sanitarias en lugares de trabajo y despeje de áreas de trabajo, respectivamente.</w:t>
      </w:r>
    </w:p>
    <w:p w14:paraId="2B8D7F88" w14:textId="65FE7E52" w:rsidR="00AE19CC" w:rsidRDefault="00AE19CC" w:rsidP="00AB36B8">
      <w:pPr>
        <w:pStyle w:val="Prrafodelista"/>
        <w:numPr>
          <w:ilvl w:val="0"/>
          <w:numId w:val="8"/>
        </w:numPr>
        <w:ind w:left="1788"/>
      </w:pPr>
      <w:r>
        <w:t>Respecto a la respuesta de la Res. Ex. N°202, el Titular ingresa con fecha 27 de febrero de 2019, la Carta que da respuesta al requerimi</w:t>
      </w:r>
      <w:r w:rsidR="00D463FA">
        <w:t>e</w:t>
      </w:r>
      <w:r>
        <w:t xml:space="preserve">nto de </w:t>
      </w:r>
      <w:r w:rsidRPr="009C1B72">
        <w:t>información</w:t>
      </w:r>
      <w:r w:rsidR="007E1AE2" w:rsidRPr="009C1B72">
        <w:t xml:space="preserve"> (Ver Anexo 5</w:t>
      </w:r>
      <w:r w:rsidR="009C1B72" w:rsidRPr="009C1B72">
        <w:t xml:space="preserve"> - Carpeta</w:t>
      </w:r>
      <w:r w:rsidR="009C1B72" w:rsidRPr="00E92D7F">
        <w:t xml:space="preserve"> 32-III-2019</w:t>
      </w:r>
      <w:r w:rsidR="007E1AE2">
        <w:t>).</w:t>
      </w:r>
    </w:p>
    <w:p w14:paraId="69E52C03" w14:textId="37A7F4B3" w:rsidR="00AE19CC" w:rsidRDefault="00AE19CC" w:rsidP="004C6B70">
      <w:pPr>
        <w:ind w:left="708"/>
      </w:pPr>
    </w:p>
    <w:p w14:paraId="41634926" w14:textId="33332F72" w:rsidR="004C6B70" w:rsidRDefault="004C6B70" w:rsidP="004C6B70">
      <w:pPr>
        <w:ind w:left="1068"/>
      </w:pPr>
      <w:r>
        <w:t>Respecto a ello, es posible indicar:</w:t>
      </w:r>
    </w:p>
    <w:p w14:paraId="4DAFF72A" w14:textId="1007CBC8" w:rsidR="004C6B70" w:rsidRDefault="004C6B70" w:rsidP="00AB36B8">
      <w:pPr>
        <w:pStyle w:val="Prrafodelista"/>
        <w:numPr>
          <w:ilvl w:val="1"/>
          <w:numId w:val="3"/>
        </w:numPr>
      </w:pPr>
      <w:r>
        <w:t>El titular especifica los tramos y fechas en el proceso de construcción de la LTE, por comuna.</w:t>
      </w:r>
    </w:p>
    <w:p w14:paraId="46BA1DAE" w14:textId="0B3DD69B" w:rsidR="004C6B70" w:rsidRDefault="004C6B70" w:rsidP="00AB36B8">
      <w:pPr>
        <w:pStyle w:val="Prrafodelista"/>
        <w:numPr>
          <w:ilvl w:val="1"/>
          <w:numId w:val="3"/>
        </w:numPr>
      </w:pPr>
      <w:r>
        <w:t>Especifica las medidas que se adoptaron para evitar derrames o caídas de materiales en el transporte de ellos, adjuntando fotografías.</w:t>
      </w:r>
    </w:p>
    <w:p w14:paraId="5E5EA484" w14:textId="157E69CC" w:rsidR="004C6B70" w:rsidRDefault="004C6B70" w:rsidP="00AB36B8">
      <w:pPr>
        <w:pStyle w:val="Prrafodelista"/>
        <w:numPr>
          <w:ilvl w:val="1"/>
          <w:numId w:val="3"/>
        </w:numPr>
      </w:pPr>
      <w:r>
        <w:t>Especifica las medidas que se adoptaron por los episodios de caída de material acontecidos en diciembre de 2018.</w:t>
      </w:r>
    </w:p>
    <w:p w14:paraId="765B3A77" w14:textId="74EC9F2A" w:rsidR="004C6B70" w:rsidRDefault="004C6B70" w:rsidP="00AB36B8">
      <w:pPr>
        <w:pStyle w:val="Prrafodelista"/>
        <w:numPr>
          <w:ilvl w:val="1"/>
          <w:numId w:val="3"/>
        </w:numPr>
      </w:pPr>
      <w:r>
        <w:t>Indica las medidas implementadas para el control de emisiones fugitivas que corresponden a humectación.</w:t>
      </w:r>
    </w:p>
    <w:p w14:paraId="34A2F1B0" w14:textId="6CED16E3" w:rsidR="004C6B70" w:rsidRDefault="004C6B70" w:rsidP="00AB36B8">
      <w:pPr>
        <w:pStyle w:val="Prrafodelista"/>
        <w:numPr>
          <w:ilvl w:val="1"/>
          <w:numId w:val="3"/>
        </w:numPr>
      </w:pPr>
      <w:r>
        <w:t>Adjunta el registro que implementa para el manejo de residuos domésticos.</w:t>
      </w:r>
    </w:p>
    <w:p w14:paraId="576E07EF" w14:textId="77777777" w:rsidR="004C6B70" w:rsidRDefault="004C6B70" w:rsidP="004C6B70"/>
    <w:p w14:paraId="22C24B21" w14:textId="5E93E332" w:rsidR="00067460" w:rsidRDefault="00067460" w:rsidP="00A63742"/>
    <w:p w14:paraId="6C9FF445" w14:textId="7E368FC2" w:rsidR="00AC0F67" w:rsidRDefault="00AC0F67" w:rsidP="00AC0F67">
      <w:pPr>
        <w:pStyle w:val="Prrafodelista"/>
        <w:numPr>
          <w:ilvl w:val="0"/>
          <w:numId w:val="6"/>
        </w:numPr>
      </w:pPr>
      <w:r>
        <w:t>Por lo tanto, es posible concluir para las denucnias presentadas a Nivel Central de la SMA, que:</w:t>
      </w:r>
    </w:p>
    <w:tbl>
      <w:tblPr>
        <w:tblStyle w:val="Tablaconcuadrcula"/>
        <w:tblW w:w="0" w:type="auto"/>
        <w:jc w:val="center"/>
        <w:tblLook w:val="04A0" w:firstRow="1" w:lastRow="0" w:firstColumn="1" w:lastColumn="0" w:noHBand="0" w:noVBand="1"/>
      </w:tblPr>
      <w:tblGrid>
        <w:gridCol w:w="1299"/>
        <w:gridCol w:w="4739"/>
      </w:tblGrid>
      <w:tr w:rsidR="00AC0F67" w14:paraId="3D1E6F1A" w14:textId="77777777" w:rsidTr="00DA0430">
        <w:trPr>
          <w:jc w:val="center"/>
        </w:trPr>
        <w:tc>
          <w:tcPr>
            <w:tcW w:w="1299" w:type="dxa"/>
          </w:tcPr>
          <w:p w14:paraId="4F6AF02E" w14:textId="77777777" w:rsidR="00AC0F67" w:rsidRPr="00AD35AE" w:rsidRDefault="00AC0F67" w:rsidP="00DA0430">
            <w:pPr>
              <w:pStyle w:val="Prrafodelista"/>
              <w:ind w:left="0"/>
              <w:rPr>
                <w:b/>
              </w:rPr>
            </w:pPr>
            <w:r w:rsidRPr="00AD35AE">
              <w:rPr>
                <w:b/>
              </w:rPr>
              <w:t>ID Denuncia</w:t>
            </w:r>
          </w:p>
        </w:tc>
        <w:tc>
          <w:tcPr>
            <w:tcW w:w="4739" w:type="dxa"/>
          </w:tcPr>
          <w:p w14:paraId="548CEAF4" w14:textId="77777777" w:rsidR="00AC0F67" w:rsidRPr="00AD35AE" w:rsidRDefault="00AC0F67" w:rsidP="00DA0430">
            <w:pPr>
              <w:pStyle w:val="Prrafodelista"/>
              <w:ind w:left="0"/>
              <w:rPr>
                <w:b/>
              </w:rPr>
            </w:pPr>
            <w:r w:rsidRPr="00AD35AE">
              <w:rPr>
                <w:b/>
              </w:rPr>
              <w:t>Conclusión</w:t>
            </w:r>
          </w:p>
        </w:tc>
      </w:tr>
      <w:tr w:rsidR="00AC0F67" w14:paraId="6D556919" w14:textId="77777777" w:rsidTr="00DA0430">
        <w:trPr>
          <w:jc w:val="center"/>
        </w:trPr>
        <w:tc>
          <w:tcPr>
            <w:tcW w:w="1299" w:type="dxa"/>
          </w:tcPr>
          <w:p w14:paraId="539917D4" w14:textId="75038DF3" w:rsidR="00AC0F67" w:rsidRDefault="00AD35AE" w:rsidP="00DA0430">
            <w:pPr>
              <w:pStyle w:val="Prrafodelista"/>
              <w:ind w:left="0"/>
            </w:pPr>
            <w:r w:rsidRPr="00AD1C61">
              <w:t>32-III-2019</w:t>
            </w:r>
          </w:p>
        </w:tc>
        <w:tc>
          <w:tcPr>
            <w:tcW w:w="4739" w:type="dxa"/>
          </w:tcPr>
          <w:p w14:paraId="3334029F" w14:textId="1BE1A2FA" w:rsidR="00AC0F67" w:rsidRDefault="00AD35AE" w:rsidP="00DA0430">
            <w:pPr>
              <w:pStyle w:val="Prrafodelista"/>
              <w:ind w:left="0"/>
            </w:pPr>
            <w:r>
              <w:t xml:space="preserve">El Titular, si bien, generó las actividades denunciadas, estas han sido subsanadas, de acuerdo a lo indicado en la Carta que da respuesta al Requeriminto N°202 </w:t>
            </w:r>
            <w:r w:rsidRPr="009C1B72">
              <w:t>(Ver Anexo 5 - Carpeta</w:t>
            </w:r>
            <w:r w:rsidRPr="00E92D7F">
              <w:t xml:space="preserve"> 32-III-2019</w:t>
            </w:r>
            <w:r>
              <w:t>).</w:t>
            </w:r>
          </w:p>
        </w:tc>
      </w:tr>
    </w:tbl>
    <w:p w14:paraId="6A7FE22F" w14:textId="471509ED" w:rsidR="004C6B70" w:rsidRDefault="004C6B70" w:rsidP="00A63742"/>
    <w:p w14:paraId="7AFC3B04" w14:textId="4FAE941A" w:rsidR="007150C8" w:rsidRDefault="007150C8">
      <w:pPr>
        <w:jc w:val="left"/>
        <w:rPr>
          <w:rFonts w:cstheme="minorHAnsi"/>
          <w:b/>
          <w:sz w:val="24"/>
          <w:szCs w:val="20"/>
        </w:rPr>
      </w:pPr>
    </w:p>
    <w:p w14:paraId="70670954" w14:textId="77777777" w:rsidR="006E7159" w:rsidRDefault="006E7159">
      <w:pPr>
        <w:jc w:val="left"/>
        <w:rPr>
          <w:rFonts w:cstheme="minorHAnsi"/>
          <w:b/>
          <w:sz w:val="24"/>
          <w:szCs w:val="20"/>
        </w:rPr>
      </w:pPr>
      <w:bookmarkStart w:id="45" w:name="_Toc26263848"/>
      <w:r>
        <w:br w:type="page"/>
      </w:r>
    </w:p>
    <w:p w14:paraId="34C3FF0C" w14:textId="484A95F1" w:rsidR="00A63742" w:rsidRDefault="00A63742" w:rsidP="00A63742">
      <w:pPr>
        <w:pStyle w:val="Ttulo1"/>
      </w:pPr>
      <w:r>
        <w:lastRenderedPageBreak/>
        <w:t>CONCLUSIÓN FINAL</w:t>
      </w:r>
      <w:bookmarkEnd w:id="45"/>
    </w:p>
    <w:p w14:paraId="5E1C3FD5" w14:textId="77777777" w:rsidR="00A63742" w:rsidRDefault="00A63742" w:rsidP="00A63742"/>
    <w:p w14:paraId="3F196BAC" w14:textId="4D4472A9" w:rsidR="00A3298B" w:rsidRDefault="00A3298B" w:rsidP="00D3033C">
      <w:pPr>
        <w:rPr>
          <w:rFonts w:cstheme="minorHAnsi"/>
          <w:sz w:val="20"/>
          <w:szCs w:val="20"/>
        </w:rPr>
      </w:pPr>
      <w:bookmarkStart w:id="46" w:name="_Toc352840404"/>
      <w:bookmarkStart w:id="47" w:name="_Toc352841464"/>
      <w:bookmarkStart w:id="48" w:name="_Toc414626575"/>
      <w:bookmarkEnd w:id="41"/>
      <w:bookmarkEnd w:id="42"/>
    </w:p>
    <w:p w14:paraId="47C5BA56" w14:textId="5873EAD3" w:rsidR="00294CDE" w:rsidRDefault="00294CDE" w:rsidP="00294CDE">
      <w:r>
        <w:t>De los resultados de las actividades de fiscalización, asociadas a los Instrumentos de Gestión Ambiental indicados en el punto 3, se puede indicar que los principales hallazgos detectados se presentan a continuación:</w:t>
      </w:r>
    </w:p>
    <w:p w14:paraId="7204977D" w14:textId="35348109" w:rsidR="0062000B" w:rsidRDefault="0062000B" w:rsidP="00294CDE"/>
    <w:p w14:paraId="029A3FAF" w14:textId="77777777" w:rsidR="0062000B" w:rsidRDefault="0062000B" w:rsidP="00AB36B8">
      <w:pPr>
        <w:pStyle w:val="Prrafodelista"/>
        <w:numPr>
          <w:ilvl w:val="0"/>
          <w:numId w:val="3"/>
        </w:numPr>
      </w:pPr>
      <w:r>
        <w:t>La construcción de torres, plataformas y caminos de acceso a las torres en lugares no aprobados ni evaluados ambientalmente en RCA N°1608/2015.</w:t>
      </w:r>
    </w:p>
    <w:p w14:paraId="06329F4C" w14:textId="77777777" w:rsidR="0062000B" w:rsidRDefault="0062000B" w:rsidP="00AB36B8">
      <w:pPr>
        <w:pStyle w:val="Prrafodelista"/>
        <w:numPr>
          <w:ilvl w:val="0"/>
          <w:numId w:val="3"/>
        </w:numPr>
      </w:pPr>
      <w:r>
        <w:t>La construcción de las partes y obras del proyecto sobre vegetación sin tener aprobados o presentados los planes de manejo y trabajo en las respectivas Oficinas Provinciales de CONAF.</w:t>
      </w:r>
    </w:p>
    <w:p w14:paraId="3A46FC07" w14:textId="5FFE4E5E" w:rsidR="0062000B" w:rsidRDefault="0062000B" w:rsidP="00AB36B8">
      <w:pPr>
        <w:pStyle w:val="Prrafodelista"/>
        <w:numPr>
          <w:ilvl w:val="0"/>
          <w:numId w:val="3"/>
        </w:numPr>
      </w:pPr>
      <w:r>
        <w:t>Intervención de bosque nativo de preservación con intervención de especies en categoría de conservación.</w:t>
      </w:r>
    </w:p>
    <w:p w14:paraId="6005CA6E" w14:textId="77777777" w:rsidR="00294CDE" w:rsidRDefault="00294CDE" w:rsidP="00294CDE"/>
    <w:p w14:paraId="43E4FF66" w14:textId="7ADCFC01" w:rsidR="00294CDE" w:rsidRDefault="0062000B" w:rsidP="00294CDE">
      <w:pPr>
        <w:rPr>
          <w:rFonts w:cstheme="minorHAnsi"/>
        </w:rPr>
      </w:pPr>
      <w:r>
        <w:rPr>
          <w:rFonts w:cstheme="minorHAnsi"/>
        </w:rPr>
        <w:t>Dichos hallazgos se resumen en las siguientes hectáreas intervenida</w:t>
      </w:r>
      <w:r w:rsidR="00D463FA">
        <w:rPr>
          <w:rFonts w:cstheme="minorHAnsi"/>
        </w:rPr>
        <w:t>s</w:t>
      </w:r>
      <w:r>
        <w:rPr>
          <w:rFonts w:cstheme="minorHAnsi"/>
        </w:rPr>
        <w:t xml:space="preserve">, por región: </w:t>
      </w:r>
      <w:r w:rsidR="00294CDE" w:rsidRPr="003E0411">
        <w:rPr>
          <w:rFonts w:cstheme="minorHAnsi"/>
        </w:rPr>
        <w:t xml:space="preserve"> </w:t>
      </w:r>
    </w:p>
    <w:p w14:paraId="0166750F" w14:textId="77777777" w:rsidR="004A62D5" w:rsidRPr="00294CDE" w:rsidRDefault="004A62D5" w:rsidP="00294CDE"/>
    <w:p w14:paraId="4326C5BE" w14:textId="1D9EA6D4" w:rsidR="00294CDE" w:rsidRDefault="00294CDE" w:rsidP="00AB36B8">
      <w:pPr>
        <w:pStyle w:val="Default"/>
        <w:numPr>
          <w:ilvl w:val="0"/>
          <w:numId w:val="5"/>
        </w:numPr>
        <w:jc w:val="both"/>
        <w:rPr>
          <w:rFonts w:asciiTheme="minorHAnsi" w:hAnsiTheme="minorHAnsi" w:cs="Times New Roman"/>
          <w:color w:val="auto"/>
          <w:sz w:val="22"/>
          <w:szCs w:val="22"/>
        </w:rPr>
      </w:pPr>
      <w:r>
        <w:rPr>
          <w:rFonts w:asciiTheme="minorHAnsi" w:hAnsiTheme="minorHAnsi" w:cs="Times New Roman"/>
          <w:color w:val="auto"/>
          <w:sz w:val="22"/>
          <w:szCs w:val="22"/>
        </w:rPr>
        <w:t>S</w:t>
      </w:r>
      <w:r w:rsidRPr="0018455F">
        <w:rPr>
          <w:rFonts w:asciiTheme="minorHAnsi" w:hAnsiTheme="minorHAnsi" w:cs="Times New Roman"/>
          <w:color w:val="auto"/>
          <w:sz w:val="22"/>
          <w:szCs w:val="22"/>
        </w:rPr>
        <w:t xml:space="preserve">uperficie total intervenida en los predios </w:t>
      </w:r>
      <w:r>
        <w:rPr>
          <w:rFonts w:asciiTheme="minorHAnsi" w:hAnsiTheme="minorHAnsi" w:cs="Times New Roman"/>
          <w:color w:val="auto"/>
          <w:sz w:val="22"/>
          <w:szCs w:val="22"/>
        </w:rPr>
        <w:t>de la Región de Atacama son</w:t>
      </w:r>
      <w:r w:rsidRPr="0018455F">
        <w:rPr>
          <w:rFonts w:asciiTheme="minorHAnsi" w:hAnsiTheme="minorHAnsi" w:cs="Times New Roman"/>
          <w:color w:val="auto"/>
          <w:sz w:val="22"/>
          <w:szCs w:val="22"/>
        </w:rPr>
        <w:t xml:space="preserve"> </w:t>
      </w:r>
      <w:r w:rsidRPr="004E41A7">
        <w:rPr>
          <w:rFonts w:asciiTheme="minorHAnsi" w:hAnsiTheme="minorHAnsi" w:cs="Times New Roman"/>
          <w:b/>
          <w:bCs/>
          <w:color w:val="auto"/>
          <w:sz w:val="22"/>
          <w:szCs w:val="22"/>
        </w:rPr>
        <w:t>13,59 hectáreas</w:t>
      </w:r>
      <w:r w:rsidRPr="0018455F">
        <w:rPr>
          <w:rFonts w:asciiTheme="minorHAnsi" w:hAnsiTheme="minorHAnsi" w:cs="Times New Roman"/>
          <w:color w:val="auto"/>
          <w:sz w:val="22"/>
          <w:szCs w:val="22"/>
        </w:rPr>
        <w:t>.</w:t>
      </w:r>
    </w:p>
    <w:p w14:paraId="417CF41F" w14:textId="24A0B078" w:rsidR="00294CDE" w:rsidRDefault="00294CDE" w:rsidP="00AB36B8">
      <w:pPr>
        <w:pStyle w:val="Default"/>
        <w:numPr>
          <w:ilvl w:val="0"/>
          <w:numId w:val="5"/>
        </w:numPr>
        <w:jc w:val="both"/>
        <w:rPr>
          <w:rFonts w:asciiTheme="minorHAnsi" w:hAnsiTheme="minorHAnsi" w:cs="Times New Roman"/>
          <w:color w:val="auto"/>
          <w:sz w:val="22"/>
          <w:szCs w:val="22"/>
        </w:rPr>
      </w:pPr>
      <w:r>
        <w:rPr>
          <w:rFonts w:asciiTheme="minorHAnsi" w:hAnsiTheme="minorHAnsi" w:cs="Times New Roman"/>
          <w:color w:val="auto"/>
          <w:sz w:val="22"/>
          <w:szCs w:val="22"/>
        </w:rPr>
        <w:t>S</w:t>
      </w:r>
      <w:r w:rsidRPr="0018455F">
        <w:rPr>
          <w:rFonts w:asciiTheme="minorHAnsi" w:hAnsiTheme="minorHAnsi" w:cs="Times New Roman"/>
          <w:color w:val="auto"/>
          <w:sz w:val="22"/>
          <w:szCs w:val="22"/>
        </w:rPr>
        <w:t xml:space="preserve">uperficie total intervenida en los predios </w:t>
      </w:r>
      <w:r>
        <w:rPr>
          <w:rFonts w:asciiTheme="minorHAnsi" w:hAnsiTheme="minorHAnsi" w:cs="Times New Roman"/>
          <w:color w:val="auto"/>
          <w:sz w:val="22"/>
          <w:szCs w:val="22"/>
        </w:rPr>
        <w:t>de la Región de Coquimbo</w:t>
      </w:r>
      <w:r w:rsidRPr="0018455F">
        <w:rPr>
          <w:rFonts w:asciiTheme="minorHAnsi" w:hAnsiTheme="minorHAnsi" w:cs="Times New Roman"/>
          <w:color w:val="auto"/>
          <w:sz w:val="22"/>
          <w:szCs w:val="22"/>
        </w:rPr>
        <w:t xml:space="preserve"> </w:t>
      </w:r>
      <w:r>
        <w:rPr>
          <w:rFonts w:asciiTheme="minorHAnsi" w:hAnsiTheme="minorHAnsi" w:cs="Times New Roman"/>
          <w:color w:val="auto"/>
          <w:sz w:val="22"/>
          <w:szCs w:val="22"/>
        </w:rPr>
        <w:t xml:space="preserve">son </w:t>
      </w:r>
      <w:r w:rsidRPr="004E41A7">
        <w:rPr>
          <w:rFonts w:asciiTheme="minorHAnsi" w:hAnsiTheme="minorHAnsi" w:cs="Times New Roman"/>
          <w:b/>
          <w:bCs/>
          <w:color w:val="auto"/>
          <w:sz w:val="22"/>
          <w:szCs w:val="22"/>
        </w:rPr>
        <w:t>1</w:t>
      </w:r>
      <w:r>
        <w:rPr>
          <w:rFonts w:asciiTheme="minorHAnsi" w:hAnsiTheme="minorHAnsi" w:cs="Times New Roman"/>
          <w:b/>
          <w:bCs/>
          <w:color w:val="auto"/>
          <w:sz w:val="22"/>
          <w:szCs w:val="22"/>
        </w:rPr>
        <w:t>6,05</w:t>
      </w:r>
      <w:r w:rsidRPr="004E41A7">
        <w:rPr>
          <w:rFonts w:asciiTheme="minorHAnsi" w:hAnsiTheme="minorHAnsi" w:cs="Times New Roman"/>
          <w:b/>
          <w:bCs/>
          <w:color w:val="auto"/>
          <w:sz w:val="22"/>
          <w:szCs w:val="22"/>
        </w:rPr>
        <w:t xml:space="preserve"> hectáreas</w:t>
      </w:r>
      <w:r w:rsidRPr="0018455F">
        <w:rPr>
          <w:rFonts w:asciiTheme="minorHAnsi" w:hAnsiTheme="minorHAnsi" w:cs="Times New Roman"/>
          <w:color w:val="auto"/>
          <w:sz w:val="22"/>
          <w:szCs w:val="22"/>
        </w:rPr>
        <w:t>.</w:t>
      </w:r>
    </w:p>
    <w:p w14:paraId="71AE2AE4" w14:textId="15509447" w:rsidR="00294CDE" w:rsidRDefault="00294CDE" w:rsidP="00AB36B8">
      <w:pPr>
        <w:pStyle w:val="Default"/>
        <w:numPr>
          <w:ilvl w:val="0"/>
          <w:numId w:val="5"/>
        </w:numPr>
        <w:jc w:val="both"/>
        <w:rPr>
          <w:rFonts w:asciiTheme="minorHAnsi" w:hAnsiTheme="minorHAnsi" w:cs="Times New Roman"/>
          <w:color w:val="auto"/>
          <w:sz w:val="22"/>
          <w:szCs w:val="22"/>
        </w:rPr>
      </w:pPr>
      <w:r>
        <w:rPr>
          <w:rFonts w:asciiTheme="minorHAnsi" w:hAnsiTheme="minorHAnsi" w:cs="Times New Roman"/>
          <w:color w:val="auto"/>
          <w:sz w:val="22"/>
          <w:szCs w:val="22"/>
        </w:rPr>
        <w:t>S</w:t>
      </w:r>
      <w:r w:rsidRPr="0018455F">
        <w:rPr>
          <w:rFonts w:asciiTheme="minorHAnsi" w:hAnsiTheme="minorHAnsi" w:cs="Times New Roman"/>
          <w:color w:val="auto"/>
          <w:sz w:val="22"/>
          <w:szCs w:val="22"/>
        </w:rPr>
        <w:t>uperficie total intervenida en los predios</w:t>
      </w:r>
      <w:r>
        <w:rPr>
          <w:rFonts w:asciiTheme="minorHAnsi" w:hAnsiTheme="minorHAnsi" w:cs="Times New Roman"/>
          <w:color w:val="auto"/>
          <w:sz w:val="22"/>
          <w:szCs w:val="22"/>
        </w:rPr>
        <w:t xml:space="preserve"> de la Región Metropolitana</w:t>
      </w:r>
      <w:r w:rsidRPr="0018455F">
        <w:rPr>
          <w:rFonts w:asciiTheme="minorHAnsi" w:hAnsiTheme="minorHAnsi" w:cs="Times New Roman"/>
          <w:color w:val="auto"/>
          <w:sz w:val="22"/>
          <w:szCs w:val="22"/>
        </w:rPr>
        <w:t xml:space="preserve"> </w:t>
      </w:r>
      <w:r>
        <w:rPr>
          <w:rFonts w:asciiTheme="minorHAnsi" w:hAnsiTheme="minorHAnsi" w:cs="Times New Roman"/>
          <w:color w:val="auto"/>
          <w:sz w:val="22"/>
          <w:szCs w:val="22"/>
        </w:rPr>
        <w:t>son</w:t>
      </w:r>
      <w:r w:rsidRPr="0018455F">
        <w:rPr>
          <w:rFonts w:asciiTheme="minorHAnsi" w:hAnsiTheme="minorHAnsi" w:cs="Times New Roman"/>
          <w:color w:val="auto"/>
          <w:sz w:val="22"/>
          <w:szCs w:val="22"/>
        </w:rPr>
        <w:t xml:space="preserve"> </w:t>
      </w:r>
      <w:r w:rsidRPr="004E41A7">
        <w:rPr>
          <w:rFonts w:asciiTheme="minorHAnsi" w:hAnsiTheme="minorHAnsi" w:cs="Times New Roman"/>
          <w:b/>
          <w:bCs/>
          <w:color w:val="auto"/>
          <w:sz w:val="22"/>
          <w:szCs w:val="22"/>
        </w:rPr>
        <w:t>1</w:t>
      </w:r>
      <w:r>
        <w:rPr>
          <w:rFonts w:asciiTheme="minorHAnsi" w:hAnsiTheme="minorHAnsi" w:cs="Times New Roman"/>
          <w:b/>
          <w:bCs/>
          <w:color w:val="auto"/>
          <w:sz w:val="22"/>
          <w:szCs w:val="22"/>
        </w:rPr>
        <w:t>0,77</w:t>
      </w:r>
      <w:r w:rsidRPr="004E41A7">
        <w:rPr>
          <w:rFonts w:asciiTheme="minorHAnsi" w:hAnsiTheme="minorHAnsi" w:cs="Times New Roman"/>
          <w:b/>
          <w:bCs/>
          <w:color w:val="auto"/>
          <w:sz w:val="22"/>
          <w:szCs w:val="22"/>
        </w:rPr>
        <w:t xml:space="preserve"> hectáreas</w:t>
      </w:r>
      <w:r w:rsidRPr="0018455F">
        <w:rPr>
          <w:rFonts w:asciiTheme="minorHAnsi" w:hAnsiTheme="minorHAnsi" w:cs="Times New Roman"/>
          <w:color w:val="auto"/>
          <w:sz w:val="22"/>
          <w:szCs w:val="22"/>
        </w:rPr>
        <w:t>.</w:t>
      </w:r>
    </w:p>
    <w:p w14:paraId="41B060AB" w14:textId="2BB6D151" w:rsidR="00294CDE" w:rsidRDefault="00294CDE" w:rsidP="00AB36B8">
      <w:pPr>
        <w:pStyle w:val="Default"/>
        <w:numPr>
          <w:ilvl w:val="0"/>
          <w:numId w:val="5"/>
        </w:numPr>
        <w:jc w:val="both"/>
        <w:rPr>
          <w:rFonts w:asciiTheme="minorHAnsi" w:hAnsiTheme="minorHAnsi" w:cs="Times New Roman"/>
          <w:color w:val="auto"/>
          <w:sz w:val="22"/>
          <w:szCs w:val="22"/>
        </w:rPr>
      </w:pPr>
      <w:r>
        <w:rPr>
          <w:rFonts w:asciiTheme="minorHAnsi" w:hAnsiTheme="minorHAnsi" w:cs="Times New Roman"/>
          <w:color w:val="auto"/>
          <w:sz w:val="22"/>
          <w:szCs w:val="22"/>
        </w:rPr>
        <w:t>S</w:t>
      </w:r>
      <w:r w:rsidRPr="0018455F">
        <w:rPr>
          <w:rFonts w:asciiTheme="minorHAnsi" w:hAnsiTheme="minorHAnsi" w:cs="Times New Roman"/>
          <w:color w:val="auto"/>
          <w:sz w:val="22"/>
          <w:szCs w:val="22"/>
        </w:rPr>
        <w:t>uperficie total intervenida en los predios</w:t>
      </w:r>
      <w:r>
        <w:rPr>
          <w:rFonts w:asciiTheme="minorHAnsi" w:hAnsiTheme="minorHAnsi" w:cs="Times New Roman"/>
          <w:color w:val="auto"/>
          <w:sz w:val="22"/>
          <w:szCs w:val="22"/>
        </w:rPr>
        <w:t xml:space="preserve"> de la Región de Valparaíso</w:t>
      </w:r>
      <w:r w:rsidRPr="0018455F">
        <w:rPr>
          <w:rFonts w:asciiTheme="minorHAnsi" w:hAnsiTheme="minorHAnsi" w:cs="Times New Roman"/>
          <w:color w:val="auto"/>
          <w:sz w:val="22"/>
          <w:szCs w:val="22"/>
        </w:rPr>
        <w:t xml:space="preserve"> </w:t>
      </w:r>
      <w:r>
        <w:rPr>
          <w:rFonts w:asciiTheme="minorHAnsi" w:hAnsiTheme="minorHAnsi" w:cs="Times New Roman"/>
          <w:color w:val="auto"/>
          <w:sz w:val="22"/>
          <w:szCs w:val="22"/>
        </w:rPr>
        <w:t xml:space="preserve">son </w:t>
      </w:r>
      <w:r>
        <w:rPr>
          <w:rFonts w:asciiTheme="minorHAnsi" w:hAnsiTheme="minorHAnsi" w:cs="Times New Roman"/>
          <w:b/>
          <w:bCs/>
          <w:color w:val="auto"/>
          <w:sz w:val="22"/>
          <w:szCs w:val="22"/>
        </w:rPr>
        <w:t>4,768 hectáreas.</w:t>
      </w:r>
    </w:p>
    <w:p w14:paraId="052E9DA9" w14:textId="68630D3F" w:rsidR="00A3298B" w:rsidRDefault="00A3298B" w:rsidP="00D3033C">
      <w:pPr>
        <w:rPr>
          <w:rFonts w:cstheme="minorHAnsi"/>
          <w:sz w:val="20"/>
          <w:szCs w:val="20"/>
        </w:rPr>
      </w:pPr>
    </w:p>
    <w:p w14:paraId="3B001436" w14:textId="271A9C98" w:rsidR="00A3298B" w:rsidRPr="00294CDE" w:rsidRDefault="00294CDE" w:rsidP="00D3033C">
      <w:pPr>
        <w:rPr>
          <w:lang w:eastAsia="es-ES"/>
        </w:rPr>
      </w:pPr>
      <w:r w:rsidRPr="00294CDE">
        <w:rPr>
          <w:lang w:eastAsia="es-ES"/>
        </w:rPr>
        <w:t xml:space="preserve">El </w:t>
      </w:r>
      <w:r>
        <w:rPr>
          <w:lang w:eastAsia="es-ES"/>
        </w:rPr>
        <w:t>d</w:t>
      </w:r>
      <w:r w:rsidRPr="00294CDE">
        <w:rPr>
          <w:lang w:eastAsia="es-ES"/>
        </w:rPr>
        <w:t xml:space="preserve">etalle de cada uno de los hallazgos se encuentra </w:t>
      </w:r>
      <w:r w:rsidRPr="009C1B72">
        <w:rPr>
          <w:lang w:eastAsia="es-ES"/>
        </w:rPr>
        <w:t>en el Anexo N°2.</w:t>
      </w:r>
    </w:p>
    <w:p w14:paraId="4E4FF2F8" w14:textId="6C28E012" w:rsidR="008F13D4" w:rsidRPr="00F91DC2" w:rsidRDefault="008F13D4" w:rsidP="004B4D13">
      <w:pPr>
        <w:pStyle w:val="Prrafodelista"/>
        <w:ind w:left="0"/>
        <w:rPr>
          <w:sz w:val="20"/>
        </w:rPr>
      </w:pPr>
    </w:p>
    <w:p w14:paraId="513CEB08" w14:textId="77777777" w:rsidR="00294CDE" w:rsidRDefault="00294CDE">
      <w:pPr>
        <w:jc w:val="left"/>
        <w:rPr>
          <w:rFonts w:cstheme="minorHAnsi"/>
          <w:b/>
          <w:sz w:val="24"/>
          <w:szCs w:val="20"/>
          <w:highlight w:val="yellow"/>
        </w:rPr>
      </w:pPr>
      <w:bookmarkStart w:id="49" w:name="_Toc352840405"/>
      <w:bookmarkStart w:id="50" w:name="_Toc352841465"/>
      <w:bookmarkStart w:id="51" w:name="_Toc414626576"/>
      <w:r>
        <w:rPr>
          <w:highlight w:val="yellow"/>
        </w:rPr>
        <w:br w:type="page"/>
      </w:r>
    </w:p>
    <w:p w14:paraId="62367AC1" w14:textId="33C2BF98" w:rsidR="00136AEF" w:rsidRPr="00294CDE" w:rsidRDefault="00136AEF" w:rsidP="00AB44E8">
      <w:pPr>
        <w:pStyle w:val="Ttulo1"/>
      </w:pPr>
      <w:bookmarkStart w:id="52" w:name="_Toc26263849"/>
      <w:r w:rsidRPr="00294CDE">
        <w:lastRenderedPageBreak/>
        <w:t>ANEXOS</w:t>
      </w:r>
      <w:bookmarkEnd w:id="49"/>
      <w:bookmarkEnd w:id="50"/>
      <w:bookmarkEnd w:id="51"/>
      <w:bookmarkEnd w:id="52"/>
    </w:p>
    <w:p w14:paraId="5F101900" w14:textId="29117051" w:rsidR="00136AEF" w:rsidRDefault="00136AEF" w:rsidP="00136AEF">
      <w:pPr>
        <w:rPr>
          <w:sz w:val="20"/>
          <w:szCs w:val="20"/>
        </w:rPr>
      </w:pPr>
    </w:p>
    <w:p w14:paraId="1D0EA82C" w14:textId="7D9A7023" w:rsidR="00294CDE" w:rsidRDefault="00294CDE" w:rsidP="00136AEF">
      <w:pPr>
        <w:rPr>
          <w:sz w:val="20"/>
          <w:szCs w:val="20"/>
        </w:rPr>
      </w:pPr>
    </w:p>
    <w:p w14:paraId="28CCEA20" w14:textId="47B8DB1A" w:rsidR="00294CDE" w:rsidRDefault="00294CDE" w:rsidP="00136AEF">
      <w:pPr>
        <w:rPr>
          <w:sz w:val="20"/>
          <w:szCs w:val="20"/>
        </w:rPr>
      </w:pPr>
    </w:p>
    <w:tbl>
      <w:tblPr>
        <w:tblStyle w:val="Tablaconcuadrcula"/>
        <w:tblW w:w="4436" w:type="pct"/>
        <w:jc w:val="center"/>
        <w:tblLook w:val="04A0" w:firstRow="1" w:lastRow="0" w:firstColumn="1" w:lastColumn="0" w:noHBand="0" w:noVBand="1"/>
      </w:tblPr>
      <w:tblGrid>
        <w:gridCol w:w="2115"/>
        <w:gridCol w:w="6924"/>
      </w:tblGrid>
      <w:tr w:rsidR="00067460" w:rsidRPr="003E0411" w14:paraId="6DCAB83E" w14:textId="77777777" w:rsidTr="007150C8">
        <w:trPr>
          <w:trHeight w:val="286"/>
          <w:jc w:val="center"/>
        </w:trPr>
        <w:tc>
          <w:tcPr>
            <w:tcW w:w="1170" w:type="pct"/>
            <w:shd w:val="clear" w:color="auto" w:fill="D9D9D9" w:themeFill="background1" w:themeFillShade="D9"/>
          </w:tcPr>
          <w:p w14:paraId="5E51D22A" w14:textId="77777777" w:rsidR="00067460" w:rsidRPr="003E0411" w:rsidRDefault="00067460" w:rsidP="007150C8">
            <w:pPr>
              <w:jc w:val="center"/>
              <w:rPr>
                <w:rFonts w:cstheme="minorHAnsi"/>
                <w:b/>
              </w:rPr>
            </w:pPr>
            <w:bookmarkStart w:id="53" w:name="_Hlk25918148"/>
            <w:bookmarkEnd w:id="46"/>
            <w:bookmarkEnd w:id="47"/>
            <w:bookmarkEnd w:id="48"/>
            <w:r w:rsidRPr="003E0411">
              <w:rPr>
                <w:rFonts w:cstheme="minorHAnsi"/>
                <w:b/>
              </w:rPr>
              <w:t>N° Anexo</w:t>
            </w:r>
          </w:p>
        </w:tc>
        <w:tc>
          <w:tcPr>
            <w:tcW w:w="3830" w:type="pct"/>
            <w:shd w:val="clear" w:color="auto" w:fill="D9D9D9" w:themeFill="background1" w:themeFillShade="D9"/>
          </w:tcPr>
          <w:p w14:paraId="03F875C5" w14:textId="77777777" w:rsidR="00067460" w:rsidRPr="003E0411" w:rsidRDefault="00067460" w:rsidP="007150C8">
            <w:pPr>
              <w:jc w:val="center"/>
              <w:rPr>
                <w:rFonts w:cstheme="minorHAnsi"/>
                <w:b/>
              </w:rPr>
            </w:pPr>
            <w:r w:rsidRPr="003E0411">
              <w:rPr>
                <w:rFonts w:cstheme="minorHAnsi"/>
                <w:b/>
              </w:rPr>
              <w:t>Nombre Anexo</w:t>
            </w:r>
          </w:p>
        </w:tc>
      </w:tr>
      <w:tr w:rsidR="00067460" w:rsidRPr="003E0411" w14:paraId="686AB0B0" w14:textId="77777777" w:rsidTr="007150C8">
        <w:trPr>
          <w:trHeight w:val="286"/>
          <w:jc w:val="center"/>
        </w:trPr>
        <w:tc>
          <w:tcPr>
            <w:tcW w:w="1170" w:type="pct"/>
            <w:vAlign w:val="center"/>
          </w:tcPr>
          <w:p w14:paraId="150B0CC6" w14:textId="77777777" w:rsidR="00067460" w:rsidRPr="003E0411" w:rsidRDefault="00067460" w:rsidP="007150C8">
            <w:pPr>
              <w:jc w:val="center"/>
              <w:rPr>
                <w:rFonts w:cstheme="minorHAnsi"/>
              </w:rPr>
            </w:pPr>
            <w:r w:rsidRPr="003E0411">
              <w:rPr>
                <w:rFonts w:cstheme="minorHAnsi"/>
              </w:rPr>
              <w:t>1</w:t>
            </w:r>
          </w:p>
        </w:tc>
        <w:tc>
          <w:tcPr>
            <w:tcW w:w="3830" w:type="pct"/>
            <w:vAlign w:val="center"/>
          </w:tcPr>
          <w:p w14:paraId="63F5D148" w14:textId="77777777" w:rsidR="00067460" w:rsidRPr="00F91DC2" w:rsidRDefault="00067460" w:rsidP="007150C8">
            <w:pPr>
              <w:rPr>
                <w:rFonts w:cstheme="minorHAnsi"/>
              </w:rPr>
            </w:pPr>
            <w:r>
              <w:rPr>
                <w:rFonts w:cstheme="minorHAnsi"/>
              </w:rPr>
              <w:t xml:space="preserve">ORD 333 de 15 de mayo de 2019. </w:t>
            </w:r>
            <w:r w:rsidRPr="00F91DC2">
              <w:rPr>
                <w:rFonts w:cstheme="minorHAnsi"/>
              </w:rPr>
              <w:t>Actas de Inspección Ambiental</w:t>
            </w:r>
            <w:r>
              <w:rPr>
                <w:rFonts w:cstheme="minorHAnsi"/>
              </w:rPr>
              <w:t xml:space="preserve"> CONAF </w:t>
            </w:r>
          </w:p>
        </w:tc>
      </w:tr>
      <w:tr w:rsidR="00067460" w:rsidRPr="003E0411" w14:paraId="3ACF24F8" w14:textId="77777777" w:rsidTr="007150C8">
        <w:trPr>
          <w:trHeight w:val="286"/>
          <w:jc w:val="center"/>
        </w:trPr>
        <w:tc>
          <w:tcPr>
            <w:tcW w:w="1170" w:type="pct"/>
            <w:vAlign w:val="center"/>
          </w:tcPr>
          <w:p w14:paraId="6009419A" w14:textId="77777777" w:rsidR="00067460" w:rsidRPr="003E0411" w:rsidRDefault="00067460" w:rsidP="007150C8">
            <w:pPr>
              <w:jc w:val="center"/>
              <w:rPr>
                <w:rFonts w:cstheme="minorHAnsi"/>
              </w:rPr>
            </w:pPr>
            <w:r w:rsidRPr="003E0411">
              <w:rPr>
                <w:rFonts w:cstheme="minorHAnsi"/>
              </w:rPr>
              <w:t>2</w:t>
            </w:r>
          </w:p>
        </w:tc>
        <w:tc>
          <w:tcPr>
            <w:tcW w:w="3830" w:type="pct"/>
            <w:vAlign w:val="center"/>
          </w:tcPr>
          <w:p w14:paraId="5E269FD6" w14:textId="77777777" w:rsidR="00067460" w:rsidRDefault="00067460" w:rsidP="007150C8">
            <w:pPr>
              <w:rPr>
                <w:rFonts w:cstheme="minorHAnsi"/>
              </w:rPr>
            </w:pPr>
            <w:r w:rsidRPr="00F91DC2">
              <w:rPr>
                <w:rFonts w:cstheme="minorHAnsi"/>
              </w:rPr>
              <w:t>ORD</w:t>
            </w:r>
            <w:r>
              <w:rPr>
                <w:rFonts w:cstheme="minorHAnsi"/>
              </w:rPr>
              <w:t xml:space="preserve"> N°531 de 25 de julio de 2019</w:t>
            </w:r>
            <w:r w:rsidRPr="00F91DC2">
              <w:rPr>
                <w:rFonts w:cstheme="minorHAnsi"/>
              </w:rPr>
              <w:t>. Conductor Reporte Técnico</w:t>
            </w:r>
            <w:r>
              <w:rPr>
                <w:rFonts w:cstheme="minorHAnsi"/>
              </w:rPr>
              <w:t xml:space="preserve"> – Reporte Técnico</w:t>
            </w:r>
          </w:p>
          <w:p w14:paraId="0ACECE5B" w14:textId="77777777" w:rsidR="00067460" w:rsidRPr="00F91DC2" w:rsidRDefault="00067460" w:rsidP="007150C8">
            <w:pPr>
              <w:rPr>
                <w:rFonts w:cstheme="minorHAnsi"/>
              </w:rPr>
            </w:pPr>
            <w:r>
              <w:rPr>
                <w:rFonts w:cstheme="minorHAnsi"/>
              </w:rPr>
              <w:t>ORD N°361 de 29 de noviembre de 2019.</w:t>
            </w:r>
            <w:r w:rsidRPr="00F91DC2">
              <w:rPr>
                <w:rFonts w:cstheme="minorHAnsi"/>
              </w:rPr>
              <w:t xml:space="preserve"> Conductor Reporte Técnico</w:t>
            </w:r>
            <w:r>
              <w:rPr>
                <w:rFonts w:cstheme="minorHAnsi"/>
              </w:rPr>
              <w:t xml:space="preserve"> – Reporte Técnico CONAF Valparaíso</w:t>
            </w:r>
          </w:p>
        </w:tc>
      </w:tr>
      <w:tr w:rsidR="00067460" w:rsidRPr="003E0411" w14:paraId="2AD37DCC" w14:textId="77777777" w:rsidTr="007150C8">
        <w:trPr>
          <w:trHeight w:val="286"/>
          <w:jc w:val="center"/>
        </w:trPr>
        <w:tc>
          <w:tcPr>
            <w:tcW w:w="1170" w:type="pct"/>
            <w:vAlign w:val="center"/>
          </w:tcPr>
          <w:p w14:paraId="37CA0281" w14:textId="77777777" w:rsidR="00067460" w:rsidRPr="003E0411" w:rsidRDefault="00067460" w:rsidP="007150C8">
            <w:pPr>
              <w:jc w:val="center"/>
              <w:rPr>
                <w:rFonts w:cstheme="minorHAnsi"/>
              </w:rPr>
            </w:pPr>
            <w:r w:rsidRPr="003E0411">
              <w:rPr>
                <w:rFonts w:cstheme="minorHAnsi"/>
              </w:rPr>
              <w:t>3</w:t>
            </w:r>
          </w:p>
        </w:tc>
        <w:tc>
          <w:tcPr>
            <w:tcW w:w="3830" w:type="pct"/>
            <w:vAlign w:val="center"/>
          </w:tcPr>
          <w:p w14:paraId="5BCEE27B" w14:textId="77777777" w:rsidR="00067460" w:rsidRPr="00F91DC2" w:rsidRDefault="00067460" w:rsidP="007150C8">
            <w:pPr>
              <w:rPr>
                <w:rFonts w:cstheme="minorHAnsi"/>
              </w:rPr>
            </w:pPr>
            <w:r>
              <w:rPr>
                <w:rFonts w:cstheme="minorHAnsi"/>
              </w:rPr>
              <w:t>Carta 03473 de 16 de octubre de 2019. Subsanación de hallazgos Interchile y sus anexos.</w:t>
            </w:r>
          </w:p>
        </w:tc>
      </w:tr>
      <w:tr w:rsidR="00067460" w:rsidRPr="003E0411" w14:paraId="33FDE269" w14:textId="77777777" w:rsidTr="007150C8">
        <w:trPr>
          <w:trHeight w:val="286"/>
          <w:jc w:val="center"/>
        </w:trPr>
        <w:tc>
          <w:tcPr>
            <w:tcW w:w="1170" w:type="pct"/>
            <w:vAlign w:val="center"/>
          </w:tcPr>
          <w:p w14:paraId="0E8DD148" w14:textId="77777777" w:rsidR="00067460" w:rsidRPr="003E0411" w:rsidRDefault="00067460" w:rsidP="007150C8">
            <w:pPr>
              <w:jc w:val="center"/>
              <w:rPr>
                <w:rFonts w:cstheme="minorHAnsi"/>
              </w:rPr>
            </w:pPr>
            <w:r>
              <w:rPr>
                <w:rFonts w:cstheme="minorHAnsi"/>
              </w:rPr>
              <w:t>4</w:t>
            </w:r>
          </w:p>
        </w:tc>
        <w:tc>
          <w:tcPr>
            <w:tcW w:w="3830" w:type="pct"/>
            <w:vAlign w:val="center"/>
          </w:tcPr>
          <w:p w14:paraId="71A26649" w14:textId="77777777" w:rsidR="00067460" w:rsidRDefault="00067460" w:rsidP="007150C8">
            <w:pPr>
              <w:rPr>
                <w:rFonts w:cstheme="minorHAnsi"/>
              </w:rPr>
            </w:pPr>
            <w:r>
              <w:rPr>
                <w:rFonts w:cstheme="minorHAnsi"/>
              </w:rPr>
              <w:t>Requerimientos de Información:</w:t>
            </w:r>
          </w:p>
          <w:p w14:paraId="0A6B62A0" w14:textId="54B3413B" w:rsidR="00953664" w:rsidRDefault="00953664" w:rsidP="00AB36B8">
            <w:pPr>
              <w:pStyle w:val="Prrafodelista"/>
              <w:numPr>
                <w:ilvl w:val="0"/>
                <w:numId w:val="7"/>
              </w:numPr>
              <w:rPr>
                <w:rFonts w:ascii="Calibri" w:hAnsi="Calibri" w:cstheme="minorHAnsi"/>
                <w:lang w:val="es-ES" w:eastAsia="es-ES"/>
              </w:rPr>
            </w:pPr>
            <w:r>
              <w:rPr>
                <w:rFonts w:ascii="Calibri" w:hAnsi="Calibri" w:cstheme="minorHAnsi"/>
                <w:lang w:val="es-ES" w:eastAsia="es-ES"/>
              </w:rPr>
              <w:t>Resolución Exenta N°57 de 18 de octubre de 2018.</w:t>
            </w:r>
            <w:r w:rsidRPr="003C2BDA">
              <w:rPr>
                <w:rFonts w:ascii="Calibri" w:hAnsi="Calibri" w:cstheme="minorHAnsi"/>
                <w:lang w:val="es-ES" w:eastAsia="es-ES"/>
              </w:rPr>
              <w:t xml:space="preserve"> Solicita antecedentes a Interchile.</w:t>
            </w:r>
          </w:p>
          <w:p w14:paraId="6948CC1D" w14:textId="0D4425D0" w:rsidR="00067460" w:rsidRDefault="00067460" w:rsidP="00AB36B8">
            <w:pPr>
              <w:pStyle w:val="Prrafodelista"/>
              <w:numPr>
                <w:ilvl w:val="0"/>
                <w:numId w:val="7"/>
              </w:numPr>
              <w:rPr>
                <w:rFonts w:ascii="Calibri" w:hAnsi="Calibri" w:cstheme="minorHAnsi"/>
                <w:lang w:val="es-ES" w:eastAsia="es-ES"/>
              </w:rPr>
            </w:pPr>
            <w:r w:rsidRPr="003C2BDA">
              <w:rPr>
                <w:rFonts w:ascii="Calibri" w:hAnsi="Calibri" w:cstheme="minorHAnsi"/>
                <w:lang w:val="es-ES" w:eastAsia="es-ES"/>
              </w:rPr>
              <w:t>Resolución Exenta N°202 de 07 de febrero 2019. Solicita antecedentes a Interchile.</w:t>
            </w:r>
          </w:p>
          <w:p w14:paraId="569F4900" w14:textId="77777777" w:rsidR="007150C8" w:rsidRDefault="007150C8" w:rsidP="00AB36B8">
            <w:pPr>
              <w:pStyle w:val="Prrafodelista"/>
              <w:numPr>
                <w:ilvl w:val="0"/>
                <w:numId w:val="7"/>
              </w:numPr>
              <w:rPr>
                <w:rFonts w:ascii="Calibri" w:hAnsi="Calibri" w:cstheme="minorHAnsi"/>
                <w:lang w:val="es-ES" w:eastAsia="es-ES"/>
              </w:rPr>
            </w:pPr>
            <w:r>
              <w:rPr>
                <w:rFonts w:ascii="Calibri" w:hAnsi="Calibri" w:cstheme="minorHAnsi"/>
                <w:lang w:val="es-ES" w:eastAsia="es-ES"/>
              </w:rPr>
              <w:t xml:space="preserve">Resolución Exenta N°13 de 21 de febrero de 2019. </w:t>
            </w:r>
            <w:r w:rsidRPr="003C2BDA">
              <w:rPr>
                <w:rFonts w:ascii="Calibri" w:hAnsi="Calibri" w:cstheme="minorHAnsi"/>
                <w:lang w:val="es-ES" w:eastAsia="es-ES"/>
              </w:rPr>
              <w:t>Solicita antecedentes a Interchile.</w:t>
            </w:r>
          </w:p>
          <w:p w14:paraId="7E3AE205" w14:textId="40A02A0F" w:rsidR="00953664" w:rsidRPr="00953664" w:rsidRDefault="00953664" w:rsidP="00AB36B8">
            <w:pPr>
              <w:pStyle w:val="Prrafodelista"/>
              <w:numPr>
                <w:ilvl w:val="0"/>
                <w:numId w:val="7"/>
              </w:numPr>
              <w:rPr>
                <w:rFonts w:ascii="Calibri" w:hAnsi="Calibri" w:cstheme="minorHAnsi"/>
                <w:lang w:val="es-ES" w:eastAsia="es-ES"/>
              </w:rPr>
            </w:pPr>
            <w:r>
              <w:rPr>
                <w:rFonts w:ascii="Calibri" w:hAnsi="Calibri" w:cstheme="minorHAnsi"/>
                <w:lang w:val="es-ES" w:eastAsia="es-ES"/>
              </w:rPr>
              <w:t xml:space="preserve">Resolución Exenta N°22 de 25 de marzo de 2019. </w:t>
            </w:r>
            <w:r w:rsidRPr="003C2BDA">
              <w:rPr>
                <w:rFonts w:ascii="Calibri" w:hAnsi="Calibri" w:cstheme="minorHAnsi"/>
                <w:lang w:val="es-ES" w:eastAsia="es-ES"/>
              </w:rPr>
              <w:t>Solicita antecedentes a Interchile.</w:t>
            </w:r>
          </w:p>
        </w:tc>
      </w:tr>
      <w:tr w:rsidR="00067460" w:rsidRPr="003E0411" w14:paraId="5A15D94F" w14:textId="77777777" w:rsidTr="007150C8">
        <w:trPr>
          <w:trHeight w:val="286"/>
          <w:jc w:val="center"/>
        </w:trPr>
        <w:tc>
          <w:tcPr>
            <w:tcW w:w="1170" w:type="pct"/>
            <w:vAlign w:val="center"/>
          </w:tcPr>
          <w:p w14:paraId="2DE3B515" w14:textId="77777777" w:rsidR="00067460" w:rsidRDefault="00067460" w:rsidP="007150C8">
            <w:pPr>
              <w:jc w:val="center"/>
              <w:rPr>
                <w:rFonts w:cstheme="minorHAnsi"/>
              </w:rPr>
            </w:pPr>
            <w:r>
              <w:rPr>
                <w:rFonts w:cstheme="minorHAnsi"/>
              </w:rPr>
              <w:t>5</w:t>
            </w:r>
          </w:p>
        </w:tc>
        <w:tc>
          <w:tcPr>
            <w:tcW w:w="3830" w:type="pct"/>
            <w:vAlign w:val="center"/>
          </w:tcPr>
          <w:p w14:paraId="13A69F6D" w14:textId="77777777" w:rsidR="00067460" w:rsidRDefault="00067460" w:rsidP="007150C8">
            <w:pPr>
              <w:rPr>
                <w:rFonts w:cstheme="minorHAnsi"/>
              </w:rPr>
            </w:pPr>
            <w:r>
              <w:rPr>
                <w:rFonts w:cstheme="minorHAnsi"/>
              </w:rPr>
              <w:t>Respuestas de Requerimientos Titular:</w:t>
            </w:r>
          </w:p>
          <w:p w14:paraId="11388FCA" w14:textId="77777777" w:rsidR="00534DDF" w:rsidRDefault="00534DDF" w:rsidP="00AB36B8">
            <w:pPr>
              <w:pStyle w:val="Prrafodelista"/>
              <w:numPr>
                <w:ilvl w:val="0"/>
                <w:numId w:val="7"/>
              </w:numPr>
              <w:rPr>
                <w:rFonts w:ascii="Calibri" w:hAnsi="Calibri" w:cstheme="minorHAnsi"/>
                <w:lang w:val="es-ES" w:eastAsia="es-ES"/>
              </w:rPr>
            </w:pPr>
            <w:r>
              <w:rPr>
                <w:rFonts w:ascii="Calibri" w:hAnsi="Calibri" w:cstheme="minorHAnsi"/>
                <w:lang w:val="es-ES" w:eastAsia="es-ES"/>
              </w:rPr>
              <w:t>Carta S/N de 29 de octubre de 2018. Responde solicitud de información Res. Ex. N°57.</w:t>
            </w:r>
          </w:p>
          <w:p w14:paraId="19FC76A7" w14:textId="309CFA3C" w:rsidR="00067460" w:rsidRDefault="00067460" w:rsidP="00AB36B8">
            <w:pPr>
              <w:pStyle w:val="Prrafodelista"/>
              <w:numPr>
                <w:ilvl w:val="0"/>
                <w:numId w:val="7"/>
              </w:numPr>
              <w:rPr>
                <w:rFonts w:ascii="Calibri" w:hAnsi="Calibri" w:cstheme="minorHAnsi"/>
                <w:lang w:val="es-ES" w:eastAsia="es-ES"/>
              </w:rPr>
            </w:pPr>
            <w:r w:rsidRPr="003C2BDA">
              <w:rPr>
                <w:rFonts w:ascii="Calibri" w:hAnsi="Calibri" w:cstheme="minorHAnsi"/>
                <w:lang w:val="es-ES" w:eastAsia="es-ES"/>
              </w:rPr>
              <w:t>Carta S/N de 27 de febrero 2019. Responde solicitud de información</w:t>
            </w:r>
            <w:r w:rsidR="00294CDE">
              <w:rPr>
                <w:rFonts w:ascii="Calibri" w:hAnsi="Calibri" w:cstheme="minorHAnsi"/>
                <w:lang w:val="es-ES" w:eastAsia="es-ES"/>
              </w:rPr>
              <w:t xml:space="preserve"> Res. Ex. N°202.</w:t>
            </w:r>
          </w:p>
          <w:p w14:paraId="7C7704D5" w14:textId="15AC1DD4" w:rsidR="00294CDE" w:rsidRDefault="00953664" w:rsidP="00AB36B8">
            <w:pPr>
              <w:pStyle w:val="Prrafodelista"/>
              <w:numPr>
                <w:ilvl w:val="0"/>
                <w:numId w:val="7"/>
              </w:numPr>
              <w:rPr>
                <w:rFonts w:ascii="Calibri" w:hAnsi="Calibri" w:cstheme="minorHAnsi"/>
                <w:lang w:val="es-ES" w:eastAsia="es-ES"/>
              </w:rPr>
            </w:pPr>
            <w:r>
              <w:rPr>
                <w:rFonts w:ascii="Calibri" w:hAnsi="Calibri" w:cstheme="minorHAnsi"/>
                <w:lang w:val="es-ES" w:eastAsia="es-ES"/>
              </w:rPr>
              <w:t>Carta N°02785 de 06 de marzo de 2019. Responde solicitud de información Res. Ex. N°13</w:t>
            </w:r>
            <w:r w:rsidR="0044702D">
              <w:rPr>
                <w:rFonts w:ascii="Calibri" w:hAnsi="Calibri" w:cstheme="minorHAnsi"/>
                <w:lang w:val="es-ES" w:eastAsia="es-ES"/>
              </w:rPr>
              <w:t>.</w:t>
            </w:r>
          </w:p>
          <w:p w14:paraId="3F2969AB" w14:textId="77777777" w:rsidR="0044702D" w:rsidRDefault="0044702D" w:rsidP="00AB36B8">
            <w:pPr>
              <w:pStyle w:val="Prrafodelista"/>
              <w:numPr>
                <w:ilvl w:val="0"/>
                <w:numId w:val="7"/>
              </w:numPr>
              <w:rPr>
                <w:rFonts w:ascii="Calibri" w:hAnsi="Calibri" w:cstheme="minorHAnsi"/>
                <w:lang w:val="es-ES" w:eastAsia="es-ES"/>
              </w:rPr>
            </w:pPr>
            <w:r>
              <w:rPr>
                <w:rFonts w:ascii="Calibri" w:hAnsi="Calibri" w:cstheme="minorHAnsi"/>
                <w:lang w:val="es-ES" w:eastAsia="es-ES"/>
              </w:rPr>
              <w:t>Carta N°2858 de 27 de marzo de 2019. Responde solicitud de información Res. Ex. N°13.</w:t>
            </w:r>
          </w:p>
          <w:p w14:paraId="7A3EE64C" w14:textId="41F0F081" w:rsidR="00534DDF" w:rsidRPr="003C2BDA" w:rsidRDefault="0044702D" w:rsidP="00AB36B8">
            <w:pPr>
              <w:pStyle w:val="Prrafodelista"/>
              <w:numPr>
                <w:ilvl w:val="0"/>
                <w:numId w:val="7"/>
              </w:numPr>
              <w:rPr>
                <w:rFonts w:ascii="Calibri" w:hAnsi="Calibri" w:cstheme="minorHAnsi"/>
                <w:lang w:val="es-ES" w:eastAsia="es-ES"/>
              </w:rPr>
            </w:pPr>
            <w:r>
              <w:rPr>
                <w:rFonts w:ascii="Calibri" w:hAnsi="Calibri" w:cstheme="minorHAnsi"/>
                <w:lang w:val="es-ES" w:eastAsia="es-ES"/>
              </w:rPr>
              <w:t xml:space="preserve">Carta </w:t>
            </w:r>
            <w:r w:rsidR="00534DDF">
              <w:rPr>
                <w:rFonts w:ascii="Calibri" w:hAnsi="Calibri" w:cstheme="minorHAnsi"/>
                <w:lang w:val="es-ES" w:eastAsia="es-ES"/>
              </w:rPr>
              <w:t>N°</w:t>
            </w:r>
            <w:r>
              <w:rPr>
                <w:rFonts w:ascii="Calibri" w:hAnsi="Calibri" w:cstheme="minorHAnsi"/>
                <w:lang w:val="es-ES" w:eastAsia="es-ES"/>
              </w:rPr>
              <w:t>02912 de 17 de abril de 2019</w:t>
            </w:r>
            <w:r w:rsidR="00534DDF">
              <w:rPr>
                <w:rFonts w:ascii="Calibri" w:hAnsi="Calibri" w:cstheme="minorHAnsi"/>
                <w:lang w:val="es-ES" w:eastAsia="es-ES"/>
              </w:rPr>
              <w:t>. Responde solicitud de información Res. Ex. N°22.</w:t>
            </w:r>
          </w:p>
        </w:tc>
      </w:tr>
      <w:tr w:rsidR="00067460" w:rsidRPr="003E0411" w14:paraId="157B025C" w14:textId="77777777" w:rsidTr="007150C8">
        <w:trPr>
          <w:trHeight w:val="286"/>
          <w:jc w:val="center"/>
        </w:trPr>
        <w:tc>
          <w:tcPr>
            <w:tcW w:w="1170" w:type="pct"/>
            <w:vAlign w:val="center"/>
          </w:tcPr>
          <w:p w14:paraId="133E9487" w14:textId="77777777" w:rsidR="00067460" w:rsidRDefault="00067460" w:rsidP="007150C8">
            <w:pPr>
              <w:jc w:val="center"/>
              <w:rPr>
                <w:rFonts w:cstheme="minorHAnsi"/>
              </w:rPr>
            </w:pPr>
            <w:r>
              <w:rPr>
                <w:rFonts w:cstheme="minorHAnsi"/>
              </w:rPr>
              <w:t>6</w:t>
            </w:r>
          </w:p>
        </w:tc>
        <w:tc>
          <w:tcPr>
            <w:tcW w:w="3830" w:type="pct"/>
            <w:vAlign w:val="center"/>
          </w:tcPr>
          <w:p w14:paraId="62D4B6F0" w14:textId="77777777" w:rsidR="00067460" w:rsidRPr="00F91DC2" w:rsidRDefault="00067460" w:rsidP="007150C8">
            <w:pPr>
              <w:rPr>
                <w:rFonts w:cstheme="minorHAnsi"/>
              </w:rPr>
            </w:pPr>
            <w:r>
              <w:rPr>
                <w:rFonts w:cstheme="minorHAnsi"/>
              </w:rPr>
              <w:t>ORD N°459 de 08 de febrero de 2019. Deriva antecedentes a Salud y CONAF.</w:t>
            </w:r>
          </w:p>
        </w:tc>
      </w:tr>
      <w:bookmarkEnd w:id="53"/>
    </w:tbl>
    <w:p w14:paraId="001DA295" w14:textId="77777777" w:rsidR="005B38F1" w:rsidRPr="003E0411" w:rsidRDefault="005B38F1" w:rsidP="00136AEF">
      <w:pPr>
        <w:pStyle w:val="Ttulo1"/>
        <w:numPr>
          <w:ilvl w:val="0"/>
          <w:numId w:val="0"/>
        </w:numPr>
      </w:pPr>
    </w:p>
    <w:sectPr w:rsidR="005B38F1" w:rsidRPr="003E0411" w:rsidSect="00DF4644">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505557" w14:textId="77777777" w:rsidR="007C325D" w:rsidRDefault="007C325D" w:rsidP="00870FF2">
      <w:r>
        <w:separator/>
      </w:r>
    </w:p>
    <w:p w14:paraId="11E6D5D5" w14:textId="77777777" w:rsidR="007C325D" w:rsidRDefault="007C325D" w:rsidP="00870FF2"/>
    <w:p w14:paraId="5FA5FD15" w14:textId="77777777" w:rsidR="007C325D" w:rsidRDefault="007C325D"/>
  </w:endnote>
  <w:endnote w:type="continuationSeparator" w:id="0">
    <w:p w14:paraId="3846D0DF" w14:textId="77777777" w:rsidR="007C325D" w:rsidRDefault="007C325D" w:rsidP="00870FF2">
      <w:r>
        <w:continuationSeparator/>
      </w:r>
    </w:p>
    <w:p w14:paraId="0FC7BB61" w14:textId="77777777" w:rsidR="007C325D" w:rsidRDefault="007C325D" w:rsidP="00870FF2"/>
    <w:p w14:paraId="7C6C2CD6" w14:textId="77777777" w:rsidR="007C325D" w:rsidRDefault="007C325D"/>
  </w:endnote>
  <w:endnote w:type="continuationNotice" w:id="1">
    <w:p w14:paraId="09B22EFF" w14:textId="77777777" w:rsidR="007C325D" w:rsidRDefault="007C325D"/>
    <w:p w14:paraId="13C1A117" w14:textId="77777777" w:rsidR="007C325D" w:rsidRDefault="007C32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20B0604020202020204"/>
    <w:charset w:val="00"/>
    <w:family w:val="modern"/>
    <w:notTrueType/>
    <w:pitch w:val="variable"/>
    <w:sig w:usb0="8000002F" w:usb1="4000005B" w:usb2="00000000" w:usb3="00000000" w:csb0="00000111" w:csb1="00000000"/>
  </w:font>
  <w:font w:name="Calibri,Italic">
    <w:altName w:val="Calibri"/>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Content>
      <w:p w14:paraId="3DFCB327" w14:textId="5022605A" w:rsidR="00632A08" w:rsidRDefault="00632A08">
        <w:pPr>
          <w:pStyle w:val="Piedepgina"/>
          <w:jc w:val="right"/>
        </w:pPr>
        <w:r w:rsidRPr="004E5529">
          <w:fldChar w:fldCharType="begin"/>
        </w:r>
        <w:r w:rsidRPr="004E5529">
          <w:instrText>PAGE   \* MERGEFORMAT</w:instrText>
        </w:r>
        <w:r w:rsidRPr="004E5529">
          <w:fldChar w:fldCharType="separate"/>
        </w:r>
        <w:r w:rsidRPr="00E37F71">
          <w:rPr>
            <w:noProof/>
            <w:lang w:val="es-ES"/>
          </w:rPr>
          <w:t>27</w:t>
        </w:r>
        <w:r w:rsidRPr="004E5529">
          <w:fldChar w:fldCharType="end"/>
        </w:r>
      </w:p>
    </w:sdtContent>
  </w:sdt>
  <w:p w14:paraId="6F881767" w14:textId="77777777" w:rsidR="00632A08" w:rsidRPr="00E56524" w:rsidRDefault="00632A08" w:rsidP="00F525D9">
    <w:pPr>
      <w:tabs>
        <w:tab w:val="left" w:pos="1276"/>
        <w:tab w:val="left" w:pos="1843"/>
        <w:tab w:val="left" w:pos="1999"/>
        <w:tab w:val="left" w:pos="2031"/>
        <w:tab w:val="center" w:pos="4419"/>
        <w:tab w:val="right" w:pos="8838"/>
      </w:tabs>
      <w:jc w:val="center"/>
      <w:rPr>
        <w:rFonts w:ascii="Calibri" w:hAnsi="Calibri"/>
        <w:color w:val="000000"/>
        <w:sz w:val="16"/>
        <w:szCs w:val="16"/>
      </w:rPr>
    </w:pPr>
    <w:r w:rsidRPr="00E56524">
      <w:rPr>
        <w:rFonts w:ascii="Calibri" w:hAnsi="Calibri"/>
        <w:color w:val="000000"/>
        <w:sz w:val="16"/>
        <w:szCs w:val="16"/>
      </w:rPr>
      <w:t>Superintendencia del Medio Ambiente – Gobierno de Chile</w:t>
    </w:r>
  </w:p>
  <w:p w14:paraId="52F6BE1B" w14:textId="77777777" w:rsidR="00632A08" w:rsidRPr="00E56524" w:rsidRDefault="00632A08" w:rsidP="00F525D9">
    <w:pPr>
      <w:tabs>
        <w:tab w:val="left" w:pos="1276"/>
        <w:tab w:val="left" w:pos="1843"/>
        <w:tab w:val="center" w:pos="4419"/>
        <w:tab w:val="right" w:pos="8838"/>
      </w:tabs>
      <w:jc w:val="center"/>
      <w:rPr>
        <w:rFonts w:ascii="Calibri" w:hAnsi="Calibri"/>
        <w:color w:val="000000"/>
        <w:sz w:val="16"/>
        <w:szCs w:val="16"/>
      </w:rPr>
    </w:pPr>
    <w:r w:rsidRPr="00E56524">
      <w:rPr>
        <w:rFonts w:ascii="Calibri" w:hAnsi="Calibri"/>
        <w:color w:val="000000"/>
        <w:sz w:val="16"/>
        <w:szCs w:val="16"/>
      </w:rPr>
      <w:t xml:space="preserve">Teatinos 280, pisos </w:t>
    </w:r>
    <w:r>
      <w:rPr>
        <w:rFonts w:ascii="Calibri" w:hAnsi="Calibri"/>
        <w:color w:val="000000"/>
        <w:sz w:val="16"/>
        <w:szCs w:val="16"/>
      </w:rPr>
      <w:t xml:space="preserve">7, </w:t>
    </w:r>
    <w:r w:rsidRPr="00E56524">
      <w:rPr>
        <w:rFonts w:ascii="Calibri" w:hAnsi="Calibri"/>
        <w:color w:val="000000"/>
        <w:sz w:val="16"/>
        <w:szCs w:val="16"/>
      </w:rPr>
      <w:t xml:space="preserve">8 y 9, Santiago / </w:t>
    </w:r>
    <w:hyperlink r:id="rId1" w:history="1">
      <w:r w:rsidRPr="00E56524">
        <w:rPr>
          <w:rFonts w:ascii="Calibri" w:hAnsi="Calibri"/>
          <w:color w:val="0000FF"/>
          <w:sz w:val="16"/>
          <w:szCs w:val="16"/>
          <w:u w:val="single"/>
        </w:rPr>
        <w:t>www.sma.gob.cl</w:t>
      </w:r>
    </w:hyperlink>
  </w:p>
  <w:p w14:paraId="2271C526" w14:textId="660882A0" w:rsidR="00632A08" w:rsidRPr="00411E4F" w:rsidRDefault="00632A08" w:rsidP="00F525D9">
    <w:pPr>
      <w:tabs>
        <w:tab w:val="left" w:pos="1276"/>
        <w:tab w:val="left" w:pos="1843"/>
        <w:tab w:val="left" w:pos="1999"/>
        <w:tab w:val="left" w:pos="2031"/>
        <w:tab w:val="center" w:pos="4419"/>
        <w:tab w:val="right" w:pos="8838"/>
      </w:tabs>
      <w:rPr>
        <w:color w:val="000000" w:themeColor="text1"/>
        <w:sz w:val="16"/>
        <w:szCs w:val="16"/>
      </w:rPr>
    </w:pPr>
  </w:p>
  <w:p w14:paraId="01A4FE74" w14:textId="77777777" w:rsidR="00632A08" w:rsidRDefault="00632A0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E0297E" w14:textId="77777777" w:rsidR="00632A08" w:rsidRDefault="00632A08" w:rsidP="00870FF2">
    <w:pPr>
      <w:pStyle w:val="Piedepgina"/>
    </w:pPr>
  </w:p>
  <w:p w14:paraId="03A47C9D" w14:textId="77777777" w:rsidR="00632A08" w:rsidRDefault="00632A0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31367D" w14:textId="77777777" w:rsidR="007C325D" w:rsidRDefault="007C325D" w:rsidP="00870FF2">
      <w:r>
        <w:separator/>
      </w:r>
    </w:p>
    <w:p w14:paraId="20045AF7" w14:textId="77777777" w:rsidR="007C325D" w:rsidRDefault="007C325D" w:rsidP="00870FF2"/>
    <w:p w14:paraId="62226B61" w14:textId="77777777" w:rsidR="007C325D" w:rsidRDefault="007C325D"/>
  </w:footnote>
  <w:footnote w:type="continuationSeparator" w:id="0">
    <w:p w14:paraId="500A4751" w14:textId="77777777" w:rsidR="007C325D" w:rsidRDefault="007C325D" w:rsidP="00870FF2">
      <w:r>
        <w:continuationSeparator/>
      </w:r>
    </w:p>
    <w:p w14:paraId="355EC784" w14:textId="77777777" w:rsidR="007C325D" w:rsidRDefault="007C325D" w:rsidP="00870FF2"/>
    <w:p w14:paraId="1018EBAC" w14:textId="77777777" w:rsidR="007C325D" w:rsidRDefault="007C325D"/>
  </w:footnote>
  <w:footnote w:type="continuationNotice" w:id="1">
    <w:p w14:paraId="0C8D22E7" w14:textId="77777777" w:rsidR="007C325D" w:rsidRDefault="007C325D"/>
    <w:p w14:paraId="1D80C087" w14:textId="77777777" w:rsidR="007C325D" w:rsidRDefault="007C325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5623D5"/>
    <w:multiLevelType w:val="hybridMultilevel"/>
    <w:tmpl w:val="CCF20B44"/>
    <w:lvl w:ilvl="0" w:tplc="FFE47A92">
      <w:start w:val="1"/>
      <w:numFmt w:val="lowerRoman"/>
      <w:lvlText w:val="%1)"/>
      <w:lvlJc w:val="left"/>
      <w:pPr>
        <w:ind w:left="1440" w:hanging="72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 w15:restartNumberingAfterBreak="0">
    <w:nsid w:val="09E953E2"/>
    <w:multiLevelType w:val="hybridMultilevel"/>
    <w:tmpl w:val="2F66ABEA"/>
    <w:lvl w:ilvl="0" w:tplc="4B661D80">
      <w:start w:val="15"/>
      <w:numFmt w:val="bullet"/>
      <w:lvlText w:val="-"/>
      <w:lvlJc w:val="left"/>
      <w:pPr>
        <w:ind w:left="360" w:hanging="360"/>
      </w:pPr>
      <w:rPr>
        <w:rFonts w:ascii="Calibri" w:eastAsia="Calibri" w:hAnsi="Calibri" w:cstheme="minorHAns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15:restartNumberingAfterBreak="0">
    <w:nsid w:val="0B4C1AE8"/>
    <w:multiLevelType w:val="hybridMultilevel"/>
    <w:tmpl w:val="35F0947E"/>
    <w:lvl w:ilvl="0" w:tplc="040A0015">
      <w:start w:val="1"/>
      <w:numFmt w:val="upp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20AE7A88"/>
    <w:multiLevelType w:val="hybridMultilevel"/>
    <w:tmpl w:val="35F0947E"/>
    <w:lvl w:ilvl="0" w:tplc="040A0015">
      <w:start w:val="1"/>
      <w:numFmt w:val="upp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2C777E3D"/>
    <w:multiLevelType w:val="hybridMultilevel"/>
    <w:tmpl w:val="35F0947E"/>
    <w:lvl w:ilvl="0" w:tplc="040A0015">
      <w:start w:val="1"/>
      <w:numFmt w:val="upp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309331DB"/>
    <w:multiLevelType w:val="hybridMultilevel"/>
    <w:tmpl w:val="90B4CAE4"/>
    <w:lvl w:ilvl="0" w:tplc="E252F87E">
      <w:start w:val="1"/>
      <w:numFmt w:val="lowerRoman"/>
      <w:lvlText w:val="%1)"/>
      <w:lvlJc w:val="left"/>
      <w:pPr>
        <w:ind w:left="1428" w:hanging="72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6" w15:restartNumberingAfterBreak="0">
    <w:nsid w:val="334C15AB"/>
    <w:multiLevelType w:val="hybridMultilevel"/>
    <w:tmpl w:val="35F0947E"/>
    <w:lvl w:ilvl="0" w:tplc="040A0015">
      <w:start w:val="1"/>
      <w:numFmt w:val="upp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15:restartNumberingAfterBreak="0">
    <w:nsid w:val="352756BE"/>
    <w:multiLevelType w:val="hybridMultilevel"/>
    <w:tmpl w:val="90B4CAE4"/>
    <w:lvl w:ilvl="0" w:tplc="E252F87E">
      <w:start w:val="1"/>
      <w:numFmt w:val="lowerRoman"/>
      <w:lvlText w:val="%1)"/>
      <w:lvlJc w:val="left"/>
      <w:pPr>
        <w:ind w:left="1854" w:hanging="720"/>
      </w:pPr>
      <w:rPr>
        <w:rFonts w:hint="default"/>
      </w:rPr>
    </w:lvl>
    <w:lvl w:ilvl="1" w:tplc="340A0019" w:tentative="1">
      <w:start w:val="1"/>
      <w:numFmt w:val="lowerLetter"/>
      <w:lvlText w:val="%2."/>
      <w:lvlJc w:val="left"/>
      <w:pPr>
        <w:ind w:left="2214" w:hanging="360"/>
      </w:pPr>
    </w:lvl>
    <w:lvl w:ilvl="2" w:tplc="340A001B" w:tentative="1">
      <w:start w:val="1"/>
      <w:numFmt w:val="lowerRoman"/>
      <w:lvlText w:val="%3."/>
      <w:lvlJc w:val="right"/>
      <w:pPr>
        <w:ind w:left="2934" w:hanging="180"/>
      </w:pPr>
    </w:lvl>
    <w:lvl w:ilvl="3" w:tplc="340A000F" w:tentative="1">
      <w:start w:val="1"/>
      <w:numFmt w:val="decimal"/>
      <w:lvlText w:val="%4."/>
      <w:lvlJc w:val="left"/>
      <w:pPr>
        <w:ind w:left="3654" w:hanging="360"/>
      </w:pPr>
    </w:lvl>
    <w:lvl w:ilvl="4" w:tplc="340A0019" w:tentative="1">
      <w:start w:val="1"/>
      <w:numFmt w:val="lowerLetter"/>
      <w:lvlText w:val="%5."/>
      <w:lvlJc w:val="left"/>
      <w:pPr>
        <w:ind w:left="4374" w:hanging="360"/>
      </w:pPr>
    </w:lvl>
    <w:lvl w:ilvl="5" w:tplc="340A001B" w:tentative="1">
      <w:start w:val="1"/>
      <w:numFmt w:val="lowerRoman"/>
      <w:lvlText w:val="%6."/>
      <w:lvlJc w:val="right"/>
      <w:pPr>
        <w:ind w:left="5094" w:hanging="180"/>
      </w:pPr>
    </w:lvl>
    <w:lvl w:ilvl="6" w:tplc="340A000F" w:tentative="1">
      <w:start w:val="1"/>
      <w:numFmt w:val="decimal"/>
      <w:lvlText w:val="%7."/>
      <w:lvlJc w:val="left"/>
      <w:pPr>
        <w:ind w:left="5814" w:hanging="360"/>
      </w:pPr>
    </w:lvl>
    <w:lvl w:ilvl="7" w:tplc="340A0019" w:tentative="1">
      <w:start w:val="1"/>
      <w:numFmt w:val="lowerLetter"/>
      <w:lvlText w:val="%8."/>
      <w:lvlJc w:val="left"/>
      <w:pPr>
        <w:ind w:left="6534" w:hanging="360"/>
      </w:pPr>
    </w:lvl>
    <w:lvl w:ilvl="8" w:tplc="340A001B" w:tentative="1">
      <w:start w:val="1"/>
      <w:numFmt w:val="lowerRoman"/>
      <w:lvlText w:val="%9."/>
      <w:lvlJc w:val="right"/>
      <w:pPr>
        <w:ind w:left="7254" w:hanging="180"/>
      </w:pPr>
    </w:lvl>
  </w:abstractNum>
  <w:abstractNum w:abstractNumId="8" w15:restartNumberingAfterBreak="0">
    <w:nsid w:val="463533A0"/>
    <w:multiLevelType w:val="hybridMultilevel"/>
    <w:tmpl w:val="B65693B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3554"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15:restartNumberingAfterBreak="0">
    <w:nsid w:val="509938AD"/>
    <w:multiLevelType w:val="hybridMultilevel"/>
    <w:tmpl w:val="7D942062"/>
    <w:lvl w:ilvl="0" w:tplc="037275B0">
      <w:start w:val="1"/>
      <w:numFmt w:val="lowerRoman"/>
      <w:lvlText w:val="%1)"/>
      <w:lvlJc w:val="left"/>
      <w:pPr>
        <w:ind w:left="1080" w:hanging="720"/>
      </w:pPr>
      <w:rPr>
        <w:rFonts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571B77C0"/>
    <w:multiLevelType w:val="hybridMultilevel"/>
    <w:tmpl w:val="970AFAF0"/>
    <w:lvl w:ilvl="0" w:tplc="E2B4A752">
      <w:start w:val="2"/>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1E94BD3"/>
    <w:multiLevelType w:val="hybridMultilevel"/>
    <w:tmpl w:val="7102EA52"/>
    <w:lvl w:ilvl="0" w:tplc="08E2416E">
      <w:start w:val="1"/>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B08280E"/>
    <w:multiLevelType w:val="hybridMultilevel"/>
    <w:tmpl w:val="74AAFD56"/>
    <w:lvl w:ilvl="0" w:tplc="340A0003">
      <w:start w:val="1"/>
      <w:numFmt w:val="bullet"/>
      <w:lvlText w:val="o"/>
      <w:lvlJc w:val="left"/>
      <w:pPr>
        <w:ind w:left="720" w:hanging="360"/>
      </w:pPr>
      <w:rPr>
        <w:rFonts w:ascii="Courier New" w:hAnsi="Courier New" w:cs="Courier New"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15:restartNumberingAfterBreak="0">
    <w:nsid w:val="7F0A7A2F"/>
    <w:multiLevelType w:val="hybridMultilevel"/>
    <w:tmpl w:val="A31862C4"/>
    <w:lvl w:ilvl="0" w:tplc="18886D04">
      <w:start w:val="2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9"/>
  </w:num>
  <w:num w:numId="2">
    <w:abstractNumId w:val="13"/>
  </w:num>
  <w:num w:numId="3">
    <w:abstractNumId w:val="12"/>
  </w:num>
  <w:num w:numId="4">
    <w:abstractNumId w:val="11"/>
  </w:num>
  <w:num w:numId="5">
    <w:abstractNumId w:val="14"/>
  </w:num>
  <w:num w:numId="6">
    <w:abstractNumId w:val="8"/>
  </w:num>
  <w:num w:numId="7">
    <w:abstractNumId w:val="1"/>
  </w:num>
  <w:num w:numId="8">
    <w:abstractNumId w:val="10"/>
  </w:num>
  <w:num w:numId="9">
    <w:abstractNumId w:val="5"/>
  </w:num>
  <w:num w:numId="10">
    <w:abstractNumId w:val="7"/>
  </w:num>
  <w:num w:numId="11">
    <w:abstractNumId w:val="0"/>
  </w:num>
  <w:num w:numId="12">
    <w:abstractNumId w:val="2"/>
  </w:num>
  <w:num w:numId="13">
    <w:abstractNumId w:val="4"/>
  </w:num>
  <w:num w:numId="14">
    <w:abstractNumId w:val="6"/>
  </w:num>
  <w:num w:numId="15">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6524C"/>
    <w:rsid w:val="00000007"/>
    <w:rsid w:val="00000CA5"/>
    <w:rsid w:val="000014DF"/>
    <w:rsid w:val="000014E8"/>
    <w:rsid w:val="00001B55"/>
    <w:rsid w:val="00001ED1"/>
    <w:rsid w:val="00002A64"/>
    <w:rsid w:val="00004C82"/>
    <w:rsid w:val="00004D1D"/>
    <w:rsid w:val="00004DA9"/>
    <w:rsid w:val="0000504B"/>
    <w:rsid w:val="000050B6"/>
    <w:rsid w:val="000063B5"/>
    <w:rsid w:val="0000671C"/>
    <w:rsid w:val="000068A9"/>
    <w:rsid w:val="00006FE0"/>
    <w:rsid w:val="000070A0"/>
    <w:rsid w:val="00007F36"/>
    <w:rsid w:val="00010951"/>
    <w:rsid w:val="000111CD"/>
    <w:rsid w:val="00011B43"/>
    <w:rsid w:val="00012236"/>
    <w:rsid w:val="0001223F"/>
    <w:rsid w:val="00012AA2"/>
    <w:rsid w:val="00012EFD"/>
    <w:rsid w:val="00013267"/>
    <w:rsid w:val="000143C8"/>
    <w:rsid w:val="00015199"/>
    <w:rsid w:val="000151C7"/>
    <w:rsid w:val="00015F2D"/>
    <w:rsid w:val="000165D1"/>
    <w:rsid w:val="00016950"/>
    <w:rsid w:val="00017147"/>
    <w:rsid w:val="0001781A"/>
    <w:rsid w:val="000179CE"/>
    <w:rsid w:val="00017E95"/>
    <w:rsid w:val="0002008E"/>
    <w:rsid w:val="0002019C"/>
    <w:rsid w:val="000201D0"/>
    <w:rsid w:val="000201ED"/>
    <w:rsid w:val="000209B6"/>
    <w:rsid w:val="00021B10"/>
    <w:rsid w:val="00022D91"/>
    <w:rsid w:val="0002488D"/>
    <w:rsid w:val="00024A72"/>
    <w:rsid w:val="00024ECF"/>
    <w:rsid w:val="000254B9"/>
    <w:rsid w:val="00025B2E"/>
    <w:rsid w:val="00025CB5"/>
    <w:rsid w:val="00025D19"/>
    <w:rsid w:val="000261BD"/>
    <w:rsid w:val="00026898"/>
    <w:rsid w:val="00026918"/>
    <w:rsid w:val="00026FD9"/>
    <w:rsid w:val="00026FFC"/>
    <w:rsid w:val="0003074D"/>
    <w:rsid w:val="00030FFA"/>
    <w:rsid w:val="00031462"/>
    <w:rsid w:val="000314C6"/>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9C7"/>
    <w:rsid w:val="00042CA6"/>
    <w:rsid w:val="00043318"/>
    <w:rsid w:val="0004340C"/>
    <w:rsid w:val="00043B71"/>
    <w:rsid w:val="00044B58"/>
    <w:rsid w:val="00044ED6"/>
    <w:rsid w:val="00045108"/>
    <w:rsid w:val="00045DA2"/>
    <w:rsid w:val="00046204"/>
    <w:rsid w:val="000463A5"/>
    <w:rsid w:val="00046C79"/>
    <w:rsid w:val="0004795B"/>
    <w:rsid w:val="00047A9C"/>
    <w:rsid w:val="00047D2A"/>
    <w:rsid w:val="00050D4E"/>
    <w:rsid w:val="00050FA9"/>
    <w:rsid w:val="00051C01"/>
    <w:rsid w:val="00052B1A"/>
    <w:rsid w:val="000532FE"/>
    <w:rsid w:val="000534A8"/>
    <w:rsid w:val="00053B98"/>
    <w:rsid w:val="00053FAE"/>
    <w:rsid w:val="0005403F"/>
    <w:rsid w:val="000542ED"/>
    <w:rsid w:val="00054F6E"/>
    <w:rsid w:val="000553C6"/>
    <w:rsid w:val="00055CA3"/>
    <w:rsid w:val="00055E3E"/>
    <w:rsid w:val="00055E61"/>
    <w:rsid w:val="00055E6D"/>
    <w:rsid w:val="000563EB"/>
    <w:rsid w:val="00056D41"/>
    <w:rsid w:val="00056D80"/>
    <w:rsid w:val="000570D6"/>
    <w:rsid w:val="000572EE"/>
    <w:rsid w:val="00057509"/>
    <w:rsid w:val="00060CEE"/>
    <w:rsid w:val="000613BF"/>
    <w:rsid w:val="000624CE"/>
    <w:rsid w:val="0006259B"/>
    <w:rsid w:val="00062F57"/>
    <w:rsid w:val="000643D4"/>
    <w:rsid w:val="000644EA"/>
    <w:rsid w:val="00064B76"/>
    <w:rsid w:val="00065516"/>
    <w:rsid w:val="0006599F"/>
    <w:rsid w:val="00065CBB"/>
    <w:rsid w:val="00066188"/>
    <w:rsid w:val="000667E1"/>
    <w:rsid w:val="00066E7A"/>
    <w:rsid w:val="00067155"/>
    <w:rsid w:val="00067460"/>
    <w:rsid w:val="00067715"/>
    <w:rsid w:val="00070E69"/>
    <w:rsid w:val="00071004"/>
    <w:rsid w:val="0007139D"/>
    <w:rsid w:val="00071ABB"/>
    <w:rsid w:val="0007229B"/>
    <w:rsid w:val="000728A8"/>
    <w:rsid w:val="00072E1F"/>
    <w:rsid w:val="00072EC4"/>
    <w:rsid w:val="000730EC"/>
    <w:rsid w:val="000745F3"/>
    <w:rsid w:val="0007466F"/>
    <w:rsid w:val="000747F0"/>
    <w:rsid w:val="000759C1"/>
    <w:rsid w:val="00075A70"/>
    <w:rsid w:val="000766E6"/>
    <w:rsid w:val="00082230"/>
    <w:rsid w:val="0008249D"/>
    <w:rsid w:val="00082C6F"/>
    <w:rsid w:val="00083084"/>
    <w:rsid w:val="000830DD"/>
    <w:rsid w:val="00083A21"/>
    <w:rsid w:val="00083B96"/>
    <w:rsid w:val="00084320"/>
    <w:rsid w:val="00085CB7"/>
    <w:rsid w:val="00086C9C"/>
    <w:rsid w:val="00087118"/>
    <w:rsid w:val="00087258"/>
    <w:rsid w:val="00090B26"/>
    <w:rsid w:val="0009113B"/>
    <w:rsid w:val="00091159"/>
    <w:rsid w:val="00091405"/>
    <w:rsid w:val="000914A4"/>
    <w:rsid w:val="00091C81"/>
    <w:rsid w:val="00091D16"/>
    <w:rsid w:val="000927D0"/>
    <w:rsid w:val="00092FAB"/>
    <w:rsid w:val="0009302D"/>
    <w:rsid w:val="000932E2"/>
    <w:rsid w:val="00093700"/>
    <w:rsid w:val="00094658"/>
    <w:rsid w:val="00094B3D"/>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39AE"/>
    <w:rsid w:val="000A46D4"/>
    <w:rsid w:val="000A48D7"/>
    <w:rsid w:val="000A4D15"/>
    <w:rsid w:val="000A6275"/>
    <w:rsid w:val="000A6354"/>
    <w:rsid w:val="000A6543"/>
    <w:rsid w:val="000A65FD"/>
    <w:rsid w:val="000A6BEE"/>
    <w:rsid w:val="000A7307"/>
    <w:rsid w:val="000A74EC"/>
    <w:rsid w:val="000A7B10"/>
    <w:rsid w:val="000B1041"/>
    <w:rsid w:val="000B12C1"/>
    <w:rsid w:val="000B1DD4"/>
    <w:rsid w:val="000B26AF"/>
    <w:rsid w:val="000B32AE"/>
    <w:rsid w:val="000B34B2"/>
    <w:rsid w:val="000B41A3"/>
    <w:rsid w:val="000B4852"/>
    <w:rsid w:val="000B4F86"/>
    <w:rsid w:val="000B5555"/>
    <w:rsid w:val="000B5C2E"/>
    <w:rsid w:val="000B5F25"/>
    <w:rsid w:val="000B5FEC"/>
    <w:rsid w:val="000B6651"/>
    <w:rsid w:val="000B6C97"/>
    <w:rsid w:val="000B6CA6"/>
    <w:rsid w:val="000B7063"/>
    <w:rsid w:val="000B76EF"/>
    <w:rsid w:val="000B795B"/>
    <w:rsid w:val="000B7F06"/>
    <w:rsid w:val="000C0369"/>
    <w:rsid w:val="000C052E"/>
    <w:rsid w:val="000C07FD"/>
    <w:rsid w:val="000C128D"/>
    <w:rsid w:val="000C163E"/>
    <w:rsid w:val="000C2348"/>
    <w:rsid w:val="000C242F"/>
    <w:rsid w:val="000C2811"/>
    <w:rsid w:val="000C5064"/>
    <w:rsid w:val="000C63A4"/>
    <w:rsid w:val="000C76C0"/>
    <w:rsid w:val="000D03DA"/>
    <w:rsid w:val="000D079E"/>
    <w:rsid w:val="000D1CFD"/>
    <w:rsid w:val="000D23FC"/>
    <w:rsid w:val="000D259C"/>
    <w:rsid w:val="000D3D2A"/>
    <w:rsid w:val="000D4297"/>
    <w:rsid w:val="000D5DA4"/>
    <w:rsid w:val="000D607C"/>
    <w:rsid w:val="000D6468"/>
    <w:rsid w:val="000D6F8D"/>
    <w:rsid w:val="000D703E"/>
    <w:rsid w:val="000D7453"/>
    <w:rsid w:val="000E0232"/>
    <w:rsid w:val="000E0ADA"/>
    <w:rsid w:val="000E0AF3"/>
    <w:rsid w:val="000E0B34"/>
    <w:rsid w:val="000E138F"/>
    <w:rsid w:val="000E257A"/>
    <w:rsid w:val="000E4500"/>
    <w:rsid w:val="000E5424"/>
    <w:rsid w:val="000E5869"/>
    <w:rsid w:val="000E6410"/>
    <w:rsid w:val="000E7F5E"/>
    <w:rsid w:val="000E7F69"/>
    <w:rsid w:val="000F0389"/>
    <w:rsid w:val="000F04B7"/>
    <w:rsid w:val="000F2852"/>
    <w:rsid w:val="000F2D2A"/>
    <w:rsid w:val="000F319E"/>
    <w:rsid w:val="000F532E"/>
    <w:rsid w:val="000F57A1"/>
    <w:rsid w:val="000F59DD"/>
    <w:rsid w:val="000F672C"/>
    <w:rsid w:val="000F68F7"/>
    <w:rsid w:val="000F6B45"/>
    <w:rsid w:val="000F739F"/>
    <w:rsid w:val="000F75A2"/>
    <w:rsid w:val="000F7853"/>
    <w:rsid w:val="000F7BB4"/>
    <w:rsid w:val="000F7CAB"/>
    <w:rsid w:val="000F7D3A"/>
    <w:rsid w:val="0010059B"/>
    <w:rsid w:val="00100AA4"/>
    <w:rsid w:val="00101423"/>
    <w:rsid w:val="00101474"/>
    <w:rsid w:val="00101E3C"/>
    <w:rsid w:val="0010359D"/>
    <w:rsid w:val="00103B5C"/>
    <w:rsid w:val="001046C2"/>
    <w:rsid w:val="001051A0"/>
    <w:rsid w:val="00105331"/>
    <w:rsid w:val="0010633A"/>
    <w:rsid w:val="0010657A"/>
    <w:rsid w:val="001066B9"/>
    <w:rsid w:val="00106837"/>
    <w:rsid w:val="00106E74"/>
    <w:rsid w:val="00106EC8"/>
    <w:rsid w:val="00106F43"/>
    <w:rsid w:val="0010707C"/>
    <w:rsid w:val="001078C3"/>
    <w:rsid w:val="0011126A"/>
    <w:rsid w:val="00111662"/>
    <w:rsid w:val="0011210B"/>
    <w:rsid w:val="00112E0B"/>
    <w:rsid w:val="00112F5A"/>
    <w:rsid w:val="00113E45"/>
    <w:rsid w:val="00114819"/>
    <w:rsid w:val="00114CDD"/>
    <w:rsid w:val="00114F6F"/>
    <w:rsid w:val="001157D9"/>
    <w:rsid w:val="0011608E"/>
    <w:rsid w:val="001173C8"/>
    <w:rsid w:val="00117CCF"/>
    <w:rsid w:val="0012019A"/>
    <w:rsid w:val="001213FE"/>
    <w:rsid w:val="00124E81"/>
    <w:rsid w:val="001258E8"/>
    <w:rsid w:val="00125EBB"/>
    <w:rsid w:val="001262E8"/>
    <w:rsid w:val="00126CFF"/>
    <w:rsid w:val="001271F2"/>
    <w:rsid w:val="00127654"/>
    <w:rsid w:val="00127992"/>
    <w:rsid w:val="001308C7"/>
    <w:rsid w:val="0013122F"/>
    <w:rsid w:val="0013133F"/>
    <w:rsid w:val="00131BE3"/>
    <w:rsid w:val="00132969"/>
    <w:rsid w:val="00133F13"/>
    <w:rsid w:val="0013411C"/>
    <w:rsid w:val="00134757"/>
    <w:rsid w:val="0013592F"/>
    <w:rsid w:val="00136697"/>
    <w:rsid w:val="001367F2"/>
    <w:rsid w:val="001369AA"/>
    <w:rsid w:val="00136AEF"/>
    <w:rsid w:val="0013718E"/>
    <w:rsid w:val="00137B0E"/>
    <w:rsid w:val="00137F89"/>
    <w:rsid w:val="00140182"/>
    <w:rsid w:val="00140395"/>
    <w:rsid w:val="001405F0"/>
    <w:rsid w:val="00140D14"/>
    <w:rsid w:val="00140E0D"/>
    <w:rsid w:val="00141036"/>
    <w:rsid w:val="00142515"/>
    <w:rsid w:val="001427F8"/>
    <w:rsid w:val="00143D2D"/>
    <w:rsid w:val="00144B13"/>
    <w:rsid w:val="00145A4B"/>
    <w:rsid w:val="00145CEB"/>
    <w:rsid w:val="001462E0"/>
    <w:rsid w:val="00146C5F"/>
    <w:rsid w:val="0015012C"/>
    <w:rsid w:val="001502F9"/>
    <w:rsid w:val="001502FD"/>
    <w:rsid w:val="00151023"/>
    <w:rsid w:val="001516D4"/>
    <w:rsid w:val="00152606"/>
    <w:rsid w:val="001528A4"/>
    <w:rsid w:val="00152BEC"/>
    <w:rsid w:val="00153445"/>
    <w:rsid w:val="001534C8"/>
    <w:rsid w:val="0015384B"/>
    <w:rsid w:val="00154606"/>
    <w:rsid w:val="00154906"/>
    <w:rsid w:val="00155ECF"/>
    <w:rsid w:val="0015698E"/>
    <w:rsid w:val="00157F91"/>
    <w:rsid w:val="00157FB2"/>
    <w:rsid w:val="001600A8"/>
    <w:rsid w:val="001601E6"/>
    <w:rsid w:val="0016103C"/>
    <w:rsid w:val="0016128E"/>
    <w:rsid w:val="001612E8"/>
    <w:rsid w:val="001619D7"/>
    <w:rsid w:val="00161A44"/>
    <w:rsid w:val="0016238F"/>
    <w:rsid w:val="0016278E"/>
    <w:rsid w:val="00162AC3"/>
    <w:rsid w:val="001630E3"/>
    <w:rsid w:val="001636DF"/>
    <w:rsid w:val="00164474"/>
    <w:rsid w:val="0016593F"/>
    <w:rsid w:val="00167133"/>
    <w:rsid w:val="001672BB"/>
    <w:rsid w:val="00167879"/>
    <w:rsid w:val="001678BF"/>
    <w:rsid w:val="00167E77"/>
    <w:rsid w:val="001701F6"/>
    <w:rsid w:val="00170726"/>
    <w:rsid w:val="00170FB4"/>
    <w:rsid w:val="001710A7"/>
    <w:rsid w:val="0017134A"/>
    <w:rsid w:val="00171C41"/>
    <w:rsid w:val="001721D3"/>
    <w:rsid w:val="00172324"/>
    <w:rsid w:val="001727B0"/>
    <w:rsid w:val="0017295D"/>
    <w:rsid w:val="00172A1E"/>
    <w:rsid w:val="00172EB1"/>
    <w:rsid w:val="00173317"/>
    <w:rsid w:val="0017376E"/>
    <w:rsid w:val="001738C0"/>
    <w:rsid w:val="001745DB"/>
    <w:rsid w:val="001749EF"/>
    <w:rsid w:val="00174BCF"/>
    <w:rsid w:val="0017576E"/>
    <w:rsid w:val="00175895"/>
    <w:rsid w:val="001762A9"/>
    <w:rsid w:val="001779AA"/>
    <w:rsid w:val="00180229"/>
    <w:rsid w:val="0018023D"/>
    <w:rsid w:val="001806E7"/>
    <w:rsid w:val="0018184E"/>
    <w:rsid w:val="0018209F"/>
    <w:rsid w:val="00183DAD"/>
    <w:rsid w:val="00184755"/>
    <w:rsid w:val="00186447"/>
    <w:rsid w:val="00186BB0"/>
    <w:rsid w:val="00186D90"/>
    <w:rsid w:val="001879F6"/>
    <w:rsid w:val="00190159"/>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7C7E"/>
    <w:rsid w:val="001B168E"/>
    <w:rsid w:val="001B2A74"/>
    <w:rsid w:val="001B2AB3"/>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0E70"/>
    <w:rsid w:val="001C21EB"/>
    <w:rsid w:val="001C249A"/>
    <w:rsid w:val="001C2E7A"/>
    <w:rsid w:val="001C2F7D"/>
    <w:rsid w:val="001C31B9"/>
    <w:rsid w:val="001C3AF7"/>
    <w:rsid w:val="001C4159"/>
    <w:rsid w:val="001C450E"/>
    <w:rsid w:val="001C4840"/>
    <w:rsid w:val="001C4A7A"/>
    <w:rsid w:val="001C4BBB"/>
    <w:rsid w:val="001C55A8"/>
    <w:rsid w:val="001C73A6"/>
    <w:rsid w:val="001C7ADB"/>
    <w:rsid w:val="001D0E57"/>
    <w:rsid w:val="001D146E"/>
    <w:rsid w:val="001D1C40"/>
    <w:rsid w:val="001D2FC5"/>
    <w:rsid w:val="001D3055"/>
    <w:rsid w:val="001D4382"/>
    <w:rsid w:val="001D4892"/>
    <w:rsid w:val="001D4E85"/>
    <w:rsid w:val="001D511A"/>
    <w:rsid w:val="001D5ED2"/>
    <w:rsid w:val="001D5F4F"/>
    <w:rsid w:val="001D628F"/>
    <w:rsid w:val="001D62BA"/>
    <w:rsid w:val="001D671B"/>
    <w:rsid w:val="001D7091"/>
    <w:rsid w:val="001D778B"/>
    <w:rsid w:val="001D7BF0"/>
    <w:rsid w:val="001D7DC5"/>
    <w:rsid w:val="001E034C"/>
    <w:rsid w:val="001E0375"/>
    <w:rsid w:val="001E0D32"/>
    <w:rsid w:val="001E1431"/>
    <w:rsid w:val="001E1A4D"/>
    <w:rsid w:val="001E2073"/>
    <w:rsid w:val="001E21A4"/>
    <w:rsid w:val="001E296D"/>
    <w:rsid w:val="001E2E03"/>
    <w:rsid w:val="001E3E66"/>
    <w:rsid w:val="001E42ED"/>
    <w:rsid w:val="001E4527"/>
    <w:rsid w:val="001E5BF3"/>
    <w:rsid w:val="001E68D5"/>
    <w:rsid w:val="001E6904"/>
    <w:rsid w:val="001E6DD9"/>
    <w:rsid w:val="001E7109"/>
    <w:rsid w:val="001F06A0"/>
    <w:rsid w:val="001F08A8"/>
    <w:rsid w:val="001F0DA6"/>
    <w:rsid w:val="001F13F3"/>
    <w:rsid w:val="001F18B4"/>
    <w:rsid w:val="001F19D3"/>
    <w:rsid w:val="001F2440"/>
    <w:rsid w:val="001F2527"/>
    <w:rsid w:val="001F29C4"/>
    <w:rsid w:val="001F2C82"/>
    <w:rsid w:val="001F2D03"/>
    <w:rsid w:val="001F30D1"/>
    <w:rsid w:val="001F316E"/>
    <w:rsid w:val="001F3214"/>
    <w:rsid w:val="001F4C6D"/>
    <w:rsid w:val="001F5098"/>
    <w:rsid w:val="001F510B"/>
    <w:rsid w:val="001F54BA"/>
    <w:rsid w:val="001F5C4D"/>
    <w:rsid w:val="001F5CFC"/>
    <w:rsid w:val="001F61FF"/>
    <w:rsid w:val="001F693A"/>
    <w:rsid w:val="001F6995"/>
    <w:rsid w:val="001F6F6B"/>
    <w:rsid w:val="0020034A"/>
    <w:rsid w:val="002006AB"/>
    <w:rsid w:val="00201037"/>
    <w:rsid w:val="00201F5E"/>
    <w:rsid w:val="002023A9"/>
    <w:rsid w:val="002025DB"/>
    <w:rsid w:val="00202A97"/>
    <w:rsid w:val="00202C10"/>
    <w:rsid w:val="00203904"/>
    <w:rsid w:val="002041E0"/>
    <w:rsid w:val="00204F4A"/>
    <w:rsid w:val="00205F3E"/>
    <w:rsid w:val="002067EF"/>
    <w:rsid w:val="00206810"/>
    <w:rsid w:val="0020745E"/>
    <w:rsid w:val="002075BD"/>
    <w:rsid w:val="002101DD"/>
    <w:rsid w:val="00210DC6"/>
    <w:rsid w:val="00211110"/>
    <w:rsid w:val="00211207"/>
    <w:rsid w:val="002126BD"/>
    <w:rsid w:val="00213626"/>
    <w:rsid w:val="00213FEE"/>
    <w:rsid w:val="002142CA"/>
    <w:rsid w:val="00215AFD"/>
    <w:rsid w:val="00216F4B"/>
    <w:rsid w:val="002172BF"/>
    <w:rsid w:val="00220239"/>
    <w:rsid w:val="002205ED"/>
    <w:rsid w:val="00220810"/>
    <w:rsid w:val="0022099E"/>
    <w:rsid w:val="0022148F"/>
    <w:rsid w:val="002215AB"/>
    <w:rsid w:val="00222186"/>
    <w:rsid w:val="00222A33"/>
    <w:rsid w:val="00222AE4"/>
    <w:rsid w:val="00222B9D"/>
    <w:rsid w:val="00222EBF"/>
    <w:rsid w:val="00223350"/>
    <w:rsid w:val="00223908"/>
    <w:rsid w:val="002239B3"/>
    <w:rsid w:val="00223D5D"/>
    <w:rsid w:val="00224151"/>
    <w:rsid w:val="00224479"/>
    <w:rsid w:val="00224527"/>
    <w:rsid w:val="00224FEB"/>
    <w:rsid w:val="00225251"/>
    <w:rsid w:val="0022587E"/>
    <w:rsid w:val="002273C4"/>
    <w:rsid w:val="0022743E"/>
    <w:rsid w:val="00227623"/>
    <w:rsid w:val="00227D17"/>
    <w:rsid w:val="00227EE7"/>
    <w:rsid w:val="00230321"/>
    <w:rsid w:val="00230483"/>
    <w:rsid w:val="00230753"/>
    <w:rsid w:val="00231280"/>
    <w:rsid w:val="00231629"/>
    <w:rsid w:val="00231679"/>
    <w:rsid w:val="00231EAB"/>
    <w:rsid w:val="0023212F"/>
    <w:rsid w:val="00232492"/>
    <w:rsid w:val="00232607"/>
    <w:rsid w:val="0023288E"/>
    <w:rsid w:val="00232E90"/>
    <w:rsid w:val="0023306D"/>
    <w:rsid w:val="00233386"/>
    <w:rsid w:val="00234A03"/>
    <w:rsid w:val="00234AA0"/>
    <w:rsid w:val="00234EFE"/>
    <w:rsid w:val="00235364"/>
    <w:rsid w:val="00235DC7"/>
    <w:rsid w:val="0023602F"/>
    <w:rsid w:val="00236583"/>
    <w:rsid w:val="002366E9"/>
    <w:rsid w:val="002403C0"/>
    <w:rsid w:val="002408A3"/>
    <w:rsid w:val="0024106B"/>
    <w:rsid w:val="00241AF3"/>
    <w:rsid w:val="00242652"/>
    <w:rsid w:val="00242B49"/>
    <w:rsid w:val="0024310D"/>
    <w:rsid w:val="002437CC"/>
    <w:rsid w:val="002449F3"/>
    <w:rsid w:val="00244B8C"/>
    <w:rsid w:val="00245881"/>
    <w:rsid w:val="00245C77"/>
    <w:rsid w:val="00245F42"/>
    <w:rsid w:val="0024620A"/>
    <w:rsid w:val="0024683A"/>
    <w:rsid w:val="00247085"/>
    <w:rsid w:val="0024720C"/>
    <w:rsid w:val="002474F1"/>
    <w:rsid w:val="002508D1"/>
    <w:rsid w:val="00250E09"/>
    <w:rsid w:val="00250F03"/>
    <w:rsid w:val="002511A9"/>
    <w:rsid w:val="0025129B"/>
    <w:rsid w:val="002513B2"/>
    <w:rsid w:val="00251875"/>
    <w:rsid w:val="00252113"/>
    <w:rsid w:val="00252A13"/>
    <w:rsid w:val="002536D9"/>
    <w:rsid w:val="00253FB1"/>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2F28"/>
    <w:rsid w:val="00265340"/>
    <w:rsid w:val="002654B8"/>
    <w:rsid w:val="002663EA"/>
    <w:rsid w:val="002667BF"/>
    <w:rsid w:val="00270321"/>
    <w:rsid w:val="002706FF"/>
    <w:rsid w:val="00271381"/>
    <w:rsid w:val="00271A9D"/>
    <w:rsid w:val="00272050"/>
    <w:rsid w:val="00272C35"/>
    <w:rsid w:val="00272E7F"/>
    <w:rsid w:val="00273920"/>
    <w:rsid w:val="00273D9D"/>
    <w:rsid w:val="00273FC0"/>
    <w:rsid w:val="00274084"/>
    <w:rsid w:val="00274331"/>
    <w:rsid w:val="00275382"/>
    <w:rsid w:val="002754B3"/>
    <w:rsid w:val="00275782"/>
    <w:rsid w:val="00276829"/>
    <w:rsid w:val="00276BDC"/>
    <w:rsid w:val="00276C4E"/>
    <w:rsid w:val="00277045"/>
    <w:rsid w:val="002770D6"/>
    <w:rsid w:val="002776D1"/>
    <w:rsid w:val="002804C9"/>
    <w:rsid w:val="00280FA9"/>
    <w:rsid w:val="0028256B"/>
    <w:rsid w:val="00282614"/>
    <w:rsid w:val="00282D18"/>
    <w:rsid w:val="00282E21"/>
    <w:rsid w:val="00282F9A"/>
    <w:rsid w:val="00283370"/>
    <w:rsid w:val="00283843"/>
    <w:rsid w:val="0028402C"/>
    <w:rsid w:val="002840A6"/>
    <w:rsid w:val="00284B2B"/>
    <w:rsid w:val="00284C1A"/>
    <w:rsid w:val="00285DFE"/>
    <w:rsid w:val="00285EBE"/>
    <w:rsid w:val="00286E65"/>
    <w:rsid w:val="00290008"/>
    <w:rsid w:val="002906BC"/>
    <w:rsid w:val="00290A72"/>
    <w:rsid w:val="00290C4F"/>
    <w:rsid w:val="002911A5"/>
    <w:rsid w:val="00291C23"/>
    <w:rsid w:val="00293341"/>
    <w:rsid w:val="0029336A"/>
    <w:rsid w:val="002934FB"/>
    <w:rsid w:val="00293B0D"/>
    <w:rsid w:val="002941AB"/>
    <w:rsid w:val="002941D5"/>
    <w:rsid w:val="002942E6"/>
    <w:rsid w:val="002945C5"/>
    <w:rsid w:val="0029468E"/>
    <w:rsid w:val="00294A5D"/>
    <w:rsid w:val="00294CDE"/>
    <w:rsid w:val="00295567"/>
    <w:rsid w:val="00295B12"/>
    <w:rsid w:val="002962EE"/>
    <w:rsid w:val="00296EB1"/>
    <w:rsid w:val="0029726E"/>
    <w:rsid w:val="002A00DF"/>
    <w:rsid w:val="002A0631"/>
    <w:rsid w:val="002A08E2"/>
    <w:rsid w:val="002A145D"/>
    <w:rsid w:val="002A1F56"/>
    <w:rsid w:val="002A234E"/>
    <w:rsid w:val="002A2426"/>
    <w:rsid w:val="002A2E40"/>
    <w:rsid w:val="002A2ED8"/>
    <w:rsid w:val="002A3080"/>
    <w:rsid w:val="002A35CA"/>
    <w:rsid w:val="002A3F87"/>
    <w:rsid w:val="002A5978"/>
    <w:rsid w:val="002A71DD"/>
    <w:rsid w:val="002A7530"/>
    <w:rsid w:val="002A767C"/>
    <w:rsid w:val="002A7933"/>
    <w:rsid w:val="002A7BB9"/>
    <w:rsid w:val="002A7CCA"/>
    <w:rsid w:val="002A7F02"/>
    <w:rsid w:val="002B0541"/>
    <w:rsid w:val="002B0747"/>
    <w:rsid w:val="002B0A57"/>
    <w:rsid w:val="002B15D6"/>
    <w:rsid w:val="002B181F"/>
    <w:rsid w:val="002B1940"/>
    <w:rsid w:val="002B1ACE"/>
    <w:rsid w:val="002B1ED1"/>
    <w:rsid w:val="002B237A"/>
    <w:rsid w:val="002B38EB"/>
    <w:rsid w:val="002B39D3"/>
    <w:rsid w:val="002B3D93"/>
    <w:rsid w:val="002B43F8"/>
    <w:rsid w:val="002B4962"/>
    <w:rsid w:val="002B6084"/>
    <w:rsid w:val="002B6CF4"/>
    <w:rsid w:val="002B70DE"/>
    <w:rsid w:val="002B721F"/>
    <w:rsid w:val="002B745D"/>
    <w:rsid w:val="002B78CB"/>
    <w:rsid w:val="002C104B"/>
    <w:rsid w:val="002C11C4"/>
    <w:rsid w:val="002C12FB"/>
    <w:rsid w:val="002C149B"/>
    <w:rsid w:val="002C1B03"/>
    <w:rsid w:val="002C2080"/>
    <w:rsid w:val="002C26EF"/>
    <w:rsid w:val="002C2A84"/>
    <w:rsid w:val="002C3114"/>
    <w:rsid w:val="002C31C9"/>
    <w:rsid w:val="002C3879"/>
    <w:rsid w:val="002C3BA1"/>
    <w:rsid w:val="002C3E40"/>
    <w:rsid w:val="002C445A"/>
    <w:rsid w:val="002C4F99"/>
    <w:rsid w:val="002C5BB7"/>
    <w:rsid w:val="002C61A0"/>
    <w:rsid w:val="002C6FE7"/>
    <w:rsid w:val="002C7FA8"/>
    <w:rsid w:val="002D0947"/>
    <w:rsid w:val="002D0E74"/>
    <w:rsid w:val="002D1A2C"/>
    <w:rsid w:val="002D1D1D"/>
    <w:rsid w:val="002D226C"/>
    <w:rsid w:val="002D2A42"/>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3F5"/>
    <w:rsid w:val="002E1A50"/>
    <w:rsid w:val="002E28D3"/>
    <w:rsid w:val="002E356D"/>
    <w:rsid w:val="002E49EE"/>
    <w:rsid w:val="002E4C64"/>
    <w:rsid w:val="002E56AC"/>
    <w:rsid w:val="002E606C"/>
    <w:rsid w:val="002E6CF9"/>
    <w:rsid w:val="002E7609"/>
    <w:rsid w:val="002E7D02"/>
    <w:rsid w:val="002E7E85"/>
    <w:rsid w:val="002F0927"/>
    <w:rsid w:val="002F10EE"/>
    <w:rsid w:val="002F275D"/>
    <w:rsid w:val="002F2B91"/>
    <w:rsid w:val="002F3175"/>
    <w:rsid w:val="002F3A51"/>
    <w:rsid w:val="002F4151"/>
    <w:rsid w:val="002F4826"/>
    <w:rsid w:val="002F5007"/>
    <w:rsid w:val="002F53E8"/>
    <w:rsid w:val="002F59A7"/>
    <w:rsid w:val="002F5A3E"/>
    <w:rsid w:val="002F763A"/>
    <w:rsid w:val="002F7E51"/>
    <w:rsid w:val="002F7F5A"/>
    <w:rsid w:val="003001D8"/>
    <w:rsid w:val="003001F1"/>
    <w:rsid w:val="003015AF"/>
    <w:rsid w:val="00301A56"/>
    <w:rsid w:val="00301D14"/>
    <w:rsid w:val="00301DCD"/>
    <w:rsid w:val="00302A6A"/>
    <w:rsid w:val="00303666"/>
    <w:rsid w:val="003037FD"/>
    <w:rsid w:val="00303C38"/>
    <w:rsid w:val="00304586"/>
    <w:rsid w:val="0030471D"/>
    <w:rsid w:val="00304B84"/>
    <w:rsid w:val="00304EE3"/>
    <w:rsid w:val="00305BFA"/>
    <w:rsid w:val="00305D6C"/>
    <w:rsid w:val="0030651D"/>
    <w:rsid w:val="0030655E"/>
    <w:rsid w:val="00306695"/>
    <w:rsid w:val="00306CD3"/>
    <w:rsid w:val="003078D8"/>
    <w:rsid w:val="003106EE"/>
    <w:rsid w:val="00311018"/>
    <w:rsid w:val="00311183"/>
    <w:rsid w:val="003117EE"/>
    <w:rsid w:val="003126A6"/>
    <w:rsid w:val="00312859"/>
    <w:rsid w:val="0031288C"/>
    <w:rsid w:val="00312FB2"/>
    <w:rsid w:val="0031308F"/>
    <w:rsid w:val="00313356"/>
    <w:rsid w:val="003133AC"/>
    <w:rsid w:val="00313A76"/>
    <w:rsid w:val="00313C07"/>
    <w:rsid w:val="00313DCE"/>
    <w:rsid w:val="00313E65"/>
    <w:rsid w:val="0031423A"/>
    <w:rsid w:val="003145BB"/>
    <w:rsid w:val="00314BD9"/>
    <w:rsid w:val="003151B8"/>
    <w:rsid w:val="003154A4"/>
    <w:rsid w:val="003161C4"/>
    <w:rsid w:val="003165D2"/>
    <w:rsid w:val="00316D2F"/>
    <w:rsid w:val="00317531"/>
    <w:rsid w:val="0031764D"/>
    <w:rsid w:val="00317CDB"/>
    <w:rsid w:val="00320050"/>
    <w:rsid w:val="0032011E"/>
    <w:rsid w:val="00320209"/>
    <w:rsid w:val="00320535"/>
    <w:rsid w:val="00320B61"/>
    <w:rsid w:val="00321539"/>
    <w:rsid w:val="00322B23"/>
    <w:rsid w:val="00323004"/>
    <w:rsid w:val="003230C2"/>
    <w:rsid w:val="0032399B"/>
    <w:rsid w:val="00324CED"/>
    <w:rsid w:val="00326669"/>
    <w:rsid w:val="00326EB8"/>
    <w:rsid w:val="00327636"/>
    <w:rsid w:val="003276C8"/>
    <w:rsid w:val="00327B7F"/>
    <w:rsid w:val="00327E32"/>
    <w:rsid w:val="00327E47"/>
    <w:rsid w:val="00327E68"/>
    <w:rsid w:val="003301DC"/>
    <w:rsid w:val="003307F8"/>
    <w:rsid w:val="0033154E"/>
    <w:rsid w:val="00331741"/>
    <w:rsid w:val="003317EB"/>
    <w:rsid w:val="00331CB8"/>
    <w:rsid w:val="00332602"/>
    <w:rsid w:val="00332E3C"/>
    <w:rsid w:val="00333529"/>
    <w:rsid w:val="0033369B"/>
    <w:rsid w:val="00333FEB"/>
    <w:rsid w:val="00334D6D"/>
    <w:rsid w:val="003354B6"/>
    <w:rsid w:val="0033586E"/>
    <w:rsid w:val="00335E8A"/>
    <w:rsid w:val="00336182"/>
    <w:rsid w:val="00337AC4"/>
    <w:rsid w:val="00337C34"/>
    <w:rsid w:val="003402EA"/>
    <w:rsid w:val="003410F3"/>
    <w:rsid w:val="0034110B"/>
    <w:rsid w:val="0034154F"/>
    <w:rsid w:val="00341A61"/>
    <w:rsid w:val="00341ACD"/>
    <w:rsid w:val="00341B09"/>
    <w:rsid w:val="00341CF8"/>
    <w:rsid w:val="00341E30"/>
    <w:rsid w:val="00342CDB"/>
    <w:rsid w:val="00342F07"/>
    <w:rsid w:val="00343B0D"/>
    <w:rsid w:val="00343BFE"/>
    <w:rsid w:val="003440E5"/>
    <w:rsid w:val="003444B2"/>
    <w:rsid w:val="003444EC"/>
    <w:rsid w:val="003445F0"/>
    <w:rsid w:val="00344651"/>
    <w:rsid w:val="0034592D"/>
    <w:rsid w:val="00345CB7"/>
    <w:rsid w:val="00345DA7"/>
    <w:rsid w:val="003469F6"/>
    <w:rsid w:val="00347146"/>
    <w:rsid w:val="0035002F"/>
    <w:rsid w:val="00350087"/>
    <w:rsid w:val="003506F5"/>
    <w:rsid w:val="003511FA"/>
    <w:rsid w:val="00351985"/>
    <w:rsid w:val="0035202D"/>
    <w:rsid w:val="003528FA"/>
    <w:rsid w:val="00353237"/>
    <w:rsid w:val="00353892"/>
    <w:rsid w:val="00353D48"/>
    <w:rsid w:val="00355B73"/>
    <w:rsid w:val="003564D0"/>
    <w:rsid w:val="00356891"/>
    <w:rsid w:val="00356F1D"/>
    <w:rsid w:val="00357B1B"/>
    <w:rsid w:val="00357B3F"/>
    <w:rsid w:val="003608D4"/>
    <w:rsid w:val="00360A74"/>
    <w:rsid w:val="003618B3"/>
    <w:rsid w:val="0036257B"/>
    <w:rsid w:val="00363431"/>
    <w:rsid w:val="003639D0"/>
    <w:rsid w:val="003653BC"/>
    <w:rsid w:val="003653EF"/>
    <w:rsid w:val="00365780"/>
    <w:rsid w:val="00365929"/>
    <w:rsid w:val="003659C7"/>
    <w:rsid w:val="00365E48"/>
    <w:rsid w:val="00365E74"/>
    <w:rsid w:val="00365F91"/>
    <w:rsid w:val="003661A8"/>
    <w:rsid w:val="00366DA4"/>
    <w:rsid w:val="00366F87"/>
    <w:rsid w:val="003714C8"/>
    <w:rsid w:val="003726DF"/>
    <w:rsid w:val="003730DF"/>
    <w:rsid w:val="00373C3B"/>
    <w:rsid w:val="00373F0F"/>
    <w:rsid w:val="00374A12"/>
    <w:rsid w:val="00374B8B"/>
    <w:rsid w:val="003753AB"/>
    <w:rsid w:val="003755FC"/>
    <w:rsid w:val="00375CDF"/>
    <w:rsid w:val="00375F52"/>
    <w:rsid w:val="0037612B"/>
    <w:rsid w:val="00376413"/>
    <w:rsid w:val="00377234"/>
    <w:rsid w:val="00377549"/>
    <w:rsid w:val="00377DA1"/>
    <w:rsid w:val="00380BC0"/>
    <w:rsid w:val="00382CA0"/>
    <w:rsid w:val="00382E82"/>
    <w:rsid w:val="0038320F"/>
    <w:rsid w:val="00383341"/>
    <w:rsid w:val="0038378C"/>
    <w:rsid w:val="00383A35"/>
    <w:rsid w:val="003846D5"/>
    <w:rsid w:val="00384E8E"/>
    <w:rsid w:val="00385A04"/>
    <w:rsid w:val="00386140"/>
    <w:rsid w:val="00386180"/>
    <w:rsid w:val="0038636B"/>
    <w:rsid w:val="0038698F"/>
    <w:rsid w:val="003903DE"/>
    <w:rsid w:val="00390AC2"/>
    <w:rsid w:val="003911EC"/>
    <w:rsid w:val="00391226"/>
    <w:rsid w:val="003914B1"/>
    <w:rsid w:val="00391CDF"/>
    <w:rsid w:val="00391CE6"/>
    <w:rsid w:val="00392405"/>
    <w:rsid w:val="00393027"/>
    <w:rsid w:val="00393D6E"/>
    <w:rsid w:val="003945FE"/>
    <w:rsid w:val="00394BD6"/>
    <w:rsid w:val="003958B2"/>
    <w:rsid w:val="00396086"/>
    <w:rsid w:val="003960EE"/>
    <w:rsid w:val="003964D4"/>
    <w:rsid w:val="0039671E"/>
    <w:rsid w:val="003968F2"/>
    <w:rsid w:val="00396E5D"/>
    <w:rsid w:val="0039760A"/>
    <w:rsid w:val="003978F7"/>
    <w:rsid w:val="00397B81"/>
    <w:rsid w:val="003A0DCD"/>
    <w:rsid w:val="003A113B"/>
    <w:rsid w:val="003A141A"/>
    <w:rsid w:val="003A14ED"/>
    <w:rsid w:val="003A15A0"/>
    <w:rsid w:val="003A1E28"/>
    <w:rsid w:val="003A231D"/>
    <w:rsid w:val="003A2364"/>
    <w:rsid w:val="003A29C8"/>
    <w:rsid w:val="003A3080"/>
    <w:rsid w:val="003A3B4F"/>
    <w:rsid w:val="003A526C"/>
    <w:rsid w:val="003A617E"/>
    <w:rsid w:val="003A68E5"/>
    <w:rsid w:val="003A68F5"/>
    <w:rsid w:val="003A6D7E"/>
    <w:rsid w:val="003A7450"/>
    <w:rsid w:val="003A7596"/>
    <w:rsid w:val="003A7B20"/>
    <w:rsid w:val="003A7CCC"/>
    <w:rsid w:val="003B2F78"/>
    <w:rsid w:val="003B306C"/>
    <w:rsid w:val="003B4023"/>
    <w:rsid w:val="003B4468"/>
    <w:rsid w:val="003B471E"/>
    <w:rsid w:val="003B4803"/>
    <w:rsid w:val="003B4901"/>
    <w:rsid w:val="003B522E"/>
    <w:rsid w:val="003B5469"/>
    <w:rsid w:val="003B5DD0"/>
    <w:rsid w:val="003B616A"/>
    <w:rsid w:val="003B62C8"/>
    <w:rsid w:val="003B644E"/>
    <w:rsid w:val="003B6A72"/>
    <w:rsid w:val="003B7804"/>
    <w:rsid w:val="003B78F8"/>
    <w:rsid w:val="003B7E73"/>
    <w:rsid w:val="003C07EE"/>
    <w:rsid w:val="003C0D53"/>
    <w:rsid w:val="003C0E2F"/>
    <w:rsid w:val="003C115D"/>
    <w:rsid w:val="003C1524"/>
    <w:rsid w:val="003C2165"/>
    <w:rsid w:val="003C2CAA"/>
    <w:rsid w:val="003C313B"/>
    <w:rsid w:val="003C3727"/>
    <w:rsid w:val="003C3CE7"/>
    <w:rsid w:val="003C4280"/>
    <w:rsid w:val="003C434F"/>
    <w:rsid w:val="003C46B1"/>
    <w:rsid w:val="003C55EA"/>
    <w:rsid w:val="003C5651"/>
    <w:rsid w:val="003C5CBD"/>
    <w:rsid w:val="003C67ED"/>
    <w:rsid w:val="003C6E7D"/>
    <w:rsid w:val="003C72DE"/>
    <w:rsid w:val="003C73D6"/>
    <w:rsid w:val="003C7576"/>
    <w:rsid w:val="003C7CE4"/>
    <w:rsid w:val="003C7FBD"/>
    <w:rsid w:val="003D0187"/>
    <w:rsid w:val="003D08F7"/>
    <w:rsid w:val="003D0EAA"/>
    <w:rsid w:val="003D157A"/>
    <w:rsid w:val="003D16AF"/>
    <w:rsid w:val="003D24B7"/>
    <w:rsid w:val="003D28C1"/>
    <w:rsid w:val="003D294A"/>
    <w:rsid w:val="003D310F"/>
    <w:rsid w:val="003D37DE"/>
    <w:rsid w:val="003D3E6E"/>
    <w:rsid w:val="003D448D"/>
    <w:rsid w:val="003D44DA"/>
    <w:rsid w:val="003D4D60"/>
    <w:rsid w:val="003D64E2"/>
    <w:rsid w:val="003D6833"/>
    <w:rsid w:val="003D69F3"/>
    <w:rsid w:val="003D70F8"/>
    <w:rsid w:val="003D75A1"/>
    <w:rsid w:val="003E0411"/>
    <w:rsid w:val="003E087A"/>
    <w:rsid w:val="003E1BD9"/>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A68"/>
    <w:rsid w:val="003F0CD0"/>
    <w:rsid w:val="003F2503"/>
    <w:rsid w:val="003F29F5"/>
    <w:rsid w:val="003F2A1E"/>
    <w:rsid w:val="003F2DDE"/>
    <w:rsid w:val="003F2E83"/>
    <w:rsid w:val="003F304E"/>
    <w:rsid w:val="003F348F"/>
    <w:rsid w:val="003F42D1"/>
    <w:rsid w:val="003F445D"/>
    <w:rsid w:val="003F45CD"/>
    <w:rsid w:val="003F5557"/>
    <w:rsid w:val="003F6A79"/>
    <w:rsid w:val="003F72DA"/>
    <w:rsid w:val="003F7CB8"/>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5726"/>
    <w:rsid w:val="00417062"/>
    <w:rsid w:val="00420118"/>
    <w:rsid w:val="004210EA"/>
    <w:rsid w:val="00421B7F"/>
    <w:rsid w:val="00421F38"/>
    <w:rsid w:val="00421FA9"/>
    <w:rsid w:val="004227AB"/>
    <w:rsid w:val="00422CB1"/>
    <w:rsid w:val="00423337"/>
    <w:rsid w:val="0042374D"/>
    <w:rsid w:val="00423A56"/>
    <w:rsid w:val="00423AEA"/>
    <w:rsid w:val="00425361"/>
    <w:rsid w:val="00426252"/>
    <w:rsid w:val="004265F6"/>
    <w:rsid w:val="00426952"/>
    <w:rsid w:val="0042727C"/>
    <w:rsid w:val="00430040"/>
    <w:rsid w:val="00430195"/>
    <w:rsid w:val="00430271"/>
    <w:rsid w:val="00430772"/>
    <w:rsid w:val="00430B42"/>
    <w:rsid w:val="00430BF8"/>
    <w:rsid w:val="00430F54"/>
    <w:rsid w:val="00431E10"/>
    <w:rsid w:val="004322D7"/>
    <w:rsid w:val="00432569"/>
    <w:rsid w:val="004343C5"/>
    <w:rsid w:val="00434883"/>
    <w:rsid w:val="004349E8"/>
    <w:rsid w:val="00435985"/>
    <w:rsid w:val="00435D7F"/>
    <w:rsid w:val="00435F87"/>
    <w:rsid w:val="00436FC3"/>
    <w:rsid w:val="004379EE"/>
    <w:rsid w:val="00437A64"/>
    <w:rsid w:val="004403FE"/>
    <w:rsid w:val="004404C2"/>
    <w:rsid w:val="00440575"/>
    <w:rsid w:val="00440CF3"/>
    <w:rsid w:val="00441C27"/>
    <w:rsid w:val="00442855"/>
    <w:rsid w:val="00442907"/>
    <w:rsid w:val="00442C02"/>
    <w:rsid w:val="00443E10"/>
    <w:rsid w:val="0044417B"/>
    <w:rsid w:val="00444804"/>
    <w:rsid w:val="00444840"/>
    <w:rsid w:val="004449C5"/>
    <w:rsid w:val="004451A0"/>
    <w:rsid w:val="00445553"/>
    <w:rsid w:val="00445C36"/>
    <w:rsid w:val="00446035"/>
    <w:rsid w:val="00446AB4"/>
    <w:rsid w:val="00446BB4"/>
    <w:rsid w:val="0044702D"/>
    <w:rsid w:val="00447727"/>
    <w:rsid w:val="0045092A"/>
    <w:rsid w:val="0045093A"/>
    <w:rsid w:val="00450B79"/>
    <w:rsid w:val="00451D48"/>
    <w:rsid w:val="00452486"/>
    <w:rsid w:val="0045292B"/>
    <w:rsid w:val="004529B3"/>
    <w:rsid w:val="00452BD8"/>
    <w:rsid w:val="00453471"/>
    <w:rsid w:val="00453DF7"/>
    <w:rsid w:val="00454775"/>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674CB"/>
    <w:rsid w:val="00470E80"/>
    <w:rsid w:val="0047130A"/>
    <w:rsid w:val="00471D6A"/>
    <w:rsid w:val="004729A0"/>
    <w:rsid w:val="00474868"/>
    <w:rsid w:val="00475351"/>
    <w:rsid w:val="0047548F"/>
    <w:rsid w:val="00475A32"/>
    <w:rsid w:val="00476725"/>
    <w:rsid w:val="004772E3"/>
    <w:rsid w:val="0048056A"/>
    <w:rsid w:val="00480C33"/>
    <w:rsid w:val="00481188"/>
    <w:rsid w:val="00481401"/>
    <w:rsid w:val="00482C11"/>
    <w:rsid w:val="004833FD"/>
    <w:rsid w:val="004835C2"/>
    <w:rsid w:val="00483B2C"/>
    <w:rsid w:val="00483FB9"/>
    <w:rsid w:val="0048464B"/>
    <w:rsid w:val="00485A37"/>
    <w:rsid w:val="00486F12"/>
    <w:rsid w:val="00486F67"/>
    <w:rsid w:val="0048757C"/>
    <w:rsid w:val="004877AA"/>
    <w:rsid w:val="00487851"/>
    <w:rsid w:val="00487ACA"/>
    <w:rsid w:val="004901AB"/>
    <w:rsid w:val="00490357"/>
    <w:rsid w:val="00492D68"/>
    <w:rsid w:val="004931A6"/>
    <w:rsid w:val="00494E75"/>
    <w:rsid w:val="00494F11"/>
    <w:rsid w:val="0049548E"/>
    <w:rsid w:val="00495F0A"/>
    <w:rsid w:val="0049640A"/>
    <w:rsid w:val="00496D5F"/>
    <w:rsid w:val="00497242"/>
    <w:rsid w:val="0049726D"/>
    <w:rsid w:val="0049765A"/>
    <w:rsid w:val="00497690"/>
    <w:rsid w:val="004A034C"/>
    <w:rsid w:val="004A0B4B"/>
    <w:rsid w:val="004A0BCE"/>
    <w:rsid w:val="004A15E5"/>
    <w:rsid w:val="004A17B4"/>
    <w:rsid w:val="004A18FC"/>
    <w:rsid w:val="004A26F7"/>
    <w:rsid w:val="004A33DC"/>
    <w:rsid w:val="004A3B87"/>
    <w:rsid w:val="004A3E38"/>
    <w:rsid w:val="004A462A"/>
    <w:rsid w:val="004A62D5"/>
    <w:rsid w:val="004A636C"/>
    <w:rsid w:val="004A643E"/>
    <w:rsid w:val="004A6995"/>
    <w:rsid w:val="004A6FAF"/>
    <w:rsid w:val="004A7056"/>
    <w:rsid w:val="004B0636"/>
    <w:rsid w:val="004B1613"/>
    <w:rsid w:val="004B1647"/>
    <w:rsid w:val="004B19F7"/>
    <w:rsid w:val="004B1B78"/>
    <w:rsid w:val="004B1F2E"/>
    <w:rsid w:val="004B28A6"/>
    <w:rsid w:val="004B2F8D"/>
    <w:rsid w:val="004B35AA"/>
    <w:rsid w:val="004B3828"/>
    <w:rsid w:val="004B3990"/>
    <w:rsid w:val="004B429B"/>
    <w:rsid w:val="004B4B9A"/>
    <w:rsid w:val="004B4D13"/>
    <w:rsid w:val="004B5533"/>
    <w:rsid w:val="004B5875"/>
    <w:rsid w:val="004B5C42"/>
    <w:rsid w:val="004B61BE"/>
    <w:rsid w:val="004B6F25"/>
    <w:rsid w:val="004C01FB"/>
    <w:rsid w:val="004C0B67"/>
    <w:rsid w:val="004C0C1E"/>
    <w:rsid w:val="004C19B4"/>
    <w:rsid w:val="004C2673"/>
    <w:rsid w:val="004C2838"/>
    <w:rsid w:val="004C3272"/>
    <w:rsid w:val="004C3542"/>
    <w:rsid w:val="004C3E8B"/>
    <w:rsid w:val="004C4105"/>
    <w:rsid w:val="004C4432"/>
    <w:rsid w:val="004C47BE"/>
    <w:rsid w:val="004C4C3D"/>
    <w:rsid w:val="004C4F88"/>
    <w:rsid w:val="004C5519"/>
    <w:rsid w:val="004C643F"/>
    <w:rsid w:val="004C6B70"/>
    <w:rsid w:val="004C743C"/>
    <w:rsid w:val="004C7598"/>
    <w:rsid w:val="004C7C79"/>
    <w:rsid w:val="004C7CCD"/>
    <w:rsid w:val="004D0BF8"/>
    <w:rsid w:val="004D1812"/>
    <w:rsid w:val="004D1C20"/>
    <w:rsid w:val="004D1CF4"/>
    <w:rsid w:val="004D2283"/>
    <w:rsid w:val="004D2832"/>
    <w:rsid w:val="004D37E2"/>
    <w:rsid w:val="004D3E8B"/>
    <w:rsid w:val="004D49DB"/>
    <w:rsid w:val="004D4CB9"/>
    <w:rsid w:val="004D51BF"/>
    <w:rsid w:val="004D5847"/>
    <w:rsid w:val="004D5960"/>
    <w:rsid w:val="004D5D71"/>
    <w:rsid w:val="004D718E"/>
    <w:rsid w:val="004D7210"/>
    <w:rsid w:val="004D7305"/>
    <w:rsid w:val="004D7D05"/>
    <w:rsid w:val="004E0C67"/>
    <w:rsid w:val="004E0F83"/>
    <w:rsid w:val="004E10D5"/>
    <w:rsid w:val="004E14DF"/>
    <w:rsid w:val="004E19E0"/>
    <w:rsid w:val="004E2A8C"/>
    <w:rsid w:val="004E2E7C"/>
    <w:rsid w:val="004E3CD6"/>
    <w:rsid w:val="004E3F33"/>
    <w:rsid w:val="004E436E"/>
    <w:rsid w:val="004E461D"/>
    <w:rsid w:val="004E4851"/>
    <w:rsid w:val="004E495F"/>
    <w:rsid w:val="004E4E18"/>
    <w:rsid w:val="004E5529"/>
    <w:rsid w:val="004E583C"/>
    <w:rsid w:val="004E59A5"/>
    <w:rsid w:val="004E60AF"/>
    <w:rsid w:val="004E659A"/>
    <w:rsid w:val="004E74FC"/>
    <w:rsid w:val="004E7807"/>
    <w:rsid w:val="004E7C6F"/>
    <w:rsid w:val="004F0276"/>
    <w:rsid w:val="004F074C"/>
    <w:rsid w:val="004F0E9B"/>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080"/>
    <w:rsid w:val="00502B80"/>
    <w:rsid w:val="00503112"/>
    <w:rsid w:val="00505152"/>
    <w:rsid w:val="00505AE9"/>
    <w:rsid w:val="005065F1"/>
    <w:rsid w:val="00506F88"/>
    <w:rsid w:val="00507892"/>
    <w:rsid w:val="00507D1A"/>
    <w:rsid w:val="00510002"/>
    <w:rsid w:val="00511A96"/>
    <w:rsid w:val="00511AE3"/>
    <w:rsid w:val="00511B92"/>
    <w:rsid w:val="00512A7D"/>
    <w:rsid w:val="00512B2D"/>
    <w:rsid w:val="00513796"/>
    <w:rsid w:val="00513824"/>
    <w:rsid w:val="00513B7E"/>
    <w:rsid w:val="005140CE"/>
    <w:rsid w:val="005143C1"/>
    <w:rsid w:val="00514C8B"/>
    <w:rsid w:val="00515A65"/>
    <w:rsid w:val="00516488"/>
    <w:rsid w:val="00516E42"/>
    <w:rsid w:val="00517F69"/>
    <w:rsid w:val="00521042"/>
    <w:rsid w:val="005212B3"/>
    <w:rsid w:val="00522616"/>
    <w:rsid w:val="00522CBC"/>
    <w:rsid w:val="00522EB1"/>
    <w:rsid w:val="00523631"/>
    <w:rsid w:val="005236BD"/>
    <w:rsid w:val="00523C18"/>
    <w:rsid w:val="00523DB2"/>
    <w:rsid w:val="00524A42"/>
    <w:rsid w:val="00525CAB"/>
    <w:rsid w:val="00525CD9"/>
    <w:rsid w:val="00525FA6"/>
    <w:rsid w:val="0052658E"/>
    <w:rsid w:val="00527851"/>
    <w:rsid w:val="005279FE"/>
    <w:rsid w:val="005303A9"/>
    <w:rsid w:val="00530545"/>
    <w:rsid w:val="005307F6"/>
    <w:rsid w:val="00530BFB"/>
    <w:rsid w:val="00532107"/>
    <w:rsid w:val="00532381"/>
    <w:rsid w:val="005323A2"/>
    <w:rsid w:val="005325B1"/>
    <w:rsid w:val="00533637"/>
    <w:rsid w:val="00534223"/>
    <w:rsid w:val="00534C73"/>
    <w:rsid w:val="00534DDF"/>
    <w:rsid w:val="005366A4"/>
    <w:rsid w:val="00536AF7"/>
    <w:rsid w:val="005376B6"/>
    <w:rsid w:val="00537821"/>
    <w:rsid w:val="00537885"/>
    <w:rsid w:val="00540978"/>
    <w:rsid w:val="00542757"/>
    <w:rsid w:val="005430E2"/>
    <w:rsid w:val="00544322"/>
    <w:rsid w:val="00544A49"/>
    <w:rsid w:val="005456D6"/>
    <w:rsid w:val="00545BA6"/>
    <w:rsid w:val="005461B1"/>
    <w:rsid w:val="00546E2F"/>
    <w:rsid w:val="00547237"/>
    <w:rsid w:val="0054739D"/>
    <w:rsid w:val="005474F0"/>
    <w:rsid w:val="0054784C"/>
    <w:rsid w:val="005478F6"/>
    <w:rsid w:val="0055048E"/>
    <w:rsid w:val="00551662"/>
    <w:rsid w:val="00551817"/>
    <w:rsid w:val="00551901"/>
    <w:rsid w:val="00551E33"/>
    <w:rsid w:val="005521FF"/>
    <w:rsid w:val="0055272F"/>
    <w:rsid w:val="00552C1C"/>
    <w:rsid w:val="00553469"/>
    <w:rsid w:val="00553D2C"/>
    <w:rsid w:val="00553E0A"/>
    <w:rsid w:val="00556C53"/>
    <w:rsid w:val="0055760F"/>
    <w:rsid w:val="00557733"/>
    <w:rsid w:val="00561FE6"/>
    <w:rsid w:val="00562576"/>
    <w:rsid w:val="005626CB"/>
    <w:rsid w:val="005627D9"/>
    <w:rsid w:val="00562E33"/>
    <w:rsid w:val="0056524C"/>
    <w:rsid w:val="005654E4"/>
    <w:rsid w:val="00566134"/>
    <w:rsid w:val="0056791E"/>
    <w:rsid w:val="00567BDF"/>
    <w:rsid w:val="00570277"/>
    <w:rsid w:val="00570548"/>
    <w:rsid w:val="00570699"/>
    <w:rsid w:val="00570BD0"/>
    <w:rsid w:val="00570BEE"/>
    <w:rsid w:val="00570CBA"/>
    <w:rsid w:val="00570CF4"/>
    <w:rsid w:val="0057110E"/>
    <w:rsid w:val="0057166D"/>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3BFC"/>
    <w:rsid w:val="00583FE0"/>
    <w:rsid w:val="0058506B"/>
    <w:rsid w:val="00585427"/>
    <w:rsid w:val="00585F85"/>
    <w:rsid w:val="00586943"/>
    <w:rsid w:val="00586DD5"/>
    <w:rsid w:val="00586F88"/>
    <w:rsid w:val="005902C5"/>
    <w:rsid w:val="00590501"/>
    <w:rsid w:val="00590722"/>
    <w:rsid w:val="00590961"/>
    <w:rsid w:val="00590B9E"/>
    <w:rsid w:val="0059159E"/>
    <w:rsid w:val="0059185C"/>
    <w:rsid w:val="00591882"/>
    <w:rsid w:val="005920F3"/>
    <w:rsid w:val="005932E9"/>
    <w:rsid w:val="005941AE"/>
    <w:rsid w:val="005958F6"/>
    <w:rsid w:val="0059592C"/>
    <w:rsid w:val="00595C0A"/>
    <w:rsid w:val="00595FAB"/>
    <w:rsid w:val="00596346"/>
    <w:rsid w:val="00596585"/>
    <w:rsid w:val="0059679E"/>
    <w:rsid w:val="00596DB6"/>
    <w:rsid w:val="00597F3E"/>
    <w:rsid w:val="005A00CD"/>
    <w:rsid w:val="005A046E"/>
    <w:rsid w:val="005A0753"/>
    <w:rsid w:val="005A153E"/>
    <w:rsid w:val="005A19DF"/>
    <w:rsid w:val="005A2238"/>
    <w:rsid w:val="005A3194"/>
    <w:rsid w:val="005A36D8"/>
    <w:rsid w:val="005A4A73"/>
    <w:rsid w:val="005A5169"/>
    <w:rsid w:val="005A5B24"/>
    <w:rsid w:val="005A6BE1"/>
    <w:rsid w:val="005A707B"/>
    <w:rsid w:val="005A7943"/>
    <w:rsid w:val="005A7B47"/>
    <w:rsid w:val="005B070B"/>
    <w:rsid w:val="005B0A3E"/>
    <w:rsid w:val="005B1122"/>
    <w:rsid w:val="005B162B"/>
    <w:rsid w:val="005B269A"/>
    <w:rsid w:val="005B309A"/>
    <w:rsid w:val="005B38F1"/>
    <w:rsid w:val="005B39A7"/>
    <w:rsid w:val="005B4372"/>
    <w:rsid w:val="005B5515"/>
    <w:rsid w:val="005B5632"/>
    <w:rsid w:val="005B6CC1"/>
    <w:rsid w:val="005B72EA"/>
    <w:rsid w:val="005B73BA"/>
    <w:rsid w:val="005B76B0"/>
    <w:rsid w:val="005B7BE2"/>
    <w:rsid w:val="005B7D61"/>
    <w:rsid w:val="005B7DF1"/>
    <w:rsid w:val="005C0261"/>
    <w:rsid w:val="005C0DC7"/>
    <w:rsid w:val="005C1196"/>
    <w:rsid w:val="005C14D3"/>
    <w:rsid w:val="005C1760"/>
    <w:rsid w:val="005C20AF"/>
    <w:rsid w:val="005C2534"/>
    <w:rsid w:val="005C2A02"/>
    <w:rsid w:val="005C2EB3"/>
    <w:rsid w:val="005C3396"/>
    <w:rsid w:val="005C3CB5"/>
    <w:rsid w:val="005C3CEF"/>
    <w:rsid w:val="005C45A6"/>
    <w:rsid w:val="005C4BF1"/>
    <w:rsid w:val="005C5A92"/>
    <w:rsid w:val="005C5C09"/>
    <w:rsid w:val="005C71AA"/>
    <w:rsid w:val="005C7820"/>
    <w:rsid w:val="005C7B1F"/>
    <w:rsid w:val="005D0362"/>
    <w:rsid w:val="005D1342"/>
    <w:rsid w:val="005D13E6"/>
    <w:rsid w:val="005D20F1"/>
    <w:rsid w:val="005D2ED0"/>
    <w:rsid w:val="005D34ED"/>
    <w:rsid w:val="005D3716"/>
    <w:rsid w:val="005D4D9F"/>
    <w:rsid w:val="005D53B4"/>
    <w:rsid w:val="005D6975"/>
    <w:rsid w:val="005D6CEF"/>
    <w:rsid w:val="005D6F69"/>
    <w:rsid w:val="005D728A"/>
    <w:rsid w:val="005D74DB"/>
    <w:rsid w:val="005E1B47"/>
    <w:rsid w:val="005E3F4A"/>
    <w:rsid w:val="005E4562"/>
    <w:rsid w:val="005E49C4"/>
    <w:rsid w:val="005E5C17"/>
    <w:rsid w:val="005E609E"/>
    <w:rsid w:val="005E62D2"/>
    <w:rsid w:val="005E652B"/>
    <w:rsid w:val="005E6B2C"/>
    <w:rsid w:val="005E795F"/>
    <w:rsid w:val="005F0594"/>
    <w:rsid w:val="005F1640"/>
    <w:rsid w:val="005F165A"/>
    <w:rsid w:val="005F1B7D"/>
    <w:rsid w:val="005F1C45"/>
    <w:rsid w:val="005F1D40"/>
    <w:rsid w:val="005F32AE"/>
    <w:rsid w:val="005F3632"/>
    <w:rsid w:val="005F401E"/>
    <w:rsid w:val="005F5946"/>
    <w:rsid w:val="005F5BB2"/>
    <w:rsid w:val="005F6443"/>
    <w:rsid w:val="005F67E9"/>
    <w:rsid w:val="005F722C"/>
    <w:rsid w:val="005F731A"/>
    <w:rsid w:val="005F7C48"/>
    <w:rsid w:val="005F7CE3"/>
    <w:rsid w:val="006009A2"/>
    <w:rsid w:val="00601380"/>
    <w:rsid w:val="0060261D"/>
    <w:rsid w:val="006027CA"/>
    <w:rsid w:val="00602DDC"/>
    <w:rsid w:val="00602F5E"/>
    <w:rsid w:val="006030EE"/>
    <w:rsid w:val="00603725"/>
    <w:rsid w:val="00603ED1"/>
    <w:rsid w:val="00604474"/>
    <w:rsid w:val="006044DA"/>
    <w:rsid w:val="006049E9"/>
    <w:rsid w:val="0060607F"/>
    <w:rsid w:val="00606C35"/>
    <w:rsid w:val="00606FA5"/>
    <w:rsid w:val="00607071"/>
    <w:rsid w:val="0060748E"/>
    <w:rsid w:val="006100DA"/>
    <w:rsid w:val="00610124"/>
    <w:rsid w:val="006107B5"/>
    <w:rsid w:val="00610B07"/>
    <w:rsid w:val="00611093"/>
    <w:rsid w:val="00611125"/>
    <w:rsid w:val="006113AF"/>
    <w:rsid w:val="006115FA"/>
    <w:rsid w:val="00611B3F"/>
    <w:rsid w:val="00611E07"/>
    <w:rsid w:val="006127EB"/>
    <w:rsid w:val="00612E3B"/>
    <w:rsid w:val="00612EF2"/>
    <w:rsid w:val="006139D9"/>
    <w:rsid w:val="006145EF"/>
    <w:rsid w:val="00614C70"/>
    <w:rsid w:val="006156B8"/>
    <w:rsid w:val="00615757"/>
    <w:rsid w:val="00616A6B"/>
    <w:rsid w:val="006173F1"/>
    <w:rsid w:val="0062000B"/>
    <w:rsid w:val="00620382"/>
    <w:rsid w:val="00620768"/>
    <w:rsid w:val="00620857"/>
    <w:rsid w:val="00621339"/>
    <w:rsid w:val="006215C2"/>
    <w:rsid w:val="0062270E"/>
    <w:rsid w:val="00622885"/>
    <w:rsid w:val="00622A41"/>
    <w:rsid w:val="00622C03"/>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954"/>
    <w:rsid w:val="00627F19"/>
    <w:rsid w:val="00627F25"/>
    <w:rsid w:val="006308E9"/>
    <w:rsid w:val="0063120E"/>
    <w:rsid w:val="006313E1"/>
    <w:rsid w:val="00631C53"/>
    <w:rsid w:val="00631F67"/>
    <w:rsid w:val="00632A08"/>
    <w:rsid w:val="00632A84"/>
    <w:rsid w:val="00632DD4"/>
    <w:rsid w:val="00632EB8"/>
    <w:rsid w:val="00633274"/>
    <w:rsid w:val="006347A4"/>
    <w:rsid w:val="00634A6D"/>
    <w:rsid w:val="00634CAA"/>
    <w:rsid w:val="00635D23"/>
    <w:rsid w:val="00636E65"/>
    <w:rsid w:val="0064007E"/>
    <w:rsid w:val="006401B3"/>
    <w:rsid w:val="00641814"/>
    <w:rsid w:val="00641B98"/>
    <w:rsid w:val="00641CF4"/>
    <w:rsid w:val="00641DA9"/>
    <w:rsid w:val="00641DE9"/>
    <w:rsid w:val="00641F01"/>
    <w:rsid w:val="00642529"/>
    <w:rsid w:val="00642600"/>
    <w:rsid w:val="0064325B"/>
    <w:rsid w:val="0064367E"/>
    <w:rsid w:val="006451DA"/>
    <w:rsid w:val="00645824"/>
    <w:rsid w:val="00646222"/>
    <w:rsid w:val="00646DA0"/>
    <w:rsid w:val="0065224C"/>
    <w:rsid w:val="00653159"/>
    <w:rsid w:val="00653573"/>
    <w:rsid w:val="00653686"/>
    <w:rsid w:val="006537F5"/>
    <w:rsid w:val="0065385A"/>
    <w:rsid w:val="00653DEA"/>
    <w:rsid w:val="0065442F"/>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60F"/>
    <w:rsid w:val="006646D2"/>
    <w:rsid w:val="00665178"/>
    <w:rsid w:val="006655C3"/>
    <w:rsid w:val="00665BF2"/>
    <w:rsid w:val="00665ED5"/>
    <w:rsid w:val="00666581"/>
    <w:rsid w:val="00666B2A"/>
    <w:rsid w:val="00667C57"/>
    <w:rsid w:val="0067005A"/>
    <w:rsid w:val="006703F2"/>
    <w:rsid w:val="006707F5"/>
    <w:rsid w:val="00670A2B"/>
    <w:rsid w:val="00671017"/>
    <w:rsid w:val="006711FE"/>
    <w:rsid w:val="00671A79"/>
    <w:rsid w:val="0067245E"/>
    <w:rsid w:val="00672569"/>
    <w:rsid w:val="0067295E"/>
    <w:rsid w:val="006729AB"/>
    <w:rsid w:val="00673D70"/>
    <w:rsid w:val="006745B4"/>
    <w:rsid w:val="00674A9A"/>
    <w:rsid w:val="0067540E"/>
    <w:rsid w:val="006758BE"/>
    <w:rsid w:val="0067615C"/>
    <w:rsid w:val="00676A0A"/>
    <w:rsid w:val="00677332"/>
    <w:rsid w:val="00677869"/>
    <w:rsid w:val="006779B1"/>
    <w:rsid w:val="00677A75"/>
    <w:rsid w:val="00677BF2"/>
    <w:rsid w:val="00677E91"/>
    <w:rsid w:val="00677FFE"/>
    <w:rsid w:val="0068114C"/>
    <w:rsid w:val="00682516"/>
    <w:rsid w:val="0068279C"/>
    <w:rsid w:val="00683143"/>
    <w:rsid w:val="006831A1"/>
    <w:rsid w:val="006835B8"/>
    <w:rsid w:val="00683ECC"/>
    <w:rsid w:val="00684198"/>
    <w:rsid w:val="00684994"/>
    <w:rsid w:val="0068528C"/>
    <w:rsid w:val="0068563D"/>
    <w:rsid w:val="00685700"/>
    <w:rsid w:val="006862A9"/>
    <w:rsid w:val="00686670"/>
    <w:rsid w:val="00686FB7"/>
    <w:rsid w:val="006875CB"/>
    <w:rsid w:val="00690718"/>
    <w:rsid w:val="00690EE4"/>
    <w:rsid w:val="00691394"/>
    <w:rsid w:val="0069152D"/>
    <w:rsid w:val="00692519"/>
    <w:rsid w:val="006925CE"/>
    <w:rsid w:val="006931B2"/>
    <w:rsid w:val="006931D8"/>
    <w:rsid w:val="006933FA"/>
    <w:rsid w:val="00693DC6"/>
    <w:rsid w:val="00693DED"/>
    <w:rsid w:val="0069426F"/>
    <w:rsid w:val="006946B5"/>
    <w:rsid w:val="00694B31"/>
    <w:rsid w:val="00694BC6"/>
    <w:rsid w:val="00694F27"/>
    <w:rsid w:val="00695A1D"/>
    <w:rsid w:val="00695DCE"/>
    <w:rsid w:val="00696095"/>
    <w:rsid w:val="00696921"/>
    <w:rsid w:val="00696EB7"/>
    <w:rsid w:val="00697171"/>
    <w:rsid w:val="00697654"/>
    <w:rsid w:val="00697B17"/>
    <w:rsid w:val="006A0477"/>
    <w:rsid w:val="006A0C26"/>
    <w:rsid w:val="006A0D3B"/>
    <w:rsid w:val="006A157D"/>
    <w:rsid w:val="006A158E"/>
    <w:rsid w:val="006A19BC"/>
    <w:rsid w:val="006A2724"/>
    <w:rsid w:val="006A2744"/>
    <w:rsid w:val="006A344E"/>
    <w:rsid w:val="006A3702"/>
    <w:rsid w:val="006A3D75"/>
    <w:rsid w:val="006A3DF9"/>
    <w:rsid w:val="006A53BB"/>
    <w:rsid w:val="006A6500"/>
    <w:rsid w:val="006A67B5"/>
    <w:rsid w:val="006A6FB2"/>
    <w:rsid w:val="006A7051"/>
    <w:rsid w:val="006A7B3F"/>
    <w:rsid w:val="006B0502"/>
    <w:rsid w:val="006B0F73"/>
    <w:rsid w:val="006B1328"/>
    <w:rsid w:val="006B1B2C"/>
    <w:rsid w:val="006B1CFF"/>
    <w:rsid w:val="006B24D3"/>
    <w:rsid w:val="006B2783"/>
    <w:rsid w:val="006B27B8"/>
    <w:rsid w:val="006B2A2F"/>
    <w:rsid w:val="006B32DE"/>
    <w:rsid w:val="006B35F4"/>
    <w:rsid w:val="006B367A"/>
    <w:rsid w:val="006B43D9"/>
    <w:rsid w:val="006B4FA6"/>
    <w:rsid w:val="006B4FB2"/>
    <w:rsid w:val="006B56DA"/>
    <w:rsid w:val="006B6AB0"/>
    <w:rsid w:val="006B6C7E"/>
    <w:rsid w:val="006B6D00"/>
    <w:rsid w:val="006B79F9"/>
    <w:rsid w:val="006B7CF0"/>
    <w:rsid w:val="006C1A14"/>
    <w:rsid w:val="006C2C03"/>
    <w:rsid w:val="006C2CE1"/>
    <w:rsid w:val="006C300B"/>
    <w:rsid w:val="006C31DF"/>
    <w:rsid w:val="006C3588"/>
    <w:rsid w:val="006C3A04"/>
    <w:rsid w:val="006C4019"/>
    <w:rsid w:val="006C48DD"/>
    <w:rsid w:val="006C4D3C"/>
    <w:rsid w:val="006C4F34"/>
    <w:rsid w:val="006C59C4"/>
    <w:rsid w:val="006C5B13"/>
    <w:rsid w:val="006C5FB6"/>
    <w:rsid w:val="006C6129"/>
    <w:rsid w:val="006C63B8"/>
    <w:rsid w:val="006C6860"/>
    <w:rsid w:val="006C733E"/>
    <w:rsid w:val="006C7F52"/>
    <w:rsid w:val="006D07A6"/>
    <w:rsid w:val="006D0D49"/>
    <w:rsid w:val="006D224E"/>
    <w:rsid w:val="006D233D"/>
    <w:rsid w:val="006D2E9C"/>
    <w:rsid w:val="006D3318"/>
    <w:rsid w:val="006D3D70"/>
    <w:rsid w:val="006D4238"/>
    <w:rsid w:val="006D540B"/>
    <w:rsid w:val="006D5B98"/>
    <w:rsid w:val="006D5CC9"/>
    <w:rsid w:val="006D61C8"/>
    <w:rsid w:val="006D631E"/>
    <w:rsid w:val="006D673F"/>
    <w:rsid w:val="006D7104"/>
    <w:rsid w:val="006E02D5"/>
    <w:rsid w:val="006E112F"/>
    <w:rsid w:val="006E145A"/>
    <w:rsid w:val="006E1660"/>
    <w:rsid w:val="006E16B8"/>
    <w:rsid w:val="006E2207"/>
    <w:rsid w:val="006E2AF7"/>
    <w:rsid w:val="006E374C"/>
    <w:rsid w:val="006E690D"/>
    <w:rsid w:val="006E7159"/>
    <w:rsid w:val="006E7463"/>
    <w:rsid w:val="006E76D9"/>
    <w:rsid w:val="006F19B0"/>
    <w:rsid w:val="006F2916"/>
    <w:rsid w:val="006F3BF0"/>
    <w:rsid w:val="006F4936"/>
    <w:rsid w:val="006F4974"/>
    <w:rsid w:val="006F5569"/>
    <w:rsid w:val="006F59EA"/>
    <w:rsid w:val="006F6CAC"/>
    <w:rsid w:val="006F7498"/>
    <w:rsid w:val="00700554"/>
    <w:rsid w:val="00700BEE"/>
    <w:rsid w:val="00700FFA"/>
    <w:rsid w:val="007015BE"/>
    <w:rsid w:val="00701801"/>
    <w:rsid w:val="00701906"/>
    <w:rsid w:val="00701A88"/>
    <w:rsid w:val="007027DC"/>
    <w:rsid w:val="00703ACB"/>
    <w:rsid w:val="00703F21"/>
    <w:rsid w:val="00703F96"/>
    <w:rsid w:val="0070405D"/>
    <w:rsid w:val="00705396"/>
    <w:rsid w:val="00705869"/>
    <w:rsid w:val="00705BBA"/>
    <w:rsid w:val="00706101"/>
    <w:rsid w:val="007064B8"/>
    <w:rsid w:val="00706999"/>
    <w:rsid w:val="00707679"/>
    <w:rsid w:val="00707B84"/>
    <w:rsid w:val="00707BDD"/>
    <w:rsid w:val="00710073"/>
    <w:rsid w:val="007103CE"/>
    <w:rsid w:val="00710781"/>
    <w:rsid w:val="00710D1E"/>
    <w:rsid w:val="00711340"/>
    <w:rsid w:val="00711A3E"/>
    <w:rsid w:val="00711DFB"/>
    <w:rsid w:val="00712330"/>
    <w:rsid w:val="0071270C"/>
    <w:rsid w:val="0071289F"/>
    <w:rsid w:val="00712E92"/>
    <w:rsid w:val="007131C3"/>
    <w:rsid w:val="0071371F"/>
    <w:rsid w:val="0071379D"/>
    <w:rsid w:val="00713C22"/>
    <w:rsid w:val="0071438E"/>
    <w:rsid w:val="00714B77"/>
    <w:rsid w:val="00714C4E"/>
    <w:rsid w:val="007150C8"/>
    <w:rsid w:val="00715D6A"/>
    <w:rsid w:val="007177D0"/>
    <w:rsid w:val="00720178"/>
    <w:rsid w:val="0072047F"/>
    <w:rsid w:val="007217D2"/>
    <w:rsid w:val="007217F4"/>
    <w:rsid w:val="00721C96"/>
    <w:rsid w:val="00721FD5"/>
    <w:rsid w:val="007223A9"/>
    <w:rsid w:val="00722621"/>
    <w:rsid w:val="007227B4"/>
    <w:rsid w:val="00724855"/>
    <w:rsid w:val="00724B0A"/>
    <w:rsid w:val="007252DB"/>
    <w:rsid w:val="00725D42"/>
    <w:rsid w:val="00726A83"/>
    <w:rsid w:val="00726DAC"/>
    <w:rsid w:val="0072716C"/>
    <w:rsid w:val="0072757A"/>
    <w:rsid w:val="00727BA2"/>
    <w:rsid w:val="007303E5"/>
    <w:rsid w:val="007304B0"/>
    <w:rsid w:val="00731C0C"/>
    <w:rsid w:val="00731C3C"/>
    <w:rsid w:val="00732371"/>
    <w:rsid w:val="0073249E"/>
    <w:rsid w:val="00732F31"/>
    <w:rsid w:val="007334C3"/>
    <w:rsid w:val="0073390B"/>
    <w:rsid w:val="00733D76"/>
    <w:rsid w:val="00733ED7"/>
    <w:rsid w:val="00733F81"/>
    <w:rsid w:val="007351EE"/>
    <w:rsid w:val="00735419"/>
    <w:rsid w:val="00735A8A"/>
    <w:rsid w:val="007360FE"/>
    <w:rsid w:val="00736349"/>
    <w:rsid w:val="007371BC"/>
    <w:rsid w:val="007376A8"/>
    <w:rsid w:val="00737FBF"/>
    <w:rsid w:val="0074092C"/>
    <w:rsid w:val="00740AAA"/>
    <w:rsid w:val="007417B8"/>
    <w:rsid w:val="00741A71"/>
    <w:rsid w:val="00741E1E"/>
    <w:rsid w:val="007423C9"/>
    <w:rsid w:val="00743667"/>
    <w:rsid w:val="00743879"/>
    <w:rsid w:val="00744EF3"/>
    <w:rsid w:val="0074576C"/>
    <w:rsid w:val="00746135"/>
    <w:rsid w:val="007464C8"/>
    <w:rsid w:val="00746992"/>
    <w:rsid w:val="00746B14"/>
    <w:rsid w:val="00750DE2"/>
    <w:rsid w:val="00751648"/>
    <w:rsid w:val="00751F36"/>
    <w:rsid w:val="0075247D"/>
    <w:rsid w:val="007526E8"/>
    <w:rsid w:val="007533F9"/>
    <w:rsid w:val="00754962"/>
    <w:rsid w:val="00754E46"/>
    <w:rsid w:val="0075527A"/>
    <w:rsid w:val="00755663"/>
    <w:rsid w:val="00755DB2"/>
    <w:rsid w:val="00755E8F"/>
    <w:rsid w:val="007570CB"/>
    <w:rsid w:val="0075729F"/>
    <w:rsid w:val="00760457"/>
    <w:rsid w:val="00760531"/>
    <w:rsid w:val="00760AE6"/>
    <w:rsid w:val="00761BE8"/>
    <w:rsid w:val="00761F0D"/>
    <w:rsid w:val="00761F40"/>
    <w:rsid w:val="00762039"/>
    <w:rsid w:val="0076498E"/>
    <w:rsid w:val="0076510F"/>
    <w:rsid w:val="007654AF"/>
    <w:rsid w:val="00765CFC"/>
    <w:rsid w:val="00765FAC"/>
    <w:rsid w:val="00766258"/>
    <w:rsid w:val="007662C6"/>
    <w:rsid w:val="007664AC"/>
    <w:rsid w:val="007669D5"/>
    <w:rsid w:val="00766A85"/>
    <w:rsid w:val="00766AE2"/>
    <w:rsid w:val="0076723F"/>
    <w:rsid w:val="0076727E"/>
    <w:rsid w:val="00767346"/>
    <w:rsid w:val="0076760B"/>
    <w:rsid w:val="007678D3"/>
    <w:rsid w:val="00767982"/>
    <w:rsid w:val="00767EBC"/>
    <w:rsid w:val="00767F33"/>
    <w:rsid w:val="007703AB"/>
    <w:rsid w:val="0077091A"/>
    <w:rsid w:val="00770F92"/>
    <w:rsid w:val="007718FE"/>
    <w:rsid w:val="0077192F"/>
    <w:rsid w:val="007719D4"/>
    <w:rsid w:val="0077480F"/>
    <w:rsid w:val="00774918"/>
    <w:rsid w:val="00774CC5"/>
    <w:rsid w:val="00775147"/>
    <w:rsid w:val="007765B6"/>
    <w:rsid w:val="007768B9"/>
    <w:rsid w:val="00776EE3"/>
    <w:rsid w:val="0077725A"/>
    <w:rsid w:val="007778B6"/>
    <w:rsid w:val="00777E94"/>
    <w:rsid w:val="00780840"/>
    <w:rsid w:val="00780B8F"/>
    <w:rsid w:val="00780BF0"/>
    <w:rsid w:val="007813CC"/>
    <w:rsid w:val="007813F6"/>
    <w:rsid w:val="00781488"/>
    <w:rsid w:val="00781587"/>
    <w:rsid w:val="007827FB"/>
    <w:rsid w:val="00783AB2"/>
    <w:rsid w:val="00783B82"/>
    <w:rsid w:val="00784368"/>
    <w:rsid w:val="0078470F"/>
    <w:rsid w:val="00784C3B"/>
    <w:rsid w:val="007850B6"/>
    <w:rsid w:val="007853AF"/>
    <w:rsid w:val="0078661A"/>
    <w:rsid w:val="00786A25"/>
    <w:rsid w:val="00790629"/>
    <w:rsid w:val="00791465"/>
    <w:rsid w:val="00791F66"/>
    <w:rsid w:val="00792C38"/>
    <w:rsid w:val="00792D32"/>
    <w:rsid w:val="00793103"/>
    <w:rsid w:val="007934D0"/>
    <w:rsid w:val="00793BA9"/>
    <w:rsid w:val="00793F34"/>
    <w:rsid w:val="007946A1"/>
    <w:rsid w:val="00794AB0"/>
    <w:rsid w:val="00794FE7"/>
    <w:rsid w:val="007951B4"/>
    <w:rsid w:val="007951D2"/>
    <w:rsid w:val="007957FC"/>
    <w:rsid w:val="007966D5"/>
    <w:rsid w:val="007968A4"/>
    <w:rsid w:val="00796AD5"/>
    <w:rsid w:val="00797330"/>
    <w:rsid w:val="00797470"/>
    <w:rsid w:val="007977E1"/>
    <w:rsid w:val="00797832"/>
    <w:rsid w:val="007A067A"/>
    <w:rsid w:val="007A0AB7"/>
    <w:rsid w:val="007A0DF0"/>
    <w:rsid w:val="007A1DEE"/>
    <w:rsid w:val="007A1F83"/>
    <w:rsid w:val="007A3337"/>
    <w:rsid w:val="007A399E"/>
    <w:rsid w:val="007A3A01"/>
    <w:rsid w:val="007A3B50"/>
    <w:rsid w:val="007A3C01"/>
    <w:rsid w:val="007A3CF2"/>
    <w:rsid w:val="007A3DE8"/>
    <w:rsid w:val="007A4189"/>
    <w:rsid w:val="007A434E"/>
    <w:rsid w:val="007A43F4"/>
    <w:rsid w:val="007A4626"/>
    <w:rsid w:val="007A552D"/>
    <w:rsid w:val="007A58F5"/>
    <w:rsid w:val="007A5CBB"/>
    <w:rsid w:val="007A771C"/>
    <w:rsid w:val="007A7FAC"/>
    <w:rsid w:val="007B01D0"/>
    <w:rsid w:val="007B1737"/>
    <w:rsid w:val="007B40B6"/>
    <w:rsid w:val="007B453F"/>
    <w:rsid w:val="007B4F9C"/>
    <w:rsid w:val="007B52DA"/>
    <w:rsid w:val="007B5E84"/>
    <w:rsid w:val="007B6683"/>
    <w:rsid w:val="007B696F"/>
    <w:rsid w:val="007B7525"/>
    <w:rsid w:val="007B7B0F"/>
    <w:rsid w:val="007B7F16"/>
    <w:rsid w:val="007C06CA"/>
    <w:rsid w:val="007C0893"/>
    <w:rsid w:val="007C099C"/>
    <w:rsid w:val="007C1035"/>
    <w:rsid w:val="007C15CC"/>
    <w:rsid w:val="007C2616"/>
    <w:rsid w:val="007C264D"/>
    <w:rsid w:val="007C2FDE"/>
    <w:rsid w:val="007C325D"/>
    <w:rsid w:val="007C387F"/>
    <w:rsid w:val="007C38A5"/>
    <w:rsid w:val="007C3CB1"/>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3E5"/>
    <w:rsid w:val="007D0842"/>
    <w:rsid w:val="007D0942"/>
    <w:rsid w:val="007D0E03"/>
    <w:rsid w:val="007D11D4"/>
    <w:rsid w:val="007D256A"/>
    <w:rsid w:val="007D2BBB"/>
    <w:rsid w:val="007D2D6A"/>
    <w:rsid w:val="007D2F2F"/>
    <w:rsid w:val="007D3715"/>
    <w:rsid w:val="007D3E26"/>
    <w:rsid w:val="007D4288"/>
    <w:rsid w:val="007D42BA"/>
    <w:rsid w:val="007D4A9B"/>
    <w:rsid w:val="007D602F"/>
    <w:rsid w:val="007D639C"/>
    <w:rsid w:val="007D699B"/>
    <w:rsid w:val="007D6A09"/>
    <w:rsid w:val="007D6D8A"/>
    <w:rsid w:val="007D703D"/>
    <w:rsid w:val="007D77D5"/>
    <w:rsid w:val="007D7CB5"/>
    <w:rsid w:val="007E1AE2"/>
    <w:rsid w:val="007E252B"/>
    <w:rsid w:val="007E2CFF"/>
    <w:rsid w:val="007E2D5C"/>
    <w:rsid w:val="007E2FDC"/>
    <w:rsid w:val="007E37BA"/>
    <w:rsid w:val="007E37F2"/>
    <w:rsid w:val="007E4A59"/>
    <w:rsid w:val="007E4EAB"/>
    <w:rsid w:val="007E6664"/>
    <w:rsid w:val="007E6924"/>
    <w:rsid w:val="007E698F"/>
    <w:rsid w:val="007E6EBD"/>
    <w:rsid w:val="007E7C90"/>
    <w:rsid w:val="007E7D76"/>
    <w:rsid w:val="007E7F84"/>
    <w:rsid w:val="007E7FA2"/>
    <w:rsid w:val="007F0B30"/>
    <w:rsid w:val="007F2A76"/>
    <w:rsid w:val="007F35DA"/>
    <w:rsid w:val="007F3D94"/>
    <w:rsid w:val="007F3D9D"/>
    <w:rsid w:val="007F45FC"/>
    <w:rsid w:val="007F4E95"/>
    <w:rsid w:val="007F58CB"/>
    <w:rsid w:val="007F59D0"/>
    <w:rsid w:val="007F5AA1"/>
    <w:rsid w:val="007F5AD0"/>
    <w:rsid w:val="007F5D9D"/>
    <w:rsid w:val="007F6210"/>
    <w:rsid w:val="007F623B"/>
    <w:rsid w:val="007F626E"/>
    <w:rsid w:val="007F6685"/>
    <w:rsid w:val="007F69D8"/>
    <w:rsid w:val="007F766C"/>
    <w:rsid w:val="007F796E"/>
    <w:rsid w:val="00800BA7"/>
    <w:rsid w:val="00801177"/>
    <w:rsid w:val="008017CF"/>
    <w:rsid w:val="00801D5A"/>
    <w:rsid w:val="00801E75"/>
    <w:rsid w:val="008030B9"/>
    <w:rsid w:val="0080350B"/>
    <w:rsid w:val="00803E5C"/>
    <w:rsid w:val="008053A4"/>
    <w:rsid w:val="00805682"/>
    <w:rsid w:val="00805C3B"/>
    <w:rsid w:val="00805C4A"/>
    <w:rsid w:val="00805E7E"/>
    <w:rsid w:val="00805F3E"/>
    <w:rsid w:val="008064D5"/>
    <w:rsid w:val="0080660F"/>
    <w:rsid w:val="008069E9"/>
    <w:rsid w:val="00806BF5"/>
    <w:rsid w:val="008070DA"/>
    <w:rsid w:val="00810B33"/>
    <w:rsid w:val="00811341"/>
    <w:rsid w:val="008118D1"/>
    <w:rsid w:val="00811DA6"/>
    <w:rsid w:val="008130D6"/>
    <w:rsid w:val="00813866"/>
    <w:rsid w:val="00813B13"/>
    <w:rsid w:val="00813C68"/>
    <w:rsid w:val="00813FAA"/>
    <w:rsid w:val="00814EBC"/>
    <w:rsid w:val="00814F83"/>
    <w:rsid w:val="00815765"/>
    <w:rsid w:val="008160C6"/>
    <w:rsid w:val="00816515"/>
    <w:rsid w:val="0081689B"/>
    <w:rsid w:val="00816B3F"/>
    <w:rsid w:val="00816C77"/>
    <w:rsid w:val="0081722E"/>
    <w:rsid w:val="00820A31"/>
    <w:rsid w:val="0082113C"/>
    <w:rsid w:val="00821713"/>
    <w:rsid w:val="00821E63"/>
    <w:rsid w:val="008227BF"/>
    <w:rsid w:val="008229FE"/>
    <w:rsid w:val="00823EA7"/>
    <w:rsid w:val="00824524"/>
    <w:rsid w:val="0082492D"/>
    <w:rsid w:val="00825B35"/>
    <w:rsid w:val="00826834"/>
    <w:rsid w:val="00826DB9"/>
    <w:rsid w:val="00826E71"/>
    <w:rsid w:val="00827D10"/>
    <w:rsid w:val="00827D3E"/>
    <w:rsid w:val="00830361"/>
    <w:rsid w:val="0083056C"/>
    <w:rsid w:val="00831D80"/>
    <w:rsid w:val="00831E8A"/>
    <w:rsid w:val="00833225"/>
    <w:rsid w:val="00833532"/>
    <w:rsid w:val="008338FA"/>
    <w:rsid w:val="00833FE6"/>
    <w:rsid w:val="00834789"/>
    <w:rsid w:val="00834C85"/>
    <w:rsid w:val="0083578A"/>
    <w:rsid w:val="00835BEF"/>
    <w:rsid w:val="00835E6B"/>
    <w:rsid w:val="00836848"/>
    <w:rsid w:val="00837502"/>
    <w:rsid w:val="00840AE8"/>
    <w:rsid w:val="0084123C"/>
    <w:rsid w:val="00842C4E"/>
    <w:rsid w:val="00844132"/>
    <w:rsid w:val="00844837"/>
    <w:rsid w:val="00846F29"/>
    <w:rsid w:val="00847391"/>
    <w:rsid w:val="0084760B"/>
    <w:rsid w:val="00847ABE"/>
    <w:rsid w:val="008505AA"/>
    <w:rsid w:val="00851DFB"/>
    <w:rsid w:val="00851F19"/>
    <w:rsid w:val="0085243A"/>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6D5B"/>
    <w:rsid w:val="0086736B"/>
    <w:rsid w:val="008700A3"/>
    <w:rsid w:val="0087071B"/>
    <w:rsid w:val="00870FF2"/>
    <w:rsid w:val="00871FEC"/>
    <w:rsid w:val="008723E2"/>
    <w:rsid w:val="00872CF9"/>
    <w:rsid w:val="00873080"/>
    <w:rsid w:val="008730C3"/>
    <w:rsid w:val="00873408"/>
    <w:rsid w:val="00873D5F"/>
    <w:rsid w:val="00874115"/>
    <w:rsid w:val="008744BF"/>
    <w:rsid w:val="00874E6F"/>
    <w:rsid w:val="00874EED"/>
    <w:rsid w:val="00875499"/>
    <w:rsid w:val="00875FEB"/>
    <w:rsid w:val="00876696"/>
    <w:rsid w:val="008768B5"/>
    <w:rsid w:val="0087691F"/>
    <w:rsid w:val="00876A69"/>
    <w:rsid w:val="00880FF0"/>
    <w:rsid w:val="008816F2"/>
    <w:rsid w:val="00882292"/>
    <w:rsid w:val="0088303A"/>
    <w:rsid w:val="0088305A"/>
    <w:rsid w:val="008836D2"/>
    <w:rsid w:val="00883778"/>
    <w:rsid w:val="008837DB"/>
    <w:rsid w:val="00884267"/>
    <w:rsid w:val="0088480B"/>
    <w:rsid w:val="00884A4F"/>
    <w:rsid w:val="0088597A"/>
    <w:rsid w:val="00885B91"/>
    <w:rsid w:val="00886702"/>
    <w:rsid w:val="00886A0E"/>
    <w:rsid w:val="00886D47"/>
    <w:rsid w:val="00887423"/>
    <w:rsid w:val="0088752C"/>
    <w:rsid w:val="00890A91"/>
    <w:rsid w:val="00891078"/>
    <w:rsid w:val="00891AD8"/>
    <w:rsid w:val="00892186"/>
    <w:rsid w:val="008921EB"/>
    <w:rsid w:val="00892426"/>
    <w:rsid w:val="00892629"/>
    <w:rsid w:val="00893521"/>
    <w:rsid w:val="00893A4E"/>
    <w:rsid w:val="008945AC"/>
    <w:rsid w:val="00894C7E"/>
    <w:rsid w:val="00894CDD"/>
    <w:rsid w:val="00894DA5"/>
    <w:rsid w:val="008953F0"/>
    <w:rsid w:val="008959EC"/>
    <w:rsid w:val="008962A0"/>
    <w:rsid w:val="00896B2E"/>
    <w:rsid w:val="00896E1E"/>
    <w:rsid w:val="00896E65"/>
    <w:rsid w:val="0089712C"/>
    <w:rsid w:val="008974B5"/>
    <w:rsid w:val="00897CA9"/>
    <w:rsid w:val="00897FDE"/>
    <w:rsid w:val="008A03C1"/>
    <w:rsid w:val="008A0F29"/>
    <w:rsid w:val="008A1729"/>
    <w:rsid w:val="008A175E"/>
    <w:rsid w:val="008A1C9E"/>
    <w:rsid w:val="008A20FE"/>
    <w:rsid w:val="008A21BB"/>
    <w:rsid w:val="008A24C2"/>
    <w:rsid w:val="008A2A7E"/>
    <w:rsid w:val="008A4063"/>
    <w:rsid w:val="008A4793"/>
    <w:rsid w:val="008A5185"/>
    <w:rsid w:val="008A56BD"/>
    <w:rsid w:val="008A65EF"/>
    <w:rsid w:val="008A661A"/>
    <w:rsid w:val="008A6FA0"/>
    <w:rsid w:val="008A74EB"/>
    <w:rsid w:val="008A7EF8"/>
    <w:rsid w:val="008B0D81"/>
    <w:rsid w:val="008B1371"/>
    <w:rsid w:val="008B16FD"/>
    <w:rsid w:val="008B178D"/>
    <w:rsid w:val="008B1BD1"/>
    <w:rsid w:val="008B2604"/>
    <w:rsid w:val="008B3E1E"/>
    <w:rsid w:val="008B3EC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16F"/>
    <w:rsid w:val="008C7A84"/>
    <w:rsid w:val="008C7C09"/>
    <w:rsid w:val="008D004D"/>
    <w:rsid w:val="008D0465"/>
    <w:rsid w:val="008D09E5"/>
    <w:rsid w:val="008D12A1"/>
    <w:rsid w:val="008D14E8"/>
    <w:rsid w:val="008D188D"/>
    <w:rsid w:val="008D1C10"/>
    <w:rsid w:val="008D247B"/>
    <w:rsid w:val="008D4467"/>
    <w:rsid w:val="008D5521"/>
    <w:rsid w:val="008D5A2A"/>
    <w:rsid w:val="008D6661"/>
    <w:rsid w:val="008D7DE9"/>
    <w:rsid w:val="008E05D7"/>
    <w:rsid w:val="008E0B02"/>
    <w:rsid w:val="008E1670"/>
    <w:rsid w:val="008E1747"/>
    <w:rsid w:val="008E1E93"/>
    <w:rsid w:val="008E28C8"/>
    <w:rsid w:val="008E2AAC"/>
    <w:rsid w:val="008E34C9"/>
    <w:rsid w:val="008E3CF7"/>
    <w:rsid w:val="008E4AB3"/>
    <w:rsid w:val="008E5601"/>
    <w:rsid w:val="008E5DB7"/>
    <w:rsid w:val="008E5EDD"/>
    <w:rsid w:val="008E6804"/>
    <w:rsid w:val="008F0091"/>
    <w:rsid w:val="008F031D"/>
    <w:rsid w:val="008F04D6"/>
    <w:rsid w:val="008F0D85"/>
    <w:rsid w:val="008F0EA7"/>
    <w:rsid w:val="008F13D4"/>
    <w:rsid w:val="008F1858"/>
    <w:rsid w:val="008F1938"/>
    <w:rsid w:val="008F1A0A"/>
    <w:rsid w:val="008F1B82"/>
    <w:rsid w:val="008F2135"/>
    <w:rsid w:val="008F2EFC"/>
    <w:rsid w:val="008F3472"/>
    <w:rsid w:val="008F383B"/>
    <w:rsid w:val="008F43AD"/>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A5C"/>
    <w:rsid w:val="00904793"/>
    <w:rsid w:val="009049CA"/>
    <w:rsid w:val="00904E18"/>
    <w:rsid w:val="00904ED6"/>
    <w:rsid w:val="009055C7"/>
    <w:rsid w:val="00905A2B"/>
    <w:rsid w:val="00905C7E"/>
    <w:rsid w:val="00906386"/>
    <w:rsid w:val="00906AE0"/>
    <w:rsid w:val="00906E52"/>
    <w:rsid w:val="00907280"/>
    <w:rsid w:val="009075D0"/>
    <w:rsid w:val="00907C8C"/>
    <w:rsid w:val="00907CBF"/>
    <w:rsid w:val="00910CB2"/>
    <w:rsid w:val="00910E39"/>
    <w:rsid w:val="00910E8A"/>
    <w:rsid w:val="0091154E"/>
    <w:rsid w:val="0091285E"/>
    <w:rsid w:val="00912F49"/>
    <w:rsid w:val="00914251"/>
    <w:rsid w:val="00914C65"/>
    <w:rsid w:val="0091502F"/>
    <w:rsid w:val="00915097"/>
    <w:rsid w:val="009154AA"/>
    <w:rsid w:val="00916722"/>
    <w:rsid w:val="00917121"/>
    <w:rsid w:val="00917358"/>
    <w:rsid w:val="00917CED"/>
    <w:rsid w:val="00917ECD"/>
    <w:rsid w:val="00920849"/>
    <w:rsid w:val="0092087E"/>
    <w:rsid w:val="00921E40"/>
    <w:rsid w:val="0092210C"/>
    <w:rsid w:val="00922269"/>
    <w:rsid w:val="00922C5C"/>
    <w:rsid w:val="0092340E"/>
    <w:rsid w:val="00923D11"/>
    <w:rsid w:val="00923DB2"/>
    <w:rsid w:val="00923E21"/>
    <w:rsid w:val="00923F12"/>
    <w:rsid w:val="00924D2B"/>
    <w:rsid w:val="00925971"/>
    <w:rsid w:val="00925A25"/>
    <w:rsid w:val="00925F4F"/>
    <w:rsid w:val="00926881"/>
    <w:rsid w:val="009270FB"/>
    <w:rsid w:val="00927C68"/>
    <w:rsid w:val="00930583"/>
    <w:rsid w:val="00930D5A"/>
    <w:rsid w:val="009310C3"/>
    <w:rsid w:val="00931423"/>
    <w:rsid w:val="00931D81"/>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36F"/>
    <w:rsid w:val="009524F3"/>
    <w:rsid w:val="00952620"/>
    <w:rsid w:val="00952BC2"/>
    <w:rsid w:val="00953453"/>
    <w:rsid w:val="0095362A"/>
    <w:rsid w:val="00953634"/>
    <w:rsid w:val="00953664"/>
    <w:rsid w:val="00953C51"/>
    <w:rsid w:val="00954454"/>
    <w:rsid w:val="00955724"/>
    <w:rsid w:val="0095619B"/>
    <w:rsid w:val="00956C23"/>
    <w:rsid w:val="009578F3"/>
    <w:rsid w:val="00960216"/>
    <w:rsid w:val="009604F6"/>
    <w:rsid w:val="00960583"/>
    <w:rsid w:val="0096071F"/>
    <w:rsid w:val="00961031"/>
    <w:rsid w:val="009612C8"/>
    <w:rsid w:val="00962135"/>
    <w:rsid w:val="00962181"/>
    <w:rsid w:val="00963323"/>
    <w:rsid w:val="0096428C"/>
    <w:rsid w:val="00964F01"/>
    <w:rsid w:val="00967134"/>
    <w:rsid w:val="0096734A"/>
    <w:rsid w:val="009674D0"/>
    <w:rsid w:val="0096766E"/>
    <w:rsid w:val="0097096B"/>
    <w:rsid w:val="00970B73"/>
    <w:rsid w:val="00970D41"/>
    <w:rsid w:val="009717A5"/>
    <w:rsid w:val="00972374"/>
    <w:rsid w:val="00972887"/>
    <w:rsid w:val="009729D1"/>
    <w:rsid w:val="00972C97"/>
    <w:rsid w:val="00972E0C"/>
    <w:rsid w:val="0097351F"/>
    <w:rsid w:val="0097354C"/>
    <w:rsid w:val="009737AA"/>
    <w:rsid w:val="00973B40"/>
    <w:rsid w:val="009742AE"/>
    <w:rsid w:val="00974953"/>
    <w:rsid w:val="00974B87"/>
    <w:rsid w:val="00974DC0"/>
    <w:rsid w:val="00975793"/>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6CB"/>
    <w:rsid w:val="00985990"/>
    <w:rsid w:val="009860C3"/>
    <w:rsid w:val="0098640F"/>
    <w:rsid w:val="009867CF"/>
    <w:rsid w:val="00986A2B"/>
    <w:rsid w:val="00987581"/>
    <w:rsid w:val="00987CD6"/>
    <w:rsid w:val="00987FC9"/>
    <w:rsid w:val="009900B0"/>
    <w:rsid w:val="009900D8"/>
    <w:rsid w:val="009902C4"/>
    <w:rsid w:val="0099058E"/>
    <w:rsid w:val="00990903"/>
    <w:rsid w:val="00991382"/>
    <w:rsid w:val="009914AB"/>
    <w:rsid w:val="0099175E"/>
    <w:rsid w:val="00991CE8"/>
    <w:rsid w:val="00991DA4"/>
    <w:rsid w:val="00992B09"/>
    <w:rsid w:val="0099308E"/>
    <w:rsid w:val="00995041"/>
    <w:rsid w:val="00995224"/>
    <w:rsid w:val="00995276"/>
    <w:rsid w:val="00995411"/>
    <w:rsid w:val="009954FB"/>
    <w:rsid w:val="009958EF"/>
    <w:rsid w:val="00995D4F"/>
    <w:rsid w:val="00996448"/>
    <w:rsid w:val="00997B98"/>
    <w:rsid w:val="009A1344"/>
    <w:rsid w:val="009A1BC1"/>
    <w:rsid w:val="009A1CAD"/>
    <w:rsid w:val="009A229D"/>
    <w:rsid w:val="009A2C3E"/>
    <w:rsid w:val="009A2CF1"/>
    <w:rsid w:val="009A361F"/>
    <w:rsid w:val="009A3D79"/>
    <w:rsid w:val="009A468A"/>
    <w:rsid w:val="009A4A47"/>
    <w:rsid w:val="009A5C0A"/>
    <w:rsid w:val="009A5CBA"/>
    <w:rsid w:val="009A6259"/>
    <w:rsid w:val="009A6566"/>
    <w:rsid w:val="009A65D7"/>
    <w:rsid w:val="009A6C5D"/>
    <w:rsid w:val="009A6DA0"/>
    <w:rsid w:val="009A70CA"/>
    <w:rsid w:val="009A7A51"/>
    <w:rsid w:val="009B0594"/>
    <w:rsid w:val="009B0824"/>
    <w:rsid w:val="009B0D07"/>
    <w:rsid w:val="009B0F6F"/>
    <w:rsid w:val="009B139A"/>
    <w:rsid w:val="009B2792"/>
    <w:rsid w:val="009B2E8F"/>
    <w:rsid w:val="009B53F7"/>
    <w:rsid w:val="009B5943"/>
    <w:rsid w:val="009B65ED"/>
    <w:rsid w:val="009B68F1"/>
    <w:rsid w:val="009B6BC9"/>
    <w:rsid w:val="009B76C6"/>
    <w:rsid w:val="009B76F0"/>
    <w:rsid w:val="009B7D64"/>
    <w:rsid w:val="009C016D"/>
    <w:rsid w:val="009C0300"/>
    <w:rsid w:val="009C0A27"/>
    <w:rsid w:val="009C0C29"/>
    <w:rsid w:val="009C176A"/>
    <w:rsid w:val="009C178B"/>
    <w:rsid w:val="009C1B72"/>
    <w:rsid w:val="009C2389"/>
    <w:rsid w:val="009C28C7"/>
    <w:rsid w:val="009C2B42"/>
    <w:rsid w:val="009C2D43"/>
    <w:rsid w:val="009C4537"/>
    <w:rsid w:val="009C4E09"/>
    <w:rsid w:val="009C5488"/>
    <w:rsid w:val="009C59BD"/>
    <w:rsid w:val="009C60CE"/>
    <w:rsid w:val="009C6AAE"/>
    <w:rsid w:val="009C6CC5"/>
    <w:rsid w:val="009C74D5"/>
    <w:rsid w:val="009C7B04"/>
    <w:rsid w:val="009D08D8"/>
    <w:rsid w:val="009D1727"/>
    <w:rsid w:val="009D2491"/>
    <w:rsid w:val="009D2610"/>
    <w:rsid w:val="009D2AE5"/>
    <w:rsid w:val="009D2C75"/>
    <w:rsid w:val="009D2F39"/>
    <w:rsid w:val="009D36A5"/>
    <w:rsid w:val="009D4862"/>
    <w:rsid w:val="009D4C53"/>
    <w:rsid w:val="009D4D3C"/>
    <w:rsid w:val="009D600F"/>
    <w:rsid w:val="009D622F"/>
    <w:rsid w:val="009D68DF"/>
    <w:rsid w:val="009D6EB5"/>
    <w:rsid w:val="009E0D6A"/>
    <w:rsid w:val="009E166B"/>
    <w:rsid w:val="009E23C3"/>
    <w:rsid w:val="009E2A3F"/>
    <w:rsid w:val="009E2D14"/>
    <w:rsid w:val="009E2E75"/>
    <w:rsid w:val="009E36FA"/>
    <w:rsid w:val="009E38BB"/>
    <w:rsid w:val="009E391B"/>
    <w:rsid w:val="009E436C"/>
    <w:rsid w:val="009E44A7"/>
    <w:rsid w:val="009E5166"/>
    <w:rsid w:val="009E5A55"/>
    <w:rsid w:val="009E6449"/>
    <w:rsid w:val="009E69C9"/>
    <w:rsid w:val="009E734E"/>
    <w:rsid w:val="009E775E"/>
    <w:rsid w:val="009E7BB4"/>
    <w:rsid w:val="009F056B"/>
    <w:rsid w:val="009F0A83"/>
    <w:rsid w:val="009F0C43"/>
    <w:rsid w:val="009F0D3E"/>
    <w:rsid w:val="009F15D8"/>
    <w:rsid w:val="009F18DE"/>
    <w:rsid w:val="009F2BD4"/>
    <w:rsid w:val="009F2F6D"/>
    <w:rsid w:val="009F3293"/>
    <w:rsid w:val="009F3CF6"/>
    <w:rsid w:val="009F5946"/>
    <w:rsid w:val="009F5B94"/>
    <w:rsid w:val="009F5DB6"/>
    <w:rsid w:val="009F7A6E"/>
    <w:rsid w:val="009F7B8C"/>
    <w:rsid w:val="009F7DE7"/>
    <w:rsid w:val="009F7E49"/>
    <w:rsid w:val="00A0077B"/>
    <w:rsid w:val="00A00D09"/>
    <w:rsid w:val="00A00D33"/>
    <w:rsid w:val="00A01D4C"/>
    <w:rsid w:val="00A02130"/>
    <w:rsid w:val="00A021FF"/>
    <w:rsid w:val="00A0316C"/>
    <w:rsid w:val="00A0340E"/>
    <w:rsid w:val="00A03532"/>
    <w:rsid w:val="00A03737"/>
    <w:rsid w:val="00A03AD6"/>
    <w:rsid w:val="00A03D28"/>
    <w:rsid w:val="00A03E27"/>
    <w:rsid w:val="00A04B1E"/>
    <w:rsid w:val="00A0533C"/>
    <w:rsid w:val="00A05472"/>
    <w:rsid w:val="00A058BC"/>
    <w:rsid w:val="00A05A96"/>
    <w:rsid w:val="00A062E1"/>
    <w:rsid w:val="00A063F8"/>
    <w:rsid w:val="00A06C19"/>
    <w:rsid w:val="00A10812"/>
    <w:rsid w:val="00A1111F"/>
    <w:rsid w:val="00A11393"/>
    <w:rsid w:val="00A123AA"/>
    <w:rsid w:val="00A126FA"/>
    <w:rsid w:val="00A137D3"/>
    <w:rsid w:val="00A14852"/>
    <w:rsid w:val="00A1554F"/>
    <w:rsid w:val="00A15B20"/>
    <w:rsid w:val="00A16E8F"/>
    <w:rsid w:val="00A1701D"/>
    <w:rsid w:val="00A20507"/>
    <w:rsid w:val="00A20BD7"/>
    <w:rsid w:val="00A20CB3"/>
    <w:rsid w:val="00A21157"/>
    <w:rsid w:val="00A217DE"/>
    <w:rsid w:val="00A22A98"/>
    <w:rsid w:val="00A22DDE"/>
    <w:rsid w:val="00A22E32"/>
    <w:rsid w:val="00A23366"/>
    <w:rsid w:val="00A24311"/>
    <w:rsid w:val="00A249A6"/>
    <w:rsid w:val="00A24E57"/>
    <w:rsid w:val="00A252E0"/>
    <w:rsid w:val="00A25A85"/>
    <w:rsid w:val="00A2659D"/>
    <w:rsid w:val="00A30059"/>
    <w:rsid w:val="00A30716"/>
    <w:rsid w:val="00A3099D"/>
    <w:rsid w:val="00A3196E"/>
    <w:rsid w:val="00A323F7"/>
    <w:rsid w:val="00A32423"/>
    <w:rsid w:val="00A3298B"/>
    <w:rsid w:val="00A32C6F"/>
    <w:rsid w:val="00A336AB"/>
    <w:rsid w:val="00A34796"/>
    <w:rsid w:val="00A3497F"/>
    <w:rsid w:val="00A34FCF"/>
    <w:rsid w:val="00A35185"/>
    <w:rsid w:val="00A3538B"/>
    <w:rsid w:val="00A35783"/>
    <w:rsid w:val="00A35D21"/>
    <w:rsid w:val="00A35E40"/>
    <w:rsid w:val="00A36377"/>
    <w:rsid w:val="00A366CA"/>
    <w:rsid w:val="00A37A87"/>
    <w:rsid w:val="00A37C59"/>
    <w:rsid w:val="00A4026E"/>
    <w:rsid w:val="00A4066E"/>
    <w:rsid w:val="00A40FB0"/>
    <w:rsid w:val="00A41177"/>
    <w:rsid w:val="00A415D5"/>
    <w:rsid w:val="00A42423"/>
    <w:rsid w:val="00A42B9A"/>
    <w:rsid w:val="00A43C65"/>
    <w:rsid w:val="00A443AE"/>
    <w:rsid w:val="00A45231"/>
    <w:rsid w:val="00A45EAC"/>
    <w:rsid w:val="00A45ECD"/>
    <w:rsid w:val="00A463EF"/>
    <w:rsid w:val="00A46A36"/>
    <w:rsid w:val="00A46C2F"/>
    <w:rsid w:val="00A4794E"/>
    <w:rsid w:val="00A47EF9"/>
    <w:rsid w:val="00A50454"/>
    <w:rsid w:val="00A511B5"/>
    <w:rsid w:val="00A51E07"/>
    <w:rsid w:val="00A52364"/>
    <w:rsid w:val="00A5317D"/>
    <w:rsid w:val="00A53B3C"/>
    <w:rsid w:val="00A552BC"/>
    <w:rsid w:val="00A55CAD"/>
    <w:rsid w:val="00A56071"/>
    <w:rsid w:val="00A56141"/>
    <w:rsid w:val="00A562F5"/>
    <w:rsid w:val="00A56B1E"/>
    <w:rsid w:val="00A57469"/>
    <w:rsid w:val="00A608D5"/>
    <w:rsid w:val="00A61985"/>
    <w:rsid w:val="00A61F91"/>
    <w:rsid w:val="00A62FCC"/>
    <w:rsid w:val="00A635C5"/>
    <w:rsid w:val="00A63742"/>
    <w:rsid w:val="00A63A28"/>
    <w:rsid w:val="00A63EA2"/>
    <w:rsid w:val="00A64445"/>
    <w:rsid w:val="00A64564"/>
    <w:rsid w:val="00A64D8A"/>
    <w:rsid w:val="00A64F10"/>
    <w:rsid w:val="00A65031"/>
    <w:rsid w:val="00A6521A"/>
    <w:rsid w:val="00A6522A"/>
    <w:rsid w:val="00A65ABF"/>
    <w:rsid w:val="00A65C7B"/>
    <w:rsid w:val="00A6609A"/>
    <w:rsid w:val="00A66B67"/>
    <w:rsid w:val="00A66BAF"/>
    <w:rsid w:val="00A66E6B"/>
    <w:rsid w:val="00A66F45"/>
    <w:rsid w:val="00A671BF"/>
    <w:rsid w:val="00A672B3"/>
    <w:rsid w:val="00A674F7"/>
    <w:rsid w:val="00A678C3"/>
    <w:rsid w:val="00A70F8F"/>
    <w:rsid w:val="00A715D9"/>
    <w:rsid w:val="00A7265C"/>
    <w:rsid w:val="00A735FA"/>
    <w:rsid w:val="00A736E5"/>
    <w:rsid w:val="00A74310"/>
    <w:rsid w:val="00A755F7"/>
    <w:rsid w:val="00A75789"/>
    <w:rsid w:val="00A764D6"/>
    <w:rsid w:val="00A7676D"/>
    <w:rsid w:val="00A767F5"/>
    <w:rsid w:val="00A768C0"/>
    <w:rsid w:val="00A76C39"/>
    <w:rsid w:val="00A80416"/>
    <w:rsid w:val="00A8192B"/>
    <w:rsid w:val="00A823C2"/>
    <w:rsid w:val="00A823F1"/>
    <w:rsid w:val="00A830EB"/>
    <w:rsid w:val="00A8353A"/>
    <w:rsid w:val="00A83BB7"/>
    <w:rsid w:val="00A83D8B"/>
    <w:rsid w:val="00A84B82"/>
    <w:rsid w:val="00A86792"/>
    <w:rsid w:val="00A8710E"/>
    <w:rsid w:val="00A87C51"/>
    <w:rsid w:val="00A90028"/>
    <w:rsid w:val="00A911D3"/>
    <w:rsid w:val="00A91326"/>
    <w:rsid w:val="00A920A2"/>
    <w:rsid w:val="00A92AA4"/>
    <w:rsid w:val="00A92D8D"/>
    <w:rsid w:val="00A938C0"/>
    <w:rsid w:val="00A9424B"/>
    <w:rsid w:val="00A962ED"/>
    <w:rsid w:val="00A96712"/>
    <w:rsid w:val="00A96A22"/>
    <w:rsid w:val="00A96C05"/>
    <w:rsid w:val="00A96D7D"/>
    <w:rsid w:val="00A97091"/>
    <w:rsid w:val="00A975E9"/>
    <w:rsid w:val="00AA0A35"/>
    <w:rsid w:val="00AA0D84"/>
    <w:rsid w:val="00AA11B0"/>
    <w:rsid w:val="00AA123F"/>
    <w:rsid w:val="00AA1C25"/>
    <w:rsid w:val="00AA2E96"/>
    <w:rsid w:val="00AA31BD"/>
    <w:rsid w:val="00AA3E7B"/>
    <w:rsid w:val="00AA554E"/>
    <w:rsid w:val="00AA5737"/>
    <w:rsid w:val="00AA57AB"/>
    <w:rsid w:val="00AA5988"/>
    <w:rsid w:val="00AA7464"/>
    <w:rsid w:val="00AA7528"/>
    <w:rsid w:val="00AA7E5C"/>
    <w:rsid w:val="00AB04F5"/>
    <w:rsid w:val="00AB0996"/>
    <w:rsid w:val="00AB0E28"/>
    <w:rsid w:val="00AB102D"/>
    <w:rsid w:val="00AB212F"/>
    <w:rsid w:val="00AB23E0"/>
    <w:rsid w:val="00AB2FCC"/>
    <w:rsid w:val="00AB36B8"/>
    <w:rsid w:val="00AB3D28"/>
    <w:rsid w:val="00AB44E8"/>
    <w:rsid w:val="00AB51EC"/>
    <w:rsid w:val="00AB5E6C"/>
    <w:rsid w:val="00AB60F4"/>
    <w:rsid w:val="00AB711F"/>
    <w:rsid w:val="00AB77BD"/>
    <w:rsid w:val="00AB7808"/>
    <w:rsid w:val="00AB7C65"/>
    <w:rsid w:val="00AB7D21"/>
    <w:rsid w:val="00AC0243"/>
    <w:rsid w:val="00AC061F"/>
    <w:rsid w:val="00AC0F67"/>
    <w:rsid w:val="00AC1CFA"/>
    <w:rsid w:val="00AC2103"/>
    <w:rsid w:val="00AC28DD"/>
    <w:rsid w:val="00AC3602"/>
    <w:rsid w:val="00AC3887"/>
    <w:rsid w:val="00AC4248"/>
    <w:rsid w:val="00AC428A"/>
    <w:rsid w:val="00AC48B5"/>
    <w:rsid w:val="00AC4B53"/>
    <w:rsid w:val="00AC4B96"/>
    <w:rsid w:val="00AC5F18"/>
    <w:rsid w:val="00AC67FF"/>
    <w:rsid w:val="00AC6C4A"/>
    <w:rsid w:val="00AC74E8"/>
    <w:rsid w:val="00AD0173"/>
    <w:rsid w:val="00AD02E0"/>
    <w:rsid w:val="00AD046A"/>
    <w:rsid w:val="00AD0C36"/>
    <w:rsid w:val="00AD0DE4"/>
    <w:rsid w:val="00AD1552"/>
    <w:rsid w:val="00AD190F"/>
    <w:rsid w:val="00AD1C61"/>
    <w:rsid w:val="00AD24A4"/>
    <w:rsid w:val="00AD2572"/>
    <w:rsid w:val="00AD2644"/>
    <w:rsid w:val="00AD27E5"/>
    <w:rsid w:val="00AD35AE"/>
    <w:rsid w:val="00AD3AA8"/>
    <w:rsid w:val="00AD3B93"/>
    <w:rsid w:val="00AD4826"/>
    <w:rsid w:val="00AD4B32"/>
    <w:rsid w:val="00AD4ECA"/>
    <w:rsid w:val="00AD5AC1"/>
    <w:rsid w:val="00AD5DC4"/>
    <w:rsid w:val="00AD624F"/>
    <w:rsid w:val="00AE0FCB"/>
    <w:rsid w:val="00AE19CC"/>
    <w:rsid w:val="00AE1D04"/>
    <w:rsid w:val="00AE2439"/>
    <w:rsid w:val="00AE3F4C"/>
    <w:rsid w:val="00AE4069"/>
    <w:rsid w:val="00AE52B0"/>
    <w:rsid w:val="00AE549D"/>
    <w:rsid w:val="00AE65D7"/>
    <w:rsid w:val="00AE6B78"/>
    <w:rsid w:val="00AE6F5B"/>
    <w:rsid w:val="00AF036A"/>
    <w:rsid w:val="00AF121E"/>
    <w:rsid w:val="00AF158A"/>
    <w:rsid w:val="00AF1A13"/>
    <w:rsid w:val="00AF1E07"/>
    <w:rsid w:val="00AF2309"/>
    <w:rsid w:val="00AF28FD"/>
    <w:rsid w:val="00AF2AEC"/>
    <w:rsid w:val="00AF37A3"/>
    <w:rsid w:val="00AF3FDB"/>
    <w:rsid w:val="00AF4041"/>
    <w:rsid w:val="00AF537F"/>
    <w:rsid w:val="00AF599A"/>
    <w:rsid w:val="00AF5E61"/>
    <w:rsid w:val="00AF6071"/>
    <w:rsid w:val="00AF61A0"/>
    <w:rsid w:val="00AF68A8"/>
    <w:rsid w:val="00AF7431"/>
    <w:rsid w:val="00AF7B53"/>
    <w:rsid w:val="00AF7CB8"/>
    <w:rsid w:val="00AF7FC5"/>
    <w:rsid w:val="00B0060D"/>
    <w:rsid w:val="00B00771"/>
    <w:rsid w:val="00B01A1B"/>
    <w:rsid w:val="00B02858"/>
    <w:rsid w:val="00B03680"/>
    <w:rsid w:val="00B0380E"/>
    <w:rsid w:val="00B0406A"/>
    <w:rsid w:val="00B05624"/>
    <w:rsid w:val="00B056EA"/>
    <w:rsid w:val="00B0594B"/>
    <w:rsid w:val="00B06300"/>
    <w:rsid w:val="00B063F2"/>
    <w:rsid w:val="00B06493"/>
    <w:rsid w:val="00B06670"/>
    <w:rsid w:val="00B0748E"/>
    <w:rsid w:val="00B07E7A"/>
    <w:rsid w:val="00B108D4"/>
    <w:rsid w:val="00B10DE2"/>
    <w:rsid w:val="00B115BA"/>
    <w:rsid w:val="00B11884"/>
    <w:rsid w:val="00B12680"/>
    <w:rsid w:val="00B133EA"/>
    <w:rsid w:val="00B136BF"/>
    <w:rsid w:val="00B13BF4"/>
    <w:rsid w:val="00B1425F"/>
    <w:rsid w:val="00B159B7"/>
    <w:rsid w:val="00B15D50"/>
    <w:rsid w:val="00B1722C"/>
    <w:rsid w:val="00B172D9"/>
    <w:rsid w:val="00B173F7"/>
    <w:rsid w:val="00B175A0"/>
    <w:rsid w:val="00B17E47"/>
    <w:rsid w:val="00B20F9E"/>
    <w:rsid w:val="00B213A4"/>
    <w:rsid w:val="00B21618"/>
    <w:rsid w:val="00B21D89"/>
    <w:rsid w:val="00B21DB3"/>
    <w:rsid w:val="00B239A7"/>
    <w:rsid w:val="00B23A82"/>
    <w:rsid w:val="00B23C41"/>
    <w:rsid w:val="00B23D61"/>
    <w:rsid w:val="00B23D9D"/>
    <w:rsid w:val="00B23F58"/>
    <w:rsid w:val="00B245DB"/>
    <w:rsid w:val="00B24B40"/>
    <w:rsid w:val="00B25211"/>
    <w:rsid w:val="00B25924"/>
    <w:rsid w:val="00B25995"/>
    <w:rsid w:val="00B25ACB"/>
    <w:rsid w:val="00B261DA"/>
    <w:rsid w:val="00B31532"/>
    <w:rsid w:val="00B31698"/>
    <w:rsid w:val="00B318E7"/>
    <w:rsid w:val="00B31C3E"/>
    <w:rsid w:val="00B31CD2"/>
    <w:rsid w:val="00B32054"/>
    <w:rsid w:val="00B32288"/>
    <w:rsid w:val="00B32895"/>
    <w:rsid w:val="00B32C10"/>
    <w:rsid w:val="00B330AF"/>
    <w:rsid w:val="00B3354E"/>
    <w:rsid w:val="00B336E0"/>
    <w:rsid w:val="00B34588"/>
    <w:rsid w:val="00B34A01"/>
    <w:rsid w:val="00B34AFF"/>
    <w:rsid w:val="00B34B82"/>
    <w:rsid w:val="00B34D80"/>
    <w:rsid w:val="00B351D8"/>
    <w:rsid w:val="00B35541"/>
    <w:rsid w:val="00B357C2"/>
    <w:rsid w:val="00B35A06"/>
    <w:rsid w:val="00B360D2"/>
    <w:rsid w:val="00B364B3"/>
    <w:rsid w:val="00B36A24"/>
    <w:rsid w:val="00B3758D"/>
    <w:rsid w:val="00B37D00"/>
    <w:rsid w:val="00B4051B"/>
    <w:rsid w:val="00B40A59"/>
    <w:rsid w:val="00B41067"/>
    <w:rsid w:val="00B417C3"/>
    <w:rsid w:val="00B41936"/>
    <w:rsid w:val="00B41C1F"/>
    <w:rsid w:val="00B42044"/>
    <w:rsid w:val="00B4206A"/>
    <w:rsid w:val="00B4219B"/>
    <w:rsid w:val="00B421C6"/>
    <w:rsid w:val="00B42446"/>
    <w:rsid w:val="00B4328A"/>
    <w:rsid w:val="00B437E6"/>
    <w:rsid w:val="00B43875"/>
    <w:rsid w:val="00B45152"/>
    <w:rsid w:val="00B45EC3"/>
    <w:rsid w:val="00B464A0"/>
    <w:rsid w:val="00B464BC"/>
    <w:rsid w:val="00B467E5"/>
    <w:rsid w:val="00B47A11"/>
    <w:rsid w:val="00B47C8D"/>
    <w:rsid w:val="00B513D3"/>
    <w:rsid w:val="00B51B11"/>
    <w:rsid w:val="00B53A34"/>
    <w:rsid w:val="00B53B9B"/>
    <w:rsid w:val="00B53C52"/>
    <w:rsid w:val="00B53D6D"/>
    <w:rsid w:val="00B54365"/>
    <w:rsid w:val="00B5481C"/>
    <w:rsid w:val="00B54979"/>
    <w:rsid w:val="00B54C06"/>
    <w:rsid w:val="00B551FC"/>
    <w:rsid w:val="00B55C4E"/>
    <w:rsid w:val="00B55DD0"/>
    <w:rsid w:val="00B560F1"/>
    <w:rsid w:val="00B56F0A"/>
    <w:rsid w:val="00B5753B"/>
    <w:rsid w:val="00B57B4B"/>
    <w:rsid w:val="00B57E91"/>
    <w:rsid w:val="00B61F3C"/>
    <w:rsid w:val="00B61FA1"/>
    <w:rsid w:val="00B627F5"/>
    <w:rsid w:val="00B6321C"/>
    <w:rsid w:val="00B6359A"/>
    <w:rsid w:val="00B6360B"/>
    <w:rsid w:val="00B63D7B"/>
    <w:rsid w:val="00B63F3D"/>
    <w:rsid w:val="00B63FD3"/>
    <w:rsid w:val="00B64407"/>
    <w:rsid w:val="00B64910"/>
    <w:rsid w:val="00B64AA1"/>
    <w:rsid w:val="00B6557E"/>
    <w:rsid w:val="00B65D57"/>
    <w:rsid w:val="00B6641F"/>
    <w:rsid w:val="00B668BA"/>
    <w:rsid w:val="00B66E78"/>
    <w:rsid w:val="00B67463"/>
    <w:rsid w:val="00B7021E"/>
    <w:rsid w:val="00B702B7"/>
    <w:rsid w:val="00B70AED"/>
    <w:rsid w:val="00B70B8C"/>
    <w:rsid w:val="00B70BC3"/>
    <w:rsid w:val="00B70D40"/>
    <w:rsid w:val="00B71A3A"/>
    <w:rsid w:val="00B72D87"/>
    <w:rsid w:val="00B734AF"/>
    <w:rsid w:val="00B73B23"/>
    <w:rsid w:val="00B75474"/>
    <w:rsid w:val="00B75F92"/>
    <w:rsid w:val="00B77677"/>
    <w:rsid w:val="00B80715"/>
    <w:rsid w:val="00B80CE3"/>
    <w:rsid w:val="00B81448"/>
    <w:rsid w:val="00B814BB"/>
    <w:rsid w:val="00B825D2"/>
    <w:rsid w:val="00B82B89"/>
    <w:rsid w:val="00B82F23"/>
    <w:rsid w:val="00B833E9"/>
    <w:rsid w:val="00B8361B"/>
    <w:rsid w:val="00B83AA5"/>
    <w:rsid w:val="00B841FC"/>
    <w:rsid w:val="00B84DC4"/>
    <w:rsid w:val="00B85920"/>
    <w:rsid w:val="00B85DC1"/>
    <w:rsid w:val="00B865B5"/>
    <w:rsid w:val="00B86A0B"/>
    <w:rsid w:val="00B86B8D"/>
    <w:rsid w:val="00B86D9B"/>
    <w:rsid w:val="00B8713C"/>
    <w:rsid w:val="00B87A80"/>
    <w:rsid w:val="00B907C8"/>
    <w:rsid w:val="00B90D0D"/>
    <w:rsid w:val="00B90EC4"/>
    <w:rsid w:val="00B90FD2"/>
    <w:rsid w:val="00B91729"/>
    <w:rsid w:val="00B91847"/>
    <w:rsid w:val="00B919EC"/>
    <w:rsid w:val="00B929EC"/>
    <w:rsid w:val="00B94C7A"/>
    <w:rsid w:val="00B94D1C"/>
    <w:rsid w:val="00B950E2"/>
    <w:rsid w:val="00B96657"/>
    <w:rsid w:val="00B9732F"/>
    <w:rsid w:val="00BA0FDE"/>
    <w:rsid w:val="00BA1D2C"/>
    <w:rsid w:val="00BA292C"/>
    <w:rsid w:val="00BA2EA1"/>
    <w:rsid w:val="00BA3822"/>
    <w:rsid w:val="00BA3889"/>
    <w:rsid w:val="00BA4966"/>
    <w:rsid w:val="00BA4D1E"/>
    <w:rsid w:val="00BA5057"/>
    <w:rsid w:val="00BA591E"/>
    <w:rsid w:val="00BA5F3D"/>
    <w:rsid w:val="00BA6119"/>
    <w:rsid w:val="00BA620B"/>
    <w:rsid w:val="00BA63D5"/>
    <w:rsid w:val="00BA6810"/>
    <w:rsid w:val="00BB0B9B"/>
    <w:rsid w:val="00BB0C89"/>
    <w:rsid w:val="00BB0D03"/>
    <w:rsid w:val="00BB11FC"/>
    <w:rsid w:val="00BB1285"/>
    <w:rsid w:val="00BB26CB"/>
    <w:rsid w:val="00BB2AA3"/>
    <w:rsid w:val="00BB2D52"/>
    <w:rsid w:val="00BB2ECB"/>
    <w:rsid w:val="00BB3476"/>
    <w:rsid w:val="00BB40A9"/>
    <w:rsid w:val="00BB413F"/>
    <w:rsid w:val="00BB51E9"/>
    <w:rsid w:val="00BB5678"/>
    <w:rsid w:val="00BB6A4D"/>
    <w:rsid w:val="00BB7F9D"/>
    <w:rsid w:val="00BC035B"/>
    <w:rsid w:val="00BC05D6"/>
    <w:rsid w:val="00BC0B4F"/>
    <w:rsid w:val="00BC19A0"/>
    <w:rsid w:val="00BC1BC6"/>
    <w:rsid w:val="00BC2D9F"/>
    <w:rsid w:val="00BC3906"/>
    <w:rsid w:val="00BC47C0"/>
    <w:rsid w:val="00BC4897"/>
    <w:rsid w:val="00BC56FA"/>
    <w:rsid w:val="00BC59AA"/>
    <w:rsid w:val="00BC59E7"/>
    <w:rsid w:val="00BC6619"/>
    <w:rsid w:val="00BC6A16"/>
    <w:rsid w:val="00BC77A3"/>
    <w:rsid w:val="00BC7F97"/>
    <w:rsid w:val="00BD0010"/>
    <w:rsid w:val="00BD06DB"/>
    <w:rsid w:val="00BD0C3A"/>
    <w:rsid w:val="00BD0EA9"/>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4EB7"/>
    <w:rsid w:val="00BD577F"/>
    <w:rsid w:val="00BD5823"/>
    <w:rsid w:val="00BD5E24"/>
    <w:rsid w:val="00BD6515"/>
    <w:rsid w:val="00BD7904"/>
    <w:rsid w:val="00BD7911"/>
    <w:rsid w:val="00BE188F"/>
    <w:rsid w:val="00BE19E9"/>
    <w:rsid w:val="00BE1DA3"/>
    <w:rsid w:val="00BE2CAB"/>
    <w:rsid w:val="00BE35C5"/>
    <w:rsid w:val="00BE36C3"/>
    <w:rsid w:val="00BE42D3"/>
    <w:rsid w:val="00BE4515"/>
    <w:rsid w:val="00BE47C4"/>
    <w:rsid w:val="00BE49D4"/>
    <w:rsid w:val="00BE5F83"/>
    <w:rsid w:val="00BE617A"/>
    <w:rsid w:val="00BE6698"/>
    <w:rsid w:val="00BE68C0"/>
    <w:rsid w:val="00BE7153"/>
    <w:rsid w:val="00BE7985"/>
    <w:rsid w:val="00BF0C97"/>
    <w:rsid w:val="00BF1AE9"/>
    <w:rsid w:val="00BF1CCA"/>
    <w:rsid w:val="00BF2245"/>
    <w:rsid w:val="00BF255F"/>
    <w:rsid w:val="00BF2CB3"/>
    <w:rsid w:val="00BF2F06"/>
    <w:rsid w:val="00BF33CB"/>
    <w:rsid w:val="00BF4957"/>
    <w:rsid w:val="00BF53BB"/>
    <w:rsid w:val="00BF55FE"/>
    <w:rsid w:val="00BF5674"/>
    <w:rsid w:val="00BF5833"/>
    <w:rsid w:val="00BF6264"/>
    <w:rsid w:val="00BF7010"/>
    <w:rsid w:val="00BF7234"/>
    <w:rsid w:val="00C0025D"/>
    <w:rsid w:val="00C0057A"/>
    <w:rsid w:val="00C00947"/>
    <w:rsid w:val="00C00FE5"/>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4D32"/>
    <w:rsid w:val="00C1538E"/>
    <w:rsid w:val="00C1544B"/>
    <w:rsid w:val="00C15C0A"/>
    <w:rsid w:val="00C17BC0"/>
    <w:rsid w:val="00C17DEC"/>
    <w:rsid w:val="00C203CA"/>
    <w:rsid w:val="00C2061C"/>
    <w:rsid w:val="00C20F9D"/>
    <w:rsid w:val="00C21754"/>
    <w:rsid w:val="00C21F50"/>
    <w:rsid w:val="00C220A1"/>
    <w:rsid w:val="00C22876"/>
    <w:rsid w:val="00C228D0"/>
    <w:rsid w:val="00C22B6A"/>
    <w:rsid w:val="00C22BD4"/>
    <w:rsid w:val="00C22EAD"/>
    <w:rsid w:val="00C23BB5"/>
    <w:rsid w:val="00C25E42"/>
    <w:rsid w:val="00C25F27"/>
    <w:rsid w:val="00C2799E"/>
    <w:rsid w:val="00C27E6A"/>
    <w:rsid w:val="00C303D8"/>
    <w:rsid w:val="00C30833"/>
    <w:rsid w:val="00C30F00"/>
    <w:rsid w:val="00C31811"/>
    <w:rsid w:val="00C320CD"/>
    <w:rsid w:val="00C3257A"/>
    <w:rsid w:val="00C328F3"/>
    <w:rsid w:val="00C32C7E"/>
    <w:rsid w:val="00C33030"/>
    <w:rsid w:val="00C333F3"/>
    <w:rsid w:val="00C33ACA"/>
    <w:rsid w:val="00C344A1"/>
    <w:rsid w:val="00C34742"/>
    <w:rsid w:val="00C34848"/>
    <w:rsid w:val="00C3500E"/>
    <w:rsid w:val="00C3500F"/>
    <w:rsid w:val="00C37013"/>
    <w:rsid w:val="00C3748F"/>
    <w:rsid w:val="00C37579"/>
    <w:rsid w:val="00C377C1"/>
    <w:rsid w:val="00C37DEB"/>
    <w:rsid w:val="00C40993"/>
    <w:rsid w:val="00C42310"/>
    <w:rsid w:val="00C426ED"/>
    <w:rsid w:val="00C42A31"/>
    <w:rsid w:val="00C42B93"/>
    <w:rsid w:val="00C4366B"/>
    <w:rsid w:val="00C43B86"/>
    <w:rsid w:val="00C44806"/>
    <w:rsid w:val="00C448FC"/>
    <w:rsid w:val="00C4511A"/>
    <w:rsid w:val="00C452D7"/>
    <w:rsid w:val="00C45AFE"/>
    <w:rsid w:val="00C475B6"/>
    <w:rsid w:val="00C476C4"/>
    <w:rsid w:val="00C476F5"/>
    <w:rsid w:val="00C47A6B"/>
    <w:rsid w:val="00C47AD6"/>
    <w:rsid w:val="00C47D40"/>
    <w:rsid w:val="00C47D51"/>
    <w:rsid w:val="00C50017"/>
    <w:rsid w:val="00C5053B"/>
    <w:rsid w:val="00C514DE"/>
    <w:rsid w:val="00C51BB5"/>
    <w:rsid w:val="00C51EFB"/>
    <w:rsid w:val="00C52E77"/>
    <w:rsid w:val="00C5323D"/>
    <w:rsid w:val="00C53723"/>
    <w:rsid w:val="00C53767"/>
    <w:rsid w:val="00C53A1A"/>
    <w:rsid w:val="00C540BB"/>
    <w:rsid w:val="00C549BF"/>
    <w:rsid w:val="00C56952"/>
    <w:rsid w:val="00C569AF"/>
    <w:rsid w:val="00C56E7C"/>
    <w:rsid w:val="00C56F21"/>
    <w:rsid w:val="00C57E35"/>
    <w:rsid w:val="00C57F24"/>
    <w:rsid w:val="00C60057"/>
    <w:rsid w:val="00C607AA"/>
    <w:rsid w:val="00C609E7"/>
    <w:rsid w:val="00C60EF3"/>
    <w:rsid w:val="00C61157"/>
    <w:rsid w:val="00C616AF"/>
    <w:rsid w:val="00C623F5"/>
    <w:rsid w:val="00C63CBA"/>
    <w:rsid w:val="00C64025"/>
    <w:rsid w:val="00C6404C"/>
    <w:rsid w:val="00C649FD"/>
    <w:rsid w:val="00C65033"/>
    <w:rsid w:val="00C655FB"/>
    <w:rsid w:val="00C65C51"/>
    <w:rsid w:val="00C65CAD"/>
    <w:rsid w:val="00C67037"/>
    <w:rsid w:val="00C6720B"/>
    <w:rsid w:val="00C678F7"/>
    <w:rsid w:val="00C67F64"/>
    <w:rsid w:val="00C71025"/>
    <w:rsid w:val="00C71210"/>
    <w:rsid w:val="00C71838"/>
    <w:rsid w:val="00C71F0D"/>
    <w:rsid w:val="00C725F5"/>
    <w:rsid w:val="00C72709"/>
    <w:rsid w:val="00C728DE"/>
    <w:rsid w:val="00C75104"/>
    <w:rsid w:val="00C765A5"/>
    <w:rsid w:val="00C76DBD"/>
    <w:rsid w:val="00C77247"/>
    <w:rsid w:val="00C773EA"/>
    <w:rsid w:val="00C77A73"/>
    <w:rsid w:val="00C77C2B"/>
    <w:rsid w:val="00C81090"/>
    <w:rsid w:val="00C81456"/>
    <w:rsid w:val="00C8180B"/>
    <w:rsid w:val="00C82327"/>
    <w:rsid w:val="00C83421"/>
    <w:rsid w:val="00C83C10"/>
    <w:rsid w:val="00C846A3"/>
    <w:rsid w:val="00C847E7"/>
    <w:rsid w:val="00C84C69"/>
    <w:rsid w:val="00C854E4"/>
    <w:rsid w:val="00C85545"/>
    <w:rsid w:val="00C8580D"/>
    <w:rsid w:val="00C85B56"/>
    <w:rsid w:val="00C86006"/>
    <w:rsid w:val="00C86752"/>
    <w:rsid w:val="00C86D0B"/>
    <w:rsid w:val="00C871C7"/>
    <w:rsid w:val="00C87D64"/>
    <w:rsid w:val="00C87EF4"/>
    <w:rsid w:val="00C87FC8"/>
    <w:rsid w:val="00C9098B"/>
    <w:rsid w:val="00C90A76"/>
    <w:rsid w:val="00C90F84"/>
    <w:rsid w:val="00C91525"/>
    <w:rsid w:val="00C91BD0"/>
    <w:rsid w:val="00C922A3"/>
    <w:rsid w:val="00C92642"/>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06"/>
    <w:rsid w:val="00C97715"/>
    <w:rsid w:val="00CA0510"/>
    <w:rsid w:val="00CA0FB0"/>
    <w:rsid w:val="00CA11D5"/>
    <w:rsid w:val="00CA1A79"/>
    <w:rsid w:val="00CA20E7"/>
    <w:rsid w:val="00CA2107"/>
    <w:rsid w:val="00CA279C"/>
    <w:rsid w:val="00CA29BD"/>
    <w:rsid w:val="00CA3AD7"/>
    <w:rsid w:val="00CA3F78"/>
    <w:rsid w:val="00CA44D2"/>
    <w:rsid w:val="00CA525A"/>
    <w:rsid w:val="00CA53FD"/>
    <w:rsid w:val="00CA61DB"/>
    <w:rsid w:val="00CA6620"/>
    <w:rsid w:val="00CA6F24"/>
    <w:rsid w:val="00CA76ED"/>
    <w:rsid w:val="00CB028E"/>
    <w:rsid w:val="00CB0AC4"/>
    <w:rsid w:val="00CB15D3"/>
    <w:rsid w:val="00CB2006"/>
    <w:rsid w:val="00CB208C"/>
    <w:rsid w:val="00CB258F"/>
    <w:rsid w:val="00CB29C1"/>
    <w:rsid w:val="00CB2A22"/>
    <w:rsid w:val="00CB2C2D"/>
    <w:rsid w:val="00CB33DD"/>
    <w:rsid w:val="00CB36AF"/>
    <w:rsid w:val="00CB38D6"/>
    <w:rsid w:val="00CB3D30"/>
    <w:rsid w:val="00CB4079"/>
    <w:rsid w:val="00CB49C1"/>
    <w:rsid w:val="00CB4A05"/>
    <w:rsid w:val="00CB4F34"/>
    <w:rsid w:val="00CB563F"/>
    <w:rsid w:val="00CB57CF"/>
    <w:rsid w:val="00CB5BC0"/>
    <w:rsid w:val="00CB6204"/>
    <w:rsid w:val="00CB68D6"/>
    <w:rsid w:val="00CB6A41"/>
    <w:rsid w:val="00CB6C18"/>
    <w:rsid w:val="00CB6C25"/>
    <w:rsid w:val="00CB7CCC"/>
    <w:rsid w:val="00CC0725"/>
    <w:rsid w:val="00CC076B"/>
    <w:rsid w:val="00CC0C2A"/>
    <w:rsid w:val="00CC0F95"/>
    <w:rsid w:val="00CC1041"/>
    <w:rsid w:val="00CC1273"/>
    <w:rsid w:val="00CC1384"/>
    <w:rsid w:val="00CC17BD"/>
    <w:rsid w:val="00CC1BB8"/>
    <w:rsid w:val="00CC30A3"/>
    <w:rsid w:val="00CC390A"/>
    <w:rsid w:val="00CC39FE"/>
    <w:rsid w:val="00CC3A4F"/>
    <w:rsid w:val="00CC4D97"/>
    <w:rsid w:val="00CC5841"/>
    <w:rsid w:val="00CC5D0F"/>
    <w:rsid w:val="00CC5E4B"/>
    <w:rsid w:val="00CC5E66"/>
    <w:rsid w:val="00CC5F87"/>
    <w:rsid w:val="00CC74B7"/>
    <w:rsid w:val="00CD015A"/>
    <w:rsid w:val="00CD1295"/>
    <w:rsid w:val="00CD263C"/>
    <w:rsid w:val="00CD3244"/>
    <w:rsid w:val="00CD3643"/>
    <w:rsid w:val="00CD3E44"/>
    <w:rsid w:val="00CD3E54"/>
    <w:rsid w:val="00CD4CBC"/>
    <w:rsid w:val="00CD511E"/>
    <w:rsid w:val="00CD558A"/>
    <w:rsid w:val="00CD5AF8"/>
    <w:rsid w:val="00CD6491"/>
    <w:rsid w:val="00CD66DE"/>
    <w:rsid w:val="00CD6E57"/>
    <w:rsid w:val="00CD7353"/>
    <w:rsid w:val="00CD74F1"/>
    <w:rsid w:val="00CD7697"/>
    <w:rsid w:val="00CD7E0B"/>
    <w:rsid w:val="00CE010E"/>
    <w:rsid w:val="00CE08BD"/>
    <w:rsid w:val="00CE0CED"/>
    <w:rsid w:val="00CE15CB"/>
    <w:rsid w:val="00CE18B2"/>
    <w:rsid w:val="00CE1DF6"/>
    <w:rsid w:val="00CE29A9"/>
    <w:rsid w:val="00CE3BBB"/>
    <w:rsid w:val="00CE4A93"/>
    <w:rsid w:val="00CE4AD5"/>
    <w:rsid w:val="00CE505A"/>
    <w:rsid w:val="00CE5380"/>
    <w:rsid w:val="00CE53E5"/>
    <w:rsid w:val="00CE548B"/>
    <w:rsid w:val="00CE5E8F"/>
    <w:rsid w:val="00CE6369"/>
    <w:rsid w:val="00CE63CD"/>
    <w:rsid w:val="00CE710E"/>
    <w:rsid w:val="00CE7C7A"/>
    <w:rsid w:val="00CF0544"/>
    <w:rsid w:val="00CF0863"/>
    <w:rsid w:val="00CF12FE"/>
    <w:rsid w:val="00CF1B87"/>
    <w:rsid w:val="00CF2530"/>
    <w:rsid w:val="00CF2EA6"/>
    <w:rsid w:val="00CF389E"/>
    <w:rsid w:val="00CF3B7F"/>
    <w:rsid w:val="00CF4394"/>
    <w:rsid w:val="00CF687F"/>
    <w:rsid w:val="00CF68E5"/>
    <w:rsid w:val="00CF6AD2"/>
    <w:rsid w:val="00CF6EE7"/>
    <w:rsid w:val="00CF72A5"/>
    <w:rsid w:val="00CF7C2F"/>
    <w:rsid w:val="00D00641"/>
    <w:rsid w:val="00D0095D"/>
    <w:rsid w:val="00D00F57"/>
    <w:rsid w:val="00D0121B"/>
    <w:rsid w:val="00D012F2"/>
    <w:rsid w:val="00D0182D"/>
    <w:rsid w:val="00D020E5"/>
    <w:rsid w:val="00D02BAF"/>
    <w:rsid w:val="00D03836"/>
    <w:rsid w:val="00D03E8A"/>
    <w:rsid w:val="00D03F37"/>
    <w:rsid w:val="00D04A32"/>
    <w:rsid w:val="00D04DB5"/>
    <w:rsid w:val="00D05C25"/>
    <w:rsid w:val="00D0629F"/>
    <w:rsid w:val="00D064D5"/>
    <w:rsid w:val="00D0655F"/>
    <w:rsid w:val="00D11000"/>
    <w:rsid w:val="00D110D4"/>
    <w:rsid w:val="00D112A1"/>
    <w:rsid w:val="00D11E04"/>
    <w:rsid w:val="00D128CB"/>
    <w:rsid w:val="00D1310E"/>
    <w:rsid w:val="00D14EA8"/>
    <w:rsid w:val="00D14EB5"/>
    <w:rsid w:val="00D1626B"/>
    <w:rsid w:val="00D162C0"/>
    <w:rsid w:val="00D166AD"/>
    <w:rsid w:val="00D16926"/>
    <w:rsid w:val="00D16F25"/>
    <w:rsid w:val="00D17284"/>
    <w:rsid w:val="00D1782B"/>
    <w:rsid w:val="00D17CB6"/>
    <w:rsid w:val="00D201B5"/>
    <w:rsid w:val="00D20651"/>
    <w:rsid w:val="00D207B6"/>
    <w:rsid w:val="00D20991"/>
    <w:rsid w:val="00D20C2A"/>
    <w:rsid w:val="00D21006"/>
    <w:rsid w:val="00D225B5"/>
    <w:rsid w:val="00D2315A"/>
    <w:rsid w:val="00D235C7"/>
    <w:rsid w:val="00D23AC4"/>
    <w:rsid w:val="00D240DC"/>
    <w:rsid w:val="00D24A4F"/>
    <w:rsid w:val="00D25326"/>
    <w:rsid w:val="00D25333"/>
    <w:rsid w:val="00D26767"/>
    <w:rsid w:val="00D26AA4"/>
    <w:rsid w:val="00D279C6"/>
    <w:rsid w:val="00D27F7A"/>
    <w:rsid w:val="00D3033C"/>
    <w:rsid w:val="00D30600"/>
    <w:rsid w:val="00D30623"/>
    <w:rsid w:val="00D31243"/>
    <w:rsid w:val="00D31B4E"/>
    <w:rsid w:val="00D33105"/>
    <w:rsid w:val="00D33859"/>
    <w:rsid w:val="00D34E6A"/>
    <w:rsid w:val="00D34F14"/>
    <w:rsid w:val="00D35A1A"/>
    <w:rsid w:val="00D35AE7"/>
    <w:rsid w:val="00D37352"/>
    <w:rsid w:val="00D377D7"/>
    <w:rsid w:val="00D401C6"/>
    <w:rsid w:val="00D405C8"/>
    <w:rsid w:val="00D40D87"/>
    <w:rsid w:val="00D42111"/>
    <w:rsid w:val="00D43010"/>
    <w:rsid w:val="00D4329E"/>
    <w:rsid w:val="00D433DB"/>
    <w:rsid w:val="00D4390C"/>
    <w:rsid w:val="00D43979"/>
    <w:rsid w:val="00D43C5B"/>
    <w:rsid w:val="00D43D5A"/>
    <w:rsid w:val="00D4468B"/>
    <w:rsid w:val="00D448A4"/>
    <w:rsid w:val="00D45169"/>
    <w:rsid w:val="00D45335"/>
    <w:rsid w:val="00D456EC"/>
    <w:rsid w:val="00D457C3"/>
    <w:rsid w:val="00D45967"/>
    <w:rsid w:val="00D45E33"/>
    <w:rsid w:val="00D45E51"/>
    <w:rsid w:val="00D463FA"/>
    <w:rsid w:val="00D46ECD"/>
    <w:rsid w:val="00D47C59"/>
    <w:rsid w:val="00D504A6"/>
    <w:rsid w:val="00D50732"/>
    <w:rsid w:val="00D51E5B"/>
    <w:rsid w:val="00D520B3"/>
    <w:rsid w:val="00D5217D"/>
    <w:rsid w:val="00D526FD"/>
    <w:rsid w:val="00D52F07"/>
    <w:rsid w:val="00D54234"/>
    <w:rsid w:val="00D54D26"/>
    <w:rsid w:val="00D55400"/>
    <w:rsid w:val="00D55861"/>
    <w:rsid w:val="00D55D5E"/>
    <w:rsid w:val="00D5620A"/>
    <w:rsid w:val="00D56ECD"/>
    <w:rsid w:val="00D56FC8"/>
    <w:rsid w:val="00D5771F"/>
    <w:rsid w:val="00D578E2"/>
    <w:rsid w:val="00D6150F"/>
    <w:rsid w:val="00D6314B"/>
    <w:rsid w:val="00D63CD6"/>
    <w:rsid w:val="00D63E36"/>
    <w:rsid w:val="00D64262"/>
    <w:rsid w:val="00D65EE0"/>
    <w:rsid w:val="00D65F23"/>
    <w:rsid w:val="00D6772E"/>
    <w:rsid w:val="00D67D43"/>
    <w:rsid w:val="00D701C7"/>
    <w:rsid w:val="00D70312"/>
    <w:rsid w:val="00D70AB8"/>
    <w:rsid w:val="00D70CF5"/>
    <w:rsid w:val="00D719AD"/>
    <w:rsid w:val="00D71B77"/>
    <w:rsid w:val="00D72441"/>
    <w:rsid w:val="00D72663"/>
    <w:rsid w:val="00D72734"/>
    <w:rsid w:val="00D729A5"/>
    <w:rsid w:val="00D72C06"/>
    <w:rsid w:val="00D735AF"/>
    <w:rsid w:val="00D74079"/>
    <w:rsid w:val="00D746E3"/>
    <w:rsid w:val="00D75F04"/>
    <w:rsid w:val="00D76376"/>
    <w:rsid w:val="00D81229"/>
    <w:rsid w:val="00D81C34"/>
    <w:rsid w:val="00D84313"/>
    <w:rsid w:val="00D8486B"/>
    <w:rsid w:val="00D84A17"/>
    <w:rsid w:val="00D84ACF"/>
    <w:rsid w:val="00D84BD0"/>
    <w:rsid w:val="00D84C69"/>
    <w:rsid w:val="00D84E71"/>
    <w:rsid w:val="00D85C73"/>
    <w:rsid w:val="00D85D5E"/>
    <w:rsid w:val="00D86113"/>
    <w:rsid w:val="00D86114"/>
    <w:rsid w:val="00D861C3"/>
    <w:rsid w:val="00D86230"/>
    <w:rsid w:val="00D866B2"/>
    <w:rsid w:val="00D868AB"/>
    <w:rsid w:val="00D869D7"/>
    <w:rsid w:val="00D878CB"/>
    <w:rsid w:val="00D87926"/>
    <w:rsid w:val="00D91C47"/>
    <w:rsid w:val="00D9332F"/>
    <w:rsid w:val="00D948DC"/>
    <w:rsid w:val="00D94CA2"/>
    <w:rsid w:val="00D94E8C"/>
    <w:rsid w:val="00D95974"/>
    <w:rsid w:val="00D95B5D"/>
    <w:rsid w:val="00D95F91"/>
    <w:rsid w:val="00D961CF"/>
    <w:rsid w:val="00D96600"/>
    <w:rsid w:val="00D96D6A"/>
    <w:rsid w:val="00D96DE9"/>
    <w:rsid w:val="00D96F4A"/>
    <w:rsid w:val="00D97992"/>
    <w:rsid w:val="00D97C63"/>
    <w:rsid w:val="00DA0110"/>
    <w:rsid w:val="00DA0430"/>
    <w:rsid w:val="00DA06FF"/>
    <w:rsid w:val="00DA1B66"/>
    <w:rsid w:val="00DA1EF9"/>
    <w:rsid w:val="00DA1F3E"/>
    <w:rsid w:val="00DA2A3B"/>
    <w:rsid w:val="00DA316F"/>
    <w:rsid w:val="00DA4C90"/>
    <w:rsid w:val="00DA4EEC"/>
    <w:rsid w:val="00DA54DC"/>
    <w:rsid w:val="00DA6040"/>
    <w:rsid w:val="00DA662B"/>
    <w:rsid w:val="00DA6A16"/>
    <w:rsid w:val="00DA6C32"/>
    <w:rsid w:val="00DA6CCD"/>
    <w:rsid w:val="00DA77EB"/>
    <w:rsid w:val="00DA7841"/>
    <w:rsid w:val="00DA78D0"/>
    <w:rsid w:val="00DA7D43"/>
    <w:rsid w:val="00DB0281"/>
    <w:rsid w:val="00DB13D1"/>
    <w:rsid w:val="00DB1ADB"/>
    <w:rsid w:val="00DB2101"/>
    <w:rsid w:val="00DB21E0"/>
    <w:rsid w:val="00DB25C3"/>
    <w:rsid w:val="00DB3CFF"/>
    <w:rsid w:val="00DB45EE"/>
    <w:rsid w:val="00DB4ADF"/>
    <w:rsid w:val="00DB526D"/>
    <w:rsid w:val="00DB52B0"/>
    <w:rsid w:val="00DB5884"/>
    <w:rsid w:val="00DB58D3"/>
    <w:rsid w:val="00DB59CA"/>
    <w:rsid w:val="00DB5CD8"/>
    <w:rsid w:val="00DB5FA8"/>
    <w:rsid w:val="00DB6112"/>
    <w:rsid w:val="00DB6E19"/>
    <w:rsid w:val="00DB74AF"/>
    <w:rsid w:val="00DC05D1"/>
    <w:rsid w:val="00DC0C01"/>
    <w:rsid w:val="00DC10C2"/>
    <w:rsid w:val="00DC1491"/>
    <w:rsid w:val="00DC1DB4"/>
    <w:rsid w:val="00DC247C"/>
    <w:rsid w:val="00DC2890"/>
    <w:rsid w:val="00DC29A3"/>
    <w:rsid w:val="00DC2E56"/>
    <w:rsid w:val="00DC328A"/>
    <w:rsid w:val="00DC32B4"/>
    <w:rsid w:val="00DC3DF6"/>
    <w:rsid w:val="00DC44B8"/>
    <w:rsid w:val="00DC46C3"/>
    <w:rsid w:val="00DC49B5"/>
    <w:rsid w:val="00DC57B3"/>
    <w:rsid w:val="00DC6AA4"/>
    <w:rsid w:val="00DC7AF7"/>
    <w:rsid w:val="00DD032D"/>
    <w:rsid w:val="00DD06FC"/>
    <w:rsid w:val="00DD0769"/>
    <w:rsid w:val="00DD0A7B"/>
    <w:rsid w:val="00DD0BC8"/>
    <w:rsid w:val="00DD16A0"/>
    <w:rsid w:val="00DD1BC9"/>
    <w:rsid w:val="00DD1EF0"/>
    <w:rsid w:val="00DD20B9"/>
    <w:rsid w:val="00DD2172"/>
    <w:rsid w:val="00DD22B9"/>
    <w:rsid w:val="00DD3396"/>
    <w:rsid w:val="00DD34C0"/>
    <w:rsid w:val="00DD36CA"/>
    <w:rsid w:val="00DD3B96"/>
    <w:rsid w:val="00DD4562"/>
    <w:rsid w:val="00DD4AE9"/>
    <w:rsid w:val="00DD4B76"/>
    <w:rsid w:val="00DD508D"/>
    <w:rsid w:val="00DD5DA3"/>
    <w:rsid w:val="00DD6165"/>
    <w:rsid w:val="00DD70F6"/>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FE3"/>
    <w:rsid w:val="00DF115E"/>
    <w:rsid w:val="00DF1545"/>
    <w:rsid w:val="00DF4206"/>
    <w:rsid w:val="00DF4644"/>
    <w:rsid w:val="00DF4A4A"/>
    <w:rsid w:val="00DF4CE8"/>
    <w:rsid w:val="00DF4F80"/>
    <w:rsid w:val="00DF5091"/>
    <w:rsid w:val="00DF57A5"/>
    <w:rsid w:val="00DF5922"/>
    <w:rsid w:val="00DF6930"/>
    <w:rsid w:val="00DF7173"/>
    <w:rsid w:val="00DF7BD2"/>
    <w:rsid w:val="00DF7C4F"/>
    <w:rsid w:val="00E00E3A"/>
    <w:rsid w:val="00E0242B"/>
    <w:rsid w:val="00E0394F"/>
    <w:rsid w:val="00E03A75"/>
    <w:rsid w:val="00E044D8"/>
    <w:rsid w:val="00E047E4"/>
    <w:rsid w:val="00E05201"/>
    <w:rsid w:val="00E05A5B"/>
    <w:rsid w:val="00E05F00"/>
    <w:rsid w:val="00E0684E"/>
    <w:rsid w:val="00E07DFF"/>
    <w:rsid w:val="00E10D02"/>
    <w:rsid w:val="00E10F95"/>
    <w:rsid w:val="00E1177E"/>
    <w:rsid w:val="00E11937"/>
    <w:rsid w:val="00E11B48"/>
    <w:rsid w:val="00E124DB"/>
    <w:rsid w:val="00E13110"/>
    <w:rsid w:val="00E1385D"/>
    <w:rsid w:val="00E139FB"/>
    <w:rsid w:val="00E13F9F"/>
    <w:rsid w:val="00E14570"/>
    <w:rsid w:val="00E147C9"/>
    <w:rsid w:val="00E15654"/>
    <w:rsid w:val="00E15860"/>
    <w:rsid w:val="00E15C15"/>
    <w:rsid w:val="00E15D41"/>
    <w:rsid w:val="00E16546"/>
    <w:rsid w:val="00E200A3"/>
    <w:rsid w:val="00E2010B"/>
    <w:rsid w:val="00E20C16"/>
    <w:rsid w:val="00E20CAA"/>
    <w:rsid w:val="00E21235"/>
    <w:rsid w:val="00E21D0E"/>
    <w:rsid w:val="00E21F78"/>
    <w:rsid w:val="00E223C8"/>
    <w:rsid w:val="00E22AE1"/>
    <w:rsid w:val="00E23B56"/>
    <w:rsid w:val="00E23B91"/>
    <w:rsid w:val="00E24253"/>
    <w:rsid w:val="00E24BEC"/>
    <w:rsid w:val="00E24FCD"/>
    <w:rsid w:val="00E2596A"/>
    <w:rsid w:val="00E25AD8"/>
    <w:rsid w:val="00E25CD6"/>
    <w:rsid w:val="00E2692B"/>
    <w:rsid w:val="00E26E05"/>
    <w:rsid w:val="00E271AC"/>
    <w:rsid w:val="00E27531"/>
    <w:rsid w:val="00E276AD"/>
    <w:rsid w:val="00E277B3"/>
    <w:rsid w:val="00E27A64"/>
    <w:rsid w:val="00E3038C"/>
    <w:rsid w:val="00E309B4"/>
    <w:rsid w:val="00E30C68"/>
    <w:rsid w:val="00E3107C"/>
    <w:rsid w:val="00E31662"/>
    <w:rsid w:val="00E31BB0"/>
    <w:rsid w:val="00E32A65"/>
    <w:rsid w:val="00E32CFA"/>
    <w:rsid w:val="00E32E5D"/>
    <w:rsid w:val="00E33120"/>
    <w:rsid w:val="00E333C8"/>
    <w:rsid w:val="00E33AA0"/>
    <w:rsid w:val="00E349AF"/>
    <w:rsid w:val="00E34B8A"/>
    <w:rsid w:val="00E34D61"/>
    <w:rsid w:val="00E34E1D"/>
    <w:rsid w:val="00E3517B"/>
    <w:rsid w:val="00E352D2"/>
    <w:rsid w:val="00E356B9"/>
    <w:rsid w:val="00E37071"/>
    <w:rsid w:val="00E3738A"/>
    <w:rsid w:val="00E37F71"/>
    <w:rsid w:val="00E406CE"/>
    <w:rsid w:val="00E411A1"/>
    <w:rsid w:val="00E41326"/>
    <w:rsid w:val="00E414DA"/>
    <w:rsid w:val="00E41B8D"/>
    <w:rsid w:val="00E41DBA"/>
    <w:rsid w:val="00E438D7"/>
    <w:rsid w:val="00E43D02"/>
    <w:rsid w:val="00E43D53"/>
    <w:rsid w:val="00E44A04"/>
    <w:rsid w:val="00E45419"/>
    <w:rsid w:val="00E45E77"/>
    <w:rsid w:val="00E47677"/>
    <w:rsid w:val="00E50220"/>
    <w:rsid w:val="00E50AC3"/>
    <w:rsid w:val="00E50E95"/>
    <w:rsid w:val="00E511DC"/>
    <w:rsid w:val="00E52480"/>
    <w:rsid w:val="00E52659"/>
    <w:rsid w:val="00E52778"/>
    <w:rsid w:val="00E5306C"/>
    <w:rsid w:val="00E531A6"/>
    <w:rsid w:val="00E53D47"/>
    <w:rsid w:val="00E54BDD"/>
    <w:rsid w:val="00E54D0B"/>
    <w:rsid w:val="00E551AA"/>
    <w:rsid w:val="00E55BD7"/>
    <w:rsid w:val="00E55D1E"/>
    <w:rsid w:val="00E55FD8"/>
    <w:rsid w:val="00E5656F"/>
    <w:rsid w:val="00E5682F"/>
    <w:rsid w:val="00E5745F"/>
    <w:rsid w:val="00E60D58"/>
    <w:rsid w:val="00E612E4"/>
    <w:rsid w:val="00E619FD"/>
    <w:rsid w:val="00E61EA5"/>
    <w:rsid w:val="00E61F33"/>
    <w:rsid w:val="00E623B2"/>
    <w:rsid w:val="00E6312C"/>
    <w:rsid w:val="00E63B50"/>
    <w:rsid w:val="00E645B3"/>
    <w:rsid w:val="00E648A1"/>
    <w:rsid w:val="00E648DA"/>
    <w:rsid w:val="00E6492B"/>
    <w:rsid w:val="00E64931"/>
    <w:rsid w:val="00E64A4F"/>
    <w:rsid w:val="00E64B1E"/>
    <w:rsid w:val="00E64B90"/>
    <w:rsid w:val="00E65A45"/>
    <w:rsid w:val="00E6612E"/>
    <w:rsid w:val="00E66902"/>
    <w:rsid w:val="00E66E4B"/>
    <w:rsid w:val="00E67CBA"/>
    <w:rsid w:val="00E67D41"/>
    <w:rsid w:val="00E707A0"/>
    <w:rsid w:val="00E70BA9"/>
    <w:rsid w:val="00E70EB6"/>
    <w:rsid w:val="00E7144D"/>
    <w:rsid w:val="00E71981"/>
    <w:rsid w:val="00E71C3A"/>
    <w:rsid w:val="00E73715"/>
    <w:rsid w:val="00E73C11"/>
    <w:rsid w:val="00E73ECE"/>
    <w:rsid w:val="00E7400F"/>
    <w:rsid w:val="00E7527E"/>
    <w:rsid w:val="00E75C49"/>
    <w:rsid w:val="00E76295"/>
    <w:rsid w:val="00E7691E"/>
    <w:rsid w:val="00E76CA8"/>
    <w:rsid w:val="00E776BC"/>
    <w:rsid w:val="00E80968"/>
    <w:rsid w:val="00E815E2"/>
    <w:rsid w:val="00E82562"/>
    <w:rsid w:val="00E82F5B"/>
    <w:rsid w:val="00E835E7"/>
    <w:rsid w:val="00E838DE"/>
    <w:rsid w:val="00E83B1F"/>
    <w:rsid w:val="00E83EC8"/>
    <w:rsid w:val="00E840A1"/>
    <w:rsid w:val="00E841C7"/>
    <w:rsid w:val="00E8429B"/>
    <w:rsid w:val="00E84997"/>
    <w:rsid w:val="00E84C4D"/>
    <w:rsid w:val="00E84CB1"/>
    <w:rsid w:val="00E856D1"/>
    <w:rsid w:val="00E8635E"/>
    <w:rsid w:val="00E864C6"/>
    <w:rsid w:val="00E86E8B"/>
    <w:rsid w:val="00E86E90"/>
    <w:rsid w:val="00E872D6"/>
    <w:rsid w:val="00E87378"/>
    <w:rsid w:val="00E87AA0"/>
    <w:rsid w:val="00E87C1E"/>
    <w:rsid w:val="00E90CA6"/>
    <w:rsid w:val="00E914C4"/>
    <w:rsid w:val="00E91FD3"/>
    <w:rsid w:val="00E92831"/>
    <w:rsid w:val="00E92D7F"/>
    <w:rsid w:val="00E92DBB"/>
    <w:rsid w:val="00E9364A"/>
    <w:rsid w:val="00E936EE"/>
    <w:rsid w:val="00E94BC6"/>
    <w:rsid w:val="00E951D5"/>
    <w:rsid w:val="00E95663"/>
    <w:rsid w:val="00E95BBB"/>
    <w:rsid w:val="00E96360"/>
    <w:rsid w:val="00E96B20"/>
    <w:rsid w:val="00E97B4B"/>
    <w:rsid w:val="00E97E51"/>
    <w:rsid w:val="00EA0D97"/>
    <w:rsid w:val="00EA12E7"/>
    <w:rsid w:val="00EA1B50"/>
    <w:rsid w:val="00EA2992"/>
    <w:rsid w:val="00EA2DB9"/>
    <w:rsid w:val="00EA335F"/>
    <w:rsid w:val="00EA4024"/>
    <w:rsid w:val="00EA4797"/>
    <w:rsid w:val="00EA61DD"/>
    <w:rsid w:val="00EA689E"/>
    <w:rsid w:val="00EA6DA3"/>
    <w:rsid w:val="00EA722D"/>
    <w:rsid w:val="00EA736B"/>
    <w:rsid w:val="00EA7B6B"/>
    <w:rsid w:val="00EA7C53"/>
    <w:rsid w:val="00EB08B2"/>
    <w:rsid w:val="00EB159B"/>
    <w:rsid w:val="00EB1B1E"/>
    <w:rsid w:val="00EB4622"/>
    <w:rsid w:val="00EB54D2"/>
    <w:rsid w:val="00EB5EC3"/>
    <w:rsid w:val="00EB6CCD"/>
    <w:rsid w:val="00EB6F44"/>
    <w:rsid w:val="00EB6FD9"/>
    <w:rsid w:val="00EB73B5"/>
    <w:rsid w:val="00EB7EBB"/>
    <w:rsid w:val="00EC00F8"/>
    <w:rsid w:val="00EC0758"/>
    <w:rsid w:val="00EC1033"/>
    <w:rsid w:val="00EC1749"/>
    <w:rsid w:val="00EC1CDC"/>
    <w:rsid w:val="00EC1FC4"/>
    <w:rsid w:val="00EC4391"/>
    <w:rsid w:val="00EC4920"/>
    <w:rsid w:val="00EC4BE2"/>
    <w:rsid w:val="00EC4C47"/>
    <w:rsid w:val="00EC4F81"/>
    <w:rsid w:val="00EC500B"/>
    <w:rsid w:val="00EC5085"/>
    <w:rsid w:val="00EC588E"/>
    <w:rsid w:val="00EC5A18"/>
    <w:rsid w:val="00EC6790"/>
    <w:rsid w:val="00EC742A"/>
    <w:rsid w:val="00EC7450"/>
    <w:rsid w:val="00EC7EAE"/>
    <w:rsid w:val="00ED0235"/>
    <w:rsid w:val="00ED0874"/>
    <w:rsid w:val="00ED0C41"/>
    <w:rsid w:val="00ED2098"/>
    <w:rsid w:val="00ED274A"/>
    <w:rsid w:val="00ED2B1C"/>
    <w:rsid w:val="00ED2EA4"/>
    <w:rsid w:val="00ED2F45"/>
    <w:rsid w:val="00ED33D1"/>
    <w:rsid w:val="00ED4112"/>
    <w:rsid w:val="00ED4317"/>
    <w:rsid w:val="00ED4366"/>
    <w:rsid w:val="00ED466D"/>
    <w:rsid w:val="00ED48A3"/>
    <w:rsid w:val="00ED48BC"/>
    <w:rsid w:val="00ED4D9C"/>
    <w:rsid w:val="00ED5452"/>
    <w:rsid w:val="00ED685E"/>
    <w:rsid w:val="00ED762E"/>
    <w:rsid w:val="00ED7EB7"/>
    <w:rsid w:val="00EE01F7"/>
    <w:rsid w:val="00EE07EA"/>
    <w:rsid w:val="00EE07F4"/>
    <w:rsid w:val="00EE0912"/>
    <w:rsid w:val="00EE145C"/>
    <w:rsid w:val="00EE1635"/>
    <w:rsid w:val="00EE19D5"/>
    <w:rsid w:val="00EE26E7"/>
    <w:rsid w:val="00EE308C"/>
    <w:rsid w:val="00EE336B"/>
    <w:rsid w:val="00EE3915"/>
    <w:rsid w:val="00EE3CD8"/>
    <w:rsid w:val="00EE4598"/>
    <w:rsid w:val="00EE471C"/>
    <w:rsid w:val="00EE5498"/>
    <w:rsid w:val="00EE5FBE"/>
    <w:rsid w:val="00EE6149"/>
    <w:rsid w:val="00EE6820"/>
    <w:rsid w:val="00EE6C17"/>
    <w:rsid w:val="00EE7BB3"/>
    <w:rsid w:val="00EF0090"/>
    <w:rsid w:val="00EF034F"/>
    <w:rsid w:val="00EF0878"/>
    <w:rsid w:val="00EF0949"/>
    <w:rsid w:val="00EF09E6"/>
    <w:rsid w:val="00EF28CA"/>
    <w:rsid w:val="00EF414C"/>
    <w:rsid w:val="00EF4596"/>
    <w:rsid w:val="00EF4C04"/>
    <w:rsid w:val="00EF4D23"/>
    <w:rsid w:val="00EF5011"/>
    <w:rsid w:val="00EF510F"/>
    <w:rsid w:val="00EF5AE1"/>
    <w:rsid w:val="00EF5BA8"/>
    <w:rsid w:val="00EF5C8D"/>
    <w:rsid w:val="00EF6342"/>
    <w:rsid w:val="00EF6BFE"/>
    <w:rsid w:val="00EF6CDD"/>
    <w:rsid w:val="00EF6CE4"/>
    <w:rsid w:val="00EF7532"/>
    <w:rsid w:val="00EF7C19"/>
    <w:rsid w:val="00F000B3"/>
    <w:rsid w:val="00F00CB6"/>
    <w:rsid w:val="00F02841"/>
    <w:rsid w:val="00F029BF"/>
    <w:rsid w:val="00F03234"/>
    <w:rsid w:val="00F033B4"/>
    <w:rsid w:val="00F04D47"/>
    <w:rsid w:val="00F05442"/>
    <w:rsid w:val="00F06712"/>
    <w:rsid w:val="00F074BA"/>
    <w:rsid w:val="00F07A93"/>
    <w:rsid w:val="00F07BDF"/>
    <w:rsid w:val="00F07DC9"/>
    <w:rsid w:val="00F1016F"/>
    <w:rsid w:val="00F106F8"/>
    <w:rsid w:val="00F10739"/>
    <w:rsid w:val="00F10A88"/>
    <w:rsid w:val="00F10B5E"/>
    <w:rsid w:val="00F12041"/>
    <w:rsid w:val="00F1257D"/>
    <w:rsid w:val="00F12971"/>
    <w:rsid w:val="00F12BFE"/>
    <w:rsid w:val="00F131A0"/>
    <w:rsid w:val="00F1430E"/>
    <w:rsid w:val="00F1516D"/>
    <w:rsid w:val="00F15A89"/>
    <w:rsid w:val="00F15F8C"/>
    <w:rsid w:val="00F162F9"/>
    <w:rsid w:val="00F166EB"/>
    <w:rsid w:val="00F16F8F"/>
    <w:rsid w:val="00F17B46"/>
    <w:rsid w:val="00F205B1"/>
    <w:rsid w:val="00F21B35"/>
    <w:rsid w:val="00F21D37"/>
    <w:rsid w:val="00F21D38"/>
    <w:rsid w:val="00F21ECC"/>
    <w:rsid w:val="00F21F31"/>
    <w:rsid w:val="00F232B7"/>
    <w:rsid w:val="00F234F7"/>
    <w:rsid w:val="00F2388E"/>
    <w:rsid w:val="00F23FC9"/>
    <w:rsid w:val="00F25566"/>
    <w:rsid w:val="00F265C2"/>
    <w:rsid w:val="00F265EB"/>
    <w:rsid w:val="00F26991"/>
    <w:rsid w:val="00F26A9A"/>
    <w:rsid w:val="00F26DA3"/>
    <w:rsid w:val="00F26ECD"/>
    <w:rsid w:val="00F27596"/>
    <w:rsid w:val="00F27915"/>
    <w:rsid w:val="00F27BB3"/>
    <w:rsid w:val="00F27E3A"/>
    <w:rsid w:val="00F30200"/>
    <w:rsid w:val="00F30209"/>
    <w:rsid w:val="00F30C9A"/>
    <w:rsid w:val="00F345A3"/>
    <w:rsid w:val="00F34FE9"/>
    <w:rsid w:val="00F36F7C"/>
    <w:rsid w:val="00F37DE7"/>
    <w:rsid w:val="00F4078E"/>
    <w:rsid w:val="00F40832"/>
    <w:rsid w:val="00F40BD2"/>
    <w:rsid w:val="00F415B3"/>
    <w:rsid w:val="00F41B2F"/>
    <w:rsid w:val="00F41D2C"/>
    <w:rsid w:val="00F42417"/>
    <w:rsid w:val="00F43294"/>
    <w:rsid w:val="00F44919"/>
    <w:rsid w:val="00F45118"/>
    <w:rsid w:val="00F478FD"/>
    <w:rsid w:val="00F500A1"/>
    <w:rsid w:val="00F5043C"/>
    <w:rsid w:val="00F525D9"/>
    <w:rsid w:val="00F52607"/>
    <w:rsid w:val="00F52A6E"/>
    <w:rsid w:val="00F53848"/>
    <w:rsid w:val="00F5451D"/>
    <w:rsid w:val="00F548E8"/>
    <w:rsid w:val="00F551C3"/>
    <w:rsid w:val="00F553C3"/>
    <w:rsid w:val="00F556DD"/>
    <w:rsid w:val="00F55C39"/>
    <w:rsid w:val="00F55D0C"/>
    <w:rsid w:val="00F55D44"/>
    <w:rsid w:val="00F56063"/>
    <w:rsid w:val="00F5688D"/>
    <w:rsid w:val="00F57A3A"/>
    <w:rsid w:val="00F600C1"/>
    <w:rsid w:val="00F60452"/>
    <w:rsid w:val="00F618D5"/>
    <w:rsid w:val="00F6195C"/>
    <w:rsid w:val="00F6296E"/>
    <w:rsid w:val="00F63D03"/>
    <w:rsid w:val="00F64DF2"/>
    <w:rsid w:val="00F65743"/>
    <w:rsid w:val="00F659CA"/>
    <w:rsid w:val="00F65AAF"/>
    <w:rsid w:val="00F672A0"/>
    <w:rsid w:val="00F67AA5"/>
    <w:rsid w:val="00F67BC0"/>
    <w:rsid w:val="00F70158"/>
    <w:rsid w:val="00F70321"/>
    <w:rsid w:val="00F71E3A"/>
    <w:rsid w:val="00F71EB9"/>
    <w:rsid w:val="00F71F08"/>
    <w:rsid w:val="00F7216E"/>
    <w:rsid w:val="00F72315"/>
    <w:rsid w:val="00F740FC"/>
    <w:rsid w:val="00F74319"/>
    <w:rsid w:val="00F74553"/>
    <w:rsid w:val="00F747E9"/>
    <w:rsid w:val="00F74EBC"/>
    <w:rsid w:val="00F7553B"/>
    <w:rsid w:val="00F75576"/>
    <w:rsid w:val="00F75E9E"/>
    <w:rsid w:val="00F75F10"/>
    <w:rsid w:val="00F76525"/>
    <w:rsid w:val="00F77D83"/>
    <w:rsid w:val="00F8001F"/>
    <w:rsid w:val="00F80CA6"/>
    <w:rsid w:val="00F8104A"/>
    <w:rsid w:val="00F810CA"/>
    <w:rsid w:val="00F814D0"/>
    <w:rsid w:val="00F81920"/>
    <w:rsid w:val="00F81E2F"/>
    <w:rsid w:val="00F8294E"/>
    <w:rsid w:val="00F82E8F"/>
    <w:rsid w:val="00F83F72"/>
    <w:rsid w:val="00F84078"/>
    <w:rsid w:val="00F84CF6"/>
    <w:rsid w:val="00F853E1"/>
    <w:rsid w:val="00F8543F"/>
    <w:rsid w:val="00F85A37"/>
    <w:rsid w:val="00F85F89"/>
    <w:rsid w:val="00F86283"/>
    <w:rsid w:val="00F86419"/>
    <w:rsid w:val="00F86BEA"/>
    <w:rsid w:val="00F90275"/>
    <w:rsid w:val="00F90553"/>
    <w:rsid w:val="00F90DE0"/>
    <w:rsid w:val="00F91989"/>
    <w:rsid w:val="00F91DC2"/>
    <w:rsid w:val="00F91ED4"/>
    <w:rsid w:val="00F9243D"/>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D6C"/>
    <w:rsid w:val="00FA2F3D"/>
    <w:rsid w:val="00FA3577"/>
    <w:rsid w:val="00FA37A6"/>
    <w:rsid w:val="00FA3D06"/>
    <w:rsid w:val="00FA4FC4"/>
    <w:rsid w:val="00FA509D"/>
    <w:rsid w:val="00FA569C"/>
    <w:rsid w:val="00FA5F2C"/>
    <w:rsid w:val="00FA6607"/>
    <w:rsid w:val="00FA6E42"/>
    <w:rsid w:val="00FA72A6"/>
    <w:rsid w:val="00FA76FB"/>
    <w:rsid w:val="00FA7A17"/>
    <w:rsid w:val="00FB03EE"/>
    <w:rsid w:val="00FB0905"/>
    <w:rsid w:val="00FB0F57"/>
    <w:rsid w:val="00FB0FED"/>
    <w:rsid w:val="00FB119F"/>
    <w:rsid w:val="00FB1A40"/>
    <w:rsid w:val="00FB2380"/>
    <w:rsid w:val="00FB259D"/>
    <w:rsid w:val="00FB27AB"/>
    <w:rsid w:val="00FB29E6"/>
    <w:rsid w:val="00FB3342"/>
    <w:rsid w:val="00FB3562"/>
    <w:rsid w:val="00FB36CA"/>
    <w:rsid w:val="00FB451B"/>
    <w:rsid w:val="00FB4539"/>
    <w:rsid w:val="00FB486D"/>
    <w:rsid w:val="00FB4BA9"/>
    <w:rsid w:val="00FB4E1A"/>
    <w:rsid w:val="00FB54D8"/>
    <w:rsid w:val="00FB6A42"/>
    <w:rsid w:val="00FB6A82"/>
    <w:rsid w:val="00FB7842"/>
    <w:rsid w:val="00FB7C56"/>
    <w:rsid w:val="00FB7F26"/>
    <w:rsid w:val="00FC0918"/>
    <w:rsid w:val="00FC2741"/>
    <w:rsid w:val="00FC27BF"/>
    <w:rsid w:val="00FC2953"/>
    <w:rsid w:val="00FC340D"/>
    <w:rsid w:val="00FC3445"/>
    <w:rsid w:val="00FC3995"/>
    <w:rsid w:val="00FC405E"/>
    <w:rsid w:val="00FC423B"/>
    <w:rsid w:val="00FC4DAF"/>
    <w:rsid w:val="00FC5499"/>
    <w:rsid w:val="00FC69D0"/>
    <w:rsid w:val="00FC6F9C"/>
    <w:rsid w:val="00FC7262"/>
    <w:rsid w:val="00FC743A"/>
    <w:rsid w:val="00FC7832"/>
    <w:rsid w:val="00FD0317"/>
    <w:rsid w:val="00FD0F0E"/>
    <w:rsid w:val="00FD117E"/>
    <w:rsid w:val="00FD1CAD"/>
    <w:rsid w:val="00FD1E19"/>
    <w:rsid w:val="00FD25B1"/>
    <w:rsid w:val="00FD2F8E"/>
    <w:rsid w:val="00FD3209"/>
    <w:rsid w:val="00FD49C2"/>
    <w:rsid w:val="00FD4D8C"/>
    <w:rsid w:val="00FD5551"/>
    <w:rsid w:val="00FD6098"/>
    <w:rsid w:val="00FD6FC0"/>
    <w:rsid w:val="00FD7F19"/>
    <w:rsid w:val="00FE05AE"/>
    <w:rsid w:val="00FE0A2E"/>
    <w:rsid w:val="00FE0BBF"/>
    <w:rsid w:val="00FE0CFC"/>
    <w:rsid w:val="00FE0F63"/>
    <w:rsid w:val="00FE113F"/>
    <w:rsid w:val="00FE335C"/>
    <w:rsid w:val="00FE363A"/>
    <w:rsid w:val="00FE3768"/>
    <w:rsid w:val="00FE388B"/>
    <w:rsid w:val="00FE473A"/>
    <w:rsid w:val="00FE54B5"/>
    <w:rsid w:val="00FE6393"/>
    <w:rsid w:val="00FE6841"/>
    <w:rsid w:val="00FE7758"/>
    <w:rsid w:val="00FE7A3E"/>
    <w:rsid w:val="00FE7ED7"/>
    <w:rsid w:val="00FF0532"/>
    <w:rsid w:val="00FF058E"/>
    <w:rsid w:val="00FF08D8"/>
    <w:rsid w:val="00FF10A4"/>
    <w:rsid w:val="00FF3167"/>
    <w:rsid w:val="00FF320E"/>
    <w:rsid w:val="00FF33FE"/>
    <w:rsid w:val="00FF4531"/>
    <w:rsid w:val="00FF4C0F"/>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42AC577"/>
  <w15:docId w15:val="{1C843B41-43C1-4AA3-B881-494A83934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C9264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1D2FC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25381">
      <w:bodyDiv w:val="1"/>
      <w:marLeft w:val="0"/>
      <w:marRight w:val="0"/>
      <w:marTop w:val="0"/>
      <w:marBottom w:val="0"/>
      <w:divBdr>
        <w:top w:val="none" w:sz="0" w:space="0" w:color="auto"/>
        <w:left w:val="none" w:sz="0" w:space="0" w:color="auto"/>
        <w:bottom w:val="none" w:sz="0" w:space="0" w:color="auto"/>
        <w:right w:val="none" w:sz="0" w:space="0" w:color="auto"/>
      </w:divBdr>
      <w:divsChild>
        <w:div w:id="186023054">
          <w:marLeft w:val="0"/>
          <w:marRight w:val="0"/>
          <w:marTop w:val="0"/>
          <w:marBottom w:val="0"/>
          <w:divBdr>
            <w:top w:val="none" w:sz="0" w:space="0" w:color="auto"/>
            <w:left w:val="none" w:sz="0" w:space="0" w:color="auto"/>
            <w:bottom w:val="none" w:sz="0" w:space="0" w:color="auto"/>
            <w:right w:val="none" w:sz="0" w:space="0" w:color="auto"/>
          </w:divBdr>
          <w:divsChild>
            <w:div w:id="148400005">
              <w:marLeft w:val="0"/>
              <w:marRight w:val="0"/>
              <w:marTop w:val="0"/>
              <w:marBottom w:val="0"/>
              <w:divBdr>
                <w:top w:val="none" w:sz="0" w:space="0" w:color="auto"/>
                <w:left w:val="none" w:sz="0" w:space="0" w:color="auto"/>
                <w:bottom w:val="none" w:sz="0" w:space="0" w:color="auto"/>
                <w:right w:val="none" w:sz="0" w:space="0" w:color="auto"/>
              </w:divBdr>
              <w:divsChild>
                <w:div w:id="1867595273">
                  <w:marLeft w:val="0"/>
                  <w:marRight w:val="0"/>
                  <w:marTop w:val="0"/>
                  <w:marBottom w:val="0"/>
                  <w:divBdr>
                    <w:top w:val="none" w:sz="0" w:space="0" w:color="auto"/>
                    <w:left w:val="none" w:sz="0" w:space="0" w:color="auto"/>
                    <w:bottom w:val="none" w:sz="0" w:space="0" w:color="auto"/>
                    <w:right w:val="none" w:sz="0" w:space="0" w:color="auto"/>
                  </w:divBdr>
                  <w:divsChild>
                    <w:div w:id="163304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586390">
      <w:bodyDiv w:val="1"/>
      <w:marLeft w:val="0"/>
      <w:marRight w:val="0"/>
      <w:marTop w:val="0"/>
      <w:marBottom w:val="0"/>
      <w:divBdr>
        <w:top w:val="none" w:sz="0" w:space="0" w:color="auto"/>
        <w:left w:val="none" w:sz="0" w:space="0" w:color="auto"/>
        <w:bottom w:val="none" w:sz="0" w:space="0" w:color="auto"/>
        <w:right w:val="none" w:sz="0" w:space="0" w:color="auto"/>
      </w:divBdr>
      <w:divsChild>
        <w:div w:id="1921327243">
          <w:marLeft w:val="0"/>
          <w:marRight w:val="0"/>
          <w:marTop w:val="0"/>
          <w:marBottom w:val="0"/>
          <w:divBdr>
            <w:top w:val="none" w:sz="0" w:space="0" w:color="auto"/>
            <w:left w:val="none" w:sz="0" w:space="0" w:color="auto"/>
            <w:bottom w:val="none" w:sz="0" w:space="0" w:color="auto"/>
            <w:right w:val="none" w:sz="0" w:space="0" w:color="auto"/>
          </w:divBdr>
          <w:divsChild>
            <w:div w:id="464396210">
              <w:marLeft w:val="0"/>
              <w:marRight w:val="0"/>
              <w:marTop w:val="0"/>
              <w:marBottom w:val="0"/>
              <w:divBdr>
                <w:top w:val="none" w:sz="0" w:space="0" w:color="auto"/>
                <w:left w:val="none" w:sz="0" w:space="0" w:color="auto"/>
                <w:bottom w:val="none" w:sz="0" w:space="0" w:color="auto"/>
                <w:right w:val="none" w:sz="0" w:space="0" w:color="auto"/>
              </w:divBdr>
              <w:divsChild>
                <w:div w:id="2076198521">
                  <w:marLeft w:val="0"/>
                  <w:marRight w:val="0"/>
                  <w:marTop w:val="0"/>
                  <w:marBottom w:val="0"/>
                  <w:divBdr>
                    <w:top w:val="none" w:sz="0" w:space="0" w:color="auto"/>
                    <w:left w:val="none" w:sz="0" w:space="0" w:color="auto"/>
                    <w:bottom w:val="none" w:sz="0" w:space="0" w:color="auto"/>
                    <w:right w:val="none" w:sz="0" w:space="0" w:color="auto"/>
                  </w:divBdr>
                  <w:divsChild>
                    <w:div w:id="81430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405967">
      <w:bodyDiv w:val="1"/>
      <w:marLeft w:val="0"/>
      <w:marRight w:val="0"/>
      <w:marTop w:val="0"/>
      <w:marBottom w:val="0"/>
      <w:divBdr>
        <w:top w:val="none" w:sz="0" w:space="0" w:color="auto"/>
        <w:left w:val="none" w:sz="0" w:space="0" w:color="auto"/>
        <w:bottom w:val="none" w:sz="0" w:space="0" w:color="auto"/>
        <w:right w:val="none" w:sz="0" w:space="0" w:color="auto"/>
      </w:divBdr>
      <w:divsChild>
        <w:div w:id="1341395008">
          <w:marLeft w:val="0"/>
          <w:marRight w:val="0"/>
          <w:marTop w:val="0"/>
          <w:marBottom w:val="0"/>
          <w:divBdr>
            <w:top w:val="none" w:sz="0" w:space="0" w:color="auto"/>
            <w:left w:val="none" w:sz="0" w:space="0" w:color="auto"/>
            <w:bottom w:val="none" w:sz="0" w:space="0" w:color="auto"/>
            <w:right w:val="none" w:sz="0" w:space="0" w:color="auto"/>
          </w:divBdr>
          <w:divsChild>
            <w:div w:id="1951472844">
              <w:marLeft w:val="0"/>
              <w:marRight w:val="0"/>
              <w:marTop w:val="0"/>
              <w:marBottom w:val="0"/>
              <w:divBdr>
                <w:top w:val="none" w:sz="0" w:space="0" w:color="auto"/>
                <w:left w:val="none" w:sz="0" w:space="0" w:color="auto"/>
                <w:bottom w:val="none" w:sz="0" w:space="0" w:color="auto"/>
                <w:right w:val="none" w:sz="0" w:space="0" w:color="auto"/>
              </w:divBdr>
              <w:divsChild>
                <w:div w:id="1363364008">
                  <w:marLeft w:val="0"/>
                  <w:marRight w:val="0"/>
                  <w:marTop w:val="0"/>
                  <w:marBottom w:val="0"/>
                  <w:divBdr>
                    <w:top w:val="none" w:sz="0" w:space="0" w:color="auto"/>
                    <w:left w:val="none" w:sz="0" w:space="0" w:color="auto"/>
                    <w:bottom w:val="none" w:sz="0" w:space="0" w:color="auto"/>
                    <w:right w:val="none" w:sz="0" w:space="0" w:color="auto"/>
                  </w:divBdr>
                  <w:divsChild>
                    <w:div w:id="208609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786707">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9032320">
      <w:bodyDiv w:val="1"/>
      <w:marLeft w:val="0"/>
      <w:marRight w:val="0"/>
      <w:marTop w:val="0"/>
      <w:marBottom w:val="0"/>
      <w:divBdr>
        <w:top w:val="none" w:sz="0" w:space="0" w:color="auto"/>
        <w:left w:val="none" w:sz="0" w:space="0" w:color="auto"/>
        <w:bottom w:val="none" w:sz="0" w:space="0" w:color="auto"/>
        <w:right w:val="none" w:sz="0" w:space="0" w:color="auto"/>
      </w:divBdr>
      <w:divsChild>
        <w:div w:id="1521972322">
          <w:marLeft w:val="0"/>
          <w:marRight w:val="0"/>
          <w:marTop w:val="0"/>
          <w:marBottom w:val="0"/>
          <w:divBdr>
            <w:top w:val="none" w:sz="0" w:space="0" w:color="auto"/>
            <w:left w:val="none" w:sz="0" w:space="0" w:color="auto"/>
            <w:bottom w:val="none" w:sz="0" w:space="0" w:color="auto"/>
            <w:right w:val="none" w:sz="0" w:space="0" w:color="auto"/>
          </w:divBdr>
          <w:divsChild>
            <w:div w:id="863908159">
              <w:marLeft w:val="0"/>
              <w:marRight w:val="0"/>
              <w:marTop w:val="0"/>
              <w:marBottom w:val="0"/>
              <w:divBdr>
                <w:top w:val="none" w:sz="0" w:space="0" w:color="auto"/>
                <w:left w:val="none" w:sz="0" w:space="0" w:color="auto"/>
                <w:bottom w:val="none" w:sz="0" w:space="0" w:color="auto"/>
                <w:right w:val="none" w:sz="0" w:space="0" w:color="auto"/>
              </w:divBdr>
              <w:divsChild>
                <w:div w:id="711613378">
                  <w:marLeft w:val="0"/>
                  <w:marRight w:val="0"/>
                  <w:marTop w:val="0"/>
                  <w:marBottom w:val="0"/>
                  <w:divBdr>
                    <w:top w:val="none" w:sz="0" w:space="0" w:color="auto"/>
                    <w:left w:val="none" w:sz="0" w:space="0" w:color="auto"/>
                    <w:bottom w:val="none" w:sz="0" w:space="0" w:color="auto"/>
                    <w:right w:val="none" w:sz="0" w:space="0" w:color="auto"/>
                  </w:divBdr>
                  <w:divsChild>
                    <w:div w:id="201549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79559">
      <w:bodyDiv w:val="1"/>
      <w:marLeft w:val="0"/>
      <w:marRight w:val="0"/>
      <w:marTop w:val="0"/>
      <w:marBottom w:val="0"/>
      <w:divBdr>
        <w:top w:val="none" w:sz="0" w:space="0" w:color="auto"/>
        <w:left w:val="none" w:sz="0" w:space="0" w:color="auto"/>
        <w:bottom w:val="none" w:sz="0" w:space="0" w:color="auto"/>
        <w:right w:val="none" w:sz="0" w:space="0" w:color="auto"/>
      </w:divBdr>
      <w:divsChild>
        <w:div w:id="1586382853">
          <w:marLeft w:val="0"/>
          <w:marRight w:val="0"/>
          <w:marTop w:val="0"/>
          <w:marBottom w:val="0"/>
          <w:divBdr>
            <w:top w:val="none" w:sz="0" w:space="0" w:color="auto"/>
            <w:left w:val="none" w:sz="0" w:space="0" w:color="auto"/>
            <w:bottom w:val="none" w:sz="0" w:space="0" w:color="auto"/>
            <w:right w:val="none" w:sz="0" w:space="0" w:color="auto"/>
          </w:divBdr>
          <w:divsChild>
            <w:div w:id="1825662438">
              <w:marLeft w:val="0"/>
              <w:marRight w:val="0"/>
              <w:marTop w:val="0"/>
              <w:marBottom w:val="0"/>
              <w:divBdr>
                <w:top w:val="none" w:sz="0" w:space="0" w:color="auto"/>
                <w:left w:val="none" w:sz="0" w:space="0" w:color="auto"/>
                <w:bottom w:val="none" w:sz="0" w:space="0" w:color="auto"/>
                <w:right w:val="none" w:sz="0" w:space="0" w:color="auto"/>
              </w:divBdr>
              <w:divsChild>
                <w:div w:id="320544916">
                  <w:marLeft w:val="0"/>
                  <w:marRight w:val="0"/>
                  <w:marTop w:val="0"/>
                  <w:marBottom w:val="0"/>
                  <w:divBdr>
                    <w:top w:val="none" w:sz="0" w:space="0" w:color="auto"/>
                    <w:left w:val="none" w:sz="0" w:space="0" w:color="auto"/>
                    <w:bottom w:val="none" w:sz="0" w:space="0" w:color="auto"/>
                    <w:right w:val="none" w:sz="0" w:space="0" w:color="auto"/>
                  </w:divBdr>
                  <w:divsChild>
                    <w:div w:id="176791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51987760">
      <w:bodyDiv w:val="1"/>
      <w:marLeft w:val="0"/>
      <w:marRight w:val="0"/>
      <w:marTop w:val="0"/>
      <w:marBottom w:val="0"/>
      <w:divBdr>
        <w:top w:val="none" w:sz="0" w:space="0" w:color="auto"/>
        <w:left w:val="none" w:sz="0" w:space="0" w:color="auto"/>
        <w:bottom w:val="none" w:sz="0" w:space="0" w:color="auto"/>
        <w:right w:val="none" w:sz="0" w:space="0" w:color="auto"/>
      </w:divBdr>
      <w:divsChild>
        <w:div w:id="2070305338">
          <w:marLeft w:val="0"/>
          <w:marRight w:val="0"/>
          <w:marTop w:val="0"/>
          <w:marBottom w:val="0"/>
          <w:divBdr>
            <w:top w:val="none" w:sz="0" w:space="0" w:color="auto"/>
            <w:left w:val="none" w:sz="0" w:space="0" w:color="auto"/>
            <w:bottom w:val="none" w:sz="0" w:space="0" w:color="auto"/>
            <w:right w:val="none" w:sz="0" w:space="0" w:color="auto"/>
          </w:divBdr>
          <w:divsChild>
            <w:div w:id="861089818">
              <w:marLeft w:val="0"/>
              <w:marRight w:val="0"/>
              <w:marTop w:val="0"/>
              <w:marBottom w:val="0"/>
              <w:divBdr>
                <w:top w:val="none" w:sz="0" w:space="0" w:color="auto"/>
                <w:left w:val="none" w:sz="0" w:space="0" w:color="auto"/>
                <w:bottom w:val="none" w:sz="0" w:space="0" w:color="auto"/>
                <w:right w:val="none" w:sz="0" w:space="0" w:color="auto"/>
              </w:divBdr>
              <w:divsChild>
                <w:div w:id="1914467838">
                  <w:marLeft w:val="0"/>
                  <w:marRight w:val="0"/>
                  <w:marTop w:val="0"/>
                  <w:marBottom w:val="0"/>
                  <w:divBdr>
                    <w:top w:val="none" w:sz="0" w:space="0" w:color="auto"/>
                    <w:left w:val="none" w:sz="0" w:space="0" w:color="auto"/>
                    <w:bottom w:val="none" w:sz="0" w:space="0" w:color="auto"/>
                    <w:right w:val="none" w:sz="0" w:space="0" w:color="auto"/>
                  </w:divBdr>
                  <w:divsChild>
                    <w:div w:id="711929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609762">
      <w:bodyDiv w:val="1"/>
      <w:marLeft w:val="0"/>
      <w:marRight w:val="0"/>
      <w:marTop w:val="0"/>
      <w:marBottom w:val="0"/>
      <w:divBdr>
        <w:top w:val="none" w:sz="0" w:space="0" w:color="auto"/>
        <w:left w:val="none" w:sz="0" w:space="0" w:color="auto"/>
        <w:bottom w:val="none" w:sz="0" w:space="0" w:color="auto"/>
        <w:right w:val="none" w:sz="0" w:space="0" w:color="auto"/>
      </w:divBdr>
      <w:divsChild>
        <w:div w:id="702052024">
          <w:marLeft w:val="0"/>
          <w:marRight w:val="0"/>
          <w:marTop w:val="0"/>
          <w:marBottom w:val="0"/>
          <w:divBdr>
            <w:top w:val="none" w:sz="0" w:space="0" w:color="auto"/>
            <w:left w:val="none" w:sz="0" w:space="0" w:color="auto"/>
            <w:bottom w:val="none" w:sz="0" w:space="0" w:color="auto"/>
            <w:right w:val="none" w:sz="0" w:space="0" w:color="auto"/>
          </w:divBdr>
          <w:divsChild>
            <w:div w:id="230969367">
              <w:marLeft w:val="0"/>
              <w:marRight w:val="0"/>
              <w:marTop w:val="0"/>
              <w:marBottom w:val="0"/>
              <w:divBdr>
                <w:top w:val="none" w:sz="0" w:space="0" w:color="auto"/>
                <w:left w:val="none" w:sz="0" w:space="0" w:color="auto"/>
                <w:bottom w:val="none" w:sz="0" w:space="0" w:color="auto"/>
                <w:right w:val="none" w:sz="0" w:space="0" w:color="auto"/>
              </w:divBdr>
              <w:divsChild>
                <w:div w:id="1968004476">
                  <w:marLeft w:val="0"/>
                  <w:marRight w:val="0"/>
                  <w:marTop w:val="0"/>
                  <w:marBottom w:val="0"/>
                  <w:divBdr>
                    <w:top w:val="none" w:sz="0" w:space="0" w:color="auto"/>
                    <w:left w:val="none" w:sz="0" w:space="0" w:color="auto"/>
                    <w:bottom w:val="none" w:sz="0" w:space="0" w:color="auto"/>
                    <w:right w:val="none" w:sz="0" w:space="0" w:color="auto"/>
                  </w:divBdr>
                  <w:divsChild>
                    <w:div w:id="120371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185410502">
      <w:bodyDiv w:val="1"/>
      <w:marLeft w:val="0"/>
      <w:marRight w:val="0"/>
      <w:marTop w:val="0"/>
      <w:marBottom w:val="0"/>
      <w:divBdr>
        <w:top w:val="none" w:sz="0" w:space="0" w:color="auto"/>
        <w:left w:val="none" w:sz="0" w:space="0" w:color="auto"/>
        <w:bottom w:val="none" w:sz="0" w:space="0" w:color="auto"/>
        <w:right w:val="none" w:sz="0" w:space="0" w:color="auto"/>
      </w:divBdr>
    </w:div>
    <w:div w:id="201790275">
      <w:bodyDiv w:val="1"/>
      <w:marLeft w:val="0"/>
      <w:marRight w:val="0"/>
      <w:marTop w:val="0"/>
      <w:marBottom w:val="0"/>
      <w:divBdr>
        <w:top w:val="none" w:sz="0" w:space="0" w:color="auto"/>
        <w:left w:val="none" w:sz="0" w:space="0" w:color="auto"/>
        <w:bottom w:val="none" w:sz="0" w:space="0" w:color="auto"/>
        <w:right w:val="none" w:sz="0" w:space="0" w:color="auto"/>
      </w:divBdr>
      <w:divsChild>
        <w:div w:id="1207840471">
          <w:marLeft w:val="0"/>
          <w:marRight w:val="0"/>
          <w:marTop w:val="0"/>
          <w:marBottom w:val="0"/>
          <w:divBdr>
            <w:top w:val="none" w:sz="0" w:space="0" w:color="auto"/>
            <w:left w:val="none" w:sz="0" w:space="0" w:color="auto"/>
            <w:bottom w:val="none" w:sz="0" w:space="0" w:color="auto"/>
            <w:right w:val="none" w:sz="0" w:space="0" w:color="auto"/>
          </w:divBdr>
          <w:divsChild>
            <w:div w:id="89547688">
              <w:marLeft w:val="0"/>
              <w:marRight w:val="0"/>
              <w:marTop w:val="0"/>
              <w:marBottom w:val="0"/>
              <w:divBdr>
                <w:top w:val="none" w:sz="0" w:space="0" w:color="auto"/>
                <w:left w:val="none" w:sz="0" w:space="0" w:color="auto"/>
                <w:bottom w:val="none" w:sz="0" w:space="0" w:color="auto"/>
                <w:right w:val="none" w:sz="0" w:space="0" w:color="auto"/>
              </w:divBdr>
              <w:divsChild>
                <w:div w:id="1644386277">
                  <w:marLeft w:val="0"/>
                  <w:marRight w:val="0"/>
                  <w:marTop w:val="0"/>
                  <w:marBottom w:val="0"/>
                  <w:divBdr>
                    <w:top w:val="none" w:sz="0" w:space="0" w:color="auto"/>
                    <w:left w:val="none" w:sz="0" w:space="0" w:color="auto"/>
                    <w:bottom w:val="none" w:sz="0" w:space="0" w:color="auto"/>
                    <w:right w:val="none" w:sz="0" w:space="0" w:color="auto"/>
                  </w:divBdr>
                  <w:divsChild>
                    <w:div w:id="108403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8025897">
      <w:bodyDiv w:val="1"/>
      <w:marLeft w:val="0"/>
      <w:marRight w:val="0"/>
      <w:marTop w:val="0"/>
      <w:marBottom w:val="0"/>
      <w:divBdr>
        <w:top w:val="none" w:sz="0" w:space="0" w:color="auto"/>
        <w:left w:val="none" w:sz="0" w:space="0" w:color="auto"/>
        <w:bottom w:val="none" w:sz="0" w:space="0" w:color="auto"/>
        <w:right w:val="none" w:sz="0" w:space="0" w:color="auto"/>
      </w:divBdr>
    </w:div>
    <w:div w:id="259988664">
      <w:bodyDiv w:val="1"/>
      <w:marLeft w:val="0"/>
      <w:marRight w:val="0"/>
      <w:marTop w:val="0"/>
      <w:marBottom w:val="0"/>
      <w:divBdr>
        <w:top w:val="none" w:sz="0" w:space="0" w:color="auto"/>
        <w:left w:val="none" w:sz="0" w:space="0" w:color="auto"/>
        <w:bottom w:val="none" w:sz="0" w:space="0" w:color="auto"/>
        <w:right w:val="none" w:sz="0" w:space="0" w:color="auto"/>
      </w:divBdr>
      <w:divsChild>
        <w:div w:id="843206408">
          <w:marLeft w:val="0"/>
          <w:marRight w:val="0"/>
          <w:marTop w:val="0"/>
          <w:marBottom w:val="0"/>
          <w:divBdr>
            <w:top w:val="none" w:sz="0" w:space="0" w:color="auto"/>
            <w:left w:val="none" w:sz="0" w:space="0" w:color="auto"/>
            <w:bottom w:val="none" w:sz="0" w:space="0" w:color="auto"/>
            <w:right w:val="none" w:sz="0" w:space="0" w:color="auto"/>
          </w:divBdr>
          <w:divsChild>
            <w:div w:id="314769716">
              <w:marLeft w:val="0"/>
              <w:marRight w:val="0"/>
              <w:marTop w:val="0"/>
              <w:marBottom w:val="0"/>
              <w:divBdr>
                <w:top w:val="none" w:sz="0" w:space="0" w:color="auto"/>
                <w:left w:val="none" w:sz="0" w:space="0" w:color="auto"/>
                <w:bottom w:val="none" w:sz="0" w:space="0" w:color="auto"/>
                <w:right w:val="none" w:sz="0" w:space="0" w:color="auto"/>
              </w:divBdr>
              <w:divsChild>
                <w:div w:id="1254045704">
                  <w:marLeft w:val="0"/>
                  <w:marRight w:val="0"/>
                  <w:marTop w:val="0"/>
                  <w:marBottom w:val="0"/>
                  <w:divBdr>
                    <w:top w:val="none" w:sz="0" w:space="0" w:color="auto"/>
                    <w:left w:val="none" w:sz="0" w:space="0" w:color="auto"/>
                    <w:bottom w:val="none" w:sz="0" w:space="0" w:color="auto"/>
                    <w:right w:val="none" w:sz="0" w:space="0" w:color="auto"/>
                  </w:divBdr>
                  <w:divsChild>
                    <w:div w:id="203784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3903954">
      <w:bodyDiv w:val="1"/>
      <w:marLeft w:val="0"/>
      <w:marRight w:val="0"/>
      <w:marTop w:val="0"/>
      <w:marBottom w:val="0"/>
      <w:divBdr>
        <w:top w:val="none" w:sz="0" w:space="0" w:color="auto"/>
        <w:left w:val="none" w:sz="0" w:space="0" w:color="auto"/>
        <w:bottom w:val="none" w:sz="0" w:space="0" w:color="auto"/>
        <w:right w:val="none" w:sz="0" w:space="0" w:color="auto"/>
      </w:divBdr>
      <w:divsChild>
        <w:div w:id="2133672151">
          <w:marLeft w:val="0"/>
          <w:marRight w:val="0"/>
          <w:marTop w:val="0"/>
          <w:marBottom w:val="0"/>
          <w:divBdr>
            <w:top w:val="none" w:sz="0" w:space="0" w:color="auto"/>
            <w:left w:val="none" w:sz="0" w:space="0" w:color="auto"/>
            <w:bottom w:val="none" w:sz="0" w:space="0" w:color="auto"/>
            <w:right w:val="none" w:sz="0" w:space="0" w:color="auto"/>
          </w:divBdr>
          <w:divsChild>
            <w:div w:id="766736589">
              <w:marLeft w:val="0"/>
              <w:marRight w:val="0"/>
              <w:marTop w:val="0"/>
              <w:marBottom w:val="0"/>
              <w:divBdr>
                <w:top w:val="none" w:sz="0" w:space="0" w:color="auto"/>
                <w:left w:val="none" w:sz="0" w:space="0" w:color="auto"/>
                <w:bottom w:val="none" w:sz="0" w:space="0" w:color="auto"/>
                <w:right w:val="none" w:sz="0" w:space="0" w:color="auto"/>
              </w:divBdr>
              <w:divsChild>
                <w:div w:id="1531798179">
                  <w:marLeft w:val="0"/>
                  <w:marRight w:val="0"/>
                  <w:marTop w:val="0"/>
                  <w:marBottom w:val="0"/>
                  <w:divBdr>
                    <w:top w:val="none" w:sz="0" w:space="0" w:color="auto"/>
                    <w:left w:val="none" w:sz="0" w:space="0" w:color="auto"/>
                    <w:bottom w:val="none" w:sz="0" w:space="0" w:color="auto"/>
                    <w:right w:val="none" w:sz="0" w:space="0" w:color="auto"/>
                  </w:divBdr>
                  <w:divsChild>
                    <w:div w:id="173712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6472611">
      <w:bodyDiv w:val="1"/>
      <w:marLeft w:val="0"/>
      <w:marRight w:val="0"/>
      <w:marTop w:val="0"/>
      <w:marBottom w:val="0"/>
      <w:divBdr>
        <w:top w:val="none" w:sz="0" w:space="0" w:color="auto"/>
        <w:left w:val="none" w:sz="0" w:space="0" w:color="auto"/>
        <w:bottom w:val="none" w:sz="0" w:space="0" w:color="auto"/>
        <w:right w:val="none" w:sz="0" w:space="0" w:color="auto"/>
      </w:divBdr>
      <w:divsChild>
        <w:div w:id="590696751">
          <w:marLeft w:val="0"/>
          <w:marRight w:val="0"/>
          <w:marTop w:val="0"/>
          <w:marBottom w:val="0"/>
          <w:divBdr>
            <w:top w:val="none" w:sz="0" w:space="0" w:color="auto"/>
            <w:left w:val="none" w:sz="0" w:space="0" w:color="auto"/>
            <w:bottom w:val="none" w:sz="0" w:space="0" w:color="auto"/>
            <w:right w:val="none" w:sz="0" w:space="0" w:color="auto"/>
          </w:divBdr>
          <w:divsChild>
            <w:div w:id="1449467860">
              <w:marLeft w:val="0"/>
              <w:marRight w:val="0"/>
              <w:marTop w:val="0"/>
              <w:marBottom w:val="0"/>
              <w:divBdr>
                <w:top w:val="none" w:sz="0" w:space="0" w:color="auto"/>
                <w:left w:val="none" w:sz="0" w:space="0" w:color="auto"/>
                <w:bottom w:val="none" w:sz="0" w:space="0" w:color="auto"/>
                <w:right w:val="none" w:sz="0" w:space="0" w:color="auto"/>
              </w:divBdr>
              <w:divsChild>
                <w:div w:id="390689565">
                  <w:marLeft w:val="0"/>
                  <w:marRight w:val="0"/>
                  <w:marTop w:val="0"/>
                  <w:marBottom w:val="0"/>
                  <w:divBdr>
                    <w:top w:val="none" w:sz="0" w:space="0" w:color="auto"/>
                    <w:left w:val="none" w:sz="0" w:space="0" w:color="auto"/>
                    <w:bottom w:val="none" w:sz="0" w:space="0" w:color="auto"/>
                    <w:right w:val="none" w:sz="0" w:space="0" w:color="auto"/>
                  </w:divBdr>
                  <w:divsChild>
                    <w:div w:id="71284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1184531">
      <w:bodyDiv w:val="1"/>
      <w:marLeft w:val="0"/>
      <w:marRight w:val="0"/>
      <w:marTop w:val="0"/>
      <w:marBottom w:val="0"/>
      <w:divBdr>
        <w:top w:val="none" w:sz="0" w:space="0" w:color="auto"/>
        <w:left w:val="none" w:sz="0" w:space="0" w:color="auto"/>
        <w:bottom w:val="none" w:sz="0" w:space="0" w:color="auto"/>
        <w:right w:val="none" w:sz="0" w:space="0" w:color="auto"/>
      </w:divBdr>
      <w:divsChild>
        <w:div w:id="783422883">
          <w:marLeft w:val="0"/>
          <w:marRight w:val="0"/>
          <w:marTop w:val="0"/>
          <w:marBottom w:val="0"/>
          <w:divBdr>
            <w:top w:val="none" w:sz="0" w:space="0" w:color="auto"/>
            <w:left w:val="none" w:sz="0" w:space="0" w:color="auto"/>
            <w:bottom w:val="none" w:sz="0" w:space="0" w:color="auto"/>
            <w:right w:val="none" w:sz="0" w:space="0" w:color="auto"/>
          </w:divBdr>
          <w:divsChild>
            <w:div w:id="1922442634">
              <w:marLeft w:val="0"/>
              <w:marRight w:val="0"/>
              <w:marTop w:val="0"/>
              <w:marBottom w:val="0"/>
              <w:divBdr>
                <w:top w:val="none" w:sz="0" w:space="0" w:color="auto"/>
                <w:left w:val="none" w:sz="0" w:space="0" w:color="auto"/>
                <w:bottom w:val="none" w:sz="0" w:space="0" w:color="auto"/>
                <w:right w:val="none" w:sz="0" w:space="0" w:color="auto"/>
              </w:divBdr>
              <w:divsChild>
                <w:div w:id="58096178">
                  <w:marLeft w:val="0"/>
                  <w:marRight w:val="0"/>
                  <w:marTop w:val="0"/>
                  <w:marBottom w:val="0"/>
                  <w:divBdr>
                    <w:top w:val="none" w:sz="0" w:space="0" w:color="auto"/>
                    <w:left w:val="none" w:sz="0" w:space="0" w:color="auto"/>
                    <w:bottom w:val="none" w:sz="0" w:space="0" w:color="auto"/>
                    <w:right w:val="none" w:sz="0" w:space="0" w:color="auto"/>
                  </w:divBdr>
                  <w:divsChild>
                    <w:div w:id="101862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496407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5051253">
      <w:bodyDiv w:val="1"/>
      <w:marLeft w:val="0"/>
      <w:marRight w:val="0"/>
      <w:marTop w:val="0"/>
      <w:marBottom w:val="0"/>
      <w:divBdr>
        <w:top w:val="none" w:sz="0" w:space="0" w:color="auto"/>
        <w:left w:val="none" w:sz="0" w:space="0" w:color="auto"/>
        <w:bottom w:val="none" w:sz="0" w:space="0" w:color="auto"/>
        <w:right w:val="none" w:sz="0" w:space="0" w:color="auto"/>
      </w:divBdr>
      <w:divsChild>
        <w:div w:id="1942373054">
          <w:marLeft w:val="0"/>
          <w:marRight w:val="0"/>
          <w:marTop w:val="0"/>
          <w:marBottom w:val="0"/>
          <w:divBdr>
            <w:top w:val="none" w:sz="0" w:space="0" w:color="auto"/>
            <w:left w:val="none" w:sz="0" w:space="0" w:color="auto"/>
            <w:bottom w:val="none" w:sz="0" w:space="0" w:color="auto"/>
            <w:right w:val="none" w:sz="0" w:space="0" w:color="auto"/>
          </w:divBdr>
          <w:divsChild>
            <w:div w:id="773786401">
              <w:marLeft w:val="0"/>
              <w:marRight w:val="0"/>
              <w:marTop w:val="0"/>
              <w:marBottom w:val="0"/>
              <w:divBdr>
                <w:top w:val="none" w:sz="0" w:space="0" w:color="auto"/>
                <w:left w:val="none" w:sz="0" w:space="0" w:color="auto"/>
                <w:bottom w:val="none" w:sz="0" w:space="0" w:color="auto"/>
                <w:right w:val="none" w:sz="0" w:space="0" w:color="auto"/>
              </w:divBdr>
              <w:divsChild>
                <w:div w:id="168908097">
                  <w:marLeft w:val="0"/>
                  <w:marRight w:val="0"/>
                  <w:marTop w:val="0"/>
                  <w:marBottom w:val="0"/>
                  <w:divBdr>
                    <w:top w:val="none" w:sz="0" w:space="0" w:color="auto"/>
                    <w:left w:val="none" w:sz="0" w:space="0" w:color="auto"/>
                    <w:bottom w:val="none" w:sz="0" w:space="0" w:color="auto"/>
                    <w:right w:val="none" w:sz="0" w:space="0" w:color="auto"/>
                  </w:divBdr>
                  <w:divsChild>
                    <w:div w:id="167511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19721055">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0973297">
      <w:bodyDiv w:val="1"/>
      <w:marLeft w:val="0"/>
      <w:marRight w:val="0"/>
      <w:marTop w:val="0"/>
      <w:marBottom w:val="0"/>
      <w:divBdr>
        <w:top w:val="none" w:sz="0" w:space="0" w:color="auto"/>
        <w:left w:val="none" w:sz="0" w:space="0" w:color="auto"/>
        <w:bottom w:val="none" w:sz="0" w:space="0" w:color="auto"/>
        <w:right w:val="none" w:sz="0" w:space="0" w:color="auto"/>
      </w:divBdr>
      <w:divsChild>
        <w:div w:id="1015377188">
          <w:marLeft w:val="0"/>
          <w:marRight w:val="0"/>
          <w:marTop w:val="0"/>
          <w:marBottom w:val="0"/>
          <w:divBdr>
            <w:top w:val="none" w:sz="0" w:space="0" w:color="auto"/>
            <w:left w:val="none" w:sz="0" w:space="0" w:color="auto"/>
            <w:bottom w:val="none" w:sz="0" w:space="0" w:color="auto"/>
            <w:right w:val="none" w:sz="0" w:space="0" w:color="auto"/>
          </w:divBdr>
          <w:divsChild>
            <w:div w:id="1078745739">
              <w:marLeft w:val="0"/>
              <w:marRight w:val="0"/>
              <w:marTop w:val="0"/>
              <w:marBottom w:val="0"/>
              <w:divBdr>
                <w:top w:val="none" w:sz="0" w:space="0" w:color="auto"/>
                <w:left w:val="none" w:sz="0" w:space="0" w:color="auto"/>
                <w:bottom w:val="none" w:sz="0" w:space="0" w:color="auto"/>
                <w:right w:val="none" w:sz="0" w:space="0" w:color="auto"/>
              </w:divBdr>
              <w:divsChild>
                <w:div w:id="1933395608">
                  <w:marLeft w:val="0"/>
                  <w:marRight w:val="0"/>
                  <w:marTop w:val="0"/>
                  <w:marBottom w:val="0"/>
                  <w:divBdr>
                    <w:top w:val="none" w:sz="0" w:space="0" w:color="auto"/>
                    <w:left w:val="none" w:sz="0" w:space="0" w:color="auto"/>
                    <w:bottom w:val="none" w:sz="0" w:space="0" w:color="auto"/>
                    <w:right w:val="none" w:sz="0" w:space="0" w:color="auto"/>
                  </w:divBdr>
                  <w:divsChild>
                    <w:div w:id="72175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033024">
      <w:bodyDiv w:val="1"/>
      <w:marLeft w:val="0"/>
      <w:marRight w:val="0"/>
      <w:marTop w:val="0"/>
      <w:marBottom w:val="0"/>
      <w:divBdr>
        <w:top w:val="none" w:sz="0" w:space="0" w:color="auto"/>
        <w:left w:val="none" w:sz="0" w:space="0" w:color="auto"/>
        <w:bottom w:val="none" w:sz="0" w:space="0" w:color="auto"/>
        <w:right w:val="none" w:sz="0" w:space="0" w:color="auto"/>
      </w:divBdr>
      <w:divsChild>
        <w:div w:id="1841388014">
          <w:marLeft w:val="0"/>
          <w:marRight w:val="0"/>
          <w:marTop w:val="0"/>
          <w:marBottom w:val="0"/>
          <w:divBdr>
            <w:top w:val="none" w:sz="0" w:space="0" w:color="auto"/>
            <w:left w:val="none" w:sz="0" w:space="0" w:color="auto"/>
            <w:bottom w:val="none" w:sz="0" w:space="0" w:color="auto"/>
            <w:right w:val="none" w:sz="0" w:space="0" w:color="auto"/>
          </w:divBdr>
          <w:divsChild>
            <w:div w:id="1642996815">
              <w:marLeft w:val="0"/>
              <w:marRight w:val="0"/>
              <w:marTop w:val="0"/>
              <w:marBottom w:val="0"/>
              <w:divBdr>
                <w:top w:val="none" w:sz="0" w:space="0" w:color="auto"/>
                <w:left w:val="none" w:sz="0" w:space="0" w:color="auto"/>
                <w:bottom w:val="none" w:sz="0" w:space="0" w:color="auto"/>
                <w:right w:val="none" w:sz="0" w:space="0" w:color="auto"/>
              </w:divBdr>
              <w:divsChild>
                <w:div w:id="1161581903">
                  <w:marLeft w:val="0"/>
                  <w:marRight w:val="0"/>
                  <w:marTop w:val="0"/>
                  <w:marBottom w:val="0"/>
                  <w:divBdr>
                    <w:top w:val="none" w:sz="0" w:space="0" w:color="auto"/>
                    <w:left w:val="none" w:sz="0" w:space="0" w:color="auto"/>
                    <w:bottom w:val="none" w:sz="0" w:space="0" w:color="auto"/>
                    <w:right w:val="none" w:sz="0" w:space="0" w:color="auto"/>
                  </w:divBdr>
                  <w:divsChild>
                    <w:div w:id="1155613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0848094">
      <w:bodyDiv w:val="1"/>
      <w:marLeft w:val="0"/>
      <w:marRight w:val="0"/>
      <w:marTop w:val="0"/>
      <w:marBottom w:val="0"/>
      <w:divBdr>
        <w:top w:val="none" w:sz="0" w:space="0" w:color="auto"/>
        <w:left w:val="none" w:sz="0" w:space="0" w:color="auto"/>
        <w:bottom w:val="none" w:sz="0" w:space="0" w:color="auto"/>
        <w:right w:val="none" w:sz="0" w:space="0" w:color="auto"/>
      </w:divBdr>
      <w:divsChild>
        <w:div w:id="1107314283">
          <w:marLeft w:val="0"/>
          <w:marRight w:val="0"/>
          <w:marTop w:val="0"/>
          <w:marBottom w:val="0"/>
          <w:divBdr>
            <w:top w:val="none" w:sz="0" w:space="0" w:color="auto"/>
            <w:left w:val="none" w:sz="0" w:space="0" w:color="auto"/>
            <w:bottom w:val="none" w:sz="0" w:space="0" w:color="auto"/>
            <w:right w:val="none" w:sz="0" w:space="0" w:color="auto"/>
          </w:divBdr>
          <w:divsChild>
            <w:div w:id="414474979">
              <w:marLeft w:val="0"/>
              <w:marRight w:val="0"/>
              <w:marTop w:val="0"/>
              <w:marBottom w:val="0"/>
              <w:divBdr>
                <w:top w:val="none" w:sz="0" w:space="0" w:color="auto"/>
                <w:left w:val="none" w:sz="0" w:space="0" w:color="auto"/>
                <w:bottom w:val="none" w:sz="0" w:space="0" w:color="auto"/>
                <w:right w:val="none" w:sz="0" w:space="0" w:color="auto"/>
              </w:divBdr>
              <w:divsChild>
                <w:div w:id="1941184938">
                  <w:marLeft w:val="0"/>
                  <w:marRight w:val="0"/>
                  <w:marTop w:val="0"/>
                  <w:marBottom w:val="0"/>
                  <w:divBdr>
                    <w:top w:val="none" w:sz="0" w:space="0" w:color="auto"/>
                    <w:left w:val="none" w:sz="0" w:space="0" w:color="auto"/>
                    <w:bottom w:val="none" w:sz="0" w:space="0" w:color="auto"/>
                    <w:right w:val="none" w:sz="0" w:space="0" w:color="auto"/>
                  </w:divBdr>
                  <w:divsChild>
                    <w:div w:id="158155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3055346">
      <w:bodyDiv w:val="1"/>
      <w:marLeft w:val="0"/>
      <w:marRight w:val="0"/>
      <w:marTop w:val="0"/>
      <w:marBottom w:val="0"/>
      <w:divBdr>
        <w:top w:val="none" w:sz="0" w:space="0" w:color="auto"/>
        <w:left w:val="none" w:sz="0" w:space="0" w:color="auto"/>
        <w:bottom w:val="none" w:sz="0" w:space="0" w:color="auto"/>
        <w:right w:val="none" w:sz="0" w:space="0" w:color="auto"/>
      </w:divBdr>
      <w:divsChild>
        <w:div w:id="1087264942">
          <w:marLeft w:val="0"/>
          <w:marRight w:val="0"/>
          <w:marTop w:val="0"/>
          <w:marBottom w:val="0"/>
          <w:divBdr>
            <w:top w:val="none" w:sz="0" w:space="0" w:color="auto"/>
            <w:left w:val="none" w:sz="0" w:space="0" w:color="auto"/>
            <w:bottom w:val="none" w:sz="0" w:space="0" w:color="auto"/>
            <w:right w:val="none" w:sz="0" w:space="0" w:color="auto"/>
          </w:divBdr>
          <w:divsChild>
            <w:div w:id="1808546868">
              <w:marLeft w:val="0"/>
              <w:marRight w:val="0"/>
              <w:marTop w:val="0"/>
              <w:marBottom w:val="0"/>
              <w:divBdr>
                <w:top w:val="none" w:sz="0" w:space="0" w:color="auto"/>
                <w:left w:val="none" w:sz="0" w:space="0" w:color="auto"/>
                <w:bottom w:val="none" w:sz="0" w:space="0" w:color="auto"/>
                <w:right w:val="none" w:sz="0" w:space="0" w:color="auto"/>
              </w:divBdr>
              <w:divsChild>
                <w:div w:id="816534503">
                  <w:marLeft w:val="0"/>
                  <w:marRight w:val="0"/>
                  <w:marTop w:val="0"/>
                  <w:marBottom w:val="0"/>
                  <w:divBdr>
                    <w:top w:val="none" w:sz="0" w:space="0" w:color="auto"/>
                    <w:left w:val="none" w:sz="0" w:space="0" w:color="auto"/>
                    <w:bottom w:val="none" w:sz="0" w:space="0" w:color="auto"/>
                    <w:right w:val="none" w:sz="0" w:space="0" w:color="auto"/>
                  </w:divBdr>
                  <w:divsChild>
                    <w:div w:id="237785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9367041">
      <w:bodyDiv w:val="1"/>
      <w:marLeft w:val="0"/>
      <w:marRight w:val="0"/>
      <w:marTop w:val="0"/>
      <w:marBottom w:val="0"/>
      <w:divBdr>
        <w:top w:val="none" w:sz="0" w:space="0" w:color="auto"/>
        <w:left w:val="none" w:sz="0" w:space="0" w:color="auto"/>
        <w:bottom w:val="none" w:sz="0" w:space="0" w:color="auto"/>
        <w:right w:val="none" w:sz="0" w:space="0" w:color="auto"/>
      </w:divBdr>
      <w:divsChild>
        <w:div w:id="1907718463">
          <w:marLeft w:val="0"/>
          <w:marRight w:val="0"/>
          <w:marTop w:val="0"/>
          <w:marBottom w:val="0"/>
          <w:divBdr>
            <w:top w:val="none" w:sz="0" w:space="0" w:color="auto"/>
            <w:left w:val="none" w:sz="0" w:space="0" w:color="auto"/>
            <w:bottom w:val="none" w:sz="0" w:space="0" w:color="auto"/>
            <w:right w:val="none" w:sz="0" w:space="0" w:color="auto"/>
          </w:divBdr>
          <w:divsChild>
            <w:div w:id="1559894494">
              <w:marLeft w:val="0"/>
              <w:marRight w:val="0"/>
              <w:marTop w:val="0"/>
              <w:marBottom w:val="0"/>
              <w:divBdr>
                <w:top w:val="none" w:sz="0" w:space="0" w:color="auto"/>
                <w:left w:val="none" w:sz="0" w:space="0" w:color="auto"/>
                <w:bottom w:val="none" w:sz="0" w:space="0" w:color="auto"/>
                <w:right w:val="none" w:sz="0" w:space="0" w:color="auto"/>
              </w:divBdr>
              <w:divsChild>
                <w:div w:id="555120267">
                  <w:marLeft w:val="0"/>
                  <w:marRight w:val="0"/>
                  <w:marTop w:val="0"/>
                  <w:marBottom w:val="0"/>
                  <w:divBdr>
                    <w:top w:val="none" w:sz="0" w:space="0" w:color="auto"/>
                    <w:left w:val="none" w:sz="0" w:space="0" w:color="auto"/>
                    <w:bottom w:val="none" w:sz="0" w:space="0" w:color="auto"/>
                    <w:right w:val="none" w:sz="0" w:space="0" w:color="auto"/>
                  </w:divBdr>
                  <w:divsChild>
                    <w:div w:id="184269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3298661">
      <w:bodyDiv w:val="1"/>
      <w:marLeft w:val="0"/>
      <w:marRight w:val="0"/>
      <w:marTop w:val="0"/>
      <w:marBottom w:val="0"/>
      <w:divBdr>
        <w:top w:val="none" w:sz="0" w:space="0" w:color="auto"/>
        <w:left w:val="none" w:sz="0" w:space="0" w:color="auto"/>
        <w:bottom w:val="none" w:sz="0" w:space="0" w:color="auto"/>
        <w:right w:val="none" w:sz="0" w:space="0" w:color="auto"/>
      </w:divBdr>
    </w:div>
    <w:div w:id="584723216">
      <w:bodyDiv w:val="1"/>
      <w:marLeft w:val="0"/>
      <w:marRight w:val="0"/>
      <w:marTop w:val="0"/>
      <w:marBottom w:val="0"/>
      <w:divBdr>
        <w:top w:val="none" w:sz="0" w:space="0" w:color="auto"/>
        <w:left w:val="none" w:sz="0" w:space="0" w:color="auto"/>
        <w:bottom w:val="none" w:sz="0" w:space="0" w:color="auto"/>
        <w:right w:val="none" w:sz="0" w:space="0" w:color="auto"/>
      </w:divBdr>
      <w:divsChild>
        <w:div w:id="2087533219">
          <w:marLeft w:val="0"/>
          <w:marRight w:val="0"/>
          <w:marTop w:val="0"/>
          <w:marBottom w:val="0"/>
          <w:divBdr>
            <w:top w:val="none" w:sz="0" w:space="0" w:color="auto"/>
            <w:left w:val="none" w:sz="0" w:space="0" w:color="auto"/>
            <w:bottom w:val="none" w:sz="0" w:space="0" w:color="auto"/>
            <w:right w:val="none" w:sz="0" w:space="0" w:color="auto"/>
          </w:divBdr>
          <w:divsChild>
            <w:div w:id="1709991106">
              <w:marLeft w:val="0"/>
              <w:marRight w:val="0"/>
              <w:marTop w:val="0"/>
              <w:marBottom w:val="0"/>
              <w:divBdr>
                <w:top w:val="none" w:sz="0" w:space="0" w:color="auto"/>
                <w:left w:val="none" w:sz="0" w:space="0" w:color="auto"/>
                <w:bottom w:val="none" w:sz="0" w:space="0" w:color="auto"/>
                <w:right w:val="none" w:sz="0" w:space="0" w:color="auto"/>
              </w:divBdr>
              <w:divsChild>
                <w:div w:id="545726786">
                  <w:marLeft w:val="0"/>
                  <w:marRight w:val="0"/>
                  <w:marTop w:val="0"/>
                  <w:marBottom w:val="0"/>
                  <w:divBdr>
                    <w:top w:val="none" w:sz="0" w:space="0" w:color="auto"/>
                    <w:left w:val="none" w:sz="0" w:space="0" w:color="auto"/>
                    <w:bottom w:val="none" w:sz="0" w:space="0" w:color="auto"/>
                    <w:right w:val="none" w:sz="0" w:space="0" w:color="auto"/>
                  </w:divBdr>
                  <w:divsChild>
                    <w:div w:id="60489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5043217">
      <w:bodyDiv w:val="1"/>
      <w:marLeft w:val="0"/>
      <w:marRight w:val="0"/>
      <w:marTop w:val="0"/>
      <w:marBottom w:val="0"/>
      <w:divBdr>
        <w:top w:val="none" w:sz="0" w:space="0" w:color="auto"/>
        <w:left w:val="none" w:sz="0" w:space="0" w:color="auto"/>
        <w:bottom w:val="none" w:sz="0" w:space="0" w:color="auto"/>
        <w:right w:val="none" w:sz="0" w:space="0" w:color="auto"/>
      </w:divBdr>
      <w:divsChild>
        <w:div w:id="1620912775">
          <w:marLeft w:val="0"/>
          <w:marRight w:val="0"/>
          <w:marTop w:val="0"/>
          <w:marBottom w:val="0"/>
          <w:divBdr>
            <w:top w:val="none" w:sz="0" w:space="0" w:color="auto"/>
            <w:left w:val="none" w:sz="0" w:space="0" w:color="auto"/>
            <w:bottom w:val="none" w:sz="0" w:space="0" w:color="auto"/>
            <w:right w:val="none" w:sz="0" w:space="0" w:color="auto"/>
          </w:divBdr>
          <w:divsChild>
            <w:div w:id="1160192555">
              <w:marLeft w:val="0"/>
              <w:marRight w:val="0"/>
              <w:marTop w:val="0"/>
              <w:marBottom w:val="0"/>
              <w:divBdr>
                <w:top w:val="none" w:sz="0" w:space="0" w:color="auto"/>
                <w:left w:val="none" w:sz="0" w:space="0" w:color="auto"/>
                <w:bottom w:val="none" w:sz="0" w:space="0" w:color="auto"/>
                <w:right w:val="none" w:sz="0" w:space="0" w:color="auto"/>
              </w:divBdr>
              <w:divsChild>
                <w:div w:id="1820069193">
                  <w:marLeft w:val="0"/>
                  <w:marRight w:val="0"/>
                  <w:marTop w:val="0"/>
                  <w:marBottom w:val="0"/>
                  <w:divBdr>
                    <w:top w:val="none" w:sz="0" w:space="0" w:color="auto"/>
                    <w:left w:val="none" w:sz="0" w:space="0" w:color="auto"/>
                    <w:bottom w:val="none" w:sz="0" w:space="0" w:color="auto"/>
                    <w:right w:val="none" w:sz="0" w:space="0" w:color="auto"/>
                  </w:divBdr>
                  <w:divsChild>
                    <w:div w:id="42218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2372299">
      <w:bodyDiv w:val="1"/>
      <w:marLeft w:val="0"/>
      <w:marRight w:val="0"/>
      <w:marTop w:val="0"/>
      <w:marBottom w:val="0"/>
      <w:divBdr>
        <w:top w:val="none" w:sz="0" w:space="0" w:color="auto"/>
        <w:left w:val="none" w:sz="0" w:space="0" w:color="auto"/>
        <w:bottom w:val="none" w:sz="0" w:space="0" w:color="auto"/>
        <w:right w:val="none" w:sz="0" w:space="0" w:color="auto"/>
      </w:divBdr>
    </w:div>
    <w:div w:id="632684605">
      <w:bodyDiv w:val="1"/>
      <w:marLeft w:val="0"/>
      <w:marRight w:val="0"/>
      <w:marTop w:val="0"/>
      <w:marBottom w:val="0"/>
      <w:divBdr>
        <w:top w:val="none" w:sz="0" w:space="0" w:color="auto"/>
        <w:left w:val="none" w:sz="0" w:space="0" w:color="auto"/>
        <w:bottom w:val="none" w:sz="0" w:space="0" w:color="auto"/>
        <w:right w:val="none" w:sz="0" w:space="0" w:color="auto"/>
      </w:divBdr>
      <w:divsChild>
        <w:div w:id="320735444">
          <w:marLeft w:val="0"/>
          <w:marRight w:val="0"/>
          <w:marTop w:val="0"/>
          <w:marBottom w:val="0"/>
          <w:divBdr>
            <w:top w:val="none" w:sz="0" w:space="0" w:color="auto"/>
            <w:left w:val="none" w:sz="0" w:space="0" w:color="auto"/>
            <w:bottom w:val="none" w:sz="0" w:space="0" w:color="auto"/>
            <w:right w:val="none" w:sz="0" w:space="0" w:color="auto"/>
          </w:divBdr>
          <w:divsChild>
            <w:div w:id="321589840">
              <w:marLeft w:val="0"/>
              <w:marRight w:val="0"/>
              <w:marTop w:val="0"/>
              <w:marBottom w:val="0"/>
              <w:divBdr>
                <w:top w:val="none" w:sz="0" w:space="0" w:color="auto"/>
                <w:left w:val="none" w:sz="0" w:space="0" w:color="auto"/>
                <w:bottom w:val="none" w:sz="0" w:space="0" w:color="auto"/>
                <w:right w:val="none" w:sz="0" w:space="0" w:color="auto"/>
              </w:divBdr>
              <w:divsChild>
                <w:div w:id="450780801">
                  <w:marLeft w:val="0"/>
                  <w:marRight w:val="0"/>
                  <w:marTop w:val="0"/>
                  <w:marBottom w:val="0"/>
                  <w:divBdr>
                    <w:top w:val="none" w:sz="0" w:space="0" w:color="auto"/>
                    <w:left w:val="none" w:sz="0" w:space="0" w:color="auto"/>
                    <w:bottom w:val="none" w:sz="0" w:space="0" w:color="auto"/>
                    <w:right w:val="none" w:sz="0" w:space="0" w:color="auto"/>
                  </w:divBdr>
                  <w:divsChild>
                    <w:div w:id="947127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2901737">
      <w:bodyDiv w:val="1"/>
      <w:marLeft w:val="0"/>
      <w:marRight w:val="0"/>
      <w:marTop w:val="0"/>
      <w:marBottom w:val="0"/>
      <w:divBdr>
        <w:top w:val="none" w:sz="0" w:space="0" w:color="auto"/>
        <w:left w:val="none" w:sz="0" w:space="0" w:color="auto"/>
        <w:bottom w:val="none" w:sz="0" w:space="0" w:color="auto"/>
        <w:right w:val="none" w:sz="0" w:space="0" w:color="auto"/>
      </w:divBdr>
      <w:divsChild>
        <w:div w:id="1417705835">
          <w:marLeft w:val="0"/>
          <w:marRight w:val="0"/>
          <w:marTop w:val="0"/>
          <w:marBottom w:val="0"/>
          <w:divBdr>
            <w:top w:val="none" w:sz="0" w:space="0" w:color="auto"/>
            <w:left w:val="none" w:sz="0" w:space="0" w:color="auto"/>
            <w:bottom w:val="none" w:sz="0" w:space="0" w:color="auto"/>
            <w:right w:val="none" w:sz="0" w:space="0" w:color="auto"/>
          </w:divBdr>
          <w:divsChild>
            <w:div w:id="1241713890">
              <w:marLeft w:val="0"/>
              <w:marRight w:val="0"/>
              <w:marTop w:val="0"/>
              <w:marBottom w:val="0"/>
              <w:divBdr>
                <w:top w:val="none" w:sz="0" w:space="0" w:color="auto"/>
                <w:left w:val="none" w:sz="0" w:space="0" w:color="auto"/>
                <w:bottom w:val="none" w:sz="0" w:space="0" w:color="auto"/>
                <w:right w:val="none" w:sz="0" w:space="0" w:color="auto"/>
              </w:divBdr>
              <w:divsChild>
                <w:div w:id="65423614">
                  <w:marLeft w:val="0"/>
                  <w:marRight w:val="0"/>
                  <w:marTop w:val="0"/>
                  <w:marBottom w:val="0"/>
                  <w:divBdr>
                    <w:top w:val="none" w:sz="0" w:space="0" w:color="auto"/>
                    <w:left w:val="none" w:sz="0" w:space="0" w:color="auto"/>
                    <w:bottom w:val="none" w:sz="0" w:space="0" w:color="auto"/>
                    <w:right w:val="none" w:sz="0" w:space="0" w:color="auto"/>
                  </w:divBdr>
                  <w:divsChild>
                    <w:div w:id="130967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4016619">
      <w:bodyDiv w:val="1"/>
      <w:marLeft w:val="0"/>
      <w:marRight w:val="0"/>
      <w:marTop w:val="0"/>
      <w:marBottom w:val="0"/>
      <w:divBdr>
        <w:top w:val="none" w:sz="0" w:space="0" w:color="auto"/>
        <w:left w:val="none" w:sz="0" w:space="0" w:color="auto"/>
        <w:bottom w:val="none" w:sz="0" w:space="0" w:color="auto"/>
        <w:right w:val="none" w:sz="0" w:space="0" w:color="auto"/>
      </w:divBdr>
    </w:div>
    <w:div w:id="666178229">
      <w:bodyDiv w:val="1"/>
      <w:marLeft w:val="0"/>
      <w:marRight w:val="0"/>
      <w:marTop w:val="0"/>
      <w:marBottom w:val="0"/>
      <w:divBdr>
        <w:top w:val="none" w:sz="0" w:space="0" w:color="auto"/>
        <w:left w:val="none" w:sz="0" w:space="0" w:color="auto"/>
        <w:bottom w:val="none" w:sz="0" w:space="0" w:color="auto"/>
        <w:right w:val="none" w:sz="0" w:space="0" w:color="auto"/>
      </w:divBdr>
    </w:div>
    <w:div w:id="681932772">
      <w:bodyDiv w:val="1"/>
      <w:marLeft w:val="0"/>
      <w:marRight w:val="0"/>
      <w:marTop w:val="0"/>
      <w:marBottom w:val="0"/>
      <w:divBdr>
        <w:top w:val="none" w:sz="0" w:space="0" w:color="auto"/>
        <w:left w:val="none" w:sz="0" w:space="0" w:color="auto"/>
        <w:bottom w:val="none" w:sz="0" w:space="0" w:color="auto"/>
        <w:right w:val="none" w:sz="0" w:space="0" w:color="auto"/>
      </w:divBdr>
      <w:divsChild>
        <w:div w:id="1390423738">
          <w:marLeft w:val="0"/>
          <w:marRight w:val="0"/>
          <w:marTop w:val="0"/>
          <w:marBottom w:val="0"/>
          <w:divBdr>
            <w:top w:val="none" w:sz="0" w:space="0" w:color="auto"/>
            <w:left w:val="none" w:sz="0" w:space="0" w:color="auto"/>
            <w:bottom w:val="none" w:sz="0" w:space="0" w:color="auto"/>
            <w:right w:val="none" w:sz="0" w:space="0" w:color="auto"/>
          </w:divBdr>
          <w:divsChild>
            <w:div w:id="795294312">
              <w:marLeft w:val="0"/>
              <w:marRight w:val="0"/>
              <w:marTop w:val="0"/>
              <w:marBottom w:val="0"/>
              <w:divBdr>
                <w:top w:val="none" w:sz="0" w:space="0" w:color="auto"/>
                <w:left w:val="none" w:sz="0" w:space="0" w:color="auto"/>
                <w:bottom w:val="none" w:sz="0" w:space="0" w:color="auto"/>
                <w:right w:val="none" w:sz="0" w:space="0" w:color="auto"/>
              </w:divBdr>
              <w:divsChild>
                <w:div w:id="1209415335">
                  <w:marLeft w:val="0"/>
                  <w:marRight w:val="0"/>
                  <w:marTop w:val="0"/>
                  <w:marBottom w:val="0"/>
                  <w:divBdr>
                    <w:top w:val="none" w:sz="0" w:space="0" w:color="auto"/>
                    <w:left w:val="none" w:sz="0" w:space="0" w:color="auto"/>
                    <w:bottom w:val="none" w:sz="0" w:space="0" w:color="auto"/>
                    <w:right w:val="none" w:sz="0" w:space="0" w:color="auto"/>
                  </w:divBdr>
                  <w:divsChild>
                    <w:div w:id="9668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4229002">
      <w:bodyDiv w:val="1"/>
      <w:marLeft w:val="0"/>
      <w:marRight w:val="0"/>
      <w:marTop w:val="0"/>
      <w:marBottom w:val="0"/>
      <w:divBdr>
        <w:top w:val="none" w:sz="0" w:space="0" w:color="auto"/>
        <w:left w:val="none" w:sz="0" w:space="0" w:color="auto"/>
        <w:bottom w:val="none" w:sz="0" w:space="0" w:color="auto"/>
        <w:right w:val="none" w:sz="0" w:space="0" w:color="auto"/>
      </w:divBdr>
      <w:divsChild>
        <w:div w:id="1188568230">
          <w:marLeft w:val="0"/>
          <w:marRight w:val="0"/>
          <w:marTop w:val="0"/>
          <w:marBottom w:val="0"/>
          <w:divBdr>
            <w:top w:val="none" w:sz="0" w:space="0" w:color="auto"/>
            <w:left w:val="none" w:sz="0" w:space="0" w:color="auto"/>
            <w:bottom w:val="none" w:sz="0" w:space="0" w:color="auto"/>
            <w:right w:val="none" w:sz="0" w:space="0" w:color="auto"/>
          </w:divBdr>
          <w:divsChild>
            <w:div w:id="2074158134">
              <w:marLeft w:val="0"/>
              <w:marRight w:val="0"/>
              <w:marTop w:val="0"/>
              <w:marBottom w:val="0"/>
              <w:divBdr>
                <w:top w:val="none" w:sz="0" w:space="0" w:color="auto"/>
                <w:left w:val="none" w:sz="0" w:space="0" w:color="auto"/>
                <w:bottom w:val="none" w:sz="0" w:space="0" w:color="auto"/>
                <w:right w:val="none" w:sz="0" w:space="0" w:color="auto"/>
              </w:divBdr>
              <w:divsChild>
                <w:div w:id="1092049546">
                  <w:marLeft w:val="0"/>
                  <w:marRight w:val="0"/>
                  <w:marTop w:val="0"/>
                  <w:marBottom w:val="0"/>
                  <w:divBdr>
                    <w:top w:val="none" w:sz="0" w:space="0" w:color="auto"/>
                    <w:left w:val="none" w:sz="0" w:space="0" w:color="auto"/>
                    <w:bottom w:val="none" w:sz="0" w:space="0" w:color="auto"/>
                    <w:right w:val="none" w:sz="0" w:space="0" w:color="auto"/>
                  </w:divBdr>
                  <w:divsChild>
                    <w:div w:id="1083064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444786">
      <w:bodyDiv w:val="1"/>
      <w:marLeft w:val="0"/>
      <w:marRight w:val="0"/>
      <w:marTop w:val="0"/>
      <w:marBottom w:val="0"/>
      <w:divBdr>
        <w:top w:val="none" w:sz="0" w:space="0" w:color="auto"/>
        <w:left w:val="none" w:sz="0" w:space="0" w:color="auto"/>
        <w:bottom w:val="none" w:sz="0" w:space="0" w:color="auto"/>
        <w:right w:val="none" w:sz="0" w:space="0" w:color="auto"/>
      </w:divBdr>
      <w:divsChild>
        <w:div w:id="1342664202">
          <w:marLeft w:val="0"/>
          <w:marRight w:val="0"/>
          <w:marTop w:val="0"/>
          <w:marBottom w:val="0"/>
          <w:divBdr>
            <w:top w:val="none" w:sz="0" w:space="0" w:color="auto"/>
            <w:left w:val="none" w:sz="0" w:space="0" w:color="auto"/>
            <w:bottom w:val="none" w:sz="0" w:space="0" w:color="auto"/>
            <w:right w:val="none" w:sz="0" w:space="0" w:color="auto"/>
          </w:divBdr>
          <w:divsChild>
            <w:div w:id="1847669308">
              <w:marLeft w:val="0"/>
              <w:marRight w:val="0"/>
              <w:marTop w:val="0"/>
              <w:marBottom w:val="0"/>
              <w:divBdr>
                <w:top w:val="none" w:sz="0" w:space="0" w:color="auto"/>
                <w:left w:val="none" w:sz="0" w:space="0" w:color="auto"/>
                <w:bottom w:val="none" w:sz="0" w:space="0" w:color="auto"/>
                <w:right w:val="none" w:sz="0" w:space="0" w:color="auto"/>
              </w:divBdr>
              <w:divsChild>
                <w:div w:id="840781275">
                  <w:marLeft w:val="0"/>
                  <w:marRight w:val="0"/>
                  <w:marTop w:val="0"/>
                  <w:marBottom w:val="0"/>
                  <w:divBdr>
                    <w:top w:val="none" w:sz="0" w:space="0" w:color="auto"/>
                    <w:left w:val="none" w:sz="0" w:space="0" w:color="auto"/>
                    <w:bottom w:val="none" w:sz="0" w:space="0" w:color="auto"/>
                    <w:right w:val="none" w:sz="0" w:space="0" w:color="auto"/>
                  </w:divBdr>
                  <w:divsChild>
                    <w:div w:id="1865046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4046247">
      <w:bodyDiv w:val="1"/>
      <w:marLeft w:val="0"/>
      <w:marRight w:val="0"/>
      <w:marTop w:val="0"/>
      <w:marBottom w:val="0"/>
      <w:divBdr>
        <w:top w:val="none" w:sz="0" w:space="0" w:color="auto"/>
        <w:left w:val="none" w:sz="0" w:space="0" w:color="auto"/>
        <w:bottom w:val="none" w:sz="0" w:space="0" w:color="auto"/>
        <w:right w:val="none" w:sz="0" w:space="0" w:color="auto"/>
      </w:divBdr>
      <w:divsChild>
        <w:div w:id="997466385">
          <w:marLeft w:val="0"/>
          <w:marRight w:val="0"/>
          <w:marTop w:val="0"/>
          <w:marBottom w:val="0"/>
          <w:divBdr>
            <w:top w:val="none" w:sz="0" w:space="0" w:color="auto"/>
            <w:left w:val="none" w:sz="0" w:space="0" w:color="auto"/>
            <w:bottom w:val="none" w:sz="0" w:space="0" w:color="auto"/>
            <w:right w:val="none" w:sz="0" w:space="0" w:color="auto"/>
          </w:divBdr>
          <w:divsChild>
            <w:div w:id="1027025828">
              <w:marLeft w:val="0"/>
              <w:marRight w:val="0"/>
              <w:marTop w:val="0"/>
              <w:marBottom w:val="0"/>
              <w:divBdr>
                <w:top w:val="none" w:sz="0" w:space="0" w:color="auto"/>
                <w:left w:val="none" w:sz="0" w:space="0" w:color="auto"/>
                <w:bottom w:val="none" w:sz="0" w:space="0" w:color="auto"/>
                <w:right w:val="none" w:sz="0" w:space="0" w:color="auto"/>
              </w:divBdr>
              <w:divsChild>
                <w:div w:id="618143271">
                  <w:marLeft w:val="0"/>
                  <w:marRight w:val="0"/>
                  <w:marTop w:val="0"/>
                  <w:marBottom w:val="0"/>
                  <w:divBdr>
                    <w:top w:val="none" w:sz="0" w:space="0" w:color="auto"/>
                    <w:left w:val="none" w:sz="0" w:space="0" w:color="auto"/>
                    <w:bottom w:val="none" w:sz="0" w:space="0" w:color="auto"/>
                    <w:right w:val="none" w:sz="0" w:space="0" w:color="auto"/>
                  </w:divBdr>
                  <w:divsChild>
                    <w:div w:id="116821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7804262">
      <w:bodyDiv w:val="1"/>
      <w:marLeft w:val="0"/>
      <w:marRight w:val="0"/>
      <w:marTop w:val="0"/>
      <w:marBottom w:val="0"/>
      <w:divBdr>
        <w:top w:val="none" w:sz="0" w:space="0" w:color="auto"/>
        <w:left w:val="none" w:sz="0" w:space="0" w:color="auto"/>
        <w:bottom w:val="none" w:sz="0" w:space="0" w:color="auto"/>
        <w:right w:val="none" w:sz="0" w:space="0" w:color="auto"/>
      </w:divBdr>
      <w:divsChild>
        <w:div w:id="1919702757">
          <w:marLeft w:val="0"/>
          <w:marRight w:val="0"/>
          <w:marTop w:val="0"/>
          <w:marBottom w:val="0"/>
          <w:divBdr>
            <w:top w:val="none" w:sz="0" w:space="0" w:color="auto"/>
            <w:left w:val="none" w:sz="0" w:space="0" w:color="auto"/>
            <w:bottom w:val="none" w:sz="0" w:space="0" w:color="auto"/>
            <w:right w:val="none" w:sz="0" w:space="0" w:color="auto"/>
          </w:divBdr>
          <w:divsChild>
            <w:div w:id="736636847">
              <w:marLeft w:val="0"/>
              <w:marRight w:val="0"/>
              <w:marTop w:val="0"/>
              <w:marBottom w:val="0"/>
              <w:divBdr>
                <w:top w:val="none" w:sz="0" w:space="0" w:color="auto"/>
                <w:left w:val="none" w:sz="0" w:space="0" w:color="auto"/>
                <w:bottom w:val="none" w:sz="0" w:space="0" w:color="auto"/>
                <w:right w:val="none" w:sz="0" w:space="0" w:color="auto"/>
              </w:divBdr>
              <w:divsChild>
                <w:div w:id="250089678">
                  <w:marLeft w:val="0"/>
                  <w:marRight w:val="0"/>
                  <w:marTop w:val="0"/>
                  <w:marBottom w:val="0"/>
                  <w:divBdr>
                    <w:top w:val="none" w:sz="0" w:space="0" w:color="auto"/>
                    <w:left w:val="none" w:sz="0" w:space="0" w:color="auto"/>
                    <w:bottom w:val="none" w:sz="0" w:space="0" w:color="auto"/>
                    <w:right w:val="none" w:sz="0" w:space="0" w:color="auto"/>
                  </w:divBdr>
                  <w:divsChild>
                    <w:div w:id="1052771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4818468">
      <w:bodyDiv w:val="1"/>
      <w:marLeft w:val="0"/>
      <w:marRight w:val="0"/>
      <w:marTop w:val="0"/>
      <w:marBottom w:val="0"/>
      <w:divBdr>
        <w:top w:val="none" w:sz="0" w:space="0" w:color="auto"/>
        <w:left w:val="none" w:sz="0" w:space="0" w:color="auto"/>
        <w:bottom w:val="none" w:sz="0" w:space="0" w:color="auto"/>
        <w:right w:val="none" w:sz="0" w:space="0" w:color="auto"/>
      </w:divBdr>
      <w:divsChild>
        <w:div w:id="2134251019">
          <w:marLeft w:val="0"/>
          <w:marRight w:val="0"/>
          <w:marTop w:val="0"/>
          <w:marBottom w:val="0"/>
          <w:divBdr>
            <w:top w:val="none" w:sz="0" w:space="0" w:color="auto"/>
            <w:left w:val="none" w:sz="0" w:space="0" w:color="auto"/>
            <w:bottom w:val="none" w:sz="0" w:space="0" w:color="auto"/>
            <w:right w:val="none" w:sz="0" w:space="0" w:color="auto"/>
          </w:divBdr>
          <w:divsChild>
            <w:div w:id="24529285">
              <w:marLeft w:val="0"/>
              <w:marRight w:val="0"/>
              <w:marTop w:val="0"/>
              <w:marBottom w:val="0"/>
              <w:divBdr>
                <w:top w:val="none" w:sz="0" w:space="0" w:color="auto"/>
                <w:left w:val="none" w:sz="0" w:space="0" w:color="auto"/>
                <w:bottom w:val="none" w:sz="0" w:space="0" w:color="auto"/>
                <w:right w:val="none" w:sz="0" w:space="0" w:color="auto"/>
              </w:divBdr>
              <w:divsChild>
                <w:div w:id="1244484881">
                  <w:marLeft w:val="0"/>
                  <w:marRight w:val="0"/>
                  <w:marTop w:val="0"/>
                  <w:marBottom w:val="0"/>
                  <w:divBdr>
                    <w:top w:val="none" w:sz="0" w:space="0" w:color="auto"/>
                    <w:left w:val="none" w:sz="0" w:space="0" w:color="auto"/>
                    <w:bottom w:val="none" w:sz="0" w:space="0" w:color="auto"/>
                    <w:right w:val="none" w:sz="0" w:space="0" w:color="auto"/>
                  </w:divBdr>
                  <w:divsChild>
                    <w:div w:id="1520924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6972583">
      <w:bodyDiv w:val="1"/>
      <w:marLeft w:val="0"/>
      <w:marRight w:val="0"/>
      <w:marTop w:val="0"/>
      <w:marBottom w:val="0"/>
      <w:divBdr>
        <w:top w:val="none" w:sz="0" w:space="0" w:color="auto"/>
        <w:left w:val="none" w:sz="0" w:space="0" w:color="auto"/>
        <w:bottom w:val="none" w:sz="0" w:space="0" w:color="auto"/>
        <w:right w:val="none" w:sz="0" w:space="0" w:color="auto"/>
      </w:divBdr>
      <w:divsChild>
        <w:div w:id="1097020964">
          <w:marLeft w:val="0"/>
          <w:marRight w:val="0"/>
          <w:marTop w:val="0"/>
          <w:marBottom w:val="0"/>
          <w:divBdr>
            <w:top w:val="none" w:sz="0" w:space="0" w:color="auto"/>
            <w:left w:val="none" w:sz="0" w:space="0" w:color="auto"/>
            <w:bottom w:val="none" w:sz="0" w:space="0" w:color="auto"/>
            <w:right w:val="none" w:sz="0" w:space="0" w:color="auto"/>
          </w:divBdr>
          <w:divsChild>
            <w:div w:id="1447508611">
              <w:marLeft w:val="0"/>
              <w:marRight w:val="0"/>
              <w:marTop w:val="0"/>
              <w:marBottom w:val="0"/>
              <w:divBdr>
                <w:top w:val="none" w:sz="0" w:space="0" w:color="auto"/>
                <w:left w:val="none" w:sz="0" w:space="0" w:color="auto"/>
                <w:bottom w:val="none" w:sz="0" w:space="0" w:color="auto"/>
                <w:right w:val="none" w:sz="0" w:space="0" w:color="auto"/>
              </w:divBdr>
              <w:divsChild>
                <w:div w:id="156613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685631">
      <w:bodyDiv w:val="1"/>
      <w:marLeft w:val="0"/>
      <w:marRight w:val="0"/>
      <w:marTop w:val="0"/>
      <w:marBottom w:val="0"/>
      <w:divBdr>
        <w:top w:val="none" w:sz="0" w:space="0" w:color="auto"/>
        <w:left w:val="none" w:sz="0" w:space="0" w:color="auto"/>
        <w:bottom w:val="none" w:sz="0" w:space="0" w:color="auto"/>
        <w:right w:val="none" w:sz="0" w:space="0" w:color="auto"/>
      </w:divBdr>
      <w:divsChild>
        <w:div w:id="1426654436">
          <w:marLeft w:val="0"/>
          <w:marRight w:val="0"/>
          <w:marTop w:val="0"/>
          <w:marBottom w:val="0"/>
          <w:divBdr>
            <w:top w:val="none" w:sz="0" w:space="0" w:color="auto"/>
            <w:left w:val="none" w:sz="0" w:space="0" w:color="auto"/>
            <w:bottom w:val="none" w:sz="0" w:space="0" w:color="auto"/>
            <w:right w:val="none" w:sz="0" w:space="0" w:color="auto"/>
          </w:divBdr>
          <w:divsChild>
            <w:div w:id="541407145">
              <w:marLeft w:val="0"/>
              <w:marRight w:val="0"/>
              <w:marTop w:val="0"/>
              <w:marBottom w:val="0"/>
              <w:divBdr>
                <w:top w:val="none" w:sz="0" w:space="0" w:color="auto"/>
                <w:left w:val="none" w:sz="0" w:space="0" w:color="auto"/>
                <w:bottom w:val="none" w:sz="0" w:space="0" w:color="auto"/>
                <w:right w:val="none" w:sz="0" w:space="0" w:color="auto"/>
              </w:divBdr>
              <w:divsChild>
                <w:div w:id="1218249635">
                  <w:marLeft w:val="0"/>
                  <w:marRight w:val="0"/>
                  <w:marTop w:val="0"/>
                  <w:marBottom w:val="0"/>
                  <w:divBdr>
                    <w:top w:val="none" w:sz="0" w:space="0" w:color="auto"/>
                    <w:left w:val="none" w:sz="0" w:space="0" w:color="auto"/>
                    <w:bottom w:val="none" w:sz="0" w:space="0" w:color="auto"/>
                    <w:right w:val="none" w:sz="0" w:space="0" w:color="auto"/>
                  </w:divBdr>
                  <w:divsChild>
                    <w:div w:id="25911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8499943">
      <w:bodyDiv w:val="1"/>
      <w:marLeft w:val="0"/>
      <w:marRight w:val="0"/>
      <w:marTop w:val="0"/>
      <w:marBottom w:val="0"/>
      <w:divBdr>
        <w:top w:val="none" w:sz="0" w:space="0" w:color="auto"/>
        <w:left w:val="none" w:sz="0" w:space="0" w:color="auto"/>
        <w:bottom w:val="none" w:sz="0" w:space="0" w:color="auto"/>
        <w:right w:val="none" w:sz="0" w:space="0" w:color="auto"/>
      </w:divBdr>
    </w:div>
    <w:div w:id="768621719">
      <w:bodyDiv w:val="1"/>
      <w:marLeft w:val="0"/>
      <w:marRight w:val="0"/>
      <w:marTop w:val="0"/>
      <w:marBottom w:val="0"/>
      <w:divBdr>
        <w:top w:val="none" w:sz="0" w:space="0" w:color="auto"/>
        <w:left w:val="none" w:sz="0" w:space="0" w:color="auto"/>
        <w:bottom w:val="none" w:sz="0" w:space="0" w:color="auto"/>
        <w:right w:val="none" w:sz="0" w:space="0" w:color="auto"/>
      </w:divBdr>
    </w:div>
    <w:div w:id="77209298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4083431">
      <w:bodyDiv w:val="1"/>
      <w:marLeft w:val="0"/>
      <w:marRight w:val="0"/>
      <w:marTop w:val="0"/>
      <w:marBottom w:val="0"/>
      <w:divBdr>
        <w:top w:val="none" w:sz="0" w:space="0" w:color="auto"/>
        <w:left w:val="none" w:sz="0" w:space="0" w:color="auto"/>
        <w:bottom w:val="none" w:sz="0" w:space="0" w:color="auto"/>
        <w:right w:val="none" w:sz="0" w:space="0" w:color="auto"/>
      </w:divBdr>
      <w:divsChild>
        <w:div w:id="1014263887">
          <w:marLeft w:val="0"/>
          <w:marRight w:val="0"/>
          <w:marTop w:val="0"/>
          <w:marBottom w:val="0"/>
          <w:divBdr>
            <w:top w:val="none" w:sz="0" w:space="0" w:color="auto"/>
            <w:left w:val="none" w:sz="0" w:space="0" w:color="auto"/>
            <w:bottom w:val="none" w:sz="0" w:space="0" w:color="auto"/>
            <w:right w:val="none" w:sz="0" w:space="0" w:color="auto"/>
          </w:divBdr>
          <w:divsChild>
            <w:div w:id="1150904916">
              <w:marLeft w:val="0"/>
              <w:marRight w:val="0"/>
              <w:marTop w:val="0"/>
              <w:marBottom w:val="0"/>
              <w:divBdr>
                <w:top w:val="none" w:sz="0" w:space="0" w:color="auto"/>
                <w:left w:val="none" w:sz="0" w:space="0" w:color="auto"/>
                <w:bottom w:val="none" w:sz="0" w:space="0" w:color="auto"/>
                <w:right w:val="none" w:sz="0" w:space="0" w:color="auto"/>
              </w:divBdr>
              <w:divsChild>
                <w:div w:id="788625622">
                  <w:marLeft w:val="0"/>
                  <w:marRight w:val="0"/>
                  <w:marTop w:val="0"/>
                  <w:marBottom w:val="0"/>
                  <w:divBdr>
                    <w:top w:val="none" w:sz="0" w:space="0" w:color="auto"/>
                    <w:left w:val="none" w:sz="0" w:space="0" w:color="auto"/>
                    <w:bottom w:val="none" w:sz="0" w:space="0" w:color="auto"/>
                    <w:right w:val="none" w:sz="0" w:space="0" w:color="auto"/>
                  </w:divBdr>
                  <w:divsChild>
                    <w:div w:id="61047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3278839">
      <w:bodyDiv w:val="1"/>
      <w:marLeft w:val="0"/>
      <w:marRight w:val="0"/>
      <w:marTop w:val="0"/>
      <w:marBottom w:val="0"/>
      <w:divBdr>
        <w:top w:val="none" w:sz="0" w:space="0" w:color="auto"/>
        <w:left w:val="none" w:sz="0" w:space="0" w:color="auto"/>
        <w:bottom w:val="none" w:sz="0" w:space="0" w:color="auto"/>
        <w:right w:val="none" w:sz="0" w:space="0" w:color="auto"/>
      </w:divBdr>
      <w:divsChild>
        <w:div w:id="176383982">
          <w:marLeft w:val="0"/>
          <w:marRight w:val="0"/>
          <w:marTop w:val="0"/>
          <w:marBottom w:val="0"/>
          <w:divBdr>
            <w:top w:val="none" w:sz="0" w:space="0" w:color="auto"/>
            <w:left w:val="none" w:sz="0" w:space="0" w:color="auto"/>
            <w:bottom w:val="none" w:sz="0" w:space="0" w:color="auto"/>
            <w:right w:val="none" w:sz="0" w:space="0" w:color="auto"/>
          </w:divBdr>
          <w:divsChild>
            <w:div w:id="1681542386">
              <w:marLeft w:val="0"/>
              <w:marRight w:val="0"/>
              <w:marTop w:val="0"/>
              <w:marBottom w:val="0"/>
              <w:divBdr>
                <w:top w:val="none" w:sz="0" w:space="0" w:color="auto"/>
                <w:left w:val="none" w:sz="0" w:space="0" w:color="auto"/>
                <w:bottom w:val="none" w:sz="0" w:space="0" w:color="auto"/>
                <w:right w:val="none" w:sz="0" w:space="0" w:color="auto"/>
              </w:divBdr>
              <w:divsChild>
                <w:div w:id="1582451887">
                  <w:marLeft w:val="0"/>
                  <w:marRight w:val="0"/>
                  <w:marTop w:val="0"/>
                  <w:marBottom w:val="0"/>
                  <w:divBdr>
                    <w:top w:val="none" w:sz="0" w:space="0" w:color="auto"/>
                    <w:left w:val="none" w:sz="0" w:space="0" w:color="auto"/>
                    <w:bottom w:val="none" w:sz="0" w:space="0" w:color="auto"/>
                    <w:right w:val="none" w:sz="0" w:space="0" w:color="auto"/>
                  </w:divBdr>
                  <w:divsChild>
                    <w:div w:id="193508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8324029">
      <w:bodyDiv w:val="1"/>
      <w:marLeft w:val="0"/>
      <w:marRight w:val="0"/>
      <w:marTop w:val="0"/>
      <w:marBottom w:val="0"/>
      <w:divBdr>
        <w:top w:val="none" w:sz="0" w:space="0" w:color="auto"/>
        <w:left w:val="none" w:sz="0" w:space="0" w:color="auto"/>
        <w:bottom w:val="none" w:sz="0" w:space="0" w:color="auto"/>
        <w:right w:val="none" w:sz="0" w:space="0" w:color="auto"/>
      </w:divBdr>
      <w:divsChild>
        <w:div w:id="1298297064">
          <w:marLeft w:val="0"/>
          <w:marRight w:val="0"/>
          <w:marTop w:val="0"/>
          <w:marBottom w:val="0"/>
          <w:divBdr>
            <w:top w:val="none" w:sz="0" w:space="0" w:color="auto"/>
            <w:left w:val="none" w:sz="0" w:space="0" w:color="auto"/>
            <w:bottom w:val="none" w:sz="0" w:space="0" w:color="auto"/>
            <w:right w:val="none" w:sz="0" w:space="0" w:color="auto"/>
          </w:divBdr>
          <w:divsChild>
            <w:div w:id="1471094268">
              <w:marLeft w:val="0"/>
              <w:marRight w:val="0"/>
              <w:marTop w:val="0"/>
              <w:marBottom w:val="0"/>
              <w:divBdr>
                <w:top w:val="none" w:sz="0" w:space="0" w:color="auto"/>
                <w:left w:val="none" w:sz="0" w:space="0" w:color="auto"/>
                <w:bottom w:val="none" w:sz="0" w:space="0" w:color="auto"/>
                <w:right w:val="none" w:sz="0" w:space="0" w:color="auto"/>
              </w:divBdr>
              <w:divsChild>
                <w:div w:id="240874997">
                  <w:marLeft w:val="0"/>
                  <w:marRight w:val="0"/>
                  <w:marTop w:val="0"/>
                  <w:marBottom w:val="0"/>
                  <w:divBdr>
                    <w:top w:val="none" w:sz="0" w:space="0" w:color="auto"/>
                    <w:left w:val="none" w:sz="0" w:space="0" w:color="auto"/>
                    <w:bottom w:val="none" w:sz="0" w:space="0" w:color="auto"/>
                    <w:right w:val="none" w:sz="0" w:space="0" w:color="auto"/>
                  </w:divBdr>
                  <w:divsChild>
                    <w:div w:id="27479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6916914">
      <w:bodyDiv w:val="1"/>
      <w:marLeft w:val="0"/>
      <w:marRight w:val="0"/>
      <w:marTop w:val="0"/>
      <w:marBottom w:val="0"/>
      <w:divBdr>
        <w:top w:val="none" w:sz="0" w:space="0" w:color="auto"/>
        <w:left w:val="none" w:sz="0" w:space="0" w:color="auto"/>
        <w:bottom w:val="none" w:sz="0" w:space="0" w:color="auto"/>
        <w:right w:val="none" w:sz="0" w:space="0" w:color="auto"/>
      </w:divBdr>
      <w:divsChild>
        <w:div w:id="1790473469">
          <w:marLeft w:val="0"/>
          <w:marRight w:val="0"/>
          <w:marTop w:val="0"/>
          <w:marBottom w:val="0"/>
          <w:divBdr>
            <w:top w:val="none" w:sz="0" w:space="0" w:color="auto"/>
            <w:left w:val="none" w:sz="0" w:space="0" w:color="auto"/>
            <w:bottom w:val="none" w:sz="0" w:space="0" w:color="auto"/>
            <w:right w:val="none" w:sz="0" w:space="0" w:color="auto"/>
          </w:divBdr>
          <w:divsChild>
            <w:div w:id="2042052265">
              <w:marLeft w:val="0"/>
              <w:marRight w:val="0"/>
              <w:marTop w:val="0"/>
              <w:marBottom w:val="0"/>
              <w:divBdr>
                <w:top w:val="none" w:sz="0" w:space="0" w:color="auto"/>
                <w:left w:val="none" w:sz="0" w:space="0" w:color="auto"/>
                <w:bottom w:val="none" w:sz="0" w:space="0" w:color="auto"/>
                <w:right w:val="none" w:sz="0" w:space="0" w:color="auto"/>
              </w:divBdr>
              <w:divsChild>
                <w:div w:id="1833637129">
                  <w:marLeft w:val="0"/>
                  <w:marRight w:val="0"/>
                  <w:marTop w:val="0"/>
                  <w:marBottom w:val="0"/>
                  <w:divBdr>
                    <w:top w:val="none" w:sz="0" w:space="0" w:color="auto"/>
                    <w:left w:val="none" w:sz="0" w:space="0" w:color="auto"/>
                    <w:bottom w:val="none" w:sz="0" w:space="0" w:color="auto"/>
                    <w:right w:val="none" w:sz="0" w:space="0" w:color="auto"/>
                  </w:divBdr>
                  <w:divsChild>
                    <w:div w:id="1752195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579876">
      <w:bodyDiv w:val="1"/>
      <w:marLeft w:val="0"/>
      <w:marRight w:val="0"/>
      <w:marTop w:val="0"/>
      <w:marBottom w:val="0"/>
      <w:divBdr>
        <w:top w:val="none" w:sz="0" w:space="0" w:color="auto"/>
        <w:left w:val="none" w:sz="0" w:space="0" w:color="auto"/>
        <w:bottom w:val="none" w:sz="0" w:space="0" w:color="auto"/>
        <w:right w:val="none" w:sz="0" w:space="0" w:color="auto"/>
      </w:divBdr>
      <w:divsChild>
        <w:div w:id="865023284">
          <w:marLeft w:val="0"/>
          <w:marRight w:val="0"/>
          <w:marTop w:val="0"/>
          <w:marBottom w:val="0"/>
          <w:divBdr>
            <w:top w:val="none" w:sz="0" w:space="0" w:color="auto"/>
            <w:left w:val="none" w:sz="0" w:space="0" w:color="auto"/>
            <w:bottom w:val="none" w:sz="0" w:space="0" w:color="auto"/>
            <w:right w:val="none" w:sz="0" w:space="0" w:color="auto"/>
          </w:divBdr>
          <w:divsChild>
            <w:div w:id="1923876499">
              <w:marLeft w:val="0"/>
              <w:marRight w:val="0"/>
              <w:marTop w:val="0"/>
              <w:marBottom w:val="0"/>
              <w:divBdr>
                <w:top w:val="none" w:sz="0" w:space="0" w:color="auto"/>
                <w:left w:val="none" w:sz="0" w:space="0" w:color="auto"/>
                <w:bottom w:val="none" w:sz="0" w:space="0" w:color="auto"/>
                <w:right w:val="none" w:sz="0" w:space="0" w:color="auto"/>
              </w:divBdr>
              <w:divsChild>
                <w:div w:id="836114066">
                  <w:marLeft w:val="0"/>
                  <w:marRight w:val="0"/>
                  <w:marTop w:val="0"/>
                  <w:marBottom w:val="0"/>
                  <w:divBdr>
                    <w:top w:val="none" w:sz="0" w:space="0" w:color="auto"/>
                    <w:left w:val="none" w:sz="0" w:space="0" w:color="auto"/>
                    <w:bottom w:val="none" w:sz="0" w:space="0" w:color="auto"/>
                    <w:right w:val="none" w:sz="0" w:space="0" w:color="auto"/>
                  </w:divBdr>
                  <w:divsChild>
                    <w:div w:id="154128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4992700">
      <w:bodyDiv w:val="1"/>
      <w:marLeft w:val="0"/>
      <w:marRight w:val="0"/>
      <w:marTop w:val="0"/>
      <w:marBottom w:val="0"/>
      <w:divBdr>
        <w:top w:val="none" w:sz="0" w:space="0" w:color="auto"/>
        <w:left w:val="none" w:sz="0" w:space="0" w:color="auto"/>
        <w:bottom w:val="none" w:sz="0" w:space="0" w:color="auto"/>
        <w:right w:val="none" w:sz="0" w:space="0" w:color="auto"/>
      </w:divBdr>
    </w:div>
    <w:div w:id="949971686">
      <w:bodyDiv w:val="1"/>
      <w:marLeft w:val="0"/>
      <w:marRight w:val="0"/>
      <w:marTop w:val="0"/>
      <w:marBottom w:val="0"/>
      <w:divBdr>
        <w:top w:val="none" w:sz="0" w:space="0" w:color="auto"/>
        <w:left w:val="none" w:sz="0" w:space="0" w:color="auto"/>
        <w:bottom w:val="none" w:sz="0" w:space="0" w:color="auto"/>
        <w:right w:val="none" w:sz="0" w:space="0" w:color="auto"/>
      </w:divBdr>
      <w:divsChild>
        <w:div w:id="237204756">
          <w:marLeft w:val="0"/>
          <w:marRight w:val="0"/>
          <w:marTop w:val="0"/>
          <w:marBottom w:val="0"/>
          <w:divBdr>
            <w:top w:val="none" w:sz="0" w:space="0" w:color="auto"/>
            <w:left w:val="none" w:sz="0" w:space="0" w:color="auto"/>
            <w:bottom w:val="none" w:sz="0" w:space="0" w:color="auto"/>
            <w:right w:val="none" w:sz="0" w:space="0" w:color="auto"/>
          </w:divBdr>
          <w:divsChild>
            <w:div w:id="1709530325">
              <w:marLeft w:val="0"/>
              <w:marRight w:val="0"/>
              <w:marTop w:val="0"/>
              <w:marBottom w:val="0"/>
              <w:divBdr>
                <w:top w:val="none" w:sz="0" w:space="0" w:color="auto"/>
                <w:left w:val="none" w:sz="0" w:space="0" w:color="auto"/>
                <w:bottom w:val="none" w:sz="0" w:space="0" w:color="auto"/>
                <w:right w:val="none" w:sz="0" w:space="0" w:color="auto"/>
              </w:divBdr>
              <w:divsChild>
                <w:div w:id="327828557">
                  <w:marLeft w:val="0"/>
                  <w:marRight w:val="0"/>
                  <w:marTop w:val="0"/>
                  <w:marBottom w:val="0"/>
                  <w:divBdr>
                    <w:top w:val="none" w:sz="0" w:space="0" w:color="auto"/>
                    <w:left w:val="none" w:sz="0" w:space="0" w:color="auto"/>
                    <w:bottom w:val="none" w:sz="0" w:space="0" w:color="auto"/>
                    <w:right w:val="none" w:sz="0" w:space="0" w:color="auto"/>
                  </w:divBdr>
                  <w:divsChild>
                    <w:div w:id="163718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5870277">
      <w:bodyDiv w:val="1"/>
      <w:marLeft w:val="0"/>
      <w:marRight w:val="0"/>
      <w:marTop w:val="0"/>
      <w:marBottom w:val="0"/>
      <w:divBdr>
        <w:top w:val="none" w:sz="0" w:space="0" w:color="auto"/>
        <w:left w:val="none" w:sz="0" w:space="0" w:color="auto"/>
        <w:bottom w:val="none" w:sz="0" w:space="0" w:color="auto"/>
        <w:right w:val="none" w:sz="0" w:space="0" w:color="auto"/>
      </w:divBdr>
      <w:divsChild>
        <w:div w:id="153959009">
          <w:marLeft w:val="0"/>
          <w:marRight w:val="0"/>
          <w:marTop w:val="0"/>
          <w:marBottom w:val="0"/>
          <w:divBdr>
            <w:top w:val="none" w:sz="0" w:space="0" w:color="auto"/>
            <w:left w:val="none" w:sz="0" w:space="0" w:color="auto"/>
            <w:bottom w:val="none" w:sz="0" w:space="0" w:color="auto"/>
            <w:right w:val="none" w:sz="0" w:space="0" w:color="auto"/>
          </w:divBdr>
          <w:divsChild>
            <w:div w:id="1267738193">
              <w:marLeft w:val="0"/>
              <w:marRight w:val="0"/>
              <w:marTop w:val="0"/>
              <w:marBottom w:val="0"/>
              <w:divBdr>
                <w:top w:val="none" w:sz="0" w:space="0" w:color="auto"/>
                <w:left w:val="none" w:sz="0" w:space="0" w:color="auto"/>
                <w:bottom w:val="none" w:sz="0" w:space="0" w:color="auto"/>
                <w:right w:val="none" w:sz="0" w:space="0" w:color="auto"/>
              </w:divBdr>
              <w:divsChild>
                <w:div w:id="2075733574">
                  <w:marLeft w:val="0"/>
                  <w:marRight w:val="0"/>
                  <w:marTop w:val="0"/>
                  <w:marBottom w:val="0"/>
                  <w:divBdr>
                    <w:top w:val="none" w:sz="0" w:space="0" w:color="auto"/>
                    <w:left w:val="none" w:sz="0" w:space="0" w:color="auto"/>
                    <w:bottom w:val="none" w:sz="0" w:space="0" w:color="auto"/>
                    <w:right w:val="none" w:sz="0" w:space="0" w:color="auto"/>
                  </w:divBdr>
                  <w:divsChild>
                    <w:div w:id="64594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5717675">
      <w:bodyDiv w:val="1"/>
      <w:marLeft w:val="0"/>
      <w:marRight w:val="0"/>
      <w:marTop w:val="0"/>
      <w:marBottom w:val="0"/>
      <w:divBdr>
        <w:top w:val="none" w:sz="0" w:space="0" w:color="auto"/>
        <w:left w:val="none" w:sz="0" w:space="0" w:color="auto"/>
        <w:bottom w:val="none" w:sz="0" w:space="0" w:color="auto"/>
        <w:right w:val="none" w:sz="0" w:space="0" w:color="auto"/>
      </w:divBdr>
      <w:divsChild>
        <w:div w:id="964040590">
          <w:marLeft w:val="0"/>
          <w:marRight w:val="0"/>
          <w:marTop w:val="0"/>
          <w:marBottom w:val="0"/>
          <w:divBdr>
            <w:top w:val="none" w:sz="0" w:space="0" w:color="auto"/>
            <w:left w:val="none" w:sz="0" w:space="0" w:color="auto"/>
            <w:bottom w:val="none" w:sz="0" w:space="0" w:color="auto"/>
            <w:right w:val="none" w:sz="0" w:space="0" w:color="auto"/>
          </w:divBdr>
          <w:divsChild>
            <w:div w:id="1244415940">
              <w:marLeft w:val="0"/>
              <w:marRight w:val="0"/>
              <w:marTop w:val="0"/>
              <w:marBottom w:val="0"/>
              <w:divBdr>
                <w:top w:val="none" w:sz="0" w:space="0" w:color="auto"/>
                <w:left w:val="none" w:sz="0" w:space="0" w:color="auto"/>
                <w:bottom w:val="none" w:sz="0" w:space="0" w:color="auto"/>
                <w:right w:val="none" w:sz="0" w:space="0" w:color="auto"/>
              </w:divBdr>
              <w:divsChild>
                <w:div w:id="267860531">
                  <w:marLeft w:val="0"/>
                  <w:marRight w:val="0"/>
                  <w:marTop w:val="0"/>
                  <w:marBottom w:val="0"/>
                  <w:divBdr>
                    <w:top w:val="none" w:sz="0" w:space="0" w:color="auto"/>
                    <w:left w:val="none" w:sz="0" w:space="0" w:color="auto"/>
                    <w:bottom w:val="none" w:sz="0" w:space="0" w:color="auto"/>
                    <w:right w:val="none" w:sz="0" w:space="0" w:color="auto"/>
                  </w:divBdr>
                  <w:divsChild>
                    <w:div w:id="113910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8194937">
      <w:bodyDiv w:val="1"/>
      <w:marLeft w:val="0"/>
      <w:marRight w:val="0"/>
      <w:marTop w:val="0"/>
      <w:marBottom w:val="0"/>
      <w:divBdr>
        <w:top w:val="none" w:sz="0" w:space="0" w:color="auto"/>
        <w:left w:val="none" w:sz="0" w:space="0" w:color="auto"/>
        <w:bottom w:val="none" w:sz="0" w:space="0" w:color="auto"/>
        <w:right w:val="none" w:sz="0" w:space="0" w:color="auto"/>
      </w:divBdr>
    </w:div>
    <w:div w:id="979649127">
      <w:bodyDiv w:val="1"/>
      <w:marLeft w:val="0"/>
      <w:marRight w:val="0"/>
      <w:marTop w:val="0"/>
      <w:marBottom w:val="0"/>
      <w:divBdr>
        <w:top w:val="none" w:sz="0" w:space="0" w:color="auto"/>
        <w:left w:val="none" w:sz="0" w:space="0" w:color="auto"/>
        <w:bottom w:val="none" w:sz="0" w:space="0" w:color="auto"/>
        <w:right w:val="none" w:sz="0" w:space="0" w:color="auto"/>
      </w:divBdr>
      <w:divsChild>
        <w:div w:id="920336456">
          <w:marLeft w:val="0"/>
          <w:marRight w:val="0"/>
          <w:marTop w:val="0"/>
          <w:marBottom w:val="0"/>
          <w:divBdr>
            <w:top w:val="none" w:sz="0" w:space="0" w:color="auto"/>
            <w:left w:val="none" w:sz="0" w:space="0" w:color="auto"/>
            <w:bottom w:val="none" w:sz="0" w:space="0" w:color="auto"/>
            <w:right w:val="none" w:sz="0" w:space="0" w:color="auto"/>
          </w:divBdr>
          <w:divsChild>
            <w:div w:id="1060131000">
              <w:marLeft w:val="0"/>
              <w:marRight w:val="0"/>
              <w:marTop w:val="0"/>
              <w:marBottom w:val="0"/>
              <w:divBdr>
                <w:top w:val="none" w:sz="0" w:space="0" w:color="auto"/>
                <w:left w:val="none" w:sz="0" w:space="0" w:color="auto"/>
                <w:bottom w:val="none" w:sz="0" w:space="0" w:color="auto"/>
                <w:right w:val="none" w:sz="0" w:space="0" w:color="auto"/>
              </w:divBdr>
              <w:divsChild>
                <w:div w:id="404422667">
                  <w:marLeft w:val="0"/>
                  <w:marRight w:val="0"/>
                  <w:marTop w:val="0"/>
                  <w:marBottom w:val="0"/>
                  <w:divBdr>
                    <w:top w:val="none" w:sz="0" w:space="0" w:color="auto"/>
                    <w:left w:val="none" w:sz="0" w:space="0" w:color="auto"/>
                    <w:bottom w:val="none" w:sz="0" w:space="0" w:color="auto"/>
                    <w:right w:val="none" w:sz="0" w:space="0" w:color="auto"/>
                  </w:divBdr>
                  <w:divsChild>
                    <w:div w:id="23648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931686">
      <w:bodyDiv w:val="1"/>
      <w:marLeft w:val="0"/>
      <w:marRight w:val="0"/>
      <w:marTop w:val="0"/>
      <w:marBottom w:val="0"/>
      <w:divBdr>
        <w:top w:val="none" w:sz="0" w:space="0" w:color="auto"/>
        <w:left w:val="none" w:sz="0" w:space="0" w:color="auto"/>
        <w:bottom w:val="none" w:sz="0" w:space="0" w:color="auto"/>
        <w:right w:val="none" w:sz="0" w:space="0" w:color="auto"/>
      </w:divBdr>
    </w:div>
    <w:div w:id="1000427263">
      <w:bodyDiv w:val="1"/>
      <w:marLeft w:val="0"/>
      <w:marRight w:val="0"/>
      <w:marTop w:val="0"/>
      <w:marBottom w:val="0"/>
      <w:divBdr>
        <w:top w:val="none" w:sz="0" w:space="0" w:color="auto"/>
        <w:left w:val="none" w:sz="0" w:space="0" w:color="auto"/>
        <w:bottom w:val="none" w:sz="0" w:space="0" w:color="auto"/>
        <w:right w:val="none" w:sz="0" w:space="0" w:color="auto"/>
      </w:divBdr>
      <w:divsChild>
        <w:div w:id="894583477">
          <w:marLeft w:val="0"/>
          <w:marRight w:val="0"/>
          <w:marTop w:val="0"/>
          <w:marBottom w:val="0"/>
          <w:divBdr>
            <w:top w:val="none" w:sz="0" w:space="0" w:color="auto"/>
            <w:left w:val="none" w:sz="0" w:space="0" w:color="auto"/>
            <w:bottom w:val="none" w:sz="0" w:space="0" w:color="auto"/>
            <w:right w:val="none" w:sz="0" w:space="0" w:color="auto"/>
          </w:divBdr>
          <w:divsChild>
            <w:div w:id="1644694914">
              <w:marLeft w:val="0"/>
              <w:marRight w:val="0"/>
              <w:marTop w:val="0"/>
              <w:marBottom w:val="0"/>
              <w:divBdr>
                <w:top w:val="none" w:sz="0" w:space="0" w:color="auto"/>
                <w:left w:val="none" w:sz="0" w:space="0" w:color="auto"/>
                <w:bottom w:val="none" w:sz="0" w:space="0" w:color="auto"/>
                <w:right w:val="none" w:sz="0" w:space="0" w:color="auto"/>
              </w:divBdr>
              <w:divsChild>
                <w:div w:id="182518219">
                  <w:marLeft w:val="0"/>
                  <w:marRight w:val="0"/>
                  <w:marTop w:val="0"/>
                  <w:marBottom w:val="0"/>
                  <w:divBdr>
                    <w:top w:val="none" w:sz="0" w:space="0" w:color="auto"/>
                    <w:left w:val="none" w:sz="0" w:space="0" w:color="auto"/>
                    <w:bottom w:val="none" w:sz="0" w:space="0" w:color="auto"/>
                    <w:right w:val="none" w:sz="0" w:space="0" w:color="auto"/>
                  </w:divBdr>
                  <w:divsChild>
                    <w:div w:id="183272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9892670">
      <w:bodyDiv w:val="1"/>
      <w:marLeft w:val="0"/>
      <w:marRight w:val="0"/>
      <w:marTop w:val="0"/>
      <w:marBottom w:val="0"/>
      <w:divBdr>
        <w:top w:val="none" w:sz="0" w:space="0" w:color="auto"/>
        <w:left w:val="none" w:sz="0" w:space="0" w:color="auto"/>
        <w:bottom w:val="none" w:sz="0" w:space="0" w:color="auto"/>
        <w:right w:val="none" w:sz="0" w:space="0" w:color="auto"/>
      </w:divBdr>
      <w:divsChild>
        <w:div w:id="1691182689">
          <w:marLeft w:val="0"/>
          <w:marRight w:val="0"/>
          <w:marTop w:val="0"/>
          <w:marBottom w:val="0"/>
          <w:divBdr>
            <w:top w:val="none" w:sz="0" w:space="0" w:color="auto"/>
            <w:left w:val="none" w:sz="0" w:space="0" w:color="auto"/>
            <w:bottom w:val="none" w:sz="0" w:space="0" w:color="auto"/>
            <w:right w:val="none" w:sz="0" w:space="0" w:color="auto"/>
          </w:divBdr>
          <w:divsChild>
            <w:div w:id="727919928">
              <w:marLeft w:val="0"/>
              <w:marRight w:val="0"/>
              <w:marTop w:val="0"/>
              <w:marBottom w:val="0"/>
              <w:divBdr>
                <w:top w:val="none" w:sz="0" w:space="0" w:color="auto"/>
                <w:left w:val="none" w:sz="0" w:space="0" w:color="auto"/>
                <w:bottom w:val="none" w:sz="0" w:space="0" w:color="auto"/>
                <w:right w:val="none" w:sz="0" w:space="0" w:color="auto"/>
              </w:divBdr>
              <w:divsChild>
                <w:div w:id="1954632654">
                  <w:marLeft w:val="0"/>
                  <w:marRight w:val="0"/>
                  <w:marTop w:val="0"/>
                  <w:marBottom w:val="0"/>
                  <w:divBdr>
                    <w:top w:val="none" w:sz="0" w:space="0" w:color="auto"/>
                    <w:left w:val="none" w:sz="0" w:space="0" w:color="auto"/>
                    <w:bottom w:val="none" w:sz="0" w:space="0" w:color="auto"/>
                    <w:right w:val="none" w:sz="0" w:space="0" w:color="auto"/>
                  </w:divBdr>
                  <w:divsChild>
                    <w:div w:id="143788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0377158">
      <w:bodyDiv w:val="1"/>
      <w:marLeft w:val="0"/>
      <w:marRight w:val="0"/>
      <w:marTop w:val="0"/>
      <w:marBottom w:val="0"/>
      <w:divBdr>
        <w:top w:val="none" w:sz="0" w:space="0" w:color="auto"/>
        <w:left w:val="none" w:sz="0" w:space="0" w:color="auto"/>
        <w:bottom w:val="none" w:sz="0" w:space="0" w:color="auto"/>
        <w:right w:val="none" w:sz="0" w:space="0" w:color="auto"/>
      </w:divBdr>
      <w:divsChild>
        <w:div w:id="1203516308">
          <w:marLeft w:val="0"/>
          <w:marRight w:val="0"/>
          <w:marTop w:val="0"/>
          <w:marBottom w:val="0"/>
          <w:divBdr>
            <w:top w:val="none" w:sz="0" w:space="0" w:color="auto"/>
            <w:left w:val="none" w:sz="0" w:space="0" w:color="auto"/>
            <w:bottom w:val="none" w:sz="0" w:space="0" w:color="auto"/>
            <w:right w:val="none" w:sz="0" w:space="0" w:color="auto"/>
          </w:divBdr>
          <w:divsChild>
            <w:div w:id="1643386777">
              <w:marLeft w:val="0"/>
              <w:marRight w:val="0"/>
              <w:marTop w:val="0"/>
              <w:marBottom w:val="0"/>
              <w:divBdr>
                <w:top w:val="none" w:sz="0" w:space="0" w:color="auto"/>
                <w:left w:val="none" w:sz="0" w:space="0" w:color="auto"/>
                <w:bottom w:val="none" w:sz="0" w:space="0" w:color="auto"/>
                <w:right w:val="none" w:sz="0" w:space="0" w:color="auto"/>
              </w:divBdr>
              <w:divsChild>
                <w:div w:id="786437084">
                  <w:marLeft w:val="0"/>
                  <w:marRight w:val="0"/>
                  <w:marTop w:val="0"/>
                  <w:marBottom w:val="0"/>
                  <w:divBdr>
                    <w:top w:val="none" w:sz="0" w:space="0" w:color="auto"/>
                    <w:left w:val="none" w:sz="0" w:space="0" w:color="auto"/>
                    <w:bottom w:val="none" w:sz="0" w:space="0" w:color="auto"/>
                    <w:right w:val="none" w:sz="0" w:space="0" w:color="auto"/>
                  </w:divBdr>
                  <w:divsChild>
                    <w:div w:id="49954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8017936">
      <w:bodyDiv w:val="1"/>
      <w:marLeft w:val="0"/>
      <w:marRight w:val="0"/>
      <w:marTop w:val="0"/>
      <w:marBottom w:val="0"/>
      <w:divBdr>
        <w:top w:val="none" w:sz="0" w:space="0" w:color="auto"/>
        <w:left w:val="none" w:sz="0" w:space="0" w:color="auto"/>
        <w:bottom w:val="none" w:sz="0" w:space="0" w:color="auto"/>
        <w:right w:val="none" w:sz="0" w:space="0" w:color="auto"/>
      </w:divBdr>
      <w:divsChild>
        <w:div w:id="495658912">
          <w:marLeft w:val="0"/>
          <w:marRight w:val="0"/>
          <w:marTop w:val="0"/>
          <w:marBottom w:val="0"/>
          <w:divBdr>
            <w:top w:val="none" w:sz="0" w:space="0" w:color="auto"/>
            <w:left w:val="none" w:sz="0" w:space="0" w:color="auto"/>
            <w:bottom w:val="none" w:sz="0" w:space="0" w:color="auto"/>
            <w:right w:val="none" w:sz="0" w:space="0" w:color="auto"/>
          </w:divBdr>
          <w:divsChild>
            <w:div w:id="688412218">
              <w:marLeft w:val="0"/>
              <w:marRight w:val="0"/>
              <w:marTop w:val="0"/>
              <w:marBottom w:val="0"/>
              <w:divBdr>
                <w:top w:val="none" w:sz="0" w:space="0" w:color="auto"/>
                <w:left w:val="none" w:sz="0" w:space="0" w:color="auto"/>
                <w:bottom w:val="none" w:sz="0" w:space="0" w:color="auto"/>
                <w:right w:val="none" w:sz="0" w:space="0" w:color="auto"/>
              </w:divBdr>
              <w:divsChild>
                <w:div w:id="1355840929">
                  <w:marLeft w:val="0"/>
                  <w:marRight w:val="0"/>
                  <w:marTop w:val="0"/>
                  <w:marBottom w:val="0"/>
                  <w:divBdr>
                    <w:top w:val="none" w:sz="0" w:space="0" w:color="auto"/>
                    <w:left w:val="none" w:sz="0" w:space="0" w:color="auto"/>
                    <w:bottom w:val="none" w:sz="0" w:space="0" w:color="auto"/>
                    <w:right w:val="none" w:sz="0" w:space="0" w:color="auto"/>
                  </w:divBdr>
                  <w:divsChild>
                    <w:div w:id="102918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65883782">
      <w:bodyDiv w:val="1"/>
      <w:marLeft w:val="0"/>
      <w:marRight w:val="0"/>
      <w:marTop w:val="0"/>
      <w:marBottom w:val="0"/>
      <w:divBdr>
        <w:top w:val="none" w:sz="0" w:space="0" w:color="auto"/>
        <w:left w:val="none" w:sz="0" w:space="0" w:color="auto"/>
        <w:bottom w:val="none" w:sz="0" w:space="0" w:color="auto"/>
        <w:right w:val="none" w:sz="0" w:space="0" w:color="auto"/>
      </w:divBdr>
      <w:divsChild>
        <w:div w:id="1765151713">
          <w:marLeft w:val="0"/>
          <w:marRight w:val="0"/>
          <w:marTop w:val="0"/>
          <w:marBottom w:val="0"/>
          <w:divBdr>
            <w:top w:val="none" w:sz="0" w:space="0" w:color="auto"/>
            <w:left w:val="none" w:sz="0" w:space="0" w:color="auto"/>
            <w:bottom w:val="none" w:sz="0" w:space="0" w:color="auto"/>
            <w:right w:val="none" w:sz="0" w:space="0" w:color="auto"/>
          </w:divBdr>
          <w:divsChild>
            <w:div w:id="942758964">
              <w:marLeft w:val="0"/>
              <w:marRight w:val="0"/>
              <w:marTop w:val="0"/>
              <w:marBottom w:val="0"/>
              <w:divBdr>
                <w:top w:val="none" w:sz="0" w:space="0" w:color="auto"/>
                <w:left w:val="none" w:sz="0" w:space="0" w:color="auto"/>
                <w:bottom w:val="none" w:sz="0" w:space="0" w:color="auto"/>
                <w:right w:val="none" w:sz="0" w:space="0" w:color="auto"/>
              </w:divBdr>
              <w:divsChild>
                <w:div w:id="79563865">
                  <w:marLeft w:val="0"/>
                  <w:marRight w:val="0"/>
                  <w:marTop w:val="0"/>
                  <w:marBottom w:val="0"/>
                  <w:divBdr>
                    <w:top w:val="none" w:sz="0" w:space="0" w:color="auto"/>
                    <w:left w:val="none" w:sz="0" w:space="0" w:color="auto"/>
                    <w:bottom w:val="none" w:sz="0" w:space="0" w:color="auto"/>
                    <w:right w:val="none" w:sz="0" w:space="0" w:color="auto"/>
                  </w:divBdr>
                  <w:divsChild>
                    <w:div w:id="165217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6511630">
      <w:bodyDiv w:val="1"/>
      <w:marLeft w:val="0"/>
      <w:marRight w:val="0"/>
      <w:marTop w:val="0"/>
      <w:marBottom w:val="0"/>
      <w:divBdr>
        <w:top w:val="none" w:sz="0" w:space="0" w:color="auto"/>
        <w:left w:val="none" w:sz="0" w:space="0" w:color="auto"/>
        <w:bottom w:val="none" w:sz="0" w:space="0" w:color="auto"/>
        <w:right w:val="none" w:sz="0" w:space="0" w:color="auto"/>
      </w:divBdr>
      <w:divsChild>
        <w:div w:id="1845703975">
          <w:marLeft w:val="0"/>
          <w:marRight w:val="0"/>
          <w:marTop w:val="0"/>
          <w:marBottom w:val="0"/>
          <w:divBdr>
            <w:top w:val="none" w:sz="0" w:space="0" w:color="auto"/>
            <w:left w:val="none" w:sz="0" w:space="0" w:color="auto"/>
            <w:bottom w:val="none" w:sz="0" w:space="0" w:color="auto"/>
            <w:right w:val="none" w:sz="0" w:space="0" w:color="auto"/>
          </w:divBdr>
          <w:divsChild>
            <w:div w:id="696349934">
              <w:marLeft w:val="0"/>
              <w:marRight w:val="0"/>
              <w:marTop w:val="0"/>
              <w:marBottom w:val="0"/>
              <w:divBdr>
                <w:top w:val="none" w:sz="0" w:space="0" w:color="auto"/>
                <w:left w:val="none" w:sz="0" w:space="0" w:color="auto"/>
                <w:bottom w:val="none" w:sz="0" w:space="0" w:color="auto"/>
                <w:right w:val="none" w:sz="0" w:space="0" w:color="auto"/>
              </w:divBdr>
              <w:divsChild>
                <w:div w:id="1918899589">
                  <w:marLeft w:val="0"/>
                  <w:marRight w:val="0"/>
                  <w:marTop w:val="0"/>
                  <w:marBottom w:val="0"/>
                  <w:divBdr>
                    <w:top w:val="none" w:sz="0" w:space="0" w:color="auto"/>
                    <w:left w:val="none" w:sz="0" w:space="0" w:color="auto"/>
                    <w:bottom w:val="none" w:sz="0" w:space="0" w:color="auto"/>
                    <w:right w:val="none" w:sz="0" w:space="0" w:color="auto"/>
                  </w:divBdr>
                  <w:divsChild>
                    <w:div w:id="60014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0197286">
      <w:bodyDiv w:val="1"/>
      <w:marLeft w:val="0"/>
      <w:marRight w:val="0"/>
      <w:marTop w:val="0"/>
      <w:marBottom w:val="0"/>
      <w:divBdr>
        <w:top w:val="none" w:sz="0" w:space="0" w:color="auto"/>
        <w:left w:val="none" w:sz="0" w:space="0" w:color="auto"/>
        <w:bottom w:val="none" w:sz="0" w:space="0" w:color="auto"/>
        <w:right w:val="none" w:sz="0" w:space="0" w:color="auto"/>
      </w:divBdr>
      <w:divsChild>
        <w:div w:id="525797578">
          <w:marLeft w:val="0"/>
          <w:marRight w:val="0"/>
          <w:marTop w:val="0"/>
          <w:marBottom w:val="0"/>
          <w:divBdr>
            <w:top w:val="none" w:sz="0" w:space="0" w:color="auto"/>
            <w:left w:val="none" w:sz="0" w:space="0" w:color="auto"/>
            <w:bottom w:val="none" w:sz="0" w:space="0" w:color="auto"/>
            <w:right w:val="none" w:sz="0" w:space="0" w:color="auto"/>
          </w:divBdr>
          <w:divsChild>
            <w:div w:id="271785099">
              <w:marLeft w:val="0"/>
              <w:marRight w:val="0"/>
              <w:marTop w:val="0"/>
              <w:marBottom w:val="0"/>
              <w:divBdr>
                <w:top w:val="none" w:sz="0" w:space="0" w:color="auto"/>
                <w:left w:val="none" w:sz="0" w:space="0" w:color="auto"/>
                <w:bottom w:val="none" w:sz="0" w:space="0" w:color="auto"/>
                <w:right w:val="none" w:sz="0" w:space="0" w:color="auto"/>
              </w:divBdr>
              <w:divsChild>
                <w:div w:id="1581676850">
                  <w:marLeft w:val="0"/>
                  <w:marRight w:val="0"/>
                  <w:marTop w:val="0"/>
                  <w:marBottom w:val="0"/>
                  <w:divBdr>
                    <w:top w:val="none" w:sz="0" w:space="0" w:color="auto"/>
                    <w:left w:val="none" w:sz="0" w:space="0" w:color="auto"/>
                    <w:bottom w:val="none" w:sz="0" w:space="0" w:color="auto"/>
                    <w:right w:val="none" w:sz="0" w:space="0" w:color="auto"/>
                  </w:divBdr>
                  <w:divsChild>
                    <w:div w:id="130851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731103">
      <w:bodyDiv w:val="1"/>
      <w:marLeft w:val="0"/>
      <w:marRight w:val="0"/>
      <w:marTop w:val="0"/>
      <w:marBottom w:val="0"/>
      <w:divBdr>
        <w:top w:val="none" w:sz="0" w:space="0" w:color="auto"/>
        <w:left w:val="none" w:sz="0" w:space="0" w:color="auto"/>
        <w:bottom w:val="none" w:sz="0" w:space="0" w:color="auto"/>
        <w:right w:val="none" w:sz="0" w:space="0" w:color="auto"/>
      </w:divBdr>
    </w:div>
    <w:div w:id="1097335635">
      <w:bodyDiv w:val="1"/>
      <w:marLeft w:val="0"/>
      <w:marRight w:val="0"/>
      <w:marTop w:val="0"/>
      <w:marBottom w:val="0"/>
      <w:divBdr>
        <w:top w:val="none" w:sz="0" w:space="0" w:color="auto"/>
        <w:left w:val="none" w:sz="0" w:space="0" w:color="auto"/>
        <w:bottom w:val="none" w:sz="0" w:space="0" w:color="auto"/>
        <w:right w:val="none" w:sz="0" w:space="0" w:color="auto"/>
      </w:divBdr>
    </w:div>
    <w:div w:id="1103109097">
      <w:bodyDiv w:val="1"/>
      <w:marLeft w:val="0"/>
      <w:marRight w:val="0"/>
      <w:marTop w:val="0"/>
      <w:marBottom w:val="0"/>
      <w:divBdr>
        <w:top w:val="none" w:sz="0" w:space="0" w:color="auto"/>
        <w:left w:val="none" w:sz="0" w:space="0" w:color="auto"/>
        <w:bottom w:val="none" w:sz="0" w:space="0" w:color="auto"/>
        <w:right w:val="none" w:sz="0" w:space="0" w:color="auto"/>
      </w:divBdr>
      <w:divsChild>
        <w:div w:id="2017997369">
          <w:marLeft w:val="0"/>
          <w:marRight w:val="0"/>
          <w:marTop w:val="0"/>
          <w:marBottom w:val="0"/>
          <w:divBdr>
            <w:top w:val="none" w:sz="0" w:space="0" w:color="auto"/>
            <w:left w:val="none" w:sz="0" w:space="0" w:color="auto"/>
            <w:bottom w:val="none" w:sz="0" w:space="0" w:color="auto"/>
            <w:right w:val="none" w:sz="0" w:space="0" w:color="auto"/>
          </w:divBdr>
          <w:divsChild>
            <w:div w:id="870800063">
              <w:marLeft w:val="0"/>
              <w:marRight w:val="0"/>
              <w:marTop w:val="0"/>
              <w:marBottom w:val="0"/>
              <w:divBdr>
                <w:top w:val="none" w:sz="0" w:space="0" w:color="auto"/>
                <w:left w:val="none" w:sz="0" w:space="0" w:color="auto"/>
                <w:bottom w:val="none" w:sz="0" w:space="0" w:color="auto"/>
                <w:right w:val="none" w:sz="0" w:space="0" w:color="auto"/>
              </w:divBdr>
              <w:divsChild>
                <w:div w:id="1445811157">
                  <w:marLeft w:val="0"/>
                  <w:marRight w:val="0"/>
                  <w:marTop w:val="0"/>
                  <w:marBottom w:val="0"/>
                  <w:divBdr>
                    <w:top w:val="none" w:sz="0" w:space="0" w:color="auto"/>
                    <w:left w:val="none" w:sz="0" w:space="0" w:color="auto"/>
                    <w:bottom w:val="none" w:sz="0" w:space="0" w:color="auto"/>
                    <w:right w:val="none" w:sz="0" w:space="0" w:color="auto"/>
                  </w:divBdr>
                  <w:divsChild>
                    <w:div w:id="165271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80119283">
      <w:bodyDiv w:val="1"/>
      <w:marLeft w:val="0"/>
      <w:marRight w:val="0"/>
      <w:marTop w:val="0"/>
      <w:marBottom w:val="0"/>
      <w:divBdr>
        <w:top w:val="none" w:sz="0" w:space="0" w:color="auto"/>
        <w:left w:val="none" w:sz="0" w:space="0" w:color="auto"/>
        <w:bottom w:val="none" w:sz="0" w:space="0" w:color="auto"/>
        <w:right w:val="none" w:sz="0" w:space="0" w:color="auto"/>
      </w:divBdr>
      <w:divsChild>
        <w:div w:id="948321516">
          <w:marLeft w:val="0"/>
          <w:marRight w:val="0"/>
          <w:marTop w:val="0"/>
          <w:marBottom w:val="0"/>
          <w:divBdr>
            <w:top w:val="none" w:sz="0" w:space="0" w:color="auto"/>
            <w:left w:val="none" w:sz="0" w:space="0" w:color="auto"/>
            <w:bottom w:val="none" w:sz="0" w:space="0" w:color="auto"/>
            <w:right w:val="none" w:sz="0" w:space="0" w:color="auto"/>
          </w:divBdr>
          <w:divsChild>
            <w:div w:id="1975401197">
              <w:marLeft w:val="0"/>
              <w:marRight w:val="0"/>
              <w:marTop w:val="0"/>
              <w:marBottom w:val="0"/>
              <w:divBdr>
                <w:top w:val="none" w:sz="0" w:space="0" w:color="auto"/>
                <w:left w:val="none" w:sz="0" w:space="0" w:color="auto"/>
                <w:bottom w:val="none" w:sz="0" w:space="0" w:color="auto"/>
                <w:right w:val="none" w:sz="0" w:space="0" w:color="auto"/>
              </w:divBdr>
              <w:divsChild>
                <w:div w:id="797531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954488">
      <w:bodyDiv w:val="1"/>
      <w:marLeft w:val="0"/>
      <w:marRight w:val="0"/>
      <w:marTop w:val="0"/>
      <w:marBottom w:val="0"/>
      <w:divBdr>
        <w:top w:val="none" w:sz="0" w:space="0" w:color="auto"/>
        <w:left w:val="none" w:sz="0" w:space="0" w:color="auto"/>
        <w:bottom w:val="none" w:sz="0" w:space="0" w:color="auto"/>
        <w:right w:val="none" w:sz="0" w:space="0" w:color="auto"/>
      </w:divBdr>
      <w:divsChild>
        <w:div w:id="376702855">
          <w:marLeft w:val="0"/>
          <w:marRight w:val="0"/>
          <w:marTop w:val="0"/>
          <w:marBottom w:val="0"/>
          <w:divBdr>
            <w:top w:val="none" w:sz="0" w:space="0" w:color="auto"/>
            <w:left w:val="none" w:sz="0" w:space="0" w:color="auto"/>
            <w:bottom w:val="none" w:sz="0" w:space="0" w:color="auto"/>
            <w:right w:val="none" w:sz="0" w:space="0" w:color="auto"/>
          </w:divBdr>
          <w:divsChild>
            <w:div w:id="272593772">
              <w:marLeft w:val="0"/>
              <w:marRight w:val="0"/>
              <w:marTop w:val="0"/>
              <w:marBottom w:val="0"/>
              <w:divBdr>
                <w:top w:val="none" w:sz="0" w:space="0" w:color="auto"/>
                <w:left w:val="none" w:sz="0" w:space="0" w:color="auto"/>
                <w:bottom w:val="none" w:sz="0" w:space="0" w:color="auto"/>
                <w:right w:val="none" w:sz="0" w:space="0" w:color="auto"/>
              </w:divBdr>
              <w:divsChild>
                <w:div w:id="1865559524">
                  <w:marLeft w:val="0"/>
                  <w:marRight w:val="0"/>
                  <w:marTop w:val="0"/>
                  <w:marBottom w:val="0"/>
                  <w:divBdr>
                    <w:top w:val="none" w:sz="0" w:space="0" w:color="auto"/>
                    <w:left w:val="none" w:sz="0" w:space="0" w:color="auto"/>
                    <w:bottom w:val="none" w:sz="0" w:space="0" w:color="auto"/>
                    <w:right w:val="none" w:sz="0" w:space="0" w:color="auto"/>
                  </w:divBdr>
                  <w:divsChild>
                    <w:div w:id="1064916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9688989">
      <w:bodyDiv w:val="1"/>
      <w:marLeft w:val="0"/>
      <w:marRight w:val="0"/>
      <w:marTop w:val="0"/>
      <w:marBottom w:val="0"/>
      <w:divBdr>
        <w:top w:val="none" w:sz="0" w:space="0" w:color="auto"/>
        <w:left w:val="none" w:sz="0" w:space="0" w:color="auto"/>
        <w:bottom w:val="none" w:sz="0" w:space="0" w:color="auto"/>
        <w:right w:val="none" w:sz="0" w:space="0" w:color="auto"/>
      </w:divBdr>
      <w:divsChild>
        <w:div w:id="1107311829">
          <w:marLeft w:val="0"/>
          <w:marRight w:val="0"/>
          <w:marTop w:val="0"/>
          <w:marBottom w:val="0"/>
          <w:divBdr>
            <w:top w:val="none" w:sz="0" w:space="0" w:color="auto"/>
            <w:left w:val="none" w:sz="0" w:space="0" w:color="auto"/>
            <w:bottom w:val="none" w:sz="0" w:space="0" w:color="auto"/>
            <w:right w:val="none" w:sz="0" w:space="0" w:color="auto"/>
          </w:divBdr>
          <w:divsChild>
            <w:div w:id="150103239">
              <w:marLeft w:val="0"/>
              <w:marRight w:val="0"/>
              <w:marTop w:val="0"/>
              <w:marBottom w:val="0"/>
              <w:divBdr>
                <w:top w:val="none" w:sz="0" w:space="0" w:color="auto"/>
                <w:left w:val="none" w:sz="0" w:space="0" w:color="auto"/>
                <w:bottom w:val="none" w:sz="0" w:space="0" w:color="auto"/>
                <w:right w:val="none" w:sz="0" w:space="0" w:color="auto"/>
              </w:divBdr>
              <w:divsChild>
                <w:div w:id="1489982276">
                  <w:marLeft w:val="0"/>
                  <w:marRight w:val="0"/>
                  <w:marTop w:val="0"/>
                  <w:marBottom w:val="0"/>
                  <w:divBdr>
                    <w:top w:val="none" w:sz="0" w:space="0" w:color="auto"/>
                    <w:left w:val="none" w:sz="0" w:space="0" w:color="auto"/>
                    <w:bottom w:val="none" w:sz="0" w:space="0" w:color="auto"/>
                    <w:right w:val="none" w:sz="0" w:space="0" w:color="auto"/>
                  </w:divBdr>
                  <w:divsChild>
                    <w:div w:id="83526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0168125">
      <w:bodyDiv w:val="1"/>
      <w:marLeft w:val="0"/>
      <w:marRight w:val="0"/>
      <w:marTop w:val="0"/>
      <w:marBottom w:val="0"/>
      <w:divBdr>
        <w:top w:val="none" w:sz="0" w:space="0" w:color="auto"/>
        <w:left w:val="none" w:sz="0" w:space="0" w:color="auto"/>
        <w:bottom w:val="none" w:sz="0" w:space="0" w:color="auto"/>
        <w:right w:val="none" w:sz="0" w:space="0" w:color="auto"/>
      </w:divBdr>
    </w:div>
    <w:div w:id="1244299110">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5112472">
      <w:bodyDiv w:val="1"/>
      <w:marLeft w:val="0"/>
      <w:marRight w:val="0"/>
      <w:marTop w:val="0"/>
      <w:marBottom w:val="0"/>
      <w:divBdr>
        <w:top w:val="none" w:sz="0" w:space="0" w:color="auto"/>
        <w:left w:val="none" w:sz="0" w:space="0" w:color="auto"/>
        <w:bottom w:val="none" w:sz="0" w:space="0" w:color="auto"/>
        <w:right w:val="none" w:sz="0" w:space="0" w:color="auto"/>
      </w:divBdr>
      <w:divsChild>
        <w:div w:id="101919819">
          <w:marLeft w:val="0"/>
          <w:marRight w:val="0"/>
          <w:marTop w:val="0"/>
          <w:marBottom w:val="0"/>
          <w:divBdr>
            <w:top w:val="none" w:sz="0" w:space="0" w:color="auto"/>
            <w:left w:val="none" w:sz="0" w:space="0" w:color="auto"/>
            <w:bottom w:val="none" w:sz="0" w:space="0" w:color="auto"/>
            <w:right w:val="none" w:sz="0" w:space="0" w:color="auto"/>
          </w:divBdr>
          <w:divsChild>
            <w:div w:id="2029453352">
              <w:marLeft w:val="0"/>
              <w:marRight w:val="0"/>
              <w:marTop w:val="0"/>
              <w:marBottom w:val="0"/>
              <w:divBdr>
                <w:top w:val="none" w:sz="0" w:space="0" w:color="auto"/>
                <w:left w:val="none" w:sz="0" w:space="0" w:color="auto"/>
                <w:bottom w:val="none" w:sz="0" w:space="0" w:color="auto"/>
                <w:right w:val="none" w:sz="0" w:space="0" w:color="auto"/>
              </w:divBdr>
              <w:divsChild>
                <w:div w:id="1119690167">
                  <w:marLeft w:val="0"/>
                  <w:marRight w:val="0"/>
                  <w:marTop w:val="0"/>
                  <w:marBottom w:val="0"/>
                  <w:divBdr>
                    <w:top w:val="none" w:sz="0" w:space="0" w:color="auto"/>
                    <w:left w:val="none" w:sz="0" w:space="0" w:color="auto"/>
                    <w:bottom w:val="none" w:sz="0" w:space="0" w:color="auto"/>
                    <w:right w:val="none" w:sz="0" w:space="0" w:color="auto"/>
                  </w:divBdr>
                  <w:divsChild>
                    <w:div w:id="107027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5305055">
      <w:bodyDiv w:val="1"/>
      <w:marLeft w:val="0"/>
      <w:marRight w:val="0"/>
      <w:marTop w:val="0"/>
      <w:marBottom w:val="0"/>
      <w:divBdr>
        <w:top w:val="none" w:sz="0" w:space="0" w:color="auto"/>
        <w:left w:val="none" w:sz="0" w:space="0" w:color="auto"/>
        <w:bottom w:val="none" w:sz="0" w:space="0" w:color="auto"/>
        <w:right w:val="none" w:sz="0" w:space="0" w:color="auto"/>
      </w:divBdr>
      <w:divsChild>
        <w:div w:id="1998802851">
          <w:marLeft w:val="0"/>
          <w:marRight w:val="0"/>
          <w:marTop w:val="0"/>
          <w:marBottom w:val="0"/>
          <w:divBdr>
            <w:top w:val="none" w:sz="0" w:space="0" w:color="auto"/>
            <w:left w:val="none" w:sz="0" w:space="0" w:color="auto"/>
            <w:bottom w:val="none" w:sz="0" w:space="0" w:color="auto"/>
            <w:right w:val="none" w:sz="0" w:space="0" w:color="auto"/>
          </w:divBdr>
          <w:divsChild>
            <w:div w:id="771128095">
              <w:marLeft w:val="0"/>
              <w:marRight w:val="0"/>
              <w:marTop w:val="0"/>
              <w:marBottom w:val="0"/>
              <w:divBdr>
                <w:top w:val="none" w:sz="0" w:space="0" w:color="auto"/>
                <w:left w:val="none" w:sz="0" w:space="0" w:color="auto"/>
                <w:bottom w:val="none" w:sz="0" w:space="0" w:color="auto"/>
                <w:right w:val="none" w:sz="0" w:space="0" w:color="auto"/>
              </w:divBdr>
              <w:divsChild>
                <w:div w:id="116140883">
                  <w:marLeft w:val="0"/>
                  <w:marRight w:val="0"/>
                  <w:marTop w:val="0"/>
                  <w:marBottom w:val="0"/>
                  <w:divBdr>
                    <w:top w:val="none" w:sz="0" w:space="0" w:color="auto"/>
                    <w:left w:val="none" w:sz="0" w:space="0" w:color="auto"/>
                    <w:bottom w:val="none" w:sz="0" w:space="0" w:color="auto"/>
                    <w:right w:val="none" w:sz="0" w:space="0" w:color="auto"/>
                  </w:divBdr>
                  <w:divsChild>
                    <w:div w:id="76149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1663551">
      <w:bodyDiv w:val="1"/>
      <w:marLeft w:val="0"/>
      <w:marRight w:val="0"/>
      <w:marTop w:val="0"/>
      <w:marBottom w:val="0"/>
      <w:divBdr>
        <w:top w:val="none" w:sz="0" w:space="0" w:color="auto"/>
        <w:left w:val="none" w:sz="0" w:space="0" w:color="auto"/>
        <w:bottom w:val="none" w:sz="0" w:space="0" w:color="auto"/>
        <w:right w:val="none" w:sz="0" w:space="0" w:color="auto"/>
      </w:divBdr>
      <w:divsChild>
        <w:div w:id="516769502">
          <w:marLeft w:val="0"/>
          <w:marRight w:val="0"/>
          <w:marTop w:val="0"/>
          <w:marBottom w:val="0"/>
          <w:divBdr>
            <w:top w:val="none" w:sz="0" w:space="0" w:color="auto"/>
            <w:left w:val="none" w:sz="0" w:space="0" w:color="auto"/>
            <w:bottom w:val="none" w:sz="0" w:space="0" w:color="auto"/>
            <w:right w:val="none" w:sz="0" w:space="0" w:color="auto"/>
          </w:divBdr>
          <w:divsChild>
            <w:div w:id="230313543">
              <w:marLeft w:val="0"/>
              <w:marRight w:val="0"/>
              <w:marTop w:val="0"/>
              <w:marBottom w:val="0"/>
              <w:divBdr>
                <w:top w:val="none" w:sz="0" w:space="0" w:color="auto"/>
                <w:left w:val="none" w:sz="0" w:space="0" w:color="auto"/>
                <w:bottom w:val="none" w:sz="0" w:space="0" w:color="auto"/>
                <w:right w:val="none" w:sz="0" w:space="0" w:color="auto"/>
              </w:divBdr>
              <w:divsChild>
                <w:div w:id="1638073578">
                  <w:marLeft w:val="0"/>
                  <w:marRight w:val="0"/>
                  <w:marTop w:val="0"/>
                  <w:marBottom w:val="0"/>
                  <w:divBdr>
                    <w:top w:val="none" w:sz="0" w:space="0" w:color="auto"/>
                    <w:left w:val="none" w:sz="0" w:space="0" w:color="auto"/>
                    <w:bottom w:val="none" w:sz="0" w:space="0" w:color="auto"/>
                    <w:right w:val="none" w:sz="0" w:space="0" w:color="auto"/>
                  </w:divBdr>
                  <w:divsChild>
                    <w:div w:id="181784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89630423">
      <w:bodyDiv w:val="1"/>
      <w:marLeft w:val="0"/>
      <w:marRight w:val="0"/>
      <w:marTop w:val="0"/>
      <w:marBottom w:val="0"/>
      <w:divBdr>
        <w:top w:val="none" w:sz="0" w:space="0" w:color="auto"/>
        <w:left w:val="none" w:sz="0" w:space="0" w:color="auto"/>
        <w:bottom w:val="none" w:sz="0" w:space="0" w:color="auto"/>
        <w:right w:val="none" w:sz="0" w:space="0" w:color="auto"/>
      </w:divBdr>
      <w:divsChild>
        <w:div w:id="2023779167">
          <w:marLeft w:val="0"/>
          <w:marRight w:val="0"/>
          <w:marTop w:val="0"/>
          <w:marBottom w:val="0"/>
          <w:divBdr>
            <w:top w:val="none" w:sz="0" w:space="0" w:color="auto"/>
            <w:left w:val="none" w:sz="0" w:space="0" w:color="auto"/>
            <w:bottom w:val="none" w:sz="0" w:space="0" w:color="auto"/>
            <w:right w:val="none" w:sz="0" w:space="0" w:color="auto"/>
          </w:divBdr>
          <w:divsChild>
            <w:div w:id="1529023892">
              <w:marLeft w:val="0"/>
              <w:marRight w:val="0"/>
              <w:marTop w:val="0"/>
              <w:marBottom w:val="0"/>
              <w:divBdr>
                <w:top w:val="none" w:sz="0" w:space="0" w:color="auto"/>
                <w:left w:val="none" w:sz="0" w:space="0" w:color="auto"/>
                <w:bottom w:val="none" w:sz="0" w:space="0" w:color="auto"/>
                <w:right w:val="none" w:sz="0" w:space="0" w:color="auto"/>
              </w:divBdr>
              <w:divsChild>
                <w:div w:id="68420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6720187">
      <w:bodyDiv w:val="1"/>
      <w:marLeft w:val="0"/>
      <w:marRight w:val="0"/>
      <w:marTop w:val="0"/>
      <w:marBottom w:val="0"/>
      <w:divBdr>
        <w:top w:val="none" w:sz="0" w:space="0" w:color="auto"/>
        <w:left w:val="none" w:sz="0" w:space="0" w:color="auto"/>
        <w:bottom w:val="none" w:sz="0" w:space="0" w:color="auto"/>
        <w:right w:val="none" w:sz="0" w:space="0" w:color="auto"/>
      </w:divBdr>
      <w:divsChild>
        <w:div w:id="813529445">
          <w:marLeft w:val="0"/>
          <w:marRight w:val="0"/>
          <w:marTop w:val="0"/>
          <w:marBottom w:val="0"/>
          <w:divBdr>
            <w:top w:val="none" w:sz="0" w:space="0" w:color="auto"/>
            <w:left w:val="none" w:sz="0" w:space="0" w:color="auto"/>
            <w:bottom w:val="none" w:sz="0" w:space="0" w:color="auto"/>
            <w:right w:val="none" w:sz="0" w:space="0" w:color="auto"/>
          </w:divBdr>
          <w:divsChild>
            <w:div w:id="962541363">
              <w:marLeft w:val="0"/>
              <w:marRight w:val="0"/>
              <w:marTop w:val="0"/>
              <w:marBottom w:val="0"/>
              <w:divBdr>
                <w:top w:val="none" w:sz="0" w:space="0" w:color="auto"/>
                <w:left w:val="none" w:sz="0" w:space="0" w:color="auto"/>
                <w:bottom w:val="none" w:sz="0" w:space="0" w:color="auto"/>
                <w:right w:val="none" w:sz="0" w:space="0" w:color="auto"/>
              </w:divBdr>
              <w:divsChild>
                <w:div w:id="585070712">
                  <w:marLeft w:val="0"/>
                  <w:marRight w:val="0"/>
                  <w:marTop w:val="0"/>
                  <w:marBottom w:val="0"/>
                  <w:divBdr>
                    <w:top w:val="none" w:sz="0" w:space="0" w:color="auto"/>
                    <w:left w:val="none" w:sz="0" w:space="0" w:color="auto"/>
                    <w:bottom w:val="none" w:sz="0" w:space="0" w:color="auto"/>
                    <w:right w:val="none" w:sz="0" w:space="0" w:color="auto"/>
                  </w:divBdr>
                  <w:divsChild>
                    <w:div w:id="79255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9169214">
      <w:bodyDiv w:val="1"/>
      <w:marLeft w:val="0"/>
      <w:marRight w:val="0"/>
      <w:marTop w:val="0"/>
      <w:marBottom w:val="0"/>
      <w:divBdr>
        <w:top w:val="none" w:sz="0" w:space="0" w:color="auto"/>
        <w:left w:val="none" w:sz="0" w:space="0" w:color="auto"/>
        <w:bottom w:val="none" w:sz="0" w:space="0" w:color="auto"/>
        <w:right w:val="none" w:sz="0" w:space="0" w:color="auto"/>
      </w:divBdr>
    </w:div>
    <w:div w:id="1333289409">
      <w:bodyDiv w:val="1"/>
      <w:marLeft w:val="0"/>
      <w:marRight w:val="0"/>
      <w:marTop w:val="0"/>
      <w:marBottom w:val="0"/>
      <w:divBdr>
        <w:top w:val="none" w:sz="0" w:space="0" w:color="auto"/>
        <w:left w:val="none" w:sz="0" w:space="0" w:color="auto"/>
        <w:bottom w:val="none" w:sz="0" w:space="0" w:color="auto"/>
        <w:right w:val="none" w:sz="0" w:space="0" w:color="auto"/>
      </w:divBdr>
    </w:div>
    <w:div w:id="1342049950">
      <w:bodyDiv w:val="1"/>
      <w:marLeft w:val="0"/>
      <w:marRight w:val="0"/>
      <w:marTop w:val="0"/>
      <w:marBottom w:val="0"/>
      <w:divBdr>
        <w:top w:val="none" w:sz="0" w:space="0" w:color="auto"/>
        <w:left w:val="none" w:sz="0" w:space="0" w:color="auto"/>
        <w:bottom w:val="none" w:sz="0" w:space="0" w:color="auto"/>
        <w:right w:val="none" w:sz="0" w:space="0" w:color="auto"/>
      </w:divBdr>
      <w:divsChild>
        <w:div w:id="396560153">
          <w:marLeft w:val="0"/>
          <w:marRight w:val="0"/>
          <w:marTop w:val="0"/>
          <w:marBottom w:val="0"/>
          <w:divBdr>
            <w:top w:val="none" w:sz="0" w:space="0" w:color="auto"/>
            <w:left w:val="none" w:sz="0" w:space="0" w:color="auto"/>
            <w:bottom w:val="none" w:sz="0" w:space="0" w:color="auto"/>
            <w:right w:val="none" w:sz="0" w:space="0" w:color="auto"/>
          </w:divBdr>
          <w:divsChild>
            <w:div w:id="1261379894">
              <w:marLeft w:val="0"/>
              <w:marRight w:val="0"/>
              <w:marTop w:val="0"/>
              <w:marBottom w:val="0"/>
              <w:divBdr>
                <w:top w:val="none" w:sz="0" w:space="0" w:color="auto"/>
                <w:left w:val="none" w:sz="0" w:space="0" w:color="auto"/>
                <w:bottom w:val="none" w:sz="0" w:space="0" w:color="auto"/>
                <w:right w:val="none" w:sz="0" w:space="0" w:color="auto"/>
              </w:divBdr>
              <w:divsChild>
                <w:div w:id="1584756406">
                  <w:marLeft w:val="0"/>
                  <w:marRight w:val="0"/>
                  <w:marTop w:val="0"/>
                  <w:marBottom w:val="0"/>
                  <w:divBdr>
                    <w:top w:val="none" w:sz="0" w:space="0" w:color="auto"/>
                    <w:left w:val="none" w:sz="0" w:space="0" w:color="auto"/>
                    <w:bottom w:val="none" w:sz="0" w:space="0" w:color="auto"/>
                    <w:right w:val="none" w:sz="0" w:space="0" w:color="auto"/>
                  </w:divBdr>
                  <w:divsChild>
                    <w:div w:id="128083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6448711">
      <w:bodyDiv w:val="1"/>
      <w:marLeft w:val="0"/>
      <w:marRight w:val="0"/>
      <w:marTop w:val="0"/>
      <w:marBottom w:val="0"/>
      <w:divBdr>
        <w:top w:val="none" w:sz="0" w:space="0" w:color="auto"/>
        <w:left w:val="none" w:sz="0" w:space="0" w:color="auto"/>
        <w:bottom w:val="none" w:sz="0" w:space="0" w:color="auto"/>
        <w:right w:val="none" w:sz="0" w:space="0" w:color="auto"/>
      </w:divBdr>
      <w:divsChild>
        <w:div w:id="1858276862">
          <w:marLeft w:val="0"/>
          <w:marRight w:val="0"/>
          <w:marTop w:val="0"/>
          <w:marBottom w:val="0"/>
          <w:divBdr>
            <w:top w:val="none" w:sz="0" w:space="0" w:color="auto"/>
            <w:left w:val="none" w:sz="0" w:space="0" w:color="auto"/>
            <w:bottom w:val="none" w:sz="0" w:space="0" w:color="auto"/>
            <w:right w:val="none" w:sz="0" w:space="0" w:color="auto"/>
          </w:divBdr>
          <w:divsChild>
            <w:div w:id="1752459771">
              <w:marLeft w:val="0"/>
              <w:marRight w:val="0"/>
              <w:marTop w:val="0"/>
              <w:marBottom w:val="0"/>
              <w:divBdr>
                <w:top w:val="none" w:sz="0" w:space="0" w:color="auto"/>
                <w:left w:val="none" w:sz="0" w:space="0" w:color="auto"/>
                <w:bottom w:val="none" w:sz="0" w:space="0" w:color="auto"/>
                <w:right w:val="none" w:sz="0" w:space="0" w:color="auto"/>
              </w:divBdr>
              <w:divsChild>
                <w:div w:id="1503357525">
                  <w:marLeft w:val="0"/>
                  <w:marRight w:val="0"/>
                  <w:marTop w:val="0"/>
                  <w:marBottom w:val="0"/>
                  <w:divBdr>
                    <w:top w:val="none" w:sz="0" w:space="0" w:color="auto"/>
                    <w:left w:val="none" w:sz="0" w:space="0" w:color="auto"/>
                    <w:bottom w:val="none" w:sz="0" w:space="0" w:color="auto"/>
                    <w:right w:val="none" w:sz="0" w:space="0" w:color="auto"/>
                  </w:divBdr>
                  <w:divsChild>
                    <w:div w:id="152058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89959677">
      <w:bodyDiv w:val="1"/>
      <w:marLeft w:val="0"/>
      <w:marRight w:val="0"/>
      <w:marTop w:val="0"/>
      <w:marBottom w:val="0"/>
      <w:divBdr>
        <w:top w:val="none" w:sz="0" w:space="0" w:color="auto"/>
        <w:left w:val="none" w:sz="0" w:space="0" w:color="auto"/>
        <w:bottom w:val="none" w:sz="0" w:space="0" w:color="auto"/>
        <w:right w:val="none" w:sz="0" w:space="0" w:color="auto"/>
      </w:divBdr>
      <w:divsChild>
        <w:div w:id="415444674">
          <w:marLeft w:val="0"/>
          <w:marRight w:val="0"/>
          <w:marTop w:val="0"/>
          <w:marBottom w:val="0"/>
          <w:divBdr>
            <w:top w:val="none" w:sz="0" w:space="0" w:color="auto"/>
            <w:left w:val="none" w:sz="0" w:space="0" w:color="auto"/>
            <w:bottom w:val="none" w:sz="0" w:space="0" w:color="auto"/>
            <w:right w:val="none" w:sz="0" w:space="0" w:color="auto"/>
          </w:divBdr>
          <w:divsChild>
            <w:div w:id="405231242">
              <w:marLeft w:val="0"/>
              <w:marRight w:val="0"/>
              <w:marTop w:val="0"/>
              <w:marBottom w:val="0"/>
              <w:divBdr>
                <w:top w:val="none" w:sz="0" w:space="0" w:color="auto"/>
                <w:left w:val="none" w:sz="0" w:space="0" w:color="auto"/>
                <w:bottom w:val="none" w:sz="0" w:space="0" w:color="auto"/>
                <w:right w:val="none" w:sz="0" w:space="0" w:color="auto"/>
              </w:divBdr>
              <w:divsChild>
                <w:div w:id="1927415609">
                  <w:marLeft w:val="0"/>
                  <w:marRight w:val="0"/>
                  <w:marTop w:val="0"/>
                  <w:marBottom w:val="0"/>
                  <w:divBdr>
                    <w:top w:val="none" w:sz="0" w:space="0" w:color="auto"/>
                    <w:left w:val="none" w:sz="0" w:space="0" w:color="auto"/>
                    <w:bottom w:val="none" w:sz="0" w:space="0" w:color="auto"/>
                    <w:right w:val="none" w:sz="0" w:space="0" w:color="auto"/>
                  </w:divBdr>
                  <w:divsChild>
                    <w:div w:id="159188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0305716">
      <w:bodyDiv w:val="1"/>
      <w:marLeft w:val="0"/>
      <w:marRight w:val="0"/>
      <w:marTop w:val="0"/>
      <w:marBottom w:val="0"/>
      <w:divBdr>
        <w:top w:val="none" w:sz="0" w:space="0" w:color="auto"/>
        <w:left w:val="none" w:sz="0" w:space="0" w:color="auto"/>
        <w:bottom w:val="none" w:sz="0" w:space="0" w:color="auto"/>
        <w:right w:val="none" w:sz="0" w:space="0" w:color="auto"/>
      </w:divBdr>
    </w:div>
    <w:div w:id="1395544937">
      <w:bodyDiv w:val="1"/>
      <w:marLeft w:val="0"/>
      <w:marRight w:val="0"/>
      <w:marTop w:val="0"/>
      <w:marBottom w:val="0"/>
      <w:divBdr>
        <w:top w:val="none" w:sz="0" w:space="0" w:color="auto"/>
        <w:left w:val="none" w:sz="0" w:space="0" w:color="auto"/>
        <w:bottom w:val="none" w:sz="0" w:space="0" w:color="auto"/>
        <w:right w:val="none" w:sz="0" w:space="0" w:color="auto"/>
      </w:divBdr>
      <w:divsChild>
        <w:div w:id="1338535449">
          <w:marLeft w:val="0"/>
          <w:marRight w:val="0"/>
          <w:marTop w:val="0"/>
          <w:marBottom w:val="0"/>
          <w:divBdr>
            <w:top w:val="none" w:sz="0" w:space="0" w:color="auto"/>
            <w:left w:val="none" w:sz="0" w:space="0" w:color="auto"/>
            <w:bottom w:val="none" w:sz="0" w:space="0" w:color="auto"/>
            <w:right w:val="none" w:sz="0" w:space="0" w:color="auto"/>
          </w:divBdr>
          <w:divsChild>
            <w:div w:id="2105301571">
              <w:marLeft w:val="0"/>
              <w:marRight w:val="0"/>
              <w:marTop w:val="0"/>
              <w:marBottom w:val="0"/>
              <w:divBdr>
                <w:top w:val="none" w:sz="0" w:space="0" w:color="auto"/>
                <w:left w:val="none" w:sz="0" w:space="0" w:color="auto"/>
                <w:bottom w:val="none" w:sz="0" w:space="0" w:color="auto"/>
                <w:right w:val="none" w:sz="0" w:space="0" w:color="auto"/>
              </w:divBdr>
              <w:divsChild>
                <w:div w:id="1344474633">
                  <w:marLeft w:val="0"/>
                  <w:marRight w:val="0"/>
                  <w:marTop w:val="0"/>
                  <w:marBottom w:val="0"/>
                  <w:divBdr>
                    <w:top w:val="none" w:sz="0" w:space="0" w:color="auto"/>
                    <w:left w:val="none" w:sz="0" w:space="0" w:color="auto"/>
                    <w:bottom w:val="none" w:sz="0" w:space="0" w:color="auto"/>
                    <w:right w:val="none" w:sz="0" w:space="0" w:color="auto"/>
                  </w:divBdr>
                  <w:divsChild>
                    <w:div w:id="180665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0788483">
      <w:bodyDiv w:val="1"/>
      <w:marLeft w:val="0"/>
      <w:marRight w:val="0"/>
      <w:marTop w:val="0"/>
      <w:marBottom w:val="0"/>
      <w:divBdr>
        <w:top w:val="none" w:sz="0" w:space="0" w:color="auto"/>
        <w:left w:val="none" w:sz="0" w:space="0" w:color="auto"/>
        <w:bottom w:val="none" w:sz="0" w:space="0" w:color="auto"/>
        <w:right w:val="none" w:sz="0" w:space="0" w:color="auto"/>
      </w:divBdr>
    </w:div>
    <w:div w:id="1401636563">
      <w:bodyDiv w:val="1"/>
      <w:marLeft w:val="0"/>
      <w:marRight w:val="0"/>
      <w:marTop w:val="0"/>
      <w:marBottom w:val="0"/>
      <w:divBdr>
        <w:top w:val="none" w:sz="0" w:space="0" w:color="auto"/>
        <w:left w:val="none" w:sz="0" w:space="0" w:color="auto"/>
        <w:bottom w:val="none" w:sz="0" w:space="0" w:color="auto"/>
        <w:right w:val="none" w:sz="0" w:space="0" w:color="auto"/>
      </w:divBdr>
      <w:divsChild>
        <w:div w:id="1600916233">
          <w:marLeft w:val="0"/>
          <w:marRight w:val="0"/>
          <w:marTop w:val="0"/>
          <w:marBottom w:val="0"/>
          <w:divBdr>
            <w:top w:val="none" w:sz="0" w:space="0" w:color="auto"/>
            <w:left w:val="none" w:sz="0" w:space="0" w:color="auto"/>
            <w:bottom w:val="none" w:sz="0" w:space="0" w:color="auto"/>
            <w:right w:val="none" w:sz="0" w:space="0" w:color="auto"/>
          </w:divBdr>
          <w:divsChild>
            <w:div w:id="1685209892">
              <w:marLeft w:val="0"/>
              <w:marRight w:val="0"/>
              <w:marTop w:val="0"/>
              <w:marBottom w:val="0"/>
              <w:divBdr>
                <w:top w:val="none" w:sz="0" w:space="0" w:color="auto"/>
                <w:left w:val="none" w:sz="0" w:space="0" w:color="auto"/>
                <w:bottom w:val="none" w:sz="0" w:space="0" w:color="auto"/>
                <w:right w:val="none" w:sz="0" w:space="0" w:color="auto"/>
              </w:divBdr>
              <w:divsChild>
                <w:div w:id="1870332527">
                  <w:marLeft w:val="0"/>
                  <w:marRight w:val="0"/>
                  <w:marTop w:val="0"/>
                  <w:marBottom w:val="0"/>
                  <w:divBdr>
                    <w:top w:val="none" w:sz="0" w:space="0" w:color="auto"/>
                    <w:left w:val="none" w:sz="0" w:space="0" w:color="auto"/>
                    <w:bottom w:val="none" w:sz="0" w:space="0" w:color="auto"/>
                    <w:right w:val="none" w:sz="0" w:space="0" w:color="auto"/>
                  </w:divBdr>
                  <w:divsChild>
                    <w:div w:id="1436249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9903299">
      <w:bodyDiv w:val="1"/>
      <w:marLeft w:val="0"/>
      <w:marRight w:val="0"/>
      <w:marTop w:val="0"/>
      <w:marBottom w:val="0"/>
      <w:divBdr>
        <w:top w:val="none" w:sz="0" w:space="0" w:color="auto"/>
        <w:left w:val="none" w:sz="0" w:space="0" w:color="auto"/>
        <w:bottom w:val="none" w:sz="0" w:space="0" w:color="auto"/>
        <w:right w:val="none" w:sz="0" w:space="0" w:color="auto"/>
      </w:divBdr>
      <w:divsChild>
        <w:div w:id="423652742">
          <w:marLeft w:val="0"/>
          <w:marRight w:val="0"/>
          <w:marTop w:val="0"/>
          <w:marBottom w:val="0"/>
          <w:divBdr>
            <w:top w:val="none" w:sz="0" w:space="0" w:color="auto"/>
            <w:left w:val="none" w:sz="0" w:space="0" w:color="auto"/>
            <w:bottom w:val="none" w:sz="0" w:space="0" w:color="auto"/>
            <w:right w:val="none" w:sz="0" w:space="0" w:color="auto"/>
          </w:divBdr>
          <w:divsChild>
            <w:div w:id="1498573025">
              <w:marLeft w:val="0"/>
              <w:marRight w:val="0"/>
              <w:marTop w:val="0"/>
              <w:marBottom w:val="0"/>
              <w:divBdr>
                <w:top w:val="none" w:sz="0" w:space="0" w:color="auto"/>
                <w:left w:val="none" w:sz="0" w:space="0" w:color="auto"/>
                <w:bottom w:val="none" w:sz="0" w:space="0" w:color="auto"/>
                <w:right w:val="none" w:sz="0" w:space="0" w:color="auto"/>
              </w:divBdr>
              <w:divsChild>
                <w:div w:id="1223565043">
                  <w:marLeft w:val="0"/>
                  <w:marRight w:val="0"/>
                  <w:marTop w:val="0"/>
                  <w:marBottom w:val="0"/>
                  <w:divBdr>
                    <w:top w:val="none" w:sz="0" w:space="0" w:color="auto"/>
                    <w:left w:val="none" w:sz="0" w:space="0" w:color="auto"/>
                    <w:bottom w:val="none" w:sz="0" w:space="0" w:color="auto"/>
                    <w:right w:val="none" w:sz="0" w:space="0" w:color="auto"/>
                  </w:divBdr>
                  <w:divsChild>
                    <w:div w:id="64523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782303">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44618691">
      <w:bodyDiv w:val="1"/>
      <w:marLeft w:val="0"/>
      <w:marRight w:val="0"/>
      <w:marTop w:val="0"/>
      <w:marBottom w:val="0"/>
      <w:divBdr>
        <w:top w:val="none" w:sz="0" w:space="0" w:color="auto"/>
        <w:left w:val="none" w:sz="0" w:space="0" w:color="auto"/>
        <w:bottom w:val="none" w:sz="0" w:space="0" w:color="auto"/>
        <w:right w:val="none" w:sz="0" w:space="0" w:color="auto"/>
      </w:divBdr>
      <w:divsChild>
        <w:div w:id="1367295016">
          <w:marLeft w:val="0"/>
          <w:marRight w:val="0"/>
          <w:marTop w:val="0"/>
          <w:marBottom w:val="0"/>
          <w:divBdr>
            <w:top w:val="none" w:sz="0" w:space="0" w:color="auto"/>
            <w:left w:val="none" w:sz="0" w:space="0" w:color="auto"/>
            <w:bottom w:val="none" w:sz="0" w:space="0" w:color="auto"/>
            <w:right w:val="none" w:sz="0" w:space="0" w:color="auto"/>
          </w:divBdr>
          <w:divsChild>
            <w:div w:id="1145439498">
              <w:marLeft w:val="0"/>
              <w:marRight w:val="0"/>
              <w:marTop w:val="0"/>
              <w:marBottom w:val="0"/>
              <w:divBdr>
                <w:top w:val="none" w:sz="0" w:space="0" w:color="auto"/>
                <w:left w:val="none" w:sz="0" w:space="0" w:color="auto"/>
                <w:bottom w:val="none" w:sz="0" w:space="0" w:color="auto"/>
                <w:right w:val="none" w:sz="0" w:space="0" w:color="auto"/>
              </w:divBdr>
              <w:divsChild>
                <w:div w:id="337730274">
                  <w:marLeft w:val="0"/>
                  <w:marRight w:val="0"/>
                  <w:marTop w:val="0"/>
                  <w:marBottom w:val="0"/>
                  <w:divBdr>
                    <w:top w:val="none" w:sz="0" w:space="0" w:color="auto"/>
                    <w:left w:val="none" w:sz="0" w:space="0" w:color="auto"/>
                    <w:bottom w:val="none" w:sz="0" w:space="0" w:color="auto"/>
                    <w:right w:val="none" w:sz="0" w:space="0" w:color="auto"/>
                  </w:divBdr>
                  <w:divsChild>
                    <w:div w:id="37801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7525104">
      <w:bodyDiv w:val="1"/>
      <w:marLeft w:val="0"/>
      <w:marRight w:val="0"/>
      <w:marTop w:val="0"/>
      <w:marBottom w:val="0"/>
      <w:divBdr>
        <w:top w:val="none" w:sz="0" w:space="0" w:color="auto"/>
        <w:left w:val="none" w:sz="0" w:space="0" w:color="auto"/>
        <w:bottom w:val="none" w:sz="0" w:space="0" w:color="auto"/>
        <w:right w:val="none" w:sz="0" w:space="0" w:color="auto"/>
      </w:divBdr>
      <w:divsChild>
        <w:div w:id="625620791">
          <w:marLeft w:val="0"/>
          <w:marRight w:val="0"/>
          <w:marTop w:val="0"/>
          <w:marBottom w:val="0"/>
          <w:divBdr>
            <w:top w:val="none" w:sz="0" w:space="0" w:color="auto"/>
            <w:left w:val="none" w:sz="0" w:space="0" w:color="auto"/>
            <w:bottom w:val="none" w:sz="0" w:space="0" w:color="auto"/>
            <w:right w:val="none" w:sz="0" w:space="0" w:color="auto"/>
          </w:divBdr>
          <w:divsChild>
            <w:div w:id="503519611">
              <w:marLeft w:val="0"/>
              <w:marRight w:val="0"/>
              <w:marTop w:val="0"/>
              <w:marBottom w:val="0"/>
              <w:divBdr>
                <w:top w:val="none" w:sz="0" w:space="0" w:color="auto"/>
                <w:left w:val="none" w:sz="0" w:space="0" w:color="auto"/>
                <w:bottom w:val="none" w:sz="0" w:space="0" w:color="auto"/>
                <w:right w:val="none" w:sz="0" w:space="0" w:color="auto"/>
              </w:divBdr>
              <w:divsChild>
                <w:div w:id="134120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79961260">
      <w:bodyDiv w:val="1"/>
      <w:marLeft w:val="0"/>
      <w:marRight w:val="0"/>
      <w:marTop w:val="0"/>
      <w:marBottom w:val="0"/>
      <w:divBdr>
        <w:top w:val="none" w:sz="0" w:space="0" w:color="auto"/>
        <w:left w:val="none" w:sz="0" w:space="0" w:color="auto"/>
        <w:bottom w:val="none" w:sz="0" w:space="0" w:color="auto"/>
        <w:right w:val="none" w:sz="0" w:space="0" w:color="auto"/>
      </w:divBdr>
      <w:divsChild>
        <w:div w:id="1862694802">
          <w:marLeft w:val="0"/>
          <w:marRight w:val="0"/>
          <w:marTop w:val="0"/>
          <w:marBottom w:val="0"/>
          <w:divBdr>
            <w:top w:val="none" w:sz="0" w:space="0" w:color="auto"/>
            <w:left w:val="none" w:sz="0" w:space="0" w:color="auto"/>
            <w:bottom w:val="none" w:sz="0" w:space="0" w:color="auto"/>
            <w:right w:val="none" w:sz="0" w:space="0" w:color="auto"/>
          </w:divBdr>
          <w:divsChild>
            <w:div w:id="1004355618">
              <w:marLeft w:val="0"/>
              <w:marRight w:val="0"/>
              <w:marTop w:val="0"/>
              <w:marBottom w:val="0"/>
              <w:divBdr>
                <w:top w:val="none" w:sz="0" w:space="0" w:color="auto"/>
                <w:left w:val="none" w:sz="0" w:space="0" w:color="auto"/>
                <w:bottom w:val="none" w:sz="0" w:space="0" w:color="auto"/>
                <w:right w:val="none" w:sz="0" w:space="0" w:color="auto"/>
              </w:divBdr>
              <w:divsChild>
                <w:div w:id="1835142370">
                  <w:marLeft w:val="0"/>
                  <w:marRight w:val="0"/>
                  <w:marTop w:val="0"/>
                  <w:marBottom w:val="0"/>
                  <w:divBdr>
                    <w:top w:val="none" w:sz="0" w:space="0" w:color="auto"/>
                    <w:left w:val="none" w:sz="0" w:space="0" w:color="auto"/>
                    <w:bottom w:val="none" w:sz="0" w:space="0" w:color="auto"/>
                    <w:right w:val="none" w:sz="0" w:space="0" w:color="auto"/>
                  </w:divBdr>
                  <w:divsChild>
                    <w:div w:id="14760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6409897">
      <w:bodyDiv w:val="1"/>
      <w:marLeft w:val="0"/>
      <w:marRight w:val="0"/>
      <w:marTop w:val="0"/>
      <w:marBottom w:val="0"/>
      <w:divBdr>
        <w:top w:val="none" w:sz="0" w:space="0" w:color="auto"/>
        <w:left w:val="none" w:sz="0" w:space="0" w:color="auto"/>
        <w:bottom w:val="none" w:sz="0" w:space="0" w:color="auto"/>
        <w:right w:val="none" w:sz="0" w:space="0" w:color="auto"/>
      </w:divBdr>
      <w:divsChild>
        <w:div w:id="1018964073">
          <w:marLeft w:val="0"/>
          <w:marRight w:val="0"/>
          <w:marTop w:val="0"/>
          <w:marBottom w:val="0"/>
          <w:divBdr>
            <w:top w:val="none" w:sz="0" w:space="0" w:color="auto"/>
            <w:left w:val="none" w:sz="0" w:space="0" w:color="auto"/>
            <w:bottom w:val="none" w:sz="0" w:space="0" w:color="auto"/>
            <w:right w:val="none" w:sz="0" w:space="0" w:color="auto"/>
          </w:divBdr>
          <w:divsChild>
            <w:div w:id="1591549238">
              <w:marLeft w:val="0"/>
              <w:marRight w:val="0"/>
              <w:marTop w:val="0"/>
              <w:marBottom w:val="0"/>
              <w:divBdr>
                <w:top w:val="none" w:sz="0" w:space="0" w:color="auto"/>
                <w:left w:val="none" w:sz="0" w:space="0" w:color="auto"/>
                <w:bottom w:val="none" w:sz="0" w:space="0" w:color="auto"/>
                <w:right w:val="none" w:sz="0" w:space="0" w:color="auto"/>
              </w:divBdr>
              <w:divsChild>
                <w:div w:id="1704164176">
                  <w:marLeft w:val="0"/>
                  <w:marRight w:val="0"/>
                  <w:marTop w:val="0"/>
                  <w:marBottom w:val="0"/>
                  <w:divBdr>
                    <w:top w:val="none" w:sz="0" w:space="0" w:color="auto"/>
                    <w:left w:val="none" w:sz="0" w:space="0" w:color="auto"/>
                    <w:bottom w:val="none" w:sz="0" w:space="0" w:color="auto"/>
                    <w:right w:val="none" w:sz="0" w:space="0" w:color="auto"/>
                  </w:divBdr>
                  <w:divsChild>
                    <w:div w:id="185271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4904403">
      <w:bodyDiv w:val="1"/>
      <w:marLeft w:val="0"/>
      <w:marRight w:val="0"/>
      <w:marTop w:val="0"/>
      <w:marBottom w:val="0"/>
      <w:divBdr>
        <w:top w:val="none" w:sz="0" w:space="0" w:color="auto"/>
        <w:left w:val="none" w:sz="0" w:space="0" w:color="auto"/>
        <w:bottom w:val="none" w:sz="0" w:space="0" w:color="auto"/>
        <w:right w:val="none" w:sz="0" w:space="0" w:color="auto"/>
      </w:divBdr>
      <w:divsChild>
        <w:div w:id="1536042646">
          <w:marLeft w:val="0"/>
          <w:marRight w:val="0"/>
          <w:marTop w:val="0"/>
          <w:marBottom w:val="0"/>
          <w:divBdr>
            <w:top w:val="none" w:sz="0" w:space="0" w:color="auto"/>
            <w:left w:val="none" w:sz="0" w:space="0" w:color="auto"/>
            <w:bottom w:val="none" w:sz="0" w:space="0" w:color="auto"/>
            <w:right w:val="none" w:sz="0" w:space="0" w:color="auto"/>
          </w:divBdr>
          <w:divsChild>
            <w:div w:id="783695402">
              <w:marLeft w:val="0"/>
              <w:marRight w:val="0"/>
              <w:marTop w:val="0"/>
              <w:marBottom w:val="0"/>
              <w:divBdr>
                <w:top w:val="none" w:sz="0" w:space="0" w:color="auto"/>
                <w:left w:val="none" w:sz="0" w:space="0" w:color="auto"/>
                <w:bottom w:val="none" w:sz="0" w:space="0" w:color="auto"/>
                <w:right w:val="none" w:sz="0" w:space="0" w:color="auto"/>
              </w:divBdr>
              <w:divsChild>
                <w:div w:id="1813785174">
                  <w:marLeft w:val="0"/>
                  <w:marRight w:val="0"/>
                  <w:marTop w:val="0"/>
                  <w:marBottom w:val="0"/>
                  <w:divBdr>
                    <w:top w:val="none" w:sz="0" w:space="0" w:color="auto"/>
                    <w:left w:val="none" w:sz="0" w:space="0" w:color="auto"/>
                    <w:bottom w:val="none" w:sz="0" w:space="0" w:color="auto"/>
                    <w:right w:val="none" w:sz="0" w:space="0" w:color="auto"/>
                  </w:divBdr>
                  <w:divsChild>
                    <w:div w:id="19052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917027">
      <w:bodyDiv w:val="1"/>
      <w:marLeft w:val="0"/>
      <w:marRight w:val="0"/>
      <w:marTop w:val="0"/>
      <w:marBottom w:val="0"/>
      <w:divBdr>
        <w:top w:val="none" w:sz="0" w:space="0" w:color="auto"/>
        <w:left w:val="none" w:sz="0" w:space="0" w:color="auto"/>
        <w:bottom w:val="none" w:sz="0" w:space="0" w:color="auto"/>
        <w:right w:val="none" w:sz="0" w:space="0" w:color="auto"/>
      </w:divBdr>
      <w:divsChild>
        <w:div w:id="2053722774">
          <w:marLeft w:val="0"/>
          <w:marRight w:val="0"/>
          <w:marTop w:val="0"/>
          <w:marBottom w:val="0"/>
          <w:divBdr>
            <w:top w:val="none" w:sz="0" w:space="0" w:color="auto"/>
            <w:left w:val="none" w:sz="0" w:space="0" w:color="auto"/>
            <w:bottom w:val="none" w:sz="0" w:space="0" w:color="auto"/>
            <w:right w:val="none" w:sz="0" w:space="0" w:color="auto"/>
          </w:divBdr>
          <w:divsChild>
            <w:div w:id="40402549">
              <w:marLeft w:val="0"/>
              <w:marRight w:val="0"/>
              <w:marTop w:val="0"/>
              <w:marBottom w:val="0"/>
              <w:divBdr>
                <w:top w:val="none" w:sz="0" w:space="0" w:color="auto"/>
                <w:left w:val="none" w:sz="0" w:space="0" w:color="auto"/>
                <w:bottom w:val="none" w:sz="0" w:space="0" w:color="auto"/>
                <w:right w:val="none" w:sz="0" w:space="0" w:color="auto"/>
              </w:divBdr>
              <w:divsChild>
                <w:div w:id="1806505262">
                  <w:marLeft w:val="0"/>
                  <w:marRight w:val="0"/>
                  <w:marTop w:val="0"/>
                  <w:marBottom w:val="0"/>
                  <w:divBdr>
                    <w:top w:val="none" w:sz="0" w:space="0" w:color="auto"/>
                    <w:left w:val="none" w:sz="0" w:space="0" w:color="auto"/>
                    <w:bottom w:val="none" w:sz="0" w:space="0" w:color="auto"/>
                    <w:right w:val="none" w:sz="0" w:space="0" w:color="auto"/>
                  </w:divBdr>
                  <w:divsChild>
                    <w:div w:id="182681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3342025">
      <w:bodyDiv w:val="1"/>
      <w:marLeft w:val="0"/>
      <w:marRight w:val="0"/>
      <w:marTop w:val="0"/>
      <w:marBottom w:val="0"/>
      <w:divBdr>
        <w:top w:val="none" w:sz="0" w:space="0" w:color="auto"/>
        <w:left w:val="none" w:sz="0" w:space="0" w:color="auto"/>
        <w:bottom w:val="none" w:sz="0" w:space="0" w:color="auto"/>
        <w:right w:val="none" w:sz="0" w:space="0" w:color="auto"/>
      </w:divBdr>
    </w:div>
    <w:div w:id="1603340283">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2053418">
      <w:bodyDiv w:val="1"/>
      <w:marLeft w:val="0"/>
      <w:marRight w:val="0"/>
      <w:marTop w:val="0"/>
      <w:marBottom w:val="0"/>
      <w:divBdr>
        <w:top w:val="none" w:sz="0" w:space="0" w:color="auto"/>
        <w:left w:val="none" w:sz="0" w:space="0" w:color="auto"/>
        <w:bottom w:val="none" w:sz="0" w:space="0" w:color="auto"/>
        <w:right w:val="none" w:sz="0" w:space="0" w:color="auto"/>
      </w:divBdr>
      <w:divsChild>
        <w:div w:id="561602492">
          <w:marLeft w:val="0"/>
          <w:marRight w:val="0"/>
          <w:marTop w:val="0"/>
          <w:marBottom w:val="0"/>
          <w:divBdr>
            <w:top w:val="none" w:sz="0" w:space="0" w:color="auto"/>
            <w:left w:val="none" w:sz="0" w:space="0" w:color="auto"/>
            <w:bottom w:val="none" w:sz="0" w:space="0" w:color="auto"/>
            <w:right w:val="none" w:sz="0" w:space="0" w:color="auto"/>
          </w:divBdr>
          <w:divsChild>
            <w:div w:id="1428968201">
              <w:marLeft w:val="0"/>
              <w:marRight w:val="0"/>
              <w:marTop w:val="0"/>
              <w:marBottom w:val="0"/>
              <w:divBdr>
                <w:top w:val="none" w:sz="0" w:space="0" w:color="auto"/>
                <w:left w:val="none" w:sz="0" w:space="0" w:color="auto"/>
                <w:bottom w:val="none" w:sz="0" w:space="0" w:color="auto"/>
                <w:right w:val="none" w:sz="0" w:space="0" w:color="auto"/>
              </w:divBdr>
              <w:divsChild>
                <w:div w:id="1431511928">
                  <w:marLeft w:val="0"/>
                  <w:marRight w:val="0"/>
                  <w:marTop w:val="0"/>
                  <w:marBottom w:val="0"/>
                  <w:divBdr>
                    <w:top w:val="none" w:sz="0" w:space="0" w:color="auto"/>
                    <w:left w:val="none" w:sz="0" w:space="0" w:color="auto"/>
                    <w:bottom w:val="none" w:sz="0" w:space="0" w:color="auto"/>
                    <w:right w:val="none" w:sz="0" w:space="0" w:color="auto"/>
                  </w:divBdr>
                  <w:divsChild>
                    <w:div w:id="139758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4189107">
      <w:bodyDiv w:val="1"/>
      <w:marLeft w:val="0"/>
      <w:marRight w:val="0"/>
      <w:marTop w:val="0"/>
      <w:marBottom w:val="0"/>
      <w:divBdr>
        <w:top w:val="none" w:sz="0" w:space="0" w:color="auto"/>
        <w:left w:val="none" w:sz="0" w:space="0" w:color="auto"/>
        <w:bottom w:val="none" w:sz="0" w:space="0" w:color="auto"/>
        <w:right w:val="none" w:sz="0" w:space="0" w:color="auto"/>
      </w:divBdr>
      <w:divsChild>
        <w:div w:id="1751922421">
          <w:marLeft w:val="0"/>
          <w:marRight w:val="0"/>
          <w:marTop w:val="0"/>
          <w:marBottom w:val="0"/>
          <w:divBdr>
            <w:top w:val="none" w:sz="0" w:space="0" w:color="auto"/>
            <w:left w:val="none" w:sz="0" w:space="0" w:color="auto"/>
            <w:bottom w:val="none" w:sz="0" w:space="0" w:color="auto"/>
            <w:right w:val="none" w:sz="0" w:space="0" w:color="auto"/>
          </w:divBdr>
          <w:divsChild>
            <w:div w:id="348526670">
              <w:marLeft w:val="0"/>
              <w:marRight w:val="0"/>
              <w:marTop w:val="0"/>
              <w:marBottom w:val="0"/>
              <w:divBdr>
                <w:top w:val="none" w:sz="0" w:space="0" w:color="auto"/>
                <w:left w:val="none" w:sz="0" w:space="0" w:color="auto"/>
                <w:bottom w:val="none" w:sz="0" w:space="0" w:color="auto"/>
                <w:right w:val="none" w:sz="0" w:space="0" w:color="auto"/>
              </w:divBdr>
              <w:divsChild>
                <w:div w:id="1027675431">
                  <w:marLeft w:val="0"/>
                  <w:marRight w:val="0"/>
                  <w:marTop w:val="0"/>
                  <w:marBottom w:val="0"/>
                  <w:divBdr>
                    <w:top w:val="none" w:sz="0" w:space="0" w:color="auto"/>
                    <w:left w:val="none" w:sz="0" w:space="0" w:color="auto"/>
                    <w:bottom w:val="none" w:sz="0" w:space="0" w:color="auto"/>
                    <w:right w:val="none" w:sz="0" w:space="0" w:color="auto"/>
                  </w:divBdr>
                  <w:divsChild>
                    <w:div w:id="1536576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9074991">
      <w:bodyDiv w:val="1"/>
      <w:marLeft w:val="0"/>
      <w:marRight w:val="0"/>
      <w:marTop w:val="0"/>
      <w:marBottom w:val="0"/>
      <w:divBdr>
        <w:top w:val="none" w:sz="0" w:space="0" w:color="auto"/>
        <w:left w:val="none" w:sz="0" w:space="0" w:color="auto"/>
        <w:bottom w:val="none" w:sz="0" w:space="0" w:color="auto"/>
        <w:right w:val="none" w:sz="0" w:space="0" w:color="auto"/>
      </w:divBdr>
    </w:div>
    <w:div w:id="1667247830">
      <w:bodyDiv w:val="1"/>
      <w:marLeft w:val="0"/>
      <w:marRight w:val="0"/>
      <w:marTop w:val="0"/>
      <w:marBottom w:val="0"/>
      <w:divBdr>
        <w:top w:val="none" w:sz="0" w:space="0" w:color="auto"/>
        <w:left w:val="none" w:sz="0" w:space="0" w:color="auto"/>
        <w:bottom w:val="none" w:sz="0" w:space="0" w:color="auto"/>
        <w:right w:val="none" w:sz="0" w:space="0" w:color="auto"/>
      </w:divBdr>
      <w:divsChild>
        <w:div w:id="486752093">
          <w:marLeft w:val="0"/>
          <w:marRight w:val="0"/>
          <w:marTop w:val="0"/>
          <w:marBottom w:val="0"/>
          <w:divBdr>
            <w:top w:val="none" w:sz="0" w:space="0" w:color="auto"/>
            <w:left w:val="none" w:sz="0" w:space="0" w:color="auto"/>
            <w:bottom w:val="none" w:sz="0" w:space="0" w:color="auto"/>
            <w:right w:val="none" w:sz="0" w:space="0" w:color="auto"/>
          </w:divBdr>
          <w:divsChild>
            <w:div w:id="1155684229">
              <w:marLeft w:val="0"/>
              <w:marRight w:val="0"/>
              <w:marTop w:val="0"/>
              <w:marBottom w:val="0"/>
              <w:divBdr>
                <w:top w:val="none" w:sz="0" w:space="0" w:color="auto"/>
                <w:left w:val="none" w:sz="0" w:space="0" w:color="auto"/>
                <w:bottom w:val="none" w:sz="0" w:space="0" w:color="auto"/>
                <w:right w:val="none" w:sz="0" w:space="0" w:color="auto"/>
              </w:divBdr>
              <w:divsChild>
                <w:div w:id="1657566745">
                  <w:marLeft w:val="0"/>
                  <w:marRight w:val="0"/>
                  <w:marTop w:val="0"/>
                  <w:marBottom w:val="0"/>
                  <w:divBdr>
                    <w:top w:val="none" w:sz="0" w:space="0" w:color="auto"/>
                    <w:left w:val="none" w:sz="0" w:space="0" w:color="auto"/>
                    <w:bottom w:val="none" w:sz="0" w:space="0" w:color="auto"/>
                    <w:right w:val="none" w:sz="0" w:space="0" w:color="auto"/>
                  </w:divBdr>
                  <w:divsChild>
                    <w:div w:id="185761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79850521">
      <w:bodyDiv w:val="1"/>
      <w:marLeft w:val="0"/>
      <w:marRight w:val="0"/>
      <w:marTop w:val="0"/>
      <w:marBottom w:val="0"/>
      <w:divBdr>
        <w:top w:val="none" w:sz="0" w:space="0" w:color="auto"/>
        <w:left w:val="none" w:sz="0" w:space="0" w:color="auto"/>
        <w:bottom w:val="none" w:sz="0" w:space="0" w:color="auto"/>
        <w:right w:val="none" w:sz="0" w:space="0" w:color="auto"/>
      </w:divBdr>
      <w:divsChild>
        <w:div w:id="361246666">
          <w:marLeft w:val="0"/>
          <w:marRight w:val="0"/>
          <w:marTop w:val="0"/>
          <w:marBottom w:val="0"/>
          <w:divBdr>
            <w:top w:val="none" w:sz="0" w:space="0" w:color="auto"/>
            <w:left w:val="none" w:sz="0" w:space="0" w:color="auto"/>
            <w:bottom w:val="none" w:sz="0" w:space="0" w:color="auto"/>
            <w:right w:val="none" w:sz="0" w:space="0" w:color="auto"/>
          </w:divBdr>
          <w:divsChild>
            <w:div w:id="386028317">
              <w:marLeft w:val="0"/>
              <w:marRight w:val="0"/>
              <w:marTop w:val="0"/>
              <w:marBottom w:val="0"/>
              <w:divBdr>
                <w:top w:val="none" w:sz="0" w:space="0" w:color="auto"/>
                <w:left w:val="none" w:sz="0" w:space="0" w:color="auto"/>
                <w:bottom w:val="none" w:sz="0" w:space="0" w:color="auto"/>
                <w:right w:val="none" w:sz="0" w:space="0" w:color="auto"/>
              </w:divBdr>
              <w:divsChild>
                <w:div w:id="511260132">
                  <w:marLeft w:val="0"/>
                  <w:marRight w:val="0"/>
                  <w:marTop w:val="0"/>
                  <w:marBottom w:val="0"/>
                  <w:divBdr>
                    <w:top w:val="none" w:sz="0" w:space="0" w:color="auto"/>
                    <w:left w:val="none" w:sz="0" w:space="0" w:color="auto"/>
                    <w:bottom w:val="none" w:sz="0" w:space="0" w:color="auto"/>
                    <w:right w:val="none" w:sz="0" w:space="0" w:color="auto"/>
                  </w:divBdr>
                  <w:divsChild>
                    <w:div w:id="9579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3188358">
      <w:bodyDiv w:val="1"/>
      <w:marLeft w:val="0"/>
      <w:marRight w:val="0"/>
      <w:marTop w:val="0"/>
      <w:marBottom w:val="0"/>
      <w:divBdr>
        <w:top w:val="none" w:sz="0" w:space="0" w:color="auto"/>
        <w:left w:val="none" w:sz="0" w:space="0" w:color="auto"/>
        <w:bottom w:val="none" w:sz="0" w:space="0" w:color="auto"/>
        <w:right w:val="none" w:sz="0" w:space="0" w:color="auto"/>
      </w:divBdr>
      <w:divsChild>
        <w:div w:id="2131896339">
          <w:marLeft w:val="0"/>
          <w:marRight w:val="0"/>
          <w:marTop w:val="0"/>
          <w:marBottom w:val="0"/>
          <w:divBdr>
            <w:top w:val="none" w:sz="0" w:space="0" w:color="auto"/>
            <w:left w:val="none" w:sz="0" w:space="0" w:color="auto"/>
            <w:bottom w:val="none" w:sz="0" w:space="0" w:color="auto"/>
            <w:right w:val="none" w:sz="0" w:space="0" w:color="auto"/>
          </w:divBdr>
          <w:divsChild>
            <w:div w:id="1012294343">
              <w:marLeft w:val="0"/>
              <w:marRight w:val="0"/>
              <w:marTop w:val="0"/>
              <w:marBottom w:val="0"/>
              <w:divBdr>
                <w:top w:val="none" w:sz="0" w:space="0" w:color="auto"/>
                <w:left w:val="none" w:sz="0" w:space="0" w:color="auto"/>
                <w:bottom w:val="none" w:sz="0" w:space="0" w:color="auto"/>
                <w:right w:val="none" w:sz="0" w:space="0" w:color="auto"/>
              </w:divBdr>
              <w:divsChild>
                <w:div w:id="1807121104">
                  <w:marLeft w:val="0"/>
                  <w:marRight w:val="0"/>
                  <w:marTop w:val="0"/>
                  <w:marBottom w:val="0"/>
                  <w:divBdr>
                    <w:top w:val="none" w:sz="0" w:space="0" w:color="auto"/>
                    <w:left w:val="none" w:sz="0" w:space="0" w:color="auto"/>
                    <w:bottom w:val="none" w:sz="0" w:space="0" w:color="auto"/>
                    <w:right w:val="none" w:sz="0" w:space="0" w:color="auto"/>
                  </w:divBdr>
                  <w:divsChild>
                    <w:div w:id="20417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6350834">
      <w:bodyDiv w:val="1"/>
      <w:marLeft w:val="0"/>
      <w:marRight w:val="0"/>
      <w:marTop w:val="0"/>
      <w:marBottom w:val="0"/>
      <w:divBdr>
        <w:top w:val="none" w:sz="0" w:space="0" w:color="auto"/>
        <w:left w:val="none" w:sz="0" w:space="0" w:color="auto"/>
        <w:bottom w:val="none" w:sz="0" w:space="0" w:color="auto"/>
        <w:right w:val="none" w:sz="0" w:space="0" w:color="auto"/>
      </w:divBdr>
      <w:divsChild>
        <w:div w:id="816336407">
          <w:marLeft w:val="0"/>
          <w:marRight w:val="0"/>
          <w:marTop w:val="0"/>
          <w:marBottom w:val="0"/>
          <w:divBdr>
            <w:top w:val="none" w:sz="0" w:space="0" w:color="auto"/>
            <w:left w:val="none" w:sz="0" w:space="0" w:color="auto"/>
            <w:bottom w:val="none" w:sz="0" w:space="0" w:color="auto"/>
            <w:right w:val="none" w:sz="0" w:space="0" w:color="auto"/>
          </w:divBdr>
          <w:divsChild>
            <w:div w:id="1055665717">
              <w:marLeft w:val="0"/>
              <w:marRight w:val="0"/>
              <w:marTop w:val="0"/>
              <w:marBottom w:val="0"/>
              <w:divBdr>
                <w:top w:val="none" w:sz="0" w:space="0" w:color="auto"/>
                <w:left w:val="none" w:sz="0" w:space="0" w:color="auto"/>
                <w:bottom w:val="none" w:sz="0" w:space="0" w:color="auto"/>
                <w:right w:val="none" w:sz="0" w:space="0" w:color="auto"/>
              </w:divBdr>
              <w:divsChild>
                <w:div w:id="2076079781">
                  <w:marLeft w:val="0"/>
                  <w:marRight w:val="0"/>
                  <w:marTop w:val="0"/>
                  <w:marBottom w:val="0"/>
                  <w:divBdr>
                    <w:top w:val="none" w:sz="0" w:space="0" w:color="auto"/>
                    <w:left w:val="none" w:sz="0" w:space="0" w:color="auto"/>
                    <w:bottom w:val="none" w:sz="0" w:space="0" w:color="auto"/>
                    <w:right w:val="none" w:sz="0" w:space="0" w:color="auto"/>
                  </w:divBdr>
                  <w:divsChild>
                    <w:div w:id="35018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1739978">
      <w:bodyDiv w:val="1"/>
      <w:marLeft w:val="0"/>
      <w:marRight w:val="0"/>
      <w:marTop w:val="0"/>
      <w:marBottom w:val="0"/>
      <w:divBdr>
        <w:top w:val="none" w:sz="0" w:space="0" w:color="auto"/>
        <w:left w:val="none" w:sz="0" w:space="0" w:color="auto"/>
        <w:bottom w:val="none" w:sz="0" w:space="0" w:color="auto"/>
        <w:right w:val="none" w:sz="0" w:space="0" w:color="auto"/>
      </w:divBdr>
    </w:div>
    <w:div w:id="1714764909">
      <w:bodyDiv w:val="1"/>
      <w:marLeft w:val="0"/>
      <w:marRight w:val="0"/>
      <w:marTop w:val="0"/>
      <w:marBottom w:val="0"/>
      <w:divBdr>
        <w:top w:val="none" w:sz="0" w:space="0" w:color="auto"/>
        <w:left w:val="none" w:sz="0" w:space="0" w:color="auto"/>
        <w:bottom w:val="none" w:sz="0" w:space="0" w:color="auto"/>
        <w:right w:val="none" w:sz="0" w:space="0" w:color="auto"/>
      </w:divBdr>
    </w:div>
    <w:div w:id="1721592105">
      <w:bodyDiv w:val="1"/>
      <w:marLeft w:val="0"/>
      <w:marRight w:val="0"/>
      <w:marTop w:val="0"/>
      <w:marBottom w:val="0"/>
      <w:divBdr>
        <w:top w:val="none" w:sz="0" w:space="0" w:color="auto"/>
        <w:left w:val="none" w:sz="0" w:space="0" w:color="auto"/>
        <w:bottom w:val="none" w:sz="0" w:space="0" w:color="auto"/>
        <w:right w:val="none" w:sz="0" w:space="0" w:color="auto"/>
      </w:divBdr>
      <w:divsChild>
        <w:div w:id="622149389">
          <w:marLeft w:val="0"/>
          <w:marRight w:val="0"/>
          <w:marTop w:val="0"/>
          <w:marBottom w:val="0"/>
          <w:divBdr>
            <w:top w:val="none" w:sz="0" w:space="0" w:color="auto"/>
            <w:left w:val="none" w:sz="0" w:space="0" w:color="auto"/>
            <w:bottom w:val="none" w:sz="0" w:space="0" w:color="auto"/>
            <w:right w:val="none" w:sz="0" w:space="0" w:color="auto"/>
          </w:divBdr>
          <w:divsChild>
            <w:div w:id="1005548243">
              <w:marLeft w:val="0"/>
              <w:marRight w:val="0"/>
              <w:marTop w:val="0"/>
              <w:marBottom w:val="0"/>
              <w:divBdr>
                <w:top w:val="none" w:sz="0" w:space="0" w:color="auto"/>
                <w:left w:val="none" w:sz="0" w:space="0" w:color="auto"/>
                <w:bottom w:val="none" w:sz="0" w:space="0" w:color="auto"/>
                <w:right w:val="none" w:sz="0" w:space="0" w:color="auto"/>
              </w:divBdr>
              <w:divsChild>
                <w:div w:id="1632125531">
                  <w:marLeft w:val="0"/>
                  <w:marRight w:val="0"/>
                  <w:marTop w:val="0"/>
                  <w:marBottom w:val="0"/>
                  <w:divBdr>
                    <w:top w:val="none" w:sz="0" w:space="0" w:color="auto"/>
                    <w:left w:val="none" w:sz="0" w:space="0" w:color="auto"/>
                    <w:bottom w:val="none" w:sz="0" w:space="0" w:color="auto"/>
                    <w:right w:val="none" w:sz="0" w:space="0" w:color="auto"/>
                  </w:divBdr>
                  <w:divsChild>
                    <w:div w:id="80684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3406149">
      <w:bodyDiv w:val="1"/>
      <w:marLeft w:val="0"/>
      <w:marRight w:val="0"/>
      <w:marTop w:val="0"/>
      <w:marBottom w:val="0"/>
      <w:divBdr>
        <w:top w:val="none" w:sz="0" w:space="0" w:color="auto"/>
        <w:left w:val="none" w:sz="0" w:space="0" w:color="auto"/>
        <w:bottom w:val="none" w:sz="0" w:space="0" w:color="auto"/>
        <w:right w:val="none" w:sz="0" w:space="0" w:color="auto"/>
      </w:divBdr>
      <w:divsChild>
        <w:div w:id="762651196">
          <w:marLeft w:val="0"/>
          <w:marRight w:val="0"/>
          <w:marTop w:val="0"/>
          <w:marBottom w:val="0"/>
          <w:divBdr>
            <w:top w:val="none" w:sz="0" w:space="0" w:color="auto"/>
            <w:left w:val="none" w:sz="0" w:space="0" w:color="auto"/>
            <w:bottom w:val="none" w:sz="0" w:space="0" w:color="auto"/>
            <w:right w:val="none" w:sz="0" w:space="0" w:color="auto"/>
          </w:divBdr>
          <w:divsChild>
            <w:div w:id="605163132">
              <w:marLeft w:val="0"/>
              <w:marRight w:val="0"/>
              <w:marTop w:val="0"/>
              <w:marBottom w:val="0"/>
              <w:divBdr>
                <w:top w:val="none" w:sz="0" w:space="0" w:color="auto"/>
                <w:left w:val="none" w:sz="0" w:space="0" w:color="auto"/>
                <w:bottom w:val="none" w:sz="0" w:space="0" w:color="auto"/>
                <w:right w:val="none" w:sz="0" w:space="0" w:color="auto"/>
              </w:divBdr>
              <w:divsChild>
                <w:div w:id="657534870">
                  <w:marLeft w:val="0"/>
                  <w:marRight w:val="0"/>
                  <w:marTop w:val="0"/>
                  <w:marBottom w:val="0"/>
                  <w:divBdr>
                    <w:top w:val="none" w:sz="0" w:space="0" w:color="auto"/>
                    <w:left w:val="none" w:sz="0" w:space="0" w:color="auto"/>
                    <w:bottom w:val="none" w:sz="0" w:space="0" w:color="auto"/>
                    <w:right w:val="none" w:sz="0" w:space="0" w:color="auto"/>
                  </w:divBdr>
                  <w:divsChild>
                    <w:div w:id="963659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96439320">
      <w:bodyDiv w:val="1"/>
      <w:marLeft w:val="0"/>
      <w:marRight w:val="0"/>
      <w:marTop w:val="0"/>
      <w:marBottom w:val="0"/>
      <w:divBdr>
        <w:top w:val="none" w:sz="0" w:space="0" w:color="auto"/>
        <w:left w:val="none" w:sz="0" w:space="0" w:color="auto"/>
        <w:bottom w:val="none" w:sz="0" w:space="0" w:color="auto"/>
        <w:right w:val="none" w:sz="0" w:space="0" w:color="auto"/>
      </w:divBdr>
      <w:divsChild>
        <w:div w:id="1227375974">
          <w:marLeft w:val="0"/>
          <w:marRight w:val="0"/>
          <w:marTop w:val="0"/>
          <w:marBottom w:val="0"/>
          <w:divBdr>
            <w:top w:val="none" w:sz="0" w:space="0" w:color="auto"/>
            <w:left w:val="none" w:sz="0" w:space="0" w:color="auto"/>
            <w:bottom w:val="none" w:sz="0" w:space="0" w:color="auto"/>
            <w:right w:val="none" w:sz="0" w:space="0" w:color="auto"/>
          </w:divBdr>
          <w:divsChild>
            <w:div w:id="929780220">
              <w:marLeft w:val="0"/>
              <w:marRight w:val="0"/>
              <w:marTop w:val="0"/>
              <w:marBottom w:val="0"/>
              <w:divBdr>
                <w:top w:val="none" w:sz="0" w:space="0" w:color="auto"/>
                <w:left w:val="none" w:sz="0" w:space="0" w:color="auto"/>
                <w:bottom w:val="none" w:sz="0" w:space="0" w:color="auto"/>
                <w:right w:val="none" w:sz="0" w:space="0" w:color="auto"/>
              </w:divBdr>
              <w:divsChild>
                <w:div w:id="1357582785">
                  <w:marLeft w:val="0"/>
                  <w:marRight w:val="0"/>
                  <w:marTop w:val="0"/>
                  <w:marBottom w:val="0"/>
                  <w:divBdr>
                    <w:top w:val="none" w:sz="0" w:space="0" w:color="auto"/>
                    <w:left w:val="none" w:sz="0" w:space="0" w:color="auto"/>
                    <w:bottom w:val="none" w:sz="0" w:space="0" w:color="auto"/>
                    <w:right w:val="none" w:sz="0" w:space="0" w:color="auto"/>
                  </w:divBdr>
                  <w:divsChild>
                    <w:div w:id="4653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7137065">
      <w:bodyDiv w:val="1"/>
      <w:marLeft w:val="0"/>
      <w:marRight w:val="0"/>
      <w:marTop w:val="0"/>
      <w:marBottom w:val="0"/>
      <w:divBdr>
        <w:top w:val="none" w:sz="0" w:space="0" w:color="auto"/>
        <w:left w:val="none" w:sz="0" w:space="0" w:color="auto"/>
        <w:bottom w:val="none" w:sz="0" w:space="0" w:color="auto"/>
        <w:right w:val="none" w:sz="0" w:space="0" w:color="auto"/>
      </w:divBdr>
      <w:divsChild>
        <w:div w:id="1905541">
          <w:marLeft w:val="0"/>
          <w:marRight w:val="0"/>
          <w:marTop w:val="0"/>
          <w:marBottom w:val="0"/>
          <w:divBdr>
            <w:top w:val="none" w:sz="0" w:space="0" w:color="auto"/>
            <w:left w:val="none" w:sz="0" w:space="0" w:color="auto"/>
            <w:bottom w:val="none" w:sz="0" w:space="0" w:color="auto"/>
            <w:right w:val="none" w:sz="0" w:space="0" w:color="auto"/>
          </w:divBdr>
          <w:divsChild>
            <w:div w:id="365522334">
              <w:marLeft w:val="0"/>
              <w:marRight w:val="0"/>
              <w:marTop w:val="0"/>
              <w:marBottom w:val="0"/>
              <w:divBdr>
                <w:top w:val="none" w:sz="0" w:space="0" w:color="auto"/>
                <w:left w:val="none" w:sz="0" w:space="0" w:color="auto"/>
                <w:bottom w:val="none" w:sz="0" w:space="0" w:color="auto"/>
                <w:right w:val="none" w:sz="0" w:space="0" w:color="auto"/>
              </w:divBdr>
              <w:divsChild>
                <w:div w:id="1961034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413940">
      <w:bodyDiv w:val="1"/>
      <w:marLeft w:val="0"/>
      <w:marRight w:val="0"/>
      <w:marTop w:val="0"/>
      <w:marBottom w:val="0"/>
      <w:divBdr>
        <w:top w:val="none" w:sz="0" w:space="0" w:color="auto"/>
        <w:left w:val="none" w:sz="0" w:space="0" w:color="auto"/>
        <w:bottom w:val="none" w:sz="0" w:space="0" w:color="auto"/>
        <w:right w:val="none" w:sz="0" w:space="0" w:color="auto"/>
      </w:divBdr>
    </w:div>
    <w:div w:id="1806193212">
      <w:bodyDiv w:val="1"/>
      <w:marLeft w:val="0"/>
      <w:marRight w:val="0"/>
      <w:marTop w:val="0"/>
      <w:marBottom w:val="0"/>
      <w:divBdr>
        <w:top w:val="none" w:sz="0" w:space="0" w:color="auto"/>
        <w:left w:val="none" w:sz="0" w:space="0" w:color="auto"/>
        <w:bottom w:val="none" w:sz="0" w:space="0" w:color="auto"/>
        <w:right w:val="none" w:sz="0" w:space="0" w:color="auto"/>
      </w:divBdr>
      <w:divsChild>
        <w:div w:id="1184250113">
          <w:marLeft w:val="0"/>
          <w:marRight w:val="0"/>
          <w:marTop w:val="0"/>
          <w:marBottom w:val="0"/>
          <w:divBdr>
            <w:top w:val="none" w:sz="0" w:space="0" w:color="auto"/>
            <w:left w:val="none" w:sz="0" w:space="0" w:color="auto"/>
            <w:bottom w:val="none" w:sz="0" w:space="0" w:color="auto"/>
            <w:right w:val="none" w:sz="0" w:space="0" w:color="auto"/>
          </w:divBdr>
          <w:divsChild>
            <w:div w:id="801076027">
              <w:marLeft w:val="0"/>
              <w:marRight w:val="0"/>
              <w:marTop w:val="0"/>
              <w:marBottom w:val="0"/>
              <w:divBdr>
                <w:top w:val="none" w:sz="0" w:space="0" w:color="auto"/>
                <w:left w:val="none" w:sz="0" w:space="0" w:color="auto"/>
                <w:bottom w:val="none" w:sz="0" w:space="0" w:color="auto"/>
                <w:right w:val="none" w:sz="0" w:space="0" w:color="auto"/>
              </w:divBdr>
              <w:divsChild>
                <w:div w:id="717507430">
                  <w:marLeft w:val="0"/>
                  <w:marRight w:val="0"/>
                  <w:marTop w:val="0"/>
                  <w:marBottom w:val="0"/>
                  <w:divBdr>
                    <w:top w:val="none" w:sz="0" w:space="0" w:color="auto"/>
                    <w:left w:val="none" w:sz="0" w:space="0" w:color="auto"/>
                    <w:bottom w:val="none" w:sz="0" w:space="0" w:color="auto"/>
                    <w:right w:val="none" w:sz="0" w:space="0" w:color="auto"/>
                  </w:divBdr>
                  <w:divsChild>
                    <w:div w:id="1950163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6705666">
      <w:bodyDiv w:val="1"/>
      <w:marLeft w:val="0"/>
      <w:marRight w:val="0"/>
      <w:marTop w:val="0"/>
      <w:marBottom w:val="0"/>
      <w:divBdr>
        <w:top w:val="none" w:sz="0" w:space="0" w:color="auto"/>
        <w:left w:val="none" w:sz="0" w:space="0" w:color="auto"/>
        <w:bottom w:val="none" w:sz="0" w:space="0" w:color="auto"/>
        <w:right w:val="none" w:sz="0" w:space="0" w:color="auto"/>
      </w:divBdr>
      <w:divsChild>
        <w:div w:id="1153369401">
          <w:marLeft w:val="0"/>
          <w:marRight w:val="0"/>
          <w:marTop w:val="0"/>
          <w:marBottom w:val="0"/>
          <w:divBdr>
            <w:top w:val="none" w:sz="0" w:space="0" w:color="auto"/>
            <w:left w:val="none" w:sz="0" w:space="0" w:color="auto"/>
            <w:bottom w:val="none" w:sz="0" w:space="0" w:color="auto"/>
            <w:right w:val="none" w:sz="0" w:space="0" w:color="auto"/>
          </w:divBdr>
          <w:divsChild>
            <w:div w:id="149639155">
              <w:marLeft w:val="0"/>
              <w:marRight w:val="0"/>
              <w:marTop w:val="0"/>
              <w:marBottom w:val="0"/>
              <w:divBdr>
                <w:top w:val="none" w:sz="0" w:space="0" w:color="auto"/>
                <w:left w:val="none" w:sz="0" w:space="0" w:color="auto"/>
                <w:bottom w:val="none" w:sz="0" w:space="0" w:color="auto"/>
                <w:right w:val="none" w:sz="0" w:space="0" w:color="auto"/>
              </w:divBdr>
              <w:divsChild>
                <w:div w:id="251863112">
                  <w:marLeft w:val="0"/>
                  <w:marRight w:val="0"/>
                  <w:marTop w:val="0"/>
                  <w:marBottom w:val="0"/>
                  <w:divBdr>
                    <w:top w:val="none" w:sz="0" w:space="0" w:color="auto"/>
                    <w:left w:val="none" w:sz="0" w:space="0" w:color="auto"/>
                    <w:bottom w:val="none" w:sz="0" w:space="0" w:color="auto"/>
                    <w:right w:val="none" w:sz="0" w:space="0" w:color="auto"/>
                  </w:divBdr>
                  <w:divsChild>
                    <w:div w:id="9378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1481091">
      <w:bodyDiv w:val="1"/>
      <w:marLeft w:val="0"/>
      <w:marRight w:val="0"/>
      <w:marTop w:val="0"/>
      <w:marBottom w:val="0"/>
      <w:divBdr>
        <w:top w:val="none" w:sz="0" w:space="0" w:color="auto"/>
        <w:left w:val="none" w:sz="0" w:space="0" w:color="auto"/>
        <w:bottom w:val="none" w:sz="0" w:space="0" w:color="auto"/>
        <w:right w:val="none" w:sz="0" w:space="0" w:color="auto"/>
      </w:divBdr>
      <w:divsChild>
        <w:div w:id="226956349">
          <w:marLeft w:val="0"/>
          <w:marRight w:val="0"/>
          <w:marTop w:val="0"/>
          <w:marBottom w:val="0"/>
          <w:divBdr>
            <w:top w:val="none" w:sz="0" w:space="0" w:color="auto"/>
            <w:left w:val="none" w:sz="0" w:space="0" w:color="auto"/>
            <w:bottom w:val="none" w:sz="0" w:space="0" w:color="auto"/>
            <w:right w:val="none" w:sz="0" w:space="0" w:color="auto"/>
          </w:divBdr>
          <w:divsChild>
            <w:div w:id="1602689893">
              <w:marLeft w:val="0"/>
              <w:marRight w:val="0"/>
              <w:marTop w:val="0"/>
              <w:marBottom w:val="0"/>
              <w:divBdr>
                <w:top w:val="none" w:sz="0" w:space="0" w:color="auto"/>
                <w:left w:val="none" w:sz="0" w:space="0" w:color="auto"/>
                <w:bottom w:val="none" w:sz="0" w:space="0" w:color="auto"/>
                <w:right w:val="none" w:sz="0" w:space="0" w:color="auto"/>
              </w:divBdr>
              <w:divsChild>
                <w:div w:id="1739475302">
                  <w:marLeft w:val="0"/>
                  <w:marRight w:val="0"/>
                  <w:marTop w:val="0"/>
                  <w:marBottom w:val="0"/>
                  <w:divBdr>
                    <w:top w:val="none" w:sz="0" w:space="0" w:color="auto"/>
                    <w:left w:val="none" w:sz="0" w:space="0" w:color="auto"/>
                    <w:bottom w:val="none" w:sz="0" w:space="0" w:color="auto"/>
                    <w:right w:val="none" w:sz="0" w:space="0" w:color="auto"/>
                  </w:divBdr>
                  <w:divsChild>
                    <w:div w:id="661929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942170">
      <w:bodyDiv w:val="1"/>
      <w:marLeft w:val="0"/>
      <w:marRight w:val="0"/>
      <w:marTop w:val="0"/>
      <w:marBottom w:val="0"/>
      <w:divBdr>
        <w:top w:val="none" w:sz="0" w:space="0" w:color="auto"/>
        <w:left w:val="none" w:sz="0" w:space="0" w:color="auto"/>
        <w:bottom w:val="none" w:sz="0" w:space="0" w:color="auto"/>
        <w:right w:val="none" w:sz="0" w:space="0" w:color="auto"/>
      </w:divBdr>
      <w:divsChild>
        <w:div w:id="1112937243">
          <w:marLeft w:val="0"/>
          <w:marRight w:val="0"/>
          <w:marTop w:val="0"/>
          <w:marBottom w:val="0"/>
          <w:divBdr>
            <w:top w:val="none" w:sz="0" w:space="0" w:color="auto"/>
            <w:left w:val="none" w:sz="0" w:space="0" w:color="auto"/>
            <w:bottom w:val="none" w:sz="0" w:space="0" w:color="auto"/>
            <w:right w:val="none" w:sz="0" w:space="0" w:color="auto"/>
          </w:divBdr>
          <w:divsChild>
            <w:div w:id="2098014923">
              <w:marLeft w:val="0"/>
              <w:marRight w:val="0"/>
              <w:marTop w:val="0"/>
              <w:marBottom w:val="0"/>
              <w:divBdr>
                <w:top w:val="none" w:sz="0" w:space="0" w:color="auto"/>
                <w:left w:val="none" w:sz="0" w:space="0" w:color="auto"/>
                <w:bottom w:val="none" w:sz="0" w:space="0" w:color="auto"/>
                <w:right w:val="none" w:sz="0" w:space="0" w:color="auto"/>
              </w:divBdr>
              <w:divsChild>
                <w:div w:id="194926338">
                  <w:marLeft w:val="0"/>
                  <w:marRight w:val="0"/>
                  <w:marTop w:val="0"/>
                  <w:marBottom w:val="0"/>
                  <w:divBdr>
                    <w:top w:val="none" w:sz="0" w:space="0" w:color="auto"/>
                    <w:left w:val="none" w:sz="0" w:space="0" w:color="auto"/>
                    <w:bottom w:val="none" w:sz="0" w:space="0" w:color="auto"/>
                    <w:right w:val="none" w:sz="0" w:space="0" w:color="auto"/>
                  </w:divBdr>
                  <w:divsChild>
                    <w:div w:id="503980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228424">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2941494">
      <w:bodyDiv w:val="1"/>
      <w:marLeft w:val="0"/>
      <w:marRight w:val="0"/>
      <w:marTop w:val="0"/>
      <w:marBottom w:val="0"/>
      <w:divBdr>
        <w:top w:val="none" w:sz="0" w:space="0" w:color="auto"/>
        <w:left w:val="none" w:sz="0" w:space="0" w:color="auto"/>
        <w:bottom w:val="none" w:sz="0" w:space="0" w:color="auto"/>
        <w:right w:val="none" w:sz="0" w:space="0" w:color="auto"/>
      </w:divBdr>
      <w:divsChild>
        <w:div w:id="1411662302">
          <w:marLeft w:val="0"/>
          <w:marRight w:val="0"/>
          <w:marTop w:val="0"/>
          <w:marBottom w:val="0"/>
          <w:divBdr>
            <w:top w:val="none" w:sz="0" w:space="0" w:color="auto"/>
            <w:left w:val="none" w:sz="0" w:space="0" w:color="auto"/>
            <w:bottom w:val="none" w:sz="0" w:space="0" w:color="auto"/>
            <w:right w:val="none" w:sz="0" w:space="0" w:color="auto"/>
          </w:divBdr>
          <w:divsChild>
            <w:div w:id="899097534">
              <w:marLeft w:val="0"/>
              <w:marRight w:val="0"/>
              <w:marTop w:val="0"/>
              <w:marBottom w:val="0"/>
              <w:divBdr>
                <w:top w:val="none" w:sz="0" w:space="0" w:color="auto"/>
                <w:left w:val="none" w:sz="0" w:space="0" w:color="auto"/>
                <w:bottom w:val="none" w:sz="0" w:space="0" w:color="auto"/>
                <w:right w:val="none" w:sz="0" w:space="0" w:color="auto"/>
              </w:divBdr>
              <w:divsChild>
                <w:div w:id="1009479035">
                  <w:marLeft w:val="0"/>
                  <w:marRight w:val="0"/>
                  <w:marTop w:val="0"/>
                  <w:marBottom w:val="0"/>
                  <w:divBdr>
                    <w:top w:val="none" w:sz="0" w:space="0" w:color="auto"/>
                    <w:left w:val="none" w:sz="0" w:space="0" w:color="auto"/>
                    <w:bottom w:val="none" w:sz="0" w:space="0" w:color="auto"/>
                    <w:right w:val="none" w:sz="0" w:space="0" w:color="auto"/>
                  </w:divBdr>
                  <w:divsChild>
                    <w:div w:id="199078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4004339">
      <w:bodyDiv w:val="1"/>
      <w:marLeft w:val="0"/>
      <w:marRight w:val="0"/>
      <w:marTop w:val="0"/>
      <w:marBottom w:val="0"/>
      <w:divBdr>
        <w:top w:val="none" w:sz="0" w:space="0" w:color="auto"/>
        <w:left w:val="none" w:sz="0" w:space="0" w:color="auto"/>
        <w:bottom w:val="none" w:sz="0" w:space="0" w:color="auto"/>
        <w:right w:val="none" w:sz="0" w:space="0" w:color="auto"/>
      </w:divBdr>
      <w:divsChild>
        <w:div w:id="348944358">
          <w:marLeft w:val="0"/>
          <w:marRight w:val="0"/>
          <w:marTop w:val="0"/>
          <w:marBottom w:val="0"/>
          <w:divBdr>
            <w:top w:val="none" w:sz="0" w:space="0" w:color="auto"/>
            <w:left w:val="none" w:sz="0" w:space="0" w:color="auto"/>
            <w:bottom w:val="none" w:sz="0" w:space="0" w:color="auto"/>
            <w:right w:val="none" w:sz="0" w:space="0" w:color="auto"/>
          </w:divBdr>
          <w:divsChild>
            <w:div w:id="254902141">
              <w:marLeft w:val="0"/>
              <w:marRight w:val="0"/>
              <w:marTop w:val="0"/>
              <w:marBottom w:val="0"/>
              <w:divBdr>
                <w:top w:val="none" w:sz="0" w:space="0" w:color="auto"/>
                <w:left w:val="none" w:sz="0" w:space="0" w:color="auto"/>
                <w:bottom w:val="none" w:sz="0" w:space="0" w:color="auto"/>
                <w:right w:val="none" w:sz="0" w:space="0" w:color="auto"/>
              </w:divBdr>
              <w:divsChild>
                <w:div w:id="841579129">
                  <w:marLeft w:val="0"/>
                  <w:marRight w:val="0"/>
                  <w:marTop w:val="0"/>
                  <w:marBottom w:val="0"/>
                  <w:divBdr>
                    <w:top w:val="none" w:sz="0" w:space="0" w:color="auto"/>
                    <w:left w:val="none" w:sz="0" w:space="0" w:color="auto"/>
                    <w:bottom w:val="none" w:sz="0" w:space="0" w:color="auto"/>
                    <w:right w:val="none" w:sz="0" w:space="0" w:color="auto"/>
                  </w:divBdr>
                  <w:divsChild>
                    <w:div w:id="74869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1478449">
      <w:bodyDiv w:val="1"/>
      <w:marLeft w:val="0"/>
      <w:marRight w:val="0"/>
      <w:marTop w:val="0"/>
      <w:marBottom w:val="0"/>
      <w:divBdr>
        <w:top w:val="none" w:sz="0" w:space="0" w:color="auto"/>
        <w:left w:val="none" w:sz="0" w:space="0" w:color="auto"/>
        <w:bottom w:val="none" w:sz="0" w:space="0" w:color="auto"/>
        <w:right w:val="none" w:sz="0" w:space="0" w:color="auto"/>
      </w:divBdr>
    </w:div>
    <w:div w:id="1902130040">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6040187">
      <w:bodyDiv w:val="1"/>
      <w:marLeft w:val="0"/>
      <w:marRight w:val="0"/>
      <w:marTop w:val="0"/>
      <w:marBottom w:val="0"/>
      <w:divBdr>
        <w:top w:val="none" w:sz="0" w:space="0" w:color="auto"/>
        <w:left w:val="none" w:sz="0" w:space="0" w:color="auto"/>
        <w:bottom w:val="none" w:sz="0" w:space="0" w:color="auto"/>
        <w:right w:val="none" w:sz="0" w:space="0" w:color="auto"/>
      </w:divBdr>
      <w:divsChild>
        <w:div w:id="1697005702">
          <w:marLeft w:val="0"/>
          <w:marRight w:val="0"/>
          <w:marTop w:val="0"/>
          <w:marBottom w:val="0"/>
          <w:divBdr>
            <w:top w:val="none" w:sz="0" w:space="0" w:color="auto"/>
            <w:left w:val="none" w:sz="0" w:space="0" w:color="auto"/>
            <w:bottom w:val="none" w:sz="0" w:space="0" w:color="auto"/>
            <w:right w:val="none" w:sz="0" w:space="0" w:color="auto"/>
          </w:divBdr>
          <w:divsChild>
            <w:div w:id="576867272">
              <w:marLeft w:val="0"/>
              <w:marRight w:val="0"/>
              <w:marTop w:val="0"/>
              <w:marBottom w:val="0"/>
              <w:divBdr>
                <w:top w:val="none" w:sz="0" w:space="0" w:color="auto"/>
                <w:left w:val="none" w:sz="0" w:space="0" w:color="auto"/>
                <w:bottom w:val="none" w:sz="0" w:space="0" w:color="auto"/>
                <w:right w:val="none" w:sz="0" w:space="0" w:color="auto"/>
              </w:divBdr>
              <w:divsChild>
                <w:div w:id="280066264">
                  <w:marLeft w:val="0"/>
                  <w:marRight w:val="0"/>
                  <w:marTop w:val="0"/>
                  <w:marBottom w:val="0"/>
                  <w:divBdr>
                    <w:top w:val="none" w:sz="0" w:space="0" w:color="auto"/>
                    <w:left w:val="none" w:sz="0" w:space="0" w:color="auto"/>
                    <w:bottom w:val="none" w:sz="0" w:space="0" w:color="auto"/>
                    <w:right w:val="none" w:sz="0" w:space="0" w:color="auto"/>
                  </w:divBdr>
                  <w:divsChild>
                    <w:div w:id="161559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0135015">
      <w:bodyDiv w:val="1"/>
      <w:marLeft w:val="0"/>
      <w:marRight w:val="0"/>
      <w:marTop w:val="0"/>
      <w:marBottom w:val="0"/>
      <w:divBdr>
        <w:top w:val="none" w:sz="0" w:space="0" w:color="auto"/>
        <w:left w:val="none" w:sz="0" w:space="0" w:color="auto"/>
        <w:bottom w:val="none" w:sz="0" w:space="0" w:color="auto"/>
        <w:right w:val="none" w:sz="0" w:space="0" w:color="auto"/>
      </w:divBdr>
      <w:divsChild>
        <w:div w:id="563374334">
          <w:marLeft w:val="0"/>
          <w:marRight w:val="0"/>
          <w:marTop w:val="0"/>
          <w:marBottom w:val="0"/>
          <w:divBdr>
            <w:top w:val="none" w:sz="0" w:space="0" w:color="auto"/>
            <w:left w:val="none" w:sz="0" w:space="0" w:color="auto"/>
            <w:bottom w:val="none" w:sz="0" w:space="0" w:color="auto"/>
            <w:right w:val="none" w:sz="0" w:space="0" w:color="auto"/>
          </w:divBdr>
          <w:divsChild>
            <w:div w:id="1442073299">
              <w:marLeft w:val="0"/>
              <w:marRight w:val="0"/>
              <w:marTop w:val="0"/>
              <w:marBottom w:val="0"/>
              <w:divBdr>
                <w:top w:val="none" w:sz="0" w:space="0" w:color="auto"/>
                <w:left w:val="none" w:sz="0" w:space="0" w:color="auto"/>
                <w:bottom w:val="none" w:sz="0" w:space="0" w:color="auto"/>
                <w:right w:val="none" w:sz="0" w:space="0" w:color="auto"/>
              </w:divBdr>
              <w:divsChild>
                <w:div w:id="210506805">
                  <w:marLeft w:val="0"/>
                  <w:marRight w:val="0"/>
                  <w:marTop w:val="0"/>
                  <w:marBottom w:val="0"/>
                  <w:divBdr>
                    <w:top w:val="none" w:sz="0" w:space="0" w:color="auto"/>
                    <w:left w:val="none" w:sz="0" w:space="0" w:color="auto"/>
                    <w:bottom w:val="none" w:sz="0" w:space="0" w:color="auto"/>
                    <w:right w:val="none" w:sz="0" w:space="0" w:color="auto"/>
                  </w:divBdr>
                  <w:divsChild>
                    <w:div w:id="50856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0864624">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1931238">
      <w:bodyDiv w:val="1"/>
      <w:marLeft w:val="0"/>
      <w:marRight w:val="0"/>
      <w:marTop w:val="0"/>
      <w:marBottom w:val="0"/>
      <w:divBdr>
        <w:top w:val="none" w:sz="0" w:space="0" w:color="auto"/>
        <w:left w:val="none" w:sz="0" w:space="0" w:color="auto"/>
        <w:bottom w:val="none" w:sz="0" w:space="0" w:color="auto"/>
        <w:right w:val="none" w:sz="0" w:space="0" w:color="auto"/>
      </w:divBdr>
    </w:div>
    <w:div w:id="1953510012">
      <w:bodyDiv w:val="1"/>
      <w:marLeft w:val="0"/>
      <w:marRight w:val="0"/>
      <w:marTop w:val="0"/>
      <w:marBottom w:val="0"/>
      <w:divBdr>
        <w:top w:val="none" w:sz="0" w:space="0" w:color="auto"/>
        <w:left w:val="none" w:sz="0" w:space="0" w:color="auto"/>
        <w:bottom w:val="none" w:sz="0" w:space="0" w:color="auto"/>
        <w:right w:val="none" w:sz="0" w:space="0" w:color="auto"/>
      </w:divBdr>
    </w:div>
    <w:div w:id="1959872792">
      <w:bodyDiv w:val="1"/>
      <w:marLeft w:val="0"/>
      <w:marRight w:val="0"/>
      <w:marTop w:val="0"/>
      <w:marBottom w:val="0"/>
      <w:divBdr>
        <w:top w:val="none" w:sz="0" w:space="0" w:color="auto"/>
        <w:left w:val="none" w:sz="0" w:space="0" w:color="auto"/>
        <w:bottom w:val="none" w:sz="0" w:space="0" w:color="auto"/>
        <w:right w:val="none" w:sz="0" w:space="0" w:color="auto"/>
      </w:divBdr>
      <w:divsChild>
        <w:div w:id="1028990294">
          <w:marLeft w:val="0"/>
          <w:marRight w:val="0"/>
          <w:marTop w:val="0"/>
          <w:marBottom w:val="0"/>
          <w:divBdr>
            <w:top w:val="none" w:sz="0" w:space="0" w:color="auto"/>
            <w:left w:val="none" w:sz="0" w:space="0" w:color="auto"/>
            <w:bottom w:val="none" w:sz="0" w:space="0" w:color="auto"/>
            <w:right w:val="none" w:sz="0" w:space="0" w:color="auto"/>
          </w:divBdr>
          <w:divsChild>
            <w:div w:id="1705059315">
              <w:marLeft w:val="0"/>
              <w:marRight w:val="0"/>
              <w:marTop w:val="0"/>
              <w:marBottom w:val="0"/>
              <w:divBdr>
                <w:top w:val="none" w:sz="0" w:space="0" w:color="auto"/>
                <w:left w:val="none" w:sz="0" w:space="0" w:color="auto"/>
                <w:bottom w:val="none" w:sz="0" w:space="0" w:color="auto"/>
                <w:right w:val="none" w:sz="0" w:space="0" w:color="auto"/>
              </w:divBdr>
              <w:divsChild>
                <w:div w:id="103303946">
                  <w:marLeft w:val="0"/>
                  <w:marRight w:val="0"/>
                  <w:marTop w:val="0"/>
                  <w:marBottom w:val="0"/>
                  <w:divBdr>
                    <w:top w:val="none" w:sz="0" w:space="0" w:color="auto"/>
                    <w:left w:val="none" w:sz="0" w:space="0" w:color="auto"/>
                    <w:bottom w:val="none" w:sz="0" w:space="0" w:color="auto"/>
                    <w:right w:val="none" w:sz="0" w:space="0" w:color="auto"/>
                  </w:divBdr>
                  <w:divsChild>
                    <w:div w:id="100566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5379390">
      <w:bodyDiv w:val="1"/>
      <w:marLeft w:val="0"/>
      <w:marRight w:val="0"/>
      <w:marTop w:val="0"/>
      <w:marBottom w:val="0"/>
      <w:divBdr>
        <w:top w:val="none" w:sz="0" w:space="0" w:color="auto"/>
        <w:left w:val="none" w:sz="0" w:space="0" w:color="auto"/>
        <w:bottom w:val="none" w:sz="0" w:space="0" w:color="auto"/>
        <w:right w:val="none" w:sz="0" w:space="0" w:color="auto"/>
      </w:divBdr>
      <w:divsChild>
        <w:div w:id="1064059792">
          <w:marLeft w:val="0"/>
          <w:marRight w:val="0"/>
          <w:marTop w:val="0"/>
          <w:marBottom w:val="0"/>
          <w:divBdr>
            <w:top w:val="none" w:sz="0" w:space="0" w:color="auto"/>
            <w:left w:val="none" w:sz="0" w:space="0" w:color="auto"/>
            <w:bottom w:val="none" w:sz="0" w:space="0" w:color="auto"/>
            <w:right w:val="none" w:sz="0" w:space="0" w:color="auto"/>
          </w:divBdr>
          <w:divsChild>
            <w:div w:id="1701276701">
              <w:marLeft w:val="0"/>
              <w:marRight w:val="0"/>
              <w:marTop w:val="0"/>
              <w:marBottom w:val="0"/>
              <w:divBdr>
                <w:top w:val="none" w:sz="0" w:space="0" w:color="auto"/>
                <w:left w:val="none" w:sz="0" w:space="0" w:color="auto"/>
                <w:bottom w:val="none" w:sz="0" w:space="0" w:color="auto"/>
                <w:right w:val="none" w:sz="0" w:space="0" w:color="auto"/>
              </w:divBdr>
              <w:divsChild>
                <w:div w:id="987829505">
                  <w:marLeft w:val="0"/>
                  <w:marRight w:val="0"/>
                  <w:marTop w:val="0"/>
                  <w:marBottom w:val="0"/>
                  <w:divBdr>
                    <w:top w:val="none" w:sz="0" w:space="0" w:color="auto"/>
                    <w:left w:val="none" w:sz="0" w:space="0" w:color="auto"/>
                    <w:bottom w:val="none" w:sz="0" w:space="0" w:color="auto"/>
                    <w:right w:val="none" w:sz="0" w:space="0" w:color="auto"/>
                  </w:divBdr>
                  <w:divsChild>
                    <w:div w:id="10866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4768471">
      <w:bodyDiv w:val="1"/>
      <w:marLeft w:val="0"/>
      <w:marRight w:val="0"/>
      <w:marTop w:val="0"/>
      <w:marBottom w:val="0"/>
      <w:divBdr>
        <w:top w:val="none" w:sz="0" w:space="0" w:color="auto"/>
        <w:left w:val="none" w:sz="0" w:space="0" w:color="auto"/>
        <w:bottom w:val="none" w:sz="0" w:space="0" w:color="auto"/>
        <w:right w:val="none" w:sz="0" w:space="0" w:color="auto"/>
      </w:divBdr>
      <w:divsChild>
        <w:div w:id="1214536840">
          <w:marLeft w:val="0"/>
          <w:marRight w:val="0"/>
          <w:marTop w:val="0"/>
          <w:marBottom w:val="0"/>
          <w:divBdr>
            <w:top w:val="none" w:sz="0" w:space="0" w:color="auto"/>
            <w:left w:val="none" w:sz="0" w:space="0" w:color="auto"/>
            <w:bottom w:val="none" w:sz="0" w:space="0" w:color="auto"/>
            <w:right w:val="none" w:sz="0" w:space="0" w:color="auto"/>
          </w:divBdr>
          <w:divsChild>
            <w:div w:id="1921719026">
              <w:marLeft w:val="0"/>
              <w:marRight w:val="0"/>
              <w:marTop w:val="0"/>
              <w:marBottom w:val="0"/>
              <w:divBdr>
                <w:top w:val="none" w:sz="0" w:space="0" w:color="auto"/>
                <w:left w:val="none" w:sz="0" w:space="0" w:color="auto"/>
                <w:bottom w:val="none" w:sz="0" w:space="0" w:color="auto"/>
                <w:right w:val="none" w:sz="0" w:space="0" w:color="auto"/>
              </w:divBdr>
              <w:divsChild>
                <w:div w:id="219362644">
                  <w:marLeft w:val="0"/>
                  <w:marRight w:val="0"/>
                  <w:marTop w:val="0"/>
                  <w:marBottom w:val="0"/>
                  <w:divBdr>
                    <w:top w:val="none" w:sz="0" w:space="0" w:color="auto"/>
                    <w:left w:val="none" w:sz="0" w:space="0" w:color="auto"/>
                    <w:bottom w:val="none" w:sz="0" w:space="0" w:color="auto"/>
                    <w:right w:val="none" w:sz="0" w:space="0" w:color="auto"/>
                  </w:divBdr>
                  <w:divsChild>
                    <w:div w:id="178037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5109035">
      <w:bodyDiv w:val="1"/>
      <w:marLeft w:val="0"/>
      <w:marRight w:val="0"/>
      <w:marTop w:val="0"/>
      <w:marBottom w:val="0"/>
      <w:divBdr>
        <w:top w:val="none" w:sz="0" w:space="0" w:color="auto"/>
        <w:left w:val="none" w:sz="0" w:space="0" w:color="auto"/>
        <w:bottom w:val="none" w:sz="0" w:space="0" w:color="auto"/>
        <w:right w:val="none" w:sz="0" w:space="0" w:color="auto"/>
      </w:divBdr>
      <w:divsChild>
        <w:div w:id="1005519765">
          <w:marLeft w:val="0"/>
          <w:marRight w:val="0"/>
          <w:marTop w:val="0"/>
          <w:marBottom w:val="0"/>
          <w:divBdr>
            <w:top w:val="none" w:sz="0" w:space="0" w:color="auto"/>
            <w:left w:val="none" w:sz="0" w:space="0" w:color="auto"/>
            <w:bottom w:val="none" w:sz="0" w:space="0" w:color="auto"/>
            <w:right w:val="none" w:sz="0" w:space="0" w:color="auto"/>
          </w:divBdr>
          <w:divsChild>
            <w:div w:id="1553150664">
              <w:marLeft w:val="0"/>
              <w:marRight w:val="0"/>
              <w:marTop w:val="0"/>
              <w:marBottom w:val="0"/>
              <w:divBdr>
                <w:top w:val="none" w:sz="0" w:space="0" w:color="auto"/>
                <w:left w:val="none" w:sz="0" w:space="0" w:color="auto"/>
                <w:bottom w:val="none" w:sz="0" w:space="0" w:color="auto"/>
                <w:right w:val="none" w:sz="0" w:space="0" w:color="auto"/>
              </w:divBdr>
              <w:divsChild>
                <w:div w:id="2020034761">
                  <w:marLeft w:val="0"/>
                  <w:marRight w:val="0"/>
                  <w:marTop w:val="0"/>
                  <w:marBottom w:val="0"/>
                  <w:divBdr>
                    <w:top w:val="none" w:sz="0" w:space="0" w:color="auto"/>
                    <w:left w:val="none" w:sz="0" w:space="0" w:color="auto"/>
                    <w:bottom w:val="none" w:sz="0" w:space="0" w:color="auto"/>
                    <w:right w:val="none" w:sz="0" w:space="0" w:color="auto"/>
                  </w:divBdr>
                  <w:divsChild>
                    <w:div w:id="1885406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5843616">
      <w:bodyDiv w:val="1"/>
      <w:marLeft w:val="0"/>
      <w:marRight w:val="0"/>
      <w:marTop w:val="0"/>
      <w:marBottom w:val="0"/>
      <w:divBdr>
        <w:top w:val="none" w:sz="0" w:space="0" w:color="auto"/>
        <w:left w:val="none" w:sz="0" w:space="0" w:color="auto"/>
        <w:bottom w:val="none" w:sz="0" w:space="0" w:color="auto"/>
        <w:right w:val="none" w:sz="0" w:space="0" w:color="auto"/>
      </w:divBdr>
    </w:div>
    <w:div w:id="2042780669">
      <w:bodyDiv w:val="1"/>
      <w:marLeft w:val="0"/>
      <w:marRight w:val="0"/>
      <w:marTop w:val="0"/>
      <w:marBottom w:val="0"/>
      <w:divBdr>
        <w:top w:val="none" w:sz="0" w:space="0" w:color="auto"/>
        <w:left w:val="none" w:sz="0" w:space="0" w:color="auto"/>
        <w:bottom w:val="none" w:sz="0" w:space="0" w:color="auto"/>
        <w:right w:val="none" w:sz="0" w:space="0" w:color="auto"/>
      </w:divBdr>
      <w:divsChild>
        <w:div w:id="1267234244">
          <w:marLeft w:val="0"/>
          <w:marRight w:val="0"/>
          <w:marTop w:val="0"/>
          <w:marBottom w:val="0"/>
          <w:divBdr>
            <w:top w:val="none" w:sz="0" w:space="0" w:color="auto"/>
            <w:left w:val="none" w:sz="0" w:space="0" w:color="auto"/>
            <w:bottom w:val="none" w:sz="0" w:space="0" w:color="auto"/>
            <w:right w:val="none" w:sz="0" w:space="0" w:color="auto"/>
          </w:divBdr>
          <w:divsChild>
            <w:div w:id="795683728">
              <w:marLeft w:val="0"/>
              <w:marRight w:val="0"/>
              <w:marTop w:val="0"/>
              <w:marBottom w:val="0"/>
              <w:divBdr>
                <w:top w:val="none" w:sz="0" w:space="0" w:color="auto"/>
                <w:left w:val="none" w:sz="0" w:space="0" w:color="auto"/>
                <w:bottom w:val="none" w:sz="0" w:space="0" w:color="auto"/>
                <w:right w:val="none" w:sz="0" w:space="0" w:color="auto"/>
              </w:divBdr>
              <w:divsChild>
                <w:div w:id="919018492">
                  <w:marLeft w:val="0"/>
                  <w:marRight w:val="0"/>
                  <w:marTop w:val="0"/>
                  <w:marBottom w:val="0"/>
                  <w:divBdr>
                    <w:top w:val="none" w:sz="0" w:space="0" w:color="auto"/>
                    <w:left w:val="none" w:sz="0" w:space="0" w:color="auto"/>
                    <w:bottom w:val="none" w:sz="0" w:space="0" w:color="auto"/>
                    <w:right w:val="none" w:sz="0" w:space="0" w:color="auto"/>
                  </w:divBdr>
                  <w:divsChild>
                    <w:div w:id="159077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636342">
      <w:bodyDiv w:val="1"/>
      <w:marLeft w:val="0"/>
      <w:marRight w:val="0"/>
      <w:marTop w:val="0"/>
      <w:marBottom w:val="0"/>
      <w:divBdr>
        <w:top w:val="none" w:sz="0" w:space="0" w:color="auto"/>
        <w:left w:val="none" w:sz="0" w:space="0" w:color="auto"/>
        <w:bottom w:val="none" w:sz="0" w:space="0" w:color="auto"/>
        <w:right w:val="none" w:sz="0" w:space="0" w:color="auto"/>
      </w:divBdr>
      <w:divsChild>
        <w:div w:id="1151942714">
          <w:marLeft w:val="0"/>
          <w:marRight w:val="0"/>
          <w:marTop w:val="0"/>
          <w:marBottom w:val="0"/>
          <w:divBdr>
            <w:top w:val="none" w:sz="0" w:space="0" w:color="auto"/>
            <w:left w:val="none" w:sz="0" w:space="0" w:color="auto"/>
            <w:bottom w:val="none" w:sz="0" w:space="0" w:color="auto"/>
            <w:right w:val="none" w:sz="0" w:space="0" w:color="auto"/>
          </w:divBdr>
          <w:divsChild>
            <w:div w:id="1720203847">
              <w:marLeft w:val="0"/>
              <w:marRight w:val="0"/>
              <w:marTop w:val="0"/>
              <w:marBottom w:val="0"/>
              <w:divBdr>
                <w:top w:val="none" w:sz="0" w:space="0" w:color="auto"/>
                <w:left w:val="none" w:sz="0" w:space="0" w:color="auto"/>
                <w:bottom w:val="none" w:sz="0" w:space="0" w:color="auto"/>
                <w:right w:val="none" w:sz="0" w:space="0" w:color="auto"/>
              </w:divBdr>
              <w:divsChild>
                <w:div w:id="1047339113">
                  <w:marLeft w:val="0"/>
                  <w:marRight w:val="0"/>
                  <w:marTop w:val="0"/>
                  <w:marBottom w:val="0"/>
                  <w:divBdr>
                    <w:top w:val="none" w:sz="0" w:space="0" w:color="auto"/>
                    <w:left w:val="none" w:sz="0" w:space="0" w:color="auto"/>
                    <w:bottom w:val="none" w:sz="0" w:space="0" w:color="auto"/>
                    <w:right w:val="none" w:sz="0" w:space="0" w:color="auto"/>
                  </w:divBdr>
                  <w:divsChild>
                    <w:div w:id="74822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2318371">
      <w:bodyDiv w:val="1"/>
      <w:marLeft w:val="0"/>
      <w:marRight w:val="0"/>
      <w:marTop w:val="0"/>
      <w:marBottom w:val="0"/>
      <w:divBdr>
        <w:top w:val="none" w:sz="0" w:space="0" w:color="auto"/>
        <w:left w:val="none" w:sz="0" w:space="0" w:color="auto"/>
        <w:bottom w:val="none" w:sz="0" w:space="0" w:color="auto"/>
        <w:right w:val="none" w:sz="0" w:space="0" w:color="auto"/>
      </w:divBdr>
      <w:divsChild>
        <w:div w:id="938679701">
          <w:marLeft w:val="0"/>
          <w:marRight w:val="0"/>
          <w:marTop w:val="0"/>
          <w:marBottom w:val="0"/>
          <w:divBdr>
            <w:top w:val="none" w:sz="0" w:space="0" w:color="auto"/>
            <w:left w:val="none" w:sz="0" w:space="0" w:color="auto"/>
            <w:bottom w:val="none" w:sz="0" w:space="0" w:color="auto"/>
            <w:right w:val="none" w:sz="0" w:space="0" w:color="auto"/>
          </w:divBdr>
          <w:divsChild>
            <w:div w:id="961106521">
              <w:marLeft w:val="0"/>
              <w:marRight w:val="0"/>
              <w:marTop w:val="0"/>
              <w:marBottom w:val="0"/>
              <w:divBdr>
                <w:top w:val="none" w:sz="0" w:space="0" w:color="auto"/>
                <w:left w:val="none" w:sz="0" w:space="0" w:color="auto"/>
                <w:bottom w:val="none" w:sz="0" w:space="0" w:color="auto"/>
                <w:right w:val="none" w:sz="0" w:space="0" w:color="auto"/>
              </w:divBdr>
              <w:divsChild>
                <w:div w:id="700206197">
                  <w:marLeft w:val="0"/>
                  <w:marRight w:val="0"/>
                  <w:marTop w:val="0"/>
                  <w:marBottom w:val="0"/>
                  <w:divBdr>
                    <w:top w:val="none" w:sz="0" w:space="0" w:color="auto"/>
                    <w:left w:val="none" w:sz="0" w:space="0" w:color="auto"/>
                    <w:bottom w:val="none" w:sz="0" w:space="0" w:color="auto"/>
                    <w:right w:val="none" w:sz="0" w:space="0" w:color="auto"/>
                  </w:divBdr>
                  <w:divsChild>
                    <w:div w:id="396830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2820362">
      <w:bodyDiv w:val="1"/>
      <w:marLeft w:val="0"/>
      <w:marRight w:val="0"/>
      <w:marTop w:val="0"/>
      <w:marBottom w:val="0"/>
      <w:divBdr>
        <w:top w:val="none" w:sz="0" w:space="0" w:color="auto"/>
        <w:left w:val="none" w:sz="0" w:space="0" w:color="auto"/>
        <w:bottom w:val="none" w:sz="0" w:space="0" w:color="auto"/>
        <w:right w:val="none" w:sz="0" w:space="0" w:color="auto"/>
      </w:divBdr>
    </w:div>
    <w:div w:id="2069257198">
      <w:bodyDiv w:val="1"/>
      <w:marLeft w:val="0"/>
      <w:marRight w:val="0"/>
      <w:marTop w:val="0"/>
      <w:marBottom w:val="0"/>
      <w:divBdr>
        <w:top w:val="none" w:sz="0" w:space="0" w:color="auto"/>
        <w:left w:val="none" w:sz="0" w:space="0" w:color="auto"/>
        <w:bottom w:val="none" w:sz="0" w:space="0" w:color="auto"/>
        <w:right w:val="none" w:sz="0" w:space="0" w:color="auto"/>
      </w:divBdr>
      <w:divsChild>
        <w:div w:id="805700845">
          <w:marLeft w:val="0"/>
          <w:marRight w:val="0"/>
          <w:marTop w:val="0"/>
          <w:marBottom w:val="0"/>
          <w:divBdr>
            <w:top w:val="none" w:sz="0" w:space="0" w:color="auto"/>
            <w:left w:val="none" w:sz="0" w:space="0" w:color="auto"/>
            <w:bottom w:val="none" w:sz="0" w:space="0" w:color="auto"/>
            <w:right w:val="none" w:sz="0" w:space="0" w:color="auto"/>
          </w:divBdr>
          <w:divsChild>
            <w:div w:id="1287392391">
              <w:marLeft w:val="0"/>
              <w:marRight w:val="0"/>
              <w:marTop w:val="0"/>
              <w:marBottom w:val="0"/>
              <w:divBdr>
                <w:top w:val="none" w:sz="0" w:space="0" w:color="auto"/>
                <w:left w:val="none" w:sz="0" w:space="0" w:color="auto"/>
                <w:bottom w:val="none" w:sz="0" w:space="0" w:color="auto"/>
                <w:right w:val="none" w:sz="0" w:space="0" w:color="auto"/>
              </w:divBdr>
              <w:divsChild>
                <w:div w:id="506021841">
                  <w:marLeft w:val="0"/>
                  <w:marRight w:val="0"/>
                  <w:marTop w:val="0"/>
                  <w:marBottom w:val="0"/>
                  <w:divBdr>
                    <w:top w:val="none" w:sz="0" w:space="0" w:color="auto"/>
                    <w:left w:val="none" w:sz="0" w:space="0" w:color="auto"/>
                    <w:bottom w:val="none" w:sz="0" w:space="0" w:color="auto"/>
                    <w:right w:val="none" w:sz="0" w:space="0" w:color="auto"/>
                  </w:divBdr>
                  <w:divsChild>
                    <w:div w:id="112669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1440589">
      <w:bodyDiv w:val="1"/>
      <w:marLeft w:val="0"/>
      <w:marRight w:val="0"/>
      <w:marTop w:val="0"/>
      <w:marBottom w:val="0"/>
      <w:divBdr>
        <w:top w:val="none" w:sz="0" w:space="0" w:color="auto"/>
        <w:left w:val="none" w:sz="0" w:space="0" w:color="auto"/>
        <w:bottom w:val="none" w:sz="0" w:space="0" w:color="auto"/>
        <w:right w:val="none" w:sz="0" w:space="0" w:color="auto"/>
      </w:divBdr>
      <w:divsChild>
        <w:div w:id="843593858">
          <w:marLeft w:val="0"/>
          <w:marRight w:val="0"/>
          <w:marTop w:val="0"/>
          <w:marBottom w:val="0"/>
          <w:divBdr>
            <w:top w:val="none" w:sz="0" w:space="0" w:color="auto"/>
            <w:left w:val="none" w:sz="0" w:space="0" w:color="auto"/>
            <w:bottom w:val="none" w:sz="0" w:space="0" w:color="auto"/>
            <w:right w:val="none" w:sz="0" w:space="0" w:color="auto"/>
          </w:divBdr>
          <w:divsChild>
            <w:div w:id="2066947959">
              <w:marLeft w:val="0"/>
              <w:marRight w:val="0"/>
              <w:marTop w:val="0"/>
              <w:marBottom w:val="0"/>
              <w:divBdr>
                <w:top w:val="none" w:sz="0" w:space="0" w:color="auto"/>
                <w:left w:val="none" w:sz="0" w:space="0" w:color="auto"/>
                <w:bottom w:val="none" w:sz="0" w:space="0" w:color="auto"/>
                <w:right w:val="none" w:sz="0" w:space="0" w:color="auto"/>
              </w:divBdr>
              <w:divsChild>
                <w:div w:id="148715047">
                  <w:marLeft w:val="0"/>
                  <w:marRight w:val="0"/>
                  <w:marTop w:val="0"/>
                  <w:marBottom w:val="0"/>
                  <w:divBdr>
                    <w:top w:val="none" w:sz="0" w:space="0" w:color="auto"/>
                    <w:left w:val="none" w:sz="0" w:space="0" w:color="auto"/>
                    <w:bottom w:val="none" w:sz="0" w:space="0" w:color="auto"/>
                    <w:right w:val="none" w:sz="0" w:space="0" w:color="auto"/>
                  </w:divBdr>
                  <w:divsChild>
                    <w:div w:id="598027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0881115">
      <w:bodyDiv w:val="1"/>
      <w:marLeft w:val="0"/>
      <w:marRight w:val="0"/>
      <w:marTop w:val="0"/>
      <w:marBottom w:val="0"/>
      <w:divBdr>
        <w:top w:val="none" w:sz="0" w:space="0" w:color="auto"/>
        <w:left w:val="none" w:sz="0" w:space="0" w:color="auto"/>
        <w:bottom w:val="none" w:sz="0" w:space="0" w:color="auto"/>
        <w:right w:val="none" w:sz="0" w:space="0" w:color="auto"/>
      </w:divBdr>
    </w:div>
    <w:div w:id="2100519434">
      <w:bodyDiv w:val="1"/>
      <w:marLeft w:val="0"/>
      <w:marRight w:val="0"/>
      <w:marTop w:val="0"/>
      <w:marBottom w:val="0"/>
      <w:divBdr>
        <w:top w:val="none" w:sz="0" w:space="0" w:color="auto"/>
        <w:left w:val="none" w:sz="0" w:space="0" w:color="auto"/>
        <w:bottom w:val="none" w:sz="0" w:space="0" w:color="auto"/>
        <w:right w:val="none" w:sz="0" w:space="0" w:color="auto"/>
      </w:divBdr>
      <w:divsChild>
        <w:div w:id="398358957">
          <w:marLeft w:val="0"/>
          <w:marRight w:val="0"/>
          <w:marTop w:val="0"/>
          <w:marBottom w:val="0"/>
          <w:divBdr>
            <w:top w:val="none" w:sz="0" w:space="0" w:color="auto"/>
            <w:left w:val="none" w:sz="0" w:space="0" w:color="auto"/>
            <w:bottom w:val="none" w:sz="0" w:space="0" w:color="auto"/>
            <w:right w:val="none" w:sz="0" w:space="0" w:color="auto"/>
          </w:divBdr>
          <w:divsChild>
            <w:div w:id="529756946">
              <w:marLeft w:val="0"/>
              <w:marRight w:val="0"/>
              <w:marTop w:val="0"/>
              <w:marBottom w:val="0"/>
              <w:divBdr>
                <w:top w:val="none" w:sz="0" w:space="0" w:color="auto"/>
                <w:left w:val="none" w:sz="0" w:space="0" w:color="auto"/>
                <w:bottom w:val="none" w:sz="0" w:space="0" w:color="auto"/>
                <w:right w:val="none" w:sz="0" w:space="0" w:color="auto"/>
              </w:divBdr>
              <w:divsChild>
                <w:div w:id="1808811527">
                  <w:marLeft w:val="0"/>
                  <w:marRight w:val="0"/>
                  <w:marTop w:val="0"/>
                  <w:marBottom w:val="0"/>
                  <w:divBdr>
                    <w:top w:val="none" w:sz="0" w:space="0" w:color="auto"/>
                    <w:left w:val="none" w:sz="0" w:space="0" w:color="auto"/>
                    <w:bottom w:val="none" w:sz="0" w:space="0" w:color="auto"/>
                    <w:right w:val="none" w:sz="0" w:space="0" w:color="auto"/>
                  </w:divBdr>
                  <w:divsChild>
                    <w:div w:id="147078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2699125">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19253065">
      <w:bodyDiv w:val="1"/>
      <w:marLeft w:val="0"/>
      <w:marRight w:val="0"/>
      <w:marTop w:val="0"/>
      <w:marBottom w:val="0"/>
      <w:divBdr>
        <w:top w:val="none" w:sz="0" w:space="0" w:color="auto"/>
        <w:left w:val="none" w:sz="0" w:space="0" w:color="auto"/>
        <w:bottom w:val="none" w:sz="0" w:space="0" w:color="auto"/>
        <w:right w:val="none" w:sz="0" w:space="0" w:color="auto"/>
      </w:divBdr>
    </w:div>
    <w:div w:id="2119792295">
      <w:bodyDiv w:val="1"/>
      <w:marLeft w:val="0"/>
      <w:marRight w:val="0"/>
      <w:marTop w:val="0"/>
      <w:marBottom w:val="0"/>
      <w:divBdr>
        <w:top w:val="none" w:sz="0" w:space="0" w:color="auto"/>
        <w:left w:val="none" w:sz="0" w:space="0" w:color="auto"/>
        <w:bottom w:val="none" w:sz="0" w:space="0" w:color="auto"/>
        <w:right w:val="none" w:sz="0" w:space="0" w:color="auto"/>
      </w:divBdr>
      <w:divsChild>
        <w:div w:id="1448618691">
          <w:marLeft w:val="0"/>
          <w:marRight w:val="0"/>
          <w:marTop w:val="0"/>
          <w:marBottom w:val="0"/>
          <w:divBdr>
            <w:top w:val="none" w:sz="0" w:space="0" w:color="auto"/>
            <w:left w:val="none" w:sz="0" w:space="0" w:color="auto"/>
            <w:bottom w:val="none" w:sz="0" w:space="0" w:color="auto"/>
            <w:right w:val="none" w:sz="0" w:space="0" w:color="auto"/>
          </w:divBdr>
          <w:divsChild>
            <w:div w:id="1780292318">
              <w:marLeft w:val="0"/>
              <w:marRight w:val="0"/>
              <w:marTop w:val="0"/>
              <w:marBottom w:val="0"/>
              <w:divBdr>
                <w:top w:val="none" w:sz="0" w:space="0" w:color="auto"/>
                <w:left w:val="none" w:sz="0" w:space="0" w:color="auto"/>
                <w:bottom w:val="none" w:sz="0" w:space="0" w:color="auto"/>
                <w:right w:val="none" w:sz="0" w:space="0" w:color="auto"/>
              </w:divBdr>
              <w:divsChild>
                <w:div w:id="2104691358">
                  <w:marLeft w:val="0"/>
                  <w:marRight w:val="0"/>
                  <w:marTop w:val="0"/>
                  <w:marBottom w:val="0"/>
                  <w:divBdr>
                    <w:top w:val="none" w:sz="0" w:space="0" w:color="auto"/>
                    <w:left w:val="none" w:sz="0" w:space="0" w:color="auto"/>
                    <w:bottom w:val="none" w:sz="0" w:space="0" w:color="auto"/>
                    <w:right w:val="none" w:sz="0" w:space="0" w:color="auto"/>
                  </w:divBdr>
                  <w:divsChild>
                    <w:div w:id="142282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9836243">
      <w:bodyDiv w:val="1"/>
      <w:marLeft w:val="0"/>
      <w:marRight w:val="0"/>
      <w:marTop w:val="0"/>
      <w:marBottom w:val="0"/>
      <w:divBdr>
        <w:top w:val="none" w:sz="0" w:space="0" w:color="auto"/>
        <w:left w:val="none" w:sz="0" w:space="0" w:color="auto"/>
        <w:bottom w:val="none" w:sz="0" w:space="0" w:color="auto"/>
        <w:right w:val="none" w:sz="0" w:space="0" w:color="auto"/>
      </w:divBdr>
      <w:divsChild>
        <w:div w:id="1505628364">
          <w:marLeft w:val="0"/>
          <w:marRight w:val="0"/>
          <w:marTop w:val="0"/>
          <w:marBottom w:val="0"/>
          <w:divBdr>
            <w:top w:val="none" w:sz="0" w:space="0" w:color="auto"/>
            <w:left w:val="none" w:sz="0" w:space="0" w:color="auto"/>
            <w:bottom w:val="none" w:sz="0" w:space="0" w:color="auto"/>
            <w:right w:val="none" w:sz="0" w:space="0" w:color="auto"/>
          </w:divBdr>
          <w:divsChild>
            <w:div w:id="925504115">
              <w:marLeft w:val="0"/>
              <w:marRight w:val="0"/>
              <w:marTop w:val="0"/>
              <w:marBottom w:val="0"/>
              <w:divBdr>
                <w:top w:val="none" w:sz="0" w:space="0" w:color="auto"/>
                <w:left w:val="none" w:sz="0" w:space="0" w:color="auto"/>
                <w:bottom w:val="none" w:sz="0" w:space="0" w:color="auto"/>
                <w:right w:val="none" w:sz="0" w:space="0" w:color="auto"/>
              </w:divBdr>
              <w:divsChild>
                <w:div w:id="860970629">
                  <w:marLeft w:val="0"/>
                  <w:marRight w:val="0"/>
                  <w:marTop w:val="0"/>
                  <w:marBottom w:val="0"/>
                  <w:divBdr>
                    <w:top w:val="none" w:sz="0" w:space="0" w:color="auto"/>
                    <w:left w:val="none" w:sz="0" w:space="0" w:color="auto"/>
                    <w:bottom w:val="none" w:sz="0" w:space="0" w:color="auto"/>
                    <w:right w:val="none" w:sz="0" w:space="0" w:color="auto"/>
                  </w:divBdr>
                  <w:divsChild>
                    <w:div w:id="195540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3112922">
      <w:bodyDiv w:val="1"/>
      <w:marLeft w:val="0"/>
      <w:marRight w:val="0"/>
      <w:marTop w:val="0"/>
      <w:marBottom w:val="0"/>
      <w:divBdr>
        <w:top w:val="none" w:sz="0" w:space="0" w:color="auto"/>
        <w:left w:val="none" w:sz="0" w:space="0" w:color="auto"/>
        <w:bottom w:val="none" w:sz="0" w:space="0" w:color="auto"/>
        <w:right w:val="none" w:sz="0" w:space="0" w:color="auto"/>
      </w:divBdr>
      <w:divsChild>
        <w:div w:id="873233163">
          <w:marLeft w:val="0"/>
          <w:marRight w:val="0"/>
          <w:marTop w:val="0"/>
          <w:marBottom w:val="0"/>
          <w:divBdr>
            <w:top w:val="none" w:sz="0" w:space="0" w:color="auto"/>
            <w:left w:val="none" w:sz="0" w:space="0" w:color="auto"/>
            <w:bottom w:val="none" w:sz="0" w:space="0" w:color="auto"/>
            <w:right w:val="none" w:sz="0" w:space="0" w:color="auto"/>
          </w:divBdr>
          <w:divsChild>
            <w:div w:id="1219586170">
              <w:marLeft w:val="0"/>
              <w:marRight w:val="0"/>
              <w:marTop w:val="0"/>
              <w:marBottom w:val="0"/>
              <w:divBdr>
                <w:top w:val="none" w:sz="0" w:space="0" w:color="auto"/>
                <w:left w:val="none" w:sz="0" w:space="0" w:color="auto"/>
                <w:bottom w:val="none" w:sz="0" w:space="0" w:color="auto"/>
                <w:right w:val="none" w:sz="0" w:space="0" w:color="auto"/>
              </w:divBdr>
              <w:divsChild>
                <w:div w:id="1515263299">
                  <w:marLeft w:val="0"/>
                  <w:marRight w:val="0"/>
                  <w:marTop w:val="0"/>
                  <w:marBottom w:val="0"/>
                  <w:divBdr>
                    <w:top w:val="none" w:sz="0" w:space="0" w:color="auto"/>
                    <w:left w:val="none" w:sz="0" w:space="0" w:color="auto"/>
                    <w:bottom w:val="none" w:sz="0" w:space="0" w:color="auto"/>
                    <w:right w:val="none" w:sz="0" w:space="0" w:color="auto"/>
                  </w:divBdr>
                  <w:divsChild>
                    <w:div w:id="787746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3644863">
      <w:bodyDiv w:val="1"/>
      <w:marLeft w:val="0"/>
      <w:marRight w:val="0"/>
      <w:marTop w:val="0"/>
      <w:marBottom w:val="0"/>
      <w:divBdr>
        <w:top w:val="none" w:sz="0" w:space="0" w:color="auto"/>
        <w:left w:val="none" w:sz="0" w:space="0" w:color="auto"/>
        <w:bottom w:val="none" w:sz="0" w:space="0" w:color="auto"/>
        <w:right w:val="none" w:sz="0" w:space="0" w:color="auto"/>
      </w:divBdr>
      <w:divsChild>
        <w:div w:id="2081714024">
          <w:marLeft w:val="0"/>
          <w:marRight w:val="0"/>
          <w:marTop w:val="0"/>
          <w:marBottom w:val="0"/>
          <w:divBdr>
            <w:top w:val="none" w:sz="0" w:space="0" w:color="auto"/>
            <w:left w:val="none" w:sz="0" w:space="0" w:color="auto"/>
            <w:bottom w:val="none" w:sz="0" w:space="0" w:color="auto"/>
            <w:right w:val="none" w:sz="0" w:space="0" w:color="auto"/>
          </w:divBdr>
          <w:divsChild>
            <w:div w:id="1340160277">
              <w:marLeft w:val="0"/>
              <w:marRight w:val="0"/>
              <w:marTop w:val="0"/>
              <w:marBottom w:val="0"/>
              <w:divBdr>
                <w:top w:val="none" w:sz="0" w:space="0" w:color="auto"/>
                <w:left w:val="none" w:sz="0" w:space="0" w:color="auto"/>
                <w:bottom w:val="none" w:sz="0" w:space="0" w:color="auto"/>
                <w:right w:val="none" w:sz="0" w:space="0" w:color="auto"/>
              </w:divBdr>
              <w:divsChild>
                <w:div w:id="2023700479">
                  <w:marLeft w:val="0"/>
                  <w:marRight w:val="0"/>
                  <w:marTop w:val="0"/>
                  <w:marBottom w:val="0"/>
                  <w:divBdr>
                    <w:top w:val="none" w:sz="0" w:space="0" w:color="auto"/>
                    <w:left w:val="none" w:sz="0" w:space="0" w:color="auto"/>
                    <w:bottom w:val="none" w:sz="0" w:space="0" w:color="auto"/>
                    <w:right w:val="none" w:sz="0" w:space="0" w:color="auto"/>
                  </w:divBdr>
                  <w:divsChild>
                    <w:div w:id="714935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4FDE22F8593B249A51BC96CDA3CFFD7" ma:contentTypeVersion="0" ma:contentTypeDescription="Crear nuevo documento." ma:contentTypeScope="" ma:versionID="95a05dc0ada37280044ae39e8773118d">
  <xsd:schema xmlns:xsd="http://www.w3.org/2001/XMLSchema" xmlns:xs="http://www.w3.org/2001/XMLSchema" xmlns:p="http://schemas.microsoft.com/office/2006/metadata/properties" xmlns:ns2="21c3207e-4ad9-41ce-b187-b126d6257ffb" targetNamespace="http://schemas.microsoft.com/office/2006/metadata/properties" ma:root="true" ma:fieldsID="9436308cca63ec889a66f520de46faca"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636UEWMD4YA6-83-415</_dlc_DocId>
    <_dlc_DocIdUrl xmlns="21c3207e-4ad9-41ce-b187-b126d6257ffb">
      <Url>http://sharepoint/dfz/_layouts/DocIdRedir.aspx?ID=636UEWMD4YA6-83-415</Url>
      <Description>636UEWMD4YA6-83-415</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4BBAA1-AB69-4D7A-871D-4F65502E49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2F7F371D-294F-FF4B-8CD1-B9891227B55D}">
  <ds:schemaRefs>
    <ds:schemaRef ds:uri="http://schemas.openxmlformats.org/officeDocument/2006/bibliography"/>
  </ds:schemaRefs>
</ds:datastoreItem>
</file>

<file path=customXml/itemProps11.xml><?xml version="1.0" encoding="utf-8"?>
<ds:datastoreItem xmlns:ds="http://schemas.openxmlformats.org/officeDocument/2006/customXml" ds:itemID="{58C6C9B3-20CD-8048-9311-E33CF35EB160}">
  <ds:schemaRefs>
    <ds:schemaRef ds:uri="http://schemas.openxmlformats.org/officeDocument/2006/bibliography"/>
  </ds:schemaRefs>
</ds:datastoreItem>
</file>

<file path=customXml/itemProps12.xml><?xml version="1.0" encoding="utf-8"?>
<ds:datastoreItem xmlns:ds="http://schemas.openxmlformats.org/officeDocument/2006/customXml" ds:itemID="{631ED879-01B5-6F48-A4CC-03A6B13D260E}">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C5384059-7345-914E-8E2D-86C661C4021D}">
  <ds:schemaRefs>
    <ds:schemaRef ds:uri="http://schemas.openxmlformats.org/officeDocument/2006/bibliography"/>
  </ds:schemaRefs>
</ds:datastoreItem>
</file>

<file path=customXml/itemProps6.xml><?xml version="1.0" encoding="utf-8"?>
<ds:datastoreItem xmlns:ds="http://schemas.openxmlformats.org/officeDocument/2006/customXml" ds:itemID="{9EE170F8-D061-0D40-A29B-C54E9BAB5F96}">
  <ds:schemaRefs>
    <ds:schemaRef ds:uri="http://schemas.openxmlformats.org/officeDocument/2006/bibliography"/>
  </ds:schemaRefs>
</ds:datastoreItem>
</file>

<file path=customXml/itemProps7.xml><?xml version="1.0" encoding="utf-8"?>
<ds:datastoreItem xmlns:ds="http://schemas.openxmlformats.org/officeDocument/2006/customXml" ds:itemID="{28953168-D904-7846-9310-DBE1A6D31428}">
  <ds:schemaRefs>
    <ds:schemaRef ds:uri="http://schemas.openxmlformats.org/officeDocument/2006/bibliography"/>
  </ds:schemaRefs>
</ds:datastoreItem>
</file>

<file path=customXml/itemProps8.xml><?xml version="1.0" encoding="utf-8"?>
<ds:datastoreItem xmlns:ds="http://schemas.openxmlformats.org/officeDocument/2006/customXml" ds:itemID="{18D48A7B-BB62-F54A-8412-CB2C6F695874}">
  <ds:schemaRefs>
    <ds:schemaRef ds:uri="http://schemas.openxmlformats.org/officeDocument/2006/bibliography"/>
  </ds:schemaRefs>
</ds:datastoreItem>
</file>

<file path=customXml/itemProps9.xml><?xml version="1.0" encoding="utf-8"?>
<ds:datastoreItem xmlns:ds="http://schemas.openxmlformats.org/officeDocument/2006/customXml" ds:itemID="{7CF24B3C-7945-0043-A566-391976C8FA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8559</TotalTime>
  <Pages>37</Pages>
  <Words>11796</Words>
  <Characters>64881</Characters>
  <Application>Microsoft Office Word</Application>
  <DocSecurity>0</DocSecurity>
  <Lines>540</Lines>
  <Paragraphs>153</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76524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Microsoft Office User</cp:lastModifiedBy>
  <cp:revision>172</cp:revision>
  <cp:lastPrinted>2017-11-16T20:33:00Z</cp:lastPrinted>
  <dcterms:created xsi:type="dcterms:W3CDTF">2017-11-15T18:05:00Z</dcterms:created>
  <dcterms:modified xsi:type="dcterms:W3CDTF">2020-06-05T14:44:00Z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0x01010014FDE22F8593B249A51BC96CDA3CFFD7</vt:lpwstr>
  </property>
  <property fmtid="{D5CDD505-2E9C-101B-9397-08002B2CF9AE}" pid="3" name="_dlc_DocIdItemGuid">
    <vt:lpwstr>d594f7b8-3872-48f0-9bf7-f1882d1235a1</vt:lpwstr>
  </property>
</Properties>
</file>