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E62BDB">
        <w:rPr>
          <w:rFonts w:ascii="Calibri" w:eastAsia="Calibri" w:hAnsi="Calibri" w:cs="Times New Roman"/>
          <w:b/>
          <w:sz w:val="24"/>
          <w:szCs w:val="24"/>
        </w:rPr>
        <w:t>“</w:t>
      </w:r>
      <w:r w:rsidR="00475F6A">
        <w:rPr>
          <w:rFonts w:ascii="Calibri" w:eastAsia="Calibri" w:hAnsi="Calibri" w:cs="Times New Roman"/>
          <w:b/>
          <w:sz w:val="24"/>
          <w:szCs w:val="24"/>
        </w:rPr>
        <w:t>COMUNIDAD CONDOMINIO ALTO LAS QUEMAS</w:t>
      </w:r>
      <w:r w:rsidRPr="00E62BDB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62BDB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E62BDB">
        <w:rPr>
          <w:rFonts w:ascii="Calibri" w:eastAsia="Calibri" w:hAnsi="Calibri" w:cs="Times New Roman"/>
          <w:b/>
          <w:sz w:val="24"/>
          <w:szCs w:val="24"/>
        </w:rPr>
        <w:t>20</w:t>
      </w:r>
      <w:r w:rsidR="00421071">
        <w:rPr>
          <w:rFonts w:ascii="Calibri" w:eastAsia="Calibri" w:hAnsi="Calibri" w:cs="Times New Roman"/>
          <w:b/>
          <w:sz w:val="24"/>
          <w:szCs w:val="24"/>
        </w:rPr>
        <w:t>20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421071">
        <w:rPr>
          <w:rFonts w:ascii="Calibri" w:eastAsia="Calibri" w:hAnsi="Calibri" w:cs="Times New Roman"/>
          <w:b/>
          <w:sz w:val="24"/>
          <w:szCs w:val="24"/>
        </w:rPr>
        <w:t>3</w:t>
      </w:r>
      <w:r w:rsidR="00475F6A">
        <w:rPr>
          <w:rFonts w:ascii="Calibri" w:eastAsia="Calibri" w:hAnsi="Calibri" w:cs="Times New Roman"/>
          <w:b/>
          <w:sz w:val="24"/>
          <w:szCs w:val="24"/>
        </w:rPr>
        <w:t>8</w:t>
      </w:r>
      <w:r w:rsidR="00777614">
        <w:rPr>
          <w:rFonts w:ascii="Calibri" w:eastAsia="Calibri" w:hAnsi="Calibri" w:cs="Times New Roman"/>
          <w:b/>
          <w:sz w:val="24"/>
          <w:szCs w:val="24"/>
        </w:rPr>
        <w:t>53</w:t>
      </w:r>
      <w:r w:rsidR="00CE29FB" w:rsidRPr="00E62BDB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E62BDB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E62BDB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E62BD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E62BDB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E62BDB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E62BD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516A6F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516A6F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5.8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8"/>
        <w:gridCol w:w="1560"/>
        <w:gridCol w:w="3685"/>
        <w:gridCol w:w="3119"/>
      </w:tblGrid>
      <w:tr w:rsidR="00740714" w:rsidRPr="00740714" w:rsidTr="00152E06">
        <w:trPr>
          <w:trHeight w:val="227"/>
          <w:jc w:val="center"/>
        </w:trPr>
        <w:tc>
          <w:tcPr>
            <w:tcW w:w="5098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56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368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119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152E06">
        <w:trPr>
          <w:trHeight w:val="356"/>
          <w:jc w:val="center"/>
        </w:trPr>
        <w:tc>
          <w:tcPr>
            <w:tcW w:w="5098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152E06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Comunidad de Copropietarios Condominio Alto Las Quemas</w:t>
            </w:r>
          </w:p>
        </w:tc>
        <w:tc>
          <w:tcPr>
            <w:tcW w:w="156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152E0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65.097.063-2</w:t>
            </w:r>
          </w:p>
        </w:tc>
        <w:tc>
          <w:tcPr>
            <w:tcW w:w="3685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152E0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Comunidad Condominio Alto Las Quemas</w:t>
            </w:r>
          </w:p>
        </w:tc>
        <w:tc>
          <w:tcPr>
            <w:tcW w:w="3119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152E0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Cabo de Hornos 20145 Osorno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152E06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26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</w:t>
            </w:r>
            <w:r>
              <w:rPr>
                <w:rFonts w:ascii="Calibri" w:eastAsia="Calibri" w:hAnsi="Calibri" w:cs="Times New Roman"/>
                <w:sz w:val="20"/>
              </w:rPr>
              <w:t>1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0/20</w:t>
            </w:r>
            <w:r w:rsidR="00421071">
              <w:rPr>
                <w:rFonts w:ascii="Calibri" w:eastAsia="Calibri" w:hAnsi="Calibri" w:cs="Times New Roman"/>
                <w:sz w:val="20"/>
              </w:rPr>
              <w:t>20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</w:t>
            </w:r>
            <w:r w:rsidR="009A2A34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25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758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762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kWt,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934C91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934C91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</w:t>
            </w:r>
            <w:r w:rsidR="0074252A">
              <w:rPr>
                <w:rFonts w:eastAsia="Calibri" w:cs="Times New Roman"/>
                <w:sz w:val="20"/>
                <w:szCs w:val="20"/>
              </w:rPr>
              <w:t xml:space="preserve">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>75 kWt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Default="00887515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152E06">
              <w:rPr>
                <w:rFonts w:eastAsia="Calibri" w:cstheme="minorHAnsi"/>
                <w:sz w:val="20"/>
                <w:szCs w:val="20"/>
              </w:rPr>
              <w:t>26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152E06">
              <w:rPr>
                <w:rFonts w:eastAsia="Calibri" w:cstheme="minorHAnsi"/>
                <w:sz w:val="20"/>
                <w:szCs w:val="20"/>
              </w:rPr>
              <w:t>octubre</w:t>
            </w:r>
            <w:r w:rsidR="0038772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20</w:t>
            </w:r>
            <w:r w:rsidR="009B5B50">
              <w:rPr>
                <w:rFonts w:eastAsia="Calibri" w:cstheme="minorHAnsi"/>
                <w:sz w:val="20"/>
                <w:szCs w:val="20"/>
              </w:rPr>
              <w:t>20</w:t>
            </w:r>
            <w:r w:rsidRPr="00887515">
              <w:rPr>
                <w:rFonts w:eastAsia="Calibri" w:cstheme="minorHAnsi"/>
                <w:sz w:val="20"/>
                <w:szCs w:val="20"/>
              </w:rPr>
              <w:t>, a la unidad fiscalizable “</w:t>
            </w:r>
            <w:r w:rsidR="00152E06">
              <w:rPr>
                <w:rFonts w:eastAsia="Calibri" w:cstheme="minorHAnsi"/>
                <w:sz w:val="20"/>
                <w:szCs w:val="20"/>
              </w:rPr>
              <w:t>Comunidad Condominio Alto Las Quemas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”, ubicada en </w:t>
            </w:r>
            <w:r w:rsidR="00152E06">
              <w:rPr>
                <w:rFonts w:eastAsia="Calibri" w:cstheme="minorHAnsi"/>
                <w:sz w:val="20"/>
                <w:szCs w:val="20"/>
              </w:rPr>
              <w:t>cabo de Hornos 20415 de la ciudad de Osorno,</w:t>
            </w:r>
            <w:r w:rsidR="00F254A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se </w:t>
            </w:r>
            <w:r w:rsidR="00676251">
              <w:rPr>
                <w:rFonts w:eastAsia="Calibri" w:cstheme="minorHAnsi"/>
                <w:sz w:val="20"/>
                <w:szCs w:val="20"/>
              </w:rPr>
              <w:t xml:space="preserve">verifica que </w:t>
            </w:r>
            <w:r w:rsidR="00152E06">
              <w:rPr>
                <w:rFonts w:eastAsia="Calibri" w:cstheme="minorHAnsi"/>
                <w:sz w:val="20"/>
                <w:szCs w:val="20"/>
              </w:rPr>
              <w:t>al momento de la fiscalización la caldera si se encontraba funcionando</w:t>
            </w:r>
            <w:r w:rsidR="00D21F3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CC396F" w:rsidRPr="00777614" w:rsidRDefault="00CA4BF3" w:rsidP="00F61E4E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777614">
              <w:rPr>
                <w:rFonts w:eastAsia="Calibri" w:cstheme="minorHAnsi"/>
                <w:sz w:val="20"/>
                <w:szCs w:val="20"/>
              </w:rPr>
              <w:t xml:space="preserve">La </w:t>
            </w:r>
            <w:r w:rsidR="008D1E39" w:rsidRPr="00777614">
              <w:rPr>
                <w:rFonts w:eastAsia="Calibri" w:cstheme="minorHAnsi"/>
                <w:sz w:val="20"/>
                <w:szCs w:val="20"/>
              </w:rPr>
              <w:t xml:space="preserve">caldera </w:t>
            </w:r>
            <w:r w:rsidR="00434CE9" w:rsidRPr="00777614">
              <w:rPr>
                <w:rFonts w:eastAsia="Calibri" w:cstheme="minorHAnsi"/>
                <w:sz w:val="20"/>
                <w:szCs w:val="20"/>
              </w:rPr>
              <w:t>fiscalizada corresponde a una caldera de calefacción n° de registro 345 OSO</w:t>
            </w:r>
            <w:r w:rsidR="00777614" w:rsidRPr="00777614">
              <w:rPr>
                <w:rFonts w:eastAsia="Calibri" w:cstheme="minorHAnsi"/>
                <w:sz w:val="20"/>
                <w:szCs w:val="20"/>
              </w:rPr>
              <w:t>, marca Induct</w:t>
            </w:r>
            <w:r w:rsidR="00777614">
              <w:rPr>
                <w:rFonts w:eastAsia="Calibri" w:cstheme="minorHAnsi"/>
                <w:sz w:val="20"/>
                <w:szCs w:val="20"/>
              </w:rPr>
              <w:t>o</w:t>
            </w:r>
            <w:r w:rsidR="00777614" w:rsidRPr="00777614">
              <w:rPr>
                <w:rFonts w:eastAsia="Calibri" w:cstheme="minorHAnsi"/>
                <w:sz w:val="20"/>
                <w:szCs w:val="20"/>
              </w:rPr>
              <w:t xml:space="preserve">metal modelo Inductoterm exterior n° 3512, la cual usa como combustible leña, </w:t>
            </w:r>
            <w:r w:rsidR="00676251" w:rsidRPr="00777614">
              <w:rPr>
                <w:rFonts w:eastAsia="Calibri" w:cstheme="minorHAnsi"/>
                <w:sz w:val="20"/>
                <w:szCs w:val="20"/>
              </w:rPr>
              <w:t xml:space="preserve">potencia </w:t>
            </w:r>
            <w:r w:rsidR="00777614">
              <w:rPr>
                <w:rFonts w:eastAsia="Calibri" w:cstheme="minorHAnsi"/>
                <w:sz w:val="20"/>
                <w:szCs w:val="20"/>
              </w:rPr>
              <w:t>300</w:t>
            </w:r>
            <w:r w:rsidR="00E76153" w:rsidRPr="00777614">
              <w:rPr>
                <w:rFonts w:eastAsia="Calibri" w:cstheme="minorHAnsi"/>
                <w:sz w:val="20"/>
                <w:szCs w:val="20"/>
              </w:rPr>
              <w:t>000 kcal/</w:t>
            </w:r>
            <w:r w:rsidR="00777614">
              <w:rPr>
                <w:rFonts w:eastAsia="Calibri" w:cstheme="minorHAnsi"/>
                <w:sz w:val="20"/>
                <w:szCs w:val="20"/>
              </w:rPr>
              <w:t xml:space="preserve">hr, año de instalación 2014, por lo </w:t>
            </w:r>
            <w:r w:rsidR="00934C91">
              <w:rPr>
                <w:rFonts w:eastAsia="Calibri" w:cstheme="minorHAnsi"/>
                <w:sz w:val="20"/>
                <w:szCs w:val="20"/>
              </w:rPr>
              <w:t>tanto,</w:t>
            </w:r>
            <w:r w:rsidR="00777614">
              <w:rPr>
                <w:rFonts w:eastAsia="Calibri" w:cstheme="minorHAnsi"/>
                <w:sz w:val="20"/>
                <w:szCs w:val="20"/>
              </w:rPr>
              <w:t xml:space="preserve"> se considera fuente existente</w:t>
            </w:r>
            <w:r w:rsidR="00D21F3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410A59" w:rsidRDefault="00410A59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5B1099">
              <w:rPr>
                <w:rFonts w:eastAsia="Calibri" w:cstheme="minorHAnsi"/>
                <w:sz w:val="20"/>
                <w:szCs w:val="20"/>
              </w:rPr>
              <w:t>S</w:t>
            </w:r>
            <w:r w:rsidR="00CC396F" w:rsidRPr="005B1099">
              <w:rPr>
                <w:rFonts w:eastAsia="Calibri" w:cstheme="minorHAnsi"/>
                <w:sz w:val="20"/>
                <w:szCs w:val="20"/>
              </w:rPr>
              <w:t xml:space="preserve">e </w:t>
            </w:r>
            <w:r w:rsidR="005B1099" w:rsidRPr="005B1099">
              <w:rPr>
                <w:rFonts w:eastAsia="Calibri" w:cstheme="minorHAnsi"/>
                <w:sz w:val="20"/>
                <w:szCs w:val="20"/>
              </w:rPr>
              <w:t xml:space="preserve">verifica </w:t>
            </w:r>
            <w:r w:rsidR="00E76153">
              <w:rPr>
                <w:rFonts w:eastAsia="Calibri" w:cstheme="minorHAnsi"/>
                <w:sz w:val="20"/>
                <w:szCs w:val="20"/>
              </w:rPr>
              <w:t xml:space="preserve">en el sistema </w:t>
            </w:r>
            <w:r w:rsidR="005B1099" w:rsidRPr="005B1099">
              <w:rPr>
                <w:rFonts w:eastAsia="Calibri" w:cstheme="minorHAnsi"/>
                <w:sz w:val="20"/>
                <w:szCs w:val="20"/>
              </w:rPr>
              <w:t>que se d</w:t>
            </w:r>
            <w:r w:rsidR="00777614">
              <w:rPr>
                <w:rFonts w:eastAsia="Calibri" w:cstheme="minorHAnsi"/>
                <w:sz w:val="20"/>
                <w:szCs w:val="20"/>
              </w:rPr>
              <w:t>io</w:t>
            </w:r>
            <w:r w:rsidR="005B1099" w:rsidRPr="005B1099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cumplimiento a </w:t>
            </w:r>
            <w:r w:rsidR="00E76153">
              <w:rPr>
                <w:rFonts w:eastAsia="Calibri" w:cstheme="minorHAnsi"/>
                <w:sz w:val="20"/>
                <w:szCs w:val="20"/>
              </w:rPr>
              <w:t>la</w:t>
            </w:r>
            <w:r w:rsidR="005B1099">
              <w:rPr>
                <w:rFonts w:eastAsia="Calibri" w:cstheme="minorHAnsi"/>
                <w:sz w:val="20"/>
                <w:szCs w:val="20"/>
              </w:rPr>
              <w:t xml:space="preserve"> declaración de emisiones período 2019, </w:t>
            </w:r>
            <w:r w:rsidRPr="005B1099">
              <w:rPr>
                <w:rFonts w:eastAsia="Calibri" w:cstheme="minorHAnsi"/>
                <w:sz w:val="20"/>
                <w:szCs w:val="20"/>
              </w:rPr>
              <w:t xml:space="preserve">de acuerdo a D.S. </w:t>
            </w:r>
            <w:r w:rsidR="005B1099">
              <w:rPr>
                <w:rFonts w:eastAsia="Calibri" w:cstheme="minorHAnsi"/>
                <w:sz w:val="20"/>
                <w:szCs w:val="20"/>
              </w:rPr>
              <w:t>138</w:t>
            </w:r>
            <w:r w:rsidRPr="005B1099">
              <w:rPr>
                <w:rFonts w:eastAsia="Calibri" w:cstheme="minorHAnsi"/>
                <w:sz w:val="20"/>
                <w:szCs w:val="20"/>
              </w:rPr>
              <w:t>/20</w:t>
            </w:r>
            <w:r w:rsidR="005B1099">
              <w:rPr>
                <w:rFonts w:eastAsia="Calibri" w:cstheme="minorHAnsi"/>
                <w:sz w:val="20"/>
                <w:szCs w:val="20"/>
              </w:rPr>
              <w:t>0</w:t>
            </w:r>
            <w:r w:rsidRPr="005B1099">
              <w:rPr>
                <w:rFonts w:eastAsia="Calibri" w:cstheme="minorHAnsi"/>
                <w:sz w:val="20"/>
                <w:szCs w:val="20"/>
              </w:rPr>
              <w:t>5</w:t>
            </w:r>
            <w:r w:rsidR="00D21F3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E76153" w:rsidRDefault="00E76153" w:rsidP="00972E09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Se verifica que pruebas hidráulicas de caldera se encuentran vigentes</w:t>
            </w:r>
            <w:r w:rsidR="00D21F3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852CF7" w:rsidRPr="00777614" w:rsidRDefault="00E76153" w:rsidP="00C240C3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777614">
              <w:rPr>
                <w:rFonts w:eastAsia="Calibri" w:cstheme="minorHAnsi"/>
                <w:sz w:val="20"/>
                <w:szCs w:val="20"/>
              </w:rPr>
              <w:t xml:space="preserve">Se </w:t>
            </w:r>
            <w:r w:rsidR="00777614">
              <w:rPr>
                <w:rFonts w:eastAsia="Calibri" w:cstheme="minorHAnsi"/>
                <w:sz w:val="20"/>
                <w:szCs w:val="20"/>
              </w:rPr>
              <w:t xml:space="preserve">verifica que han </w:t>
            </w:r>
            <w:r w:rsidR="00F87E57" w:rsidRPr="00777614">
              <w:rPr>
                <w:rFonts w:eastAsia="Calibri" w:cstheme="minorHAnsi"/>
                <w:sz w:val="20"/>
                <w:szCs w:val="20"/>
              </w:rPr>
              <w:t>realiza</w:t>
            </w:r>
            <w:r w:rsidR="00777614">
              <w:rPr>
                <w:rFonts w:eastAsia="Calibri" w:cstheme="minorHAnsi"/>
                <w:sz w:val="20"/>
                <w:szCs w:val="20"/>
              </w:rPr>
              <w:t>do</w:t>
            </w:r>
            <w:r w:rsidR="00F87E57" w:rsidRPr="00777614">
              <w:rPr>
                <w:rFonts w:eastAsia="Calibri" w:cstheme="minorHAnsi"/>
                <w:sz w:val="20"/>
                <w:szCs w:val="20"/>
              </w:rPr>
              <w:t xml:space="preserve"> medici</w:t>
            </w:r>
            <w:r w:rsidR="00777614">
              <w:rPr>
                <w:rFonts w:eastAsia="Calibri" w:cstheme="minorHAnsi"/>
                <w:sz w:val="20"/>
                <w:szCs w:val="20"/>
              </w:rPr>
              <w:t xml:space="preserve">ones </w:t>
            </w:r>
            <w:r w:rsidR="00F87E57" w:rsidRPr="00777614">
              <w:rPr>
                <w:rFonts w:eastAsia="Calibri" w:cstheme="minorHAnsi"/>
                <w:sz w:val="20"/>
                <w:szCs w:val="20"/>
              </w:rPr>
              <w:t>isocinética</w:t>
            </w:r>
            <w:r w:rsidR="00777614">
              <w:rPr>
                <w:rFonts w:eastAsia="Calibri" w:cstheme="minorHAnsi"/>
                <w:sz w:val="20"/>
                <w:szCs w:val="20"/>
              </w:rPr>
              <w:t>s</w:t>
            </w:r>
            <w:r w:rsidR="00F87E57" w:rsidRPr="00777614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777614">
              <w:rPr>
                <w:rFonts w:eastAsia="Calibri" w:cstheme="minorHAnsi"/>
                <w:sz w:val="20"/>
                <w:szCs w:val="20"/>
              </w:rPr>
              <w:t xml:space="preserve">el 14/01/2020, cuyo </w:t>
            </w:r>
            <w:r w:rsidR="00F87E57" w:rsidRPr="00777614">
              <w:rPr>
                <w:rFonts w:eastAsia="Calibri" w:cstheme="minorHAnsi"/>
                <w:sz w:val="20"/>
                <w:szCs w:val="20"/>
              </w:rPr>
              <w:t xml:space="preserve">laboratorio de </w:t>
            </w:r>
            <w:r w:rsidR="00F87E57" w:rsidRPr="00777614">
              <w:rPr>
                <w:rFonts w:eastAsia="Calibri" w:cstheme="minorHAnsi"/>
                <w:sz w:val="20"/>
                <w:szCs w:val="20"/>
              </w:rPr>
              <w:lastRenderedPageBreak/>
              <w:t xml:space="preserve">medición </w:t>
            </w:r>
            <w:r w:rsidR="00777614">
              <w:rPr>
                <w:rFonts w:eastAsia="Calibri" w:cstheme="minorHAnsi"/>
                <w:sz w:val="20"/>
                <w:szCs w:val="20"/>
              </w:rPr>
              <w:t xml:space="preserve">es Axis </w:t>
            </w:r>
            <w:r w:rsidR="00F87E57" w:rsidRPr="00777614">
              <w:rPr>
                <w:rFonts w:eastAsia="Calibri" w:cstheme="minorHAnsi"/>
                <w:sz w:val="20"/>
                <w:szCs w:val="20"/>
              </w:rPr>
              <w:t>A</w:t>
            </w:r>
            <w:r w:rsidR="00777614">
              <w:rPr>
                <w:rFonts w:eastAsia="Calibri" w:cstheme="minorHAnsi"/>
                <w:sz w:val="20"/>
                <w:szCs w:val="20"/>
              </w:rPr>
              <w:t>mbiental SpA cuyo</w:t>
            </w:r>
            <w:r w:rsidR="00A95429" w:rsidRPr="00777614">
              <w:rPr>
                <w:rFonts w:eastAsia="Calibri" w:cstheme="minorHAnsi"/>
                <w:sz w:val="20"/>
                <w:szCs w:val="20"/>
              </w:rPr>
              <w:t xml:space="preserve"> código ETFA 01</w:t>
            </w:r>
            <w:r w:rsidR="00777614">
              <w:rPr>
                <w:rFonts w:eastAsia="Calibri" w:cstheme="minorHAnsi"/>
                <w:sz w:val="20"/>
                <w:szCs w:val="20"/>
              </w:rPr>
              <w:t>8</w:t>
            </w:r>
            <w:r w:rsidR="00A95429" w:rsidRPr="00777614">
              <w:rPr>
                <w:rFonts w:eastAsia="Calibri" w:cstheme="minorHAnsi"/>
                <w:sz w:val="20"/>
                <w:szCs w:val="20"/>
              </w:rPr>
              <w:t>-01</w:t>
            </w:r>
            <w:r w:rsidR="00D21F3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797E82" w:rsidRPr="00777614" w:rsidRDefault="006C27BA" w:rsidP="00481C58">
            <w:pPr>
              <w:numPr>
                <w:ilvl w:val="0"/>
                <w:numId w:val="44"/>
              </w:numPr>
              <w:spacing w:after="0" w:line="360" w:lineRule="auto"/>
              <w:ind w:left="459" w:hanging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6C27BA">
              <w:rPr>
                <w:rFonts w:eastAsia="Calibri" w:cstheme="minorHAnsi"/>
                <w:sz w:val="20"/>
                <w:szCs w:val="20"/>
              </w:rPr>
              <w:t xml:space="preserve">En </w:t>
            </w:r>
            <w:r w:rsidR="00777614" w:rsidRPr="00777614">
              <w:rPr>
                <w:rFonts w:eastAsia="Calibri" w:cstheme="minorHAnsi"/>
                <w:sz w:val="20"/>
                <w:szCs w:val="20"/>
              </w:rPr>
              <w:t>la</w:t>
            </w:r>
            <w:r w:rsidRPr="00777614">
              <w:rPr>
                <w:rFonts w:eastAsia="Calibri" w:cstheme="minorHAnsi"/>
                <w:sz w:val="20"/>
                <w:szCs w:val="20"/>
              </w:rPr>
              <w:t xml:space="preserve"> medición se obt</w:t>
            </w:r>
            <w:r w:rsidR="00777614" w:rsidRPr="00777614">
              <w:rPr>
                <w:rFonts w:eastAsia="Calibri" w:cstheme="minorHAnsi"/>
                <w:sz w:val="20"/>
                <w:szCs w:val="20"/>
              </w:rPr>
              <w:t xml:space="preserve">uvo </w:t>
            </w:r>
            <w:r w:rsidR="006C6590" w:rsidRPr="00777614">
              <w:rPr>
                <w:rFonts w:eastAsia="Calibri" w:cstheme="minorHAnsi"/>
                <w:sz w:val="20"/>
                <w:szCs w:val="20"/>
              </w:rPr>
              <w:t xml:space="preserve">una concentración de material particulado </w:t>
            </w:r>
            <w:r w:rsidR="00FE7E8D" w:rsidRPr="00777614">
              <w:rPr>
                <w:rFonts w:eastAsia="Calibri" w:cstheme="minorHAnsi"/>
                <w:sz w:val="20"/>
                <w:szCs w:val="20"/>
              </w:rPr>
              <w:t xml:space="preserve">de </w:t>
            </w:r>
            <w:r w:rsidR="00777614" w:rsidRPr="00777614">
              <w:rPr>
                <w:rFonts w:eastAsia="Calibri" w:cstheme="minorHAnsi"/>
                <w:sz w:val="20"/>
                <w:szCs w:val="20"/>
              </w:rPr>
              <w:t>378,6</w:t>
            </w:r>
            <w:r w:rsidR="00972E09" w:rsidRPr="00777614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="00972E09" w:rsidRPr="00777614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972E09" w:rsidRPr="00777614">
              <w:rPr>
                <w:rFonts w:eastAsia="Calibri" w:cstheme="minorHAnsi"/>
                <w:sz w:val="20"/>
                <w:szCs w:val="20"/>
              </w:rPr>
              <w:t>N</w:t>
            </w:r>
            <w:r w:rsidR="00797E82" w:rsidRPr="00777614">
              <w:rPr>
                <w:rFonts w:eastAsia="Calibri" w:cstheme="minorHAnsi"/>
                <w:sz w:val="20"/>
                <w:szCs w:val="20"/>
              </w:rPr>
              <w:t xml:space="preserve"> (Ver anexo 1)</w:t>
            </w:r>
            <w:r w:rsidR="00D21F3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1C5BB7" w:rsidRPr="001C5BB7" w:rsidRDefault="001C5BB7" w:rsidP="001C5BB7">
            <w:pPr>
              <w:pStyle w:val="Prrafodelista"/>
              <w:numPr>
                <w:ilvl w:val="0"/>
                <w:numId w:val="44"/>
              </w:numPr>
              <w:spacing w:line="360" w:lineRule="auto"/>
              <w:ind w:left="459" w:hanging="459"/>
              <w:rPr>
                <w:rFonts w:cstheme="minorHAnsi"/>
                <w:sz w:val="20"/>
                <w:szCs w:val="20"/>
              </w:rPr>
            </w:pPr>
            <w:r w:rsidRPr="001C5BB7">
              <w:rPr>
                <w:rFonts w:cstheme="minorHAnsi"/>
                <w:sz w:val="20"/>
                <w:szCs w:val="20"/>
              </w:rPr>
              <w:t xml:space="preserve">En </w:t>
            </w:r>
            <w:r w:rsidRPr="001C5BB7">
              <w:rPr>
                <w:rFonts w:cstheme="minorHAnsi"/>
                <w:sz w:val="20"/>
                <w:szCs w:val="20"/>
              </w:rPr>
              <w:t>consecuencia,</w:t>
            </w:r>
            <w:r w:rsidRPr="001C5BB7">
              <w:rPr>
                <w:rFonts w:cstheme="minorHAnsi"/>
                <w:sz w:val="20"/>
                <w:szCs w:val="20"/>
              </w:rPr>
              <w:t xml:space="preserve"> se tiene que la unidad fiscalizable “Comunidad </w:t>
            </w:r>
            <w:r>
              <w:rPr>
                <w:rFonts w:cstheme="minorHAnsi"/>
                <w:sz w:val="20"/>
                <w:szCs w:val="20"/>
              </w:rPr>
              <w:t>Condominio Alto Las Quemas</w:t>
            </w:r>
            <w:r w:rsidRPr="00887515">
              <w:rPr>
                <w:rFonts w:cstheme="minorHAnsi"/>
                <w:sz w:val="20"/>
                <w:szCs w:val="20"/>
              </w:rPr>
              <w:t>”</w:t>
            </w:r>
            <w:r w:rsidRPr="001C5BB7">
              <w:rPr>
                <w:rFonts w:cstheme="minorHAnsi"/>
                <w:sz w:val="20"/>
                <w:szCs w:val="20"/>
              </w:rPr>
              <w:t xml:space="preserve"> </w:t>
            </w:r>
            <w:r w:rsidRPr="001C5BB7">
              <w:rPr>
                <w:rFonts w:cstheme="minorHAnsi"/>
                <w:b/>
                <w:bCs/>
                <w:sz w:val="20"/>
                <w:szCs w:val="20"/>
              </w:rPr>
              <w:t>no cumple con el límite máximo de emisión de material particulado (lo resaltado es nuestro)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1C5BB7">
              <w:rPr>
                <w:rFonts w:cstheme="minorHAnsi"/>
                <w:sz w:val="20"/>
                <w:szCs w:val="20"/>
              </w:rPr>
              <w:t xml:space="preserve">para la caldera existente, </w:t>
            </w:r>
            <w:r>
              <w:rPr>
                <w:rFonts w:cstheme="minorHAnsi"/>
                <w:sz w:val="20"/>
                <w:szCs w:val="20"/>
              </w:rPr>
              <w:t xml:space="preserve">345 </w:t>
            </w:r>
            <w:r w:rsidRPr="001C5BB7">
              <w:rPr>
                <w:rFonts w:cstheme="minorHAnsi"/>
                <w:sz w:val="20"/>
                <w:szCs w:val="20"/>
              </w:rPr>
              <w:t>OSO</w:t>
            </w:r>
            <w:r>
              <w:rPr>
                <w:rFonts w:cstheme="minorHAnsi"/>
                <w:sz w:val="20"/>
                <w:szCs w:val="20"/>
              </w:rPr>
              <w:t>,</w:t>
            </w:r>
            <w:r w:rsidRPr="001C5BB7">
              <w:rPr>
                <w:rFonts w:cstheme="minorHAnsi"/>
                <w:sz w:val="20"/>
                <w:szCs w:val="20"/>
              </w:rPr>
              <w:t xml:space="preserve"> marca </w:t>
            </w:r>
            <w:r>
              <w:rPr>
                <w:rFonts w:cstheme="minorHAnsi"/>
                <w:sz w:val="20"/>
                <w:szCs w:val="20"/>
              </w:rPr>
              <w:t>Inductometal</w:t>
            </w:r>
            <w:r w:rsidRPr="001C5BB7">
              <w:rPr>
                <w:rFonts w:cstheme="minorHAnsi"/>
                <w:sz w:val="20"/>
                <w:szCs w:val="20"/>
              </w:rPr>
              <w:t>, de acuerdo a lo establecido en la Tabla 29 del DS 47/2015 MMA</w:t>
            </w:r>
            <w:r w:rsidR="00FE72AE">
              <w:rPr>
                <w:rFonts w:cstheme="minorHAnsi"/>
                <w:sz w:val="20"/>
                <w:szCs w:val="20"/>
              </w:rPr>
              <w:t>.</w:t>
            </w:r>
          </w:p>
          <w:p w:rsidR="006F7EC8" w:rsidRPr="005175FB" w:rsidRDefault="001C5BB7" w:rsidP="001C5BB7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1C5BB7">
              <w:rPr>
                <w:rFonts w:cstheme="minorHAnsi"/>
                <w:sz w:val="20"/>
                <w:szCs w:val="20"/>
              </w:rPr>
              <w:t xml:space="preserve">A mayor detalle la medición de </w:t>
            </w:r>
            <w:r>
              <w:rPr>
                <w:rFonts w:cstheme="minorHAnsi"/>
                <w:sz w:val="20"/>
                <w:szCs w:val="20"/>
              </w:rPr>
              <w:t>enero</w:t>
            </w:r>
            <w:r w:rsidRPr="001C5BB7">
              <w:rPr>
                <w:rFonts w:cstheme="minorHAnsi"/>
                <w:sz w:val="20"/>
                <w:szCs w:val="20"/>
              </w:rPr>
              <w:t xml:space="preserve"> de 20</w:t>
            </w:r>
            <w:r>
              <w:rPr>
                <w:rFonts w:cstheme="minorHAnsi"/>
                <w:sz w:val="20"/>
                <w:szCs w:val="20"/>
              </w:rPr>
              <w:t>20</w:t>
            </w:r>
            <w:r w:rsidRPr="001C5BB7">
              <w:rPr>
                <w:rFonts w:cstheme="minorHAnsi"/>
                <w:sz w:val="20"/>
                <w:szCs w:val="20"/>
              </w:rPr>
              <w:t xml:space="preserve"> arrojó un valor de </w:t>
            </w:r>
            <w:r>
              <w:rPr>
                <w:rFonts w:cstheme="minorHAnsi"/>
                <w:sz w:val="20"/>
                <w:szCs w:val="20"/>
              </w:rPr>
              <w:t>3</w:t>
            </w:r>
            <w:r w:rsidRPr="001C5BB7">
              <w:rPr>
                <w:rFonts w:cstheme="minorHAnsi"/>
                <w:sz w:val="20"/>
                <w:szCs w:val="20"/>
              </w:rPr>
              <w:t>7</w:t>
            </w:r>
            <w:r>
              <w:rPr>
                <w:rFonts w:cstheme="minorHAnsi"/>
                <w:sz w:val="20"/>
                <w:szCs w:val="20"/>
              </w:rPr>
              <w:t>8</w:t>
            </w:r>
            <w:r w:rsidRPr="001C5BB7">
              <w:rPr>
                <w:rFonts w:cstheme="minorHAnsi"/>
                <w:sz w:val="20"/>
                <w:szCs w:val="20"/>
              </w:rPr>
              <w:t>,</w:t>
            </w:r>
            <w:r>
              <w:rPr>
                <w:rFonts w:cstheme="minorHAnsi"/>
                <w:sz w:val="20"/>
                <w:szCs w:val="20"/>
              </w:rPr>
              <w:t>6</w:t>
            </w:r>
            <w:r w:rsidRPr="001C5BB7">
              <w:rPr>
                <w:rFonts w:cstheme="minorHAnsi"/>
                <w:sz w:val="20"/>
                <w:szCs w:val="20"/>
              </w:rPr>
              <w:t xml:space="preserve"> mg/m</w:t>
            </w:r>
            <w:r w:rsidRPr="001C5BB7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1C5BB7">
              <w:rPr>
                <w:rFonts w:cstheme="minorHAnsi"/>
                <w:sz w:val="20"/>
                <w:szCs w:val="20"/>
              </w:rPr>
              <w:t xml:space="preserve">N el cual supera el límite de </w:t>
            </w:r>
            <w:r>
              <w:rPr>
                <w:rFonts w:cstheme="minorHAnsi"/>
                <w:sz w:val="20"/>
                <w:szCs w:val="20"/>
              </w:rPr>
              <w:t>5</w:t>
            </w:r>
            <w:r w:rsidRPr="001C5BB7">
              <w:rPr>
                <w:rFonts w:cstheme="minorHAnsi"/>
                <w:sz w:val="20"/>
                <w:szCs w:val="20"/>
              </w:rPr>
              <w:t>0 mg/m</w:t>
            </w:r>
            <w:r w:rsidRPr="001C5BB7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1C5BB7">
              <w:rPr>
                <w:rFonts w:cstheme="minorHAnsi"/>
                <w:sz w:val="20"/>
                <w:szCs w:val="20"/>
              </w:rPr>
              <w:t xml:space="preserve">N establecido para una caldera existente con una potencia térmica mayor o igual a </w:t>
            </w:r>
            <w:r>
              <w:rPr>
                <w:rFonts w:cstheme="minorHAnsi"/>
                <w:sz w:val="20"/>
                <w:szCs w:val="20"/>
              </w:rPr>
              <w:t>300</w:t>
            </w:r>
            <w:r w:rsidRPr="001C5BB7">
              <w:rPr>
                <w:rFonts w:cstheme="minorHAnsi"/>
                <w:sz w:val="20"/>
                <w:szCs w:val="20"/>
              </w:rPr>
              <w:t xml:space="preserve"> kWt y menor a </w:t>
            </w:r>
            <w:r>
              <w:rPr>
                <w:rFonts w:cstheme="minorHAnsi"/>
                <w:sz w:val="20"/>
                <w:szCs w:val="20"/>
              </w:rPr>
              <w:t>1 MW</w:t>
            </w:r>
            <w:r w:rsidRPr="001C5BB7">
              <w:rPr>
                <w:rFonts w:cstheme="minorHAnsi"/>
                <w:sz w:val="20"/>
                <w:szCs w:val="20"/>
              </w:rPr>
              <w:t>t.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767688" w:rsidRDefault="00D42470" w:rsidP="00A25D63">
      <w:pPr>
        <w:pStyle w:val="Ttulo1"/>
      </w:pPr>
      <w:bookmarkStart w:id="20" w:name="_Toc352840404"/>
      <w:bookmarkStart w:id="21" w:name="_Toc352841464"/>
      <w:bookmarkStart w:id="22" w:name="_Toc447875253"/>
      <w:bookmarkStart w:id="23" w:name="_Toc449085431"/>
      <w:bookmarkStart w:id="2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lastRenderedPageBreak/>
        <w:t>CONCLUSIONES</w:t>
      </w:r>
      <w:bookmarkEnd w:id="20"/>
      <w:bookmarkEnd w:id="21"/>
      <w:bookmarkEnd w:id="22"/>
      <w:bookmarkEnd w:id="23"/>
      <w:bookmarkEnd w:id="24"/>
    </w:p>
    <w:p w:rsidR="000A60D2" w:rsidRDefault="000A60D2" w:rsidP="000A60D2">
      <w:pPr>
        <w:spacing w:after="0" w:line="360" w:lineRule="auto"/>
        <w:jc w:val="both"/>
        <w:rPr>
          <w:sz w:val="20"/>
        </w:rPr>
      </w:pPr>
    </w:p>
    <w:p w:rsidR="00437D1F" w:rsidRDefault="00E359BF" w:rsidP="00437D1F">
      <w:pPr>
        <w:spacing w:after="0" w:line="360" w:lineRule="auto"/>
        <w:jc w:val="both"/>
        <w:rPr>
          <w:rFonts w:ascii="Calibri" w:hAnsi="Calibri"/>
          <w:sz w:val="20"/>
        </w:rPr>
      </w:pPr>
      <w:r>
        <w:rPr>
          <w:sz w:val="20"/>
        </w:rPr>
        <w:t xml:space="preserve">Como resultado de la actividad de fiscalización ambiental realizada por parte de la </w:t>
      </w:r>
      <w:r>
        <w:rPr>
          <w:rFonts w:ascii="Calibri" w:eastAsia="Calibri" w:hAnsi="Calibri" w:cs="Times New Roman"/>
          <w:sz w:val="20"/>
        </w:rPr>
        <w:t>Seremi Salud Región de Los Lagos</w:t>
      </w:r>
      <w:r>
        <w:rPr>
          <w:sz w:val="20"/>
        </w:rPr>
        <w:t xml:space="preserve"> a la Unidad Fiscalizable “</w:t>
      </w:r>
      <w:r w:rsidR="00A050F1" w:rsidRPr="001C5BB7">
        <w:rPr>
          <w:rFonts w:cstheme="minorHAnsi"/>
          <w:sz w:val="20"/>
          <w:szCs w:val="20"/>
        </w:rPr>
        <w:t xml:space="preserve">Comunidad </w:t>
      </w:r>
      <w:r w:rsidR="00A050F1">
        <w:rPr>
          <w:rFonts w:eastAsia="Calibri" w:cstheme="minorHAnsi"/>
          <w:sz w:val="20"/>
          <w:szCs w:val="20"/>
        </w:rPr>
        <w:t>Condominio Alto Las Quemas</w:t>
      </w:r>
      <w:r w:rsidR="00437D1F">
        <w:rPr>
          <w:rFonts w:ascii="Calibri" w:hAnsi="Calibri"/>
          <w:sz w:val="20"/>
        </w:rPr>
        <w:t xml:space="preserve">” de Osorno en el marco del PDA Osorno (D.S. N° 47/2015 MMA) en la tabla se da cuenta del siguiente hallazgo: </w:t>
      </w:r>
    </w:p>
    <w:p w:rsidR="00437D1F" w:rsidRDefault="00437D1F" w:rsidP="00437D1F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437D1F" w:rsidTr="00437D1F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7D1F" w:rsidRDefault="00437D1F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D1F" w:rsidRDefault="00437D1F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37D1F" w:rsidRDefault="00437D1F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437D1F" w:rsidTr="00437D1F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37D1F" w:rsidRDefault="00437D1F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D1F" w:rsidRDefault="00437D1F">
            <w:pPr>
              <w:spacing w:line="360" w:lineRule="auto"/>
              <w:jc w:val="both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D.S. N° 47/2015 del Ministerio de Medio Ambiente.</w:t>
            </w:r>
          </w:p>
          <w:p w:rsidR="00437D1F" w:rsidRDefault="00437D1F">
            <w:pPr>
              <w:spacing w:line="360" w:lineRule="auto"/>
              <w:jc w:val="both"/>
              <w:rPr>
                <w:rFonts w:cstheme="minorHAnsi"/>
              </w:rPr>
            </w:pPr>
            <w:r>
              <w:rPr>
                <w:rFonts w:cstheme="minorHAnsi"/>
                <w:b/>
                <w:bCs/>
                <w:u w:val="single"/>
              </w:rPr>
              <w:t>Artículo 41</w:t>
            </w:r>
            <w:r>
              <w:rPr>
                <w:rFonts w:cstheme="minorHAnsi"/>
              </w:rPr>
              <w:t>. Las calderas, nuevas y existentes, de potencia térmica nominal mayor o igual a 75 kWt, deberán cumplir con los límites máximos de emisión de MP que se indican en la Tabla siguiente:</w:t>
            </w:r>
          </w:p>
          <w:p w:rsidR="00437D1F" w:rsidRDefault="00437D1F">
            <w:pPr>
              <w:jc w:val="both"/>
            </w:pPr>
            <w:r>
              <w:t>Tabla 29. Límites máximos de emisión de MP para calderas nuevas y existentes</w:t>
            </w:r>
          </w:p>
          <w:p w:rsidR="00437D1F" w:rsidRDefault="00437D1F">
            <w:pPr>
              <w:jc w:val="both"/>
            </w:pPr>
          </w:p>
          <w:tbl>
            <w:tblPr>
              <w:tblStyle w:val="Tablaconcuadrcula1"/>
              <w:tblW w:w="4977" w:type="pct"/>
              <w:tblLook w:val="04A0" w:firstRow="1" w:lastRow="0" w:firstColumn="1" w:lastColumn="0" w:noHBand="0" w:noVBand="1"/>
            </w:tblPr>
            <w:tblGrid>
              <w:gridCol w:w="3711"/>
              <w:gridCol w:w="1697"/>
              <w:gridCol w:w="1541"/>
            </w:tblGrid>
            <w:tr w:rsidR="00437D1F">
              <w:tc>
                <w:tcPr>
                  <w:tcW w:w="2670" w:type="pct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437D1F" w:rsidRDefault="00437D1F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437D1F" w:rsidRDefault="00437D1F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330" w:type="pct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37D1F">
              <w:tc>
                <w:tcPr>
                  <w:tcW w:w="0" w:type="auto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37D1F" w:rsidRDefault="00437D1F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437D1F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75 kWt y menor a 300 kWt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437D1F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300 kWt y menor a 1 MWt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437D1F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437D1F" w:rsidRDefault="00437D1F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437D1F">
              <w:tc>
                <w:tcPr>
                  <w:tcW w:w="2670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21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109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437D1F" w:rsidRDefault="00437D1F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</w:tbl>
          <w:p w:rsidR="00437D1F" w:rsidRDefault="00437D1F">
            <w:pPr>
              <w:jc w:val="both"/>
            </w:pPr>
          </w:p>
          <w:p w:rsidR="00437D1F" w:rsidRDefault="00437D1F">
            <w:pPr>
              <w:spacing w:line="360" w:lineRule="auto"/>
              <w:jc w:val="both"/>
            </w:pPr>
            <w:r>
              <w:t>Simultáneamente, las calderas nuevas de potencia térmica nominal mayor o igual a 300 kWt deberán cumplir con un valor de eficiencia de 85% (…)</w:t>
            </w:r>
          </w:p>
          <w:p w:rsidR="00437D1F" w:rsidRDefault="00437D1F">
            <w:pPr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7D1F" w:rsidRDefault="00437D1F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La emisión de material particulado para la caldera </w:t>
            </w:r>
            <w:r w:rsidR="00E359BF">
              <w:rPr>
                <w:rFonts w:asciiTheme="minorHAnsi" w:hAnsiTheme="minorHAnsi" w:cstheme="minorHAnsi"/>
              </w:rPr>
              <w:t>Inductometal</w:t>
            </w:r>
            <w:r>
              <w:rPr>
                <w:rFonts w:cstheme="minorHAnsi"/>
              </w:rPr>
              <w:t xml:space="preserve">, modelo </w:t>
            </w:r>
            <w:r w:rsidR="00E359BF" w:rsidRPr="00777614">
              <w:rPr>
                <w:rFonts w:cstheme="minorHAnsi"/>
              </w:rPr>
              <w:t>Inductoterm</w:t>
            </w:r>
            <w:r>
              <w:rPr>
                <w:rFonts w:cstheme="minorHAnsi"/>
              </w:rPr>
              <w:t>,</w:t>
            </w:r>
            <w:r>
              <w:rPr>
                <w:rFonts w:asciiTheme="minorHAnsi" w:hAnsiTheme="minorHAnsi" w:cstheme="minorHAnsi"/>
              </w:rPr>
              <w:t xml:space="preserve"> supera el límite de 50 mg/m</w:t>
            </w:r>
            <w:r>
              <w:rPr>
                <w:rFonts w:asciiTheme="minorHAnsi" w:hAnsiTheme="minorHAnsi" w:cstheme="minorHAnsi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</w:rPr>
              <w:t xml:space="preserve">N establecido </w:t>
            </w:r>
            <w:r w:rsidR="00C94164">
              <w:rPr>
                <w:rFonts w:asciiTheme="minorHAnsi" w:hAnsiTheme="minorHAnsi" w:cstheme="minorHAnsi"/>
              </w:rPr>
              <w:t xml:space="preserve">en la Tabla 29 del </w:t>
            </w:r>
            <w:r w:rsidR="00C94164" w:rsidRPr="00797E82">
              <w:t>DS 47/2015 MMA</w:t>
            </w:r>
            <w:r w:rsidR="00C94164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 xml:space="preserve">para una caldera </w:t>
            </w:r>
            <w:r w:rsidR="00C94164">
              <w:rPr>
                <w:rFonts w:asciiTheme="minorHAnsi" w:hAnsiTheme="minorHAnsi" w:cstheme="minorHAnsi"/>
              </w:rPr>
              <w:t>existente</w:t>
            </w:r>
            <w:r>
              <w:rPr>
                <w:rFonts w:asciiTheme="minorHAnsi" w:hAnsiTheme="minorHAnsi" w:cstheme="minorHAnsi"/>
              </w:rPr>
              <w:t xml:space="preserve"> con una potencia térmica mayor o igual a </w:t>
            </w:r>
            <w:r w:rsidR="00DD2E4D">
              <w:rPr>
                <w:rFonts w:asciiTheme="minorHAnsi" w:hAnsiTheme="minorHAnsi" w:cstheme="minorHAnsi"/>
              </w:rPr>
              <w:t>300</w:t>
            </w:r>
            <w:r>
              <w:rPr>
                <w:rFonts w:asciiTheme="minorHAnsi" w:hAnsiTheme="minorHAnsi" w:cstheme="minorHAnsi"/>
              </w:rPr>
              <w:t xml:space="preserve"> kWt y menor a </w:t>
            </w:r>
            <w:r w:rsidR="00DD2E4D">
              <w:rPr>
                <w:rFonts w:asciiTheme="minorHAnsi" w:hAnsiTheme="minorHAnsi" w:cstheme="minorHAnsi"/>
              </w:rPr>
              <w:t>1 M</w:t>
            </w:r>
            <w:bookmarkStart w:id="25" w:name="_GoBack"/>
            <w:bookmarkEnd w:id="25"/>
            <w:r>
              <w:rPr>
                <w:rFonts w:asciiTheme="minorHAnsi" w:hAnsiTheme="minorHAnsi" w:cstheme="minorHAnsi"/>
              </w:rPr>
              <w:t>Wt</w:t>
            </w:r>
            <w:r w:rsidR="00DD2E4D">
              <w:rPr>
                <w:rFonts w:asciiTheme="minorHAnsi" w:hAnsiTheme="minorHAnsi" w:cstheme="minorHAnsi"/>
              </w:rPr>
              <w:t>.</w:t>
            </w:r>
          </w:p>
          <w:p w:rsidR="00437D1F" w:rsidRDefault="00437D1F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</w:p>
          <w:p w:rsidR="00437D1F" w:rsidRDefault="00437D1F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El resultado de la medición efectuada el </w:t>
            </w:r>
            <w:r w:rsidR="00C94164">
              <w:rPr>
                <w:rFonts w:asciiTheme="minorHAnsi" w:hAnsiTheme="minorHAnsi" w:cstheme="minorHAnsi"/>
              </w:rPr>
              <w:t>14</w:t>
            </w:r>
            <w:r>
              <w:rPr>
                <w:rFonts w:asciiTheme="minorHAnsi" w:hAnsiTheme="minorHAnsi" w:cstheme="minorHAnsi"/>
              </w:rPr>
              <w:t xml:space="preserve"> de </w:t>
            </w:r>
            <w:r w:rsidR="00C94164">
              <w:rPr>
                <w:rFonts w:asciiTheme="minorHAnsi" w:hAnsiTheme="minorHAnsi" w:cstheme="minorHAnsi"/>
              </w:rPr>
              <w:t>enero</w:t>
            </w:r>
            <w:r>
              <w:rPr>
                <w:rFonts w:asciiTheme="minorHAnsi" w:hAnsiTheme="minorHAnsi" w:cstheme="minorHAnsi"/>
              </w:rPr>
              <w:t xml:space="preserve"> de 20</w:t>
            </w:r>
            <w:r w:rsidR="00C94164">
              <w:rPr>
                <w:rFonts w:asciiTheme="minorHAnsi" w:hAnsiTheme="minorHAnsi" w:cstheme="minorHAnsi"/>
              </w:rPr>
              <w:t>20</w:t>
            </w:r>
            <w:r>
              <w:rPr>
                <w:rFonts w:asciiTheme="minorHAnsi" w:hAnsiTheme="minorHAnsi" w:cstheme="minorHAnsi"/>
              </w:rPr>
              <w:t xml:space="preserve">, </w:t>
            </w:r>
            <w:r w:rsidR="00C94164">
              <w:rPr>
                <w:rFonts w:asciiTheme="minorHAnsi" w:hAnsiTheme="minorHAnsi" w:cstheme="minorHAnsi"/>
              </w:rPr>
              <w:t>fue de 3</w:t>
            </w:r>
            <w:r>
              <w:rPr>
                <w:rFonts w:asciiTheme="minorHAnsi" w:hAnsiTheme="minorHAnsi" w:cstheme="minorHAnsi"/>
              </w:rPr>
              <w:t>7</w:t>
            </w:r>
            <w:r w:rsidR="00C94164">
              <w:rPr>
                <w:rFonts w:asciiTheme="minorHAnsi" w:hAnsiTheme="minorHAnsi" w:cstheme="minorHAnsi"/>
              </w:rPr>
              <w:t>8</w:t>
            </w:r>
            <w:r>
              <w:rPr>
                <w:rFonts w:asciiTheme="minorHAnsi" w:hAnsiTheme="minorHAnsi" w:cstheme="minorHAnsi"/>
              </w:rPr>
              <w:t>,</w:t>
            </w:r>
            <w:r w:rsidR="00C94164">
              <w:rPr>
                <w:rFonts w:asciiTheme="minorHAnsi" w:hAnsiTheme="minorHAnsi" w:cstheme="minorHAnsi"/>
              </w:rPr>
              <w:t>6</w:t>
            </w:r>
            <w:r>
              <w:rPr>
                <w:rFonts w:asciiTheme="minorHAnsi" w:hAnsiTheme="minorHAnsi" w:cstheme="minorHAnsi"/>
              </w:rPr>
              <w:t xml:space="preserve"> mg/m</w:t>
            </w:r>
            <w:r>
              <w:rPr>
                <w:rFonts w:asciiTheme="minorHAnsi" w:hAnsiTheme="minorHAnsi" w:cstheme="minorHAnsi"/>
                <w:vertAlign w:val="superscript"/>
              </w:rPr>
              <w:t>3</w:t>
            </w:r>
            <w:r>
              <w:rPr>
                <w:rFonts w:asciiTheme="minorHAnsi" w:hAnsiTheme="minorHAnsi" w:cstheme="minorHAnsi"/>
              </w:rPr>
              <w:t>N</w:t>
            </w:r>
            <w:r w:rsidR="00DD2E4D">
              <w:rPr>
                <w:rFonts w:asciiTheme="minorHAnsi" w:hAnsiTheme="minorHAnsi" w:cstheme="minorHAnsi"/>
              </w:rPr>
              <w:t>.</w:t>
            </w:r>
          </w:p>
        </w:tc>
      </w:tr>
    </w:tbl>
    <w:p w:rsidR="00921682" w:rsidRDefault="00921682" w:rsidP="00797E82">
      <w:pPr>
        <w:spacing w:after="0" w:line="360" w:lineRule="auto"/>
        <w:jc w:val="both"/>
        <w:rPr>
          <w:sz w:val="20"/>
        </w:rPr>
      </w:pPr>
    </w:p>
    <w:p w:rsidR="00921682" w:rsidRDefault="00921682" w:rsidP="00797E82">
      <w:pPr>
        <w:spacing w:after="0" w:line="360" w:lineRule="auto"/>
        <w:jc w:val="both"/>
        <w:rPr>
          <w:sz w:val="20"/>
        </w:rPr>
      </w:pPr>
    </w:p>
    <w:p w:rsidR="000A60D2" w:rsidRDefault="000A60D2" w:rsidP="000A60D2">
      <w:pPr>
        <w:rPr>
          <w:rFonts w:eastAsia="Calibri" w:cs="Calibri"/>
          <w:sz w:val="20"/>
          <w:szCs w:val="20"/>
        </w:rPr>
      </w:pPr>
      <w:r>
        <w:rPr>
          <w:rFonts w:eastAsia="Calibri" w:cs="Calibri"/>
          <w:sz w:val="20"/>
          <w:szCs w:val="20"/>
        </w:rPr>
        <w:br w:type="page"/>
      </w: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7C7CF3" w:rsidRPr="00740714">
              <w:rPr>
                <w:rFonts w:cs="Calibri"/>
                <w:lang w:val="es-CL" w:eastAsia="en-US"/>
              </w:rPr>
              <w:t xml:space="preserve"> – </w:t>
            </w:r>
            <w:r w:rsidR="00BD3C17">
              <w:rPr>
                <w:rFonts w:cs="Calibri"/>
                <w:lang w:val="es-CL" w:eastAsia="en-US"/>
              </w:rPr>
              <w:t>26</w:t>
            </w:r>
            <w:r w:rsidR="007C7CF3" w:rsidRPr="00740714">
              <w:rPr>
                <w:rFonts w:cs="Calibri"/>
                <w:lang w:val="es-CL" w:eastAsia="en-US"/>
              </w:rPr>
              <w:t xml:space="preserve"> de </w:t>
            </w:r>
            <w:r w:rsidR="00BD3C17">
              <w:rPr>
                <w:rFonts w:cs="Calibri"/>
                <w:lang w:val="es-CL" w:eastAsia="en-US"/>
              </w:rPr>
              <w:t>octubre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</w:t>
            </w:r>
            <w:r w:rsidR="0058188A">
              <w:rPr>
                <w:rFonts w:cs="Calibri"/>
                <w:lang w:val="es-CL" w:eastAsia="en-US"/>
              </w:rPr>
              <w:t>20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1B4E" w:rsidRDefault="00F61B4E" w:rsidP="00E56524">
      <w:pPr>
        <w:spacing w:after="0" w:line="240" w:lineRule="auto"/>
      </w:pPr>
      <w:r>
        <w:separator/>
      </w:r>
    </w:p>
    <w:p w:rsidR="00F61B4E" w:rsidRDefault="00F61B4E"/>
  </w:endnote>
  <w:endnote w:type="continuationSeparator" w:id="0">
    <w:p w:rsidR="00F61B4E" w:rsidRDefault="00F61B4E" w:rsidP="00E56524">
      <w:pPr>
        <w:spacing w:after="0" w:line="240" w:lineRule="auto"/>
      </w:pPr>
      <w:r>
        <w:continuationSeparator/>
      </w:r>
    </w:p>
    <w:p w:rsidR="00F61B4E" w:rsidRDefault="00F61B4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1B4E" w:rsidRDefault="00F61B4E" w:rsidP="00E56524">
      <w:pPr>
        <w:spacing w:after="0" w:line="240" w:lineRule="auto"/>
      </w:pPr>
      <w:r>
        <w:separator/>
      </w:r>
    </w:p>
    <w:p w:rsidR="00F61B4E" w:rsidRDefault="00F61B4E"/>
  </w:footnote>
  <w:footnote w:type="continuationSeparator" w:id="0">
    <w:p w:rsidR="00F61B4E" w:rsidRDefault="00F61B4E" w:rsidP="00E56524">
      <w:pPr>
        <w:spacing w:after="0" w:line="240" w:lineRule="auto"/>
      </w:pPr>
      <w:r>
        <w:continuationSeparator/>
      </w:r>
    </w:p>
    <w:p w:rsidR="00F61B4E" w:rsidRDefault="00F61B4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1EE80D2A"/>
    <w:lvl w:ilvl="0" w:tplc="573E6332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6"/>
  </w:num>
  <w:num w:numId="11">
    <w:abstractNumId w:val="37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5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420C"/>
    <w:rsid w:val="0006635C"/>
    <w:rsid w:val="00066360"/>
    <w:rsid w:val="0006792A"/>
    <w:rsid w:val="00067C0B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CBD"/>
    <w:rsid w:val="000B4EFC"/>
    <w:rsid w:val="000B509A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1193"/>
    <w:rsid w:val="001520B1"/>
    <w:rsid w:val="00152111"/>
    <w:rsid w:val="00152E06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1EB9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ECF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5BB7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332"/>
    <w:rsid w:val="002F435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47FF3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1F47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A59"/>
    <w:rsid w:val="004115FA"/>
    <w:rsid w:val="00411BE2"/>
    <w:rsid w:val="0041380D"/>
    <w:rsid w:val="00414816"/>
    <w:rsid w:val="00414CC2"/>
    <w:rsid w:val="0041611A"/>
    <w:rsid w:val="00421071"/>
    <w:rsid w:val="00422099"/>
    <w:rsid w:val="00425A30"/>
    <w:rsid w:val="004265CE"/>
    <w:rsid w:val="00427E5C"/>
    <w:rsid w:val="004303DD"/>
    <w:rsid w:val="00430AF6"/>
    <w:rsid w:val="00430F02"/>
    <w:rsid w:val="00431CEF"/>
    <w:rsid w:val="00434CE9"/>
    <w:rsid w:val="00435225"/>
    <w:rsid w:val="00435FC4"/>
    <w:rsid w:val="0043707D"/>
    <w:rsid w:val="00437D1F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5F6A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37BB"/>
    <w:rsid w:val="00516A6F"/>
    <w:rsid w:val="005175FB"/>
    <w:rsid w:val="00522246"/>
    <w:rsid w:val="00523D4F"/>
    <w:rsid w:val="0052538E"/>
    <w:rsid w:val="00527A50"/>
    <w:rsid w:val="00530046"/>
    <w:rsid w:val="00531FFD"/>
    <w:rsid w:val="005322F1"/>
    <w:rsid w:val="00535138"/>
    <w:rsid w:val="00536B0D"/>
    <w:rsid w:val="005408C5"/>
    <w:rsid w:val="00541D76"/>
    <w:rsid w:val="00541E5B"/>
    <w:rsid w:val="00542A56"/>
    <w:rsid w:val="0054378C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188A"/>
    <w:rsid w:val="00582CFC"/>
    <w:rsid w:val="0058452B"/>
    <w:rsid w:val="00585BB1"/>
    <w:rsid w:val="005863D4"/>
    <w:rsid w:val="005926CE"/>
    <w:rsid w:val="00593011"/>
    <w:rsid w:val="005933B2"/>
    <w:rsid w:val="00594021"/>
    <w:rsid w:val="00594419"/>
    <w:rsid w:val="005956F3"/>
    <w:rsid w:val="005A108D"/>
    <w:rsid w:val="005A1AA0"/>
    <w:rsid w:val="005A2E69"/>
    <w:rsid w:val="005A3DD5"/>
    <w:rsid w:val="005A5222"/>
    <w:rsid w:val="005A7107"/>
    <w:rsid w:val="005B1099"/>
    <w:rsid w:val="005B1A98"/>
    <w:rsid w:val="005B1FEC"/>
    <w:rsid w:val="005B3265"/>
    <w:rsid w:val="005B48C1"/>
    <w:rsid w:val="005B7A07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49FF"/>
    <w:rsid w:val="00655327"/>
    <w:rsid w:val="006604A5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76251"/>
    <w:rsid w:val="00676E00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7BA"/>
    <w:rsid w:val="006C2FE3"/>
    <w:rsid w:val="006C3075"/>
    <w:rsid w:val="006C570B"/>
    <w:rsid w:val="006C6590"/>
    <w:rsid w:val="006C7CDB"/>
    <w:rsid w:val="006D403F"/>
    <w:rsid w:val="006D53CA"/>
    <w:rsid w:val="006E0E5C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52A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614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97E82"/>
    <w:rsid w:val="007A0608"/>
    <w:rsid w:val="007A1677"/>
    <w:rsid w:val="007A1855"/>
    <w:rsid w:val="007A20D7"/>
    <w:rsid w:val="007A34CE"/>
    <w:rsid w:val="007A3BA5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2C61"/>
    <w:rsid w:val="00833385"/>
    <w:rsid w:val="0083384B"/>
    <w:rsid w:val="008342F8"/>
    <w:rsid w:val="00835DBF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2CF7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1E39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497"/>
    <w:rsid w:val="00901F99"/>
    <w:rsid w:val="009025EC"/>
    <w:rsid w:val="00903EEA"/>
    <w:rsid w:val="009058BF"/>
    <w:rsid w:val="009064A7"/>
    <w:rsid w:val="009076E5"/>
    <w:rsid w:val="00910A98"/>
    <w:rsid w:val="00917463"/>
    <w:rsid w:val="00921682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4C91"/>
    <w:rsid w:val="009373CF"/>
    <w:rsid w:val="00940546"/>
    <w:rsid w:val="0094110A"/>
    <w:rsid w:val="00941112"/>
    <w:rsid w:val="00941348"/>
    <w:rsid w:val="00944728"/>
    <w:rsid w:val="00944AAC"/>
    <w:rsid w:val="00945440"/>
    <w:rsid w:val="00945A14"/>
    <w:rsid w:val="00945C9E"/>
    <w:rsid w:val="00946242"/>
    <w:rsid w:val="0094721F"/>
    <w:rsid w:val="0095032F"/>
    <w:rsid w:val="0095207A"/>
    <w:rsid w:val="0095217A"/>
    <w:rsid w:val="0095256C"/>
    <w:rsid w:val="00952678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2E09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0DFD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5B50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CB9"/>
    <w:rsid w:val="009E7DAA"/>
    <w:rsid w:val="009F0AB1"/>
    <w:rsid w:val="009F1382"/>
    <w:rsid w:val="009F294A"/>
    <w:rsid w:val="00A0154D"/>
    <w:rsid w:val="00A01922"/>
    <w:rsid w:val="00A050F1"/>
    <w:rsid w:val="00A05D95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5429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265C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627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7C0"/>
    <w:rsid w:val="00B57AB0"/>
    <w:rsid w:val="00B57C6C"/>
    <w:rsid w:val="00B610B2"/>
    <w:rsid w:val="00B61234"/>
    <w:rsid w:val="00B61D8D"/>
    <w:rsid w:val="00B62EA1"/>
    <w:rsid w:val="00B649B8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2E14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780D"/>
    <w:rsid w:val="00BC781A"/>
    <w:rsid w:val="00BD0724"/>
    <w:rsid w:val="00BD3C17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19EB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4EEE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4164"/>
    <w:rsid w:val="00C96739"/>
    <w:rsid w:val="00C97D32"/>
    <w:rsid w:val="00CA2E01"/>
    <w:rsid w:val="00CA3AE8"/>
    <w:rsid w:val="00CA4BF3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708"/>
    <w:rsid w:val="00D21EDB"/>
    <w:rsid w:val="00D21F3B"/>
    <w:rsid w:val="00D224E8"/>
    <w:rsid w:val="00D22E71"/>
    <w:rsid w:val="00D24CB5"/>
    <w:rsid w:val="00D255AD"/>
    <w:rsid w:val="00D27314"/>
    <w:rsid w:val="00D27E4E"/>
    <w:rsid w:val="00D30436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254"/>
    <w:rsid w:val="00DA6334"/>
    <w:rsid w:val="00DA636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2E4D"/>
    <w:rsid w:val="00DD34B0"/>
    <w:rsid w:val="00DD6203"/>
    <w:rsid w:val="00DD6DCD"/>
    <w:rsid w:val="00DD7C27"/>
    <w:rsid w:val="00DD7E04"/>
    <w:rsid w:val="00DE1436"/>
    <w:rsid w:val="00DE2D72"/>
    <w:rsid w:val="00DE3754"/>
    <w:rsid w:val="00DE3CC4"/>
    <w:rsid w:val="00DE68A7"/>
    <w:rsid w:val="00DF1694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9BF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6153"/>
    <w:rsid w:val="00E77D90"/>
    <w:rsid w:val="00E77EA8"/>
    <w:rsid w:val="00E80A64"/>
    <w:rsid w:val="00E815E2"/>
    <w:rsid w:val="00E83A4B"/>
    <w:rsid w:val="00E85948"/>
    <w:rsid w:val="00E86926"/>
    <w:rsid w:val="00E91B20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47E6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B4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87E57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80F"/>
    <w:rsid w:val="00FD4B3B"/>
    <w:rsid w:val="00FD4F52"/>
    <w:rsid w:val="00FD57B6"/>
    <w:rsid w:val="00FD5807"/>
    <w:rsid w:val="00FD71BE"/>
    <w:rsid w:val="00FE3969"/>
    <w:rsid w:val="00FE3EAF"/>
    <w:rsid w:val="00FE3FAC"/>
    <w:rsid w:val="00FE5C54"/>
    <w:rsid w:val="00FE72AE"/>
    <w:rsid w:val="00FE7BBE"/>
    <w:rsid w:val="00FE7E8D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0432DD07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433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Bih8z6B9IRrYbD/WnE6jl+dJ04GOz6C3dPaeDzn3+Z4=</DigestValue>
    </Reference>
    <Reference Type="http://www.w3.org/2000/09/xmldsig#Object" URI="#idOfficeObject">
      <DigestMethod Algorithm="http://www.w3.org/2001/04/xmlenc#sha256"/>
      <DigestValue>bErtzoDDDbzvRf2GsCZoHSTdR9NHLxcAUc64paPMFoQ=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rKW09V5F6FcnxiXW1IVp81EhOvVQ7ytxSC/i9YbhMWI=</DigestValue>
    </Reference>
    <Reference Type="http://www.w3.org/2000/09/xmldsig#Object" URI="#idValidSigLnImg">
      <DigestMethod Algorithm="http://www.w3.org/2001/04/xmlenc#sha256"/>
      <DigestValue>APP7YJOAKOjl9M5IQXHMAoYb2B+HuaCt1nzn42adIBM=</DigestValue>
    </Reference>
    <Reference Type="http://www.w3.org/2000/09/xmldsig#Object" URI="#idInvalidSigLnImg">
      <DigestMethod Algorithm="http://www.w3.org/2001/04/xmlenc#sha256"/>
      <DigestValue>J6+g3dv/SpWT34K4W85dHGzPY6vV5Ml4JtxhXUGzLrk=</DigestValue>
    </Reference>
  </SignedInfo>
  <SignatureValue>C/VGfoiiqh1fojCELl0BzviyCDDLkgf/ACkRx5stJwMNQtekVeY2/G7T40o1JPlCBZotw/1GYyll
XaPlLs5XwRCE5qv6JBexjER37uBPbb1VBjr/Tbh+apxglA0prf5MZMEDNExK+aHsLZG9KsPCFeR1
dAxycY5Fe59fpSUQZyxzCltd81DOSlemL0YGjfvDCu+NyRU3osuGS8xhdx4FwaYBJqiOzJIO4Ahc
KYCOpVb9vSIUG5F/Bl5w6D1LTmSPNMGaVYc1bbiuaEXVJcNZ/neG0LyYkVLgLQZm/MPG7k0nVssz
kkhFnUZSPmOCdUkUsjvJTae9Br68uDpnP1D6yw==</SignatureValue>
  <KeyInfo>
    <X509Data>
      <X509Certificate>MIIH5zCCBs+gAwIBAgIILC3vfdIBZ2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AXn2dgzNTP7PPfqs4GiI20WYYC566lPoh13gr/h1zmOHzPhDvJHxMXv08S9FHvpGSsT3nGWVHO86u8Ceo0JeBobtZnUVNH/o70dd6X6Kg2m1pf1JOzAsSxGPqY0ee+3ullj4VPt0q7GuH9ePKpXedenkcgBMBQy4n7+2KeJpJHWcJ8dAbCq5ABs4O24L+arpXC0DhDgnR6LGGhVl1dXZ5MY9E4k9CoeUFBku4aMXUSeV0uFu+T7rywev6Fe6a1Ofc1bCPjCu3GVYnEE0doalfb58A2pBuSZPhE6qd41DNZdlnUC+LuhaUu0bk0NClxq8hll0vrZRweUtrbZ65gDYE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b0NkFZ97XP05rNaaDTicMX2yxq05ylKalnVnrIv4C+A=</DigestValue>
      </Reference>
      <Reference URI="/word/endnotes.xml?ContentType=application/vnd.openxmlformats-officedocument.wordprocessingml.endnotes+xml">
        <DigestMethod Algorithm="http://www.w3.org/2001/04/xmlenc#sha256"/>
        <DigestValue>KpYbtZYtPQjI4Jel4rsdWEb0A+vC2jwLGnF/t9IQ1z0=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qu11a60JV/JKbyLaHO1tNHlmW6QSzYZl2dy7mXPx8Ag=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raxF5K0x+L7q8MMm03swBMkmfE2EHn2/JZcoYZY1FVc=</DigestValue>
      </Reference>
      <Reference URI="/word/media/image3.emf?ContentType=image/x-emf">
        <DigestMethod Algorithm="http://www.w3.org/2001/04/xmlenc#sha256"/>
        <DigestValue>qB1KOD4Pk5sWcHM0eLhATzfWC6R64uCh6f7aIJggcFg=</DigestValue>
      </Reference>
      <Reference URI="/word/numbering.xml?ContentType=application/vnd.openxmlformats-officedocument.wordprocessingml.numbering+xml">
        <DigestMethod Algorithm="http://www.w3.org/2001/04/xmlenc#sha256"/>
        <DigestValue>VlP3uKu/kv13BS7x75vQP/gSVN9BZT8CBUeuZFcK8BI=</DigestValue>
      </Reference>
      <Reference URI="/word/settings.xml?ContentType=application/vnd.openxmlformats-officedocument.wordprocessingml.settings+xml">
        <DigestMethod Algorithm="http://www.w3.org/2001/04/xmlenc#sha256"/>
        <DigestValue>dHbTwkNJd3vKVHp5w/m8G1unN14GJPGOSbYnG3EJ/Kg=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xdspYo+xsMVA6sKCWJI/3R5tKLLabCrbtTnlGIRAC1c=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2021-01-25T13:48:59Z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2021-01-25T13:48:59Z</xd:SigningTime>
          <xd:SigningCertificate>
            <xd:Cert>
              <xd:CertDigest>
                <DigestMethod Algorithm="http://www.w3.org/2001/04/xmlenc#sha256"/>
                <DigestValue>a9XBdrKMHHgboDJBJh/uAKP10weVJb4ZHFbVEq3EygY=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3183463835294066531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iAgAAIgIAAEgCJHXMDSR1+BgkdUjgaABZAmJ3quBoAMsCAAAAACN1zA0kdZsCYndR/493qOBoAAAAAACo4GgAAf+Pd3DgaABA4WgAAAAjdQAAI3UzAwAA6AAAAOgAI3UAAAAA4mbMduJmzHb04GgAAAgAAAACAAAAAAAAROBoAHVuzHYAAAAAAAAAAHbhaAAHAAAAaOFoAAcAAAAAAAAAAAAAAGjhaAB84GgA2u3LdgAAAAAAAgAAAABoAAcAAABo4WgABwAAAEwSzXYAAAAAAAAAAGjhaAAHAAAAAAAAAKjgaACYMMt2AAAAAAACAABo4Wg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gA1Kz8ZUZe5D64BVxmCrD8ZRhAbQK4SQAAsLTBCQAAAAAwk2gAuAVcZvh3BgoUAAAAIL0MA1CXaAAUrv5lGHYHA2cOBHAAAAAAFJNoAIABKXUNXCR131skdRSTaABkAQAAAAAAAAAAAADiZsx24mbMduD///8ACAAAAAIAAAAAAAA8k2gAdW7MdgAAAAAAAAAAbJRoAAYAAABglGgABgAAAAAAAAAAAAAAYJRoAHSTaADa7ct2AAAAAAACAAAAAGgABgAAAGCUaAAGAAAATBLNdgAAAAAAAAAAYJRoAAYAAAAAAAAAoJNoAJgwy3YAAAAAAAIAAGCUaA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wAAAAA8AAABhAAAAkAAAAHEAAAABAAAAqwoNQnIcDUIPAAAAYQAAABMAAABMAAAAAAAAAAAAAAAAAAAA//////////90AAAASgBvAHMA6QAgAE0AbwByAGEAZwBhACAARQBtAGgAYQByAGQAdAAAAAUAAAAIAAAABgAAAAcAAAAEAAAADAAAAAgAAAAFAAAABwAAAAgAAAAHAAAABAAAAAcAAAALAAAABwAAAAcAAAAFAAAACAAAAAQ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CsAAAADwAAAHYAAABsAAAAhgAAAAEAAACrCg1CchwNQg8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M0EiKpoAGIEYneC4mF3OARid5G1j3c+zUdqAAAAAP//AAAAACN1iEsAANiqaAAghtgEAAAAAIBZSQAsqmgAGFwkdQAAAAAAAENyZWF0ZUZvbnRJbmRpcmVjdFcAaABkAQAAAAAAAAAAAADiZsx24mbMdvP///8ACAAAAAIAAAAAAACUqmgAkbWPd/ipaAAAAAAAKK5oAM1NZncBoYYA/v///zgEYnfCAmJ3AAAjdcSqaAAAAAAA2KpoAAAAAAAAAGgA1x/KdsyqaADvH8p2AAAjdQAAAAAAACN1AAAAABMAFAA+zUdqHKtoAAAAI3Ucq2gABtzgaQAAAAAoewsDZHYACAAAAAAlAAAADAAAAAEAAAAYAAAADAAAAP8AAAASAAAADAAAAAEAAAAeAAAAGAAAADAAAAAFAAAAiwAAABYAAAAlAAAADAAAAAEAAABUAAAAqAAAADEAAAAFAAAAiQAAABUAAAABAAAAqwoNQnIcDUI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AAAAACICAAAiAgAASAIkdcwNJHX4GCR1SOBoAFkCYneq4GgAywIAAAAAI3XMDSR1mwJid1H/j3eo4GgAAAAAAKjgaAAB/493cOBoAEDhaAAAACN1AAAjdTMDAADoAAAA6AAjdQAAAADiZsx24mbMdvTgaAAACAAAAAIAAAAAAABE4GgAdW7MdgAAAAAAAAAAduFoAAcAAABo4WgABwAAAAAAAAAAAAAAaOFoAHzgaADa7ct2AAAAAAACAAAAAGgABwAAAGjhaAAHAAAATBLNdgAAAAAAAAAAaOFoAAcAAAAAAAAAqOBoAJgwy3YAAAAAAAIAAGjha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DAAAAADwAAAGEAAACQAAAAcQAAAAEAAACrCg1CchwNQg8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KwAAAAPAAAAdgAAAGwAAACGAAAAAQAAAKsKDUJyHA1CDw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VsYg6I7lzt0iBf1gotQ6P//2D18MgTzB2CRvpRWC2rk=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hP7rHcqWlx+v2ICBk/27JrcgN+gcBAbUWgptYWnouGQ=</DigestValue>
    </Reference>
    <Reference Type="http://www.w3.org/2000/09/xmldsig#Object" URI="#idValidSigLnImg">
      <DigestMethod Algorithm="http://www.w3.org/2001/04/xmlenc#sha256"/>
      <DigestValue>cwPKkFZ42fJs6mCecCwwJnM9pKEIKLiIH3nTvOSah/U=</DigestValue>
    </Reference>
    <Reference Type="http://www.w3.org/2000/09/xmldsig#Object" URI="#idInvalidSigLnImg">
      <DigestMethod Algorithm="http://www.w3.org/2001/04/xmlenc#sha256"/>
      <DigestValue>qBtHQVs3NBpZwf5SRFmtVK4kTdMTMSf3ntbRjT2P/o4=</DigestValue>
    </Reference>
  </SignedInfo>
  <SignatureValue>gfQtrpJDHYPltaX+J0qIHL4TEIQrMacfErwjor7a/43BlZmpL6oIiV3P/qoEdsenKjJS2u+Sb5xU
3p8ntSBPb9l/NQtTTo2ALKX15lgmh2SMB7L05NLmv2FxLwNWdEZeDS3S5sp07qzTCeEnyvlcvxM3
ROtjOwm+iFhHh44CokQSmpIOjZEsaecMW02FHvvGPnK2ge0BhdctiMJyVfecpYJQ7W3OIatwFl6/
UdpiWDyrGHbePvMF85tLB13S0NfG/+mk+5v2bcxVhGVAzg6Lj+ADiBG/hy/X99bI06BiX/IdpZjF
StzEsBlFa5Ocu1dujVtf0nf9jqVivNBDCwx+AQ==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3ScujooXO0IEPXTIt0Vc4imI4mZKzEM/1jG5jxiaC9c=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b0NkFZ97XP05rNaaDTicMX2yxq05ylKalnVnrIv4C+A=</DigestValue>
      </Reference>
      <Reference URI="/word/endnotes.xml?ContentType=application/vnd.openxmlformats-officedocument.wordprocessingml.endnotes+xml">
        <DigestMethod Algorithm="http://www.w3.org/2001/04/xmlenc#sha256"/>
        <DigestValue>KpYbtZYtPQjI4Jel4rsdWEb0A+vC2jwLGnF/t9IQ1z0=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qu11a60JV/JKbyLaHO1tNHlmW6QSzYZl2dy7mXPx8Ag=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raxF5K0x+L7q8MMm03swBMkmfE2EHn2/JZcoYZY1FVc=</DigestValue>
      </Reference>
      <Reference URI="/word/media/image3.emf?ContentType=image/x-emf">
        <DigestMethod Algorithm="http://www.w3.org/2001/04/xmlenc#sha256"/>
        <DigestValue>qB1KOD4Pk5sWcHM0eLhATzfWC6R64uCh6f7aIJggcFg=</DigestValue>
      </Reference>
      <Reference URI="/word/numbering.xml?ContentType=application/vnd.openxmlformats-officedocument.wordprocessingml.numbering+xml">
        <DigestMethod Algorithm="http://www.w3.org/2001/04/xmlenc#sha256"/>
        <DigestValue>VlP3uKu/kv13BS7x75vQP/gSVN9BZT8CBUeuZFcK8BI=</DigestValue>
      </Reference>
      <Reference URI="/word/settings.xml?ContentType=application/vnd.openxmlformats-officedocument.wordprocessingml.settings+xml">
        <DigestMethod Algorithm="http://www.w3.org/2001/04/xmlenc#sha256"/>
        <DigestValue>dHbTwkNJd3vKVHp5w/m8G1unN14GJPGOSbYnG3EJ/Kg=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xdspYo+xsMVA6sKCWJI/3R5tKLLabCrbtTnlGIRAC1c=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2021-01-25T14:31:06Z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2021-01-25T14:31:06Z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vFArAAAAAAAAAAAAAAAAAAAAAAAAAAAAMMDO2P4HAACAw87Y/gcAADhvzdj+BwAAwFPD2P4HAAD+/////////8IDAACsAwAAngQAAAsEAABh3lj9/gcAAKGJNtj+BwAAgOLC2P4HAACgTT8EAAAAAJhRKwAAAAAAAAAAAAAAAADS////AAAAAAYAAAAAAAAAAAAAAAAAAAD5UCsAAAAAALxQKwAAAAAAi/jrdgAAAAAACAAAAAAAAGDGshoAAAAAYHJdDgAAAACIKioVAAAAALxQKwAAAAAABgAAAP4HAAAAAAAAAAAAANC7/XY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nb4GgPj//1REMABg+f//CAQAgP////8DAAAAAAAAAACcvgaA+P//vUUAAAAAAAD+/////////9kaIc//////AQAAAAAAAABpu0LV/gcAAAAAAAAAAAAAbpfhyv4HAABIaSsAAAAAAAAAAAAAAAAA/v////////8EAAAA/gcAAAEAAAAAAAAA4L1C1f4HAACOCQYAAAAAAAEAAAAAAAAAAAAAAAAAAAAKAAAAAAAAAAAAAAAAAAAAAQAAAAAAAACQaisAAAAAAA52/XYAAAAAAQAAAAAAAAAAAAAAAAAAAAEAAAAAAAAACgAAAAAAAAAAAAAAAAAAACtpItf+BwAAAAAAAAAAAACwdf12AAAAAAAAAAAAAAAAAQAAAAAAAAAAAAAAAAAAAG9oItd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TJ4rAAAAAAAAAAAAAAAAABS3/XYAAAAAjP2a2f4HAACAFAAA/gcAAEAAAMD+BwAAAAD8dgAAAABZDjHZ/gcAAAQAAAAAAAAAFLf9dgAAAAARDFj9/gcAAHiAR9j+BwAASAAAAP4HAACgTT8EAAAAACifKwAAAAAAAAAAAAAAAADu////AAAAAAkAAAAAAAAAAAAAAAAAAACJnisAAAAAAEyeKwAAAAAAi/jrdgAAAACA4sLY/gcAAO7///8AAAAAoE0/BAAAAAAonysAAAAAAEyeKwAAAAAACQAAAAAAAAAAAAAAAAAAANC7/XYAAAAAiZ4rAAAAAADPBDHZ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J2+BoD4//9URDAAYPn//wgEAID/////AwAAAAAAAAAAnL4GgPj//71FAAAAAAAA/OMrAAAAAAAAAAAAAAAAAGDiKwAAAAAAoF1FAAAAAAAAAAAAAAAAABMUBf3+BwAAAAAAAAAAAAB44ysAAAAAAOBq7wcAAAAAAQAAAAAAAAChcVj9/gcAAAAAAAAAAAAAcOMrAAAAAACgTT8EAAAAAMDkKwAAAAAAYD+2AgAAAAA4AIoBAAAAAAcAAAAAAAAAAAAAAAAAAAA55CsAAAAAAPzjKwAAAAAAi/jrdgAAAAAPAAAAAAAAADA+ttkAAAAABAAAAAAAAADLEwX9/gcAAPzjKwAAAAAABwAAAP4HAADo4ysAAAAAANC7/XYAAAAAcOMrAAAAAADIEDP/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C8UCsAAAAAAAAAAAAAAAAAAAAAAAAAAAAwwM7Y/gcAAIDDztj+BwAAOG/N2P4HAADAU8PY/gcAAP7/////////wgMAAKwDAACeBAAACwQAAGHeWP3+BwAAoYk22P4HAACA4sLY/gcAAKBNPwQAAAAAmFErAAAAAAAAAAAAAAAAANL///8AAAAABgAAAAAAAAAAAAAAAAAAAPlQKwAAAAAAvFArAAAAAACL+Ot2AAAAAAAIAAAAAAAAYMayGgAAAABgcl0OAAAAAIgqKhUAAAAAvFArAAAAAAAGAAAA/gcAAAAAAAAAAAAA0Lv9dg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idvgaA+P//VEQwAGD5//8IBACA/////wMAAAAAAAAAAJy+BoD4//+9RQAAAAAAAAEAAAAAAAAADBMhMwAAAAAAAAAAAAAAAAQAAAAAAAAA4QCAEgAAAAAOY7cfAAAAAA8AAAAAAAAABAAAAAAAAAAAAAAAAAAAAGXXWNj+BwAADmO3HwAAAAAAAAAAAAAAANBpKwAAAAAACCgAAAAAAABYaSsAAAAAAJBpKwAAAAAAcLJSAAAAAAAAAAAAAAAAAAgoAAAYCQAAAGkrAAAAAABQXKojAAAAAGhcqiMAAAAAMHNRAAAAAABYXKojAAAAAP9//3//f/9/gGkrAAAAAABQX6ojAAAAAFBcqiMAAAAAiGkrAAAAAABYXKojAAAAAABpKw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UUQ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328EB-00A5-4423-BAE5-19A97F3F70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722</TotalTime>
  <Pages>1</Pages>
  <Words>1276</Words>
  <Characters>7024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1271</cp:revision>
  <dcterms:created xsi:type="dcterms:W3CDTF">2019-08-01T14:46:00Z</dcterms:created>
  <dcterms:modified xsi:type="dcterms:W3CDTF">2020-12-15T18:53:00Z</dcterms:modified>
</cp:coreProperties>
</file>