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4512FF" w:rsidRDefault="007A7DEB" w:rsidP="007A7DEB">
      <w:pPr>
        <w:spacing w:after="0" w:line="240" w:lineRule="auto"/>
        <w:jc w:val="center"/>
        <w:rPr>
          <w:rFonts w:eastAsia="Calibri" w:cs="Times New Roman"/>
          <w:b/>
          <w:sz w:val="28"/>
          <w:szCs w:val="28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4512FF">
        <w:rPr>
          <w:rFonts w:eastAsia="Calibri" w:cs="Times New Roman"/>
          <w:b/>
          <w:sz w:val="28"/>
          <w:szCs w:val="28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Pr="004512FF" w:rsidRDefault="007A7DEB" w:rsidP="007A7DEB">
      <w:pPr>
        <w:spacing w:after="0" w:line="240" w:lineRule="auto"/>
        <w:jc w:val="center"/>
        <w:rPr>
          <w:rFonts w:eastAsia="Calibri" w:cs="Calibri"/>
          <w:sz w:val="28"/>
          <w:szCs w:val="28"/>
        </w:rPr>
      </w:pPr>
    </w:p>
    <w:p w14:paraId="5C26072E" w14:textId="3518FE04" w:rsidR="000473F0" w:rsidRPr="004512FF" w:rsidRDefault="0091226C" w:rsidP="00E612A6">
      <w:pPr>
        <w:spacing w:after="0" w:line="240" w:lineRule="auto"/>
        <w:jc w:val="center"/>
        <w:rPr>
          <w:rFonts w:eastAsia="Calibri" w:cs="Times New Roman"/>
          <w:b/>
          <w:sz w:val="28"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4512FF">
        <w:rPr>
          <w:rFonts w:cs="Arial"/>
          <w:b/>
          <w:bCs/>
          <w:sz w:val="28"/>
          <w:szCs w:val="28"/>
          <w:shd w:val="clear" w:color="auto" w:fill="FFFFFF"/>
        </w:rPr>
        <w:t>MADERERA LEONESA</w:t>
      </w:r>
      <w:r w:rsidR="006F63FC" w:rsidRPr="004512FF">
        <w:rPr>
          <w:rFonts w:cs="Arial"/>
          <w:b/>
          <w:bCs/>
          <w:sz w:val="28"/>
          <w:szCs w:val="28"/>
          <w:shd w:val="clear" w:color="auto" w:fill="FFFFFF"/>
        </w:rPr>
        <w:t xml:space="preserve"> </w:t>
      </w:r>
    </w:p>
    <w:p w14:paraId="06DE8882" w14:textId="0AC5B5F6" w:rsidR="000473F0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bookmarkEnd w:id="4"/>
    <w:bookmarkEnd w:id="5"/>
    <w:bookmarkEnd w:id="6"/>
    <w:bookmarkEnd w:id="7"/>
    <w:p w14:paraId="10ABBCD0" w14:textId="04871EC1" w:rsidR="009B1EB0" w:rsidRPr="00CB376E" w:rsidRDefault="00CB376E" w:rsidP="007A7DEB">
      <w:pPr>
        <w:spacing w:after="0" w:line="240" w:lineRule="auto"/>
        <w:jc w:val="center"/>
        <w:rPr>
          <w:rFonts w:ascii="Calibri" w:eastAsia="Calibri" w:hAnsi="Calibri" w:cs="Times New Roman"/>
          <w:b/>
          <w:bCs/>
          <w:sz w:val="24"/>
          <w:szCs w:val="32"/>
        </w:rPr>
      </w:pPr>
      <w:r w:rsidRPr="00CB376E">
        <w:rPr>
          <w:b/>
          <w:bCs/>
          <w:sz w:val="24"/>
          <w:szCs w:val="24"/>
        </w:rPr>
        <w:t>DFZ-2020-3029-XVI-PPDA</w:t>
      </w: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"/>
        <w:gridCol w:w="2264"/>
        <w:gridCol w:w="2736"/>
      </w:tblGrid>
      <w:tr w:rsidR="00E612A6" w:rsidRPr="001A526B" w14:paraId="7ADA35CE" w14:textId="77777777" w:rsidTr="00886FD7">
        <w:trPr>
          <w:trHeight w:val="567"/>
          <w:jc w:val="center"/>
        </w:trPr>
        <w:tc>
          <w:tcPr>
            <w:tcW w:w="988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264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13787345" w14:textId="77777777" w:rsidTr="00886FD7">
        <w:trPr>
          <w:trHeight w:val="567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FE4717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alt="Línea de firma de Microsoft Office..." style="width:126pt;height:63pt">
                  <v:imagedata r:id="rId9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0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85"/>
        <w:gridCol w:w="3118"/>
        <w:gridCol w:w="3119"/>
      </w:tblGrid>
      <w:tr w:rsidR="00740714" w:rsidRPr="00740714" w14:paraId="527FE041" w14:textId="77777777" w:rsidTr="0091226C">
        <w:trPr>
          <w:trHeight w:val="227"/>
          <w:jc w:val="center"/>
        </w:trPr>
        <w:tc>
          <w:tcPr>
            <w:tcW w:w="5240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3118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119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91226C">
        <w:trPr>
          <w:trHeight w:val="356"/>
          <w:jc w:val="center"/>
        </w:trPr>
        <w:tc>
          <w:tcPr>
            <w:tcW w:w="5240" w:type="dxa"/>
            <w:vAlign w:val="center"/>
          </w:tcPr>
          <w:p w14:paraId="1A30BE13" w14:textId="209A1A57" w:rsidR="004B5A85" w:rsidRPr="00740714" w:rsidRDefault="004512FF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cstheme="minorHAnsi"/>
              </w:rPr>
              <w:t>Sociedad Maderera Leonesa Limitada</w:t>
            </w:r>
            <w:r w:rsidR="0091226C" w:rsidRPr="00740714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10E5B8F1" w14:textId="5F5ECD1E" w:rsidR="00740714" w:rsidRPr="00740714" w:rsidRDefault="0091226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85.412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000</w:t>
            </w:r>
            <w:r w:rsidR="006F63FC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K</w:t>
            </w:r>
          </w:p>
        </w:tc>
        <w:tc>
          <w:tcPr>
            <w:tcW w:w="3118" w:type="dxa"/>
            <w:vAlign w:val="center"/>
          </w:tcPr>
          <w:p w14:paraId="62B1646F" w14:textId="2FB99879" w:rsidR="00740714" w:rsidRPr="00740714" w:rsidRDefault="004512FF" w:rsidP="004512F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Maderera Leonesa</w:t>
            </w:r>
          </w:p>
        </w:tc>
        <w:tc>
          <w:tcPr>
            <w:tcW w:w="3119" w:type="dxa"/>
          </w:tcPr>
          <w:p w14:paraId="67B990FE" w14:textId="17FB17E8" w:rsidR="00740714" w:rsidRPr="00740714" w:rsidRDefault="004512FF" w:rsidP="004512FF">
            <w:pPr>
              <w:spacing w:after="100" w:line="240" w:lineRule="auto"/>
              <w:ind w:left="46"/>
              <w:jc w:val="both"/>
              <w:rPr>
                <w:rFonts w:ascii="Calibri" w:eastAsia="Calibri" w:hAnsi="Calibri" w:cs="Times New Roman"/>
                <w:sz w:val="20"/>
              </w:rPr>
            </w:pPr>
            <w:r w:rsidRPr="004512FF">
              <w:rPr>
                <w:rFonts w:ascii="Calibri" w:eastAsia="Calibri" w:hAnsi="Calibri" w:cs="Times New Roman"/>
                <w:sz w:val="20"/>
              </w:rPr>
              <w:t xml:space="preserve">Panamericana Sur, Km. 5, </w:t>
            </w:r>
            <w:r>
              <w:rPr>
                <w:rFonts w:ascii="Calibri" w:eastAsia="Calibri" w:hAnsi="Calibri" w:cs="Times New Roman"/>
                <w:sz w:val="20"/>
              </w:rPr>
              <w:t>c</w:t>
            </w:r>
            <w:r w:rsidRPr="004512FF">
              <w:rPr>
                <w:rFonts w:ascii="Calibri" w:eastAsia="Calibri" w:hAnsi="Calibri" w:cs="Times New Roman"/>
                <w:sz w:val="20"/>
              </w:rPr>
              <w:t>omuna de Chillán Viejo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914"/>
        <w:gridCol w:w="4536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4512FF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91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536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4512FF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12FE9997" w:rsidR="00D21A61" w:rsidRDefault="0091226C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</w:t>
            </w:r>
            <w:r w:rsidR="00CB376E">
              <w:rPr>
                <w:rFonts w:ascii="Calibri" w:eastAsia="Calibri" w:hAnsi="Calibri" w:cs="Times New Roman"/>
                <w:sz w:val="20"/>
              </w:rPr>
              <w:t>0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CB376E">
              <w:rPr>
                <w:rFonts w:ascii="Calibri" w:eastAsia="Calibri" w:hAnsi="Calibri" w:cs="Times New Roman"/>
                <w:sz w:val="20"/>
              </w:rPr>
              <w:t>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</w:t>
            </w:r>
            <w:r w:rsidR="00CB376E">
              <w:rPr>
                <w:rFonts w:ascii="Calibri" w:eastAsia="Calibri" w:hAnsi="Calibri" w:cs="Times New Roman"/>
                <w:sz w:val="20"/>
              </w:rPr>
              <w:t>20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64408D80" w14:textId="77777777" w:rsid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  <w:p w14:paraId="7B9D24B1" w14:textId="16D0D322" w:rsidR="004512FF" w:rsidRPr="00740714" w:rsidRDefault="004512FF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3914" w:type="dxa"/>
            <w:tcBorders>
              <w:bottom w:val="single" w:sz="4" w:space="0" w:color="auto"/>
            </w:tcBorders>
            <w:vAlign w:val="center"/>
          </w:tcPr>
          <w:p w14:paraId="56959FAC" w14:textId="49A81E22" w:rsidR="00740714" w:rsidRPr="00740714" w:rsidRDefault="0091226C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536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2ED63516" w:rsidR="00224F98" w:rsidRPr="0081547D" w:rsidRDefault="004512FF" w:rsidP="004512FF">
            <w:pPr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</w:pPr>
            <w:r w:rsidRPr="0081547D"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  <w:t>Informa isocinético de MP de la caldera</w:t>
            </w:r>
            <w:r w:rsidR="00CB376E"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  <w:t xml:space="preserve"> y potencia nominal</w:t>
            </w:r>
            <w:r w:rsidR="00D44F92"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  <w:t xml:space="preserve"> de caldera </w:t>
            </w:r>
            <w:r w:rsidR="00D44F92">
              <w:rPr>
                <w:rFonts w:cstheme="minorHAnsi"/>
              </w:rPr>
              <w:t>SSÑUB-78</w:t>
            </w:r>
            <w:r w:rsidR="00CB376E"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637" w:type="pct"/>
            <w:vAlign w:val="center"/>
          </w:tcPr>
          <w:p w14:paraId="5E0F35B8" w14:textId="76CBCCA7" w:rsidR="00740714" w:rsidRPr="0081547D" w:rsidRDefault="004512FF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0</w:t>
            </w:r>
            <w:r w:rsidR="00D44F92">
              <w:rPr>
                <w:rFonts w:eastAsia="Calibri" w:cs="Calibri"/>
                <w:sz w:val="20"/>
                <w:szCs w:val="20"/>
              </w:rPr>
              <w:t>4</w:t>
            </w:r>
            <w:r w:rsidRPr="0081547D">
              <w:rPr>
                <w:rFonts w:eastAsia="Calibri" w:cs="Calibri"/>
                <w:sz w:val="20"/>
                <w:szCs w:val="20"/>
              </w:rPr>
              <w:t>-0</w:t>
            </w:r>
            <w:r w:rsidR="00D44F92">
              <w:rPr>
                <w:rFonts w:eastAsia="Calibri" w:cs="Calibri"/>
                <w:sz w:val="20"/>
                <w:szCs w:val="20"/>
              </w:rPr>
              <w:t>6</w:t>
            </w:r>
            <w:r w:rsidRPr="0081547D">
              <w:rPr>
                <w:rFonts w:eastAsia="Calibri" w:cs="Calibri"/>
                <w:sz w:val="20"/>
                <w:szCs w:val="20"/>
              </w:rPr>
              <w:t>-20</w:t>
            </w:r>
            <w:r w:rsidR="00D44F92">
              <w:rPr>
                <w:rFonts w:eastAsia="Calibri" w:cs="Calibri"/>
                <w:sz w:val="20"/>
                <w:szCs w:val="20"/>
              </w:rPr>
              <w:t>20</w:t>
            </w:r>
          </w:p>
        </w:tc>
        <w:tc>
          <w:tcPr>
            <w:tcW w:w="679" w:type="pct"/>
            <w:vAlign w:val="center"/>
          </w:tcPr>
          <w:p w14:paraId="088CCE5B" w14:textId="260A7398" w:rsidR="00740714" w:rsidRPr="0081547D" w:rsidRDefault="004512FF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----</w:t>
            </w:r>
          </w:p>
        </w:tc>
        <w:tc>
          <w:tcPr>
            <w:tcW w:w="1865" w:type="pct"/>
            <w:vAlign w:val="center"/>
          </w:tcPr>
          <w:p w14:paraId="1775E760" w14:textId="77777777" w:rsidR="00CB376E" w:rsidRDefault="004512FF" w:rsidP="004512FF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Titular no entrega antecedentes solicitados en Acta de Inspección de fecha 2</w:t>
            </w:r>
            <w:r w:rsidR="00CB376E">
              <w:rPr>
                <w:rFonts w:eastAsia="Calibri" w:cs="Calibri"/>
                <w:sz w:val="20"/>
                <w:szCs w:val="20"/>
              </w:rPr>
              <w:t>0</w:t>
            </w:r>
            <w:r w:rsidRPr="0081547D">
              <w:rPr>
                <w:rFonts w:eastAsia="Calibri" w:cs="Calibri"/>
                <w:sz w:val="20"/>
                <w:szCs w:val="20"/>
              </w:rPr>
              <w:t>.0</w:t>
            </w:r>
            <w:r w:rsidR="00CB376E">
              <w:rPr>
                <w:rFonts w:eastAsia="Calibri" w:cs="Calibri"/>
                <w:sz w:val="20"/>
                <w:szCs w:val="20"/>
              </w:rPr>
              <w:t>5</w:t>
            </w:r>
            <w:r w:rsidRPr="0081547D">
              <w:rPr>
                <w:rFonts w:eastAsia="Calibri" w:cs="Calibri"/>
                <w:sz w:val="20"/>
                <w:szCs w:val="20"/>
              </w:rPr>
              <w:t>.20</w:t>
            </w:r>
            <w:r w:rsidR="00CB376E">
              <w:rPr>
                <w:rFonts w:eastAsia="Calibri" w:cs="Calibri"/>
                <w:sz w:val="20"/>
                <w:szCs w:val="20"/>
              </w:rPr>
              <w:t>20.</w:t>
            </w:r>
          </w:p>
          <w:p w14:paraId="3BB43885" w14:textId="6241824F" w:rsidR="00E612A6" w:rsidRPr="0081547D" w:rsidRDefault="00CB376E" w:rsidP="004512FF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Se hace presente que unidad fiscalizable mantiene proceso Rol F-029-2020</w:t>
            </w:r>
            <w:r w:rsidR="004512FF" w:rsidRPr="0081547D">
              <w:rPr>
                <w:rFonts w:eastAsia="Calibri" w:cs="Calibri"/>
                <w:sz w:val="20"/>
                <w:szCs w:val="20"/>
              </w:rPr>
              <w:t>.</w:t>
            </w:r>
          </w:p>
          <w:p w14:paraId="1CD52BDD" w14:textId="160E6DF2" w:rsidR="004512FF" w:rsidRPr="0081547D" w:rsidRDefault="004512FF" w:rsidP="0081547D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7F933124" w:rsidR="00B7499B" w:rsidRPr="00CD178C" w:rsidRDefault="00947AC6" w:rsidP="00330F1B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CD178C">
              <w:rPr>
                <w:rFonts w:eastAsia="Calibri" w:cstheme="minorHAnsi"/>
              </w:rPr>
              <w:t xml:space="preserve">En actividad de inspección ambiental realizada el día </w:t>
            </w:r>
            <w:r w:rsidR="0091226C">
              <w:rPr>
                <w:rFonts w:eastAsia="Calibri" w:cstheme="minorHAnsi"/>
              </w:rPr>
              <w:t>2</w:t>
            </w:r>
            <w:r w:rsidR="00CB376E">
              <w:rPr>
                <w:rFonts w:eastAsia="Calibri" w:cstheme="minorHAnsi"/>
              </w:rPr>
              <w:t>0</w:t>
            </w:r>
            <w:r w:rsidRPr="00CD178C">
              <w:rPr>
                <w:rFonts w:eastAsia="Calibri" w:cstheme="minorHAnsi"/>
              </w:rPr>
              <w:t xml:space="preserve"> de </w:t>
            </w:r>
            <w:r w:rsidR="00CB376E">
              <w:rPr>
                <w:rFonts w:eastAsia="Calibri" w:cstheme="minorHAnsi"/>
              </w:rPr>
              <w:t xml:space="preserve">mayo </w:t>
            </w:r>
            <w:r w:rsidRPr="00CD178C">
              <w:rPr>
                <w:rFonts w:eastAsia="Calibri" w:cstheme="minorHAnsi"/>
              </w:rPr>
              <w:t>de 20</w:t>
            </w:r>
            <w:r w:rsidR="00CB376E">
              <w:rPr>
                <w:rFonts w:eastAsia="Calibri" w:cstheme="minorHAnsi"/>
              </w:rPr>
              <w:t>20</w:t>
            </w:r>
            <w:r w:rsidRPr="00CD178C">
              <w:rPr>
                <w:rFonts w:eastAsia="Calibri" w:cstheme="minorHAnsi"/>
              </w:rPr>
              <w:t xml:space="preserve">, a la caldera de la unidad fiscalizable </w:t>
            </w:r>
            <w:r w:rsidR="0091226C">
              <w:rPr>
                <w:rFonts w:eastAsia="Calibri" w:cstheme="minorHAnsi"/>
              </w:rPr>
              <w:t>Maderera Leonesa Limitada</w:t>
            </w:r>
            <w:r w:rsidR="00B7499B" w:rsidRPr="00CD178C">
              <w:t>,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Pr="00CD178C">
              <w:rPr>
                <w:rFonts w:eastAsia="Calibri" w:cstheme="minorHAnsi"/>
              </w:rPr>
              <w:t>ubicad</w:t>
            </w:r>
            <w:r w:rsidR="00CD178C" w:rsidRPr="00CD178C">
              <w:rPr>
                <w:rFonts w:eastAsia="Calibri" w:cstheme="minorHAnsi"/>
              </w:rPr>
              <w:t>a</w:t>
            </w:r>
            <w:r w:rsidR="00B7499B" w:rsidRPr="00CD178C">
              <w:rPr>
                <w:rFonts w:eastAsia="Calibri" w:cstheme="minorHAnsi"/>
              </w:rPr>
              <w:t xml:space="preserve"> en </w:t>
            </w:r>
            <w:r w:rsidR="00CD178C" w:rsidRPr="00CD178C">
              <w:rPr>
                <w:rFonts w:eastAsia="Calibri" w:cstheme="minorHAnsi"/>
              </w:rPr>
              <w:t>la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="0091226C">
              <w:rPr>
                <w:rFonts w:eastAsia="Calibri" w:cstheme="minorHAnsi"/>
              </w:rPr>
              <w:t>Km 5 Sur</w:t>
            </w:r>
            <w:r w:rsidR="003500A7">
              <w:rPr>
                <w:rFonts w:eastAsia="Calibri" w:cstheme="minorHAnsi"/>
              </w:rPr>
              <w:t xml:space="preserve"> </w:t>
            </w:r>
            <w:r w:rsidR="00B7499B" w:rsidRPr="00CD178C">
              <w:rPr>
                <w:rFonts w:eastAsia="Calibri" w:cstheme="minorHAnsi"/>
              </w:rPr>
              <w:t>de la ciudad de Chillán</w:t>
            </w:r>
            <w:r w:rsidR="00A75FAC">
              <w:rPr>
                <w:rFonts w:eastAsia="Calibri" w:cstheme="minorHAnsi"/>
              </w:rPr>
              <w:t xml:space="preserve"> Viejo</w:t>
            </w:r>
            <w:r w:rsidR="00B7499B" w:rsidRPr="00CD178C">
              <w:rPr>
                <w:rFonts w:eastAsia="Calibri" w:cstheme="minorHAnsi"/>
              </w:rPr>
              <w:t>,</w:t>
            </w:r>
            <w:r w:rsidR="00CD178C" w:rsidRPr="00CD178C">
              <w:rPr>
                <w:rFonts w:eastAsia="Calibri" w:cstheme="minorHAnsi"/>
              </w:rPr>
              <w:t xml:space="preserve"> donde</w:t>
            </w:r>
            <w:r w:rsidRPr="00CD178C">
              <w:rPr>
                <w:rFonts w:eastAsia="Calibri" w:cstheme="minorHAnsi"/>
              </w:rPr>
              <w:t xml:space="preserve"> se constató l</w:t>
            </w:r>
            <w:r w:rsidR="00532341">
              <w:rPr>
                <w:rFonts w:eastAsia="Calibri" w:cstheme="minorHAnsi"/>
              </w:rPr>
              <w:t>a</w:t>
            </w:r>
            <w:r w:rsidR="0091226C">
              <w:rPr>
                <w:rFonts w:eastAsia="Calibri" w:cstheme="minorHAnsi"/>
              </w:rPr>
              <w:t xml:space="preserve"> existencia de</w:t>
            </w:r>
            <w:r w:rsidRPr="00CD178C">
              <w:rPr>
                <w:rFonts w:eastAsia="Calibri" w:cstheme="minorHAnsi"/>
              </w:rPr>
              <w:t xml:space="preserve"> </w:t>
            </w:r>
            <w:r w:rsidR="009B1A37" w:rsidRPr="00CD178C">
              <w:rPr>
                <w:rFonts w:eastAsia="Calibri" w:cstheme="minorHAnsi"/>
              </w:rPr>
              <w:t xml:space="preserve">una </w:t>
            </w:r>
            <w:r w:rsidRPr="00CD178C">
              <w:rPr>
                <w:rFonts w:eastAsia="Calibri" w:cstheme="minorHAnsi"/>
              </w:rPr>
              <w:t xml:space="preserve">caldera </w:t>
            </w:r>
            <w:r w:rsidR="00C04047">
              <w:rPr>
                <w:rFonts w:eastAsia="Calibri" w:cstheme="minorHAnsi"/>
              </w:rPr>
              <w:t xml:space="preserve">industrial generadora de </w:t>
            </w:r>
            <w:r w:rsidR="00D7151E">
              <w:rPr>
                <w:rFonts w:eastAsia="Calibri" w:cstheme="minorHAnsi"/>
              </w:rPr>
              <w:t>agua caliente</w:t>
            </w:r>
            <w:r w:rsidR="00C04047">
              <w:rPr>
                <w:rFonts w:eastAsia="Calibri" w:cstheme="minorHAnsi"/>
              </w:rPr>
              <w:t>, l</w:t>
            </w:r>
            <w:r w:rsidR="002D604F" w:rsidRPr="00CD178C">
              <w:rPr>
                <w:rFonts w:eastAsia="Calibri" w:cstheme="minorHAnsi"/>
              </w:rPr>
              <w:t>a</w:t>
            </w:r>
            <w:r w:rsidR="00C04047">
              <w:rPr>
                <w:rFonts w:eastAsia="Calibri" w:cstheme="minorHAnsi"/>
              </w:rPr>
              <w:t xml:space="preserve"> cual opera con </w:t>
            </w:r>
            <w:r w:rsidR="002D604F" w:rsidRPr="00CD178C">
              <w:rPr>
                <w:rFonts w:eastAsia="Calibri" w:cstheme="minorHAnsi"/>
              </w:rPr>
              <w:t>biomasa</w:t>
            </w:r>
            <w:r w:rsidR="00293233" w:rsidRPr="00CD178C">
              <w:rPr>
                <w:rFonts w:eastAsia="Calibri" w:cstheme="minorHAnsi"/>
              </w:rPr>
              <w:t xml:space="preserve"> </w:t>
            </w:r>
            <w:r w:rsidR="003B0A9B" w:rsidRPr="00CD178C">
              <w:rPr>
                <w:rFonts w:eastAsia="Calibri" w:cstheme="minorHAnsi"/>
              </w:rPr>
              <w:t>forestal</w:t>
            </w:r>
            <w:r w:rsidR="003B0A9B">
              <w:rPr>
                <w:rFonts w:eastAsia="Calibri" w:cstheme="minorHAnsi"/>
              </w:rPr>
              <w:t>, con</w:t>
            </w:r>
            <w:r w:rsidR="002800C1" w:rsidRPr="00CD178C">
              <w:rPr>
                <w:rFonts w:eastAsia="Calibri" w:cstheme="minorHAnsi"/>
              </w:rPr>
              <w:t xml:space="preserve"> las siguientes características</w:t>
            </w:r>
            <w:r w:rsidR="00C04047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p w14:paraId="43CC8B7B" w14:textId="77777777" w:rsidR="0081547D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81547D" w14:paraId="5768AA07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90FD33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REGISTRO AUTORIDAD SANITARIA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269D2E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SSÑUB-78</w:t>
                  </w:r>
                </w:p>
              </w:tc>
            </w:tr>
            <w:tr w:rsidR="0081547D" w14:paraId="68E2D976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54FB0D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TIPO DE FUENTE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405AA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EXISTENTE</w:t>
                  </w:r>
                </w:p>
              </w:tc>
            </w:tr>
            <w:tr w:rsidR="0081547D" w14:paraId="71825828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1BD7C6D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FABRICANTE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5B456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BOLIER CO INC FITZ</w:t>
                  </w:r>
                </w:p>
              </w:tc>
            </w:tr>
            <w:tr w:rsidR="0081547D" w14:paraId="044F88F5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07CEB45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MODELO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35A8FE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INGETUBULAR HORIZONTAL</w:t>
                  </w:r>
                </w:p>
              </w:tc>
            </w:tr>
            <w:tr w:rsidR="0081547D" w14:paraId="3E2A231B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45D20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AÑO DE FABRICACIÓN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3974B21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1975</w:t>
                  </w:r>
                </w:p>
              </w:tc>
            </w:tr>
            <w:tr w:rsidR="0081547D" w14:paraId="6EC69382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918EC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COMBUSTIBLE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1F95E6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 xml:space="preserve">BIOMASA FORESTAL </w:t>
                  </w:r>
                </w:p>
              </w:tc>
            </w:tr>
            <w:tr w:rsidR="0081547D" w14:paraId="2EB722F5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15E546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POTENCIA (KWT)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A09A2CC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260</w:t>
                  </w:r>
                </w:p>
              </w:tc>
            </w:tr>
            <w:tr w:rsidR="0081547D" w14:paraId="757A22A7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2C4E95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CONSUMO (KG/HORA)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738B4BB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65</w:t>
                  </w:r>
                </w:p>
              </w:tc>
            </w:tr>
            <w:tr w:rsidR="0081547D" w14:paraId="18F2C4D9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9904DC3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0041DA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FUNCIONA COMO AGUA CALIENTE</w:t>
                  </w:r>
                </w:p>
              </w:tc>
            </w:tr>
            <w:tr w:rsidR="0081547D" w14:paraId="77DEC24F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4767440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PRODUCCIÓN DE VAPOR KV/HR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F5696AA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1.300</w:t>
                  </w:r>
                </w:p>
              </w:tc>
            </w:tr>
            <w:tr w:rsidR="0081547D" w14:paraId="0D97B1F8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7D146A3" w14:textId="03E4ED18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ESTADO AL MOMENTO DE LA FISCALIZACIÓN 2</w:t>
                  </w:r>
                  <w:r w:rsidR="00CB376E">
                    <w:rPr>
                      <w:rFonts w:cs="Calibri"/>
                    </w:rPr>
                    <w:t>0</w:t>
                  </w:r>
                  <w:r>
                    <w:rPr>
                      <w:rFonts w:cs="Calibri"/>
                    </w:rPr>
                    <w:t>.0</w:t>
                  </w:r>
                  <w:r w:rsidR="00CB376E">
                    <w:rPr>
                      <w:rFonts w:cs="Calibri"/>
                    </w:rPr>
                    <w:t>5</w:t>
                  </w:r>
                  <w:r>
                    <w:rPr>
                      <w:rFonts w:cs="Calibri"/>
                    </w:rPr>
                    <w:t>.20</w:t>
                  </w:r>
                  <w:r w:rsidR="00CB376E">
                    <w:rPr>
                      <w:rFonts w:cs="Calibri"/>
                    </w:rPr>
                    <w:t>20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28FB174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 xml:space="preserve">SIN ALIMENTACIÓN, SIN OPERACION </w:t>
                  </w:r>
                </w:p>
              </w:tc>
            </w:tr>
            <w:tr w:rsidR="0081547D" w14:paraId="5B75730F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64CEFDE" w14:textId="3EB97DBA" w:rsidR="0081547D" w:rsidRDefault="0081547D" w:rsidP="0081547D">
                  <w:r>
                    <w:t>ESTADO GEC AL MOMENTO DE LA FISCALIZACIÓN 2</w:t>
                  </w:r>
                  <w:r w:rsidR="00CB376E">
                    <w:t>0</w:t>
                  </w:r>
                  <w:r>
                    <w:t>.0</w:t>
                  </w:r>
                  <w:r w:rsidR="00CB376E">
                    <w:t>5</w:t>
                  </w:r>
                  <w:r>
                    <w:t>.20</w:t>
                  </w:r>
                  <w:r w:rsidR="00CB376E">
                    <w:t>20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09ABDF0" w14:textId="6281AD5A" w:rsidR="0081547D" w:rsidRDefault="00CB376E" w:rsidP="0081547D">
                  <w:r>
                    <w:t>ALERTA</w:t>
                  </w:r>
                  <w:r w:rsidR="0081547D">
                    <w:t xml:space="preserve"> AMBIENTAL</w:t>
                  </w:r>
                </w:p>
              </w:tc>
            </w:tr>
          </w:tbl>
          <w:p w14:paraId="04BD36CC" w14:textId="2F5DFD56" w:rsidR="002800C1" w:rsidRPr="00CD178C" w:rsidRDefault="002800C1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kWt,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>Mayor o igual a 75 kWt y menor a 300 KWt</w:t>
                  </w:r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>Mayor o igual a 300 kWt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>Mayor o igual a 1 MWt y menor a 20 MWt</w:t>
                  </w:r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MWt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>Simultáneamente, las calderas nuevas de potencia térmica nominal mayor o igual a 300 KWt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>nuevas y existentes, cuya potencia térmica sea mayor a 75 kWt y menor a 20 MWt,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6A32D8F2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>En atención a los antecedentes aportados en la inspección</w:t>
            </w:r>
            <w:r>
              <w:rPr>
                <w:rFonts w:cstheme="minorHAnsi"/>
              </w:rPr>
              <w:t xml:space="preserve"> de fecha </w:t>
            </w:r>
            <w:r w:rsidR="00A75FAC">
              <w:rPr>
                <w:rFonts w:cstheme="minorHAnsi"/>
              </w:rPr>
              <w:t>2</w:t>
            </w:r>
            <w:r w:rsidR="00CB376E">
              <w:rPr>
                <w:rFonts w:cstheme="minorHAnsi"/>
              </w:rPr>
              <w:t>0</w:t>
            </w:r>
            <w:r>
              <w:rPr>
                <w:rFonts w:cstheme="minorHAnsi"/>
              </w:rPr>
              <w:t xml:space="preserve"> de </w:t>
            </w:r>
            <w:r w:rsidR="00CB376E">
              <w:rPr>
                <w:rFonts w:cstheme="minorHAnsi"/>
              </w:rPr>
              <w:t>mayo</w:t>
            </w:r>
            <w:r>
              <w:rPr>
                <w:rFonts w:cstheme="minorHAnsi"/>
              </w:rPr>
              <w:t xml:space="preserve"> de 20</w:t>
            </w:r>
            <w:r w:rsidR="00CB376E">
              <w:rPr>
                <w:rFonts w:cstheme="minorHAnsi"/>
              </w:rPr>
              <w:t>20</w:t>
            </w:r>
            <w:r>
              <w:rPr>
                <w:rFonts w:cstheme="minorHAnsi"/>
              </w:rPr>
              <w:t xml:space="preserve">, donde se da cuenta que la unidad fiscalizable es una fuente fija existente y sujeta a las condiciones establecidas por el Art. 40 del DS 48/16, para lo cual se ha solicitado presentar informes isocinéticos mediante acta de fiscalización y un plazo de 10 días hábiles. </w:t>
            </w:r>
          </w:p>
          <w:p w14:paraId="710EB91F" w14:textId="2EE105AD" w:rsidR="00CB376E" w:rsidRDefault="00CB376E" w:rsidP="00CB376E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b. Q</w:t>
            </w:r>
            <w:r>
              <w:rPr>
                <w:rFonts w:cstheme="minorHAnsi"/>
              </w:rPr>
              <w:t xml:space="preserve">ue al momento de la inspección </w:t>
            </w:r>
            <w:r>
              <w:rPr>
                <w:rFonts w:cstheme="minorHAnsi"/>
              </w:rPr>
              <w:t xml:space="preserve">la caldera vapor SSÑUB-78 marca Bolier CO INC FITZ, modelo ignitubular, </w:t>
            </w:r>
            <w:r>
              <w:rPr>
                <w:rFonts w:cstheme="minorHAnsi"/>
              </w:rPr>
              <w:t>no estaba funcionando</w:t>
            </w:r>
            <w:r>
              <w:rPr>
                <w:rFonts w:cstheme="minorHAnsi"/>
              </w:rPr>
              <w:t>. Además, se informa que el consumo máximo es de 250 kg/hora.</w:t>
            </w:r>
          </w:p>
          <w:p w14:paraId="207966F1" w14:textId="28189FF5" w:rsidR="00056DA2" w:rsidRPr="00265709" w:rsidRDefault="00C76A63" w:rsidP="00C107C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="00265709">
              <w:rPr>
                <w:rFonts w:cstheme="minorHAnsi"/>
              </w:rPr>
              <w:t xml:space="preserve">. </w:t>
            </w:r>
            <w:r w:rsidR="00265709" w:rsidRPr="002337C4">
              <w:rPr>
                <w:rFonts w:cstheme="minorHAnsi"/>
              </w:rPr>
              <w:t xml:space="preserve">Elaborado este informe </w:t>
            </w:r>
            <w:r w:rsidR="00265709">
              <w:rPr>
                <w:rFonts w:cstheme="minorHAnsi"/>
              </w:rPr>
              <w:t xml:space="preserve">de fiscalización </w:t>
            </w:r>
            <w:r w:rsidR="00265709" w:rsidRPr="002337C4">
              <w:rPr>
                <w:rFonts w:cstheme="minorHAnsi"/>
              </w:rPr>
              <w:t xml:space="preserve">con fecha </w:t>
            </w:r>
            <w:r>
              <w:rPr>
                <w:rFonts w:cstheme="minorHAnsi"/>
              </w:rPr>
              <w:t>04.02.2021</w:t>
            </w:r>
            <w:r w:rsidR="00265709" w:rsidRPr="002337C4">
              <w:rPr>
                <w:rFonts w:cstheme="minorHAnsi"/>
              </w:rPr>
              <w:t xml:space="preserve"> no se han presentado </w:t>
            </w:r>
            <w:r w:rsidR="00265709">
              <w:rPr>
                <w:rFonts w:cstheme="minorHAnsi"/>
              </w:rPr>
              <w:t>por parte de</w:t>
            </w:r>
            <w:r>
              <w:rPr>
                <w:rFonts w:cstheme="minorHAnsi"/>
              </w:rPr>
              <w:t>l titular de</w:t>
            </w:r>
            <w:r w:rsidR="00265709">
              <w:rPr>
                <w:rFonts w:cstheme="minorHAnsi"/>
              </w:rPr>
              <w:t xml:space="preserve"> la unidad fiscalizable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asociados a los monitoreos isocinéticos y </w:t>
            </w:r>
            <w:r w:rsidR="004512FF">
              <w:rPr>
                <w:rFonts w:cstheme="minorHAnsi"/>
              </w:rPr>
              <w:t>valores de</w:t>
            </w:r>
            <w:r w:rsidR="00265709">
              <w:rPr>
                <w:rFonts w:cstheme="minorHAnsi"/>
              </w:rPr>
              <w:t xml:space="preserve"> emisión de MP en el marco del D</w:t>
            </w:r>
            <w:r w:rsidR="004512FF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4512FF">
              <w:rPr>
                <w:rFonts w:cstheme="minorHAnsi"/>
              </w:rPr>
              <w:t>.</w:t>
            </w:r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</w:t>
            </w:r>
            <w:r w:rsidR="004512FF">
              <w:rPr>
                <w:rFonts w:cstheme="minorHAnsi"/>
              </w:rPr>
              <w:t>, PPDA Chillán- Chillán Viejo.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70A7E475" w:rsidR="00BA5C09" w:rsidRPr="00D42470" w:rsidRDefault="00C76A6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3F44C12" wp14:editId="20F1F0D5">
                  <wp:extent cx="3581400" cy="4775200"/>
                  <wp:effectExtent l="0" t="0" r="0" b="635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n 6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477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27A8C5F6" w:rsidR="00BA5C09" w:rsidRPr="00D42470" w:rsidRDefault="00C76A6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0BF479C" wp14:editId="488283F4">
                  <wp:extent cx="3438525" cy="4584700"/>
                  <wp:effectExtent l="0" t="0" r="9525" b="635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n 7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8525" cy="4584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0D6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38C82C75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2B326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20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5" w:name="_Toc353998128"/>
            <w:bookmarkStart w:id="36" w:name="_Toc353998201"/>
            <w:bookmarkStart w:id="37" w:name="_Toc382383552"/>
            <w:bookmarkStart w:id="38" w:name="_Toc382472374"/>
            <w:bookmarkStart w:id="39" w:name="_Toc390184284"/>
            <w:bookmarkStart w:id="40" w:name="_Toc390360015"/>
            <w:bookmarkStart w:id="41" w:name="_Toc390777036"/>
            <w:bookmarkStart w:id="42" w:name="_Toc447875247"/>
            <w:bookmarkStart w:id="43" w:name="_Toc448926737"/>
            <w:bookmarkStart w:id="44" w:name="_Toc448926926"/>
            <w:bookmarkStart w:id="45" w:name="_Toc448927014"/>
            <w:bookmarkStart w:id="46" w:name="_Toc448928077"/>
            <w:bookmarkStart w:id="47" w:name="_Toc449085425"/>
            <w:bookmarkStart w:id="48" w:name="_Toc449105983"/>
            <w:bookmarkStart w:id="49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795F2CD5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2B326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</w:t>
            </w:r>
            <w:r w:rsidR="00C76A6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20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3168AF91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75F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No existe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  <w:r w:rsidR="00C76A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, se fotografía Placa de Fábrica 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034709E7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15B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general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de Caldera </w:t>
            </w:r>
            <w:r w:rsidR="00C76A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sin operar </w:t>
            </w:r>
            <w:r w:rsidR="00AC7043">
              <w:t xml:space="preserve">al momento de la </w:t>
            </w:r>
            <w:r w:rsidR="00C76A63">
              <w:t>inspección</w:t>
            </w:r>
            <w:r w:rsidR="00AC7043" w:rsidRPr="00CD178C">
              <w:t>.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  <w:bookmarkStart w:id="50" w:name="_Toc352840404"/>
      <w:bookmarkStart w:id="51" w:name="_Toc352841464"/>
      <w:bookmarkStart w:id="52" w:name="_Toc447875253"/>
      <w:bookmarkStart w:id="53" w:name="_Toc449085431"/>
      <w:bookmarkStart w:id="5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0"/>
      <w:bookmarkEnd w:id="51"/>
      <w:bookmarkEnd w:id="52"/>
      <w:bookmarkEnd w:id="53"/>
      <w:bookmarkEnd w:id="54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42FEDE2D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2B3262" w:rsidRPr="002B3262">
        <w:rPr>
          <w:b/>
          <w:bCs/>
        </w:rPr>
        <w:t>MADERERA LEONESA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="002B3262">
        <w:t xml:space="preserve"> Viejo</w:t>
      </w:r>
      <w:r w:rsidRPr="00BC2E5B">
        <w:t xml:space="preserve"> 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>D.S. N</w:t>
      </w:r>
      <w:r w:rsidR="00056DA2">
        <w:t>°</w:t>
      </w:r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69E489A" w14:textId="41541722" w:rsidR="006074DA" w:rsidRDefault="006074DA" w:rsidP="0001377C">
      <w:pPr>
        <w:spacing w:after="0" w:line="240" w:lineRule="auto"/>
        <w:jc w:val="both"/>
      </w:pPr>
    </w:p>
    <w:p w14:paraId="52084F5D" w14:textId="23D97EB9" w:rsidR="006074DA" w:rsidRDefault="006074DA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6074DA" w14:paraId="65C4E7F6" w14:textId="77777777" w:rsidTr="007C5428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6676A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A18CF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6AC18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6074DA" w:rsidRPr="0048793A" w14:paraId="524EB012" w14:textId="77777777" w:rsidTr="007C5428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3C100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11007C7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5F070A8C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2C2C91FA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44E8DF17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34C342D5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41E7B82D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1652B" w14:textId="77777777" w:rsidR="006074DA" w:rsidRPr="0048793A" w:rsidRDefault="006074DA" w:rsidP="007C5428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N° 48/2015 Ministerio de Medio Ambiente. </w:t>
            </w:r>
          </w:p>
          <w:p w14:paraId="71E3261E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>Las calderas nuevas y existentes, de potencia térmica nominal mayor o igual a 75 kWt, deberán cumplir con el límite máximo de emisión de MP y eficiencia que se indica en la tabla siguiente:</w:t>
            </w:r>
          </w:p>
          <w:p w14:paraId="323A44B6" w14:textId="77777777" w:rsidR="006074DA" w:rsidRPr="0048793A" w:rsidRDefault="006074DA" w:rsidP="007C5428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6074DA" w:rsidRPr="0048793A" w14:paraId="1EDE604B" w14:textId="77777777" w:rsidTr="007C5428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006ABEAE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A21D468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6074DA" w:rsidRPr="0048793A" w14:paraId="0C00265E" w14:textId="77777777" w:rsidTr="007C5428">
              <w:trPr>
                <w:jc w:val="center"/>
              </w:trPr>
              <w:tc>
                <w:tcPr>
                  <w:tcW w:w="3913" w:type="dxa"/>
                  <w:vMerge/>
                </w:tcPr>
                <w:p w14:paraId="5420D94D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0B3D3C13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47365FA5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6074DA" w:rsidRPr="0048793A" w14:paraId="55433C9A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7CCCAD6D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75 kWt y menor a 300 KWt</w:t>
                  </w:r>
                </w:p>
              </w:tc>
              <w:tc>
                <w:tcPr>
                  <w:tcW w:w="1899" w:type="dxa"/>
                </w:tcPr>
                <w:p w14:paraId="5326212A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78D317C1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74DA" w:rsidRPr="0048793A" w14:paraId="44BAD10F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0F78B298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300 kWt y menor a 1MWt</w:t>
                  </w:r>
                </w:p>
              </w:tc>
              <w:tc>
                <w:tcPr>
                  <w:tcW w:w="1899" w:type="dxa"/>
                </w:tcPr>
                <w:p w14:paraId="2468321C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4C571B30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74DA" w:rsidRPr="0048793A" w14:paraId="4FCB9947" w14:textId="77777777" w:rsidTr="007C5428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DF3175F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1 MWt y menor a 20 MWt</w:t>
                  </w:r>
                </w:p>
              </w:tc>
              <w:tc>
                <w:tcPr>
                  <w:tcW w:w="1899" w:type="dxa"/>
                </w:tcPr>
                <w:p w14:paraId="01D47913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4F356E0C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6074DA" w:rsidRPr="0048793A" w14:paraId="0B4AB832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50C41E3F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MWt </w:t>
                  </w:r>
                </w:p>
              </w:tc>
              <w:tc>
                <w:tcPr>
                  <w:tcW w:w="1899" w:type="dxa"/>
                </w:tcPr>
                <w:p w14:paraId="0EC92E7B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5708E51F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4C891926" w14:textId="77777777" w:rsidR="006074DA" w:rsidRPr="0048793A" w:rsidRDefault="006074DA" w:rsidP="007C5428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>Simultáneamente, las calderas nuevas de potencia térmica nominal mayor o igual a 300 KWt deberán cumplir con un valor de eficiencia del 85%.</w:t>
            </w:r>
          </w:p>
          <w:p w14:paraId="4296AF7B" w14:textId="77777777" w:rsidR="006074DA" w:rsidRPr="0048793A" w:rsidRDefault="006074DA" w:rsidP="007C5428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14365C7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kWt y menor a 20 MWt, deben realizar mediciones discretas de MP y SO2, de acuerdo a los protocolos que defina la Superintendencia del Medio Ambiente.</w:t>
            </w:r>
          </w:p>
          <w:p w14:paraId="01A44EFA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17766B78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3505993C" w14:textId="77777777" w:rsidR="006074DA" w:rsidRDefault="006074DA" w:rsidP="007C542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2FC57244" wp14:editId="44BD585F">
                  <wp:extent cx="4109497" cy="2676525"/>
                  <wp:effectExtent l="0" t="0" r="5715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2D47272" w14:textId="77777777" w:rsidR="006074DA" w:rsidRPr="0048793A" w:rsidRDefault="006074DA" w:rsidP="007C542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7C266" w14:textId="1ECA6127" w:rsidR="006074DA" w:rsidRDefault="006074DA" w:rsidP="006074DA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 la fecha de emisión de elaboración de este informe (</w:t>
            </w:r>
            <w:r w:rsidR="00C76A63">
              <w:rPr>
                <w:sz w:val="22"/>
                <w:szCs w:val="22"/>
              </w:rPr>
              <w:t>04</w:t>
            </w:r>
            <w:r>
              <w:rPr>
                <w:sz w:val="22"/>
                <w:szCs w:val="22"/>
              </w:rPr>
              <w:t>.</w:t>
            </w:r>
            <w:r w:rsidR="00C76A63">
              <w:rPr>
                <w:sz w:val="22"/>
                <w:szCs w:val="22"/>
              </w:rPr>
              <w:t>02</w:t>
            </w:r>
            <w:r>
              <w:rPr>
                <w:sz w:val="22"/>
                <w:szCs w:val="22"/>
              </w:rPr>
              <w:t>.20</w:t>
            </w:r>
            <w:r w:rsidR="00C76A63">
              <w:rPr>
                <w:sz w:val="22"/>
                <w:szCs w:val="22"/>
              </w:rPr>
              <w:t>21</w:t>
            </w:r>
            <w:r>
              <w:rPr>
                <w:sz w:val="22"/>
                <w:szCs w:val="22"/>
              </w:rPr>
              <w:t xml:space="preserve">) no ha dado cumplimiento al Art. 44 del DS 48/16, no presentando monitoreos y resultados isocinéticos asociados fundamentalmente a MP por ser una fuente fija existente, con una caldera de potencia superior a 75 KWt y emplazada dentro de la Zona Declarada como Latente y Saturada en la comuna de Chillán Viejo. </w:t>
            </w:r>
          </w:p>
          <w:p w14:paraId="5A2988D0" w14:textId="77777777" w:rsidR="006074DA" w:rsidRPr="00B13F14" w:rsidRDefault="006074DA" w:rsidP="006074DA">
            <w:pPr>
              <w:jc w:val="both"/>
              <w:rPr>
                <w:sz w:val="22"/>
                <w:szCs w:val="22"/>
              </w:rPr>
            </w:pPr>
          </w:p>
          <w:p w14:paraId="06727187" w14:textId="77777777" w:rsidR="006074DA" w:rsidRDefault="006074DA" w:rsidP="006074DA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 xml:space="preserve">La omisión de los monitoreos isocinéticos mencionados en el Art. 44 del DS 48/16, no permiten acreditar que la unidad fiscalizable se encuentra dentro de los valores máximos de emisión establecidos en el Art. 40 del DS 48/16. </w:t>
            </w:r>
          </w:p>
          <w:p w14:paraId="6F79F2F9" w14:textId="77777777" w:rsidR="006074DA" w:rsidRPr="00C107C5" w:rsidRDefault="006074DA" w:rsidP="006074DA">
            <w:pPr>
              <w:jc w:val="both"/>
              <w:rPr>
                <w:sz w:val="22"/>
                <w:szCs w:val="22"/>
                <w:lang w:val="es-CL"/>
              </w:rPr>
            </w:pPr>
          </w:p>
          <w:p w14:paraId="346B3DBC" w14:textId="3792592E" w:rsidR="006074DA" w:rsidRDefault="006074DA" w:rsidP="006074DA">
            <w:pPr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 xml:space="preserve">3. </w:t>
            </w:r>
            <w:r>
              <w:rPr>
                <w:rFonts w:cstheme="minorHAnsi"/>
                <w:sz w:val="22"/>
                <w:szCs w:val="22"/>
              </w:rPr>
              <w:t>Por otro lado l</w:t>
            </w:r>
            <w:r w:rsidRPr="00B13F14">
              <w:rPr>
                <w:rFonts w:cstheme="minorHAnsi"/>
                <w:sz w:val="22"/>
                <w:szCs w:val="22"/>
              </w:rPr>
              <w:t xml:space="preserve">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</w:t>
            </w:r>
            <w:r w:rsidR="00C76A63">
              <w:rPr>
                <w:rFonts w:cstheme="minorHAnsi"/>
                <w:sz w:val="22"/>
                <w:szCs w:val="22"/>
              </w:rPr>
              <w:t xml:space="preserve">se reiteran dado que también existe proceso en curso </w:t>
            </w:r>
            <w:r w:rsidR="00C76A63">
              <w:rPr>
                <w:rFonts w:cs="Calibri"/>
              </w:rPr>
              <w:t>Rol F-029-2020</w:t>
            </w:r>
            <w:r w:rsidRPr="00B13F14">
              <w:rPr>
                <w:rFonts w:cstheme="minorHAnsi"/>
                <w:sz w:val="22"/>
                <w:szCs w:val="22"/>
              </w:rPr>
              <w:t>.</w:t>
            </w:r>
            <w:r>
              <w:rPr>
                <w:rFonts w:cstheme="minorHAnsi"/>
                <w:sz w:val="22"/>
                <w:szCs w:val="22"/>
              </w:rPr>
              <w:t xml:space="preserve"> </w:t>
            </w:r>
          </w:p>
          <w:p w14:paraId="108B7D32" w14:textId="71FF84FC" w:rsidR="006074DA" w:rsidRPr="0048793A" w:rsidRDefault="006074DA" w:rsidP="007C5428">
            <w:pPr>
              <w:contextualSpacing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9DF542C" w14:textId="37AD1B70" w:rsidR="006074DA" w:rsidRDefault="006074DA" w:rsidP="0001377C">
      <w:pPr>
        <w:spacing w:after="0" w:line="240" w:lineRule="auto"/>
        <w:jc w:val="both"/>
      </w:pPr>
    </w:p>
    <w:p w14:paraId="07027068" w14:textId="77777777" w:rsidR="006074DA" w:rsidRDefault="006074DA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5" w:name="_Toc449085432"/>
      <w:bookmarkStart w:id="56" w:name="_Toc14354056"/>
      <w:r w:rsidRPr="00767688">
        <w:lastRenderedPageBreak/>
        <w:t>ANEXOS</w:t>
      </w:r>
      <w:bookmarkEnd w:id="55"/>
      <w:bookmarkEnd w:id="56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395149EE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2</w:t>
            </w:r>
            <w:r w:rsidR="00C76A63">
              <w:rPr>
                <w:rFonts w:cs="Calibri"/>
                <w:lang w:val="es-CL" w:eastAsia="en-US"/>
              </w:rPr>
              <w:t>0 de mayo de 2020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4A28F6C0" w:rsidR="000C2147" w:rsidRPr="00497E9F" w:rsidRDefault="008B796C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 xml:space="preserve">Fotos </w:t>
            </w:r>
            <w:r w:rsidR="00C76A63">
              <w:rPr>
                <w:rFonts w:asciiTheme="minorHAnsi" w:hAnsiTheme="minorHAnsi" w:cs="Courier"/>
              </w:rPr>
              <w:t>20 de mayo de 2020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5CF396" w14:textId="77777777" w:rsidR="00FE4717" w:rsidRDefault="00FE4717" w:rsidP="00E56524">
      <w:pPr>
        <w:spacing w:after="0" w:line="240" w:lineRule="auto"/>
      </w:pPr>
      <w:r>
        <w:separator/>
      </w:r>
    </w:p>
    <w:p w14:paraId="5CF9B5A1" w14:textId="77777777" w:rsidR="00FE4717" w:rsidRDefault="00FE4717"/>
  </w:endnote>
  <w:endnote w:type="continuationSeparator" w:id="0">
    <w:p w14:paraId="5D73733C" w14:textId="77777777" w:rsidR="00FE4717" w:rsidRDefault="00FE4717" w:rsidP="00E56524">
      <w:pPr>
        <w:spacing w:after="0" w:line="240" w:lineRule="auto"/>
      </w:pPr>
      <w:r>
        <w:continuationSeparator/>
      </w:r>
    </w:p>
    <w:p w14:paraId="3118A36F" w14:textId="77777777" w:rsidR="00FE4717" w:rsidRDefault="00FE471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924296" w14:textId="77777777" w:rsidR="00FE4717" w:rsidRDefault="00FE4717" w:rsidP="00E56524">
      <w:pPr>
        <w:spacing w:after="0" w:line="240" w:lineRule="auto"/>
      </w:pPr>
      <w:r>
        <w:separator/>
      </w:r>
    </w:p>
    <w:p w14:paraId="1211663D" w14:textId="77777777" w:rsidR="00FE4717" w:rsidRDefault="00FE4717"/>
  </w:footnote>
  <w:footnote w:type="continuationSeparator" w:id="0">
    <w:p w14:paraId="506E8179" w14:textId="77777777" w:rsidR="00FE4717" w:rsidRDefault="00FE4717" w:rsidP="00E56524">
      <w:pPr>
        <w:spacing w:after="0" w:line="240" w:lineRule="auto"/>
      </w:pPr>
      <w:r>
        <w:continuationSeparator/>
      </w:r>
    </w:p>
    <w:p w14:paraId="3A69EFBA" w14:textId="77777777" w:rsidR="00FE4717" w:rsidRDefault="00FE471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3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1"/>
  </w:num>
  <w:num w:numId="4">
    <w:abstractNumId w:val="2"/>
  </w:num>
  <w:num w:numId="5">
    <w:abstractNumId w:val="7"/>
  </w:num>
  <w:num w:numId="6">
    <w:abstractNumId w:val="13"/>
  </w:num>
  <w:num w:numId="7">
    <w:abstractNumId w:val="12"/>
  </w:num>
  <w:num w:numId="8">
    <w:abstractNumId w:val="14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5"/>
  </w:num>
  <w:num w:numId="14">
    <w:abstractNumId w:val="17"/>
  </w:num>
  <w:num w:numId="15">
    <w:abstractNumId w:val="4"/>
  </w:num>
  <w:num w:numId="16">
    <w:abstractNumId w:val="5"/>
  </w:num>
  <w:num w:numId="17">
    <w:abstractNumId w:val="3"/>
  </w:num>
  <w:num w:numId="1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12B9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3262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0A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2FF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2341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4DA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1D09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547D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86FD7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226C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75FAC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6742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25D8D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76A6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376E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4F92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151E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47F3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3E9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4717"/>
    <w:rsid w:val="00FE5C54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121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GiKXHD0BhYhUWMtAna5jkSPrtaXqboYEdLefHfiulT0=</DigestValue>
    </Reference>
    <Reference Type="http://www.w3.org/2000/09/xmldsig#Object" URI="#idOfficeObject">
      <DigestMethod Algorithm="http://www.w3.org/2001/04/xmlenc#sha256"/>
      <DigestValue>+UH3DJ9t77JMe9kPO/tzSwCME3A0qhfxf6CvMK9CCOI=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naU/fFIOkM5uxPzR8d2c/asJyY6ZwF/gjinYfsZxjto=</DigestValue>
    </Reference>
    <Reference Type="http://www.w3.org/2000/09/xmldsig#Object" URI="#idValidSigLnImg">
      <DigestMethod Algorithm="http://www.w3.org/2001/04/xmlenc#sha256"/>
      <DigestValue>Ihm8W/c6JfLcReGQbxKe/wZMCUs1tyiDbU0C9pvygiU=</DigestValue>
    </Reference>
    <Reference Type="http://www.w3.org/2000/09/xmldsig#Object" URI="#idInvalidSigLnImg">
      <DigestMethod Algorithm="http://www.w3.org/2001/04/xmlenc#sha256"/>
      <DigestValue>vOgfynKKle+oTuMD7rNkyT1+SS/s3z+MDhhUzvE9QA0=</DigestValue>
    </Reference>
  </SignedInfo>
  <SignatureValue>FV051QBnxS8HpigILuPgM+5MF3Rij+vBuNZ6t72cMYB8Ha7Vt3ybxnn7JDPUs9A7KEx2mHC2OmYE
Yn+PGlZ4q7w00855qWXnA4e9tGB8lsoiz/xNkPlzrlJKRFvPeN/0ZGOUFGYWkR+/6qQpACEZ827F
tUB4lG54LF+Uhl0vumsuFe32lrPjXVgk3fIoJ9UVicw2HzpZCy4FqPVAwDzMYdbZeefh6Lhvzacg
lvtJg4joMKFLfXS3w78FMstriO5GVtmRzdia9Omz8Y/zS2+Ihe29UNq9DWOiRZB9bT6yWdY0wW6E
dL+tNBWkqf47OHjLqeFjDeEiZMDcc+ZQevc4Dg==</SignatureValue>
  <KeyInfo>
    <X509Data>
      <X509Certificate>MIID8jCCAtqgAwIBAgIQzwNlon3Iia9J7A+1272WIzANBgkqhkiG9w0BAQsFADB4MXYwEQYKCZImiZPyLGQBGRYDbmV0MBUGCgmSJomT8ixkARkWB3dpbmRvd3MwHQYDVQQDExZNUy1Pcmdhbml6YXRpb24tQWNjZXNzMCsGA1UECxMkODJkYmFjYTQtM2U4MS00NmNhLTljNzMtMDk1MGMxZWFjYTk3MB4XDTIwMDcwMTE4MDkyMVoXDTMwMDcwMTE4MzkyMVowLzEtMCsGA1UEAxMkNjU2NWNkY2ItYWNhNy00NTZjLWIyYzktNDcxMDMyZWI5NTgwMIIBIjANBgkqhkiG9w0BAQEFAAOCAQ8AMIIBCgKCAQEAwfYk5lQYvD5zDBfjXt7Y5HId0rTDk0I4VKSdFLil3PPhj8aMR7mozuMucxBtopjtfz0u3KBL5+vzlpxqkAIPtCdiRVMJL5W+nS2fxBSJF2QpGiiYS0ZHKKUcExE2F/7i39f15bB0cYnMxnXDGteAbEoDdB8vUwe8tcBZQvBI6g2d8/X6ugZL6wlMXiGWw7W3gDmhfO2A0+0vq1R3X5FdbxSo37DLSahc5qpU4sWu6AycU/bjr6yrrOsg20nubxaiNNm5YitG5UHemzaTfSPDr7g3+9K9k6JcLfeKuKGx09qW+tTFa0c/xSERFVzFwsKgj/lZOmaBRMhEcvM+mfYHHQIDAQABo4HAMIG9MAwGA1UdEwEB/wQCMAAwFgYDVR0lAQH/BAwwCgYIKwYBBQUHAwIwIgYLKoZIhvcUAQWCHAIEEwSBEMvNZWWnrGxFsslHEDLrlYAwIgYLKoZIhvcUAQWCHAMEEwSBEPFxexGrTZpBv3gWKTJnUXkwIgYLKoZIhvcUAQWCHAUEEwSBEIjgGxaTMXxPnmtnCvA73OQwFAYLKoZIhvcUAQWCHAgEBQSBAlNBMBMGCyqGSIb3FAEFghwHBAQEgQEwMA0GCSqGSIb3DQEBCwUAA4IBAQAPhkCh6N9c9hMbojVhzMyMWxkaU3Qc/CC7wHAdm0v64XTJBIyTuf2IYHhrQu8Pag0WLk/oG5ON268tkx9a2PZZP3wvNszy5KldfVaOiDt+eQrYBHtZazjNmkV2VN4pDFzFT1NKW8Gf3tIrkDH2EEkeI/iX6uRI9PiD6gjvL51MTocARIWlJeDnrZguCsiE95NPs1Tdwvb21uCeO4vAjVvEyAI30aRMzf4vzBomT5OkR5Uuv/Ezu+F/ies0uuZ6g7DA84kCtpjlgTu067qtDzcx29bWyQEI/EXhVZ3MM2mopAJiwva5YkezYeTzj6kiylxAheA+fbc3eeflxGDbeItY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dCopiYYBvIspVHpHrItcBYbwLJqGxilNgJZYjUoyPL4=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yitio8aR6y2l78FWzt+EFJzcP7jKGCk6a2gJqV8eDfg=</DigestValue>
      </Reference>
      <Reference URI="/word/endnotes.xml?ContentType=application/vnd.openxmlformats-officedocument.wordprocessingml.endnotes+xml">
        <DigestMethod Algorithm="http://www.w3.org/2001/04/xmlenc#sha256"/>
        <DigestValue>/lg0LiG4hYq1HnM37vCzt6eR3Lg1iaAs5D8E/Oqe4mk=</DigestValue>
      </Reference>
      <Reference URI="/word/fontTable.xml?ContentType=application/vnd.openxmlformats-officedocument.wordprocessingml.fontTable+xml">
        <DigestMethod Algorithm="http://www.w3.org/2001/04/xmlenc#sha256"/>
        <DigestValue>rjdG2fLgZkGMUui3gGi6eIpV0kqR/FtWER/JvvRAfk0=</DigestValue>
      </Reference>
      <Reference URI="/word/footer1.xml?ContentType=application/vnd.openxmlformats-officedocument.wordprocessingml.footer+xml">
        <DigestMethod Algorithm="http://www.w3.org/2001/04/xmlenc#sha256"/>
        <DigestValue>dcoVZdSWwnPN9GjJEfnKs/clq/qU3pYB2AFcpdS+890=</DigestValue>
      </Reference>
      <Reference URI="/word/footer2.xml?ContentType=application/vnd.openxmlformats-officedocument.wordprocessingml.footer+xml">
        <DigestMethod Algorithm="http://www.w3.org/2001/04/xmlenc#sha256"/>
        <DigestValue>BEnJOrwILZqz7G7VSjvVr7we/W7nBcXbLjHq9dvI9Sc=</DigestValue>
      </Reference>
      <Reference URI="/word/footnotes.xml?ContentType=application/vnd.openxmlformats-officedocument.wordprocessingml.footnotes+xml">
        <DigestMethod Algorithm="http://www.w3.org/2001/04/xmlenc#sha256"/>
        <DigestValue>PMztF2/c43IrcDT+DoH2AcNR1ND8biFdGEtH5LGYglg=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cQEbrh5T+XahlAZgCdbXUE01lahlq7yJMxpiS+iPOhU=</DigestValue>
      </Reference>
      <Reference URI="/word/media/image3.png?ContentType=image/png">
        <DigestMethod Algorithm="http://www.w3.org/2001/04/xmlenc#sha256"/>
        <DigestValue>ybiR0M4KzXL0Ael824gYvvxU9ra8+naO4s08Bv+IAvI=</DigestValue>
      </Reference>
      <Reference URI="/word/media/image4.jpg?ContentType=image/jpeg">
        <DigestMethod Algorithm="http://www.w3.org/2001/04/xmlenc#sha256"/>
        <DigestValue>a7s8BLsBTPwYujoksLZvzrJT2NlsGCqqtuE5sxMRQPs=</DigestValue>
      </Reference>
      <Reference URI="/word/media/image5.jpg?ContentType=image/jpeg">
        <DigestMethod Algorithm="http://www.w3.org/2001/04/xmlenc#sha256"/>
        <DigestValue>HDeC23bH9/EyW0RRgbK2SbLVk+z8iAVYactiy4YWIgU=</DigestValue>
      </Reference>
      <Reference URI="/word/numbering.xml?ContentType=application/vnd.openxmlformats-officedocument.wordprocessingml.numbering+xml">
        <DigestMethod Algorithm="http://www.w3.org/2001/04/xmlenc#sha256"/>
        <DigestValue>YTjIwq+w2i/fv4Az3AeHwG9hR5b8jWwe4n5mstJydNs=</DigestValue>
      </Reference>
      <Reference URI="/word/settings.xml?ContentType=application/vnd.openxmlformats-officedocument.wordprocessingml.settings+xml">
        <DigestMethod Algorithm="http://www.w3.org/2001/04/xmlenc#sha256"/>
        <DigestValue>2j9C1Xg5BvnuNW591bKoTCF0Y/MoTYW+6YdBrACZ5yk=</DigestValue>
      </Reference>
      <Reference URI="/word/styles.xml?ContentType=application/vnd.openxmlformats-officedocument.wordprocessingml.styles+xml">
        <DigestMethod Algorithm="http://www.w3.org/2001/04/xmlenc#sha256"/>
        <DigestValue>kWd+f/WomNZdHIAA5j9Z9RbxByh4YEDTgy4WEbfNYPs=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LtuvUj4WX/6L+tlyX0EpebPDzEdqSOkLfp3LIQbH3tE=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2021-02-04T15:55:55Z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16.0.13628/22</OfficeVersion>
          <ApplicationVersion>16.0.13628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2021-02-04T15:55:55Z</xd:SigningTime>
          <xd:SigningCertificate>
            <xd:Cert>
              <xd:CertDigest>
                <DigestMethod Algorithm="http://www.w3.org/2001/04/xmlenc#sha256"/>
                <DigestValue>1piw8K+WpGhLtqPair+8zCs8dcCRi7HHsMVS7C4l/4Y=</DigestValue>
              </xd:CertDigest>
              <xd:IssuerSerial>
                <X509IssuerName>DC=net + DC=windows + CN=MS-Organization-Access + OU=82dbaca4-3e81-46ca-9c73-0950c1eaca97</X509IssuerName>
                <X509SerialNumber>275167833415313547892815236992646092323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GABAACfAAAAAAAAAAAAAAAyFgAAEgoAACBFTUYAAAEA2KoAAMs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/AAAAAAAAAAAAAIA/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/AAAAAAAAAAAAAIA/AAAAAAAAAAAAAAAAAAAAAAAAAAAAAAAAAAAAAAAAAAAlAAAADAAAAAAAAIAoAAAADAAAAAEAAAAnAAAAGAAAAAEAAAAAAAAA////AAAAAAAlAAAADAAAAAEAAABMAAAAZAAAAAAAAAAAAAAAYAEAAJ8AAAAAAAAAAAAAAGEBAACgAAAAIQDwAAAAAAAAAAAAAACAPwAAAAAAAAAAAACAPwAAAAAAAAAAAAAAAAAAAAAAAAAAAAAAAAAAAAAAAAAAJQAAAAwAAAAAAACAKAAAAAwAAAABAAAAJwAAABgAAAABAAAAAAAAAP///wAAAAAAJQAAAAwAAAABAAAATAAAAGQAAAAAAAAAAAAAAGA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H9lCQAAAAkAAAAkog8BAACHdsLDBWaX2mcAYMwzAaAkChJw0goSoCQKEgJBAAAIog8BBUT7ZP////8MDt9kbgzfZDjzAhJw0goSigzfZFvZZ6AAAAAAcNIKEgEAAABX2WegOPMCEojk7KFAow8B1KMPAWnaPXUkog8BgLV/AwAAPXVrCt9k8////wAAAAAAAAAAAAAAAJABAAAAAAABAAAAAHMAZQBnAG8AZQAgAHUAaQBBrSR+iKIPAeG2I3UAAIR2CQAAAAAAAAC2RCR1AAAAAFQGTP8JAAAAiKMPARBeGnUB2AAAiKMPAQAAAAAAAAAAAAAAAAAAAAAAAAAAZHYACAAAAAAlAAAADAAAAAEAAAAYAAAADAAAAAAAAAASAAAADAAAAAEAAAAeAAAAGAAAAO4AAAAFAAAAMgEAABYAAAAlAAAADAAAAAEAAABUAAAAiAAAAO8AAAAFAAAAMAEAABUAAAABAAAAAMCAQY7jgEHvAAAABQAAAAoAAABMAAAAAAAAAAAAAAAAAAAA//////////9gAAAAMAA0AC0AMAAyAC0AMgAwADIAMQAHAAAABwAAAAUAAAAHAAAABwAAAAUAAAAHAAAABwAAAAcAAAAHAAAASwAAAEAAAAAwAAAABQAAACAAAAABAAAAAQAAABAAAAAAAAAAAAAAAGEBAACgAAAAAAAAAAAAAABhAQAAoAAAAFIAAABwAQAAAgAAABQAAAAJAAAAAAAAAAAAAAC8AgAAAAAAAAECAiJTAHkAcwB0AGUAbQAAAAAAAAAAAAAAAAAAAAAAAAAAAAAAAAAAAAAAAAAAAAAAAAAAAAAAAAAAAAAAAAAAAAAAAAAPAQ5mIHdo5w8BrmYgdwkAAABg4zMB2WYgd7TnDwFg4zMBcqQFZgAAAABypAVmAAAAAGDjMwEAAAAAAAAAAAAAAAAAAAAAYPUzAQAAAAAAAAAAAAAAAAAAAAAAAAAAAAAAAAAAAAAAAAAAAAAAAAAAAAAAAAAAAAAAAAAAAAAAAAAAAAAAAA0CAADh6SR+XOgPAeJzHHcAAAAAAQAAALTnDwH//wAAAAAAAJx2HHecdhx3AAAAAIzoDwGQ6A8BAAAAAAAAAAC2RCR13pJ/ZVQGTP8HAAAAxOgPARBeGnUB2AAAxOgPAQAAAAAAAAAAAAAAAAAAAAAAAAAA4OcPA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8BPds9dU75HHfUhw8BAAAAACAAAAAgAAAAhIcPAWGz5WYAADMBAAAAACAAAABEjA8BoA8AAASMDwH1YtpkIAAAAAEAAAAZSNpkS/dnoACYNBc9RdpkEML+FniIDwEAmDQXnBo9ZTjB7KEwrTNlhIkPAWnaPXXUhw8BAgAAAAAAPXUwrTNl4P///wAAAAAAAAAAAAAAAJABAAAAAAABAAAAAGEAcgBpAGEAbAAAAAAAAAAAAAAAAAAAAAAAAAAAAAAABgAAAAAAAAC2RCR1AAAAAFQGTP8GAAAAOIkPARBeGnUB2AAAOIkPAQAAAAAAAAAAAAAAAAAAAAAAAAAAZHYACAAAAAAlAAAADAAAAAMAAAAYAAAADAAAAAAAAAASAAAADAAAAAEAAAAWAAAADAAAAAgAAABUAAAAVAAAAAwAAAA3AAAAIAAAAFoAAAABAAAAAMCAQY7jgEEMAAAAWwAAAAEAAABMAAAABAAAAAsAAAA3AAAAIgAAAFsAAABQAAAAWAD6I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hAAAAAABACAABv88tFckA8BCiK2Y2ABsRQAAAAA8IIPAYydPXVpagAAyIIPAeBSRQNgAbEUxGQh7MCCDwHEZOz//////8i/AAAh7AEAYAGxFAAAAABpamn//////8i/AAAKaQoADLEeFwAAAAC8WIJ2nrI/dcRkIezMhzcXAAAAAP////8AAAAA0IAeHTCHDwEAAAAA0IAeHfAuNRKvsj91xGQh7AD8AAABAAAAzIc3F9CAHh0AAAAAANwAAAAAAAAAAAAAxGTsAAEAAAAA2AAAMIcPAcRk7P//////yL8AACHsAQBgAbEUAAAAAMRkAAAchg8BUCk/dcRkIex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YAEAAJsAAAAAAAAAYQAAAGEBAAA7AAAAIQDwAAAAAAAAAAAAAACAPwAAAAAAAAAAAACAPwAAAAAAAAAAAAAAAAAAAAAAAAAAAAAAAAAAAAAAAAAAJQAAAAwAAAAAAACAKAAAAAwAAAAEAAAAJwAAABgAAAAEAAAAAAAAAP///wAAAAAAJQAAAAwAAAAEAAAATAAAAGQAAAAOAAAAYQAAAD8BAABxAAAADgAAAGEAAAAyAQAAEQAAACEA8AAAAAAAAAAAAAAAgD8AAAAAAAAAAAAAgD8AAAAAAAAAAAAAAAAAAAAAAAAAAAAAAAAAAAAAAAAAACUAAAAMAAAAAAAAgCgAAAAMAAAABAAAACUAAAAMAAAAAQAAABgAAAAMAAAAAAAAABIAAAAMAAAAAQAAAB4AAAAYAAAADgAAAGEAAABAAQAAcgAAACUAAAAMAAAAAQAAAFQAAADYAAAADwAAAGEAAACWAAAAcQAAAAEAAAAAwIBBjuOAQQ8AAABhAAAAFwAAAEwAAAAAAAAAAAAAAAAAAAD//////////3wAAABDAHIAaQBzAHQAaQBhAG4AIABMAGkAbgBlAHIAbwBzACAATAB1AGUAbgBnAG8AaXIIAAAABQAAAAMAAAAGAAAABAAAAAMAAAAHAAAABwAAAAQAAAAGAAAAAwAAAAcAAAAHAAAABQAAAAgAAAAGAAAABAAAAAYAAAAHAAAABwAAAAcAAAAIAAAACAAAAEsAAABAAAAAMAAAAAUAAAAgAAAAAQAAAAEAAAAQAAAAAAAAAAAAAABhAQAAoAAAAAAAAAAAAAAAYQEAAKAAAAAlAAAADAAAAAIAAAAnAAAAGAAAAAQAAAAAAAAA////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YQEAAKAAAAAlAAAADAAAAAIAAAAnAAAAGAAAAAQAAAAAAAAA////AAAAAAAlAAAADAAAAAQAAABMAAAAZAAAAA4AAACLAAAAUgEAAJsAAAAOAAAAiwAAAEUBAAARAAAAIQDwAAAAAAAAAAAAAACAPwAAAAAAAAAAAACAPwAAAAAAAAAAAAAAAAAAAAAAAAAAAAAAAAAAAAAAAAAAJQAAAAwAAAAAAACAKAAAAAwAAAAEAAAAJQAAAAwAAAABAAAAGAAAAAwAAAAAAAAAEgAAAAwAAAABAAAAFgAAAAwAAAAAAAAAVAAAAHQBAAAPAAAAiwAAAFEBAACbAAAAAQAAAADAgEGO44BBDwAAAIsAAAAxAAAATAAAAAQAAAAOAAAAiwAAAFMBAACcAAAAsAAAAEYAaQByAG0AYQBkAG8AIABwAG8AcgA6ACAANgA1ADYANQBjAGQAYwBiAC0AYQBjAGEANwAtADQANQA2AGMALQBiADIAYwA5AC0ANAA3ADEAMAAzADIAZQBiADkANQA4ADAAbGUGAAAAAwAAAAUAAAALAAAABwAAAAgAAAAIAAAABAAAAAgAAAAIAAAABQAAAAMAAAAEAAAABwAAAAcAAAAHAAAABwAAAAYAAAAIAAAABgAAAAgAAAAFAAAABwAAAAYAAAAHAAAABwAAAAUAAAAHAAAABwAAAAcAAAAGAAAABQAAAAgAAAAHAAAABgAAAAcAAAAFAAAABwAAAAcAAAAHAAAABwAAAAcAAAAHAAAABwAAAAgAAAAHAAAABwAAAAcAAAAHAAAAFgAAAAwAAAAAAAAAJQAAAAwAAAACAAAADgAAABQAAAAAAAAAEAAAABQAAAA=</Object>
  <Object Id="idInvalidSigLnImg">AQAAAGwAAAAAAAAAAAAAAGABAACfAAAAAAAAAAAAAAAyFgAAEgoAACBFTUYAAAEADK8AANE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/AAAAAAAAAAAAAIA/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/AAAAAAAAAAAAAIA/AAAAAAAAAAAAAAAAAAAAAAAAAAAAAAAAAAAAAAAAAAAlAAAADAAAAAAAAIAoAAAADAAAAAEAAAAnAAAAGAAAAAEAAAAAAAAA////AAAAAAAlAAAADAAAAAEAAABMAAAAZAAAAAAAAAAAAAAAYAEAAJ8AAAAAAAAAAAAAAGEBAACgAAAAIQDwAAAAAAAAAAAAAACAPwAAAAAAAAAAAACAPwAAAAAAAAAAAAAAAAAAAAAAAAAAAAAAAAAAAAAAAAAAJQAAAAwAAAAAAACAKAAAAAwAAAABAAAAJwAAABgAAAABAAAAAAAAAP///wAAAAAAJQAAAAwAAAABAAAATAAAAGQAAAAAAAAAAAAAAGA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H9lCQAAAAkAAAAkog8BAACHdsLDBWaX2mcAYMwzAaAkChJw0goSoCQKEgJBAAAIog8BBUT7ZP////8MDt9kbgzfZDjzAhJw0goSigzfZFvZZ6AAAAAAcNIKEgEAAABX2WegOPMCEojk7KFAow8B1KMPAWnaPXUkog8BgLV/AwAAPXVrCt9k8////wAAAAAAAAAAAAAAAJABAAAAAAABAAAAAHMAZQBnAG8AZQAgAHUAaQBBrSR+iKIPAeG2I3UAAIR2CQAAAAAAAAC2RCR1AAAAAFQGTP8JAAAAiKMPARBeGnUB2AAAiKMPAQAAAAAAAAAAAAAAAAAAAAAAAAAA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YQEAAKAAAAAAAAAAAAAAAGEBAACgAAAAUgAAAHABAAACAAAAFAAAAAkAAAAAAAAAAAAAALwCAAAAAAAAAQICIlMAeQBzAHQAZQBtAAAAAAAAAAAAAAAAAAAAAAAAAAAAAAAAAAAAAAAAAAAAAAAAAAAAAAAAAAAAAAAAAAAAAAAAAA8BDmYgd2jnDwGuZiB3CQAAAGDjMwHZZiB3tOcPAWDjMwFypAVmAAAAAHKkBWYAAAAAYOMzAQAAAAAAAAAAAAAAAAAAAABg9TMBAAAAAAAAAAAAAAAAAAAAAAAAAAAAAAAAAAAAAAAAAAAAAAAAAAAAAAAAAAAAAAAAAAAAAAAAAAAAAAAADQIAAOHpJH5c6A8B4nMcdwAAAAABAAAAtOcPAf//AAAAAAAAnHYcd5x2HHcAAAAAjOgPAZDoDwEAAAAAAAAAALZEJHXekn9lVAZM/wcAAADE6A8BEF4adQHYAADE6A8BAAAAAAAAAAAAAAAAAAAAAAAAAADg5w8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E92z11Tvkcd9SHDwEAAAAAIAAAACAAAACEhw8BYbPlZgAAMwEAAAAAIAAAAESMDwGgDwAABIwPAfVi2mQgAAAAAQAAABlI2mRL92egAJg0Fz1F2mQQwv4WeIgPAQCYNBecGj1lOMHsoTCtM2WEiQ8Bado9ddSHDwECAAAAAAA9dTCtM2Xg////AAAAAAAAAAAAAAAAkAEAAAAAAAEAAAAAYQByAGkAYQBsAAAAAAAAAAAAAAAAAAAAAAAAAAAAAAAGAAAAAAAAALZEJHUAAAAAVAZM/wYAAAA4iQ8BEF4adQHYAAA4iQ8B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G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ACEAAAAACEgg8BzzeGZWwwgna3NJRlYAGxFAAAAADwgg8BjJ09dWlqAADIgg8B4FJFA2ABsRSoZSEOuGiFA6hlDv//////yL8AACEOAQBgAbEUAAAAAGlqaf//////yL8AAAppCgAMsR4XAAAAALxYgnaesj91qGUhDsyHNxcAAAAA/////wAAAADkhB0dMIcPAQAAAADkhB0dOCY1Eq+yP3WoZSEOAPwAAAEAAADMhzcX5IQdHQAAAAAA3AAAAAAAAAAAAACoZQ4AAQAAAADYAAAwhw8BqGUO///////IvwAAIQ4BAGABsRQAAAAAqGUAAByGDwFQKT91qGUhDm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YQEAADsAAAAhAPAAAAAAAAAAAAAAAIA/AAAAAAAAAAAAAIA/AAAAAAAAAAAAAAAAAAAAAAAAAAAAAAAAAAAAAAAAAAAlAAAADAAAAAAAAIAoAAAADAAAAAQAAAAnAAAAGAAAAAQAAAAAAAAA////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NgAAAAPAAAAYQAAAJYAAABxAAAAAQAAAADAgEGO44BBDwAAAGEAAAAXAAAATAAAAAAAAAAAAAAAAAAAAP//////////fAAAAEMAcgBpAHMAdABpAGEAbgAgAEwAaQBuAGUAcgBvAHMAIABMAHUAZQBuAGcAbwA2AAgAAAAFAAAAAwAAAAYAAAAEAAAAAwAAAAcAAAAHAAAABAAAAAYAAAADAAAABwAAAAcAAAAFAAAACAAAAAYAAAAEAAAABgAAAAcAAAAHAAAABwAAAAgAAAAIAAAASwAAAEAAAAAwAAAABQAAACAAAAABAAAAAQAAABAAAAAAAAAAAAAAAGEBAACgAAAAAAAAAAAAAABhAQAAoAAAACUAAAAMAAAAAgAAACcAAAAYAAAABAAAAAAAAAD///8AAAAAACUAAAAMAAAABAAAAEwAAABkAAAADgAAAHYAAAA/AQAAhgAAAA4AAAB2AAAAMgEAABEAAAAhAPAAAAAAAAAAAAAAAIA/AAAAAAAAAAAAAIA/AAAAAAAAAAAAAAAAAAAAAAAAAAAAAAAAAAAAAAAAAAAlAAAADAAAAAAAAIAoAAAADAAAAAQAAAAlAAAADAAAAAEAAAAYAAAADAAAAAAAAAASAAAADAAAAAEAAAAeAAAAGAAAAA4AAAB2AAAAQAEAAIcAAAAlAAAADAAAAAEAAABUAAAAAAEAAA8AAAB2AAAAwgAAAIYAAAABAAAAAMCAQY7jgEEPAAAAdgAAAB4AAABMAAAAAAAAAAAAAAAAAAAA//////////+IAAAASgBlAGYAZQAgAE8AZgBpAGMAaQBuAGEAIABSAGUAZwBpAG8AbgBhAGwAIABkAGUAIADRAHUAYgBsAGUABQAAAAcAAAAEAAAABwAAAAQAAAAKAAAABAAAAAMAAAAGAAAAAwAAAAcAAAAHAAAABAAAAAgAAAAHAAAACAAAAAMAAAAIAAAABwAAAAcAAAADAAAABAAAAAgAAAAHAAAABAAAAAoAAAAHAAAACAAAAAMAAAAHAAAASwAAAEAAAAAwAAAABQAAACAAAAABAAAAAQAAABAAAAAAAAAAAAAAAGEBAACgAAAAAAAAAAAAAABhAQAAoAAAACUAAAAMAAAAAgAAACcAAAAYAAAABAAAAAAAAAD///8AAAAAACUAAAAMAAAABAAAAEwAAABkAAAADgAAAIsAAABSAQAAmwAAAA4AAACLAAAARQEAABEAAAAhAPAAAAAAAAAAAAAAAIA/AAAAAAAAAAAAAIA/AAAAAAAAAAAAAAAAAAAAAAAAAAAAAAAAAAAAAAAAAAAlAAAADAAAAAAAAIAoAAAADAAAAAQAAAAlAAAADAAAAAEAAAAYAAAADAAAAAAAAAASAAAADAAAAAEAAAAWAAAADAAAAAAAAABUAAAAdAEAAA8AAACLAAAAUQEAAJsAAAABAAAAAMCAQY7jgEEPAAAAiwAAADEAAABMAAAABAAAAA4AAACLAAAAUwEAAJwAAACwAAAARgBpAHIAbQBhAGQAbwAgAHAAbwByADoAIAA2ADUANgA1AGMAZABjAGIALQBhAGMAYQA3AC0ANAA1ADYAYwAtAGIAMgBjADkALQA0ADcAMQAwADMAMgBlAGIAOQA1ADgAMAAobgYAAAADAAAABQAAAAsAAAAHAAAACAAAAAgAAAAEAAAACAAAAAgAAAAFAAAAAwAAAAQAAAAHAAAABwAAAAcAAAAHAAAABgAAAAgAAAAGAAAACAAAAAUAAAAHAAAABgAAAAcAAAAHAAAABQAAAAcAAAAHAAAABwAAAAYAAAAFAAAACAAAAAcAAAAGAAAABwAAAAUAAAAHAAAABwAAAAcAAAAHAAAABwAAAAcAAAAHAAAACAAAAAcAAAAHAAAABw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C5B6D-80BC-4CFC-AD89-44F69B587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1227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</cp:lastModifiedBy>
  <cp:revision>3</cp:revision>
  <dcterms:created xsi:type="dcterms:W3CDTF">2021-02-04T15:52:00Z</dcterms:created>
  <dcterms:modified xsi:type="dcterms:W3CDTF">2021-02-04T15:54:00Z</dcterms:modified>
</cp:coreProperties>
</file>