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customXml/itemProps5.xml" ContentType="application/vnd.openxmlformats-officedocument.customXmlProperties+xml"/>
  <Override PartName="/word/numbering.xml" ContentType="application/vnd.openxmlformats-officedocument.wordprocessingml.numbering+xml"/>
  <Override PartName="/docProps/custom.xml" ContentType="application/vnd.openxmlformats-officedocument.custom-properties+xml"/>
  <Override PartName="/word/styles.xml" ContentType="application/vnd.openxmlformats-officedocument.wordprocessingml.styl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D1B5CB" w14:textId="77777777" w:rsidR="00C07655" w:rsidRPr="00EF5BA8" w:rsidRDefault="00C07655" w:rsidP="00612EF2">
      <w:pPr>
        <w:spacing w:line="276" w:lineRule="auto"/>
        <w:rPr>
          <w:rFonts w:cstheme="minorHAnsi"/>
        </w:rPr>
      </w:pPr>
    </w:p>
    <w:p w14:paraId="6337FA12" w14:textId="77777777" w:rsidR="00C07655" w:rsidRPr="00EF5BA8" w:rsidRDefault="00C07655" w:rsidP="00612EF2">
      <w:pPr>
        <w:spacing w:line="276" w:lineRule="auto"/>
        <w:rPr>
          <w:rFonts w:cstheme="minorHAnsi"/>
        </w:rPr>
      </w:pPr>
    </w:p>
    <w:p w14:paraId="75816FC2" w14:textId="77777777" w:rsidR="00C07655" w:rsidRPr="00EF5BA8" w:rsidRDefault="00C07655" w:rsidP="00612EF2">
      <w:pPr>
        <w:spacing w:line="276" w:lineRule="auto"/>
        <w:rPr>
          <w:rFonts w:cstheme="minorHAnsi"/>
        </w:rPr>
      </w:pPr>
    </w:p>
    <w:p w14:paraId="01A962E9" w14:textId="77777777" w:rsidR="00C07655" w:rsidRPr="00EF5BA8" w:rsidRDefault="00C07655" w:rsidP="00612EF2">
      <w:pPr>
        <w:spacing w:line="276" w:lineRule="auto"/>
        <w:rPr>
          <w:rFonts w:cstheme="minorHAnsi"/>
        </w:rPr>
      </w:pPr>
    </w:p>
    <w:p w14:paraId="5A443AD1" w14:textId="77777777" w:rsidR="00C07655" w:rsidRPr="00EF5BA8" w:rsidRDefault="00C07655" w:rsidP="00612EF2">
      <w:pPr>
        <w:spacing w:line="276" w:lineRule="auto"/>
        <w:rPr>
          <w:rFonts w:cstheme="minorHAnsi"/>
        </w:rPr>
      </w:pPr>
    </w:p>
    <w:p w14:paraId="06914A48" w14:textId="77777777" w:rsidR="00C07655" w:rsidRPr="00EF5BA8" w:rsidRDefault="00C07655" w:rsidP="00612EF2">
      <w:pPr>
        <w:spacing w:line="276" w:lineRule="auto"/>
        <w:rPr>
          <w:rFonts w:cstheme="minorHAnsi"/>
        </w:rPr>
      </w:pPr>
    </w:p>
    <w:p w14:paraId="0EDB6FBF" w14:textId="77777777" w:rsidR="00C07655" w:rsidRPr="00EF5BA8" w:rsidRDefault="00C07655" w:rsidP="00612EF2">
      <w:pPr>
        <w:spacing w:line="276" w:lineRule="auto"/>
        <w:rPr>
          <w:rFonts w:cstheme="minorHAnsi"/>
        </w:rPr>
      </w:pPr>
    </w:p>
    <w:p w14:paraId="135A9FB9" w14:textId="77777777" w:rsidR="00C07655" w:rsidRPr="00EF5BA8" w:rsidRDefault="00C07655" w:rsidP="00612EF2">
      <w:pPr>
        <w:spacing w:line="276" w:lineRule="auto"/>
        <w:rPr>
          <w:rFonts w:cstheme="minorHAnsi"/>
        </w:rPr>
      </w:pPr>
    </w:p>
    <w:p w14:paraId="16AE2B91" w14:textId="77777777" w:rsidR="00C07655" w:rsidRPr="00EF5BA8" w:rsidRDefault="00C07655" w:rsidP="00612EF2">
      <w:pPr>
        <w:spacing w:line="276" w:lineRule="auto"/>
        <w:rPr>
          <w:rFonts w:cstheme="minorHAnsi"/>
        </w:rPr>
      </w:pPr>
    </w:p>
    <w:p w14:paraId="32CA055C" w14:textId="77777777" w:rsidR="00C07655" w:rsidRPr="00EF5BA8" w:rsidRDefault="00C07655" w:rsidP="00612EF2">
      <w:pPr>
        <w:spacing w:line="276" w:lineRule="auto"/>
        <w:rPr>
          <w:rFonts w:cstheme="minorHAnsi"/>
        </w:rPr>
      </w:pPr>
    </w:p>
    <w:p w14:paraId="0B3C704B" w14:textId="77777777" w:rsidR="000C128D" w:rsidRPr="00EF5BA8" w:rsidRDefault="000C128D" w:rsidP="00612EF2">
      <w:pPr>
        <w:spacing w:line="276" w:lineRule="auto"/>
        <w:rPr>
          <w:rFonts w:cstheme="minorHAnsi"/>
        </w:rPr>
      </w:pPr>
    </w:p>
    <w:p w14:paraId="28ACA6DE" w14:textId="77777777" w:rsidR="000C128D" w:rsidRDefault="000C128D" w:rsidP="00A4794E">
      <w:pPr>
        <w:spacing w:line="276" w:lineRule="auto"/>
        <w:rPr>
          <w:rFonts w:cstheme="minorHAnsi"/>
        </w:rPr>
      </w:pPr>
    </w:p>
    <w:p w14:paraId="028A6047" w14:textId="77777777" w:rsidR="00CA0510" w:rsidRDefault="00CA0510" w:rsidP="00A4794E">
      <w:pPr>
        <w:spacing w:line="276" w:lineRule="auto"/>
        <w:rPr>
          <w:rFonts w:cstheme="minorHAnsi"/>
        </w:rPr>
      </w:pPr>
    </w:p>
    <w:p w14:paraId="119C3E2A" w14:textId="77777777" w:rsidR="00CA0510" w:rsidRPr="00EF5BA8" w:rsidRDefault="00CA0510" w:rsidP="00A4794E">
      <w:pPr>
        <w:spacing w:line="276" w:lineRule="auto"/>
        <w:rPr>
          <w:rFonts w:cstheme="minorHAnsi"/>
        </w:rPr>
      </w:pPr>
    </w:p>
    <w:p w14:paraId="320997D8" w14:textId="77777777" w:rsidR="00EA0A75" w:rsidRPr="0025129B" w:rsidRDefault="00EA0A75" w:rsidP="00EA0A75">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351307FF" w14:textId="77777777" w:rsidR="00EA0A75" w:rsidRPr="0025129B" w:rsidRDefault="00EA0A75" w:rsidP="00EA0A75">
      <w:pPr>
        <w:spacing w:line="276" w:lineRule="auto"/>
        <w:jc w:val="center"/>
        <w:rPr>
          <w:rFonts w:cstheme="minorHAnsi"/>
          <w:b/>
        </w:rPr>
      </w:pPr>
    </w:p>
    <w:p w14:paraId="362682E6" w14:textId="77777777" w:rsidR="00EA0A75" w:rsidRPr="0025129B" w:rsidRDefault="00EA0A75" w:rsidP="00EA0A75">
      <w:pPr>
        <w:spacing w:line="276" w:lineRule="auto"/>
        <w:jc w:val="center"/>
        <w:rPr>
          <w:rFonts w:cstheme="minorHAnsi"/>
          <w:b/>
        </w:rPr>
      </w:pPr>
    </w:p>
    <w:p w14:paraId="7E789368" w14:textId="77777777" w:rsidR="00EA0A75" w:rsidRPr="0025129B" w:rsidRDefault="00C042A5" w:rsidP="00EA0A75">
      <w:pPr>
        <w:jc w:val="center"/>
        <w:rPr>
          <w:b/>
        </w:rPr>
      </w:pPr>
      <w:r>
        <w:rPr>
          <w:b/>
        </w:rPr>
        <w:t>EXAMEN DE INFORMACIÓN</w:t>
      </w:r>
    </w:p>
    <w:p w14:paraId="72BC0586" w14:textId="77777777" w:rsidR="00EA0A75" w:rsidRPr="0025129B" w:rsidRDefault="00EA0A75" w:rsidP="00EA0A75">
      <w:pPr>
        <w:spacing w:line="276" w:lineRule="auto"/>
        <w:jc w:val="center"/>
        <w:rPr>
          <w:rFonts w:cstheme="minorHAnsi"/>
          <w:b/>
        </w:rPr>
      </w:pPr>
    </w:p>
    <w:p w14:paraId="322CD28D" w14:textId="77777777" w:rsidR="000B0D19" w:rsidRPr="000B0D19" w:rsidRDefault="000B0D19" w:rsidP="000B0D19">
      <w:pPr>
        <w:autoSpaceDE w:val="0"/>
        <w:autoSpaceDN w:val="0"/>
        <w:adjustRightInd w:val="0"/>
        <w:jc w:val="left"/>
        <w:rPr>
          <w:rFonts w:ascii="Calibri" w:hAnsi="Calibri" w:cs="Calibri"/>
          <w:color w:val="000000"/>
          <w:sz w:val="24"/>
          <w:szCs w:val="24"/>
          <w:lang w:eastAsia="es-ES"/>
        </w:rPr>
      </w:pPr>
    </w:p>
    <w:p w14:paraId="7C964236" w14:textId="2FB56B79" w:rsidR="00973F88" w:rsidRPr="00195D64" w:rsidRDefault="009E594C" w:rsidP="00195D64">
      <w:pPr>
        <w:jc w:val="center"/>
        <w:rPr>
          <w:b/>
        </w:rPr>
      </w:pPr>
      <w:r w:rsidRPr="009E594C">
        <w:rPr>
          <w:b/>
        </w:rPr>
        <w:t xml:space="preserve"> </w:t>
      </w:r>
      <w:r w:rsidR="000B2222" w:rsidRPr="000B2222">
        <w:rPr>
          <w:b/>
        </w:rPr>
        <w:t>CODELCO SALVADOR - POTRERILLOS</w:t>
      </w:r>
    </w:p>
    <w:p w14:paraId="2B770D66" w14:textId="77777777" w:rsidR="00EA0A75" w:rsidRPr="00425629" w:rsidRDefault="005646F9" w:rsidP="00EA0A75">
      <w:pPr>
        <w:jc w:val="center"/>
        <w:rPr>
          <w:b/>
        </w:rPr>
      </w:pPr>
      <w:r w:rsidRPr="005646F9">
        <w:rPr>
          <w:b/>
        </w:rPr>
        <w:cr/>
      </w:r>
    </w:p>
    <w:p w14:paraId="593CE32B" w14:textId="5388E4BF" w:rsidR="00D10AA1" w:rsidRPr="00D10AA1" w:rsidRDefault="00D10AA1" w:rsidP="00EF2578">
      <w:pPr>
        <w:jc w:val="center"/>
        <w:rPr>
          <w:b/>
        </w:rPr>
      </w:pPr>
      <w:r w:rsidRPr="00D10AA1">
        <w:rPr>
          <w:b/>
        </w:rPr>
        <w:t>DFZ-2020-3856-III-PPDA</w:t>
      </w:r>
    </w:p>
    <w:p w14:paraId="45BC5ADD" w14:textId="405375FD" w:rsidR="00D10AA1" w:rsidRPr="00973F88" w:rsidRDefault="00D10AA1" w:rsidP="00EF2578">
      <w:pPr>
        <w:jc w:val="center"/>
        <w:rPr>
          <w:b/>
        </w:rPr>
      </w:pPr>
    </w:p>
    <w:tbl>
      <w:tblPr>
        <w:tblW w:w="62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4"/>
        <w:gridCol w:w="2308"/>
        <w:gridCol w:w="2662"/>
      </w:tblGrid>
      <w:tr w:rsidR="00BB0E02" w:rsidRPr="0025129B" w14:paraId="1B42AFE3" w14:textId="77777777" w:rsidTr="00D10AA1">
        <w:trPr>
          <w:trHeight w:val="567"/>
          <w:jc w:val="center"/>
        </w:trPr>
        <w:tc>
          <w:tcPr>
            <w:tcW w:w="1284" w:type="dxa"/>
            <w:shd w:val="clear" w:color="auto" w:fill="D9D9D9" w:themeFill="background1" w:themeFillShade="D9"/>
            <w:vAlign w:val="center"/>
          </w:tcPr>
          <w:p w14:paraId="3B99C197" w14:textId="77777777" w:rsidR="00BB0E02" w:rsidRPr="009A5934" w:rsidRDefault="00BB0E02" w:rsidP="004046B7">
            <w:pPr>
              <w:spacing w:line="276" w:lineRule="auto"/>
              <w:jc w:val="center"/>
              <w:rPr>
                <w:rFonts w:cstheme="minorHAnsi"/>
                <w:b/>
                <w:sz w:val="18"/>
                <w:szCs w:val="18"/>
                <w:highlight w:val="yellow"/>
              </w:rPr>
            </w:pPr>
          </w:p>
        </w:tc>
        <w:tc>
          <w:tcPr>
            <w:tcW w:w="2308" w:type="dxa"/>
            <w:shd w:val="clear" w:color="auto" w:fill="D9D9D9" w:themeFill="background1" w:themeFillShade="D9"/>
            <w:vAlign w:val="center"/>
          </w:tcPr>
          <w:p w14:paraId="14A498E5" w14:textId="77777777" w:rsidR="00BB0E02" w:rsidRPr="0025129B" w:rsidRDefault="00BB0E02" w:rsidP="004046B7">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98A5745" w14:textId="77777777" w:rsidR="00BB0E02" w:rsidRPr="0025129B" w:rsidRDefault="00BB0E02" w:rsidP="004046B7">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BB0E02" w:rsidRPr="0025129B" w14:paraId="43EC7B1A" w14:textId="77777777" w:rsidTr="00D10AA1">
        <w:trPr>
          <w:trHeight w:val="567"/>
          <w:jc w:val="center"/>
        </w:trPr>
        <w:tc>
          <w:tcPr>
            <w:tcW w:w="1284" w:type="dxa"/>
            <w:tcBorders>
              <w:top w:val="single" w:sz="4" w:space="0" w:color="auto"/>
              <w:left w:val="single" w:sz="4" w:space="0" w:color="auto"/>
              <w:bottom w:val="single" w:sz="4" w:space="0" w:color="auto"/>
              <w:right w:val="single" w:sz="4" w:space="0" w:color="auto"/>
            </w:tcBorders>
            <w:vAlign w:val="center"/>
          </w:tcPr>
          <w:p w14:paraId="68624552" w14:textId="77777777" w:rsidR="00BB0E02" w:rsidRPr="00741C1C" w:rsidRDefault="00BB0E02" w:rsidP="004046B7">
            <w:pPr>
              <w:spacing w:line="276" w:lineRule="auto"/>
              <w:jc w:val="center"/>
              <w:rPr>
                <w:rFonts w:cstheme="minorHAnsi"/>
                <w:sz w:val="18"/>
                <w:szCs w:val="18"/>
                <w:lang w:val="es-ES_tradnl"/>
              </w:rPr>
            </w:pPr>
            <w:r w:rsidRPr="00741C1C">
              <w:rPr>
                <w:rFonts w:cstheme="minorHAnsi"/>
                <w:sz w:val="18"/>
                <w:szCs w:val="18"/>
                <w:lang w:val="es-ES_tradnl"/>
              </w:rPr>
              <w:t>Aprobado</w:t>
            </w:r>
          </w:p>
        </w:tc>
        <w:tc>
          <w:tcPr>
            <w:tcW w:w="2308" w:type="dxa"/>
            <w:tcBorders>
              <w:top w:val="single" w:sz="4" w:space="0" w:color="auto"/>
              <w:left w:val="single" w:sz="4" w:space="0" w:color="auto"/>
              <w:bottom w:val="single" w:sz="4" w:space="0" w:color="auto"/>
              <w:right w:val="single" w:sz="4" w:space="0" w:color="auto"/>
            </w:tcBorders>
            <w:vAlign w:val="center"/>
          </w:tcPr>
          <w:p w14:paraId="1D0A3AED" w14:textId="3693167E" w:rsidR="00BB0E02" w:rsidRPr="00741C1C" w:rsidRDefault="00E672E2" w:rsidP="004046B7">
            <w:pPr>
              <w:spacing w:line="276" w:lineRule="auto"/>
              <w:jc w:val="center"/>
              <w:rPr>
                <w:rFonts w:cstheme="minorHAnsi"/>
                <w:b/>
                <w:sz w:val="18"/>
                <w:szCs w:val="18"/>
                <w:lang w:val="es-ES_tradnl"/>
              </w:rPr>
            </w:pPr>
            <w:r>
              <w:rPr>
                <w:rFonts w:cstheme="minorHAnsi"/>
                <w:b/>
                <w:sz w:val="18"/>
                <w:szCs w:val="18"/>
                <w:lang w:val="es-ES_tradnl"/>
              </w:rPr>
              <w:t>María</w:t>
            </w:r>
            <w:r w:rsidR="00D10AA1">
              <w:rPr>
                <w:rFonts w:cstheme="minorHAnsi"/>
                <w:b/>
                <w:sz w:val="18"/>
                <w:szCs w:val="18"/>
                <w:lang w:val="es-ES_tradnl"/>
              </w:rPr>
              <w:t xml:space="preserve"> de los </w:t>
            </w:r>
            <w:r w:rsidR="00DB1970">
              <w:rPr>
                <w:rFonts w:cstheme="minorHAnsi"/>
                <w:b/>
                <w:sz w:val="18"/>
                <w:szCs w:val="18"/>
                <w:lang w:val="es-ES_tradnl"/>
              </w:rPr>
              <w:t>Ángeles</w:t>
            </w:r>
            <w:r w:rsidR="00D10AA1">
              <w:rPr>
                <w:rFonts w:cstheme="minorHAnsi"/>
                <w:b/>
                <w:sz w:val="18"/>
                <w:szCs w:val="18"/>
                <w:lang w:val="es-ES_tradnl"/>
              </w:rPr>
              <w:t xml:space="preserve"> Hanne</w:t>
            </w:r>
          </w:p>
        </w:tc>
        <w:tc>
          <w:tcPr>
            <w:tcW w:w="2662" w:type="dxa"/>
            <w:tcBorders>
              <w:top w:val="single" w:sz="4" w:space="0" w:color="auto"/>
              <w:left w:val="single" w:sz="4" w:space="0" w:color="auto"/>
              <w:bottom w:val="single" w:sz="4" w:space="0" w:color="auto"/>
              <w:right w:val="single" w:sz="4" w:space="0" w:color="auto"/>
            </w:tcBorders>
            <w:vAlign w:val="center"/>
          </w:tcPr>
          <w:p w14:paraId="2C834B4C" w14:textId="77777777" w:rsidR="00BB0E02" w:rsidRPr="0025129B" w:rsidRDefault="00755549" w:rsidP="004046B7">
            <w:pPr>
              <w:spacing w:line="276" w:lineRule="auto"/>
              <w:jc w:val="center"/>
              <w:rPr>
                <w:rFonts w:cs="Calibri"/>
                <w:sz w:val="18"/>
                <w:szCs w:val="18"/>
                <w:lang w:val="es-ES_tradnl"/>
              </w:rPr>
            </w:pPr>
            <w:r>
              <w:rPr>
                <w:rFonts w:cs="Calibri"/>
                <w:sz w:val="16"/>
                <w:szCs w:val="16"/>
              </w:rPr>
              <w:pict w14:anchorId="4CE41C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v:imagedata r:id="rId12" o:title=""/>
                  <o:lock v:ext="edit" ungrouping="t" rotation="t" aspectratio="f" cropping="t" verticies="t" text="t" grouping="t"/>
                  <o:signatureline v:ext="edit" id="{4617164B-0E03-45F4-87AA-F1F547CC8B2B}" provid="{00000000-0000-0000-0000-000000000000}" o:suggestedsigner="Maria de los Angeles Hanne" o:suggestedsigner2="Profesional División Fiscaización" showsigndate="f" issignatureline="t"/>
                </v:shape>
              </w:pict>
            </w:r>
          </w:p>
        </w:tc>
      </w:tr>
      <w:tr w:rsidR="00D10AA1" w:rsidRPr="0025129B" w14:paraId="2E2BD899" w14:textId="77777777" w:rsidTr="00D10AA1">
        <w:trPr>
          <w:trHeight w:val="567"/>
          <w:jc w:val="center"/>
        </w:trPr>
        <w:tc>
          <w:tcPr>
            <w:tcW w:w="1284" w:type="dxa"/>
            <w:tcBorders>
              <w:top w:val="single" w:sz="4" w:space="0" w:color="auto"/>
              <w:left w:val="single" w:sz="4" w:space="0" w:color="auto"/>
              <w:bottom w:val="single" w:sz="4" w:space="0" w:color="auto"/>
              <w:right w:val="single" w:sz="4" w:space="0" w:color="auto"/>
            </w:tcBorders>
            <w:vAlign w:val="center"/>
          </w:tcPr>
          <w:p w14:paraId="51D84F05" w14:textId="10ED7818" w:rsidR="00D10AA1" w:rsidRPr="00741C1C" w:rsidRDefault="00D10AA1" w:rsidP="004046B7">
            <w:pPr>
              <w:spacing w:line="276" w:lineRule="auto"/>
              <w:jc w:val="center"/>
              <w:rPr>
                <w:rFonts w:cstheme="minorHAnsi"/>
                <w:sz w:val="18"/>
                <w:szCs w:val="18"/>
                <w:lang w:val="es-ES_tradnl"/>
              </w:rPr>
            </w:pPr>
            <w:r>
              <w:rPr>
                <w:rFonts w:cstheme="minorHAnsi"/>
                <w:sz w:val="18"/>
                <w:szCs w:val="18"/>
                <w:lang w:val="es-ES_tradnl"/>
              </w:rPr>
              <w:t xml:space="preserve">Revisado </w:t>
            </w:r>
          </w:p>
        </w:tc>
        <w:tc>
          <w:tcPr>
            <w:tcW w:w="2308" w:type="dxa"/>
            <w:tcBorders>
              <w:top w:val="single" w:sz="4" w:space="0" w:color="auto"/>
              <w:left w:val="single" w:sz="4" w:space="0" w:color="auto"/>
              <w:bottom w:val="single" w:sz="4" w:space="0" w:color="auto"/>
              <w:right w:val="single" w:sz="4" w:space="0" w:color="auto"/>
            </w:tcBorders>
            <w:vAlign w:val="center"/>
          </w:tcPr>
          <w:p w14:paraId="725C592A" w14:textId="20DEA744" w:rsidR="00D10AA1" w:rsidRPr="00741C1C" w:rsidRDefault="00D10AA1" w:rsidP="004046B7">
            <w:pPr>
              <w:spacing w:line="276" w:lineRule="auto"/>
              <w:jc w:val="center"/>
              <w:rPr>
                <w:rFonts w:cstheme="minorHAnsi"/>
                <w:b/>
                <w:sz w:val="18"/>
                <w:szCs w:val="18"/>
                <w:lang w:val="es-ES_tradnl"/>
              </w:rPr>
            </w:pPr>
            <w:r>
              <w:rPr>
                <w:rFonts w:cstheme="minorHAnsi"/>
                <w:b/>
                <w:sz w:val="18"/>
                <w:szCs w:val="18"/>
                <w:lang w:val="es-ES_tradnl"/>
              </w:rPr>
              <w:t>Elizabeth Salinas</w:t>
            </w:r>
          </w:p>
        </w:tc>
        <w:tc>
          <w:tcPr>
            <w:tcW w:w="2662" w:type="dxa"/>
            <w:tcBorders>
              <w:top w:val="single" w:sz="4" w:space="0" w:color="auto"/>
              <w:left w:val="single" w:sz="4" w:space="0" w:color="auto"/>
              <w:bottom w:val="single" w:sz="4" w:space="0" w:color="auto"/>
              <w:right w:val="single" w:sz="4" w:space="0" w:color="auto"/>
            </w:tcBorders>
            <w:vAlign w:val="center"/>
          </w:tcPr>
          <w:p w14:paraId="5BD5A51B" w14:textId="383E39E8" w:rsidR="00D10AA1" w:rsidRDefault="00B90157" w:rsidP="004046B7">
            <w:pPr>
              <w:spacing w:line="276" w:lineRule="auto"/>
              <w:jc w:val="center"/>
              <w:rPr>
                <w:rFonts w:cs="Calibri"/>
                <w:sz w:val="16"/>
                <w:szCs w:val="16"/>
              </w:rPr>
            </w:pPr>
            <w:r>
              <w:rPr>
                <w:rFonts w:ascii="Calibri" w:hAnsi="Calibri" w:cs="Calibri"/>
                <w:b/>
                <w:noProof/>
                <w:sz w:val="28"/>
                <w:szCs w:val="32"/>
              </w:rPr>
              <w:drawing>
                <wp:anchor distT="0" distB="0" distL="114300" distR="114300" simplePos="0" relativeHeight="251659264" behindDoc="0" locked="0" layoutInCell="1" allowOverlap="1" wp14:anchorId="5C5624FA" wp14:editId="7C060610">
                  <wp:simplePos x="0" y="0"/>
                  <wp:positionH relativeFrom="column">
                    <wp:posOffset>236855</wp:posOffset>
                  </wp:positionH>
                  <wp:positionV relativeFrom="paragraph">
                    <wp:posOffset>48895</wp:posOffset>
                  </wp:positionV>
                  <wp:extent cx="496570" cy="314325"/>
                  <wp:effectExtent l="0" t="0" r="0" b="9525"/>
                  <wp:wrapNone/>
                  <wp:docPr id="2" name="Imagen 2" descr="Imagen que contiene collar, competencia de atletism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RMA_3.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96570" cy="314325"/>
                          </a:xfrm>
                          <a:prstGeom prst="rect">
                            <a:avLst/>
                          </a:prstGeom>
                        </pic:spPr>
                      </pic:pic>
                    </a:graphicData>
                  </a:graphic>
                  <wp14:sizeRelH relativeFrom="page">
                    <wp14:pctWidth>0</wp14:pctWidth>
                  </wp14:sizeRelH>
                  <wp14:sizeRelV relativeFrom="page">
                    <wp14:pctHeight>0</wp14:pctHeight>
                  </wp14:sizeRelV>
                </wp:anchor>
              </w:drawing>
            </w:r>
            <w:r w:rsidR="00755549">
              <w:rPr>
                <w:rFonts w:cs="Calibri"/>
                <w:sz w:val="16"/>
                <w:szCs w:val="16"/>
              </w:rPr>
              <w:pict w14:anchorId="1C84E25A">
                <v:shape id="_x0000_i1026" type="#_x0000_t75" alt="Línea de firma de Microsoft Office..." style="width:114pt;height:55.5pt">
                  <v:imagedata r:id="rId14" o:title=""/>
                  <o:lock v:ext="edit" ungrouping="t" rotation="t" aspectratio="f" cropping="t" verticies="t" text="t" grouping="t"/>
                  <o:signatureline v:ext="edit" id="{DEB9785F-68CF-4430-A025-F447EE327D2E}" provid="{00000000-0000-0000-0000-000000000000}" o:suggestedsigner="Elizabeth Salinas" o:suggestedsigner2="Profesional División Fiscaización" showsigndate="f" issignatureline="t"/>
                </v:shape>
              </w:pict>
            </w:r>
          </w:p>
        </w:tc>
      </w:tr>
      <w:tr w:rsidR="00BB0E02" w:rsidRPr="0025129B" w14:paraId="530908F1" w14:textId="77777777" w:rsidTr="00D10AA1">
        <w:trPr>
          <w:trHeight w:val="567"/>
          <w:jc w:val="center"/>
        </w:trPr>
        <w:tc>
          <w:tcPr>
            <w:tcW w:w="1284" w:type="dxa"/>
            <w:tcBorders>
              <w:top w:val="single" w:sz="4" w:space="0" w:color="auto"/>
              <w:left w:val="single" w:sz="4" w:space="0" w:color="auto"/>
              <w:bottom w:val="single" w:sz="4" w:space="0" w:color="auto"/>
              <w:right w:val="single" w:sz="4" w:space="0" w:color="auto"/>
            </w:tcBorders>
            <w:vAlign w:val="center"/>
          </w:tcPr>
          <w:p w14:paraId="623B5BC6" w14:textId="7DD0EFAB" w:rsidR="00BB0E02" w:rsidRPr="00741C1C" w:rsidRDefault="00BB0E02" w:rsidP="004046B7">
            <w:pPr>
              <w:spacing w:line="276" w:lineRule="auto"/>
              <w:jc w:val="center"/>
              <w:rPr>
                <w:rFonts w:cstheme="minorHAnsi"/>
                <w:sz w:val="18"/>
                <w:szCs w:val="18"/>
                <w:lang w:val="es-ES_tradnl"/>
              </w:rPr>
            </w:pPr>
            <w:r w:rsidRPr="00741C1C">
              <w:rPr>
                <w:rFonts w:cstheme="minorHAnsi"/>
                <w:sz w:val="18"/>
                <w:szCs w:val="18"/>
                <w:lang w:val="es-ES_tradnl"/>
              </w:rPr>
              <w:t>Elaborado</w:t>
            </w:r>
          </w:p>
        </w:tc>
        <w:tc>
          <w:tcPr>
            <w:tcW w:w="2308" w:type="dxa"/>
            <w:tcBorders>
              <w:top w:val="single" w:sz="4" w:space="0" w:color="auto"/>
              <w:left w:val="single" w:sz="4" w:space="0" w:color="auto"/>
              <w:bottom w:val="single" w:sz="4" w:space="0" w:color="auto"/>
              <w:right w:val="single" w:sz="4" w:space="0" w:color="auto"/>
            </w:tcBorders>
            <w:vAlign w:val="center"/>
          </w:tcPr>
          <w:p w14:paraId="1A3CB823" w14:textId="1B133CDD" w:rsidR="00BB0E02" w:rsidRPr="00741C1C" w:rsidRDefault="00D10AA1" w:rsidP="004046B7">
            <w:pPr>
              <w:spacing w:line="276" w:lineRule="auto"/>
              <w:jc w:val="center"/>
              <w:rPr>
                <w:rFonts w:cstheme="minorHAnsi"/>
                <w:b/>
                <w:sz w:val="18"/>
                <w:szCs w:val="18"/>
                <w:lang w:val="es-ES_tradnl"/>
              </w:rPr>
            </w:pPr>
            <w:r>
              <w:rPr>
                <w:rFonts w:cstheme="minorHAnsi"/>
                <w:b/>
                <w:sz w:val="18"/>
                <w:szCs w:val="18"/>
                <w:lang w:val="es-ES_tradnl"/>
              </w:rPr>
              <w:t>Francisco Alegre</w:t>
            </w:r>
          </w:p>
        </w:tc>
        <w:tc>
          <w:tcPr>
            <w:tcW w:w="2662" w:type="dxa"/>
            <w:tcBorders>
              <w:top w:val="single" w:sz="4" w:space="0" w:color="auto"/>
              <w:left w:val="single" w:sz="4" w:space="0" w:color="auto"/>
              <w:bottom w:val="single" w:sz="4" w:space="0" w:color="auto"/>
              <w:right w:val="single" w:sz="4" w:space="0" w:color="auto"/>
            </w:tcBorders>
            <w:vAlign w:val="center"/>
          </w:tcPr>
          <w:p w14:paraId="2670DE33" w14:textId="20CB57B7" w:rsidR="00BB0E02" w:rsidRDefault="00755549" w:rsidP="004046B7">
            <w:pPr>
              <w:spacing w:line="276" w:lineRule="auto"/>
              <w:jc w:val="center"/>
              <w:rPr>
                <w:rFonts w:cs="Calibri"/>
                <w:sz w:val="18"/>
                <w:szCs w:val="18"/>
              </w:rPr>
            </w:pPr>
            <w:r>
              <w:rPr>
                <w:rFonts w:cs="Calibri"/>
                <w:sz w:val="16"/>
                <w:szCs w:val="16"/>
              </w:rPr>
              <w:pict w14:anchorId="110C52A6">
                <v:shape id="_x0000_i1027" type="#_x0000_t75" alt="Línea de firma de Microsoft Office..." style="width:114pt;height:55.5pt">
                  <v:imagedata r:id="rId15" o:title=""/>
                  <o:lock v:ext="edit" ungrouping="t" rotation="t" aspectratio="f" cropping="t" verticies="t" text="t" grouping="t"/>
                  <o:signatureline v:ext="edit" id="{49E1DD23-B5FB-4C35-93B5-486F80768CC4}" provid="{00000000-0000-0000-0000-000000000000}" o:suggestedsigner="Francisco Alegre" o:suggestedsigner2="Profesional División Fiscaización" showsigndate="f" issignatureline="t"/>
                </v:shape>
              </w:pict>
            </w:r>
          </w:p>
        </w:tc>
      </w:tr>
    </w:tbl>
    <w:p w14:paraId="5721C3D8" w14:textId="553AFF93" w:rsidR="00697654" w:rsidRPr="006B4FA6" w:rsidRDefault="00697654" w:rsidP="006B4FA6">
      <w:pPr>
        <w:spacing w:line="276" w:lineRule="auto"/>
        <w:jc w:val="center"/>
        <w:rPr>
          <w:rFonts w:cstheme="minorHAnsi"/>
          <w:b/>
          <w:sz w:val="28"/>
          <w:szCs w:val="32"/>
        </w:rPr>
      </w:pPr>
    </w:p>
    <w:p w14:paraId="45632749" w14:textId="39BC4E7C" w:rsidR="00697654" w:rsidRDefault="00697654" w:rsidP="006B4FA6">
      <w:pPr>
        <w:spacing w:line="276" w:lineRule="auto"/>
        <w:jc w:val="center"/>
        <w:rPr>
          <w:rFonts w:cstheme="minorHAnsi"/>
          <w:b/>
          <w:sz w:val="28"/>
          <w:szCs w:val="32"/>
        </w:rPr>
      </w:pPr>
    </w:p>
    <w:p w14:paraId="07E6F1FE" w14:textId="4E3DE9C6" w:rsidR="00C042A5" w:rsidRDefault="00C042A5">
      <w:pPr>
        <w:jc w:val="left"/>
        <w:rPr>
          <w:rFonts w:cstheme="minorHAnsi"/>
          <w:b/>
          <w:sz w:val="28"/>
          <w:szCs w:val="32"/>
        </w:rPr>
      </w:pPr>
      <w:r>
        <w:rPr>
          <w:rFonts w:cstheme="minorHAnsi"/>
          <w:b/>
          <w:sz w:val="28"/>
          <w:szCs w:val="32"/>
        </w:rPr>
        <w:br w:type="page"/>
      </w:r>
    </w:p>
    <w:p w14:paraId="4FD4C734" w14:textId="77777777" w:rsidR="00EA0A75" w:rsidRPr="0025129B" w:rsidRDefault="00EA0A75" w:rsidP="00AE4AC1">
      <w:pPr>
        <w:pStyle w:val="Ttulo1"/>
        <w:numPr>
          <w:ilvl w:val="0"/>
          <w:numId w:val="0"/>
        </w:numPr>
        <w:jc w:val="center"/>
        <w:rPr>
          <w:sz w:val="20"/>
        </w:rPr>
      </w:pPr>
      <w:bookmarkStart w:id="4" w:name="_Toc468877365"/>
      <w:bookmarkStart w:id="5" w:name="_Toc64275346"/>
      <w:r w:rsidRPr="0025129B">
        <w:rPr>
          <w:sz w:val="20"/>
        </w:rPr>
        <w:lastRenderedPageBreak/>
        <w:t>Tabla de Contenidos</w:t>
      </w:r>
      <w:bookmarkEnd w:id="4"/>
      <w:bookmarkEnd w:id="5"/>
    </w:p>
    <w:p w14:paraId="28A4A989" w14:textId="54E0880C" w:rsidR="00B90157" w:rsidRDefault="00EA0A75">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64275346" w:history="1"/>
    </w:p>
    <w:p w14:paraId="5008B620" w14:textId="71714AA3" w:rsidR="00B90157" w:rsidRDefault="00755549">
      <w:pPr>
        <w:pStyle w:val="TDC1"/>
        <w:rPr>
          <w:rFonts w:eastAsiaTheme="minorEastAsia" w:cstheme="minorBidi"/>
          <w:b w:val="0"/>
          <w:bCs w:val="0"/>
          <w:caps w:val="0"/>
          <w:noProof/>
          <w:sz w:val="22"/>
          <w:szCs w:val="22"/>
          <w:lang w:eastAsia="es-CL"/>
        </w:rPr>
      </w:pPr>
      <w:hyperlink w:anchor="_Toc64275347" w:history="1">
        <w:r w:rsidR="00B90157" w:rsidRPr="00647C53">
          <w:rPr>
            <w:rStyle w:val="Hipervnculo"/>
            <w:noProof/>
          </w:rPr>
          <w:t>1.</w:t>
        </w:r>
        <w:r w:rsidR="00B90157">
          <w:rPr>
            <w:rFonts w:eastAsiaTheme="minorEastAsia" w:cstheme="minorBidi"/>
            <w:b w:val="0"/>
            <w:bCs w:val="0"/>
            <w:caps w:val="0"/>
            <w:noProof/>
            <w:sz w:val="22"/>
            <w:szCs w:val="22"/>
            <w:lang w:eastAsia="es-CL"/>
          </w:rPr>
          <w:tab/>
        </w:r>
        <w:r w:rsidR="00B90157" w:rsidRPr="00647C53">
          <w:rPr>
            <w:rStyle w:val="Hipervnculo"/>
            <w:noProof/>
          </w:rPr>
          <w:t>RESUMEN.</w:t>
        </w:r>
        <w:r w:rsidR="00B90157">
          <w:rPr>
            <w:noProof/>
            <w:webHidden/>
          </w:rPr>
          <w:tab/>
        </w:r>
        <w:r w:rsidR="00B90157">
          <w:rPr>
            <w:noProof/>
            <w:webHidden/>
          </w:rPr>
          <w:fldChar w:fldCharType="begin"/>
        </w:r>
        <w:r w:rsidR="00B90157">
          <w:rPr>
            <w:noProof/>
            <w:webHidden/>
          </w:rPr>
          <w:instrText xml:space="preserve"> PAGEREF _Toc64275347 \h </w:instrText>
        </w:r>
        <w:r w:rsidR="00B90157">
          <w:rPr>
            <w:noProof/>
            <w:webHidden/>
          </w:rPr>
        </w:r>
        <w:r w:rsidR="00B90157">
          <w:rPr>
            <w:noProof/>
            <w:webHidden/>
          </w:rPr>
          <w:fldChar w:fldCharType="separate"/>
        </w:r>
        <w:r w:rsidR="00B90157">
          <w:rPr>
            <w:noProof/>
            <w:webHidden/>
          </w:rPr>
          <w:t>3</w:t>
        </w:r>
        <w:r w:rsidR="00B90157">
          <w:rPr>
            <w:noProof/>
            <w:webHidden/>
          </w:rPr>
          <w:fldChar w:fldCharType="end"/>
        </w:r>
      </w:hyperlink>
    </w:p>
    <w:p w14:paraId="793FBCCB" w14:textId="6A6872DA" w:rsidR="00B90157" w:rsidRDefault="00755549">
      <w:pPr>
        <w:pStyle w:val="TDC1"/>
        <w:rPr>
          <w:rFonts w:eastAsiaTheme="minorEastAsia" w:cstheme="minorBidi"/>
          <w:b w:val="0"/>
          <w:bCs w:val="0"/>
          <w:caps w:val="0"/>
          <w:noProof/>
          <w:sz w:val="22"/>
          <w:szCs w:val="22"/>
          <w:lang w:eastAsia="es-CL"/>
        </w:rPr>
      </w:pPr>
      <w:hyperlink w:anchor="_Toc64275348" w:history="1">
        <w:r w:rsidR="00B90157" w:rsidRPr="00647C53">
          <w:rPr>
            <w:rStyle w:val="Hipervnculo"/>
            <w:noProof/>
          </w:rPr>
          <w:t>2.</w:t>
        </w:r>
        <w:r w:rsidR="00B90157">
          <w:rPr>
            <w:rFonts w:eastAsiaTheme="minorEastAsia" w:cstheme="minorBidi"/>
            <w:b w:val="0"/>
            <w:bCs w:val="0"/>
            <w:caps w:val="0"/>
            <w:noProof/>
            <w:sz w:val="22"/>
            <w:szCs w:val="22"/>
            <w:lang w:eastAsia="es-CL"/>
          </w:rPr>
          <w:tab/>
        </w:r>
        <w:r w:rsidR="00B90157" w:rsidRPr="00647C53">
          <w:rPr>
            <w:rStyle w:val="Hipervnculo"/>
            <w:noProof/>
          </w:rPr>
          <w:t>IDENTIFICACIÓN DEL PROYECTO, ACTIVIDAD O FUENTE FISCALIZADA.</w:t>
        </w:r>
        <w:r w:rsidR="00B90157">
          <w:rPr>
            <w:noProof/>
            <w:webHidden/>
          </w:rPr>
          <w:tab/>
        </w:r>
        <w:r w:rsidR="00B90157">
          <w:rPr>
            <w:noProof/>
            <w:webHidden/>
          </w:rPr>
          <w:fldChar w:fldCharType="begin"/>
        </w:r>
        <w:r w:rsidR="00B90157">
          <w:rPr>
            <w:noProof/>
            <w:webHidden/>
          </w:rPr>
          <w:instrText xml:space="preserve"> PAGEREF _Toc64275348 \h </w:instrText>
        </w:r>
        <w:r w:rsidR="00B90157">
          <w:rPr>
            <w:noProof/>
            <w:webHidden/>
          </w:rPr>
        </w:r>
        <w:r w:rsidR="00B90157">
          <w:rPr>
            <w:noProof/>
            <w:webHidden/>
          </w:rPr>
          <w:fldChar w:fldCharType="separate"/>
        </w:r>
        <w:r w:rsidR="00B90157">
          <w:rPr>
            <w:noProof/>
            <w:webHidden/>
          </w:rPr>
          <w:t>4</w:t>
        </w:r>
        <w:r w:rsidR="00B90157">
          <w:rPr>
            <w:noProof/>
            <w:webHidden/>
          </w:rPr>
          <w:fldChar w:fldCharType="end"/>
        </w:r>
      </w:hyperlink>
    </w:p>
    <w:p w14:paraId="1D3AA96A" w14:textId="3850C40C" w:rsidR="00B90157" w:rsidRDefault="00755549">
      <w:pPr>
        <w:pStyle w:val="TDC2"/>
        <w:tabs>
          <w:tab w:val="left" w:pos="880"/>
          <w:tab w:val="right" w:leader="dot" w:pos="9346"/>
        </w:tabs>
        <w:rPr>
          <w:rFonts w:eastAsiaTheme="minorEastAsia" w:cstheme="minorBidi"/>
          <w:smallCaps w:val="0"/>
          <w:noProof/>
          <w:sz w:val="22"/>
          <w:szCs w:val="22"/>
          <w:lang w:eastAsia="es-CL"/>
        </w:rPr>
      </w:pPr>
      <w:hyperlink w:anchor="_Toc64275349" w:history="1">
        <w:r w:rsidR="00B90157" w:rsidRPr="00647C53">
          <w:rPr>
            <w:rStyle w:val="Hipervnculo"/>
            <w:noProof/>
          </w:rPr>
          <w:t>2.1.</w:t>
        </w:r>
        <w:r w:rsidR="00B90157">
          <w:rPr>
            <w:rFonts w:eastAsiaTheme="minorEastAsia" w:cstheme="minorBidi"/>
            <w:smallCaps w:val="0"/>
            <w:noProof/>
            <w:sz w:val="22"/>
            <w:szCs w:val="22"/>
            <w:lang w:eastAsia="es-CL"/>
          </w:rPr>
          <w:tab/>
        </w:r>
        <w:r w:rsidR="00B90157" w:rsidRPr="00647C53">
          <w:rPr>
            <w:rStyle w:val="Hipervnculo"/>
            <w:noProof/>
          </w:rPr>
          <w:t>Antecedentes Generales.</w:t>
        </w:r>
        <w:r w:rsidR="00B90157">
          <w:rPr>
            <w:noProof/>
            <w:webHidden/>
          </w:rPr>
          <w:tab/>
        </w:r>
        <w:r w:rsidR="00B90157">
          <w:rPr>
            <w:noProof/>
            <w:webHidden/>
          </w:rPr>
          <w:fldChar w:fldCharType="begin"/>
        </w:r>
        <w:r w:rsidR="00B90157">
          <w:rPr>
            <w:noProof/>
            <w:webHidden/>
          </w:rPr>
          <w:instrText xml:space="preserve"> PAGEREF _Toc64275349 \h </w:instrText>
        </w:r>
        <w:r w:rsidR="00B90157">
          <w:rPr>
            <w:noProof/>
            <w:webHidden/>
          </w:rPr>
        </w:r>
        <w:r w:rsidR="00B90157">
          <w:rPr>
            <w:noProof/>
            <w:webHidden/>
          </w:rPr>
          <w:fldChar w:fldCharType="separate"/>
        </w:r>
        <w:r w:rsidR="00B90157">
          <w:rPr>
            <w:noProof/>
            <w:webHidden/>
          </w:rPr>
          <w:t>4</w:t>
        </w:r>
        <w:r w:rsidR="00B90157">
          <w:rPr>
            <w:noProof/>
            <w:webHidden/>
          </w:rPr>
          <w:fldChar w:fldCharType="end"/>
        </w:r>
      </w:hyperlink>
    </w:p>
    <w:p w14:paraId="6E82101C" w14:textId="5D5C409E" w:rsidR="00B90157" w:rsidRDefault="00755549">
      <w:pPr>
        <w:pStyle w:val="TDC2"/>
        <w:tabs>
          <w:tab w:val="left" w:pos="880"/>
          <w:tab w:val="right" w:leader="dot" w:pos="9346"/>
        </w:tabs>
        <w:rPr>
          <w:rFonts w:eastAsiaTheme="minorEastAsia" w:cstheme="minorBidi"/>
          <w:smallCaps w:val="0"/>
          <w:noProof/>
          <w:sz w:val="22"/>
          <w:szCs w:val="22"/>
          <w:lang w:eastAsia="es-CL"/>
        </w:rPr>
      </w:pPr>
      <w:hyperlink w:anchor="_Toc64275350" w:history="1">
        <w:r w:rsidR="00B90157" w:rsidRPr="00647C53">
          <w:rPr>
            <w:rStyle w:val="Hipervnculo"/>
            <w:noProof/>
          </w:rPr>
          <w:t>2.2.</w:t>
        </w:r>
        <w:r w:rsidR="00B90157">
          <w:rPr>
            <w:rFonts w:eastAsiaTheme="minorEastAsia" w:cstheme="minorBidi"/>
            <w:smallCaps w:val="0"/>
            <w:noProof/>
            <w:sz w:val="22"/>
            <w:szCs w:val="22"/>
            <w:lang w:eastAsia="es-CL"/>
          </w:rPr>
          <w:tab/>
        </w:r>
        <w:r w:rsidR="00B90157" w:rsidRPr="00647C53">
          <w:rPr>
            <w:rStyle w:val="Hipervnculo"/>
            <w:noProof/>
          </w:rPr>
          <w:t>Ubicación y Layout.</w:t>
        </w:r>
        <w:r w:rsidR="00B90157">
          <w:rPr>
            <w:noProof/>
            <w:webHidden/>
          </w:rPr>
          <w:tab/>
        </w:r>
        <w:r w:rsidR="00B90157">
          <w:rPr>
            <w:noProof/>
            <w:webHidden/>
          </w:rPr>
          <w:fldChar w:fldCharType="begin"/>
        </w:r>
        <w:r w:rsidR="00B90157">
          <w:rPr>
            <w:noProof/>
            <w:webHidden/>
          </w:rPr>
          <w:instrText xml:space="preserve"> PAGEREF _Toc64275350 \h </w:instrText>
        </w:r>
        <w:r w:rsidR="00B90157">
          <w:rPr>
            <w:noProof/>
            <w:webHidden/>
          </w:rPr>
        </w:r>
        <w:r w:rsidR="00B90157">
          <w:rPr>
            <w:noProof/>
            <w:webHidden/>
          </w:rPr>
          <w:fldChar w:fldCharType="separate"/>
        </w:r>
        <w:r w:rsidR="00B90157">
          <w:rPr>
            <w:noProof/>
            <w:webHidden/>
          </w:rPr>
          <w:t>5</w:t>
        </w:r>
        <w:r w:rsidR="00B90157">
          <w:rPr>
            <w:noProof/>
            <w:webHidden/>
          </w:rPr>
          <w:fldChar w:fldCharType="end"/>
        </w:r>
      </w:hyperlink>
    </w:p>
    <w:p w14:paraId="0EB102C1" w14:textId="6A79E8B1" w:rsidR="00B90157" w:rsidRDefault="00755549">
      <w:pPr>
        <w:pStyle w:val="TDC1"/>
        <w:rPr>
          <w:rFonts w:eastAsiaTheme="minorEastAsia" w:cstheme="minorBidi"/>
          <w:b w:val="0"/>
          <w:bCs w:val="0"/>
          <w:caps w:val="0"/>
          <w:noProof/>
          <w:sz w:val="22"/>
          <w:szCs w:val="22"/>
          <w:lang w:eastAsia="es-CL"/>
        </w:rPr>
      </w:pPr>
      <w:hyperlink w:anchor="_Toc64275351" w:history="1">
        <w:r w:rsidR="00B90157" w:rsidRPr="00647C53">
          <w:rPr>
            <w:rStyle w:val="Hipervnculo"/>
            <w:noProof/>
          </w:rPr>
          <w:t>3.</w:t>
        </w:r>
        <w:r w:rsidR="00B90157">
          <w:rPr>
            <w:rFonts w:eastAsiaTheme="minorEastAsia" w:cstheme="minorBidi"/>
            <w:b w:val="0"/>
            <w:bCs w:val="0"/>
            <w:caps w:val="0"/>
            <w:noProof/>
            <w:sz w:val="22"/>
            <w:szCs w:val="22"/>
            <w:lang w:eastAsia="es-CL"/>
          </w:rPr>
          <w:tab/>
        </w:r>
        <w:r w:rsidR="00B90157" w:rsidRPr="00647C53">
          <w:rPr>
            <w:rStyle w:val="Hipervnculo"/>
            <w:noProof/>
          </w:rPr>
          <w:t>INSTRUMENTOS DE GESTIÓN AMBIENTAL QUE REGULAN LA ACTIVIDAD FISCALIZADA.</w:t>
        </w:r>
        <w:r w:rsidR="00B90157">
          <w:rPr>
            <w:noProof/>
            <w:webHidden/>
          </w:rPr>
          <w:tab/>
        </w:r>
        <w:r w:rsidR="00B90157">
          <w:rPr>
            <w:noProof/>
            <w:webHidden/>
          </w:rPr>
          <w:fldChar w:fldCharType="begin"/>
        </w:r>
        <w:r w:rsidR="00B90157">
          <w:rPr>
            <w:noProof/>
            <w:webHidden/>
          </w:rPr>
          <w:instrText xml:space="preserve"> PAGEREF _Toc64275351 \h </w:instrText>
        </w:r>
        <w:r w:rsidR="00B90157">
          <w:rPr>
            <w:noProof/>
            <w:webHidden/>
          </w:rPr>
        </w:r>
        <w:r w:rsidR="00B90157">
          <w:rPr>
            <w:noProof/>
            <w:webHidden/>
          </w:rPr>
          <w:fldChar w:fldCharType="separate"/>
        </w:r>
        <w:r w:rsidR="00B90157">
          <w:rPr>
            <w:noProof/>
            <w:webHidden/>
          </w:rPr>
          <w:t>6</w:t>
        </w:r>
        <w:r w:rsidR="00B90157">
          <w:rPr>
            <w:noProof/>
            <w:webHidden/>
          </w:rPr>
          <w:fldChar w:fldCharType="end"/>
        </w:r>
      </w:hyperlink>
    </w:p>
    <w:p w14:paraId="37C34DE7" w14:textId="034AA34E" w:rsidR="00B90157" w:rsidRDefault="00755549">
      <w:pPr>
        <w:pStyle w:val="TDC1"/>
        <w:rPr>
          <w:rFonts w:eastAsiaTheme="minorEastAsia" w:cstheme="minorBidi"/>
          <w:b w:val="0"/>
          <w:bCs w:val="0"/>
          <w:caps w:val="0"/>
          <w:noProof/>
          <w:sz w:val="22"/>
          <w:szCs w:val="22"/>
          <w:lang w:eastAsia="es-CL"/>
        </w:rPr>
      </w:pPr>
      <w:hyperlink w:anchor="_Toc64275352" w:history="1">
        <w:r w:rsidR="00B90157" w:rsidRPr="00647C53">
          <w:rPr>
            <w:rStyle w:val="Hipervnculo"/>
            <w:noProof/>
          </w:rPr>
          <w:t>4.</w:t>
        </w:r>
        <w:r w:rsidR="00B90157">
          <w:rPr>
            <w:rFonts w:eastAsiaTheme="minorEastAsia" w:cstheme="minorBidi"/>
            <w:b w:val="0"/>
            <w:bCs w:val="0"/>
            <w:caps w:val="0"/>
            <w:noProof/>
            <w:sz w:val="22"/>
            <w:szCs w:val="22"/>
            <w:lang w:eastAsia="es-CL"/>
          </w:rPr>
          <w:tab/>
        </w:r>
        <w:r w:rsidR="00B90157" w:rsidRPr="00647C53">
          <w:rPr>
            <w:rStyle w:val="Hipervnculo"/>
            <w:noProof/>
          </w:rPr>
          <w:t>ANTECEDENTES DE LA ACTIVIDAD DE FISCALIZACIÓN.</w:t>
        </w:r>
        <w:r w:rsidR="00B90157">
          <w:rPr>
            <w:noProof/>
            <w:webHidden/>
          </w:rPr>
          <w:tab/>
        </w:r>
        <w:r w:rsidR="00B90157">
          <w:rPr>
            <w:noProof/>
            <w:webHidden/>
          </w:rPr>
          <w:fldChar w:fldCharType="begin"/>
        </w:r>
        <w:r w:rsidR="00B90157">
          <w:rPr>
            <w:noProof/>
            <w:webHidden/>
          </w:rPr>
          <w:instrText xml:space="preserve"> PAGEREF _Toc64275352 \h </w:instrText>
        </w:r>
        <w:r w:rsidR="00B90157">
          <w:rPr>
            <w:noProof/>
            <w:webHidden/>
          </w:rPr>
        </w:r>
        <w:r w:rsidR="00B90157">
          <w:rPr>
            <w:noProof/>
            <w:webHidden/>
          </w:rPr>
          <w:fldChar w:fldCharType="separate"/>
        </w:r>
        <w:r w:rsidR="00B90157">
          <w:rPr>
            <w:noProof/>
            <w:webHidden/>
          </w:rPr>
          <w:t>6</w:t>
        </w:r>
        <w:r w:rsidR="00B90157">
          <w:rPr>
            <w:noProof/>
            <w:webHidden/>
          </w:rPr>
          <w:fldChar w:fldCharType="end"/>
        </w:r>
      </w:hyperlink>
    </w:p>
    <w:p w14:paraId="5A905BB3" w14:textId="406F76A2" w:rsidR="00B90157" w:rsidRDefault="00755549">
      <w:pPr>
        <w:pStyle w:val="TDC2"/>
        <w:tabs>
          <w:tab w:val="left" w:pos="880"/>
          <w:tab w:val="right" w:leader="dot" w:pos="9346"/>
        </w:tabs>
        <w:rPr>
          <w:rFonts w:eastAsiaTheme="minorEastAsia" w:cstheme="minorBidi"/>
          <w:smallCaps w:val="0"/>
          <w:noProof/>
          <w:sz w:val="22"/>
          <w:szCs w:val="22"/>
          <w:lang w:eastAsia="es-CL"/>
        </w:rPr>
      </w:pPr>
      <w:hyperlink w:anchor="_Toc64275353" w:history="1">
        <w:r w:rsidR="00B90157" w:rsidRPr="00647C53">
          <w:rPr>
            <w:rStyle w:val="Hipervnculo"/>
            <w:noProof/>
          </w:rPr>
          <w:t>4.1.</w:t>
        </w:r>
        <w:r w:rsidR="00B90157">
          <w:rPr>
            <w:rFonts w:eastAsiaTheme="minorEastAsia" w:cstheme="minorBidi"/>
            <w:smallCaps w:val="0"/>
            <w:noProof/>
            <w:sz w:val="22"/>
            <w:szCs w:val="22"/>
            <w:lang w:eastAsia="es-CL"/>
          </w:rPr>
          <w:tab/>
        </w:r>
        <w:r w:rsidR="00B90157" w:rsidRPr="00647C53">
          <w:rPr>
            <w:rStyle w:val="Hipervnculo"/>
            <w:noProof/>
          </w:rPr>
          <w:t>Motivo de la Actividad de Fiscalización.</w:t>
        </w:r>
        <w:r w:rsidR="00B90157">
          <w:rPr>
            <w:noProof/>
            <w:webHidden/>
          </w:rPr>
          <w:tab/>
        </w:r>
        <w:r w:rsidR="00B90157">
          <w:rPr>
            <w:noProof/>
            <w:webHidden/>
          </w:rPr>
          <w:fldChar w:fldCharType="begin"/>
        </w:r>
        <w:r w:rsidR="00B90157">
          <w:rPr>
            <w:noProof/>
            <w:webHidden/>
          </w:rPr>
          <w:instrText xml:space="preserve"> PAGEREF _Toc64275353 \h </w:instrText>
        </w:r>
        <w:r w:rsidR="00B90157">
          <w:rPr>
            <w:noProof/>
            <w:webHidden/>
          </w:rPr>
        </w:r>
        <w:r w:rsidR="00B90157">
          <w:rPr>
            <w:noProof/>
            <w:webHidden/>
          </w:rPr>
          <w:fldChar w:fldCharType="separate"/>
        </w:r>
        <w:r w:rsidR="00B90157">
          <w:rPr>
            <w:noProof/>
            <w:webHidden/>
          </w:rPr>
          <w:t>6</w:t>
        </w:r>
        <w:r w:rsidR="00B90157">
          <w:rPr>
            <w:noProof/>
            <w:webHidden/>
          </w:rPr>
          <w:fldChar w:fldCharType="end"/>
        </w:r>
      </w:hyperlink>
    </w:p>
    <w:p w14:paraId="6F1AD87D" w14:textId="0D646B90" w:rsidR="00B90157" w:rsidRDefault="00755549">
      <w:pPr>
        <w:pStyle w:val="TDC2"/>
        <w:tabs>
          <w:tab w:val="left" w:pos="880"/>
          <w:tab w:val="right" w:leader="dot" w:pos="9346"/>
        </w:tabs>
        <w:rPr>
          <w:rFonts w:eastAsiaTheme="minorEastAsia" w:cstheme="minorBidi"/>
          <w:smallCaps w:val="0"/>
          <w:noProof/>
          <w:sz w:val="22"/>
          <w:szCs w:val="22"/>
          <w:lang w:eastAsia="es-CL"/>
        </w:rPr>
      </w:pPr>
      <w:hyperlink w:anchor="_Toc64275354" w:history="1">
        <w:r w:rsidR="00B90157" w:rsidRPr="00647C53">
          <w:rPr>
            <w:rStyle w:val="Hipervnculo"/>
            <w:noProof/>
          </w:rPr>
          <w:t>4.2.</w:t>
        </w:r>
        <w:r w:rsidR="00B90157">
          <w:rPr>
            <w:rFonts w:eastAsiaTheme="minorEastAsia" w:cstheme="minorBidi"/>
            <w:smallCaps w:val="0"/>
            <w:noProof/>
            <w:sz w:val="22"/>
            <w:szCs w:val="22"/>
            <w:lang w:eastAsia="es-CL"/>
          </w:rPr>
          <w:tab/>
        </w:r>
        <w:r w:rsidR="00B90157" w:rsidRPr="00647C53">
          <w:rPr>
            <w:rStyle w:val="Hipervnculo"/>
            <w:noProof/>
          </w:rPr>
          <w:t>Materia Específica Objeto de la Inspección Ambiental.</w:t>
        </w:r>
        <w:r w:rsidR="00B90157">
          <w:rPr>
            <w:noProof/>
            <w:webHidden/>
          </w:rPr>
          <w:tab/>
        </w:r>
        <w:r w:rsidR="00B90157">
          <w:rPr>
            <w:noProof/>
            <w:webHidden/>
          </w:rPr>
          <w:fldChar w:fldCharType="begin"/>
        </w:r>
        <w:r w:rsidR="00B90157">
          <w:rPr>
            <w:noProof/>
            <w:webHidden/>
          </w:rPr>
          <w:instrText xml:space="preserve"> PAGEREF _Toc64275354 \h </w:instrText>
        </w:r>
        <w:r w:rsidR="00B90157">
          <w:rPr>
            <w:noProof/>
            <w:webHidden/>
          </w:rPr>
        </w:r>
        <w:r w:rsidR="00B90157">
          <w:rPr>
            <w:noProof/>
            <w:webHidden/>
          </w:rPr>
          <w:fldChar w:fldCharType="separate"/>
        </w:r>
        <w:r w:rsidR="00B90157">
          <w:rPr>
            <w:noProof/>
            <w:webHidden/>
          </w:rPr>
          <w:t>6</w:t>
        </w:r>
        <w:r w:rsidR="00B90157">
          <w:rPr>
            <w:noProof/>
            <w:webHidden/>
          </w:rPr>
          <w:fldChar w:fldCharType="end"/>
        </w:r>
      </w:hyperlink>
    </w:p>
    <w:p w14:paraId="73F013EA" w14:textId="3C7D7039" w:rsidR="00B90157" w:rsidRDefault="00755549">
      <w:pPr>
        <w:pStyle w:val="TDC1"/>
        <w:rPr>
          <w:rFonts w:eastAsiaTheme="minorEastAsia" w:cstheme="minorBidi"/>
          <w:b w:val="0"/>
          <w:bCs w:val="0"/>
          <w:caps w:val="0"/>
          <w:noProof/>
          <w:sz w:val="22"/>
          <w:szCs w:val="22"/>
          <w:lang w:eastAsia="es-CL"/>
        </w:rPr>
      </w:pPr>
      <w:hyperlink w:anchor="_Toc64275355" w:history="1">
        <w:r w:rsidR="00B90157" w:rsidRPr="00647C53">
          <w:rPr>
            <w:rStyle w:val="Hipervnculo"/>
            <w:noProof/>
          </w:rPr>
          <w:t>5.</w:t>
        </w:r>
        <w:r w:rsidR="00B90157">
          <w:rPr>
            <w:rFonts w:eastAsiaTheme="minorEastAsia" w:cstheme="minorBidi"/>
            <w:b w:val="0"/>
            <w:bCs w:val="0"/>
            <w:caps w:val="0"/>
            <w:noProof/>
            <w:sz w:val="22"/>
            <w:szCs w:val="22"/>
            <w:lang w:eastAsia="es-CL"/>
          </w:rPr>
          <w:tab/>
        </w:r>
        <w:r w:rsidR="00B90157" w:rsidRPr="00647C53">
          <w:rPr>
            <w:rStyle w:val="Hipervnculo"/>
            <w:noProof/>
          </w:rPr>
          <w:t>DOCUMENTOS REVISADOS</w:t>
        </w:r>
        <w:r w:rsidR="00B90157">
          <w:rPr>
            <w:noProof/>
            <w:webHidden/>
          </w:rPr>
          <w:tab/>
        </w:r>
        <w:r w:rsidR="00B90157">
          <w:rPr>
            <w:noProof/>
            <w:webHidden/>
          </w:rPr>
          <w:fldChar w:fldCharType="begin"/>
        </w:r>
        <w:r w:rsidR="00B90157">
          <w:rPr>
            <w:noProof/>
            <w:webHidden/>
          </w:rPr>
          <w:instrText xml:space="preserve"> PAGEREF _Toc64275355 \h </w:instrText>
        </w:r>
        <w:r w:rsidR="00B90157">
          <w:rPr>
            <w:noProof/>
            <w:webHidden/>
          </w:rPr>
        </w:r>
        <w:r w:rsidR="00B90157">
          <w:rPr>
            <w:noProof/>
            <w:webHidden/>
          </w:rPr>
          <w:fldChar w:fldCharType="separate"/>
        </w:r>
        <w:r w:rsidR="00B90157">
          <w:rPr>
            <w:noProof/>
            <w:webHidden/>
          </w:rPr>
          <w:t>7</w:t>
        </w:r>
        <w:r w:rsidR="00B90157">
          <w:rPr>
            <w:noProof/>
            <w:webHidden/>
          </w:rPr>
          <w:fldChar w:fldCharType="end"/>
        </w:r>
      </w:hyperlink>
    </w:p>
    <w:p w14:paraId="5C38F669" w14:textId="10EE0EC5" w:rsidR="00B90157" w:rsidRDefault="00755549">
      <w:pPr>
        <w:pStyle w:val="TDC1"/>
        <w:rPr>
          <w:rFonts w:eastAsiaTheme="minorEastAsia" w:cstheme="minorBidi"/>
          <w:b w:val="0"/>
          <w:bCs w:val="0"/>
          <w:caps w:val="0"/>
          <w:noProof/>
          <w:sz w:val="22"/>
          <w:szCs w:val="22"/>
          <w:lang w:eastAsia="es-CL"/>
        </w:rPr>
      </w:pPr>
      <w:hyperlink w:anchor="_Toc64275356" w:history="1">
        <w:r w:rsidR="00B90157" w:rsidRPr="00647C53">
          <w:rPr>
            <w:rStyle w:val="Hipervnculo"/>
            <w:noProof/>
          </w:rPr>
          <w:t>6.</w:t>
        </w:r>
        <w:r w:rsidR="00B90157">
          <w:rPr>
            <w:rFonts w:eastAsiaTheme="minorEastAsia" w:cstheme="minorBidi"/>
            <w:b w:val="0"/>
            <w:bCs w:val="0"/>
            <w:caps w:val="0"/>
            <w:noProof/>
            <w:sz w:val="22"/>
            <w:szCs w:val="22"/>
            <w:lang w:eastAsia="es-CL"/>
          </w:rPr>
          <w:tab/>
        </w:r>
        <w:r w:rsidR="00B90157" w:rsidRPr="00647C53">
          <w:rPr>
            <w:rStyle w:val="Hipervnculo"/>
            <w:noProof/>
          </w:rPr>
          <w:t>HECHOS CONTATADOS</w:t>
        </w:r>
        <w:r w:rsidR="00B90157">
          <w:rPr>
            <w:noProof/>
            <w:webHidden/>
          </w:rPr>
          <w:tab/>
        </w:r>
        <w:r w:rsidR="00B90157">
          <w:rPr>
            <w:noProof/>
            <w:webHidden/>
          </w:rPr>
          <w:fldChar w:fldCharType="begin"/>
        </w:r>
        <w:r w:rsidR="00B90157">
          <w:rPr>
            <w:noProof/>
            <w:webHidden/>
          </w:rPr>
          <w:instrText xml:space="preserve"> PAGEREF _Toc64275356 \h </w:instrText>
        </w:r>
        <w:r w:rsidR="00B90157">
          <w:rPr>
            <w:noProof/>
            <w:webHidden/>
          </w:rPr>
        </w:r>
        <w:r w:rsidR="00B90157">
          <w:rPr>
            <w:noProof/>
            <w:webHidden/>
          </w:rPr>
          <w:fldChar w:fldCharType="separate"/>
        </w:r>
        <w:r w:rsidR="00B90157">
          <w:rPr>
            <w:noProof/>
            <w:webHidden/>
          </w:rPr>
          <w:t>8</w:t>
        </w:r>
        <w:r w:rsidR="00B90157">
          <w:rPr>
            <w:noProof/>
            <w:webHidden/>
          </w:rPr>
          <w:fldChar w:fldCharType="end"/>
        </w:r>
      </w:hyperlink>
    </w:p>
    <w:p w14:paraId="10520479" w14:textId="31052840" w:rsidR="00B90157" w:rsidRDefault="00755549">
      <w:pPr>
        <w:pStyle w:val="TDC2"/>
        <w:tabs>
          <w:tab w:val="left" w:pos="880"/>
          <w:tab w:val="right" w:leader="dot" w:pos="9346"/>
        </w:tabs>
        <w:rPr>
          <w:rFonts w:eastAsiaTheme="minorEastAsia" w:cstheme="minorBidi"/>
          <w:smallCaps w:val="0"/>
          <w:noProof/>
          <w:sz w:val="22"/>
          <w:szCs w:val="22"/>
          <w:lang w:eastAsia="es-CL"/>
        </w:rPr>
      </w:pPr>
      <w:hyperlink w:anchor="_Toc64275357" w:history="1">
        <w:r w:rsidR="00B90157" w:rsidRPr="00647C53">
          <w:rPr>
            <w:rStyle w:val="Hipervnculo"/>
            <w:i/>
            <w:noProof/>
          </w:rPr>
          <w:t>6.1.</w:t>
        </w:r>
        <w:r w:rsidR="00B90157">
          <w:rPr>
            <w:rFonts w:eastAsiaTheme="minorEastAsia" w:cstheme="minorBidi"/>
            <w:smallCaps w:val="0"/>
            <w:noProof/>
            <w:sz w:val="22"/>
            <w:szCs w:val="22"/>
            <w:lang w:eastAsia="es-CL"/>
          </w:rPr>
          <w:tab/>
        </w:r>
        <w:r w:rsidR="00B90157" w:rsidRPr="00647C53">
          <w:rPr>
            <w:rStyle w:val="Hipervnculo"/>
            <w:noProof/>
          </w:rPr>
          <w:t>Manejo de emisiones atmosféricas.</w:t>
        </w:r>
        <w:r w:rsidR="00B90157">
          <w:rPr>
            <w:noProof/>
            <w:webHidden/>
          </w:rPr>
          <w:tab/>
        </w:r>
        <w:r w:rsidR="00B90157">
          <w:rPr>
            <w:noProof/>
            <w:webHidden/>
          </w:rPr>
          <w:fldChar w:fldCharType="begin"/>
        </w:r>
        <w:r w:rsidR="00B90157">
          <w:rPr>
            <w:noProof/>
            <w:webHidden/>
          </w:rPr>
          <w:instrText xml:space="preserve"> PAGEREF _Toc64275357 \h </w:instrText>
        </w:r>
        <w:r w:rsidR="00B90157">
          <w:rPr>
            <w:noProof/>
            <w:webHidden/>
          </w:rPr>
        </w:r>
        <w:r w:rsidR="00B90157">
          <w:rPr>
            <w:noProof/>
            <w:webHidden/>
          </w:rPr>
          <w:fldChar w:fldCharType="separate"/>
        </w:r>
        <w:r w:rsidR="00B90157">
          <w:rPr>
            <w:noProof/>
            <w:webHidden/>
          </w:rPr>
          <w:t>8</w:t>
        </w:r>
        <w:r w:rsidR="00B90157">
          <w:rPr>
            <w:noProof/>
            <w:webHidden/>
          </w:rPr>
          <w:fldChar w:fldCharType="end"/>
        </w:r>
      </w:hyperlink>
    </w:p>
    <w:p w14:paraId="35823FC5" w14:textId="32A1542E" w:rsidR="00B90157" w:rsidRDefault="00755549">
      <w:pPr>
        <w:pStyle w:val="TDC1"/>
        <w:rPr>
          <w:rFonts w:eastAsiaTheme="minorEastAsia" w:cstheme="minorBidi"/>
          <w:b w:val="0"/>
          <w:bCs w:val="0"/>
          <w:caps w:val="0"/>
          <w:noProof/>
          <w:sz w:val="22"/>
          <w:szCs w:val="22"/>
          <w:lang w:eastAsia="es-CL"/>
        </w:rPr>
      </w:pPr>
      <w:hyperlink w:anchor="_Toc64275358" w:history="1">
        <w:r w:rsidR="00B90157" w:rsidRPr="00647C53">
          <w:rPr>
            <w:rStyle w:val="Hipervnculo"/>
            <w:noProof/>
          </w:rPr>
          <w:t>7.</w:t>
        </w:r>
        <w:r w:rsidR="00B90157">
          <w:rPr>
            <w:rFonts w:eastAsiaTheme="minorEastAsia" w:cstheme="minorBidi"/>
            <w:b w:val="0"/>
            <w:bCs w:val="0"/>
            <w:caps w:val="0"/>
            <w:noProof/>
            <w:sz w:val="22"/>
            <w:szCs w:val="22"/>
            <w:lang w:eastAsia="es-CL"/>
          </w:rPr>
          <w:tab/>
        </w:r>
        <w:r w:rsidR="00B90157" w:rsidRPr="00647C53">
          <w:rPr>
            <w:rStyle w:val="Hipervnculo"/>
            <w:noProof/>
          </w:rPr>
          <w:t>CONCLUSIONES</w:t>
        </w:r>
        <w:r w:rsidR="00B90157">
          <w:rPr>
            <w:noProof/>
            <w:webHidden/>
          </w:rPr>
          <w:tab/>
        </w:r>
        <w:r w:rsidR="00B90157">
          <w:rPr>
            <w:noProof/>
            <w:webHidden/>
          </w:rPr>
          <w:fldChar w:fldCharType="begin"/>
        </w:r>
        <w:r w:rsidR="00B90157">
          <w:rPr>
            <w:noProof/>
            <w:webHidden/>
          </w:rPr>
          <w:instrText xml:space="preserve"> PAGEREF _Toc64275358 \h </w:instrText>
        </w:r>
        <w:r w:rsidR="00B90157">
          <w:rPr>
            <w:noProof/>
            <w:webHidden/>
          </w:rPr>
        </w:r>
        <w:r w:rsidR="00B90157">
          <w:rPr>
            <w:noProof/>
            <w:webHidden/>
          </w:rPr>
          <w:fldChar w:fldCharType="separate"/>
        </w:r>
        <w:r w:rsidR="00B90157">
          <w:rPr>
            <w:noProof/>
            <w:webHidden/>
          </w:rPr>
          <w:t>16</w:t>
        </w:r>
        <w:r w:rsidR="00B90157">
          <w:rPr>
            <w:noProof/>
            <w:webHidden/>
          </w:rPr>
          <w:fldChar w:fldCharType="end"/>
        </w:r>
      </w:hyperlink>
    </w:p>
    <w:p w14:paraId="60D529AD" w14:textId="500ABBBF" w:rsidR="00B90157" w:rsidRDefault="00755549">
      <w:pPr>
        <w:pStyle w:val="TDC1"/>
        <w:rPr>
          <w:rFonts w:eastAsiaTheme="minorEastAsia" w:cstheme="minorBidi"/>
          <w:b w:val="0"/>
          <w:bCs w:val="0"/>
          <w:caps w:val="0"/>
          <w:noProof/>
          <w:sz w:val="22"/>
          <w:szCs w:val="22"/>
          <w:lang w:eastAsia="es-CL"/>
        </w:rPr>
      </w:pPr>
      <w:hyperlink w:anchor="_Toc64275359" w:history="1">
        <w:r w:rsidR="00B90157" w:rsidRPr="00647C53">
          <w:rPr>
            <w:rStyle w:val="Hipervnculo"/>
            <w:noProof/>
          </w:rPr>
          <w:t>8.</w:t>
        </w:r>
        <w:r w:rsidR="00B90157">
          <w:rPr>
            <w:rFonts w:eastAsiaTheme="minorEastAsia" w:cstheme="minorBidi"/>
            <w:b w:val="0"/>
            <w:bCs w:val="0"/>
            <w:caps w:val="0"/>
            <w:noProof/>
            <w:sz w:val="22"/>
            <w:szCs w:val="22"/>
            <w:lang w:eastAsia="es-CL"/>
          </w:rPr>
          <w:tab/>
        </w:r>
        <w:r w:rsidR="00B90157" w:rsidRPr="00647C53">
          <w:rPr>
            <w:rStyle w:val="Hipervnculo"/>
            <w:noProof/>
          </w:rPr>
          <w:t>ANEXOS.</w:t>
        </w:r>
        <w:r w:rsidR="00B90157">
          <w:rPr>
            <w:noProof/>
            <w:webHidden/>
          </w:rPr>
          <w:tab/>
        </w:r>
        <w:r w:rsidR="00B90157">
          <w:rPr>
            <w:noProof/>
            <w:webHidden/>
          </w:rPr>
          <w:fldChar w:fldCharType="begin"/>
        </w:r>
        <w:r w:rsidR="00B90157">
          <w:rPr>
            <w:noProof/>
            <w:webHidden/>
          </w:rPr>
          <w:instrText xml:space="preserve"> PAGEREF _Toc64275359 \h </w:instrText>
        </w:r>
        <w:r w:rsidR="00B90157">
          <w:rPr>
            <w:noProof/>
            <w:webHidden/>
          </w:rPr>
        </w:r>
        <w:r w:rsidR="00B90157">
          <w:rPr>
            <w:noProof/>
            <w:webHidden/>
          </w:rPr>
          <w:fldChar w:fldCharType="separate"/>
        </w:r>
        <w:r w:rsidR="00B90157">
          <w:rPr>
            <w:noProof/>
            <w:webHidden/>
          </w:rPr>
          <w:t>17</w:t>
        </w:r>
        <w:r w:rsidR="00B90157">
          <w:rPr>
            <w:noProof/>
            <w:webHidden/>
          </w:rPr>
          <w:fldChar w:fldCharType="end"/>
        </w:r>
      </w:hyperlink>
    </w:p>
    <w:p w14:paraId="499B4346" w14:textId="6CACCC21" w:rsidR="00E340E6" w:rsidRDefault="00EA0A75" w:rsidP="00AE4AC1">
      <w:pPr>
        <w:spacing w:line="276" w:lineRule="auto"/>
        <w:jc w:val="center"/>
        <w:rPr>
          <w:rFonts w:cstheme="minorHAnsi"/>
          <w:b/>
          <w:sz w:val="28"/>
          <w:szCs w:val="32"/>
        </w:rPr>
      </w:pPr>
      <w:r w:rsidRPr="0025129B">
        <w:fldChar w:fldCharType="end"/>
      </w:r>
    </w:p>
    <w:p w14:paraId="6470A281" w14:textId="77777777" w:rsidR="00E340E6" w:rsidRDefault="00E340E6" w:rsidP="006B4FA6">
      <w:pPr>
        <w:spacing w:line="276" w:lineRule="auto"/>
        <w:jc w:val="center"/>
        <w:rPr>
          <w:rFonts w:cstheme="minorHAnsi"/>
          <w:b/>
          <w:sz w:val="28"/>
          <w:szCs w:val="32"/>
        </w:rPr>
      </w:pPr>
    </w:p>
    <w:p w14:paraId="5017130B" w14:textId="77777777" w:rsidR="00E340E6" w:rsidRDefault="00E340E6" w:rsidP="006B4FA6">
      <w:pPr>
        <w:spacing w:line="276" w:lineRule="auto"/>
        <w:jc w:val="center"/>
        <w:rPr>
          <w:rFonts w:cstheme="minorHAnsi"/>
          <w:b/>
          <w:sz w:val="28"/>
          <w:szCs w:val="32"/>
        </w:rPr>
      </w:pPr>
    </w:p>
    <w:p w14:paraId="20426138" w14:textId="77777777" w:rsidR="00E340E6" w:rsidRDefault="00E340E6" w:rsidP="006B4FA6">
      <w:pPr>
        <w:spacing w:line="276" w:lineRule="auto"/>
        <w:jc w:val="center"/>
        <w:rPr>
          <w:rFonts w:cstheme="minorHAnsi"/>
          <w:b/>
          <w:sz w:val="28"/>
          <w:szCs w:val="32"/>
        </w:rPr>
      </w:pPr>
    </w:p>
    <w:p w14:paraId="2D985B1D" w14:textId="77777777" w:rsidR="00E340E6" w:rsidRDefault="00E340E6" w:rsidP="006B4FA6">
      <w:pPr>
        <w:spacing w:line="276" w:lineRule="auto"/>
        <w:jc w:val="center"/>
        <w:rPr>
          <w:rFonts w:cstheme="minorHAnsi"/>
          <w:b/>
          <w:sz w:val="28"/>
          <w:szCs w:val="32"/>
        </w:rPr>
      </w:pPr>
    </w:p>
    <w:p w14:paraId="48EC4319" w14:textId="77777777" w:rsidR="00697654" w:rsidRPr="006B4FA6" w:rsidRDefault="00697654" w:rsidP="006B4FA6">
      <w:pPr>
        <w:spacing w:line="276" w:lineRule="auto"/>
        <w:jc w:val="center"/>
        <w:rPr>
          <w:rFonts w:cstheme="minorHAnsi"/>
          <w:b/>
          <w:sz w:val="28"/>
          <w:szCs w:val="32"/>
        </w:rPr>
      </w:pPr>
    </w:p>
    <w:p w14:paraId="2AD6EE93" w14:textId="77777777" w:rsidR="001A4615" w:rsidRDefault="000F672C">
      <w:pPr>
        <w:jc w:val="left"/>
      </w:pPr>
      <w:bookmarkStart w:id="6" w:name="_Toc205640089"/>
      <w:r>
        <w:br w:type="page"/>
      </w:r>
    </w:p>
    <w:bookmarkEnd w:id="6"/>
    <w:p w14:paraId="128B44BD" w14:textId="77777777" w:rsidR="00655D0C" w:rsidRPr="00655D0C" w:rsidRDefault="00655D0C" w:rsidP="004155AC">
      <w:pPr>
        <w:jc w:val="left"/>
        <w:sectPr w:rsidR="00655D0C" w:rsidRPr="00655D0C" w:rsidSect="00AE4AC1">
          <w:footerReference w:type="default" r:id="rId16"/>
          <w:headerReference w:type="first" r:id="rId17"/>
          <w:footerReference w:type="first" r:id="rId18"/>
          <w:type w:val="continuous"/>
          <w:pgSz w:w="12240" w:h="15840" w:code="1"/>
          <w:pgMar w:top="1134" w:right="1750" w:bottom="1134" w:left="1134" w:header="709" w:footer="709" w:gutter="0"/>
          <w:cols w:space="708"/>
          <w:titlePg/>
          <w:docGrid w:linePitch="360"/>
        </w:sectPr>
      </w:pPr>
    </w:p>
    <w:p w14:paraId="03D8B725" w14:textId="77777777" w:rsidR="002C445A" w:rsidRPr="000B7DB0" w:rsidRDefault="00ED4317" w:rsidP="005749E1">
      <w:pPr>
        <w:pStyle w:val="Ttulo1"/>
      </w:pPr>
      <w:bookmarkStart w:id="7" w:name="_Toc352840376"/>
      <w:bookmarkStart w:id="8" w:name="_Toc352841436"/>
      <w:bookmarkStart w:id="9" w:name="_Toc398047022"/>
      <w:bookmarkStart w:id="10" w:name="_Toc64275347"/>
      <w:r w:rsidRPr="000B7DB0">
        <w:lastRenderedPageBreak/>
        <w:t>RESUMEN</w:t>
      </w:r>
      <w:r w:rsidR="00B1722C" w:rsidRPr="000B7DB0">
        <w:t>.</w:t>
      </w:r>
      <w:bookmarkEnd w:id="7"/>
      <w:bookmarkEnd w:id="8"/>
      <w:bookmarkEnd w:id="9"/>
      <w:bookmarkEnd w:id="10"/>
    </w:p>
    <w:p w14:paraId="2BF6A790" w14:textId="77777777" w:rsidR="00ED4317" w:rsidRPr="00B94273" w:rsidRDefault="00ED4317" w:rsidP="00ED4317">
      <w:pPr>
        <w:jc w:val="left"/>
        <w:rPr>
          <w:rFonts w:cstheme="minorHAnsi"/>
          <w:b/>
          <w:sz w:val="20"/>
          <w:szCs w:val="20"/>
        </w:rPr>
      </w:pPr>
    </w:p>
    <w:p w14:paraId="3086FDBB" w14:textId="1791B699" w:rsidR="009E594C" w:rsidRDefault="009B2795">
      <w:pPr>
        <w:rPr>
          <w:rFonts w:cstheme="minorHAnsi"/>
          <w:sz w:val="20"/>
          <w:szCs w:val="20"/>
        </w:rPr>
      </w:pPr>
      <w:bookmarkStart w:id="11" w:name="_Toc398047023"/>
      <w:r w:rsidRPr="00972BA0">
        <w:rPr>
          <w:rFonts w:cstheme="minorHAnsi"/>
          <w:sz w:val="20"/>
          <w:szCs w:val="20"/>
        </w:rPr>
        <w:t>El presente documento da cuenta de</w:t>
      </w:r>
      <w:r w:rsidR="00937E85">
        <w:rPr>
          <w:rFonts w:cstheme="minorHAnsi"/>
          <w:sz w:val="20"/>
          <w:szCs w:val="20"/>
        </w:rPr>
        <w:t xml:space="preserve"> las actividades realizadas en el marco del programa y subprograma de fiscal</w:t>
      </w:r>
      <w:r w:rsidR="00BB0E02">
        <w:rPr>
          <w:rFonts w:cstheme="minorHAnsi"/>
          <w:sz w:val="20"/>
          <w:szCs w:val="20"/>
        </w:rPr>
        <w:t>iz</w:t>
      </w:r>
      <w:r w:rsidR="00937E85">
        <w:rPr>
          <w:rFonts w:cstheme="minorHAnsi"/>
          <w:sz w:val="20"/>
          <w:szCs w:val="20"/>
        </w:rPr>
        <w:t>ación del Plan de Descontaminación Atmosférico para la zona circundante a la Fundición</w:t>
      </w:r>
      <w:r w:rsidR="008040BA">
        <w:rPr>
          <w:rFonts w:cstheme="minorHAnsi"/>
          <w:sz w:val="20"/>
          <w:szCs w:val="20"/>
        </w:rPr>
        <w:t xml:space="preserve"> </w:t>
      </w:r>
      <w:r w:rsidR="00937E85">
        <w:rPr>
          <w:rFonts w:cstheme="minorHAnsi"/>
          <w:sz w:val="20"/>
          <w:szCs w:val="20"/>
        </w:rPr>
        <w:t>Potrerillos de la División Salvador de Codelco, correspondiente al D.S</w:t>
      </w:r>
      <w:r w:rsidR="009C6831">
        <w:rPr>
          <w:rFonts w:cstheme="minorHAnsi"/>
          <w:sz w:val="20"/>
          <w:szCs w:val="20"/>
        </w:rPr>
        <w:t xml:space="preserve">. </w:t>
      </w:r>
      <w:r w:rsidR="00937E85">
        <w:rPr>
          <w:rFonts w:cstheme="minorHAnsi"/>
          <w:sz w:val="20"/>
          <w:szCs w:val="20"/>
        </w:rPr>
        <w:t xml:space="preserve">N°179/1998 del Ministerio Secretaría General de la Presidencia (MINSEGPRES). Específicamente, el presente informe consolida </w:t>
      </w:r>
      <w:r w:rsidR="00886CA7">
        <w:rPr>
          <w:rFonts w:cstheme="minorHAnsi"/>
          <w:sz w:val="20"/>
          <w:szCs w:val="20"/>
        </w:rPr>
        <w:t>un examen de información</w:t>
      </w:r>
      <w:r w:rsidR="008040BA">
        <w:rPr>
          <w:rFonts w:cstheme="minorHAnsi"/>
          <w:sz w:val="20"/>
          <w:szCs w:val="20"/>
        </w:rPr>
        <w:t xml:space="preserve"> realizado por esta Superintendencia,</w:t>
      </w:r>
      <w:r w:rsidR="00886CA7">
        <w:rPr>
          <w:rFonts w:cstheme="minorHAnsi"/>
          <w:sz w:val="20"/>
          <w:szCs w:val="20"/>
        </w:rPr>
        <w:t xml:space="preserve"> para el período comprendido entre ene</w:t>
      </w:r>
      <w:r w:rsidR="000F69B4">
        <w:rPr>
          <w:rFonts w:cstheme="minorHAnsi"/>
          <w:sz w:val="20"/>
          <w:szCs w:val="20"/>
        </w:rPr>
        <w:t>r</w:t>
      </w:r>
      <w:r w:rsidR="00886CA7">
        <w:rPr>
          <w:rFonts w:cstheme="minorHAnsi"/>
          <w:sz w:val="20"/>
          <w:szCs w:val="20"/>
        </w:rPr>
        <w:t>o y diciembre de 201</w:t>
      </w:r>
      <w:r w:rsidR="003429CA">
        <w:rPr>
          <w:rFonts w:cstheme="minorHAnsi"/>
          <w:sz w:val="20"/>
          <w:szCs w:val="20"/>
        </w:rPr>
        <w:t>9</w:t>
      </w:r>
      <w:r w:rsidR="00886CA7">
        <w:rPr>
          <w:rFonts w:cstheme="minorHAnsi"/>
          <w:sz w:val="20"/>
          <w:szCs w:val="20"/>
        </w:rPr>
        <w:t xml:space="preserve">, a los antecedentes reportados por el titular a través del sistema de la ventanilla única del RETC, de acuerdo a lo establecido en la Resolución Exenta N° 1.227 del 29 de diciembre de 2015, la cual dicta </w:t>
      </w:r>
      <w:r w:rsidR="00886CA7" w:rsidRPr="00886CA7">
        <w:rPr>
          <w:rFonts w:cstheme="minorHAnsi"/>
          <w:sz w:val="20"/>
          <w:szCs w:val="20"/>
        </w:rPr>
        <w:t xml:space="preserve">Instrucción de Carácter General sobre Deberes de Remisión de Información </w:t>
      </w:r>
      <w:r w:rsidR="003429CA">
        <w:rPr>
          <w:rFonts w:cstheme="minorHAnsi"/>
          <w:sz w:val="20"/>
          <w:szCs w:val="20"/>
        </w:rPr>
        <w:t>p</w:t>
      </w:r>
      <w:r w:rsidR="00886CA7" w:rsidRPr="00886CA7">
        <w:rPr>
          <w:rFonts w:cstheme="minorHAnsi"/>
          <w:sz w:val="20"/>
          <w:szCs w:val="20"/>
        </w:rPr>
        <w:t xml:space="preserve">ara Fuentes Estacionarias Reguladas por Normas de Emisión </w:t>
      </w:r>
      <w:r w:rsidR="003429CA">
        <w:rPr>
          <w:rFonts w:cstheme="minorHAnsi"/>
          <w:sz w:val="20"/>
          <w:szCs w:val="20"/>
        </w:rPr>
        <w:t>d</w:t>
      </w:r>
      <w:r w:rsidR="00886CA7" w:rsidRPr="00886CA7">
        <w:rPr>
          <w:rFonts w:cstheme="minorHAnsi"/>
          <w:sz w:val="20"/>
          <w:szCs w:val="20"/>
        </w:rPr>
        <w:t xml:space="preserve">e Contaminantes a </w:t>
      </w:r>
      <w:r w:rsidR="003429CA">
        <w:rPr>
          <w:rFonts w:cstheme="minorHAnsi"/>
          <w:sz w:val="20"/>
          <w:szCs w:val="20"/>
        </w:rPr>
        <w:t>l</w:t>
      </w:r>
      <w:r w:rsidR="00886CA7" w:rsidRPr="00886CA7">
        <w:rPr>
          <w:rFonts w:cstheme="minorHAnsi"/>
          <w:sz w:val="20"/>
          <w:szCs w:val="20"/>
        </w:rPr>
        <w:t>a Atmósfera y por Planes de Prevención y/o Descontaminación Atmosférica.</w:t>
      </w:r>
      <w:r w:rsidRPr="00972BA0">
        <w:rPr>
          <w:rFonts w:cstheme="minorHAnsi"/>
          <w:sz w:val="20"/>
          <w:szCs w:val="20"/>
        </w:rPr>
        <w:t xml:space="preserve"> </w:t>
      </w:r>
    </w:p>
    <w:p w14:paraId="45C0AE2C" w14:textId="77777777" w:rsidR="002256C3" w:rsidRDefault="002256C3">
      <w:pPr>
        <w:rPr>
          <w:sz w:val="20"/>
          <w:szCs w:val="20"/>
        </w:rPr>
      </w:pPr>
    </w:p>
    <w:p w14:paraId="3FC76A7E" w14:textId="0310ECFF" w:rsidR="00D17A0F" w:rsidRDefault="009B2795" w:rsidP="00C526FE">
      <w:pPr>
        <w:rPr>
          <w:rFonts w:cstheme="minorHAnsi"/>
          <w:sz w:val="20"/>
          <w:szCs w:val="20"/>
        </w:rPr>
      </w:pPr>
      <w:r w:rsidRPr="00972BA0">
        <w:rPr>
          <w:rFonts w:cstheme="minorHAnsi"/>
          <w:sz w:val="20"/>
          <w:szCs w:val="20"/>
        </w:rPr>
        <w:t xml:space="preserve">La Fundición de Potrerillos opera desde el año 1927 y </w:t>
      </w:r>
      <w:r w:rsidR="00E103AC">
        <w:rPr>
          <w:rFonts w:cstheme="minorHAnsi"/>
          <w:sz w:val="20"/>
          <w:szCs w:val="20"/>
        </w:rPr>
        <w:t>posee</w:t>
      </w:r>
      <w:r w:rsidR="00E103AC" w:rsidRPr="00972BA0">
        <w:rPr>
          <w:rFonts w:cstheme="minorHAnsi"/>
          <w:sz w:val="20"/>
          <w:szCs w:val="20"/>
        </w:rPr>
        <w:t xml:space="preserve"> </w:t>
      </w:r>
      <w:r w:rsidRPr="00972BA0">
        <w:rPr>
          <w:rFonts w:cstheme="minorHAnsi"/>
          <w:sz w:val="20"/>
          <w:szCs w:val="20"/>
        </w:rPr>
        <w:t xml:space="preserve">una capacidad de </w:t>
      </w:r>
      <w:r w:rsidR="00E103AC">
        <w:rPr>
          <w:rFonts w:cstheme="minorHAnsi"/>
          <w:sz w:val="20"/>
          <w:szCs w:val="20"/>
        </w:rPr>
        <w:t>fusión de 680.000 ton/año de concentrados seco de cobre, cuyo fin es producir ánodos como producto para enviar a la refinería electrolítica y generar cátodos como producto comercial.</w:t>
      </w:r>
      <w:r w:rsidRPr="00972BA0">
        <w:rPr>
          <w:rFonts w:cstheme="minorHAnsi"/>
          <w:sz w:val="20"/>
          <w:szCs w:val="20"/>
        </w:rPr>
        <w:t xml:space="preserve"> La zona donde se ubica la instalación fue declarada Zona Saturada por Anhídrido Sulfuroso y Material Particulado el año 1997, por medio del D.S. 18/1997 del </w:t>
      </w:r>
      <w:r w:rsidR="00D17A0F" w:rsidRPr="009E1F74">
        <w:rPr>
          <w:rFonts w:cstheme="minorHAnsi"/>
          <w:sz w:val="20"/>
          <w:szCs w:val="20"/>
        </w:rPr>
        <w:t>Ministerio Secretaría General de la Presidencia de la República</w:t>
      </w:r>
      <w:r w:rsidRPr="00972BA0">
        <w:rPr>
          <w:rFonts w:cstheme="minorHAnsi"/>
          <w:sz w:val="20"/>
          <w:szCs w:val="20"/>
        </w:rPr>
        <w:t xml:space="preserve">. A partir de </w:t>
      </w:r>
      <w:r w:rsidR="00BD328F">
        <w:rPr>
          <w:rFonts w:cstheme="minorHAnsi"/>
          <w:sz w:val="20"/>
          <w:szCs w:val="20"/>
        </w:rPr>
        <w:t>dicha</w:t>
      </w:r>
      <w:r w:rsidR="00BD328F" w:rsidRPr="00972BA0">
        <w:rPr>
          <w:rFonts w:cstheme="minorHAnsi"/>
          <w:sz w:val="20"/>
          <w:szCs w:val="20"/>
        </w:rPr>
        <w:t xml:space="preserve"> </w:t>
      </w:r>
      <w:r w:rsidRPr="00972BA0">
        <w:rPr>
          <w:rFonts w:cstheme="minorHAnsi"/>
          <w:sz w:val="20"/>
          <w:szCs w:val="20"/>
        </w:rPr>
        <w:t xml:space="preserve">declaración se </w:t>
      </w:r>
      <w:r w:rsidR="00BD328F" w:rsidRPr="00972BA0">
        <w:rPr>
          <w:rFonts w:cstheme="minorHAnsi"/>
          <w:sz w:val="20"/>
          <w:szCs w:val="20"/>
        </w:rPr>
        <w:t>establec</w:t>
      </w:r>
      <w:r w:rsidR="00BD328F">
        <w:rPr>
          <w:rFonts w:cstheme="minorHAnsi"/>
          <w:sz w:val="20"/>
          <w:szCs w:val="20"/>
        </w:rPr>
        <w:t xml:space="preserve">ió </w:t>
      </w:r>
      <w:r w:rsidRPr="00972BA0">
        <w:rPr>
          <w:rFonts w:cstheme="minorHAnsi"/>
          <w:sz w:val="20"/>
          <w:szCs w:val="20"/>
        </w:rPr>
        <w:t xml:space="preserve">el Plan de Descontaminación para la zona circundante a la Fundición Potrerillos de la División Salvador de CODELCO Chile, mediante el Decreto Supremo N° 179 del año 1999, </w:t>
      </w:r>
      <w:r w:rsidR="00D17A0F" w:rsidRPr="009E1F74">
        <w:rPr>
          <w:rFonts w:cstheme="minorHAnsi"/>
          <w:sz w:val="20"/>
          <w:szCs w:val="20"/>
        </w:rPr>
        <w:t>Ministerio Secretaría General de la Presidencia de la República</w:t>
      </w:r>
      <w:r w:rsidR="00D17A0F" w:rsidRPr="00972BA0">
        <w:rPr>
          <w:rFonts w:cstheme="minorHAnsi"/>
          <w:sz w:val="20"/>
          <w:szCs w:val="20"/>
        </w:rPr>
        <w:t xml:space="preserve"> </w:t>
      </w:r>
      <w:r w:rsidRPr="00972BA0">
        <w:rPr>
          <w:rFonts w:cstheme="minorHAnsi"/>
          <w:sz w:val="20"/>
          <w:szCs w:val="20"/>
        </w:rPr>
        <w:t xml:space="preserve">con el fin de reducir la contaminación del aire y mejorar la calidad de vida de la población que en ese entonces habitaba en el campamento minero ubicado a </w:t>
      </w:r>
      <w:r w:rsidR="00752A78">
        <w:rPr>
          <w:rFonts w:cstheme="minorHAnsi"/>
          <w:sz w:val="20"/>
          <w:szCs w:val="20"/>
        </w:rPr>
        <w:t xml:space="preserve">un costado del </w:t>
      </w:r>
      <w:r w:rsidRPr="00972BA0">
        <w:rPr>
          <w:rFonts w:cstheme="minorHAnsi"/>
          <w:sz w:val="20"/>
          <w:szCs w:val="20"/>
        </w:rPr>
        <w:t>Complejo Industrial Potrerillos</w:t>
      </w:r>
    </w:p>
    <w:p w14:paraId="0AEBC81F" w14:textId="77777777" w:rsidR="00D17A0F" w:rsidRDefault="00D17A0F" w:rsidP="00C526FE">
      <w:pPr>
        <w:rPr>
          <w:rFonts w:cstheme="minorHAnsi"/>
          <w:sz w:val="20"/>
          <w:szCs w:val="20"/>
        </w:rPr>
      </w:pPr>
    </w:p>
    <w:p w14:paraId="002A9F7D" w14:textId="3368FB56" w:rsidR="009B2795" w:rsidRPr="00972BA0" w:rsidRDefault="0081477B" w:rsidP="00C526FE">
      <w:pPr>
        <w:rPr>
          <w:rFonts w:cstheme="minorHAnsi"/>
          <w:sz w:val="20"/>
          <w:szCs w:val="20"/>
        </w:rPr>
      </w:pPr>
      <w:r>
        <w:rPr>
          <w:rFonts w:cstheme="minorHAnsi"/>
          <w:sz w:val="20"/>
          <w:szCs w:val="20"/>
        </w:rPr>
        <w:t>Durante el año 1999</w:t>
      </w:r>
      <w:r w:rsidR="00D712E7">
        <w:rPr>
          <w:rFonts w:cstheme="minorHAnsi"/>
          <w:sz w:val="20"/>
          <w:szCs w:val="20"/>
        </w:rPr>
        <w:t xml:space="preserve">, </w:t>
      </w:r>
      <w:r w:rsidR="009B2795" w:rsidRPr="00972BA0">
        <w:rPr>
          <w:rFonts w:cstheme="minorHAnsi"/>
          <w:sz w:val="20"/>
          <w:szCs w:val="20"/>
        </w:rPr>
        <w:t>el campamento fue desalojado, trasladando a la población a un Centro de Alojamiento en la Ciudad de El Salvador</w:t>
      </w:r>
      <w:r w:rsidR="002248E2">
        <w:rPr>
          <w:rFonts w:cstheme="minorHAnsi"/>
          <w:sz w:val="20"/>
          <w:szCs w:val="20"/>
        </w:rPr>
        <w:t xml:space="preserve"> (CAP)</w:t>
      </w:r>
      <w:r w:rsidR="009B2795" w:rsidRPr="00972BA0">
        <w:rPr>
          <w:rFonts w:cstheme="minorHAnsi"/>
          <w:sz w:val="20"/>
          <w:szCs w:val="20"/>
        </w:rPr>
        <w:t>,</w:t>
      </w:r>
      <w:r w:rsidR="008C590E">
        <w:rPr>
          <w:rFonts w:cstheme="minorHAnsi"/>
          <w:sz w:val="20"/>
          <w:szCs w:val="20"/>
        </w:rPr>
        <w:t xml:space="preserve"> fuera de los </w:t>
      </w:r>
      <w:r w:rsidR="00B47208">
        <w:rPr>
          <w:rFonts w:cstheme="minorHAnsi"/>
          <w:sz w:val="20"/>
          <w:szCs w:val="20"/>
        </w:rPr>
        <w:t>límites</w:t>
      </w:r>
      <w:r w:rsidR="008C590E">
        <w:rPr>
          <w:rFonts w:cstheme="minorHAnsi"/>
          <w:sz w:val="20"/>
          <w:szCs w:val="20"/>
        </w:rPr>
        <w:t xml:space="preserve"> de la zona saturada,</w:t>
      </w:r>
      <w:r w:rsidR="009B2795" w:rsidRPr="00972BA0">
        <w:rPr>
          <w:rFonts w:cstheme="minorHAnsi"/>
          <w:sz w:val="20"/>
          <w:szCs w:val="20"/>
        </w:rPr>
        <w:t xml:space="preserve"> dejando la fundición Potrerillos funcionando únicamente como Complejo Industrial.</w:t>
      </w:r>
      <w:r w:rsidR="00D622CB">
        <w:rPr>
          <w:rFonts w:cstheme="minorHAnsi"/>
          <w:sz w:val="20"/>
          <w:szCs w:val="20"/>
        </w:rPr>
        <w:t xml:space="preserve"> </w:t>
      </w:r>
      <w:r w:rsidR="0076298E">
        <w:rPr>
          <w:rFonts w:cstheme="minorHAnsi"/>
          <w:sz w:val="20"/>
          <w:szCs w:val="20"/>
        </w:rPr>
        <w:t xml:space="preserve">Cabe señalar que </w:t>
      </w:r>
      <w:r w:rsidR="00225CB7">
        <w:rPr>
          <w:rFonts w:cstheme="minorHAnsi"/>
          <w:sz w:val="20"/>
          <w:szCs w:val="20"/>
        </w:rPr>
        <w:t>el</w:t>
      </w:r>
      <w:r w:rsidR="000900AB">
        <w:rPr>
          <w:rFonts w:cstheme="minorHAnsi"/>
          <w:sz w:val="20"/>
          <w:szCs w:val="20"/>
        </w:rPr>
        <w:t xml:space="preserve"> </w:t>
      </w:r>
      <w:r w:rsidR="00225CB7">
        <w:rPr>
          <w:rFonts w:cstheme="minorHAnsi"/>
          <w:sz w:val="20"/>
          <w:szCs w:val="20"/>
        </w:rPr>
        <w:t>C</w:t>
      </w:r>
      <w:r w:rsidR="000900AB">
        <w:rPr>
          <w:rFonts w:cstheme="minorHAnsi"/>
          <w:sz w:val="20"/>
          <w:szCs w:val="20"/>
        </w:rPr>
        <w:t xml:space="preserve">entro de </w:t>
      </w:r>
      <w:r w:rsidR="00225CB7">
        <w:rPr>
          <w:rFonts w:cstheme="minorHAnsi"/>
          <w:sz w:val="20"/>
          <w:szCs w:val="20"/>
        </w:rPr>
        <w:t>A</w:t>
      </w:r>
      <w:r w:rsidR="000900AB">
        <w:rPr>
          <w:rFonts w:cstheme="minorHAnsi"/>
          <w:sz w:val="20"/>
          <w:szCs w:val="20"/>
        </w:rPr>
        <w:t xml:space="preserve">lojamientos de </w:t>
      </w:r>
      <w:r w:rsidR="00225CB7">
        <w:rPr>
          <w:rFonts w:cstheme="minorHAnsi"/>
          <w:sz w:val="20"/>
          <w:szCs w:val="20"/>
        </w:rPr>
        <w:t>P</w:t>
      </w:r>
      <w:r w:rsidR="000900AB">
        <w:rPr>
          <w:rFonts w:cstheme="minorHAnsi"/>
          <w:sz w:val="20"/>
          <w:szCs w:val="20"/>
        </w:rPr>
        <w:t>otrerillos (CAP) dejó de operar el año 2007</w:t>
      </w:r>
      <w:r w:rsidR="00512DDD">
        <w:rPr>
          <w:rFonts w:cstheme="minorHAnsi"/>
          <w:sz w:val="20"/>
          <w:szCs w:val="20"/>
        </w:rPr>
        <w:t>.</w:t>
      </w:r>
    </w:p>
    <w:p w14:paraId="7E353A59" w14:textId="77777777" w:rsidR="009B2795" w:rsidRPr="00972BA0" w:rsidRDefault="009B2795" w:rsidP="009B2795">
      <w:pPr>
        <w:jc w:val="left"/>
        <w:rPr>
          <w:rFonts w:cstheme="minorHAnsi"/>
          <w:sz w:val="20"/>
          <w:szCs w:val="20"/>
        </w:rPr>
      </w:pPr>
    </w:p>
    <w:p w14:paraId="665D1281" w14:textId="2BC82997" w:rsidR="00264C23" w:rsidRDefault="00AE4AC1" w:rsidP="00AE4AC1">
      <w:pPr>
        <w:rPr>
          <w:rFonts w:cstheme="minorHAnsi"/>
          <w:sz w:val="20"/>
          <w:szCs w:val="20"/>
          <w:lang w:val="es-ES"/>
        </w:rPr>
      </w:pPr>
      <w:r w:rsidRPr="004046B7">
        <w:rPr>
          <w:rFonts w:cstheme="minorHAnsi"/>
          <w:sz w:val="20"/>
          <w:szCs w:val="20"/>
        </w:rPr>
        <w:t>La materia específica objeto de la fiscalización correspondió a la verificación de la reducción de las emisiones anuales d</w:t>
      </w:r>
      <w:r w:rsidR="00D16F3C" w:rsidRPr="004046B7">
        <w:rPr>
          <w:rFonts w:cstheme="minorHAnsi"/>
          <w:sz w:val="20"/>
          <w:szCs w:val="20"/>
        </w:rPr>
        <w:t>e azufre y material particulado</w:t>
      </w:r>
      <w:r w:rsidRPr="004046B7">
        <w:rPr>
          <w:rFonts w:cstheme="minorHAnsi"/>
          <w:sz w:val="20"/>
          <w:szCs w:val="20"/>
        </w:rPr>
        <w:t xml:space="preserve"> que genera </w:t>
      </w:r>
      <w:r w:rsidRPr="004046B7">
        <w:rPr>
          <w:rFonts w:cstheme="minorHAnsi"/>
          <w:sz w:val="20"/>
          <w:szCs w:val="20"/>
          <w:lang w:val="es-ES"/>
        </w:rPr>
        <w:t xml:space="preserve">la Fundición Potrerillos de la División Salvador de Codelco, de acuerdo </w:t>
      </w:r>
      <w:r w:rsidR="00355C3B">
        <w:rPr>
          <w:rFonts w:cstheme="minorHAnsi"/>
          <w:sz w:val="20"/>
          <w:szCs w:val="20"/>
          <w:lang w:val="es-ES"/>
        </w:rPr>
        <w:t>con</w:t>
      </w:r>
      <w:r w:rsidR="00355C3B" w:rsidRPr="004046B7">
        <w:rPr>
          <w:rFonts w:cstheme="minorHAnsi"/>
          <w:sz w:val="20"/>
          <w:szCs w:val="20"/>
          <w:lang w:val="es-ES"/>
        </w:rPr>
        <w:t xml:space="preserve"> </w:t>
      </w:r>
      <w:r w:rsidRPr="004046B7">
        <w:rPr>
          <w:rFonts w:cstheme="minorHAnsi"/>
          <w:sz w:val="20"/>
          <w:szCs w:val="20"/>
          <w:lang w:val="es-ES"/>
        </w:rPr>
        <w:t xml:space="preserve">lo establecido en el numeral sexto del artículo </w:t>
      </w:r>
      <w:r w:rsidRPr="009E1F74">
        <w:rPr>
          <w:rFonts w:cstheme="minorHAnsi"/>
          <w:sz w:val="20"/>
          <w:szCs w:val="20"/>
          <w:lang w:val="es-ES"/>
        </w:rPr>
        <w:t xml:space="preserve">único </w:t>
      </w:r>
      <w:r w:rsidRPr="004046B7">
        <w:rPr>
          <w:rFonts w:cstheme="minorHAnsi"/>
          <w:sz w:val="20"/>
          <w:szCs w:val="20"/>
          <w:lang w:val="es-ES"/>
        </w:rPr>
        <w:t>del D</w:t>
      </w:r>
      <w:r w:rsidR="009C6831">
        <w:rPr>
          <w:rFonts w:cstheme="minorHAnsi"/>
          <w:sz w:val="20"/>
          <w:szCs w:val="20"/>
          <w:lang w:val="es-ES"/>
        </w:rPr>
        <w:t>.</w:t>
      </w:r>
      <w:r w:rsidRPr="004046B7">
        <w:rPr>
          <w:rFonts w:cstheme="minorHAnsi"/>
          <w:sz w:val="20"/>
          <w:szCs w:val="20"/>
          <w:lang w:val="es-ES"/>
        </w:rPr>
        <w:t>S</w:t>
      </w:r>
      <w:r w:rsidR="009C6831">
        <w:rPr>
          <w:rFonts w:cstheme="minorHAnsi"/>
          <w:sz w:val="20"/>
          <w:szCs w:val="20"/>
          <w:lang w:val="es-ES"/>
        </w:rPr>
        <w:t>.</w:t>
      </w:r>
      <w:r w:rsidRPr="004046B7">
        <w:rPr>
          <w:rFonts w:cstheme="minorHAnsi"/>
          <w:sz w:val="20"/>
          <w:szCs w:val="20"/>
          <w:lang w:val="es-ES"/>
        </w:rPr>
        <w:t xml:space="preserve"> N°179/1999</w:t>
      </w:r>
      <w:r w:rsidR="00EA1DBB">
        <w:rPr>
          <w:rFonts w:cstheme="minorHAnsi"/>
          <w:sz w:val="20"/>
          <w:szCs w:val="20"/>
          <w:lang w:val="es-ES"/>
        </w:rPr>
        <w:t xml:space="preserve"> </w:t>
      </w:r>
      <w:r w:rsidR="00EA1DBB" w:rsidRPr="009E1F74">
        <w:rPr>
          <w:rFonts w:cstheme="minorHAnsi"/>
          <w:sz w:val="20"/>
          <w:szCs w:val="20"/>
        </w:rPr>
        <w:t>del Ministerio Secretaría General de la Presidencia de la República (MINSEGPRES)</w:t>
      </w:r>
      <w:r w:rsidRPr="004046B7">
        <w:rPr>
          <w:rFonts w:cstheme="minorHAnsi"/>
          <w:sz w:val="20"/>
          <w:szCs w:val="20"/>
          <w:lang w:val="es-ES"/>
        </w:rPr>
        <w:t xml:space="preserve">, para lo cual se consideró el análisis de las emisiones </w:t>
      </w:r>
      <w:r w:rsidR="00EA1DBB">
        <w:rPr>
          <w:rFonts w:cstheme="minorHAnsi"/>
          <w:sz w:val="20"/>
          <w:szCs w:val="20"/>
          <w:lang w:val="es-ES"/>
        </w:rPr>
        <w:t>generadas</w:t>
      </w:r>
      <w:r w:rsidR="00EA1DBB" w:rsidRPr="004046B7">
        <w:rPr>
          <w:rFonts w:cstheme="minorHAnsi"/>
          <w:sz w:val="20"/>
          <w:szCs w:val="20"/>
          <w:lang w:val="es-ES"/>
        </w:rPr>
        <w:t xml:space="preserve"> </w:t>
      </w:r>
      <w:r w:rsidR="0065313E" w:rsidRPr="004046B7">
        <w:rPr>
          <w:rFonts w:cstheme="minorHAnsi"/>
          <w:sz w:val="20"/>
          <w:szCs w:val="20"/>
          <w:lang w:val="es-ES"/>
        </w:rPr>
        <w:t>durante el año</w:t>
      </w:r>
      <w:r w:rsidRPr="004046B7">
        <w:rPr>
          <w:rFonts w:cstheme="minorHAnsi"/>
          <w:sz w:val="20"/>
          <w:szCs w:val="20"/>
          <w:lang w:val="es-ES"/>
        </w:rPr>
        <w:t xml:space="preserve"> 201</w:t>
      </w:r>
      <w:r w:rsidR="009C6831">
        <w:rPr>
          <w:rFonts w:cstheme="minorHAnsi"/>
          <w:sz w:val="20"/>
          <w:szCs w:val="20"/>
          <w:lang w:val="es-ES"/>
        </w:rPr>
        <w:t>9</w:t>
      </w:r>
      <w:r w:rsidRPr="004046B7">
        <w:rPr>
          <w:rFonts w:cstheme="minorHAnsi"/>
          <w:sz w:val="20"/>
          <w:szCs w:val="20"/>
          <w:lang w:val="es-ES"/>
        </w:rPr>
        <w:t>.</w:t>
      </w:r>
      <w:r>
        <w:rPr>
          <w:rFonts w:cstheme="minorHAnsi"/>
          <w:sz w:val="20"/>
          <w:szCs w:val="20"/>
          <w:lang w:val="es-ES"/>
        </w:rPr>
        <w:t xml:space="preserve"> </w:t>
      </w:r>
    </w:p>
    <w:p w14:paraId="4448322D" w14:textId="77777777" w:rsidR="00264C23" w:rsidRDefault="00264C23" w:rsidP="00AE4AC1">
      <w:pPr>
        <w:rPr>
          <w:rFonts w:cstheme="minorHAnsi"/>
          <w:sz w:val="20"/>
          <w:szCs w:val="20"/>
          <w:lang w:val="es-ES"/>
        </w:rPr>
      </w:pPr>
    </w:p>
    <w:p w14:paraId="7683F239" w14:textId="73594146" w:rsidR="00EC50C8" w:rsidRDefault="00B473E0" w:rsidP="00EC50C8">
      <w:pPr>
        <w:rPr>
          <w:rFonts w:cstheme="minorHAnsi"/>
          <w:sz w:val="20"/>
          <w:szCs w:val="20"/>
        </w:rPr>
      </w:pPr>
      <w:r w:rsidRPr="009E1F74">
        <w:rPr>
          <w:rFonts w:cstheme="minorHAnsi"/>
          <w:sz w:val="20"/>
          <w:szCs w:val="20"/>
        </w:rPr>
        <w:t>De los resultados de las actividades de fiscalización asociadas al D.S. N° 179 del año 1998 del (MINSEGPRES</w:t>
      </w:r>
      <w:r w:rsidR="00F03E5F">
        <w:rPr>
          <w:rFonts w:cstheme="minorHAnsi"/>
          <w:sz w:val="20"/>
          <w:szCs w:val="20"/>
        </w:rPr>
        <w:t>)</w:t>
      </w:r>
      <w:r w:rsidRPr="009E1F74">
        <w:rPr>
          <w:rFonts w:cstheme="minorHAnsi"/>
          <w:sz w:val="20"/>
          <w:szCs w:val="20"/>
        </w:rPr>
        <w:t>, es posible establecer que</w:t>
      </w:r>
      <w:r w:rsidR="00EC50C8">
        <w:rPr>
          <w:rFonts w:cstheme="minorHAnsi"/>
          <w:sz w:val="20"/>
          <w:szCs w:val="20"/>
        </w:rPr>
        <w:t xml:space="preserve"> la emisión de SO</w:t>
      </w:r>
      <w:r w:rsidR="00EC50C8" w:rsidRPr="00F03E5F">
        <w:rPr>
          <w:rFonts w:cstheme="minorHAnsi"/>
          <w:sz w:val="20"/>
          <w:szCs w:val="20"/>
          <w:vertAlign w:val="subscript"/>
        </w:rPr>
        <w:t>2</w:t>
      </w:r>
      <w:r w:rsidR="00EC50C8">
        <w:rPr>
          <w:rFonts w:cstheme="minorHAnsi"/>
          <w:sz w:val="20"/>
          <w:szCs w:val="20"/>
        </w:rPr>
        <w:t xml:space="preserve"> no excede el límite establecido en el artículo</w:t>
      </w:r>
      <w:r w:rsidR="00EC50C8" w:rsidRPr="00165836">
        <w:rPr>
          <w:b/>
          <w:bCs/>
          <w:sz w:val="20"/>
          <w:szCs w:val="20"/>
        </w:rPr>
        <w:t xml:space="preserve"> </w:t>
      </w:r>
      <w:r w:rsidR="00EC50C8" w:rsidRPr="005103A3">
        <w:rPr>
          <w:sz w:val="20"/>
          <w:szCs w:val="20"/>
        </w:rPr>
        <w:t xml:space="preserve">único, número sexto del D.S. N° 179/1998 MINSEGPRES. Así también se señala </w:t>
      </w:r>
      <w:r w:rsidR="00EC50C8" w:rsidRPr="00E72C3E">
        <w:rPr>
          <w:sz w:val="20"/>
          <w:szCs w:val="20"/>
        </w:rPr>
        <w:t>que</w:t>
      </w:r>
      <w:r w:rsidR="00EC50C8">
        <w:rPr>
          <w:b/>
          <w:bCs/>
          <w:sz w:val="20"/>
          <w:szCs w:val="20"/>
        </w:rPr>
        <w:t xml:space="preserve"> </w:t>
      </w:r>
      <w:r w:rsidR="00EC50C8">
        <w:rPr>
          <w:rFonts w:cstheme="minorHAnsi"/>
          <w:sz w:val="20"/>
          <w:szCs w:val="20"/>
        </w:rPr>
        <w:t>no</w:t>
      </w:r>
      <w:r w:rsidR="00EC50C8" w:rsidRPr="00165836">
        <w:rPr>
          <w:rFonts w:cstheme="minorHAnsi"/>
          <w:sz w:val="20"/>
          <w:szCs w:val="20"/>
        </w:rPr>
        <w:t xml:space="preserve"> excede el límite de emisión anual de SO</w:t>
      </w:r>
      <w:r w:rsidR="00EC50C8" w:rsidRPr="005103A3">
        <w:rPr>
          <w:rFonts w:cstheme="minorHAnsi"/>
          <w:sz w:val="20"/>
          <w:szCs w:val="20"/>
          <w:vertAlign w:val="subscript"/>
        </w:rPr>
        <w:t>2</w:t>
      </w:r>
      <w:r w:rsidR="00EC50C8" w:rsidRPr="00165836">
        <w:rPr>
          <w:rFonts w:cstheme="minorHAnsi"/>
          <w:sz w:val="20"/>
          <w:szCs w:val="20"/>
        </w:rPr>
        <w:t xml:space="preserve"> que corresponde a </w:t>
      </w:r>
      <w:r w:rsidR="00EC50C8">
        <w:rPr>
          <w:rFonts w:cstheme="minorHAnsi"/>
          <w:sz w:val="20"/>
          <w:szCs w:val="20"/>
        </w:rPr>
        <w:t>24</w:t>
      </w:r>
      <w:r w:rsidR="00EC50C8" w:rsidRPr="00165836">
        <w:rPr>
          <w:rFonts w:cstheme="minorHAnsi"/>
          <w:sz w:val="20"/>
          <w:szCs w:val="20"/>
        </w:rPr>
        <w:t>.</w:t>
      </w:r>
      <w:r w:rsidR="00EC50C8">
        <w:rPr>
          <w:rFonts w:cstheme="minorHAnsi"/>
          <w:sz w:val="20"/>
          <w:szCs w:val="20"/>
        </w:rPr>
        <w:t>4</w:t>
      </w:r>
      <w:r w:rsidR="00EC50C8" w:rsidRPr="00165836">
        <w:rPr>
          <w:rFonts w:cstheme="minorHAnsi"/>
          <w:sz w:val="20"/>
          <w:szCs w:val="20"/>
        </w:rPr>
        <w:t xml:space="preserve">00 ton/año establecido en el artículo N°3 del D.S. N° 28/2013 MMA “Norma de Emisión para Fundiciones de Cobre y Fuentes Emisoras de Arsénico” registrando la Fundición </w:t>
      </w:r>
      <w:r w:rsidR="00EC50C8">
        <w:rPr>
          <w:rFonts w:cstheme="minorHAnsi"/>
          <w:sz w:val="20"/>
          <w:szCs w:val="20"/>
        </w:rPr>
        <w:t>Potrerillos</w:t>
      </w:r>
      <w:r w:rsidR="00EC50C8" w:rsidRPr="00165836">
        <w:rPr>
          <w:rFonts w:cstheme="minorHAnsi"/>
          <w:sz w:val="20"/>
          <w:szCs w:val="20"/>
        </w:rPr>
        <w:t xml:space="preserve"> en el año 2019 una emisión de SO</w:t>
      </w:r>
      <w:r w:rsidR="00EC50C8" w:rsidRPr="005103A3">
        <w:rPr>
          <w:rFonts w:cstheme="minorHAnsi"/>
          <w:sz w:val="20"/>
          <w:szCs w:val="20"/>
          <w:vertAlign w:val="subscript"/>
        </w:rPr>
        <w:t>2</w:t>
      </w:r>
      <w:r w:rsidR="00EC50C8" w:rsidRPr="00165836">
        <w:rPr>
          <w:rFonts w:cstheme="minorHAnsi"/>
          <w:sz w:val="20"/>
          <w:szCs w:val="20"/>
        </w:rPr>
        <w:t xml:space="preserve"> de </w:t>
      </w:r>
      <w:r w:rsidR="00EC50C8">
        <w:rPr>
          <w:rFonts w:cstheme="minorHAnsi"/>
          <w:sz w:val="20"/>
          <w:szCs w:val="20"/>
        </w:rPr>
        <w:t>6.991</w:t>
      </w:r>
      <w:r w:rsidR="00EC50C8" w:rsidRPr="00165836">
        <w:rPr>
          <w:rFonts w:cstheme="minorHAnsi"/>
          <w:sz w:val="20"/>
          <w:szCs w:val="20"/>
        </w:rPr>
        <w:t xml:space="preserve"> ton/año. </w:t>
      </w:r>
    </w:p>
    <w:p w14:paraId="74723673" w14:textId="5C9FBF27" w:rsidR="00EC50C8" w:rsidRDefault="00EC50C8" w:rsidP="00EC50C8">
      <w:pPr>
        <w:rPr>
          <w:rFonts w:cstheme="minorHAnsi"/>
          <w:sz w:val="20"/>
          <w:szCs w:val="20"/>
        </w:rPr>
      </w:pPr>
    </w:p>
    <w:p w14:paraId="2CA65D3E" w14:textId="3A25531D" w:rsidR="00EC50C8" w:rsidRDefault="00EC50C8" w:rsidP="00EC50C8">
      <w:pPr>
        <w:rPr>
          <w:rFonts w:cstheme="minorHAnsi"/>
          <w:sz w:val="20"/>
          <w:szCs w:val="20"/>
        </w:rPr>
      </w:pPr>
      <w:r>
        <w:rPr>
          <w:rFonts w:cstheme="minorHAnsi"/>
          <w:sz w:val="20"/>
          <w:szCs w:val="20"/>
        </w:rPr>
        <w:t xml:space="preserve">Respecto a las emisiones de material particulado, la Fundición Potrerillos en el año 2019 registró una emisión de 13,7 ton/año, ajustándose dicho valor al límite establecido en el </w:t>
      </w:r>
      <w:r w:rsidRPr="0097763F">
        <w:rPr>
          <w:rFonts w:cstheme="minorHAnsi"/>
          <w:sz w:val="20"/>
          <w:szCs w:val="20"/>
        </w:rPr>
        <w:t>único, número sexto del D.S. N° 179/1998 MINSEGPRES</w:t>
      </w:r>
      <w:r>
        <w:rPr>
          <w:rFonts w:cstheme="minorHAnsi"/>
          <w:sz w:val="20"/>
          <w:szCs w:val="20"/>
        </w:rPr>
        <w:t>.</w:t>
      </w:r>
    </w:p>
    <w:p w14:paraId="0553CD5F" w14:textId="77777777" w:rsidR="00EC50C8" w:rsidRDefault="00EC50C8" w:rsidP="00EC50C8">
      <w:pPr>
        <w:rPr>
          <w:rFonts w:cstheme="minorHAnsi"/>
          <w:sz w:val="20"/>
          <w:szCs w:val="20"/>
        </w:rPr>
      </w:pPr>
    </w:p>
    <w:p w14:paraId="7AFA71AD" w14:textId="77777777" w:rsidR="00EC50C8" w:rsidRPr="00706DBB" w:rsidRDefault="00EC50C8" w:rsidP="00EC50C8">
      <w:pPr>
        <w:rPr>
          <w:rFonts w:eastAsia="Times New Roman" w:cs="Calibri"/>
          <w:bCs/>
          <w:kern w:val="32"/>
          <w:sz w:val="20"/>
          <w:szCs w:val="20"/>
        </w:rPr>
      </w:pPr>
      <w:r>
        <w:rPr>
          <w:rFonts w:cstheme="minorHAnsi"/>
          <w:sz w:val="20"/>
          <w:szCs w:val="20"/>
        </w:rPr>
        <w:t xml:space="preserve">Considerando lo anterior, se señala que </w:t>
      </w:r>
      <w:r w:rsidRPr="00706DBB">
        <w:rPr>
          <w:rFonts w:cstheme="minorHAnsi"/>
          <w:sz w:val="20"/>
          <w:szCs w:val="20"/>
        </w:rPr>
        <w:t>la División Salvador de Codelco Chile</w:t>
      </w:r>
      <w:r w:rsidRPr="00706DBB">
        <w:rPr>
          <w:rFonts w:eastAsia="Times New Roman" w:cs="Calibri"/>
          <w:bCs/>
          <w:kern w:val="32"/>
          <w:sz w:val="20"/>
          <w:szCs w:val="20"/>
        </w:rPr>
        <w:t xml:space="preserve"> se ajusta a las exigencias relacionadas con las emisiones de SO</w:t>
      </w:r>
      <w:r w:rsidRPr="00706DBB">
        <w:rPr>
          <w:rFonts w:eastAsia="Times New Roman" w:cs="Calibri"/>
          <w:bCs/>
          <w:kern w:val="32"/>
          <w:sz w:val="20"/>
          <w:szCs w:val="20"/>
          <w:vertAlign w:val="subscript"/>
        </w:rPr>
        <w:t>2</w:t>
      </w:r>
      <w:r w:rsidRPr="00706DBB">
        <w:rPr>
          <w:rFonts w:eastAsia="Times New Roman" w:cs="Calibri"/>
          <w:bCs/>
          <w:kern w:val="32"/>
          <w:sz w:val="20"/>
          <w:szCs w:val="20"/>
        </w:rPr>
        <w:t xml:space="preserve"> y de MP, establecidas en </w:t>
      </w:r>
      <w:r>
        <w:rPr>
          <w:rFonts w:eastAsia="Times New Roman" w:cs="Calibri"/>
          <w:bCs/>
          <w:kern w:val="32"/>
          <w:sz w:val="20"/>
          <w:szCs w:val="20"/>
        </w:rPr>
        <w:t>el Plan de Descontaminación</w:t>
      </w:r>
      <w:r w:rsidRPr="00706DBB">
        <w:rPr>
          <w:rFonts w:eastAsia="Times New Roman" w:cs="Calibri"/>
          <w:bCs/>
          <w:kern w:val="32"/>
          <w:sz w:val="20"/>
          <w:szCs w:val="20"/>
        </w:rPr>
        <w:t>, para el año 201</w:t>
      </w:r>
      <w:r>
        <w:rPr>
          <w:rFonts w:eastAsia="Times New Roman" w:cs="Calibri"/>
          <w:bCs/>
          <w:kern w:val="32"/>
          <w:sz w:val="20"/>
          <w:szCs w:val="20"/>
        </w:rPr>
        <w:t>9</w:t>
      </w:r>
      <w:r w:rsidRPr="00706DBB">
        <w:rPr>
          <w:rFonts w:eastAsia="Times New Roman" w:cs="Calibri"/>
          <w:bCs/>
          <w:kern w:val="32"/>
          <w:sz w:val="20"/>
          <w:szCs w:val="20"/>
        </w:rPr>
        <w:t xml:space="preserve">. </w:t>
      </w:r>
    </w:p>
    <w:p w14:paraId="423807E1" w14:textId="77777777" w:rsidR="00C042A5" w:rsidRDefault="00C042A5" w:rsidP="00B473E0">
      <w:pPr>
        <w:rPr>
          <w:rFonts w:cstheme="minorHAnsi"/>
        </w:rPr>
      </w:pPr>
    </w:p>
    <w:p w14:paraId="4EE4C9FA" w14:textId="11E3A157" w:rsidR="00EC50C8" w:rsidRPr="005103A3" w:rsidRDefault="00EC50C8" w:rsidP="00EC50C8">
      <w:pPr>
        <w:rPr>
          <w:rFonts w:eastAsia="Times New Roman" w:cs="Calibri"/>
          <w:bCs/>
          <w:kern w:val="32"/>
          <w:sz w:val="18"/>
          <w:szCs w:val="18"/>
        </w:rPr>
      </w:pPr>
      <w:r>
        <w:rPr>
          <w:rFonts w:ascii="Calibri" w:hAnsi="Calibri" w:cs="Calibri"/>
          <w:sz w:val="20"/>
          <w:szCs w:val="20"/>
          <w:lang w:eastAsia="es-ES"/>
        </w:rPr>
        <w:t>Finalmente es</w:t>
      </w:r>
      <w:r w:rsidRPr="005103A3">
        <w:rPr>
          <w:rFonts w:ascii="Calibri" w:hAnsi="Calibri" w:cs="Calibri"/>
          <w:sz w:val="20"/>
          <w:szCs w:val="20"/>
          <w:lang w:eastAsia="es-ES"/>
        </w:rPr>
        <w:t xml:space="preserve"> posible observar la ejecución de las actividades de mantenciones y calibraciones realizadas a las estaciones de monitoreos establecidas en el Plan</w:t>
      </w:r>
      <w:r>
        <w:rPr>
          <w:rFonts w:ascii="Calibri" w:hAnsi="Calibri" w:cs="Calibri"/>
          <w:sz w:val="20"/>
          <w:szCs w:val="20"/>
          <w:lang w:eastAsia="es-ES"/>
        </w:rPr>
        <w:t xml:space="preserve">, </w:t>
      </w:r>
      <w:r w:rsidR="00755549">
        <w:rPr>
          <w:rFonts w:ascii="Calibri" w:hAnsi="Calibri" w:cs="Calibri"/>
          <w:sz w:val="20"/>
          <w:szCs w:val="20"/>
          <w:lang w:eastAsia="es-ES"/>
        </w:rPr>
        <w:t xml:space="preserve">de acuerdo con lo señalado en el </w:t>
      </w:r>
      <w:r w:rsidRPr="005103A3">
        <w:rPr>
          <w:rFonts w:ascii="Calibri" w:hAnsi="Calibri" w:cs="Calibri"/>
          <w:sz w:val="20"/>
          <w:szCs w:val="20"/>
          <w:lang w:eastAsia="es-ES"/>
        </w:rPr>
        <w:t>artículo único, número octavo, letra b del DS N° 179/1998 de MINSEGPRES, para el año 2019.</w:t>
      </w:r>
    </w:p>
    <w:p w14:paraId="75A34448" w14:textId="77777777" w:rsidR="005908BB" w:rsidRDefault="005908BB" w:rsidP="00B473E0">
      <w:pPr>
        <w:rPr>
          <w:rFonts w:ascii="Calibri" w:hAnsi="Calibri" w:cs="Calibri"/>
          <w:sz w:val="20"/>
          <w:szCs w:val="20"/>
          <w:lang w:eastAsia="es-ES"/>
        </w:rPr>
      </w:pPr>
    </w:p>
    <w:p w14:paraId="07DF1B37" w14:textId="0EDDFF99" w:rsidR="00EC50C8" w:rsidRPr="00B47208" w:rsidRDefault="00CD0B96" w:rsidP="00B473E0">
      <w:pPr>
        <w:rPr>
          <w:rFonts w:ascii="Calibri" w:hAnsi="Calibri" w:cs="Calibri"/>
          <w:sz w:val="20"/>
          <w:szCs w:val="20"/>
          <w:lang w:eastAsia="es-ES"/>
        </w:rPr>
        <w:sectPr w:rsidR="00EC50C8" w:rsidRPr="00B47208" w:rsidSect="00C042A5">
          <w:pgSz w:w="12240" w:h="15840"/>
          <w:pgMar w:top="1134" w:right="1134" w:bottom="1134" w:left="1134" w:header="709" w:footer="0" w:gutter="0"/>
          <w:cols w:space="708"/>
          <w:docGrid w:linePitch="360"/>
        </w:sectPr>
      </w:pPr>
      <w:r w:rsidRPr="00B47208">
        <w:rPr>
          <w:rFonts w:ascii="Calibri" w:hAnsi="Calibri" w:cs="Calibri"/>
          <w:sz w:val="20"/>
          <w:szCs w:val="20"/>
          <w:lang w:eastAsia="es-ES"/>
        </w:rPr>
        <w:t>Se hace presente, que tanto la estación</w:t>
      </w:r>
      <w:r w:rsidR="00B2544B" w:rsidRPr="00B47208">
        <w:rPr>
          <w:rFonts w:ascii="Calibri" w:hAnsi="Calibri" w:cs="Calibri"/>
          <w:sz w:val="20"/>
          <w:szCs w:val="20"/>
          <w:lang w:eastAsia="es-ES"/>
        </w:rPr>
        <w:t xml:space="preserve"> Doña Inés</w:t>
      </w:r>
      <w:r w:rsidR="00FE26E9" w:rsidRPr="00B47208">
        <w:rPr>
          <w:rFonts w:ascii="Calibri" w:hAnsi="Calibri" w:cs="Calibri"/>
          <w:sz w:val="20"/>
          <w:szCs w:val="20"/>
          <w:lang w:eastAsia="es-ES"/>
        </w:rPr>
        <w:t xml:space="preserve">, como la estación CAP, ya no cuentan </w:t>
      </w:r>
      <w:r w:rsidR="00D81572" w:rsidRPr="00B47208">
        <w:rPr>
          <w:rFonts w:ascii="Calibri" w:hAnsi="Calibri" w:cs="Calibri"/>
          <w:sz w:val="20"/>
          <w:szCs w:val="20"/>
          <w:lang w:eastAsia="es-ES"/>
        </w:rPr>
        <w:t>con Representatividad</w:t>
      </w:r>
      <w:r w:rsidR="00FE26E9" w:rsidRPr="00B47208">
        <w:rPr>
          <w:rFonts w:ascii="Calibri" w:hAnsi="Calibri" w:cs="Calibri"/>
          <w:sz w:val="20"/>
          <w:szCs w:val="20"/>
          <w:lang w:eastAsia="es-ES"/>
        </w:rPr>
        <w:t xml:space="preserve"> Poblacional.</w:t>
      </w:r>
    </w:p>
    <w:p w14:paraId="1523BAFD" w14:textId="77777777" w:rsidR="00ED4317" w:rsidRDefault="009847C7" w:rsidP="009847C7">
      <w:pPr>
        <w:pStyle w:val="Ttulo1"/>
      </w:pPr>
      <w:bookmarkStart w:id="12" w:name="_Toc64275348"/>
      <w:r w:rsidRPr="009847C7">
        <w:lastRenderedPageBreak/>
        <w:t>IDENTIFICACIÓN DEL PROYECTO, ACTIVIDAD O FUENTE FISCALIZADA</w:t>
      </w:r>
      <w:bookmarkEnd w:id="11"/>
      <w:r w:rsidR="009E594C">
        <w:t>.</w:t>
      </w:r>
      <w:bookmarkEnd w:id="12"/>
    </w:p>
    <w:p w14:paraId="16C9439F" w14:textId="77777777" w:rsidR="00ED4317" w:rsidRPr="00F90B89" w:rsidRDefault="00ED4317" w:rsidP="00026BA5">
      <w:pPr>
        <w:pStyle w:val="Ttulo2"/>
      </w:pPr>
      <w:bookmarkStart w:id="13" w:name="_Toc352840378"/>
      <w:bookmarkStart w:id="14" w:name="_Toc352841438"/>
      <w:bookmarkStart w:id="15" w:name="_Toc353998104"/>
      <w:bookmarkStart w:id="16" w:name="_Toc353998177"/>
      <w:bookmarkStart w:id="17" w:name="_Toc382383532"/>
      <w:bookmarkStart w:id="18" w:name="_Toc382472301"/>
      <w:bookmarkStart w:id="19" w:name="_Toc398047024"/>
      <w:bookmarkStart w:id="20" w:name="_Toc412199158"/>
      <w:bookmarkStart w:id="21" w:name="_Toc413335496"/>
      <w:bookmarkStart w:id="22" w:name="_Toc431822630"/>
      <w:bookmarkStart w:id="23" w:name="_Toc64275349"/>
      <w:r w:rsidRPr="00F90B89">
        <w:t xml:space="preserve">Antecedentes </w:t>
      </w:r>
      <w:bookmarkEnd w:id="13"/>
      <w:bookmarkEnd w:id="14"/>
      <w:bookmarkEnd w:id="15"/>
      <w:bookmarkEnd w:id="16"/>
      <w:bookmarkEnd w:id="17"/>
      <w:bookmarkEnd w:id="18"/>
      <w:bookmarkEnd w:id="19"/>
      <w:bookmarkEnd w:id="20"/>
      <w:bookmarkEnd w:id="21"/>
      <w:r w:rsidR="00544219" w:rsidRPr="00F90B89">
        <w:t>Generales</w:t>
      </w:r>
      <w:bookmarkEnd w:id="22"/>
      <w:r w:rsidR="009E594C" w:rsidRPr="00F90B89">
        <w:t>.</w:t>
      </w:r>
      <w:bookmarkEnd w:id="23"/>
    </w:p>
    <w:tbl>
      <w:tblPr>
        <w:tblpPr w:leftFromText="141" w:rightFromText="141" w:vertAnchor="text" w:horzAnchor="margin" w:tblpY="222"/>
        <w:tblW w:w="99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594"/>
        <w:gridCol w:w="5355"/>
        <w:gridCol w:w="12"/>
      </w:tblGrid>
      <w:tr w:rsidR="009E594C" w:rsidRPr="00D932E5" w14:paraId="22361748" w14:textId="77777777" w:rsidTr="006F23A8">
        <w:trPr>
          <w:trHeight w:val="52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33D7B8" w14:textId="77777777" w:rsidR="009E594C" w:rsidRPr="00D932E5" w:rsidRDefault="009E594C" w:rsidP="009E594C">
            <w:pPr>
              <w:pStyle w:val="Default"/>
              <w:jc w:val="both"/>
              <w:rPr>
                <w:rFonts w:cstheme="minorHAnsi"/>
                <w:b/>
                <w:sz w:val="20"/>
                <w:szCs w:val="20"/>
              </w:rPr>
            </w:pPr>
            <w:bookmarkStart w:id="24" w:name="_Toc353998105"/>
            <w:bookmarkStart w:id="25" w:name="_Toc353998178"/>
            <w:bookmarkEnd w:id="24"/>
            <w:bookmarkEnd w:id="25"/>
            <w:r w:rsidRPr="00D932E5">
              <w:rPr>
                <w:rFonts w:cstheme="minorHAnsi"/>
                <w:b/>
                <w:sz w:val="20"/>
                <w:szCs w:val="20"/>
              </w:rPr>
              <w:t xml:space="preserve">Identificación de la actividad, proyecto o fuente fiscalizada: </w:t>
            </w:r>
            <w:r w:rsidRPr="00972BA0">
              <w:rPr>
                <w:rFonts w:cstheme="minorHAnsi"/>
                <w:sz w:val="20"/>
                <w:szCs w:val="20"/>
              </w:rPr>
              <w:t>Fundición Potrerillos, División Salvador CODELCO</w:t>
            </w:r>
            <w:r w:rsidRPr="00D932E5">
              <w:rPr>
                <w:rFonts w:cstheme="minorHAnsi"/>
                <w:b/>
                <w:sz w:val="20"/>
                <w:szCs w:val="20"/>
              </w:rPr>
              <w:t xml:space="preserve"> </w:t>
            </w:r>
          </w:p>
          <w:p w14:paraId="59E78715" w14:textId="77777777" w:rsidR="009E594C" w:rsidRPr="00D932E5" w:rsidRDefault="009E594C" w:rsidP="009E594C">
            <w:pPr>
              <w:pStyle w:val="Default"/>
              <w:rPr>
                <w:rFonts w:cstheme="minorHAnsi"/>
                <w:b/>
                <w:sz w:val="20"/>
                <w:szCs w:val="20"/>
              </w:rPr>
            </w:pPr>
          </w:p>
        </w:tc>
      </w:tr>
      <w:tr w:rsidR="009E594C" w:rsidRPr="00D932E5" w14:paraId="2AF2771A" w14:textId="77777777" w:rsidTr="006F23A8">
        <w:trPr>
          <w:gridAfter w:val="1"/>
          <w:wAfter w:w="6" w:type="pct"/>
          <w:trHeight w:val="585"/>
        </w:trPr>
        <w:tc>
          <w:tcPr>
            <w:tcW w:w="23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27F927" w14:textId="77777777" w:rsidR="009E594C" w:rsidRPr="00D932E5" w:rsidRDefault="009E594C" w:rsidP="009E594C">
            <w:pPr>
              <w:rPr>
                <w:rFonts w:cstheme="minorHAnsi"/>
                <w:b/>
                <w:sz w:val="20"/>
                <w:szCs w:val="20"/>
              </w:rPr>
            </w:pPr>
            <w:r w:rsidRPr="00D932E5">
              <w:rPr>
                <w:rFonts w:cstheme="minorHAnsi"/>
                <w:b/>
                <w:sz w:val="20"/>
                <w:szCs w:val="20"/>
              </w:rPr>
              <w:t>Región:</w:t>
            </w:r>
            <w:r w:rsidRPr="00D932E5">
              <w:rPr>
                <w:rFonts w:cstheme="minorHAnsi"/>
                <w:sz w:val="20"/>
                <w:szCs w:val="20"/>
              </w:rPr>
              <w:t xml:space="preserve"> </w:t>
            </w:r>
            <w:r w:rsidR="000F35F3">
              <w:rPr>
                <w:sz w:val="20"/>
                <w:szCs w:val="20"/>
              </w:rPr>
              <w:t>D</w:t>
            </w:r>
            <w:r w:rsidRPr="00972BA0">
              <w:rPr>
                <w:sz w:val="20"/>
                <w:szCs w:val="20"/>
              </w:rPr>
              <w:t xml:space="preserve">e Atacama </w:t>
            </w:r>
          </w:p>
        </w:tc>
        <w:tc>
          <w:tcPr>
            <w:tcW w:w="2688" w:type="pct"/>
            <w:vMerge w:val="restart"/>
            <w:tcBorders>
              <w:top w:val="single" w:sz="4" w:space="0" w:color="auto"/>
              <w:left w:val="single" w:sz="4" w:space="0" w:color="auto"/>
              <w:right w:val="single" w:sz="4" w:space="0" w:color="auto"/>
            </w:tcBorders>
            <w:shd w:val="clear" w:color="auto" w:fill="FFFFFF"/>
            <w:hideMark/>
          </w:tcPr>
          <w:p w14:paraId="688E1865" w14:textId="77777777" w:rsidR="009E594C" w:rsidRPr="00D932E5" w:rsidRDefault="009E594C" w:rsidP="009E594C">
            <w:pPr>
              <w:spacing w:after="100" w:line="276" w:lineRule="auto"/>
              <w:ind w:left="46"/>
              <w:rPr>
                <w:rFonts w:cstheme="minorHAnsi"/>
                <w:b/>
                <w:sz w:val="20"/>
                <w:szCs w:val="20"/>
              </w:rPr>
            </w:pPr>
            <w:r w:rsidRPr="00D932E5">
              <w:rPr>
                <w:rFonts w:cstheme="minorHAnsi"/>
                <w:b/>
                <w:sz w:val="20"/>
                <w:szCs w:val="20"/>
              </w:rPr>
              <w:t>Ubicación de la actividad, proyecto o fuente fiscalizada:</w:t>
            </w:r>
            <w:r w:rsidRPr="00D932E5">
              <w:rPr>
                <w:rFonts w:cstheme="minorHAnsi"/>
                <w:sz w:val="20"/>
                <w:szCs w:val="20"/>
              </w:rPr>
              <w:t xml:space="preserve"> </w:t>
            </w:r>
          </w:p>
          <w:p w14:paraId="2E4AC29E" w14:textId="77777777" w:rsidR="009E594C" w:rsidRPr="00972BA0" w:rsidRDefault="009E594C" w:rsidP="009E594C">
            <w:pPr>
              <w:rPr>
                <w:sz w:val="20"/>
                <w:szCs w:val="20"/>
              </w:rPr>
            </w:pPr>
            <w:r w:rsidRPr="00972BA0">
              <w:rPr>
                <w:sz w:val="20"/>
                <w:szCs w:val="20"/>
              </w:rPr>
              <w:t xml:space="preserve">A 45 km de El Salvador, y a 63 km de Diego de Almagro. La ruta principal de acceso se encuentra a partir de la Ruta 5 Norte, siguiendo la Ruta C-13, empalmando luego a la Ruta C-163 y retomando luego la Ruta C-13. </w:t>
            </w:r>
          </w:p>
          <w:p w14:paraId="0518FEC5" w14:textId="77777777" w:rsidR="009E594C" w:rsidRPr="00D932E5" w:rsidRDefault="009E594C" w:rsidP="009E594C">
            <w:pPr>
              <w:rPr>
                <w:rFonts w:cstheme="minorHAnsi"/>
                <w:sz w:val="20"/>
                <w:szCs w:val="20"/>
              </w:rPr>
            </w:pPr>
          </w:p>
        </w:tc>
      </w:tr>
      <w:tr w:rsidR="009E594C" w:rsidRPr="00D932E5" w14:paraId="71B246B6" w14:textId="77777777" w:rsidTr="006F23A8">
        <w:trPr>
          <w:gridAfter w:val="1"/>
          <w:wAfter w:w="6" w:type="pct"/>
          <w:trHeight w:val="567"/>
        </w:trPr>
        <w:tc>
          <w:tcPr>
            <w:tcW w:w="23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129319" w14:textId="52069144" w:rsidR="009E594C" w:rsidRPr="00D932E5" w:rsidRDefault="009E594C" w:rsidP="008040BA">
            <w:pPr>
              <w:rPr>
                <w:rFonts w:cstheme="minorHAnsi"/>
                <w:sz w:val="20"/>
                <w:szCs w:val="20"/>
              </w:rPr>
            </w:pPr>
            <w:r w:rsidRPr="00D932E5">
              <w:rPr>
                <w:rFonts w:cstheme="minorHAnsi"/>
                <w:b/>
                <w:sz w:val="20"/>
                <w:szCs w:val="20"/>
              </w:rPr>
              <w:t>Provincia:</w:t>
            </w:r>
            <w:r w:rsidRPr="00D932E5">
              <w:rPr>
                <w:rFonts w:cstheme="minorHAnsi"/>
                <w:sz w:val="20"/>
                <w:szCs w:val="20"/>
              </w:rPr>
              <w:t xml:space="preserve"> </w:t>
            </w:r>
            <w:r w:rsidRPr="00972BA0">
              <w:rPr>
                <w:sz w:val="20"/>
                <w:szCs w:val="20"/>
              </w:rPr>
              <w:t xml:space="preserve">Chañaral </w:t>
            </w:r>
          </w:p>
        </w:tc>
        <w:tc>
          <w:tcPr>
            <w:tcW w:w="2688" w:type="pct"/>
            <w:vMerge/>
            <w:tcBorders>
              <w:left w:val="single" w:sz="4" w:space="0" w:color="auto"/>
              <w:right w:val="single" w:sz="4" w:space="0" w:color="auto"/>
            </w:tcBorders>
            <w:shd w:val="clear" w:color="auto" w:fill="FFFFFF"/>
          </w:tcPr>
          <w:p w14:paraId="7CA21952" w14:textId="77777777" w:rsidR="009E594C" w:rsidRPr="00D932E5" w:rsidRDefault="009E594C" w:rsidP="009E594C">
            <w:pPr>
              <w:ind w:left="188"/>
              <w:rPr>
                <w:rFonts w:cstheme="minorHAnsi"/>
                <w:b/>
                <w:sz w:val="20"/>
                <w:szCs w:val="20"/>
              </w:rPr>
            </w:pPr>
          </w:p>
        </w:tc>
      </w:tr>
      <w:tr w:rsidR="009E594C" w:rsidRPr="00D932E5" w14:paraId="5DED4EA0" w14:textId="77777777" w:rsidTr="006F23A8">
        <w:trPr>
          <w:gridAfter w:val="1"/>
          <w:wAfter w:w="6" w:type="pct"/>
          <w:trHeight w:val="585"/>
        </w:trPr>
        <w:tc>
          <w:tcPr>
            <w:tcW w:w="23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4FB1EC" w14:textId="77777777" w:rsidR="009E594C" w:rsidRPr="00D932E5" w:rsidRDefault="009E594C" w:rsidP="009E594C">
            <w:pPr>
              <w:spacing w:after="100" w:line="276" w:lineRule="auto"/>
              <w:rPr>
                <w:rFonts w:cstheme="minorHAnsi"/>
                <w:sz w:val="20"/>
                <w:szCs w:val="20"/>
              </w:rPr>
            </w:pPr>
            <w:r w:rsidRPr="00D932E5">
              <w:rPr>
                <w:rFonts w:cstheme="minorHAnsi"/>
                <w:b/>
                <w:sz w:val="20"/>
                <w:szCs w:val="20"/>
              </w:rPr>
              <w:t>Comuna</w:t>
            </w:r>
            <w:r w:rsidR="000F35F3">
              <w:rPr>
                <w:rFonts w:cstheme="minorHAnsi"/>
                <w:b/>
                <w:sz w:val="20"/>
                <w:szCs w:val="20"/>
              </w:rPr>
              <w:t>s</w:t>
            </w:r>
            <w:r w:rsidRPr="00D932E5">
              <w:rPr>
                <w:rFonts w:cstheme="minorHAnsi"/>
                <w:b/>
                <w:sz w:val="20"/>
                <w:szCs w:val="20"/>
              </w:rPr>
              <w:t>:</w:t>
            </w:r>
            <w:r w:rsidRPr="00D932E5">
              <w:rPr>
                <w:rFonts w:cstheme="minorHAnsi"/>
                <w:sz w:val="20"/>
                <w:szCs w:val="20"/>
              </w:rPr>
              <w:t xml:space="preserve"> </w:t>
            </w:r>
            <w:r w:rsidRPr="00972BA0">
              <w:rPr>
                <w:sz w:val="20"/>
                <w:szCs w:val="20"/>
              </w:rPr>
              <w:t xml:space="preserve">Diego de Almagro, Copiapó </w:t>
            </w:r>
          </w:p>
        </w:tc>
        <w:tc>
          <w:tcPr>
            <w:tcW w:w="2688" w:type="pct"/>
            <w:vMerge/>
            <w:tcBorders>
              <w:left w:val="single" w:sz="4" w:space="0" w:color="auto"/>
              <w:bottom w:val="single" w:sz="4" w:space="0" w:color="auto"/>
              <w:right w:val="single" w:sz="4" w:space="0" w:color="auto"/>
            </w:tcBorders>
            <w:shd w:val="clear" w:color="auto" w:fill="FFFFFF"/>
          </w:tcPr>
          <w:p w14:paraId="0F6983AD" w14:textId="77777777" w:rsidR="009E594C" w:rsidRPr="00D932E5" w:rsidRDefault="009E594C" w:rsidP="009E594C">
            <w:pPr>
              <w:ind w:left="188"/>
              <w:rPr>
                <w:rFonts w:cstheme="minorHAnsi"/>
                <w:b/>
                <w:sz w:val="20"/>
                <w:szCs w:val="20"/>
              </w:rPr>
            </w:pPr>
          </w:p>
        </w:tc>
      </w:tr>
      <w:tr w:rsidR="009E594C" w:rsidRPr="00D932E5" w14:paraId="29868238" w14:textId="77777777" w:rsidTr="006F23A8">
        <w:trPr>
          <w:gridAfter w:val="1"/>
          <w:wAfter w:w="6" w:type="pct"/>
          <w:trHeight w:val="692"/>
        </w:trPr>
        <w:tc>
          <w:tcPr>
            <w:tcW w:w="23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9613A9" w14:textId="77777777" w:rsidR="008040BA" w:rsidRDefault="009E594C" w:rsidP="008040BA">
            <w:pPr>
              <w:spacing w:after="100" w:line="276" w:lineRule="auto"/>
              <w:rPr>
                <w:rFonts w:cstheme="minorHAnsi"/>
                <w:sz w:val="20"/>
                <w:szCs w:val="20"/>
              </w:rPr>
            </w:pPr>
            <w:r w:rsidRPr="00D932E5">
              <w:rPr>
                <w:rFonts w:cstheme="minorHAnsi"/>
                <w:b/>
                <w:sz w:val="20"/>
                <w:szCs w:val="20"/>
              </w:rPr>
              <w:t>Titular de la actividad, proyecto o fuente fiscalizada:</w:t>
            </w:r>
            <w:r w:rsidRPr="00D932E5">
              <w:rPr>
                <w:rFonts w:cstheme="minorHAnsi"/>
                <w:sz w:val="20"/>
                <w:szCs w:val="20"/>
              </w:rPr>
              <w:t xml:space="preserve"> </w:t>
            </w:r>
          </w:p>
          <w:p w14:paraId="1464E80B" w14:textId="577D21A5" w:rsidR="009E594C" w:rsidRPr="00D932E5" w:rsidRDefault="009E594C" w:rsidP="008040BA">
            <w:pPr>
              <w:spacing w:after="100" w:line="276" w:lineRule="auto"/>
              <w:rPr>
                <w:rFonts w:cstheme="minorHAnsi"/>
                <w:sz w:val="20"/>
                <w:szCs w:val="20"/>
                <w:lang w:val="es-ES" w:eastAsia="es-ES"/>
              </w:rPr>
            </w:pPr>
            <w:r w:rsidRPr="00972BA0">
              <w:rPr>
                <w:sz w:val="20"/>
                <w:szCs w:val="20"/>
              </w:rPr>
              <w:t>CODELCO Chile</w:t>
            </w:r>
          </w:p>
        </w:tc>
        <w:tc>
          <w:tcPr>
            <w:tcW w:w="26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269747" w14:textId="77777777" w:rsidR="009E594C" w:rsidRPr="00D932E5" w:rsidRDefault="009E594C" w:rsidP="009E594C">
            <w:pPr>
              <w:spacing w:after="100" w:line="276" w:lineRule="auto"/>
              <w:rPr>
                <w:rFonts w:cstheme="minorHAnsi"/>
                <w:sz w:val="20"/>
                <w:szCs w:val="20"/>
                <w:lang w:val="es-ES" w:eastAsia="es-ES"/>
              </w:rPr>
            </w:pPr>
            <w:r w:rsidRPr="00D932E5">
              <w:rPr>
                <w:rFonts w:cstheme="minorHAnsi"/>
                <w:b/>
                <w:sz w:val="20"/>
                <w:szCs w:val="20"/>
              </w:rPr>
              <w:t>RUT o RUN:</w:t>
            </w:r>
            <w:r w:rsidRPr="00D932E5">
              <w:rPr>
                <w:rFonts w:cstheme="minorHAnsi"/>
                <w:sz w:val="20"/>
                <w:szCs w:val="20"/>
              </w:rPr>
              <w:t xml:space="preserve"> </w:t>
            </w:r>
            <w:r w:rsidRPr="00972BA0">
              <w:rPr>
                <w:sz w:val="20"/>
                <w:szCs w:val="20"/>
              </w:rPr>
              <w:t>61.704.000-k</w:t>
            </w:r>
          </w:p>
        </w:tc>
      </w:tr>
      <w:tr w:rsidR="009E594C" w:rsidRPr="00D932E5" w14:paraId="5AE696AA" w14:textId="77777777" w:rsidTr="006F23A8">
        <w:trPr>
          <w:gridAfter w:val="1"/>
          <w:wAfter w:w="6" w:type="pct"/>
          <w:trHeight w:val="516"/>
        </w:trPr>
        <w:tc>
          <w:tcPr>
            <w:tcW w:w="230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3E68E6" w14:textId="77777777" w:rsidR="009E594C" w:rsidRPr="00D932E5" w:rsidRDefault="009E594C" w:rsidP="009E594C">
            <w:pPr>
              <w:spacing w:after="100" w:line="276" w:lineRule="auto"/>
              <w:rPr>
                <w:rFonts w:cstheme="minorHAnsi"/>
                <w:b/>
                <w:sz w:val="20"/>
                <w:szCs w:val="20"/>
              </w:rPr>
            </w:pPr>
            <w:r w:rsidRPr="00D932E5">
              <w:rPr>
                <w:rFonts w:cstheme="minorHAnsi"/>
                <w:b/>
                <w:sz w:val="20"/>
                <w:szCs w:val="20"/>
              </w:rPr>
              <w:t>Domicilio Titular:</w:t>
            </w:r>
            <w:r w:rsidRPr="00D932E5">
              <w:rPr>
                <w:rFonts w:cstheme="minorHAnsi"/>
                <w:sz w:val="20"/>
                <w:szCs w:val="20"/>
              </w:rPr>
              <w:t xml:space="preserve"> </w:t>
            </w:r>
          </w:p>
          <w:p w14:paraId="7D4B0F20" w14:textId="77777777" w:rsidR="009E594C" w:rsidRPr="00D932E5" w:rsidRDefault="009E594C" w:rsidP="00195D64">
            <w:pPr>
              <w:rPr>
                <w:rFonts w:cstheme="minorHAnsi"/>
                <w:sz w:val="20"/>
                <w:szCs w:val="20"/>
              </w:rPr>
            </w:pPr>
            <w:r w:rsidRPr="00972BA0">
              <w:rPr>
                <w:sz w:val="20"/>
                <w:szCs w:val="20"/>
              </w:rPr>
              <w:t xml:space="preserve">Huérfanos </w:t>
            </w:r>
            <w:r w:rsidR="000F35F3">
              <w:rPr>
                <w:sz w:val="20"/>
                <w:szCs w:val="20"/>
              </w:rPr>
              <w:t>N°</w:t>
            </w:r>
            <w:r w:rsidRPr="00972BA0">
              <w:rPr>
                <w:sz w:val="20"/>
                <w:szCs w:val="20"/>
              </w:rPr>
              <w:t>1270, Piso 5</w:t>
            </w:r>
            <w:r w:rsidR="000F35F3">
              <w:rPr>
                <w:sz w:val="20"/>
                <w:szCs w:val="20"/>
              </w:rPr>
              <w:t>,</w:t>
            </w:r>
            <w:r w:rsidRPr="00972BA0">
              <w:rPr>
                <w:sz w:val="20"/>
                <w:szCs w:val="20"/>
              </w:rPr>
              <w:t xml:space="preserve"> Gerencia Medio Ambiente y Comunidad, Santiago</w:t>
            </w:r>
          </w:p>
        </w:tc>
        <w:tc>
          <w:tcPr>
            <w:tcW w:w="26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903B15" w14:textId="798FC132" w:rsidR="009E594C" w:rsidRPr="00972BA0" w:rsidRDefault="009E594C" w:rsidP="009E594C">
            <w:pPr>
              <w:pStyle w:val="Default"/>
              <w:jc w:val="both"/>
              <w:rPr>
                <w:rFonts w:asciiTheme="minorHAnsi" w:hAnsiTheme="minorHAnsi"/>
                <w:sz w:val="20"/>
                <w:szCs w:val="20"/>
              </w:rPr>
            </w:pPr>
            <w:r w:rsidRPr="00972BA0">
              <w:rPr>
                <w:rFonts w:asciiTheme="minorHAnsi" w:hAnsiTheme="minorHAnsi" w:cstheme="minorHAnsi"/>
                <w:b/>
                <w:sz w:val="20"/>
                <w:szCs w:val="20"/>
              </w:rPr>
              <w:t>Correo electrónico</w:t>
            </w:r>
            <w:r w:rsidRPr="00972BA0">
              <w:rPr>
                <w:rFonts w:asciiTheme="minorHAnsi" w:hAnsiTheme="minorHAnsi"/>
                <w:sz w:val="20"/>
                <w:szCs w:val="20"/>
                <w:shd w:val="clear" w:color="auto" w:fill="FFFFFF"/>
              </w:rPr>
              <w:t xml:space="preserve">: </w:t>
            </w:r>
          </w:p>
          <w:p w14:paraId="0F37633B" w14:textId="5D60365D" w:rsidR="009E594C" w:rsidRPr="00D932E5" w:rsidRDefault="00472317" w:rsidP="009E594C">
            <w:pPr>
              <w:rPr>
                <w:rFonts w:cstheme="minorHAnsi"/>
                <w:sz w:val="20"/>
                <w:szCs w:val="20"/>
              </w:rPr>
            </w:pPr>
            <w:r w:rsidRPr="00472317">
              <w:rPr>
                <w:rFonts w:cstheme="minorHAnsi"/>
                <w:sz w:val="20"/>
                <w:szCs w:val="20"/>
              </w:rPr>
              <w:t>vbilbao@codelco.cl</w:t>
            </w:r>
          </w:p>
        </w:tc>
      </w:tr>
      <w:tr w:rsidR="009E594C" w:rsidRPr="00D932E5" w14:paraId="4A722622" w14:textId="77777777" w:rsidTr="006F23A8">
        <w:trPr>
          <w:gridAfter w:val="1"/>
          <w:wAfter w:w="6" w:type="pct"/>
          <w:trHeight w:val="715"/>
        </w:trPr>
        <w:tc>
          <w:tcPr>
            <w:tcW w:w="2306" w:type="pct"/>
            <w:vMerge/>
            <w:tcBorders>
              <w:top w:val="single" w:sz="4" w:space="0" w:color="auto"/>
              <w:left w:val="single" w:sz="4" w:space="0" w:color="auto"/>
              <w:bottom w:val="single" w:sz="4" w:space="0" w:color="auto"/>
              <w:right w:val="single" w:sz="4" w:space="0" w:color="auto"/>
            </w:tcBorders>
            <w:vAlign w:val="center"/>
            <w:hideMark/>
          </w:tcPr>
          <w:p w14:paraId="5B2ED57E" w14:textId="77777777" w:rsidR="009E594C" w:rsidRPr="00D932E5" w:rsidRDefault="009E594C" w:rsidP="009E594C">
            <w:pPr>
              <w:jc w:val="left"/>
              <w:rPr>
                <w:rFonts w:cstheme="minorHAnsi"/>
                <w:b/>
                <w:sz w:val="20"/>
                <w:szCs w:val="20"/>
                <w:lang w:val="es-ES" w:eastAsia="es-ES"/>
              </w:rPr>
            </w:pPr>
          </w:p>
        </w:tc>
        <w:tc>
          <w:tcPr>
            <w:tcW w:w="26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EC12588" w14:textId="77777777" w:rsidR="009E594C" w:rsidRPr="00D932E5" w:rsidRDefault="009E594C" w:rsidP="009E594C">
            <w:pPr>
              <w:spacing w:after="100" w:line="276" w:lineRule="auto"/>
              <w:rPr>
                <w:rFonts w:cstheme="minorHAnsi"/>
                <w:b/>
                <w:sz w:val="20"/>
                <w:szCs w:val="20"/>
              </w:rPr>
            </w:pPr>
            <w:r w:rsidRPr="00D932E5">
              <w:rPr>
                <w:rFonts w:cstheme="minorHAnsi"/>
                <w:b/>
                <w:sz w:val="20"/>
                <w:szCs w:val="20"/>
              </w:rPr>
              <w:t>Teléfono:</w:t>
            </w:r>
            <w:r w:rsidRPr="00D932E5">
              <w:rPr>
                <w:rFonts w:cstheme="minorHAnsi"/>
                <w:sz w:val="20"/>
                <w:szCs w:val="20"/>
              </w:rPr>
              <w:t xml:space="preserve"> </w:t>
            </w:r>
          </w:p>
          <w:p w14:paraId="42C99551" w14:textId="77777777" w:rsidR="009E594C" w:rsidRPr="00D932E5" w:rsidRDefault="009E594C" w:rsidP="009E594C">
            <w:pPr>
              <w:rPr>
                <w:rFonts w:cstheme="minorHAnsi"/>
                <w:sz w:val="20"/>
                <w:szCs w:val="20"/>
              </w:rPr>
            </w:pPr>
            <w:r w:rsidRPr="00972BA0">
              <w:rPr>
                <w:sz w:val="20"/>
                <w:szCs w:val="20"/>
              </w:rPr>
              <w:t>02-26903945</w:t>
            </w:r>
          </w:p>
        </w:tc>
      </w:tr>
      <w:tr w:rsidR="009E594C" w:rsidRPr="00D932E5" w14:paraId="1F655B23" w14:textId="77777777" w:rsidTr="006F23A8">
        <w:trPr>
          <w:gridAfter w:val="1"/>
          <w:wAfter w:w="6" w:type="pct"/>
          <w:trHeight w:val="625"/>
        </w:trPr>
        <w:tc>
          <w:tcPr>
            <w:tcW w:w="23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2DBACC" w14:textId="77777777" w:rsidR="009E594C" w:rsidRPr="00D932E5" w:rsidRDefault="009E594C" w:rsidP="009E594C">
            <w:pPr>
              <w:spacing w:after="100" w:line="276" w:lineRule="auto"/>
              <w:rPr>
                <w:rFonts w:cstheme="minorHAnsi"/>
                <w:b/>
                <w:sz w:val="20"/>
                <w:szCs w:val="20"/>
                <w:lang w:val="es-ES" w:eastAsia="es-ES"/>
              </w:rPr>
            </w:pPr>
            <w:r w:rsidRPr="00D932E5">
              <w:rPr>
                <w:rFonts w:cstheme="minorHAnsi"/>
                <w:b/>
                <w:sz w:val="20"/>
                <w:szCs w:val="20"/>
              </w:rPr>
              <w:t>Identificación del Representante Legal:</w:t>
            </w:r>
            <w:r w:rsidRPr="00D932E5">
              <w:rPr>
                <w:rFonts w:cstheme="minorHAnsi"/>
                <w:sz w:val="20"/>
                <w:szCs w:val="20"/>
              </w:rPr>
              <w:t xml:space="preserve"> </w:t>
            </w:r>
          </w:p>
          <w:p w14:paraId="2D63F2C9" w14:textId="5692F4A2" w:rsidR="009E594C" w:rsidRPr="00D932E5" w:rsidRDefault="00472317" w:rsidP="009E594C">
            <w:pPr>
              <w:rPr>
                <w:rFonts w:cstheme="minorHAnsi"/>
                <w:sz w:val="20"/>
                <w:szCs w:val="20"/>
              </w:rPr>
            </w:pPr>
            <w:r w:rsidRPr="00472317">
              <w:rPr>
                <w:rFonts w:cstheme="minorHAnsi"/>
                <w:sz w:val="20"/>
                <w:szCs w:val="20"/>
              </w:rPr>
              <w:t>Verónica Bilbao Solar</w:t>
            </w:r>
          </w:p>
        </w:tc>
        <w:tc>
          <w:tcPr>
            <w:tcW w:w="26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65D837" w14:textId="77777777" w:rsidR="009E594C" w:rsidRPr="00D932E5" w:rsidRDefault="009E594C" w:rsidP="009E594C">
            <w:pPr>
              <w:spacing w:after="100" w:line="276" w:lineRule="auto"/>
              <w:rPr>
                <w:rFonts w:cstheme="minorHAnsi"/>
                <w:b/>
                <w:sz w:val="20"/>
                <w:szCs w:val="20"/>
                <w:lang w:val="es-ES" w:eastAsia="es-ES"/>
              </w:rPr>
            </w:pPr>
            <w:r w:rsidRPr="00D932E5">
              <w:rPr>
                <w:rFonts w:cstheme="minorHAnsi"/>
                <w:b/>
                <w:sz w:val="20"/>
                <w:szCs w:val="20"/>
              </w:rPr>
              <w:t>RUT o RUN:</w:t>
            </w:r>
            <w:r w:rsidRPr="00D932E5">
              <w:rPr>
                <w:rFonts w:cstheme="minorHAnsi"/>
                <w:sz w:val="20"/>
                <w:szCs w:val="20"/>
              </w:rPr>
              <w:t xml:space="preserve"> </w:t>
            </w:r>
          </w:p>
          <w:p w14:paraId="5424B5F5" w14:textId="6DB2BCF6" w:rsidR="009E594C" w:rsidRPr="00D932E5" w:rsidRDefault="00472317" w:rsidP="009E594C">
            <w:pPr>
              <w:spacing w:after="100"/>
              <w:jc w:val="left"/>
              <w:rPr>
                <w:rFonts w:cstheme="minorHAnsi"/>
                <w:sz w:val="20"/>
                <w:szCs w:val="20"/>
                <w:lang w:val="es-ES" w:eastAsia="es-ES"/>
              </w:rPr>
            </w:pPr>
            <w:r w:rsidRPr="009B18FA">
              <w:rPr>
                <w:rFonts w:ascii="Calibri" w:hAnsi="Calibri" w:cstheme="minorHAnsi"/>
                <w:sz w:val="20"/>
                <w:szCs w:val="20"/>
                <w:lang w:val="es-ES" w:eastAsia="es-ES"/>
              </w:rPr>
              <w:t>9.973.584-8</w:t>
            </w:r>
          </w:p>
        </w:tc>
      </w:tr>
      <w:tr w:rsidR="009E594C" w:rsidRPr="00D932E5" w14:paraId="609BC25F" w14:textId="77777777" w:rsidTr="006F23A8">
        <w:trPr>
          <w:gridAfter w:val="1"/>
          <w:wAfter w:w="6" w:type="pct"/>
          <w:trHeight w:val="569"/>
        </w:trPr>
        <w:tc>
          <w:tcPr>
            <w:tcW w:w="230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660D1C" w14:textId="77777777" w:rsidR="009E594C" w:rsidRPr="00D932E5" w:rsidRDefault="009E594C" w:rsidP="009E594C">
            <w:pPr>
              <w:spacing w:after="100" w:line="276" w:lineRule="auto"/>
              <w:rPr>
                <w:rFonts w:cstheme="minorHAnsi"/>
                <w:b/>
                <w:sz w:val="20"/>
                <w:szCs w:val="20"/>
              </w:rPr>
            </w:pPr>
            <w:r w:rsidRPr="00D932E5">
              <w:rPr>
                <w:rFonts w:cstheme="minorHAnsi"/>
                <w:b/>
                <w:sz w:val="20"/>
                <w:szCs w:val="20"/>
              </w:rPr>
              <w:t>Domicilio Representante Legal:</w:t>
            </w:r>
            <w:r w:rsidRPr="00D932E5">
              <w:rPr>
                <w:rFonts w:cstheme="minorHAnsi"/>
                <w:sz w:val="20"/>
                <w:szCs w:val="20"/>
              </w:rPr>
              <w:t xml:space="preserve"> </w:t>
            </w:r>
          </w:p>
          <w:p w14:paraId="7C1191E8" w14:textId="77777777" w:rsidR="009E594C" w:rsidRPr="00D932E5" w:rsidRDefault="009E594C" w:rsidP="009E594C">
            <w:pPr>
              <w:rPr>
                <w:rFonts w:cstheme="minorHAnsi"/>
                <w:sz w:val="20"/>
                <w:szCs w:val="20"/>
                <w:lang w:eastAsia="es-ES"/>
              </w:rPr>
            </w:pPr>
            <w:r w:rsidRPr="00972BA0">
              <w:rPr>
                <w:sz w:val="20"/>
                <w:szCs w:val="20"/>
              </w:rPr>
              <w:t xml:space="preserve">Huérfanos </w:t>
            </w:r>
            <w:r w:rsidR="000F35F3">
              <w:rPr>
                <w:sz w:val="20"/>
                <w:szCs w:val="20"/>
              </w:rPr>
              <w:t xml:space="preserve">N° </w:t>
            </w:r>
            <w:r w:rsidRPr="00972BA0">
              <w:rPr>
                <w:sz w:val="20"/>
                <w:szCs w:val="20"/>
              </w:rPr>
              <w:t>1270, Vicepresidencia de Asuntos Corporativos y Sustentabilidad.</w:t>
            </w:r>
          </w:p>
        </w:tc>
        <w:tc>
          <w:tcPr>
            <w:tcW w:w="26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176DF6" w14:textId="1AF39586" w:rsidR="009E594C" w:rsidRPr="00D932E5" w:rsidRDefault="009E594C" w:rsidP="009E594C">
            <w:pPr>
              <w:pStyle w:val="Default"/>
              <w:jc w:val="both"/>
              <w:rPr>
                <w:sz w:val="20"/>
                <w:szCs w:val="20"/>
              </w:rPr>
            </w:pPr>
            <w:r w:rsidRPr="00D932E5">
              <w:rPr>
                <w:rFonts w:cstheme="minorHAnsi"/>
                <w:b/>
                <w:sz w:val="20"/>
                <w:szCs w:val="20"/>
              </w:rPr>
              <w:t>Correo electrónico:</w:t>
            </w:r>
            <w:r w:rsidRPr="00D932E5">
              <w:rPr>
                <w:rFonts w:cstheme="minorHAnsi"/>
                <w:sz w:val="20"/>
                <w:szCs w:val="20"/>
              </w:rPr>
              <w:t xml:space="preserve"> </w:t>
            </w:r>
            <w:r w:rsidRPr="00972BA0">
              <w:rPr>
                <w:rFonts w:ascii="TahomaNormal" w:hAnsi="TahomaNormal" w:cs="TahomaNormal"/>
                <w:color w:val="222222"/>
                <w:sz w:val="20"/>
                <w:szCs w:val="20"/>
              </w:rPr>
              <w:t xml:space="preserve"> </w:t>
            </w:r>
          </w:p>
          <w:p w14:paraId="22E259CD" w14:textId="3CA69D8A" w:rsidR="009E594C" w:rsidRPr="00D932E5" w:rsidRDefault="00472317" w:rsidP="009E594C">
            <w:pPr>
              <w:spacing w:after="100" w:line="276" w:lineRule="auto"/>
              <w:rPr>
                <w:rFonts w:cstheme="minorHAnsi"/>
                <w:sz w:val="20"/>
                <w:szCs w:val="20"/>
                <w:lang w:val="es-ES" w:eastAsia="es-ES"/>
              </w:rPr>
            </w:pPr>
            <w:r w:rsidRPr="00472317">
              <w:rPr>
                <w:rFonts w:cstheme="minorHAnsi"/>
                <w:sz w:val="20"/>
                <w:szCs w:val="20"/>
                <w:lang w:val="es-ES" w:eastAsia="es-ES"/>
              </w:rPr>
              <w:t>vbilbao@codelco.cl</w:t>
            </w:r>
          </w:p>
        </w:tc>
      </w:tr>
      <w:tr w:rsidR="009E594C" w:rsidRPr="00D932E5" w14:paraId="12E8CC34" w14:textId="77777777" w:rsidTr="006F23A8">
        <w:trPr>
          <w:gridAfter w:val="1"/>
          <w:wAfter w:w="6" w:type="pct"/>
          <w:trHeight w:val="615"/>
        </w:trPr>
        <w:tc>
          <w:tcPr>
            <w:tcW w:w="2306" w:type="pct"/>
            <w:vMerge/>
            <w:tcBorders>
              <w:top w:val="single" w:sz="4" w:space="0" w:color="auto"/>
              <w:left w:val="single" w:sz="4" w:space="0" w:color="auto"/>
              <w:bottom w:val="single" w:sz="4" w:space="0" w:color="auto"/>
              <w:right w:val="single" w:sz="4" w:space="0" w:color="auto"/>
            </w:tcBorders>
            <w:vAlign w:val="center"/>
            <w:hideMark/>
          </w:tcPr>
          <w:p w14:paraId="527C997E" w14:textId="77777777" w:rsidR="009E594C" w:rsidRPr="00D932E5" w:rsidRDefault="009E594C" w:rsidP="009E594C">
            <w:pPr>
              <w:jc w:val="left"/>
              <w:rPr>
                <w:rFonts w:cstheme="minorHAnsi"/>
                <w:b/>
                <w:sz w:val="20"/>
                <w:szCs w:val="20"/>
                <w:lang w:val="es-ES" w:eastAsia="es-ES"/>
              </w:rPr>
            </w:pPr>
          </w:p>
        </w:tc>
        <w:tc>
          <w:tcPr>
            <w:tcW w:w="26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1194E98" w14:textId="77777777" w:rsidR="009E594C" w:rsidRPr="00D932E5" w:rsidRDefault="009E594C" w:rsidP="009E594C">
            <w:pPr>
              <w:spacing w:after="100" w:line="276" w:lineRule="auto"/>
              <w:rPr>
                <w:rFonts w:cstheme="minorHAnsi"/>
                <w:sz w:val="20"/>
                <w:szCs w:val="20"/>
                <w:lang w:val="es-ES" w:eastAsia="es-ES"/>
              </w:rPr>
            </w:pPr>
            <w:r w:rsidRPr="00D932E5">
              <w:rPr>
                <w:rFonts w:cstheme="minorHAnsi"/>
                <w:b/>
                <w:sz w:val="20"/>
                <w:szCs w:val="20"/>
              </w:rPr>
              <w:t>Teléfono:</w:t>
            </w:r>
            <w:r w:rsidRPr="00D932E5">
              <w:rPr>
                <w:rFonts w:cstheme="minorHAnsi"/>
                <w:sz w:val="20"/>
                <w:szCs w:val="20"/>
              </w:rPr>
              <w:t xml:space="preserve"> </w:t>
            </w:r>
            <w:r w:rsidRPr="00972BA0">
              <w:rPr>
                <w:sz w:val="20"/>
                <w:szCs w:val="20"/>
              </w:rPr>
              <w:t>02-26903945</w:t>
            </w:r>
          </w:p>
        </w:tc>
      </w:tr>
      <w:tr w:rsidR="009E594C" w:rsidRPr="00D932E5" w14:paraId="2C9792EA" w14:textId="77777777" w:rsidTr="006F23A8">
        <w:trPr>
          <w:trHeight w:val="653"/>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EE9619" w14:textId="77777777" w:rsidR="009E594C" w:rsidRPr="00972BA0" w:rsidRDefault="009E594C" w:rsidP="009E594C">
            <w:pPr>
              <w:rPr>
                <w:sz w:val="20"/>
                <w:szCs w:val="20"/>
              </w:rPr>
            </w:pPr>
            <w:r w:rsidRPr="00D932E5">
              <w:rPr>
                <w:rFonts w:cstheme="minorHAnsi"/>
                <w:b/>
                <w:sz w:val="20"/>
                <w:szCs w:val="20"/>
              </w:rPr>
              <w:t>Fase de la actividad, proyecto o fuente fiscalizada:</w:t>
            </w:r>
            <w:r w:rsidRPr="00D932E5">
              <w:rPr>
                <w:rFonts w:cstheme="minorHAnsi"/>
                <w:sz w:val="20"/>
                <w:szCs w:val="20"/>
              </w:rPr>
              <w:t xml:space="preserve"> </w:t>
            </w:r>
            <w:r w:rsidRPr="00972BA0">
              <w:rPr>
                <w:sz w:val="20"/>
                <w:szCs w:val="20"/>
              </w:rPr>
              <w:t xml:space="preserve">Operación </w:t>
            </w:r>
          </w:p>
          <w:p w14:paraId="67010131" w14:textId="77777777" w:rsidR="009E594C" w:rsidRPr="00D932E5" w:rsidRDefault="009E594C" w:rsidP="009E594C">
            <w:pPr>
              <w:rPr>
                <w:rFonts w:cstheme="minorHAnsi"/>
                <w:sz w:val="20"/>
                <w:szCs w:val="20"/>
              </w:rPr>
            </w:pPr>
          </w:p>
        </w:tc>
      </w:tr>
    </w:tbl>
    <w:p w14:paraId="4DEBD3E1" w14:textId="77777777" w:rsidR="00ED4317" w:rsidRPr="004E5529" w:rsidRDefault="00ED4317" w:rsidP="004E5529">
      <w:pPr>
        <w:jc w:val="left"/>
        <w:rPr>
          <w:rFonts w:cstheme="minorHAnsi"/>
          <w:b/>
          <w:sz w:val="24"/>
          <w:szCs w:val="20"/>
        </w:rPr>
      </w:pPr>
    </w:p>
    <w:p w14:paraId="6B2C3368" w14:textId="77777777" w:rsidR="00AF4041" w:rsidRDefault="00AF4041" w:rsidP="00C958D0">
      <w:pPr>
        <w:pStyle w:val="Ttulo2"/>
        <w:numPr>
          <w:ilvl w:val="0"/>
          <w:numId w:val="0"/>
        </w:numPr>
        <w:ind w:left="576"/>
      </w:pPr>
    </w:p>
    <w:p w14:paraId="19BD005D" w14:textId="77777777" w:rsidR="0035364B" w:rsidRDefault="0035364B" w:rsidP="00972BA0"/>
    <w:p w14:paraId="02C3B2B3" w14:textId="77777777" w:rsidR="009E594C" w:rsidRDefault="009E594C" w:rsidP="00972BA0"/>
    <w:p w14:paraId="28AB385F" w14:textId="77777777" w:rsidR="009E594C" w:rsidRDefault="009E594C" w:rsidP="00972BA0"/>
    <w:p w14:paraId="4B9E68F5" w14:textId="77777777" w:rsidR="009E594C" w:rsidRDefault="009E594C" w:rsidP="00972BA0"/>
    <w:p w14:paraId="172D64AF" w14:textId="77777777" w:rsidR="009E594C" w:rsidRDefault="009E594C" w:rsidP="00972BA0"/>
    <w:p w14:paraId="437C53B5" w14:textId="77777777" w:rsidR="009E594C" w:rsidRDefault="009E594C" w:rsidP="00972BA0"/>
    <w:p w14:paraId="13A42132" w14:textId="77777777" w:rsidR="009E594C" w:rsidRDefault="009E594C" w:rsidP="00972BA0"/>
    <w:p w14:paraId="1A9A37DC" w14:textId="77777777" w:rsidR="00195D64" w:rsidRDefault="00195D64" w:rsidP="00972BA0"/>
    <w:p w14:paraId="295DAB58" w14:textId="77777777" w:rsidR="00195D64" w:rsidRDefault="00195D64" w:rsidP="00972BA0"/>
    <w:p w14:paraId="09832032" w14:textId="77777777" w:rsidR="00195D64" w:rsidRDefault="00195D64" w:rsidP="00972BA0"/>
    <w:p w14:paraId="0676CDBF" w14:textId="77777777" w:rsidR="00195D64" w:rsidRDefault="00195D64" w:rsidP="00972BA0"/>
    <w:p w14:paraId="16BFD8FA" w14:textId="77777777" w:rsidR="00195D64" w:rsidRDefault="00195D64" w:rsidP="00972BA0"/>
    <w:p w14:paraId="58F3B853" w14:textId="77777777" w:rsidR="00195D64" w:rsidRDefault="00195D64" w:rsidP="00972BA0"/>
    <w:p w14:paraId="18F32943" w14:textId="77777777" w:rsidR="00195D64" w:rsidRDefault="00195D64" w:rsidP="00972BA0"/>
    <w:p w14:paraId="74D61455" w14:textId="77777777" w:rsidR="00026BA5" w:rsidRDefault="00026BA5" w:rsidP="00026BA5">
      <w:pPr>
        <w:pStyle w:val="Ttulo2"/>
      </w:pPr>
      <w:bookmarkStart w:id="26" w:name="_Toc352840379"/>
      <w:bookmarkStart w:id="27" w:name="_Toc352841439"/>
      <w:bookmarkStart w:id="28" w:name="_Toc353998106"/>
      <w:bookmarkStart w:id="29" w:name="_Toc353998179"/>
      <w:bookmarkStart w:id="30" w:name="_Toc382383533"/>
      <w:bookmarkStart w:id="31" w:name="_Toc382472355"/>
      <w:bookmarkStart w:id="32" w:name="_Toc390184267"/>
      <w:bookmarkStart w:id="33" w:name="_Toc390359998"/>
      <w:bookmarkStart w:id="34" w:name="_Toc390777019"/>
      <w:bookmarkStart w:id="35" w:name="_Toc406679865"/>
      <w:bookmarkStart w:id="36" w:name="_Toc406683402"/>
      <w:bookmarkStart w:id="37" w:name="_Toc413063950"/>
      <w:bookmarkStart w:id="38" w:name="_Toc431822631"/>
      <w:bookmarkStart w:id="39" w:name="_Toc64275350"/>
      <w:r w:rsidRPr="0025129B">
        <w:lastRenderedPageBreak/>
        <w:t>Ubicación</w:t>
      </w:r>
      <w:bookmarkEnd w:id="26"/>
      <w:bookmarkEnd w:id="27"/>
      <w:bookmarkEnd w:id="28"/>
      <w:bookmarkEnd w:id="29"/>
      <w:bookmarkEnd w:id="30"/>
      <w:bookmarkEnd w:id="31"/>
      <w:r>
        <w:t xml:space="preserve"> y </w:t>
      </w:r>
      <w:proofErr w:type="spellStart"/>
      <w:r>
        <w:t>Layout</w:t>
      </w:r>
      <w:bookmarkEnd w:id="32"/>
      <w:bookmarkEnd w:id="33"/>
      <w:bookmarkEnd w:id="34"/>
      <w:bookmarkEnd w:id="35"/>
      <w:bookmarkEnd w:id="36"/>
      <w:bookmarkEnd w:id="37"/>
      <w:bookmarkEnd w:id="38"/>
      <w:proofErr w:type="spellEnd"/>
      <w:r w:rsidR="009E594C">
        <w:t>.</w:t>
      </w:r>
      <w:bookmarkEnd w:id="39"/>
    </w:p>
    <w:p w14:paraId="53D70174" w14:textId="77777777" w:rsidR="00026BA5" w:rsidRDefault="00026BA5" w:rsidP="00026BA5"/>
    <w:tbl>
      <w:tblPr>
        <w:tblW w:w="511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947"/>
        <w:gridCol w:w="1802"/>
        <w:gridCol w:w="2555"/>
        <w:gridCol w:w="2877"/>
      </w:tblGrid>
      <w:tr w:rsidR="00026BA5" w:rsidRPr="0025129B" w14:paraId="63053A2C" w14:textId="77777777" w:rsidTr="00972BA0">
        <w:trPr>
          <w:trHeight w:val="7773"/>
          <w:jc w:val="center"/>
        </w:trPr>
        <w:tc>
          <w:tcPr>
            <w:tcW w:w="5000" w:type="pct"/>
            <w:gridSpan w:val="4"/>
            <w:shd w:val="clear" w:color="auto" w:fill="FFFFFF"/>
            <w:tcMar>
              <w:top w:w="58" w:type="dxa"/>
              <w:left w:w="58" w:type="dxa"/>
              <w:bottom w:w="58" w:type="dxa"/>
              <w:right w:w="58" w:type="dxa"/>
            </w:tcMar>
            <w:hideMark/>
          </w:tcPr>
          <w:p w14:paraId="7A5FB3A7" w14:textId="048BBFB8" w:rsidR="00026BA5" w:rsidRDefault="00026BA5" w:rsidP="006E2061">
            <w:pPr>
              <w:rPr>
                <w:b/>
              </w:rPr>
            </w:pPr>
            <w:r w:rsidRPr="00CE2775">
              <w:rPr>
                <w:b/>
              </w:rPr>
              <w:t xml:space="preserve">Figura </w:t>
            </w:r>
            <w:r w:rsidRPr="00CE2775">
              <w:rPr>
                <w:b/>
              </w:rPr>
              <w:fldChar w:fldCharType="begin"/>
            </w:r>
            <w:r w:rsidRPr="00CE2775">
              <w:rPr>
                <w:b/>
              </w:rPr>
              <w:instrText xml:space="preserve"> SEQ Figura \* ARABIC </w:instrText>
            </w:r>
            <w:r w:rsidRPr="00CE2775">
              <w:rPr>
                <w:b/>
              </w:rPr>
              <w:fldChar w:fldCharType="separate"/>
            </w:r>
            <w:r w:rsidR="00954150">
              <w:rPr>
                <w:b/>
                <w:noProof/>
              </w:rPr>
              <w:t>1</w:t>
            </w:r>
            <w:r w:rsidRPr="00CE2775">
              <w:rPr>
                <w:b/>
              </w:rPr>
              <w:fldChar w:fldCharType="end"/>
            </w:r>
            <w:r w:rsidRPr="00CE2775">
              <w:rPr>
                <w:b/>
              </w:rPr>
              <w:t>.</w:t>
            </w:r>
            <w:r>
              <w:rPr>
                <w:b/>
              </w:rPr>
              <w:t xml:space="preserve"> Mapa de ubicación l</w:t>
            </w:r>
            <w:r w:rsidRPr="0025129B">
              <w:rPr>
                <w:b/>
              </w:rPr>
              <w:t>ocal</w:t>
            </w:r>
          </w:p>
          <w:p w14:paraId="0046ABDF" w14:textId="628F4F7B" w:rsidR="00B343CA" w:rsidRDefault="00B343CA" w:rsidP="006E2061">
            <w:pPr>
              <w:rPr>
                <w:color w:val="FF0000"/>
                <w:sz w:val="20"/>
                <w:szCs w:val="20"/>
              </w:rPr>
            </w:pPr>
          </w:p>
          <w:p w14:paraId="2EE90A5C" w14:textId="77777777" w:rsidR="00B343CA" w:rsidRDefault="00B343CA" w:rsidP="006E2061">
            <w:pPr>
              <w:rPr>
                <w:color w:val="FF0000"/>
                <w:sz w:val="20"/>
                <w:szCs w:val="20"/>
              </w:rPr>
            </w:pPr>
          </w:p>
          <w:p w14:paraId="4BD9188A" w14:textId="77777777" w:rsidR="00B343CA" w:rsidRPr="007E2D5C" w:rsidRDefault="00B343CA" w:rsidP="006E2061">
            <w:pPr>
              <w:rPr>
                <w:color w:val="FF0000"/>
                <w:sz w:val="20"/>
                <w:szCs w:val="20"/>
              </w:rPr>
            </w:pPr>
          </w:p>
          <w:p w14:paraId="447BF8D1" w14:textId="2A846380" w:rsidR="00026BA5" w:rsidRPr="003714C8" w:rsidRDefault="00590364" w:rsidP="006E2061">
            <w:pPr>
              <w:jc w:val="center"/>
              <w:rPr>
                <w:rFonts w:cstheme="minorHAnsi"/>
                <w:b/>
                <w:noProof/>
                <w:sz w:val="24"/>
                <w:szCs w:val="20"/>
                <w:lang w:eastAsia="es-CL"/>
              </w:rPr>
            </w:pPr>
            <w:r>
              <w:rPr>
                <w:noProof/>
              </w:rPr>
              <w:drawing>
                <wp:inline distT="0" distB="0" distL="0" distR="0" wp14:anchorId="33E9DC80" wp14:editId="4F9DBB96">
                  <wp:extent cx="6238875" cy="374332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1783" t="16219" r="7151" b="18643"/>
                          <a:stretch/>
                        </pic:blipFill>
                        <pic:spPr bwMode="auto">
                          <a:xfrm>
                            <a:off x="0" y="0"/>
                            <a:ext cx="6238875" cy="3743325"/>
                          </a:xfrm>
                          <a:prstGeom prst="rect">
                            <a:avLst/>
                          </a:prstGeom>
                          <a:ln>
                            <a:noFill/>
                          </a:ln>
                          <a:extLst>
                            <a:ext uri="{53640926-AAD7-44D8-BBD7-CCE9431645EC}">
                              <a14:shadowObscured xmlns:a14="http://schemas.microsoft.com/office/drawing/2010/main"/>
                            </a:ext>
                          </a:extLst>
                        </pic:spPr>
                      </pic:pic>
                    </a:graphicData>
                  </a:graphic>
                </wp:inline>
              </w:drawing>
            </w:r>
          </w:p>
        </w:tc>
      </w:tr>
      <w:tr w:rsidR="00026BA5" w:rsidRPr="0025129B" w14:paraId="380583C3" w14:textId="77777777" w:rsidTr="00972BA0">
        <w:trPr>
          <w:trHeight w:val="252"/>
          <w:jc w:val="center"/>
        </w:trPr>
        <w:tc>
          <w:tcPr>
            <w:tcW w:w="5000" w:type="pct"/>
            <w:gridSpan w:val="4"/>
            <w:shd w:val="clear" w:color="auto" w:fill="FFFFFF"/>
            <w:tcMar>
              <w:top w:w="58" w:type="dxa"/>
              <w:left w:w="58" w:type="dxa"/>
              <w:bottom w:w="58" w:type="dxa"/>
              <w:right w:w="58" w:type="dxa"/>
            </w:tcMar>
          </w:tcPr>
          <w:p w14:paraId="5A95986D" w14:textId="77777777" w:rsidR="00026BA5" w:rsidRPr="0025129B" w:rsidRDefault="00026BA5" w:rsidP="006E2061">
            <w:pPr>
              <w:jc w:val="left"/>
              <w:rPr>
                <w:rFonts w:cstheme="minorHAnsi"/>
                <w:b/>
                <w:sz w:val="20"/>
                <w:szCs w:val="16"/>
              </w:rPr>
            </w:pPr>
            <w:r>
              <w:rPr>
                <w:rFonts w:cstheme="minorHAnsi"/>
                <w:b/>
                <w:sz w:val="20"/>
                <w:szCs w:val="18"/>
              </w:rPr>
              <w:t>Coordenadas UTM de r</w:t>
            </w:r>
            <w:r w:rsidRPr="0025129B">
              <w:rPr>
                <w:rFonts w:cstheme="minorHAnsi"/>
                <w:b/>
                <w:sz w:val="20"/>
                <w:szCs w:val="18"/>
              </w:rPr>
              <w:t>eferencia</w:t>
            </w:r>
          </w:p>
        </w:tc>
      </w:tr>
      <w:tr w:rsidR="00026BA5" w:rsidRPr="0025129B" w14:paraId="57778211" w14:textId="77777777" w:rsidTr="00972BA0">
        <w:trPr>
          <w:trHeight w:val="252"/>
          <w:jc w:val="center"/>
        </w:trPr>
        <w:tc>
          <w:tcPr>
            <w:tcW w:w="1447" w:type="pct"/>
            <w:shd w:val="clear" w:color="auto" w:fill="FFFFFF"/>
            <w:tcMar>
              <w:top w:w="58" w:type="dxa"/>
              <w:left w:w="58" w:type="dxa"/>
              <w:bottom w:w="58" w:type="dxa"/>
              <w:right w:w="58" w:type="dxa"/>
            </w:tcMar>
            <w:hideMark/>
          </w:tcPr>
          <w:p w14:paraId="469C9479" w14:textId="77777777" w:rsidR="00026BA5" w:rsidRPr="00481A80" w:rsidRDefault="00026BA5" w:rsidP="006E2061">
            <w:pPr>
              <w:rPr>
                <w:rFonts w:cstheme="minorHAnsi"/>
                <w:b/>
                <w:sz w:val="20"/>
                <w:szCs w:val="18"/>
              </w:rPr>
            </w:pPr>
            <w:r w:rsidRPr="00481A80">
              <w:rPr>
                <w:rFonts w:cstheme="minorHAnsi"/>
                <w:b/>
                <w:sz w:val="20"/>
                <w:szCs w:val="18"/>
              </w:rPr>
              <w:t xml:space="preserve">Datum: </w:t>
            </w:r>
            <w:r w:rsidRPr="00481A80">
              <w:rPr>
                <w:rFonts w:cstheme="minorHAnsi"/>
                <w:sz w:val="20"/>
                <w:szCs w:val="18"/>
              </w:rPr>
              <w:t>WGS 84</w:t>
            </w:r>
          </w:p>
        </w:tc>
        <w:tc>
          <w:tcPr>
            <w:tcW w:w="885" w:type="pct"/>
            <w:shd w:val="clear" w:color="auto" w:fill="FFFFFF"/>
          </w:tcPr>
          <w:p w14:paraId="7FF8CE7A" w14:textId="77777777" w:rsidR="00026BA5" w:rsidRPr="00972BA0" w:rsidRDefault="00026BA5">
            <w:pPr>
              <w:rPr>
                <w:rFonts w:cstheme="minorHAnsi"/>
                <w:b/>
                <w:sz w:val="20"/>
                <w:szCs w:val="18"/>
              </w:rPr>
            </w:pPr>
            <w:r w:rsidRPr="00972BA0">
              <w:rPr>
                <w:rFonts w:cstheme="minorHAnsi"/>
                <w:b/>
                <w:sz w:val="20"/>
                <w:szCs w:val="18"/>
              </w:rPr>
              <w:t xml:space="preserve">Huso: </w:t>
            </w:r>
            <w:r w:rsidRPr="00972BA0">
              <w:rPr>
                <w:rFonts w:cstheme="minorHAnsi"/>
                <w:sz w:val="20"/>
                <w:szCs w:val="18"/>
              </w:rPr>
              <w:t>19</w:t>
            </w:r>
          </w:p>
        </w:tc>
        <w:tc>
          <w:tcPr>
            <w:tcW w:w="1255" w:type="pct"/>
            <w:shd w:val="clear" w:color="auto" w:fill="FFFFFF"/>
          </w:tcPr>
          <w:p w14:paraId="07162D70" w14:textId="77777777" w:rsidR="00026BA5" w:rsidRPr="00972BA0" w:rsidRDefault="00026BA5">
            <w:pPr>
              <w:rPr>
                <w:rFonts w:cstheme="minorHAnsi"/>
                <w:b/>
                <w:sz w:val="20"/>
                <w:szCs w:val="18"/>
              </w:rPr>
            </w:pPr>
            <w:r w:rsidRPr="00972BA0">
              <w:rPr>
                <w:rFonts w:cstheme="minorHAnsi"/>
                <w:b/>
                <w:sz w:val="20"/>
                <w:szCs w:val="18"/>
              </w:rPr>
              <w:t xml:space="preserve">UTM N: </w:t>
            </w:r>
            <w:r w:rsidRPr="00972BA0">
              <w:rPr>
                <w:rFonts w:cstheme="minorHAnsi"/>
                <w:sz w:val="20"/>
                <w:szCs w:val="18"/>
              </w:rPr>
              <w:t>7.</w:t>
            </w:r>
            <w:r w:rsidR="00481A80" w:rsidRPr="00972BA0">
              <w:rPr>
                <w:rFonts w:cstheme="minorHAnsi"/>
                <w:sz w:val="20"/>
                <w:szCs w:val="18"/>
              </w:rPr>
              <w:t>075.338</w:t>
            </w:r>
            <w:r w:rsidR="00066406" w:rsidRPr="00972BA0">
              <w:rPr>
                <w:rFonts w:cstheme="minorHAnsi"/>
                <w:sz w:val="20"/>
                <w:szCs w:val="18"/>
              </w:rPr>
              <w:t xml:space="preserve"> m.</w:t>
            </w:r>
          </w:p>
        </w:tc>
        <w:tc>
          <w:tcPr>
            <w:tcW w:w="1413" w:type="pct"/>
            <w:shd w:val="clear" w:color="auto" w:fill="FFFFFF"/>
          </w:tcPr>
          <w:p w14:paraId="78D9D2C3" w14:textId="77777777" w:rsidR="00026BA5" w:rsidRPr="00972BA0" w:rsidRDefault="00026BA5">
            <w:pPr>
              <w:rPr>
                <w:rFonts w:cstheme="minorHAnsi"/>
                <w:b/>
                <w:sz w:val="20"/>
                <w:szCs w:val="16"/>
              </w:rPr>
            </w:pPr>
            <w:r w:rsidRPr="00972BA0">
              <w:rPr>
                <w:rFonts w:cstheme="minorHAnsi"/>
                <w:b/>
                <w:sz w:val="20"/>
                <w:szCs w:val="16"/>
              </w:rPr>
              <w:t xml:space="preserve">UTM E: </w:t>
            </w:r>
            <w:r w:rsidR="00481A80" w:rsidRPr="00972BA0">
              <w:rPr>
                <w:rFonts w:cstheme="minorHAnsi"/>
                <w:sz w:val="20"/>
                <w:szCs w:val="16"/>
              </w:rPr>
              <w:t>453.783</w:t>
            </w:r>
            <w:r w:rsidR="00066406" w:rsidRPr="00972BA0">
              <w:rPr>
                <w:rFonts w:cstheme="minorHAnsi"/>
                <w:sz w:val="20"/>
                <w:szCs w:val="16"/>
              </w:rPr>
              <w:t xml:space="preserve"> m</w:t>
            </w:r>
          </w:p>
        </w:tc>
      </w:tr>
    </w:tbl>
    <w:p w14:paraId="19D52935" w14:textId="77777777" w:rsidR="00C069CE" w:rsidRDefault="00C069CE" w:rsidP="00C958D0">
      <w:pPr>
        <w:pStyle w:val="Ttulo1"/>
        <w:sectPr w:rsidR="00C069CE" w:rsidSect="006F23A8">
          <w:pgSz w:w="12240" w:h="15840"/>
          <w:pgMar w:top="1134" w:right="1134" w:bottom="1134" w:left="1134" w:header="709" w:footer="0" w:gutter="0"/>
          <w:cols w:space="708"/>
          <w:docGrid w:linePitch="360"/>
        </w:sectPr>
      </w:pPr>
    </w:p>
    <w:p w14:paraId="1EC5B080" w14:textId="2B092B76" w:rsidR="00B1722C" w:rsidRDefault="00E2043D" w:rsidP="00C958D0">
      <w:pPr>
        <w:pStyle w:val="Ttulo1"/>
      </w:pPr>
      <w:bookmarkStart w:id="40" w:name="_Toc64275351"/>
      <w:r>
        <w:lastRenderedPageBreak/>
        <w:t>INSTRUMENTOS DE GESTIÓN AMBIENTAL QUE REGULAN LA ACTIVIDAD FISCALIZADA</w:t>
      </w:r>
      <w:r w:rsidR="00E91287">
        <w:t>.</w:t>
      </w:r>
      <w:bookmarkEnd w:id="40"/>
    </w:p>
    <w:tbl>
      <w:tblPr>
        <w:tblW w:w="50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3"/>
        <w:gridCol w:w="1029"/>
        <w:gridCol w:w="1029"/>
        <w:gridCol w:w="1237"/>
        <w:gridCol w:w="2985"/>
        <w:gridCol w:w="3382"/>
      </w:tblGrid>
      <w:tr w:rsidR="009B2795" w:rsidRPr="00C0650F" w14:paraId="3DED684A" w14:textId="77777777" w:rsidTr="005A631F">
        <w:trPr>
          <w:trHeight w:val="505"/>
        </w:trPr>
        <w:tc>
          <w:tcPr>
            <w:tcW w:w="5000" w:type="pct"/>
            <w:gridSpan w:val="6"/>
            <w:shd w:val="clear" w:color="000000" w:fill="D9D9D9"/>
            <w:noWrap/>
          </w:tcPr>
          <w:p w14:paraId="2110EEAD" w14:textId="61A65342" w:rsidR="009B2795" w:rsidRPr="00C0650F" w:rsidRDefault="009B2795" w:rsidP="005A631F">
            <w:pPr>
              <w:spacing w:line="0" w:lineRule="atLeast"/>
              <w:jc w:val="left"/>
              <w:rPr>
                <w:rFonts w:eastAsia="Times New Roman" w:cs="Calibri"/>
                <w:b/>
                <w:bCs/>
                <w:color w:val="000000"/>
                <w:sz w:val="20"/>
                <w:szCs w:val="20"/>
                <w:lang w:eastAsia="es-CL"/>
              </w:rPr>
            </w:pPr>
            <w:r w:rsidRPr="00C0650F">
              <w:rPr>
                <w:rFonts w:eastAsia="Times New Roman" w:cs="Calibri"/>
                <w:b/>
                <w:bCs/>
                <w:color w:val="000000"/>
                <w:sz w:val="20"/>
                <w:szCs w:val="20"/>
                <w:lang w:eastAsia="es-CL"/>
              </w:rPr>
              <w:t xml:space="preserve">Identificación de Instrumentos de Gestión Ambiental que regulan </w:t>
            </w:r>
            <w:r w:rsidR="001329D1" w:rsidRPr="00C0650F">
              <w:rPr>
                <w:rFonts w:eastAsia="Times New Roman" w:cs="Calibri"/>
                <w:b/>
                <w:bCs/>
                <w:color w:val="000000"/>
                <w:sz w:val="20"/>
                <w:szCs w:val="20"/>
                <w:lang w:eastAsia="es-CL"/>
              </w:rPr>
              <w:t>la actividad</w:t>
            </w:r>
            <w:r w:rsidRPr="00C0650F">
              <w:rPr>
                <w:rFonts w:eastAsia="Times New Roman" w:cs="Calibri"/>
                <w:b/>
                <w:bCs/>
                <w:color w:val="000000"/>
                <w:sz w:val="20"/>
                <w:szCs w:val="20"/>
                <w:lang w:eastAsia="es-CL"/>
              </w:rPr>
              <w:t>, proyecto o fuente fiscalizada.</w:t>
            </w:r>
          </w:p>
          <w:p w14:paraId="21A123F6" w14:textId="77777777" w:rsidR="009B2795" w:rsidRPr="00C0650F" w:rsidRDefault="009B2795" w:rsidP="005A631F">
            <w:pPr>
              <w:spacing w:line="0" w:lineRule="atLeast"/>
              <w:jc w:val="left"/>
              <w:rPr>
                <w:rFonts w:eastAsia="Times New Roman" w:cs="Calibri"/>
                <w:b/>
                <w:bCs/>
                <w:color w:val="000000"/>
                <w:sz w:val="20"/>
                <w:szCs w:val="20"/>
                <w:lang w:eastAsia="es-CL"/>
              </w:rPr>
            </w:pPr>
          </w:p>
        </w:tc>
      </w:tr>
      <w:tr w:rsidR="00C0650F" w:rsidRPr="00C0650F" w14:paraId="24628608" w14:textId="77777777" w:rsidTr="00C069CE">
        <w:trPr>
          <w:trHeight w:val="505"/>
        </w:trPr>
        <w:tc>
          <w:tcPr>
            <w:tcW w:w="229" w:type="pct"/>
            <w:shd w:val="clear" w:color="auto" w:fill="auto"/>
            <w:vAlign w:val="center"/>
            <w:hideMark/>
          </w:tcPr>
          <w:p w14:paraId="57C6A324" w14:textId="77777777" w:rsidR="00C0650F" w:rsidRPr="00C0650F" w:rsidRDefault="00C0650F" w:rsidP="005A631F">
            <w:pPr>
              <w:spacing w:line="0" w:lineRule="atLeast"/>
              <w:jc w:val="center"/>
              <w:rPr>
                <w:rFonts w:eastAsia="Times New Roman" w:cs="Calibri"/>
                <w:b/>
                <w:bCs/>
                <w:sz w:val="20"/>
                <w:szCs w:val="20"/>
                <w:lang w:eastAsia="es-CL"/>
              </w:rPr>
            </w:pPr>
            <w:r w:rsidRPr="00C0650F">
              <w:rPr>
                <w:rFonts w:eastAsia="Times New Roman" w:cs="Calibri"/>
                <w:b/>
                <w:bCs/>
                <w:sz w:val="20"/>
                <w:szCs w:val="20"/>
                <w:lang w:eastAsia="es-CL"/>
              </w:rPr>
              <w:t>N°</w:t>
            </w:r>
          </w:p>
        </w:tc>
        <w:tc>
          <w:tcPr>
            <w:tcW w:w="508" w:type="pct"/>
            <w:shd w:val="clear" w:color="auto" w:fill="auto"/>
            <w:vAlign w:val="center"/>
            <w:hideMark/>
          </w:tcPr>
          <w:p w14:paraId="7A6D881F" w14:textId="77777777" w:rsidR="00C0650F" w:rsidRPr="00C0650F" w:rsidRDefault="00C0650F" w:rsidP="005A631F">
            <w:pPr>
              <w:spacing w:line="0" w:lineRule="atLeast"/>
              <w:jc w:val="center"/>
              <w:rPr>
                <w:rFonts w:eastAsia="Times New Roman" w:cs="Calibri"/>
                <w:b/>
                <w:bCs/>
                <w:sz w:val="20"/>
                <w:szCs w:val="20"/>
                <w:lang w:eastAsia="es-CL"/>
              </w:rPr>
            </w:pPr>
            <w:r w:rsidRPr="00C0650F">
              <w:rPr>
                <w:rFonts w:eastAsia="Times New Roman" w:cs="Calibri"/>
                <w:b/>
                <w:bCs/>
                <w:sz w:val="20"/>
                <w:szCs w:val="20"/>
                <w:lang w:eastAsia="es-CL"/>
              </w:rPr>
              <w:t>Tipo de instrumento</w:t>
            </w:r>
          </w:p>
        </w:tc>
        <w:tc>
          <w:tcPr>
            <w:tcW w:w="508" w:type="pct"/>
            <w:shd w:val="clear" w:color="auto" w:fill="auto"/>
            <w:vAlign w:val="center"/>
            <w:hideMark/>
          </w:tcPr>
          <w:p w14:paraId="570C0A9E" w14:textId="77777777" w:rsidR="00C0650F" w:rsidRPr="00C0650F" w:rsidRDefault="00C0650F" w:rsidP="00F606B7">
            <w:pPr>
              <w:spacing w:line="0" w:lineRule="atLeast"/>
              <w:jc w:val="center"/>
              <w:rPr>
                <w:rFonts w:eastAsia="Times New Roman" w:cs="Calibri"/>
                <w:b/>
                <w:bCs/>
                <w:sz w:val="20"/>
                <w:szCs w:val="20"/>
                <w:lang w:eastAsia="es-CL"/>
              </w:rPr>
            </w:pPr>
            <w:r w:rsidRPr="00C0650F">
              <w:rPr>
                <w:rFonts w:eastAsia="Times New Roman" w:cs="Calibri"/>
                <w:b/>
                <w:bCs/>
                <w:sz w:val="20"/>
                <w:szCs w:val="20"/>
                <w:lang w:eastAsia="es-CL"/>
              </w:rPr>
              <w:t>N°/Descripción</w:t>
            </w:r>
          </w:p>
        </w:tc>
        <w:tc>
          <w:tcPr>
            <w:tcW w:w="611" w:type="pct"/>
            <w:vAlign w:val="center"/>
          </w:tcPr>
          <w:p w14:paraId="040024E5" w14:textId="77777777" w:rsidR="00C0650F" w:rsidRPr="00C0650F" w:rsidRDefault="00C0650F" w:rsidP="005A631F">
            <w:pPr>
              <w:spacing w:line="0" w:lineRule="atLeast"/>
              <w:jc w:val="center"/>
              <w:rPr>
                <w:rFonts w:eastAsia="Times New Roman" w:cs="Calibri"/>
                <w:b/>
                <w:bCs/>
                <w:sz w:val="20"/>
                <w:szCs w:val="20"/>
                <w:lang w:eastAsia="es-CL"/>
              </w:rPr>
            </w:pPr>
            <w:r w:rsidRPr="00C0650F">
              <w:rPr>
                <w:rFonts w:eastAsia="Times New Roman" w:cs="Calibri"/>
                <w:b/>
                <w:bCs/>
                <w:sz w:val="20"/>
                <w:szCs w:val="20"/>
                <w:lang w:eastAsia="es-CL"/>
              </w:rPr>
              <w:t>Fecha</w:t>
            </w:r>
          </w:p>
        </w:tc>
        <w:tc>
          <w:tcPr>
            <w:tcW w:w="1474" w:type="pct"/>
            <w:shd w:val="clear" w:color="auto" w:fill="auto"/>
            <w:vAlign w:val="center"/>
            <w:hideMark/>
          </w:tcPr>
          <w:p w14:paraId="14942256" w14:textId="77777777" w:rsidR="00C0650F" w:rsidRPr="00C0650F" w:rsidRDefault="00C0650F" w:rsidP="00F606B7">
            <w:pPr>
              <w:spacing w:line="0" w:lineRule="atLeast"/>
              <w:jc w:val="center"/>
              <w:rPr>
                <w:rFonts w:eastAsia="Times New Roman" w:cs="Calibri"/>
                <w:b/>
                <w:bCs/>
                <w:sz w:val="20"/>
                <w:szCs w:val="20"/>
                <w:lang w:eastAsia="es-CL"/>
              </w:rPr>
            </w:pPr>
            <w:r w:rsidRPr="00C0650F">
              <w:rPr>
                <w:rFonts w:eastAsia="Times New Roman" w:cs="Calibri"/>
                <w:b/>
                <w:bCs/>
                <w:sz w:val="20"/>
                <w:szCs w:val="20"/>
                <w:lang w:eastAsia="es-CL"/>
              </w:rPr>
              <w:t>Comisión / Institución</w:t>
            </w:r>
          </w:p>
        </w:tc>
        <w:tc>
          <w:tcPr>
            <w:tcW w:w="1670" w:type="pct"/>
            <w:shd w:val="clear" w:color="auto" w:fill="auto"/>
            <w:vAlign w:val="center"/>
            <w:hideMark/>
          </w:tcPr>
          <w:p w14:paraId="11F5F91D" w14:textId="77777777" w:rsidR="00C0650F" w:rsidRPr="00C0650F" w:rsidRDefault="00C0650F" w:rsidP="00F606B7">
            <w:pPr>
              <w:pStyle w:val="Default"/>
              <w:jc w:val="center"/>
              <w:rPr>
                <w:rFonts w:eastAsia="Times New Roman"/>
                <w:b/>
                <w:bCs/>
                <w:sz w:val="20"/>
                <w:szCs w:val="20"/>
                <w:lang w:eastAsia="es-CL"/>
              </w:rPr>
            </w:pPr>
            <w:r w:rsidRPr="00C0650F">
              <w:rPr>
                <w:b/>
                <w:bCs/>
                <w:sz w:val="20"/>
                <w:szCs w:val="20"/>
              </w:rPr>
              <w:t xml:space="preserve">Nombre y/o Descripción </w:t>
            </w:r>
          </w:p>
        </w:tc>
      </w:tr>
      <w:tr w:rsidR="00C0650F" w:rsidRPr="00C0650F" w14:paraId="5D6EF180" w14:textId="77777777" w:rsidTr="00C069CE">
        <w:trPr>
          <w:trHeight w:val="505"/>
        </w:trPr>
        <w:tc>
          <w:tcPr>
            <w:tcW w:w="229" w:type="pct"/>
            <w:shd w:val="clear" w:color="auto" w:fill="auto"/>
            <w:noWrap/>
            <w:vAlign w:val="center"/>
            <w:hideMark/>
          </w:tcPr>
          <w:p w14:paraId="72BCB918" w14:textId="77777777" w:rsidR="00C0650F" w:rsidRPr="006009FA" w:rsidRDefault="00C0650F" w:rsidP="005A631F">
            <w:pPr>
              <w:spacing w:line="0" w:lineRule="atLeast"/>
              <w:jc w:val="center"/>
              <w:rPr>
                <w:sz w:val="20"/>
                <w:szCs w:val="20"/>
              </w:rPr>
            </w:pPr>
            <w:r w:rsidRPr="006009FA">
              <w:rPr>
                <w:sz w:val="20"/>
                <w:szCs w:val="20"/>
              </w:rPr>
              <w:t>1</w:t>
            </w:r>
          </w:p>
        </w:tc>
        <w:tc>
          <w:tcPr>
            <w:tcW w:w="508" w:type="pct"/>
            <w:shd w:val="clear" w:color="auto" w:fill="auto"/>
            <w:noWrap/>
            <w:vAlign w:val="center"/>
          </w:tcPr>
          <w:p w14:paraId="4D15C5E7" w14:textId="4A245BEC" w:rsidR="00C0650F" w:rsidRPr="006009FA" w:rsidRDefault="00030D91" w:rsidP="00C069CE">
            <w:pPr>
              <w:pStyle w:val="Default"/>
              <w:jc w:val="both"/>
              <w:rPr>
                <w:sz w:val="20"/>
                <w:szCs w:val="20"/>
              </w:rPr>
            </w:pPr>
            <w:r>
              <w:rPr>
                <w:rFonts w:asciiTheme="minorHAnsi" w:hAnsiTheme="minorHAnsi" w:cs="Times New Roman"/>
                <w:color w:val="auto"/>
                <w:sz w:val="20"/>
                <w:szCs w:val="20"/>
                <w:lang w:eastAsia="en-US"/>
              </w:rPr>
              <w:t>Plan de descontaminación</w:t>
            </w:r>
          </w:p>
        </w:tc>
        <w:tc>
          <w:tcPr>
            <w:tcW w:w="508" w:type="pct"/>
            <w:shd w:val="clear" w:color="auto" w:fill="auto"/>
            <w:noWrap/>
            <w:vAlign w:val="center"/>
          </w:tcPr>
          <w:p w14:paraId="5756163E" w14:textId="77777777" w:rsidR="00C0650F" w:rsidRPr="006009FA" w:rsidRDefault="00C0650F" w:rsidP="00C069CE">
            <w:pPr>
              <w:spacing w:line="0" w:lineRule="atLeast"/>
              <w:jc w:val="center"/>
              <w:rPr>
                <w:sz w:val="20"/>
                <w:szCs w:val="20"/>
              </w:rPr>
            </w:pPr>
            <w:r w:rsidRPr="006009FA">
              <w:rPr>
                <w:sz w:val="20"/>
                <w:szCs w:val="20"/>
              </w:rPr>
              <w:t>179</w:t>
            </w:r>
          </w:p>
        </w:tc>
        <w:tc>
          <w:tcPr>
            <w:tcW w:w="611" w:type="pct"/>
            <w:vAlign w:val="center"/>
          </w:tcPr>
          <w:p w14:paraId="1CA034DF" w14:textId="77777777" w:rsidR="00C0650F" w:rsidRPr="006009FA" w:rsidRDefault="00C0650F" w:rsidP="00F606B7">
            <w:pPr>
              <w:spacing w:line="0" w:lineRule="atLeast"/>
              <w:jc w:val="center"/>
              <w:rPr>
                <w:sz w:val="20"/>
                <w:szCs w:val="20"/>
              </w:rPr>
            </w:pPr>
            <w:r w:rsidRPr="00972BA0">
              <w:rPr>
                <w:rFonts w:eastAsia="Times New Roman" w:cs="Calibri"/>
                <w:bCs/>
                <w:sz w:val="20"/>
                <w:szCs w:val="20"/>
                <w:lang w:eastAsia="es-CL"/>
              </w:rPr>
              <w:t>4-12-1998</w:t>
            </w:r>
          </w:p>
        </w:tc>
        <w:tc>
          <w:tcPr>
            <w:tcW w:w="1474" w:type="pct"/>
            <w:shd w:val="clear" w:color="auto" w:fill="auto"/>
            <w:noWrap/>
            <w:vAlign w:val="center"/>
          </w:tcPr>
          <w:p w14:paraId="49191B83" w14:textId="77777777" w:rsidR="00C0650F" w:rsidRPr="006009FA" w:rsidRDefault="00C0650F" w:rsidP="00F606B7">
            <w:pPr>
              <w:pStyle w:val="Default"/>
              <w:jc w:val="both"/>
              <w:rPr>
                <w:sz w:val="20"/>
                <w:szCs w:val="20"/>
              </w:rPr>
            </w:pPr>
            <w:r w:rsidRPr="006009FA">
              <w:rPr>
                <w:rFonts w:asciiTheme="minorHAnsi" w:hAnsiTheme="minorHAnsi" w:cs="Times New Roman"/>
                <w:color w:val="auto"/>
                <w:sz w:val="20"/>
                <w:szCs w:val="20"/>
                <w:lang w:eastAsia="en-US"/>
              </w:rPr>
              <w:t>Ministerio Secretaria General de la Presidencia (MINSEGPRES)</w:t>
            </w:r>
          </w:p>
        </w:tc>
        <w:tc>
          <w:tcPr>
            <w:tcW w:w="1670" w:type="pct"/>
            <w:shd w:val="clear" w:color="auto" w:fill="auto"/>
            <w:noWrap/>
            <w:vAlign w:val="center"/>
          </w:tcPr>
          <w:p w14:paraId="63415BE3" w14:textId="77777777" w:rsidR="00C0650F" w:rsidRPr="006009FA" w:rsidRDefault="00C0650F" w:rsidP="00F606B7">
            <w:pPr>
              <w:pStyle w:val="Default"/>
              <w:jc w:val="both"/>
              <w:rPr>
                <w:sz w:val="20"/>
                <w:szCs w:val="20"/>
              </w:rPr>
            </w:pPr>
            <w:r w:rsidRPr="006009FA">
              <w:rPr>
                <w:rFonts w:asciiTheme="minorHAnsi" w:hAnsiTheme="minorHAnsi" w:cs="Times New Roman"/>
                <w:color w:val="auto"/>
                <w:sz w:val="20"/>
                <w:szCs w:val="20"/>
                <w:lang w:eastAsia="en-US"/>
              </w:rPr>
              <w:t xml:space="preserve">Establece Plan de Descontaminación para la zona circundante a la Fundición de Potrerillos de la División Salvador de CODELCO Chile </w:t>
            </w:r>
          </w:p>
        </w:tc>
      </w:tr>
    </w:tbl>
    <w:p w14:paraId="043393C5" w14:textId="77777777" w:rsidR="00C66838" w:rsidRDefault="00C66838" w:rsidP="00C66838"/>
    <w:p w14:paraId="1D4D8A0B" w14:textId="77777777" w:rsidR="00317531" w:rsidRDefault="00B1722C" w:rsidP="00C958D0">
      <w:pPr>
        <w:pStyle w:val="Ttulo1"/>
      </w:pPr>
      <w:bookmarkStart w:id="41" w:name="_Toc352840385"/>
      <w:bookmarkStart w:id="42" w:name="_Toc352841445"/>
      <w:bookmarkStart w:id="43" w:name="_Toc398047026"/>
      <w:bookmarkStart w:id="44" w:name="_Toc64275352"/>
      <w:r w:rsidRPr="00B1722C">
        <w:t>ANTECEDENTES DE LA ACTIVIDAD DE FISCALIZACIÓN.</w:t>
      </w:r>
      <w:bookmarkEnd w:id="41"/>
      <w:bookmarkEnd w:id="42"/>
      <w:bookmarkEnd w:id="43"/>
      <w:bookmarkEnd w:id="44"/>
    </w:p>
    <w:p w14:paraId="42B590FA" w14:textId="77777777" w:rsidR="00B1722C" w:rsidRDefault="00B1722C" w:rsidP="00B1722C"/>
    <w:p w14:paraId="4A879D83" w14:textId="77777777" w:rsidR="00B1722C" w:rsidRPr="000B7DB0" w:rsidRDefault="00B1722C" w:rsidP="00C958D0">
      <w:pPr>
        <w:pStyle w:val="Ttulo2"/>
      </w:pPr>
      <w:bookmarkStart w:id="45" w:name="_Toc352840386"/>
      <w:bookmarkStart w:id="46" w:name="_Toc352841446"/>
      <w:bookmarkStart w:id="47" w:name="_Toc353998112"/>
      <w:bookmarkStart w:id="48" w:name="_Toc353998185"/>
      <w:bookmarkStart w:id="49" w:name="_Toc382383537"/>
      <w:bookmarkStart w:id="50" w:name="_Toc382472304"/>
      <w:bookmarkStart w:id="51" w:name="_Toc398047027"/>
      <w:bookmarkStart w:id="52" w:name="_Toc412199161"/>
      <w:bookmarkStart w:id="53" w:name="_Toc413335499"/>
      <w:bookmarkStart w:id="54" w:name="_Toc431822634"/>
      <w:bookmarkStart w:id="55" w:name="_Toc64275353"/>
      <w:r w:rsidRPr="000B7DB0">
        <w:t>Motivo de la Actividad de Fiscalización</w:t>
      </w:r>
      <w:r w:rsidR="00893A4E" w:rsidRPr="000B7DB0">
        <w:t>.</w:t>
      </w:r>
      <w:bookmarkEnd w:id="45"/>
      <w:bookmarkEnd w:id="46"/>
      <w:bookmarkEnd w:id="47"/>
      <w:bookmarkEnd w:id="48"/>
      <w:bookmarkEnd w:id="49"/>
      <w:bookmarkEnd w:id="50"/>
      <w:bookmarkEnd w:id="51"/>
      <w:bookmarkEnd w:id="52"/>
      <w:bookmarkEnd w:id="53"/>
      <w:bookmarkEnd w:id="54"/>
      <w:bookmarkEnd w:id="55"/>
    </w:p>
    <w:p w14:paraId="4FB28A7F" w14:textId="77777777" w:rsidR="00F83577" w:rsidRDefault="00F83577" w:rsidP="00970B47"/>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05F7B" w:rsidRPr="005711AF" w14:paraId="48657A6D" w14:textId="77777777" w:rsidTr="00B05F7B">
        <w:trPr>
          <w:trHeight w:val="876"/>
          <w:jc w:val="center"/>
        </w:trPr>
        <w:tc>
          <w:tcPr>
            <w:tcW w:w="1142" w:type="pct"/>
            <w:shd w:val="clear" w:color="auto" w:fill="auto"/>
            <w:tcMar>
              <w:top w:w="58" w:type="dxa"/>
              <w:left w:w="58" w:type="dxa"/>
              <w:bottom w:w="58" w:type="dxa"/>
              <w:right w:w="58" w:type="dxa"/>
            </w:tcMar>
            <w:hideMark/>
          </w:tcPr>
          <w:p w14:paraId="1C67B278" w14:textId="77777777" w:rsidR="00B05F7B" w:rsidRPr="005711AF" w:rsidRDefault="00B05F7B" w:rsidP="005103A3">
            <w:pPr>
              <w:ind w:left="432" w:hanging="432"/>
              <w:rPr>
                <w:rFonts w:ascii="Calibri" w:hAnsi="Calibri" w:cstheme="minorHAnsi"/>
                <w:b/>
                <w:bCs/>
              </w:rPr>
            </w:pPr>
            <w:r w:rsidRPr="005711AF">
              <w:rPr>
                <w:rFonts w:ascii="Calibri" w:hAnsi="Calibri" w:cstheme="minorHAnsi"/>
                <w:b/>
                <w:bCs/>
              </w:rPr>
              <w:t xml:space="preserve">Motivo: </w:t>
            </w:r>
          </w:p>
          <w:p w14:paraId="51366B5A" w14:textId="77777777" w:rsidR="00B05F7B" w:rsidRPr="005711AF" w:rsidRDefault="00B05F7B" w:rsidP="005103A3">
            <w:pPr>
              <w:ind w:left="432" w:hanging="492"/>
              <w:rPr>
                <w:rFonts w:ascii="Calibri" w:hAnsi="Calibri" w:cstheme="minorHAnsi"/>
              </w:rPr>
            </w:pPr>
            <w:r w:rsidRPr="000F69B4">
              <w:rPr>
                <w:sz w:val="20"/>
                <w:szCs w:val="20"/>
              </w:rPr>
              <w:t>Programada</w:t>
            </w:r>
          </w:p>
        </w:tc>
        <w:tc>
          <w:tcPr>
            <w:tcW w:w="3858" w:type="pct"/>
            <w:shd w:val="clear" w:color="auto" w:fill="auto"/>
          </w:tcPr>
          <w:p w14:paraId="2FC139A8" w14:textId="77777777" w:rsidR="00B05F7B" w:rsidRPr="005711AF" w:rsidRDefault="00B05F7B" w:rsidP="006E3E03">
            <w:pPr>
              <w:ind w:left="432" w:hanging="432"/>
              <w:rPr>
                <w:rFonts w:ascii="Calibri" w:hAnsi="Calibri" w:cstheme="minorHAnsi"/>
                <w:b/>
                <w:bCs/>
              </w:rPr>
            </w:pPr>
            <w:r w:rsidRPr="005711AF">
              <w:rPr>
                <w:rFonts w:ascii="Calibri" w:hAnsi="Calibri" w:cstheme="minorHAnsi"/>
                <w:b/>
                <w:bCs/>
              </w:rPr>
              <w:t xml:space="preserve">Descripción del Motivo: </w:t>
            </w:r>
          </w:p>
          <w:p w14:paraId="22CDB355" w14:textId="793C8B61" w:rsidR="00B05F7B" w:rsidRPr="005711AF" w:rsidRDefault="000106A1" w:rsidP="004A2AD2">
            <w:pPr>
              <w:rPr>
                <w:rFonts w:ascii="Calibri" w:hAnsi="Calibri" w:cstheme="minorHAnsi"/>
                <w:b/>
              </w:rPr>
            </w:pPr>
            <w:r>
              <w:rPr>
                <w:rFonts w:ascii="Calibri" w:hAnsi="Calibri" w:cstheme="minorHAnsi"/>
                <w:sz w:val="20"/>
                <w:szCs w:val="20"/>
              </w:rPr>
              <w:t xml:space="preserve">Resolución Exenta </w:t>
            </w:r>
            <w:r w:rsidR="00FE6A8B">
              <w:rPr>
                <w:rFonts w:ascii="Calibri" w:hAnsi="Calibri" w:cstheme="minorHAnsi"/>
                <w:sz w:val="20"/>
                <w:szCs w:val="20"/>
              </w:rPr>
              <w:t>1948</w:t>
            </w:r>
            <w:r w:rsidR="00BD420B">
              <w:rPr>
                <w:rFonts w:ascii="Calibri" w:hAnsi="Calibri" w:cstheme="minorHAnsi"/>
                <w:sz w:val="20"/>
                <w:szCs w:val="20"/>
              </w:rPr>
              <w:t xml:space="preserve"> </w:t>
            </w:r>
            <w:r>
              <w:rPr>
                <w:rFonts w:ascii="Calibri" w:hAnsi="Calibri" w:cstheme="minorHAnsi"/>
                <w:sz w:val="20"/>
                <w:szCs w:val="20"/>
              </w:rPr>
              <w:t xml:space="preserve">de </w:t>
            </w:r>
            <w:r w:rsidR="00FE6A8B">
              <w:rPr>
                <w:rFonts w:ascii="Calibri" w:hAnsi="Calibri" w:cstheme="minorHAnsi"/>
                <w:sz w:val="20"/>
                <w:szCs w:val="20"/>
              </w:rPr>
              <w:t>30</w:t>
            </w:r>
            <w:r w:rsidR="00BD420B">
              <w:rPr>
                <w:rFonts w:ascii="Calibri" w:hAnsi="Calibri" w:cstheme="minorHAnsi"/>
                <w:sz w:val="20"/>
                <w:szCs w:val="20"/>
              </w:rPr>
              <w:t xml:space="preserve"> </w:t>
            </w:r>
            <w:r>
              <w:rPr>
                <w:rFonts w:ascii="Calibri" w:hAnsi="Calibri" w:cstheme="minorHAnsi"/>
                <w:sz w:val="20"/>
                <w:szCs w:val="20"/>
              </w:rPr>
              <w:t xml:space="preserve">de diciembre de </w:t>
            </w:r>
            <w:r w:rsidR="00BD420B">
              <w:rPr>
                <w:rFonts w:ascii="Calibri" w:hAnsi="Calibri" w:cstheme="minorHAnsi"/>
                <w:sz w:val="20"/>
                <w:szCs w:val="20"/>
              </w:rPr>
              <w:t>201</w:t>
            </w:r>
            <w:r w:rsidR="00FE6A8B">
              <w:rPr>
                <w:rFonts w:ascii="Calibri" w:hAnsi="Calibri" w:cstheme="minorHAnsi"/>
                <w:sz w:val="20"/>
                <w:szCs w:val="20"/>
              </w:rPr>
              <w:t>9</w:t>
            </w:r>
            <w:r>
              <w:rPr>
                <w:rFonts w:ascii="Calibri" w:hAnsi="Calibri" w:cstheme="minorHAnsi"/>
                <w:sz w:val="20"/>
                <w:szCs w:val="20"/>
              </w:rPr>
              <w:t xml:space="preserve">, que Fijan Programa y Subprograma de Fiscalización Ambiental para Planes de Prevención y/o Descontaminación para el año </w:t>
            </w:r>
            <w:r w:rsidR="00BD420B">
              <w:rPr>
                <w:rFonts w:ascii="Calibri" w:hAnsi="Calibri" w:cstheme="minorHAnsi"/>
                <w:sz w:val="20"/>
                <w:szCs w:val="20"/>
              </w:rPr>
              <w:t>20</w:t>
            </w:r>
            <w:r w:rsidR="00FE6A8B">
              <w:rPr>
                <w:rFonts w:ascii="Calibri" w:hAnsi="Calibri" w:cstheme="minorHAnsi"/>
                <w:sz w:val="20"/>
                <w:szCs w:val="20"/>
              </w:rPr>
              <w:t>20</w:t>
            </w:r>
            <w:r>
              <w:rPr>
                <w:rFonts w:ascii="Calibri" w:hAnsi="Calibri" w:cstheme="minorHAnsi"/>
                <w:sz w:val="20"/>
                <w:szCs w:val="20"/>
              </w:rPr>
              <w:t>.</w:t>
            </w:r>
          </w:p>
        </w:tc>
      </w:tr>
    </w:tbl>
    <w:p w14:paraId="35EF222C" w14:textId="77777777" w:rsidR="00F83577" w:rsidRDefault="00F83577" w:rsidP="00970B47"/>
    <w:p w14:paraId="31FED364" w14:textId="77777777" w:rsidR="00F606B7" w:rsidRDefault="00F606B7" w:rsidP="00F606B7">
      <w:pPr>
        <w:pStyle w:val="Ttulo2"/>
        <w:rPr>
          <w:b w:val="0"/>
          <w:szCs w:val="24"/>
        </w:rPr>
      </w:pPr>
      <w:bookmarkStart w:id="56" w:name="_Toc64275354"/>
      <w:r w:rsidRPr="00F606B7">
        <w:t>Materia Específica Objeto de la Inspección Ambiental.</w:t>
      </w:r>
      <w:bookmarkEnd w:id="56"/>
    </w:p>
    <w:p w14:paraId="18008244" w14:textId="77777777" w:rsidR="00F606B7" w:rsidRDefault="00F606B7" w:rsidP="00F606B7">
      <w:pPr>
        <w:ind w:left="432"/>
        <w:rPr>
          <w:rFonts w:cstheme="minorHAnsi"/>
          <w:b/>
          <w:sz w:val="24"/>
          <w:szCs w:val="24"/>
        </w:rPr>
      </w:pPr>
    </w:p>
    <w:tbl>
      <w:tblPr>
        <w:tblW w:w="495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8"/>
      </w:tblGrid>
      <w:tr w:rsidR="00F606B7" w:rsidRPr="00E82A64" w14:paraId="0F68B334" w14:textId="77777777" w:rsidTr="00F606B7">
        <w:trPr>
          <w:trHeight w:val="503"/>
          <w:jc w:val="center"/>
        </w:trPr>
        <w:tc>
          <w:tcPr>
            <w:tcW w:w="5000" w:type="pct"/>
            <w:tcBorders>
              <w:top w:val="single" w:sz="4" w:space="0" w:color="auto"/>
              <w:left w:val="single" w:sz="4" w:space="0" w:color="auto"/>
              <w:bottom w:val="single" w:sz="4" w:space="0" w:color="auto"/>
              <w:right w:val="single" w:sz="4" w:space="0" w:color="auto"/>
            </w:tcBorders>
            <w:vAlign w:val="center"/>
          </w:tcPr>
          <w:p w14:paraId="220E8F6D" w14:textId="77777777" w:rsidR="008040BA" w:rsidRDefault="00F606B7" w:rsidP="004A2AD2">
            <w:pPr>
              <w:pStyle w:val="Prrafodelista"/>
              <w:numPr>
                <w:ilvl w:val="0"/>
                <w:numId w:val="20"/>
              </w:numPr>
              <w:rPr>
                <w:sz w:val="20"/>
                <w:szCs w:val="20"/>
              </w:rPr>
            </w:pPr>
            <w:r w:rsidRPr="00E82A64">
              <w:rPr>
                <w:sz w:val="20"/>
                <w:szCs w:val="20"/>
              </w:rPr>
              <w:t>Manejo de emisiones atmosféricas</w:t>
            </w:r>
            <w:r>
              <w:rPr>
                <w:sz w:val="20"/>
                <w:szCs w:val="20"/>
              </w:rPr>
              <w:t>.</w:t>
            </w:r>
          </w:p>
          <w:p w14:paraId="6692237F" w14:textId="75FDE664" w:rsidR="00D3069A" w:rsidRPr="004A2AD2" w:rsidRDefault="00D3069A" w:rsidP="004A2AD2">
            <w:pPr>
              <w:pStyle w:val="Prrafodelista"/>
              <w:numPr>
                <w:ilvl w:val="0"/>
                <w:numId w:val="20"/>
              </w:numPr>
              <w:rPr>
                <w:sz w:val="20"/>
                <w:szCs w:val="20"/>
              </w:rPr>
            </w:pPr>
            <w:r>
              <w:rPr>
                <w:sz w:val="20"/>
                <w:szCs w:val="20"/>
              </w:rPr>
              <w:t>Calidad del Aire</w:t>
            </w:r>
          </w:p>
        </w:tc>
      </w:tr>
    </w:tbl>
    <w:p w14:paraId="430CA0CD" w14:textId="77777777" w:rsidR="00C069CE" w:rsidRDefault="00C069CE" w:rsidP="002B23EE">
      <w:pPr>
        <w:sectPr w:rsidR="00C069CE" w:rsidSect="006F23A8">
          <w:pgSz w:w="12240" w:h="15840"/>
          <w:pgMar w:top="1134" w:right="1134" w:bottom="1134" w:left="1134" w:header="709" w:footer="0" w:gutter="0"/>
          <w:cols w:space="708"/>
          <w:docGrid w:linePitch="360"/>
        </w:sectPr>
      </w:pPr>
    </w:p>
    <w:p w14:paraId="7B24D545" w14:textId="4F16BDD0" w:rsidR="00C069CE" w:rsidRPr="00C069CE" w:rsidRDefault="00C069CE" w:rsidP="00C069CE">
      <w:pPr>
        <w:pStyle w:val="Ttulo1"/>
      </w:pPr>
      <w:bookmarkStart w:id="57" w:name="_Toc64275355"/>
      <w:r w:rsidRPr="008A7A61">
        <w:lastRenderedPageBreak/>
        <w:t>DOCUMENTOS REVISADOS</w:t>
      </w:r>
      <w:bookmarkEnd w:id="57"/>
    </w:p>
    <w:p w14:paraId="1768783F" w14:textId="77777777" w:rsidR="00C069CE" w:rsidRPr="00C069CE" w:rsidRDefault="00C069CE" w:rsidP="00C069CE"/>
    <w:p w14:paraId="666C3C18" w14:textId="77777777" w:rsidR="00AA76E1" w:rsidRDefault="00AA76E1" w:rsidP="002B23EE"/>
    <w:tbl>
      <w:tblPr>
        <w:tblW w:w="4830" w:type="pct"/>
        <w:tblCellMar>
          <w:left w:w="0" w:type="dxa"/>
          <w:right w:w="0" w:type="dxa"/>
        </w:tblCellMar>
        <w:tblLook w:val="04A0" w:firstRow="1" w:lastRow="0" w:firstColumn="1" w:lastColumn="0" w:noHBand="0" w:noVBand="1"/>
      </w:tblPr>
      <w:tblGrid>
        <w:gridCol w:w="399"/>
        <w:gridCol w:w="1250"/>
        <w:gridCol w:w="1537"/>
        <w:gridCol w:w="1116"/>
        <w:gridCol w:w="5312"/>
      </w:tblGrid>
      <w:tr w:rsidR="00F606B7" w:rsidRPr="00E95F75" w14:paraId="3791A582" w14:textId="77777777" w:rsidTr="009E1F74">
        <w:trPr>
          <w:trHeight w:val="378"/>
        </w:trPr>
        <w:tc>
          <w:tcPr>
            <w:tcW w:w="205"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vAlign w:val="center"/>
            <w:hideMark/>
          </w:tcPr>
          <w:p w14:paraId="614A6572" w14:textId="77777777" w:rsidR="00F606B7" w:rsidRPr="00E95F75" w:rsidRDefault="00F606B7" w:rsidP="008423B7">
            <w:pPr>
              <w:jc w:val="center"/>
              <w:rPr>
                <w:b/>
                <w:bCs/>
                <w:sz w:val="18"/>
                <w:szCs w:val="18"/>
              </w:rPr>
            </w:pPr>
            <w:bookmarkStart w:id="58" w:name="_Hlk12267851"/>
            <w:r w:rsidRPr="00E95F75">
              <w:rPr>
                <w:b/>
                <w:bCs/>
                <w:sz w:val="18"/>
                <w:szCs w:val="18"/>
              </w:rPr>
              <w:t>N°</w:t>
            </w:r>
          </w:p>
        </w:tc>
        <w:tc>
          <w:tcPr>
            <w:tcW w:w="651"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11C0EB69" w14:textId="2B0C07AD" w:rsidR="00F606B7" w:rsidRPr="00E95F75" w:rsidRDefault="007D6169" w:rsidP="008423B7">
            <w:pPr>
              <w:jc w:val="center"/>
              <w:rPr>
                <w:b/>
                <w:bCs/>
                <w:sz w:val="18"/>
                <w:szCs w:val="18"/>
              </w:rPr>
            </w:pPr>
            <w:r w:rsidRPr="00E95F75">
              <w:rPr>
                <w:b/>
                <w:bCs/>
                <w:sz w:val="18"/>
                <w:szCs w:val="18"/>
              </w:rPr>
              <w:t>N° Comprobante</w:t>
            </w:r>
          </w:p>
        </w:tc>
        <w:tc>
          <w:tcPr>
            <w:tcW w:w="800" w:type="pct"/>
            <w:tcBorders>
              <w:top w:val="single" w:sz="8" w:space="0" w:color="auto"/>
              <w:left w:val="nil"/>
              <w:bottom w:val="single" w:sz="8" w:space="0" w:color="auto"/>
              <w:right w:val="single" w:sz="8" w:space="0" w:color="auto"/>
            </w:tcBorders>
            <w:shd w:val="clear" w:color="auto" w:fill="D9D9D9"/>
            <w:vAlign w:val="center"/>
            <w:hideMark/>
          </w:tcPr>
          <w:p w14:paraId="3113C5A1" w14:textId="77777777" w:rsidR="00F606B7" w:rsidRPr="00E95F75" w:rsidRDefault="00F606B7" w:rsidP="008423B7">
            <w:pPr>
              <w:jc w:val="center"/>
              <w:rPr>
                <w:b/>
                <w:bCs/>
                <w:sz w:val="18"/>
                <w:szCs w:val="18"/>
              </w:rPr>
            </w:pPr>
            <w:r w:rsidRPr="00E95F75">
              <w:rPr>
                <w:b/>
                <w:bCs/>
                <w:sz w:val="18"/>
                <w:szCs w:val="18"/>
              </w:rPr>
              <w:t>Fecha de Recepción/entrega</w:t>
            </w:r>
          </w:p>
        </w:tc>
        <w:tc>
          <w:tcPr>
            <w:tcW w:w="581"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5E918AF3" w14:textId="77777777" w:rsidR="00F606B7" w:rsidRPr="00E95F75" w:rsidRDefault="00F606B7" w:rsidP="008423B7">
            <w:pPr>
              <w:jc w:val="center"/>
              <w:rPr>
                <w:b/>
                <w:bCs/>
                <w:sz w:val="18"/>
                <w:szCs w:val="18"/>
              </w:rPr>
            </w:pPr>
            <w:r w:rsidRPr="00E95F75">
              <w:rPr>
                <w:b/>
                <w:bCs/>
                <w:sz w:val="18"/>
                <w:szCs w:val="18"/>
              </w:rPr>
              <w:t>Servicio</w:t>
            </w:r>
          </w:p>
        </w:tc>
        <w:tc>
          <w:tcPr>
            <w:tcW w:w="2763" w:type="pct"/>
            <w:tcBorders>
              <w:top w:val="single" w:sz="8" w:space="0" w:color="auto"/>
              <w:left w:val="nil"/>
              <w:bottom w:val="single" w:sz="8" w:space="0" w:color="auto"/>
              <w:right w:val="single" w:sz="8" w:space="0" w:color="auto"/>
            </w:tcBorders>
            <w:shd w:val="clear" w:color="auto" w:fill="D9D9D9"/>
            <w:vAlign w:val="center"/>
            <w:hideMark/>
          </w:tcPr>
          <w:p w14:paraId="199D033B" w14:textId="2000A9A5" w:rsidR="00F606B7" w:rsidRPr="00E95F75" w:rsidRDefault="00F606B7" w:rsidP="008423B7">
            <w:pPr>
              <w:jc w:val="center"/>
              <w:rPr>
                <w:b/>
                <w:bCs/>
                <w:sz w:val="18"/>
                <w:szCs w:val="18"/>
              </w:rPr>
            </w:pPr>
            <w:r w:rsidRPr="00E95F75">
              <w:rPr>
                <w:b/>
                <w:bCs/>
                <w:sz w:val="18"/>
                <w:szCs w:val="18"/>
              </w:rPr>
              <w:t>Nombre de Informe</w:t>
            </w:r>
          </w:p>
        </w:tc>
      </w:tr>
      <w:tr w:rsidR="001E70D4" w:rsidRPr="00E95F75" w14:paraId="54385122" w14:textId="77777777" w:rsidTr="009E1F74">
        <w:trPr>
          <w:trHeight w:val="344"/>
        </w:trPr>
        <w:tc>
          <w:tcPr>
            <w:tcW w:w="205"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5229E328" w14:textId="0125B89D" w:rsidR="001E70D4" w:rsidRPr="00E95F75" w:rsidRDefault="00107B23" w:rsidP="008423B7">
            <w:pPr>
              <w:jc w:val="center"/>
              <w:rPr>
                <w:b/>
                <w:bCs/>
                <w:sz w:val="18"/>
                <w:szCs w:val="18"/>
              </w:rPr>
            </w:pPr>
            <w:r w:rsidRPr="00E95F75">
              <w:rPr>
                <w:b/>
                <w:bCs/>
                <w:sz w:val="18"/>
                <w:szCs w:val="18"/>
              </w:rPr>
              <w:t>1</w:t>
            </w:r>
          </w:p>
        </w:tc>
        <w:tc>
          <w:tcPr>
            <w:tcW w:w="65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2BFC4CD3" w14:textId="1B699639" w:rsidR="001E70D4" w:rsidRPr="00E95F75" w:rsidRDefault="00FD0873" w:rsidP="008423B7">
            <w:pPr>
              <w:tabs>
                <w:tab w:val="left" w:pos="1423"/>
              </w:tabs>
              <w:jc w:val="center"/>
              <w:rPr>
                <w:rFonts w:cstheme="minorHAnsi"/>
                <w:sz w:val="18"/>
                <w:szCs w:val="18"/>
              </w:rPr>
            </w:pPr>
            <w:r w:rsidRPr="00E95F75">
              <w:rPr>
                <w:rFonts w:cstheme="minorHAnsi"/>
                <w:sz w:val="18"/>
                <w:szCs w:val="18"/>
              </w:rPr>
              <w:t>1695</w:t>
            </w:r>
          </w:p>
        </w:tc>
        <w:tc>
          <w:tcPr>
            <w:tcW w:w="800" w:type="pct"/>
            <w:tcBorders>
              <w:top w:val="single" w:sz="4" w:space="0" w:color="auto"/>
              <w:left w:val="nil"/>
              <w:bottom w:val="single" w:sz="4" w:space="0" w:color="auto"/>
              <w:right w:val="single" w:sz="8" w:space="0" w:color="auto"/>
            </w:tcBorders>
            <w:vAlign w:val="center"/>
          </w:tcPr>
          <w:p w14:paraId="091C0596" w14:textId="14CDFC9A" w:rsidR="001E70D4" w:rsidRPr="00E95F75" w:rsidRDefault="001E70D4" w:rsidP="008423B7">
            <w:pPr>
              <w:tabs>
                <w:tab w:val="left" w:pos="1423"/>
              </w:tabs>
              <w:jc w:val="center"/>
              <w:rPr>
                <w:rFonts w:cstheme="minorHAnsi"/>
                <w:sz w:val="18"/>
                <w:szCs w:val="18"/>
              </w:rPr>
            </w:pPr>
            <w:r w:rsidRPr="00E95F75">
              <w:rPr>
                <w:rFonts w:cstheme="minorHAnsi"/>
                <w:sz w:val="18"/>
                <w:szCs w:val="18"/>
              </w:rPr>
              <w:t>1</w:t>
            </w:r>
            <w:r w:rsidR="000E57D3" w:rsidRPr="00E95F75">
              <w:rPr>
                <w:rFonts w:cstheme="minorHAnsi"/>
                <w:sz w:val="18"/>
                <w:szCs w:val="18"/>
              </w:rPr>
              <w:t>5</w:t>
            </w:r>
            <w:r w:rsidRPr="00E95F75">
              <w:rPr>
                <w:rFonts w:cstheme="minorHAnsi"/>
                <w:sz w:val="18"/>
                <w:szCs w:val="18"/>
              </w:rPr>
              <w:t>-02-201</w:t>
            </w:r>
            <w:r w:rsidR="00FD0873" w:rsidRPr="00E95F75">
              <w:rPr>
                <w:rFonts w:cstheme="minorHAnsi"/>
                <w:sz w:val="18"/>
                <w:szCs w:val="18"/>
              </w:rPr>
              <w:t>9</w:t>
            </w:r>
          </w:p>
        </w:tc>
        <w:tc>
          <w:tcPr>
            <w:tcW w:w="58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130EF12F" w14:textId="77777777" w:rsidR="001E70D4" w:rsidRPr="00E95F75" w:rsidRDefault="001E70D4" w:rsidP="008423B7">
            <w:pPr>
              <w:jc w:val="center"/>
              <w:rPr>
                <w:sz w:val="18"/>
                <w:szCs w:val="18"/>
              </w:rPr>
            </w:pPr>
            <w:r w:rsidRPr="00E95F75">
              <w:rPr>
                <w:rFonts w:cstheme="minorHAnsi"/>
                <w:sz w:val="18"/>
                <w:szCs w:val="18"/>
              </w:rPr>
              <w:t>MMA-RETC</w:t>
            </w:r>
          </w:p>
        </w:tc>
        <w:tc>
          <w:tcPr>
            <w:tcW w:w="2763" w:type="pct"/>
            <w:tcBorders>
              <w:top w:val="single" w:sz="4" w:space="0" w:color="auto"/>
              <w:left w:val="nil"/>
              <w:bottom w:val="single" w:sz="4" w:space="0" w:color="auto"/>
              <w:right w:val="single" w:sz="8" w:space="0" w:color="auto"/>
            </w:tcBorders>
            <w:vAlign w:val="center"/>
          </w:tcPr>
          <w:p w14:paraId="3FC06954" w14:textId="3301B745" w:rsidR="001E70D4" w:rsidRPr="00E95F75" w:rsidRDefault="000E57D3" w:rsidP="008423B7">
            <w:pPr>
              <w:jc w:val="left"/>
              <w:rPr>
                <w:bCs/>
                <w:sz w:val="18"/>
                <w:szCs w:val="18"/>
              </w:rPr>
            </w:pPr>
            <w:r w:rsidRPr="00E95F75">
              <w:rPr>
                <w:bCs/>
                <w:sz w:val="18"/>
                <w:szCs w:val="18"/>
              </w:rPr>
              <w:t>Informe de Emisiones de Azufre enero 20</w:t>
            </w:r>
            <w:r w:rsidR="00FD0873" w:rsidRPr="00E95F75">
              <w:rPr>
                <w:bCs/>
                <w:sz w:val="18"/>
                <w:szCs w:val="18"/>
              </w:rPr>
              <w:t>19</w:t>
            </w:r>
          </w:p>
          <w:p w14:paraId="49A47B3C" w14:textId="77777777" w:rsidR="000E57D3" w:rsidRPr="00E95F75" w:rsidRDefault="000E57D3" w:rsidP="008423B7">
            <w:pPr>
              <w:jc w:val="left"/>
              <w:rPr>
                <w:sz w:val="18"/>
                <w:szCs w:val="18"/>
              </w:rPr>
            </w:pPr>
            <w:r w:rsidRPr="00E95F75">
              <w:rPr>
                <w:sz w:val="18"/>
                <w:szCs w:val="18"/>
              </w:rPr>
              <w:t>Calibración y diagnóstico Doña Inés</w:t>
            </w:r>
          </w:p>
          <w:p w14:paraId="2F43B9B6" w14:textId="31948C83" w:rsidR="000E57D3" w:rsidRPr="00E95F75" w:rsidRDefault="000E57D3" w:rsidP="008423B7">
            <w:pPr>
              <w:jc w:val="left"/>
              <w:rPr>
                <w:sz w:val="18"/>
                <w:szCs w:val="18"/>
              </w:rPr>
            </w:pPr>
            <w:r w:rsidRPr="00E95F75">
              <w:rPr>
                <w:sz w:val="18"/>
                <w:szCs w:val="18"/>
              </w:rPr>
              <w:t>Calibración y diagnóstico CAP</w:t>
            </w:r>
          </w:p>
        </w:tc>
      </w:tr>
      <w:tr w:rsidR="001E70D4" w:rsidRPr="00E95F75" w14:paraId="04811C4C" w14:textId="77777777" w:rsidTr="009E1F74">
        <w:trPr>
          <w:trHeight w:val="344"/>
        </w:trPr>
        <w:tc>
          <w:tcPr>
            <w:tcW w:w="205"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0F8D7346" w14:textId="1F281C54" w:rsidR="001E70D4" w:rsidRPr="00E95F75" w:rsidRDefault="00107B23" w:rsidP="008423B7">
            <w:pPr>
              <w:jc w:val="center"/>
              <w:rPr>
                <w:b/>
                <w:bCs/>
                <w:sz w:val="18"/>
                <w:szCs w:val="18"/>
              </w:rPr>
            </w:pPr>
            <w:r w:rsidRPr="00E95F75">
              <w:rPr>
                <w:b/>
                <w:bCs/>
                <w:sz w:val="18"/>
                <w:szCs w:val="18"/>
              </w:rPr>
              <w:t>2</w:t>
            </w:r>
          </w:p>
        </w:tc>
        <w:tc>
          <w:tcPr>
            <w:tcW w:w="65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408C09D0" w14:textId="7DAC9CD8" w:rsidR="001E70D4" w:rsidRPr="00E95F75" w:rsidRDefault="00163059" w:rsidP="008423B7">
            <w:pPr>
              <w:tabs>
                <w:tab w:val="left" w:pos="1423"/>
              </w:tabs>
              <w:jc w:val="center"/>
              <w:rPr>
                <w:sz w:val="18"/>
                <w:szCs w:val="18"/>
              </w:rPr>
            </w:pPr>
            <w:r w:rsidRPr="00E95F75">
              <w:rPr>
                <w:rFonts w:cstheme="minorHAnsi"/>
                <w:sz w:val="18"/>
                <w:szCs w:val="18"/>
              </w:rPr>
              <w:t>1753</w:t>
            </w:r>
          </w:p>
        </w:tc>
        <w:tc>
          <w:tcPr>
            <w:tcW w:w="800" w:type="pct"/>
            <w:tcBorders>
              <w:top w:val="single" w:sz="4" w:space="0" w:color="auto"/>
              <w:left w:val="nil"/>
              <w:bottom w:val="single" w:sz="4" w:space="0" w:color="auto"/>
              <w:right w:val="single" w:sz="8" w:space="0" w:color="auto"/>
            </w:tcBorders>
            <w:vAlign w:val="center"/>
          </w:tcPr>
          <w:p w14:paraId="5761520B" w14:textId="100B68EE" w:rsidR="001E70D4" w:rsidRPr="00E95F75" w:rsidRDefault="001E70D4" w:rsidP="008423B7">
            <w:pPr>
              <w:tabs>
                <w:tab w:val="left" w:pos="1423"/>
              </w:tabs>
              <w:jc w:val="center"/>
              <w:rPr>
                <w:rFonts w:cstheme="minorHAnsi"/>
                <w:sz w:val="18"/>
                <w:szCs w:val="18"/>
              </w:rPr>
            </w:pPr>
            <w:r w:rsidRPr="00E95F75">
              <w:rPr>
                <w:rFonts w:cstheme="minorHAnsi"/>
                <w:sz w:val="18"/>
                <w:szCs w:val="18"/>
              </w:rPr>
              <w:t>15-03-201</w:t>
            </w:r>
            <w:r w:rsidR="002071FF" w:rsidRPr="00E95F75">
              <w:rPr>
                <w:rFonts w:cstheme="minorHAnsi"/>
                <w:sz w:val="18"/>
                <w:szCs w:val="18"/>
              </w:rPr>
              <w:t>9</w:t>
            </w:r>
          </w:p>
        </w:tc>
        <w:tc>
          <w:tcPr>
            <w:tcW w:w="58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4B9555E6" w14:textId="77777777" w:rsidR="001E70D4" w:rsidRPr="00E95F75" w:rsidRDefault="001E70D4" w:rsidP="008423B7">
            <w:pPr>
              <w:jc w:val="center"/>
              <w:rPr>
                <w:sz w:val="18"/>
                <w:szCs w:val="18"/>
              </w:rPr>
            </w:pPr>
            <w:r w:rsidRPr="00E95F75">
              <w:rPr>
                <w:rFonts w:cstheme="minorHAnsi"/>
                <w:sz w:val="18"/>
                <w:szCs w:val="18"/>
              </w:rPr>
              <w:t>MMA-RETC</w:t>
            </w:r>
          </w:p>
        </w:tc>
        <w:tc>
          <w:tcPr>
            <w:tcW w:w="2763" w:type="pct"/>
            <w:tcBorders>
              <w:top w:val="single" w:sz="4" w:space="0" w:color="auto"/>
              <w:left w:val="nil"/>
              <w:bottom w:val="single" w:sz="4" w:space="0" w:color="auto"/>
              <w:right w:val="single" w:sz="8" w:space="0" w:color="auto"/>
            </w:tcBorders>
            <w:vAlign w:val="center"/>
          </w:tcPr>
          <w:p w14:paraId="6F91F991" w14:textId="77777777" w:rsidR="000E57D3" w:rsidRPr="00E95F75" w:rsidRDefault="000E57D3" w:rsidP="008423B7">
            <w:pPr>
              <w:jc w:val="left"/>
              <w:rPr>
                <w:bCs/>
                <w:sz w:val="18"/>
                <w:szCs w:val="18"/>
              </w:rPr>
            </w:pPr>
            <w:r w:rsidRPr="00E95F75">
              <w:rPr>
                <w:bCs/>
                <w:sz w:val="18"/>
                <w:szCs w:val="18"/>
              </w:rPr>
              <w:t>Informe de emisión de azufre febrero 201</w:t>
            </w:r>
            <w:r w:rsidR="00163059" w:rsidRPr="00E95F75">
              <w:rPr>
                <w:bCs/>
                <w:sz w:val="18"/>
                <w:szCs w:val="18"/>
              </w:rPr>
              <w:t>9</w:t>
            </w:r>
          </w:p>
          <w:p w14:paraId="4E20167A" w14:textId="77777777" w:rsidR="002071FF" w:rsidRPr="00E95F75" w:rsidRDefault="002071FF" w:rsidP="008423B7">
            <w:pPr>
              <w:jc w:val="left"/>
              <w:rPr>
                <w:sz w:val="18"/>
                <w:szCs w:val="18"/>
              </w:rPr>
            </w:pPr>
            <w:r w:rsidRPr="00E95F75">
              <w:rPr>
                <w:sz w:val="18"/>
                <w:szCs w:val="18"/>
              </w:rPr>
              <w:t>Calibración y diagnóstico Doña Inés</w:t>
            </w:r>
          </w:p>
          <w:p w14:paraId="3B0D3398" w14:textId="400B2840" w:rsidR="002071FF" w:rsidRPr="00E95F75" w:rsidRDefault="002071FF" w:rsidP="008423B7">
            <w:pPr>
              <w:jc w:val="left"/>
              <w:rPr>
                <w:bCs/>
                <w:sz w:val="18"/>
                <w:szCs w:val="18"/>
              </w:rPr>
            </w:pPr>
            <w:r w:rsidRPr="00E95F75">
              <w:rPr>
                <w:sz w:val="18"/>
                <w:szCs w:val="18"/>
              </w:rPr>
              <w:t>Calibración y diagnóstico CAP</w:t>
            </w:r>
          </w:p>
        </w:tc>
      </w:tr>
      <w:tr w:rsidR="001E70D4" w:rsidRPr="00E95F75" w14:paraId="550D4976" w14:textId="77777777" w:rsidTr="009E1F74">
        <w:trPr>
          <w:trHeight w:val="344"/>
        </w:trPr>
        <w:tc>
          <w:tcPr>
            <w:tcW w:w="205"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68274D6C" w14:textId="60D38C52" w:rsidR="001E70D4" w:rsidRPr="00E95F75" w:rsidRDefault="00107B23" w:rsidP="008423B7">
            <w:pPr>
              <w:jc w:val="center"/>
              <w:rPr>
                <w:b/>
                <w:bCs/>
                <w:sz w:val="18"/>
                <w:szCs w:val="18"/>
              </w:rPr>
            </w:pPr>
            <w:r w:rsidRPr="00E95F75">
              <w:rPr>
                <w:b/>
                <w:bCs/>
                <w:sz w:val="18"/>
                <w:szCs w:val="18"/>
              </w:rPr>
              <w:t>3</w:t>
            </w:r>
          </w:p>
        </w:tc>
        <w:tc>
          <w:tcPr>
            <w:tcW w:w="65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46D222D1" w14:textId="36E37340" w:rsidR="001E70D4" w:rsidRPr="00E95F75" w:rsidRDefault="002071FF" w:rsidP="008423B7">
            <w:pPr>
              <w:tabs>
                <w:tab w:val="left" w:pos="1423"/>
              </w:tabs>
              <w:jc w:val="center"/>
              <w:rPr>
                <w:sz w:val="18"/>
                <w:szCs w:val="18"/>
              </w:rPr>
            </w:pPr>
            <w:r w:rsidRPr="00E95F75">
              <w:rPr>
                <w:rFonts w:cstheme="minorHAnsi"/>
                <w:sz w:val="18"/>
                <w:szCs w:val="18"/>
              </w:rPr>
              <w:t>1858</w:t>
            </w:r>
          </w:p>
        </w:tc>
        <w:tc>
          <w:tcPr>
            <w:tcW w:w="800" w:type="pct"/>
            <w:tcBorders>
              <w:top w:val="single" w:sz="4" w:space="0" w:color="auto"/>
              <w:left w:val="nil"/>
              <w:bottom w:val="single" w:sz="4" w:space="0" w:color="auto"/>
              <w:right w:val="single" w:sz="8" w:space="0" w:color="auto"/>
            </w:tcBorders>
            <w:vAlign w:val="center"/>
          </w:tcPr>
          <w:p w14:paraId="068E8C10" w14:textId="59E36B77" w:rsidR="001E70D4" w:rsidRPr="00E95F75" w:rsidRDefault="001E70D4" w:rsidP="008423B7">
            <w:pPr>
              <w:tabs>
                <w:tab w:val="left" w:pos="1423"/>
              </w:tabs>
              <w:jc w:val="center"/>
              <w:rPr>
                <w:bCs/>
                <w:sz w:val="18"/>
                <w:szCs w:val="18"/>
              </w:rPr>
            </w:pPr>
            <w:r w:rsidRPr="00E95F75">
              <w:rPr>
                <w:bCs/>
                <w:sz w:val="18"/>
                <w:szCs w:val="18"/>
              </w:rPr>
              <w:t>1</w:t>
            </w:r>
            <w:r w:rsidR="000E57D3" w:rsidRPr="00E95F75">
              <w:rPr>
                <w:bCs/>
                <w:sz w:val="18"/>
                <w:szCs w:val="18"/>
              </w:rPr>
              <w:t>6</w:t>
            </w:r>
            <w:r w:rsidRPr="00E95F75">
              <w:rPr>
                <w:bCs/>
                <w:sz w:val="18"/>
                <w:szCs w:val="18"/>
              </w:rPr>
              <w:t>-04-201</w:t>
            </w:r>
            <w:r w:rsidR="002071FF" w:rsidRPr="00E95F75">
              <w:rPr>
                <w:bCs/>
                <w:sz w:val="18"/>
                <w:szCs w:val="18"/>
              </w:rPr>
              <w:t>9</w:t>
            </w:r>
          </w:p>
        </w:tc>
        <w:tc>
          <w:tcPr>
            <w:tcW w:w="58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259FF703" w14:textId="77777777" w:rsidR="001E70D4" w:rsidRPr="00E95F75" w:rsidRDefault="001E70D4" w:rsidP="008423B7">
            <w:pPr>
              <w:jc w:val="center"/>
              <w:rPr>
                <w:rFonts w:cstheme="minorHAnsi"/>
                <w:sz w:val="18"/>
                <w:szCs w:val="18"/>
              </w:rPr>
            </w:pPr>
            <w:r w:rsidRPr="00E95F75">
              <w:rPr>
                <w:rFonts w:cstheme="minorHAnsi"/>
                <w:sz w:val="18"/>
                <w:szCs w:val="18"/>
              </w:rPr>
              <w:t>MMA-RETC</w:t>
            </w:r>
          </w:p>
        </w:tc>
        <w:tc>
          <w:tcPr>
            <w:tcW w:w="2763" w:type="pct"/>
            <w:tcBorders>
              <w:top w:val="single" w:sz="4" w:space="0" w:color="auto"/>
              <w:left w:val="nil"/>
              <w:bottom w:val="single" w:sz="4" w:space="0" w:color="auto"/>
              <w:right w:val="single" w:sz="8" w:space="0" w:color="auto"/>
            </w:tcBorders>
            <w:vAlign w:val="center"/>
          </w:tcPr>
          <w:p w14:paraId="444A343F" w14:textId="5FB466E0" w:rsidR="000E57D3" w:rsidRPr="00E95F75" w:rsidRDefault="000E57D3" w:rsidP="008423B7">
            <w:pPr>
              <w:jc w:val="left"/>
              <w:rPr>
                <w:sz w:val="18"/>
                <w:szCs w:val="18"/>
              </w:rPr>
            </w:pPr>
            <w:r w:rsidRPr="00E95F75">
              <w:rPr>
                <w:sz w:val="18"/>
                <w:szCs w:val="18"/>
              </w:rPr>
              <w:t xml:space="preserve">Informe de emisión de Azufre </w:t>
            </w:r>
            <w:r w:rsidR="009E1F74" w:rsidRPr="00E95F75">
              <w:rPr>
                <w:sz w:val="18"/>
                <w:szCs w:val="18"/>
              </w:rPr>
              <w:t>marzo</w:t>
            </w:r>
            <w:r w:rsidRPr="00E95F75">
              <w:rPr>
                <w:sz w:val="18"/>
                <w:szCs w:val="18"/>
              </w:rPr>
              <w:t xml:space="preserve"> 201</w:t>
            </w:r>
            <w:r w:rsidR="002071FF" w:rsidRPr="00E95F75">
              <w:rPr>
                <w:sz w:val="18"/>
                <w:szCs w:val="18"/>
              </w:rPr>
              <w:t>9</w:t>
            </w:r>
          </w:p>
          <w:p w14:paraId="5EAFCD6A" w14:textId="36162824" w:rsidR="000E57D3" w:rsidRPr="00E95F75" w:rsidRDefault="000E57D3" w:rsidP="008423B7">
            <w:pPr>
              <w:jc w:val="left"/>
              <w:rPr>
                <w:sz w:val="18"/>
                <w:szCs w:val="18"/>
              </w:rPr>
            </w:pPr>
            <w:r w:rsidRPr="00E95F75">
              <w:rPr>
                <w:sz w:val="18"/>
                <w:szCs w:val="18"/>
              </w:rPr>
              <w:t>Calibración y Diagnóstico CAP</w:t>
            </w:r>
          </w:p>
          <w:p w14:paraId="04D40696" w14:textId="743088B9" w:rsidR="000E57D3" w:rsidRPr="00E95F75" w:rsidRDefault="000E57D3" w:rsidP="008423B7">
            <w:pPr>
              <w:jc w:val="left"/>
              <w:rPr>
                <w:sz w:val="18"/>
                <w:szCs w:val="18"/>
              </w:rPr>
            </w:pPr>
            <w:r w:rsidRPr="00E95F75">
              <w:rPr>
                <w:sz w:val="18"/>
                <w:szCs w:val="18"/>
              </w:rPr>
              <w:t>Calibración y Diagnóstico Doña Inés</w:t>
            </w:r>
          </w:p>
        </w:tc>
      </w:tr>
      <w:tr w:rsidR="000D02D0" w:rsidRPr="00E95F75" w14:paraId="0D38FD9F" w14:textId="77777777" w:rsidTr="009E1F74">
        <w:trPr>
          <w:trHeight w:val="344"/>
        </w:trPr>
        <w:tc>
          <w:tcPr>
            <w:tcW w:w="205"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7C37F7A1" w14:textId="5E667F85" w:rsidR="000D02D0" w:rsidRPr="00E95F75" w:rsidRDefault="000D02D0" w:rsidP="008423B7">
            <w:pPr>
              <w:jc w:val="center"/>
              <w:rPr>
                <w:b/>
                <w:bCs/>
                <w:sz w:val="18"/>
                <w:szCs w:val="18"/>
              </w:rPr>
            </w:pPr>
            <w:r w:rsidRPr="00E95F75">
              <w:rPr>
                <w:b/>
                <w:bCs/>
                <w:sz w:val="18"/>
                <w:szCs w:val="18"/>
              </w:rPr>
              <w:t>4</w:t>
            </w:r>
          </w:p>
        </w:tc>
        <w:tc>
          <w:tcPr>
            <w:tcW w:w="65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0A23DB2B" w14:textId="14D925CD" w:rsidR="000D02D0" w:rsidRPr="00E95F75" w:rsidRDefault="000D02D0" w:rsidP="008423B7">
            <w:pPr>
              <w:tabs>
                <w:tab w:val="left" w:pos="1423"/>
              </w:tabs>
              <w:jc w:val="center"/>
              <w:rPr>
                <w:rFonts w:cstheme="minorHAnsi"/>
                <w:sz w:val="18"/>
                <w:szCs w:val="18"/>
              </w:rPr>
            </w:pPr>
            <w:r w:rsidRPr="00E95F75">
              <w:rPr>
                <w:rFonts w:cstheme="minorHAnsi"/>
                <w:sz w:val="18"/>
                <w:szCs w:val="18"/>
              </w:rPr>
              <w:t>1859</w:t>
            </w:r>
          </w:p>
        </w:tc>
        <w:tc>
          <w:tcPr>
            <w:tcW w:w="800" w:type="pct"/>
            <w:tcBorders>
              <w:top w:val="single" w:sz="4" w:space="0" w:color="auto"/>
              <w:left w:val="nil"/>
              <w:bottom w:val="single" w:sz="4" w:space="0" w:color="auto"/>
              <w:right w:val="single" w:sz="8" w:space="0" w:color="auto"/>
            </w:tcBorders>
            <w:vAlign w:val="center"/>
          </w:tcPr>
          <w:p w14:paraId="1C9BC7E1" w14:textId="563FEB21" w:rsidR="000D02D0" w:rsidRPr="00E95F75" w:rsidRDefault="000D02D0" w:rsidP="008423B7">
            <w:pPr>
              <w:tabs>
                <w:tab w:val="left" w:pos="1423"/>
              </w:tabs>
              <w:jc w:val="center"/>
              <w:rPr>
                <w:bCs/>
                <w:sz w:val="18"/>
                <w:szCs w:val="18"/>
              </w:rPr>
            </w:pPr>
            <w:r w:rsidRPr="00E95F75">
              <w:rPr>
                <w:bCs/>
                <w:sz w:val="18"/>
                <w:szCs w:val="18"/>
              </w:rPr>
              <w:t>16-04-2019</w:t>
            </w:r>
          </w:p>
        </w:tc>
        <w:tc>
          <w:tcPr>
            <w:tcW w:w="58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1F4FD29D" w14:textId="17E2064C" w:rsidR="000D02D0" w:rsidRPr="00E95F75" w:rsidRDefault="000D02D0" w:rsidP="008423B7">
            <w:pPr>
              <w:jc w:val="center"/>
              <w:rPr>
                <w:rFonts w:cstheme="minorHAnsi"/>
                <w:sz w:val="18"/>
                <w:szCs w:val="18"/>
              </w:rPr>
            </w:pPr>
            <w:r w:rsidRPr="00E95F75">
              <w:rPr>
                <w:rFonts w:cstheme="minorHAnsi"/>
                <w:sz w:val="18"/>
                <w:szCs w:val="18"/>
              </w:rPr>
              <w:t>MMA-RETC</w:t>
            </w:r>
          </w:p>
        </w:tc>
        <w:tc>
          <w:tcPr>
            <w:tcW w:w="2763" w:type="pct"/>
            <w:tcBorders>
              <w:top w:val="single" w:sz="4" w:space="0" w:color="auto"/>
              <w:left w:val="nil"/>
              <w:bottom w:val="single" w:sz="4" w:space="0" w:color="auto"/>
              <w:right w:val="single" w:sz="8" w:space="0" w:color="auto"/>
            </w:tcBorders>
            <w:vAlign w:val="center"/>
          </w:tcPr>
          <w:p w14:paraId="0A7D3F78" w14:textId="4D83BC1E" w:rsidR="001D5E14" w:rsidRPr="00E95F75" w:rsidRDefault="000D02D0" w:rsidP="008423B7">
            <w:pPr>
              <w:jc w:val="left"/>
              <w:rPr>
                <w:sz w:val="18"/>
                <w:szCs w:val="18"/>
              </w:rPr>
            </w:pPr>
            <w:r w:rsidRPr="00E95F75">
              <w:rPr>
                <w:sz w:val="18"/>
                <w:szCs w:val="18"/>
              </w:rPr>
              <w:t xml:space="preserve">Trimestral Enero </w:t>
            </w:r>
            <w:r w:rsidR="00597368" w:rsidRPr="00E95F75">
              <w:rPr>
                <w:sz w:val="18"/>
                <w:szCs w:val="18"/>
              </w:rPr>
              <w:t xml:space="preserve">- </w:t>
            </w:r>
            <w:r w:rsidR="009E1F74" w:rsidRPr="00E95F75">
              <w:rPr>
                <w:sz w:val="18"/>
                <w:szCs w:val="18"/>
              </w:rPr>
              <w:t>marzo</w:t>
            </w:r>
            <w:r w:rsidRPr="00E95F75">
              <w:rPr>
                <w:sz w:val="18"/>
                <w:szCs w:val="18"/>
              </w:rPr>
              <w:t xml:space="preserve">, informe mediciones isocinéticas MP </w:t>
            </w:r>
          </w:p>
          <w:p w14:paraId="544F9CA3" w14:textId="3FA72683" w:rsidR="000D02D0" w:rsidRPr="00E95F75" w:rsidRDefault="000D02D0" w:rsidP="008423B7">
            <w:pPr>
              <w:jc w:val="left"/>
              <w:rPr>
                <w:sz w:val="18"/>
                <w:szCs w:val="18"/>
              </w:rPr>
            </w:pPr>
            <w:r w:rsidRPr="00E95F75">
              <w:rPr>
                <w:sz w:val="18"/>
                <w:szCs w:val="18"/>
              </w:rPr>
              <w:t>I trimestre 2019.</w:t>
            </w:r>
          </w:p>
        </w:tc>
      </w:tr>
      <w:tr w:rsidR="001E70D4" w:rsidRPr="00E95F75" w14:paraId="488C177B" w14:textId="77777777" w:rsidTr="009E1F74">
        <w:trPr>
          <w:trHeight w:val="344"/>
        </w:trPr>
        <w:tc>
          <w:tcPr>
            <w:tcW w:w="205"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79C80AB5" w14:textId="7E8EFAC5" w:rsidR="001E70D4" w:rsidRPr="00E95F75" w:rsidRDefault="000D02D0" w:rsidP="008423B7">
            <w:pPr>
              <w:jc w:val="center"/>
              <w:rPr>
                <w:b/>
                <w:bCs/>
                <w:sz w:val="18"/>
                <w:szCs w:val="18"/>
              </w:rPr>
            </w:pPr>
            <w:r w:rsidRPr="00E95F75">
              <w:rPr>
                <w:b/>
                <w:bCs/>
                <w:sz w:val="18"/>
                <w:szCs w:val="18"/>
              </w:rPr>
              <w:t>5</w:t>
            </w:r>
          </w:p>
        </w:tc>
        <w:tc>
          <w:tcPr>
            <w:tcW w:w="65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0A4FAF9A" w14:textId="39991A8E" w:rsidR="001E70D4" w:rsidRPr="00E95F75" w:rsidRDefault="000D02D0" w:rsidP="008423B7">
            <w:pPr>
              <w:tabs>
                <w:tab w:val="left" w:pos="1423"/>
              </w:tabs>
              <w:jc w:val="center"/>
              <w:rPr>
                <w:sz w:val="18"/>
                <w:szCs w:val="18"/>
              </w:rPr>
            </w:pPr>
            <w:r w:rsidRPr="00E95F75">
              <w:rPr>
                <w:rFonts w:cstheme="minorHAnsi"/>
                <w:sz w:val="18"/>
                <w:szCs w:val="18"/>
              </w:rPr>
              <w:t>1919</w:t>
            </w:r>
          </w:p>
        </w:tc>
        <w:tc>
          <w:tcPr>
            <w:tcW w:w="800" w:type="pct"/>
            <w:tcBorders>
              <w:top w:val="single" w:sz="4" w:space="0" w:color="auto"/>
              <w:left w:val="nil"/>
              <w:bottom w:val="single" w:sz="4" w:space="0" w:color="auto"/>
              <w:right w:val="single" w:sz="8" w:space="0" w:color="auto"/>
            </w:tcBorders>
            <w:vAlign w:val="center"/>
          </w:tcPr>
          <w:p w14:paraId="2E106583" w14:textId="6607892F" w:rsidR="001E70D4" w:rsidRPr="00E95F75" w:rsidRDefault="001E70D4" w:rsidP="008423B7">
            <w:pPr>
              <w:tabs>
                <w:tab w:val="left" w:pos="1423"/>
              </w:tabs>
              <w:jc w:val="center"/>
              <w:rPr>
                <w:bCs/>
                <w:sz w:val="18"/>
                <w:szCs w:val="18"/>
              </w:rPr>
            </w:pPr>
            <w:r w:rsidRPr="00E95F75">
              <w:rPr>
                <w:bCs/>
                <w:sz w:val="18"/>
                <w:szCs w:val="18"/>
              </w:rPr>
              <w:t>1</w:t>
            </w:r>
            <w:r w:rsidR="000D02D0" w:rsidRPr="00E95F75">
              <w:rPr>
                <w:bCs/>
                <w:sz w:val="18"/>
                <w:szCs w:val="18"/>
              </w:rPr>
              <w:t>5</w:t>
            </w:r>
            <w:r w:rsidRPr="00E95F75">
              <w:rPr>
                <w:bCs/>
                <w:sz w:val="18"/>
                <w:szCs w:val="18"/>
              </w:rPr>
              <w:t>-05-201</w:t>
            </w:r>
            <w:r w:rsidR="007145E6" w:rsidRPr="00E95F75">
              <w:rPr>
                <w:bCs/>
                <w:sz w:val="18"/>
                <w:szCs w:val="18"/>
              </w:rPr>
              <w:t>9</w:t>
            </w:r>
          </w:p>
        </w:tc>
        <w:tc>
          <w:tcPr>
            <w:tcW w:w="58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46131FC4" w14:textId="77777777" w:rsidR="001E70D4" w:rsidRPr="00E95F75" w:rsidRDefault="001E70D4" w:rsidP="008423B7">
            <w:pPr>
              <w:jc w:val="center"/>
              <w:rPr>
                <w:rFonts w:cstheme="minorHAnsi"/>
                <w:sz w:val="18"/>
                <w:szCs w:val="18"/>
              </w:rPr>
            </w:pPr>
            <w:r w:rsidRPr="00E95F75">
              <w:rPr>
                <w:rFonts w:cstheme="minorHAnsi"/>
                <w:sz w:val="18"/>
                <w:szCs w:val="18"/>
              </w:rPr>
              <w:t>MMA-RETC</w:t>
            </w:r>
          </w:p>
        </w:tc>
        <w:tc>
          <w:tcPr>
            <w:tcW w:w="2763" w:type="pct"/>
            <w:tcBorders>
              <w:top w:val="single" w:sz="4" w:space="0" w:color="auto"/>
              <w:left w:val="nil"/>
              <w:bottom w:val="single" w:sz="4" w:space="0" w:color="auto"/>
              <w:right w:val="single" w:sz="8" w:space="0" w:color="auto"/>
            </w:tcBorders>
            <w:vAlign w:val="center"/>
          </w:tcPr>
          <w:p w14:paraId="0245BDB9" w14:textId="652B3F0E" w:rsidR="000E57D3" w:rsidRPr="00E95F75" w:rsidRDefault="000E57D3" w:rsidP="008423B7">
            <w:pPr>
              <w:jc w:val="left"/>
              <w:rPr>
                <w:sz w:val="18"/>
                <w:szCs w:val="18"/>
              </w:rPr>
            </w:pPr>
            <w:r w:rsidRPr="00E95F75">
              <w:rPr>
                <w:bCs/>
                <w:sz w:val="18"/>
                <w:szCs w:val="18"/>
              </w:rPr>
              <w:t>Informe de Emisión de Azufre</w:t>
            </w:r>
            <w:r w:rsidR="000D02D0" w:rsidRPr="00E95F75">
              <w:rPr>
                <w:bCs/>
                <w:sz w:val="18"/>
                <w:szCs w:val="18"/>
              </w:rPr>
              <w:t xml:space="preserve"> </w:t>
            </w:r>
            <w:r w:rsidR="009E1F74" w:rsidRPr="00E95F75">
              <w:rPr>
                <w:bCs/>
                <w:sz w:val="18"/>
                <w:szCs w:val="18"/>
              </w:rPr>
              <w:t>abril</w:t>
            </w:r>
            <w:r w:rsidRPr="00E95F75">
              <w:rPr>
                <w:bCs/>
                <w:sz w:val="18"/>
                <w:szCs w:val="18"/>
              </w:rPr>
              <w:t xml:space="preserve"> 201</w:t>
            </w:r>
            <w:r w:rsidR="000D02D0" w:rsidRPr="00E95F75">
              <w:rPr>
                <w:bCs/>
                <w:sz w:val="18"/>
                <w:szCs w:val="18"/>
              </w:rPr>
              <w:t>9</w:t>
            </w:r>
          </w:p>
        </w:tc>
      </w:tr>
      <w:tr w:rsidR="001E70D4" w:rsidRPr="00E95F75" w14:paraId="42B96831" w14:textId="77777777" w:rsidTr="009E1F74">
        <w:trPr>
          <w:trHeight w:val="344"/>
        </w:trPr>
        <w:tc>
          <w:tcPr>
            <w:tcW w:w="205"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416DA925" w14:textId="0F488771" w:rsidR="001E70D4" w:rsidRPr="00E95F75" w:rsidRDefault="007145E6" w:rsidP="008423B7">
            <w:pPr>
              <w:jc w:val="center"/>
              <w:rPr>
                <w:b/>
                <w:bCs/>
                <w:sz w:val="18"/>
                <w:szCs w:val="18"/>
              </w:rPr>
            </w:pPr>
            <w:r w:rsidRPr="00E95F75">
              <w:rPr>
                <w:b/>
                <w:bCs/>
                <w:sz w:val="18"/>
                <w:szCs w:val="18"/>
              </w:rPr>
              <w:t>6</w:t>
            </w:r>
          </w:p>
        </w:tc>
        <w:tc>
          <w:tcPr>
            <w:tcW w:w="65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26FECAA8" w14:textId="30715B85" w:rsidR="001E70D4" w:rsidRPr="00E95F75" w:rsidRDefault="007145E6" w:rsidP="008423B7">
            <w:pPr>
              <w:tabs>
                <w:tab w:val="left" w:pos="1423"/>
              </w:tabs>
              <w:jc w:val="center"/>
              <w:rPr>
                <w:sz w:val="18"/>
                <w:szCs w:val="18"/>
              </w:rPr>
            </w:pPr>
            <w:r w:rsidRPr="00E95F75">
              <w:rPr>
                <w:rFonts w:cstheme="minorHAnsi"/>
                <w:sz w:val="18"/>
                <w:szCs w:val="18"/>
              </w:rPr>
              <w:t>1955</w:t>
            </w:r>
          </w:p>
        </w:tc>
        <w:tc>
          <w:tcPr>
            <w:tcW w:w="800" w:type="pct"/>
            <w:tcBorders>
              <w:top w:val="single" w:sz="4" w:space="0" w:color="auto"/>
              <w:left w:val="nil"/>
              <w:bottom w:val="single" w:sz="4" w:space="0" w:color="auto"/>
              <w:right w:val="single" w:sz="8" w:space="0" w:color="auto"/>
            </w:tcBorders>
            <w:vAlign w:val="center"/>
          </w:tcPr>
          <w:p w14:paraId="17B15D2F" w14:textId="4D0B713C" w:rsidR="001E70D4" w:rsidRPr="00E95F75" w:rsidRDefault="001E70D4" w:rsidP="008423B7">
            <w:pPr>
              <w:tabs>
                <w:tab w:val="left" w:pos="1423"/>
              </w:tabs>
              <w:jc w:val="center"/>
              <w:rPr>
                <w:bCs/>
                <w:sz w:val="18"/>
                <w:szCs w:val="18"/>
              </w:rPr>
            </w:pPr>
            <w:r w:rsidRPr="00E95F75">
              <w:rPr>
                <w:bCs/>
                <w:sz w:val="18"/>
                <w:szCs w:val="18"/>
              </w:rPr>
              <w:t>1</w:t>
            </w:r>
            <w:r w:rsidR="007145E6" w:rsidRPr="00E95F75">
              <w:rPr>
                <w:bCs/>
                <w:sz w:val="18"/>
                <w:szCs w:val="18"/>
              </w:rPr>
              <w:t>4</w:t>
            </w:r>
            <w:r w:rsidRPr="00E95F75">
              <w:rPr>
                <w:bCs/>
                <w:sz w:val="18"/>
                <w:szCs w:val="18"/>
              </w:rPr>
              <w:t>-06-201</w:t>
            </w:r>
            <w:r w:rsidR="007145E6" w:rsidRPr="00E95F75">
              <w:rPr>
                <w:bCs/>
                <w:sz w:val="18"/>
                <w:szCs w:val="18"/>
              </w:rPr>
              <w:t>9</w:t>
            </w:r>
          </w:p>
        </w:tc>
        <w:tc>
          <w:tcPr>
            <w:tcW w:w="58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0A5098DD" w14:textId="77777777" w:rsidR="001E70D4" w:rsidRPr="00E95F75" w:rsidRDefault="001E70D4" w:rsidP="008423B7">
            <w:pPr>
              <w:jc w:val="center"/>
              <w:rPr>
                <w:rFonts w:cstheme="minorHAnsi"/>
                <w:sz w:val="18"/>
                <w:szCs w:val="18"/>
              </w:rPr>
            </w:pPr>
            <w:r w:rsidRPr="00E95F75">
              <w:rPr>
                <w:rFonts w:cstheme="minorHAnsi"/>
                <w:sz w:val="18"/>
                <w:szCs w:val="18"/>
              </w:rPr>
              <w:t>MMA-RETC</w:t>
            </w:r>
          </w:p>
        </w:tc>
        <w:tc>
          <w:tcPr>
            <w:tcW w:w="2763" w:type="pct"/>
            <w:tcBorders>
              <w:top w:val="single" w:sz="4" w:space="0" w:color="auto"/>
              <w:left w:val="nil"/>
              <w:bottom w:val="single" w:sz="4" w:space="0" w:color="auto"/>
              <w:right w:val="single" w:sz="8" w:space="0" w:color="auto"/>
            </w:tcBorders>
            <w:vAlign w:val="center"/>
          </w:tcPr>
          <w:p w14:paraId="791B7B03" w14:textId="084ED0C0" w:rsidR="001E70D4" w:rsidRPr="00E95F75" w:rsidRDefault="003F1F20" w:rsidP="008423B7">
            <w:pPr>
              <w:jc w:val="left"/>
              <w:rPr>
                <w:bCs/>
                <w:sz w:val="18"/>
                <w:szCs w:val="18"/>
              </w:rPr>
            </w:pPr>
            <w:r w:rsidRPr="00E95F75">
              <w:rPr>
                <w:bCs/>
                <w:sz w:val="18"/>
                <w:szCs w:val="18"/>
              </w:rPr>
              <w:t xml:space="preserve">Informe de emisión de azufre </w:t>
            </w:r>
            <w:r w:rsidR="009E1F74" w:rsidRPr="00E95F75">
              <w:rPr>
                <w:bCs/>
                <w:sz w:val="18"/>
                <w:szCs w:val="18"/>
              </w:rPr>
              <w:t>mayo</w:t>
            </w:r>
            <w:r w:rsidRPr="00E95F75">
              <w:rPr>
                <w:bCs/>
                <w:sz w:val="18"/>
                <w:szCs w:val="18"/>
              </w:rPr>
              <w:t xml:space="preserve"> 201</w:t>
            </w:r>
            <w:r w:rsidR="007145E6" w:rsidRPr="00E95F75">
              <w:rPr>
                <w:bCs/>
                <w:sz w:val="18"/>
                <w:szCs w:val="18"/>
              </w:rPr>
              <w:t>9</w:t>
            </w:r>
          </w:p>
          <w:p w14:paraId="5F1885F1" w14:textId="77777777" w:rsidR="003F1F20" w:rsidRPr="00E95F75" w:rsidRDefault="003F1F20" w:rsidP="008423B7">
            <w:pPr>
              <w:jc w:val="left"/>
              <w:rPr>
                <w:sz w:val="18"/>
                <w:szCs w:val="18"/>
              </w:rPr>
            </w:pPr>
            <w:r w:rsidRPr="00E95F75">
              <w:rPr>
                <w:sz w:val="18"/>
                <w:szCs w:val="18"/>
              </w:rPr>
              <w:t>Calibración y diagnóstico CAP</w:t>
            </w:r>
          </w:p>
          <w:p w14:paraId="6334E51B" w14:textId="77777777" w:rsidR="003F1F20" w:rsidRPr="00E95F75" w:rsidRDefault="003F1F20" w:rsidP="008423B7">
            <w:pPr>
              <w:jc w:val="left"/>
              <w:rPr>
                <w:sz w:val="18"/>
                <w:szCs w:val="18"/>
              </w:rPr>
            </w:pPr>
            <w:r w:rsidRPr="00E95F75">
              <w:rPr>
                <w:sz w:val="18"/>
                <w:szCs w:val="18"/>
              </w:rPr>
              <w:t>Calibración y diagnóstico Doña Inés</w:t>
            </w:r>
          </w:p>
          <w:p w14:paraId="654EC167" w14:textId="77777777" w:rsidR="007145E6" w:rsidRPr="00E95F75" w:rsidRDefault="007145E6" w:rsidP="008423B7">
            <w:pPr>
              <w:jc w:val="left"/>
              <w:rPr>
                <w:sz w:val="18"/>
                <w:szCs w:val="18"/>
              </w:rPr>
            </w:pPr>
            <w:r w:rsidRPr="00E95F75">
              <w:rPr>
                <w:sz w:val="18"/>
                <w:szCs w:val="18"/>
              </w:rPr>
              <w:t>Diagnostico semanal parámetros internos monitor SO</w:t>
            </w:r>
            <w:r w:rsidRPr="00A146EE">
              <w:rPr>
                <w:sz w:val="18"/>
                <w:szCs w:val="18"/>
                <w:vertAlign w:val="subscript"/>
              </w:rPr>
              <w:t>2</w:t>
            </w:r>
            <w:r w:rsidRPr="00E95F75">
              <w:rPr>
                <w:sz w:val="18"/>
                <w:szCs w:val="18"/>
              </w:rPr>
              <w:t xml:space="preserve"> DASIBI 4108</w:t>
            </w:r>
          </w:p>
          <w:p w14:paraId="47DEA053" w14:textId="09B93C56" w:rsidR="007145E6" w:rsidRPr="00E95F75" w:rsidRDefault="009E1F74" w:rsidP="008423B7">
            <w:pPr>
              <w:jc w:val="left"/>
              <w:rPr>
                <w:sz w:val="18"/>
                <w:szCs w:val="18"/>
              </w:rPr>
            </w:pPr>
            <w:r>
              <w:rPr>
                <w:sz w:val="18"/>
                <w:szCs w:val="18"/>
              </w:rPr>
              <w:t>Diagnostico semanal de parámetros internos monitor SO</w:t>
            </w:r>
            <w:r w:rsidRPr="00A146EE">
              <w:rPr>
                <w:sz w:val="18"/>
                <w:szCs w:val="18"/>
                <w:vertAlign w:val="subscript"/>
              </w:rPr>
              <w:t>2</w:t>
            </w:r>
            <w:r w:rsidR="007145E6" w:rsidRPr="00A146EE">
              <w:rPr>
                <w:sz w:val="18"/>
                <w:szCs w:val="18"/>
                <w:vertAlign w:val="subscript"/>
              </w:rPr>
              <w:t xml:space="preserve"> </w:t>
            </w:r>
            <w:r w:rsidR="007145E6" w:rsidRPr="00E95F75">
              <w:rPr>
                <w:sz w:val="18"/>
                <w:szCs w:val="18"/>
              </w:rPr>
              <w:t>THERMO 43i</w:t>
            </w:r>
          </w:p>
        </w:tc>
      </w:tr>
      <w:tr w:rsidR="001E70D4" w:rsidRPr="00E95F75" w14:paraId="1CA974FB" w14:textId="77777777" w:rsidTr="009E1F74">
        <w:trPr>
          <w:trHeight w:val="344"/>
        </w:trPr>
        <w:tc>
          <w:tcPr>
            <w:tcW w:w="205"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5DDF0A0C" w14:textId="1FD002BE" w:rsidR="001E70D4" w:rsidRPr="00E95F75" w:rsidRDefault="007145E6" w:rsidP="008423B7">
            <w:pPr>
              <w:jc w:val="center"/>
              <w:rPr>
                <w:b/>
                <w:bCs/>
                <w:sz w:val="18"/>
                <w:szCs w:val="18"/>
              </w:rPr>
            </w:pPr>
            <w:r w:rsidRPr="00E95F75">
              <w:rPr>
                <w:b/>
                <w:bCs/>
                <w:sz w:val="18"/>
                <w:szCs w:val="18"/>
              </w:rPr>
              <w:t>7</w:t>
            </w:r>
          </w:p>
        </w:tc>
        <w:tc>
          <w:tcPr>
            <w:tcW w:w="65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50915DED" w14:textId="6E79B221" w:rsidR="001E70D4" w:rsidRPr="00E95F75" w:rsidRDefault="007145E6" w:rsidP="008423B7">
            <w:pPr>
              <w:tabs>
                <w:tab w:val="left" w:pos="1423"/>
              </w:tabs>
              <w:jc w:val="center"/>
              <w:rPr>
                <w:sz w:val="18"/>
                <w:szCs w:val="18"/>
              </w:rPr>
            </w:pPr>
            <w:r w:rsidRPr="00E95F75">
              <w:rPr>
                <w:rFonts w:cstheme="minorHAnsi"/>
                <w:sz w:val="18"/>
                <w:szCs w:val="18"/>
              </w:rPr>
              <w:t>1999</w:t>
            </w:r>
          </w:p>
        </w:tc>
        <w:tc>
          <w:tcPr>
            <w:tcW w:w="800" w:type="pct"/>
            <w:tcBorders>
              <w:top w:val="single" w:sz="4" w:space="0" w:color="auto"/>
              <w:left w:val="nil"/>
              <w:bottom w:val="single" w:sz="4" w:space="0" w:color="auto"/>
              <w:right w:val="single" w:sz="8" w:space="0" w:color="auto"/>
            </w:tcBorders>
            <w:vAlign w:val="center"/>
          </w:tcPr>
          <w:p w14:paraId="73CD38B1" w14:textId="6E0B4288" w:rsidR="001E70D4" w:rsidRPr="00E95F75" w:rsidRDefault="001E70D4" w:rsidP="008423B7">
            <w:pPr>
              <w:tabs>
                <w:tab w:val="left" w:pos="1423"/>
              </w:tabs>
              <w:jc w:val="center"/>
              <w:rPr>
                <w:bCs/>
                <w:sz w:val="18"/>
                <w:szCs w:val="18"/>
              </w:rPr>
            </w:pPr>
            <w:r w:rsidRPr="00E95F75">
              <w:rPr>
                <w:bCs/>
                <w:sz w:val="18"/>
                <w:szCs w:val="18"/>
              </w:rPr>
              <w:t>1</w:t>
            </w:r>
            <w:r w:rsidR="007145E6" w:rsidRPr="00E95F75">
              <w:rPr>
                <w:bCs/>
                <w:sz w:val="18"/>
                <w:szCs w:val="18"/>
              </w:rPr>
              <w:t>6</w:t>
            </w:r>
            <w:r w:rsidRPr="00E95F75">
              <w:rPr>
                <w:bCs/>
                <w:sz w:val="18"/>
                <w:szCs w:val="18"/>
              </w:rPr>
              <w:t>-07-201</w:t>
            </w:r>
            <w:r w:rsidR="007145E6" w:rsidRPr="00E95F75">
              <w:rPr>
                <w:bCs/>
                <w:sz w:val="18"/>
                <w:szCs w:val="18"/>
              </w:rPr>
              <w:t>9</w:t>
            </w:r>
          </w:p>
        </w:tc>
        <w:tc>
          <w:tcPr>
            <w:tcW w:w="58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2304D836" w14:textId="77777777" w:rsidR="001E70D4" w:rsidRPr="00E95F75" w:rsidRDefault="001E70D4" w:rsidP="008423B7">
            <w:pPr>
              <w:jc w:val="center"/>
              <w:rPr>
                <w:sz w:val="18"/>
                <w:szCs w:val="18"/>
              </w:rPr>
            </w:pPr>
            <w:r w:rsidRPr="00E95F75">
              <w:rPr>
                <w:rFonts w:cstheme="minorHAnsi"/>
                <w:sz w:val="18"/>
                <w:szCs w:val="18"/>
              </w:rPr>
              <w:t>MMA-RETC</w:t>
            </w:r>
          </w:p>
        </w:tc>
        <w:tc>
          <w:tcPr>
            <w:tcW w:w="2763" w:type="pct"/>
            <w:tcBorders>
              <w:top w:val="single" w:sz="4" w:space="0" w:color="auto"/>
              <w:left w:val="nil"/>
              <w:bottom w:val="single" w:sz="4" w:space="0" w:color="auto"/>
              <w:right w:val="single" w:sz="8" w:space="0" w:color="auto"/>
            </w:tcBorders>
            <w:vAlign w:val="center"/>
          </w:tcPr>
          <w:p w14:paraId="0BB73E2C" w14:textId="08E3ACD9" w:rsidR="001E70D4" w:rsidRPr="00E95F75" w:rsidRDefault="0049293F" w:rsidP="008423B7">
            <w:pPr>
              <w:jc w:val="left"/>
              <w:rPr>
                <w:bCs/>
                <w:sz w:val="18"/>
                <w:szCs w:val="18"/>
              </w:rPr>
            </w:pPr>
            <w:r w:rsidRPr="00E95F75">
              <w:rPr>
                <w:bCs/>
                <w:sz w:val="18"/>
                <w:szCs w:val="18"/>
              </w:rPr>
              <w:t xml:space="preserve">Informe de emisión de Azufre </w:t>
            </w:r>
            <w:r w:rsidR="009E1F74" w:rsidRPr="00E95F75">
              <w:rPr>
                <w:bCs/>
                <w:sz w:val="18"/>
                <w:szCs w:val="18"/>
              </w:rPr>
              <w:t>junio</w:t>
            </w:r>
            <w:r w:rsidRPr="00E95F75">
              <w:rPr>
                <w:bCs/>
                <w:sz w:val="18"/>
                <w:szCs w:val="18"/>
              </w:rPr>
              <w:t xml:space="preserve"> 201</w:t>
            </w:r>
            <w:r w:rsidR="007145E6" w:rsidRPr="00E95F75">
              <w:rPr>
                <w:bCs/>
                <w:sz w:val="18"/>
                <w:szCs w:val="18"/>
              </w:rPr>
              <w:t>9</w:t>
            </w:r>
          </w:p>
          <w:p w14:paraId="2BC185C1" w14:textId="1388E3E9" w:rsidR="0049293F" w:rsidRPr="00E95F75" w:rsidRDefault="0049293F" w:rsidP="008423B7">
            <w:pPr>
              <w:jc w:val="left"/>
              <w:rPr>
                <w:sz w:val="18"/>
                <w:szCs w:val="18"/>
              </w:rPr>
            </w:pPr>
            <w:r w:rsidRPr="00E95F75">
              <w:rPr>
                <w:sz w:val="18"/>
                <w:szCs w:val="18"/>
              </w:rPr>
              <w:t xml:space="preserve">Calibración y Diagnóstico CAP </w:t>
            </w:r>
            <w:r w:rsidR="009E1F74" w:rsidRPr="00E95F75">
              <w:rPr>
                <w:sz w:val="18"/>
                <w:szCs w:val="18"/>
              </w:rPr>
              <w:t>junio</w:t>
            </w:r>
            <w:r w:rsidRPr="00E95F75">
              <w:rPr>
                <w:sz w:val="18"/>
                <w:szCs w:val="18"/>
              </w:rPr>
              <w:t xml:space="preserve"> 201</w:t>
            </w:r>
            <w:r w:rsidR="007145E6" w:rsidRPr="00E95F75">
              <w:rPr>
                <w:sz w:val="18"/>
                <w:szCs w:val="18"/>
              </w:rPr>
              <w:t>9</w:t>
            </w:r>
          </w:p>
          <w:p w14:paraId="45139E37" w14:textId="52FC743D" w:rsidR="0049293F" w:rsidRPr="00E95F75" w:rsidRDefault="0049293F" w:rsidP="008423B7">
            <w:pPr>
              <w:jc w:val="left"/>
              <w:rPr>
                <w:sz w:val="18"/>
                <w:szCs w:val="18"/>
              </w:rPr>
            </w:pPr>
            <w:r w:rsidRPr="00E95F75">
              <w:rPr>
                <w:sz w:val="18"/>
                <w:szCs w:val="18"/>
              </w:rPr>
              <w:t xml:space="preserve">Calibración y Diagnóstico Doña Inés </w:t>
            </w:r>
            <w:r w:rsidR="009E1F74" w:rsidRPr="00E95F75">
              <w:rPr>
                <w:sz w:val="18"/>
                <w:szCs w:val="18"/>
              </w:rPr>
              <w:t>junio</w:t>
            </w:r>
            <w:r w:rsidRPr="00E95F75">
              <w:rPr>
                <w:sz w:val="18"/>
                <w:szCs w:val="18"/>
              </w:rPr>
              <w:t xml:space="preserve"> 201</w:t>
            </w:r>
            <w:r w:rsidR="007145E6" w:rsidRPr="00E95F75">
              <w:rPr>
                <w:sz w:val="18"/>
                <w:szCs w:val="18"/>
              </w:rPr>
              <w:t>9</w:t>
            </w:r>
          </w:p>
        </w:tc>
      </w:tr>
      <w:tr w:rsidR="007145E6" w:rsidRPr="00E95F75" w14:paraId="6AA68A45" w14:textId="77777777" w:rsidTr="009E1F74">
        <w:trPr>
          <w:trHeight w:val="344"/>
        </w:trPr>
        <w:tc>
          <w:tcPr>
            <w:tcW w:w="205"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71961466" w14:textId="0A05FA6F" w:rsidR="007145E6" w:rsidRPr="00E95F75" w:rsidRDefault="007145E6" w:rsidP="008423B7">
            <w:pPr>
              <w:jc w:val="center"/>
              <w:rPr>
                <w:b/>
                <w:bCs/>
                <w:sz w:val="18"/>
                <w:szCs w:val="18"/>
              </w:rPr>
            </w:pPr>
            <w:r w:rsidRPr="00E95F75">
              <w:rPr>
                <w:b/>
                <w:bCs/>
                <w:sz w:val="18"/>
                <w:szCs w:val="18"/>
              </w:rPr>
              <w:t>8</w:t>
            </w:r>
          </w:p>
        </w:tc>
        <w:tc>
          <w:tcPr>
            <w:tcW w:w="65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25997FB2" w14:textId="7A966258" w:rsidR="007145E6" w:rsidRPr="00E95F75" w:rsidRDefault="007145E6" w:rsidP="008423B7">
            <w:pPr>
              <w:tabs>
                <w:tab w:val="left" w:pos="1423"/>
              </w:tabs>
              <w:jc w:val="center"/>
              <w:rPr>
                <w:rFonts w:cstheme="minorHAnsi"/>
                <w:sz w:val="18"/>
                <w:szCs w:val="18"/>
              </w:rPr>
            </w:pPr>
            <w:r w:rsidRPr="00E95F75">
              <w:rPr>
                <w:rFonts w:cstheme="minorHAnsi"/>
                <w:sz w:val="18"/>
                <w:szCs w:val="18"/>
              </w:rPr>
              <w:t>2006</w:t>
            </w:r>
          </w:p>
        </w:tc>
        <w:tc>
          <w:tcPr>
            <w:tcW w:w="800" w:type="pct"/>
            <w:tcBorders>
              <w:top w:val="single" w:sz="4" w:space="0" w:color="auto"/>
              <w:left w:val="nil"/>
              <w:bottom w:val="single" w:sz="4" w:space="0" w:color="auto"/>
              <w:right w:val="single" w:sz="8" w:space="0" w:color="auto"/>
            </w:tcBorders>
            <w:vAlign w:val="center"/>
          </w:tcPr>
          <w:p w14:paraId="0CC4A636" w14:textId="19B872B4" w:rsidR="007145E6" w:rsidRPr="00E95F75" w:rsidRDefault="009E1D5B" w:rsidP="008423B7">
            <w:pPr>
              <w:tabs>
                <w:tab w:val="left" w:pos="1423"/>
              </w:tabs>
              <w:jc w:val="center"/>
              <w:rPr>
                <w:bCs/>
                <w:sz w:val="18"/>
                <w:szCs w:val="18"/>
              </w:rPr>
            </w:pPr>
            <w:r w:rsidRPr="00E95F75">
              <w:rPr>
                <w:bCs/>
                <w:sz w:val="18"/>
                <w:szCs w:val="18"/>
              </w:rPr>
              <w:t>17-07-2019</w:t>
            </w:r>
          </w:p>
        </w:tc>
        <w:tc>
          <w:tcPr>
            <w:tcW w:w="58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6F291139" w14:textId="5F37A3A0" w:rsidR="007145E6" w:rsidRPr="00E95F75" w:rsidRDefault="009E1D5B" w:rsidP="008423B7">
            <w:pPr>
              <w:jc w:val="center"/>
              <w:rPr>
                <w:rFonts w:cstheme="minorHAnsi"/>
                <w:sz w:val="18"/>
                <w:szCs w:val="18"/>
              </w:rPr>
            </w:pPr>
            <w:r w:rsidRPr="00E95F75">
              <w:rPr>
                <w:rFonts w:cstheme="minorHAnsi"/>
                <w:sz w:val="18"/>
                <w:szCs w:val="18"/>
              </w:rPr>
              <w:t>MMA-RETC</w:t>
            </w:r>
          </w:p>
        </w:tc>
        <w:tc>
          <w:tcPr>
            <w:tcW w:w="2763" w:type="pct"/>
            <w:tcBorders>
              <w:top w:val="single" w:sz="4" w:space="0" w:color="auto"/>
              <w:left w:val="nil"/>
              <w:bottom w:val="single" w:sz="4" w:space="0" w:color="auto"/>
              <w:right w:val="single" w:sz="8" w:space="0" w:color="auto"/>
            </w:tcBorders>
            <w:vAlign w:val="center"/>
          </w:tcPr>
          <w:p w14:paraId="35E666C9" w14:textId="4D8D552B" w:rsidR="001D5E14" w:rsidRPr="00E95F75" w:rsidRDefault="009E1D5B" w:rsidP="008423B7">
            <w:pPr>
              <w:jc w:val="left"/>
              <w:rPr>
                <w:sz w:val="18"/>
                <w:szCs w:val="18"/>
              </w:rPr>
            </w:pPr>
            <w:r w:rsidRPr="00E95F75">
              <w:rPr>
                <w:sz w:val="18"/>
                <w:szCs w:val="18"/>
              </w:rPr>
              <w:t>Trimestral Abril</w:t>
            </w:r>
            <w:r w:rsidR="00597368" w:rsidRPr="00E95F75">
              <w:rPr>
                <w:sz w:val="18"/>
                <w:szCs w:val="18"/>
              </w:rPr>
              <w:t xml:space="preserve"> - </w:t>
            </w:r>
            <w:r w:rsidR="009E1F74" w:rsidRPr="00E95F75">
              <w:rPr>
                <w:sz w:val="18"/>
                <w:szCs w:val="18"/>
              </w:rPr>
              <w:t>junio</w:t>
            </w:r>
            <w:r w:rsidRPr="00E95F75">
              <w:rPr>
                <w:sz w:val="18"/>
                <w:szCs w:val="18"/>
              </w:rPr>
              <w:t xml:space="preserve">, informe mediciones isocinéticas MP </w:t>
            </w:r>
          </w:p>
          <w:p w14:paraId="1586ACF9" w14:textId="01F883D6" w:rsidR="007145E6" w:rsidRPr="00E95F75" w:rsidRDefault="009E1D5B" w:rsidP="008423B7">
            <w:pPr>
              <w:jc w:val="left"/>
              <w:rPr>
                <w:bCs/>
                <w:sz w:val="18"/>
                <w:szCs w:val="18"/>
              </w:rPr>
            </w:pPr>
            <w:r w:rsidRPr="00E95F75">
              <w:rPr>
                <w:sz w:val="18"/>
                <w:szCs w:val="18"/>
              </w:rPr>
              <w:t>II trimestre 2019.</w:t>
            </w:r>
          </w:p>
        </w:tc>
      </w:tr>
      <w:tr w:rsidR="001E70D4" w:rsidRPr="00E95F75" w14:paraId="737198B4" w14:textId="77777777" w:rsidTr="009E1F74">
        <w:trPr>
          <w:trHeight w:val="344"/>
        </w:trPr>
        <w:tc>
          <w:tcPr>
            <w:tcW w:w="205"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2BF98239" w14:textId="18B21DF6" w:rsidR="001E70D4" w:rsidRPr="00E95F75" w:rsidRDefault="009E1D5B" w:rsidP="008423B7">
            <w:pPr>
              <w:jc w:val="center"/>
              <w:rPr>
                <w:b/>
                <w:bCs/>
                <w:sz w:val="18"/>
                <w:szCs w:val="18"/>
              </w:rPr>
            </w:pPr>
            <w:r w:rsidRPr="00E95F75">
              <w:rPr>
                <w:b/>
                <w:bCs/>
                <w:sz w:val="18"/>
                <w:szCs w:val="18"/>
              </w:rPr>
              <w:t>9</w:t>
            </w:r>
          </w:p>
        </w:tc>
        <w:tc>
          <w:tcPr>
            <w:tcW w:w="65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1E0591A9" w14:textId="3CA7DA59" w:rsidR="001E70D4" w:rsidRPr="00E95F75" w:rsidRDefault="009E1D5B" w:rsidP="008423B7">
            <w:pPr>
              <w:tabs>
                <w:tab w:val="left" w:pos="1423"/>
              </w:tabs>
              <w:jc w:val="center"/>
              <w:rPr>
                <w:sz w:val="18"/>
                <w:szCs w:val="18"/>
              </w:rPr>
            </w:pPr>
            <w:r w:rsidRPr="00E95F75">
              <w:rPr>
                <w:rFonts w:cstheme="minorHAnsi"/>
                <w:sz w:val="18"/>
                <w:szCs w:val="18"/>
              </w:rPr>
              <w:t>2053</w:t>
            </w:r>
          </w:p>
        </w:tc>
        <w:tc>
          <w:tcPr>
            <w:tcW w:w="800" w:type="pct"/>
            <w:tcBorders>
              <w:top w:val="single" w:sz="4" w:space="0" w:color="auto"/>
              <w:left w:val="nil"/>
              <w:bottom w:val="single" w:sz="4" w:space="0" w:color="auto"/>
              <w:right w:val="single" w:sz="8" w:space="0" w:color="auto"/>
            </w:tcBorders>
            <w:vAlign w:val="center"/>
          </w:tcPr>
          <w:p w14:paraId="56B1C8C6" w14:textId="4407CBF5" w:rsidR="001E70D4" w:rsidRPr="00E95F75" w:rsidRDefault="001E70D4" w:rsidP="008423B7">
            <w:pPr>
              <w:tabs>
                <w:tab w:val="left" w:pos="1423"/>
              </w:tabs>
              <w:jc w:val="center"/>
              <w:rPr>
                <w:bCs/>
                <w:sz w:val="18"/>
                <w:szCs w:val="18"/>
              </w:rPr>
            </w:pPr>
            <w:r w:rsidRPr="00E95F75">
              <w:rPr>
                <w:bCs/>
                <w:sz w:val="18"/>
                <w:szCs w:val="18"/>
              </w:rPr>
              <w:t>1</w:t>
            </w:r>
            <w:r w:rsidR="009E1D5B" w:rsidRPr="00E95F75">
              <w:rPr>
                <w:bCs/>
                <w:sz w:val="18"/>
                <w:szCs w:val="18"/>
              </w:rPr>
              <w:t>5</w:t>
            </w:r>
            <w:r w:rsidRPr="00E95F75">
              <w:rPr>
                <w:bCs/>
                <w:sz w:val="18"/>
                <w:szCs w:val="18"/>
              </w:rPr>
              <w:t>-08-201</w:t>
            </w:r>
            <w:r w:rsidR="009E1D5B" w:rsidRPr="00E95F75">
              <w:rPr>
                <w:bCs/>
                <w:sz w:val="18"/>
                <w:szCs w:val="18"/>
              </w:rPr>
              <w:t>9</w:t>
            </w:r>
          </w:p>
        </w:tc>
        <w:tc>
          <w:tcPr>
            <w:tcW w:w="58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7D703F99" w14:textId="77777777" w:rsidR="001E70D4" w:rsidRPr="00E95F75" w:rsidRDefault="001E70D4" w:rsidP="008423B7">
            <w:pPr>
              <w:jc w:val="center"/>
              <w:rPr>
                <w:sz w:val="18"/>
                <w:szCs w:val="18"/>
              </w:rPr>
            </w:pPr>
            <w:r w:rsidRPr="00E95F75">
              <w:rPr>
                <w:rFonts w:cstheme="minorHAnsi"/>
                <w:sz w:val="18"/>
                <w:szCs w:val="18"/>
              </w:rPr>
              <w:t>MMA-RETC</w:t>
            </w:r>
          </w:p>
        </w:tc>
        <w:tc>
          <w:tcPr>
            <w:tcW w:w="2763" w:type="pct"/>
            <w:tcBorders>
              <w:top w:val="single" w:sz="4" w:space="0" w:color="auto"/>
              <w:left w:val="nil"/>
              <w:bottom w:val="single" w:sz="4" w:space="0" w:color="auto"/>
              <w:right w:val="single" w:sz="8" w:space="0" w:color="auto"/>
            </w:tcBorders>
            <w:vAlign w:val="center"/>
          </w:tcPr>
          <w:p w14:paraId="2C845FF5" w14:textId="503C0D50" w:rsidR="001E70D4" w:rsidRPr="00E95F75" w:rsidRDefault="0049293F" w:rsidP="008423B7">
            <w:pPr>
              <w:jc w:val="left"/>
              <w:rPr>
                <w:bCs/>
                <w:sz w:val="18"/>
                <w:szCs w:val="18"/>
              </w:rPr>
            </w:pPr>
            <w:r w:rsidRPr="00E95F75">
              <w:rPr>
                <w:bCs/>
                <w:sz w:val="18"/>
                <w:szCs w:val="18"/>
              </w:rPr>
              <w:t xml:space="preserve">Informe de emisión de Azufre </w:t>
            </w:r>
            <w:r w:rsidR="009E1D5B" w:rsidRPr="00E95F75">
              <w:rPr>
                <w:bCs/>
                <w:sz w:val="18"/>
                <w:szCs w:val="18"/>
              </w:rPr>
              <w:t xml:space="preserve">Julio </w:t>
            </w:r>
            <w:r w:rsidRPr="00E95F75">
              <w:rPr>
                <w:bCs/>
                <w:sz w:val="18"/>
                <w:szCs w:val="18"/>
              </w:rPr>
              <w:t>201</w:t>
            </w:r>
            <w:r w:rsidR="009E1D5B" w:rsidRPr="00E95F75">
              <w:rPr>
                <w:bCs/>
                <w:sz w:val="18"/>
                <w:szCs w:val="18"/>
              </w:rPr>
              <w:t>9</w:t>
            </w:r>
          </w:p>
          <w:p w14:paraId="4510BB5F" w14:textId="7A4383D7" w:rsidR="0049293F" w:rsidRPr="00E95F75" w:rsidRDefault="0049293F" w:rsidP="008423B7">
            <w:pPr>
              <w:jc w:val="left"/>
              <w:rPr>
                <w:sz w:val="18"/>
                <w:szCs w:val="18"/>
              </w:rPr>
            </w:pPr>
            <w:r w:rsidRPr="00E95F75">
              <w:rPr>
                <w:sz w:val="18"/>
                <w:szCs w:val="18"/>
              </w:rPr>
              <w:t>Calibración y diagnóstico CAP julio 201</w:t>
            </w:r>
            <w:r w:rsidR="009E1D5B" w:rsidRPr="00E95F75">
              <w:rPr>
                <w:sz w:val="18"/>
                <w:szCs w:val="18"/>
              </w:rPr>
              <w:t>9</w:t>
            </w:r>
          </w:p>
          <w:p w14:paraId="29245F87" w14:textId="44835BF7" w:rsidR="0049293F" w:rsidRPr="00E95F75" w:rsidRDefault="0049293F" w:rsidP="008423B7">
            <w:pPr>
              <w:jc w:val="left"/>
              <w:rPr>
                <w:sz w:val="18"/>
                <w:szCs w:val="18"/>
              </w:rPr>
            </w:pPr>
            <w:r w:rsidRPr="00E95F75">
              <w:rPr>
                <w:sz w:val="18"/>
                <w:szCs w:val="18"/>
              </w:rPr>
              <w:t>Calibración y diagnóstico Doña Inés julio 201</w:t>
            </w:r>
            <w:r w:rsidR="009E1D5B" w:rsidRPr="00E95F75">
              <w:rPr>
                <w:sz w:val="18"/>
                <w:szCs w:val="18"/>
              </w:rPr>
              <w:t>9</w:t>
            </w:r>
          </w:p>
        </w:tc>
      </w:tr>
      <w:tr w:rsidR="001E70D4" w:rsidRPr="00E95F75" w14:paraId="05331202" w14:textId="77777777" w:rsidTr="009E1F74">
        <w:trPr>
          <w:trHeight w:val="344"/>
        </w:trPr>
        <w:tc>
          <w:tcPr>
            <w:tcW w:w="205"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67FC2959" w14:textId="5D854570" w:rsidR="001E70D4" w:rsidRPr="00E95F75" w:rsidRDefault="008423B7" w:rsidP="008423B7">
            <w:pPr>
              <w:jc w:val="center"/>
              <w:rPr>
                <w:b/>
                <w:bCs/>
                <w:sz w:val="18"/>
                <w:szCs w:val="18"/>
              </w:rPr>
            </w:pPr>
            <w:r w:rsidRPr="00E95F75">
              <w:rPr>
                <w:b/>
                <w:bCs/>
                <w:sz w:val="18"/>
                <w:szCs w:val="18"/>
              </w:rPr>
              <w:t>10</w:t>
            </w:r>
          </w:p>
        </w:tc>
        <w:tc>
          <w:tcPr>
            <w:tcW w:w="65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4FCB3431" w14:textId="07988D7D" w:rsidR="001E70D4" w:rsidRPr="00E95F75" w:rsidRDefault="00102DE8" w:rsidP="008423B7">
            <w:pPr>
              <w:tabs>
                <w:tab w:val="left" w:pos="1423"/>
              </w:tabs>
              <w:jc w:val="center"/>
              <w:rPr>
                <w:sz w:val="18"/>
                <w:szCs w:val="18"/>
              </w:rPr>
            </w:pPr>
            <w:r w:rsidRPr="00E95F75">
              <w:rPr>
                <w:rFonts w:cstheme="minorHAnsi"/>
                <w:sz w:val="18"/>
                <w:szCs w:val="18"/>
              </w:rPr>
              <w:t>2086</w:t>
            </w:r>
          </w:p>
        </w:tc>
        <w:tc>
          <w:tcPr>
            <w:tcW w:w="800" w:type="pct"/>
            <w:tcBorders>
              <w:top w:val="single" w:sz="4" w:space="0" w:color="auto"/>
              <w:left w:val="nil"/>
              <w:bottom w:val="single" w:sz="4" w:space="0" w:color="auto"/>
              <w:right w:val="single" w:sz="8" w:space="0" w:color="auto"/>
            </w:tcBorders>
            <w:vAlign w:val="center"/>
          </w:tcPr>
          <w:p w14:paraId="419E151E" w14:textId="1D472C17" w:rsidR="001E70D4" w:rsidRPr="00E95F75" w:rsidRDefault="0049293F" w:rsidP="008423B7">
            <w:pPr>
              <w:tabs>
                <w:tab w:val="left" w:pos="1423"/>
              </w:tabs>
              <w:jc w:val="center"/>
              <w:rPr>
                <w:bCs/>
                <w:sz w:val="18"/>
                <w:szCs w:val="18"/>
              </w:rPr>
            </w:pPr>
            <w:r w:rsidRPr="00E95F75">
              <w:rPr>
                <w:bCs/>
                <w:sz w:val="18"/>
                <w:szCs w:val="18"/>
              </w:rPr>
              <w:t>1</w:t>
            </w:r>
            <w:r w:rsidR="00102DE8" w:rsidRPr="00E95F75">
              <w:rPr>
                <w:bCs/>
                <w:sz w:val="18"/>
                <w:szCs w:val="18"/>
              </w:rPr>
              <w:t>5</w:t>
            </w:r>
            <w:r w:rsidR="001E70D4" w:rsidRPr="00E95F75">
              <w:rPr>
                <w:bCs/>
                <w:sz w:val="18"/>
                <w:szCs w:val="18"/>
              </w:rPr>
              <w:t>-09-201</w:t>
            </w:r>
            <w:r w:rsidR="00102DE8" w:rsidRPr="00E95F75">
              <w:rPr>
                <w:bCs/>
                <w:sz w:val="18"/>
                <w:szCs w:val="18"/>
              </w:rPr>
              <w:t>9</w:t>
            </w:r>
          </w:p>
        </w:tc>
        <w:tc>
          <w:tcPr>
            <w:tcW w:w="58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689CE727" w14:textId="77777777" w:rsidR="001E70D4" w:rsidRPr="00E95F75" w:rsidRDefault="001E70D4" w:rsidP="008423B7">
            <w:pPr>
              <w:jc w:val="center"/>
              <w:rPr>
                <w:sz w:val="18"/>
                <w:szCs w:val="18"/>
              </w:rPr>
            </w:pPr>
            <w:r w:rsidRPr="00E95F75">
              <w:rPr>
                <w:rFonts w:cstheme="minorHAnsi"/>
                <w:sz w:val="18"/>
                <w:szCs w:val="18"/>
              </w:rPr>
              <w:t>MMA-RETC</w:t>
            </w:r>
          </w:p>
        </w:tc>
        <w:tc>
          <w:tcPr>
            <w:tcW w:w="2763" w:type="pct"/>
            <w:tcBorders>
              <w:top w:val="single" w:sz="4" w:space="0" w:color="auto"/>
              <w:left w:val="nil"/>
              <w:bottom w:val="single" w:sz="4" w:space="0" w:color="auto"/>
              <w:right w:val="single" w:sz="8" w:space="0" w:color="auto"/>
            </w:tcBorders>
            <w:vAlign w:val="center"/>
          </w:tcPr>
          <w:p w14:paraId="427852C5" w14:textId="76B068E1" w:rsidR="001E70D4" w:rsidRPr="00E95F75" w:rsidRDefault="0049293F" w:rsidP="008423B7">
            <w:pPr>
              <w:jc w:val="left"/>
              <w:rPr>
                <w:bCs/>
                <w:sz w:val="18"/>
                <w:szCs w:val="18"/>
              </w:rPr>
            </w:pPr>
            <w:r w:rsidRPr="00E95F75">
              <w:rPr>
                <w:bCs/>
                <w:sz w:val="18"/>
                <w:szCs w:val="18"/>
              </w:rPr>
              <w:t xml:space="preserve">Informe de emisión de azufre </w:t>
            </w:r>
            <w:r w:rsidR="009E1F74" w:rsidRPr="00E95F75">
              <w:rPr>
                <w:bCs/>
                <w:sz w:val="18"/>
                <w:szCs w:val="18"/>
              </w:rPr>
              <w:t>agosto</w:t>
            </w:r>
            <w:r w:rsidRPr="00E95F75">
              <w:rPr>
                <w:bCs/>
                <w:sz w:val="18"/>
                <w:szCs w:val="18"/>
              </w:rPr>
              <w:t xml:space="preserve"> 201</w:t>
            </w:r>
            <w:r w:rsidR="00102DE8" w:rsidRPr="00E95F75">
              <w:rPr>
                <w:bCs/>
                <w:sz w:val="18"/>
                <w:szCs w:val="18"/>
              </w:rPr>
              <w:t>9</w:t>
            </w:r>
          </w:p>
          <w:p w14:paraId="41E3A8A0" w14:textId="77777777" w:rsidR="0049293F" w:rsidRPr="00E95F75" w:rsidRDefault="0049293F" w:rsidP="008423B7">
            <w:pPr>
              <w:jc w:val="left"/>
              <w:rPr>
                <w:sz w:val="18"/>
                <w:szCs w:val="18"/>
              </w:rPr>
            </w:pPr>
            <w:r w:rsidRPr="00E95F75">
              <w:rPr>
                <w:sz w:val="18"/>
                <w:szCs w:val="18"/>
              </w:rPr>
              <w:t>Calibración y diagnóstico CAP</w:t>
            </w:r>
          </w:p>
          <w:p w14:paraId="0E419663" w14:textId="0C9FB73F" w:rsidR="0049293F" w:rsidRPr="00E95F75" w:rsidRDefault="0049293F" w:rsidP="008423B7">
            <w:pPr>
              <w:jc w:val="left"/>
              <w:rPr>
                <w:sz w:val="18"/>
                <w:szCs w:val="18"/>
              </w:rPr>
            </w:pPr>
            <w:r w:rsidRPr="00E95F75">
              <w:rPr>
                <w:sz w:val="18"/>
                <w:szCs w:val="18"/>
              </w:rPr>
              <w:t>Calibración y diagnóstico Doña Inés</w:t>
            </w:r>
          </w:p>
        </w:tc>
      </w:tr>
      <w:tr w:rsidR="001E70D4" w:rsidRPr="00E95F75" w14:paraId="2F8DE6D6" w14:textId="77777777" w:rsidTr="009E1F74">
        <w:trPr>
          <w:trHeight w:val="344"/>
        </w:trPr>
        <w:tc>
          <w:tcPr>
            <w:tcW w:w="205"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1346997E" w14:textId="2A569341" w:rsidR="001E70D4" w:rsidRPr="00E95F75" w:rsidRDefault="008423B7" w:rsidP="008423B7">
            <w:pPr>
              <w:jc w:val="center"/>
              <w:rPr>
                <w:b/>
                <w:bCs/>
                <w:sz w:val="18"/>
                <w:szCs w:val="18"/>
              </w:rPr>
            </w:pPr>
            <w:r w:rsidRPr="00E95F75">
              <w:rPr>
                <w:b/>
                <w:bCs/>
                <w:sz w:val="18"/>
                <w:szCs w:val="18"/>
              </w:rPr>
              <w:t>11</w:t>
            </w:r>
          </w:p>
        </w:tc>
        <w:tc>
          <w:tcPr>
            <w:tcW w:w="65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167B242F" w14:textId="6AADB70C" w:rsidR="001E70D4" w:rsidRPr="00E95F75" w:rsidRDefault="00102DE8" w:rsidP="008423B7">
            <w:pPr>
              <w:tabs>
                <w:tab w:val="left" w:pos="1423"/>
              </w:tabs>
              <w:jc w:val="center"/>
              <w:rPr>
                <w:sz w:val="18"/>
                <w:szCs w:val="18"/>
              </w:rPr>
            </w:pPr>
            <w:r w:rsidRPr="00E95F75">
              <w:rPr>
                <w:rFonts w:cstheme="minorHAnsi"/>
                <w:sz w:val="18"/>
                <w:szCs w:val="18"/>
              </w:rPr>
              <w:t>2150</w:t>
            </w:r>
          </w:p>
        </w:tc>
        <w:tc>
          <w:tcPr>
            <w:tcW w:w="800" w:type="pct"/>
            <w:tcBorders>
              <w:top w:val="single" w:sz="4" w:space="0" w:color="auto"/>
              <w:left w:val="nil"/>
              <w:bottom w:val="single" w:sz="4" w:space="0" w:color="auto"/>
              <w:right w:val="single" w:sz="8" w:space="0" w:color="auto"/>
            </w:tcBorders>
            <w:vAlign w:val="center"/>
          </w:tcPr>
          <w:p w14:paraId="0D27D567" w14:textId="619C24C3" w:rsidR="001E70D4" w:rsidRPr="00E95F75" w:rsidRDefault="001E70D4" w:rsidP="008423B7">
            <w:pPr>
              <w:tabs>
                <w:tab w:val="left" w:pos="1423"/>
              </w:tabs>
              <w:jc w:val="center"/>
              <w:rPr>
                <w:bCs/>
                <w:sz w:val="18"/>
                <w:szCs w:val="18"/>
              </w:rPr>
            </w:pPr>
            <w:r w:rsidRPr="00E95F75">
              <w:rPr>
                <w:bCs/>
                <w:sz w:val="18"/>
                <w:szCs w:val="18"/>
              </w:rPr>
              <w:t>1</w:t>
            </w:r>
            <w:r w:rsidR="00102DE8" w:rsidRPr="00E95F75">
              <w:rPr>
                <w:bCs/>
                <w:sz w:val="18"/>
                <w:szCs w:val="18"/>
              </w:rPr>
              <w:t>5</w:t>
            </w:r>
            <w:r w:rsidRPr="00E95F75">
              <w:rPr>
                <w:bCs/>
                <w:sz w:val="18"/>
                <w:szCs w:val="18"/>
              </w:rPr>
              <w:t>-10-201</w:t>
            </w:r>
            <w:r w:rsidR="00102DE8" w:rsidRPr="00E95F75">
              <w:rPr>
                <w:bCs/>
                <w:sz w:val="18"/>
                <w:szCs w:val="18"/>
              </w:rPr>
              <w:t>9</w:t>
            </w:r>
          </w:p>
        </w:tc>
        <w:tc>
          <w:tcPr>
            <w:tcW w:w="58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4C3277FB" w14:textId="77777777" w:rsidR="001E70D4" w:rsidRPr="00E95F75" w:rsidRDefault="001E70D4" w:rsidP="008423B7">
            <w:pPr>
              <w:jc w:val="center"/>
              <w:rPr>
                <w:sz w:val="18"/>
                <w:szCs w:val="18"/>
              </w:rPr>
            </w:pPr>
            <w:r w:rsidRPr="00E95F75">
              <w:rPr>
                <w:rFonts w:cstheme="minorHAnsi"/>
                <w:sz w:val="18"/>
                <w:szCs w:val="18"/>
              </w:rPr>
              <w:t>MMA-RETC</w:t>
            </w:r>
          </w:p>
        </w:tc>
        <w:tc>
          <w:tcPr>
            <w:tcW w:w="2763" w:type="pct"/>
            <w:tcBorders>
              <w:top w:val="single" w:sz="4" w:space="0" w:color="auto"/>
              <w:left w:val="nil"/>
              <w:bottom w:val="single" w:sz="4" w:space="0" w:color="auto"/>
              <w:right w:val="single" w:sz="8" w:space="0" w:color="auto"/>
            </w:tcBorders>
            <w:vAlign w:val="center"/>
          </w:tcPr>
          <w:p w14:paraId="73DCC49C" w14:textId="6DA8E8CC" w:rsidR="001E70D4" w:rsidRPr="00E95F75" w:rsidRDefault="0049293F" w:rsidP="008423B7">
            <w:pPr>
              <w:jc w:val="left"/>
              <w:rPr>
                <w:bCs/>
                <w:sz w:val="18"/>
                <w:szCs w:val="18"/>
              </w:rPr>
            </w:pPr>
            <w:r w:rsidRPr="00E95F75">
              <w:rPr>
                <w:bCs/>
                <w:sz w:val="18"/>
                <w:szCs w:val="18"/>
              </w:rPr>
              <w:t xml:space="preserve">Informe Emisión Azufre </w:t>
            </w:r>
            <w:r w:rsidR="009E1F74" w:rsidRPr="00E95F75">
              <w:rPr>
                <w:bCs/>
                <w:sz w:val="18"/>
                <w:szCs w:val="18"/>
              </w:rPr>
              <w:t>septiembre</w:t>
            </w:r>
            <w:r w:rsidR="00102DE8" w:rsidRPr="00E95F75">
              <w:rPr>
                <w:bCs/>
                <w:sz w:val="18"/>
                <w:szCs w:val="18"/>
              </w:rPr>
              <w:t xml:space="preserve"> </w:t>
            </w:r>
            <w:r w:rsidRPr="00E95F75">
              <w:rPr>
                <w:bCs/>
                <w:sz w:val="18"/>
                <w:szCs w:val="18"/>
              </w:rPr>
              <w:t>201</w:t>
            </w:r>
            <w:r w:rsidR="00102DE8" w:rsidRPr="00E95F75">
              <w:rPr>
                <w:bCs/>
                <w:sz w:val="18"/>
                <w:szCs w:val="18"/>
              </w:rPr>
              <w:t>9</w:t>
            </w:r>
          </w:p>
          <w:p w14:paraId="0FB17E39" w14:textId="4BC4A773" w:rsidR="0049293F" w:rsidRPr="00E95F75" w:rsidRDefault="0049293F" w:rsidP="008423B7">
            <w:pPr>
              <w:jc w:val="left"/>
              <w:rPr>
                <w:sz w:val="18"/>
                <w:szCs w:val="18"/>
              </w:rPr>
            </w:pPr>
            <w:r w:rsidRPr="00E95F75">
              <w:rPr>
                <w:sz w:val="18"/>
                <w:szCs w:val="18"/>
              </w:rPr>
              <w:t>Informe de calibración SO</w:t>
            </w:r>
            <w:r w:rsidRPr="00A146EE">
              <w:rPr>
                <w:sz w:val="18"/>
                <w:szCs w:val="18"/>
                <w:vertAlign w:val="subscript"/>
              </w:rPr>
              <w:t>2</w:t>
            </w:r>
            <w:r w:rsidRPr="00E95F75">
              <w:rPr>
                <w:sz w:val="18"/>
                <w:szCs w:val="18"/>
              </w:rPr>
              <w:t xml:space="preserve"> Estación CAP </w:t>
            </w:r>
            <w:r w:rsidR="009E1F74" w:rsidRPr="00E95F75">
              <w:rPr>
                <w:sz w:val="18"/>
                <w:szCs w:val="18"/>
              </w:rPr>
              <w:t>Sep.</w:t>
            </w:r>
            <w:r w:rsidRPr="00E95F75">
              <w:rPr>
                <w:sz w:val="18"/>
                <w:szCs w:val="18"/>
              </w:rPr>
              <w:t xml:space="preserve"> 201</w:t>
            </w:r>
            <w:r w:rsidR="00102DE8" w:rsidRPr="00E95F75">
              <w:rPr>
                <w:sz w:val="18"/>
                <w:szCs w:val="18"/>
              </w:rPr>
              <w:t>9</w:t>
            </w:r>
          </w:p>
          <w:p w14:paraId="35A0E2A2" w14:textId="504AD06D" w:rsidR="0049293F" w:rsidRPr="00E95F75" w:rsidRDefault="0049293F" w:rsidP="008423B7">
            <w:pPr>
              <w:jc w:val="left"/>
              <w:rPr>
                <w:sz w:val="18"/>
                <w:szCs w:val="18"/>
              </w:rPr>
            </w:pPr>
            <w:r w:rsidRPr="00E95F75">
              <w:rPr>
                <w:sz w:val="18"/>
                <w:szCs w:val="18"/>
              </w:rPr>
              <w:t xml:space="preserve">Informe de calibración Estación Doña </w:t>
            </w:r>
            <w:r w:rsidR="009E1F74" w:rsidRPr="00E95F75">
              <w:rPr>
                <w:sz w:val="18"/>
                <w:szCs w:val="18"/>
              </w:rPr>
              <w:t>Inés</w:t>
            </w:r>
            <w:r w:rsidRPr="00E95F75">
              <w:rPr>
                <w:sz w:val="18"/>
                <w:szCs w:val="18"/>
              </w:rPr>
              <w:t xml:space="preserve"> SO</w:t>
            </w:r>
            <w:r w:rsidRPr="00A146EE">
              <w:rPr>
                <w:sz w:val="18"/>
                <w:szCs w:val="18"/>
                <w:vertAlign w:val="subscript"/>
              </w:rPr>
              <w:t>2</w:t>
            </w:r>
            <w:r w:rsidRPr="00E95F75">
              <w:rPr>
                <w:sz w:val="18"/>
                <w:szCs w:val="18"/>
              </w:rPr>
              <w:t xml:space="preserve"> </w:t>
            </w:r>
            <w:r w:rsidR="009E1F74" w:rsidRPr="00E95F75">
              <w:rPr>
                <w:sz w:val="18"/>
                <w:szCs w:val="18"/>
              </w:rPr>
              <w:t>Sep.</w:t>
            </w:r>
            <w:r w:rsidRPr="00E95F75">
              <w:rPr>
                <w:sz w:val="18"/>
                <w:szCs w:val="18"/>
              </w:rPr>
              <w:t xml:space="preserve"> 201</w:t>
            </w:r>
            <w:r w:rsidR="00102DE8" w:rsidRPr="00E95F75">
              <w:rPr>
                <w:sz w:val="18"/>
                <w:szCs w:val="18"/>
              </w:rPr>
              <w:t>9</w:t>
            </w:r>
          </w:p>
          <w:p w14:paraId="318CCE8A" w14:textId="002643E3" w:rsidR="00102DE8" w:rsidRPr="00E95F75" w:rsidRDefault="009E1F74" w:rsidP="008423B7">
            <w:pPr>
              <w:jc w:val="left"/>
              <w:rPr>
                <w:sz w:val="18"/>
                <w:szCs w:val="18"/>
              </w:rPr>
            </w:pPr>
            <w:r>
              <w:rPr>
                <w:sz w:val="18"/>
                <w:szCs w:val="18"/>
              </w:rPr>
              <w:t xml:space="preserve">Diagnostico semanal de parámetros internos monitor </w:t>
            </w:r>
            <w:r w:rsidR="00102DE8" w:rsidRPr="00E95F75">
              <w:rPr>
                <w:sz w:val="18"/>
                <w:szCs w:val="18"/>
              </w:rPr>
              <w:t>SO</w:t>
            </w:r>
            <w:r w:rsidR="00102DE8" w:rsidRPr="00A146EE">
              <w:rPr>
                <w:sz w:val="18"/>
                <w:szCs w:val="18"/>
                <w:vertAlign w:val="subscript"/>
              </w:rPr>
              <w:t>2</w:t>
            </w:r>
            <w:r w:rsidR="00102DE8" w:rsidRPr="00E95F75">
              <w:rPr>
                <w:sz w:val="18"/>
                <w:szCs w:val="18"/>
              </w:rPr>
              <w:t xml:space="preserve"> DASIBI 4108</w:t>
            </w:r>
          </w:p>
          <w:p w14:paraId="57FD680F" w14:textId="623A0729" w:rsidR="00102DE8" w:rsidRPr="00E95F75" w:rsidRDefault="009E1F74" w:rsidP="008423B7">
            <w:pPr>
              <w:jc w:val="left"/>
              <w:rPr>
                <w:sz w:val="18"/>
                <w:szCs w:val="18"/>
              </w:rPr>
            </w:pPr>
            <w:r>
              <w:rPr>
                <w:sz w:val="18"/>
                <w:szCs w:val="18"/>
              </w:rPr>
              <w:t xml:space="preserve">Diagnostico semanal de parámetros internos monitor </w:t>
            </w:r>
            <w:r w:rsidR="00102DE8" w:rsidRPr="00E95F75">
              <w:rPr>
                <w:sz w:val="18"/>
                <w:szCs w:val="18"/>
              </w:rPr>
              <w:t>SO</w:t>
            </w:r>
            <w:r w:rsidR="00102DE8" w:rsidRPr="00A146EE">
              <w:rPr>
                <w:sz w:val="18"/>
                <w:szCs w:val="18"/>
                <w:vertAlign w:val="subscript"/>
              </w:rPr>
              <w:t>2</w:t>
            </w:r>
            <w:r w:rsidR="00102DE8" w:rsidRPr="00E95F75">
              <w:rPr>
                <w:sz w:val="18"/>
                <w:szCs w:val="18"/>
              </w:rPr>
              <w:t xml:space="preserve"> THERMO 43i</w:t>
            </w:r>
          </w:p>
        </w:tc>
      </w:tr>
      <w:tr w:rsidR="00102DE8" w:rsidRPr="00E95F75" w14:paraId="2A0307D0" w14:textId="77777777" w:rsidTr="009E1F74">
        <w:trPr>
          <w:trHeight w:val="344"/>
        </w:trPr>
        <w:tc>
          <w:tcPr>
            <w:tcW w:w="205"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37D5DAC3" w14:textId="2262D822" w:rsidR="00102DE8" w:rsidRPr="00E95F75" w:rsidRDefault="008423B7" w:rsidP="008423B7">
            <w:pPr>
              <w:jc w:val="center"/>
              <w:rPr>
                <w:b/>
                <w:bCs/>
                <w:sz w:val="18"/>
                <w:szCs w:val="18"/>
              </w:rPr>
            </w:pPr>
            <w:r w:rsidRPr="00E95F75">
              <w:rPr>
                <w:b/>
                <w:bCs/>
                <w:sz w:val="18"/>
                <w:szCs w:val="18"/>
              </w:rPr>
              <w:t>12</w:t>
            </w:r>
          </w:p>
        </w:tc>
        <w:tc>
          <w:tcPr>
            <w:tcW w:w="65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223647C1" w14:textId="2B0B61DB" w:rsidR="00102DE8" w:rsidRPr="00E95F75" w:rsidRDefault="00102DE8" w:rsidP="008423B7">
            <w:pPr>
              <w:tabs>
                <w:tab w:val="left" w:pos="1423"/>
              </w:tabs>
              <w:jc w:val="center"/>
              <w:rPr>
                <w:rFonts w:cstheme="minorHAnsi"/>
                <w:sz w:val="18"/>
                <w:szCs w:val="18"/>
              </w:rPr>
            </w:pPr>
            <w:r w:rsidRPr="00E95F75">
              <w:rPr>
                <w:rFonts w:cstheme="minorHAnsi"/>
                <w:sz w:val="18"/>
                <w:szCs w:val="18"/>
              </w:rPr>
              <w:t>2152</w:t>
            </w:r>
          </w:p>
        </w:tc>
        <w:tc>
          <w:tcPr>
            <w:tcW w:w="800" w:type="pct"/>
            <w:tcBorders>
              <w:top w:val="single" w:sz="4" w:space="0" w:color="auto"/>
              <w:left w:val="nil"/>
              <w:bottom w:val="single" w:sz="4" w:space="0" w:color="auto"/>
              <w:right w:val="single" w:sz="8" w:space="0" w:color="auto"/>
            </w:tcBorders>
            <w:vAlign w:val="center"/>
          </w:tcPr>
          <w:p w14:paraId="176B81F8" w14:textId="233542BD" w:rsidR="00102DE8" w:rsidRPr="00E95F75" w:rsidRDefault="00102DE8" w:rsidP="008423B7">
            <w:pPr>
              <w:tabs>
                <w:tab w:val="left" w:pos="1423"/>
              </w:tabs>
              <w:jc w:val="center"/>
              <w:rPr>
                <w:bCs/>
                <w:sz w:val="18"/>
                <w:szCs w:val="18"/>
              </w:rPr>
            </w:pPr>
            <w:r w:rsidRPr="00E95F75">
              <w:rPr>
                <w:bCs/>
                <w:sz w:val="18"/>
                <w:szCs w:val="18"/>
              </w:rPr>
              <w:t>15-10-2019</w:t>
            </w:r>
          </w:p>
        </w:tc>
        <w:tc>
          <w:tcPr>
            <w:tcW w:w="58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1265CC2E" w14:textId="43D65323" w:rsidR="00102DE8" w:rsidRPr="00E95F75" w:rsidRDefault="00102DE8" w:rsidP="008423B7">
            <w:pPr>
              <w:jc w:val="center"/>
              <w:rPr>
                <w:rFonts w:cstheme="minorHAnsi"/>
                <w:sz w:val="18"/>
                <w:szCs w:val="18"/>
              </w:rPr>
            </w:pPr>
            <w:r w:rsidRPr="00E95F75">
              <w:rPr>
                <w:rFonts w:cstheme="minorHAnsi"/>
                <w:sz w:val="18"/>
                <w:szCs w:val="18"/>
              </w:rPr>
              <w:t>MMA-RETC</w:t>
            </w:r>
          </w:p>
        </w:tc>
        <w:tc>
          <w:tcPr>
            <w:tcW w:w="2763" w:type="pct"/>
            <w:tcBorders>
              <w:top w:val="single" w:sz="4" w:space="0" w:color="auto"/>
              <w:left w:val="nil"/>
              <w:bottom w:val="single" w:sz="4" w:space="0" w:color="auto"/>
              <w:right w:val="single" w:sz="8" w:space="0" w:color="auto"/>
            </w:tcBorders>
            <w:vAlign w:val="center"/>
          </w:tcPr>
          <w:p w14:paraId="1A8F8070" w14:textId="77A8077A" w:rsidR="001D5E14" w:rsidRPr="00E95F75" w:rsidRDefault="00102DE8" w:rsidP="008423B7">
            <w:pPr>
              <w:jc w:val="left"/>
              <w:rPr>
                <w:bCs/>
                <w:sz w:val="18"/>
                <w:szCs w:val="18"/>
              </w:rPr>
            </w:pPr>
            <w:r w:rsidRPr="00E95F75">
              <w:rPr>
                <w:bCs/>
                <w:sz w:val="18"/>
                <w:szCs w:val="18"/>
              </w:rPr>
              <w:t xml:space="preserve">Trimestral Julio </w:t>
            </w:r>
            <w:r w:rsidR="00597368" w:rsidRPr="00E95F75">
              <w:rPr>
                <w:bCs/>
                <w:sz w:val="18"/>
                <w:szCs w:val="18"/>
              </w:rPr>
              <w:t xml:space="preserve">- </w:t>
            </w:r>
            <w:r w:rsidR="009E1F74" w:rsidRPr="00E95F75">
              <w:rPr>
                <w:bCs/>
                <w:sz w:val="18"/>
                <w:szCs w:val="18"/>
              </w:rPr>
              <w:t>septiembre</w:t>
            </w:r>
            <w:r w:rsidR="008F0206" w:rsidRPr="00E95F75">
              <w:rPr>
                <w:bCs/>
                <w:sz w:val="18"/>
                <w:szCs w:val="18"/>
              </w:rPr>
              <w:t xml:space="preserve">, informe mediciones isocinéticas MP </w:t>
            </w:r>
          </w:p>
          <w:p w14:paraId="6656C651" w14:textId="229E9A73" w:rsidR="00102DE8" w:rsidRPr="00E95F75" w:rsidRDefault="008F0206" w:rsidP="008423B7">
            <w:pPr>
              <w:jc w:val="left"/>
              <w:rPr>
                <w:bCs/>
                <w:sz w:val="18"/>
                <w:szCs w:val="18"/>
              </w:rPr>
            </w:pPr>
            <w:r w:rsidRPr="00E95F75">
              <w:rPr>
                <w:bCs/>
                <w:sz w:val="18"/>
                <w:szCs w:val="18"/>
              </w:rPr>
              <w:t xml:space="preserve">III </w:t>
            </w:r>
            <w:r w:rsidR="001D5E14" w:rsidRPr="00E95F75">
              <w:rPr>
                <w:bCs/>
                <w:sz w:val="18"/>
                <w:szCs w:val="18"/>
              </w:rPr>
              <w:t>trimestre</w:t>
            </w:r>
            <w:r w:rsidRPr="00E95F75">
              <w:rPr>
                <w:bCs/>
                <w:sz w:val="18"/>
                <w:szCs w:val="18"/>
              </w:rPr>
              <w:t xml:space="preserve"> 2019</w:t>
            </w:r>
          </w:p>
        </w:tc>
      </w:tr>
      <w:tr w:rsidR="001E70D4" w:rsidRPr="00E95F75" w14:paraId="41425228" w14:textId="77777777" w:rsidTr="009E1F74">
        <w:trPr>
          <w:trHeight w:val="344"/>
        </w:trPr>
        <w:tc>
          <w:tcPr>
            <w:tcW w:w="205"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71DD5BFB" w14:textId="393FE681" w:rsidR="001E70D4" w:rsidRPr="00E95F75" w:rsidRDefault="008423B7" w:rsidP="008423B7">
            <w:pPr>
              <w:jc w:val="center"/>
              <w:rPr>
                <w:b/>
                <w:bCs/>
                <w:sz w:val="18"/>
                <w:szCs w:val="18"/>
              </w:rPr>
            </w:pPr>
            <w:r w:rsidRPr="00E95F75">
              <w:rPr>
                <w:b/>
                <w:bCs/>
                <w:sz w:val="18"/>
                <w:szCs w:val="18"/>
              </w:rPr>
              <w:t>13</w:t>
            </w:r>
          </w:p>
        </w:tc>
        <w:tc>
          <w:tcPr>
            <w:tcW w:w="65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541EADE2" w14:textId="03C997CA" w:rsidR="001E70D4" w:rsidRPr="00E95F75" w:rsidRDefault="007E231B" w:rsidP="008423B7">
            <w:pPr>
              <w:tabs>
                <w:tab w:val="left" w:pos="1423"/>
              </w:tabs>
              <w:jc w:val="center"/>
              <w:rPr>
                <w:sz w:val="18"/>
                <w:szCs w:val="18"/>
              </w:rPr>
            </w:pPr>
            <w:r w:rsidRPr="00E95F75">
              <w:rPr>
                <w:rFonts w:cstheme="minorHAnsi"/>
                <w:sz w:val="18"/>
                <w:szCs w:val="18"/>
              </w:rPr>
              <w:t>2186</w:t>
            </w:r>
          </w:p>
        </w:tc>
        <w:tc>
          <w:tcPr>
            <w:tcW w:w="800" w:type="pct"/>
            <w:tcBorders>
              <w:top w:val="single" w:sz="4" w:space="0" w:color="auto"/>
              <w:left w:val="nil"/>
              <w:bottom w:val="single" w:sz="4" w:space="0" w:color="auto"/>
              <w:right w:val="single" w:sz="8" w:space="0" w:color="auto"/>
            </w:tcBorders>
            <w:vAlign w:val="center"/>
          </w:tcPr>
          <w:p w14:paraId="3801A120" w14:textId="297338B7" w:rsidR="001E70D4" w:rsidRPr="00E95F75" w:rsidRDefault="007E231B" w:rsidP="008423B7">
            <w:pPr>
              <w:tabs>
                <w:tab w:val="left" w:pos="1423"/>
              </w:tabs>
              <w:jc w:val="center"/>
              <w:rPr>
                <w:bCs/>
                <w:sz w:val="18"/>
                <w:szCs w:val="18"/>
              </w:rPr>
            </w:pPr>
            <w:r w:rsidRPr="00E95F75">
              <w:rPr>
                <w:bCs/>
                <w:sz w:val="18"/>
                <w:szCs w:val="18"/>
              </w:rPr>
              <w:t>15</w:t>
            </w:r>
            <w:r w:rsidR="001E70D4" w:rsidRPr="00E95F75">
              <w:rPr>
                <w:bCs/>
                <w:sz w:val="18"/>
                <w:szCs w:val="18"/>
              </w:rPr>
              <w:t>-11-201</w:t>
            </w:r>
            <w:r w:rsidRPr="00E95F75">
              <w:rPr>
                <w:bCs/>
                <w:sz w:val="18"/>
                <w:szCs w:val="18"/>
              </w:rPr>
              <w:t>9</w:t>
            </w:r>
          </w:p>
        </w:tc>
        <w:tc>
          <w:tcPr>
            <w:tcW w:w="58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318F234A" w14:textId="77777777" w:rsidR="001E70D4" w:rsidRPr="00E95F75" w:rsidRDefault="001E70D4" w:rsidP="008423B7">
            <w:pPr>
              <w:jc w:val="center"/>
              <w:rPr>
                <w:sz w:val="18"/>
                <w:szCs w:val="18"/>
              </w:rPr>
            </w:pPr>
            <w:r w:rsidRPr="00E95F75">
              <w:rPr>
                <w:rFonts w:cstheme="minorHAnsi"/>
                <w:sz w:val="18"/>
                <w:szCs w:val="18"/>
              </w:rPr>
              <w:t>MMA-RETC</w:t>
            </w:r>
          </w:p>
        </w:tc>
        <w:tc>
          <w:tcPr>
            <w:tcW w:w="2763" w:type="pct"/>
            <w:tcBorders>
              <w:top w:val="single" w:sz="4" w:space="0" w:color="auto"/>
              <w:left w:val="nil"/>
              <w:bottom w:val="single" w:sz="4" w:space="0" w:color="auto"/>
              <w:right w:val="single" w:sz="8" w:space="0" w:color="auto"/>
            </w:tcBorders>
            <w:vAlign w:val="center"/>
          </w:tcPr>
          <w:p w14:paraId="28C93230" w14:textId="50D3E99E" w:rsidR="0049293F" w:rsidRPr="00E95F75" w:rsidRDefault="0049293F" w:rsidP="008423B7">
            <w:pPr>
              <w:jc w:val="left"/>
              <w:rPr>
                <w:bCs/>
                <w:sz w:val="18"/>
                <w:szCs w:val="18"/>
              </w:rPr>
            </w:pPr>
            <w:r w:rsidRPr="00E95F75">
              <w:rPr>
                <w:bCs/>
                <w:sz w:val="18"/>
                <w:szCs w:val="18"/>
              </w:rPr>
              <w:t>Calibración Cero y Spam SO</w:t>
            </w:r>
            <w:r w:rsidRPr="00A146EE">
              <w:rPr>
                <w:bCs/>
                <w:sz w:val="18"/>
                <w:szCs w:val="18"/>
                <w:vertAlign w:val="subscript"/>
              </w:rPr>
              <w:t>2</w:t>
            </w:r>
            <w:r w:rsidRPr="00E95F75">
              <w:rPr>
                <w:bCs/>
                <w:sz w:val="18"/>
                <w:szCs w:val="18"/>
              </w:rPr>
              <w:t xml:space="preserve"> Estaciones Doña Inés y CAP mes </w:t>
            </w:r>
            <w:r w:rsidR="009E1F74" w:rsidRPr="00E95F75">
              <w:rPr>
                <w:bCs/>
                <w:sz w:val="18"/>
                <w:szCs w:val="18"/>
              </w:rPr>
              <w:t>octubre</w:t>
            </w:r>
            <w:r w:rsidRPr="00E95F75">
              <w:rPr>
                <w:bCs/>
                <w:sz w:val="18"/>
                <w:szCs w:val="18"/>
              </w:rPr>
              <w:t xml:space="preserve"> 201</w:t>
            </w:r>
            <w:r w:rsidR="007E231B" w:rsidRPr="00E95F75">
              <w:rPr>
                <w:bCs/>
                <w:sz w:val="18"/>
                <w:szCs w:val="18"/>
              </w:rPr>
              <w:t>9</w:t>
            </w:r>
          </w:p>
          <w:p w14:paraId="3278041B" w14:textId="272D2AE8" w:rsidR="0049293F" w:rsidRPr="00E95F75" w:rsidRDefault="0049293F" w:rsidP="008423B7">
            <w:pPr>
              <w:jc w:val="left"/>
              <w:rPr>
                <w:bCs/>
                <w:sz w:val="18"/>
                <w:szCs w:val="18"/>
              </w:rPr>
            </w:pPr>
            <w:r w:rsidRPr="00E95F75">
              <w:rPr>
                <w:bCs/>
                <w:sz w:val="18"/>
                <w:szCs w:val="18"/>
              </w:rPr>
              <w:t xml:space="preserve">Informe Emisión Azufre por Balance Metalúrgico Mes </w:t>
            </w:r>
            <w:r w:rsidR="009E1F74" w:rsidRPr="00E95F75">
              <w:rPr>
                <w:bCs/>
                <w:sz w:val="18"/>
                <w:szCs w:val="18"/>
              </w:rPr>
              <w:t>octubre</w:t>
            </w:r>
            <w:r w:rsidRPr="00E95F75">
              <w:rPr>
                <w:bCs/>
                <w:sz w:val="18"/>
                <w:szCs w:val="18"/>
              </w:rPr>
              <w:t xml:space="preserve"> 201</w:t>
            </w:r>
            <w:r w:rsidR="007E231B" w:rsidRPr="00E95F75">
              <w:rPr>
                <w:bCs/>
                <w:sz w:val="18"/>
                <w:szCs w:val="18"/>
              </w:rPr>
              <w:t>9</w:t>
            </w:r>
            <w:r w:rsidRPr="00E95F75">
              <w:rPr>
                <w:bCs/>
                <w:sz w:val="18"/>
                <w:szCs w:val="18"/>
              </w:rPr>
              <w:t>, incluye Gráficas</w:t>
            </w:r>
          </w:p>
        </w:tc>
      </w:tr>
      <w:tr w:rsidR="00D564BF" w:rsidRPr="00E95F75" w14:paraId="6018D5FB" w14:textId="77777777" w:rsidTr="009E1F74">
        <w:trPr>
          <w:trHeight w:val="344"/>
        </w:trPr>
        <w:tc>
          <w:tcPr>
            <w:tcW w:w="205"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44CDF62D" w14:textId="736D1C2D" w:rsidR="00D564BF" w:rsidRPr="00E95F75" w:rsidRDefault="008423B7" w:rsidP="008423B7">
            <w:pPr>
              <w:jc w:val="center"/>
              <w:rPr>
                <w:b/>
                <w:bCs/>
                <w:sz w:val="18"/>
                <w:szCs w:val="18"/>
              </w:rPr>
            </w:pPr>
            <w:r w:rsidRPr="00E95F75">
              <w:rPr>
                <w:b/>
                <w:bCs/>
                <w:sz w:val="18"/>
                <w:szCs w:val="18"/>
              </w:rPr>
              <w:t>14</w:t>
            </w:r>
          </w:p>
        </w:tc>
        <w:tc>
          <w:tcPr>
            <w:tcW w:w="65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2C6A0613" w14:textId="3CDF2338" w:rsidR="00D564BF" w:rsidRPr="00E95F75" w:rsidRDefault="007E231B" w:rsidP="008423B7">
            <w:pPr>
              <w:tabs>
                <w:tab w:val="left" w:pos="1423"/>
              </w:tabs>
              <w:jc w:val="center"/>
              <w:rPr>
                <w:rFonts w:cstheme="minorHAnsi"/>
                <w:sz w:val="18"/>
                <w:szCs w:val="18"/>
              </w:rPr>
            </w:pPr>
            <w:r w:rsidRPr="00E95F75">
              <w:rPr>
                <w:rFonts w:cstheme="minorHAnsi"/>
                <w:sz w:val="18"/>
                <w:szCs w:val="18"/>
              </w:rPr>
              <w:t>2215</w:t>
            </w:r>
          </w:p>
        </w:tc>
        <w:tc>
          <w:tcPr>
            <w:tcW w:w="800" w:type="pct"/>
            <w:tcBorders>
              <w:top w:val="single" w:sz="4" w:space="0" w:color="auto"/>
              <w:left w:val="nil"/>
              <w:bottom w:val="single" w:sz="4" w:space="0" w:color="auto"/>
              <w:right w:val="single" w:sz="8" w:space="0" w:color="auto"/>
            </w:tcBorders>
            <w:vAlign w:val="center"/>
          </w:tcPr>
          <w:p w14:paraId="7A77C5B0" w14:textId="1472E51D" w:rsidR="00D564BF" w:rsidRPr="00E95F75" w:rsidRDefault="00107B23" w:rsidP="008423B7">
            <w:pPr>
              <w:tabs>
                <w:tab w:val="left" w:pos="1423"/>
              </w:tabs>
              <w:jc w:val="center"/>
              <w:rPr>
                <w:bCs/>
                <w:sz w:val="18"/>
                <w:szCs w:val="18"/>
              </w:rPr>
            </w:pPr>
            <w:r w:rsidRPr="00E95F75">
              <w:rPr>
                <w:bCs/>
                <w:sz w:val="18"/>
                <w:szCs w:val="18"/>
              </w:rPr>
              <w:t>1</w:t>
            </w:r>
            <w:r w:rsidR="00587EF7" w:rsidRPr="00E95F75">
              <w:rPr>
                <w:bCs/>
                <w:sz w:val="18"/>
                <w:szCs w:val="18"/>
              </w:rPr>
              <w:t>2</w:t>
            </w:r>
            <w:r w:rsidRPr="00E95F75">
              <w:rPr>
                <w:bCs/>
                <w:sz w:val="18"/>
                <w:szCs w:val="18"/>
              </w:rPr>
              <w:t>-12-201</w:t>
            </w:r>
            <w:r w:rsidR="007E231B" w:rsidRPr="00E95F75">
              <w:rPr>
                <w:bCs/>
                <w:sz w:val="18"/>
                <w:szCs w:val="18"/>
              </w:rPr>
              <w:t>9</w:t>
            </w:r>
          </w:p>
        </w:tc>
        <w:tc>
          <w:tcPr>
            <w:tcW w:w="58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5FE7F961" w14:textId="1D6133F4" w:rsidR="00D564BF" w:rsidRPr="00E95F75" w:rsidRDefault="00D564BF" w:rsidP="008423B7">
            <w:pPr>
              <w:jc w:val="center"/>
              <w:rPr>
                <w:rFonts w:cstheme="minorHAnsi"/>
                <w:sz w:val="18"/>
                <w:szCs w:val="18"/>
              </w:rPr>
            </w:pPr>
            <w:r w:rsidRPr="00E95F75">
              <w:rPr>
                <w:rFonts w:cstheme="minorHAnsi"/>
                <w:sz w:val="18"/>
                <w:szCs w:val="18"/>
              </w:rPr>
              <w:t>MMA-RETC</w:t>
            </w:r>
          </w:p>
        </w:tc>
        <w:tc>
          <w:tcPr>
            <w:tcW w:w="2763" w:type="pct"/>
            <w:tcBorders>
              <w:top w:val="single" w:sz="4" w:space="0" w:color="auto"/>
              <w:left w:val="nil"/>
              <w:bottom w:val="single" w:sz="4" w:space="0" w:color="auto"/>
              <w:right w:val="single" w:sz="8" w:space="0" w:color="auto"/>
            </w:tcBorders>
            <w:vAlign w:val="center"/>
          </w:tcPr>
          <w:p w14:paraId="6B37788F" w14:textId="7B4FEDB1" w:rsidR="00D564BF" w:rsidRPr="00E95F75" w:rsidRDefault="00587EF7" w:rsidP="008423B7">
            <w:pPr>
              <w:jc w:val="left"/>
              <w:rPr>
                <w:bCs/>
                <w:sz w:val="18"/>
                <w:szCs w:val="18"/>
              </w:rPr>
            </w:pPr>
            <w:r w:rsidRPr="00E95F75">
              <w:rPr>
                <w:bCs/>
                <w:sz w:val="18"/>
                <w:szCs w:val="18"/>
              </w:rPr>
              <w:t xml:space="preserve">Informe Emisiones Azufre por balance metalúrgico </w:t>
            </w:r>
            <w:r w:rsidR="009E1F74" w:rsidRPr="00E95F75">
              <w:rPr>
                <w:bCs/>
                <w:sz w:val="18"/>
                <w:szCs w:val="18"/>
              </w:rPr>
              <w:t>noviembre</w:t>
            </w:r>
            <w:r w:rsidRPr="00E95F75">
              <w:rPr>
                <w:bCs/>
                <w:sz w:val="18"/>
                <w:szCs w:val="18"/>
              </w:rPr>
              <w:t xml:space="preserve"> 201</w:t>
            </w:r>
            <w:r w:rsidR="007E231B" w:rsidRPr="00E95F75">
              <w:rPr>
                <w:bCs/>
                <w:sz w:val="18"/>
                <w:szCs w:val="18"/>
              </w:rPr>
              <w:t>9</w:t>
            </w:r>
          </w:p>
          <w:p w14:paraId="009D48F3" w14:textId="7C7EB097" w:rsidR="00587EF7" w:rsidRPr="00E95F75" w:rsidRDefault="00587EF7" w:rsidP="008423B7">
            <w:pPr>
              <w:jc w:val="left"/>
              <w:rPr>
                <w:bCs/>
                <w:sz w:val="18"/>
                <w:szCs w:val="18"/>
              </w:rPr>
            </w:pPr>
            <w:r w:rsidRPr="00E95F75">
              <w:rPr>
                <w:bCs/>
                <w:sz w:val="18"/>
                <w:szCs w:val="18"/>
              </w:rPr>
              <w:t>Informe de Calibración SO</w:t>
            </w:r>
            <w:r w:rsidRPr="00A146EE">
              <w:rPr>
                <w:bCs/>
                <w:sz w:val="18"/>
                <w:szCs w:val="18"/>
                <w:vertAlign w:val="subscript"/>
              </w:rPr>
              <w:t xml:space="preserve">2 </w:t>
            </w:r>
            <w:r w:rsidRPr="00E95F75">
              <w:rPr>
                <w:bCs/>
                <w:sz w:val="18"/>
                <w:szCs w:val="18"/>
              </w:rPr>
              <w:t xml:space="preserve">Estación CAP </w:t>
            </w:r>
            <w:r w:rsidR="009E1F74" w:rsidRPr="00E95F75">
              <w:rPr>
                <w:bCs/>
                <w:sz w:val="18"/>
                <w:szCs w:val="18"/>
              </w:rPr>
              <w:t>noviembre</w:t>
            </w:r>
            <w:r w:rsidRPr="00E95F75">
              <w:rPr>
                <w:bCs/>
                <w:sz w:val="18"/>
                <w:szCs w:val="18"/>
              </w:rPr>
              <w:t xml:space="preserve"> 201</w:t>
            </w:r>
            <w:r w:rsidR="007E231B" w:rsidRPr="00E95F75">
              <w:rPr>
                <w:bCs/>
                <w:sz w:val="18"/>
                <w:szCs w:val="18"/>
              </w:rPr>
              <w:t>9</w:t>
            </w:r>
          </w:p>
          <w:p w14:paraId="6156F599" w14:textId="5823A00F" w:rsidR="00587EF7" w:rsidRPr="00E95F75" w:rsidRDefault="00587EF7" w:rsidP="008423B7">
            <w:pPr>
              <w:jc w:val="left"/>
              <w:rPr>
                <w:bCs/>
                <w:sz w:val="18"/>
                <w:szCs w:val="18"/>
              </w:rPr>
            </w:pPr>
            <w:r w:rsidRPr="00E95F75">
              <w:rPr>
                <w:bCs/>
                <w:sz w:val="18"/>
                <w:szCs w:val="18"/>
              </w:rPr>
              <w:t>Informe de Calibración SO</w:t>
            </w:r>
            <w:r w:rsidRPr="00A146EE">
              <w:rPr>
                <w:bCs/>
                <w:sz w:val="18"/>
                <w:szCs w:val="18"/>
                <w:vertAlign w:val="subscript"/>
              </w:rPr>
              <w:t>2</w:t>
            </w:r>
            <w:r w:rsidRPr="00E95F75">
              <w:rPr>
                <w:bCs/>
                <w:sz w:val="18"/>
                <w:szCs w:val="18"/>
              </w:rPr>
              <w:t xml:space="preserve"> Estación Doña </w:t>
            </w:r>
            <w:r w:rsidR="009E1F74" w:rsidRPr="00E95F75">
              <w:rPr>
                <w:bCs/>
                <w:sz w:val="18"/>
                <w:szCs w:val="18"/>
              </w:rPr>
              <w:t>Inés</w:t>
            </w:r>
            <w:r w:rsidRPr="00E95F75">
              <w:rPr>
                <w:bCs/>
                <w:sz w:val="18"/>
                <w:szCs w:val="18"/>
              </w:rPr>
              <w:t xml:space="preserve"> </w:t>
            </w:r>
            <w:r w:rsidR="009E1F74" w:rsidRPr="00E95F75">
              <w:rPr>
                <w:bCs/>
                <w:sz w:val="18"/>
                <w:szCs w:val="18"/>
              </w:rPr>
              <w:t>noviembre</w:t>
            </w:r>
            <w:r w:rsidRPr="00E95F75">
              <w:rPr>
                <w:bCs/>
                <w:sz w:val="18"/>
                <w:szCs w:val="18"/>
              </w:rPr>
              <w:t xml:space="preserve"> 201</w:t>
            </w:r>
            <w:r w:rsidR="007E231B" w:rsidRPr="00E95F75">
              <w:rPr>
                <w:bCs/>
                <w:sz w:val="18"/>
                <w:szCs w:val="18"/>
              </w:rPr>
              <w:t>9</w:t>
            </w:r>
          </w:p>
        </w:tc>
      </w:tr>
      <w:tr w:rsidR="007E231B" w:rsidRPr="00E95F75" w14:paraId="252FD824" w14:textId="77777777" w:rsidTr="009E1F74">
        <w:trPr>
          <w:trHeight w:val="344"/>
        </w:trPr>
        <w:tc>
          <w:tcPr>
            <w:tcW w:w="205"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4CED208D" w14:textId="70CDA112" w:rsidR="007E231B" w:rsidRPr="00E95F75" w:rsidRDefault="008423B7" w:rsidP="008423B7">
            <w:pPr>
              <w:jc w:val="center"/>
              <w:rPr>
                <w:b/>
                <w:bCs/>
                <w:sz w:val="18"/>
                <w:szCs w:val="18"/>
              </w:rPr>
            </w:pPr>
            <w:r w:rsidRPr="00E95F75">
              <w:rPr>
                <w:b/>
                <w:bCs/>
                <w:sz w:val="18"/>
                <w:szCs w:val="18"/>
              </w:rPr>
              <w:t>15</w:t>
            </w:r>
          </w:p>
        </w:tc>
        <w:tc>
          <w:tcPr>
            <w:tcW w:w="65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40068E8D" w14:textId="2FF229D6" w:rsidR="007E231B" w:rsidRPr="00E95F75" w:rsidRDefault="007E231B" w:rsidP="008423B7">
            <w:pPr>
              <w:tabs>
                <w:tab w:val="left" w:pos="1423"/>
              </w:tabs>
              <w:jc w:val="center"/>
              <w:rPr>
                <w:rFonts w:cstheme="minorHAnsi"/>
                <w:sz w:val="18"/>
                <w:szCs w:val="18"/>
              </w:rPr>
            </w:pPr>
            <w:r w:rsidRPr="00E95F75">
              <w:rPr>
                <w:rFonts w:cstheme="minorHAnsi"/>
                <w:sz w:val="18"/>
                <w:szCs w:val="18"/>
              </w:rPr>
              <w:t>2248</w:t>
            </w:r>
          </w:p>
        </w:tc>
        <w:tc>
          <w:tcPr>
            <w:tcW w:w="800" w:type="pct"/>
            <w:tcBorders>
              <w:top w:val="single" w:sz="4" w:space="0" w:color="auto"/>
              <w:left w:val="nil"/>
              <w:bottom w:val="single" w:sz="4" w:space="0" w:color="auto"/>
              <w:right w:val="single" w:sz="8" w:space="0" w:color="auto"/>
            </w:tcBorders>
            <w:vAlign w:val="center"/>
          </w:tcPr>
          <w:p w14:paraId="56977C15" w14:textId="7F2B0B64" w:rsidR="007E231B" w:rsidRPr="00E95F75" w:rsidRDefault="007E231B" w:rsidP="008423B7">
            <w:pPr>
              <w:tabs>
                <w:tab w:val="left" w:pos="1423"/>
              </w:tabs>
              <w:jc w:val="center"/>
              <w:rPr>
                <w:bCs/>
                <w:sz w:val="18"/>
                <w:szCs w:val="18"/>
              </w:rPr>
            </w:pPr>
            <w:r w:rsidRPr="00E95F75">
              <w:rPr>
                <w:bCs/>
                <w:sz w:val="18"/>
                <w:szCs w:val="18"/>
              </w:rPr>
              <w:t>15-01-2020</w:t>
            </w:r>
          </w:p>
        </w:tc>
        <w:tc>
          <w:tcPr>
            <w:tcW w:w="58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0C8008B3" w14:textId="54B76859" w:rsidR="007E231B" w:rsidRPr="00E95F75" w:rsidRDefault="007E231B" w:rsidP="008423B7">
            <w:pPr>
              <w:jc w:val="center"/>
              <w:rPr>
                <w:rFonts w:cstheme="minorHAnsi"/>
                <w:sz w:val="18"/>
                <w:szCs w:val="18"/>
              </w:rPr>
            </w:pPr>
            <w:r w:rsidRPr="00E95F75">
              <w:rPr>
                <w:rFonts w:cstheme="minorHAnsi"/>
                <w:sz w:val="18"/>
                <w:szCs w:val="18"/>
              </w:rPr>
              <w:t>MMA-RETC</w:t>
            </w:r>
          </w:p>
        </w:tc>
        <w:tc>
          <w:tcPr>
            <w:tcW w:w="2763" w:type="pct"/>
            <w:tcBorders>
              <w:top w:val="single" w:sz="4" w:space="0" w:color="auto"/>
              <w:left w:val="nil"/>
              <w:bottom w:val="single" w:sz="4" w:space="0" w:color="auto"/>
              <w:right w:val="single" w:sz="8" w:space="0" w:color="auto"/>
            </w:tcBorders>
            <w:vAlign w:val="center"/>
          </w:tcPr>
          <w:p w14:paraId="71A95431" w14:textId="39B72912" w:rsidR="001D5E14" w:rsidRPr="00E95F75" w:rsidRDefault="00BC6D2E" w:rsidP="008423B7">
            <w:pPr>
              <w:jc w:val="left"/>
              <w:rPr>
                <w:bCs/>
                <w:sz w:val="18"/>
                <w:szCs w:val="18"/>
              </w:rPr>
            </w:pPr>
            <w:r w:rsidRPr="00E95F75">
              <w:rPr>
                <w:bCs/>
                <w:sz w:val="18"/>
                <w:szCs w:val="18"/>
              </w:rPr>
              <w:t>Trimestral octubre</w:t>
            </w:r>
            <w:r w:rsidR="00597368" w:rsidRPr="00E95F75">
              <w:rPr>
                <w:bCs/>
                <w:sz w:val="18"/>
                <w:szCs w:val="18"/>
              </w:rPr>
              <w:t xml:space="preserve"> -</w:t>
            </w:r>
            <w:r w:rsidRPr="00E95F75">
              <w:rPr>
                <w:bCs/>
                <w:sz w:val="18"/>
                <w:szCs w:val="18"/>
              </w:rPr>
              <w:t xml:space="preserve"> diciembre informe </w:t>
            </w:r>
            <w:r w:rsidR="009E1F74" w:rsidRPr="00E95F75">
              <w:rPr>
                <w:bCs/>
                <w:sz w:val="18"/>
                <w:szCs w:val="18"/>
              </w:rPr>
              <w:t>mediciones</w:t>
            </w:r>
            <w:r w:rsidRPr="00E95F75">
              <w:rPr>
                <w:bCs/>
                <w:sz w:val="18"/>
                <w:szCs w:val="18"/>
              </w:rPr>
              <w:t xml:space="preserve"> isocinéticas MP </w:t>
            </w:r>
          </w:p>
          <w:p w14:paraId="26DA710D" w14:textId="1AC77A3E" w:rsidR="007E231B" w:rsidRPr="00E95F75" w:rsidRDefault="00BC6D2E" w:rsidP="008423B7">
            <w:pPr>
              <w:jc w:val="left"/>
              <w:rPr>
                <w:bCs/>
                <w:sz w:val="18"/>
                <w:szCs w:val="18"/>
              </w:rPr>
            </w:pPr>
            <w:r w:rsidRPr="00E95F75">
              <w:rPr>
                <w:bCs/>
                <w:sz w:val="18"/>
                <w:szCs w:val="18"/>
              </w:rPr>
              <w:t>IV Trimestre 2019</w:t>
            </w:r>
          </w:p>
        </w:tc>
      </w:tr>
      <w:tr w:rsidR="007E231B" w:rsidRPr="00E95F75" w14:paraId="3928CD63" w14:textId="77777777" w:rsidTr="009E1F74">
        <w:trPr>
          <w:trHeight w:val="344"/>
        </w:trPr>
        <w:tc>
          <w:tcPr>
            <w:tcW w:w="205"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66DE36BF" w14:textId="40D0A96E" w:rsidR="007E231B" w:rsidRPr="00E95F75" w:rsidRDefault="008423B7" w:rsidP="008423B7">
            <w:pPr>
              <w:jc w:val="center"/>
              <w:rPr>
                <w:b/>
                <w:bCs/>
                <w:sz w:val="18"/>
                <w:szCs w:val="18"/>
              </w:rPr>
            </w:pPr>
            <w:r w:rsidRPr="00E95F75">
              <w:rPr>
                <w:b/>
                <w:bCs/>
                <w:sz w:val="18"/>
                <w:szCs w:val="18"/>
              </w:rPr>
              <w:t>16</w:t>
            </w:r>
          </w:p>
        </w:tc>
        <w:tc>
          <w:tcPr>
            <w:tcW w:w="65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75E73558" w14:textId="586CF4B3" w:rsidR="007E231B" w:rsidRPr="00E95F75" w:rsidRDefault="00BC6D2E" w:rsidP="008423B7">
            <w:pPr>
              <w:tabs>
                <w:tab w:val="left" w:pos="1423"/>
              </w:tabs>
              <w:jc w:val="center"/>
              <w:rPr>
                <w:rFonts w:cstheme="minorHAnsi"/>
                <w:sz w:val="18"/>
                <w:szCs w:val="18"/>
              </w:rPr>
            </w:pPr>
            <w:r w:rsidRPr="00E95F75">
              <w:rPr>
                <w:rFonts w:cstheme="minorHAnsi"/>
                <w:sz w:val="18"/>
                <w:szCs w:val="18"/>
              </w:rPr>
              <w:t>2249</w:t>
            </w:r>
          </w:p>
        </w:tc>
        <w:tc>
          <w:tcPr>
            <w:tcW w:w="800" w:type="pct"/>
            <w:tcBorders>
              <w:top w:val="single" w:sz="4" w:space="0" w:color="auto"/>
              <w:left w:val="nil"/>
              <w:bottom w:val="single" w:sz="4" w:space="0" w:color="auto"/>
              <w:right w:val="single" w:sz="8" w:space="0" w:color="auto"/>
            </w:tcBorders>
            <w:vAlign w:val="center"/>
          </w:tcPr>
          <w:p w14:paraId="41F669C1" w14:textId="7131F308" w:rsidR="007E231B" w:rsidRPr="00E95F75" w:rsidRDefault="007E231B" w:rsidP="008423B7">
            <w:pPr>
              <w:tabs>
                <w:tab w:val="left" w:pos="1423"/>
              </w:tabs>
              <w:jc w:val="center"/>
              <w:rPr>
                <w:bCs/>
                <w:sz w:val="18"/>
                <w:szCs w:val="18"/>
              </w:rPr>
            </w:pPr>
            <w:r w:rsidRPr="00E95F75">
              <w:rPr>
                <w:bCs/>
                <w:sz w:val="18"/>
                <w:szCs w:val="18"/>
              </w:rPr>
              <w:t>15-01-20</w:t>
            </w:r>
            <w:r w:rsidR="00A322BC" w:rsidRPr="00E95F75">
              <w:rPr>
                <w:bCs/>
                <w:sz w:val="18"/>
                <w:szCs w:val="18"/>
              </w:rPr>
              <w:t>20</w:t>
            </w:r>
          </w:p>
        </w:tc>
        <w:tc>
          <w:tcPr>
            <w:tcW w:w="581"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2543E376" w14:textId="3512C6EC" w:rsidR="007E231B" w:rsidRPr="00E95F75" w:rsidRDefault="007E231B" w:rsidP="008423B7">
            <w:pPr>
              <w:jc w:val="center"/>
              <w:rPr>
                <w:rFonts w:cstheme="minorHAnsi"/>
                <w:sz w:val="18"/>
                <w:szCs w:val="18"/>
              </w:rPr>
            </w:pPr>
            <w:r w:rsidRPr="00E95F75">
              <w:rPr>
                <w:rFonts w:cstheme="minorHAnsi"/>
                <w:sz w:val="18"/>
                <w:szCs w:val="18"/>
              </w:rPr>
              <w:t>MMA-RETC</w:t>
            </w:r>
          </w:p>
        </w:tc>
        <w:tc>
          <w:tcPr>
            <w:tcW w:w="2763" w:type="pct"/>
            <w:tcBorders>
              <w:top w:val="single" w:sz="4" w:space="0" w:color="auto"/>
              <w:left w:val="nil"/>
              <w:bottom w:val="single" w:sz="4" w:space="0" w:color="auto"/>
              <w:right w:val="single" w:sz="8" w:space="0" w:color="auto"/>
            </w:tcBorders>
            <w:vAlign w:val="center"/>
          </w:tcPr>
          <w:p w14:paraId="57D7C7DF" w14:textId="11D515DB" w:rsidR="007E231B" w:rsidRPr="00E95F75" w:rsidRDefault="007E231B" w:rsidP="008423B7">
            <w:pPr>
              <w:jc w:val="left"/>
              <w:rPr>
                <w:bCs/>
                <w:sz w:val="18"/>
                <w:szCs w:val="18"/>
              </w:rPr>
            </w:pPr>
            <w:r w:rsidRPr="00E95F75">
              <w:rPr>
                <w:bCs/>
                <w:sz w:val="18"/>
                <w:szCs w:val="18"/>
              </w:rPr>
              <w:t xml:space="preserve">Informe Emisiones Azufre por balance metalúrgico </w:t>
            </w:r>
            <w:r w:rsidR="009E1F74" w:rsidRPr="00E95F75">
              <w:rPr>
                <w:bCs/>
                <w:sz w:val="18"/>
                <w:szCs w:val="18"/>
              </w:rPr>
              <w:t>diciembre</w:t>
            </w:r>
            <w:r w:rsidRPr="00E95F75">
              <w:rPr>
                <w:bCs/>
                <w:sz w:val="18"/>
                <w:szCs w:val="18"/>
              </w:rPr>
              <w:t xml:space="preserve"> 201</w:t>
            </w:r>
            <w:r w:rsidR="00A322BC" w:rsidRPr="00E95F75">
              <w:rPr>
                <w:bCs/>
                <w:sz w:val="18"/>
                <w:szCs w:val="18"/>
              </w:rPr>
              <w:t>9</w:t>
            </w:r>
          </w:p>
          <w:p w14:paraId="7C789F14" w14:textId="3832584C" w:rsidR="007E231B" w:rsidRPr="00E95F75" w:rsidRDefault="007E231B" w:rsidP="008423B7">
            <w:pPr>
              <w:jc w:val="left"/>
              <w:rPr>
                <w:bCs/>
                <w:sz w:val="18"/>
                <w:szCs w:val="18"/>
              </w:rPr>
            </w:pPr>
            <w:r w:rsidRPr="00E95F75">
              <w:rPr>
                <w:bCs/>
                <w:sz w:val="18"/>
                <w:szCs w:val="18"/>
              </w:rPr>
              <w:t>Informe de Calibración SO</w:t>
            </w:r>
            <w:r w:rsidRPr="00A146EE">
              <w:rPr>
                <w:bCs/>
                <w:sz w:val="18"/>
                <w:szCs w:val="18"/>
                <w:vertAlign w:val="subscript"/>
              </w:rPr>
              <w:t>2</w:t>
            </w:r>
            <w:r w:rsidRPr="00E95F75">
              <w:rPr>
                <w:bCs/>
                <w:sz w:val="18"/>
                <w:szCs w:val="18"/>
              </w:rPr>
              <w:t xml:space="preserve"> Estación CAP </w:t>
            </w:r>
            <w:r w:rsidR="009E1F74" w:rsidRPr="00E95F75">
              <w:rPr>
                <w:bCs/>
                <w:sz w:val="18"/>
                <w:szCs w:val="18"/>
              </w:rPr>
              <w:t>diciembre</w:t>
            </w:r>
            <w:r w:rsidRPr="00E95F75">
              <w:rPr>
                <w:bCs/>
                <w:sz w:val="18"/>
                <w:szCs w:val="18"/>
              </w:rPr>
              <w:t xml:space="preserve"> 201</w:t>
            </w:r>
            <w:r w:rsidR="00A322BC" w:rsidRPr="00E95F75">
              <w:rPr>
                <w:bCs/>
                <w:sz w:val="18"/>
                <w:szCs w:val="18"/>
              </w:rPr>
              <w:t>9</w:t>
            </w:r>
          </w:p>
          <w:p w14:paraId="3879F13F" w14:textId="4CD52DDA" w:rsidR="007E231B" w:rsidRPr="00E95F75" w:rsidRDefault="007E231B" w:rsidP="008423B7">
            <w:pPr>
              <w:jc w:val="left"/>
              <w:rPr>
                <w:bCs/>
                <w:sz w:val="18"/>
                <w:szCs w:val="18"/>
              </w:rPr>
            </w:pPr>
            <w:r w:rsidRPr="00E95F75">
              <w:rPr>
                <w:bCs/>
                <w:sz w:val="18"/>
                <w:szCs w:val="18"/>
              </w:rPr>
              <w:t>Informe de Calibración SO</w:t>
            </w:r>
            <w:r w:rsidRPr="00A146EE">
              <w:rPr>
                <w:bCs/>
                <w:sz w:val="18"/>
                <w:szCs w:val="18"/>
                <w:vertAlign w:val="subscript"/>
              </w:rPr>
              <w:t>2</w:t>
            </w:r>
            <w:r w:rsidRPr="00E95F75">
              <w:rPr>
                <w:bCs/>
                <w:sz w:val="18"/>
                <w:szCs w:val="18"/>
              </w:rPr>
              <w:t xml:space="preserve"> Estación Doña </w:t>
            </w:r>
            <w:r w:rsidR="009E1F74" w:rsidRPr="00E95F75">
              <w:rPr>
                <w:bCs/>
                <w:sz w:val="18"/>
                <w:szCs w:val="18"/>
              </w:rPr>
              <w:t>Inés</w:t>
            </w:r>
            <w:r w:rsidRPr="00E95F75">
              <w:rPr>
                <w:bCs/>
                <w:sz w:val="18"/>
                <w:szCs w:val="18"/>
              </w:rPr>
              <w:t xml:space="preserve"> </w:t>
            </w:r>
            <w:r w:rsidR="009E1F74">
              <w:rPr>
                <w:bCs/>
                <w:sz w:val="18"/>
                <w:szCs w:val="18"/>
              </w:rPr>
              <w:t>d</w:t>
            </w:r>
            <w:r w:rsidRPr="00E95F75">
              <w:rPr>
                <w:bCs/>
                <w:sz w:val="18"/>
                <w:szCs w:val="18"/>
              </w:rPr>
              <w:t>iciembre 201</w:t>
            </w:r>
            <w:r w:rsidR="00A322BC" w:rsidRPr="00E95F75">
              <w:rPr>
                <w:bCs/>
                <w:sz w:val="18"/>
                <w:szCs w:val="18"/>
              </w:rPr>
              <w:t>9</w:t>
            </w:r>
          </w:p>
        </w:tc>
      </w:tr>
      <w:bookmarkEnd w:id="58"/>
    </w:tbl>
    <w:p w14:paraId="2086202D" w14:textId="77777777" w:rsidR="00AA76E1" w:rsidRDefault="00AA76E1" w:rsidP="002B23EE"/>
    <w:p w14:paraId="47610A3E" w14:textId="77777777" w:rsidR="00F606B7" w:rsidRDefault="00F606B7">
      <w:pPr>
        <w:jc w:val="left"/>
      </w:pPr>
      <w:r>
        <w:br w:type="page"/>
      </w:r>
    </w:p>
    <w:p w14:paraId="1DC6FA37" w14:textId="77777777" w:rsidR="006F23A8" w:rsidRDefault="006F23A8" w:rsidP="00F606B7">
      <w:pPr>
        <w:pStyle w:val="Ttulo1"/>
        <w:sectPr w:rsidR="006F23A8" w:rsidSect="006F23A8">
          <w:pgSz w:w="12240" w:h="15840"/>
          <w:pgMar w:top="1134" w:right="1134" w:bottom="1134" w:left="1134" w:header="709" w:footer="0" w:gutter="0"/>
          <w:cols w:space="708"/>
          <w:docGrid w:linePitch="360"/>
        </w:sectPr>
      </w:pPr>
    </w:p>
    <w:p w14:paraId="70D2B55A" w14:textId="4AC391FF" w:rsidR="00C526FE" w:rsidRDefault="00F606B7" w:rsidP="00F606B7">
      <w:pPr>
        <w:pStyle w:val="Ttulo1"/>
      </w:pPr>
      <w:bookmarkStart w:id="59" w:name="_Toc64275356"/>
      <w:r>
        <w:lastRenderedPageBreak/>
        <w:t>HECHOS CONTATADOS</w:t>
      </w:r>
      <w:bookmarkEnd w:id="59"/>
    </w:p>
    <w:p w14:paraId="4BC4AEA4" w14:textId="77777777" w:rsidR="007D6169" w:rsidRPr="007D6169" w:rsidRDefault="007D6169" w:rsidP="007D6169"/>
    <w:p w14:paraId="5E842CD0" w14:textId="49BC67DA" w:rsidR="00C526FE" w:rsidRPr="00B16743" w:rsidRDefault="00C526FE" w:rsidP="007D6169">
      <w:pPr>
        <w:pStyle w:val="Ttulo2"/>
        <w:rPr>
          <w:i/>
        </w:rPr>
      </w:pPr>
      <w:bookmarkStart w:id="60" w:name="_Toc414025142"/>
      <w:bookmarkStart w:id="61" w:name="_Toc439231572"/>
      <w:bookmarkStart w:id="62" w:name="_Toc64275357"/>
      <w:r w:rsidRPr="00D50A22">
        <w:t>Manejo de emisiones atmosféricas</w:t>
      </w:r>
      <w:bookmarkEnd w:id="60"/>
      <w:bookmarkEnd w:id="61"/>
      <w:r w:rsidR="00E91287">
        <w:t>.</w:t>
      </w:r>
      <w:bookmarkEnd w:id="62"/>
    </w:p>
    <w:tbl>
      <w:tblPr>
        <w:tblStyle w:val="Tablaconcuadrcula"/>
        <w:tblW w:w="5061" w:type="pct"/>
        <w:jc w:val="center"/>
        <w:tblLayout w:type="fixed"/>
        <w:tblLook w:val="04A0" w:firstRow="1" w:lastRow="0" w:firstColumn="1" w:lastColumn="0" w:noHBand="0" w:noVBand="1"/>
      </w:tblPr>
      <w:tblGrid>
        <w:gridCol w:w="5422"/>
        <w:gridCol w:w="8305"/>
      </w:tblGrid>
      <w:tr w:rsidR="00C526FE" w:rsidRPr="00B16743" w14:paraId="49FF1CC1" w14:textId="77777777" w:rsidTr="00C526FE">
        <w:trPr>
          <w:trHeight w:val="231"/>
          <w:jc w:val="center"/>
        </w:trPr>
        <w:tc>
          <w:tcPr>
            <w:tcW w:w="1975" w:type="pct"/>
            <w:shd w:val="clear" w:color="auto" w:fill="D9D9D9" w:themeFill="background1" w:themeFillShade="D9"/>
            <w:vAlign w:val="center"/>
          </w:tcPr>
          <w:p w14:paraId="0FB80FCB" w14:textId="77777777" w:rsidR="00C526FE" w:rsidRPr="00B16743" w:rsidRDefault="00C526FE" w:rsidP="00C526FE">
            <w:pPr>
              <w:jc w:val="center"/>
              <w:rPr>
                <w:rFonts w:ascii="Calibri" w:hAnsi="Calibri"/>
                <w:b/>
              </w:rPr>
            </w:pPr>
            <w:r w:rsidRPr="00B16743">
              <w:rPr>
                <w:rFonts w:ascii="Calibri" w:hAnsi="Calibri"/>
                <w:b/>
              </w:rPr>
              <w:t>Exigencia asociada N°1</w:t>
            </w:r>
          </w:p>
        </w:tc>
        <w:tc>
          <w:tcPr>
            <w:tcW w:w="3025" w:type="pct"/>
            <w:shd w:val="clear" w:color="auto" w:fill="D9D9D9" w:themeFill="background1" w:themeFillShade="D9"/>
            <w:vAlign w:val="center"/>
          </w:tcPr>
          <w:p w14:paraId="23428543" w14:textId="77777777" w:rsidR="00C526FE" w:rsidRPr="00B16743" w:rsidRDefault="00C526FE" w:rsidP="00F606B7">
            <w:pPr>
              <w:jc w:val="center"/>
              <w:rPr>
                <w:rFonts w:ascii="Calibri" w:hAnsi="Calibri"/>
                <w:b/>
              </w:rPr>
            </w:pPr>
            <w:r w:rsidRPr="00B16743">
              <w:rPr>
                <w:rFonts w:ascii="Calibri" w:hAnsi="Calibri"/>
                <w:b/>
              </w:rPr>
              <w:t xml:space="preserve">Descripción </w:t>
            </w:r>
            <w:proofErr w:type="gramStart"/>
            <w:r w:rsidRPr="00B16743">
              <w:rPr>
                <w:rFonts w:ascii="Calibri" w:hAnsi="Calibri"/>
                <w:b/>
              </w:rPr>
              <w:t xml:space="preserve">de </w:t>
            </w:r>
            <w:r w:rsidR="00F606B7">
              <w:rPr>
                <w:rFonts w:ascii="Calibri" w:hAnsi="Calibri"/>
                <w:b/>
              </w:rPr>
              <w:t>los hecho</w:t>
            </w:r>
            <w:proofErr w:type="gramEnd"/>
            <w:r w:rsidR="00F606B7">
              <w:rPr>
                <w:rFonts w:ascii="Calibri" w:hAnsi="Calibri"/>
                <w:b/>
              </w:rPr>
              <w:t>(s) y/o resultado(s)</w:t>
            </w:r>
          </w:p>
        </w:tc>
      </w:tr>
      <w:tr w:rsidR="00C526FE" w:rsidRPr="00350E02" w14:paraId="4D90F118" w14:textId="77777777" w:rsidTr="00977E80">
        <w:tblPrEx>
          <w:tblCellMar>
            <w:left w:w="70" w:type="dxa"/>
            <w:right w:w="70" w:type="dxa"/>
          </w:tblCellMar>
        </w:tblPrEx>
        <w:trPr>
          <w:trHeight w:val="1266"/>
          <w:jc w:val="center"/>
        </w:trPr>
        <w:tc>
          <w:tcPr>
            <w:tcW w:w="1975" w:type="pct"/>
          </w:tcPr>
          <w:p w14:paraId="5AFEE18B" w14:textId="77777777" w:rsidR="002256C3" w:rsidRPr="00350E02" w:rsidRDefault="002256C3" w:rsidP="002256C3">
            <w:pPr>
              <w:pStyle w:val="Default"/>
              <w:jc w:val="both"/>
              <w:rPr>
                <w:b/>
                <w:bCs/>
                <w:color w:val="auto"/>
                <w:sz w:val="20"/>
                <w:szCs w:val="20"/>
              </w:rPr>
            </w:pPr>
            <w:r w:rsidRPr="00350E02">
              <w:rPr>
                <w:b/>
                <w:bCs/>
                <w:color w:val="auto"/>
                <w:sz w:val="20"/>
                <w:szCs w:val="20"/>
              </w:rPr>
              <w:t>PDA</w:t>
            </w:r>
            <w:r w:rsidR="00A37905" w:rsidRPr="00350E02">
              <w:rPr>
                <w:b/>
                <w:bCs/>
                <w:color w:val="auto"/>
                <w:sz w:val="20"/>
                <w:szCs w:val="20"/>
              </w:rPr>
              <w:t xml:space="preserve"> 179/98</w:t>
            </w:r>
            <w:r w:rsidRPr="00350E02">
              <w:rPr>
                <w:b/>
                <w:bCs/>
                <w:color w:val="auto"/>
                <w:sz w:val="20"/>
                <w:szCs w:val="20"/>
              </w:rPr>
              <w:t xml:space="preserve"> – Artículo único, </w:t>
            </w:r>
            <w:r w:rsidR="006B5086" w:rsidRPr="00350E02">
              <w:rPr>
                <w:b/>
                <w:bCs/>
                <w:color w:val="auto"/>
                <w:sz w:val="20"/>
                <w:szCs w:val="20"/>
              </w:rPr>
              <w:t>número</w:t>
            </w:r>
            <w:r w:rsidRPr="00350E02">
              <w:rPr>
                <w:b/>
                <w:bCs/>
                <w:color w:val="auto"/>
                <w:sz w:val="20"/>
                <w:szCs w:val="20"/>
              </w:rPr>
              <w:t xml:space="preserve"> sexto </w:t>
            </w:r>
          </w:p>
          <w:p w14:paraId="7F1F6BA2" w14:textId="77777777" w:rsidR="002256C3" w:rsidRPr="00350E02" w:rsidRDefault="002256C3" w:rsidP="002256C3">
            <w:pPr>
              <w:pStyle w:val="Default"/>
              <w:jc w:val="both"/>
              <w:rPr>
                <w:bCs/>
                <w:i/>
                <w:color w:val="auto"/>
                <w:sz w:val="20"/>
                <w:szCs w:val="20"/>
              </w:rPr>
            </w:pPr>
            <w:r w:rsidRPr="00350E02">
              <w:rPr>
                <w:bCs/>
                <w:color w:val="auto"/>
                <w:sz w:val="20"/>
                <w:szCs w:val="20"/>
              </w:rPr>
              <w:t>“</w:t>
            </w:r>
            <w:r w:rsidRPr="00350E02">
              <w:rPr>
                <w:bCs/>
                <w:i/>
                <w:color w:val="auto"/>
                <w:sz w:val="20"/>
                <w:szCs w:val="20"/>
              </w:rPr>
              <w:t>La Fundición de Potrerillos de la División Salvador de CODELCO Chile deberá limitar las emisiones atmosféricas de anhídrido sulfuroso y las emisiones atmosféricas de material particulado respirable, expresadas como material particulado total, de modo que éstas no superen los valores consignados en el siguiente cronograma:</w:t>
            </w:r>
          </w:p>
          <w:p w14:paraId="73711365" w14:textId="77777777" w:rsidR="002256C3" w:rsidRPr="00350E02" w:rsidRDefault="002256C3" w:rsidP="002256C3">
            <w:pPr>
              <w:pStyle w:val="Default"/>
              <w:jc w:val="both"/>
              <w:rPr>
                <w:bCs/>
                <w:i/>
                <w:color w:val="auto"/>
                <w:sz w:val="20"/>
                <w:szCs w:val="20"/>
              </w:rPr>
            </w:pPr>
          </w:p>
          <w:p w14:paraId="5401F91C" w14:textId="77777777" w:rsidR="002256C3" w:rsidRPr="00350E02" w:rsidRDefault="002256C3" w:rsidP="002256C3">
            <w:pPr>
              <w:pStyle w:val="Default"/>
              <w:jc w:val="both"/>
              <w:rPr>
                <w:bCs/>
                <w:i/>
                <w:color w:val="auto"/>
                <w:sz w:val="20"/>
                <w:szCs w:val="20"/>
              </w:rPr>
            </w:pPr>
            <w:r w:rsidRPr="00350E02">
              <w:rPr>
                <w:bCs/>
                <w:i/>
                <w:color w:val="auto"/>
                <w:sz w:val="20"/>
                <w:szCs w:val="20"/>
              </w:rPr>
              <w:t>CRONOGRAMA DE REDUCCION DE EMISIONES DE ANHIDRIDO SULFUROSO Y MATERIAL PARTICULADO TOTAL:</w:t>
            </w:r>
          </w:p>
          <w:p w14:paraId="6ABE84E8" w14:textId="77777777" w:rsidR="002256C3" w:rsidRPr="00350E02" w:rsidRDefault="002256C3" w:rsidP="002256C3">
            <w:pPr>
              <w:pStyle w:val="Default"/>
              <w:jc w:val="both"/>
              <w:rPr>
                <w:bCs/>
                <w:i/>
                <w:color w:val="auto"/>
                <w:sz w:val="20"/>
                <w:szCs w:val="20"/>
              </w:rPr>
            </w:pPr>
          </w:p>
          <w:tbl>
            <w:tblPr>
              <w:tblStyle w:val="Tablaconcuadrcula"/>
              <w:tblW w:w="0" w:type="auto"/>
              <w:tblLayout w:type="fixed"/>
              <w:tblLook w:val="04A0" w:firstRow="1" w:lastRow="0" w:firstColumn="1" w:lastColumn="0" w:noHBand="0" w:noVBand="1"/>
            </w:tblPr>
            <w:tblGrid>
              <w:gridCol w:w="1213"/>
              <w:gridCol w:w="1701"/>
              <w:gridCol w:w="1985"/>
            </w:tblGrid>
            <w:tr w:rsidR="002256C3" w:rsidRPr="00350E02" w14:paraId="2E4F9656" w14:textId="77777777" w:rsidTr="00B6652B">
              <w:tc>
                <w:tcPr>
                  <w:tcW w:w="1213" w:type="dxa"/>
                </w:tcPr>
                <w:p w14:paraId="29FD9B0A" w14:textId="77777777" w:rsidR="002256C3" w:rsidRPr="00350E02" w:rsidRDefault="002256C3" w:rsidP="002256C3">
                  <w:pPr>
                    <w:pStyle w:val="Default"/>
                    <w:jc w:val="both"/>
                    <w:rPr>
                      <w:bCs/>
                      <w:i/>
                      <w:color w:val="auto"/>
                      <w:sz w:val="18"/>
                      <w:szCs w:val="18"/>
                    </w:rPr>
                  </w:pPr>
                  <w:r w:rsidRPr="00350E02">
                    <w:rPr>
                      <w:bCs/>
                      <w:i/>
                      <w:color w:val="auto"/>
                      <w:sz w:val="18"/>
                      <w:szCs w:val="18"/>
                    </w:rPr>
                    <w:t xml:space="preserve">Año   </w:t>
                  </w:r>
                </w:p>
              </w:tc>
              <w:tc>
                <w:tcPr>
                  <w:tcW w:w="1701" w:type="dxa"/>
                </w:tcPr>
                <w:p w14:paraId="0131918C" w14:textId="77777777" w:rsidR="00B6652B" w:rsidRPr="00350E02" w:rsidRDefault="00B6652B" w:rsidP="00B6652B">
                  <w:pPr>
                    <w:rPr>
                      <w:sz w:val="18"/>
                      <w:szCs w:val="18"/>
                    </w:rPr>
                  </w:pPr>
                  <w:r w:rsidRPr="00350E02">
                    <w:rPr>
                      <w:bCs/>
                      <w:i/>
                      <w:sz w:val="18"/>
                      <w:szCs w:val="18"/>
                    </w:rPr>
                    <w:t>Emisión Anual Máx. Anhídrido Sulfuroso. Ton/año (1)</w:t>
                  </w:r>
                </w:p>
              </w:tc>
              <w:tc>
                <w:tcPr>
                  <w:tcW w:w="1985" w:type="dxa"/>
                </w:tcPr>
                <w:p w14:paraId="65A96333" w14:textId="77777777" w:rsidR="00B6652B" w:rsidRPr="00350E02" w:rsidRDefault="00B6652B" w:rsidP="00B6652B">
                  <w:pPr>
                    <w:rPr>
                      <w:sz w:val="18"/>
                      <w:szCs w:val="18"/>
                    </w:rPr>
                  </w:pPr>
                  <w:r w:rsidRPr="00350E02">
                    <w:rPr>
                      <w:bCs/>
                      <w:i/>
                      <w:sz w:val="18"/>
                      <w:szCs w:val="18"/>
                    </w:rPr>
                    <w:t xml:space="preserve">Emisión Anual Máx. Material Particulado Total. Ton/año (1) </w:t>
                  </w:r>
                </w:p>
              </w:tc>
            </w:tr>
            <w:tr w:rsidR="002256C3" w:rsidRPr="00350E02" w14:paraId="20E45B52" w14:textId="77777777" w:rsidTr="00B6652B">
              <w:tc>
                <w:tcPr>
                  <w:tcW w:w="1213" w:type="dxa"/>
                </w:tcPr>
                <w:p w14:paraId="3E473B62" w14:textId="77777777" w:rsidR="002256C3" w:rsidRPr="00350E02" w:rsidRDefault="00B6652B" w:rsidP="00B6652B">
                  <w:pPr>
                    <w:pStyle w:val="Default"/>
                    <w:jc w:val="both"/>
                    <w:rPr>
                      <w:bCs/>
                      <w:i/>
                      <w:color w:val="auto"/>
                      <w:sz w:val="18"/>
                      <w:szCs w:val="18"/>
                    </w:rPr>
                  </w:pPr>
                  <w:r w:rsidRPr="00350E02">
                    <w:rPr>
                      <w:bCs/>
                      <w:i/>
                      <w:color w:val="auto"/>
                      <w:sz w:val="18"/>
                      <w:szCs w:val="18"/>
                    </w:rPr>
                    <w:t xml:space="preserve">Desde 1999 </w:t>
                  </w:r>
                </w:p>
              </w:tc>
              <w:tc>
                <w:tcPr>
                  <w:tcW w:w="1701" w:type="dxa"/>
                </w:tcPr>
                <w:p w14:paraId="4DBDE5C8" w14:textId="77777777" w:rsidR="002256C3" w:rsidRPr="00350E02" w:rsidRDefault="00B6652B" w:rsidP="00B6652B">
                  <w:pPr>
                    <w:pStyle w:val="Default"/>
                    <w:jc w:val="both"/>
                    <w:rPr>
                      <w:bCs/>
                      <w:i/>
                      <w:color w:val="auto"/>
                      <w:sz w:val="18"/>
                      <w:szCs w:val="18"/>
                    </w:rPr>
                  </w:pPr>
                  <w:r w:rsidRPr="00350E02">
                    <w:rPr>
                      <w:bCs/>
                      <w:i/>
                      <w:color w:val="auto"/>
                      <w:sz w:val="18"/>
                      <w:szCs w:val="18"/>
                    </w:rPr>
                    <w:t xml:space="preserve">352.000 </w:t>
                  </w:r>
                </w:p>
              </w:tc>
              <w:tc>
                <w:tcPr>
                  <w:tcW w:w="1985" w:type="dxa"/>
                </w:tcPr>
                <w:p w14:paraId="092518EE" w14:textId="77777777" w:rsidR="00B6652B" w:rsidRPr="00350E02" w:rsidRDefault="00B6652B" w:rsidP="00B6652B">
                  <w:pPr>
                    <w:pStyle w:val="Default"/>
                    <w:jc w:val="both"/>
                    <w:rPr>
                      <w:bCs/>
                      <w:i/>
                      <w:color w:val="auto"/>
                      <w:sz w:val="18"/>
                      <w:szCs w:val="18"/>
                    </w:rPr>
                  </w:pPr>
                  <w:r w:rsidRPr="00350E02">
                    <w:rPr>
                      <w:bCs/>
                      <w:i/>
                      <w:color w:val="auto"/>
                      <w:sz w:val="18"/>
                      <w:szCs w:val="18"/>
                    </w:rPr>
                    <w:t>6.300</w:t>
                  </w:r>
                </w:p>
                <w:p w14:paraId="6F3A0BD2" w14:textId="77777777" w:rsidR="002256C3" w:rsidRPr="00350E02" w:rsidRDefault="002256C3" w:rsidP="002256C3">
                  <w:pPr>
                    <w:pStyle w:val="Default"/>
                    <w:jc w:val="both"/>
                    <w:rPr>
                      <w:bCs/>
                      <w:i/>
                      <w:color w:val="auto"/>
                      <w:sz w:val="18"/>
                      <w:szCs w:val="18"/>
                    </w:rPr>
                  </w:pPr>
                </w:p>
              </w:tc>
            </w:tr>
            <w:tr w:rsidR="002256C3" w:rsidRPr="00350E02" w14:paraId="5B4162ED" w14:textId="77777777" w:rsidTr="00B6652B">
              <w:tc>
                <w:tcPr>
                  <w:tcW w:w="1213" w:type="dxa"/>
                </w:tcPr>
                <w:p w14:paraId="73901F25" w14:textId="77777777" w:rsidR="002256C3" w:rsidRPr="00350E02" w:rsidRDefault="00B6652B" w:rsidP="00B6652B">
                  <w:pPr>
                    <w:pStyle w:val="Default"/>
                    <w:jc w:val="both"/>
                    <w:rPr>
                      <w:bCs/>
                      <w:i/>
                      <w:color w:val="auto"/>
                      <w:sz w:val="18"/>
                      <w:szCs w:val="18"/>
                    </w:rPr>
                  </w:pPr>
                  <w:r w:rsidRPr="00350E02">
                    <w:rPr>
                      <w:bCs/>
                      <w:i/>
                      <w:color w:val="auto"/>
                      <w:sz w:val="18"/>
                      <w:szCs w:val="18"/>
                    </w:rPr>
                    <w:t>Desde 2000</w:t>
                  </w:r>
                </w:p>
              </w:tc>
              <w:tc>
                <w:tcPr>
                  <w:tcW w:w="1701" w:type="dxa"/>
                </w:tcPr>
                <w:p w14:paraId="7B07BDC8" w14:textId="77777777" w:rsidR="002256C3" w:rsidRPr="00350E02" w:rsidRDefault="00B6652B" w:rsidP="00B6652B">
                  <w:pPr>
                    <w:pStyle w:val="Default"/>
                    <w:jc w:val="both"/>
                    <w:rPr>
                      <w:bCs/>
                      <w:i/>
                      <w:color w:val="auto"/>
                      <w:sz w:val="18"/>
                      <w:szCs w:val="18"/>
                    </w:rPr>
                  </w:pPr>
                  <w:r w:rsidRPr="00350E02">
                    <w:rPr>
                      <w:bCs/>
                      <w:i/>
                      <w:color w:val="auto"/>
                      <w:sz w:val="18"/>
                      <w:szCs w:val="18"/>
                    </w:rPr>
                    <w:t xml:space="preserve">100.000  </w:t>
                  </w:r>
                </w:p>
              </w:tc>
              <w:tc>
                <w:tcPr>
                  <w:tcW w:w="1985" w:type="dxa"/>
                </w:tcPr>
                <w:p w14:paraId="73089EDC" w14:textId="77777777" w:rsidR="00B6652B" w:rsidRPr="00350E02" w:rsidRDefault="00B6652B" w:rsidP="00B6652B">
                  <w:pPr>
                    <w:pStyle w:val="Default"/>
                    <w:jc w:val="both"/>
                    <w:rPr>
                      <w:bCs/>
                      <w:i/>
                      <w:color w:val="auto"/>
                      <w:sz w:val="18"/>
                      <w:szCs w:val="18"/>
                    </w:rPr>
                  </w:pPr>
                  <w:r w:rsidRPr="00350E02">
                    <w:rPr>
                      <w:bCs/>
                      <w:i/>
                      <w:color w:val="auto"/>
                      <w:sz w:val="18"/>
                      <w:szCs w:val="18"/>
                    </w:rPr>
                    <w:t>5.500</w:t>
                  </w:r>
                </w:p>
                <w:p w14:paraId="2CC34BD8" w14:textId="77777777" w:rsidR="002256C3" w:rsidRPr="00350E02" w:rsidRDefault="002256C3" w:rsidP="002256C3">
                  <w:pPr>
                    <w:pStyle w:val="Default"/>
                    <w:jc w:val="both"/>
                    <w:rPr>
                      <w:bCs/>
                      <w:i/>
                      <w:color w:val="auto"/>
                      <w:sz w:val="18"/>
                      <w:szCs w:val="18"/>
                    </w:rPr>
                  </w:pPr>
                </w:p>
              </w:tc>
            </w:tr>
            <w:tr w:rsidR="002256C3" w:rsidRPr="00350E02" w14:paraId="66458AB2" w14:textId="77777777" w:rsidTr="00B6652B">
              <w:tc>
                <w:tcPr>
                  <w:tcW w:w="1213" w:type="dxa"/>
                </w:tcPr>
                <w:p w14:paraId="767D068B" w14:textId="77777777" w:rsidR="002256C3" w:rsidRPr="00350E02" w:rsidRDefault="00B6652B" w:rsidP="00B6652B">
                  <w:pPr>
                    <w:pStyle w:val="Default"/>
                    <w:jc w:val="both"/>
                    <w:rPr>
                      <w:bCs/>
                      <w:i/>
                      <w:color w:val="auto"/>
                      <w:sz w:val="20"/>
                      <w:szCs w:val="20"/>
                    </w:rPr>
                  </w:pPr>
                  <w:r w:rsidRPr="00350E02">
                    <w:rPr>
                      <w:bCs/>
                      <w:i/>
                      <w:color w:val="auto"/>
                      <w:sz w:val="20"/>
                      <w:szCs w:val="20"/>
                    </w:rPr>
                    <w:t>Desde 2003</w:t>
                  </w:r>
                </w:p>
              </w:tc>
              <w:tc>
                <w:tcPr>
                  <w:tcW w:w="1701" w:type="dxa"/>
                </w:tcPr>
                <w:p w14:paraId="35710AA4" w14:textId="77777777" w:rsidR="002256C3" w:rsidRPr="00350E02" w:rsidRDefault="00B6652B" w:rsidP="002256C3">
                  <w:pPr>
                    <w:pStyle w:val="Default"/>
                    <w:jc w:val="both"/>
                    <w:rPr>
                      <w:bCs/>
                      <w:i/>
                      <w:color w:val="auto"/>
                      <w:sz w:val="20"/>
                      <w:szCs w:val="20"/>
                    </w:rPr>
                  </w:pPr>
                  <w:r w:rsidRPr="00350E02">
                    <w:rPr>
                      <w:bCs/>
                      <w:i/>
                      <w:color w:val="auto"/>
                      <w:sz w:val="20"/>
                      <w:szCs w:val="20"/>
                    </w:rPr>
                    <w:t>*</w:t>
                  </w:r>
                </w:p>
              </w:tc>
              <w:tc>
                <w:tcPr>
                  <w:tcW w:w="1985" w:type="dxa"/>
                </w:tcPr>
                <w:p w14:paraId="4CB21111" w14:textId="77777777" w:rsidR="002256C3" w:rsidRPr="00350E02" w:rsidRDefault="00B6652B" w:rsidP="002256C3">
                  <w:pPr>
                    <w:pStyle w:val="Default"/>
                    <w:jc w:val="both"/>
                    <w:rPr>
                      <w:bCs/>
                      <w:i/>
                      <w:color w:val="auto"/>
                      <w:sz w:val="20"/>
                      <w:szCs w:val="20"/>
                    </w:rPr>
                  </w:pPr>
                  <w:r w:rsidRPr="00350E02">
                    <w:rPr>
                      <w:bCs/>
                      <w:i/>
                      <w:color w:val="auto"/>
                      <w:sz w:val="20"/>
                      <w:szCs w:val="20"/>
                    </w:rPr>
                    <w:t>*</w:t>
                  </w:r>
                </w:p>
              </w:tc>
            </w:tr>
          </w:tbl>
          <w:p w14:paraId="14E6C07C" w14:textId="77777777" w:rsidR="002256C3" w:rsidRPr="00350E02" w:rsidRDefault="00B6652B" w:rsidP="002256C3">
            <w:pPr>
              <w:pStyle w:val="Default"/>
              <w:jc w:val="both"/>
              <w:rPr>
                <w:bCs/>
                <w:i/>
                <w:color w:val="auto"/>
                <w:sz w:val="20"/>
                <w:szCs w:val="20"/>
              </w:rPr>
            </w:pPr>
            <w:r w:rsidRPr="00350E02">
              <w:rPr>
                <w:bCs/>
                <w:i/>
                <w:color w:val="auto"/>
                <w:sz w:val="20"/>
                <w:szCs w:val="20"/>
              </w:rPr>
              <w:t xml:space="preserve"> </w:t>
            </w:r>
            <w:r w:rsidR="002256C3" w:rsidRPr="00350E02">
              <w:rPr>
                <w:bCs/>
                <w:i/>
                <w:color w:val="auto"/>
                <w:sz w:val="20"/>
                <w:szCs w:val="20"/>
              </w:rPr>
              <w:t>(1) Si la entrada en vigencia del Plan es posterior al 1º de enero de 1999, la emisión anual máxima de anhídrido sulfuroso y material particulado total para el año 1999 y el año 2000, se estimará según la siguiente relación:</w:t>
            </w:r>
          </w:p>
          <w:p w14:paraId="73730526" w14:textId="77777777" w:rsidR="002256C3" w:rsidRPr="00350E02" w:rsidRDefault="002256C3" w:rsidP="002256C3">
            <w:pPr>
              <w:pStyle w:val="Default"/>
              <w:jc w:val="both"/>
              <w:rPr>
                <w:bCs/>
                <w:i/>
                <w:color w:val="auto"/>
                <w:sz w:val="20"/>
                <w:szCs w:val="20"/>
              </w:rPr>
            </w:pPr>
          </w:p>
          <w:p w14:paraId="1E99742C" w14:textId="12EE7524" w:rsidR="002256C3" w:rsidRPr="00350E02" w:rsidRDefault="002256C3" w:rsidP="002256C3">
            <w:pPr>
              <w:pStyle w:val="Default"/>
              <w:jc w:val="both"/>
              <w:rPr>
                <w:bCs/>
                <w:i/>
                <w:color w:val="auto"/>
                <w:sz w:val="20"/>
                <w:szCs w:val="20"/>
              </w:rPr>
            </w:pPr>
            <w:r w:rsidRPr="00350E02">
              <w:rPr>
                <w:bCs/>
                <w:i/>
                <w:color w:val="auto"/>
                <w:sz w:val="20"/>
                <w:szCs w:val="20"/>
              </w:rPr>
              <w:t xml:space="preserve">Emisión = (Emisión anual máxima /12) * </w:t>
            </w:r>
            <w:r w:rsidR="006C1540">
              <w:rPr>
                <w:bCs/>
                <w:i/>
                <w:color w:val="auto"/>
                <w:sz w:val="20"/>
                <w:szCs w:val="20"/>
              </w:rPr>
              <w:t>N</w:t>
            </w:r>
            <w:r w:rsidR="006C1540" w:rsidRPr="00350E02">
              <w:rPr>
                <w:bCs/>
                <w:i/>
                <w:color w:val="auto"/>
                <w:sz w:val="20"/>
                <w:szCs w:val="20"/>
              </w:rPr>
              <w:t xml:space="preserve">º </w:t>
            </w:r>
            <w:r w:rsidR="006C1540">
              <w:rPr>
                <w:bCs/>
                <w:i/>
                <w:color w:val="auto"/>
                <w:sz w:val="20"/>
                <w:szCs w:val="20"/>
              </w:rPr>
              <w:t>de</w:t>
            </w:r>
            <w:r w:rsidRPr="00350E02">
              <w:rPr>
                <w:bCs/>
                <w:i/>
                <w:color w:val="auto"/>
                <w:sz w:val="20"/>
                <w:szCs w:val="20"/>
              </w:rPr>
              <w:t xml:space="preserve"> meses restantes</w:t>
            </w:r>
          </w:p>
          <w:p w14:paraId="000A8F16" w14:textId="77777777" w:rsidR="002256C3" w:rsidRPr="00350E02" w:rsidRDefault="002256C3" w:rsidP="002256C3">
            <w:pPr>
              <w:pStyle w:val="Default"/>
              <w:jc w:val="both"/>
              <w:rPr>
                <w:bCs/>
                <w:i/>
                <w:color w:val="auto"/>
                <w:sz w:val="20"/>
                <w:szCs w:val="20"/>
              </w:rPr>
            </w:pPr>
          </w:p>
          <w:p w14:paraId="301FDCF7" w14:textId="77777777" w:rsidR="002256C3" w:rsidRPr="00350E02" w:rsidRDefault="002256C3" w:rsidP="002256C3">
            <w:pPr>
              <w:pStyle w:val="Default"/>
              <w:jc w:val="both"/>
              <w:rPr>
                <w:i/>
                <w:color w:val="auto"/>
                <w:sz w:val="20"/>
                <w:szCs w:val="20"/>
              </w:rPr>
            </w:pPr>
            <w:r w:rsidRPr="00350E02">
              <w:rPr>
                <w:bCs/>
                <w:i/>
                <w:color w:val="auto"/>
                <w:sz w:val="20"/>
                <w:szCs w:val="20"/>
              </w:rPr>
              <w:t>* Cumplimiento de las normas primarias de calidad de aire para anhídrido sulfuroso y material particulado respirable. Sin perjuicio de lo anterior, la División Salvador de CODELCO Chile no podrá emitir una cantidad superior a 100.000 ton/año de anhídrido sulfuroso y 5.500 ton/año de material particulado total.”</w:t>
            </w:r>
          </w:p>
          <w:p w14:paraId="516CBC62" w14:textId="77777777" w:rsidR="00953227" w:rsidRPr="00350E02" w:rsidRDefault="00953227">
            <w:pPr>
              <w:rPr>
                <w:rFonts w:ascii="Calibri" w:hAnsi="Calibri"/>
              </w:rPr>
            </w:pPr>
          </w:p>
        </w:tc>
        <w:tc>
          <w:tcPr>
            <w:tcW w:w="3025" w:type="pct"/>
          </w:tcPr>
          <w:p w14:paraId="5383DC1C" w14:textId="77777777" w:rsidR="00B06C94" w:rsidRPr="00350E02" w:rsidRDefault="00F606B7" w:rsidP="003378AE">
            <w:pPr>
              <w:rPr>
                <w:rFonts w:ascii="Calibri" w:hAnsi="Calibri" w:cs="Calibri"/>
                <w:b/>
                <w:lang w:eastAsia="es-ES"/>
              </w:rPr>
            </w:pPr>
            <w:r w:rsidRPr="00350E02">
              <w:rPr>
                <w:rFonts w:ascii="Calibri" w:hAnsi="Calibri" w:cs="Calibri"/>
                <w:b/>
                <w:lang w:eastAsia="es-ES"/>
              </w:rPr>
              <w:t>Examen de información.</w:t>
            </w:r>
          </w:p>
          <w:p w14:paraId="049FF637" w14:textId="77777777" w:rsidR="005369A3" w:rsidRPr="00350E02" w:rsidRDefault="005369A3" w:rsidP="003378AE">
            <w:pPr>
              <w:rPr>
                <w:rFonts w:ascii="Calibri" w:hAnsi="Calibri" w:cs="Calibri"/>
                <w:b/>
                <w:lang w:eastAsia="es-ES"/>
              </w:rPr>
            </w:pPr>
          </w:p>
          <w:p w14:paraId="6B82A17B" w14:textId="6FE753D5" w:rsidR="00F145BD" w:rsidRPr="001406AD" w:rsidRDefault="00F145BD" w:rsidP="00F145BD">
            <w:pPr>
              <w:rPr>
                <w:rFonts w:ascii="Calibri" w:hAnsi="Calibri" w:cs="Calibri"/>
                <w:lang w:eastAsia="es-ES"/>
              </w:rPr>
            </w:pPr>
            <w:r w:rsidRPr="001406AD">
              <w:rPr>
                <w:rFonts w:ascii="Calibri" w:eastAsia="Times New Roman" w:hAnsi="Calibri" w:cs="Calibri"/>
              </w:rPr>
              <w:t>De acuerdo con el cronograma de reducción de emisiones de SO</w:t>
            </w:r>
            <w:r w:rsidRPr="001406AD">
              <w:rPr>
                <w:rFonts w:ascii="Calibri" w:eastAsia="Times New Roman" w:hAnsi="Calibri" w:cs="Calibri"/>
                <w:vertAlign w:val="subscript"/>
              </w:rPr>
              <w:t>2</w:t>
            </w:r>
            <w:r w:rsidRPr="001406AD">
              <w:rPr>
                <w:rFonts w:ascii="Calibri" w:eastAsia="Times New Roman" w:hAnsi="Calibri" w:cs="Calibri"/>
              </w:rPr>
              <w:t xml:space="preserve"> y MP, a partir del año 2003 corresponde verificar el cumplimiento de las normas de calidad del aire tanto para SO</w:t>
            </w:r>
            <w:r w:rsidRPr="001406AD">
              <w:rPr>
                <w:rFonts w:ascii="Calibri" w:eastAsia="Times New Roman" w:hAnsi="Calibri" w:cs="Calibri"/>
                <w:vertAlign w:val="subscript"/>
              </w:rPr>
              <w:t xml:space="preserve">2 </w:t>
            </w:r>
            <w:r w:rsidRPr="001406AD">
              <w:rPr>
                <w:rFonts w:ascii="Calibri" w:eastAsia="Times New Roman" w:hAnsi="Calibri" w:cs="Calibri"/>
              </w:rPr>
              <w:t>como para</w:t>
            </w:r>
            <w:r w:rsidRPr="001406AD">
              <w:rPr>
                <w:rFonts w:ascii="Calibri" w:eastAsia="Times New Roman" w:hAnsi="Calibri" w:cs="Calibri"/>
                <w:vertAlign w:val="subscript"/>
              </w:rPr>
              <w:t xml:space="preserve"> </w:t>
            </w:r>
            <w:r w:rsidRPr="001406AD">
              <w:rPr>
                <w:rFonts w:ascii="Calibri" w:eastAsia="Times New Roman" w:hAnsi="Calibri" w:cs="Calibri"/>
              </w:rPr>
              <w:t>MP. No obstante, es importante señalar que para el caso del SO</w:t>
            </w:r>
            <w:r w:rsidR="001406AD" w:rsidRPr="000B610A">
              <w:rPr>
                <w:rFonts w:ascii="Calibri" w:eastAsia="Times New Roman" w:hAnsi="Calibri" w:cs="Calibri"/>
                <w:vertAlign w:val="subscript"/>
              </w:rPr>
              <w:t>2</w:t>
            </w:r>
            <w:r w:rsidR="001406AD" w:rsidRPr="001406AD">
              <w:rPr>
                <w:rFonts w:ascii="Calibri" w:eastAsia="Times New Roman" w:hAnsi="Calibri" w:cs="Calibri"/>
              </w:rPr>
              <w:t>, a</w:t>
            </w:r>
            <w:r w:rsidRPr="001406AD">
              <w:rPr>
                <w:rFonts w:ascii="Calibri" w:eastAsia="Times New Roman" w:hAnsi="Calibri" w:cs="Calibri"/>
              </w:rPr>
              <w:t xml:space="preserve"> partir del </w:t>
            </w:r>
            <w:r w:rsidRPr="001406AD">
              <w:rPr>
                <w:rFonts w:ascii="Calibri" w:hAnsi="Calibri" w:cstheme="minorHAnsi"/>
              </w:rPr>
              <w:t xml:space="preserve">12 de diciembre de 2018 entró en vigencia el </w:t>
            </w:r>
            <w:r w:rsidRPr="001406AD">
              <w:rPr>
                <w:rFonts w:ascii="Calibri" w:hAnsi="Calibri" w:cs="Calibri"/>
                <w:lang w:eastAsia="es-ES"/>
              </w:rPr>
              <w:t xml:space="preserve">límite </w:t>
            </w:r>
            <w:r w:rsidR="00030D91">
              <w:rPr>
                <w:rFonts w:ascii="Calibri" w:hAnsi="Calibri" w:cs="Calibri"/>
                <w:lang w:eastAsia="es-ES"/>
              </w:rPr>
              <w:t>de emisión anual de SO</w:t>
            </w:r>
            <w:r w:rsidR="00030D91" w:rsidRPr="00030D91">
              <w:rPr>
                <w:rFonts w:ascii="Calibri" w:hAnsi="Calibri" w:cs="Calibri"/>
                <w:vertAlign w:val="subscript"/>
                <w:lang w:eastAsia="es-ES"/>
              </w:rPr>
              <w:t>2</w:t>
            </w:r>
            <w:r w:rsidR="00030D91">
              <w:rPr>
                <w:rFonts w:ascii="Calibri" w:hAnsi="Calibri" w:cs="Calibri"/>
                <w:lang w:eastAsia="es-ES"/>
              </w:rPr>
              <w:t xml:space="preserve"> </w:t>
            </w:r>
            <w:r w:rsidRPr="001406AD">
              <w:rPr>
                <w:rFonts w:ascii="Calibri" w:hAnsi="Calibri" w:cs="Calibri"/>
                <w:lang w:eastAsia="es-ES"/>
              </w:rPr>
              <w:t xml:space="preserve">establecido en </w:t>
            </w:r>
            <w:r w:rsidR="00E15E9A">
              <w:rPr>
                <w:rFonts w:ascii="Calibri" w:hAnsi="Calibri" w:cs="Calibri"/>
                <w:lang w:eastAsia="es-ES"/>
              </w:rPr>
              <w:t>el artículo N° 3 d</w:t>
            </w:r>
            <w:r w:rsidRPr="001406AD">
              <w:rPr>
                <w:rFonts w:ascii="Calibri" w:hAnsi="Calibri" w:cs="Calibri"/>
                <w:lang w:eastAsia="es-ES"/>
              </w:rPr>
              <w:t xml:space="preserve">el D.S. N° 28/2013 MMA </w:t>
            </w:r>
            <w:r w:rsidR="000B610A">
              <w:rPr>
                <w:rFonts w:ascii="Calibri" w:hAnsi="Calibri" w:cs="Calibri"/>
                <w:lang w:eastAsia="es-ES"/>
              </w:rPr>
              <w:t xml:space="preserve">el cual fija </w:t>
            </w:r>
            <w:r w:rsidR="00030D91">
              <w:rPr>
                <w:rFonts w:ascii="Calibri" w:hAnsi="Calibri" w:cs="Calibri"/>
                <w:lang w:eastAsia="es-ES"/>
              </w:rPr>
              <w:t xml:space="preserve">  </w:t>
            </w:r>
            <w:r w:rsidR="000B610A">
              <w:rPr>
                <w:rFonts w:ascii="Calibri" w:hAnsi="Calibri" w:cs="Calibri"/>
                <w:lang w:eastAsia="es-ES"/>
              </w:rPr>
              <w:t xml:space="preserve">un valor </w:t>
            </w:r>
            <w:r w:rsidRPr="001406AD">
              <w:rPr>
                <w:rFonts w:ascii="Calibri" w:hAnsi="Calibri" w:cs="Calibri"/>
                <w:lang w:eastAsia="es-ES"/>
              </w:rPr>
              <w:t xml:space="preserve">de 24.400 ton/año. </w:t>
            </w:r>
            <w:r w:rsidR="00030D91">
              <w:rPr>
                <w:rFonts w:ascii="Calibri" w:hAnsi="Calibri" w:cs="Calibri"/>
                <w:lang w:eastAsia="es-ES"/>
              </w:rPr>
              <w:t>Dicho</w:t>
            </w:r>
            <w:r w:rsidR="00030D91" w:rsidRPr="001406AD">
              <w:rPr>
                <w:rFonts w:ascii="Calibri" w:hAnsi="Calibri" w:cs="Calibri"/>
                <w:lang w:eastAsia="es-ES"/>
              </w:rPr>
              <w:t xml:space="preserve"> </w:t>
            </w:r>
            <w:r w:rsidRPr="001406AD">
              <w:rPr>
                <w:rFonts w:ascii="Calibri" w:hAnsi="Calibri" w:cs="Calibri"/>
                <w:lang w:eastAsia="es-ES"/>
              </w:rPr>
              <w:t xml:space="preserve">valor es </w:t>
            </w:r>
            <w:r w:rsidR="001406AD" w:rsidRPr="001406AD">
              <w:rPr>
                <w:rFonts w:ascii="Calibri" w:hAnsi="Calibri" w:cs="Calibri"/>
                <w:lang w:eastAsia="es-ES"/>
              </w:rPr>
              <w:t>más</w:t>
            </w:r>
            <w:r w:rsidRPr="001406AD">
              <w:rPr>
                <w:rFonts w:ascii="Calibri" w:hAnsi="Calibri" w:cs="Calibri"/>
                <w:lang w:eastAsia="es-ES"/>
              </w:rPr>
              <w:t xml:space="preserve"> restrictivo en comparación al establecido </w:t>
            </w:r>
            <w:r w:rsidR="000B610A">
              <w:rPr>
                <w:rFonts w:ascii="Calibri" w:hAnsi="Calibri" w:cs="Calibri"/>
                <w:lang w:eastAsia="es-ES"/>
              </w:rPr>
              <w:t>por</w:t>
            </w:r>
            <w:r w:rsidRPr="001406AD">
              <w:rPr>
                <w:rFonts w:ascii="Calibri" w:hAnsi="Calibri" w:cs="Calibri"/>
                <w:lang w:eastAsia="es-ES"/>
              </w:rPr>
              <w:t xml:space="preserve"> el plan, razón por la cual es utilizado como referente para efectos de la verificación del cumplimiento de la disminución de emisiones</w:t>
            </w:r>
            <w:r w:rsidR="00030D91">
              <w:rPr>
                <w:rFonts w:ascii="Calibri" w:hAnsi="Calibri" w:cs="Calibri"/>
                <w:lang w:eastAsia="es-ES"/>
              </w:rPr>
              <w:t xml:space="preserve"> de la Fundición respecto al parámetro SO</w:t>
            </w:r>
            <w:r w:rsidR="00030D91" w:rsidRPr="00030D91">
              <w:rPr>
                <w:rFonts w:ascii="Calibri" w:hAnsi="Calibri" w:cs="Calibri"/>
                <w:vertAlign w:val="subscript"/>
                <w:lang w:eastAsia="es-ES"/>
              </w:rPr>
              <w:t>2</w:t>
            </w:r>
            <w:r w:rsidRPr="001406AD">
              <w:rPr>
                <w:rFonts w:ascii="Calibri" w:hAnsi="Calibri" w:cs="Calibri"/>
                <w:lang w:eastAsia="es-ES"/>
              </w:rPr>
              <w:t>.</w:t>
            </w:r>
            <w:r w:rsidRPr="001406AD">
              <w:rPr>
                <w:rFonts w:eastAsia="Times New Roman"/>
                <w:sz w:val="16"/>
                <w:lang w:eastAsia="es-CL"/>
              </w:rPr>
              <w:t xml:space="preserve"> </w:t>
            </w:r>
          </w:p>
          <w:p w14:paraId="617F298A" w14:textId="77777777" w:rsidR="00F145BD" w:rsidRPr="001406AD" w:rsidRDefault="00F145BD" w:rsidP="00F606B7">
            <w:pPr>
              <w:rPr>
                <w:color w:val="76923C" w:themeColor="accent3" w:themeShade="BF"/>
              </w:rPr>
            </w:pPr>
          </w:p>
          <w:p w14:paraId="1E533830" w14:textId="2B909422" w:rsidR="00622847" w:rsidRPr="001406AD" w:rsidRDefault="001B0A93" w:rsidP="00F606B7">
            <w:pPr>
              <w:rPr>
                <w:rFonts w:ascii="Calibri" w:eastAsia="Times New Roman" w:hAnsi="Calibri" w:cs="Calibri"/>
              </w:rPr>
            </w:pPr>
            <w:r w:rsidRPr="001406AD">
              <w:rPr>
                <w:rFonts w:ascii="Calibri" w:eastAsia="Times New Roman" w:hAnsi="Calibri" w:cs="Calibri"/>
              </w:rPr>
              <w:t>En</w:t>
            </w:r>
            <w:r w:rsidR="00F145BD" w:rsidRPr="001406AD">
              <w:rPr>
                <w:rFonts w:ascii="Calibri" w:eastAsia="Times New Roman" w:hAnsi="Calibri" w:cs="Calibri"/>
              </w:rPr>
              <w:t xml:space="preserve"> este sentido y </w:t>
            </w:r>
            <w:r w:rsidR="00702BE2" w:rsidRPr="001406AD">
              <w:rPr>
                <w:rFonts w:ascii="Calibri" w:eastAsia="Times New Roman" w:hAnsi="Calibri" w:cs="Calibri"/>
              </w:rPr>
              <w:t>en relación con</w:t>
            </w:r>
            <w:r w:rsidR="005369A3" w:rsidRPr="001406AD">
              <w:rPr>
                <w:rFonts w:ascii="Calibri" w:eastAsia="Times New Roman" w:hAnsi="Calibri" w:cs="Calibri"/>
              </w:rPr>
              <w:t xml:space="preserve"> las emisiones de SO</w:t>
            </w:r>
            <w:r w:rsidR="005369A3" w:rsidRPr="00D84B2D">
              <w:rPr>
                <w:rFonts w:ascii="Calibri" w:eastAsia="Times New Roman" w:hAnsi="Calibri" w:cs="Calibri"/>
                <w:vertAlign w:val="subscript"/>
              </w:rPr>
              <w:t>2</w:t>
            </w:r>
            <w:r w:rsidR="00622847" w:rsidRPr="001406AD">
              <w:rPr>
                <w:rFonts w:ascii="Calibri" w:eastAsia="Times New Roman" w:hAnsi="Calibri" w:cs="Calibri"/>
              </w:rPr>
              <w:t>,</w:t>
            </w:r>
            <w:r w:rsidR="005369A3" w:rsidRPr="001406AD">
              <w:rPr>
                <w:rFonts w:ascii="Calibri" w:eastAsia="Times New Roman" w:hAnsi="Calibri" w:cs="Calibri"/>
              </w:rPr>
              <w:t xml:space="preserve"> </w:t>
            </w:r>
            <w:r w:rsidR="00622847" w:rsidRPr="001406AD">
              <w:rPr>
                <w:rFonts w:ascii="Calibri" w:eastAsia="Times New Roman" w:hAnsi="Calibri" w:cs="Calibri"/>
              </w:rPr>
              <w:t xml:space="preserve">esta </w:t>
            </w:r>
            <w:r w:rsidR="00030D91">
              <w:rPr>
                <w:rFonts w:ascii="Calibri" w:eastAsia="Times New Roman" w:hAnsi="Calibri" w:cs="Calibri"/>
              </w:rPr>
              <w:t>S</w:t>
            </w:r>
            <w:r w:rsidR="00622847" w:rsidRPr="001406AD">
              <w:rPr>
                <w:rFonts w:ascii="Calibri" w:eastAsia="Times New Roman" w:hAnsi="Calibri" w:cs="Calibri"/>
              </w:rPr>
              <w:t xml:space="preserve">uperintendencia </w:t>
            </w:r>
            <w:r w:rsidR="005369A3" w:rsidRPr="001406AD">
              <w:rPr>
                <w:rFonts w:ascii="Calibri" w:eastAsia="Times New Roman" w:hAnsi="Calibri" w:cs="Calibri"/>
              </w:rPr>
              <w:t>realizó un análisis a</w:t>
            </w:r>
            <w:r w:rsidRPr="001406AD">
              <w:rPr>
                <w:rFonts w:ascii="Calibri" w:eastAsia="Times New Roman" w:hAnsi="Calibri" w:cs="Calibri"/>
              </w:rPr>
              <w:t xml:space="preserve"> los </w:t>
            </w:r>
            <w:r w:rsidR="005369A3" w:rsidRPr="001406AD">
              <w:rPr>
                <w:rFonts w:ascii="Calibri" w:eastAsia="Times New Roman" w:hAnsi="Calibri" w:cs="Calibri"/>
              </w:rPr>
              <w:t>antecedentes</w:t>
            </w:r>
            <w:r w:rsidRPr="001406AD">
              <w:rPr>
                <w:rFonts w:ascii="Calibri" w:eastAsia="Times New Roman" w:hAnsi="Calibri" w:cs="Calibri"/>
              </w:rPr>
              <w:t xml:space="preserve"> </w:t>
            </w:r>
            <w:r w:rsidR="004B3A28" w:rsidRPr="001406AD">
              <w:rPr>
                <w:rFonts w:ascii="Calibri" w:eastAsia="Times New Roman" w:hAnsi="Calibri" w:cs="Calibri"/>
              </w:rPr>
              <w:t>r</w:t>
            </w:r>
            <w:r w:rsidRPr="001406AD">
              <w:rPr>
                <w:rFonts w:ascii="Calibri" w:eastAsia="Times New Roman" w:hAnsi="Calibri" w:cs="Calibri"/>
              </w:rPr>
              <w:t>emitidos por el titular</w:t>
            </w:r>
            <w:r w:rsidR="005369A3" w:rsidRPr="001406AD">
              <w:rPr>
                <w:rFonts w:ascii="Calibri" w:eastAsia="Times New Roman" w:hAnsi="Calibri" w:cs="Calibri"/>
              </w:rPr>
              <w:t xml:space="preserve"> a través del</w:t>
            </w:r>
            <w:r w:rsidRPr="001406AD">
              <w:rPr>
                <w:rFonts w:ascii="Calibri" w:eastAsia="Times New Roman" w:hAnsi="Calibri" w:cs="Calibri"/>
              </w:rPr>
              <w:t xml:space="preserve"> sistema de la ventanilla única del RETC, portal perteneciente al Mini</w:t>
            </w:r>
            <w:r w:rsidR="005369A3" w:rsidRPr="001406AD">
              <w:rPr>
                <w:rFonts w:ascii="Calibri" w:eastAsia="Times New Roman" w:hAnsi="Calibri" w:cs="Calibri"/>
              </w:rPr>
              <w:t xml:space="preserve">sterio del Medio Ambiente (MMA). Dicho análisis </w:t>
            </w:r>
            <w:r w:rsidR="00D16F3C" w:rsidRPr="001406AD">
              <w:rPr>
                <w:rFonts w:ascii="Calibri" w:eastAsia="Times New Roman" w:hAnsi="Calibri" w:cs="Calibri"/>
              </w:rPr>
              <w:t>fue realizado</w:t>
            </w:r>
            <w:r w:rsidR="005369A3" w:rsidRPr="001406AD">
              <w:rPr>
                <w:rFonts w:ascii="Calibri" w:eastAsia="Times New Roman" w:hAnsi="Calibri" w:cs="Calibri"/>
              </w:rPr>
              <w:t xml:space="preserve"> </w:t>
            </w:r>
            <w:r w:rsidR="008C7181" w:rsidRPr="001406AD">
              <w:rPr>
                <w:rFonts w:ascii="Calibri" w:eastAsia="Times New Roman" w:hAnsi="Calibri" w:cs="Calibri"/>
              </w:rPr>
              <w:t xml:space="preserve">en base a los resultados del balance de masa mensual de azufre informado por el titular </w:t>
            </w:r>
            <w:r w:rsidR="00E07015" w:rsidRPr="001406AD">
              <w:rPr>
                <w:rFonts w:ascii="Calibri" w:eastAsia="Times New Roman" w:hAnsi="Calibri" w:cs="Calibri"/>
              </w:rPr>
              <w:t>para el</w:t>
            </w:r>
            <w:r w:rsidRPr="001406AD">
              <w:rPr>
                <w:rFonts w:ascii="Calibri" w:eastAsia="Times New Roman" w:hAnsi="Calibri" w:cs="Calibri"/>
              </w:rPr>
              <w:t xml:space="preserve"> período comprendido entre</w:t>
            </w:r>
            <w:r w:rsidR="00B05F7B" w:rsidRPr="001406AD">
              <w:rPr>
                <w:rFonts w:ascii="Calibri" w:eastAsia="Times New Roman" w:hAnsi="Calibri" w:cs="Calibri"/>
              </w:rPr>
              <w:t xml:space="preserve"> enero </w:t>
            </w:r>
            <w:r w:rsidR="008C7181" w:rsidRPr="001406AD">
              <w:rPr>
                <w:rFonts w:ascii="Calibri" w:eastAsia="Times New Roman" w:hAnsi="Calibri" w:cs="Calibri"/>
              </w:rPr>
              <w:t>a</w:t>
            </w:r>
            <w:r w:rsidR="00B05F7B" w:rsidRPr="001406AD">
              <w:rPr>
                <w:rFonts w:ascii="Calibri" w:eastAsia="Times New Roman" w:hAnsi="Calibri" w:cs="Calibri"/>
              </w:rPr>
              <w:t xml:space="preserve"> diciembre</w:t>
            </w:r>
            <w:r w:rsidR="006C627D" w:rsidRPr="001406AD">
              <w:rPr>
                <w:rFonts w:ascii="Calibri" w:eastAsia="Times New Roman" w:hAnsi="Calibri" w:cs="Calibri"/>
              </w:rPr>
              <w:t xml:space="preserve"> de</w:t>
            </w:r>
            <w:r w:rsidRPr="001406AD">
              <w:rPr>
                <w:rFonts w:ascii="Calibri" w:eastAsia="Times New Roman" w:hAnsi="Calibri" w:cs="Calibri"/>
              </w:rPr>
              <w:t xml:space="preserve"> 201</w:t>
            </w:r>
            <w:r w:rsidR="00B34CD9" w:rsidRPr="001406AD">
              <w:rPr>
                <w:rFonts w:ascii="Calibri" w:eastAsia="Times New Roman" w:hAnsi="Calibri" w:cs="Calibri"/>
              </w:rPr>
              <w:t>9</w:t>
            </w:r>
            <w:r w:rsidR="004B3A28" w:rsidRPr="001406AD">
              <w:rPr>
                <w:rFonts w:ascii="Calibri" w:eastAsia="Times New Roman" w:hAnsi="Calibri" w:cs="Calibri"/>
              </w:rPr>
              <w:t>.</w:t>
            </w:r>
          </w:p>
          <w:p w14:paraId="68AEA45C" w14:textId="77777777" w:rsidR="006D378E" w:rsidRPr="001406AD" w:rsidRDefault="006D378E" w:rsidP="00F606B7">
            <w:pPr>
              <w:rPr>
                <w:rFonts w:ascii="Calibri" w:eastAsia="Times New Roman" w:hAnsi="Calibri" w:cs="Calibri"/>
              </w:rPr>
            </w:pPr>
          </w:p>
          <w:p w14:paraId="50F451B2" w14:textId="68AFA103" w:rsidR="00B34CD9" w:rsidRPr="00350E02" w:rsidRDefault="00622847" w:rsidP="00F606B7">
            <w:r w:rsidRPr="00350E02">
              <w:t xml:space="preserve">Cabe mencionar </w:t>
            </w:r>
            <w:r w:rsidR="00D84B2D" w:rsidRPr="00350E02">
              <w:t>que,</w:t>
            </w:r>
            <w:r w:rsidRPr="00350E02">
              <w:t xml:space="preserve"> </w:t>
            </w:r>
            <w:r w:rsidR="00B34CD9" w:rsidRPr="00350E02">
              <w:t>con fecha de</w:t>
            </w:r>
            <w:r w:rsidR="006D378E" w:rsidRPr="00350E02">
              <w:t xml:space="preserve"> 29 de octubre de 2020</w:t>
            </w:r>
            <w:r w:rsidR="00B34CD9" w:rsidRPr="00350E02">
              <w:t>,</w:t>
            </w:r>
            <w:r w:rsidR="006D378E" w:rsidRPr="00350E02">
              <w:t xml:space="preserve"> el titular ingresa carta “GCS-145/2020” donde </w:t>
            </w:r>
            <w:r w:rsidR="00B34CD9" w:rsidRPr="00350E02">
              <w:t xml:space="preserve">ingresa Rectificación de Balances respecto a la </w:t>
            </w:r>
            <w:proofErr w:type="spellStart"/>
            <w:r w:rsidR="00B34CD9" w:rsidRPr="00350E02">
              <w:t>Reportabilidad</w:t>
            </w:r>
            <w:proofErr w:type="spellEnd"/>
            <w:r w:rsidR="00B34CD9" w:rsidRPr="00350E02">
              <w:t xml:space="preserve"> de Informes de As y S año 2019, asociados al D.S. N° 179/1999 Plan de Descontaminación para la Zona Circundante a la Fundición Potrerillos, Codelco División Salvador, </w:t>
            </w:r>
            <w:r w:rsidR="00D15108" w:rsidRPr="00350E02">
              <w:t>rectificando</w:t>
            </w:r>
            <w:r w:rsidR="00B34CD9" w:rsidRPr="00350E02">
              <w:t xml:space="preserve"> con ello los valores que fueron ingresados a través del sistema RETC durante el 2019.</w:t>
            </w:r>
            <w:r w:rsidR="00E07015">
              <w:t xml:space="preserve"> </w:t>
            </w:r>
          </w:p>
          <w:p w14:paraId="3DBEAE86" w14:textId="362BFF77" w:rsidR="0076523A" w:rsidRPr="00350E02" w:rsidRDefault="006D378E" w:rsidP="00F606B7">
            <w:r w:rsidRPr="00350E02">
              <w:t xml:space="preserve"> </w:t>
            </w:r>
          </w:p>
          <w:p w14:paraId="07B55FDF" w14:textId="04896DA2" w:rsidR="00F606B7" w:rsidRPr="00350E02" w:rsidRDefault="001406AD" w:rsidP="00F606B7">
            <w:pPr>
              <w:rPr>
                <w:rFonts w:eastAsia="Times New Roman"/>
                <w:bCs/>
                <w:lang w:eastAsia="es-CL"/>
              </w:rPr>
            </w:pPr>
            <w:r>
              <w:t xml:space="preserve">De la </w:t>
            </w:r>
            <w:r w:rsidR="00D84B2D">
              <w:t>información</w:t>
            </w:r>
            <w:r>
              <w:t xml:space="preserve"> reportada por el titular</w:t>
            </w:r>
            <w:r w:rsidR="008B7D23" w:rsidRPr="00350E02">
              <w:t>,</w:t>
            </w:r>
            <w:r>
              <w:t xml:space="preserve"> es posible observar </w:t>
            </w:r>
            <w:r w:rsidR="000F02E8" w:rsidRPr="00350E02">
              <w:t xml:space="preserve">el comportamiento de la fundición durante el año de evaluación. </w:t>
            </w:r>
            <w:r w:rsidR="001B0A93" w:rsidRPr="00350E02">
              <w:t>En el siguiente gráfico se presenta un resumen d</w:t>
            </w:r>
            <w:r w:rsidR="00B95C46" w:rsidRPr="00350E02">
              <w:t xml:space="preserve">e las emisiones mensuales </w:t>
            </w:r>
            <w:r w:rsidR="00EF2578" w:rsidRPr="00350E02">
              <w:t xml:space="preserve">y anual </w:t>
            </w:r>
            <w:r w:rsidR="00B95C46" w:rsidRPr="00350E02">
              <w:t>de SO</w:t>
            </w:r>
            <w:r w:rsidR="00B95C46" w:rsidRPr="00350E02">
              <w:rPr>
                <w:vertAlign w:val="subscript"/>
              </w:rPr>
              <w:t>2</w:t>
            </w:r>
            <w:r w:rsidR="00B95C46" w:rsidRPr="00350E02">
              <w:t>.</w:t>
            </w:r>
          </w:p>
          <w:p w14:paraId="0DF84771" w14:textId="0FC88320" w:rsidR="00964BA7" w:rsidRDefault="00964BA7" w:rsidP="00964BA7">
            <w:pPr>
              <w:keepNext/>
              <w:jc w:val="center"/>
              <w:rPr>
                <w:rFonts w:ascii="Calibri" w:hAnsi="Calibri" w:cs="Calibri"/>
                <w:b/>
                <w:lang w:eastAsia="es-ES"/>
              </w:rPr>
            </w:pPr>
          </w:p>
          <w:p w14:paraId="2660E6CB" w14:textId="1E7C0565" w:rsidR="00F606B7" w:rsidRDefault="00964BA7" w:rsidP="00964BA7">
            <w:pPr>
              <w:keepNext/>
              <w:jc w:val="center"/>
              <w:rPr>
                <w:rFonts w:ascii="Calibri" w:hAnsi="Calibri" w:cs="Calibri"/>
                <w:b/>
                <w:vertAlign w:val="subscript"/>
                <w:lang w:eastAsia="es-ES"/>
              </w:rPr>
            </w:pPr>
            <w:r w:rsidRPr="00964BA7">
              <w:rPr>
                <w:rFonts w:ascii="Calibri" w:hAnsi="Calibri" w:cs="Calibri"/>
                <w:b/>
                <w:lang w:eastAsia="es-ES"/>
              </w:rPr>
              <w:t xml:space="preserve">Gráfico </w:t>
            </w:r>
            <w:r w:rsidRPr="00964BA7">
              <w:rPr>
                <w:rFonts w:ascii="Calibri" w:hAnsi="Calibri" w:cs="Calibri"/>
                <w:b/>
                <w:lang w:eastAsia="es-ES"/>
              </w:rPr>
              <w:fldChar w:fldCharType="begin"/>
            </w:r>
            <w:r w:rsidRPr="00964BA7">
              <w:rPr>
                <w:rFonts w:ascii="Calibri" w:hAnsi="Calibri" w:cs="Calibri"/>
                <w:b/>
                <w:lang w:eastAsia="es-ES"/>
              </w:rPr>
              <w:instrText xml:space="preserve"> SEQ Gráfico \* ARABIC </w:instrText>
            </w:r>
            <w:r w:rsidRPr="00964BA7">
              <w:rPr>
                <w:rFonts w:ascii="Calibri" w:hAnsi="Calibri" w:cs="Calibri"/>
                <w:b/>
                <w:lang w:eastAsia="es-ES"/>
              </w:rPr>
              <w:fldChar w:fldCharType="separate"/>
            </w:r>
            <w:r w:rsidRPr="00964BA7">
              <w:rPr>
                <w:rFonts w:ascii="Calibri" w:hAnsi="Calibri" w:cs="Calibri"/>
                <w:b/>
                <w:lang w:eastAsia="es-ES"/>
              </w:rPr>
              <w:t>1</w:t>
            </w:r>
            <w:r w:rsidRPr="00964BA7">
              <w:rPr>
                <w:rFonts w:ascii="Calibri" w:hAnsi="Calibri" w:cs="Calibri"/>
                <w:b/>
                <w:lang w:eastAsia="es-ES"/>
              </w:rPr>
              <w:fldChar w:fldCharType="end"/>
            </w:r>
            <w:r w:rsidRPr="00964BA7">
              <w:rPr>
                <w:rFonts w:ascii="Calibri" w:hAnsi="Calibri" w:cs="Calibri"/>
                <w:b/>
                <w:lang w:eastAsia="es-ES"/>
              </w:rPr>
              <w:t>:</w:t>
            </w:r>
            <w:r w:rsidR="00D525F4" w:rsidRPr="00350E02">
              <w:rPr>
                <w:rFonts w:ascii="Calibri" w:hAnsi="Calibri" w:cs="Calibri"/>
                <w:b/>
                <w:lang w:eastAsia="es-ES"/>
              </w:rPr>
              <w:t xml:space="preserve"> Emisiones mensuales </w:t>
            </w:r>
            <w:r w:rsidR="00975800">
              <w:rPr>
                <w:rFonts w:ascii="Calibri" w:hAnsi="Calibri" w:cs="Calibri"/>
                <w:b/>
                <w:lang w:eastAsia="es-ES"/>
              </w:rPr>
              <w:t xml:space="preserve">y anual </w:t>
            </w:r>
            <w:r w:rsidR="00D525F4" w:rsidRPr="00350E02">
              <w:rPr>
                <w:rFonts w:ascii="Calibri" w:hAnsi="Calibri" w:cs="Calibri"/>
                <w:b/>
                <w:lang w:eastAsia="es-ES"/>
              </w:rPr>
              <w:t>de SO</w:t>
            </w:r>
            <w:r w:rsidR="00D525F4" w:rsidRPr="00964BA7">
              <w:rPr>
                <w:rFonts w:ascii="Calibri" w:hAnsi="Calibri" w:cs="Calibri"/>
                <w:b/>
                <w:vertAlign w:val="subscript"/>
                <w:lang w:eastAsia="es-ES"/>
              </w:rPr>
              <w:t>2</w:t>
            </w:r>
            <w:r w:rsidR="00472317">
              <w:rPr>
                <w:rFonts w:ascii="Calibri" w:hAnsi="Calibri" w:cs="Calibri"/>
                <w:b/>
                <w:vertAlign w:val="subscript"/>
                <w:lang w:eastAsia="es-ES"/>
              </w:rPr>
              <w:t xml:space="preserve"> </w:t>
            </w:r>
            <w:r w:rsidR="00472317" w:rsidRPr="00472317">
              <w:rPr>
                <w:rFonts w:ascii="Calibri" w:hAnsi="Calibri" w:cs="Calibri"/>
                <w:b/>
                <w:lang w:eastAsia="es-ES"/>
              </w:rPr>
              <w:t>para el año 2019</w:t>
            </w:r>
            <w:r w:rsidR="00472317">
              <w:rPr>
                <w:rFonts w:ascii="Calibri" w:hAnsi="Calibri" w:cs="Calibri"/>
                <w:b/>
                <w:vertAlign w:val="subscript"/>
                <w:lang w:eastAsia="es-ES"/>
              </w:rPr>
              <w:t xml:space="preserve"> </w:t>
            </w:r>
          </w:p>
          <w:p w14:paraId="369FF47F" w14:textId="77777777" w:rsidR="001329D1" w:rsidRPr="00964BA7" w:rsidRDefault="001329D1" w:rsidP="00964BA7">
            <w:pPr>
              <w:keepNext/>
              <w:jc w:val="center"/>
              <w:rPr>
                <w:rFonts w:ascii="Calibri" w:hAnsi="Calibri" w:cs="Calibri"/>
                <w:b/>
                <w:lang w:eastAsia="es-ES"/>
              </w:rPr>
            </w:pPr>
          </w:p>
          <w:p w14:paraId="1672B7EA" w14:textId="38A2DE95" w:rsidR="00796BF4" w:rsidRPr="00350E02" w:rsidRDefault="00C43232" w:rsidP="00D525F4">
            <w:pPr>
              <w:jc w:val="center"/>
              <w:rPr>
                <w:rFonts w:ascii="Calibri" w:hAnsi="Calibri" w:cs="Calibri"/>
                <w:b/>
                <w:color w:val="FF0000"/>
                <w:vertAlign w:val="subscript"/>
                <w:lang w:eastAsia="es-ES"/>
              </w:rPr>
            </w:pPr>
            <w:r w:rsidRPr="00C43232">
              <w:rPr>
                <w:rFonts w:ascii="Calibri" w:hAnsi="Calibri" w:cs="Calibri"/>
                <w:b/>
                <w:noProof/>
                <w:color w:val="FF0000"/>
                <w:vertAlign w:val="subscript"/>
                <w:lang w:eastAsia="es-ES"/>
              </w:rPr>
              <w:drawing>
                <wp:inline distT="0" distB="0" distL="0" distR="0" wp14:anchorId="3F87FC13" wp14:editId="79EA9D56">
                  <wp:extent cx="5181600" cy="26670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81600" cy="2667000"/>
                          </a:xfrm>
                          <a:prstGeom prst="rect">
                            <a:avLst/>
                          </a:prstGeom>
                          <a:noFill/>
                          <a:ln>
                            <a:noFill/>
                          </a:ln>
                        </pic:spPr>
                      </pic:pic>
                    </a:graphicData>
                  </a:graphic>
                </wp:inline>
              </w:drawing>
            </w:r>
          </w:p>
          <w:p w14:paraId="0881965B" w14:textId="77777777" w:rsidR="00C43232" w:rsidRDefault="00C43232" w:rsidP="00B95C46">
            <w:pPr>
              <w:rPr>
                <w:rFonts w:ascii="Calibri" w:hAnsi="Calibri" w:cs="Calibri"/>
                <w:lang w:eastAsia="es-ES"/>
              </w:rPr>
            </w:pPr>
          </w:p>
          <w:p w14:paraId="077F3F74" w14:textId="5B41DB29" w:rsidR="00F03E5F" w:rsidRDefault="00D16F3C" w:rsidP="00B95C46">
            <w:pPr>
              <w:rPr>
                <w:rFonts w:ascii="Calibri" w:hAnsi="Calibri" w:cs="Calibri"/>
                <w:lang w:eastAsia="es-ES"/>
              </w:rPr>
            </w:pPr>
            <w:r w:rsidRPr="000D1CFB">
              <w:rPr>
                <w:rFonts w:ascii="Calibri" w:hAnsi="Calibri" w:cs="Calibri"/>
                <w:lang w:eastAsia="es-ES"/>
              </w:rPr>
              <w:t xml:space="preserve">Del </w:t>
            </w:r>
            <w:r w:rsidR="005369A3" w:rsidRPr="000D1CFB">
              <w:rPr>
                <w:rFonts w:ascii="Calibri" w:hAnsi="Calibri" w:cs="Calibri"/>
                <w:lang w:eastAsia="es-ES"/>
              </w:rPr>
              <w:t xml:space="preserve">gráfico precedente, </w:t>
            </w:r>
            <w:r w:rsidR="001406AD" w:rsidRPr="000D1CFB">
              <w:rPr>
                <w:rFonts w:ascii="Calibri" w:hAnsi="Calibri" w:cs="Calibri"/>
                <w:lang w:eastAsia="es-ES"/>
              </w:rPr>
              <w:t>se observa</w:t>
            </w:r>
            <w:r w:rsidR="005369A3" w:rsidRPr="000D1CFB">
              <w:rPr>
                <w:rFonts w:ascii="Calibri" w:hAnsi="Calibri" w:cs="Calibri"/>
                <w:lang w:eastAsia="es-ES"/>
              </w:rPr>
              <w:t xml:space="preserve"> </w:t>
            </w:r>
            <w:r w:rsidR="00D84B2D" w:rsidRPr="000D1CFB">
              <w:rPr>
                <w:rFonts w:ascii="Calibri" w:hAnsi="Calibri" w:cs="Calibri"/>
                <w:lang w:eastAsia="es-ES"/>
              </w:rPr>
              <w:t>que,</w:t>
            </w:r>
            <w:r w:rsidR="005369A3" w:rsidRPr="000D1CFB">
              <w:rPr>
                <w:rFonts w:ascii="Calibri" w:hAnsi="Calibri" w:cs="Calibri"/>
                <w:lang w:eastAsia="es-ES"/>
              </w:rPr>
              <w:t xml:space="preserve"> </w:t>
            </w:r>
            <w:r w:rsidR="002D0EEE" w:rsidRPr="000D1CFB">
              <w:rPr>
                <w:rFonts w:ascii="Calibri" w:hAnsi="Calibri" w:cs="Calibri"/>
                <w:lang w:eastAsia="es-ES"/>
              </w:rPr>
              <w:t>durante los meses de enero a mayo</w:t>
            </w:r>
            <w:r w:rsidR="001406AD" w:rsidRPr="000D1CFB">
              <w:rPr>
                <w:rFonts w:ascii="Calibri" w:hAnsi="Calibri" w:cs="Calibri"/>
                <w:lang w:eastAsia="es-ES"/>
              </w:rPr>
              <w:t xml:space="preserve"> de 2019</w:t>
            </w:r>
            <w:r w:rsidR="002D0EEE" w:rsidRPr="000D1CFB">
              <w:rPr>
                <w:rFonts w:ascii="Calibri" w:hAnsi="Calibri" w:cs="Calibri"/>
                <w:lang w:eastAsia="es-ES"/>
              </w:rPr>
              <w:t>, no se registran emisiones</w:t>
            </w:r>
            <w:r w:rsidR="001406AD" w:rsidRPr="000D1CFB">
              <w:rPr>
                <w:rFonts w:ascii="Calibri" w:hAnsi="Calibri" w:cs="Calibri"/>
                <w:lang w:eastAsia="es-ES"/>
              </w:rPr>
              <w:t xml:space="preserve"> de SO</w:t>
            </w:r>
            <w:r w:rsidR="00F03E5F" w:rsidRPr="00F03E5F">
              <w:rPr>
                <w:rFonts w:ascii="Calibri" w:hAnsi="Calibri" w:cs="Calibri"/>
                <w:vertAlign w:val="subscript"/>
                <w:lang w:eastAsia="es-ES"/>
              </w:rPr>
              <w:t>2</w:t>
            </w:r>
            <w:r w:rsidR="00F03E5F" w:rsidRPr="00F03E5F">
              <w:rPr>
                <w:rFonts w:ascii="Calibri" w:hAnsi="Calibri" w:cs="Calibri"/>
                <w:lang w:eastAsia="es-ES"/>
              </w:rPr>
              <w:t>,</w:t>
            </w:r>
            <w:r w:rsidR="00030D91" w:rsidRPr="000D1CFB">
              <w:rPr>
                <w:rFonts w:ascii="Calibri" w:hAnsi="Calibri" w:cs="Calibri"/>
                <w:lang w:eastAsia="es-ES"/>
              </w:rPr>
              <w:t xml:space="preserve"> dado que la Fundición se encontraba detenida </w:t>
            </w:r>
            <w:r w:rsidR="002C4AA5" w:rsidRPr="00F03E5F">
              <w:rPr>
                <w:rFonts w:ascii="Calibri" w:hAnsi="Calibri" w:cs="Calibri"/>
                <w:lang w:eastAsia="es-ES"/>
              </w:rPr>
              <w:t xml:space="preserve">debido al mantenimiento mayor e intervenciones, asociados al Proyecto </w:t>
            </w:r>
            <w:r w:rsidR="00E15E9A" w:rsidRPr="00F03E5F">
              <w:rPr>
                <w:rFonts w:ascii="Calibri" w:hAnsi="Calibri" w:cs="Calibri"/>
                <w:lang w:eastAsia="es-ES"/>
              </w:rPr>
              <w:t>“</w:t>
            </w:r>
            <w:r w:rsidR="002C4AA5" w:rsidRPr="00F03E5F">
              <w:rPr>
                <w:rFonts w:ascii="Calibri" w:hAnsi="Calibri" w:cs="Calibri"/>
                <w:lang w:eastAsia="es-ES"/>
              </w:rPr>
              <w:t>Mejoramiento Integral de la Captación y Procesamiento de Gases Fundición Potrerillos</w:t>
            </w:r>
            <w:r w:rsidR="00E15E9A" w:rsidRPr="00F03E5F">
              <w:rPr>
                <w:rFonts w:ascii="Calibri" w:hAnsi="Calibri" w:cs="Calibri"/>
                <w:lang w:eastAsia="es-ES"/>
              </w:rPr>
              <w:t>”</w:t>
            </w:r>
            <w:r w:rsidR="002C4AA5" w:rsidRPr="00F03E5F">
              <w:rPr>
                <w:rFonts w:ascii="Calibri" w:hAnsi="Calibri" w:cs="Calibri"/>
                <w:lang w:eastAsia="es-ES"/>
              </w:rPr>
              <w:t>, efectuándose el cambio de la planta de ácido con tecnología de simple contacto a doble contacto. Lo anterior con el fin de</w:t>
            </w:r>
            <w:r w:rsidR="002C4AA5" w:rsidRPr="00F03E5F">
              <w:rPr>
                <w:rFonts w:ascii="Calibri" w:hAnsi="Calibri" w:cs="Calibri"/>
                <w:sz w:val="22"/>
                <w:szCs w:val="22"/>
                <w:lang w:eastAsia="es-ES"/>
              </w:rPr>
              <w:t xml:space="preserve"> dar cumplimiento a los </w:t>
            </w:r>
            <w:r w:rsidR="00557698" w:rsidRPr="00F03E5F">
              <w:rPr>
                <w:rFonts w:ascii="Calibri" w:hAnsi="Calibri" w:cs="Calibri"/>
                <w:sz w:val="22"/>
                <w:szCs w:val="22"/>
                <w:lang w:eastAsia="es-ES"/>
              </w:rPr>
              <w:t>límites</w:t>
            </w:r>
            <w:r w:rsidR="002C4AA5" w:rsidRPr="00F03E5F">
              <w:rPr>
                <w:rFonts w:ascii="Calibri" w:hAnsi="Calibri" w:cs="Calibri"/>
                <w:sz w:val="22"/>
                <w:szCs w:val="22"/>
                <w:lang w:eastAsia="es-ES"/>
              </w:rPr>
              <w:t xml:space="preserve"> de emisión del D.S. 28/2013 MMA</w:t>
            </w:r>
            <w:r w:rsidR="003E665D">
              <w:rPr>
                <w:rFonts w:ascii="Calibri" w:hAnsi="Calibri" w:cs="Calibri"/>
                <w:lang w:eastAsia="es-ES"/>
              </w:rPr>
              <w:t>.</w:t>
            </w:r>
            <w:r w:rsidR="00F03E5F">
              <w:rPr>
                <w:rFonts w:ascii="Calibri" w:hAnsi="Calibri" w:cs="Calibri"/>
                <w:lang w:eastAsia="es-ES"/>
              </w:rPr>
              <w:t xml:space="preserve"> </w:t>
            </w:r>
          </w:p>
          <w:p w14:paraId="3EF81576" w14:textId="77777777" w:rsidR="00F03E5F" w:rsidRDefault="00F03E5F" w:rsidP="00B95C46">
            <w:pPr>
              <w:rPr>
                <w:rFonts w:ascii="Calibri" w:hAnsi="Calibri" w:cs="Calibri"/>
                <w:lang w:eastAsia="es-ES"/>
              </w:rPr>
            </w:pPr>
          </w:p>
          <w:p w14:paraId="3AE3CEB5" w14:textId="025C587E" w:rsidR="00266A06" w:rsidRPr="00266A06" w:rsidRDefault="00F71DDE" w:rsidP="00266A06">
            <w:pPr>
              <w:rPr>
                <w:rFonts w:ascii="Calibri" w:hAnsi="Calibri" w:cs="Calibri"/>
                <w:lang w:eastAsia="es-ES"/>
              </w:rPr>
            </w:pPr>
            <w:r>
              <w:rPr>
                <w:rFonts w:ascii="Calibri" w:hAnsi="Calibri" w:cs="Calibri"/>
                <w:lang w:eastAsia="es-ES"/>
              </w:rPr>
              <w:t>En e</w:t>
            </w:r>
            <w:r w:rsidR="002D0EEE">
              <w:rPr>
                <w:rFonts w:ascii="Calibri" w:hAnsi="Calibri" w:cs="Calibri"/>
                <w:lang w:eastAsia="es-ES"/>
              </w:rPr>
              <w:t xml:space="preserve">l </w:t>
            </w:r>
            <w:r>
              <w:rPr>
                <w:rFonts w:ascii="Calibri" w:hAnsi="Calibri" w:cs="Calibri"/>
                <w:lang w:eastAsia="es-ES"/>
              </w:rPr>
              <w:t>periodo</w:t>
            </w:r>
            <w:r w:rsidR="002D0EEE">
              <w:rPr>
                <w:rFonts w:ascii="Calibri" w:hAnsi="Calibri" w:cs="Calibri"/>
                <w:lang w:eastAsia="es-ES"/>
              </w:rPr>
              <w:t xml:space="preserve"> </w:t>
            </w:r>
            <w:r w:rsidR="00D84B2D">
              <w:rPr>
                <w:rFonts w:ascii="Calibri" w:hAnsi="Calibri" w:cs="Calibri"/>
                <w:lang w:eastAsia="es-ES"/>
              </w:rPr>
              <w:t>junio</w:t>
            </w:r>
            <w:r w:rsidR="002D0EEE">
              <w:rPr>
                <w:rFonts w:ascii="Calibri" w:hAnsi="Calibri" w:cs="Calibri"/>
                <w:lang w:eastAsia="es-ES"/>
              </w:rPr>
              <w:t xml:space="preserve"> a diciembre</w:t>
            </w:r>
            <w:r>
              <w:rPr>
                <w:rFonts w:ascii="Calibri" w:hAnsi="Calibri" w:cs="Calibri"/>
                <w:lang w:eastAsia="es-ES"/>
              </w:rPr>
              <w:t xml:space="preserve"> del año 2019 </w:t>
            </w:r>
            <w:r w:rsidR="005369A3" w:rsidRPr="00350E02">
              <w:rPr>
                <w:rFonts w:ascii="Calibri" w:hAnsi="Calibri" w:cs="Calibri"/>
                <w:lang w:eastAsia="es-ES"/>
              </w:rPr>
              <w:t>la emisi</w:t>
            </w:r>
            <w:r w:rsidR="002C4AA5">
              <w:rPr>
                <w:rFonts w:ascii="Calibri" w:hAnsi="Calibri" w:cs="Calibri"/>
                <w:lang w:eastAsia="es-ES"/>
              </w:rPr>
              <w:t>ó</w:t>
            </w:r>
            <w:r w:rsidR="005369A3" w:rsidRPr="00350E02">
              <w:rPr>
                <w:rFonts w:ascii="Calibri" w:hAnsi="Calibri" w:cs="Calibri"/>
                <w:lang w:eastAsia="es-ES"/>
              </w:rPr>
              <w:t xml:space="preserve">n </w:t>
            </w:r>
            <w:r>
              <w:rPr>
                <w:rFonts w:ascii="Calibri" w:hAnsi="Calibri" w:cs="Calibri"/>
                <w:lang w:eastAsia="es-ES"/>
              </w:rPr>
              <w:t xml:space="preserve">anual </w:t>
            </w:r>
            <w:r w:rsidR="005369A3" w:rsidRPr="00350E02">
              <w:rPr>
                <w:rFonts w:ascii="Calibri" w:hAnsi="Calibri" w:cs="Calibri"/>
                <w:lang w:eastAsia="es-ES"/>
              </w:rPr>
              <w:t>de SO</w:t>
            </w:r>
            <w:r w:rsidR="005369A3" w:rsidRPr="00350E02">
              <w:rPr>
                <w:rFonts w:ascii="Calibri" w:hAnsi="Calibri" w:cs="Calibri"/>
                <w:vertAlign w:val="subscript"/>
                <w:lang w:eastAsia="es-ES"/>
              </w:rPr>
              <w:t>2</w:t>
            </w:r>
            <w:r w:rsidR="005369A3" w:rsidRPr="00350E02">
              <w:rPr>
                <w:rFonts w:ascii="Calibri" w:hAnsi="Calibri" w:cs="Calibri"/>
                <w:lang w:eastAsia="es-ES"/>
              </w:rPr>
              <w:t xml:space="preserve"> </w:t>
            </w:r>
            <w:r w:rsidR="00D84B2D">
              <w:rPr>
                <w:rFonts w:ascii="Calibri" w:hAnsi="Calibri" w:cs="Calibri"/>
                <w:lang w:eastAsia="es-ES"/>
              </w:rPr>
              <w:t>reportada</w:t>
            </w:r>
            <w:r>
              <w:rPr>
                <w:rFonts w:ascii="Calibri" w:hAnsi="Calibri" w:cs="Calibri"/>
                <w:lang w:eastAsia="es-ES"/>
              </w:rPr>
              <w:t xml:space="preserve"> </w:t>
            </w:r>
            <w:r w:rsidR="00F847C0">
              <w:rPr>
                <w:rFonts w:ascii="Calibri" w:hAnsi="Calibri" w:cs="Calibri"/>
                <w:lang w:eastAsia="es-ES"/>
              </w:rPr>
              <w:t>correspondió a 6</w:t>
            </w:r>
            <w:r w:rsidR="003E665D">
              <w:rPr>
                <w:rFonts w:ascii="Calibri" w:hAnsi="Calibri" w:cs="Calibri"/>
                <w:lang w:eastAsia="es-ES"/>
              </w:rPr>
              <w:t>.</w:t>
            </w:r>
            <w:r w:rsidR="00F847C0">
              <w:rPr>
                <w:rFonts w:ascii="Calibri" w:hAnsi="Calibri" w:cs="Calibri"/>
                <w:lang w:eastAsia="es-ES"/>
              </w:rPr>
              <w:t>990,8 ton/año</w:t>
            </w:r>
            <w:r w:rsidR="003E665D">
              <w:rPr>
                <w:rFonts w:ascii="Calibri" w:hAnsi="Calibri" w:cs="Calibri"/>
                <w:lang w:eastAsia="es-ES"/>
              </w:rPr>
              <w:t xml:space="preserve">, valor </w:t>
            </w:r>
            <w:r w:rsidR="00F03E5F">
              <w:rPr>
                <w:rFonts w:ascii="Calibri" w:hAnsi="Calibri" w:cs="Calibri"/>
                <w:lang w:eastAsia="es-ES"/>
              </w:rPr>
              <w:t>que no</w:t>
            </w:r>
            <w:r w:rsidR="005369A3" w:rsidRPr="00350E02">
              <w:rPr>
                <w:rFonts w:ascii="Calibri" w:hAnsi="Calibri" w:cs="Calibri"/>
                <w:lang w:eastAsia="es-ES"/>
              </w:rPr>
              <w:t xml:space="preserve"> </w:t>
            </w:r>
            <w:r w:rsidRPr="00350E02">
              <w:rPr>
                <w:rFonts w:ascii="Calibri" w:hAnsi="Calibri" w:cs="Calibri"/>
                <w:lang w:eastAsia="es-ES"/>
              </w:rPr>
              <w:t>exced</w:t>
            </w:r>
            <w:r>
              <w:rPr>
                <w:rFonts w:ascii="Calibri" w:hAnsi="Calibri" w:cs="Calibri"/>
                <w:lang w:eastAsia="es-ES"/>
              </w:rPr>
              <w:t>ió</w:t>
            </w:r>
            <w:r w:rsidR="00557698" w:rsidRPr="00350E02">
              <w:rPr>
                <w:rFonts w:ascii="Calibri" w:hAnsi="Calibri" w:cs="Calibri"/>
                <w:lang w:eastAsia="es-ES"/>
              </w:rPr>
              <w:t xml:space="preserve"> el</w:t>
            </w:r>
            <w:r w:rsidR="005369A3" w:rsidRPr="00350E02">
              <w:rPr>
                <w:rFonts w:ascii="Calibri" w:hAnsi="Calibri" w:cs="Calibri"/>
                <w:lang w:eastAsia="es-ES"/>
              </w:rPr>
              <w:t xml:space="preserve"> límite establecido en el D</w:t>
            </w:r>
            <w:r w:rsidR="00E07015">
              <w:rPr>
                <w:rFonts w:ascii="Calibri" w:hAnsi="Calibri" w:cs="Calibri"/>
                <w:lang w:eastAsia="es-ES"/>
              </w:rPr>
              <w:t>.</w:t>
            </w:r>
            <w:r w:rsidR="005369A3" w:rsidRPr="00350E02">
              <w:rPr>
                <w:rFonts w:ascii="Calibri" w:hAnsi="Calibri" w:cs="Calibri"/>
                <w:lang w:eastAsia="es-ES"/>
              </w:rPr>
              <w:t>S</w:t>
            </w:r>
            <w:r w:rsidR="00E07015">
              <w:rPr>
                <w:rFonts w:ascii="Calibri" w:hAnsi="Calibri" w:cs="Calibri"/>
                <w:lang w:eastAsia="es-ES"/>
              </w:rPr>
              <w:t>.</w:t>
            </w:r>
            <w:r w:rsidR="005369A3" w:rsidRPr="00350E02">
              <w:rPr>
                <w:rFonts w:ascii="Calibri" w:hAnsi="Calibri" w:cs="Calibri"/>
                <w:lang w:eastAsia="es-ES"/>
              </w:rPr>
              <w:t xml:space="preserve"> N° 28/2013</w:t>
            </w:r>
            <w:r w:rsidR="00E07015">
              <w:rPr>
                <w:rFonts w:ascii="Calibri" w:hAnsi="Calibri" w:cs="Calibri"/>
                <w:lang w:eastAsia="es-ES"/>
              </w:rPr>
              <w:t xml:space="preserve"> MMA</w:t>
            </w:r>
            <w:r w:rsidR="00F145BD">
              <w:rPr>
                <w:rFonts w:ascii="Calibri" w:hAnsi="Calibri" w:cs="Calibri"/>
                <w:lang w:eastAsia="es-ES"/>
              </w:rPr>
              <w:t xml:space="preserve"> </w:t>
            </w:r>
            <w:r w:rsidR="00E07015">
              <w:rPr>
                <w:rFonts w:ascii="Calibri" w:hAnsi="Calibri" w:cs="Calibri"/>
                <w:lang w:eastAsia="es-ES"/>
              </w:rPr>
              <w:t xml:space="preserve">de </w:t>
            </w:r>
            <w:r w:rsidR="00350E02" w:rsidRPr="00350E02">
              <w:rPr>
                <w:rFonts w:ascii="Calibri" w:hAnsi="Calibri" w:cs="Calibri"/>
                <w:lang w:eastAsia="es-ES"/>
              </w:rPr>
              <w:t>24</w:t>
            </w:r>
            <w:r w:rsidR="008B7D23" w:rsidRPr="00350E02">
              <w:rPr>
                <w:rFonts w:ascii="Calibri" w:hAnsi="Calibri" w:cs="Calibri"/>
                <w:lang w:eastAsia="es-ES"/>
              </w:rPr>
              <w:t>.</w:t>
            </w:r>
            <w:r w:rsidR="00350E02" w:rsidRPr="00350E02">
              <w:rPr>
                <w:rFonts w:ascii="Calibri" w:hAnsi="Calibri" w:cs="Calibri"/>
                <w:lang w:eastAsia="es-ES"/>
              </w:rPr>
              <w:t>4</w:t>
            </w:r>
            <w:r w:rsidR="008B7D23" w:rsidRPr="00350E02">
              <w:rPr>
                <w:rFonts w:ascii="Calibri" w:hAnsi="Calibri" w:cs="Calibri"/>
                <w:lang w:eastAsia="es-ES"/>
              </w:rPr>
              <w:t>00 ton/año</w:t>
            </w:r>
            <w:r w:rsidR="00FE0532">
              <w:rPr>
                <w:rFonts w:ascii="Calibri" w:hAnsi="Calibri" w:cs="Calibri"/>
                <w:lang w:eastAsia="es-ES"/>
              </w:rPr>
              <w:t>.</w:t>
            </w:r>
          </w:p>
          <w:p w14:paraId="21002F35" w14:textId="77777777" w:rsidR="00F03E5F" w:rsidRDefault="00F03E5F" w:rsidP="00B95C46">
            <w:pPr>
              <w:rPr>
                <w:rFonts w:ascii="Calibri" w:hAnsi="Calibri" w:cs="Calibri"/>
                <w:lang w:eastAsia="es-ES"/>
              </w:rPr>
            </w:pPr>
          </w:p>
          <w:p w14:paraId="7FB2E35A" w14:textId="231D49D2" w:rsidR="00F847C0" w:rsidRPr="00350E02" w:rsidRDefault="00F847C0" w:rsidP="00B95C46">
            <w:pPr>
              <w:rPr>
                <w:rFonts w:ascii="Calibri" w:hAnsi="Calibri" w:cs="Calibri"/>
                <w:lang w:eastAsia="es-ES"/>
              </w:rPr>
            </w:pPr>
            <w:r w:rsidRPr="005103A3">
              <w:rPr>
                <w:rFonts w:ascii="Calibri" w:hAnsi="Calibri" w:cs="Calibri"/>
                <w:lang w:eastAsia="es-ES"/>
              </w:rPr>
              <w:t>Cabe mencionar que la evaluación del cumplimiento normativo del D.S.28/2013 MMA, se encuentra disponible en el Sistema Nacional de Fiscalización Ambiental bajo el expediente DFZ-2020-3</w:t>
            </w:r>
            <w:r w:rsidR="00E15E9A">
              <w:rPr>
                <w:rFonts w:ascii="Calibri" w:hAnsi="Calibri" w:cs="Calibri"/>
                <w:lang w:eastAsia="es-ES"/>
              </w:rPr>
              <w:t>220</w:t>
            </w:r>
            <w:r w:rsidRPr="005103A3">
              <w:rPr>
                <w:rFonts w:ascii="Calibri" w:hAnsi="Calibri" w:cs="Calibri"/>
                <w:lang w:eastAsia="es-ES"/>
              </w:rPr>
              <w:t>-II-NE.</w:t>
            </w:r>
          </w:p>
          <w:p w14:paraId="5E9040D8" w14:textId="77777777" w:rsidR="00E15E9A" w:rsidRDefault="00E15E9A" w:rsidP="00E15E9A">
            <w:pPr>
              <w:rPr>
                <w:rFonts w:ascii="Calibri" w:hAnsi="Calibri" w:cs="Calibri"/>
                <w:lang w:eastAsia="es-ES"/>
              </w:rPr>
            </w:pPr>
          </w:p>
          <w:p w14:paraId="1EB26FD9" w14:textId="39F90E43" w:rsidR="00E15E9A" w:rsidRPr="00394EDD" w:rsidRDefault="00E15E9A" w:rsidP="00E15E9A">
            <w:pPr>
              <w:rPr>
                <w:rFonts w:ascii="Calibri" w:hAnsi="Calibri" w:cs="Calibri"/>
                <w:lang w:eastAsia="es-ES"/>
              </w:rPr>
            </w:pPr>
            <w:r w:rsidRPr="00394EDD">
              <w:rPr>
                <w:rFonts w:ascii="Calibri" w:hAnsi="Calibri" w:cs="Calibri"/>
                <w:lang w:eastAsia="es-ES"/>
              </w:rPr>
              <w:t xml:space="preserve">A </w:t>
            </w:r>
            <w:r w:rsidR="00266A06" w:rsidRPr="00394EDD">
              <w:rPr>
                <w:rFonts w:ascii="Calibri" w:hAnsi="Calibri" w:cs="Calibri"/>
                <w:lang w:eastAsia="es-ES"/>
              </w:rPr>
              <w:t>continuación,</w:t>
            </w:r>
            <w:r w:rsidR="00266A06">
              <w:rPr>
                <w:rFonts w:ascii="Calibri" w:hAnsi="Calibri" w:cs="Calibri"/>
                <w:lang w:eastAsia="es-ES"/>
              </w:rPr>
              <w:t xml:space="preserve"> en tabla 1</w:t>
            </w:r>
            <w:r w:rsidRPr="00394EDD">
              <w:rPr>
                <w:rFonts w:ascii="Calibri" w:hAnsi="Calibri" w:cs="Calibri"/>
                <w:lang w:eastAsia="es-ES"/>
              </w:rPr>
              <w:t xml:space="preserve"> se presentan los datos acumulados de las emisiones de SO</w:t>
            </w:r>
            <w:r w:rsidRPr="00394EDD">
              <w:rPr>
                <w:rFonts w:ascii="Calibri" w:hAnsi="Calibri" w:cs="Calibri"/>
                <w:vertAlign w:val="subscript"/>
                <w:lang w:eastAsia="es-ES"/>
              </w:rPr>
              <w:t>2</w:t>
            </w:r>
            <w:r w:rsidRPr="00394EDD">
              <w:rPr>
                <w:rFonts w:ascii="Calibri" w:hAnsi="Calibri" w:cs="Calibri"/>
                <w:lang w:eastAsia="es-ES"/>
              </w:rPr>
              <w:t xml:space="preserve"> </w:t>
            </w:r>
            <w:r>
              <w:rPr>
                <w:rFonts w:ascii="Calibri" w:hAnsi="Calibri" w:cs="Calibri"/>
                <w:lang w:eastAsia="es-ES"/>
              </w:rPr>
              <w:t>para el periodo</w:t>
            </w:r>
            <w:r w:rsidRPr="00394EDD">
              <w:rPr>
                <w:rFonts w:ascii="Calibri" w:hAnsi="Calibri" w:cs="Calibri"/>
                <w:lang w:eastAsia="es-ES"/>
              </w:rPr>
              <w:t xml:space="preserve"> enero a diciembre de</w:t>
            </w:r>
            <w:r>
              <w:rPr>
                <w:rFonts w:ascii="Calibri" w:hAnsi="Calibri" w:cs="Calibri"/>
                <w:lang w:eastAsia="es-ES"/>
              </w:rPr>
              <w:t>l año</w:t>
            </w:r>
            <w:r w:rsidRPr="00394EDD">
              <w:rPr>
                <w:rFonts w:ascii="Calibri" w:hAnsi="Calibri" w:cs="Calibri"/>
                <w:lang w:eastAsia="es-ES"/>
              </w:rPr>
              <w:t xml:space="preserve"> 201</w:t>
            </w:r>
            <w:r>
              <w:rPr>
                <w:rFonts w:ascii="Calibri" w:hAnsi="Calibri" w:cs="Calibri"/>
                <w:lang w:eastAsia="es-ES"/>
              </w:rPr>
              <w:t>9</w:t>
            </w:r>
            <w:r w:rsidRPr="00394EDD">
              <w:rPr>
                <w:rFonts w:ascii="Calibri" w:hAnsi="Calibri" w:cs="Calibri"/>
                <w:lang w:eastAsia="es-ES"/>
              </w:rPr>
              <w:t>.</w:t>
            </w:r>
          </w:p>
          <w:p w14:paraId="3E799BCB" w14:textId="692C8262" w:rsidR="00E15E9A" w:rsidRDefault="00E15E9A" w:rsidP="00E15E9A">
            <w:pPr>
              <w:rPr>
                <w:rFonts w:ascii="Calibri" w:hAnsi="Calibri" w:cs="Calibri"/>
                <w:lang w:eastAsia="es-ES"/>
              </w:rPr>
            </w:pPr>
          </w:p>
          <w:p w14:paraId="6B92EA53" w14:textId="7E347499" w:rsidR="003E665D" w:rsidRDefault="003E665D" w:rsidP="00E15E9A">
            <w:pPr>
              <w:rPr>
                <w:rFonts w:ascii="Calibri" w:hAnsi="Calibri" w:cs="Calibri"/>
                <w:lang w:eastAsia="es-ES"/>
              </w:rPr>
            </w:pPr>
          </w:p>
          <w:p w14:paraId="3D6A1AED" w14:textId="2A97CDFD" w:rsidR="003E665D" w:rsidRDefault="003E665D" w:rsidP="00E15E9A">
            <w:pPr>
              <w:rPr>
                <w:rFonts w:ascii="Calibri" w:hAnsi="Calibri" w:cs="Calibri"/>
                <w:lang w:eastAsia="es-ES"/>
              </w:rPr>
            </w:pPr>
          </w:p>
          <w:p w14:paraId="1CC63F39" w14:textId="7C743F27" w:rsidR="003E665D" w:rsidRDefault="003E665D" w:rsidP="00E15E9A">
            <w:pPr>
              <w:rPr>
                <w:rFonts w:ascii="Calibri" w:hAnsi="Calibri" w:cs="Calibri"/>
                <w:lang w:eastAsia="es-ES"/>
              </w:rPr>
            </w:pPr>
          </w:p>
          <w:p w14:paraId="12A7A605" w14:textId="4498C231" w:rsidR="003E665D" w:rsidRDefault="003E665D" w:rsidP="00E15E9A">
            <w:pPr>
              <w:rPr>
                <w:rFonts w:ascii="Calibri" w:hAnsi="Calibri" w:cs="Calibri"/>
                <w:lang w:eastAsia="es-ES"/>
              </w:rPr>
            </w:pPr>
          </w:p>
          <w:p w14:paraId="335EAA5E" w14:textId="77777777" w:rsidR="003E665D" w:rsidRDefault="003E665D" w:rsidP="00E15E9A">
            <w:pPr>
              <w:rPr>
                <w:rFonts w:ascii="Calibri" w:hAnsi="Calibri" w:cs="Calibri"/>
                <w:lang w:eastAsia="es-ES"/>
              </w:rPr>
            </w:pPr>
          </w:p>
          <w:p w14:paraId="59E34CA9" w14:textId="31736F59" w:rsidR="00E15E9A" w:rsidRDefault="00E15E9A" w:rsidP="00E15E9A">
            <w:pPr>
              <w:jc w:val="center"/>
              <w:rPr>
                <w:rFonts w:ascii="Calibri" w:hAnsi="Calibri" w:cs="Calibri"/>
                <w:b/>
                <w:lang w:eastAsia="es-ES"/>
              </w:rPr>
            </w:pPr>
            <w:r>
              <w:rPr>
                <w:rFonts w:ascii="Calibri" w:hAnsi="Calibri" w:cs="Calibri"/>
                <w:b/>
                <w:lang w:eastAsia="es-ES"/>
              </w:rPr>
              <w:t xml:space="preserve">Tabla 1: </w:t>
            </w:r>
            <w:r w:rsidRPr="00394EDD">
              <w:rPr>
                <w:rFonts w:ascii="Calibri" w:hAnsi="Calibri" w:cs="Calibri"/>
                <w:b/>
                <w:lang w:eastAsia="es-ES"/>
              </w:rPr>
              <w:t>Resumen de emisiones SO</w:t>
            </w:r>
            <w:r w:rsidRPr="000E7AFD">
              <w:rPr>
                <w:rFonts w:ascii="Calibri" w:hAnsi="Calibri" w:cs="Calibri"/>
                <w:b/>
                <w:vertAlign w:val="subscript"/>
                <w:lang w:eastAsia="es-ES"/>
              </w:rPr>
              <w:t>2</w:t>
            </w:r>
            <w:r>
              <w:rPr>
                <w:rFonts w:ascii="Calibri" w:hAnsi="Calibri" w:cs="Calibri"/>
                <w:b/>
                <w:vertAlign w:val="subscript"/>
                <w:lang w:eastAsia="es-ES"/>
              </w:rPr>
              <w:t xml:space="preserve"> </w:t>
            </w:r>
            <w:r>
              <w:rPr>
                <w:rFonts w:ascii="Calibri" w:hAnsi="Calibri" w:cs="Calibri"/>
                <w:b/>
                <w:lang w:eastAsia="es-ES"/>
              </w:rPr>
              <w:t>año 2019</w:t>
            </w:r>
          </w:p>
          <w:p w14:paraId="3483808D" w14:textId="77777777" w:rsidR="001329D1" w:rsidRPr="00E15E9A" w:rsidRDefault="001329D1" w:rsidP="00E15E9A">
            <w:pPr>
              <w:jc w:val="center"/>
              <w:rPr>
                <w:rFonts w:ascii="Calibri" w:hAnsi="Calibri" w:cs="Calibri"/>
                <w:b/>
                <w:lang w:eastAsia="es-ES"/>
              </w:rPr>
            </w:pPr>
          </w:p>
          <w:tbl>
            <w:tblPr>
              <w:tblW w:w="38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71"/>
              <w:gridCol w:w="1134"/>
              <w:gridCol w:w="1134"/>
            </w:tblGrid>
            <w:tr w:rsidR="00E15E9A" w:rsidRPr="00350E02" w14:paraId="281A0ABC" w14:textId="77777777" w:rsidTr="005103A3">
              <w:trPr>
                <w:trHeight w:val="900"/>
                <w:jc w:val="center"/>
              </w:trPr>
              <w:tc>
                <w:tcPr>
                  <w:tcW w:w="1571" w:type="dxa"/>
                  <w:shd w:val="clear" w:color="auto" w:fill="548DD4" w:themeFill="text2" w:themeFillTint="99"/>
                  <w:noWrap/>
                  <w:vAlign w:val="center"/>
                  <w:hideMark/>
                </w:tcPr>
                <w:p w14:paraId="0000C365" w14:textId="77777777" w:rsidR="00E15E9A" w:rsidRPr="00201A8C" w:rsidRDefault="00E15E9A" w:rsidP="00E15E9A">
                  <w:pPr>
                    <w:jc w:val="center"/>
                    <w:rPr>
                      <w:rFonts w:ascii="Calibri" w:eastAsia="Times New Roman" w:hAnsi="Calibri"/>
                      <w:b/>
                      <w:sz w:val="20"/>
                      <w:szCs w:val="20"/>
                      <w:lang w:eastAsia="es-CL"/>
                    </w:rPr>
                  </w:pPr>
                  <w:r w:rsidRPr="00201A8C">
                    <w:rPr>
                      <w:rFonts w:ascii="Calibri" w:eastAsia="Times New Roman" w:hAnsi="Calibri"/>
                      <w:b/>
                      <w:sz w:val="20"/>
                      <w:szCs w:val="20"/>
                      <w:lang w:eastAsia="es-CL"/>
                    </w:rPr>
                    <w:t>Mes</w:t>
                  </w:r>
                </w:p>
              </w:tc>
              <w:tc>
                <w:tcPr>
                  <w:tcW w:w="1134" w:type="dxa"/>
                  <w:shd w:val="clear" w:color="auto" w:fill="548DD4" w:themeFill="text2" w:themeFillTint="99"/>
                  <w:vAlign w:val="center"/>
                  <w:hideMark/>
                </w:tcPr>
                <w:p w14:paraId="38549E8F" w14:textId="77777777" w:rsidR="00E15E9A" w:rsidRPr="00201A8C" w:rsidRDefault="00E15E9A" w:rsidP="00E15E9A">
                  <w:pPr>
                    <w:jc w:val="center"/>
                    <w:rPr>
                      <w:rFonts w:ascii="Calibri" w:eastAsia="Times New Roman" w:hAnsi="Calibri"/>
                      <w:b/>
                      <w:sz w:val="20"/>
                      <w:szCs w:val="20"/>
                      <w:lang w:eastAsia="es-CL"/>
                    </w:rPr>
                  </w:pPr>
                  <w:r w:rsidRPr="00201A8C">
                    <w:rPr>
                      <w:rFonts w:ascii="Calibri" w:eastAsia="Times New Roman" w:hAnsi="Calibri"/>
                      <w:b/>
                      <w:sz w:val="20"/>
                      <w:szCs w:val="20"/>
                      <w:lang w:eastAsia="es-CL"/>
                    </w:rPr>
                    <w:t>Emisión de SO</w:t>
                  </w:r>
                  <w:r w:rsidRPr="00381901">
                    <w:rPr>
                      <w:rFonts w:ascii="Calibri" w:eastAsia="Times New Roman" w:hAnsi="Calibri"/>
                      <w:b/>
                      <w:sz w:val="20"/>
                      <w:szCs w:val="20"/>
                      <w:vertAlign w:val="subscript"/>
                      <w:lang w:eastAsia="es-CL"/>
                    </w:rPr>
                    <w:t xml:space="preserve">2 </w:t>
                  </w:r>
                  <w:r w:rsidRPr="00201A8C">
                    <w:rPr>
                      <w:rFonts w:ascii="Calibri" w:eastAsia="Times New Roman" w:hAnsi="Calibri"/>
                      <w:b/>
                      <w:sz w:val="20"/>
                      <w:szCs w:val="20"/>
                      <w:lang w:eastAsia="es-CL"/>
                    </w:rPr>
                    <w:t>(Ton/mes)</w:t>
                  </w:r>
                </w:p>
              </w:tc>
              <w:tc>
                <w:tcPr>
                  <w:tcW w:w="1134" w:type="dxa"/>
                  <w:shd w:val="clear" w:color="auto" w:fill="548DD4" w:themeFill="text2" w:themeFillTint="99"/>
                  <w:vAlign w:val="center"/>
                  <w:hideMark/>
                </w:tcPr>
                <w:p w14:paraId="21539584" w14:textId="77777777" w:rsidR="00E15E9A" w:rsidRPr="00201A8C" w:rsidRDefault="00E15E9A" w:rsidP="00E15E9A">
                  <w:pPr>
                    <w:jc w:val="center"/>
                    <w:rPr>
                      <w:rFonts w:ascii="Calibri" w:eastAsia="Times New Roman" w:hAnsi="Calibri"/>
                      <w:b/>
                      <w:sz w:val="20"/>
                      <w:szCs w:val="20"/>
                      <w:lang w:eastAsia="es-CL"/>
                    </w:rPr>
                  </w:pPr>
                  <w:r w:rsidRPr="00201A8C">
                    <w:rPr>
                      <w:rFonts w:ascii="Calibri" w:eastAsia="Times New Roman" w:hAnsi="Calibri"/>
                      <w:b/>
                      <w:sz w:val="20"/>
                      <w:szCs w:val="20"/>
                      <w:lang w:eastAsia="es-CL"/>
                    </w:rPr>
                    <w:t>Emisión de SO</w:t>
                  </w:r>
                  <w:r w:rsidRPr="00381901">
                    <w:rPr>
                      <w:rFonts w:ascii="Calibri" w:eastAsia="Times New Roman" w:hAnsi="Calibri"/>
                      <w:b/>
                      <w:sz w:val="20"/>
                      <w:szCs w:val="20"/>
                      <w:vertAlign w:val="subscript"/>
                      <w:lang w:eastAsia="es-CL"/>
                    </w:rPr>
                    <w:t xml:space="preserve">2 </w:t>
                  </w:r>
                  <w:r w:rsidRPr="00201A8C">
                    <w:rPr>
                      <w:rFonts w:ascii="Calibri" w:eastAsia="Times New Roman" w:hAnsi="Calibri"/>
                      <w:b/>
                      <w:sz w:val="20"/>
                      <w:szCs w:val="20"/>
                      <w:lang w:eastAsia="es-CL"/>
                    </w:rPr>
                    <w:t>acumulada</w:t>
                  </w:r>
                </w:p>
              </w:tc>
            </w:tr>
            <w:tr w:rsidR="00E15E9A" w:rsidRPr="00350E02" w14:paraId="0CEE8114" w14:textId="77777777" w:rsidTr="005103A3">
              <w:trPr>
                <w:trHeight w:val="300"/>
                <w:jc w:val="center"/>
              </w:trPr>
              <w:tc>
                <w:tcPr>
                  <w:tcW w:w="1571" w:type="dxa"/>
                  <w:shd w:val="clear" w:color="auto" w:fill="auto"/>
                  <w:noWrap/>
                  <w:vAlign w:val="center"/>
                  <w:hideMark/>
                </w:tcPr>
                <w:p w14:paraId="0A1A885F" w14:textId="77777777" w:rsidR="00E15E9A" w:rsidRPr="00201A8C" w:rsidRDefault="00E15E9A" w:rsidP="00E15E9A">
                  <w:pPr>
                    <w:jc w:val="center"/>
                    <w:rPr>
                      <w:rFonts w:eastAsia="Times New Roman"/>
                      <w:sz w:val="18"/>
                      <w:szCs w:val="18"/>
                      <w:lang w:eastAsia="es-CL"/>
                    </w:rPr>
                  </w:pPr>
                  <w:r w:rsidRPr="00201A8C">
                    <w:rPr>
                      <w:rFonts w:eastAsia="Times New Roman"/>
                      <w:sz w:val="18"/>
                      <w:szCs w:val="18"/>
                      <w:lang w:eastAsia="es-CL"/>
                    </w:rPr>
                    <w:t>Ene-19</w:t>
                  </w:r>
                </w:p>
              </w:tc>
              <w:tc>
                <w:tcPr>
                  <w:tcW w:w="1134" w:type="dxa"/>
                  <w:shd w:val="clear" w:color="auto" w:fill="auto"/>
                  <w:noWrap/>
                  <w:vAlign w:val="center"/>
                </w:tcPr>
                <w:p w14:paraId="36EE4F39" w14:textId="77777777" w:rsidR="00E15E9A" w:rsidRPr="00201A8C" w:rsidRDefault="00E15E9A" w:rsidP="00E15E9A">
                  <w:pPr>
                    <w:jc w:val="center"/>
                    <w:rPr>
                      <w:rFonts w:eastAsia="Times New Roman"/>
                      <w:sz w:val="18"/>
                      <w:szCs w:val="18"/>
                      <w:lang w:eastAsia="es-CL"/>
                    </w:rPr>
                  </w:pPr>
                  <w:r w:rsidRPr="00A5715E">
                    <w:rPr>
                      <w:rFonts w:eastAsia="Times New Roman"/>
                      <w:sz w:val="18"/>
                      <w:szCs w:val="18"/>
                      <w:lang w:eastAsia="es-CL"/>
                    </w:rPr>
                    <w:t>-31,1</w:t>
                  </w:r>
                </w:p>
              </w:tc>
              <w:tc>
                <w:tcPr>
                  <w:tcW w:w="1134" w:type="dxa"/>
                  <w:shd w:val="clear" w:color="auto" w:fill="auto"/>
                  <w:noWrap/>
                  <w:vAlign w:val="center"/>
                </w:tcPr>
                <w:p w14:paraId="6F6205B6" w14:textId="77777777" w:rsidR="00E15E9A" w:rsidRPr="00A5715E" w:rsidRDefault="00E15E9A" w:rsidP="00E15E9A">
                  <w:pPr>
                    <w:jc w:val="center"/>
                    <w:rPr>
                      <w:rFonts w:eastAsia="Times New Roman"/>
                      <w:sz w:val="18"/>
                      <w:szCs w:val="18"/>
                      <w:lang w:eastAsia="es-CL"/>
                    </w:rPr>
                  </w:pPr>
                  <w:r w:rsidRPr="00A5715E">
                    <w:rPr>
                      <w:rFonts w:eastAsia="Times New Roman"/>
                      <w:sz w:val="18"/>
                      <w:szCs w:val="18"/>
                      <w:lang w:eastAsia="es-CL"/>
                    </w:rPr>
                    <w:t>-31,1</w:t>
                  </w:r>
                </w:p>
              </w:tc>
            </w:tr>
            <w:tr w:rsidR="00E15E9A" w:rsidRPr="00350E02" w14:paraId="617760B3" w14:textId="77777777" w:rsidTr="005103A3">
              <w:trPr>
                <w:trHeight w:val="300"/>
                <w:jc w:val="center"/>
              </w:trPr>
              <w:tc>
                <w:tcPr>
                  <w:tcW w:w="1571" w:type="dxa"/>
                  <w:shd w:val="clear" w:color="auto" w:fill="auto"/>
                  <w:noWrap/>
                  <w:vAlign w:val="center"/>
                  <w:hideMark/>
                </w:tcPr>
                <w:p w14:paraId="34DAA253" w14:textId="77777777" w:rsidR="00E15E9A" w:rsidRPr="00201A8C" w:rsidRDefault="00E15E9A" w:rsidP="00E15E9A">
                  <w:pPr>
                    <w:jc w:val="center"/>
                    <w:rPr>
                      <w:rFonts w:eastAsia="Times New Roman"/>
                      <w:sz w:val="18"/>
                      <w:szCs w:val="18"/>
                      <w:lang w:eastAsia="es-CL"/>
                    </w:rPr>
                  </w:pPr>
                  <w:r w:rsidRPr="00201A8C">
                    <w:rPr>
                      <w:rFonts w:eastAsia="Times New Roman"/>
                      <w:sz w:val="18"/>
                      <w:szCs w:val="18"/>
                      <w:lang w:eastAsia="es-CL"/>
                    </w:rPr>
                    <w:t>Feb-19</w:t>
                  </w:r>
                </w:p>
              </w:tc>
              <w:tc>
                <w:tcPr>
                  <w:tcW w:w="1134" w:type="dxa"/>
                  <w:shd w:val="clear" w:color="auto" w:fill="auto"/>
                  <w:noWrap/>
                  <w:vAlign w:val="center"/>
                </w:tcPr>
                <w:p w14:paraId="42921D9F" w14:textId="77777777" w:rsidR="00E15E9A" w:rsidRPr="00201A8C" w:rsidRDefault="00E15E9A" w:rsidP="00E15E9A">
                  <w:pPr>
                    <w:jc w:val="center"/>
                    <w:rPr>
                      <w:rFonts w:eastAsia="Times New Roman"/>
                      <w:sz w:val="18"/>
                      <w:szCs w:val="18"/>
                      <w:lang w:eastAsia="es-CL"/>
                    </w:rPr>
                  </w:pPr>
                  <w:r w:rsidRPr="00A5715E">
                    <w:rPr>
                      <w:rFonts w:eastAsia="Times New Roman"/>
                      <w:sz w:val="18"/>
                      <w:szCs w:val="18"/>
                      <w:lang w:eastAsia="es-CL"/>
                    </w:rPr>
                    <w:t>0,0</w:t>
                  </w:r>
                </w:p>
              </w:tc>
              <w:tc>
                <w:tcPr>
                  <w:tcW w:w="1134" w:type="dxa"/>
                  <w:shd w:val="clear" w:color="auto" w:fill="auto"/>
                  <w:noWrap/>
                  <w:vAlign w:val="center"/>
                </w:tcPr>
                <w:p w14:paraId="7A8743EF" w14:textId="77777777" w:rsidR="00E15E9A" w:rsidRPr="00A5715E" w:rsidRDefault="00E15E9A" w:rsidP="00E15E9A">
                  <w:pPr>
                    <w:jc w:val="center"/>
                    <w:rPr>
                      <w:rFonts w:eastAsia="Times New Roman"/>
                      <w:sz w:val="18"/>
                      <w:szCs w:val="18"/>
                      <w:lang w:eastAsia="es-CL"/>
                    </w:rPr>
                  </w:pPr>
                  <w:r w:rsidRPr="00A5715E">
                    <w:rPr>
                      <w:rFonts w:eastAsia="Times New Roman"/>
                      <w:sz w:val="18"/>
                      <w:szCs w:val="18"/>
                      <w:lang w:eastAsia="es-CL"/>
                    </w:rPr>
                    <w:t>-31,1</w:t>
                  </w:r>
                </w:p>
              </w:tc>
            </w:tr>
            <w:tr w:rsidR="00E15E9A" w:rsidRPr="00350E02" w14:paraId="4F819A7E" w14:textId="77777777" w:rsidTr="005103A3">
              <w:trPr>
                <w:trHeight w:val="300"/>
                <w:jc w:val="center"/>
              </w:trPr>
              <w:tc>
                <w:tcPr>
                  <w:tcW w:w="1571" w:type="dxa"/>
                  <w:shd w:val="clear" w:color="auto" w:fill="auto"/>
                  <w:noWrap/>
                  <w:vAlign w:val="center"/>
                  <w:hideMark/>
                </w:tcPr>
                <w:p w14:paraId="3BC5981B" w14:textId="77777777" w:rsidR="00E15E9A" w:rsidRPr="00201A8C" w:rsidRDefault="00E15E9A" w:rsidP="00E15E9A">
                  <w:pPr>
                    <w:jc w:val="center"/>
                    <w:rPr>
                      <w:rFonts w:eastAsia="Times New Roman"/>
                      <w:sz w:val="18"/>
                      <w:szCs w:val="18"/>
                      <w:lang w:eastAsia="es-CL"/>
                    </w:rPr>
                  </w:pPr>
                  <w:r w:rsidRPr="00201A8C">
                    <w:rPr>
                      <w:rFonts w:eastAsia="Times New Roman"/>
                      <w:sz w:val="18"/>
                      <w:szCs w:val="18"/>
                      <w:lang w:eastAsia="es-CL"/>
                    </w:rPr>
                    <w:t>Mar-19</w:t>
                  </w:r>
                </w:p>
              </w:tc>
              <w:tc>
                <w:tcPr>
                  <w:tcW w:w="1134" w:type="dxa"/>
                  <w:shd w:val="clear" w:color="auto" w:fill="auto"/>
                  <w:noWrap/>
                  <w:vAlign w:val="center"/>
                </w:tcPr>
                <w:p w14:paraId="26691EEC" w14:textId="77777777" w:rsidR="00E15E9A" w:rsidRPr="00201A8C" w:rsidRDefault="00E15E9A" w:rsidP="00E15E9A">
                  <w:pPr>
                    <w:jc w:val="center"/>
                    <w:rPr>
                      <w:rFonts w:eastAsia="Times New Roman"/>
                      <w:sz w:val="18"/>
                      <w:szCs w:val="18"/>
                      <w:lang w:eastAsia="es-CL"/>
                    </w:rPr>
                  </w:pPr>
                  <w:r w:rsidRPr="00A5715E">
                    <w:rPr>
                      <w:rFonts w:eastAsia="Times New Roman"/>
                      <w:sz w:val="18"/>
                      <w:szCs w:val="18"/>
                      <w:lang w:eastAsia="es-CL"/>
                    </w:rPr>
                    <w:t>0,0</w:t>
                  </w:r>
                </w:p>
              </w:tc>
              <w:tc>
                <w:tcPr>
                  <w:tcW w:w="1134" w:type="dxa"/>
                  <w:shd w:val="clear" w:color="auto" w:fill="auto"/>
                  <w:noWrap/>
                  <w:vAlign w:val="center"/>
                </w:tcPr>
                <w:p w14:paraId="29D418C8" w14:textId="77777777" w:rsidR="00E15E9A" w:rsidRPr="00A5715E" w:rsidRDefault="00E15E9A" w:rsidP="00E15E9A">
                  <w:pPr>
                    <w:jc w:val="center"/>
                    <w:rPr>
                      <w:rFonts w:eastAsia="Times New Roman"/>
                      <w:sz w:val="18"/>
                      <w:szCs w:val="18"/>
                      <w:lang w:eastAsia="es-CL"/>
                    </w:rPr>
                  </w:pPr>
                  <w:r w:rsidRPr="00A5715E">
                    <w:rPr>
                      <w:rFonts w:eastAsia="Times New Roman"/>
                      <w:sz w:val="18"/>
                      <w:szCs w:val="18"/>
                      <w:lang w:eastAsia="es-CL"/>
                    </w:rPr>
                    <w:t>-31,1</w:t>
                  </w:r>
                </w:p>
              </w:tc>
            </w:tr>
            <w:tr w:rsidR="00E15E9A" w:rsidRPr="00350E02" w14:paraId="43DDEF07" w14:textId="77777777" w:rsidTr="005103A3">
              <w:trPr>
                <w:trHeight w:val="300"/>
                <w:jc w:val="center"/>
              </w:trPr>
              <w:tc>
                <w:tcPr>
                  <w:tcW w:w="1571" w:type="dxa"/>
                  <w:shd w:val="clear" w:color="auto" w:fill="auto"/>
                  <w:noWrap/>
                  <w:vAlign w:val="center"/>
                  <w:hideMark/>
                </w:tcPr>
                <w:p w14:paraId="3A10C118" w14:textId="77777777" w:rsidR="00E15E9A" w:rsidRPr="00201A8C" w:rsidRDefault="00E15E9A" w:rsidP="00E15E9A">
                  <w:pPr>
                    <w:jc w:val="center"/>
                    <w:rPr>
                      <w:rFonts w:eastAsia="Times New Roman"/>
                      <w:sz w:val="18"/>
                      <w:szCs w:val="18"/>
                      <w:lang w:eastAsia="es-CL"/>
                    </w:rPr>
                  </w:pPr>
                  <w:r w:rsidRPr="00201A8C">
                    <w:rPr>
                      <w:rFonts w:eastAsia="Times New Roman"/>
                      <w:sz w:val="18"/>
                      <w:szCs w:val="18"/>
                      <w:lang w:eastAsia="es-CL"/>
                    </w:rPr>
                    <w:t>Abr-19</w:t>
                  </w:r>
                </w:p>
              </w:tc>
              <w:tc>
                <w:tcPr>
                  <w:tcW w:w="1134" w:type="dxa"/>
                  <w:shd w:val="clear" w:color="auto" w:fill="auto"/>
                  <w:noWrap/>
                  <w:vAlign w:val="center"/>
                </w:tcPr>
                <w:p w14:paraId="2FCC9015" w14:textId="77777777" w:rsidR="00E15E9A" w:rsidRPr="00201A8C" w:rsidRDefault="00E15E9A" w:rsidP="00E15E9A">
                  <w:pPr>
                    <w:jc w:val="center"/>
                    <w:rPr>
                      <w:rFonts w:eastAsia="Times New Roman"/>
                      <w:sz w:val="18"/>
                      <w:szCs w:val="18"/>
                      <w:lang w:eastAsia="es-CL"/>
                    </w:rPr>
                  </w:pPr>
                  <w:r w:rsidRPr="00A5715E">
                    <w:rPr>
                      <w:rFonts w:eastAsia="Times New Roman"/>
                      <w:sz w:val="18"/>
                      <w:szCs w:val="18"/>
                      <w:lang w:eastAsia="es-CL"/>
                    </w:rPr>
                    <w:t>0,0</w:t>
                  </w:r>
                </w:p>
              </w:tc>
              <w:tc>
                <w:tcPr>
                  <w:tcW w:w="1134" w:type="dxa"/>
                  <w:shd w:val="clear" w:color="auto" w:fill="auto"/>
                  <w:noWrap/>
                  <w:vAlign w:val="center"/>
                </w:tcPr>
                <w:p w14:paraId="55C051B7" w14:textId="77777777" w:rsidR="00E15E9A" w:rsidRPr="00A5715E" w:rsidRDefault="00E15E9A" w:rsidP="00E15E9A">
                  <w:pPr>
                    <w:jc w:val="center"/>
                    <w:rPr>
                      <w:rFonts w:eastAsia="Times New Roman"/>
                      <w:sz w:val="18"/>
                      <w:szCs w:val="18"/>
                      <w:lang w:eastAsia="es-CL"/>
                    </w:rPr>
                  </w:pPr>
                  <w:r w:rsidRPr="00A5715E">
                    <w:rPr>
                      <w:rFonts w:eastAsia="Times New Roman"/>
                      <w:sz w:val="18"/>
                      <w:szCs w:val="18"/>
                      <w:lang w:eastAsia="es-CL"/>
                    </w:rPr>
                    <w:t>-31,1</w:t>
                  </w:r>
                </w:p>
              </w:tc>
            </w:tr>
            <w:tr w:rsidR="00E15E9A" w:rsidRPr="00350E02" w14:paraId="1A64C293" w14:textId="77777777" w:rsidTr="005103A3">
              <w:trPr>
                <w:trHeight w:val="300"/>
                <w:jc w:val="center"/>
              </w:trPr>
              <w:tc>
                <w:tcPr>
                  <w:tcW w:w="1571" w:type="dxa"/>
                  <w:shd w:val="clear" w:color="auto" w:fill="auto"/>
                  <w:noWrap/>
                  <w:vAlign w:val="center"/>
                  <w:hideMark/>
                </w:tcPr>
                <w:p w14:paraId="3427B4BD" w14:textId="77777777" w:rsidR="00E15E9A" w:rsidRPr="00201A8C" w:rsidRDefault="00E15E9A" w:rsidP="00E15E9A">
                  <w:pPr>
                    <w:jc w:val="center"/>
                    <w:rPr>
                      <w:rFonts w:eastAsia="Times New Roman"/>
                      <w:sz w:val="18"/>
                      <w:szCs w:val="18"/>
                      <w:lang w:eastAsia="es-CL"/>
                    </w:rPr>
                  </w:pPr>
                  <w:r w:rsidRPr="00201A8C">
                    <w:rPr>
                      <w:rFonts w:eastAsia="Times New Roman"/>
                      <w:sz w:val="18"/>
                      <w:szCs w:val="18"/>
                      <w:lang w:eastAsia="es-CL"/>
                    </w:rPr>
                    <w:t>May-19</w:t>
                  </w:r>
                </w:p>
              </w:tc>
              <w:tc>
                <w:tcPr>
                  <w:tcW w:w="1134" w:type="dxa"/>
                  <w:shd w:val="clear" w:color="auto" w:fill="auto"/>
                  <w:noWrap/>
                  <w:vAlign w:val="center"/>
                </w:tcPr>
                <w:p w14:paraId="724D7E4A" w14:textId="77777777" w:rsidR="00E15E9A" w:rsidRPr="00201A8C" w:rsidRDefault="00E15E9A" w:rsidP="00E15E9A">
                  <w:pPr>
                    <w:jc w:val="center"/>
                    <w:rPr>
                      <w:rFonts w:eastAsia="Times New Roman"/>
                      <w:sz w:val="18"/>
                      <w:szCs w:val="18"/>
                      <w:lang w:eastAsia="es-CL"/>
                    </w:rPr>
                  </w:pPr>
                  <w:r w:rsidRPr="00A5715E">
                    <w:rPr>
                      <w:rFonts w:eastAsia="Times New Roman"/>
                      <w:sz w:val="18"/>
                      <w:szCs w:val="18"/>
                      <w:lang w:eastAsia="es-CL"/>
                    </w:rPr>
                    <w:t>-456,9</w:t>
                  </w:r>
                </w:p>
              </w:tc>
              <w:tc>
                <w:tcPr>
                  <w:tcW w:w="1134" w:type="dxa"/>
                  <w:shd w:val="clear" w:color="auto" w:fill="auto"/>
                  <w:noWrap/>
                  <w:vAlign w:val="center"/>
                </w:tcPr>
                <w:p w14:paraId="21F2CF9A" w14:textId="77777777" w:rsidR="00E15E9A" w:rsidRPr="00A5715E" w:rsidRDefault="00E15E9A" w:rsidP="00E15E9A">
                  <w:pPr>
                    <w:jc w:val="center"/>
                    <w:rPr>
                      <w:rFonts w:eastAsia="Times New Roman"/>
                      <w:sz w:val="18"/>
                      <w:szCs w:val="18"/>
                      <w:lang w:eastAsia="es-CL"/>
                    </w:rPr>
                  </w:pPr>
                  <w:r w:rsidRPr="00A5715E">
                    <w:rPr>
                      <w:rFonts w:eastAsia="Times New Roman"/>
                      <w:sz w:val="18"/>
                      <w:szCs w:val="18"/>
                      <w:lang w:eastAsia="es-CL"/>
                    </w:rPr>
                    <w:t>-488</w:t>
                  </w:r>
                </w:p>
              </w:tc>
            </w:tr>
            <w:tr w:rsidR="00E15E9A" w:rsidRPr="00350E02" w14:paraId="0368D8D3" w14:textId="77777777" w:rsidTr="005103A3">
              <w:trPr>
                <w:trHeight w:val="300"/>
                <w:jc w:val="center"/>
              </w:trPr>
              <w:tc>
                <w:tcPr>
                  <w:tcW w:w="1571" w:type="dxa"/>
                  <w:shd w:val="clear" w:color="auto" w:fill="auto"/>
                  <w:noWrap/>
                  <w:vAlign w:val="center"/>
                  <w:hideMark/>
                </w:tcPr>
                <w:p w14:paraId="2689492F" w14:textId="77777777" w:rsidR="00E15E9A" w:rsidRPr="00201A8C" w:rsidRDefault="00E15E9A" w:rsidP="00E15E9A">
                  <w:pPr>
                    <w:jc w:val="center"/>
                    <w:rPr>
                      <w:rFonts w:eastAsia="Times New Roman"/>
                      <w:sz w:val="18"/>
                      <w:szCs w:val="18"/>
                      <w:lang w:eastAsia="es-CL"/>
                    </w:rPr>
                  </w:pPr>
                  <w:r w:rsidRPr="00201A8C">
                    <w:rPr>
                      <w:rFonts w:eastAsia="Times New Roman"/>
                      <w:sz w:val="18"/>
                      <w:szCs w:val="18"/>
                      <w:lang w:eastAsia="es-CL"/>
                    </w:rPr>
                    <w:t>Jun-19</w:t>
                  </w:r>
                </w:p>
              </w:tc>
              <w:tc>
                <w:tcPr>
                  <w:tcW w:w="1134" w:type="dxa"/>
                  <w:shd w:val="clear" w:color="auto" w:fill="auto"/>
                  <w:noWrap/>
                  <w:vAlign w:val="center"/>
                </w:tcPr>
                <w:p w14:paraId="7BC96A5C" w14:textId="77777777" w:rsidR="00E15E9A" w:rsidRPr="00201A8C" w:rsidRDefault="00E15E9A" w:rsidP="00E15E9A">
                  <w:pPr>
                    <w:jc w:val="center"/>
                    <w:rPr>
                      <w:rFonts w:eastAsia="Times New Roman"/>
                      <w:sz w:val="18"/>
                      <w:szCs w:val="18"/>
                      <w:lang w:eastAsia="es-CL"/>
                    </w:rPr>
                  </w:pPr>
                  <w:r w:rsidRPr="00A5715E">
                    <w:rPr>
                      <w:rFonts w:eastAsia="Times New Roman"/>
                      <w:sz w:val="18"/>
                      <w:szCs w:val="18"/>
                      <w:lang w:eastAsia="es-CL"/>
                    </w:rPr>
                    <w:t>934,9</w:t>
                  </w:r>
                </w:p>
              </w:tc>
              <w:tc>
                <w:tcPr>
                  <w:tcW w:w="1134" w:type="dxa"/>
                  <w:shd w:val="clear" w:color="auto" w:fill="auto"/>
                  <w:noWrap/>
                  <w:vAlign w:val="center"/>
                </w:tcPr>
                <w:p w14:paraId="790246E7" w14:textId="77777777" w:rsidR="00E15E9A" w:rsidRPr="00A5715E" w:rsidRDefault="00E15E9A" w:rsidP="00E15E9A">
                  <w:pPr>
                    <w:jc w:val="center"/>
                    <w:rPr>
                      <w:rFonts w:eastAsia="Times New Roman"/>
                      <w:sz w:val="18"/>
                      <w:szCs w:val="18"/>
                      <w:lang w:eastAsia="es-CL"/>
                    </w:rPr>
                  </w:pPr>
                  <w:r w:rsidRPr="00A5715E">
                    <w:rPr>
                      <w:rFonts w:eastAsia="Times New Roman"/>
                      <w:sz w:val="18"/>
                      <w:szCs w:val="18"/>
                      <w:lang w:eastAsia="es-CL"/>
                    </w:rPr>
                    <w:t>446,9</w:t>
                  </w:r>
                </w:p>
              </w:tc>
            </w:tr>
            <w:tr w:rsidR="00E15E9A" w:rsidRPr="00350E02" w14:paraId="41C92296" w14:textId="77777777" w:rsidTr="005103A3">
              <w:trPr>
                <w:trHeight w:val="300"/>
                <w:jc w:val="center"/>
              </w:trPr>
              <w:tc>
                <w:tcPr>
                  <w:tcW w:w="1571" w:type="dxa"/>
                  <w:shd w:val="clear" w:color="auto" w:fill="auto"/>
                  <w:noWrap/>
                  <w:vAlign w:val="center"/>
                  <w:hideMark/>
                </w:tcPr>
                <w:p w14:paraId="6852D61D" w14:textId="77777777" w:rsidR="00E15E9A" w:rsidRPr="00201A8C" w:rsidRDefault="00E15E9A" w:rsidP="00E15E9A">
                  <w:pPr>
                    <w:jc w:val="center"/>
                    <w:rPr>
                      <w:rFonts w:eastAsia="Times New Roman"/>
                      <w:sz w:val="18"/>
                      <w:szCs w:val="18"/>
                      <w:lang w:eastAsia="es-CL"/>
                    </w:rPr>
                  </w:pPr>
                  <w:r w:rsidRPr="00201A8C">
                    <w:rPr>
                      <w:rFonts w:eastAsia="Times New Roman"/>
                      <w:sz w:val="18"/>
                      <w:szCs w:val="18"/>
                      <w:lang w:eastAsia="es-CL"/>
                    </w:rPr>
                    <w:t>Jul-19</w:t>
                  </w:r>
                </w:p>
              </w:tc>
              <w:tc>
                <w:tcPr>
                  <w:tcW w:w="1134" w:type="dxa"/>
                  <w:shd w:val="clear" w:color="auto" w:fill="auto"/>
                  <w:noWrap/>
                  <w:vAlign w:val="center"/>
                </w:tcPr>
                <w:p w14:paraId="4CED10F8" w14:textId="77777777" w:rsidR="00E15E9A" w:rsidRPr="00201A8C" w:rsidRDefault="00E15E9A" w:rsidP="00E15E9A">
                  <w:pPr>
                    <w:jc w:val="center"/>
                    <w:rPr>
                      <w:rFonts w:eastAsia="Times New Roman"/>
                      <w:sz w:val="18"/>
                      <w:szCs w:val="18"/>
                      <w:lang w:eastAsia="es-CL"/>
                    </w:rPr>
                  </w:pPr>
                  <w:r w:rsidRPr="00A5715E">
                    <w:rPr>
                      <w:rFonts w:eastAsia="Times New Roman"/>
                      <w:sz w:val="18"/>
                      <w:szCs w:val="18"/>
                      <w:lang w:eastAsia="es-CL"/>
                    </w:rPr>
                    <w:t>263,4</w:t>
                  </w:r>
                </w:p>
              </w:tc>
              <w:tc>
                <w:tcPr>
                  <w:tcW w:w="1134" w:type="dxa"/>
                  <w:shd w:val="clear" w:color="auto" w:fill="auto"/>
                  <w:noWrap/>
                  <w:vAlign w:val="center"/>
                </w:tcPr>
                <w:p w14:paraId="3DB0CC4A" w14:textId="77777777" w:rsidR="00E15E9A" w:rsidRPr="00A5715E" w:rsidRDefault="00E15E9A" w:rsidP="00E15E9A">
                  <w:pPr>
                    <w:jc w:val="center"/>
                    <w:rPr>
                      <w:rFonts w:eastAsia="Times New Roman"/>
                      <w:sz w:val="18"/>
                      <w:szCs w:val="18"/>
                      <w:lang w:eastAsia="es-CL"/>
                    </w:rPr>
                  </w:pPr>
                  <w:r w:rsidRPr="00A5715E">
                    <w:rPr>
                      <w:rFonts w:eastAsia="Times New Roman"/>
                      <w:sz w:val="18"/>
                      <w:szCs w:val="18"/>
                      <w:lang w:eastAsia="es-CL"/>
                    </w:rPr>
                    <w:t>710,3</w:t>
                  </w:r>
                </w:p>
              </w:tc>
            </w:tr>
            <w:tr w:rsidR="00E15E9A" w:rsidRPr="00350E02" w14:paraId="473D3FE2" w14:textId="77777777" w:rsidTr="005103A3">
              <w:trPr>
                <w:trHeight w:val="300"/>
                <w:jc w:val="center"/>
              </w:trPr>
              <w:tc>
                <w:tcPr>
                  <w:tcW w:w="1571" w:type="dxa"/>
                  <w:shd w:val="clear" w:color="auto" w:fill="auto"/>
                  <w:noWrap/>
                  <w:vAlign w:val="center"/>
                  <w:hideMark/>
                </w:tcPr>
                <w:p w14:paraId="5C40AE2E" w14:textId="77777777" w:rsidR="00E15E9A" w:rsidRPr="00201A8C" w:rsidRDefault="00E15E9A" w:rsidP="00E15E9A">
                  <w:pPr>
                    <w:jc w:val="center"/>
                    <w:rPr>
                      <w:rFonts w:eastAsia="Times New Roman"/>
                      <w:sz w:val="18"/>
                      <w:szCs w:val="18"/>
                      <w:lang w:eastAsia="es-CL"/>
                    </w:rPr>
                  </w:pPr>
                  <w:r w:rsidRPr="00201A8C">
                    <w:rPr>
                      <w:rFonts w:eastAsia="Times New Roman"/>
                      <w:sz w:val="18"/>
                      <w:szCs w:val="18"/>
                      <w:lang w:eastAsia="es-CL"/>
                    </w:rPr>
                    <w:t>Ago-19</w:t>
                  </w:r>
                </w:p>
              </w:tc>
              <w:tc>
                <w:tcPr>
                  <w:tcW w:w="1134" w:type="dxa"/>
                  <w:shd w:val="clear" w:color="auto" w:fill="auto"/>
                  <w:noWrap/>
                  <w:vAlign w:val="center"/>
                </w:tcPr>
                <w:p w14:paraId="386704CF" w14:textId="77777777" w:rsidR="00E15E9A" w:rsidRPr="00201A8C" w:rsidRDefault="00E15E9A" w:rsidP="00E15E9A">
                  <w:pPr>
                    <w:jc w:val="center"/>
                    <w:rPr>
                      <w:rFonts w:eastAsia="Times New Roman"/>
                      <w:sz w:val="18"/>
                      <w:szCs w:val="18"/>
                      <w:lang w:eastAsia="es-CL"/>
                    </w:rPr>
                  </w:pPr>
                  <w:r w:rsidRPr="00A5715E">
                    <w:rPr>
                      <w:rFonts w:eastAsia="Times New Roman"/>
                      <w:sz w:val="18"/>
                      <w:szCs w:val="18"/>
                      <w:lang w:eastAsia="es-CL"/>
                    </w:rPr>
                    <w:t>3</w:t>
                  </w:r>
                  <w:r>
                    <w:rPr>
                      <w:rFonts w:eastAsia="Times New Roman"/>
                      <w:sz w:val="18"/>
                      <w:szCs w:val="18"/>
                      <w:lang w:eastAsia="es-CL"/>
                    </w:rPr>
                    <w:t>.</w:t>
                  </w:r>
                  <w:r w:rsidRPr="00A5715E">
                    <w:rPr>
                      <w:rFonts w:eastAsia="Times New Roman"/>
                      <w:sz w:val="18"/>
                      <w:szCs w:val="18"/>
                      <w:lang w:eastAsia="es-CL"/>
                    </w:rPr>
                    <w:t>319,8</w:t>
                  </w:r>
                </w:p>
              </w:tc>
              <w:tc>
                <w:tcPr>
                  <w:tcW w:w="1134" w:type="dxa"/>
                  <w:shd w:val="clear" w:color="auto" w:fill="auto"/>
                  <w:noWrap/>
                  <w:vAlign w:val="center"/>
                </w:tcPr>
                <w:p w14:paraId="63305AD4" w14:textId="77777777" w:rsidR="00E15E9A" w:rsidRPr="00A5715E" w:rsidRDefault="00E15E9A" w:rsidP="00E15E9A">
                  <w:pPr>
                    <w:jc w:val="center"/>
                    <w:rPr>
                      <w:rFonts w:eastAsia="Times New Roman"/>
                      <w:sz w:val="18"/>
                      <w:szCs w:val="18"/>
                      <w:lang w:eastAsia="es-CL"/>
                    </w:rPr>
                  </w:pPr>
                  <w:r w:rsidRPr="00A5715E">
                    <w:rPr>
                      <w:rFonts w:eastAsia="Times New Roman"/>
                      <w:sz w:val="18"/>
                      <w:szCs w:val="18"/>
                      <w:lang w:eastAsia="es-CL"/>
                    </w:rPr>
                    <w:t>4</w:t>
                  </w:r>
                  <w:r>
                    <w:rPr>
                      <w:rFonts w:eastAsia="Times New Roman"/>
                      <w:sz w:val="18"/>
                      <w:szCs w:val="18"/>
                      <w:lang w:eastAsia="es-CL"/>
                    </w:rPr>
                    <w:t>.</w:t>
                  </w:r>
                  <w:r w:rsidRPr="00A5715E">
                    <w:rPr>
                      <w:rFonts w:eastAsia="Times New Roman"/>
                      <w:sz w:val="18"/>
                      <w:szCs w:val="18"/>
                      <w:lang w:eastAsia="es-CL"/>
                    </w:rPr>
                    <w:t>030,1</w:t>
                  </w:r>
                </w:p>
              </w:tc>
            </w:tr>
            <w:tr w:rsidR="00E15E9A" w:rsidRPr="00350E02" w14:paraId="723DE200" w14:textId="77777777" w:rsidTr="005103A3">
              <w:trPr>
                <w:trHeight w:val="300"/>
                <w:jc w:val="center"/>
              </w:trPr>
              <w:tc>
                <w:tcPr>
                  <w:tcW w:w="1571" w:type="dxa"/>
                  <w:shd w:val="clear" w:color="auto" w:fill="auto"/>
                  <w:noWrap/>
                  <w:vAlign w:val="center"/>
                  <w:hideMark/>
                </w:tcPr>
                <w:p w14:paraId="13C89E3E" w14:textId="77777777" w:rsidR="00E15E9A" w:rsidRPr="00201A8C" w:rsidRDefault="00E15E9A" w:rsidP="00E15E9A">
                  <w:pPr>
                    <w:jc w:val="center"/>
                    <w:rPr>
                      <w:rFonts w:eastAsia="Times New Roman"/>
                      <w:sz w:val="18"/>
                      <w:szCs w:val="18"/>
                      <w:lang w:eastAsia="es-CL"/>
                    </w:rPr>
                  </w:pPr>
                  <w:r w:rsidRPr="00201A8C">
                    <w:rPr>
                      <w:rFonts w:eastAsia="Times New Roman"/>
                      <w:sz w:val="18"/>
                      <w:szCs w:val="18"/>
                      <w:lang w:eastAsia="es-CL"/>
                    </w:rPr>
                    <w:t>Sep-19</w:t>
                  </w:r>
                </w:p>
              </w:tc>
              <w:tc>
                <w:tcPr>
                  <w:tcW w:w="1134" w:type="dxa"/>
                  <w:shd w:val="clear" w:color="auto" w:fill="auto"/>
                  <w:noWrap/>
                  <w:vAlign w:val="center"/>
                </w:tcPr>
                <w:p w14:paraId="126B5B89" w14:textId="77777777" w:rsidR="00E15E9A" w:rsidRPr="00201A8C" w:rsidRDefault="00E15E9A" w:rsidP="00E15E9A">
                  <w:pPr>
                    <w:jc w:val="center"/>
                    <w:rPr>
                      <w:rFonts w:eastAsia="Times New Roman"/>
                      <w:sz w:val="18"/>
                      <w:szCs w:val="18"/>
                      <w:lang w:eastAsia="es-CL"/>
                    </w:rPr>
                  </w:pPr>
                  <w:r w:rsidRPr="00A5715E">
                    <w:rPr>
                      <w:rFonts w:eastAsia="Times New Roman"/>
                      <w:sz w:val="18"/>
                      <w:szCs w:val="18"/>
                      <w:lang w:eastAsia="es-CL"/>
                    </w:rPr>
                    <w:t>1</w:t>
                  </w:r>
                  <w:r>
                    <w:rPr>
                      <w:rFonts w:eastAsia="Times New Roman"/>
                      <w:sz w:val="18"/>
                      <w:szCs w:val="18"/>
                      <w:lang w:eastAsia="es-CL"/>
                    </w:rPr>
                    <w:t>.</w:t>
                  </w:r>
                  <w:r w:rsidRPr="00A5715E">
                    <w:rPr>
                      <w:rFonts w:eastAsia="Times New Roman"/>
                      <w:sz w:val="18"/>
                      <w:szCs w:val="18"/>
                      <w:lang w:eastAsia="es-CL"/>
                    </w:rPr>
                    <w:t>620,5</w:t>
                  </w:r>
                </w:p>
              </w:tc>
              <w:tc>
                <w:tcPr>
                  <w:tcW w:w="1134" w:type="dxa"/>
                  <w:shd w:val="clear" w:color="auto" w:fill="auto"/>
                  <w:noWrap/>
                  <w:vAlign w:val="center"/>
                </w:tcPr>
                <w:p w14:paraId="3BA35449" w14:textId="77777777" w:rsidR="00E15E9A" w:rsidRPr="00A5715E" w:rsidRDefault="00E15E9A" w:rsidP="00E15E9A">
                  <w:pPr>
                    <w:jc w:val="center"/>
                    <w:rPr>
                      <w:rFonts w:eastAsia="Times New Roman"/>
                      <w:sz w:val="18"/>
                      <w:szCs w:val="18"/>
                      <w:lang w:eastAsia="es-CL"/>
                    </w:rPr>
                  </w:pPr>
                  <w:r w:rsidRPr="00A5715E">
                    <w:rPr>
                      <w:rFonts w:eastAsia="Times New Roman"/>
                      <w:sz w:val="18"/>
                      <w:szCs w:val="18"/>
                      <w:lang w:eastAsia="es-CL"/>
                    </w:rPr>
                    <w:t>5</w:t>
                  </w:r>
                  <w:r>
                    <w:rPr>
                      <w:rFonts w:eastAsia="Times New Roman"/>
                      <w:sz w:val="18"/>
                      <w:szCs w:val="18"/>
                      <w:lang w:eastAsia="es-CL"/>
                    </w:rPr>
                    <w:t>.</w:t>
                  </w:r>
                  <w:r w:rsidRPr="00A5715E">
                    <w:rPr>
                      <w:rFonts w:eastAsia="Times New Roman"/>
                      <w:sz w:val="18"/>
                      <w:szCs w:val="18"/>
                      <w:lang w:eastAsia="es-CL"/>
                    </w:rPr>
                    <w:t>650,6</w:t>
                  </w:r>
                </w:p>
              </w:tc>
            </w:tr>
            <w:tr w:rsidR="00E15E9A" w:rsidRPr="00350E02" w14:paraId="7391DC82" w14:textId="77777777" w:rsidTr="005103A3">
              <w:trPr>
                <w:trHeight w:val="300"/>
                <w:jc w:val="center"/>
              </w:trPr>
              <w:tc>
                <w:tcPr>
                  <w:tcW w:w="1571" w:type="dxa"/>
                  <w:shd w:val="clear" w:color="auto" w:fill="auto"/>
                  <w:noWrap/>
                  <w:vAlign w:val="center"/>
                  <w:hideMark/>
                </w:tcPr>
                <w:p w14:paraId="4B140094" w14:textId="77777777" w:rsidR="00E15E9A" w:rsidRPr="00201A8C" w:rsidRDefault="00E15E9A" w:rsidP="00E15E9A">
                  <w:pPr>
                    <w:jc w:val="center"/>
                    <w:rPr>
                      <w:rFonts w:eastAsia="Times New Roman"/>
                      <w:sz w:val="18"/>
                      <w:szCs w:val="18"/>
                      <w:lang w:eastAsia="es-CL"/>
                    </w:rPr>
                  </w:pPr>
                  <w:r w:rsidRPr="00201A8C">
                    <w:rPr>
                      <w:rFonts w:eastAsia="Times New Roman"/>
                      <w:sz w:val="18"/>
                      <w:szCs w:val="18"/>
                      <w:lang w:eastAsia="es-CL"/>
                    </w:rPr>
                    <w:t>Oct-19</w:t>
                  </w:r>
                </w:p>
              </w:tc>
              <w:tc>
                <w:tcPr>
                  <w:tcW w:w="1134" w:type="dxa"/>
                  <w:shd w:val="clear" w:color="auto" w:fill="auto"/>
                  <w:noWrap/>
                  <w:vAlign w:val="center"/>
                </w:tcPr>
                <w:p w14:paraId="5966FADE" w14:textId="77777777" w:rsidR="00E15E9A" w:rsidRPr="00201A8C" w:rsidRDefault="00E15E9A" w:rsidP="00E15E9A">
                  <w:pPr>
                    <w:jc w:val="center"/>
                    <w:rPr>
                      <w:rFonts w:eastAsia="Times New Roman"/>
                      <w:sz w:val="18"/>
                      <w:szCs w:val="18"/>
                      <w:lang w:eastAsia="es-CL"/>
                    </w:rPr>
                  </w:pPr>
                  <w:r w:rsidRPr="00A5715E">
                    <w:rPr>
                      <w:rFonts w:eastAsia="Times New Roman"/>
                      <w:sz w:val="18"/>
                      <w:szCs w:val="18"/>
                      <w:lang w:eastAsia="es-CL"/>
                    </w:rPr>
                    <w:t>537,8</w:t>
                  </w:r>
                </w:p>
              </w:tc>
              <w:tc>
                <w:tcPr>
                  <w:tcW w:w="1134" w:type="dxa"/>
                  <w:shd w:val="clear" w:color="auto" w:fill="auto"/>
                  <w:noWrap/>
                  <w:vAlign w:val="center"/>
                </w:tcPr>
                <w:p w14:paraId="5EB2ECF7" w14:textId="77777777" w:rsidR="00E15E9A" w:rsidRPr="00A5715E" w:rsidRDefault="00E15E9A" w:rsidP="00E15E9A">
                  <w:pPr>
                    <w:jc w:val="center"/>
                    <w:rPr>
                      <w:rFonts w:eastAsia="Times New Roman"/>
                      <w:sz w:val="18"/>
                      <w:szCs w:val="18"/>
                      <w:lang w:eastAsia="es-CL"/>
                    </w:rPr>
                  </w:pPr>
                  <w:r w:rsidRPr="00A5715E">
                    <w:rPr>
                      <w:rFonts w:eastAsia="Times New Roman"/>
                      <w:sz w:val="18"/>
                      <w:szCs w:val="18"/>
                      <w:lang w:eastAsia="es-CL"/>
                    </w:rPr>
                    <w:t>6</w:t>
                  </w:r>
                  <w:r>
                    <w:rPr>
                      <w:rFonts w:eastAsia="Times New Roman"/>
                      <w:sz w:val="18"/>
                      <w:szCs w:val="18"/>
                      <w:lang w:eastAsia="es-CL"/>
                    </w:rPr>
                    <w:t>.</w:t>
                  </w:r>
                  <w:r w:rsidRPr="00A5715E">
                    <w:rPr>
                      <w:rFonts w:eastAsia="Times New Roman"/>
                      <w:sz w:val="18"/>
                      <w:szCs w:val="18"/>
                      <w:lang w:eastAsia="es-CL"/>
                    </w:rPr>
                    <w:t>188,4</w:t>
                  </w:r>
                </w:p>
              </w:tc>
            </w:tr>
            <w:tr w:rsidR="00E15E9A" w:rsidRPr="00350E02" w14:paraId="6C1389A4" w14:textId="77777777" w:rsidTr="005103A3">
              <w:trPr>
                <w:trHeight w:val="300"/>
                <w:jc w:val="center"/>
              </w:trPr>
              <w:tc>
                <w:tcPr>
                  <w:tcW w:w="1571" w:type="dxa"/>
                  <w:shd w:val="clear" w:color="auto" w:fill="auto"/>
                  <w:noWrap/>
                  <w:vAlign w:val="center"/>
                </w:tcPr>
                <w:p w14:paraId="3DC5657B" w14:textId="77777777" w:rsidR="00E15E9A" w:rsidRPr="00201A8C" w:rsidRDefault="00E15E9A" w:rsidP="00E15E9A">
                  <w:pPr>
                    <w:jc w:val="center"/>
                    <w:rPr>
                      <w:rFonts w:eastAsia="Times New Roman"/>
                      <w:sz w:val="18"/>
                      <w:szCs w:val="18"/>
                      <w:lang w:eastAsia="es-CL"/>
                    </w:rPr>
                  </w:pPr>
                  <w:r w:rsidRPr="00201A8C">
                    <w:rPr>
                      <w:rFonts w:eastAsia="Times New Roman"/>
                      <w:sz w:val="18"/>
                      <w:szCs w:val="18"/>
                      <w:lang w:eastAsia="es-CL"/>
                    </w:rPr>
                    <w:t>Nov-19</w:t>
                  </w:r>
                </w:p>
              </w:tc>
              <w:tc>
                <w:tcPr>
                  <w:tcW w:w="1134" w:type="dxa"/>
                  <w:shd w:val="clear" w:color="auto" w:fill="auto"/>
                  <w:noWrap/>
                  <w:vAlign w:val="center"/>
                </w:tcPr>
                <w:p w14:paraId="58D2FC12" w14:textId="77777777" w:rsidR="00E15E9A" w:rsidRPr="00201A8C" w:rsidRDefault="00E15E9A" w:rsidP="00E15E9A">
                  <w:pPr>
                    <w:jc w:val="center"/>
                    <w:rPr>
                      <w:rFonts w:eastAsia="Times New Roman"/>
                      <w:sz w:val="18"/>
                      <w:szCs w:val="18"/>
                      <w:lang w:eastAsia="es-CL"/>
                    </w:rPr>
                  </w:pPr>
                  <w:r w:rsidRPr="00A5715E">
                    <w:rPr>
                      <w:rFonts w:eastAsia="Times New Roman"/>
                      <w:sz w:val="18"/>
                      <w:szCs w:val="18"/>
                      <w:lang w:eastAsia="es-CL"/>
                    </w:rPr>
                    <w:t>55,7</w:t>
                  </w:r>
                </w:p>
              </w:tc>
              <w:tc>
                <w:tcPr>
                  <w:tcW w:w="1134" w:type="dxa"/>
                  <w:shd w:val="clear" w:color="auto" w:fill="auto"/>
                  <w:noWrap/>
                  <w:vAlign w:val="center"/>
                </w:tcPr>
                <w:p w14:paraId="311D16F5" w14:textId="77777777" w:rsidR="00E15E9A" w:rsidRPr="00A5715E" w:rsidRDefault="00E15E9A" w:rsidP="00E15E9A">
                  <w:pPr>
                    <w:jc w:val="center"/>
                    <w:rPr>
                      <w:rFonts w:eastAsia="Times New Roman"/>
                      <w:sz w:val="18"/>
                      <w:szCs w:val="18"/>
                      <w:lang w:eastAsia="es-CL"/>
                    </w:rPr>
                  </w:pPr>
                  <w:r w:rsidRPr="00A5715E">
                    <w:rPr>
                      <w:rFonts w:eastAsia="Times New Roman"/>
                      <w:sz w:val="18"/>
                      <w:szCs w:val="18"/>
                      <w:lang w:eastAsia="es-CL"/>
                    </w:rPr>
                    <w:t>6</w:t>
                  </w:r>
                  <w:r>
                    <w:rPr>
                      <w:rFonts w:eastAsia="Times New Roman"/>
                      <w:sz w:val="18"/>
                      <w:szCs w:val="18"/>
                      <w:lang w:eastAsia="es-CL"/>
                    </w:rPr>
                    <w:t>.</w:t>
                  </w:r>
                  <w:r w:rsidRPr="00A5715E">
                    <w:rPr>
                      <w:rFonts w:eastAsia="Times New Roman"/>
                      <w:sz w:val="18"/>
                      <w:szCs w:val="18"/>
                      <w:lang w:eastAsia="es-CL"/>
                    </w:rPr>
                    <w:t>244,1</w:t>
                  </w:r>
                </w:p>
              </w:tc>
            </w:tr>
            <w:tr w:rsidR="00E15E9A" w:rsidRPr="00350E02" w14:paraId="346A86E1" w14:textId="77777777" w:rsidTr="005103A3">
              <w:trPr>
                <w:trHeight w:val="300"/>
                <w:jc w:val="center"/>
              </w:trPr>
              <w:tc>
                <w:tcPr>
                  <w:tcW w:w="1571" w:type="dxa"/>
                  <w:shd w:val="clear" w:color="auto" w:fill="auto"/>
                  <w:noWrap/>
                  <w:vAlign w:val="center"/>
                </w:tcPr>
                <w:p w14:paraId="449440E1" w14:textId="77777777" w:rsidR="00E15E9A" w:rsidRPr="00201A8C" w:rsidRDefault="00E15E9A" w:rsidP="00E15E9A">
                  <w:pPr>
                    <w:jc w:val="center"/>
                    <w:rPr>
                      <w:rFonts w:eastAsia="Times New Roman"/>
                      <w:sz w:val="18"/>
                      <w:szCs w:val="18"/>
                      <w:lang w:eastAsia="es-CL"/>
                    </w:rPr>
                  </w:pPr>
                  <w:r w:rsidRPr="00201A8C">
                    <w:rPr>
                      <w:rFonts w:eastAsia="Times New Roman"/>
                      <w:sz w:val="18"/>
                      <w:szCs w:val="18"/>
                      <w:lang w:eastAsia="es-CL"/>
                    </w:rPr>
                    <w:t>Dic-19</w:t>
                  </w:r>
                </w:p>
              </w:tc>
              <w:tc>
                <w:tcPr>
                  <w:tcW w:w="1134" w:type="dxa"/>
                  <w:shd w:val="clear" w:color="auto" w:fill="auto"/>
                  <w:noWrap/>
                  <w:vAlign w:val="center"/>
                </w:tcPr>
                <w:p w14:paraId="0689CB96" w14:textId="77777777" w:rsidR="00E15E9A" w:rsidRPr="00201A8C" w:rsidRDefault="00E15E9A" w:rsidP="00E15E9A">
                  <w:pPr>
                    <w:jc w:val="center"/>
                    <w:rPr>
                      <w:rFonts w:eastAsia="Times New Roman"/>
                      <w:sz w:val="18"/>
                      <w:szCs w:val="18"/>
                      <w:lang w:eastAsia="es-CL"/>
                    </w:rPr>
                  </w:pPr>
                  <w:r w:rsidRPr="00A5715E">
                    <w:rPr>
                      <w:rFonts w:eastAsia="Times New Roman"/>
                      <w:sz w:val="18"/>
                      <w:szCs w:val="18"/>
                      <w:lang w:eastAsia="es-CL"/>
                    </w:rPr>
                    <w:t>750,1</w:t>
                  </w:r>
                </w:p>
              </w:tc>
              <w:tc>
                <w:tcPr>
                  <w:tcW w:w="1134" w:type="dxa"/>
                  <w:shd w:val="clear" w:color="auto" w:fill="auto"/>
                  <w:noWrap/>
                  <w:vAlign w:val="center"/>
                </w:tcPr>
                <w:p w14:paraId="6F53F6C8" w14:textId="77777777" w:rsidR="00E15E9A" w:rsidRPr="00A5715E" w:rsidRDefault="00E15E9A" w:rsidP="00E15E9A">
                  <w:pPr>
                    <w:jc w:val="center"/>
                    <w:rPr>
                      <w:rFonts w:eastAsia="Times New Roman"/>
                      <w:sz w:val="18"/>
                      <w:szCs w:val="18"/>
                      <w:lang w:eastAsia="es-CL"/>
                    </w:rPr>
                  </w:pPr>
                  <w:r w:rsidRPr="00A5715E">
                    <w:rPr>
                      <w:rFonts w:eastAsia="Times New Roman"/>
                      <w:sz w:val="18"/>
                      <w:szCs w:val="18"/>
                      <w:lang w:eastAsia="es-CL"/>
                    </w:rPr>
                    <w:t>6</w:t>
                  </w:r>
                  <w:r>
                    <w:rPr>
                      <w:rFonts w:eastAsia="Times New Roman"/>
                      <w:sz w:val="18"/>
                      <w:szCs w:val="18"/>
                      <w:lang w:eastAsia="es-CL"/>
                    </w:rPr>
                    <w:t>.</w:t>
                  </w:r>
                  <w:r w:rsidRPr="00A5715E">
                    <w:rPr>
                      <w:rFonts w:eastAsia="Times New Roman"/>
                      <w:sz w:val="18"/>
                      <w:szCs w:val="18"/>
                      <w:lang w:eastAsia="es-CL"/>
                    </w:rPr>
                    <w:t>994,2</w:t>
                  </w:r>
                </w:p>
              </w:tc>
            </w:tr>
          </w:tbl>
          <w:p w14:paraId="75C54365" w14:textId="77777777" w:rsidR="00E15E9A" w:rsidRDefault="00E15E9A" w:rsidP="00E15E9A"/>
          <w:tbl>
            <w:tblPr>
              <w:tblW w:w="38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71"/>
              <w:gridCol w:w="2268"/>
            </w:tblGrid>
            <w:tr w:rsidR="00E15E9A" w:rsidRPr="00350E02" w14:paraId="73659D18" w14:textId="77777777" w:rsidTr="001329D1">
              <w:trPr>
                <w:trHeight w:val="300"/>
                <w:jc w:val="center"/>
              </w:trPr>
              <w:tc>
                <w:tcPr>
                  <w:tcW w:w="1571" w:type="dxa"/>
                  <w:shd w:val="clear" w:color="auto" w:fill="auto"/>
                  <w:noWrap/>
                  <w:vAlign w:val="center"/>
                </w:tcPr>
                <w:p w14:paraId="2BB77BD8" w14:textId="77777777" w:rsidR="00E15E9A" w:rsidRPr="00A5715E" w:rsidRDefault="00E15E9A" w:rsidP="00E15E9A">
                  <w:pPr>
                    <w:jc w:val="center"/>
                    <w:rPr>
                      <w:rFonts w:eastAsia="Times New Roman"/>
                      <w:sz w:val="18"/>
                      <w:szCs w:val="18"/>
                      <w:lang w:eastAsia="es-CL"/>
                    </w:rPr>
                  </w:pPr>
                  <w:r w:rsidRPr="00A5715E">
                    <w:rPr>
                      <w:rFonts w:eastAsia="Times New Roman"/>
                      <w:sz w:val="18"/>
                      <w:szCs w:val="18"/>
                      <w:lang w:eastAsia="es-CL"/>
                    </w:rPr>
                    <w:t>S recuperado mantención y/o limpieza (ton/año)</w:t>
                  </w:r>
                </w:p>
              </w:tc>
              <w:tc>
                <w:tcPr>
                  <w:tcW w:w="2268" w:type="dxa"/>
                  <w:shd w:val="clear" w:color="auto" w:fill="auto"/>
                  <w:noWrap/>
                  <w:vAlign w:val="center"/>
                </w:tcPr>
                <w:p w14:paraId="3BE5F3B4" w14:textId="20C6F653" w:rsidR="00E15E9A" w:rsidRPr="00A5715E" w:rsidRDefault="00E15E9A" w:rsidP="00E15E9A">
                  <w:pPr>
                    <w:jc w:val="center"/>
                    <w:rPr>
                      <w:rFonts w:eastAsia="Times New Roman"/>
                      <w:sz w:val="18"/>
                      <w:szCs w:val="18"/>
                      <w:lang w:eastAsia="es-CL"/>
                    </w:rPr>
                  </w:pPr>
                  <w:r w:rsidRPr="00A5715E">
                    <w:rPr>
                      <w:rFonts w:eastAsia="Times New Roman"/>
                      <w:sz w:val="18"/>
                      <w:szCs w:val="18"/>
                      <w:lang w:eastAsia="es-CL"/>
                    </w:rPr>
                    <w:t>1,72</w:t>
                  </w:r>
                </w:p>
              </w:tc>
            </w:tr>
            <w:tr w:rsidR="00E15E9A" w:rsidRPr="00350E02" w14:paraId="582FE47B" w14:textId="77777777" w:rsidTr="005103A3">
              <w:trPr>
                <w:trHeight w:val="300"/>
                <w:jc w:val="center"/>
              </w:trPr>
              <w:tc>
                <w:tcPr>
                  <w:tcW w:w="1571" w:type="dxa"/>
                  <w:shd w:val="clear" w:color="auto" w:fill="auto"/>
                  <w:noWrap/>
                  <w:vAlign w:val="center"/>
                </w:tcPr>
                <w:p w14:paraId="1C48865A" w14:textId="77777777" w:rsidR="00E15E9A" w:rsidRPr="00A5715E" w:rsidRDefault="00E15E9A" w:rsidP="00E15E9A">
                  <w:pPr>
                    <w:rPr>
                      <w:rFonts w:eastAsia="Times New Roman"/>
                      <w:sz w:val="18"/>
                      <w:szCs w:val="18"/>
                      <w:lang w:eastAsia="es-CL"/>
                    </w:rPr>
                  </w:pPr>
                  <w:r>
                    <w:rPr>
                      <w:rFonts w:eastAsia="Times New Roman"/>
                      <w:sz w:val="18"/>
                      <w:szCs w:val="18"/>
                      <w:lang w:eastAsia="es-CL"/>
                    </w:rPr>
                    <w:t xml:space="preserve"> Emisión Anual (ton(año)</w:t>
                  </w:r>
                </w:p>
              </w:tc>
              <w:tc>
                <w:tcPr>
                  <w:tcW w:w="2268" w:type="dxa"/>
                  <w:shd w:val="clear" w:color="auto" w:fill="auto"/>
                  <w:noWrap/>
                  <w:vAlign w:val="center"/>
                </w:tcPr>
                <w:p w14:paraId="2556DC13" w14:textId="77777777" w:rsidR="00E15E9A" w:rsidRPr="00A5715E" w:rsidRDefault="00E15E9A" w:rsidP="00E15E9A">
                  <w:pPr>
                    <w:jc w:val="center"/>
                    <w:rPr>
                      <w:rFonts w:eastAsia="Times New Roman"/>
                      <w:sz w:val="18"/>
                      <w:szCs w:val="18"/>
                      <w:lang w:eastAsia="es-CL"/>
                    </w:rPr>
                  </w:pPr>
                  <w:r w:rsidRPr="00A5715E">
                    <w:rPr>
                      <w:rFonts w:eastAsia="Times New Roman"/>
                      <w:sz w:val="18"/>
                      <w:szCs w:val="18"/>
                      <w:lang w:eastAsia="es-CL"/>
                    </w:rPr>
                    <w:t>6.990,8</w:t>
                  </w:r>
                </w:p>
              </w:tc>
            </w:tr>
          </w:tbl>
          <w:p w14:paraId="405D2CC8" w14:textId="77777777" w:rsidR="00E15E9A" w:rsidRDefault="00E15E9A" w:rsidP="00557698">
            <w:pPr>
              <w:ind w:left="2024" w:right="2184"/>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 xml:space="preserve">   </w:t>
            </w:r>
            <w:r w:rsidRPr="00394EDD">
              <w:rPr>
                <w:rFonts w:ascii="Calibri" w:eastAsia="Times New Roman" w:hAnsi="Calibri"/>
                <w:b/>
                <w:bCs/>
                <w:color w:val="000000"/>
                <w:sz w:val="16"/>
                <w:szCs w:val="16"/>
                <w:lang w:eastAsia="es-CL"/>
              </w:rPr>
              <w:t>Nota: Durante el periodo enero - abril 2019 Fundición Potrerillos se encontraba detenida.</w:t>
            </w:r>
          </w:p>
          <w:p w14:paraId="5894C0D8" w14:textId="6E8904E1" w:rsidR="00E15E9A" w:rsidRPr="00E07015" w:rsidRDefault="00E15E9A" w:rsidP="00E07015">
            <w:pPr>
              <w:pStyle w:val="Prrafodelista"/>
              <w:ind w:left="439"/>
              <w:rPr>
                <w:rFonts w:ascii="Calibri" w:eastAsia="Times New Roman" w:hAnsi="Calibri" w:cs="Calibri"/>
                <w:color w:val="76923C" w:themeColor="accent3" w:themeShade="BF"/>
              </w:rPr>
            </w:pPr>
          </w:p>
          <w:p w14:paraId="0B23FE9E" w14:textId="77777777" w:rsidR="00165836" w:rsidRDefault="00165836" w:rsidP="00977E80">
            <w:pPr>
              <w:rPr>
                <w:rFonts w:ascii="Calibri" w:hAnsi="Calibri" w:cs="Calibri"/>
                <w:lang w:eastAsia="es-ES"/>
              </w:rPr>
            </w:pPr>
          </w:p>
          <w:p w14:paraId="376DBECD" w14:textId="0E74B82A" w:rsidR="00146EE1" w:rsidRPr="00146EE1" w:rsidRDefault="00D525F4" w:rsidP="00977E80">
            <w:pPr>
              <w:rPr>
                <w:rFonts w:ascii="Calibri" w:hAnsi="Calibri" w:cs="Calibri"/>
                <w:lang w:eastAsia="es-ES"/>
              </w:rPr>
            </w:pPr>
            <w:r w:rsidRPr="00146EE1">
              <w:rPr>
                <w:rFonts w:ascii="Calibri" w:hAnsi="Calibri" w:cs="Calibri"/>
                <w:lang w:eastAsia="es-ES"/>
              </w:rPr>
              <w:t xml:space="preserve">En relación a la emisión de MP, </w:t>
            </w:r>
            <w:r w:rsidR="00757F01" w:rsidRPr="00146EE1">
              <w:rPr>
                <w:rFonts w:ascii="Calibri" w:hAnsi="Calibri" w:cs="Calibri"/>
                <w:lang w:eastAsia="es-ES"/>
              </w:rPr>
              <w:t xml:space="preserve">se observa que el titular </w:t>
            </w:r>
            <w:r w:rsidR="00146EE1">
              <w:rPr>
                <w:rFonts w:ascii="Calibri" w:hAnsi="Calibri" w:cs="Calibri"/>
                <w:lang w:eastAsia="es-ES"/>
              </w:rPr>
              <w:t>hizo</w:t>
            </w:r>
            <w:r w:rsidR="00757F01" w:rsidRPr="00146EE1">
              <w:rPr>
                <w:rFonts w:ascii="Calibri" w:hAnsi="Calibri" w:cs="Calibri"/>
                <w:lang w:eastAsia="es-ES"/>
              </w:rPr>
              <w:t xml:space="preserve"> ingreso al sistema de RETC de los </w:t>
            </w:r>
            <w:r w:rsidR="007A655C">
              <w:rPr>
                <w:rFonts w:ascii="Calibri" w:hAnsi="Calibri" w:cs="Calibri"/>
                <w:lang w:eastAsia="es-ES"/>
              </w:rPr>
              <w:t>4</w:t>
            </w:r>
            <w:r w:rsidR="00757F01" w:rsidRPr="00146EE1">
              <w:rPr>
                <w:rFonts w:ascii="Calibri" w:hAnsi="Calibri" w:cs="Calibri"/>
                <w:lang w:eastAsia="es-ES"/>
              </w:rPr>
              <w:t xml:space="preserve"> informes trimestrales</w:t>
            </w:r>
            <w:r w:rsidR="00146EE1">
              <w:rPr>
                <w:rFonts w:ascii="Calibri" w:hAnsi="Calibri" w:cs="Calibri"/>
                <w:lang w:eastAsia="es-ES"/>
              </w:rPr>
              <w:t xml:space="preserve"> de mediciones isocinéticas de material particulado</w:t>
            </w:r>
            <w:r w:rsidR="00757F01" w:rsidRPr="00146EE1">
              <w:rPr>
                <w:rFonts w:ascii="Calibri" w:hAnsi="Calibri" w:cs="Calibri"/>
                <w:lang w:eastAsia="es-ES"/>
              </w:rPr>
              <w:t xml:space="preserve">, no </w:t>
            </w:r>
            <w:r w:rsidR="00146EE1" w:rsidRPr="00146EE1">
              <w:rPr>
                <w:rFonts w:ascii="Calibri" w:hAnsi="Calibri" w:cs="Calibri"/>
                <w:lang w:eastAsia="es-ES"/>
              </w:rPr>
              <w:t>obstante,</w:t>
            </w:r>
            <w:r w:rsidR="00757F01" w:rsidRPr="00146EE1">
              <w:rPr>
                <w:rFonts w:ascii="Calibri" w:hAnsi="Calibri" w:cs="Calibri"/>
                <w:lang w:eastAsia="es-ES"/>
              </w:rPr>
              <w:t xml:space="preserve"> </w:t>
            </w:r>
            <w:r w:rsidR="00146EE1">
              <w:rPr>
                <w:rFonts w:ascii="Calibri" w:hAnsi="Calibri" w:cs="Calibri"/>
                <w:lang w:eastAsia="es-ES"/>
              </w:rPr>
              <w:t xml:space="preserve">de la revisión de estos informes, se observa que </w:t>
            </w:r>
            <w:r w:rsidR="00146EE1" w:rsidRPr="00146EE1">
              <w:rPr>
                <w:rFonts w:ascii="Calibri" w:hAnsi="Calibri" w:cs="Calibri"/>
                <w:lang w:eastAsia="es-ES"/>
              </w:rPr>
              <w:t xml:space="preserve">para el primer trimestre (enero marzo 2018) si bien se entrega un informe, este señala que no fue posible ejecutar las actividades de muestreo y análisis de </w:t>
            </w:r>
            <w:r w:rsidR="00381901">
              <w:rPr>
                <w:rFonts w:ascii="Calibri" w:hAnsi="Calibri" w:cs="Calibri"/>
                <w:lang w:eastAsia="es-ES"/>
              </w:rPr>
              <w:t>MP</w:t>
            </w:r>
            <w:r w:rsidR="00146EE1" w:rsidRPr="00146EE1">
              <w:rPr>
                <w:rFonts w:ascii="Calibri" w:hAnsi="Calibri" w:cs="Calibri"/>
                <w:lang w:eastAsia="es-ES"/>
              </w:rPr>
              <w:t xml:space="preserve"> por “detenció</w:t>
            </w:r>
            <w:r w:rsidR="00146EE1">
              <w:rPr>
                <w:rFonts w:ascii="Calibri" w:hAnsi="Calibri" w:cs="Calibri"/>
                <w:lang w:eastAsia="es-ES"/>
              </w:rPr>
              <w:t>n</w:t>
            </w:r>
            <w:r w:rsidR="00146EE1" w:rsidRPr="00146EE1">
              <w:rPr>
                <w:rFonts w:ascii="Calibri" w:hAnsi="Calibri" w:cs="Calibri"/>
                <w:lang w:eastAsia="es-ES"/>
              </w:rPr>
              <w:t xml:space="preserve"> de las plantas”</w:t>
            </w:r>
            <w:r w:rsidR="00146EE1">
              <w:rPr>
                <w:rFonts w:ascii="Calibri" w:hAnsi="Calibri" w:cs="Calibri"/>
                <w:lang w:eastAsia="es-ES"/>
              </w:rPr>
              <w:t xml:space="preserve">, luego en el informe del segundo semestre fue </w:t>
            </w:r>
            <w:r w:rsidR="007A655C">
              <w:rPr>
                <w:rFonts w:ascii="Calibri" w:hAnsi="Calibri" w:cs="Calibri"/>
                <w:lang w:eastAsia="es-ES"/>
              </w:rPr>
              <w:t>posible</w:t>
            </w:r>
            <w:r w:rsidR="00146EE1">
              <w:rPr>
                <w:rFonts w:ascii="Calibri" w:hAnsi="Calibri" w:cs="Calibri"/>
                <w:lang w:eastAsia="es-ES"/>
              </w:rPr>
              <w:t xml:space="preserve"> </w:t>
            </w:r>
            <w:r w:rsidR="007A655C">
              <w:rPr>
                <w:rFonts w:ascii="Calibri" w:hAnsi="Calibri" w:cs="Calibri"/>
                <w:lang w:eastAsia="es-ES"/>
              </w:rPr>
              <w:t xml:space="preserve">observar </w:t>
            </w:r>
            <w:r w:rsidR="0039444E">
              <w:rPr>
                <w:rFonts w:ascii="Calibri" w:hAnsi="Calibri" w:cs="Calibri"/>
                <w:lang w:eastAsia="es-ES"/>
              </w:rPr>
              <w:t>muestreos</w:t>
            </w:r>
            <w:r w:rsidR="007A655C">
              <w:rPr>
                <w:rFonts w:ascii="Calibri" w:hAnsi="Calibri" w:cs="Calibri"/>
                <w:lang w:eastAsia="es-ES"/>
              </w:rPr>
              <w:t xml:space="preserve"> realizad</w:t>
            </w:r>
            <w:r w:rsidR="0039444E">
              <w:rPr>
                <w:rFonts w:ascii="Calibri" w:hAnsi="Calibri" w:cs="Calibri"/>
                <w:lang w:eastAsia="es-ES"/>
              </w:rPr>
              <w:t>os</w:t>
            </w:r>
            <w:r w:rsidR="007A655C">
              <w:rPr>
                <w:rFonts w:ascii="Calibri" w:hAnsi="Calibri" w:cs="Calibri"/>
                <w:lang w:eastAsia="es-ES"/>
              </w:rPr>
              <w:t xml:space="preserve"> a partir del mes de mayo y junio, con excepción del mes de abril </w:t>
            </w:r>
            <w:r w:rsidR="005E4CAF">
              <w:rPr>
                <w:rFonts w:ascii="Calibri" w:hAnsi="Calibri" w:cs="Calibri"/>
                <w:lang w:eastAsia="es-ES"/>
              </w:rPr>
              <w:t xml:space="preserve">dado que </w:t>
            </w:r>
            <w:r w:rsidR="007A655C">
              <w:rPr>
                <w:rFonts w:ascii="Calibri" w:hAnsi="Calibri" w:cs="Calibri"/>
                <w:lang w:eastAsia="es-ES"/>
              </w:rPr>
              <w:t xml:space="preserve">la fuente </w:t>
            </w:r>
            <w:r w:rsidR="005E4CAF">
              <w:rPr>
                <w:rFonts w:ascii="Calibri" w:hAnsi="Calibri" w:cs="Calibri"/>
                <w:lang w:eastAsia="es-ES"/>
              </w:rPr>
              <w:t>se encontraba detenida</w:t>
            </w:r>
            <w:r w:rsidR="007A655C">
              <w:rPr>
                <w:rFonts w:ascii="Calibri" w:hAnsi="Calibri" w:cs="Calibri"/>
                <w:lang w:eastAsia="es-ES"/>
              </w:rPr>
              <w:t>.</w:t>
            </w:r>
          </w:p>
          <w:p w14:paraId="78A78848" w14:textId="2EC83C86" w:rsidR="00A37905" w:rsidRDefault="00A37905" w:rsidP="00A37905">
            <w:pPr>
              <w:rPr>
                <w:rFonts w:ascii="Calibri" w:hAnsi="Calibri" w:cs="Calibri"/>
                <w:color w:val="FF0000"/>
                <w:lang w:eastAsia="es-ES"/>
              </w:rPr>
            </w:pPr>
          </w:p>
          <w:p w14:paraId="4E242AA4" w14:textId="3349DF56" w:rsidR="001A1C53" w:rsidRPr="00394EDD" w:rsidRDefault="00A37905" w:rsidP="001A1C53">
            <w:pPr>
              <w:rPr>
                <w:rFonts w:ascii="Calibri" w:hAnsi="Calibri" w:cs="Calibri"/>
                <w:lang w:eastAsia="es-ES"/>
              </w:rPr>
            </w:pPr>
            <w:r w:rsidRPr="00394EDD">
              <w:rPr>
                <w:rFonts w:ascii="Calibri" w:hAnsi="Calibri" w:cs="Calibri"/>
                <w:lang w:eastAsia="es-ES"/>
              </w:rPr>
              <w:lastRenderedPageBreak/>
              <w:t>A continuación</w:t>
            </w:r>
            <w:r w:rsidR="001A1C53" w:rsidRPr="00394EDD">
              <w:rPr>
                <w:rFonts w:ascii="Calibri" w:hAnsi="Calibri" w:cs="Calibri"/>
                <w:lang w:eastAsia="es-ES"/>
              </w:rPr>
              <w:t>, se presentan los dato</w:t>
            </w:r>
            <w:r w:rsidRPr="00394EDD">
              <w:rPr>
                <w:rFonts w:ascii="Calibri" w:hAnsi="Calibri" w:cs="Calibri"/>
                <w:lang w:eastAsia="es-ES"/>
              </w:rPr>
              <w:t>s acumulados de</w:t>
            </w:r>
            <w:r w:rsidR="00890151" w:rsidRPr="00394EDD">
              <w:rPr>
                <w:rFonts w:ascii="Calibri" w:hAnsi="Calibri" w:cs="Calibri"/>
                <w:lang w:eastAsia="es-ES"/>
              </w:rPr>
              <w:t xml:space="preserve"> l</w:t>
            </w:r>
            <w:r w:rsidR="0039444E">
              <w:rPr>
                <w:rFonts w:ascii="Calibri" w:hAnsi="Calibri" w:cs="Calibri"/>
                <w:lang w:eastAsia="es-ES"/>
              </w:rPr>
              <w:t>os muestreos</w:t>
            </w:r>
            <w:r w:rsidRPr="00394EDD">
              <w:rPr>
                <w:rFonts w:ascii="Calibri" w:hAnsi="Calibri" w:cs="Calibri"/>
                <w:lang w:eastAsia="es-ES"/>
              </w:rPr>
              <w:t xml:space="preserve"> </w:t>
            </w:r>
            <w:r w:rsidR="00D30023" w:rsidRPr="00394EDD">
              <w:rPr>
                <w:rFonts w:ascii="Calibri" w:hAnsi="Calibri" w:cs="Calibri"/>
                <w:lang w:eastAsia="es-ES"/>
              </w:rPr>
              <w:t>de MP</w:t>
            </w:r>
            <w:r w:rsidR="006C6C66" w:rsidRPr="00394EDD">
              <w:rPr>
                <w:rFonts w:ascii="Calibri" w:hAnsi="Calibri" w:cs="Calibri"/>
                <w:lang w:eastAsia="es-ES"/>
              </w:rPr>
              <w:t xml:space="preserve"> </w:t>
            </w:r>
            <w:r w:rsidR="002C4AA5">
              <w:rPr>
                <w:rFonts w:ascii="Calibri" w:hAnsi="Calibri" w:cs="Calibri"/>
                <w:lang w:eastAsia="es-ES"/>
              </w:rPr>
              <w:t>para el periodo</w:t>
            </w:r>
            <w:r w:rsidR="002C4AA5" w:rsidRPr="00394EDD">
              <w:rPr>
                <w:rFonts w:ascii="Calibri" w:hAnsi="Calibri" w:cs="Calibri"/>
                <w:lang w:eastAsia="es-ES"/>
              </w:rPr>
              <w:t xml:space="preserve"> </w:t>
            </w:r>
            <w:r w:rsidR="006C6C66" w:rsidRPr="00394EDD">
              <w:rPr>
                <w:rFonts w:ascii="Calibri" w:hAnsi="Calibri" w:cs="Calibri"/>
                <w:lang w:eastAsia="es-ES"/>
              </w:rPr>
              <w:t>enero a diciembre de</w:t>
            </w:r>
            <w:r w:rsidR="002C4AA5">
              <w:rPr>
                <w:rFonts w:ascii="Calibri" w:hAnsi="Calibri" w:cs="Calibri"/>
                <w:lang w:eastAsia="es-ES"/>
              </w:rPr>
              <w:t>l año</w:t>
            </w:r>
            <w:r w:rsidR="006C6C66" w:rsidRPr="00394EDD">
              <w:rPr>
                <w:rFonts w:ascii="Calibri" w:hAnsi="Calibri" w:cs="Calibri"/>
                <w:lang w:eastAsia="es-ES"/>
              </w:rPr>
              <w:t xml:space="preserve"> 201</w:t>
            </w:r>
            <w:r w:rsidR="00381901">
              <w:rPr>
                <w:rFonts w:ascii="Calibri" w:hAnsi="Calibri" w:cs="Calibri"/>
                <w:lang w:eastAsia="es-ES"/>
              </w:rPr>
              <w:t>9</w:t>
            </w:r>
            <w:r w:rsidR="006C6C66" w:rsidRPr="00394EDD">
              <w:rPr>
                <w:rFonts w:ascii="Calibri" w:hAnsi="Calibri" w:cs="Calibri"/>
                <w:lang w:eastAsia="es-ES"/>
              </w:rPr>
              <w:t>.</w:t>
            </w:r>
          </w:p>
          <w:p w14:paraId="03544843" w14:textId="77777777" w:rsidR="00394EDD" w:rsidRPr="00394EDD" w:rsidRDefault="00394EDD" w:rsidP="001A1C53">
            <w:pPr>
              <w:rPr>
                <w:rFonts w:ascii="Calibri" w:hAnsi="Calibri" w:cs="Calibri"/>
                <w:lang w:eastAsia="es-ES"/>
              </w:rPr>
            </w:pPr>
          </w:p>
          <w:p w14:paraId="30E14E4F" w14:textId="684D5BDF" w:rsidR="001A1C53" w:rsidRDefault="001A1C53" w:rsidP="001A1C53">
            <w:pPr>
              <w:jc w:val="center"/>
              <w:rPr>
                <w:rFonts w:ascii="Calibri" w:hAnsi="Calibri" w:cs="Calibri"/>
                <w:b/>
                <w:lang w:eastAsia="es-ES"/>
              </w:rPr>
            </w:pPr>
            <w:r w:rsidRPr="00394EDD">
              <w:rPr>
                <w:rFonts w:ascii="Calibri" w:hAnsi="Calibri" w:cs="Calibri"/>
                <w:b/>
                <w:lang w:eastAsia="es-ES"/>
              </w:rPr>
              <w:t xml:space="preserve">Tabla </w:t>
            </w:r>
            <w:r w:rsidR="00165836">
              <w:rPr>
                <w:rFonts w:ascii="Calibri" w:hAnsi="Calibri" w:cs="Calibri"/>
                <w:b/>
                <w:lang w:eastAsia="es-ES"/>
              </w:rPr>
              <w:t>2</w:t>
            </w:r>
            <w:r w:rsidRPr="00394EDD">
              <w:rPr>
                <w:rFonts w:ascii="Calibri" w:hAnsi="Calibri" w:cs="Calibri"/>
                <w:b/>
                <w:lang w:eastAsia="es-ES"/>
              </w:rPr>
              <w:t>: Resumen de emisiones MP</w:t>
            </w:r>
            <w:r w:rsidR="00E15E9A">
              <w:rPr>
                <w:rFonts w:ascii="Calibri" w:hAnsi="Calibri" w:cs="Calibri"/>
                <w:b/>
                <w:lang w:eastAsia="es-ES"/>
              </w:rPr>
              <w:t xml:space="preserve"> año 2019</w:t>
            </w:r>
          </w:p>
          <w:p w14:paraId="652246D4" w14:textId="77777777" w:rsidR="00394EDD" w:rsidRPr="00394EDD" w:rsidRDefault="00394EDD" w:rsidP="001A1C53">
            <w:pPr>
              <w:jc w:val="center"/>
              <w:rPr>
                <w:rFonts w:ascii="Calibri" w:hAnsi="Calibri" w:cs="Calibri"/>
                <w:b/>
                <w:lang w:eastAsia="es-ES"/>
              </w:rPr>
            </w:pPr>
          </w:p>
          <w:tbl>
            <w:tblPr>
              <w:tblW w:w="41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71"/>
              <w:gridCol w:w="1134"/>
              <w:gridCol w:w="1417"/>
            </w:tblGrid>
            <w:tr w:rsidR="005103A3" w:rsidRPr="00350E02" w14:paraId="2C872F93" w14:textId="77777777" w:rsidTr="005103A3">
              <w:trPr>
                <w:trHeight w:val="900"/>
                <w:jc w:val="center"/>
              </w:trPr>
              <w:tc>
                <w:tcPr>
                  <w:tcW w:w="1571" w:type="dxa"/>
                  <w:shd w:val="clear" w:color="auto" w:fill="548DD4" w:themeFill="text2" w:themeFillTint="99"/>
                  <w:noWrap/>
                  <w:vAlign w:val="center"/>
                  <w:hideMark/>
                </w:tcPr>
                <w:p w14:paraId="4E85F9E0" w14:textId="77777777" w:rsidR="005103A3" w:rsidRPr="00201A8C" w:rsidRDefault="005103A3" w:rsidP="00394EDD">
                  <w:pPr>
                    <w:jc w:val="center"/>
                    <w:rPr>
                      <w:rFonts w:ascii="Calibri" w:eastAsia="Times New Roman" w:hAnsi="Calibri"/>
                      <w:b/>
                      <w:sz w:val="20"/>
                      <w:szCs w:val="20"/>
                      <w:lang w:eastAsia="es-CL"/>
                    </w:rPr>
                  </w:pPr>
                  <w:r w:rsidRPr="00201A8C">
                    <w:rPr>
                      <w:rFonts w:ascii="Calibri" w:eastAsia="Times New Roman" w:hAnsi="Calibri"/>
                      <w:b/>
                      <w:sz w:val="20"/>
                      <w:szCs w:val="20"/>
                      <w:lang w:eastAsia="es-CL"/>
                    </w:rPr>
                    <w:t>Mes</w:t>
                  </w:r>
                </w:p>
              </w:tc>
              <w:tc>
                <w:tcPr>
                  <w:tcW w:w="1134" w:type="dxa"/>
                  <w:shd w:val="clear" w:color="auto" w:fill="548DD4" w:themeFill="text2" w:themeFillTint="99"/>
                  <w:vAlign w:val="center"/>
                  <w:hideMark/>
                </w:tcPr>
                <w:p w14:paraId="42443A07" w14:textId="77777777" w:rsidR="005103A3" w:rsidRPr="00201A8C" w:rsidRDefault="005103A3" w:rsidP="00394EDD">
                  <w:pPr>
                    <w:jc w:val="center"/>
                    <w:rPr>
                      <w:rFonts w:ascii="Calibri" w:eastAsia="Times New Roman" w:hAnsi="Calibri"/>
                      <w:b/>
                      <w:sz w:val="20"/>
                      <w:szCs w:val="20"/>
                      <w:lang w:eastAsia="es-CL"/>
                    </w:rPr>
                  </w:pPr>
                  <w:r w:rsidRPr="00201A8C">
                    <w:rPr>
                      <w:rFonts w:ascii="Calibri" w:eastAsia="Times New Roman" w:hAnsi="Calibri"/>
                      <w:b/>
                      <w:sz w:val="20"/>
                      <w:szCs w:val="20"/>
                      <w:lang w:eastAsia="es-CL"/>
                    </w:rPr>
                    <w:t>Emisión de MP (Ton/mes)</w:t>
                  </w:r>
                </w:p>
              </w:tc>
              <w:tc>
                <w:tcPr>
                  <w:tcW w:w="1417" w:type="dxa"/>
                  <w:shd w:val="clear" w:color="auto" w:fill="548DD4" w:themeFill="text2" w:themeFillTint="99"/>
                  <w:vAlign w:val="center"/>
                  <w:hideMark/>
                </w:tcPr>
                <w:p w14:paraId="4E72FE00" w14:textId="77777777" w:rsidR="005103A3" w:rsidRPr="00201A8C" w:rsidRDefault="005103A3" w:rsidP="00394EDD">
                  <w:pPr>
                    <w:jc w:val="center"/>
                    <w:rPr>
                      <w:rFonts w:ascii="Calibri" w:eastAsia="Times New Roman" w:hAnsi="Calibri"/>
                      <w:b/>
                      <w:sz w:val="20"/>
                      <w:szCs w:val="20"/>
                      <w:lang w:eastAsia="es-CL"/>
                    </w:rPr>
                  </w:pPr>
                  <w:r w:rsidRPr="00201A8C">
                    <w:rPr>
                      <w:rFonts w:ascii="Calibri" w:eastAsia="Times New Roman" w:hAnsi="Calibri"/>
                      <w:b/>
                      <w:sz w:val="20"/>
                      <w:szCs w:val="20"/>
                      <w:lang w:eastAsia="es-CL"/>
                    </w:rPr>
                    <w:t>Emisión de MP acumulada</w:t>
                  </w:r>
                </w:p>
              </w:tc>
            </w:tr>
            <w:tr w:rsidR="005103A3" w:rsidRPr="00350E02" w14:paraId="6C822AB6" w14:textId="77777777" w:rsidTr="005103A3">
              <w:trPr>
                <w:trHeight w:val="300"/>
                <w:jc w:val="center"/>
              </w:trPr>
              <w:tc>
                <w:tcPr>
                  <w:tcW w:w="1571" w:type="dxa"/>
                  <w:shd w:val="clear" w:color="auto" w:fill="auto"/>
                  <w:noWrap/>
                  <w:vAlign w:val="center"/>
                  <w:hideMark/>
                </w:tcPr>
                <w:p w14:paraId="047966CC" w14:textId="45BB61BB" w:rsidR="005103A3" w:rsidRPr="00201A8C" w:rsidRDefault="005103A3" w:rsidP="006749BB">
                  <w:pPr>
                    <w:jc w:val="center"/>
                    <w:rPr>
                      <w:rFonts w:eastAsia="Times New Roman"/>
                      <w:sz w:val="18"/>
                      <w:szCs w:val="18"/>
                      <w:lang w:eastAsia="es-CL"/>
                    </w:rPr>
                  </w:pPr>
                  <w:r w:rsidRPr="00201A8C">
                    <w:rPr>
                      <w:rFonts w:eastAsia="Times New Roman"/>
                      <w:sz w:val="18"/>
                      <w:szCs w:val="18"/>
                      <w:lang w:eastAsia="es-CL"/>
                    </w:rPr>
                    <w:t>Ene-19</w:t>
                  </w:r>
                </w:p>
              </w:tc>
              <w:tc>
                <w:tcPr>
                  <w:tcW w:w="1134" w:type="dxa"/>
                  <w:shd w:val="clear" w:color="auto" w:fill="auto"/>
                  <w:noWrap/>
                  <w:vAlign w:val="center"/>
                </w:tcPr>
                <w:p w14:paraId="3D4B7E4D" w14:textId="099499BA" w:rsidR="005103A3" w:rsidRPr="00A5715E" w:rsidRDefault="005103A3" w:rsidP="006749BB">
                  <w:pPr>
                    <w:jc w:val="center"/>
                    <w:rPr>
                      <w:rFonts w:eastAsia="Times New Roman"/>
                      <w:sz w:val="18"/>
                      <w:szCs w:val="18"/>
                      <w:lang w:eastAsia="es-CL"/>
                    </w:rPr>
                  </w:pPr>
                  <w:r w:rsidRPr="00A5715E">
                    <w:rPr>
                      <w:rFonts w:eastAsia="Times New Roman"/>
                      <w:sz w:val="18"/>
                      <w:szCs w:val="18"/>
                      <w:lang w:eastAsia="es-CL"/>
                    </w:rPr>
                    <w:t xml:space="preserve">Sin </w:t>
                  </w:r>
                  <w:r w:rsidR="0039444E">
                    <w:rPr>
                      <w:rFonts w:eastAsia="Times New Roman"/>
                      <w:sz w:val="18"/>
                      <w:szCs w:val="18"/>
                      <w:lang w:eastAsia="es-CL"/>
                    </w:rPr>
                    <w:t>muestreo</w:t>
                  </w:r>
                </w:p>
              </w:tc>
              <w:tc>
                <w:tcPr>
                  <w:tcW w:w="1417" w:type="dxa"/>
                  <w:shd w:val="clear" w:color="auto" w:fill="auto"/>
                  <w:noWrap/>
                  <w:vAlign w:val="center"/>
                </w:tcPr>
                <w:p w14:paraId="1439125D" w14:textId="7A4D1BB8" w:rsidR="005103A3" w:rsidRPr="00A5715E" w:rsidRDefault="0039444E" w:rsidP="006749BB">
                  <w:pPr>
                    <w:jc w:val="center"/>
                    <w:rPr>
                      <w:rFonts w:eastAsia="Times New Roman"/>
                      <w:sz w:val="18"/>
                      <w:szCs w:val="18"/>
                      <w:lang w:eastAsia="es-CL"/>
                    </w:rPr>
                  </w:pPr>
                  <w:r w:rsidRPr="00A5715E">
                    <w:rPr>
                      <w:rFonts w:eastAsia="Times New Roman"/>
                      <w:sz w:val="18"/>
                      <w:szCs w:val="18"/>
                      <w:lang w:eastAsia="es-CL"/>
                    </w:rPr>
                    <w:t xml:space="preserve">Sin </w:t>
                  </w:r>
                  <w:r>
                    <w:rPr>
                      <w:rFonts w:eastAsia="Times New Roman"/>
                      <w:sz w:val="18"/>
                      <w:szCs w:val="18"/>
                      <w:lang w:eastAsia="es-CL"/>
                    </w:rPr>
                    <w:t>muestreo</w:t>
                  </w:r>
                </w:p>
              </w:tc>
            </w:tr>
            <w:tr w:rsidR="0039444E" w:rsidRPr="00350E02" w14:paraId="185D5E8A" w14:textId="77777777" w:rsidTr="00B64EAA">
              <w:trPr>
                <w:trHeight w:val="300"/>
                <w:jc w:val="center"/>
              </w:trPr>
              <w:tc>
                <w:tcPr>
                  <w:tcW w:w="1571" w:type="dxa"/>
                  <w:shd w:val="clear" w:color="auto" w:fill="auto"/>
                  <w:noWrap/>
                  <w:vAlign w:val="center"/>
                  <w:hideMark/>
                </w:tcPr>
                <w:p w14:paraId="58AD7968" w14:textId="00AE770A" w:rsidR="0039444E" w:rsidRPr="00201A8C" w:rsidRDefault="0039444E" w:rsidP="0039444E">
                  <w:pPr>
                    <w:jc w:val="center"/>
                    <w:rPr>
                      <w:rFonts w:eastAsia="Times New Roman"/>
                      <w:sz w:val="18"/>
                      <w:szCs w:val="18"/>
                      <w:lang w:eastAsia="es-CL"/>
                    </w:rPr>
                  </w:pPr>
                  <w:r w:rsidRPr="00201A8C">
                    <w:rPr>
                      <w:rFonts w:eastAsia="Times New Roman"/>
                      <w:sz w:val="18"/>
                      <w:szCs w:val="18"/>
                      <w:lang w:eastAsia="es-CL"/>
                    </w:rPr>
                    <w:t>Feb-19</w:t>
                  </w:r>
                </w:p>
              </w:tc>
              <w:tc>
                <w:tcPr>
                  <w:tcW w:w="1134" w:type="dxa"/>
                  <w:shd w:val="clear" w:color="auto" w:fill="auto"/>
                  <w:noWrap/>
                </w:tcPr>
                <w:p w14:paraId="47549CDA" w14:textId="239A7F6C" w:rsidR="0039444E" w:rsidRPr="00A5715E" w:rsidRDefault="0039444E" w:rsidP="0039444E">
                  <w:pPr>
                    <w:jc w:val="center"/>
                    <w:rPr>
                      <w:rFonts w:eastAsia="Times New Roman"/>
                      <w:sz w:val="18"/>
                      <w:szCs w:val="18"/>
                      <w:lang w:eastAsia="es-CL"/>
                    </w:rPr>
                  </w:pPr>
                  <w:r w:rsidRPr="00075001">
                    <w:rPr>
                      <w:rFonts w:eastAsia="Times New Roman"/>
                      <w:sz w:val="18"/>
                      <w:szCs w:val="18"/>
                      <w:lang w:eastAsia="es-CL"/>
                    </w:rPr>
                    <w:t>Sin muestreo</w:t>
                  </w:r>
                </w:p>
              </w:tc>
              <w:tc>
                <w:tcPr>
                  <w:tcW w:w="1417" w:type="dxa"/>
                  <w:shd w:val="clear" w:color="auto" w:fill="auto"/>
                  <w:noWrap/>
                </w:tcPr>
                <w:p w14:paraId="14122D37" w14:textId="6FBE06DC" w:rsidR="0039444E" w:rsidRPr="00A5715E" w:rsidRDefault="0039444E" w:rsidP="0039444E">
                  <w:pPr>
                    <w:jc w:val="center"/>
                    <w:rPr>
                      <w:rFonts w:eastAsia="Times New Roman"/>
                      <w:sz w:val="18"/>
                      <w:szCs w:val="18"/>
                      <w:lang w:eastAsia="es-CL"/>
                    </w:rPr>
                  </w:pPr>
                  <w:r w:rsidRPr="00075001">
                    <w:rPr>
                      <w:rFonts w:eastAsia="Times New Roman"/>
                      <w:sz w:val="18"/>
                      <w:szCs w:val="18"/>
                      <w:lang w:eastAsia="es-CL"/>
                    </w:rPr>
                    <w:t>Sin muestreo</w:t>
                  </w:r>
                </w:p>
              </w:tc>
            </w:tr>
            <w:tr w:rsidR="0039444E" w:rsidRPr="00350E02" w14:paraId="1DF0929B" w14:textId="77777777" w:rsidTr="00B64EAA">
              <w:trPr>
                <w:trHeight w:val="300"/>
                <w:jc w:val="center"/>
              </w:trPr>
              <w:tc>
                <w:tcPr>
                  <w:tcW w:w="1571" w:type="dxa"/>
                  <w:shd w:val="clear" w:color="auto" w:fill="auto"/>
                  <w:noWrap/>
                  <w:vAlign w:val="center"/>
                  <w:hideMark/>
                </w:tcPr>
                <w:p w14:paraId="51009984" w14:textId="297FA6E9" w:rsidR="0039444E" w:rsidRPr="00201A8C" w:rsidRDefault="0039444E" w:rsidP="0039444E">
                  <w:pPr>
                    <w:jc w:val="center"/>
                    <w:rPr>
                      <w:rFonts w:eastAsia="Times New Roman"/>
                      <w:sz w:val="18"/>
                      <w:szCs w:val="18"/>
                      <w:lang w:eastAsia="es-CL"/>
                    </w:rPr>
                  </w:pPr>
                  <w:r w:rsidRPr="00201A8C">
                    <w:rPr>
                      <w:rFonts w:eastAsia="Times New Roman"/>
                      <w:sz w:val="18"/>
                      <w:szCs w:val="18"/>
                      <w:lang w:eastAsia="es-CL"/>
                    </w:rPr>
                    <w:t>Mar-19</w:t>
                  </w:r>
                </w:p>
              </w:tc>
              <w:tc>
                <w:tcPr>
                  <w:tcW w:w="1134" w:type="dxa"/>
                  <w:shd w:val="clear" w:color="auto" w:fill="auto"/>
                  <w:noWrap/>
                </w:tcPr>
                <w:p w14:paraId="7EF4A21B" w14:textId="03C1631A" w:rsidR="0039444E" w:rsidRPr="00A5715E" w:rsidRDefault="0039444E" w:rsidP="0039444E">
                  <w:pPr>
                    <w:jc w:val="center"/>
                    <w:rPr>
                      <w:rFonts w:eastAsia="Times New Roman"/>
                      <w:sz w:val="18"/>
                      <w:szCs w:val="18"/>
                      <w:lang w:eastAsia="es-CL"/>
                    </w:rPr>
                  </w:pPr>
                  <w:r w:rsidRPr="00075001">
                    <w:rPr>
                      <w:rFonts w:eastAsia="Times New Roman"/>
                      <w:sz w:val="18"/>
                      <w:szCs w:val="18"/>
                      <w:lang w:eastAsia="es-CL"/>
                    </w:rPr>
                    <w:t>Sin muestreo</w:t>
                  </w:r>
                </w:p>
              </w:tc>
              <w:tc>
                <w:tcPr>
                  <w:tcW w:w="1417" w:type="dxa"/>
                  <w:shd w:val="clear" w:color="auto" w:fill="auto"/>
                  <w:noWrap/>
                </w:tcPr>
                <w:p w14:paraId="09FBDA41" w14:textId="4A5B77A8" w:rsidR="0039444E" w:rsidRPr="00A5715E" w:rsidRDefault="0039444E" w:rsidP="0039444E">
                  <w:pPr>
                    <w:jc w:val="center"/>
                    <w:rPr>
                      <w:rFonts w:eastAsia="Times New Roman"/>
                      <w:sz w:val="18"/>
                      <w:szCs w:val="18"/>
                      <w:lang w:eastAsia="es-CL"/>
                    </w:rPr>
                  </w:pPr>
                  <w:r w:rsidRPr="00075001">
                    <w:rPr>
                      <w:rFonts w:eastAsia="Times New Roman"/>
                      <w:sz w:val="18"/>
                      <w:szCs w:val="18"/>
                      <w:lang w:eastAsia="es-CL"/>
                    </w:rPr>
                    <w:t>Sin muestreo</w:t>
                  </w:r>
                </w:p>
              </w:tc>
            </w:tr>
            <w:tr w:rsidR="0039444E" w:rsidRPr="00350E02" w14:paraId="65F38382" w14:textId="77777777" w:rsidTr="00B64EAA">
              <w:trPr>
                <w:trHeight w:val="300"/>
                <w:jc w:val="center"/>
              </w:trPr>
              <w:tc>
                <w:tcPr>
                  <w:tcW w:w="1571" w:type="dxa"/>
                  <w:shd w:val="clear" w:color="auto" w:fill="auto"/>
                  <w:noWrap/>
                  <w:vAlign w:val="center"/>
                  <w:hideMark/>
                </w:tcPr>
                <w:p w14:paraId="3135177B" w14:textId="3A6269E2" w:rsidR="0039444E" w:rsidRPr="00201A8C" w:rsidRDefault="0039444E" w:rsidP="0039444E">
                  <w:pPr>
                    <w:jc w:val="center"/>
                    <w:rPr>
                      <w:rFonts w:eastAsia="Times New Roman"/>
                      <w:sz w:val="18"/>
                      <w:szCs w:val="18"/>
                      <w:lang w:eastAsia="es-CL"/>
                    </w:rPr>
                  </w:pPr>
                  <w:r w:rsidRPr="00201A8C">
                    <w:rPr>
                      <w:rFonts w:eastAsia="Times New Roman"/>
                      <w:sz w:val="18"/>
                      <w:szCs w:val="18"/>
                      <w:lang w:eastAsia="es-CL"/>
                    </w:rPr>
                    <w:t>Abr-19</w:t>
                  </w:r>
                </w:p>
              </w:tc>
              <w:tc>
                <w:tcPr>
                  <w:tcW w:w="1134" w:type="dxa"/>
                  <w:shd w:val="clear" w:color="auto" w:fill="auto"/>
                  <w:noWrap/>
                </w:tcPr>
                <w:p w14:paraId="478EA04C" w14:textId="7E3C10D0" w:rsidR="0039444E" w:rsidRPr="00A5715E" w:rsidRDefault="0039444E" w:rsidP="0039444E">
                  <w:pPr>
                    <w:jc w:val="center"/>
                    <w:rPr>
                      <w:rFonts w:eastAsia="Times New Roman"/>
                      <w:sz w:val="18"/>
                      <w:szCs w:val="18"/>
                      <w:lang w:eastAsia="es-CL"/>
                    </w:rPr>
                  </w:pPr>
                  <w:r w:rsidRPr="00075001">
                    <w:rPr>
                      <w:rFonts w:eastAsia="Times New Roman"/>
                      <w:sz w:val="18"/>
                      <w:szCs w:val="18"/>
                      <w:lang w:eastAsia="es-CL"/>
                    </w:rPr>
                    <w:t>Sin muestreo</w:t>
                  </w:r>
                </w:p>
              </w:tc>
              <w:tc>
                <w:tcPr>
                  <w:tcW w:w="1417" w:type="dxa"/>
                  <w:shd w:val="clear" w:color="auto" w:fill="auto"/>
                  <w:noWrap/>
                </w:tcPr>
                <w:p w14:paraId="45A855E1" w14:textId="4D9984AD" w:rsidR="0039444E" w:rsidRPr="00A5715E" w:rsidRDefault="0039444E" w:rsidP="0039444E">
                  <w:pPr>
                    <w:jc w:val="center"/>
                    <w:rPr>
                      <w:rFonts w:eastAsia="Times New Roman"/>
                      <w:sz w:val="18"/>
                      <w:szCs w:val="18"/>
                      <w:lang w:eastAsia="es-CL"/>
                    </w:rPr>
                  </w:pPr>
                  <w:r w:rsidRPr="00075001">
                    <w:rPr>
                      <w:rFonts w:eastAsia="Times New Roman"/>
                      <w:sz w:val="18"/>
                      <w:szCs w:val="18"/>
                      <w:lang w:eastAsia="es-CL"/>
                    </w:rPr>
                    <w:t>Sin muestreo</w:t>
                  </w:r>
                </w:p>
              </w:tc>
            </w:tr>
            <w:tr w:rsidR="005103A3" w:rsidRPr="00350E02" w14:paraId="0CE71B9C" w14:textId="77777777" w:rsidTr="005103A3">
              <w:trPr>
                <w:trHeight w:val="300"/>
                <w:jc w:val="center"/>
              </w:trPr>
              <w:tc>
                <w:tcPr>
                  <w:tcW w:w="1571" w:type="dxa"/>
                  <w:shd w:val="clear" w:color="auto" w:fill="auto"/>
                  <w:noWrap/>
                  <w:vAlign w:val="center"/>
                  <w:hideMark/>
                </w:tcPr>
                <w:p w14:paraId="4A090C36" w14:textId="7F4E31CA" w:rsidR="005103A3" w:rsidRPr="00201A8C" w:rsidRDefault="005103A3" w:rsidP="006749BB">
                  <w:pPr>
                    <w:jc w:val="center"/>
                    <w:rPr>
                      <w:rFonts w:eastAsia="Times New Roman"/>
                      <w:sz w:val="18"/>
                      <w:szCs w:val="18"/>
                      <w:lang w:eastAsia="es-CL"/>
                    </w:rPr>
                  </w:pPr>
                  <w:r w:rsidRPr="00201A8C">
                    <w:rPr>
                      <w:rFonts w:eastAsia="Times New Roman"/>
                      <w:sz w:val="18"/>
                      <w:szCs w:val="18"/>
                      <w:lang w:eastAsia="es-CL"/>
                    </w:rPr>
                    <w:t>May-19</w:t>
                  </w:r>
                </w:p>
              </w:tc>
              <w:tc>
                <w:tcPr>
                  <w:tcW w:w="1134" w:type="dxa"/>
                  <w:shd w:val="clear" w:color="auto" w:fill="auto"/>
                  <w:noWrap/>
                  <w:vAlign w:val="center"/>
                </w:tcPr>
                <w:p w14:paraId="25AC86EC" w14:textId="5B8925C3" w:rsidR="005103A3" w:rsidRPr="00A5715E" w:rsidRDefault="005103A3" w:rsidP="006749BB">
                  <w:pPr>
                    <w:jc w:val="center"/>
                    <w:rPr>
                      <w:rFonts w:eastAsia="Times New Roman"/>
                      <w:sz w:val="18"/>
                      <w:szCs w:val="18"/>
                      <w:lang w:eastAsia="es-CL"/>
                    </w:rPr>
                  </w:pPr>
                  <w:r w:rsidRPr="00A5715E">
                    <w:rPr>
                      <w:rFonts w:eastAsia="Times New Roman"/>
                      <w:sz w:val="18"/>
                      <w:szCs w:val="18"/>
                      <w:lang w:eastAsia="es-CL"/>
                    </w:rPr>
                    <w:t>0,74</w:t>
                  </w:r>
                </w:p>
              </w:tc>
              <w:tc>
                <w:tcPr>
                  <w:tcW w:w="1417" w:type="dxa"/>
                  <w:shd w:val="clear" w:color="auto" w:fill="auto"/>
                  <w:noWrap/>
                  <w:vAlign w:val="center"/>
                </w:tcPr>
                <w:p w14:paraId="66C0C8E0" w14:textId="5A9CFFAA" w:rsidR="005103A3" w:rsidRPr="00A5715E" w:rsidRDefault="005103A3" w:rsidP="006749BB">
                  <w:pPr>
                    <w:jc w:val="center"/>
                    <w:rPr>
                      <w:rFonts w:eastAsia="Times New Roman"/>
                      <w:sz w:val="18"/>
                      <w:szCs w:val="18"/>
                      <w:lang w:eastAsia="es-CL"/>
                    </w:rPr>
                  </w:pPr>
                  <w:r w:rsidRPr="00A5715E">
                    <w:rPr>
                      <w:rFonts w:eastAsia="Times New Roman"/>
                      <w:sz w:val="18"/>
                      <w:szCs w:val="18"/>
                      <w:lang w:eastAsia="es-CL"/>
                    </w:rPr>
                    <w:t>0,74</w:t>
                  </w:r>
                </w:p>
              </w:tc>
            </w:tr>
            <w:tr w:rsidR="005103A3" w:rsidRPr="00350E02" w14:paraId="56AA89C9" w14:textId="77777777" w:rsidTr="005103A3">
              <w:trPr>
                <w:trHeight w:val="300"/>
                <w:jc w:val="center"/>
              </w:trPr>
              <w:tc>
                <w:tcPr>
                  <w:tcW w:w="1571" w:type="dxa"/>
                  <w:shd w:val="clear" w:color="auto" w:fill="auto"/>
                  <w:noWrap/>
                  <w:vAlign w:val="center"/>
                  <w:hideMark/>
                </w:tcPr>
                <w:p w14:paraId="191AE82C" w14:textId="219FADC7" w:rsidR="005103A3" w:rsidRPr="00201A8C" w:rsidRDefault="005103A3" w:rsidP="006749BB">
                  <w:pPr>
                    <w:jc w:val="center"/>
                    <w:rPr>
                      <w:rFonts w:eastAsia="Times New Roman"/>
                      <w:sz w:val="18"/>
                      <w:szCs w:val="18"/>
                      <w:lang w:eastAsia="es-CL"/>
                    </w:rPr>
                  </w:pPr>
                  <w:r w:rsidRPr="00201A8C">
                    <w:rPr>
                      <w:rFonts w:eastAsia="Times New Roman"/>
                      <w:sz w:val="18"/>
                      <w:szCs w:val="18"/>
                      <w:lang w:eastAsia="es-CL"/>
                    </w:rPr>
                    <w:t>Jun-19</w:t>
                  </w:r>
                </w:p>
              </w:tc>
              <w:tc>
                <w:tcPr>
                  <w:tcW w:w="1134" w:type="dxa"/>
                  <w:shd w:val="clear" w:color="auto" w:fill="auto"/>
                  <w:noWrap/>
                  <w:vAlign w:val="center"/>
                </w:tcPr>
                <w:p w14:paraId="327458EE" w14:textId="05BAC471" w:rsidR="005103A3" w:rsidRPr="00A5715E" w:rsidRDefault="005103A3" w:rsidP="006749BB">
                  <w:pPr>
                    <w:jc w:val="center"/>
                    <w:rPr>
                      <w:rFonts w:eastAsia="Times New Roman"/>
                      <w:sz w:val="18"/>
                      <w:szCs w:val="18"/>
                      <w:lang w:eastAsia="es-CL"/>
                    </w:rPr>
                  </w:pPr>
                  <w:r w:rsidRPr="00A5715E">
                    <w:rPr>
                      <w:rFonts w:eastAsia="Times New Roman"/>
                      <w:sz w:val="18"/>
                      <w:szCs w:val="18"/>
                      <w:lang w:eastAsia="es-CL"/>
                    </w:rPr>
                    <w:t>1,79</w:t>
                  </w:r>
                </w:p>
              </w:tc>
              <w:tc>
                <w:tcPr>
                  <w:tcW w:w="1417" w:type="dxa"/>
                  <w:shd w:val="clear" w:color="auto" w:fill="auto"/>
                  <w:noWrap/>
                  <w:vAlign w:val="center"/>
                </w:tcPr>
                <w:p w14:paraId="34846885" w14:textId="7656E46F" w:rsidR="005103A3" w:rsidRPr="00A5715E" w:rsidRDefault="005103A3" w:rsidP="006749BB">
                  <w:pPr>
                    <w:pStyle w:val="Default"/>
                    <w:jc w:val="center"/>
                    <w:rPr>
                      <w:rFonts w:asciiTheme="minorHAnsi" w:eastAsia="Times New Roman" w:hAnsiTheme="minorHAnsi" w:cs="Times New Roman"/>
                      <w:color w:val="auto"/>
                      <w:sz w:val="18"/>
                      <w:szCs w:val="18"/>
                      <w:lang w:eastAsia="es-CL"/>
                    </w:rPr>
                  </w:pPr>
                  <w:r>
                    <w:rPr>
                      <w:rFonts w:asciiTheme="minorHAnsi" w:eastAsia="Times New Roman" w:hAnsiTheme="minorHAnsi" w:cs="Times New Roman"/>
                      <w:color w:val="auto"/>
                      <w:sz w:val="18"/>
                      <w:szCs w:val="18"/>
                      <w:lang w:eastAsia="es-CL"/>
                    </w:rPr>
                    <w:t>2,53</w:t>
                  </w:r>
                </w:p>
              </w:tc>
            </w:tr>
            <w:tr w:rsidR="005103A3" w:rsidRPr="00350E02" w14:paraId="1E7FCF06" w14:textId="77777777" w:rsidTr="005103A3">
              <w:trPr>
                <w:trHeight w:val="300"/>
                <w:jc w:val="center"/>
              </w:trPr>
              <w:tc>
                <w:tcPr>
                  <w:tcW w:w="1571" w:type="dxa"/>
                  <w:shd w:val="clear" w:color="auto" w:fill="auto"/>
                  <w:noWrap/>
                  <w:vAlign w:val="center"/>
                  <w:hideMark/>
                </w:tcPr>
                <w:p w14:paraId="6774CB32" w14:textId="299A0D64" w:rsidR="005103A3" w:rsidRPr="00201A8C" w:rsidRDefault="005103A3" w:rsidP="006749BB">
                  <w:pPr>
                    <w:jc w:val="center"/>
                    <w:rPr>
                      <w:rFonts w:eastAsia="Times New Roman"/>
                      <w:sz w:val="18"/>
                      <w:szCs w:val="18"/>
                      <w:lang w:eastAsia="es-CL"/>
                    </w:rPr>
                  </w:pPr>
                  <w:r w:rsidRPr="00201A8C">
                    <w:rPr>
                      <w:rFonts w:eastAsia="Times New Roman"/>
                      <w:sz w:val="18"/>
                      <w:szCs w:val="18"/>
                      <w:lang w:eastAsia="es-CL"/>
                    </w:rPr>
                    <w:t>Jul-19</w:t>
                  </w:r>
                </w:p>
              </w:tc>
              <w:tc>
                <w:tcPr>
                  <w:tcW w:w="1134" w:type="dxa"/>
                  <w:shd w:val="clear" w:color="auto" w:fill="auto"/>
                  <w:noWrap/>
                  <w:vAlign w:val="center"/>
                </w:tcPr>
                <w:p w14:paraId="272C94FE" w14:textId="09DD8B77" w:rsidR="005103A3" w:rsidRPr="00A5715E" w:rsidRDefault="005103A3" w:rsidP="006749BB">
                  <w:pPr>
                    <w:jc w:val="center"/>
                    <w:rPr>
                      <w:rFonts w:eastAsia="Times New Roman"/>
                      <w:sz w:val="18"/>
                      <w:szCs w:val="18"/>
                      <w:lang w:eastAsia="es-CL"/>
                    </w:rPr>
                  </w:pPr>
                  <w:r w:rsidRPr="00A5715E">
                    <w:rPr>
                      <w:rFonts w:eastAsia="Times New Roman"/>
                      <w:sz w:val="18"/>
                      <w:szCs w:val="18"/>
                      <w:lang w:eastAsia="es-CL"/>
                    </w:rPr>
                    <w:t>2,10</w:t>
                  </w:r>
                </w:p>
              </w:tc>
              <w:tc>
                <w:tcPr>
                  <w:tcW w:w="1417" w:type="dxa"/>
                  <w:shd w:val="clear" w:color="auto" w:fill="auto"/>
                  <w:noWrap/>
                  <w:vAlign w:val="center"/>
                </w:tcPr>
                <w:p w14:paraId="745C92FC" w14:textId="16CDC75D" w:rsidR="005103A3" w:rsidRPr="00A5715E" w:rsidRDefault="005103A3" w:rsidP="006749BB">
                  <w:pPr>
                    <w:jc w:val="center"/>
                    <w:rPr>
                      <w:rFonts w:eastAsia="Times New Roman"/>
                      <w:sz w:val="18"/>
                      <w:szCs w:val="18"/>
                      <w:lang w:eastAsia="es-CL"/>
                    </w:rPr>
                  </w:pPr>
                  <w:r>
                    <w:rPr>
                      <w:rFonts w:eastAsia="Times New Roman"/>
                      <w:sz w:val="18"/>
                      <w:szCs w:val="18"/>
                      <w:lang w:eastAsia="es-CL"/>
                    </w:rPr>
                    <w:t>4,63</w:t>
                  </w:r>
                </w:p>
              </w:tc>
            </w:tr>
            <w:tr w:rsidR="005103A3" w:rsidRPr="00350E02" w14:paraId="0E9AE2B3" w14:textId="77777777" w:rsidTr="005103A3">
              <w:trPr>
                <w:trHeight w:val="300"/>
                <w:jc w:val="center"/>
              </w:trPr>
              <w:tc>
                <w:tcPr>
                  <w:tcW w:w="1571" w:type="dxa"/>
                  <w:shd w:val="clear" w:color="auto" w:fill="auto"/>
                  <w:noWrap/>
                  <w:vAlign w:val="center"/>
                  <w:hideMark/>
                </w:tcPr>
                <w:p w14:paraId="2835EE3A" w14:textId="2A25E879" w:rsidR="005103A3" w:rsidRPr="00201A8C" w:rsidRDefault="005103A3" w:rsidP="006749BB">
                  <w:pPr>
                    <w:jc w:val="center"/>
                    <w:rPr>
                      <w:rFonts w:eastAsia="Times New Roman"/>
                      <w:sz w:val="18"/>
                      <w:szCs w:val="18"/>
                      <w:lang w:eastAsia="es-CL"/>
                    </w:rPr>
                  </w:pPr>
                  <w:r w:rsidRPr="00201A8C">
                    <w:rPr>
                      <w:rFonts w:eastAsia="Times New Roman"/>
                      <w:sz w:val="18"/>
                      <w:szCs w:val="18"/>
                      <w:lang w:eastAsia="es-CL"/>
                    </w:rPr>
                    <w:t>Ago-19</w:t>
                  </w:r>
                </w:p>
              </w:tc>
              <w:tc>
                <w:tcPr>
                  <w:tcW w:w="1134" w:type="dxa"/>
                  <w:shd w:val="clear" w:color="auto" w:fill="auto"/>
                  <w:noWrap/>
                  <w:vAlign w:val="center"/>
                </w:tcPr>
                <w:p w14:paraId="7B21D5B8" w14:textId="17F04068" w:rsidR="005103A3" w:rsidRPr="00A5715E" w:rsidRDefault="005103A3" w:rsidP="006749BB">
                  <w:pPr>
                    <w:pStyle w:val="Default"/>
                    <w:jc w:val="center"/>
                    <w:rPr>
                      <w:rFonts w:asciiTheme="minorHAnsi" w:eastAsia="Times New Roman" w:hAnsiTheme="minorHAnsi" w:cs="Times New Roman"/>
                      <w:color w:val="auto"/>
                      <w:sz w:val="18"/>
                      <w:szCs w:val="18"/>
                      <w:lang w:eastAsia="es-CL"/>
                    </w:rPr>
                  </w:pPr>
                  <w:r w:rsidRPr="00A5715E">
                    <w:rPr>
                      <w:rFonts w:asciiTheme="minorHAnsi" w:eastAsia="Times New Roman" w:hAnsiTheme="minorHAnsi" w:cs="Times New Roman"/>
                      <w:color w:val="auto"/>
                      <w:sz w:val="18"/>
                      <w:szCs w:val="18"/>
                      <w:lang w:eastAsia="es-CL"/>
                    </w:rPr>
                    <w:t>1,41</w:t>
                  </w:r>
                </w:p>
              </w:tc>
              <w:tc>
                <w:tcPr>
                  <w:tcW w:w="1417" w:type="dxa"/>
                  <w:shd w:val="clear" w:color="auto" w:fill="auto"/>
                  <w:noWrap/>
                  <w:vAlign w:val="center"/>
                </w:tcPr>
                <w:p w14:paraId="5C10E12A" w14:textId="3D119A06" w:rsidR="005103A3" w:rsidRPr="00A5715E" w:rsidRDefault="005103A3" w:rsidP="006749BB">
                  <w:pPr>
                    <w:jc w:val="center"/>
                    <w:rPr>
                      <w:rFonts w:eastAsia="Times New Roman"/>
                      <w:sz w:val="18"/>
                      <w:szCs w:val="18"/>
                      <w:lang w:eastAsia="es-CL"/>
                    </w:rPr>
                  </w:pPr>
                  <w:r>
                    <w:rPr>
                      <w:rFonts w:eastAsia="Times New Roman"/>
                      <w:sz w:val="18"/>
                      <w:szCs w:val="18"/>
                      <w:lang w:eastAsia="es-CL"/>
                    </w:rPr>
                    <w:t>6,04</w:t>
                  </w:r>
                </w:p>
              </w:tc>
            </w:tr>
            <w:tr w:rsidR="005103A3" w:rsidRPr="00350E02" w14:paraId="2C4A6DED" w14:textId="77777777" w:rsidTr="005103A3">
              <w:trPr>
                <w:trHeight w:val="300"/>
                <w:jc w:val="center"/>
              </w:trPr>
              <w:tc>
                <w:tcPr>
                  <w:tcW w:w="1571" w:type="dxa"/>
                  <w:shd w:val="clear" w:color="auto" w:fill="auto"/>
                  <w:noWrap/>
                  <w:vAlign w:val="center"/>
                  <w:hideMark/>
                </w:tcPr>
                <w:p w14:paraId="66F7A9B8" w14:textId="38D110C4" w:rsidR="005103A3" w:rsidRPr="00201A8C" w:rsidRDefault="005103A3" w:rsidP="006749BB">
                  <w:pPr>
                    <w:jc w:val="center"/>
                    <w:rPr>
                      <w:rFonts w:eastAsia="Times New Roman"/>
                      <w:sz w:val="18"/>
                      <w:szCs w:val="18"/>
                      <w:lang w:eastAsia="es-CL"/>
                    </w:rPr>
                  </w:pPr>
                  <w:r w:rsidRPr="00201A8C">
                    <w:rPr>
                      <w:rFonts w:eastAsia="Times New Roman"/>
                      <w:sz w:val="18"/>
                      <w:szCs w:val="18"/>
                      <w:lang w:eastAsia="es-CL"/>
                    </w:rPr>
                    <w:t>Sep-19</w:t>
                  </w:r>
                </w:p>
              </w:tc>
              <w:tc>
                <w:tcPr>
                  <w:tcW w:w="1134" w:type="dxa"/>
                  <w:shd w:val="clear" w:color="auto" w:fill="auto"/>
                  <w:noWrap/>
                  <w:vAlign w:val="center"/>
                </w:tcPr>
                <w:p w14:paraId="3A65AF10" w14:textId="76E39D43" w:rsidR="005103A3" w:rsidRPr="00A5715E" w:rsidRDefault="005103A3" w:rsidP="006749BB">
                  <w:pPr>
                    <w:pStyle w:val="Default"/>
                    <w:jc w:val="center"/>
                    <w:rPr>
                      <w:rFonts w:asciiTheme="minorHAnsi" w:eastAsia="Times New Roman" w:hAnsiTheme="minorHAnsi" w:cs="Times New Roman"/>
                      <w:color w:val="auto"/>
                      <w:sz w:val="18"/>
                      <w:szCs w:val="18"/>
                      <w:lang w:eastAsia="es-CL"/>
                    </w:rPr>
                  </w:pPr>
                  <w:r w:rsidRPr="00A5715E">
                    <w:rPr>
                      <w:rFonts w:asciiTheme="minorHAnsi" w:eastAsia="Times New Roman" w:hAnsiTheme="minorHAnsi" w:cs="Times New Roman"/>
                      <w:color w:val="auto"/>
                      <w:sz w:val="18"/>
                      <w:szCs w:val="18"/>
                      <w:lang w:eastAsia="es-CL"/>
                    </w:rPr>
                    <w:t>1,45</w:t>
                  </w:r>
                </w:p>
              </w:tc>
              <w:tc>
                <w:tcPr>
                  <w:tcW w:w="1417" w:type="dxa"/>
                  <w:shd w:val="clear" w:color="auto" w:fill="auto"/>
                  <w:noWrap/>
                  <w:vAlign w:val="center"/>
                </w:tcPr>
                <w:p w14:paraId="69F9B966" w14:textId="5E730F19" w:rsidR="005103A3" w:rsidRPr="00A5715E" w:rsidRDefault="005103A3" w:rsidP="006749BB">
                  <w:pPr>
                    <w:jc w:val="center"/>
                    <w:rPr>
                      <w:rFonts w:eastAsia="Times New Roman"/>
                      <w:sz w:val="18"/>
                      <w:szCs w:val="18"/>
                      <w:lang w:eastAsia="es-CL"/>
                    </w:rPr>
                  </w:pPr>
                  <w:r>
                    <w:rPr>
                      <w:rFonts w:eastAsia="Times New Roman"/>
                      <w:sz w:val="18"/>
                      <w:szCs w:val="18"/>
                      <w:lang w:eastAsia="es-CL"/>
                    </w:rPr>
                    <w:t>7,49</w:t>
                  </w:r>
                </w:p>
              </w:tc>
            </w:tr>
            <w:tr w:rsidR="005103A3" w:rsidRPr="00350E02" w14:paraId="664D5B04" w14:textId="77777777" w:rsidTr="005103A3">
              <w:trPr>
                <w:trHeight w:val="300"/>
                <w:jc w:val="center"/>
              </w:trPr>
              <w:tc>
                <w:tcPr>
                  <w:tcW w:w="1571" w:type="dxa"/>
                  <w:shd w:val="clear" w:color="auto" w:fill="auto"/>
                  <w:noWrap/>
                  <w:vAlign w:val="center"/>
                  <w:hideMark/>
                </w:tcPr>
                <w:p w14:paraId="3E67D7D8" w14:textId="2440AC1E" w:rsidR="005103A3" w:rsidRPr="00201A8C" w:rsidRDefault="005103A3" w:rsidP="006749BB">
                  <w:pPr>
                    <w:jc w:val="center"/>
                    <w:rPr>
                      <w:rFonts w:eastAsia="Times New Roman"/>
                      <w:sz w:val="18"/>
                      <w:szCs w:val="18"/>
                      <w:lang w:eastAsia="es-CL"/>
                    </w:rPr>
                  </w:pPr>
                  <w:r w:rsidRPr="00201A8C">
                    <w:rPr>
                      <w:rFonts w:eastAsia="Times New Roman"/>
                      <w:sz w:val="18"/>
                      <w:szCs w:val="18"/>
                      <w:lang w:eastAsia="es-CL"/>
                    </w:rPr>
                    <w:t>Oct-19</w:t>
                  </w:r>
                </w:p>
              </w:tc>
              <w:tc>
                <w:tcPr>
                  <w:tcW w:w="1134" w:type="dxa"/>
                  <w:shd w:val="clear" w:color="auto" w:fill="auto"/>
                  <w:vAlign w:val="center"/>
                </w:tcPr>
                <w:p w14:paraId="363A8A24" w14:textId="05849703" w:rsidR="005103A3" w:rsidRPr="00A5715E" w:rsidRDefault="005103A3" w:rsidP="006749BB">
                  <w:pPr>
                    <w:jc w:val="center"/>
                    <w:rPr>
                      <w:rFonts w:eastAsia="Times New Roman"/>
                      <w:sz w:val="18"/>
                      <w:szCs w:val="18"/>
                      <w:lang w:eastAsia="es-CL"/>
                    </w:rPr>
                  </w:pPr>
                  <w:r w:rsidRPr="00A5715E">
                    <w:rPr>
                      <w:rFonts w:eastAsia="Times New Roman"/>
                      <w:sz w:val="18"/>
                      <w:szCs w:val="18"/>
                      <w:lang w:eastAsia="es-CL"/>
                    </w:rPr>
                    <w:t>2,0</w:t>
                  </w:r>
                </w:p>
              </w:tc>
              <w:tc>
                <w:tcPr>
                  <w:tcW w:w="1417" w:type="dxa"/>
                  <w:shd w:val="clear" w:color="auto" w:fill="auto"/>
                  <w:vAlign w:val="center"/>
                </w:tcPr>
                <w:p w14:paraId="7ED25680" w14:textId="4F717018" w:rsidR="005103A3" w:rsidRPr="00A5715E" w:rsidRDefault="005103A3" w:rsidP="006749BB">
                  <w:pPr>
                    <w:jc w:val="center"/>
                    <w:rPr>
                      <w:rFonts w:eastAsia="Times New Roman"/>
                      <w:sz w:val="18"/>
                      <w:szCs w:val="18"/>
                      <w:lang w:eastAsia="es-CL"/>
                    </w:rPr>
                  </w:pPr>
                  <w:r>
                    <w:rPr>
                      <w:rFonts w:eastAsia="Times New Roman"/>
                      <w:sz w:val="18"/>
                      <w:szCs w:val="18"/>
                      <w:lang w:eastAsia="es-CL"/>
                    </w:rPr>
                    <w:t>9,49</w:t>
                  </w:r>
                </w:p>
              </w:tc>
            </w:tr>
            <w:tr w:rsidR="005103A3" w:rsidRPr="00350E02" w14:paraId="3A4CC3F5" w14:textId="77777777" w:rsidTr="005103A3">
              <w:trPr>
                <w:trHeight w:val="300"/>
                <w:jc w:val="center"/>
              </w:trPr>
              <w:tc>
                <w:tcPr>
                  <w:tcW w:w="1571" w:type="dxa"/>
                  <w:shd w:val="clear" w:color="auto" w:fill="auto"/>
                  <w:noWrap/>
                  <w:vAlign w:val="center"/>
                </w:tcPr>
                <w:p w14:paraId="4550EFD3" w14:textId="08E81AC6" w:rsidR="005103A3" w:rsidRPr="00201A8C" w:rsidRDefault="005103A3" w:rsidP="006749BB">
                  <w:pPr>
                    <w:jc w:val="center"/>
                    <w:rPr>
                      <w:rFonts w:eastAsia="Times New Roman"/>
                      <w:sz w:val="18"/>
                      <w:szCs w:val="18"/>
                      <w:lang w:eastAsia="es-CL"/>
                    </w:rPr>
                  </w:pPr>
                  <w:r w:rsidRPr="00201A8C">
                    <w:rPr>
                      <w:rFonts w:eastAsia="Times New Roman"/>
                      <w:sz w:val="18"/>
                      <w:szCs w:val="18"/>
                      <w:lang w:eastAsia="es-CL"/>
                    </w:rPr>
                    <w:t>Nov-19</w:t>
                  </w:r>
                </w:p>
              </w:tc>
              <w:tc>
                <w:tcPr>
                  <w:tcW w:w="1134" w:type="dxa"/>
                  <w:shd w:val="clear" w:color="auto" w:fill="auto"/>
                  <w:vAlign w:val="center"/>
                </w:tcPr>
                <w:p w14:paraId="492C5418" w14:textId="1E7BC353" w:rsidR="005103A3" w:rsidRPr="00A5715E" w:rsidRDefault="005103A3" w:rsidP="006749BB">
                  <w:pPr>
                    <w:jc w:val="center"/>
                    <w:rPr>
                      <w:rFonts w:eastAsia="Times New Roman"/>
                      <w:sz w:val="18"/>
                      <w:szCs w:val="18"/>
                      <w:lang w:eastAsia="es-CL"/>
                    </w:rPr>
                  </w:pPr>
                  <w:r w:rsidRPr="00A5715E">
                    <w:rPr>
                      <w:rFonts w:eastAsia="Times New Roman"/>
                      <w:sz w:val="18"/>
                      <w:szCs w:val="18"/>
                      <w:lang w:eastAsia="es-CL"/>
                    </w:rPr>
                    <w:t>2,0</w:t>
                  </w:r>
                </w:p>
              </w:tc>
              <w:tc>
                <w:tcPr>
                  <w:tcW w:w="1417" w:type="dxa"/>
                  <w:shd w:val="clear" w:color="auto" w:fill="auto"/>
                  <w:vAlign w:val="center"/>
                </w:tcPr>
                <w:p w14:paraId="44A2F2E3" w14:textId="49CD3316" w:rsidR="005103A3" w:rsidRPr="00A5715E" w:rsidRDefault="005103A3" w:rsidP="006749BB">
                  <w:pPr>
                    <w:jc w:val="center"/>
                    <w:rPr>
                      <w:rFonts w:eastAsia="Times New Roman"/>
                      <w:sz w:val="18"/>
                      <w:szCs w:val="18"/>
                      <w:lang w:eastAsia="es-CL"/>
                    </w:rPr>
                  </w:pPr>
                  <w:r>
                    <w:rPr>
                      <w:rFonts w:eastAsia="Times New Roman"/>
                      <w:sz w:val="18"/>
                      <w:szCs w:val="18"/>
                      <w:lang w:eastAsia="es-CL"/>
                    </w:rPr>
                    <w:t>11,49</w:t>
                  </w:r>
                </w:p>
              </w:tc>
            </w:tr>
            <w:tr w:rsidR="005103A3" w:rsidRPr="00350E02" w14:paraId="1E0D6440" w14:textId="77777777" w:rsidTr="005103A3">
              <w:trPr>
                <w:trHeight w:val="300"/>
                <w:jc w:val="center"/>
              </w:trPr>
              <w:tc>
                <w:tcPr>
                  <w:tcW w:w="1571" w:type="dxa"/>
                  <w:shd w:val="clear" w:color="auto" w:fill="auto"/>
                  <w:noWrap/>
                  <w:vAlign w:val="center"/>
                </w:tcPr>
                <w:p w14:paraId="15E74EC7" w14:textId="025CDC37" w:rsidR="005103A3" w:rsidRPr="00201A8C" w:rsidRDefault="005103A3" w:rsidP="006749BB">
                  <w:pPr>
                    <w:jc w:val="center"/>
                    <w:rPr>
                      <w:rFonts w:eastAsia="Times New Roman"/>
                      <w:sz w:val="18"/>
                      <w:szCs w:val="18"/>
                      <w:lang w:eastAsia="es-CL"/>
                    </w:rPr>
                  </w:pPr>
                  <w:r w:rsidRPr="00201A8C">
                    <w:rPr>
                      <w:rFonts w:eastAsia="Times New Roman"/>
                      <w:sz w:val="18"/>
                      <w:szCs w:val="18"/>
                      <w:lang w:eastAsia="es-CL"/>
                    </w:rPr>
                    <w:t>Dic-19</w:t>
                  </w:r>
                </w:p>
              </w:tc>
              <w:tc>
                <w:tcPr>
                  <w:tcW w:w="1134" w:type="dxa"/>
                  <w:shd w:val="clear" w:color="auto" w:fill="auto"/>
                  <w:vAlign w:val="center"/>
                </w:tcPr>
                <w:p w14:paraId="5738F68E" w14:textId="46031CBA" w:rsidR="005103A3" w:rsidRPr="00A5715E" w:rsidRDefault="005103A3" w:rsidP="006749BB">
                  <w:pPr>
                    <w:jc w:val="center"/>
                    <w:rPr>
                      <w:rFonts w:eastAsia="Times New Roman"/>
                      <w:sz w:val="18"/>
                      <w:szCs w:val="18"/>
                      <w:lang w:eastAsia="es-CL"/>
                    </w:rPr>
                  </w:pPr>
                  <w:r w:rsidRPr="00A5715E">
                    <w:rPr>
                      <w:rFonts w:eastAsia="Times New Roman"/>
                      <w:sz w:val="18"/>
                      <w:szCs w:val="18"/>
                      <w:lang w:eastAsia="es-CL"/>
                    </w:rPr>
                    <w:t>2,21</w:t>
                  </w:r>
                </w:p>
              </w:tc>
              <w:tc>
                <w:tcPr>
                  <w:tcW w:w="1417" w:type="dxa"/>
                  <w:shd w:val="clear" w:color="auto" w:fill="auto"/>
                  <w:vAlign w:val="center"/>
                </w:tcPr>
                <w:p w14:paraId="3F579574" w14:textId="242E50B9" w:rsidR="005103A3" w:rsidRPr="00A5715E" w:rsidRDefault="005103A3" w:rsidP="006749BB">
                  <w:pPr>
                    <w:jc w:val="center"/>
                    <w:rPr>
                      <w:rFonts w:eastAsia="Times New Roman"/>
                      <w:sz w:val="18"/>
                      <w:szCs w:val="18"/>
                      <w:lang w:eastAsia="es-CL"/>
                    </w:rPr>
                  </w:pPr>
                  <w:r>
                    <w:rPr>
                      <w:rFonts w:eastAsia="Times New Roman"/>
                      <w:sz w:val="18"/>
                      <w:szCs w:val="18"/>
                      <w:lang w:eastAsia="es-CL"/>
                    </w:rPr>
                    <w:t>13,7</w:t>
                  </w:r>
                </w:p>
              </w:tc>
            </w:tr>
          </w:tbl>
          <w:p w14:paraId="1C25D7DF" w14:textId="77777777" w:rsidR="00F847C0" w:rsidRDefault="00F847C0"/>
          <w:tbl>
            <w:tblPr>
              <w:tblW w:w="41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71"/>
              <w:gridCol w:w="2551"/>
            </w:tblGrid>
            <w:tr w:rsidR="00754299" w:rsidRPr="00350E02" w14:paraId="151F902A" w14:textId="77777777" w:rsidTr="00160FAC">
              <w:trPr>
                <w:trHeight w:val="300"/>
                <w:jc w:val="center"/>
              </w:trPr>
              <w:tc>
                <w:tcPr>
                  <w:tcW w:w="1571" w:type="dxa"/>
                  <w:shd w:val="clear" w:color="auto" w:fill="auto"/>
                  <w:noWrap/>
                  <w:vAlign w:val="center"/>
                </w:tcPr>
                <w:p w14:paraId="669CD0AB" w14:textId="66DA69B2" w:rsidR="00754299" w:rsidRPr="00A5715E" w:rsidRDefault="00754299" w:rsidP="006749BB">
                  <w:pPr>
                    <w:jc w:val="center"/>
                    <w:rPr>
                      <w:rFonts w:eastAsia="Times New Roman"/>
                      <w:sz w:val="18"/>
                      <w:szCs w:val="18"/>
                      <w:lang w:eastAsia="es-CL"/>
                    </w:rPr>
                  </w:pPr>
                  <w:r>
                    <w:rPr>
                      <w:rFonts w:eastAsia="Times New Roman"/>
                      <w:sz w:val="18"/>
                      <w:szCs w:val="18"/>
                      <w:lang w:eastAsia="es-CL"/>
                    </w:rPr>
                    <w:t xml:space="preserve"> Emisión Anual (ton(año)</w:t>
                  </w:r>
                </w:p>
              </w:tc>
              <w:tc>
                <w:tcPr>
                  <w:tcW w:w="2551" w:type="dxa"/>
                  <w:shd w:val="clear" w:color="auto" w:fill="auto"/>
                  <w:vAlign w:val="center"/>
                </w:tcPr>
                <w:p w14:paraId="532A3427" w14:textId="68E40772" w:rsidR="00754299" w:rsidRPr="00A5715E" w:rsidDel="00C237A1" w:rsidRDefault="00754299" w:rsidP="006749BB">
                  <w:pPr>
                    <w:jc w:val="center"/>
                    <w:rPr>
                      <w:rFonts w:eastAsia="Times New Roman"/>
                      <w:sz w:val="18"/>
                      <w:szCs w:val="18"/>
                      <w:lang w:eastAsia="es-CL"/>
                    </w:rPr>
                  </w:pPr>
                  <w:r>
                    <w:rPr>
                      <w:rFonts w:eastAsia="Times New Roman"/>
                      <w:sz w:val="18"/>
                      <w:szCs w:val="18"/>
                      <w:lang w:eastAsia="es-CL"/>
                    </w:rPr>
                    <w:t>13,7</w:t>
                  </w:r>
                </w:p>
              </w:tc>
            </w:tr>
          </w:tbl>
          <w:p w14:paraId="40A9A5A9" w14:textId="6FE1554D" w:rsidR="001A1C53" w:rsidRDefault="00001227" w:rsidP="005103A3">
            <w:pPr>
              <w:ind w:left="2024" w:right="2042"/>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 xml:space="preserve">  </w:t>
            </w:r>
            <w:r w:rsidR="00394EDD" w:rsidRPr="00394EDD">
              <w:rPr>
                <w:rFonts w:ascii="Calibri" w:eastAsia="Times New Roman" w:hAnsi="Calibri"/>
                <w:b/>
                <w:bCs/>
                <w:color w:val="000000"/>
                <w:sz w:val="16"/>
                <w:szCs w:val="16"/>
                <w:lang w:eastAsia="es-CL"/>
              </w:rPr>
              <w:t>Nota: Durante el periodo enero - abril 2019 Fundición Potrerillos se encontraba detenida.</w:t>
            </w:r>
          </w:p>
          <w:p w14:paraId="440BED0D" w14:textId="77777777" w:rsidR="00394EDD" w:rsidRPr="00394EDD" w:rsidRDefault="00394EDD" w:rsidP="00394EDD">
            <w:pPr>
              <w:ind w:left="841"/>
              <w:rPr>
                <w:rFonts w:ascii="Calibri" w:hAnsi="Calibri" w:cs="Calibri"/>
                <w:b/>
                <w:bCs/>
                <w:color w:val="FF0000"/>
                <w:lang w:eastAsia="es-ES"/>
              </w:rPr>
            </w:pPr>
          </w:p>
          <w:p w14:paraId="03CC3EC6" w14:textId="5672D7E7" w:rsidR="00BD6F33" w:rsidRPr="00350E02" w:rsidRDefault="00165836" w:rsidP="006C6C66">
            <w:pPr>
              <w:rPr>
                <w:rFonts w:ascii="Calibri" w:hAnsi="Calibri" w:cs="Calibri"/>
                <w:color w:val="FF0000"/>
                <w:lang w:eastAsia="es-ES"/>
              </w:rPr>
            </w:pPr>
            <w:r>
              <w:t xml:space="preserve"> En </w:t>
            </w:r>
            <w:r w:rsidR="00D16F3C" w:rsidRPr="006749BB">
              <w:t xml:space="preserve">relación </w:t>
            </w:r>
            <w:r w:rsidR="00665100">
              <w:t>con</w:t>
            </w:r>
            <w:r w:rsidR="00665100" w:rsidRPr="006749BB">
              <w:t xml:space="preserve"> </w:t>
            </w:r>
            <w:r w:rsidR="00BD6F33" w:rsidRPr="006749BB">
              <w:t>l</w:t>
            </w:r>
            <w:r w:rsidR="0039444E">
              <w:t xml:space="preserve">os muestreos </w:t>
            </w:r>
            <w:r w:rsidR="00BD6F33" w:rsidRPr="006749BB">
              <w:t xml:space="preserve">de MP, es posible indicar que los valores obtenidos </w:t>
            </w:r>
            <w:r w:rsidR="006749BB" w:rsidRPr="006749BB">
              <w:t xml:space="preserve">para el año 2019 no superan </w:t>
            </w:r>
            <w:r w:rsidR="00A37905" w:rsidRPr="006749BB">
              <w:t>el valor máximo permitido establecido en el D</w:t>
            </w:r>
            <w:r w:rsidR="00394EDD" w:rsidRPr="006749BB">
              <w:t>.</w:t>
            </w:r>
            <w:r w:rsidR="00A37905" w:rsidRPr="006749BB">
              <w:t>S</w:t>
            </w:r>
            <w:r w:rsidR="00394EDD" w:rsidRPr="006749BB">
              <w:t>.</w:t>
            </w:r>
            <w:r w:rsidR="00A37905" w:rsidRPr="006749BB">
              <w:t xml:space="preserve"> N° 179/98</w:t>
            </w:r>
            <w:r w:rsidR="00665100">
              <w:t xml:space="preserve"> MINSGEPRES</w:t>
            </w:r>
            <w:r w:rsidR="006749BB" w:rsidRPr="006749BB">
              <w:t>.</w:t>
            </w:r>
          </w:p>
        </w:tc>
      </w:tr>
    </w:tbl>
    <w:p w14:paraId="4C7E0447" w14:textId="77777777" w:rsidR="001204DA" w:rsidRPr="00350E02" w:rsidRDefault="001204DA" w:rsidP="004F2703">
      <w:pPr>
        <w:rPr>
          <w:b/>
          <w:color w:val="FF0000"/>
        </w:rPr>
      </w:pPr>
    </w:p>
    <w:p w14:paraId="1976FA7A" w14:textId="77777777" w:rsidR="001204DA" w:rsidRPr="00350E02" w:rsidRDefault="001204DA">
      <w:pPr>
        <w:jc w:val="left"/>
        <w:rPr>
          <w:b/>
          <w:color w:val="FF0000"/>
        </w:rPr>
      </w:pPr>
      <w:r w:rsidRPr="00350E02">
        <w:rPr>
          <w:b/>
          <w:color w:val="FF0000"/>
        </w:rPr>
        <w:br w:type="page"/>
      </w:r>
    </w:p>
    <w:p w14:paraId="0473D644" w14:textId="77777777" w:rsidR="00307907" w:rsidRPr="00350E02" w:rsidRDefault="00307907" w:rsidP="004F2703">
      <w:pPr>
        <w:rPr>
          <w:b/>
          <w:color w:val="FF0000"/>
        </w:rPr>
      </w:pPr>
    </w:p>
    <w:tbl>
      <w:tblPr>
        <w:tblStyle w:val="Tablaconcuadrcula"/>
        <w:tblW w:w="5001" w:type="pct"/>
        <w:tblInd w:w="108" w:type="dxa"/>
        <w:tblLayout w:type="fixed"/>
        <w:tblLook w:val="04A0" w:firstRow="1" w:lastRow="0" w:firstColumn="1" w:lastColumn="0" w:noHBand="0" w:noVBand="1"/>
      </w:tblPr>
      <w:tblGrid>
        <w:gridCol w:w="108"/>
        <w:gridCol w:w="5228"/>
        <w:gridCol w:w="71"/>
        <w:gridCol w:w="8104"/>
        <w:gridCol w:w="54"/>
      </w:tblGrid>
      <w:tr w:rsidR="001D5E14" w:rsidRPr="00350E02" w14:paraId="090B07A7" w14:textId="77777777" w:rsidTr="00064991">
        <w:trPr>
          <w:gridAfter w:val="1"/>
          <w:wAfter w:w="20" w:type="pct"/>
          <w:trHeight w:val="231"/>
        </w:trPr>
        <w:tc>
          <w:tcPr>
            <w:tcW w:w="1967" w:type="pct"/>
            <w:gridSpan w:val="2"/>
            <w:shd w:val="clear" w:color="auto" w:fill="D9D9D9" w:themeFill="background1" w:themeFillShade="D9"/>
          </w:tcPr>
          <w:p w14:paraId="6AEFAE2A" w14:textId="77777777" w:rsidR="002256C3" w:rsidRPr="00D018B1" w:rsidRDefault="002256C3" w:rsidP="002256C3">
            <w:pPr>
              <w:jc w:val="center"/>
              <w:rPr>
                <w:rFonts w:ascii="Calibri" w:hAnsi="Calibri"/>
                <w:b/>
              </w:rPr>
            </w:pPr>
            <w:r w:rsidRPr="00D018B1">
              <w:rPr>
                <w:rFonts w:ascii="Calibri" w:hAnsi="Calibri"/>
                <w:b/>
              </w:rPr>
              <w:t>Exigencia asociada N°2</w:t>
            </w:r>
          </w:p>
        </w:tc>
        <w:tc>
          <w:tcPr>
            <w:tcW w:w="3013" w:type="pct"/>
            <w:gridSpan w:val="2"/>
            <w:shd w:val="clear" w:color="auto" w:fill="D9D9D9" w:themeFill="background1" w:themeFillShade="D9"/>
          </w:tcPr>
          <w:p w14:paraId="07F97BB2" w14:textId="77777777" w:rsidR="002256C3" w:rsidRPr="00D018B1" w:rsidRDefault="00F606B7" w:rsidP="002256C3">
            <w:pPr>
              <w:jc w:val="center"/>
              <w:rPr>
                <w:rFonts w:ascii="Calibri" w:hAnsi="Calibri"/>
                <w:b/>
              </w:rPr>
            </w:pPr>
            <w:r w:rsidRPr="00D018B1">
              <w:rPr>
                <w:rFonts w:ascii="Calibri" w:hAnsi="Calibri"/>
                <w:b/>
              </w:rPr>
              <w:t xml:space="preserve">Descripción </w:t>
            </w:r>
            <w:proofErr w:type="gramStart"/>
            <w:r w:rsidRPr="00D018B1">
              <w:rPr>
                <w:rFonts w:ascii="Calibri" w:hAnsi="Calibri"/>
                <w:b/>
              </w:rPr>
              <w:t>de los hecho</w:t>
            </w:r>
            <w:proofErr w:type="gramEnd"/>
            <w:r w:rsidRPr="00D018B1">
              <w:rPr>
                <w:rFonts w:ascii="Calibri" w:hAnsi="Calibri"/>
                <w:b/>
              </w:rPr>
              <w:t>(s) y/o resultado(s)</w:t>
            </w:r>
          </w:p>
        </w:tc>
      </w:tr>
      <w:tr w:rsidR="002256C3" w:rsidRPr="00350E02" w14:paraId="5ED953A4" w14:textId="77777777" w:rsidTr="00064991">
        <w:trPr>
          <w:gridAfter w:val="1"/>
          <w:wAfter w:w="20" w:type="pct"/>
          <w:trHeight w:val="1266"/>
        </w:trPr>
        <w:tc>
          <w:tcPr>
            <w:tcW w:w="1967" w:type="pct"/>
            <w:gridSpan w:val="2"/>
          </w:tcPr>
          <w:p w14:paraId="073136B0" w14:textId="77777777" w:rsidR="002256C3" w:rsidRPr="001D5E14" w:rsidRDefault="002256C3" w:rsidP="002256C3">
            <w:pPr>
              <w:rPr>
                <w:rFonts w:ascii="Calibri" w:hAnsi="Calibri"/>
                <w:i/>
              </w:rPr>
            </w:pPr>
          </w:p>
          <w:p w14:paraId="060BA714" w14:textId="77777777" w:rsidR="002256C3" w:rsidRPr="001D5E14" w:rsidRDefault="001204DA" w:rsidP="002256C3">
            <w:pPr>
              <w:pStyle w:val="Default"/>
              <w:jc w:val="both"/>
              <w:rPr>
                <w:color w:val="auto"/>
                <w:sz w:val="20"/>
                <w:szCs w:val="20"/>
              </w:rPr>
            </w:pPr>
            <w:r w:rsidRPr="001D5E14">
              <w:rPr>
                <w:b/>
                <w:bCs/>
                <w:color w:val="auto"/>
                <w:sz w:val="20"/>
                <w:szCs w:val="20"/>
              </w:rPr>
              <w:t>PDA 179/98</w:t>
            </w:r>
            <w:r w:rsidR="002256C3" w:rsidRPr="001D5E14">
              <w:rPr>
                <w:b/>
                <w:bCs/>
                <w:color w:val="auto"/>
                <w:sz w:val="20"/>
                <w:szCs w:val="20"/>
              </w:rPr>
              <w:t xml:space="preserve"> – Artículo </w:t>
            </w:r>
            <w:r w:rsidR="00720EFF" w:rsidRPr="001D5E14">
              <w:rPr>
                <w:b/>
                <w:bCs/>
                <w:color w:val="auto"/>
                <w:sz w:val="20"/>
                <w:szCs w:val="20"/>
              </w:rPr>
              <w:t xml:space="preserve">Único, </w:t>
            </w:r>
            <w:r w:rsidR="00EA7D3B" w:rsidRPr="001D5E14">
              <w:rPr>
                <w:b/>
                <w:bCs/>
                <w:color w:val="auto"/>
                <w:sz w:val="20"/>
                <w:szCs w:val="20"/>
              </w:rPr>
              <w:t>número</w:t>
            </w:r>
            <w:r w:rsidR="00720EFF" w:rsidRPr="001D5E14">
              <w:rPr>
                <w:b/>
                <w:bCs/>
                <w:color w:val="auto"/>
                <w:sz w:val="20"/>
                <w:szCs w:val="20"/>
              </w:rPr>
              <w:t xml:space="preserve"> Octavo </w:t>
            </w:r>
            <w:r w:rsidR="002256C3" w:rsidRPr="001D5E14">
              <w:rPr>
                <w:b/>
                <w:bCs/>
                <w:color w:val="auto"/>
                <w:sz w:val="20"/>
                <w:szCs w:val="20"/>
              </w:rPr>
              <w:t xml:space="preserve">A: </w:t>
            </w:r>
          </w:p>
          <w:p w14:paraId="08155308" w14:textId="77777777" w:rsidR="002256C3" w:rsidRPr="001D5E14" w:rsidRDefault="002256C3" w:rsidP="002256C3">
            <w:pPr>
              <w:pStyle w:val="Default"/>
              <w:jc w:val="both"/>
              <w:rPr>
                <w:color w:val="auto"/>
                <w:sz w:val="20"/>
                <w:szCs w:val="20"/>
              </w:rPr>
            </w:pPr>
            <w:r w:rsidRPr="001D5E14">
              <w:rPr>
                <w:i/>
                <w:iCs/>
                <w:color w:val="auto"/>
                <w:sz w:val="20"/>
                <w:szCs w:val="20"/>
              </w:rPr>
              <w:t>“La División Salvador de CODELCO Chile enviará informes sobre las emisiones de anhídrido sulfuroso y material particulado de la Fundición de Potrerillos al Servicio de Salud Atacama”.</w:t>
            </w:r>
          </w:p>
          <w:p w14:paraId="351F0631" w14:textId="77777777" w:rsidR="00720EFF" w:rsidRPr="001D5E14" w:rsidRDefault="002256C3" w:rsidP="00720EFF">
            <w:pPr>
              <w:rPr>
                <w:i/>
                <w:iCs/>
              </w:rPr>
            </w:pPr>
            <w:r w:rsidRPr="001D5E14">
              <w:rPr>
                <w:i/>
                <w:iCs/>
              </w:rPr>
              <w:t>“(…) Las emisiones de anhídrido sulfuroso se reportarán mediante informes mensuales, dentro de los primeros q</w:t>
            </w:r>
            <w:r w:rsidR="00720EFF" w:rsidRPr="001D5E14">
              <w:rPr>
                <w:i/>
                <w:iCs/>
              </w:rPr>
              <w:t>uince días del mes siguiente al del período que se informa, los que contendrán un balance de masa mensual de azufre con la metodología aprobada por el Servicio de Salud Atacama, y una hoja resumen con la siguiente información;</w:t>
            </w:r>
          </w:p>
          <w:p w14:paraId="023D46B1" w14:textId="77777777" w:rsidR="00720EFF" w:rsidRPr="001D5E14" w:rsidRDefault="00720EFF" w:rsidP="00720EFF">
            <w:pPr>
              <w:pStyle w:val="Prrafodelista"/>
              <w:numPr>
                <w:ilvl w:val="0"/>
                <w:numId w:val="38"/>
              </w:numPr>
              <w:rPr>
                <w:i/>
                <w:iCs/>
              </w:rPr>
            </w:pPr>
            <w:r w:rsidRPr="001D5E14">
              <w:rPr>
                <w:i/>
                <w:iCs/>
              </w:rPr>
              <w:t>Emisión de anhídrido sulfuroso que corresponde al doble de la emisión de azufre (ton/mes);</w:t>
            </w:r>
          </w:p>
          <w:p w14:paraId="03CDB352" w14:textId="77777777" w:rsidR="00720EFF" w:rsidRPr="001D5E14" w:rsidRDefault="00720EFF" w:rsidP="00720EFF">
            <w:pPr>
              <w:pStyle w:val="Prrafodelista"/>
              <w:numPr>
                <w:ilvl w:val="0"/>
                <w:numId w:val="38"/>
              </w:numPr>
              <w:rPr>
                <w:i/>
                <w:iCs/>
              </w:rPr>
            </w:pPr>
            <w:r w:rsidRPr="001D5E14">
              <w:rPr>
                <w:i/>
                <w:iCs/>
              </w:rPr>
              <w:t>Emisión azufre (ton/mes);</w:t>
            </w:r>
          </w:p>
          <w:p w14:paraId="0564FB0E" w14:textId="77777777" w:rsidR="00720EFF" w:rsidRPr="001D5E14" w:rsidRDefault="00720EFF" w:rsidP="00720EFF">
            <w:pPr>
              <w:pStyle w:val="Prrafodelista"/>
              <w:numPr>
                <w:ilvl w:val="0"/>
                <w:numId w:val="38"/>
              </w:numPr>
              <w:rPr>
                <w:i/>
                <w:iCs/>
              </w:rPr>
            </w:pPr>
            <w:r w:rsidRPr="001D5E14">
              <w:rPr>
                <w:i/>
                <w:iCs/>
              </w:rPr>
              <w:t>Masa de concentrado fundido (ton/mes)</w:t>
            </w:r>
          </w:p>
          <w:p w14:paraId="0DFFFD47" w14:textId="77777777" w:rsidR="00720EFF" w:rsidRPr="001D5E14" w:rsidRDefault="00720EFF" w:rsidP="00720EFF">
            <w:pPr>
              <w:pStyle w:val="Prrafodelista"/>
              <w:numPr>
                <w:ilvl w:val="0"/>
                <w:numId w:val="38"/>
              </w:numPr>
              <w:rPr>
                <w:i/>
                <w:iCs/>
              </w:rPr>
            </w:pPr>
            <w:r w:rsidRPr="001D5E14">
              <w:rPr>
                <w:i/>
                <w:iCs/>
              </w:rPr>
              <w:t>Porcentaje promedio de azufre en el concentrado fundido en el mes;</w:t>
            </w:r>
          </w:p>
          <w:p w14:paraId="30A45607" w14:textId="77777777" w:rsidR="00720EFF" w:rsidRPr="001D5E14" w:rsidRDefault="00720EFF" w:rsidP="00720EFF">
            <w:pPr>
              <w:pStyle w:val="Prrafodelista"/>
              <w:numPr>
                <w:ilvl w:val="0"/>
                <w:numId w:val="38"/>
              </w:numPr>
              <w:rPr>
                <w:i/>
                <w:iCs/>
              </w:rPr>
            </w:pPr>
            <w:r w:rsidRPr="001D5E14">
              <w:rPr>
                <w:i/>
                <w:iCs/>
              </w:rPr>
              <w:t xml:space="preserve">Masa de </w:t>
            </w:r>
            <w:proofErr w:type="spellStart"/>
            <w:r w:rsidRPr="001D5E14">
              <w:rPr>
                <w:i/>
                <w:iCs/>
              </w:rPr>
              <w:t>Scrap</w:t>
            </w:r>
            <w:proofErr w:type="spellEnd"/>
            <w:r w:rsidRPr="001D5E14">
              <w:rPr>
                <w:i/>
                <w:iCs/>
              </w:rPr>
              <w:t xml:space="preserve"> fundido (ton/mes);</w:t>
            </w:r>
          </w:p>
          <w:p w14:paraId="2B851732" w14:textId="77777777" w:rsidR="00720EFF" w:rsidRPr="001D5E14" w:rsidRDefault="00720EFF" w:rsidP="00720EFF">
            <w:pPr>
              <w:pStyle w:val="Prrafodelista"/>
              <w:numPr>
                <w:ilvl w:val="0"/>
                <w:numId w:val="38"/>
              </w:numPr>
              <w:rPr>
                <w:i/>
                <w:iCs/>
              </w:rPr>
            </w:pPr>
            <w:r w:rsidRPr="001D5E14">
              <w:rPr>
                <w:i/>
                <w:iCs/>
              </w:rPr>
              <w:t xml:space="preserve">Porcentaje de azufre en el </w:t>
            </w:r>
            <w:proofErr w:type="spellStart"/>
            <w:r w:rsidRPr="001D5E14">
              <w:rPr>
                <w:i/>
                <w:iCs/>
              </w:rPr>
              <w:t>Scrap</w:t>
            </w:r>
            <w:proofErr w:type="spellEnd"/>
            <w:r w:rsidRPr="001D5E14">
              <w:rPr>
                <w:i/>
                <w:iCs/>
              </w:rPr>
              <w:t xml:space="preserve"> fundido en el mes;</w:t>
            </w:r>
          </w:p>
          <w:p w14:paraId="2BD7AC09" w14:textId="77777777" w:rsidR="00720EFF" w:rsidRPr="001D5E14" w:rsidRDefault="00720EFF" w:rsidP="00720EFF">
            <w:pPr>
              <w:pStyle w:val="Prrafodelista"/>
              <w:numPr>
                <w:ilvl w:val="0"/>
                <w:numId w:val="38"/>
              </w:numPr>
              <w:rPr>
                <w:i/>
                <w:iCs/>
              </w:rPr>
            </w:pPr>
            <w:r w:rsidRPr="001D5E14">
              <w:rPr>
                <w:i/>
                <w:iCs/>
              </w:rPr>
              <w:t>Masa de escoria final (ton/mes);</w:t>
            </w:r>
          </w:p>
          <w:p w14:paraId="0BEFAB11" w14:textId="77777777" w:rsidR="00720EFF" w:rsidRPr="001D5E14" w:rsidRDefault="00720EFF" w:rsidP="00720EFF">
            <w:pPr>
              <w:pStyle w:val="Prrafodelista"/>
              <w:numPr>
                <w:ilvl w:val="0"/>
                <w:numId w:val="38"/>
              </w:numPr>
              <w:rPr>
                <w:i/>
                <w:iCs/>
              </w:rPr>
            </w:pPr>
            <w:r w:rsidRPr="001D5E14">
              <w:rPr>
                <w:i/>
                <w:iCs/>
              </w:rPr>
              <w:t>Porcentaje de azufre en la escoria final en el mes;</w:t>
            </w:r>
          </w:p>
          <w:p w14:paraId="04825DD5" w14:textId="77777777" w:rsidR="00720EFF" w:rsidRPr="001D5E14" w:rsidRDefault="00720EFF" w:rsidP="00720EFF">
            <w:pPr>
              <w:pStyle w:val="Prrafodelista"/>
              <w:numPr>
                <w:ilvl w:val="0"/>
                <w:numId w:val="38"/>
              </w:numPr>
              <w:rPr>
                <w:i/>
                <w:iCs/>
              </w:rPr>
            </w:pPr>
            <w:r w:rsidRPr="001D5E14">
              <w:rPr>
                <w:i/>
                <w:iCs/>
              </w:rPr>
              <w:t>Masa de polvos captados en los precipitadores electrostáticos (ton/mes);</w:t>
            </w:r>
          </w:p>
          <w:p w14:paraId="18565FC4" w14:textId="77777777" w:rsidR="00720EFF" w:rsidRPr="001D5E14" w:rsidRDefault="00720EFF" w:rsidP="00720EFF">
            <w:pPr>
              <w:pStyle w:val="Prrafodelista"/>
              <w:numPr>
                <w:ilvl w:val="0"/>
                <w:numId w:val="38"/>
              </w:numPr>
              <w:rPr>
                <w:i/>
                <w:iCs/>
              </w:rPr>
            </w:pPr>
            <w:r w:rsidRPr="001D5E14">
              <w:rPr>
                <w:i/>
                <w:iCs/>
              </w:rPr>
              <w:t>Porcentaje promedio de azufre en los polvos captados por los precipitadores electrostáticos en el mes;</w:t>
            </w:r>
          </w:p>
          <w:p w14:paraId="44A49C33" w14:textId="77777777" w:rsidR="00720EFF" w:rsidRPr="001D5E14" w:rsidRDefault="00720EFF" w:rsidP="00720EFF">
            <w:pPr>
              <w:pStyle w:val="Prrafodelista"/>
              <w:numPr>
                <w:ilvl w:val="0"/>
                <w:numId w:val="38"/>
              </w:numPr>
              <w:rPr>
                <w:i/>
                <w:iCs/>
              </w:rPr>
            </w:pPr>
            <w:r w:rsidRPr="001D5E14">
              <w:rPr>
                <w:i/>
                <w:iCs/>
              </w:rPr>
              <w:t>Masa de cobre producido (ton/mes);</w:t>
            </w:r>
          </w:p>
          <w:p w14:paraId="7A091AA1" w14:textId="77777777" w:rsidR="00720EFF" w:rsidRPr="001D5E14" w:rsidRDefault="00720EFF" w:rsidP="00720EFF">
            <w:pPr>
              <w:pStyle w:val="Prrafodelista"/>
              <w:numPr>
                <w:ilvl w:val="0"/>
                <w:numId w:val="38"/>
              </w:numPr>
              <w:rPr>
                <w:i/>
                <w:iCs/>
              </w:rPr>
            </w:pPr>
            <w:r w:rsidRPr="001D5E14">
              <w:rPr>
                <w:i/>
                <w:iCs/>
              </w:rPr>
              <w:t>Porcentaje de azufre en el cobre producido en el mes;</w:t>
            </w:r>
          </w:p>
          <w:p w14:paraId="4A4F84FA" w14:textId="77777777" w:rsidR="00720EFF" w:rsidRPr="001D5E14" w:rsidRDefault="00720EFF" w:rsidP="00720EFF">
            <w:pPr>
              <w:pStyle w:val="Prrafodelista"/>
              <w:numPr>
                <w:ilvl w:val="0"/>
                <w:numId w:val="38"/>
              </w:numPr>
              <w:rPr>
                <w:i/>
                <w:iCs/>
              </w:rPr>
            </w:pPr>
            <w:r w:rsidRPr="001D5E14">
              <w:rPr>
                <w:i/>
                <w:iCs/>
              </w:rPr>
              <w:t>Producción de ácido sulfúrico (ton/mes);</w:t>
            </w:r>
          </w:p>
          <w:p w14:paraId="67AD59A3" w14:textId="77777777" w:rsidR="00720EFF" w:rsidRPr="001D5E14" w:rsidRDefault="00720EFF" w:rsidP="00720EFF">
            <w:pPr>
              <w:pStyle w:val="Prrafodelista"/>
              <w:numPr>
                <w:ilvl w:val="0"/>
                <w:numId w:val="38"/>
              </w:numPr>
              <w:rPr>
                <w:i/>
                <w:iCs/>
              </w:rPr>
            </w:pPr>
            <w:r w:rsidRPr="001D5E14">
              <w:rPr>
                <w:i/>
                <w:iCs/>
              </w:rPr>
              <w:t>Porcentaje de pureza del ácido sulfúrico en el mes y,</w:t>
            </w:r>
          </w:p>
          <w:p w14:paraId="0054B4DC" w14:textId="77777777" w:rsidR="002256C3" w:rsidRPr="001D5E14" w:rsidRDefault="00720EFF" w:rsidP="00720EFF">
            <w:pPr>
              <w:pStyle w:val="Prrafodelista"/>
              <w:numPr>
                <w:ilvl w:val="0"/>
                <w:numId w:val="38"/>
              </w:numPr>
              <w:rPr>
                <w:i/>
                <w:iCs/>
              </w:rPr>
            </w:pPr>
            <w:r w:rsidRPr="001D5E14">
              <w:rPr>
                <w:i/>
                <w:iCs/>
              </w:rPr>
              <w:t>Número de días de operación de la fundición durante el mes.</w:t>
            </w:r>
            <w:r w:rsidR="002256C3" w:rsidRPr="001D5E14">
              <w:rPr>
                <w:i/>
                <w:iCs/>
              </w:rPr>
              <w:t xml:space="preserve">” </w:t>
            </w:r>
          </w:p>
          <w:p w14:paraId="4CAB0BF3" w14:textId="77777777" w:rsidR="002256C3" w:rsidRPr="001D5E14" w:rsidRDefault="002256C3" w:rsidP="002256C3">
            <w:pPr>
              <w:pStyle w:val="Default"/>
              <w:jc w:val="both"/>
              <w:rPr>
                <w:color w:val="auto"/>
                <w:sz w:val="20"/>
                <w:szCs w:val="20"/>
              </w:rPr>
            </w:pPr>
          </w:p>
          <w:p w14:paraId="58F653AD" w14:textId="77777777" w:rsidR="00720EFF" w:rsidRPr="001D5E14" w:rsidRDefault="00720EFF" w:rsidP="002256C3">
            <w:pPr>
              <w:pStyle w:val="Default"/>
              <w:jc w:val="both"/>
              <w:rPr>
                <w:i/>
                <w:color w:val="auto"/>
                <w:sz w:val="20"/>
                <w:szCs w:val="20"/>
              </w:rPr>
            </w:pPr>
            <w:r w:rsidRPr="001D5E14">
              <w:rPr>
                <w:i/>
                <w:color w:val="auto"/>
                <w:sz w:val="20"/>
                <w:szCs w:val="20"/>
              </w:rPr>
              <w:t xml:space="preserve">“(…) Las emisiones de material particulado se determinarán por muestreos isocinéticos de acuerdo a la metodología de medición establecida en la resolución exenta No. 1.349, de 6 de octubre de 1997, del Ministerio de Salud, publicada en el Diario Oficial con fecha 25 de octubre de 1997, los cuales serán </w:t>
            </w:r>
            <w:r w:rsidRPr="001D5E14">
              <w:rPr>
                <w:i/>
                <w:color w:val="auto"/>
                <w:sz w:val="20"/>
                <w:szCs w:val="20"/>
              </w:rPr>
              <w:lastRenderedPageBreak/>
              <w:t>realizados por laboratorios de medición y análisis debidamente calificados por el Servicio de Salud Atacama”.</w:t>
            </w:r>
          </w:p>
          <w:p w14:paraId="7CF4F95F" w14:textId="77777777" w:rsidR="00720EFF" w:rsidRPr="001D5E14" w:rsidRDefault="00720EFF" w:rsidP="002256C3">
            <w:pPr>
              <w:pStyle w:val="Default"/>
              <w:jc w:val="both"/>
              <w:rPr>
                <w:color w:val="auto"/>
                <w:sz w:val="20"/>
                <w:szCs w:val="20"/>
              </w:rPr>
            </w:pPr>
          </w:p>
          <w:p w14:paraId="5D0FB66F" w14:textId="77777777" w:rsidR="00720EFF" w:rsidRPr="001D5E14" w:rsidRDefault="002256C3" w:rsidP="00720EFF">
            <w:pPr>
              <w:rPr>
                <w:i/>
                <w:iCs/>
              </w:rPr>
            </w:pPr>
            <w:r w:rsidRPr="001D5E14">
              <w:rPr>
                <w:i/>
                <w:iCs/>
              </w:rPr>
              <w:t xml:space="preserve">“(…) Los resultados de los muestreos isocinéticos se reportarán mediante informes trimestrales como resultado de la campaña de medición que deberá ser aprobada por el Servicio de Salud Atacama previo a su ejecución. </w:t>
            </w:r>
            <w:r w:rsidRPr="001D5E14">
              <w:rPr>
                <w:i/>
                <w:iCs/>
                <w:sz w:val="18"/>
                <w:szCs w:val="18"/>
              </w:rPr>
              <w:t xml:space="preserve">Las </w:t>
            </w:r>
            <w:r w:rsidRPr="001D5E14">
              <w:rPr>
                <w:i/>
                <w:iCs/>
              </w:rPr>
              <w:t>campañas de medición</w:t>
            </w:r>
            <w:r w:rsidR="00720EFF" w:rsidRPr="001D5E14">
              <w:rPr>
                <w:i/>
                <w:iCs/>
              </w:rPr>
              <w:t xml:space="preserve"> se realizarán cada tres meses. Los informes trimestrales deberán ser presentados al Servicio de Salud Atacama dentro de los primeros quince días del mes siguiente al del período que se informa y contendrán la siguiente información:</w:t>
            </w:r>
          </w:p>
          <w:p w14:paraId="3ED6A328" w14:textId="77777777" w:rsidR="00720EFF" w:rsidRPr="001D5E14" w:rsidRDefault="00720EFF" w:rsidP="00720EFF">
            <w:pPr>
              <w:rPr>
                <w:i/>
                <w:iCs/>
              </w:rPr>
            </w:pPr>
          </w:p>
          <w:p w14:paraId="4B3DFF69" w14:textId="77777777" w:rsidR="00720EFF" w:rsidRPr="001D5E14" w:rsidRDefault="00720EFF" w:rsidP="00720EFF">
            <w:pPr>
              <w:pStyle w:val="Prrafodelista"/>
              <w:numPr>
                <w:ilvl w:val="0"/>
                <w:numId w:val="35"/>
              </w:numPr>
              <w:rPr>
                <w:i/>
                <w:iCs/>
              </w:rPr>
            </w:pPr>
            <w:r w:rsidRPr="001D5E14">
              <w:rPr>
                <w:i/>
                <w:iCs/>
              </w:rPr>
              <w:t>El valor promedio de la emisión horaria sobre la base de los muestreos realizados expresados en toneladas por hora (ton/hora);</w:t>
            </w:r>
          </w:p>
          <w:p w14:paraId="247C3CBB" w14:textId="77777777" w:rsidR="00720EFF" w:rsidRPr="001D5E14" w:rsidRDefault="00720EFF" w:rsidP="00720EFF">
            <w:pPr>
              <w:pStyle w:val="Prrafodelista"/>
              <w:numPr>
                <w:ilvl w:val="0"/>
                <w:numId w:val="35"/>
              </w:numPr>
              <w:rPr>
                <w:i/>
                <w:iCs/>
              </w:rPr>
            </w:pPr>
            <w:r w:rsidRPr="001D5E14">
              <w:rPr>
                <w:i/>
                <w:iCs/>
              </w:rPr>
              <w:t>Número de horas trabajadas en cada mes en el trimestre;</w:t>
            </w:r>
          </w:p>
          <w:p w14:paraId="4D32A6C0" w14:textId="77777777" w:rsidR="00720EFF" w:rsidRPr="001D5E14" w:rsidRDefault="00720EFF" w:rsidP="00720EFF">
            <w:pPr>
              <w:pStyle w:val="Prrafodelista"/>
              <w:numPr>
                <w:ilvl w:val="0"/>
                <w:numId w:val="35"/>
              </w:numPr>
              <w:rPr>
                <w:i/>
                <w:iCs/>
              </w:rPr>
            </w:pPr>
            <w:r w:rsidRPr="001D5E14">
              <w:rPr>
                <w:i/>
                <w:iCs/>
              </w:rPr>
              <w:t>La emisión total del trimestre, expresadas en toneladas por trimestre (ton/trimestre);</w:t>
            </w:r>
          </w:p>
          <w:p w14:paraId="2B340545" w14:textId="77777777" w:rsidR="00720EFF" w:rsidRPr="001D5E14" w:rsidRDefault="00720EFF" w:rsidP="00720EFF">
            <w:pPr>
              <w:pStyle w:val="Prrafodelista"/>
              <w:numPr>
                <w:ilvl w:val="0"/>
                <w:numId w:val="35"/>
              </w:numPr>
              <w:rPr>
                <w:i/>
                <w:iCs/>
              </w:rPr>
            </w:pPr>
            <w:r w:rsidRPr="001D5E14">
              <w:rPr>
                <w:i/>
                <w:iCs/>
              </w:rPr>
              <w:t>Condiciones de operación bajo las cuales se realizó el muestreo isocinético y,</w:t>
            </w:r>
          </w:p>
          <w:p w14:paraId="05BAE2AA" w14:textId="77777777" w:rsidR="002256C3" w:rsidRPr="001D5E14" w:rsidRDefault="00720EFF" w:rsidP="00666680">
            <w:pPr>
              <w:pStyle w:val="Prrafodelista"/>
              <w:numPr>
                <w:ilvl w:val="0"/>
                <w:numId w:val="35"/>
              </w:numPr>
              <w:rPr>
                <w:rFonts w:ascii="Calibri" w:hAnsi="Calibri"/>
              </w:rPr>
            </w:pPr>
            <w:r w:rsidRPr="001D5E14">
              <w:rPr>
                <w:i/>
                <w:iCs/>
              </w:rPr>
              <w:t>Los informes de cada muestreo realizado, según formato establecido por el Servicio de Salud Atacama”.</w:t>
            </w:r>
          </w:p>
        </w:tc>
        <w:tc>
          <w:tcPr>
            <w:tcW w:w="3013" w:type="pct"/>
            <w:gridSpan w:val="2"/>
          </w:tcPr>
          <w:p w14:paraId="3976D7A0" w14:textId="77777777" w:rsidR="002256C3" w:rsidRPr="00D018B1" w:rsidRDefault="00AC6C5D" w:rsidP="002256C3">
            <w:pPr>
              <w:pStyle w:val="Default"/>
              <w:jc w:val="both"/>
              <w:rPr>
                <w:b/>
                <w:color w:val="auto"/>
                <w:sz w:val="20"/>
                <w:szCs w:val="20"/>
              </w:rPr>
            </w:pPr>
            <w:r w:rsidRPr="00D018B1">
              <w:rPr>
                <w:b/>
                <w:color w:val="auto"/>
                <w:sz w:val="20"/>
                <w:szCs w:val="20"/>
              </w:rPr>
              <w:lastRenderedPageBreak/>
              <w:t>Examen de información.</w:t>
            </w:r>
          </w:p>
          <w:p w14:paraId="1F3AE095" w14:textId="77777777" w:rsidR="00AC6C5D" w:rsidRPr="00350E02" w:rsidRDefault="00AC6C5D" w:rsidP="002256C3">
            <w:pPr>
              <w:pStyle w:val="Default"/>
              <w:jc w:val="both"/>
              <w:rPr>
                <w:b/>
                <w:color w:val="FF0000"/>
                <w:sz w:val="20"/>
                <w:szCs w:val="20"/>
              </w:rPr>
            </w:pPr>
          </w:p>
          <w:p w14:paraId="30C6643C" w14:textId="6E02C192" w:rsidR="00A37905" w:rsidRPr="009C488E" w:rsidRDefault="00FC0A1E" w:rsidP="002256C3">
            <w:pPr>
              <w:pStyle w:val="Default"/>
              <w:jc w:val="both"/>
              <w:rPr>
                <w:color w:val="auto"/>
                <w:sz w:val="20"/>
                <w:szCs w:val="20"/>
              </w:rPr>
            </w:pPr>
            <w:r w:rsidRPr="009C488E">
              <w:rPr>
                <w:color w:val="auto"/>
                <w:sz w:val="20"/>
                <w:szCs w:val="20"/>
              </w:rPr>
              <w:t>Del examen de información realizado a los antecedentes proporcionados por el titular a través del sistema de R</w:t>
            </w:r>
            <w:r w:rsidR="002C4AA5">
              <w:rPr>
                <w:color w:val="auto"/>
                <w:sz w:val="20"/>
                <w:szCs w:val="20"/>
              </w:rPr>
              <w:t>E</w:t>
            </w:r>
            <w:r w:rsidRPr="009C488E">
              <w:rPr>
                <w:color w:val="auto"/>
                <w:sz w:val="20"/>
                <w:szCs w:val="20"/>
              </w:rPr>
              <w:t xml:space="preserve">TC, es posible indicar que las emisiones de </w:t>
            </w:r>
            <w:r w:rsidR="00381901">
              <w:rPr>
                <w:color w:val="auto"/>
                <w:sz w:val="20"/>
                <w:szCs w:val="20"/>
              </w:rPr>
              <w:t>azufre</w:t>
            </w:r>
            <w:r w:rsidRPr="009C488E">
              <w:rPr>
                <w:color w:val="auto"/>
                <w:sz w:val="20"/>
                <w:szCs w:val="20"/>
              </w:rPr>
              <w:t xml:space="preserve"> son reportadas </w:t>
            </w:r>
            <w:r w:rsidR="006A0C77" w:rsidRPr="009C488E">
              <w:rPr>
                <w:color w:val="auto"/>
                <w:sz w:val="20"/>
                <w:szCs w:val="20"/>
              </w:rPr>
              <w:t>a través de informes de balance de masa elaborados mensualmente y que son ingresados al sistema dentro de los primeros 15 días del mes siguiente al periodo que se informa. Los informes de balance de masa son elaborados en base a la metodología</w:t>
            </w:r>
            <w:r w:rsidR="005E42F2">
              <w:rPr>
                <w:color w:val="auto"/>
                <w:sz w:val="20"/>
                <w:szCs w:val="20"/>
              </w:rPr>
              <w:t xml:space="preserve"> de balances de masa de arsénico y </w:t>
            </w:r>
            <w:r w:rsidR="005103A3">
              <w:rPr>
                <w:color w:val="auto"/>
                <w:sz w:val="20"/>
                <w:szCs w:val="20"/>
              </w:rPr>
              <w:t xml:space="preserve">azufre </w:t>
            </w:r>
            <w:r w:rsidR="005103A3" w:rsidRPr="009C488E">
              <w:rPr>
                <w:color w:val="auto"/>
                <w:sz w:val="20"/>
                <w:szCs w:val="20"/>
              </w:rPr>
              <w:t>aprobada</w:t>
            </w:r>
            <w:r w:rsidR="00765800">
              <w:rPr>
                <w:color w:val="auto"/>
                <w:sz w:val="20"/>
                <w:szCs w:val="20"/>
              </w:rPr>
              <w:t xml:space="preserve"> por la SMA</w:t>
            </w:r>
            <w:r w:rsidR="006A0C77" w:rsidRPr="009C488E">
              <w:rPr>
                <w:color w:val="auto"/>
                <w:sz w:val="20"/>
                <w:szCs w:val="20"/>
              </w:rPr>
              <w:t xml:space="preserve"> y </w:t>
            </w:r>
            <w:r w:rsidR="004918CE" w:rsidRPr="009C488E">
              <w:rPr>
                <w:color w:val="auto"/>
                <w:sz w:val="20"/>
                <w:szCs w:val="20"/>
              </w:rPr>
              <w:t xml:space="preserve">su contenido </w:t>
            </w:r>
            <w:r w:rsidR="006A0C77" w:rsidRPr="009C488E">
              <w:rPr>
                <w:color w:val="auto"/>
                <w:sz w:val="20"/>
                <w:szCs w:val="20"/>
              </w:rPr>
              <w:t>se</w:t>
            </w:r>
            <w:r w:rsidR="004918CE" w:rsidRPr="009C488E">
              <w:rPr>
                <w:color w:val="auto"/>
                <w:sz w:val="20"/>
                <w:szCs w:val="20"/>
              </w:rPr>
              <w:t xml:space="preserve"> ajusta </w:t>
            </w:r>
            <w:r w:rsidR="006A0C77" w:rsidRPr="009C488E">
              <w:rPr>
                <w:color w:val="auto"/>
                <w:sz w:val="20"/>
                <w:szCs w:val="20"/>
              </w:rPr>
              <w:t>a los requerimientos de información</w:t>
            </w:r>
            <w:r w:rsidRPr="009C488E">
              <w:rPr>
                <w:color w:val="auto"/>
                <w:sz w:val="20"/>
                <w:szCs w:val="20"/>
              </w:rPr>
              <w:t xml:space="preserve"> establecidos por el plan</w:t>
            </w:r>
            <w:r w:rsidR="006A0C77" w:rsidRPr="009C488E">
              <w:rPr>
                <w:color w:val="auto"/>
                <w:sz w:val="20"/>
                <w:szCs w:val="20"/>
              </w:rPr>
              <w:t xml:space="preserve">. </w:t>
            </w:r>
            <w:r w:rsidR="00152CC5" w:rsidRPr="009C488E">
              <w:rPr>
                <w:color w:val="auto"/>
                <w:sz w:val="20"/>
                <w:szCs w:val="20"/>
              </w:rPr>
              <w:t xml:space="preserve">A </w:t>
            </w:r>
            <w:r w:rsidR="006A0C77" w:rsidRPr="009C488E">
              <w:rPr>
                <w:color w:val="auto"/>
                <w:sz w:val="20"/>
                <w:szCs w:val="20"/>
              </w:rPr>
              <w:t>continuación,</w:t>
            </w:r>
            <w:r w:rsidR="00152CC5" w:rsidRPr="009C488E">
              <w:rPr>
                <w:color w:val="auto"/>
                <w:sz w:val="20"/>
                <w:szCs w:val="20"/>
              </w:rPr>
              <w:t xml:space="preserve"> se presenta un resumen de los </w:t>
            </w:r>
            <w:r w:rsidR="00A37905" w:rsidRPr="009C488E">
              <w:rPr>
                <w:color w:val="auto"/>
                <w:sz w:val="20"/>
                <w:szCs w:val="20"/>
              </w:rPr>
              <w:t xml:space="preserve">informes </w:t>
            </w:r>
            <w:r w:rsidR="00152CC5" w:rsidRPr="009C488E">
              <w:rPr>
                <w:color w:val="auto"/>
                <w:sz w:val="20"/>
                <w:szCs w:val="20"/>
              </w:rPr>
              <w:t xml:space="preserve">de </w:t>
            </w:r>
            <w:r w:rsidR="00A37905" w:rsidRPr="009C488E">
              <w:rPr>
                <w:color w:val="auto"/>
                <w:sz w:val="20"/>
                <w:szCs w:val="20"/>
              </w:rPr>
              <w:t>emisiones de</w:t>
            </w:r>
            <w:r w:rsidR="00381901">
              <w:rPr>
                <w:color w:val="auto"/>
                <w:sz w:val="20"/>
                <w:szCs w:val="20"/>
              </w:rPr>
              <w:t xml:space="preserve"> azufre (s)</w:t>
            </w:r>
            <w:r w:rsidR="00AC6C5D" w:rsidRPr="009C488E">
              <w:rPr>
                <w:color w:val="auto"/>
                <w:sz w:val="20"/>
                <w:szCs w:val="20"/>
              </w:rPr>
              <w:t xml:space="preserve">, </w:t>
            </w:r>
            <w:r w:rsidR="00D16F3C" w:rsidRPr="009C488E">
              <w:rPr>
                <w:color w:val="auto"/>
                <w:sz w:val="20"/>
                <w:szCs w:val="20"/>
              </w:rPr>
              <w:t>reportados</w:t>
            </w:r>
            <w:r w:rsidR="00AC6C5D" w:rsidRPr="009C488E">
              <w:rPr>
                <w:color w:val="auto"/>
                <w:sz w:val="20"/>
                <w:szCs w:val="20"/>
              </w:rPr>
              <w:t xml:space="preserve"> a través del sistema d</w:t>
            </w:r>
            <w:r w:rsidR="00152CC5" w:rsidRPr="009C488E">
              <w:rPr>
                <w:color w:val="auto"/>
                <w:sz w:val="20"/>
                <w:szCs w:val="20"/>
              </w:rPr>
              <w:t>e la ventanilla única del RETC.</w:t>
            </w:r>
          </w:p>
          <w:p w14:paraId="46001CCD" w14:textId="77777777" w:rsidR="00152CC5" w:rsidRPr="00350E02" w:rsidRDefault="00152CC5" w:rsidP="002256C3">
            <w:pPr>
              <w:pStyle w:val="Default"/>
              <w:jc w:val="both"/>
              <w:rPr>
                <w:color w:val="FF0000"/>
                <w:sz w:val="20"/>
                <w:szCs w:val="20"/>
              </w:rPr>
            </w:pPr>
          </w:p>
          <w:p w14:paraId="0D5DB77F" w14:textId="1514F81F" w:rsidR="00AC6C5D" w:rsidRDefault="00AC6C5D" w:rsidP="00AC6C5D">
            <w:pPr>
              <w:tabs>
                <w:tab w:val="left" w:pos="1423"/>
              </w:tabs>
              <w:jc w:val="center"/>
              <w:rPr>
                <w:b/>
              </w:rPr>
            </w:pPr>
            <w:r w:rsidRPr="006749BB">
              <w:rPr>
                <w:b/>
              </w:rPr>
              <w:t>Tabla 2: Informes ingresados en Ventanilla Única.</w:t>
            </w:r>
          </w:p>
          <w:p w14:paraId="607F7C93" w14:textId="77777777" w:rsidR="006749BB" w:rsidRPr="006749BB" w:rsidRDefault="006749BB" w:rsidP="00AC6C5D">
            <w:pPr>
              <w:tabs>
                <w:tab w:val="left" w:pos="1423"/>
              </w:tabs>
              <w:jc w:val="center"/>
              <w:rPr>
                <w:b/>
              </w:rPr>
            </w:pPr>
          </w:p>
          <w:tbl>
            <w:tblPr>
              <w:tblStyle w:val="Tablaconcuadrcula"/>
              <w:tblW w:w="0" w:type="auto"/>
              <w:jc w:val="center"/>
              <w:tblLayout w:type="fixed"/>
              <w:tblLook w:val="04A0" w:firstRow="1" w:lastRow="0" w:firstColumn="1" w:lastColumn="0" w:noHBand="0" w:noVBand="1"/>
            </w:tblPr>
            <w:tblGrid>
              <w:gridCol w:w="3442"/>
              <w:gridCol w:w="2122"/>
            </w:tblGrid>
            <w:tr w:rsidR="00FC0F83" w:rsidRPr="009C488E" w14:paraId="58424F6E" w14:textId="77777777" w:rsidTr="00FC0F83">
              <w:trPr>
                <w:trHeight w:val="264"/>
                <w:jc w:val="center"/>
              </w:trPr>
              <w:tc>
                <w:tcPr>
                  <w:tcW w:w="3442" w:type="dxa"/>
                  <w:shd w:val="clear" w:color="auto" w:fill="548DD4" w:themeFill="text2" w:themeFillTint="99"/>
                  <w:vAlign w:val="center"/>
                </w:tcPr>
                <w:p w14:paraId="5F554080" w14:textId="77777777" w:rsidR="00FC0F83" w:rsidRPr="009C488E" w:rsidRDefault="00FC0F83" w:rsidP="00CD3061">
                  <w:pPr>
                    <w:tabs>
                      <w:tab w:val="left" w:pos="1423"/>
                    </w:tabs>
                    <w:jc w:val="center"/>
                    <w:rPr>
                      <w:rFonts w:ascii="Calibri" w:hAnsi="Calibri"/>
                      <w:b/>
                      <w:bCs/>
                    </w:rPr>
                  </w:pPr>
                  <w:r w:rsidRPr="009C488E">
                    <w:rPr>
                      <w:rFonts w:ascii="Calibri" w:hAnsi="Calibri"/>
                      <w:b/>
                      <w:bCs/>
                    </w:rPr>
                    <w:t>Documento</w:t>
                  </w:r>
                </w:p>
              </w:tc>
              <w:tc>
                <w:tcPr>
                  <w:tcW w:w="2122" w:type="dxa"/>
                  <w:shd w:val="clear" w:color="auto" w:fill="548DD4" w:themeFill="text2" w:themeFillTint="99"/>
                </w:tcPr>
                <w:p w14:paraId="457FF0B6" w14:textId="77777777" w:rsidR="00FC0F83" w:rsidRPr="009C488E" w:rsidRDefault="00FC0F83" w:rsidP="00CD3061">
                  <w:pPr>
                    <w:tabs>
                      <w:tab w:val="left" w:pos="1423"/>
                    </w:tabs>
                    <w:jc w:val="center"/>
                    <w:rPr>
                      <w:rFonts w:ascii="Calibri" w:hAnsi="Calibri" w:cstheme="minorHAnsi"/>
                      <w:b/>
                    </w:rPr>
                  </w:pPr>
                  <w:r w:rsidRPr="009C488E">
                    <w:rPr>
                      <w:rFonts w:ascii="Calibri" w:hAnsi="Calibri" w:cstheme="minorHAnsi"/>
                      <w:b/>
                    </w:rPr>
                    <w:t>Fecha de envío</w:t>
                  </w:r>
                </w:p>
              </w:tc>
            </w:tr>
            <w:tr w:rsidR="0027711F" w:rsidRPr="009C488E" w14:paraId="124EC260" w14:textId="77777777" w:rsidTr="00FC0F83">
              <w:trPr>
                <w:trHeight w:val="264"/>
                <w:jc w:val="center"/>
              </w:trPr>
              <w:tc>
                <w:tcPr>
                  <w:tcW w:w="3442" w:type="dxa"/>
                </w:tcPr>
                <w:p w14:paraId="5BA42ECC" w14:textId="265924FD" w:rsidR="0027711F" w:rsidRPr="009C488E" w:rsidRDefault="0027711F" w:rsidP="0027711F">
                  <w:pPr>
                    <w:jc w:val="left"/>
                  </w:pPr>
                  <w:r w:rsidRPr="009C488E">
                    <w:rPr>
                      <w:rFonts w:ascii="Calibri" w:hAnsi="Calibri"/>
                      <w:bCs/>
                    </w:rPr>
                    <w:t>Informe S enero 201</w:t>
                  </w:r>
                  <w:r w:rsidR="004918CE" w:rsidRPr="009C488E">
                    <w:rPr>
                      <w:rFonts w:ascii="Calibri" w:hAnsi="Calibri"/>
                      <w:bCs/>
                    </w:rPr>
                    <w:t>9</w:t>
                  </w:r>
                </w:p>
              </w:tc>
              <w:tc>
                <w:tcPr>
                  <w:tcW w:w="2122" w:type="dxa"/>
                </w:tcPr>
                <w:p w14:paraId="6A030E76" w14:textId="40BC6DC2" w:rsidR="0027711F" w:rsidRPr="009C488E" w:rsidRDefault="0027711F" w:rsidP="0027711F">
                  <w:pPr>
                    <w:tabs>
                      <w:tab w:val="left" w:pos="1423"/>
                    </w:tabs>
                    <w:jc w:val="center"/>
                    <w:rPr>
                      <w:rFonts w:ascii="Calibri" w:hAnsi="Calibri"/>
                      <w:bCs/>
                    </w:rPr>
                  </w:pPr>
                  <w:r w:rsidRPr="009C488E">
                    <w:rPr>
                      <w:rFonts w:ascii="Calibri" w:hAnsi="Calibri"/>
                      <w:bCs/>
                    </w:rPr>
                    <w:t>15-02-201</w:t>
                  </w:r>
                  <w:r w:rsidR="004918CE" w:rsidRPr="009C488E">
                    <w:rPr>
                      <w:rFonts w:ascii="Calibri" w:hAnsi="Calibri"/>
                      <w:bCs/>
                    </w:rPr>
                    <w:t>9</w:t>
                  </w:r>
                </w:p>
              </w:tc>
            </w:tr>
            <w:tr w:rsidR="0027711F" w:rsidRPr="009C488E" w14:paraId="309206FB" w14:textId="77777777" w:rsidTr="00FC0F83">
              <w:trPr>
                <w:trHeight w:val="244"/>
                <w:jc w:val="center"/>
              </w:trPr>
              <w:tc>
                <w:tcPr>
                  <w:tcW w:w="3442" w:type="dxa"/>
                </w:tcPr>
                <w:p w14:paraId="728399DD" w14:textId="48E4E30C" w:rsidR="0027711F" w:rsidRPr="009C488E" w:rsidRDefault="0027711F" w:rsidP="0027711F">
                  <w:pPr>
                    <w:jc w:val="left"/>
                  </w:pPr>
                  <w:r w:rsidRPr="009C488E">
                    <w:rPr>
                      <w:rFonts w:ascii="Calibri" w:hAnsi="Calibri"/>
                      <w:bCs/>
                    </w:rPr>
                    <w:t>Informe S febrero 201</w:t>
                  </w:r>
                  <w:r w:rsidR="004918CE" w:rsidRPr="009C488E">
                    <w:rPr>
                      <w:rFonts w:ascii="Calibri" w:hAnsi="Calibri"/>
                      <w:bCs/>
                    </w:rPr>
                    <w:t>9</w:t>
                  </w:r>
                </w:p>
              </w:tc>
              <w:tc>
                <w:tcPr>
                  <w:tcW w:w="2122" w:type="dxa"/>
                </w:tcPr>
                <w:p w14:paraId="0AC7DDBB" w14:textId="7602A361" w:rsidR="0027711F" w:rsidRPr="009C488E" w:rsidRDefault="0027711F" w:rsidP="0027711F">
                  <w:pPr>
                    <w:tabs>
                      <w:tab w:val="left" w:pos="1423"/>
                    </w:tabs>
                    <w:jc w:val="center"/>
                    <w:rPr>
                      <w:rFonts w:ascii="Calibri" w:hAnsi="Calibri"/>
                      <w:bCs/>
                    </w:rPr>
                  </w:pPr>
                  <w:r w:rsidRPr="009C488E">
                    <w:rPr>
                      <w:rFonts w:ascii="Calibri" w:hAnsi="Calibri"/>
                      <w:bCs/>
                    </w:rPr>
                    <w:t>15-03-201</w:t>
                  </w:r>
                  <w:r w:rsidR="004918CE" w:rsidRPr="009C488E">
                    <w:rPr>
                      <w:rFonts w:ascii="Calibri" w:hAnsi="Calibri"/>
                      <w:bCs/>
                    </w:rPr>
                    <w:t>9</w:t>
                  </w:r>
                </w:p>
              </w:tc>
            </w:tr>
            <w:tr w:rsidR="0027711F" w:rsidRPr="009C488E" w14:paraId="747996AB" w14:textId="77777777" w:rsidTr="00FC0F83">
              <w:trPr>
                <w:trHeight w:val="264"/>
                <w:jc w:val="center"/>
              </w:trPr>
              <w:tc>
                <w:tcPr>
                  <w:tcW w:w="3442" w:type="dxa"/>
                </w:tcPr>
                <w:p w14:paraId="6D229FED" w14:textId="3285A61C" w:rsidR="0027711F" w:rsidRPr="009C488E" w:rsidRDefault="0027711F" w:rsidP="0027711F">
                  <w:pPr>
                    <w:jc w:val="left"/>
                  </w:pPr>
                  <w:r w:rsidRPr="009C488E">
                    <w:rPr>
                      <w:rFonts w:ascii="Calibri" w:hAnsi="Calibri"/>
                      <w:bCs/>
                    </w:rPr>
                    <w:t>Informe S marzo 201</w:t>
                  </w:r>
                  <w:r w:rsidR="004918CE" w:rsidRPr="009C488E">
                    <w:rPr>
                      <w:rFonts w:ascii="Calibri" w:hAnsi="Calibri"/>
                      <w:bCs/>
                    </w:rPr>
                    <w:t>9</w:t>
                  </w:r>
                </w:p>
              </w:tc>
              <w:tc>
                <w:tcPr>
                  <w:tcW w:w="2122" w:type="dxa"/>
                </w:tcPr>
                <w:p w14:paraId="0CA36C2C" w14:textId="4053B297" w:rsidR="0027711F" w:rsidRPr="009C488E" w:rsidRDefault="0027711F" w:rsidP="0027711F">
                  <w:pPr>
                    <w:tabs>
                      <w:tab w:val="left" w:pos="1423"/>
                    </w:tabs>
                    <w:jc w:val="center"/>
                    <w:rPr>
                      <w:rFonts w:ascii="Calibri" w:hAnsi="Calibri"/>
                      <w:bCs/>
                    </w:rPr>
                  </w:pPr>
                  <w:r w:rsidRPr="009C488E">
                    <w:rPr>
                      <w:rFonts w:ascii="Calibri" w:hAnsi="Calibri"/>
                      <w:bCs/>
                    </w:rPr>
                    <w:t>16-04-201</w:t>
                  </w:r>
                  <w:r w:rsidR="004918CE" w:rsidRPr="009C488E">
                    <w:rPr>
                      <w:rFonts w:ascii="Calibri" w:hAnsi="Calibri"/>
                      <w:bCs/>
                    </w:rPr>
                    <w:t>9</w:t>
                  </w:r>
                </w:p>
              </w:tc>
            </w:tr>
            <w:tr w:rsidR="0027711F" w:rsidRPr="009C488E" w14:paraId="06A071B4" w14:textId="77777777" w:rsidTr="00FC0F83">
              <w:trPr>
                <w:trHeight w:val="244"/>
                <w:jc w:val="center"/>
              </w:trPr>
              <w:tc>
                <w:tcPr>
                  <w:tcW w:w="3442" w:type="dxa"/>
                </w:tcPr>
                <w:p w14:paraId="77961148" w14:textId="295E6CEF" w:rsidR="0027711F" w:rsidRPr="009C488E" w:rsidRDefault="0027711F" w:rsidP="0027711F">
                  <w:pPr>
                    <w:jc w:val="left"/>
                  </w:pPr>
                  <w:r w:rsidRPr="009C488E">
                    <w:rPr>
                      <w:rFonts w:ascii="Calibri" w:hAnsi="Calibri"/>
                      <w:bCs/>
                    </w:rPr>
                    <w:t>Informe S abril 201</w:t>
                  </w:r>
                  <w:r w:rsidR="004918CE" w:rsidRPr="009C488E">
                    <w:rPr>
                      <w:rFonts w:ascii="Calibri" w:hAnsi="Calibri"/>
                      <w:bCs/>
                    </w:rPr>
                    <w:t>9</w:t>
                  </w:r>
                </w:p>
              </w:tc>
              <w:tc>
                <w:tcPr>
                  <w:tcW w:w="2122" w:type="dxa"/>
                </w:tcPr>
                <w:p w14:paraId="5A298A03" w14:textId="72D0FA2C" w:rsidR="0027711F" w:rsidRPr="009C488E" w:rsidRDefault="0027711F" w:rsidP="0027711F">
                  <w:pPr>
                    <w:tabs>
                      <w:tab w:val="left" w:pos="1423"/>
                    </w:tabs>
                    <w:jc w:val="center"/>
                    <w:rPr>
                      <w:rFonts w:ascii="Calibri" w:hAnsi="Calibri"/>
                      <w:bCs/>
                    </w:rPr>
                  </w:pPr>
                  <w:r w:rsidRPr="009C488E">
                    <w:rPr>
                      <w:rFonts w:ascii="Calibri" w:hAnsi="Calibri"/>
                      <w:bCs/>
                    </w:rPr>
                    <w:t>1</w:t>
                  </w:r>
                  <w:r w:rsidR="004918CE" w:rsidRPr="009C488E">
                    <w:rPr>
                      <w:rFonts w:ascii="Calibri" w:hAnsi="Calibri"/>
                      <w:bCs/>
                    </w:rPr>
                    <w:t>5</w:t>
                  </w:r>
                  <w:r w:rsidRPr="009C488E">
                    <w:rPr>
                      <w:rFonts w:ascii="Calibri" w:hAnsi="Calibri"/>
                      <w:bCs/>
                    </w:rPr>
                    <w:t>-05-201</w:t>
                  </w:r>
                  <w:r w:rsidR="004918CE" w:rsidRPr="009C488E">
                    <w:rPr>
                      <w:rFonts w:ascii="Calibri" w:hAnsi="Calibri"/>
                      <w:bCs/>
                    </w:rPr>
                    <w:t>9</w:t>
                  </w:r>
                </w:p>
              </w:tc>
            </w:tr>
            <w:tr w:rsidR="0027711F" w:rsidRPr="009C488E" w14:paraId="2FEFC1A8" w14:textId="77777777" w:rsidTr="00FC0F83">
              <w:trPr>
                <w:trHeight w:val="264"/>
                <w:jc w:val="center"/>
              </w:trPr>
              <w:tc>
                <w:tcPr>
                  <w:tcW w:w="3442" w:type="dxa"/>
                </w:tcPr>
                <w:p w14:paraId="5436CD59" w14:textId="78EC2511" w:rsidR="0027711F" w:rsidRPr="009C488E" w:rsidRDefault="0027711F" w:rsidP="0027711F">
                  <w:pPr>
                    <w:jc w:val="left"/>
                  </w:pPr>
                  <w:r w:rsidRPr="009C488E">
                    <w:rPr>
                      <w:rFonts w:ascii="Calibri" w:hAnsi="Calibri"/>
                      <w:bCs/>
                    </w:rPr>
                    <w:t>Informe S mayo 201</w:t>
                  </w:r>
                  <w:r w:rsidR="004918CE" w:rsidRPr="009C488E">
                    <w:rPr>
                      <w:rFonts w:ascii="Calibri" w:hAnsi="Calibri"/>
                      <w:bCs/>
                    </w:rPr>
                    <w:t>9</w:t>
                  </w:r>
                </w:p>
              </w:tc>
              <w:tc>
                <w:tcPr>
                  <w:tcW w:w="2122" w:type="dxa"/>
                </w:tcPr>
                <w:p w14:paraId="5E2AEDC0" w14:textId="79B9681A" w:rsidR="0027711F" w:rsidRPr="009C488E" w:rsidRDefault="0027711F" w:rsidP="0027711F">
                  <w:pPr>
                    <w:tabs>
                      <w:tab w:val="left" w:pos="1423"/>
                    </w:tabs>
                    <w:jc w:val="center"/>
                    <w:rPr>
                      <w:rFonts w:ascii="Calibri" w:hAnsi="Calibri"/>
                      <w:bCs/>
                    </w:rPr>
                  </w:pPr>
                  <w:r w:rsidRPr="009C488E">
                    <w:rPr>
                      <w:rFonts w:ascii="Calibri" w:hAnsi="Calibri"/>
                      <w:bCs/>
                    </w:rPr>
                    <w:t>1</w:t>
                  </w:r>
                  <w:r w:rsidR="009C488E" w:rsidRPr="009C488E">
                    <w:rPr>
                      <w:rFonts w:ascii="Calibri" w:hAnsi="Calibri"/>
                      <w:bCs/>
                    </w:rPr>
                    <w:t>4</w:t>
                  </w:r>
                  <w:r w:rsidRPr="009C488E">
                    <w:rPr>
                      <w:rFonts w:ascii="Calibri" w:hAnsi="Calibri"/>
                      <w:bCs/>
                    </w:rPr>
                    <w:t>-06-201</w:t>
                  </w:r>
                  <w:r w:rsidR="009C488E" w:rsidRPr="009C488E">
                    <w:rPr>
                      <w:rFonts w:ascii="Calibri" w:hAnsi="Calibri"/>
                      <w:bCs/>
                    </w:rPr>
                    <w:t>9</w:t>
                  </w:r>
                </w:p>
              </w:tc>
            </w:tr>
            <w:tr w:rsidR="0027711F" w:rsidRPr="009C488E" w14:paraId="5EB48E9F" w14:textId="77777777" w:rsidTr="00FC0F83">
              <w:trPr>
                <w:trHeight w:val="244"/>
                <w:jc w:val="center"/>
              </w:trPr>
              <w:tc>
                <w:tcPr>
                  <w:tcW w:w="3442" w:type="dxa"/>
                </w:tcPr>
                <w:p w14:paraId="1BE51AE2" w14:textId="20495AC0" w:rsidR="0027711F" w:rsidRPr="009C488E" w:rsidRDefault="0027711F" w:rsidP="0027711F">
                  <w:pPr>
                    <w:jc w:val="left"/>
                  </w:pPr>
                  <w:r w:rsidRPr="009C488E">
                    <w:rPr>
                      <w:rFonts w:ascii="Calibri" w:hAnsi="Calibri"/>
                      <w:bCs/>
                    </w:rPr>
                    <w:t>Informe S junio 201</w:t>
                  </w:r>
                  <w:r w:rsidR="004918CE" w:rsidRPr="009C488E">
                    <w:rPr>
                      <w:rFonts w:ascii="Calibri" w:hAnsi="Calibri"/>
                      <w:bCs/>
                    </w:rPr>
                    <w:t>9</w:t>
                  </w:r>
                </w:p>
              </w:tc>
              <w:tc>
                <w:tcPr>
                  <w:tcW w:w="2122" w:type="dxa"/>
                </w:tcPr>
                <w:p w14:paraId="5598B715" w14:textId="620D3535" w:rsidR="0027711F" w:rsidRPr="009C488E" w:rsidRDefault="0027711F" w:rsidP="0027711F">
                  <w:pPr>
                    <w:tabs>
                      <w:tab w:val="left" w:pos="1423"/>
                    </w:tabs>
                    <w:jc w:val="center"/>
                    <w:rPr>
                      <w:rFonts w:ascii="Calibri" w:hAnsi="Calibri"/>
                      <w:bCs/>
                    </w:rPr>
                  </w:pPr>
                  <w:r w:rsidRPr="009C488E">
                    <w:rPr>
                      <w:rFonts w:ascii="Calibri" w:hAnsi="Calibri"/>
                      <w:bCs/>
                    </w:rPr>
                    <w:t>1</w:t>
                  </w:r>
                  <w:r w:rsidR="009C488E" w:rsidRPr="009C488E">
                    <w:rPr>
                      <w:rFonts w:ascii="Calibri" w:hAnsi="Calibri"/>
                      <w:bCs/>
                    </w:rPr>
                    <w:t>6</w:t>
                  </w:r>
                  <w:r w:rsidRPr="009C488E">
                    <w:rPr>
                      <w:rFonts w:ascii="Calibri" w:hAnsi="Calibri"/>
                      <w:bCs/>
                    </w:rPr>
                    <w:t>-07-201</w:t>
                  </w:r>
                  <w:r w:rsidR="009C488E" w:rsidRPr="009C488E">
                    <w:rPr>
                      <w:rFonts w:ascii="Calibri" w:hAnsi="Calibri"/>
                      <w:bCs/>
                    </w:rPr>
                    <w:t>9</w:t>
                  </w:r>
                </w:p>
              </w:tc>
            </w:tr>
            <w:tr w:rsidR="0027711F" w:rsidRPr="009C488E" w14:paraId="50F4E0ED" w14:textId="77777777" w:rsidTr="00FC0F83">
              <w:trPr>
                <w:trHeight w:val="264"/>
                <w:jc w:val="center"/>
              </w:trPr>
              <w:tc>
                <w:tcPr>
                  <w:tcW w:w="3442" w:type="dxa"/>
                </w:tcPr>
                <w:p w14:paraId="4FD05C7A" w14:textId="48963CB3" w:rsidR="0027711F" w:rsidRPr="009C488E" w:rsidRDefault="0027711F" w:rsidP="0027711F">
                  <w:pPr>
                    <w:jc w:val="left"/>
                  </w:pPr>
                  <w:r w:rsidRPr="009C488E">
                    <w:rPr>
                      <w:rFonts w:ascii="Calibri" w:hAnsi="Calibri"/>
                      <w:bCs/>
                    </w:rPr>
                    <w:t>Informe S julio 201</w:t>
                  </w:r>
                  <w:r w:rsidR="004918CE" w:rsidRPr="009C488E">
                    <w:rPr>
                      <w:rFonts w:ascii="Calibri" w:hAnsi="Calibri"/>
                      <w:bCs/>
                    </w:rPr>
                    <w:t>9</w:t>
                  </w:r>
                </w:p>
              </w:tc>
              <w:tc>
                <w:tcPr>
                  <w:tcW w:w="2122" w:type="dxa"/>
                </w:tcPr>
                <w:p w14:paraId="3779A67D" w14:textId="06E1CDFD" w:rsidR="0027711F" w:rsidRPr="009C488E" w:rsidRDefault="0027711F" w:rsidP="0027711F">
                  <w:pPr>
                    <w:tabs>
                      <w:tab w:val="left" w:pos="1423"/>
                    </w:tabs>
                    <w:jc w:val="center"/>
                    <w:rPr>
                      <w:rFonts w:ascii="Calibri" w:hAnsi="Calibri"/>
                      <w:bCs/>
                    </w:rPr>
                  </w:pPr>
                  <w:r w:rsidRPr="009C488E">
                    <w:rPr>
                      <w:rFonts w:ascii="Calibri" w:hAnsi="Calibri"/>
                      <w:bCs/>
                    </w:rPr>
                    <w:t>1</w:t>
                  </w:r>
                  <w:r w:rsidR="009C488E" w:rsidRPr="009C488E">
                    <w:rPr>
                      <w:rFonts w:ascii="Calibri" w:hAnsi="Calibri"/>
                      <w:bCs/>
                    </w:rPr>
                    <w:t>5</w:t>
                  </w:r>
                  <w:r w:rsidRPr="009C488E">
                    <w:rPr>
                      <w:rFonts w:ascii="Calibri" w:hAnsi="Calibri"/>
                      <w:bCs/>
                    </w:rPr>
                    <w:t>-08-201</w:t>
                  </w:r>
                  <w:r w:rsidR="009C488E" w:rsidRPr="009C488E">
                    <w:rPr>
                      <w:rFonts w:ascii="Calibri" w:hAnsi="Calibri"/>
                      <w:bCs/>
                    </w:rPr>
                    <w:t>9</w:t>
                  </w:r>
                </w:p>
              </w:tc>
            </w:tr>
            <w:tr w:rsidR="0027711F" w:rsidRPr="009C488E" w14:paraId="7A368181" w14:textId="77777777" w:rsidTr="00FC0F83">
              <w:trPr>
                <w:trHeight w:val="264"/>
                <w:jc w:val="center"/>
              </w:trPr>
              <w:tc>
                <w:tcPr>
                  <w:tcW w:w="3442" w:type="dxa"/>
                </w:tcPr>
                <w:p w14:paraId="5D65C3EE" w14:textId="07389BA5" w:rsidR="0027711F" w:rsidRPr="009C488E" w:rsidRDefault="0027711F" w:rsidP="0027711F">
                  <w:pPr>
                    <w:jc w:val="left"/>
                  </w:pPr>
                  <w:r w:rsidRPr="009C488E">
                    <w:rPr>
                      <w:rFonts w:ascii="Calibri" w:hAnsi="Calibri"/>
                      <w:bCs/>
                    </w:rPr>
                    <w:t>Informe S agosto 201</w:t>
                  </w:r>
                  <w:r w:rsidR="004918CE" w:rsidRPr="009C488E">
                    <w:rPr>
                      <w:rFonts w:ascii="Calibri" w:hAnsi="Calibri"/>
                      <w:bCs/>
                    </w:rPr>
                    <w:t>9</w:t>
                  </w:r>
                </w:p>
              </w:tc>
              <w:tc>
                <w:tcPr>
                  <w:tcW w:w="2122" w:type="dxa"/>
                </w:tcPr>
                <w:p w14:paraId="2401F591" w14:textId="71CAE3FE" w:rsidR="0027711F" w:rsidRPr="009C488E" w:rsidRDefault="0027711F" w:rsidP="0027711F">
                  <w:pPr>
                    <w:tabs>
                      <w:tab w:val="left" w:pos="1423"/>
                    </w:tabs>
                    <w:jc w:val="center"/>
                    <w:rPr>
                      <w:rFonts w:ascii="Calibri" w:hAnsi="Calibri"/>
                      <w:bCs/>
                    </w:rPr>
                  </w:pPr>
                  <w:r w:rsidRPr="009C488E">
                    <w:rPr>
                      <w:rFonts w:ascii="Calibri" w:hAnsi="Calibri"/>
                      <w:bCs/>
                    </w:rPr>
                    <w:t>1</w:t>
                  </w:r>
                  <w:r w:rsidR="009C488E" w:rsidRPr="009C488E">
                    <w:rPr>
                      <w:rFonts w:ascii="Calibri" w:hAnsi="Calibri"/>
                      <w:bCs/>
                    </w:rPr>
                    <w:t>5</w:t>
                  </w:r>
                  <w:r w:rsidRPr="009C488E">
                    <w:rPr>
                      <w:rFonts w:ascii="Calibri" w:hAnsi="Calibri"/>
                      <w:bCs/>
                    </w:rPr>
                    <w:t>-09-201</w:t>
                  </w:r>
                  <w:r w:rsidR="009C488E" w:rsidRPr="009C488E">
                    <w:rPr>
                      <w:rFonts w:ascii="Calibri" w:hAnsi="Calibri"/>
                      <w:bCs/>
                    </w:rPr>
                    <w:t>9</w:t>
                  </w:r>
                </w:p>
              </w:tc>
            </w:tr>
            <w:tr w:rsidR="0027711F" w:rsidRPr="009C488E" w14:paraId="341245D5" w14:textId="77777777" w:rsidTr="00FC0F83">
              <w:trPr>
                <w:trHeight w:val="244"/>
                <w:jc w:val="center"/>
              </w:trPr>
              <w:tc>
                <w:tcPr>
                  <w:tcW w:w="3442" w:type="dxa"/>
                </w:tcPr>
                <w:p w14:paraId="18133D28" w14:textId="2111C30E" w:rsidR="0027711F" w:rsidRPr="009C488E" w:rsidRDefault="0027711F" w:rsidP="0027711F">
                  <w:pPr>
                    <w:jc w:val="left"/>
                  </w:pPr>
                  <w:r w:rsidRPr="009C488E">
                    <w:rPr>
                      <w:rFonts w:ascii="Calibri" w:hAnsi="Calibri"/>
                      <w:bCs/>
                    </w:rPr>
                    <w:t>Informe S septiembre 201</w:t>
                  </w:r>
                  <w:r w:rsidR="004918CE" w:rsidRPr="009C488E">
                    <w:rPr>
                      <w:rFonts w:ascii="Calibri" w:hAnsi="Calibri"/>
                      <w:bCs/>
                    </w:rPr>
                    <w:t>9</w:t>
                  </w:r>
                </w:p>
              </w:tc>
              <w:tc>
                <w:tcPr>
                  <w:tcW w:w="2122" w:type="dxa"/>
                </w:tcPr>
                <w:p w14:paraId="594480E9" w14:textId="4E51D4EE" w:rsidR="0027711F" w:rsidRPr="009C488E" w:rsidRDefault="0027711F" w:rsidP="0027711F">
                  <w:pPr>
                    <w:tabs>
                      <w:tab w:val="left" w:pos="1423"/>
                    </w:tabs>
                    <w:jc w:val="center"/>
                    <w:rPr>
                      <w:rFonts w:ascii="Calibri" w:hAnsi="Calibri"/>
                      <w:bCs/>
                    </w:rPr>
                  </w:pPr>
                  <w:r w:rsidRPr="009C488E">
                    <w:rPr>
                      <w:rFonts w:ascii="Calibri" w:hAnsi="Calibri"/>
                      <w:bCs/>
                    </w:rPr>
                    <w:t>1</w:t>
                  </w:r>
                  <w:r w:rsidR="009C488E" w:rsidRPr="009C488E">
                    <w:rPr>
                      <w:rFonts w:ascii="Calibri" w:hAnsi="Calibri"/>
                      <w:bCs/>
                    </w:rPr>
                    <w:t>5</w:t>
                  </w:r>
                  <w:r w:rsidRPr="009C488E">
                    <w:rPr>
                      <w:rFonts w:ascii="Calibri" w:hAnsi="Calibri"/>
                      <w:bCs/>
                    </w:rPr>
                    <w:t>-10-201</w:t>
                  </w:r>
                  <w:r w:rsidR="009C488E" w:rsidRPr="009C488E">
                    <w:rPr>
                      <w:rFonts w:ascii="Calibri" w:hAnsi="Calibri"/>
                      <w:bCs/>
                    </w:rPr>
                    <w:t>9</w:t>
                  </w:r>
                </w:p>
              </w:tc>
            </w:tr>
            <w:tr w:rsidR="0027711F" w:rsidRPr="009C488E" w14:paraId="619B40B9" w14:textId="77777777" w:rsidTr="00FC0F83">
              <w:trPr>
                <w:trHeight w:val="264"/>
                <w:jc w:val="center"/>
              </w:trPr>
              <w:tc>
                <w:tcPr>
                  <w:tcW w:w="3442" w:type="dxa"/>
                </w:tcPr>
                <w:p w14:paraId="3C0DD864" w14:textId="3334F72A" w:rsidR="0027711F" w:rsidRPr="009C488E" w:rsidRDefault="0027711F" w:rsidP="0027711F">
                  <w:pPr>
                    <w:jc w:val="left"/>
                    <w:rPr>
                      <w:rFonts w:ascii="Calibri" w:hAnsi="Calibri"/>
                      <w:bCs/>
                    </w:rPr>
                  </w:pPr>
                  <w:r w:rsidRPr="009C488E">
                    <w:rPr>
                      <w:rFonts w:ascii="Calibri" w:hAnsi="Calibri"/>
                      <w:bCs/>
                    </w:rPr>
                    <w:t>Informe S octubre 201</w:t>
                  </w:r>
                  <w:r w:rsidR="004918CE" w:rsidRPr="009C488E">
                    <w:rPr>
                      <w:rFonts w:ascii="Calibri" w:hAnsi="Calibri"/>
                      <w:bCs/>
                    </w:rPr>
                    <w:t>9</w:t>
                  </w:r>
                </w:p>
              </w:tc>
              <w:tc>
                <w:tcPr>
                  <w:tcW w:w="2122" w:type="dxa"/>
                </w:tcPr>
                <w:p w14:paraId="1D9B15AD" w14:textId="36E363CC" w:rsidR="0027711F" w:rsidRPr="009C488E" w:rsidRDefault="0027711F" w:rsidP="0027711F">
                  <w:pPr>
                    <w:tabs>
                      <w:tab w:val="left" w:pos="1423"/>
                    </w:tabs>
                    <w:jc w:val="center"/>
                    <w:rPr>
                      <w:rFonts w:ascii="Calibri" w:hAnsi="Calibri"/>
                      <w:bCs/>
                    </w:rPr>
                  </w:pPr>
                  <w:r w:rsidRPr="009C488E">
                    <w:rPr>
                      <w:rFonts w:ascii="Calibri" w:hAnsi="Calibri"/>
                      <w:bCs/>
                    </w:rPr>
                    <w:t>1</w:t>
                  </w:r>
                  <w:r w:rsidR="009C488E" w:rsidRPr="009C488E">
                    <w:rPr>
                      <w:rFonts w:ascii="Calibri" w:hAnsi="Calibri"/>
                      <w:bCs/>
                    </w:rPr>
                    <w:t>5</w:t>
                  </w:r>
                  <w:r w:rsidRPr="009C488E">
                    <w:rPr>
                      <w:rFonts w:ascii="Calibri" w:hAnsi="Calibri"/>
                      <w:bCs/>
                    </w:rPr>
                    <w:t>-11-201</w:t>
                  </w:r>
                  <w:r w:rsidR="009C488E" w:rsidRPr="009C488E">
                    <w:rPr>
                      <w:rFonts w:ascii="Calibri" w:hAnsi="Calibri"/>
                      <w:bCs/>
                    </w:rPr>
                    <w:t>9</w:t>
                  </w:r>
                </w:p>
              </w:tc>
            </w:tr>
            <w:tr w:rsidR="0027711F" w:rsidRPr="009C488E" w14:paraId="7927E0E8" w14:textId="77777777" w:rsidTr="00FC0F83">
              <w:trPr>
                <w:trHeight w:val="244"/>
                <w:jc w:val="center"/>
              </w:trPr>
              <w:tc>
                <w:tcPr>
                  <w:tcW w:w="3442" w:type="dxa"/>
                </w:tcPr>
                <w:p w14:paraId="2E412151" w14:textId="61570689" w:rsidR="0027711F" w:rsidRPr="009C488E" w:rsidRDefault="0027711F" w:rsidP="0027711F">
                  <w:pPr>
                    <w:jc w:val="left"/>
                    <w:rPr>
                      <w:rFonts w:ascii="Calibri" w:hAnsi="Calibri"/>
                      <w:bCs/>
                    </w:rPr>
                  </w:pPr>
                  <w:r w:rsidRPr="009C488E">
                    <w:rPr>
                      <w:rFonts w:ascii="Calibri" w:hAnsi="Calibri"/>
                      <w:bCs/>
                    </w:rPr>
                    <w:t>Informe S noviembre 201</w:t>
                  </w:r>
                  <w:r w:rsidR="004918CE" w:rsidRPr="009C488E">
                    <w:rPr>
                      <w:rFonts w:ascii="Calibri" w:hAnsi="Calibri"/>
                      <w:bCs/>
                    </w:rPr>
                    <w:t>9</w:t>
                  </w:r>
                </w:p>
              </w:tc>
              <w:tc>
                <w:tcPr>
                  <w:tcW w:w="2122" w:type="dxa"/>
                </w:tcPr>
                <w:p w14:paraId="2B47B643" w14:textId="3F315034" w:rsidR="0027711F" w:rsidRPr="009C488E" w:rsidRDefault="0027711F" w:rsidP="0027711F">
                  <w:pPr>
                    <w:tabs>
                      <w:tab w:val="left" w:pos="1423"/>
                    </w:tabs>
                    <w:jc w:val="center"/>
                    <w:rPr>
                      <w:rFonts w:ascii="Calibri" w:hAnsi="Calibri"/>
                      <w:bCs/>
                    </w:rPr>
                  </w:pPr>
                  <w:r w:rsidRPr="009C488E">
                    <w:rPr>
                      <w:rFonts w:ascii="Calibri" w:hAnsi="Calibri"/>
                      <w:bCs/>
                    </w:rPr>
                    <w:t>12-12-201</w:t>
                  </w:r>
                  <w:r w:rsidR="009C488E" w:rsidRPr="009C488E">
                    <w:rPr>
                      <w:rFonts w:ascii="Calibri" w:hAnsi="Calibri"/>
                      <w:bCs/>
                    </w:rPr>
                    <w:t>9</w:t>
                  </w:r>
                </w:p>
              </w:tc>
            </w:tr>
            <w:tr w:rsidR="0027711F" w:rsidRPr="009C488E" w14:paraId="68B4A352" w14:textId="77777777" w:rsidTr="00FC0F83">
              <w:trPr>
                <w:trHeight w:val="285"/>
                <w:jc w:val="center"/>
              </w:trPr>
              <w:tc>
                <w:tcPr>
                  <w:tcW w:w="3442" w:type="dxa"/>
                </w:tcPr>
                <w:p w14:paraId="50A9106B" w14:textId="144EE41C" w:rsidR="0027711F" w:rsidRPr="009C488E" w:rsidRDefault="0027711F" w:rsidP="0027711F">
                  <w:pPr>
                    <w:jc w:val="left"/>
                    <w:rPr>
                      <w:rFonts w:ascii="Calibri" w:hAnsi="Calibri"/>
                      <w:bCs/>
                    </w:rPr>
                  </w:pPr>
                  <w:r w:rsidRPr="009C488E">
                    <w:rPr>
                      <w:rFonts w:ascii="Calibri" w:hAnsi="Calibri"/>
                      <w:bCs/>
                    </w:rPr>
                    <w:t>Informe S diciembre 201</w:t>
                  </w:r>
                  <w:r w:rsidR="004918CE" w:rsidRPr="009C488E">
                    <w:rPr>
                      <w:rFonts w:ascii="Calibri" w:hAnsi="Calibri"/>
                      <w:bCs/>
                    </w:rPr>
                    <w:t>9</w:t>
                  </w:r>
                </w:p>
              </w:tc>
              <w:tc>
                <w:tcPr>
                  <w:tcW w:w="2122" w:type="dxa"/>
                </w:tcPr>
                <w:p w14:paraId="54695A28" w14:textId="5CC2142D" w:rsidR="0027711F" w:rsidRPr="009C488E" w:rsidRDefault="0027711F" w:rsidP="0027711F">
                  <w:pPr>
                    <w:tabs>
                      <w:tab w:val="left" w:pos="1423"/>
                    </w:tabs>
                    <w:jc w:val="center"/>
                    <w:rPr>
                      <w:rFonts w:ascii="Calibri" w:hAnsi="Calibri"/>
                      <w:bCs/>
                    </w:rPr>
                  </w:pPr>
                  <w:r w:rsidRPr="009C488E">
                    <w:rPr>
                      <w:rFonts w:ascii="Calibri" w:hAnsi="Calibri"/>
                      <w:bCs/>
                    </w:rPr>
                    <w:t>15-01-20</w:t>
                  </w:r>
                  <w:r w:rsidR="009C488E" w:rsidRPr="009C488E">
                    <w:rPr>
                      <w:rFonts w:ascii="Calibri" w:hAnsi="Calibri"/>
                      <w:bCs/>
                    </w:rPr>
                    <w:t>20</w:t>
                  </w:r>
                </w:p>
              </w:tc>
            </w:tr>
          </w:tbl>
          <w:p w14:paraId="1C0EDFDC" w14:textId="77777777" w:rsidR="002256C3" w:rsidRPr="00350E02" w:rsidRDefault="002256C3" w:rsidP="002256C3">
            <w:pPr>
              <w:rPr>
                <w:rFonts w:ascii="Calibri" w:hAnsi="Calibri" w:cs="Calibri"/>
                <w:color w:val="FF0000"/>
                <w:lang w:eastAsia="es-ES"/>
              </w:rPr>
            </w:pPr>
          </w:p>
          <w:p w14:paraId="01AECEEC" w14:textId="77777777" w:rsidR="00C9385B" w:rsidRPr="001D5E14" w:rsidRDefault="00CD3061" w:rsidP="002256C3">
            <w:pPr>
              <w:rPr>
                <w:rFonts w:ascii="Calibri" w:hAnsi="Calibri" w:cs="Calibri"/>
                <w:lang w:eastAsia="es-ES"/>
              </w:rPr>
            </w:pPr>
            <w:r w:rsidRPr="001D5E14">
              <w:rPr>
                <w:rFonts w:ascii="Calibri" w:hAnsi="Calibri" w:cs="Calibri"/>
                <w:lang w:eastAsia="es-ES"/>
              </w:rPr>
              <w:t xml:space="preserve">Los informes </w:t>
            </w:r>
            <w:r w:rsidR="00CF38FE" w:rsidRPr="001D5E14">
              <w:rPr>
                <w:rFonts w:ascii="Calibri" w:hAnsi="Calibri" w:cs="Calibri"/>
                <w:lang w:eastAsia="es-ES"/>
              </w:rPr>
              <w:t>revisados</w:t>
            </w:r>
            <w:r w:rsidRPr="001D5E14">
              <w:rPr>
                <w:rFonts w:ascii="Calibri" w:hAnsi="Calibri" w:cs="Calibri"/>
                <w:lang w:eastAsia="es-ES"/>
              </w:rPr>
              <w:t xml:space="preserve"> contienen la siguiente información:</w:t>
            </w:r>
          </w:p>
          <w:p w14:paraId="2A44D89A" w14:textId="77777777" w:rsidR="00C9385B" w:rsidRPr="001D5E14" w:rsidRDefault="00C9385B" w:rsidP="002256C3">
            <w:pPr>
              <w:rPr>
                <w:rFonts w:ascii="Calibri" w:hAnsi="Calibri" w:cs="Calibri"/>
                <w:lang w:eastAsia="es-ES"/>
              </w:rPr>
            </w:pPr>
          </w:p>
          <w:p w14:paraId="2E364D83" w14:textId="77777777" w:rsidR="00C9385B" w:rsidRPr="001D5E14" w:rsidRDefault="00CD3061" w:rsidP="00C9385B">
            <w:pPr>
              <w:pStyle w:val="Prrafodelista"/>
              <w:numPr>
                <w:ilvl w:val="0"/>
                <w:numId w:val="35"/>
              </w:numPr>
              <w:rPr>
                <w:rFonts w:ascii="Calibri" w:hAnsi="Calibri" w:cs="Calibri"/>
                <w:lang w:eastAsia="es-ES"/>
              </w:rPr>
            </w:pPr>
            <w:r w:rsidRPr="001D5E14">
              <w:rPr>
                <w:rFonts w:ascii="Calibri" w:hAnsi="Calibri" w:cs="Calibri"/>
                <w:lang w:eastAsia="es-ES"/>
              </w:rPr>
              <w:t>Descripción</w:t>
            </w:r>
            <w:r w:rsidR="00C9385B" w:rsidRPr="001D5E14">
              <w:rPr>
                <w:rFonts w:ascii="Calibri" w:hAnsi="Calibri" w:cs="Calibri"/>
                <w:lang w:eastAsia="es-ES"/>
              </w:rPr>
              <w:t xml:space="preserve"> general del proceso de fundición potrerillos.</w:t>
            </w:r>
          </w:p>
          <w:p w14:paraId="37AD2F36" w14:textId="7F3B5450" w:rsidR="00E064FF" w:rsidRPr="001D5E14" w:rsidRDefault="00E064FF" w:rsidP="00C9385B">
            <w:pPr>
              <w:pStyle w:val="Prrafodelista"/>
              <w:numPr>
                <w:ilvl w:val="0"/>
                <w:numId w:val="35"/>
              </w:numPr>
              <w:rPr>
                <w:rFonts w:ascii="Calibri" w:hAnsi="Calibri" w:cs="Calibri"/>
                <w:lang w:eastAsia="es-ES"/>
              </w:rPr>
            </w:pPr>
            <w:r w:rsidRPr="001D5E14">
              <w:rPr>
                <w:rFonts w:ascii="Calibri" w:hAnsi="Calibri" w:cs="Calibri"/>
                <w:lang w:eastAsia="es-ES"/>
              </w:rPr>
              <w:t xml:space="preserve">Metodología de cálculo de emisiones de </w:t>
            </w:r>
            <w:r w:rsidR="00381901">
              <w:rPr>
                <w:rFonts w:ascii="Calibri" w:hAnsi="Calibri" w:cs="Calibri"/>
                <w:lang w:eastAsia="es-ES"/>
              </w:rPr>
              <w:t>a</w:t>
            </w:r>
            <w:r w:rsidRPr="001D5E14">
              <w:rPr>
                <w:rFonts w:ascii="Calibri" w:hAnsi="Calibri" w:cs="Calibri"/>
                <w:lang w:eastAsia="es-ES"/>
              </w:rPr>
              <w:t xml:space="preserve">zufre y </w:t>
            </w:r>
            <w:r w:rsidR="00381901">
              <w:rPr>
                <w:rFonts w:ascii="Calibri" w:hAnsi="Calibri" w:cs="Calibri"/>
                <w:lang w:eastAsia="es-ES"/>
              </w:rPr>
              <w:t>a</w:t>
            </w:r>
            <w:r w:rsidRPr="001D5E14">
              <w:rPr>
                <w:rFonts w:ascii="Calibri" w:hAnsi="Calibri" w:cs="Calibri"/>
                <w:lang w:eastAsia="es-ES"/>
              </w:rPr>
              <w:t>rsénico de la Fundición.</w:t>
            </w:r>
          </w:p>
          <w:p w14:paraId="74486298" w14:textId="62782EED" w:rsidR="00C9385B" w:rsidRPr="001D5E14" w:rsidRDefault="00CD3061" w:rsidP="00C9385B">
            <w:pPr>
              <w:pStyle w:val="Prrafodelista"/>
              <w:numPr>
                <w:ilvl w:val="0"/>
                <w:numId w:val="35"/>
              </w:numPr>
              <w:rPr>
                <w:rFonts w:ascii="Calibri" w:hAnsi="Calibri" w:cs="Calibri"/>
                <w:lang w:eastAsia="es-ES"/>
              </w:rPr>
            </w:pPr>
            <w:r w:rsidRPr="001D5E14">
              <w:rPr>
                <w:rFonts w:ascii="Calibri" w:hAnsi="Calibri" w:cs="Calibri"/>
                <w:lang w:eastAsia="es-ES"/>
              </w:rPr>
              <w:t>Descripción</w:t>
            </w:r>
            <w:r w:rsidR="00C9385B" w:rsidRPr="001D5E14">
              <w:rPr>
                <w:rFonts w:ascii="Calibri" w:hAnsi="Calibri" w:cs="Calibri"/>
                <w:lang w:eastAsia="es-ES"/>
              </w:rPr>
              <w:t xml:space="preserve"> de las corriente</w:t>
            </w:r>
            <w:r w:rsidR="001204DA" w:rsidRPr="001D5E14">
              <w:rPr>
                <w:rFonts w:ascii="Calibri" w:hAnsi="Calibri" w:cs="Calibri"/>
                <w:lang w:eastAsia="es-ES"/>
              </w:rPr>
              <w:t>s</w:t>
            </w:r>
            <w:r w:rsidR="00C9385B" w:rsidRPr="001D5E14">
              <w:rPr>
                <w:rFonts w:ascii="Calibri" w:hAnsi="Calibri" w:cs="Calibri"/>
                <w:lang w:eastAsia="es-ES"/>
              </w:rPr>
              <w:t xml:space="preserve">, indicando los flujos de entrada y salida de materiales para el proceso de fundición. </w:t>
            </w:r>
          </w:p>
          <w:p w14:paraId="17FB506A" w14:textId="77777777" w:rsidR="00C9385B" w:rsidRPr="001D5E14" w:rsidRDefault="00CD3061" w:rsidP="00C9385B">
            <w:pPr>
              <w:pStyle w:val="Prrafodelista"/>
              <w:numPr>
                <w:ilvl w:val="0"/>
                <w:numId w:val="35"/>
              </w:numPr>
              <w:rPr>
                <w:rFonts w:ascii="Calibri" w:hAnsi="Calibri" w:cs="Calibri"/>
                <w:lang w:eastAsia="es-ES"/>
              </w:rPr>
            </w:pPr>
            <w:r w:rsidRPr="001D5E14">
              <w:rPr>
                <w:rFonts w:ascii="Calibri" w:hAnsi="Calibri" w:cs="Calibri"/>
                <w:lang w:eastAsia="es-ES"/>
              </w:rPr>
              <w:t>Descripción de la determinación</w:t>
            </w:r>
            <w:r w:rsidR="00C9385B" w:rsidRPr="001D5E14">
              <w:rPr>
                <w:rFonts w:ascii="Calibri" w:hAnsi="Calibri" w:cs="Calibri"/>
                <w:lang w:eastAsia="es-ES"/>
              </w:rPr>
              <w:t xml:space="preserve"> de los flujos másicos, indicando los flujos de entrada y salida al sistema, que consideren contenidos relevantes de Cu.</w:t>
            </w:r>
          </w:p>
          <w:p w14:paraId="1F48BB44" w14:textId="73E11A4B" w:rsidR="00CD3061" w:rsidRPr="001D5E14" w:rsidRDefault="007D3729" w:rsidP="005C0E40">
            <w:pPr>
              <w:pStyle w:val="Prrafodelista"/>
              <w:numPr>
                <w:ilvl w:val="0"/>
                <w:numId w:val="35"/>
              </w:numPr>
              <w:rPr>
                <w:rFonts w:ascii="Calibri" w:hAnsi="Calibri" w:cs="Calibri"/>
                <w:lang w:eastAsia="es-ES"/>
              </w:rPr>
            </w:pPr>
            <w:r w:rsidRPr="001D5E14">
              <w:rPr>
                <w:rFonts w:ascii="Calibri" w:hAnsi="Calibri" w:cs="Calibri"/>
                <w:lang w:eastAsia="es-ES"/>
              </w:rPr>
              <w:t xml:space="preserve">Resultados de </w:t>
            </w:r>
            <w:r w:rsidR="00CD3061" w:rsidRPr="001D5E14">
              <w:rPr>
                <w:rFonts w:ascii="Calibri" w:hAnsi="Calibri" w:cs="Calibri"/>
                <w:lang w:eastAsia="es-ES"/>
              </w:rPr>
              <w:t>B</w:t>
            </w:r>
            <w:r w:rsidR="005C0E40" w:rsidRPr="001D5E14">
              <w:rPr>
                <w:rFonts w:ascii="Calibri" w:hAnsi="Calibri" w:cs="Calibri"/>
                <w:lang w:eastAsia="es-ES"/>
              </w:rPr>
              <w:t>alance de</w:t>
            </w:r>
            <w:r w:rsidRPr="001D5E14">
              <w:rPr>
                <w:rFonts w:ascii="Calibri" w:hAnsi="Calibri" w:cs="Calibri"/>
                <w:lang w:eastAsia="es-ES"/>
              </w:rPr>
              <w:t xml:space="preserve"> masa mensual de</w:t>
            </w:r>
            <w:r w:rsidR="005C0E40" w:rsidRPr="001D5E14">
              <w:rPr>
                <w:rFonts w:ascii="Calibri" w:hAnsi="Calibri" w:cs="Calibri"/>
                <w:lang w:eastAsia="es-ES"/>
              </w:rPr>
              <w:t xml:space="preserve"> azufre,</w:t>
            </w:r>
            <w:r w:rsidR="00CD3061" w:rsidRPr="001D5E14">
              <w:rPr>
                <w:rFonts w:ascii="Calibri" w:hAnsi="Calibri" w:cs="Calibri"/>
                <w:lang w:eastAsia="es-ES"/>
              </w:rPr>
              <w:t xml:space="preserve"> indicando </w:t>
            </w:r>
            <w:r w:rsidR="001204DA" w:rsidRPr="001D5E14">
              <w:rPr>
                <w:rFonts w:ascii="Calibri" w:hAnsi="Calibri" w:cs="Calibri"/>
                <w:lang w:eastAsia="es-ES"/>
              </w:rPr>
              <w:t>la emisión de azufre en t</w:t>
            </w:r>
            <w:r w:rsidR="005E7B44" w:rsidRPr="001D5E14">
              <w:rPr>
                <w:rFonts w:ascii="Calibri" w:hAnsi="Calibri" w:cs="Calibri"/>
                <w:lang w:eastAsia="es-ES"/>
              </w:rPr>
              <w:t>on/mes</w:t>
            </w:r>
            <w:r w:rsidR="008966FD" w:rsidRPr="001D5E14">
              <w:rPr>
                <w:rFonts w:ascii="Calibri" w:hAnsi="Calibri" w:cs="Calibri"/>
                <w:lang w:eastAsia="es-ES"/>
              </w:rPr>
              <w:t xml:space="preserve">, </w:t>
            </w:r>
            <w:r w:rsidR="005E7B44" w:rsidRPr="001D5E14">
              <w:rPr>
                <w:rFonts w:ascii="Calibri" w:hAnsi="Calibri" w:cs="Calibri"/>
                <w:lang w:eastAsia="es-ES"/>
              </w:rPr>
              <w:t xml:space="preserve">captación-fijación </w:t>
            </w:r>
            <w:r w:rsidR="001204DA" w:rsidRPr="001D5E14">
              <w:rPr>
                <w:rFonts w:ascii="Calibri" w:hAnsi="Calibri" w:cs="Calibri"/>
                <w:lang w:eastAsia="es-ES"/>
              </w:rPr>
              <w:t>de S, tanto en porcentaje como t</w:t>
            </w:r>
            <w:r w:rsidR="005E7B44" w:rsidRPr="001D5E14">
              <w:rPr>
                <w:rFonts w:ascii="Calibri" w:hAnsi="Calibri" w:cs="Calibri"/>
                <w:lang w:eastAsia="es-ES"/>
              </w:rPr>
              <w:t>on/mes</w:t>
            </w:r>
            <w:r w:rsidRPr="001D5E14">
              <w:rPr>
                <w:rFonts w:ascii="Calibri" w:hAnsi="Calibri" w:cs="Calibri"/>
                <w:lang w:eastAsia="es-ES"/>
              </w:rPr>
              <w:t>.</w:t>
            </w:r>
          </w:p>
          <w:p w14:paraId="218B64AF" w14:textId="39325792" w:rsidR="00CD3061" w:rsidRPr="001D5E14" w:rsidRDefault="005E7B44" w:rsidP="005C0E40">
            <w:pPr>
              <w:pStyle w:val="Prrafodelista"/>
              <w:numPr>
                <w:ilvl w:val="0"/>
                <w:numId w:val="35"/>
              </w:numPr>
              <w:rPr>
                <w:rFonts w:ascii="Calibri" w:hAnsi="Calibri" w:cs="Calibri"/>
                <w:lang w:eastAsia="es-ES"/>
              </w:rPr>
            </w:pPr>
            <w:r w:rsidRPr="001D5E14">
              <w:rPr>
                <w:rFonts w:ascii="Calibri" w:hAnsi="Calibri" w:cs="Calibri"/>
                <w:lang w:eastAsia="es-ES"/>
              </w:rPr>
              <w:lastRenderedPageBreak/>
              <w:t>F</w:t>
            </w:r>
            <w:r w:rsidR="005C0E40" w:rsidRPr="001D5E14">
              <w:rPr>
                <w:rFonts w:ascii="Calibri" w:hAnsi="Calibri" w:cs="Calibri"/>
                <w:lang w:eastAsia="es-ES"/>
              </w:rPr>
              <w:t>lujo</w:t>
            </w:r>
            <w:r w:rsidR="001204DA" w:rsidRPr="001D5E14">
              <w:rPr>
                <w:rFonts w:ascii="Calibri" w:hAnsi="Calibri" w:cs="Calibri"/>
                <w:lang w:eastAsia="es-ES"/>
              </w:rPr>
              <w:t>s de entrada y salida de azufre</w:t>
            </w:r>
            <w:r w:rsidR="007D3729" w:rsidRPr="001D5E14">
              <w:rPr>
                <w:rFonts w:ascii="Calibri" w:hAnsi="Calibri" w:cs="Calibri"/>
                <w:lang w:eastAsia="es-ES"/>
              </w:rPr>
              <w:t>, flujos intermedios, inventario final y variación de inventarios.</w:t>
            </w:r>
          </w:p>
          <w:p w14:paraId="5B56543A" w14:textId="4AE5FA75" w:rsidR="007D3729" w:rsidRPr="001D5E14" w:rsidRDefault="007D3729" w:rsidP="005C0E40">
            <w:pPr>
              <w:pStyle w:val="Prrafodelista"/>
              <w:numPr>
                <w:ilvl w:val="0"/>
                <w:numId w:val="35"/>
              </w:numPr>
              <w:rPr>
                <w:rFonts w:ascii="Calibri" w:hAnsi="Calibri" w:cs="Calibri"/>
                <w:lang w:eastAsia="es-ES"/>
              </w:rPr>
            </w:pPr>
            <w:r w:rsidRPr="001D5E14">
              <w:rPr>
                <w:rFonts w:ascii="Calibri" w:hAnsi="Calibri" w:cs="Calibri"/>
                <w:lang w:eastAsia="es-ES"/>
              </w:rPr>
              <w:t>Emisión acumulada de azufre y recuperación en operaciones de mantención y limpieza.</w:t>
            </w:r>
          </w:p>
          <w:p w14:paraId="4C3CE8CE" w14:textId="77777777" w:rsidR="005E7B44" w:rsidRPr="00350E02" w:rsidRDefault="005E7B44" w:rsidP="005E7B44">
            <w:pPr>
              <w:rPr>
                <w:color w:val="FF0000"/>
                <w:lang w:eastAsia="es-ES"/>
              </w:rPr>
            </w:pPr>
          </w:p>
          <w:p w14:paraId="29BF06B2" w14:textId="648F9CF0" w:rsidR="000F604C" w:rsidRPr="001D5E14" w:rsidRDefault="00702BE2" w:rsidP="000F604C">
            <w:pPr>
              <w:rPr>
                <w:lang w:eastAsia="es-ES"/>
              </w:rPr>
            </w:pPr>
            <w:r w:rsidRPr="001D5E14">
              <w:rPr>
                <w:lang w:eastAsia="es-ES"/>
              </w:rPr>
              <w:t>En relación con</w:t>
            </w:r>
            <w:r w:rsidR="000F604C" w:rsidRPr="001D5E14">
              <w:rPr>
                <w:lang w:eastAsia="es-ES"/>
              </w:rPr>
              <w:t xml:space="preserve"> </w:t>
            </w:r>
            <w:r w:rsidR="00CF38FE" w:rsidRPr="001D5E14">
              <w:rPr>
                <w:lang w:eastAsia="es-ES"/>
              </w:rPr>
              <w:t>las</w:t>
            </w:r>
            <w:r w:rsidR="000F604C" w:rsidRPr="001D5E14">
              <w:rPr>
                <w:lang w:eastAsia="es-ES"/>
              </w:rPr>
              <w:t xml:space="preserve"> emisiones de material particulado, </w:t>
            </w:r>
            <w:r w:rsidR="006C6C66" w:rsidRPr="001D5E14">
              <w:rPr>
                <w:lang w:eastAsia="es-ES"/>
              </w:rPr>
              <w:t>se presenta e</w:t>
            </w:r>
            <w:r w:rsidR="000F604C" w:rsidRPr="001D5E14">
              <w:rPr>
                <w:lang w:eastAsia="es-ES"/>
              </w:rPr>
              <w:t>n la siguiente tabla un r</w:t>
            </w:r>
            <w:r w:rsidR="00CF38FE" w:rsidRPr="001D5E14">
              <w:rPr>
                <w:lang w:eastAsia="es-ES"/>
              </w:rPr>
              <w:t xml:space="preserve">esumen de los informes reportados </w:t>
            </w:r>
            <w:r w:rsidR="001D5E14">
              <w:rPr>
                <w:lang w:eastAsia="es-ES"/>
              </w:rPr>
              <w:t xml:space="preserve">por el titular al sistema de </w:t>
            </w:r>
            <w:r w:rsidR="00CF38FE" w:rsidRPr="001D5E14">
              <w:rPr>
                <w:lang w:eastAsia="es-ES"/>
              </w:rPr>
              <w:t>RETC.</w:t>
            </w:r>
          </w:p>
          <w:p w14:paraId="2070AF1C" w14:textId="77777777" w:rsidR="000F604C" w:rsidRPr="00350E02" w:rsidRDefault="000F604C" w:rsidP="000F604C">
            <w:pPr>
              <w:tabs>
                <w:tab w:val="left" w:pos="1423"/>
              </w:tabs>
              <w:jc w:val="center"/>
              <w:rPr>
                <w:b/>
                <w:color w:val="FF0000"/>
              </w:rPr>
            </w:pPr>
          </w:p>
          <w:p w14:paraId="1DFA93D9" w14:textId="15DAFFE7" w:rsidR="000F604C" w:rsidRDefault="000F604C" w:rsidP="000F604C">
            <w:pPr>
              <w:tabs>
                <w:tab w:val="left" w:pos="1423"/>
              </w:tabs>
              <w:jc w:val="center"/>
              <w:rPr>
                <w:b/>
              </w:rPr>
            </w:pPr>
            <w:r w:rsidRPr="001D5E14">
              <w:rPr>
                <w:b/>
              </w:rPr>
              <w:t>Tabla 3: Informes ingresados en Ventanilla Única.</w:t>
            </w:r>
          </w:p>
          <w:p w14:paraId="0D97F4FF" w14:textId="77777777" w:rsidR="006749BB" w:rsidRPr="001D5E14" w:rsidRDefault="006749BB" w:rsidP="000F604C">
            <w:pPr>
              <w:tabs>
                <w:tab w:val="left" w:pos="1423"/>
              </w:tabs>
              <w:jc w:val="center"/>
              <w:rPr>
                <w:b/>
              </w:rPr>
            </w:pPr>
          </w:p>
          <w:tbl>
            <w:tblPr>
              <w:tblStyle w:val="Tablaconcuadrcula"/>
              <w:tblW w:w="0" w:type="auto"/>
              <w:tblLayout w:type="fixed"/>
              <w:tblLook w:val="04A0" w:firstRow="1" w:lastRow="0" w:firstColumn="1" w:lastColumn="0" w:noHBand="0" w:noVBand="1"/>
            </w:tblPr>
            <w:tblGrid>
              <w:gridCol w:w="3413"/>
              <w:gridCol w:w="1701"/>
              <w:gridCol w:w="2835"/>
            </w:tblGrid>
            <w:tr w:rsidR="000F604C" w:rsidRPr="001D5E14" w14:paraId="3E2CFB2B" w14:textId="77777777" w:rsidTr="001C711E">
              <w:tc>
                <w:tcPr>
                  <w:tcW w:w="3413" w:type="dxa"/>
                  <w:shd w:val="clear" w:color="auto" w:fill="548DD4" w:themeFill="text2" w:themeFillTint="99"/>
                  <w:vAlign w:val="center"/>
                </w:tcPr>
                <w:p w14:paraId="3106BB08" w14:textId="77777777" w:rsidR="000F604C" w:rsidRPr="001D5E14" w:rsidRDefault="000F604C" w:rsidP="001C711E">
                  <w:pPr>
                    <w:tabs>
                      <w:tab w:val="left" w:pos="1423"/>
                    </w:tabs>
                    <w:jc w:val="center"/>
                    <w:rPr>
                      <w:rFonts w:ascii="Calibri" w:hAnsi="Calibri"/>
                      <w:b/>
                      <w:bCs/>
                    </w:rPr>
                  </w:pPr>
                  <w:r w:rsidRPr="001D5E14">
                    <w:rPr>
                      <w:rFonts w:ascii="Calibri" w:hAnsi="Calibri"/>
                      <w:b/>
                      <w:bCs/>
                    </w:rPr>
                    <w:t>Documento</w:t>
                  </w:r>
                </w:p>
              </w:tc>
              <w:tc>
                <w:tcPr>
                  <w:tcW w:w="1701" w:type="dxa"/>
                  <w:shd w:val="clear" w:color="auto" w:fill="548DD4" w:themeFill="text2" w:themeFillTint="99"/>
                  <w:vAlign w:val="center"/>
                </w:tcPr>
                <w:p w14:paraId="6A41FB85" w14:textId="77777777" w:rsidR="000F604C" w:rsidRPr="001D5E14" w:rsidRDefault="000F604C" w:rsidP="001C711E">
                  <w:pPr>
                    <w:tabs>
                      <w:tab w:val="left" w:pos="1423"/>
                    </w:tabs>
                    <w:jc w:val="center"/>
                    <w:rPr>
                      <w:rFonts w:ascii="Calibri" w:hAnsi="Calibri" w:cstheme="minorHAnsi"/>
                      <w:b/>
                    </w:rPr>
                  </w:pPr>
                  <w:r w:rsidRPr="001D5E14">
                    <w:rPr>
                      <w:rFonts w:ascii="Calibri" w:hAnsi="Calibri" w:cstheme="minorHAnsi"/>
                      <w:b/>
                    </w:rPr>
                    <w:t>N° comprobante</w:t>
                  </w:r>
                </w:p>
              </w:tc>
              <w:tc>
                <w:tcPr>
                  <w:tcW w:w="2835" w:type="dxa"/>
                  <w:shd w:val="clear" w:color="auto" w:fill="548DD4" w:themeFill="text2" w:themeFillTint="99"/>
                </w:tcPr>
                <w:p w14:paraId="005B0073" w14:textId="77777777" w:rsidR="000F604C" w:rsidRPr="001D5E14" w:rsidRDefault="000F604C" w:rsidP="001C711E">
                  <w:pPr>
                    <w:tabs>
                      <w:tab w:val="left" w:pos="1423"/>
                    </w:tabs>
                    <w:jc w:val="center"/>
                    <w:rPr>
                      <w:rFonts w:ascii="Calibri" w:hAnsi="Calibri" w:cstheme="minorHAnsi"/>
                      <w:b/>
                    </w:rPr>
                  </w:pPr>
                  <w:r w:rsidRPr="001D5E14">
                    <w:rPr>
                      <w:rFonts w:ascii="Calibri" w:hAnsi="Calibri" w:cstheme="minorHAnsi"/>
                      <w:b/>
                    </w:rPr>
                    <w:t>Fecha de envío</w:t>
                  </w:r>
                </w:p>
              </w:tc>
            </w:tr>
            <w:tr w:rsidR="000F604C" w:rsidRPr="001D5E14" w14:paraId="76A64BF5" w14:textId="77777777" w:rsidTr="001C711E">
              <w:tc>
                <w:tcPr>
                  <w:tcW w:w="3413" w:type="dxa"/>
                </w:tcPr>
                <w:p w14:paraId="7C96E562" w14:textId="4D9F79E8" w:rsidR="000F604C" w:rsidRPr="001D5E14" w:rsidRDefault="000F604C" w:rsidP="000F604C">
                  <w:r w:rsidRPr="001D5E14">
                    <w:rPr>
                      <w:rFonts w:ascii="Calibri" w:hAnsi="Calibri"/>
                      <w:bCs/>
                    </w:rPr>
                    <w:t xml:space="preserve">Informe </w:t>
                  </w:r>
                  <w:r w:rsidR="00A10CE0" w:rsidRPr="001D5E14">
                    <w:rPr>
                      <w:rFonts w:ascii="Calibri" w:hAnsi="Calibri"/>
                      <w:bCs/>
                    </w:rPr>
                    <w:t>Isocinética</w:t>
                  </w:r>
                  <w:r w:rsidRPr="001D5E14">
                    <w:rPr>
                      <w:rFonts w:ascii="Calibri" w:hAnsi="Calibri"/>
                      <w:bCs/>
                    </w:rPr>
                    <w:t xml:space="preserve"> I Trimestre 201</w:t>
                  </w:r>
                  <w:r w:rsidR="001D5E14">
                    <w:rPr>
                      <w:rFonts w:ascii="Calibri" w:hAnsi="Calibri"/>
                      <w:bCs/>
                    </w:rPr>
                    <w:t>9</w:t>
                  </w:r>
                </w:p>
              </w:tc>
              <w:tc>
                <w:tcPr>
                  <w:tcW w:w="1701" w:type="dxa"/>
                  <w:vAlign w:val="center"/>
                </w:tcPr>
                <w:p w14:paraId="43EAD4BE" w14:textId="17194635" w:rsidR="000F604C" w:rsidRPr="001D5E14" w:rsidRDefault="001D5E14" w:rsidP="0099379B">
                  <w:pPr>
                    <w:tabs>
                      <w:tab w:val="left" w:pos="1423"/>
                    </w:tabs>
                    <w:jc w:val="center"/>
                    <w:rPr>
                      <w:rFonts w:ascii="Calibri" w:hAnsi="Calibri" w:cstheme="minorHAnsi"/>
                    </w:rPr>
                  </w:pPr>
                  <w:r>
                    <w:rPr>
                      <w:rFonts w:ascii="Calibri" w:hAnsi="Calibri" w:cstheme="minorHAnsi"/>
                    </w:rPr>
                    <w:t>1859</w:t>
                  </w:r>
                </w:p>
              </w:tc>
              <w:tc>
                <w:tcPr>
                  <w:tcW w:w="2835" w:type="dxa"/>
                </w:tcPr>
                <w:p w14:paraId="22F0457B" w14:textId="1A1F5084" w:rsidR="000F604C" w:rsidRPr="001D5E14" w:rsidRDefault="000F604C" w:rsidP="0099379B">
                  <w:pPr>
                    <w:tabs>
                      <w:tab w:val="left" w:pos="1423"/>
                    </w:tabs>
                    <w:jc w:val="center"/>
                    <w:rPr>
                      <w:rFonts w:ascii="Calibri" w:hAnsi="Calibri" w:cstheme="minorHAnsi"/>
                    </w:rPr>
                  </w:pPr>
                  <w:r w:rsidRPr="001D5E14">
                    <w:rPr>
                      <w:rFonts w:ascii="Calibri" w:hAnsi="Calibri" w:cstheme="minorHAnsi"/>
                    </w:rPr>
                    <w:t>1</w:t>
                  </w:r>
                  <w:r w:rsidR="001D5E14">
                    <w:rPr>
                      <w:rFonts w:ascii="Calibri" w:hAnsi="Calibri" w:cstheme="minorHAnsi"/>
                    </w:rPr>
                    <w:t>6</w:t>
                  </w:r>
                  <w:r w:rsidRPr="001D5E14">
                    <w:rPr>
                      <w:rFonts w:ascii="Calibri" w:hAnsi="Calibri" w:cstheme="minorHAnsi"/>
                    </w:rPr>
                    <w:t>-04-201</w:t>
                  </w:r>
                  <w:r w:rsidR="001D5E14">
                    <w:rPr>
                      <w:rFonts w:ascii="Calibri" w:hAnsi="Calibri" w:cstheme="minorHAnsi"/>
                    </w:rPr>
                    <w:t>9</w:t>
                  </w:r>
                </w:p>
              </w:tc>
            </w:tr>
            <w:tr w:rsidR="000F604C" w:rsidRPr="001D5E14" w14:paraId="2E767333" w14:textId="77777777" w:rsidTr="001C711E">
              <w:tc>
                <w:tcPr>
                  <w:tcW w:w="3413" w:type="dxa"/>
                </w:tcPr>
                <w:p w14:paraId="64BCF2C2" w14:textId="01C484CB" w:rsidR="000F604C" w:rsidRPr="001D5E14" w:rsidRDefault="000F604C" w:rsidP="001C711E">
                  <w:r w:rsidRPr="001D5E14">
                    <w:rPr>
                      <w:rFonts w:ascii="Calibri" w:hAnsi="Calibri"/>
                      <w:bCs/>
                    </w:rPr>
                    <w:t xml:space="preserve">Informe </w:t>
                  </w:r>
                  <w:r w:rsidR="00A10CE0" w:rsidRPr="001D5E14">
                    <w:rPr>
                      <w:rFonts w:ascii="Calibri" w:hAnsi="Calibri"/>
                      <w:bCs/>
                    </w:rPr>
                    <w:t>Isocinética</w:t>
                  </w:r>
                  <w:r w:rsidRPr="001D5E14">
                    <w:rPr>
                      <w:rFonts w:ascii="Calibri" w:hAnsi="Calibri"/>
                      <w:bCs/>
                    </w:rPr>
                    <w:t xml:space="preserve"> II Trimestre 201</w:t>
                  </w:r>
                  <w:r w:rsidR="001D5E14">
                    <w:rPr>
                      <w:rFonts w:ascii="Calibri" w:hAnsi="Calibri"/>
                      <w:bCs/>
                    </w:rPr>
                    <w:t>9</w:t>
                  </w:r>
                </w:p>
              </w:tc>
              <w:tc>
                <w:tcPr>
                  <w:tcW w:w="1701" w:type="dxa"/>
                  <w:vAlign w:val="center"/>
                </w:tcPr>
                <w:p w14:paraId="3FB9E6F3" w14:textId="2A3F7CE8" w:rsidR="000F604C" w:rsidRPr="001D5E14" w:rsidRDefault="001D5E14" w:rsidP="0099379B">
                  <w:pPr>
                    <w:tabs>
                      <w:tab w:val="left" w:pos="1423"/>
                    </w:tabs>
                    <w:jc w:val="center"/>
                  </w:pPr>
                  <w:r>
                    <w:t>2006</w:t>
                  </w:r>
                </w:p>
              </w:tc>
              <w:tc>
                <w:tcPr>
                  <w:tcW w:w="2835" w:type="dxa"/>
                </w:tcPr>
                <w:p w14:paraId="59DDD663" w14:textId="1C27863A" w:rsidR="000F604C" w:rsidRPr="001D5E14" w:rsidRDefault="000F604C" w:rsidP="0099379B">
                  <w:pPr>
                    <w:tabs>
                      <w:tab w:val="left" w:pos="1423"/>
                    </w:tabs>
                    <w:jc w:val="center"/>
                    <w:rPr>
                      <w:rFonts w:ascii="Calibri" w:hAnsi="Calibri" w:cstheme="minorHAnsi"/>
                    </w:rPr>
                  </w:pPr>
                  <w:r w:rsidRPr="001D5E14">
                    <w:rPr>
                      <w:rFonts w:ascii="Calibri" w:hAnsi="Calibri" w:cstheme="minorHAnsi"/>
                    </w:rPr>
                    <w:t>1</w:t>
                  </w:r>
                  <w:r w:rsidR="007D3729" w:rsidRPr="001D5E14">
                    <w:rPr>
                      <w:rFonts w:ascii="Calibri" w:hAnsi="Calibri" w:cstheme="minorHAnsi"/>
                    </w:rPr>
                    <w:t>7</w:t>
                  </w:r>
                  <w:r w:rsidRPr="001D5E14">
                    <w:rPr>
                      <w:rFonts w:ascii="Calibri" w:hAnsi="Calibri" w:cstheme="minorHAnsi"/>
                    </w:rPr>
                    <w:t>-07-201</w:t>
                  </w:r>
                  <w:r w:rsidR="001D5E14">
                    <w:rPr>
                      <w:rFonts w:ascii="Calibri" w:hAnsi="Calibri" w:cstheme="minorHAnsi"/>
                    </w:rPr>
                    <w:t>9</w:t>
                  </w:r>
                </w:p>
              </w:tc>
            </w:tr>
            <w:tr w:rsidR="000F604C" w:rsidRPr="001D5E14" w14:paraId="032E6873" w14:textId="77777777" w:rsidTr="001C711E">
              <w:tc>
                <w:tcPr>
                  <w:tcW w:w="3413" w:type="dxa"/>
                </w:tcPr>
                <w:p w14:paraId="112E4033" w14:textId="53479855" w:rsidR="000F604C" w:rsidRPr="001D5E14" w:rsidRDefault="000F604C" w:rsidP="001C711E">
                  <w:r w:rsidRPr="001D5E14">
                    <w:rPr>
                      <w:rFonts w:ascii="Calibri" w:hAnsi="Calibri"/>
                      <w:bCs/>
                    </w:rPr>
                    <w:t xml:space="preserve">Informe </w:t>
                  </w:r>
                  <w:r w:rsidR="00A10CE0" w:rsidRPr="001D5E14">
                    <w:rPr>
                      <w:rFonts w:ascii="Calibri" w:hAnsi="Calibri"/>
                      <w:bCs/>
                    </w:rPr>
                    <w:t>Isocinética</w:t>
                  </w:r>
                  <w:r w:rsidRPr="001D5E14">
                    <w:rPr>
                      <w:rFonts w:ascii="Calibri" w:hAnsi="Calibri"/>
                      <w:bCs/>
                    </w:rPr>
                    <w:t xml:space="preserve"> III Trimestre 20</w:t>
                  </w:r>
                  <w:r w:rsidR="007D3729" w:rsidRPr="001D5E14">
                    <w:rPr>
                      <w:rFonts w:ascii="Calibri" w:hAnsi="Calibri"/>
                      <w:bCs/>
                    </w:rPr>
                    <w:t>1</w:t>
                  </w:r>
                  <w:r w:rsidR="001D5E14">
                    <w:rPr>
                      <w:rFonts w:ascii="Calibri" w:hAnsi="Calibri"/>
                      <w:bCs/>
                    </w:rPr>
                    <w:t>9</w:t>
                  </w:r>
                </w:p>
              </w:tc>
              <w:tc>
                <w:tcPr>
                  <w:tcW w:w="1701" w:type="dxa"/>
                  <w:vAlign w:val="center"/>
                </w:tcPr>
                <w:p w14:paraId="3661A1BF" w14:textId="0FC1D9A6" w:rsidR="000F604C" w:rsidRPr="001D5E14" w:rsidRDefault="001D5E14" w:rsidP="0099379B">
                  <w:pPr>
                    <w:tabs>
                      <w:tab w:val="left" w:pos="1423"/>
                    </w:tabs>
                    <w:jc w:val="center"/>
                  </w:pPr>
                  <w:r>
                    <w:t>2152</w:t>
                  </w:r>
                </w:p>
              </w:tc>
              <w:tc>
                <w:tcPr>
                  <w:tcW w:w="2835" w:type="dxa"/>
                </w:tcPr>
                <w:p w14:paraId="5A86DF39" w14:textId="3489710E" w:rsidR="000F604C" w:rsidRPr="001D5E14" w:rsidRDefault="000F604C" w:rsidP="0099379B">
                  <w:pPr>
                    <w:tabs>
                      <w:tab w:val="left" w:pos="1423"/>
                    </w:tabs>
                    <w:jc w:val="center"/>
                    <w:rPr>
                      <w:rFonts w:ascii="Calibri" w:hAnsi="Calibri"/>
                      <w:bCs/>
                    </w:rPr>
                  </w:pPr>
                  <w:r w:rsidRPr="001D5E14">
                    <w:rPr>
                      <w:rFonts w:ascii="Calibri" w:hAnsi="Calibri"/>
                      <w:bCs/>
                    </w:rPr>
                    <w:t>1</w:t>
                  </w:r>
                  <w:r w:rsidR="001D5E14">
                    <w:rPr>
                      <w:rFonts w:ascii="Calibri" w:hAnsi="Calibri"/>
                      <w:bCs/>
                    </w:rPr>
                    <w:t>5</w:t>
                  </w:r>
                  <w:r w:rsidRPr="001D5E14">
                    <w:rPr>
                      <w:rFonts w:ascii="Calibri" w:hAnsi="Calibri"/>
                      <w:bCs/>
                    </w:rPr>
                    <w:t>-10-201</w:t>
                  </w:r>
                  <w:r w:rsidR="001D5E14">
                    <w:rPr>
                      <w:rFonts w:ascii="Calibri" w:hAnsi="Calibri"/>
                      <w:bCs/>
                    </w:rPr>
                    <w:t>9</w:t>
                  </w:r>
                </w:p>
              </w:tc>
            </w:tr>
            <w:tr w:rsidR="006C6C66" w:rsidRPr="001D5E14" w14:paraId="52612195" w14:textId="77777777" w:rsidTr="001C711E">
              <w:tc>
                <w:tcPr>
                  <w:tcW w:w="3413" w:type="dxa"/>
                </w:tcPr>
                <w:p w14:paraId="683922CF" w14:textId="661ABB08" w:rsidR="006C6C66" w:rsidRPr="001D5E14" w:rsidRDefault="006C6C66" w:rsidP="001C711E">
                  <w:pPr>
                    <w:rPr>
                      <w:rFonts w:ascii="Calibri" w:hAnsi="Calibri"/>
                      <w:bCs/>
                    </w:rPr>
                  </w:pPr>
                  <w:r w:rsidRPr="001D5E14">
                    <w:rPr>
                      <w:rFonts w:ascii="Calibri" w:hAnsi="Calibri"/>
                      <w:bCs/>
                    </w:rPr>
                    <w:t>Informe Isocinética IV Trimestre 201</w:t>
                  </w:r>
                  <w:r w:rsidR="001D5E14">
                    <w:rPr>
                      <w:rFonts w:ascii="Calibri" w:hAnsi="Calibri"/>
                      <w:bCs/>
                    </w:rPr>
                    <w:t>9</w:t>
                  </w:r>
                </w:p>
              </w:tc>
              <w:tc>
                <w:tcPr>
                  <w:tcW w:w="1701" w:type="dxa"/>
                  <w:vAlign w:val="center"/>
                </w:tcPr>
                <w:p w14:paraId="72F95A14" w14:textId="2AD2483F" w:rsidR="006C6C66" w:rsidRPr="001D5E14" w:rsidRDefault="001D5E14" w:rsidP="0099379B">
                  <w:pPr>
                    <w:tabs>
                      <w:tab w:val="left" w:pos="1423"/>
                    </w:tabs>
                    <w:jc w:val="center"/>
                  </w:pPr>
                  <w:r>
                    <w:t>2248</w:t>
                  </w:r>
                </w:p>
              </w:tc>
              <w:tc>
                <w:tcPr>
                  <w:tcW w:w="2835" w:type="dxa"/>
                </w:tcPr>
                <w:p w14:paraId="6301AD45" w14:textId="1E45F296" w:rsidR="006C6C66" w:rsidRPr="001D5E14" w:rsidRDefault="006C6C66" w:rsidP="0099379B">
                  <w:pPr>
                    <w:tabs>
                      <w:tab w:val="left" w:pos="1423"/>
                    </w:tabs>
                    <w:jc w:val="center"/>
                    <w:rPr>
                      <w:rFonts w:ascii="Calibri" w:hAnsi="Calibri"/>
                      <w:bCs/>
                    </w:rPr>
                  </w:pPr>
                  <w:r w:rsidRPr="001D5E14">
                    <w:rPr>
                      <w:rFonts w:ascii="Calibri" w:hAnsi="Calibri"/>
                      <w:bCs/>
                    </w:rPr>
                    <w:t>1</w:t>
                  </w:r>
                  <w:r w:rsidR="007D3729" w:rsidRPr="001D5E14">
                    <w:rPr>
                      <w:rFonts w:ascii="Calibri" w:hAnsi="Calibri"/>
                      <w:bCs/>
                    </w:rPr>
                    <w:t>5</w:t>
                  </w:r>
                  <w:r w:rsidRPr="001D5E14">
                    <w:rPr>
                      <w:rFonts w:ascii="Calibri" w:hAnsi="Calibri"/>
                      <w:bCs/>
                    </w:rPr>
                    <w:t>-01-20</w:t>
                  </w:r>
                  <w:r w:rsidR="001D5E14">
                    <w:rPr>
                      <w:rFonts w:ascii="Calibri" w:hAnsi="Calibri"/>
                      <w:bCs/>
                    </w:rPr>
                    <w:t>20</w:t>
                  </w:r>
                </w:p>
              </w:tc>
            </w:tr>
          </w:tbl>
          <w:p w14:paraId="2669B5FB" w14:textId="77777777" w:rsidR="00CF38FE" w:rsidRPr="00350E02" w:rsidRDefault="00CF38FE" w:rsidP="00CF38FE">
            <w:pPr>
              <w:rPr>
                <w:rFonts w:ascii="Calibri" w:hAnsi="Calibri" w:cs="Calibri"/>
                <w:color w:val="FF0000"/>
                <w:lang w:eastAsia="es-ES"/>
              </w:rPr>
            </w:pPr>
          </w:p>
          <w:p w14:paraId="40772C7C" w14:textId="77777777" w:rsidR="00CF38FE" w:rsidRPr="001D5E14" w:rsidRDefault="00CF38FE" w:rsidP="00CF38FE">
            <w:pPr>
              <w:rPr>
                <w:rFonts w:ascii="Calibri" w:hAnsi="Calibri" w:cs="Calibri"/>
                <w:lang w:eastAsia="es-ES"/>
              </w:rPr>
            </w:pPr>
            <w:r w:rsidRPr="001D5E14">
              <w:rPr>
                <w:rFonts w:ascii="Calibri" w:hAnsi="Calibri" w:cs="Calibri"/>
                <w:lang w:eastAsia="es-ES"/>
              </w:rPr>
              <w:t>Los informes revisados contienen la siguiente información:</w:t>
            </w:r>
          </w:p>
          <w:p w14:paraId="36F27AC6" w14:textId="77777777" w:rsidR="001204DA" w:rsidRPr="001D5E14" w:rsidRDefault="001204DA" w:rsidP="00CF38FE">
            <w:pPr>
              <w:rPr>
                <w:rFonts w:ascii="Calibri" w:hAnsi="Calibri" w:cs="Calibri"/>
                <w:lang w:eastAsia="es-ES"/>
              </w:rPr>
            </w:pPr>
          </w:p>
          <w:p w14:paraId="0F5CBCB9" w14:textId="77777777" w:rsidR="00CF38FE" w:rsidRPr="001D5E14" w:rsidRDefault="00CF38FE" w:rsidP="00CF38FE">
            <w:pPr>
              <w:pStyle w:val="Prrafodelista"/>
              <w:numPr>
                <w:ilvl w:val="0"/>
                <w:numId w:val="35"/>
              </w:numPr>
              <w:rPr>
                <w:rFonts w:ascii="Calibri" w:hAnsi="Calibri" w:cs="Calibri"/>
                <w:lang w:eastAsia="es-ES"/>
              </w:rPr>
            </w:pPr>
            <w:r w:rsidRPr="001D5E14">
              <w:rPr>
                <w:rFonts w:ascii="Calibri" w:hAnsi="Calibri" w:cs="Calibri"/>
                <w:lang w:eastAsia="es-ES"/>
              </w:rPr>
              <w:t>Descripción de la metodología empleada.</w:t>
            </w:r>
          </w:p>
          <w:p w14:paraId="73C0C0EC" w14:textId="156F65F7" w:rsidR="00CF38FE" w:rsidRPr="001D5E14" w:rsidRDefault="00CF38FE" w:rsidP="00CF38FE">
            <w:pPr>
              <w:pStyle w:val="Prrafodelista"/>
              <w:numPr>
                <w:ilvl w:val="0"/>
                <w:numId w:val="35"/>
              </w:numPr>
              <w:rPr>
                <w:rFonts w:ascii="Calibri" w:hAnsi="Calibri" w:cs="Calibri"/>
                <w:lang w:eastAsia="es-ES"/>
              </w:rPr>
            </w:pPr>
            <w:r w:rsidRPr="001D5E14">
              <w:rPr>
                <w:rFonts w:ascii="Calibri" w:hAnsi="Calibri" w:cs="Calibri"/>
                <w:lang w:eastAsia="es-ES"/>
              </w:rPr>
              <w:t>Los resultados de mediciones de MP, obtenidos para cada fuente de emisión de Fundación Potrerillos (</w:t>
            </w:r>
            <w:r w:rsidR="00831106" w:rsidRPr="001D5E14">
              <w:rPr>
                <w:rFonts w:ascii="Calibri" w:hAnsi="Calibri" w:cs="Calibri"/>
                <w:lang w:eastAsia="es-ES"/>
              </w:rPr>
              <w:t>kg</w:t>
            </w:r>
            <w:r w:rsidR="00EA7D3B" w:rsidRPr="001D5E14">
              <w:rPr>
                <w:rFonts w:ascii="Calibri" w:hAnsi="Calibri" w:cs="Calibri"/>
                <w:lang w:eastAsia="es-ES"/>
              </w:rPr>
              <w:t>/</w:t>
            </w:r>
            <w:r w:rsidR="00831106" w:rsidRPr="001D5E14">
              <w:rPr>
                <w:rFonts w:ascii="Calibri" w:hAnsi="Calibri" w:cs="Calibri"/>
                <w:lang w:eastAsia="es-ES"/>
              </w:rPr>
              <w:t>hora</w:t>
            </w:r>
            <w:r w:rsidRPr="001D5E14">
              <w:rPr>
                <w:rFonts w:ascii="Calibri" w:hAnsi="Calibri" w:cs="Calibri"/>
                <w:lang w:eastAsia="es-ES"/>
              </w:rPr>
              <w:t>)</w:t>
            </w:r>
            <w:r w:rsidR="00EA7D3B" w:rsidRPr="001D5E14">
              <w:rPr>
                <w:rFonts w:ascii="Calibri" w:hAnsi="Calibri" w:cs="Calibri"/>
                <w:lang w:eastAsia="es-ES"/>
              </w:rPr>
              <w:t xml:space="preserve"> para los tres meses.</w:t>
            </w:r>
          </w:p>
          <w:p w14:paraId="44B61505" w14:textId="5D90FEA1" w:rsidR="00CF38FE" w:rsidRPr="001D5E14" w:rsidRDefault="00CF38FE" w:rsidP="00CF38FE">
            <w:pPr>
              <w:pStyle w:val="Prrafodelista"/>
              <w:numPr>
                <w:ilvl w:val="0"/>
                <w:numId w:val="35"/>
              </w:numPr>
              <w:rPr>
                <w:rFonts w:ascii="Calibri" w:hAnsi="Calibri" w:cs="Calibri"/>
                <w:lang w:eastAsia="es-ES"/>
              </w:rPr>
            </w:pPr>
            <w:r w:rsidRPr="001D5E14">
              <w:rPr>
                <w:rFonts w:ascii="Calibri" w:hAnsi="Calibri" w:cs="Calibri"/>
                <w:lang w:eastAsia="es-ES"/>
              </w:rPr>
              <w:t>Resultados de mediciones isocinéti</w:t>
            </w:r>
            <w:r w:rsidR="001204DA" w:rsidRPr="001D5E14">
              <w:rPr>
                <w:rFonts w:ascii="Calibri" w:hAnsi="Calibri" w:cs="Calibri"/>
                <w:lang w:eastAsia="es-ES"/>
              </w:rPr>
              <w:t>cas de MP trimestral</w:t>
            </w:r>
            <w:r w:rsidR="00831106" w:rsidRPr="001D5E14">
              <w:rPr>
                <w:rFonts w:ascii="Calibri" w:hAnsi="Calibri" w:cs="Calibri"/>
                <w:lang w:eastAsia="es-ES"/>
              </w:rPr>
              <w:t>, por mes</w:t>
            </w:r>
            <w:r w:rsidR="001204DA" w:rsidRPr="001D5E14">
              <w:rPr>
                <w:rFonts w:ascii="Calibri" w:hAnsi="Calibri" w:cs="Calibri"/>
                <w:lang w:eastAsia="es-ES"/>
              </w:rPr>
              <w:t xml:space="preserve"> (t</w:t>
            </w:r>
            <w:r w:rsidR="00EA7D3B" w:rsidRPr="001D5E14">
              <w:rPr>
                <w:rFonts w:ascii="Calibri" w:hAnsi="Calibri" w:cs="Calibri"/>
                <w:lang w:eastAsia="es-ES"/>
              </w:rPr>
              <w:t>on/mes).</w:t>
            </w:r>
          </w:p>
          <w:p w14:paraId="18514140" w14:textId="1E8545CD" w:rsidR="00CF38FE" w:rsidRPr="001D5E14" w:rsidRDefault="00EA7D3B" w:rsidP="00CF38FE">
            <w:pPr>
              <w:pStyle w:val="Prrafodelista"/>
              <w:numPr>
                <w:ilvl w:val="0"/>
                <w:numId w:val="35"/>
              </w:numPr>
              <w:rPr>
                <w:rFonts w:ascii="Calibri" w:hAnsi="Calibri" w:cs="Calibri"/>
                <w:lang w:eastAsia="es-ES"/>
              </w:rPr>
            </w:pPr>
            <w:r w:rsidRPr="001D5E14">
              <w:rPr>
                <w:rFonts w:ascii="Calibri" w:hAnsi="Calibri" w:cs="Calibri"/>
                <w:lang w:eastAsia="es-ES"/>
              </w:rPr>
              <w:t xml:space="preserve">Certificado de calibración de equipos y autorización de Seremi de Salud al </w:t>
            </w:r>
            <w:r w:rsidR="001204DA" w:rsidRPr="001D5E14">
              <w:rPr>
                <w:rFonts w:ascii="Calibri" w:hAnsi="Calibri" w:cs="Calibri"/>
                <w:lang w:eastAsia="es-ES"/>
              </w:rPr>
              <w:t>laboratorio que realizó los mue</w:t>
            </w:r>
            <w:r w:rsidRPr="001D5E14">
              <w:rPr>
                <w:rFonts w:ascii="Calibri" w:hAnsi="Calibri" w:cs="Calibri"/>
                <w:lang w:eastAsia="es-ES"/>
              </w:rPr>
              <w:t>s</w:t>
            </w:r>
            <w:r w:rsidR="001204DA" w:rsidRPr="001D5E14">
              <w:rPr>
                <w:rFonts w:ascii="Calibri" w:hAnsi="Calibri" w:cs="Calibri"/>
                <w:lang w:eastAsia="es-ES"/>
              </w:rPr>
              <w:t>t</w:t>
            </w:r>
            <w:r w:rsidRPr="001D5E14">
              <w:rPr>
                <w:rFonts w:ascii="Calibri" w:hAnsi="Calibri" w:cs="Calibri"/>
                <w:lang w:eastAsia="es-ES"/>
              </w:rPr>
              <w:t>reos isocinéticos.</w:t>
            </w:r>
          </w:p>
          <w:p w14:paraId="79D37EBE" w14:textId="6F94188D" w:rsidR="00831106" w:rsidRPr="001D5E14" w:rsidRDefault="00831106" w:rsidP="00CF38FE">
            <w:pPr>
              <w:pStyle w:val="Prrafodelista"/>
              <w:numPr>
                <w:ilvl w:val="0"/>
                <w:numId w:val="35"/>
              </w:numPr>
              <w:rPr>
                <w:rFonts w:ascii="Calibri" w:hAnsi="Calibri" w:cs="Calibri"/>
                <w:lang w:eastAsia="es-ES"/>
              </w:rPr>
            </w:pPr>
            <w:r w:rsidRPr="001D5E14">
              <w:rPr>
                <w:rFonts w:ascii="Calibri" w:hAnsi="Calibri" w:cs="Calibri"/>
                <w:lang w:eastAsia="es-ES"/>
              </w:rPr>
              <w:t>Método de Cálculo.</w:t>
            </w:r>
          </w:p>
          <w:p w14:paraId="1B30C9AB" w14:textId="76DC15F0" w:rsidR="00831106" w:rsidRPr="001D5E14" w:rsidRDefault="00831106" w:rsidP="00CF38FE">
            <w:pPr>
              <w:pStyle w:val="Prrafodelista"/>
              <w:numPr>
                <w:ilvl w:val="0"/>
                <w:numId w:val="35"/>
              </w:numPr>
              <w:rPr>
                <w:rFonts w:ascii="Calibri" w:hAnsi="Calibri" w:cs="Calibri"/>
                <w:lang w:eastAsia="es-ES"/>
              </w:rPr>
            </w:pPr>
            <w:r w:rsidRPr="001D5E14">
              <w:rPr>
                <w:rFonts w:ascii="Calibri" w:hAnsi="Calibri" w:cs="Calibri"/>
                <w:lang w:eastAsia="es-ES"/>
              </w:rPr>
              <w:t>Resumen de Mate</w:t>
            </w:r>
            <w:r w:rsidR="003627B2" w:rsidRPr="001D5E14">
              <w:rPr>
                <w:rFonts w:ascii="Calibri" w:hAnsi="Calibri" w:cs="Calibri"/>
                <w:lang w:eastAsia="es-ES"/>
              </w:rPr>
              <w:t>r</w:t>
            </w:r>
            <w:r w:rsidRPr="001D5E14">
              <w:rPr>
                <w:rFonts w:ascii="Calibri" w:hAnsi="Calibri" w:cs="Calibri"/>
                <w:lang w:eastAsia="es-ES"/>
              </w:rPr>
              <w:t>ial Particulado y Gráfico.</w:t>
            </w:r>
          </w:p>
          <w:p w14:paraId="00410554" w14:textId="340EE574" w:rsidR="00EA7D3B" w:rsidRPr="00350E02" w:rsidRDefault="00EA7D3B" w:rsidP="00CF38FE">
            <w:pPr>
              <w:rPr>
                <w:rFonts w:ascii="Calibri" w:hAnsi="Calibri" w:cs="Calibri"/>
                <w:color w:val="FF0000"/>
                <w:lang w:eastAsia="es-ES"/>
              </w:rPr>
            </w:pPr>
          </w:p>
          <w:p w14:paraId="424FD349" w14:textId="4268E087" w:rsidR="00A94E0C" w:rsidRPr="001D4C2C" w:rsidRDefault="00765800" w:rsidP="00A94E0C">
            <w:pPr>
              <w:rPr>
                <w:rFonts w:ascii="Calibri" w:hAnsi="Calibri" w:cs="Calibri"/>
                <w:lang w:eastAsia="es-ES"/>
              </w:rPr>
            </w:pPr>
            <w:r w:rsidRPr="001D4C2C">
              <w:rPr>
                <w:rFonts w:ascii="Calibri" w:hAnsi="Calibri" w:cs="Calibri"/>
                <w:lang w:eastAsia="es-ES"/>
              </w:rPr>
              <w:t xml:space="preserve">Cabe </w:t>
            </w:r>
            <w:r w:rsidR="00496C54">
              <w:rPr>
                <w:rFonts w:ascii="Calibri" w:hAnsi="Calibri" w:cs="Calibri"/>
                <w:lang w:eastAsia="es-ES"/>
              </w:rPr>
              <w:t>señalar</w:t>
            </w:r>
            <w:r w:rsidRPr="001D4C2C">
              <w:rPr>
                <w:rFonts w:ascii="Calibri" w:hAnsi="Calibri" w:cs="Calibri"/>
                <w:lang w:eastAsia="es-ES"/>
              </w:rPr>
              <w:t xml:space="preserve"> que,</w:t>
            </w:r>
            <w:r w:rsidR="00496C54">
              <w:rPr>
                <w:rFonts w:ascii="Calibri" w:hAnsi="Calibri" w:cs="Calibri"/>
                <w:lang w:eastAsia="es-ES"/>
              </w:rPr>
              <w:t xml:space="preserve"> si bien el titular realiza el reporte de los respectivos informes trimestrales de MP, </w:t>
            </w:r>
            <w:r w:rsidRPr="001D4C2C">
              <w:rPr>
                <w:rFonts w:ascii="Calibri" w:hAnsi="Calibri" w:cs="Calibri"/>
                <w:lang w:eastAsia="es-ES"/>
              </w:rPr>
              <w:t xml:space="preserve">de la revisión de </w:t>
            </w:r>
            <w:r w:rsidR="00496C54">
              <w:rPr>
                <w:rFonts w:ascii="Calibri" w:hAnsi="Calibri" w:cs="Calibri"/>
                <w:lang w:eastAsia="es-ES"/>
              </w:rPr>
              <w:t xml:space="preserve">estos informes es posible observar que para </w:t>
            </w:r>
            <w:r w:rsidRPr="001D4C2C">
              <w:rPr>
                <w:rFonts w:ascii="Calibri" w:hAnsi="Calibri" w:cs="Calibri"/>
                <w:lang w:eastAsia="es-ES"/>
              </w:rPr>
              <w:t xml:space="preserve">el </w:t>
            </w:r>
            <w:r w:rsidR="00A94E0C" w:rsidRPr="001D4C2C">
              <w:rPr>
                <w:rFonts w:ascii="Calibri" w:hAnsi="Calibri" w:cs="Calibri"/>
                <w:lang w:eastAsia="es-ES"/>
              </w:rPr>
              <w:t xml:space="preserve">informe correspondiente al primer trimestre (enero – marzo 2019) se indica </w:t>
            </w:r>
            <w:r w:rsidR="001D4C2C">
              <w:rPr>
                <w:rFonts w:ascii="Calibri" w:hAnsi="Calibri" w:cs="Calibri"/>
                <w:lang w:eastAsia="es-ES"/>
              </w:rPr>
              <w:t>que</w:t>
            </w:r>
            <w:r w:rsidR="00A94E0C" w:rsidRPr="001D4C2C">
              <w:rPr>
                <w:rFonts w:ascii="Calibri" w:hAnsi="Calibri" w:cs="Calibri"/>
                <w:lang w:eastAsia="es-ES"/>
              </w:rPr>
              <w:t xml:space="preserve">: </w:t>
            </w:r>
            <w:r w:rsidR="00A94E0C" w:rsidRPr="001D4C2C">
              <w:rPr>
                <w:rFonts w:ascii="Calibri" w:hAnsi="Calibri" w:cs="Calibri"/>
                <w:i/>
                <w:iCs/>
                <w:lang w:eastAsia="es-ES"/>
              </w:rPr>
              <w:t>“Debido al proceso de transformación del complejo Fundición Potrerillos que comenzó el día 11 de diciembre 2018, en el cual se están construyendo los proyectos para dar cumplimiento al DS 28/2013, no se realizaron las mediciones Isocinéticas en chimeneas correspondientes al periodo enero-marzo 2019.”</w:t>
            </w:r>
            <w:r w:rsidR="00A94E0C" w:rsidRPr="001D4C2C">
              <w:rPr>
                <w:rFonts w:ascii="Calibri" w:hAnsi="Calibri" w:cs="Calibri"/>
                <w:lang w:eastAsia="es-ES"/>
              </w:rPr>
              <w:t xml:space="preserve"> Luego señala que </w:t>
            </w:r>
            <w:r w:rsidR="00A94E0C" w:rsidRPr="001D4C2C">
              <w:rPr>
                <w:rFonts w:ascii="Calibri" w:hAnsi="Calibri" w:cs="Calibri"/>
                <w:i/>
                <w:iCs/>
                <w:lang w:eastAsia="es-ES"/>
              </w:rPr>
              <w:t>“Se adjunta a este documento la constancia de la visita efectuada por la ETFA SERCOAMB, en donde se indica que, por temas operacionales, específicamente por detención de equipos no fue posible realizar la medición correspondiente.”</w:t>
            </w:r>
          </w:p>
          <w:p w14:paraId="6C5BB66E" w14:textId="15727B5F" w:rsidR="00A94E0C" w:rsidRPr="001D4C2C" w:rsidRDefault="00A94E0C" w:rsidP="00A94E0C">
            <w:pPr>
              <w:rPr>
                <w:rFonts w:ascii="Calibri" w:hAnsi="Calibri" w:cs="Calibri"/>
                <w:lang w:eastAsia="es-ES"/>
              </w:rPr>
            </w:pPr>
          </w:p>
          <w:p w14:paraId="63F3A415" w14:textId="5D6DF9FD" w:rsidR="00A94E0C" w:rsidRDefault="00A94E0C" w:rsidP="00A94E0C">
            <w:pPr>
              <w:rPr>
                <w:rFonts w:ascii="Calibri" w:hAnsi="Calibri" w:cs="Calibri"/>
                <w:lang w:eastAsia="es-ES"/>
              </w:rPr>
            </w:pPr>
            <w:r w:rsidRPr="001D4C2C">
              <w:rPr>
                <w:rFonts w:ascii="Calibri" w:hAnsi="Calibri" w:cs="Calibri"/>
                <w:lang w:eastAsia="es-ES"/>
              </w:rPr>
              <w:t>De la información levantada por SERCOAMB</w:t>
            </w:r>
            <w:r w:rsidR="001D4C2C">
              <w:rPr>
                <w:rFonts w:ascii="Calibri" w:hAnsi="Calibri" w:cs="Calibri"/>
                <w:lang w:eastAsia="es-ES"/>
              </w:rPr>
              <w:t xml:space="preserve"> y que el titular adjunta en el informe del primer trimestre</w:t>
            </w:r>
            <w:r w:rsidRPr="001D4C2C">
              <w:rPr>
                <w:rFonts w:ascii="Calibri" w:hAnsi="Calibri" w:cs="Calibri"/>
                <w:lang w:eastAsia="es-ES"/>
              </w:rPr>
              <w:t xml:space="preserve">, </w:t>
            </w:r>
            <w:r w:rsidR="001D4C2C">
              <w:rPr>
                <w:rFonts w:ascii="Calibri" w:hAnsi="Calibri" w:cs="Calibri"/>
                <w:lang w:eastAsia="es-ES"/>
              </w:rPr>
              <w:t>es posible corroborar en</w:t>
            </w:r>
            <w:r w:rsidRPr="001D4C2C">
              <w:rPr>
                <w:rFonts w:ascii="Calibri" w:hAnsi="Calibri" w:cs="Calibri"/>
                <w:lang w:eastAsia="es-ES"/>
              </w:rPr>
              <w:t xml:space="preserve"> las actas</w:t>
            </w:r>
            <w:r w:rsidR="001D4C2C">
              <w:rPr>
                <w:rFonts w:ascii="Calibri" w:hAnsi="Calibri" w:cs="Calibri"/>
                <w:lang w:eastAsia="es-ES"/>
              </w:rPr>
              <w:t xml:space="preserve"> de SERCOAMB que </w:t>
            </w:r>
            <w:r w:rsidRPr="001D4C2C">
              <w:rPr>
                <w:rFonts w:ascii="Calibri" w:hAnsi="Calibri" w:cs="Calibri"/>
                <w:lang w:eastAsia="es-ES"/>
              </w:rPr>
              <w:t xml:space="preserve">tanto para el 5 de enero y el 11 de marzo del 2019, no fue posible realizar las mediciones de MP </w:t>
            </w:r>
            <w:r w:rsidR="001D4C2C">
              <w:rPr>
                <w:rFonts w:ascii="Calibri" w:hAnsi="Calibri" w:cs="Calibri"/>
                <w:lang w:eastAsia="es-ES"/>
              </w:rPr>
              <w:t>producto de la</w:t>
            </w:r>
            <w:r w:rsidRPr="001D4C2C">
              <w:rPr>
                <w:rFonts w:ascii="Calibri" w:hAnsi="Calibri" w:cs="Calibri"/>
                <w:lang w:eastAsia="es-ES"/>
              </w:rPr>
              <w:t xml:space="preserve"> detención general de la planta por motivos de remodelación</w:t>
            </w:r>
            <w:r w:rsidR="0025710E">
              <w:rPr>
                <w:rFonts w:ascii="Calibri" w:hAnsi="Calibri" w:cs="Calibri"/>
                <w:lang w:eastAsia="es-ES"/>
              </w:rPr>
              <w:t xml:space="preserve"> de </w:t>
            </w:r>
            <w:proofErr w:type="gramStart"/>
            <w:r w:rsidR="0025710E">
              <w:rPr>
                <w:rFonts w:ascii="Calibri" w:hAnsi="Calibri" w:cs="Calibri"/>
                <w:lang w:eastAsia="es-ES"/>
              </w:rPr>
              <w:t>la misma</w:t>
            </w:r>
            <w:proofErr w:type="gramEnd"/>
            <w:r w:rsidR="0025710E">
              <w:rPr>
                <w:rFonts w:ascii="Calibri" w:hAnsi="Calibri" w:cs="Calibri"/>
                <w:lang w:eastAsia="es-ES"/>
              </w:rPr>
              <w:t>.</w:t>
            </w:r>
          </w:p>
          <w:p w14:paraId="3C224EB8" w14:textId="7E5AC9B1" w:rsidR="0027593E" w:rsidRDefault="0027593E" w:rsidP="0049035F">
            <w:pPr>
              <w:autoSpaceDE w:val="0"/>
              <w:autoSpaceDN w:val="0"/>
              <w:adjustRightInd w:val="0"/>
              <w:rPr>
                <w:rFonts w:ascii="CIDFont+F2" w:hAnsi="CIDFont+F2" w:cs="CIDFont+F2"/>
                <w:lang w:eastAsia="es-ES"/>
              </w:rPr>
            </w:pPr>
            <w:r>
              <w:rPr>
                <w:rFonts w:ascii="Calibri" w:hAnsi="Calibri" w:cs="Calibri"/>
                <w:lang w:eastAsia="es-ES"/>
              </w:rPr>
              <w:lastRenderedPageBreak/>
              <w:t xml:space="preserve">Para el caso del informe correspondiente al segundo trimestre (abril – junio 2019) si bien fue posible ejecutar </w:t>
            </w:r>
            <w:r w:rsidR="0039444E">
              <w:rPr>
                <w:rFonts w:ascii="Calibri" w:hAnsi="Calibri" w:cs="Calibri"/>
                <w:lang w:eastAsia="es-ES"/>
              </w:rPr>
              <w:t>el muestreo</w:t>
            </w:r>
            <w:r>
              <w:rPr>
                <w:rFonts w:ascii="Calibri" w:hAnsi="Calibri" w:cs="Calibri"/>
                <w:lang w:eastAsia="es-ES"/>
              </w:rPr>
              <w:t xml:space="preserve"> de MP, </w:t>
            </w:r>
            <w:r w:rsidR="005E4CAF">
              <w:rPr>
                <w:rFonts w:ascii="Calibri" w:hAnsi="Calibri" w:cs="Calibri"/>
                <w:lang w:eastAsia="es-ES"/>
              </w:rPr>
              <w:t>el titular</w:t>
            </w:r>
            <w:r>
              <w:rPr>
                <w:rFonts w:ascii="Calibri" w:hAnsi="Calibri" w:cs="Calibri"/>
                <w:lang w:eastAsia="es-ES"/>
              </w:rPr>
              <w:t xml:space="preserve"> </w:t>
            </w:r>
            <w:r w:rsidR="005E4CAF">
              <w:rPr>
                <w:rFonts w:ascii="Calibri" w:hAnsi="Calibri" w:cs="Calibri"/>
                <w:lang w:eastAsia="es-ES"/>
              </w:rPr>
              <w:t>indicó</w:t>
            </w:r>
            <w:r>
              <w:rPr>
                <w:rFonts w:ascii="Calibri" w:hAnsi="Calibri" w:cs="Calibri"/>
                <w:lang w:eastAsia="es-ES"/>
              </w:rPr>
              <w:t xml:space="preserve"> </w:t>
            </w:r>
            <w:r w:rsidR="005E4CAF">
              <w:rPr>
                <w:rFonts w:ascii="Calibri" w:hAnsi="Calibri" w:cs="Calibri"/>
                <w:lang w:eastAsia="es-ES"/>
              </w:rPr>
              <w:t>lo siguiente</w:t>
            </w:r>
            <w:r>
              <w:rPr>
                <w:rFonts w:ascii="Calibri" w:hAnsi="Calibri" w:cs="Calibri"/>
                <w:lang w:eastAsia="es-ES"/>
              </w:rPr>
              <w:t xml:space="preserve"> </w:t>
            </w:r>
            <w:r w:rsidRPr="00BC3779">
              <w:rPr>
                <w:rFonts w:ascii="Calibri" w:hAnsi="Calibri" w:cs="Calibri"/>
                <w:i/>
                <w:iCs/>
                <w:lang w:eastAsia="es-ES"/>
              </w:rPr>
              <w:t>“</w:t>
            </w:r>
            <w:r w:rsidR="00BC3779" w:rsidRPr="00BC3779">
              <w:rPr>
                <w:rFonts w:ascii="CIDFont+F2" w:hAnsi="CIDFont+F2" w:cs="CIDFont+F2"/>
                <w:i/>
                <w:iCs/>
                <w:lang w:eastAsia="es-ES"/>
              </w:rPr>
              <w:t xml:space="preserve">la Fundición Potrerillos estuvo detenida durante </w:t>
            </w:r>
            <w:r w:rsidR="005E4CAF">
              <w:rPr>
                <w:rFonts w:ascii="CIDFont+F2" w:hAnsi="CIDFont+F2" w:cs="CIDFont+F2"/>
                <w:i/>
                <w:iCs/>
                <w:lang w:eastAsia="es-ES"/>
              </w:rPr>
              <w:t>este</w:t>
            </w:r>
            <w:r w:rsidR="00BC3779" w:rsidRPr="00BC3779">
              <w:rPr>
                <w:rFonts w:ascii="CIDFont+F2" w:hAnsi="CIDFont+F2" w:cs="CIDFont+F2"/>
                <w:i/>
                <w:iCs/>
                <w:lang w:eastAsia="es-ES"/>
              </w:rPr>
              <w:t xml:space="preserve"> año 2019 desde el 01 de enero hasta el 23 de mayo 2019, por lo cual, los resultados expuestos a este documento obedecen a esa condición, ya que durante la detención de la Fundición no fue posible realizar la medición correspondiente, dado que no se cumplieron las condiciones normales de operación para la aplicación del método CH-5</w:t>
            </w:r>
            <w:r w:rsidR="0045352B">
              <w:rPr>
                <w:rFonts w:ascii="CIDFont+F2" w:hAnsi="CIDFont+F2" w:cs="CIDFont+F2"/>
                <w:i/>
                <w:iCs/>
                <w:lang w:eastAsia="es-ES"/>
              </w:rPr>
              <w:t xml:space="preserve">”. </w:t>
            </w:r>
            <w:r w:rsidR="0045352B">
              <w:rPr>
                <w:rFonts w:ascii="CIDFont+F2" w:hAnsi="CIDFont+F2" w:cs="CIDFont+F2"/>
                <w:lang w:eastAsia="es-ES"/>
              </w:rPr>
              <w:t xml:space="preserve">En este sentido, es posible observar que se pudieron realizar </w:t>
            </w:r>
            <w:r w:rsidR="0039444E">
              <w:rPr>
                <w:rFonts w:ascii="CIDFont+F2" w:hAnsi="CIDFont+F2" w:cs="CIDFont+F2"/>
                <w:lang w:eastAsia="es-ES"/>
              </w:rPr>
              <w:t xml:space="preserve">muestreos </w:t>
            </w:r>
            <w:r w:rsidR="0045352B">
              <w:rPr>
                <w:rFonts w:ascii="CIDFont+F2" w:hAnsi="CIDFont+F2" w:cs="CIDFont+F2"/>
                <w:lang w:eastAsia="es-ES"/>
              </w:rPr>
              <w:t>de MP p</w:t>
            </w:r>
            <w:r w:rsidR="00BC3779">
              <w:rPr>
                <w:rFonts w:ascii="CIDFont+F2" w:hAnsi="CIDFont+F2" w:cs="CIDFont+F2"/>
                <w:lang w:eastAsia="es-ES"/>
              </w:rPr>
              <w:t xml:space="preserve">ara este trimestre los cuales </w:t>
            </w:r>
            <w:r w:rsidR="0045352B">
              <w:rPr>
                <w:rFonts w:ascii="CIDFont+F2" w:hAnsi="CIDFont+F2" w:cs="CIDFont+F2"/>
                <w:lang w:eastAsia="es-ES"/>
              </w:rPr>
              <w:t>fueron ejecutados durante el mes de mayo y junio.</w:t>
            </w:r>
            <w:r w:rsidR="00BC3779">
              <w:rPr>
                <w:rFonts w:ascii="CIDFont+F2" w:hAnsi="CIDFont+F2" w:cs="CIDFont+F2"/>
                <w:lang w:eastAsia="es-ES"/>
              </w:rPr>
              <w:t xml:space="preserve"> </w:t>
            </w:r>
          </w:p>
          <w:p w14:paraId="7B061822" w14:textId="33D8C95D" w:rsidR="0045352B" w:rsidRDefault="0045352B" w:rsidP="0049035F">
            <w:pPr>
              <w:autoSpaceDE w:val="0"/>
              <w:autoSpaceDN w:val="0"/>
              <w:adjustRightInd w:val="0"/>
              <w:rPr>
                <w:rFonts w:ascii="Calibri" w:hAnsi="Calibri" w:cs="Calibri"/>
                <w:lang w:eastAsia="es-ES"/>
              </w:rPr>
            </w:pPr>
          </w:p>
          <w:p w14:paraId="6E44C227" w14:textId="2A7A3C45" w:rsidR="001D4C2C" w:rsidRPr="00350E02" w:rsidRDefault="0045352B" w:rsidP="0049035F">
            <w:pPr>
              <w:autoSpaceDE w:val="0"/>
              <w:autoSpaceDN w:val="0"/>
              <w:adjustRightInd w:val="0"/>
              <w:rPr>
                <w:color w:val="FF0000"/>
                <w:lang w:eastAsia="es-ES"/>
              </w:rPr>
            </w:pPr>
            <w:r>
              <w:rPr>
                <w:rFonts w:ascii="Calibri" w:hAnsi="Calibri" w:cs="Calibri"/>
                <w:lang w:eastAsia="es-ES"/>
              </w:rPr>
              <w:t xml:space="preserve">Cabe mencionar que, si bien los informes </w:t>
            </w:r>
            <w:r w:rsidR="00665100">
              <w:rPr>
                <w:rFonts w:ascii="Calibri" w:hAnsi="Calibri" w:cs="Calibri"/>
                <w:lang w:eastAsia="es-ES"/>
              </w:rPr>
              <w:t xml:space="preserve">trimestrales </w:t>
            </w:r>
            <w:r>
              <w:rPr>
                <w:rFonts w:ascii="Calibri" w:hAnsi="Calibri" w:cs="Calibri"/>
                <w:lang w:eastAsia="es-ES"/>
              </w:rPr>
              <w:t xml:space="preserve">se </w:t>
            </w:r>
            <w:r w:rsidR="00665100">
              <w:rPr>
                <w:rFonts w:ascii="Calibri" w:hAnsi="Calibri" w:cs="Calibri"/>
                <w:lang w:eastAsia="es-ES"/>
              </w:rPr>
              <w:t>encuentran en los términos</w:t>
            </w:r>
            <w:r w:rsidR="00E94FBE">
              <w:rPr>
                <w:rFonts w:ascii="Calibri" w:hAnsi="Calibri" w:cs="Calibri"/>
                <w:lang w:eastAsia="es-ES"/>
              </w:rPr>
              <w:t xml:space="preserve"> </w:t>
            </w:r>
            <w:r>
              <w:rPr>
                <w:rFonts w:ascii="Calibri" w:hAnsi="Calibri" w:cs="Calibri"/>
                <w:lang w:eastAsia="es-ES"/>
              </w:rPr>
              <w:t>establecido</w:t>
            </w:r>
            <w:r w:rsidR="00665100">
              <w:rPr>
                <w:rFonts w:ascii="Calibri" w:hAnsi="Calibri" w:cs="Calibri"/>
                <w:lang w:eastAsia="es-ES"/>
              </w:rPr>
              <w:t>s</w:t>
            </w:r>
            <w:r>
              <w:rPr>
                <w:rFonts w:ascii="Calibri" w:hAnsi="Calibri" w:cs="Calibri"/>
                <w:lang w:eastAsia="es-ES"/>
              </w:rPr>
              <w:t xml:space="preserve"> por el plan, estos no adjuntan </w:t>
            </w:r>
            <w:r w:rsidR="00E94FBE">
              <w:rPr>
                <w:rFonts w:ascii="Calibri" w:hAnsi="Calibri" w:cs="Calibri"/>
                <w:lang w:eastAsia="es-ES"/>
              </w:rPr>
              <w:t xml:space="preserve">los </w:t>
            </w:r>
            <w:r>
              <w:rPr>
                <w:rFonts w:ascii="Calibri" w:hAnsi="Calibri" w:cs="Calibri"/>
                <w:lang w:eastAsia="es-ES"/>
              </w:rPr>
              <w:t>informe</w:t>
            </w:r>
            <w:r w:rsidR="00E94FBE">
              <w:rPr>
                <w:rFonts w:ascii="Calibri" w:hAnsi="Calibri" w:cs="Calibri"/>
                <w:lang w:eastAsia="es-ES"/>
              </w:rPr>
              <w:t>s</w:t>
            </w:r>
            <w:r>
              <w:rPr>
                <w:rFonts w:ascii="Calibri" w:hAnsi="Calibri" w:cs="Calibri"/>
                <w:lang w:eastAsia="es-ES"/>
              </w:rPr>
              <w:t xml:space="preserve"> de </w:t>
            </w:r>
            <w:r w:rsidR="00146EE1">
              <w:rPr>
                <w:rFonts w:ascii="Calibri" w:hAnsi="Calibri" w:cs="Calibri"/>
                <w:lang w:eastAsia="es-ES"/>
              </w:rPr>
              <w:t xml:space="preserve">resultados de </w:t>
            </w:r>
            <w:r w:rsidR="00D81572" w:rsidRPr="0039444E">
              <w:rPr>
                <w:rFonts w:ascii="Calibri" w:hAnsi="Calibri" w:cs="Calibri"/>
                <w:lang w:eastAsia="es-ES"/>
              </w:rPr>
              <w:t>muestreo</w:t>
            </w:r>
            <w:r w:rsidRPr="0039444E">
              <w:rPr>
                <w:rFonts w:ascii="Calibri" w:hAnsi="Calibri" w:cs="Calibri"/>
                <w:lang w:eastAsia="es-ES"/>
              </w:rPr>
              <w:t xml:space="preserve"> </w:t>
            </w:r>
            <w:r>
              <w:rPr>
                <w:rFonts w:ascii="Calibri" w:hAnsi="Calibri" w:cs="Calibri"/>
                <w:lang w:eastAsia="es-ES"/>
              </w:rPr>
              <w:t>realizado</w:t>
            </w:r>
            <w:r w:rsidR="00D81572">
              <w:rPr>
                <w:rFonts w:ascii="Calibri" w:hAnsi="Calibri" w:cs="Calibri"/>
                <w:lang w:eastAsia="es-ES"/>
              </w:rPr>
              <w:t>s</w:t>
            </w:r>
            <w:r>
              <w:rPr>
                <w:rFonts w:ascii="Calibri" w:hAnsi="Calibri" w:cs="Calibri"/>
                <w:lang w:eastAsia="es-ES"/>
              </w:rPr>
              <w:t xml:space="preserve"> por la ETFA SERCOAMB, l</w:t>
            </w:r>
            <w:r w:rsidR="005E4CAF">
              <w:rPr>
                <w:rFonts w:ascii="Calibri" w:hAnsi="Calibri" w:cs="Calibri"/>
                <w:lang w:eastAsia="es-ES"/>
              </w:rPr>
              <w:t>o</w:t>
            </w:r>
            <w:r>
              <w:rPr>
                <w:rFonts w:ascii="Calibri" w:hAnsi="Calibri" w:cs="Calibri"/>
                <w:lang w:eastAsia="es-ES"/>
              </w:rPr>
              <w:t xml:space="preserve"> cual </w:t>
            </w:r>
            <w:r w:rsidR="005E4CAF">
              <w:rPr>
                <w:rFonts w:ascii="Calibri" w:hAnsi="Calibri" w:cs="Calibri"/>
                <w:lang w:eastAsia="es-ES"/>
              </w:rPr>
              <w:t>permitiría</w:t>
            </w:r>
            <w:r>
              <w:rPr>
                <w:rFonts w:ascii="Calibri" w:hAnsi="Calibri" w:cs="Calibri"/>
                <w:lang w:eastAsia="es-ES"/>
              </w:rPr>
              <w:t xml:space="preserve"> realizar </w:t>
            </w:r>
            <w:r w:rsidR="00146EE1">
              <w:rPr>
                <w:rFonts w:ascii="Calibri" w:hAnsi="Calibri" w:cs="Calibri"/>
                <w:lang w:eastAsia="es-ES"/>
              </w:rPr>
              <w:t xml:space="preserve">la trazabilidad de la información y con ello </w:t>
            </w:r>
            <w:r>
              <w:rPr>
                <w:rFonts w:ascii="Calibri" w:hAnsi="Calibri" w:cs="Calibri"/>
                <w:lang w:eastAsia="es-ES"/>
              </w:rPr>
              <w:t xml:space="preserve">una revisión más exhaustiva acerca de los resultados obtenidos de las mediciones ejecutadas. </w:t>
            </w:r>
            <w:r w:rsidR="00665100">
              <w:rPr>
                <w:rFonts w:ascii="Calibri" w:hAnsi="Calibri" w:cs="Calibri"/>
                <w:lang w:eastAsia="es-ES"/>
              </w:rPr>
              <w:t>E</w:t>
            </w:r>
            <w:r>
              <w:rPr>
                <w:rFonts w:ascii="Calibri" w:hAnsi="Calibri" w:cs="Calibri"/>
                <w:lang w:eastAsia="es-ES"/>
              </w:rPr>
              <w:t xml:space="preserve">n el futuro, el informe de </w:t>
            </w:r>
            <w:r w:rsidR="0039444E">
              <w:rPr>
                <w:rFonts w:ascii="Calibri" w:hAnsi="Calibri" w:cs="Calibri"/>
                <w:lang w:eastAsia="es-ES"/>
              </w:rPr>
              <w:t>muestreo</w:t>
            </w:r>
            <w:r>
              <w:rPr>
                <w:rFonts w:ascii="Calibri" w:hAnsi="Calibri" w:cs="Calibri"/>
                <w:lang w:eastAsia="es-ES"/>
              </w:rPr>
              <w:t xml:space="preserve"> de MP emitido por la ETFA </w:t>
            </w:r>
            <w:r w:rsidR="00665100">
              <w:rPr>
                <w:rFonts w:ascii="Calibri" w:hAnsi="Calibri" w:cs="Calibri"/>
                <w:lang w:eastAsia="es-ES"/>
              </w:rPr>
              <w:t xml:space="preserve">deberá </w:t>
            </w:r>
            <w:r>
              <w:rPr>
                <w:rFonts w:ascii="Calibri" w:hAnsi="Calibri" w:cs="Calibri"/>
                <w:lang w:eastAsia="es-ES"/>
              </w:rPr>
              <w:t>se</w:t>
            </w:r>
            <w:r w:rsidR="00665100">
              <w:rPr>
                <w:rFonts w:ascii="Calibri" w:hAnsi="Calibri" w:cs="Calibri"/>
                <w:lang w:eastAsia="es-ES"/>
              </w:rPr>
              <w:t>r</w:t>
            </w:r>
            <w:r>
              <w:rPr>
                <w:rFonts w:ascii="Calibri" w:hAnsi="Calibri" w:cs="Calibri"/>
                <w:lang w:eastAsia="es-ES"/>
              </w:rPr>
              <w:t xml:space="preserve"> adjuntado completamente al informe trimestral y no solo parte de sus anexos.</w:t>
            </w:r>
          </w:p>
        </w:tc>
      </w:tr>
      <w:tr w:rsidR="00AF02BC" w:rsidRPr="00350E02" w14:paraId="092462E8" w14:textId="77777777" w:rsidTr="00064991">
        <w:tblPrEx>
          <w:jc w:val="center"/>
          <w:tblInd w:w="0" w:type="dxa"/>
        </w:tblPrEx>
        <w:trPr>
          <w:gridBefore w:val="1"/>
          <w:wBefore w:w="40" w:type="pct"/>
          <w:trHeight w:val="231"/>
          <w:jc w:val="center"/>
        </w:trPr>
        <w:tc>
          <w:tcPr>
            <w:tcW w:w="1953" w:type="pct"/>
            <w:gridSpan w:val="2"/>
            <w:shd w:val="clear" w:color="auto" w:fill="D9D9D9" w:themeFill="background1" w:themeFillShade="D9"/>
            <w:vAlign w:val="center"/>
          </w:tcPr>
          <w:p w14:paraId="526AB5FC" w14:textId="77777777" w:rsidR="008B02A5" w:rsidRPr="00064991" w:rsidRDefault="008B02A5">
            <w:pPr>
              <w:jc w:val="center"/>
              <w:rPr>
                <w:rFonts w:ascii="Calibri" w:hAnsi="Calibri"/>
                <w:b/>
              </w:rPr>
            </w:pPr>
            <w:r w:rsidRPr="00064991">
              <w:rPr>
                <w:rFonts w:ascii="Calibri" w:hAnsi="Calibri"/>
                <w:b/>
              </w:rPr>
              <w:lastRenderedPageBreak/>
              <w:t>Exigencia asociada N°</w:t>
            </w:r>
            <w:r w:rsidR="002256C3" w:rsidRPr="00064991">
              <w:rPr>
                <w:rFonts w:ascii="Calibri" w:hAnsi="Calibri"/>
                <w:b/>
              </w:rPr>
              <w:t>3</w:t>
            </w:r>
          </w:p>
        </w:tc>
        <w:tc>
          <w:tcPr>
            <w:tcW w:w="3007" w:type="pct"/>
            <w:gridSpan w:val="2"/>
            <w:shd w:val="clear" w:color="auto" w:fill="D9D9D9" w:themeFill="background1" w:themeFillShade="D9"/>
            <w:vAlign w:val="center"/>
          </w:tcPr>
          <w:p w14:paraId="62D4649A" w14:textId="77777777" w:rsidR="008B02A5" w:rsidRPr="00064991" w:rsidRDefault="00F606B7" w:rsidP="0065798C">
            <w:pPr>
              <w:jc w:val="center"/>
              <w:rPr>
                <w:rFonts w:ascii="Calibri" w:hAnsi="Calibri"/>
                <w:b/>
              </w:rPr>
            </w:pPr>
            <w:r w:rsidRPr="00064991">
              <w:rPr>
                <w:rFonts w:ascii="Calibri" w:hAnsi="Calibri"/>
                <w:b/>
              </w:rPr>
              <w:t xml:space="preserve">Descripción </w:t>
            </w:r>
            <w:proofErr w:type="gramStart"/>
            <w:r w:rsidRPr="00064991">
              <w:rPr>
                <w:rFonts w:ascii="Calibri" w:hAnsi="Calibri"/>
                <w:b/>
              </w:rPr>
              <w:t>de los hecho</w:t>
            </w:r>
            <w:proofErr w:type="gramEnd"/>
            <w:r w:rsidRPr="00064991">
              <w:rPr>
                <w:rFonts w:ascii="Calibri" w:hAnsi="Calibri"/>
                <w:b/>
              </w:rPr>
              <w:t>(s) y/o resultado(s)</w:t>
            </w:r>
          </w:p>
        </w:tc>
      </w:tr>
      <w:tr w:rsidR="00AF02BC" w:rsidRPr="00350E02" w14:paraId="158ED235" w14:textId="77777777" w:rsidTr="00064991">
        <w:tblPrEx>
          <w:jc w:val="center"/>
          <w:tblInd w:w="0" w:type="dxa"/>
        </w:tblPrEx>
        <w:trPr>
          <w:gridBefore w:val="1"/>
          <w:wBefore w:w="40" w:type="pct"/>
          <w:trHeight w:val="4415"/>
          <w:jc w:val="center"/>
        </w:trPr>
        <w:tc>
          <w:tcPr>
            <w:tcW w:w="1953" w:type="pct"/>
            <w:gridSpan w:val="2"/>
          </w:tcPr>
          <w:p w14:paraId="53F31487" w14:textId="77777777" w:rsidR="008B02A5" w:rsidRPr="00350E02" w:rsidRDefault="008B02A5" w:rsidP="0065798C">
            <w:pPr>
              <w:rPr>
                <w:rFonts w:ascii="Calibri" w:hAnsi="Calibri"/>
                <w:i/>
                <w:color w:val="FF0000"/>
              </w:rPr>
            </w:pPr>
          </w:p>
          <w:p w14:paraId="2F676C5D" w14:textId="77777777" w:rsidR="008B02A5" w:rsidRPr="00064991" w:rsidRDefault="008B02A5" w:rsidP="008B02A5">
            <w:pPr>
              <w:pStyle w:val="Default"/>
              <w:jc w:val="both"/>
              <w:rPr>
                <w:color w:val="auto"/>
                <w:sz w:val="20"/>
                <w:szCs w:val="20"/>
              </w:rPr>
            </w:pPr>
            <w:r w:rsidRPr="00064991">
              <w:rPr>
                <w:b/>
                <w:bCs/>
                <w:color w:val="auto"/>
                <w:sz w:val="20"/>
                <w:szCs w:val="20"/>
              </w:rPr>
              <w:t>PDA 179/99 – Artículo</w:t>
            </w:r>
            <w:r w:rsidR="00AA709E" w:rsidRPr="00064991">
              <w:rPr>
                <w:b/>
                <w:bCs/>
                <w:color w:val="auto"/>
                <w:sz w:val="20"/>
                <w:szCs w:val="20"/>
              </w:rPr>
              <w:t xml:space="preserve"> único, número octavo</w:t>
            </w:r>
            <w:r w:rsidRPr="00064991">
              <w:rPr>
                <w:b/>
                <w:bCs/>
                <w:color w:val="auto"/>
                <w:sz w:val="20"/>
                <w:szCs w:val="20"/>
              </w:rPr>
              <w:t xml:space="preserve"> letra b: </w:t>
            </w:r>
          </w:p>
          <w:p w14:paraId="2DB50626" w14:textId="77777777" w:rsidR="008B02A5" w:rsidRPr="00064991" w:rsidRDefault="008B02A5" w:rsidP="008B02A5">
            <w:pPr>
              <w:pStyle w:val="Default"/>
              <w:jc w:val="both"/>
              <w:rPr>
                <w:color w:val="auto"/>
                <w:sz w:val="20"/>
                <w:szCs w:val="20"/>
              </w:rPr>
            </w:pPr>
            <w:r w:rsidRPr="00064991">
              <w:rPr>
                <w:i/>
                <w:iCs/>
                <w:color w:val="auto"/>
                <w:sz w:val="20"/>
                <w:szCs w:val="20"/>
              </w:rPr>
              <w:t xml:space="preserve">El cumplimiento de las normas primarias de calidad de aire y la ocurrencia de episodios críticos se verificarán mediante mediciones realizadas donde existan asentamientos humanos. </w:t>
            </w:r>
          </w:p>
          <w:p w14:paraId="14B9BBE5" w14:textId="77777777" w:rsidR="008B02A5" w:rsidRPr="00064991" w:rsidRDefault="008B02A5" w:rsidP="009900F6">
            <w:pPr>
              <w:pStyle w:val="Default"/>
              <w:jc w:val="both"/>
              <w:rPr>
                <w:color w:val="auto"/>
                <w:sz w:val="20"/>
                <w:szCs w:val="20"/>
              </w:rPr>
            </w:pPr>
            <w:r w:rsidRPr="00064991">
              <w:rPr>
                <w:i/>
                <w:iCs/>
                <w:color w:val="auto"/>
                <w:sz w:val="20"/>
                <w:szCs w:val="20"/>
              </w:rPr>
              <w:t xml:space="preserve">Las estaciones de monitoreo en las cuales se practicarán estas mediciones son: </w:t>
            </w:r>
          </w:p>
          <w:p w14:paraId="3469FCBC" w14:textId="77777777" w:rsidR="008B02A5" w:rsidRPr="00064991" w:rsidRDefault="008B02A5" w:rsidP="009900F6">
            <w:pPr>
              <w:pStyle w:val="Default"/>
              <w:jc w:val="both"/>
              <w:rPr>
                <w:color w:val="auto"/>
                <w:sz w:val="20"/>
                <w:szCs w:val="20"/>
              </w:rPr>
            </w:pPr>
            <w:r w:rsidRPr="00064991">
              <w:rPr>
                <w:i/>
                <w:iCs/>
                <w:color w:val="auto"/>
                <w:sz w:val="20"/>
                <w:szCs w:val="20"/>
              </w:rPr>
              <w:t xml:space="preserve">- Estación Doña Inés, ubicada en el edificio que antiguamente ocupaba la Escuela D4 de la localidad de Potrerillos y, </w:t>
            </w:r>
          </w:p>
          <w:p w14:paraId="61118925" w14:textId="77777777" w:rsidR="008B02A5" w:rsidRPr="00064991" w:rsidRDefault="008B02A5" w:rsidP="009900F6">
            <w:pPr>
              <w:pStyle w:val="Default"/>
              <w:jc w:val="both"/>
              <w:rPr>
                <w:i/>
                <w:iCs/>
                <w:color w:val="auto"/>
              </w:rPr>
            </w:pPr>
            <w:r w:rsidRPr="00064991">
              <w:rPr>
                <w:i/>
                <w:iCs/>
                <w:color w:val="auto"/>
                <w:sz w:val="20"/>
                <w:szCs w:val="20"/>
              </w:rPr>
              <w:t xml:space="preserve">- Estación Móvil No. 2, ubicada en el sector de Pueblo Hundido, Norte 155, de la localidad de </w:t>
            </w:r>
            <w:r w:rsidR="0075426D" w:rsidRPr="00064991">
              <w:rPr>
                <w:i/>
                <w:iCs/>
                <w:color w:val="auto"/>
                <w:sz w:val="20"/>
                <w:szCs w:val="20"/>
              </w:rPr>
              <w:t>Potrerillos.</w:t>
            </w:r>
          </w:p>
          <w:p w14:paraId="78C729E7" w14:textId="77777777" w:rsidR="00805775" w:rsidRPr="00064991" w:rsidRDefault="00805775" w:rsidP="009900F6">
            <w:pPr>
              <w:pStyle w:val="Default"/>
              <w:jc w:val="both"/>
              <w:rPr>
                <w:i/>
                <w:iCs/>
                <w:color w:val="auto"/>
              </w:rPr>
            </w:pPr>
          </w:p>
          <w:p w14:paraId="0B9F7E7A" w14:textId="77777777" w:rsidR="00805775" w:rsidRPr="00064991" w:rsidRDefault="00D50A22" w:rsidP="009900F6">
            <w:pPr>
              <w:pStyle w:val="Default"/>
              <w:jc w:val="both"/>
              <w:rPr>
                <w:i/>
                <w:iCs/>
                <w:color w:val="auto"/>
                <w:sz w:val="20"/>
                <w:szCs w:val="20"/>
              </w:rPr>
            </w:pPr>
            <w:r w:rsidRPr="00064991">
              <w:rPr>
                <w:i/>
                <w:iCs/>
                <w:color w:val="auto"/>
                <w:sz w:val="20"/>
                <w:szCs w:val="20"/>
              </w:rPr>
              <w:t xml:space="preserve">“(…) </w:t>
            </w:r>
            <w:r w:rsidR="00805775" w:rsidRPr="00064991">
              <w:rPr>
                <w:i/>
                <w:iCs/>
                <w:color w:val="auto"/>
                <w:sz w:val="20"/>
                <w:szCs w:val="20"/>
              </w:rPr>
              <w:t>encargará una evaluación anual sistemática y objetiva de la red de monitoreo, de la medición de emisiones de anhídrido sulfuroso y material particulado y de la eficiencia de los equipos para el control de las emisiones de material particulado y anhídrido sulfuroso, la que deberá ser presentada al Servicio de Salud Atacama”</w:t>
            </w:r>
            <w:r w:rsidRPr="00064991">
              <w:rPr>
                <w:i/>
                <w:iCs/>
                <w:color w:val="auto"/>
                <w:sz w:val="20"/>
                <w:szCs w:val="20"/>
              </w:rPr>
              <w:t>.</w:t>
            </w:r>
            <w:r w:rsidR="00805775" w:rsidRPr="00064991">
              <w:rPr>
                <w:i/>
                <w:iCs/>
                <w:color w:val="auto"/>
                <w:sz w:val="20"/>
                <w:szCs w:val="20"/>
              </w:rPr>
              <w:t xml:space="preserve"> </w:t>
            </w:r>
          </w:p>
          <w:p w14:paraId="00C3D608" w14:textId="77777777" w:rsidR="00B15DD8" w:rsidRPr="00064991" w:rsidRDefault="00B15DD8" w:rsidP="009900F6">
            <w:pPr>
              <w:pStyle w:val="Default"/>
              <w:jc w:val="both"/>
              <w:rPr>
                <w:i/>
                <w:iCs/>
                <w:color w:val="auto"/>
                <w:sz w:val="20"/>
                <w:szCs w:val="20"/>
              </w:rPr>
            </w:pPr>
          </w:p>
          <w:p w14:paraId="73F69DDC" w14:textId="77777777" w:rsidR="00B15DD8" w:rsidRPr="00064991" w:rsidRDefault="00B15DD8" w:rsidP="009900F6">
            <w:pPr>
              <w:pStyle w:val="Default"/>
              <w:jc w:val="both"/>
              <w:rPr>
                <w:i/>
                <w:iCs/>
                <w:color w:val="auto"/>
                <w:sz w:val="20"/>
                <w:szCs w:val="20"/>
              </w:rPr>
            </w:pPr>
            <w:r w:rsidRPr="00064991">
              <w:rPr>
                <w:i/>
                <w:iCs/>
                <w:color w:val="auto"/>
                <w:sz w:val="20"/>
                <w:szCs w:val="20"/>
              </w:rPr>
              <w:t>“(…</w:t>
            </w:r>
            <w:r w:rsidR="00A10CE0" w:rsidRPr="00064991">
              <w:rPr>
                <w:i/>
                <w:iCs/>
                <w:color w:val="auto"/>
                <w:sz w:val="20"/>
                <w:szCs w:val="20"/>
              </w:rPr>
              <w:t>) La</w:t>
            </w:r>
            <w:r w:rsidRPr="00064991">
              <w:rPr>
                <w:i/>
                <w:iCs/>
                <w:color w:val="auto"/>
                <w:sz w:val="20"/>
                <w:szCs w:val="20"/>
              </w:rPr>
              <w:t xml:space="preserve"> División Salvador de CODELCO Chile entregará al Servicio de Salud Atacama y a la Comisión Regional del Medio Ambiente, Región de Atacama (en adelante COREMA), la información de la red de estaciones de monitoreo relativa a los niveles de concentración de anhídrido sulfuroso y material </w:t>
            </w:r>
            <w:r w:rsidRPr="00064991">
              <w:rPr>
                <w:i/>
                <w:iCs/>
                <w:color w:val="auto"/>
                <w:sz w:val="20"/>
                <w:szCs w:val="20"/>
              </w:rPr>
              <w:lastRenderedPageBreak/>
              <w:t>particulado respirable y de las condiciones meteorológicas, por medio de un sistema computacional en línea que permita obtener e interpreta</w:t>
            </w:r>
            <w:r w:rsidR="009900F6" w:rsidRPr="00064991">
              <w:rPr>
                <w:i/>
                <w:iCs/>
                <w:color w:val="auto"/>
                <w:sz w:val="20"/>
                <w:szCs w:val="20"/>
              </w:rPr>
              <w:t>r la información en tiempo real”.</w:t>
            </w:r>
          </w:p>
          <w:p w14:paraId="57130086" w14:textId="77777777" w:rsidR="0066097D" w:rsidRPr="00064991" w:rsidRDefault="0066097D" w:rsidP="009900F6">
            <w:pPr>
              <w:pStyle w:val="Default"/>
              <w:jc w:val="both"/>
              <w:rPr>
                <w:i/>
                <w:iCs/>
                <w:color w:val="auto"/>
                <w:sz w:val="20"/>
                <w:szCs w:val="20"/>
              </w:rPr>
            </w:pPr>
          </w:p>
          <w:p w14:paraId="0F0806F3" w14:textId="77777777" w:rsidR="00B15DD8" w:rsidRPr="00064991" w:rsidRDefault="009900F6" w:rsidP="009900F6">
            <w:pPr>
              <w:pStyle w:val="Default"/>
              <w:jc w:val="both"/>
              <w:rPr>
                <w:i/>
                <w:iCs/>
                <w:color w:val="auto"/>
                <w:sz w:val="20"/>
                <w:szCs w:val="20"/>
              </w:rPr>
            </w:pPr>
            <w:r w:rsidRPr="00064991">
              <w:rPr>
                <w:i/>
                <w:iCs/>
                <w:color w:val="auto"/>
                <w:sz w:val="20"/>
                <w:szCs w:val="20"/>
              </w:rPr>
              <w:t>“</w:t>
            </w:r>
            <w:r w:rsidR="00B15DD8" w:rsidRPr="00064991">
              <w:rPr>
                <w:i/>
                <w:iCs/>
                <w:color w:val="auto"/>
                <w:sz w:val="20"/>
                <w:szCs w:val="20"/>
              </w:rPr>
              <w:t>La División Salvador de CODELCO Chile deberá presentar al Servicio de Salud Atacama, dentro de los primeros quince días del mes siguiente al del período que se informa, un reporte mensual con antecedentes conforme al manual aprobado por el Servicio de Salud Atacama, que contenga:</w:t>
            </w:r>
          </w:p>
          <w:p w14:paraId="41FF4BD4" w14:textId="77777777" w:rsidR="00B15DD8" w:rsidRPr="00064991" w:rsidRDefault="00B15DD8" w:rsidP="009900F6">
            <w:pPr>
              <w:pStyle w:val="Default"/>
              <w:jc w:val="both"/>
              <w:rPr>
                <w:i/>
                <w:iCs/>
                <w:color w:val="auto"/>
                <w:sz w:val="20"/>
                <w:szCs w:val="20"/>
              </w:rPr>
            </w:pPr>
          </w:p>
          <w:p w14:paraId="7A0CDCA7" w14:textId="77777777" w:rsidR="00B15DD8" w:rsidRPr="00064991" w:rsidRDefault="00B15DD8" w:rsidP="009900F6">
            <w:pPr>
              <w:pStyle w:val="Default"/>
              <w:numPr>
                <w:ilvl w:val="0"/>
                <w:numId w:val="31"/>
              </w:numPr>
              <w:jc w:val="both"/>
              <w:rPr>
                <w:i/>
                <w:iCs/>
                <w:color w:val="auto"/>
                <w:sz w:val="20"/>
                <w:szCs w:val="20"/>
              </w:rPr>
            </w:pPr>
            <w:r w:rsidRPr="00064991">
              <w:rPr>
                <w:i/>
                <w:iCs/>
                <w:color w:val="auto"/>
                <w:sz w:val="20"/>
                <w:szCs w:val="20"/>
              </w:rPr>
              <w:t>Mantenciones y calibraciones realizadas durante el mes a la Red de Monitoreo;</w:t>
            </w:r>
          </w:p>
          <w:p w14:paraId="5A79EE4C" w14:textId="77777777" w:rsidR="00B15DD8" w:rsidRPr="00064991" w:rsidRDefault="00B15DD8" w:rsidP="009900F6">
            <w:pPr>
              <w:pStyle w:val="Default"/>
              <w:numPr>
                <w:ilvl w:val="0"/>
                <w:numId w:val="31"/>
              </w:numPr>
              <w:jc w:val="both"/>
              <w:rPr>
                <w:i/>
                <w:iCs/>
                <w:color w:val="auto"/>
                <w:sz w:val="20"/>
                <w:szCs w:val="20"/>
              </w:rPr>
            </w:pPr>
            <w:r w:rsidRPr="00064991">
              <w:rPr>
                <w:i/>
                <w:iCs/>
                <w:color w:val="auto"/>
                <w:sz w:val="20"/>
                <w:szCs w:val="20"/>
              </w:rPr>
              <w:t>Un resumen de los datos de las mediciones de las estaciones de monitoreo, previamente validados, en los términos establecidos por el Servicio de Salud Atacama;</w:t>
            </w:r>
          </w:p>
          <w:p w14:paraId="12B7CEBA" w14:textId="77777777" w:rsidR="00B15DD8" w:rsidRPr="00064991" w:rsidRDefault="00B15DD8" w:rsidP="009900F6">
            <w:pPr>
              <w:pStyle w:val="Default"/>
              <w:numPr>
                <w:ilvl w:val="0"/>
                <w:numId w:val="31"/>
              </w:numPr>
              <w:jc w:val="both"/>
              <w:rPr>
                <w:i/>
                <w:iCs/>
                <w:color w:val="auto"/>
                <w:sz w:val="20"/>
                <w:szCs w:val="20"/>
              </w:rPr>
            </w:pPr>
            <w:r w:rsidRPr="00064991">
              <w:rPr>
                <w:i/>
                <w:iCs/>
                <w:color w:val="auto"/>
                <w:sz w:val="20"/>
                <w:szCs w:val="20"/>
              </w:rPr>
              <w:t>El número de Episodios Críticos por estación de monitoreo;</w:t>
            </w:r>
          </w:p>
          <w:p w14:paraId="30826560" w14:textId="77777777" w:rsidR="00B15DD8" w:rsidRPr="00064991" w:rsidRDefault="00B15DD8" w:rsidP="009900F6">
            <w:pPr>
              <w:pStyle w:val="Default"/>
              <w:numPr>
                <w:ilvl w:val="0"/>
                <w:numId w:val="31"/>
              </w:numPr>
              <w:jc w:val="both"/>
              <w:rPr>
                <w:i/>
                <w:iCs/>
                <w:color w:val="auto"/>
                <w:sz w:val="20"/>
                <w:szCs w:val="20"/>
              </w:rPr>
            </w:pPr>
            <w:r w:rsidRPr="00064991">
              <w:rPr>
                <w:i/>
                <w:iCs/>
                <w:color w:val="auto"/>
                <w:sz w:val="20"/>
                <w:szCs w:val="20"/>
              </w:rPr>
              <w:t>Los resultados de las mediciones realizadas mediante Tubos Pasivos y,</w:t>
            </w:r>
          </w:p>
          <w:p w14:paraId="1577E95F" w14:textId="77777777" w:rsidR="00B15DD8" w:rsidRPr="00064991" w:rsidRDefault="00B15DD8" w:rsidP="009900F6">
            <w:pPr>
              <w:pStyle w:val="Default"/>
              <w:numPr>
                <w:ilvl w:val="0"/>
                <w:numId w:val="31"/>
              </w:numPr>
              <w:jc w:val="both"/>
              <w:rPr>
                <w:i/>
                <w:iCs/>
                <w:color w:val="auto"/>
                <w:sz w:val="20"/>
                <w:szCs w:val="20"/>
              </w:rPr>
            </w:pPr>
            <w:r w:rsidRPr="00064991">
              <w:rPr>
                <w:i/>
                <w:iCs/>
                <w:color w:val="auto"/>
                <w:sz w:val="20"/>
                <w:szCs w:val="20"/>
              </w:rPr>
              <w:t xml:space="preserve">Mantenciones realizadas a los equipos asociados a emisiones de anhídrido sulfuroso y material </w:t>
            </w:r>
            <w:r w:rsidR="00A10CE0" w:rsidRPr="00064991">
              <w:rPr>
                <w:i/>
                <w:iCs/>
                <w:color w:val="auto"/>
                <w:sz w:val="20"/>
                <w:szCs w:val="20"/>
              </w:rPr>
              <w:t>particulado</w:t>
            </w:r>
            <w:r w:rsidRPr="00064991">
              <w:rPr>
                <w:i/>
                <w:iCs/>
                <w:color w:val="auto"/>
                <w:sz w:val="20"/>
                <w:szCs w:val="20"/>
              </w:rPr>
              <w:t>”.</w:t>
            </w:r>
          </w:p>
          <w:p w14:paraId="34409EA7" w14:textId="77777777" w:rsidR="00B15DD8" w:rsidRPr="00350E02" w:rsidRDefault="00B15DD8" w:rsidP="006009FA">
            <w:pPr>
              <w:pStyle w:val="Default"/>
              <w:jc w:val="both"/>
              <w:rPr>
                <w:i/>
                <w:iCs/>
                <w:color w:val="FF0000"/>
                <w:sz w:val="20"/>
                <w:szCs w:val="20"/>
              </w:rPr>
            </w:pPr>
          </w:p>
          <w:p w14:paraId="2E134EE6" w14:textId="77777777" w:rsidR="00B15DD8" w:rsidRPr="00350E02" w:rsidRDefault="00B15DD8" w:rsidP="006009FA">
            <w:pPr>
              <w:pStyle w:val="Default"/>
              <w:jc w:val="both"/>
              <w:rPr>
                <w:color w:val="FF0000"/>
              </w:rPr>
            </w:pPr>
          </w:p>
        </w:tc>
        <w:tc>
          <w:tcPr>
            <w:tcW w:w="3007" w:type="pct"/>
            <w:gridSpan w:val="2"/>
          </w:tcPr>
          <w:p w14:paraId="21D136B3" w14:textId="77777777" w:rsidR="00D02686" w:rsidRPr="00064991" w:rsidRDefault="00AA709E" w:rsidP="00D02686">
            <w:pPr>
              <w:pStyle w:val="Default"/>
              <w:jc w:val="both"/>
              <w:rPr>
                <w:b/>
                <w:color w:val="auto"/>
                <w:sz w:val="20"/>
                <w:szCs w:val="20"/>
              </w:rPr>
            </w:pPr>
            <w:r w:rsidRPr="00064991">
              <w:rPr>
                <w:b/>
                <w:color w:val="auto"/>
                <w:sz w:val="20"/>
                <w:szCs w:val="20"/>
              </w:rPr>
              <w:lastRenderedPageBreak/>
              <w:t>Examen de información.</w:t>
            </w:r>
          </w:p>
          <w:p w14:paraId="722C42D9" w14:textId="77777777" w:rsidR="00AA709E" w:rsidRPr="00350E02" w:rsidRDefault="00AA709E" w:rsidP="003378AE">
            <w:pPr>
              <w:rPr>
                <w:color w:val="FF0000"/>
                <w:highlight w:val="yellow"/>
              </w:rPr>
            </w:pPr>
          </w:p>
          <w:p w14:paraId="0F7A5FEA" w14:textId="77777777" w:rsidR="00C35AA7" w:rsidRPr="00350E02" w:rsidRDefault="00C35AA7" w:rsidP="003378AE">
            <w:pPr>
              <w:rPr>
                <w:i/>
                <w:color w:val="FF0000"/>
              </w:rPr>
            </w:pPr>
          </w:p>
          <w:p w14:paraId="7DBD474C" w14:textId="7484930D" w:rsidR="00427F75" w:rsidRPr="00064991" w:rsidRDefault="00735612" w:rsidP="004E1648">
            <w:pPr>
              <w:rPr>
                <w:b/>
              </w:rPr>
            </w:pPr>
            <w:r w:rsidRPr="00064991">
              <w:t>En relación con</w:t>
            </w:r>
            <w:r w:rsidR="009900F6" w:rsidRPr="00064991">
              <w:t xml:space="preserve"> la remisión de información asociada a las mantenciones y calibraciones realizadas a la red de monitoreo, </w:t>
            </w:r>
            <w:r w:rsidR="00711E4E" w:rsidRPr="00064991">
              <w:t xml:space="preserve">en la siguiente tabla </w:t>
            </w:r>
            <w:r w:rsidR="009900F6" w:rsidRPr="00064991">
              <w:t xml:space="preserve">se presenta un resumen de los </w:t>
            </w:r>
            <w:r w:rsidR="00DE253A" w:rsidRPr="00064991">
              <w:t xml:space="preserve">antecedentes </w:t>
            </w:r>
            <w:r w:rsidR="00A10CE0" w:rsidRPr="00064991">
              <w:t>ingresados</w:t>
            </w:r>
            <w:r w:rsidR="00DE253A" w:rsidRPr="00064991">
              <w:t xml:space="preserve"> a través del sistema de la ventanilla única del RETC</w:t>
            </w:r>
            <w:r w:rsidR="009900F6" w:rsidRPr="00064991">
              <w:t>.</w:t>
            </w:r>
          </w:p>
          <w:p w14:paraId="61652631" w14:textId="7AC8E19E" w:rsidR="00427F75" w:rsidRDefault="00427F75" w:rsidP="009900F6">
            <w:pPr>
              <w:tabs>
                <w:tab w:val="left" w:pos="1423"/>
              </w:tabs>
              <w:jc w:val="center"/>
              <w:rPr>
                <w:b/>
                <w:color w:val="FF0000"/>
              </w:rPr>
            </w:pPr>
          </w:p>
          <w:p w14:paraId="507FDDD4" w14:textId="65022D87" w:rsidR="009900F6" w:rsidRPr="00064991" w:rsidRDefault="009900F6" w:rsidP="009900F6">
            <w:pPr>
              <w:tabs>
                <w:tab w:val="left" w:pos="1423"/>
              </w:tabs>
              <w:jc w:val="center"/>
              <w:rPr>
                <w:b/>
              </w:rPr>
            </w:pPr>
            <w:r w:rsidRPr="00064991">
              <w:rPr>
                <w:b/>
              </w:rPr>
              <w:t>Tabla 4: Informes ingresados en Ventanilla Única.</w:t>
            </w:r>
          </w:p>
          <w:p w14:paraId="1F998D94" w14:textId="77777777" w:rsidR="00064991" w:rsidRPr="00064991" w:rsidRDefault="00064991" w:rsidP="009900F6">
            <w:pPr>
              <w:tabs>
                <w:tab w:val="left" w:pos="1423"/>
              </w:tabs>
              <w:jc w:val="center"/>
              <w:rPr>
                <w:b/>
              </w:rPr>
            </w:pPr>
          </w:p>
          <w:tbl>
            <w:tblPr>
              <w:tblStyle w:val="Tablaconcuadrcula"/>
              <w:tblW w:w="7835" w:type="dxa"/>
              <w:tblLayout w:type="fixed"/>
              <w:tblLook w:val="04A0" w:firstRow="1" w:lastRow="0" w:firstColumn="1" w:lastColumn="0" w:noHBand="0" w:noVBand="1"/>
            </w:tblPr>
            <w:tblGrid>
              <w:gridCol w:w="1740"/>
              <w:gridCol w:w="3402"/>
              <w:gridCol w:w="1417"/>
              <w:gridCol w:w="1276"/>
            </w:tblGrid>
            <w:tr w:rsidR="00BC4A99" w:rsidRPr="00BC4A99" w14:paraId="27E602C4" w14:textId="77777777" w:rsidTr="00BC4A99">
              <w:tc>
                <w:tcPr>
                  <w:tcW w:w="1740" w:type="dxa"/>
                  <w:shd w:val="clear" w:color="auto" w:fill="548DD4" w:themeFill="text2" w:themeFillTint="99"/>
                  <w:vAlign w:val="center"/>
                </w:tcPr>
                <w:p w14:paraId="546DE921" w14:textId="77777777" w:rsidR="009900F6" w:rsidRPr="00BC4A99" w:rsidRDefault="009900F6" w:rsidP="009900F6">
                  <w:pPr>
                    <w:tabs>
                      <w:tab w:val="left" w:pos="1423"/>
                    </w:tabs>
                    <w:jc w:val="center"/>
                    <w:rPr>
                      <w:rFonts w:ascii="Calibri" w:hAnsi="Calibri"/>
                      <w:b/>
                      <w:bCs/>
                    </w:rPr>
                  </w:pPr>
                  <w:r w:rsidRPr="00BC4A99">
                    <w:rPr>
                      <w:rFonts w:ascii="Calibri" w:hAnsi="Calibri"/>
                      <w:b/>
                      <w:bCs/>
                    </w:rPr>
                    <w:t>Mes</w:t>
                  </w:r>
                </w:p>
              </w:tc>
              <w:tc>
                <w:tcPr>
                  <w:tcW w:w="3402" w:type="dxa"/>
                  <w:shd w:val="clear" w:color="auto" w:fill="548DD4" w:themeFill="text2" w:themeFillTint="99"/>
                  <w:vAlign w:val="center"/>
                </w:tcPr>
                <w:p w14:paraId="17956C09" w14:textId="77777777" w:rsidR="009900F6" w:rsidRPr="00BC4A99" w:rsidRDefault="009900F6" w:rsidP="009900F6">
                  <w:pPr>
                    <w:tabs>
                      <w:tab w:val="left" w:pos="1423"/>
                    </w:tabs>
                    <w:jc w:val="center"/>
                    <w:rPr>
                      <w:rFonts w:ascii="Calibri" w:hAnsi="Calibri"/>
                      <w:b/>
                      <w:bCs/>
                    </w:rPr>
                  </w:pPr>
                  <w:r w:rsidRPr="00BC4A99">
                    <w:rPr>
                      <w:rFonts w:ascii="Calibri" w:hAnsi="Calibri"/>
                      <w:b/>
                      <w:bCs/>
                    </w:rPr>
                    <w:t>Documento</w:t>
                  </w:r>
                  <w:r w:rsidR="007C0675" w:rsidRPr="00BC4A99">
                    <w:rPr>
                      <w:rFonts w:ascii="Calibri" w:hAnsi="Calibri"/>
                      <w:b/>
                      <w:bCs/>
                    </w:rPr>
                    <w:t>s entregados</w:t>
                  </w:r>
                </w:p>
              </w:tc>
              <w:tc>
                <w:tcPr>
                  <w:tcW w:w="1417" w:type="dxa"/>
                  <w:shd w:val="clear" w:color="auto" w:fill="548DD4" w:themeFill="text2" w:themeFillTint="99"/>
                  <w:vAlign w:val="center"/>
                </w:tcPr>
                <w:p w14:paraId="5A5E4EF7" w14:textId="77777777" w:rsidR="009900F6" w:rsidRPr="00BC4A99" w:rsidRDefault="009900F6" w:rsidP="009900F6">
                  <w:pPr>
                    <w:tabs>
                      <w:tab w:val="left" w:pos="1423"/>
                    </w:tabs>
                    <w:jc w:val="center"/>
                    <w:rPr>
                      <w:rFonts w:ascii="Calibri" w:hAnsi="Calibri" w:cstheme="minorHAnsi"/>
                      <w:b/>
                    </w:rPr>
                  </w:pPr>
                  <w:r w:rsidRPr="00BC4A99">
                    <w:rPr>
                      <w:rFonts w:ascii="Calibri" w:hAnsi="Calibri" w:cstheme="minorHAnsi"/>
                      <w:b/>
                    </w:rPr>
                    <w:t>N° comprobante</w:t>
                  </w:r>
                </w:p>
              </w:tc>
              <w:tc>
                <w:tcPr>
                  <w:tcW w:w="1276" w:type="dxa"/>
                  <w:shd w:val="clear" w:color="auto" w:fill="548DD4" w:themeFill="text2" w:themeFillTint="99"/>
                </w:tcPr>
                <w:p w14:paraId="6F082E52" w14:textId="77777777" w:rsidR="009900F6" w:rsidRPr="00BC4A99" w:rsidRDefault="009900F6" w:rsidP="009900F6">
                  <w:pPr>
                    <w:tabs>
                      <w:tab w:val="left" w:pos="1423"/>
                    </w:tabs>
                    <w:jc w:val="center"/>
                    <w:rPr>
                      <w:rFonts w:ascii="Calibri" w:hAnsi="Calibri" w:cstheme="minorHAnsi"/>
                      <w:b/>
                    </w:rPr>
                  </w:pPr>
                  <w:r w:rsidRPr="00BC4A99">
                    <w:rPr>
                      <w:rFonts w:ascii="Calibri" w:hAnsi="Calibri" w:cstheme="minorHAnsi"/>
                      <w:b/>
                    </w:rPr>
                    <w:t>Fecha de envío</w:t>
                  </w:r>
                </w:p>
              </w:tc>
            </w:tr>
            <w:tr w:rsidR="00BC4A99" w:rsidRPr="00BC4A99" w14:paraId="01755869" w14:textId="77777777" w:rsidTr="00BC4A99">
              <w:trPr>
                <w:trHeight w:val="587"/>
              </w:trPr>
              <w:tc>
                <w:tcPr>
                  <w:tcW w:w="1740" w:type="dxa"/>
                  <w:vAlign w:val="center"/>
                </w:tcPr>
                <w:p w14:paraId="223D2DC5" w14:textId="78CFA477" w:rsidR="0027711F" w:rsidRPr="00BC4A99" w:rsidRDefault="0027711F" w:rsidP="0027711F">
                  <w:pPr>
                    <w:jc w:val="left"/>
                    <w:rPr>
                      <w:rFonts w:ascii="Calibri" w:hAnsi="Calibri"/>
                      <w:bCs/>
                    </w:rPr>
                  </w:pPr>
                  <w:r w:rsidRPr="00BC4A99">
                    <w:rPr>
                      <w:rFonts w:ascii="Calibri" w:hAnsi="Calibri"/>
                      <w:bCs/>
                    </w:rPr>
                    <w:t>Enero 201</w:t>
                  </w:r>
                  <w:r w:rsidR="006278CF" w:rsidRPr="00BC4A99">
                    <w:rPr>
                      <w:rFonts w:ascii="Calibri" w:hAnsi="Calibri"/>
                      <w:bCs/>
                    </w:rPr>
                    <w:t>9</w:t>
                  </w:r>
                </w:p>
              </w:tc>
              <w:tc>
                <w:tcPr>
                  <w:tcW w:w="3402" w:type="dxa"/>
                  <w:vAlign w:val="center"/>
                </w:tcPr>
                <w:p w14:paraId="201198E6" w14:textId="56E6469A" w:rsidR="0027711F" w:rsidRPr="00BC4A99" w:rsidRDefault="00462F44" w:rsidP="00ED43A9">
                  <w:pPr>
                    <w:jc w:val="left"/>
                  </w:pPr>
                  <w:r w:rsidRPr="00BC4A99">
                    <w:rPr>
                      <w:rFonts w:ascii="Calibri" w:hAnsi="Calibri"/>
                      <w:bCs/>
                    </w:rPr>
                    <w:t>Calibración y diagnóstico Analizadores de SO</w:t>
                  </w:r>
                  <w:r w:rsidRPr="00381901">
                    <w:rPr>
                      <w:rFonts w:ascii="Calibri" w:hAnsi="Calibri"/>
                      <w:bCs/>
                      <w:vertAlign w:val="subscript"/>
                    </w:rPr>
                    <w:t>2</w:t>
                  </w:r>
                  <w:r w:rsidRPr="00BC4A99">
                    <w:rPr>
                      <w:rFonts w:ascii="Calibri" w:hAnsi="Calibri"/>
                      <w:bCs/>
                    </w:rPr>
                    <w:t xml:space="preserve"> Estación CAP y Doña Inés.</w:t>
                  </w:r>
                </w:p>
              </w:tc>
              <w:tc>
                <w:tcPr>
                  <w:tcW w:w="1417" w:type="dxa"/>
                  <w:vAlign w:val="center"/>
                </w:tcPr>
                <w:p w14:paraId="5E2385D5" w14:textId="0BBA8BF9" w:rsidR="0027711F" w:rsidRPr="00BC4A99" w:rsidRDefault="006278CF" w:rsidP="0027711F">
                  <w:pPr>
                    <w:tabs>
                      <w:tab w:val="left" w:pos="1423"/>
                    </w:tabs>
                    <w:jc w:val="center"/>
                    <w:rPr>
                      <w:rFonts w:ascii="Calibri" w:hAnsi="Calibri" w:cstheme="minorHAnsi"/>
                    </w:rPr>
                  </w:pPr>
                  <w:r w:rsidRPr="00BC4A99">
                    <w:rPr>
                      <w:rFonts w:ascii="Calibri" w:hAnsi="Calibri" w:cstheme="minorHAnsi"/>
                    </w:rPr>
                    <w:t>1695</w:t>
                  </w:r>
                </w:p>
              </w:tc>
              <w:tc>
                <w:tcPr>
                  <w:tcW w:w="1276" w:type="dxa"/>
                  <w:vAlign w:val="center"/>
                </w:tcPr>
                <w:p w14:paraId="13D22F82" w14:textId="09D2F44C" w:rsidR="0027711F" w:rsidRPr="00BC4A99" w:rsidRDefault="0027711F" w:rsidP="006278CF">
                  <w:pPr>
                    <w:tabs>
                      <w:tab w:val="left" w:pos="1423"/>
                    </w:tabs>
                    <w:jc w:val="center"/>
                    <w:rPr>
                      <w:rFonts w:ascii="Calibri" w:hAnsi="Calibri" w:cstheme="minorHAnsi"/>
                    </w:rPr>
                  </w:pPr>
                  <w:r w:rsidRPr="00BC4A99">
                    <w:t>15-02-201</w:t>
                  </w:r>
                  <w:r w:rsidR="006278CF" w:rsidRPr="00BC4A99">
                    <w:t>9</w:t>
                  </w:r>
                </w:p>
              </w:tc>
            </w:tr>
            <w:tr w:rsidR="00BC4A99" w:rsidRPr="00BC4A99" w14:paraId="4A78E3F5" w14:textId="77777777" w:rsidTr="00BC4A99">
              <w:trPr>
                <w:trHeight w:val="651"/>
              </w:trPr>
              <w:tc>
                <w:tcPr>
                  <w:tcW w:w="1740" w:type="dxa"/>
                  <w:vAlign w:val="center"/>
                </w:tcPr>
                <w:p w14:paraId="14D4054D" w14:textId="76478D50" w:rsidR="006278CF" w:rsidRPr="00BC4A99" w:rsidRDefault="006278CF" w:rsidP="0027711F">
                  <w:pPr>
                    <w:jc w:val="left"/>
                    <w:rPr>
                      <w:rFonts w:ascii="Calibri" w:hAnsi="Calibri"/>
                      <w:bCs/>
                    </w:rPr>
                  </w:pPr>
                  <w:r w:rsidRPr="00BC4A99">
                    <w:rPr>
                      <w:rFonts w:ascii="Calibri" w:hAnsi="Calibri"/>
                      <w:bCs/>
                    </w:rPr>
                    <w:t>Febrero 2019</w:t>
                  </w:r>
                </w:p>
              </w:tc>
              <w:tc>
                <w:tcPr>
                  <w:tcW w:w="3402" w:type="dxa"/>
                  <w:vAlign w:val="center"/>
                </w:tcPr>
                <w:p w14:paraId="24DC1173" w14:textId="6D30379D" w:rsidR="006278CF" w:rsidRPr="00BC4A99" w:rsidRDefault="006278CF" w:rsidP="00ED43A9">
                  <w:pPr>
                    <w:jc w:val="left"/>
                    <w:rPr>
                      <w:rFonts w:ascii="Calibri" w:hAnsi="Calibri"/>
                      <w:bCs/>
                    </w:rPr>
                  </w:pPr>
                  <w:r w:rsidRPr="00BC4A99">
                    <w:rPr>
                      <w:rFonts w:ascii="Calibri" w:hAnsi="Calibri"/>
                      <w:bCs/>
                    </w:rPr>
                    <w:t>Calibración y diagnóstico Analizadores de SO</w:t>
                  </w:r>
                  <w:r w:rsidRPr="00381901">
                    <w:rPr>
                      <w:rFonts w:ascii="Calibri" w:hAnsi="Calibri"/>
                      <w:bCs/>
                      <w:vertAlign w:val="subscript"/>
                    </w:rPr>
                    <w:t xml:space="preserve">2 </w:t>
                  </w:r>
                  <w:r w:rsidRPr="00BC4A99">
                    <w:rPr>
                      <w:rFonts w:ascii="Calibri" w:hAnsi="Calibri"/>
                      <w:bCs/>
                    </w:rPr>
                    <w:t>Estación CAP y Doña Inés.</w:t>
                  </w:r>
                </w:p>
              </w:tc>
              <w:tc>
                <w:tcPr>
                  <w:tcW w:w="1417" w:type="dxa"/>
                  <w:vAlign w:val="center"/>
                </w:tcPr>
                <w:p w14:paraId="29961E47" w14:textId="597819FF" w:rsidR="006278CF" w:rsidRPr="00BC4A99" w:rsidRDefault="006278CF" w:rsidP="0027711F">
                  <w:pPr>
                    <w:tabs>
                      <w:tab w:val="left" w:pos="1423"/>
                    </w:tabs>
                    <w:jc w:val="center"/>
                    <w:rPr>
                      <w:rFonts w:ascii="Calibri" w:hAnsi="Calibri" w:cstheme="minorHAnsi"/>
                    </w:rPr>
                  </w:pPr>
                  <w:r w:rsidRPr="00BC4A99">
                    <w:rPr>
                      <w:rFonts w:ascii="Calibri" w:hAnsi="Calibri" w:cstheme="minorHAnsi"/>
                    </w:rPr>
                    <w:t>1753</w:t>
                  </w:r>
                </w:p>
              </w:tc>
              <w:tc>
                <w:tcPr>
                  <w:tcW w:w="1276" w:type="dxa"/>
                  <w:vAlign w:val="center"/>
                </w:tcPr>
                <w:p w14:paraId="7F1457CA" w14:textId="0934B7F4" w:rsidR="006278CF" w:rsidRPr="00BC4A99" w:rsidRDefault="006278CF" w:rsidP="006278CF">
                  <w:pPr>
                    <w:tabs>
                      <w:tab w:val="left" w:pos="1423"/>
                    </w:tabs>
                    <w:jc w:val="center"/>
                  </w:pPr>
                  <w:r w:rsidRPr="00BC4A99">
                    <w:rPr>
                      <w:rFonts w:cstheme="minorHAnsi"/>
                      <w:sz w:val="18"/>
                      <w:szCs w:val="18"/>
                    </w:rPr>
                    <w:t>15-03-2019</w:t>
                  </w:r>
                </w:p>
              </w:tc>
            </w:tr>
            <w:tr w:rsidR="00BC4A99" w:rsidRPr="00BC4A99" w14:paraId="44716428" w14:textId="77777777" w:rsidTr="00BC4A99">
              <w:tc>
                <w:tcPr>
                  <w:tcW w:w="1740" w:type="dxa"/>
                  <w:vAlign w:val="center"/>
                </w:tcPr>
                <w:p w14:paraId="0FFFA8B0" w14:textId="48813807" w:rsidR="0027711F" w:rsidRPr="00BC4A99" w:rsidRDefault="0027711F" w:rsidP="0027711F">
                  <w:pPr>
                    <w:jc w:val="left"/>
                    <w:rPr>
                      <w:rFonts w:ascii="Calibri" w:hAnsi="Calibri"/>
                      <w:bCs/>
                    </w:rPr>
                  </w:pPr>
                  <w:r w:rsidRPr="00BC4A99">
                    <w:rPr>
                      <w:rFonts w:ascii="Calibri" w:hAnsi="Calibri"/>
                      <w:bCs/>
                    </w:rPr>
                    <w:t>Marzo 201</w:t>
                  </w:r>
                  <w:r w:rsidR="00660005" w:rsidRPr="00BC4A99">
                    <w:rPr>
                      <w:rFonts w:ascii="Calibri" w:hAnsi="Calibri"/>
                      <w:bCs/>
                    </w:rPr>
                    <w:t>9</w:t>
                  </w:r>
                </w:p>
              </w:tc>
              <w:tc>
                <w:tcPr>
                  <w:tcW w:w="3402" w:type="dxa"/>
                  <w:vAlign w:val="center"/>
                </w:tcPr>
                <w:p w14:paraId="44560292" w14:textId="77777777" w:rsidR="0027711F" w:rsidRPr="00BC4A99" w:rsidRDefault="00462F44" w:rsidP="00ED43A9">
                  <w:pPr>
                    <w:tabs>
                      <w:tab w:val="left" w:pos="1423"/>
                    </w:tabs>
                    <w:jc w:val="left"/>
                    <w:rPr>
                      <w:rFonts w:ascii="Calibri" w:hAnsi="Calibri"/>
                      <w:bCs/>
                    </w:rPr>
                  </w:pPr>
                  <w:r w:rsidRPr="00BC4A99">
                    <w:rPr>
                      <w:rFonts w:ascii="Calibri" w:hAnsi="Calibri"/>
                      <w:bCs/>
                    </w:rPr>
                    <w:t>Calibración y diagnóstico Analizadores de SO</w:t>
                  </w:r>
                  <w:r w:rsidRPr="00381901">
                    <w:rPr>
                      <w:rFonts w:ascii="Calibri" w:hAnsi="Calibri"/>
                      <w:bCs/>
                      <w:vertAlign w:val="subscript"/>
                    </w:rPr>
                    <w:t xml:space="preserve">2 </w:t>
                  </w:r>
                  <w:r w:rsidRPr="00BC4A99">
                    <w:rPr>
                      <w:rFonts w:ascii="Calibri" w:hAnsi="Calibri"/>
                      <w:bCs/>
                    </w:rPr>
                    <w:t>Estación CAP y Doña Inés.</w:t>
                  </w:r>
                </w:p>
                <w:p w14:paraId="5DF7211B" w14:textId="03A66E20" w:rsidR="00462F44" w:rsidRPr="00BC4A99" w:rsidRDefault="00462F44" w:rsidP="00ED43A9">
                  <w:pPr>
                    <w:tabs>
                      <w:tab w:val="left" w:pos="1423"/>
                    </w:tabs>
                    <w:jc w:val="left"/>
                    <w:rPr>
                      <w:rFonts w:ascii="Calibri" w:hAnsi="Calibri"/>
                      <w:bCs/>
                    </w:rPr>
                  </w:pPr>
                  <w:r w:rsidRPr="00BC4A99">
                    <w:rPr>
                      <w:rFonts w:ascii="Calibri" w:hAnsi="Calibri"/>
                      <w:bCs/>
                    </w:rPr>
                    <w:t>Febrero y marzo.</w:t>
                  </w:r>
                </w:p>
              </w:tc>
              <w:tc>
                <w:tcPr>
                  <w:tcW w:w="1417" w:type="dxa"/>
                  <w:vAlign w:val="center"/>
                </w:tcPr>
                <w:p w14:paraId="6CBDF959" w14:textId="3E21392A" w:rsidR="0027711F" w:rsidRPr="00BC4A99" w:rsidRDefault="00660005" w:rsidP="00660005">
                  <w:pPr>
                    <w:tabs>
                      <w:tab w:val="left" w:pos="1423"/>
                    </w:tabs>
                    <w:jc w:val="center"/>
                    <w:rPr>
                      <w:rFonts w:ascii="Calibri" w:hAnsi="Calibri" w:cstheme="minorHAnsi"/>
                    </w:rPr>
                  </w:pPr>
                  <w:r w:rsidRPr="00BC4A99">
                    <w:rPr>
                      <w:rFonts w:ascii="Calibri" w:hAnsi="Calibri" w:cstheme="minorHAnsi"/>
                    </w:rPr>
                    <w:t>1858</w:t>
                  </w:r>
                </w:p>
              </w:tc>
              <w:tc>
                <w:tcPr>
                  <w:tcW w:w="1276" w:type="dxa"/>
                  <w:vAlign w:val="center"/>
                </w:tcPr>
                <w:p w14:paraId="4F13C4CA" w14:textId="76EA947D" w:rsidR="0027711F" w:rsidRPr="00BC4A99" w:rsidRDefault="00660005" w:rsidP="006278CF">
                  <w:pPr>
                    <w:tabs>
                      <w:tab w:val="left" w:pos="1423"/>
                    </w:tabs>
                    <w:jc w:val="center"/>
                    <w:rPr>
                      <w:rFonts w:ascii="Calibri" w:hAnsi="Calibri" w:cstheme="minorHAnsi"/>
                    </w:rPr>
                  </w:pPr>
                  <w:r w:rsidRPr="00BC4A99">
                    <w:t>16</w:t>
                  </w:r>
                  <w:r w:rsidR="0027711F" w:rsidRPr="00BC4A99">
                    <w:t>-0</w:t>
                  </w:r>
                  <w:r w:rsidRPr="00BC4A99">
                    <w:t>4</w:t>
                  </w:r>
                  <w:r w:rsidR="0027711F" w:rsidRPr="00BC4A99">
                    <w:t>-201</w:t>
                  </w:r>
                  <w:r w:rsidRPr="00BC4A99">
                    <w:t>9</w:t>
                  </w:r>
                </w:p>
              </w:tc>
            </w:tr>
            <w:tr w:rsidR="00BC4A99" w:rsidRPr="00BC4A99" w14:paraId="454CFB8D" w14:textId="77777777" w:rsidTr="00BC4A99">
              <w:tc>
                <w:tcPr>
                  <w:tcW w:w="1740" w:type="dxa"/>
                  <w:vAlign w:val="center"/>
                </w:tcPr>
                <w:p w14:paraId="3F711BB8" w14:textId="1A24B245" w:rsidR="0027711F" w:rsidRPr="00BC4A99" w:rsidRDefault="0027711F" w:rsidP="0027711F">
                  <w:pPr>
                    <w:jc w:val="left"/>
                    <w:rPr>
                      <w:rFonts w:ascii="Calibri" w:hAnsi="Calibri"/>
                      <w:bCs/>
                    </w:rPr>
                  </w:pPr>
                  <w:r w:rsidRPr="00BC4A99">
                    <w:rPr>
                      <w:rFonts w:ascii="Calibri" w:hAnsi="Calibri"/>
                      <w:bCs/>
                    </w:rPr>
                    <w:t>Mayo 201</w:t>
                  </w:r>
                  <w:r w:rsidR="00660005" w:rsidRPr="00BC4A99">
                    <w:rPr>
                      <w:rFonts w:ascii="Calibri" w:hAnsi="Calibri"/>
                      <w:bCs/>
                    </w:rPr>
                    <w:t>9</w:t>
                  </w:r>
                </w:p>
              </w:tc>
              <w:tc>
                <w:tcPr>
                  <w:tcW w:w="3402" w:type="dxa"/>
                  <w:vAlign w:val="center"/>
                </w:tcPr>
                <w:p w14:paraId="714140B3" w14:textId="42B6DB6A" w:rsidR="0027711F" w:rsidRPr="00BC4A99" w:rsidRDefault="00462F44" w:rsidP="00462F44">
                  <w:pPr>
                    <w:jc w:val="left"/>
                  </w:pPr>
                  <w:r w:rsidRPr="00BC4A99">
                    <w:rPr>
                      <w:rFonts w:ascii="Calibri" w:hAnsi="Calibri"/>
                      <w:bCs/>
                    </w:rPr>
                    <w:t>Calibración y diagnóstico Analizadores de SO</w:t>
                  </w:r>
                  <w:r w:rsidRPr="00381901">
                    <w:rPr>
                      <w:rFonts w:ascii="Calibri" w:hAnsi="Calibri"/>
                      <w:bCs/>
                      <w:vertAlign w:val="subscript"/>
                    </w:rPr>
                    <w:t>2</w:t>
                  </w:r>
                  <w:r w:rsidRPr="00BC4A99">
                    <w:rPr>
                      <w:rFonts w:ascii="Calibri" w:hAnsi="Calibri"/>
                      <w:bCs/>
                    </w:rPr>
                    <w:t xml:space="preserve"> Estación CAP y Doña Inés.</w:t>
                  </w:r>
                </w:p>
              </w:tc>
              <w:tc>
                <w:tcPr>
                  <w:tcW w:w="1417" w:type="dxa"/>
                  <w:vAlign w:val="center"/>
                </w:tcPr>
                <w:p w14:paraId="6F5C1194" w14:textId="38011ADD" w:rsidR="0027711F" w:rsidRPr="00BC4A99" w:rsidRDefault="00DC1EA6" w:rsidP="0027711F">
                  <w:pPr>
                    <w:tabs>
                      <w:tab w:val="left" w:pos="1423"/>
                    </w:tabs>
                    <w:jc w:val="center"/>
                  </w:pPr>
                  <w:r w:rsidRPr="00BC4A99">
                    <w:t>1955</w:t>
                  </w:r>
                </w:p>
              </w:tc>
              <w:tc>
                <w:tcPr>
                  <w:tcW w:w="1276" w:type="dxa"/>
                </w:tcPr>
                <w:p w14:paraId="3A1B5307" w14:textId="7A84D7BC" w:rsidR="0027711F" w:rsidRPr="00BC4A99" w:rsidRDefault="0027711F" w:rsidP="0027711F">
                  <w:pPr>
                    <w:tabs>
                      <w:tab w:val="left" w:pos="1423"/>
                    </w:tabs>
                    <w:jc w:val="center"/>
                    <w:rPr>
                      <w:rFonts w:ascii="Calibri" w:hAnsi="Calibri"/>
                      <w:bCs/>
                    </w:rPr>
                  </w:pPr>
                  <w:r w:rsidRPr="00BC4A99">
                    <w:t>1</w:t>
                  </w:r>
                  <w:r w:rsidR="00DC1EA6" w:rsidRPr="00BC4A99">
                    <w:t>4</w:t>
                  </w:r>
                  <w:r w:rsidRPr="00BC4A99">
                    <w:t>-06-201</w:t>
                  </w:r>
                  <w:r w:rsidR="00660005" w:rsidRPr="00BC4A99">
                    <w:t>9</w:t>
                  </w:r>
                </w:p>
              </w:tc>
            </w:tr>
            <w:tr w:rsidR="00BC4A99" w:rsidRPr="00BC4A99" w14:paraId="470F3400" w14:textId="77777777" w:rsidTr="00BC4A99">
              <w:tc>
                <w:tcPr>
                  <w:tcW w:w="1740" w:type="dxa"/>
                  <w:vAlign w:val="center"/>
                </w:tcPr>
                <w:p w14:paraId="355B190E" w14:textId="455117E7" w:rsidR="0027711F" w:rsidRPr="00BC4A99" w:rsidRDefault="0027711F" w:rsidP="0027711F">
                  <w:pPr>
                    <w:jc w:val="left"/>
                    <w:rPr>
                      <w:rFonts w:ascii="Calibri" w:hAnsi="Calibri"/>
                      <w:bCs/>
                    </w:rPr>
                  </w:pPr>
                  <w:r w:rsidRPr="00BC4A99">
                    <w:rPr>
                      <w:rFonts w:ascii="Calibri" w:hAnsi="Calibri"/>
                      <w:bCs/>
                    </w:rPr>
                    <w:t>Junio 201</w:t>
                  </w:r>
                  <w:r w:rsidR="00DC1EA6" w:rsidRPr="00BC4A99">
                    <w:rPr>
                      <w:rFonts w:ascii="Calibri" w:hAnsi="Calibri"/>
                      <w:bCs/>
                    </w:rPr>
                    <w:t>9</w:t>
                  </w:r>
                </w:p>
              </w:tc>
              <w:tc>
                <w:tcPr>
                  <w:tcW w:w="3402" w:type="dxa"/>
                  <w:vAlign w:val="center"/>
                </w:tcPr>
                <w:p w14:paraId="02DCF6D8" w14:textId="07FED774" w:rsidR="0027711F" w:rsidRPr="00BC4A99" w:rsidRDefault="00462F44" w:rsidP="00462F44">
                  <w:pPr>
                    <w:jc w:val="left"/>
                  </w:pPr>
                  <w:r w:rsidRPr="00BC4A99">
                    <w:rPr>
                      <w:rFonts w:ascii="Calibri" w:hAnsi="Calibri"/>
                      <w:bCs/>
                    </w:rPr>
                    <w:t>Calibración y diagnóstico Analizadores de SO</w:t>
                  </w:r>
                  <w:r w:rsidRPr="00381901">
                    <w:rPr>
                      <w:rFonts w:ascii="Calibri" w:hAnsi="Calibri"/>
                      <w:bCs/>
                      <w:vertAlign w:val="subscript"/>
                    </w:rPr>
                    <w:t>2</w:t>
                  </w:r>
                  <w:r w:rsidRPr="00BC4A99">
                    <w:rPr>
                      <w:rFonts w:ascii="Calibri" w:hAnsi="Calibri"/>
                      <w:bCs/>
                    </w:rPr>
                    <w:t xml:space="preserve"> Estación CAP y Doña Inés.</w:t>
                  </w:r>
                </w:p>
              </w:tc>
              <w:tc>
                <w:tcPr>
                  <w:tcW w:w="1417" w:type="dxa"/>
                  <w:vAlign w:val="center"/>
                </w:tcPr>
                <w:p w14:paraId="71F67E41" w14:textId="13D2DAC3" w:rsidR="0027711F" w:rsidRPr="00BC4A99" w:rsidRDefault="00DC1EA6" w:rsidP="0027711F">
                  <w:pPr>
                    <w:tabs>
                      <w:tab w:val="left" w:pos="1423"/>
                    </w:tabs>
                    <w:jc w:val="center"/>
                  </w:pPr>
                  <w:r w:rsidRPr="00BC4A99">
                    <w:t>1999</w:t>
                  </w:r>
                </w:p>
              </w:tc>
              <w:tc>
                <w:tcPr>
                  <w:tcW w:w="1276" w:type="dxa"/>
                </w:tcPr>
                <w:p w14:paraId="18566FE4" w14:textId="145EEC41" w:rsidR="0027711F" w:rsidRPr="00BC4A99" w:rsidRDefault="0027711F" w:rsidP="0027711F">
                  <w:pPr>
                    <w:tabs>
                      <w:tab w:val="left" w:pos="1423"/>
                    </w:tabs>
                    <w:jc w:val="center"/>
                    <w:rPr>
                      <w:rFonts w:ascii="Calibri" w:hAnsi="Calibri"/>
                      <w:bCs/>
                    </w:rPr>
                  </w:pPr>
                  <w:r w:rsidRPr="00BC4A99">
                    <w:t>1</w:t>
                  </w:r>
                  <w:r w:rsidR="00DC1EA6" w:rsidRPr="00BC4A99">
                    <w:t>6</w:t>
                  </w:r>
                  <w:r w:rsidRPr="00BC4A99">
                    <w:t>-07-201</w:t>
                  </w:r>
                  <w:r w:rsidR="00DC1EA6" w:rsidRPr="00BC4A99">
                    <w:t>9</w:t>
                  </w:r>
                </w:p>
              </w:tc>
            </w:tr>
            <w:tr w:rsidR="00BC4A99" w:rsidRPr="00BC4A99" w14:paraId="4E074AD9" w14:textId="77777777" w:rsidTr="00BC4A99">
              <w:tc>
                <w:tcPr>
                  <w:tcW w:w="1740" w:type="dxa"/>
                  <w:vAlign w:val="center"/>
                </w:tcPr>
                <w:p w14:paraId="2D4ACA5A" w14:textId="7F1C10BF" w:rsidR="0027711F" w:rsidRPr="00BC4A99" w:rsidRDefault="0027711F" w:rsidP="0027711F">
                  <w:pPr>
                    <w:jc w:val="left"/>
                    <w:rPr>
                      <w:rFonts w:ascii="Calibri" w:hAnsi="Calibri"/>
                      <w:bCs/>
                    </w:rPr>
                  </w:pPr>
                  <w:r w:rsidRPr="00BC4A99">
                    <w:rPr>
                      <w:rFonts w:ascii="Calibri" w:hAnsi="Calibri"/>
                      <w:bCs/>
                    </w:rPr>
                    <w:lastRenderedPageBreak/>
                    <w:t>Julio 201</w:t>
                  </w:r>
                  <w:r w:rsidR="00DC1EA6" w:rsidRPr="00BC4A99">
                    <w:rPr>
                      <w:rFonts w:ascii="Calibri" w:hAnsi="Calibri"/>
                      <w:bCs/>
                    </w:rPr>
                    <w:t>9</w:t>
                  </w:r>
                </w:p>
              </w:tc>
              <w:tc>
                <w:tcPr>
                  <w:tcW w:w="3402" w:type="dxa"/>
                  <w:vAlign w:val="center"/>
                </w:tcPr>
                <w:p w14:paraId="2941BD2E" w14:textId="77777777" w:rsidR="0027711F" w:rsidRPr="00BC4A99" w:rsidRDefault="0027711F" w:rsidP="0027711F">
                  <w:pPr>
                    <w:jc w:val="left"/>
                  </w:pPr>
                  <w:r w:rsidRPr="00BC4A99">
                    <w:rPr>
                      <w:rFonts w:ascii="Calibri" w:hAnsi="Calibri"/>
                      <w:bCs/>
                    </w:rPr>
                    <w:t>Calibración y diagnóstico Analizadores de SO</w:t>
                  </w:r>
                  <w:r w:rsidRPr="00381901">
                    <w:rPr>
                      <w:rFonts w:ascii="Calibri" w:hAnsi="Calibri"/>
                      <w:bCs/>
                      <w:vertAlign w:val="subscript"/>
                    </w:rPr>
                    <w:t>2</w:t>
                  </w:r>
                  <w:r w:rsidRPr="00BC4A99">
                    <w:rPr>
                      <w:rFonts w:ascii="Calibri" w:hAnsi="Calibri"/>
                      <w:bCs/>
                    </w:rPr>
                    <w:t xml:space="preserve"> Estación CAP y Doña Inés.</w:t>
                  </w:r>
                </w:p>
              </w:tc>
              <w:tc>
                <w:tcPr>
                  <w:tcW w:w="1417" w:type="dxa"/>
                  <w:vAlign w:val="center"/>
                </w:tcPr>
                <w:p w14:paraId="5A03696C" w14:textId="0B6FB677" w:rsidR="0027711F" w:rsidRPr="00BC4A99" w:rsidRDefault="00DC1EA6" w:rsidP="0027711F">
                  <w:pPr>
                    <w:tabs>
                      <w:tab w:val="left" w:pos="1423"/>
                    </w:tabs>
                    <w:jc w:val="center"/>
                  </w:pPr>
                  <w:r w:rsidRPr="00BC4A99">
                    <w:t>2053</w:t>
                  </w:r>
                </w:p>
              </w:tc>
              <w:tc>
                <w:tcPr>
                  <w:tcW w:w="1276" w:type="dxa"/>
                </w:tcPr>
                <w:p w14:paraId="4FF03AA9" w14:textId="21C07486" w:rsidR="0027711F" w:rsidRPr="00BC4A99" w:rsidRDefault="0027711F" w:rsidP="0027711F">
                  <w:pPr>
                    <w:tabs>
                      <w:tab w:val="left" w:pos="1423"/>
                    </w:tabs>
                    <w:jc w:val="center"/>
                    <w:rPr>
                      <w:rFonts w:ascii="Calibri" w:hAnsi="Calibri"/>
                      <w:bCs/>
                    </w:rPr>
                  </w:pPr>
                  <w:r w:rsidRPr="00BC4A99">
                    <w:t>1</w:t>
                  </w:r>
                  <w:r w:rsidR="00DC1EA6" w:rsidRPr="00BC4A99">
                    <w:t>5</w:t>
                  </w:r>
                  <w:r w:rsidRPr="00BC4A99">
                    <w:t>-08-201</w:t>
                  </w:r>
                  <w:r w:rsidR="00DC1EA6" w:rsidRPr="00BC4A99">
                    <w:t>9</w:t>
                  </w:r>
                </w:p>
              </w:tc>
            </w:tr>
            <w:tr w:rsidR="00BC4A99" w:rsidRPr="00BC4A99" w14:paraId="79341232" w14:textId="77777777" w:rsidTr="00BC4A99">
              <w:tc>
                <w:tcPr>
                  <w:tcW w:w="1740" w:type="dxa"/>
                  <w:vAlign w:val="center"/>
                </w:tcPr>
                <w:p w14:paraId="08CF3E6D" w14:textId="79DFB8DC" w:rsidR="0027711F" w:rsidRPr="00BC4A99" w:rsidRDefault="0027711F" w:rsidP="0027711F">
                  <w:pPr>
                    <w:jc w:val="left"/>
                    <w:rPr>
                      <w:rFonts w:ascii="Calibri" w:hAnsi="Calibri"/>
                      <w:bCs/>
                    </w:rPr>
                  </w:pPr>
                  <w:r w:rsidRPr="00BC4A99">
                    <w:rPr>
                      <w:rFonts w:ascii="Calibri" w:hAnsi="Calibri"/>
                      <w:bCs/>
                    </w:rPr>
                    <w:t>Agosto 201</w:t>
                  </w:r>
                  <w:r w:rsidR="00DC1EA6" w:rsidRPr="00BC4A99">
                    <w:rPr>
                      <w:rFonts w:ascii="Calibri" w:hAnsi="Calibri"/>
                      <w:bCs/>
                    </w:rPr>
                    <w:t>9</w:t>
                  </w:r>
                </w:p>
              </w:tc>
              <w:tc>
                <w:tcPr>
                  <w:tcW w:w="3402" w:type="dxa"/>
                  <w:vAlign w:val="center"/>
                </w:tcPr>
                <w:p w14:paraId="119A9C0A" w14:textId="77777777" w:rsidR="0027711F" w:rsidRPr="00BC4A99" w:rsidRDefault="0027711F" w:rsidP="0027711F">
                  <w:pPr>
                    <w:jc w:val="left"/>
                  </w:pPr>
                  <w:r w:rsidRPr="00BC4A99">
                    <w:rPr>
                      <w:rFonts w:ascii="Calibri" w:hAnsi="Calibri"/>
                      <w:bCs/>
                    </w:rPr>
                    <w:t>Calibración y diagnóstico Analizadores de SO</w:t>
                  </w:r>
                  <w:r w:rsidRPr="00381901">
                    <w:rPr>
                      <w:rFonts w:ascii="Calibri" w:hAnsi="Calibri"/>
                      <w:bCs/>
                      <w:vertAlign w:val="subscript"/>
                    </w:rPr>
                    <w:t>2</w:t>
                  </w:r>
                  <w:r w:rsidRPr="00BC4A99">
                    <w:rPr>
                      <w:rFonts w:ascii="Calibri" w:hAnsi="Calibri"/>
                      <w:bCs/>
                    </w:rPr>
                    <w:t xml:space="preserve"> Estación CAP y Doña Inés.</w:t>
                  </w:r>
                </w:p>
              </w:tc>
              <w:tc>
                <w:tcPr>
                  <w:tcW w:w="1417" w:type="dxa"/>
                  <w:vAlign w:val="center"/>
                </w:tcPr>
                <w:p w14:paraId="7360E733" w14:textId="1A7B1696" w:rsidR="0027711F" w:rsidRPr="00BC4A99" w:rsidRDefault="00DC1EA6" w:rsidP="0027711F">
                  <w:pPr>
                    <w:tabs>
                      <w:tab w:val="left" w:pos="1423"/>
                    </w:tabs>
                    <w:jc w:val="center"/>
                  </w:pPr>
                  <w:r w:rsidRPr="00BC4A99">
                    <w:t>2086</w:t>
                  </w:r>
                </w:p>
              </w:tc>
              <w:tc>
                <w:tcPr>
                  <w:tcW w:w="1276" w:type="dxa"/>
                </w:tcPr>
                <w:p w14:paraId="679278E0" w14:textId="67167222" w:rsidR="0027711F" w:rsidRPr="00BC4A99" w:rsidRDefault="0027711F" w:rsidP="0027711F">
                  <w:pPr>
                    <w:tabs>
                      <w:tab w:val="left" w:pos="1423"/>
                    </w:tabs>
                    <w:jc w:val="center"/>
                    <w:rPr>
                      <w:rFonts w:ascii="Calibri" w:hAnsi="Calibri"/>
                      <w:bCs/>
                    </w:rPr>
                  </w:pPr>
                  <w:r w:rsidRPr="00BC4A99">
                    <w:t>1</w:t>
                  </w:r>
                  <w:r w:rsidR="00DC1EA6" w:rsidRPr="00BC4A99">
                    <w:t>5</w:t>
                  </w:r>
                  <w:r w:rsidRPr="00BC4A99">
                    <w:t>-09-201</w:t>
                  </w:r>
                  <w:r w:rsidR="00DC1EA6" w:rsidRPr="00BC4A99">
                    <w:t>9</w:t>
                  </w:r>
                </w:p>
              </w:tc>
            </w:tr>
            <w:tr w:rsidR="00BC4A99" w:rsidRPr="00BC4A99" w14:paraId="01BE389F" w14:textId="77777777" w:rsidTr="00BC4A99">
              <w:tc>
                <w:tcPr>
                  <w:tcW w:w="1740" w:type="dxa"/>
                  <w:vAlign w:val="center"/>
                </w:tcPr>
                <w:p w14:paraId="5DAB0CC9" w14:textId="462D1C60" w:rsidR="0027711F" w:rsidRPr="00BC4A99" w:rsidRDefault="0027711F" w:rsidP="0027711F">
                  <w:pPr>
                    <w:jc w:val="left"/>
                    <w:rPr>
                      <w:rFonts w:ascii="Calibri" w:hAnsi="Calibri"/>
                      <w:bCs/>
                    </w:rPr>
                  </w:pPr>
                  <w:r w:rsidRPr="00BC4A99">
                    <w:rPr>
                      <w:rFonts w:ascii="Calibri" w:hAnsi="Calibri"/>
                      <w:bCs/>
                    </w:rPr>
                    <w:t>Septiembre 201</w:t>
                  </w:r>
                  <w:r w:rsidR="00DC1EA6" w:rsidRPr="00BC4A99">
                    <w:rPr>
                      <w:rFonts w:ascii="Calibri" w:hAnsi="Calibri"/>
                      <w:bCs/>
                    </w:rPr>
                    <w:t>9</w:t>
                  </w:r>
                </w:p>
              </w:tc>
              <w:tc>
                <w:tcPr>
                  <w:tcW w:w="3402" w:type="dxa"/>
                  <w:vAlign w:val="center"/>
                </w:tcPr>
                <w:p w14:paraId="06166858" w14:textId="77777777" w:rsidR="0027711F" w:rsidRPr="00BC4A99" w:rsidRDefault="0027711F" w:rsidP="0027711F">
                  <w:pPr>
                    <w:jc w:val="left"/>
                  </w:pPr>
                  <w:r w:rsidRPr="00BC4A99">
                    <w:rPr>
                      <w:rFonts w:ascii="Calibri" w:hAnsi="Calibri"/>
                      <w:bCs/>
                    </w:rPr>
                    <w:t>Calibración y diagnóstico Analizadores de SO</w:t>
                  </w:r>
                  <w:r w:rsidRPr="00381901">
                    <w:rPr>
                      <w:rFonts w:ascii="Calibri" w:hAnsi="Calibri"/>
                      <w:bCs/>
                      <w:vertAlign w:val="subscript"/>
                    </w:rPr>
                    <w:t xml:space="preserve">2 </w:t>
                  </w:r>
                  <w:r w:rsidRPr="00BC4A99">
                    <w:rPr>
                      <w:rFonts w:ascii="Calibri" w:hAnsi="Calibri"/>
                      <w:bCs/>
                    </w:rPr>
                    <w:t>Estación CAP y Doña Inés.</w:t>
                  </w:r>
                </w:p>
              </w:tc>
              <w:tc>
                <w:tcPr>
                  <w:tcW w:w="1417" w:type="dxa"/>
                  <w:vAlign w:val="center"/>
                </w:tcPr>
                <w:p w14:paraId="24ADABF9" w14:textId="14040F22" w:rsidR="0027711F" w:rsidRPr="00BC4A99" w:rsidRDefault="00DC1EA6" w:rsidP="0027711F">
                  <w:pPr>
                    <w:tabs>
                      <w:tab w:val="left" w:pos="1423"/>
                    </w:tabs>
                    <w:jc w:val="center"/>
                  </w:pPr>
                  <w:r w:rsidRPr="00BC4A99">
                    <w:t>2150</w:t>
                  </w:r>
                </w:p>
              </w:tc>
              <w:tc>
                <w:tcPr>
                  <w:tcW w:w="1276" w:type="dxa"/>
                </w:tcPr>
                <w:p w14:paraId="35AB252E" w14:textId="1B8235BF" w:rsidR="0027711F" w:rsidRPr="00BC4A99" w:rsidRDefault="0027711F" w:rsidP="0027711F">
                  <w:pPr>
                    <w:tabs>
                      <w:tab w:val="left" w:pos="1423"/>
                    </w:tabs>
                    <w:jc w:val="center"/>
                    <w:rPr>
                      <w:rFonts w:ascii="Calibri" w:hAnsi="Calibri"/>
                      <w:bCs/>
                    </w:rPr>
                  </w:pPr>
                  <w:r w:rsidRPr="00BC4A99">
                    <w:t>1</w:t>
                  </w:r>
                  <w:r w:rsidR="00DC1EA6" w:rsidRPr="00BC4A99">
                    <w:t>5</w:t>
                  </w:r>
                  <w:r w:rsidRPr="00BC4A99">
                    <w:t>-10-201</w:t>
                  </w:r>
                  <w:r w:rsidR="00DC1EA6" w:rsidRPr="00BC4A99">
                    <w:t>9</w:t>
                  </w:r>
                </w:p>
              </w:tc>
            </w:tr>
            <w:tr w:rsidR="00BC4A99" w:rsidRPr="00BC4A99" w14:paraId="293F6C6A" w14:textId="77777777" w:rsidTr="00BC4A99">
              <w:tc>
                <w:tcPr>
                  <w:tcW w:w="1740" w:type="dxa"/>
                  <w:vAlign w:val="center"/>
                </w:tcPr>
                <w:p w14:paraId="798ED63E" w14:textId="60745A0F" w:rsidR="0027711F" w:rsidRPr="00BC4A99" w:rsidRDefault="0027711F" w:rsidP="0027711F">
                  <w:pPr>
                    <w:jc w:val="left"/>
                    <w:rPr>
                      <w:rFonts w:ascii="Calibri" w:hAnsi="Calibri"/>
                      <w:bCs/>
                    </w:rPr>
                  </w:pPr>
                  <w:r w:rsidRPr="00BC4A99">
                    <w:rPr>
                      <w:rFonts w:ascii="Calibri" w:hAnsi="Calibri"/>
                      <w:bCs/>
                    </w:rPr>
                    <w:t>Octubre 201</w:t>
                  </w:r>
                  <w:r w:rsidR="00DC1EA6" w:rsidRPr="00BC4A99">
                    <w:rPr>
                      <w:rFonts w:ascii="Calibri" w:hAnsi="Calibri"/>
                      <w:bCs/>
                    </w:rPr>
                    <w:t>9</w:t>
                  </w:r>
                </w:p>
              </w:tc>
              <w:tc>
                <w:tcPr>
                  <w:tcW w:w="3402" w:type="dxa"/>
                  <w:vAlign w:val="center"/>
                </w:tcPr>
                <w:p w14:paraId="77BE085A" w14:textId="77777777" w:rsidR="0027711F" w:rsidRPr="00BC4A99" w:rsidRDefault="0027711F" w:rsidP="0027711F">
                  <w:pPr>
                    <w:jc w:val="left"/>
                  </w:pPr>
                  <w:r w:rsidRPr="00BC4A99">
                    <w:rPr>
                      <w:rFonts w:ascii="Calibri" w:hAnsi="Calibri"/>
                      <w:bCs/>
                    </w:rPr>
                    <w:t>Calibración y diagnóstico Analizadores de SO</w:t>
                  </w:r>
                  <w:r w:rsidRPr="00381901">
                    <w:rPr>
                      <w:rFonts w:ascii="Calibri" w:hAnsi="Calibri"/>
                      <w:bCs/>
                      <w:vertAlign w:val="subscript"/>
                    </w:rPr>
                    <w:t>2</w:t>
                  </w:r>
                  <w:r w:rsidRPr="00BC4A99">
                    <w:rPr>
                      <w:rFonts w:ascii="Calibri" w:hAnsi="Calibri"/>
                      <w:bCs/>
                    </w:rPr>
                    <w:t xml:space="preserve"> Estación CAP y Doña Inés.</w:t>
                  </w:r>
                </w:p>
              </w:tc>
              <w:tc>
                <w:tcPr>
                  <w:tcW w:w="1417" w:type="dxa"/>
                  <w:vAlign w:val="center"/>
                </w:tcPr>
                <w:p w14:paraId="505350F7" w14:textId="025C93BC" w:rsidR="0027711F" w:rsidRPr="00BC4A99" w:rsidRDefault="00DC1EA6" w:rsidP="0027711F">
                  <w:pPr>
                    <w:tabs>
                      <w:tab w:val="left" w:pos="1423"/>
                    </w:tabs>
                    <w:jc w:val="center"/>
                  </w:pPr>
                  <w:r w:rsidRPr="00BC4A99">
                    <w:t>2186</w:t>
                  </w:r>
                </w:p>
              </w:tc>
              <w:tc>
                <w:tcPr>
                  <w:tcW w:w="1276" w:type="dxa"/>
                </w:tcPr>
                <w:p w14:paraId="2755FFB4" w14:textId="12A8E623" w:rsidR="0027711F" w:rsidRPr="00BC4A99" w:rsidRDefault="0027711F" w:rsidP="0027711F">
                  <w:pPr>
                    <w:tabs>
                      <w:tab w:val="left" w:pos="1423"/>
                    </w:tabs>
                    <w:jc w:val="center"/>
                    <w:rPr>
                      <w:rFonts w:ascii="Calibri" w:hAnsi="Calibri"/>
                      <w:bCs/>
                    </w:rPr>
                  </w:pPr>
                  <w:r w:rsidRPr="00BC4A99">
                    <w:t>1</w:t>
                  </w:r>
                  <w:r w:rsidR="00DC1EA6" w:rsidRPr="00BC4A99">
                    <w:t>5</w:t>
                  </w:r>
                  <w:r w:rsidRPr="00BC4A99">
                    <w:t>-11-201</w:t>
                  </w:r>
                  <w:r w:rsidR="00DC1EA6" w:rsidRPr="00BC4A99">
                    <w:t>9</w:t>
                  </w:r>
                </w:p>
              </w:tc>
            </w:tr>
            <w:tr w:rsidR="00BC4A99" w:rsidRPr="00BC4A99" w14:paraId="3FFE5067" w14:textId="77777777" w:rsidTr="00BC4A99">
              <w:tc>
                <w:tcPr>
                  <w:tcW w:w="1740" w:type="dxa"/>
                  <w:vAlign w:val="center"/>
                </w:tcPr>
                <w:p w14:paraId="13E5759B" w14:textId="14342EEA" w:rsidR="0027711F" w:rsidRPr="00BC4A99" w:rsidRDefault="0027711F" w:rsidP="0027711F">
                  <w:pPr>
                    <w:jc w:val="left"/>
                    <w:rPr>
                      <w:rFonts w:ascii="Calibri" w:hAnsi="Calibri"/>
                      <w:bCs/>
                    </w:rPr>
                  </w:pPr>
                  <w:r w:rsidRPr="00BC4A99">
                    <w:rPr>
                      <w:rFonts w:ascii="Calibri" w:hAnsi="Calibri"/>
                      <w:bCs/>
                    </w:rPr>
                    <w:t>Noviembre 201</w:t>
                  </w:r>
                  <w:r w:rsidR="00BC4A99" w:rsidRPr="00BC4A99">
                    <w:rPr>
                      <w:rFonts w:ascii="Calibri" w:hAnsi="Calibri"/>
                      <w:bCs/>
                    </w:rPr>
                    <w:t>9</w:t>
                  </w:r>
                </w:p>
              </w:tc>
              <w:tc>
                <w:tcPr>
                  <w:tcW w:w="3402" w:type="dxa"/>
                  <w:vAlign w:val="center"/>
                </w:tcPr>
                <w:p w14:paraId="64DD7BAC" w14:textId="5B6B624B" w:rsidR="0027711F" w:rsidRPr="00BC4A99" w:rsidRDefault="0027711F" w:rsidP="0027711F">
                  <w:pPr>
                    <w:jc w:val="left"/>
                    <w:rPr>
                      <w:rFonts w:ascii="Calibri" w:hAnsi="Calibri"/>
                      <w:bCs/>
                    </w:rPr>
                  </w:pPr>
                  <w:r w:rsidRPr="00BC4A99">
                    <w:rPr>
                      <w:rFonts w:ascii="Calibri" w:hAnsi="Calibri"/>
                      <w:bCs/>
                    </w:rPr>
                    <w:t>Calibración y diagnóstico SO2 Estación CAP y Doña Inés</w:t>
                  </w:r>
                </w:p>
              </w:tc>
              <w:tc>
                <w:tcPr>
                  <w:tcW w:w="1417" w:type="dxa"/>
                  <w:vAlign w:val="center"/>
                </w:tcPr>
                <w:p w14:paraId="1FDE5073" w14:textId="2564D08B" w:rsidR="0027711F" w:rsidRPr="00BC4A99" w:rsidRDefault="00BC4A99" w:rsidP="0027711F">
                  <w:pPr>
                    <w:tabs>
                      <w:tab w:val="left" w:pos="1423"/>
                    </w:tabs>
                    <w:jc w:val="center"/>
                  </w:pPr>
                  <w:r w:rsidRPr="00BC4A99">
                    <w:t>2215</w:t>
                  </w:r>
                </w:p>
              </w:tc>
              <w:tc>
                <w:tcPr>
                  <w:tcW w:w="1276" w:type="dxa"/>
                </w:tcPr>
                <w:p w14:paraId="2EC112E3" w14:textId="6E856A8F" w:rsidR="0027711F" w:rsidRPr="00BC4A99" w:rsidRDefault="0027711F" w:rsidP="0027711F">
                  <w:pPr>
                    <w:tabs>
                      <w:tab w:val="left" w:pos="1423"/>
                    </w:tabs>
                    <w:jc w:val="center"/>
                    <w:rPr>
                      <w:rFonts w:ascii="Calibri" w:hAnsi="Calibri"/>
                      <w:bCs/>
                    </w:rPr>
                  </w:pPr>
                  <w:r w:rsidRPr="00BC4A99">
                    <w:t>12-12-201</w:t>
                  </w:r>
                  <w:r w:rsidR="00BC4A99" w:rsidRPr="00BC4A99">
                    <w:t>9</w:t>
                  </w:r>
                </w:p>
              </w:tc>
            </w:tr>
            <w:tr w:rsidR="00BC4A99" w:rsidRPr="00BC4A99" w14:paraId="51CE8133" w14:textId="77777777" w:rsidTr="00BC4A99">
              <w:tc>
                <w:tcPr>
                  <w:tcW w:w="1740" w:type="dxa"/>
                  <w:vAlign w:val="center"/>
                </w:tcPr>
                <w:p w14:paraId="6C126E0F" w14:textId="6ED6BABE" w:rsidR="0027711F" w:rsidRPr="00BC4A99" w:rsidRDefault="0027711F" w:rsidP="0027711F">
                  <w:pPr>
                    <w:jc w:val="left"/>
                    <w:rPr>
                      <w:rFonts w:ascii="Calibri" w:hAnsi="Calibri"/>
                      <w:bCs/>
                    </w:rPr>
                  </w:pPr>
                  <w:r w:rsidRPr="00BC4A99">
                    <w:rPr>
                      <w:rFonts w:ascii="Calibri" w:hAnsi="Calibri"/>
                      <w:bCs/>
                    </w:rPr>
                    <w:t>Diciembre 201</w:t>
                  </w:r>
                  <w:r w:rsidR="00BC4A99" w:rsidRPr="00BC4A99">
                    <w:rPr>
                      <w:rFonts w:ascii="Calibri" w:hAnsi="Calibri"/>
                      <w:bCs/>
                    </w:rPr>
                    <w:t>9</w:t>
                  </w:r>
                </w:p>
              </w:tc>
              <w:tc>
                <w:tcPr>
                  <w:tcW w:w="3402" w:type="dxa"/>
                  <w:vAlign w:val="center"/>
                </w:tcPr>
                <w:p w14:paraId="1A1526AB" w14:textId="42FDBE66" w:rsidR="0027711F" w:rsidRPr="00BC4A99" w:rsidRDefault="00462F44" w:rsidP="0027711F">
                  <w:pPr>
                    <w:jc w:val="left"/>
                    <w:rPr>
                      <w:rFonts w:ascii="Calibri" w:hAnsi="Calibri"/>
                      <w:bCs/>
                    </w:rPr>
                  </w:pPr>
                  <w:r w:rsidRPr="00BC4A99">
                    <w:rPr>
                      <w:rFonts w:ascii="Calibri" w:hAnsi="Calibri"/>
                      <w:bCs/>
                    </w:rPr>
                    <w:t>Calibración y diagnóstico Analizadores de SO</w:t>
                  </w:r>
                  <w:r w:rsidRPr="00381901">
                    <w:rPr>
                      <w:rFonts w:ascii="Calibri" w:hAnsi="Calibri"/>
                      <w:bCs/>
                      <w:vertAlign w:val="subscript"/>
                    </w:rPr>
                    <w:t>2</w:t>
                  </w:r>
                  <w:r w:rsidRPr="00BC4A99">
                    <w:rPr>
                      <w:rFonts w:ascii="Calibri" w:hAnsi="Calibri"/>
                      <w:bCs/>
                    </w:rPr>
                    <w:t xml:space="preserve"> Estación CAP y Doña Inés.</w:t>
                  </w:r>
                </w:p>
              </w:tc>
              <w:tc>
                <w:tcPr>
                  <w:tcW w:w="1417" w:type="dxa"/>
                  <w:vAlign w:val="center"/>
                </w:tcPr>
                <w:p w14:paraId="38793348" w14:textId="7FA74B1E" w:rsidR="0027711F" w:rsidRPr="00BC4A99" w:rsidRDefault="00BC4A99" w:rsidP="0027711F">
                  <w:pPr>
                    <w:tabs>
                      <w:tab w:val="left" w:pos="1423"/>
                    </w:tabs>
                    <w:jc w:val="center"/>
                  </w:pPr>
                  <w:r w:rsidRPr="00BC4A99">
                    <w:t>2249</w:t>
                  </w:r>
                </w:p>
              </w:tc>
              <w:tc>
                <w:tcPr>
                  <w:tcW w:w="1276" w:type="dxa"/>
                </w:tcPr>
                <w:p w14:paraId="1CB11DBC" w14:textId="34CAAA57" w:rsidR="0027711F" w:rsidRPr="00BC4A99" w:rsidRDefault="0027711F" w:rsidP="0027711F">
                  <w:pPr>
                    <w:tabs>
                      <w:tab w:val="left" w:pos="1423"/>
                    </w:tabs>
                    <w:jc w:val="center"/>
                    <w:rPr>
                      <w:rFonts w:ascii="Calibri" w:hAnsi="Calibri"/>
                      <w:bCs/>
                    </w:rPr>
                  </w:pPr>
                  <w:r w:rsidRPr="00BC4A99">
                    <w:t>15-01-20</w:t>
                  </w:r>
                  <w:r w:rsidR="00BC4A99" w:rsidRPr="00BC4A99">
                    <w:t>20</w:t>
                  </w:r>
                </w:p>
              </w:tc>
            </w:tr>
          </w:tbl>
          <w:p w14:paraId="012EF80D" w14:textId="77777777" w:rsidR="009900F6" w:rsidRPr="00350E02" w:rsidRDefault="009900F6" w:rsidP="003378AE">
            <w:pPr>
              <w:rPr>
                <w:color w:val="FF0000"/>
              </w:rPr>
            </w:pPr>
          </w:p>
          <w:p w14:paraId="5D3225A4" w14:textId="53BB9339" w:rsidR="00BC4A99" w:rsidRPr="00213BC4" w:rsidRDefault="002E46C4" w:rsidP="002E46C4">
            <w:pPr>
              <w:rPr>
                <w:rFonts w:ascii="Calibri" w:hAnsi="Calibri" w:cs="Calibri"/>
                <w:lang w:eastAsia="es-ES"/>
              </w:rPr>
            </w:pPr>
            <w:r w:rsidRPr="00213BC4">
              <w:rPr>
                <w:rFonts w:ascii="Calibri" w:hAnsi="Calibri" w:cs="Calibri"/>
                <w:lang w:eastAsia="es-ES"/>
              </w:rPr>
              <w:t>Los informes revisados</w:t>
            </w:r>
            <w:r w:rsidR="00CB210F" w:rsidRPr="00213BC4">
              <w:rPr>
                <w:rFonts w:ascii="Calibri" w:hAnsi="Calibri" w:cs="Calibri"/>
                <w:lang w:eastAsia="es-ES"/>
              </w:rPr>
              <w:t xml:space="preserve"> del año 201</w:t>
            </w:r>
            <w:r w:rsidR="00BC4A99" w:rsidRPr="00213BC4">
              <w:rPr>
                <w:rFonts w:ascii="Calibri" w:hAnsi="Calibri" w:cs="Calibri"/>
                <w:lang w:eastAsia="es-ES"/>
              </w:rPr>
              <w:t>9</w:t>
            </w:r>
            <w:r w:rsidRPr="00213BC4">
              <w:rPr>
                <w:rFonts w:ascii="Calibri" w:hAnsi="Calibri" w:cs="Calibri"/>
                <w:lang w:eastAsia="es-ES"/>
              </w:rPr>
              <w:t xml:space="preserve"> </w:t>
            </w:r>
            <w:r w:rsidR="00BC4A99" w:rsidRPr="00213BC4">
              <w:rPr>
                <w:rFonts w:ascii="Calibri" w:hAnsi="Calibri" w:cs="Calibri"/>
                <w:lang w:eastAsia="es-ES"/>
              </w:rPr>
              <w:t xml:space="preserve">cuentan con </w:t>
            </w:r>
            <w:r w:rsidRPr="00213BC4">
              <w:rPr>
                <w:rFonts w:ascii="Calibri" w:hAnsi="Calibri" w:cs="Calibri"/>
                <w:lang w:eastAsia="es-ES"/>
              </w:rPr>
              <w:t>la siguiente información:</w:t>
            </w:r>
          </w:p>
          <w:p w14:paraId="5E0BC89F" w14:textId="77777777" w:rsidR="00BC4A99" w:rsidRPr="00213BC4" w:rsidRDefault="00BC4A99" w:rsidP="002E46C4">
            <w:pPr>
              <w:rPr>
                <w:rFonts w:ascii="Calibri" w:hAnsi="Calibri" w:cs="Calibri"/>
                <w:lang w:eastAsia="es-ES"/>
              </w:rPr>
            </w:pPr>
          </w:p>
          <w:p w14:paraId="3F5C9831" w14:textId="77777777" w:rsidR="002E46C4" w:rsidRPr="00213BC4" w:rsidRDefault="00CB210F" w:rsidP="00BC4A99">
            <w:pPr>
              <w:pStyle w:val="Prrafodelista"/>
              <w:numPr>
                <w:ilvl w:val="0"/>
                <w:numId w:val="48"/>
              </w:numPr>
              <w:rPr>
                <w:rFonts w:ascii="Calibri" w:hAnsi="Calibri" w:cs="Calibri"/>
                <w:lang w:eastAsia="es-ES"/>
              </w:rPr>
            </w:pPr>
            <w:r w:rsidRPr="00213BC4">
              <w:rPr>
                <w:rFonts w:ascii="Calibri" w:hAnsi="Calibri" w:cs="Calibri"/>
                <w:lang w:eastAsia="es-ES"/>
              </w:rPr>
              <w:t>Registro de c</w:t>
            </w:r>
            <w:r w:rsidR="002E46C4" w:rsidRPr="00213BC4">
              <w:rPr>
                <w:rFonts w:ascii="Calibri" w:hAnsi="Calibri" w:cs="Calibri"/>
                <w:lang w:eastAsia="es-ES"/>
              </w:rPr>
              <w:t>hequeo rutinario semanal</w:t>
            </w:r>
            <w:r w:rsidR="00DE253A" w:rsidRPr="00213BC4">
              <w:rPr>
                <w:rFonts w:ascii="Calibri" w:hAnsi="Calibri" w:cs="Calibri"/>
                <w:lang w:eastAsia="es-ES"/>
              </w:rPr>
              <w:t xml:space="preserve"> para las estaciones CAP y Doñ</w:t>
            </w:r>
            <w:r w:rsidRPr="00213BC4">
              <w:rPr>
                <w:rFonts w:ascii="Calibri" w:hAnsi="Calibri" w:cs="Calibri"/>
                <w:lang w:eastAsia="es-ES"/>
              </w:rPr>
              <w:t>a Inés</w:t>
            </w:r>
            <w:r w:rsidR="00DE253A" w:rsidRPr="00213BC4">
              <w:rPr>
                <w:rFonts w:ascii="Calibri" w:hAnsi="Calibri" w:cs="Calibri"/>
                <w:lang w:eastAsia="es-ES"/>
              </w:rPr>
              <w:t>, indicado</w:t>
            </w:r>
            <w:r w:rsidR="002E46C4" w:rsidRPr="00213BC4">
              <w:rPr>
                <w:rFonts w:ascii="Calibri" w:hAnsi="Calibri" w:cs="Calibri"/>
                <w:lang w:eastAsia="es-ES"/>
              </w:rPr>
              <w:t xml:space="preserve"> variables meteorológicas.</w:t>
            </w:r>
          </w:p>
          <w:p w14:paraId="5E476806" w14:textId="77777777" w:rsidR="002E46C4" w:rsidRPr="00213BC4" w:rsidRDefault="002E46C4" w:rsidP="00BC4A99">
            <w:pPr>
              <w:pStyle w:val="Prrafodelista"/>
              <w:numPr>
                <w:ilvl w:val="0"/>
                <w:numId w:val="48"/>
              </w:numPr>
              <w:rPr>
                <w:rFonts w:ascii="Calibri" w:hAnsi="Calibri" w:cs="Calibri"/>
                <w:lang w:eastAsia="es-ES"/>
              </w:rPr>
            </w:pPr>
            <w:r w:rsidRPr="00213BC4">
              <w:rPr>
                <w:rFonts w:ascii="Calibri" w:hAnsi="Calibri" w:cs="Calibri"/>
                <w:lang w:eastAsia="es-ES"/>
              </w:rPr>
              <w:t>Registro de calibración semanal de los</w:t>
            </w:r>
            <w:r w:rsidR="00DE253A" w:rsidRPr="00213BC4">
              <w:rPr>
                <w:rFonts w:ascii="Calibri" w:hAnsi="Calibri" w:cs="Calibri"/>
                <w:lang w:eastAsia="es-ES"/>
              </w:rPr>
              <w:t xml:space="preserve"> equipos SO</w:t>
            </w:r>
            <w:r w:rsidR="00DE253A" w:rsidRPr="00213BC4">
              <w:rPr>
                <w:rFonts w:ascii="Calibri" w:hAnsi="Calibri" w:cs="Calibri"/>
                <w:vertAlign w:val="subscript"/>
                <w:lang w:eastAsia="es-ES"/>
              </w:rPr>
              <w:t>2</w:t>
            </w:r>
            <w:r w:rsidR="00CB210F" w:rsidRPr="00213BC4">
              <w:rPr>
                <w:rFonts w:ascii="Calibri" w:hAnsi="Calibri" w:cs="Calibri"/>
                <w:lang w:eastAsia="es-ES"/>
              </w:rPr>
              <w:t xml:space="preserve"> para las estaciones CAP y Doña Inés.</w:t>
            </w:r>
          </w:p>
          <w:p w14:paraId="746EA610" w14:textId="285A0341" w:rsidR="00CB210F" w:rsidRPr="00213BC4" w:rsidRDefault="00CB210F" w:rsidP="00BC4A99">
            <w:pPr>
              <w:pStyle w:val="Prrafodelista"/>
              <w:numPr>
                <w:ilvl w:val="0"/>
                <w:numId w:val="48"/>
              </w:numPr>
              <w:rPr>
                <w:rFonts w:ascii="Calibri" w:hAnsi="Calibri" w:cs="Calibri"/>
                <w:lang w:eastAsia="es-ES"/>
              </w:rPr>
            </w:pPr>
            <w:r w:rsidRPr="00213BC4">
              <w:rPr>
                <w:rFonts w:ascii="Calibri" w:hAnsi="Calibri" w:cs="Calibri"/>
                <w:lang w:eastAsia="es-ES"/>
              </w:rPr>
              <w:t xml:space="preserve">Registro del </w:t>
            </w:r>
            <w:r w:rsidR="00F847C0">
              <w:rPr>
                <w:rFonts w:ascii="Calibri" w:hAnsi="Calibri" w:cs="Calibri"/>
                <w:lang w:eastAsia="es-ES"/>
              </w:rPr>
              <w:t>d</w:t>
            </w:r>
            <w:r w:rsidR="00F847C0" w:rsidRPr="00213BC4">
              <w:rPr>
                <w:rFonts w:ascii="Calibri" w:hAnsi="Calibri" w:cs="Calibri"/>
                <w:lang w:eastAsia="es-ES"/>
              </w:rPr>
              <w:t xml:space="preserve">iagnóstico </w:t>
            </w:r>
            <w:r w:rsidR="00F847C0">
              <w:rPr>
                <w:rFonts w:ascii="Calibri" w:hAnsi="Calibri" w:cs="Calibri"/>
                <w:lang w:eastAsia="es-ES"/>
              </w:rPr>
              <w:t>s</w:t>
            </w:r>
            <w:r w:rsidR="00F847C0" w:rsidRPr="00213BC4">
              <w:rPr>
                <w:rFonts w:ascii="Calibri" w:hAnsi="Calibri" w:cs="Calibri"/>
                <w:lang w:eastAsia="es-ES"/>
              </w:rPr>
              <w:t xml:space="preserve">emanal </w:t>
            </w:r>
            <w:r w:rsidR="00DE253A" w:rsidRPr="00213BC4">
              <w:rPr>
                <w:rFonts w:ascii="Calibri" w:hAnsi="Calibri" w:cs="Calibri"/>
                <w:lang w:eastAsia="es-ES"/>
              </w:rPr>
              <w:t>del equipo de SO</w:t>
            </w:r>
            <w:r w:rsidR="00DE253A" w:rsidRPr="00213BC4">
              <w:rPr>
                <w:rFonts w:ascii="Calibri" w:hAnsi="Calibri" w:cs="Calibri"/>
                <w:vertAlign w:val="subscript"/>
                <w:lang w:eastAsia="es-ES"/>
              </w:rPr>
              <w:t>2</w:t>
            </w:r>
            <w:r w:rsidR="00711E4E" w:rsidRPr="00213BC4">
              <w:rPr>
                <w:rFonts w:ascii="Calibri" w:hAnsi="Calibri" w:cs="Calibri"/>
                <w:lang w:eastAsia="es-ES"/>
              </w:rPr>
              <w:t xml:space="preserve"> para las estaciones CAP y Doña Inés.</w:t>
            </w:r>
          </w:p>
          <w:p w14:paraId="105F4025" w14:textId="77777777" w:rsidR="00711E4E" w:rsidRPr="00213BC4" w:rsidRDefault="00711E4E" w:rsidP="00711E4E">
            <w:pPr>
              <w:pStyle w:val="Prrafodelista"/>
              <w:rPr>
                <w:rFonts w:ascii="Calibri" w:hAnsi="Calibri" w:cs="Calibri"/>
                <w:lang w:eastAsia="es-ES"/>
              </w:rPr>
            </w:pPr>
          </w:p>
          <w:p w14:paraId="5346D886" w14:textId="3920AA06" w:rsidR="005F4E7C" w:rsidRDefault="00F847C0" w:rsidP="00347F22">
            <w:pPr>
              <w:rPr>
                <w:rFonts w:ascii="Calibri" w:hAnsi="Calibri" w:cs="Calibri"/>
                <w:lang w:eastAsia="es-ES"/>
              </w:rPr>
            </w:pPr>
            <w:r>
              <w:rPr>
                <w:rFonts w:ascii="Calibri" w:hAnsi="Calibri" w:cs="Calibri"/>
                <w:lang w:eastAsia="es-ES"/>
              </w:rPr>
              <w:t xml:space="preserve">A partir de la revisión de </w:t>
            </w:r>
            <w:r w:rsidR="005F4E7C">
              <w:rPr>
                <w:rFonts w:ascii="Calibri" w:hAnsi="Calibri" w:cs="Calibri"/>
                <w:lang w:eastAsia="es-ES"/>
              </w:rPr>
              <w:t xml:space="preserve">los </w:t>
            </w:r>
            <w:r>
              <w:rPr>
                <w:rFonts w:ascii="Calibri" w:hAnsi="Calibri" w:cs="Calibri"/>
                <w:lang w:eastAsia="es-ES"/>
              </w:rPr>
              <w:t>antecedentes</w:t>
            </w:r>
            <w:r w:rsidR="00213BC4" w:rsidRPr="00B15A00">
              <w:rPr>
                <w:rFonts w:ascii="Calibri" w:hAnsi="Calibri" w:cs="Calibri"/>
                <w:lang w:eastAsia="es-ES"/>
              </w:rPr>
              <w:t xml:space="preserve"> </w:t>
            </w:r>
            <w:r w:rsidR="00381901">
              <w:rPr>
                <w:rFonts w:ascii="Calibri" w:hAnsi="Calibri" w:cs="Calibri"/>
                <w:lang w:eastAsia="es-ES"/>
              </w:rPr>
              <w:t xml:space="preserve">es posible observar </w:t>
            </w:r>
            <w:r w:rsidR="00213BC4" w:rsidRPr="00B15A00">
              <w:rPr>
                <w:rFonts w:ascii="Calibri" w:hAnsi="Calibri" w:cs="Calibri"/>
                <w:lang w:eastAsia="es-ES"/>
              </w:rPr>
              <w:t xml:space="preserve">la ejecución de las actividades de </w:t>
            </w:r>
            <w:r w:rsidR="00825D17" w:rsidRPr="00B15A00">
              <w:rPr>
                <w:rFonts w:ascii="Calibri" w:hAnsi="Calibri" w:cs="Calibri"/>
                <w:lang w:eastAsia="es-ES"/>
              </w:rPr>
              <w:t xml:space="preserve">mantenciones y calibraciones realizadas </w:t>
            </w:r>
            <w:r w:rsidR="005F4E7C">
              <w:rPr>
                <w:rFonts w:ascii="Calibri" w:hAnsi="Calibri" w:cs="Calibri"/>
                <w:lang w:eastAsia="es-ES"/>
              </w:rPr>
              <w:t xml:space="preserve">mensualmente </w:t>
            </w:r>
            <w:r w:rsidR="00825D17" w:rsidRPr="00B15A00">
              <w:rPr>
                <w:rFonts w:ascii="Calibri" w:hAnsi="Calibri" w:cs="Calibri"/>
                <w:lang w:eastAsia="es-ES"/>
              </w:rPr>
              <w:t>a</w:t>
            </w:r>
            <w:r w:rsidR="006E515D" w:rsidRPr="00B15A00">
              <w:rPr>
                <w:rFonts w:ascii="Calibri" w:hAnsi="Calibri" w:cs="Calibri"/>
                <w:lang w:eastAsia="es-ES"/>
              </w:rPr>
              <w:t xml:space="preserve"> las estaciones de monitoreos establecidas en el Plan</w:t>
            </w:r>
            <w:r w:rsidR="005F4E7C">
              <w:rPr>
                <w:rFonts w:ascii="Calibri" w:hAnsi="Calibri" w:cs="Calibri"/>
                <w:lang w:eastAsia="es-ES"/>
              </w:rPr>
              <w:t>.</w:t>
            </w:r>
          </w:p>
          <w:p w14:paraId="0E59C95B" w14:textId="19856B24" w:rsidR="005F4E7C" w:rsidRDefault="00A06451" w:rsidP="00347F22">
            <w:pPr>
              <w:rPr>
                <w:rFonts w:ascii="Calibri" w:hAnsi="Calibri" w:cs="Calibri"/>
                <w:lang w:eastAsia="es-ES"/>
              </w:rPr>
            </w:pPr>
            <w:r>
              <w:rPr>
                <w:rFonts w:ascii="Calibri" w:hAnsi="Calibri" w:cs="Calibri"/>
                <w:lang w:eastAsia="es-ES"/>
              </w:rPr>
              <w:t>N</w:t>
            </w:r>
            <w:r w:rsidR="00997D91">
              <w:rPr>
                <w:rFonts w:ascii="Calibri" w:hAnsi="Calibri" w:cs="Calibri"/>
                <w:lang w:eastAsia="es-ES"/>
              </w:rPr>
              <w:t>o</w:t>
            </w:r>
            <w:r w:rsidR="005F4E7C">
              <w:rPr>
                <w:rFonts w:ascii="Calibri" w:hAnsi="Calibri" w:cs="Calibri"/>
                <w:lang w:eastAsia="es-ES"/>
              </w:rPr>
              <w:t xml:space="preserve"> </w:t>
            </w:r>
            <w:r w:rsidR="00997D91">
              <w:rPr>
                <w:rFonts w:ascii="Calibri" w:hAnsi="Calibri" w:cs="Calibri"/>
                <w:lang w:eastAsia="es-ES"/>
              </w:rPr>
              <w:t xml:space="preserve">se observa </w:t>
            </w:r>
            <w:r w:rsidR="005F4E7C">
              <w:rPr>
                <w:rFonts w:ascii="Calibri" w:hAnsi="Calibri" w:cs="Calibri"/>
                <w:lang w:eastAsia="es-ES"/>
              </w:rPr>
              <w:t>el</w:t>
            </w:r>
            <w:r w:rsidR="00997D91">
              <w:rPr>
                <w:rFonts w:ascii="Calibri" w:hAnsi="Calibri" w:cs="Calibri"/>
                <w:lang w:eastAsia="es-ES"/>
              </w:rPr>
              <w:t xml:space="preserve"> resumen </w:t>
            </w:r>
            <w:r w:rsidR="005F4E7C">
              <w:rPr>
                <w:rFonts w:ascii="Calibri" w:hAnsi="Calibri" w:cs="Calibri"/>
                <w:lang w:eastAsia="es-ES"/>
              </w:rPr>
              <w:t>con</w:t>
            </w:r>
            <w:r w:rsidR="00997D91">
              <w:rPr>
                <w:rFonts w:ascii="Calibri" w:hAnsi="Calibri" w:cs="Calibri"/>
                <w:lang w:eastAsia="es-ES"/>
              </w:rPr>
              <w:t xml:space="preserve"> los datos de las mediciones</w:t>
            </w:r>
            <w:r w:rsidR="001750BE">
              <w:rPr>
                <w:rFonts w:ascii="Calibri" w:hAnsi="Calibri" w:cs="Calibri"/>
                <w:lang w:eastAsia="es-ES"/>
              </w:rPr>
              <w:t xml:space="preserve"> de monitoreo requerid</w:t>
            </w:r>
            <w:r w:rsidR="005F4E7C">
              <w:rPr>
                <w:rFonts w:ascii="Calibri" w:hAnsi="Calibri" w:cs="Calibri"/>
                <w:lang w:eastAsia="es-ES"/>
              </w:rPr>
              <w:t>o por el plan, no obstante, es preciso mencionar que</w:t>
            </w:r>
            <w:r w:rsidR="001750BE">
              <w:rPr>
                <w:rFonts w:ascii="Calibri" w:hAnsi="Calibri" w:cs="Calibri"/>
                <w:lang w:eastAsia="es-ES"/>
              </w:rPr>
              <w:t xml:space="preserve">, de acuerdo </w:t>
            </w:r>
            <w:r w:rsidR="00794AA2">
              <w:rPr>
                <w:rFonts w:ascii="Calibri" w:hAnsi="Calibri" w:cs="Calibri"/>
                <w:lang w:eastAsia="es-ES"/>
              </w:rPr>
              <w:t>con</w:t>
            </w:r>
            <w:r w:rsidR="001750BE">
              <w:rPr>
                <w:rFonts w:ascii="Calibri" w:hAnsi="Calibri" w:cs="Calibri"/>
                <w:lang w:eastAsia="es-ES"/>
              </w:rPr>
              <w:t xml:space="preserve"> lo establecido en el Ord. N°24.973 de fecha 15 de noviembre de 2002 de la comisión Nacional del Medio Ambiente, se establece en el punto 8 que </w:t>
            </w:r>
            <w:r w:rsidR="001750BE" w:rsidRPr="005F4E7C">
              <w:rPr>
                <w:rFonts w:ascii="Calibri" w:hAnsi="Calibri" w:cs="Calibri"/>
                <w:i/>
                <w:iCs/>
                <w:lang w:eastAsia="es-ES"/>
              </w:rPr>
              <w:t>“(…) se libera a la empresa de efectuar las mediciones y de controlar los episodios críticos de contaminación, en la medida que ambas obligaciones se establecen en estrecha relación con la existencia de asentamientos humanos en la localidad de Potrerillos (…)”</w:t>
            </w:r>
            <w:r w:rsidR="001750BE">
              <w:rPr>
                <w:rFonts w:ascii="Calibri" w:hAnsi="Calibri" w:cs="Calibri"/>
                <w:lang w:eastAsia="es-ES"/>
              </w:rPr>
              <w:t xml:space="preserve">.   </w:t>
            </w:r>
          </w:p>
          <w:p w14:paraId="430C0D8F" w14:textId="1D0A6132" w:rsidR="005F4E7C" w:rsidRPr="00076127" w:rsidRDefault="005F4E7C" w:rsidP="005F4E7C">
            <w:pPr>
              <w:widowControl w:val="0"/>
              <w:overflowPunct w:val="0"/>
              <w:autoSpaceDE w:val="0"/>
              <w:autoSpaceDN w:val="0"/>
              <w:adjustRightInd w:val="0"/>
              <w:rPr>
                <w:rFonts w:cstheme="minorHAnsi"/>
                <w:iCs/>
                <w:color w:val="FF0000"/>
              </w:rPr>
            </w:pPr>
            <w:r>
              <w:rPr>
                <w:rFonts w:ascii="Calibri" w:hAnsi="Calibri" w:cs="Calibri"/>
                <w:lang w:eastAsia="es-ES"/>
              </w:rPr>
              <w:t xml:space="preserve">Cabe </w:t>
            </w:r>
            <w:r w:rsidR="00702BE2">
              <w:rPr>
                <w:rFonts w:ascii="Calibri" w:hAnsi="Calibri" w:cs="Calibri"/>
                <w:lang w:eastAsia="es-ES"/>
              </w:rPr>
              <w:t>señalar,</w:t>
            </w:r>
            <w:r>
              <w:rPr>
                <w:rFonts w:ascii="Calibri" w:hAnsi="Calibri" w:cs="Calibri"/>
                <w:lang w:eastAsia="es-ES"/>
              </w:rPr>
              <w:t xml:space="preserve"> además, que</w:t>
            </w:r>
            <w:r w:rsidRPr="00076127">
              <w:rPr>
                <w:rFonts w:cstheme="minorHAnsi"/>
                <w:iCs/>
                <w:color w:val="FF0000"/>
              </w:rPr>
              <w:t xml:space="preserve"> </w:t>
            </w:r>
            <w:r w:rsidRPr="0039444E">
              <w:rPr>
                <w:rFonts w:cstheme="minorHAnsi"/>
                <w:iCs/>
              </w:rPr>
              <w:t xml:space="preserve">las Resoluciones Exentas Nº 6615 y Nº 6614, ambas con fecha 3 de diciembre de 2007, </w:t>
            </w:r>
            <w:r w:rsidR="002248E2" w:rsidRPr="0039444E">
              <w:rPr>
                <w:rFonts w:cstheme="minorHAnsi"/>
                <w:iCs/>
              </w:rPr>
              <w:t xml:space="preserve">de la SEREMI de Salud de Atacama, </w:t>
            </w:r>
            <w:r w:rsidRPr="0039444E">
              <w:rPr>
                <w:rFonts w:cstheme="minorHAnsi"/>
                <w:iCs/>
              </w:rPr>
              <w:t xml:space="preserve">establecen que la Estación CAP deja de ser una Estación de Monitoreo con Representatividad Poblacional para Gas Dióxido de Azufre (EMRPG) y Material Particulado Respirable (EMRP), respectivamente. </w:t>
            </w:r>
            <w:r w:rsidR="00E93992" w:rsidRPr="0039444E">
              <w:rPr>
                <w:rFonts w:cstheme="minorHAnsi"/>
                <w:iCs/>
              </w:rPr>
              <w:t xml:space="preserve"> En este sentido y considerando que en la zona declarada como saturada en la actualidad no existe población, no corresponde la verificación de las normas primarias, por lo que esta información es solo de carácter referencial.</w:t>
            </w:r>
          </w:p>
          <w:p w14:paraId="312C8FA1" w14:textId="20F2414A" w:rsidR="006E515D" w:rsidRPr="005F4E7C" w:rsidRDefault="006E515D" w:rsidP="00347F22">
            <w:pPr>
              <w:rPr>
                <w:rFonts w:ascii="Calibri" w:hAnsi="Calibri" w:cs="Calibri"/>
                <w:lang w:eastAsia="es-ES"/>
              </w:rPr>
            </w:pPr>
            <w:r w:rsidRPr="00B15A00">
              <w:rPr>
                <w:rFonts w:ascii="Calibri" w:hAnsi="Calibri" w:cs="Calibri"/>
                <w:lang w:eastAsia="es-ES"/>
              </w:rPr>
              <w:t xml:space="preserve"> </w:t>
            </w:r>
            <w:r w:rsidR="00347F22" w:rsidRPr="00B15A00">
              <w:rPr>
                <w:rFonts w:ascii="Calibri" w:hAnsi="Calibri" w:cs="Calibri"/>
                <w:lang w:eastAsia="es-ES"/>
              </w:rPr>
              <w:t>.</w:t>
            </w:r>
          </w:p>
        </w:tc>
      </w:tr>
    </w:tbl>
    <w:p w14:paraId="2322F001" w14:textId="77777777" w:rsidR="00E06855" w:rsidRPr="00350E02" w:rsidRDefault="00E06855" w:rsidP="004F2703">
      <w:pPr>
        <w:rPr>
          <w:b/>
          <w:color w:val="FF0000"/>
        </w:rPr>
      </w:pPr>
    </w:p>
    <w:p w14:paraId="0E5E2B69" w14:textId="77777777" w:rsidR="0042191D" w:rsidRPr="00350E02" w:rsidRDefault="0042191D">
      <w:pPr>
        <w:pStyle w:val="Ttulo1"/>
        <w:ind w:left="360" w:hanging="360"/>
        <w:rPr>
          <w:color w:val="FF0000"/>
        </w:rPr>
        <w:sectPr w:rsidR="0042191D" w:rsidRPr="00350E02" w:rsidSect="006F23A8">
          <w:pgSz w:w="15840" w:h="12240" w:orient="landscape"/>
          <w:pgMar w:top="1134" w:right="1134" w:bottom="1134" w:left="1134" w:header="709" w:footer="0" w:gutter="0"/>
          <w:cols w:space="708"/>
          <w:docGrid w:linePitch="360"/>
        </w:sectPr>
      </w:pPr>
      <w:bookmarkStart w:id="63" w:name="_Toc439178760"/>
    </w:p>
    <w:p w14:paraId="4DB414D7" w14:textId="77777777" w:rsidR="003C7717" w:rsidRPr="00706DBB" w:rsidRDefault="00F606B7">
      <w:pPr>
        <w:pStyle w:val="Ttulo1"/>
        <w:ind w:left="360" w:hanging="360"/>
      </w:pPr>
      <w:bookmarkStart w:id="64" w:name="_Toc64275358"/>
      <w:r w:rsidRPr="00706DBB">
        <w:lastRenderedPageBreak/>
        <w:t>CONCLUSIONES</w:t>
      </w:r>
      <w:bookmarkEnd w:id="64"/>
    </w:p>
    <w:p w14:paraId="109050B4" w14:textId="77777777" w:rsidR="00E91287" w:rsidRPr="00706DBB" w:rsidRDefault="00E91287" w:rsidP="00E85A49"/>
    <w:bookmarkEnd w:id="63"/>
    <w:p w14:paraId="1B6E609C" w14:textId="7057964F" w:rsidR="00165836" w:rsidRDefault="00DE253A" w:rsidP="003C7717">
      <w:pPr>
        <w:rPr>
          <w:rFonts w:cstheme="minorHAnsi"/>
          <w:sz w:val="20"/>
          <w:szCs w:val="20"/>
        </w:rPr>
      </w:pPr>
      <w:r w:rsidRPr="00706DBB">
        <w:rPr>
          <w:rFonts w:cstheme="minorHAnsi"/>
          <w:sz w:val="20"/>
          <w:szCs w:val="20"/>
        </w:rPr>
        <w:t>De</w:t>
      </w:r>
      <w:r w:rsidR="00BC4A99" w:rsidRPr="00706DBB">
        <w:rPr>
          <w:rFonts w:cstheme="minorHAnsi"/>
          <w:sz w:val="20"/>
          <w:szCs w:val="20"/>
        </w:rPr>
        <w:t xml:space="preserve"> </w:t>
      </w:r>
      <w:r w:rsidRPr="00706DBB">
        <w:rPr>
          <w:rFonts w:cstheme="minorHAnsi"/>
          <w:sz w:val="20"/>
          <w:szCs w:val="20"/>
        </w:rPr>
        <w:t>l</w:t>
      </w:r>
      <w:r w:rsidR="00BC4A99" w:rsidRPr="00706DBB">
        <w:rPr>
          <w:rFonts w:cstheme="minorHAnsi"/>
          <w:sz w:val="20"/>
          <w:szCs w:val="20"/>
        </w:rPr>
        <w:t>os</w:t>
      </w:r>
      <w:r w:rsidR="005A631F" w:rsidRPr="00706DBB">
        <w:rPr>
          <w:rFonts w:cstheme="minorHAnsi"/>
          <w:sz w:val="20"/>
          <w:szCs w:val="20"/>
        </w:rPr>
        <w:t xml:space="preserve"> resultados </w:t>
      </w:r>
      <w:r w:rsidR="005808A6" w:rsidRPr="00706DBB">
        <w:rPr>
          <w:rFonts w:cstheme="minorHAnsi"/>
          <w:sz w:val="20"/>
          <w:szCs w:val="20"/>
        </w:rPr>
        <w:t>del examen de información realizado</w:t>
      </w:r>
      <w:r w:rsidRPr="00706DBB">
        <w:rPr>
          <w:rFonts w:cstheme="minorHAnsi"/>
          <w:sz w:val="20"/>
          <w:szCs w:val="20"/>
        </w:rPr>
        <w:t xml:space="preserve"> a los antecedentes reportados por el titular</w:t>
      </w:r>
      <w:r w:rsidR="00B473E0" w:rsidRPr="00706DBB">
        <w:rPr>
          <w:rFonts w:cstheme="minorHAnsi"/>
          <w:sz w:val="20"/>
          <w:szCs w:val="20"/>
        </w:rPr>
        <w:t xml:space="preserve"> a través del sistema de la ventanilla única del RETC</w:t>
      </w:r>
      <w:r w:rsidRPr="00706DBB">
        <w:rPr>
          <w:rFonts w:cstheme="minorHAnsi"/>
          <w:sz w:val="20"/>
          <w:szCs w:val="20"/>
        </w:rPr>
        <w:t>, en el marco del Plan de Descontaminación para la Zona Circundante a la Fundición de Potrerillos de la División Salvador de Codelco Chile,</w:t>
      </w:r>
      <w:r w:rsidR="005A631F" w:rsidRPr="00706DBB">
        <w:rPr>
          <w:rFonts w:cstheme="minorHAnsi"/>
          <w:sz w:val="20"/>
          <w:szCs w:val="20"/>
        </w:rPr>
        <w:t xml:space="preserve"> </w:t>
      </w:r>
      <w:r w:rsidRPr="00706DBB">
        <w:rPr>
          <w:rFonts w:cstheme="minorHAnsi"/>
          <w:sz w:val="20"/>
          <w:szCs w:val="20"/>
        </w:rPr>
        <w:t>es posible indicar que</w:t>
      </w:r>
      <w:r w:rsidR="005A631F" w:rsidRPr="00706DBB">
        <w:rPr>
          <w:rFonts w:cstheme="minorHAnsi"/>
          <w:sz w:val="20"/>
          <w:szCs w:val="20"/>
        </w:rPr>
        <w:t xml:space="preserve"> </w:t>
      </w:r>
      <w:r w:rsidR="00165836">
        <w:rPr>
          <w:rFonts w:cstheme="minorHAnsi"/>
          <w:sz w:val="20"/>
          <w:szCs w:val="20"/>
        </w:rPr>
        <w:t xml:space="preserve">la </w:t>
      </w:r>
      <w:r w:rsidR="009C0568">
        <w:rPr>
          <w:rFonts w:cstheme="minorHAnsi"/>
          <w:sz w:val="20"/>
          <w:szCs w:val="20"/>
        </w:rPr>
        <w:t xml:space="preserve">Fundición Potrerillos en el año 2019 registró una emisión de </w:t>
      </w:r>
      <w:r w:rsidR="00165836">
        <w:rPr>
          <w:rFonts w:cstheme="minorHAnsi"/>
          <w:sz w:val="20"/>
          <w:szCs w:val="20"/>
        </w:rPr>
        <w:t>SO</w:t>
      </w:r>
      <w:r w:rsidR="00165836" w:rsidRPr="00235625">
        <w:rPr>
          <w:rFonts w:cstheme="minorHAnsi"/>
          <w:sz w:val="20"/>
          <w:szCs w:val="20"/>
          <w:vertAlign w:val="subscript"/>
        </w:rPr>
        <w:t>2</w:t>
      </w:r>
      <w:r w:rsidR="00165836">
        <w:rPr>
          <w:rFonts w:cstheme="minorHAnsi"/>
          <w:sz w:val="20"/>
          <w:szCs w:val="20"/>
        </w:rPr>
        <w:t xml:space="preserve"> </w:t>
      </w:r>
      <w:r w:rsidR="009C0568">
        <w:rPr>
          <w:rFonts w:cstheme="minorHAnsi"/>
          <w:sz w:val="20"/>
          <w:szCs w:val="20"/>
        </w:rPr>
        <w:t xml:space="preserve">de 6.991 ton/año, valor que </w:t>
      </w:r>
      <w:r w:rsidR="00165836">
        <w:rPr>
          <w:rFonts w:cstheme="minorHAnsi"/>
          <w:sz w:val="20"/>
          <w:szCs w:val="20"/>
        </w:rPr>
        <w:t xml:space="preserve">no excede el </w:t>
      </w:r>
      <w:r w:rsidR="00E72C3E">
        <w:rPr>
          <w:rFonts w:cstheme="minorHAnsi"/>
          <w:sz w:val="20"/>
          <w:szCs w:val="20"/>
        </w:rPr>
        <w:t>límite</w:t>
      </w:r>
      <w:r w:rsidR="00165836">
        <w:rPr>
          <w:rFonts w:cstheme="minorHAnsi"/>
          <w:sz w:val="20"/>
          <w:szCs w:val="20"/>
        </w:rPr>
        <w:t xml:space="preserve"> establecido en el artículo</w:t>
      </w:r>
      <w:r w:rsidR="00165836" w:rsidRPr="00165836">
        <w:rPr>
          <w:b/>
          <w:bCs/>
          <w:sz w:val="20"/>
          <w:szCs w:val="20"/>
        </w:rPr>
        <w:t xml:space="preserve"> </w:t>
      </w:r>
      <w:r w:rsidR="00165836" w:rsidRPr="005103A3">
        <w:rPr>
          <w:sz w:val="20"/>
          <w:szCs w:val="20"/>
        </w:rPr>
        <w:t xml:space="preserve">único, número sexto del D.S. N° 179/1998 MINSEGPRES. Así también se señala </w:t>
      </w:r>
      <w:r w:rsidR="009C0568">
        <w:rPr>
          <w:sz w:val="20"/>
          <w:szCs w:val="20"/>
        </w:rPr>
        <w:t xml:space="preserve">que la emisión </w:t>
      </w:r>
      <w:r w:rsidR="008763E4">
        <w:rPr>
          <w:sz w:val="20"/>
          <w:szCs w:val="20"/>
        </w:rPr>
        <w:t>anual de SO</w:t>
      </w:r>
      <w:r w:rsidR="008763E4" w:rsidRPr="008763E4">
        <w:rPr>
          <w:sz w:val="20"/>
          <w:szCs w:val="20"/>
          <w:vertAlign w:val="subscript"/>
        </w:rPr>
        <w:t>2</w:t>
      </w:r>
      <w:r w:rsidR="008763E4">
        <w:rPr>
          <w:sz w:val="20"/>
          <w:szCs w:val="20"/>
        </w:rPr>
        <w:t xml:space="preserve"> </w:t>
      </w:r>
      <w:r w:rsidR="009C0568">
        <w:rPr>
          <w:sz w:val="20"/>
          <w:szCs w:val="20"/>
        </w:rPr>
        <w:t>re</w:t>
      </w:r>
      <w:r w:rsidR="008763E4">
        <w:rPr>
          <w:sz w:val="20"/>
          <w:szCs w:val="20"/>
        </w:rPr>
        <w:t xml:space="preserve">gistrada </w:t>
      </w:r>
      <w:r w:rsidR="009C0568">
        <w:rPr>
          <w:sz w:val="20"/>
          <w:szCs w:val="20"/>
        </w:rPr>
        <w:t>para el año 2019</w:t>
      </w:r>
      <w:r w:rsidR="00E72C3E">
        <w:rPr>
          <w:b/>
          <w:bCs/>
          <w:sz w:val="20"/>
          <w:szCs w:val="20"/>
        </w:rPr>
        <w:t xml:space="preserve"> </w:t>
      </w:r>
      <w:r w:rsidR="00E72C3E">
        <w:rPr>
          <w:rFonts w:cstheme="minorHAnsi"/>
          <w:sz w:val="20"/>
          <w:szCs w:val="20"/>
        </w:rPr>
        <w:t>no</w:t>
      </w:r>
      <w:r w:rsidR="00165836" w:rsidRPr="00165836">
        <w:rPr>
          <w:rFonts w:cstheme="minorHAnsi"/>
          <w:sz w:val="20"/>
          <w:szCs w:val="20"/>
        </w:rPr>
        <w:t xml:space="preserve"> </w:t>
      </w:r>
      <w:r w:rsidR="009C0568" w:rsidRPr="00165836">
        <w:rPr>
          <w:rFonts w:cstheme="minorHAnsi"/>
          <w:sz w:val="20"/>
          <w:szCs w:val="20"/>
        </w:rPr>
        <w:t>exced</w:t>
      </w:r>
      <w:r w:rsidR="009C0568">
        <w:rPr>
          <w:rFonts w:cstheme="minorHAnsi"/>
          <w:sz w:val="20"/>
          <w:szCs w:val="20"/>
        </w:rPr>
        <w:t xml:space="preserve">ió </w:t>
      </w:r>
      <w:r w:rsidR="00165836" w:rsidRPr="00165836">
        <w:rPr>
          <w:rFonts w:cstheme="minorHAnsi"/>
          <w:sz w:val="20"/>
          <w:szCs w:val="20"/>
        </w:rPr>
        <w:t>el límite de emisión anual de SO</w:t>
      </w:r>
      <w:r w:rsidR="00165836" w:rsidRPr="005103A3">
        <w:rPr>
          <w:rFonts w:cstheme="minorHAnsi"/>
          <w:sz w:val="20"/>
          <w:szCs w:val="20"/>
          <w:vertAlign w:val="subscript"/>
        </w:rPr>
        <w:t>2</w:t>
      </w:r>
      <w:r w:rsidR="00165836" w:rsidRPr="00165836">
        <w:rPr>
          <w:rFonts w:cstheme="minorHAnsi"/>
          <w:sz w:val="20"/>
          <w:szCs w:val="20"/>
        </w:rPr>
        <w:t xml:space="preserve"> establecido en el artículo N°3 del D.S. N° 28/2013 MMA “Norma de Emisión para Fundiciones de Cobre y Fuentes Emisoras de Arsénico” </w:t>
      </w:r>
      <w:r w:rsidR="009C0568" w:rsidRPr="009C0568">
        <w:rPr>
          <w:rFonts w:cstheme="minorHAnsi"/>
          <w:sz w:val="20"/>
          <w:szCs w:val="20"/>
        </w:rPr>
        <w:t>que corresponde a 24.400 ton/año</w:t>
      </w:r>
      <w:r w:rsidR="009C0568">
        <w:rPr>
          <w:rFonts w:cstheme="minorHAnsi"/>
          <w:sz w:val="20"/>
          <w:szCs w:val="20"/>
        </w:rPr>
        <w:t>.</w:t>
      </w:r>
      <w:r w:rsidR="009C0568" w:rsidRPr="009C0568">
        <w:rPr>
          <w:rFonts w:cstheme="minorHAnsi"/>
          <w:sz w:val="20"/>
          <w:szCs w:val="20"/>
        </w:rPr>
        <w:t xml:space="preserve"> </w:t>
      </w:r>
    </w:p>
    <w:p w14:paraId="48AD3F49" w14:textId="3961B620" w:rsidR="00165836" w:rsidRDefault="00165836" w:rsidP="003C7717">
      <w:pPr>
        <w:rPr>
          <w:rFonts w:cstheme="minorHAnsi"/>
          <w:sz w:val="20"/>
          <w:szCs w:val="20"/>
        </w:rPr>
      </w:pPr>
    </w:p>
    <w:p w14:paraId="7494C4F6" w14:textId="0EA07688" w:rsidR="00165836" w:rsidRDefault="00165836" w:rsidP="003C7717">
      <w:pPr>
        <w:rPr>
          <w:rFonts w:cstheme="minorHAnsi"/>
          <w:sz w:val="20"/>
          <w:szCs w:val="20"/>
        </w:rPr>
      </w:pPr>
      <w:r>
        <w:rPr>
          <w:rFonts w:cstheme="minorHAnsi"/>
          <w:sz w:val="20"/>
          <w:szCs w:val="20"/>
        </w:rPr>
        <w:t xml:space="preserve">Respecto a las emisiones de material particulado, </w:t>
      </w:r>
      <w:r w:rsidR="00E103AC">
        <w:rPr>
          <w:rFonts w:cstheme="minorHAnsi"/>
          <w:sz w:val="20"/>
          <w:szCs w:val="20"/>
        </w:rPr>
        <w:t>l</w:t>
      </w:r>
      <w:r w:rsidR="0097763F">
        <w:rPr>
          <w:rFonts w:cstheme="minorHAnsi"/>
          <w:sz w:val="20"/>
          <w:szCs w:val="20"/>
        </w:rPr>
        <w:t xml:space="preserve">a Fundición </w:t>
      </w:r>
      <w:r w:rsidR="00E72C3E">
        <w:rPr>
          <w:rFonts w:cstheme="minorHAnsi"/>
          <w:sz w:val="20"/>
          <w:szCs w:val="20"/>
        </w:rPr>
        <w:t>Potrerillos</w:t>
      </w:r>
      <w:r w:rsidR="0097763F">
        <w:rPr>
          <w:rFonts w:cstheme="minorHAnsi"/>
          <w:sz w:val="20"/>
          <w:szCs w:val="20"/>
        </w:rPr>
        <w:t xml:space="preserve"> en el año 2019 registró una emisión de 13,7 ton/año, ajustándose dicho valor al límite establecido en el </w:t>
      </w:r>
      <w:r w:rsidR="0097763F" w:rsidRPr="0097763F">
        <w:rPr>
          <w:rFonts w:cstheme="minorHAnsi"/>
          <w:sz w:val="20"/>
          <w:szCs w:val="20"/>
        </w:rPr>
        <w:t>único, número sexto del D.S. N° 179/1998 MINSEGPRES</w:t>
      </w:r>
      <w:r w:rsidR="0097763F">
        <w:rPr>
          <w:rFonts w:cstheme="minorHAnsi"/>
          <w:sz w:val="20"/>
          <w:szCs w:val="20"/>
        </w:rPr>
        <w:t>.</w:t>
      </w:r>
    </w:p>
    <w:p w14:paraId="77E8D066" w14:textId="77777777" w:rsidR="00165836" w:rsidRDefault="00165836" w:rsidP="003C7717">
      <w:pPr>
        <w:rPr>
          <w:rFonts w:cstheme="minorHAnsi"/>
          <w:sz w:val="20"/>
          <w:szCs w:val="20"/>
        </w:rPr>
      </w:pPr>
    </w:p>
    <w:p w14:paraId="0B74BFA4" w14:textId="153FB222" w:rsidR="003C7717" w:rsidRPr="00706DBB" w:rsidRDefault="00165836" w:rsidP="003C7717">
      <w:pPr>
        <w:rPr>
          <w:rFonts w:eastAsia="Times New Roman" w:cs="Calibri"/>
          <w:bCs/>
          <w:kern w:val="32"/>
          <w:sz w:val="20"/>
          <w:szCs w:val="20"/>
        </w:rPr>
      </w:pPr>
      <w:r>
        <w:rPr>
          <w:rFonts w:cstheme="minorHAnsi"/>
          <w:sz w:val="20"/>
          <w:szCs w:val="20"/>
        </w:rPr>
        <w:t xml:space="preserve">Considerando lo anterior, se </w:t>
      </w:r>
      <w:r w:rsidR="0097763F">
        <w:rPr>
          <w:rFonts w:cstheme="minorHAnsi"/>
          <w:sz w:val="20"/>
          <w:szCs w:val="20"/>
        </w:rPr>
        <w:t>señala</w:t>
      </w:r>
      <w:r>
        <w:rPr>
          <w:rFonts w:cstheme="minorHAnsi"/>
          <w:sz w:val="20"/>
          <w:szCs w:val="20"/>
        </w:rPr>
        <w:t xml:space="preserve"> que </w:t>
      </w:r>
      <w:r w:rsidR="00706DBB" w:rsidRPr="00706DBB">
        <w:rPr>
          <w:rFonts w:cstheme="minorHAnsi"/>
          <w:sz w:val="20"/>
          <w:szCs w:val="20"/>
        </w:rPr>
        <w:t>la División Salvador de Codelco Chile</w:t>
      </w:r>
      <w:r w:rsidR="00706DBB" w:rsidRPr="00706DBB">
        <w:rPr>
          <w:rFonts w:eastAsia="Times New Roman" w:cs="Calibri"/>
          <w:bCs/>
          <w:kern w:val="32"/>
          <w:sz w:val="20"/>
          <w:szCs w:val="20"/>
        </w:rPr>
        <w:t xml:space="preserve"> se ajusta </w:t>
      </w:r>
      <w:r w:rsidR="0042191D" w:rsidRPr="00706DBB">
        <w:rPr>
          <w:rFonts w:eastAsia="Times New Roman" w:cs="Calibri"/>
          <w:bCs/>
          <w:kern w:val="32"/>
          <w:sz w:val="20"/>
          <w:szCs w:val="20"/>
        </w:rPr>
        <w:t>a las exigencias r</w:t>
      </w:r>
      <w:r w:rsidR="00627CF9" w:rsidRPr="00706DBB">
        <w:rPr>
          <w:rFonts w:eastAsia="Times New Roman" w:cs="Calibri"/>
          <w:bCs/>
          <w:kern w:val="32"/>
          <w:sz w:val="20"/>
          <w:szCs w:val="20"/>
        </w:rPr>
        <w:t>elacionada</w:t>
      </w:r>
      <w:r w:rsidR="0042191D" w:rsidRPr="00706DBB">
        <w:rPr>
          <w:rFonts w:eastAsia="Times New Roman" w:cs="Calibri"/>
          <w:bCs/>
          <w:kern w:val="32"/>
          <w:sz w:val="20"/>
          <w:szCs w:val="20"/>
        </w:rPr>
        <w:t xml:space="preserve">s </w:t>
      </w:r>
      <w:r w:rsidR="00B473E0" w:rsidRPr="00706DBB">
        <w:rPr>
          <w:rFonts w:eastAsia="Times New Roman" w:cs="Calibri"/>
          <w:bCs/>
          <w:kern w:val="32"/>
          <w:sz w:val="20"/>
          <w:szCs w:val="20"/>
        </w:rPr>
        <w:t>con</w:t>
      </w:r>
      <w:r w:rsidR="0042191D" w:rsidRPr="00706DBB">
        <w:rPr>
          <w:rFonts w:eastAsia="Times New Roman" w:cs="Calibri"/>
          <w:bCs/>
          <w:kern w:val="32"/>
          <w:sz w:val="20"/>
          <w:szCs w:val="20"/>
        </w:rPr>
        <w:t xml:space="preserve"> las emisiones de SO</w:t>
      </w:r>
      <w:r w:rsidR="0042191D" w:rsidRPr="00706DBB">
        <w:rPr>
          <w:rFonts w:eastAsia="Times New Roman" w:cs="Calibri"/>
          <w:bCs/>
          <w:kern w:val="32"/>
          <w:sz w:val="20"/>
          <w:szCs w:val="20"/>
          <w:vertAlign w:val="subscript"/>
        </w:rPr>
        <w:t>2</w:t>
      </w:r>
      <w:r w:rsidR="0042191D" w:rsidRPr="00706DBB">
        <w:rPr>
          <w:rFonts w:eastAsia="Times New Roman" w:cs="Calibri"/>
          <w:bCs/>
          <w:kern w:val="32"/>
          <w:sz w:val="20"/>
          <w:szCs w:val="20"/>
        </w:rPr>
        <w:t xml:space="preserve"> y de </w:t>
      </w:r>
      <w:r w:rsidR="001E70D4" w:rsidRPr="00706DBB">
        <w:rPr>
          <w:rFonts w:eastAsia="Times New Roman" w:cs="Calibri"/>
          <w:bCs/>
          <w:kern w:val="32"/>
          <w:sz w:val="20"/>
          <w:szCs w:val="20"/>
        </w:rPr>
        <w:t>MP</w:t>
      </w:r>
      <w:r w:rsidR="00627CF9" w:rsidRPr="00706DBB">
        <w:rPr>
          <w:rFonts w:eastAsia="Times New Roman" w:cs="Calibri"/>
          <w:bCs/>
          <w:kern w:val="32"/>
          <w:sz w:val="20"/>
          <w:szCs w:val="20"/>
        </w:rPr>
        <w:t>,</w:t>
      </w:r>
      <w:r w:rsidR="0042191D" w:rsidRPr="00706DBB">
        <w:rPr>
          <w:rFonts w:eastAsia="Times New Roman" w:cs="Calibri"/>
          <w:bCs/>
          <w:kern w:val="32"/>
          <w:sz w:val="20"/>
          <w:szCs w:val="20"/>
        </w:rPr>
        <w:t xml:space="preserve"> establecidas en </w:t>
      </w:r>
      <w:r w:rsidR="0097763F">
        <w:rPr>
          <w:rFonts w:eastAsia="Times New Roman" w:cs="Calibri"/>
          <w:bCs/>
          <w:kern w:val="32"/>
          <w:sz w:val="20"/>
          <w:szCs w:val="20"/>
        </w:rPr>
        <w:t>el Plan de Descontaminación</w:t>
      </w:r>
      <w:r w:rsidR="004E1648" w:rsidRPr="00706DBB">
        <w:rPr>
          <w:rFonts w:eastAsia="Times New Roman" w:cs="Calibri"/>
          <w:bCs/>
          <w:kern w:val="32"/>
          <w:sz w:val="20"/>
          <w:szCs w:val="20"/>
        </w:rPr>
        <w:t xml:space="preserve">, para el año </w:t>
      </w:r>
      <w:r w:rsidR="00F847C0" w:rsidRPr="00706DBB">
        <w:rPr>
          <w:rFonts w:eastAsia="Times New Roman" w:cs="Calibri"/>
          <w:bCs/>
          <w:kern w:val="32"/>
          <w:sz w:val="20"/>
          <w:szCs w:val="20"/>
        </w:rPr>
        <w:t>201</w:t>
      </w:r>
      <w:r w:rsidR="00F847C0">
        <w:rPr>
          <w:rFonts w:eastAsia="Times New Roman" w:cs="Calibri"/>
          <w:bCs/>
          <w:kern w:val="32"/>
          <w:sz w:val="20"/>
          <w:szCs w:val="20"/>
        </w:rPr>
        <w:t>9</w:t>
      </w:r>
      <w:r w:rsidR="0042191D" w:rsidRPr="00706DBB">
        <w:rPr>
          <w:rFonts w:eastAsia="Times New Roman" w:cs="Calibri"/>
          <w:bCs/>
          <w:kern w:val="32"/>
          <w:sz w:val="20"/>
          <w:szCs w:val="20"/>
        </w:rPr>
        <w:t>.</w:t>
      </w:r>
      <w:r w:rsidR="00A73E5B" w:rsidRPr="00706DBB">
        <w:rPr>
          <w:rFonts w:eastAsia="Times New Roman" w:cs="Calibri"/>
          <w:bCs/>
          <w:kern w:val="32"/>
          <w:sz w:val="20"/>
          <w:szCs w:val="20"/>
        </w:rPr>
        <w:t xml:space="preserve"> </w:t>
      </w:r>
    </w:p>
    <w:p w14:paraId="659BF1E9" w14:textId="0F8A761F" w:rsidR="00703E99" w:rsidRDefault="00703E99" w:rsidP="003C7717">
      <w:pPr>
        <w:rPr>
          <w:rFonts w:eastAsia="Times New Roman" w:cs="Calibri"/>
          <w:bCs/>
          <w:kern w:val="32"/>
          <w:sz w:val="20"/>
          <w:szCs w:val="20"/>
        </w:rPr>
      </w:pPr>
    </w:p>
    <w:p w14:paraId="72C121AA" w14:textId="015522E0" w:rsidR="00E72C3E" w:rsidRDefault="002248E2" w:rsidP="003C7717">
      <w:pPr>
        <w:rPr>
          <w:rFonts w:cstheme="minorHAnsi"/>
          <w:sz w:val="20"/>
          <w:szCs w:val="20"/>
        </w:rPr>
      </w:pPr>
      <w:r>
        <w:rPr>
          <w:rFonts w:cstheme="minorHAnsi"/>
          <w:sz w:val="20"/>
          <w:szCs w:val="20"/>
        </w:rPr>
        <w:t xml:space="preserve">Respecto de calidad del aire, </w:t>
      </w:r>
      <w:r w:rsidR="00E72C3E" w:rsidRPr="0039444E">
        <w:rPr>
          <w:rFonts w:cstheme="minorHAnsi"/>
          <w:sz w:val="20"/>
          <w:szCs w:val="20"/>
        </w:rPr>
        <w:t>a partir de la revisión de antecedentes es posible observar la ejecución de las actividades de mantenciones y calibraciones realizadas a las estaciones de monitoreos establecidas en el Plan</w:t>
      </w:r>
      <w:r w:rsidR="00D30023" w:rsidRPr="0039444E">
        <w:rPr>
          <w:rFonts w:cstheme="minorHAnsi"/>
          <w:sz w:val="20"/>
          <w:szCs w:val="20"/>
        </w:rPr>
        <w:t>, n</w:t>
      </w:r>
      <w:r w:rsidR="00794AA2" w:rsidRPr="0039444E">
        <w:rPr>
          <w:rFonts w:cstheme="minorHAnsi"/>
          <w:sz w:val="20"/>
          <w:szCs w:val="20"/>
        </w:rPr>
        <w:t xml:space="preserve">o obstante, no se entrega el resumen con los datos de las mediciones de monitoreo requerido por el plan. Cabe mencionar </w:t>
      </w:r>
      <w:r w:rsidR="00D30023" w:rsidRPr="0039444E">
        <w:rPr>
          <w:rFonts w:cstheme="minorHAnsi"/>
          <w:sz w:val="20"/>
          <w:szCs w:val="20"/>
        </w:rPr>
        <w:t xml:space="preserve">en este sentido </w:t>
      </w:r>
      <w:r w:rsidR="00794AA2" w:rsidRPr="0039444E">
        <w:rPr>
          <w:rFonts w:cstheme="minorHAnsi"/>
          <w:sz w:val="20"/>
          <w:szCs w:val="20"/>
        </w:rPr>
        <w:t>que, el ORD. N° 24.973 del 15 de noviembre de 2002</w:t>
      </w:r>
      <w:r w:rsidR="00D30023" w:rsidRPr="0039444E">
        <w:rPr>
          <w:rFonts w:cstheme="minorHAnsi"/>
          <w:sz w:val="20"/>
          <w:szCs w:val="20"/>
        </w:rPr>
        <w:t xml:space="preserve"> de la </w:t>
      </w:r>
      <w:r w:rsidR="00794AA2" w:rsidRPr="0039444E">
        <w:rPr>
          <w:rFonts w:cstheme="minorHAnsi"/>
          <w:sz w:val="20"/>
          <w:szCs w:val="20"/>
        </w:rPr>
        <w:t>CONAMA, estableció la liberación de esta empresa de efectuar mediciones y de controlar los episodios críticos</w:t>
      </w:r>
      <w:r w:rsidR="00D30023" w:rsidRPr="0039444E">
        <w:rPr>
          <w:rFonts w:cstheme="minorHAnsi"/>
          <w:sz w:val="20"/>
          <w:szCs w:val="20"/>
        </w:rPr>
        <w:t>. A su vez, las Resoluciones Exentas Nº 6615 y Nº 6614, ambas con fecha 3 de diciembre de 2007, establecen que la Estación CAP deja de ser una Estación de Monitoreo con Representatividad Poblacional para Gas Dióxido de Azufre (EMRPG) y Material Particulado Respirable (EMRP),</w:t>
      </w:r>
      <w:r w:rsidR="00D30023" w:rsidRPr="00F947DF">
        <w:rPr>
          <w:rFonts w:cstheme="minorHAnsi"/>
          <w:sz w:val="20"/>
          <w:szCs w:val="20"/>
        </w:rPr>
        <w:t xml:space="preserve"> respectivamente. </w:t>
      </w:r>
      <w:r w:rsidR="00F947DF">
        <w:rPr>
          <w:rFonts w:cstheme="minorHAnsi"/>
          <w:sz w:val="20"/>
          <w:szCs w:val="20"/>
        </w:rPr>
        <w:t>Se debe considerar además que e</w:t>
      </w:r>
      <w:r w:rsidR="00F947DF" w:rsidRPr="00F947DF">
        <w:rPr>
          <w:rFonts w:cstheme="minorHAnsi"/>
          <w:sz w:val="20"/>
          <w:szCs w:val="20"/>
        </w:rPr>
        <w:t xml:space="preserve">n la zona declarada como saturada en la actualidad no existe población, </w:t>
      </w:r>
      <w:r w:rsidR="00F947DF">
        <w:rPr>
          <w:rFonts w:cstheme="minorHAnsi"/>
          <w:sz w:val="20"/>
          <w:szCs w:val="20"/>
        </w:rPr>
        <w:t xml:space="preserve">por lo </w:t>
      </w:r>
      <w:r w:rsidR="005008B2">
        <w:rPr>
          <w:rFonts w:cstheme="minorHAnsi"/>
          <w:sz w:val="20"/>
          <w:szCs w:val="20"/>
        </w:rPr>
        <w:t>tanto,</w:t>
      </w:r>
      <w:r w:rsidR="00F947DF">
        <w:rPr>
          <w:rFonts w:cstheme="minorHAnsi"/>
          <w:sz w:val="20"/>
          <w:szCs w:val="20"/>
        </w:rPr>
        <w:t xml:space="preserve"> </w:t>
      </w:r>
      <w:r w:rsidR="00F947DF" w:rsidRPr="00F947DF">
        <w:rPr>
          <w:rFonts w:cstheme="minorHAnsi"/>
          <w:sz w:val="20"/>
          <w:szCs w:val="20"/>
        </w:rPr>
        <w:t xml:space="preserve">no corresponde la verificación de las normas primarias, </w:t>
      </w:r>
      <w:r w:rsidR="00F947DF">
        <w:rPr>
          <w:rFonts w:cstheme="minorHAnsi"/>
          <w:sz w:val="20"/>
          <w:szCs w:val="20"/>
        </w:rPr>
        <w:t xml:space="preserve">siendo </w:t>
      </w:r>
      <w:r w:rsidR="00F947DF" w:rsidRPr="00F947DF">
        <w:rPr>
          <w:rFonts w:cstheme="minorHAnsi"/>
          <w:sz w:val="20"/>
          <w:szCs w:val="20"/>
        </w:rPr>
        <w:t>esta información solo de carácter referencial.</w:t>
      </w:r>
    </w:p>
    <w:p w14:paraId="169B662F" w14:textId="77777777" w:rsidR="00F947DF" w:rsidRPr="00F947DF" w:rsidRDefault="00F947DF" w:rsidP="003C7717">
      <w:pPr>
        <w:rPr>
          <w:rFonts w:cstheme="minorHAnsi"/>
          <w:sz w:val="20"/>
          <w:szCs w:val="20"/>
        </w:rPr>
      </w:pPr>
    </w:p>
    <w:p w14:paraId="33BC0B22" w14:textId="70FC5C12" w:rsidR="002705BF" w:rsidRPr="00706DBB" w:rsidRDefault="00C64ADD" w:rsidP="003C7717">
      <w:pPr>
        <w:rPr>
          <w:rFonts w:cstheme="minorHAnsi"/>
          <w:sz w:val="20"/>
          <w:szCs w:val="20"/>
        </w:rPr>
      </w:pPr>
      <w:r w:rsidRPr="00706DBB">
        <w:rPr>
          <w:rFonts w:cstheme="minorHAnsi"/>
          <w:sz w:val="20"/>
          <w:szCs w:val="20"/>
        </w:rPr>
        <w:t>Este</w:t>
      </w:r>
      <w:r w:rsidR="002705BF" w:rsidRPr="00706DBB">
        <w:rPr>
          <w:rFonts w:cstheme="minorHAnsi"/>
          <w:sz w:val="20"/>
          <w:szCs w:val="20"/>
        </w:rPr>
        <w:t xml:space="preserve"> resultado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5003F370" w14:textId="6BF39B62" w:rsidR="00203D47" w:rsidRDefault="00203D47" w:rsidP="006009FA">
      <w:pPr>
        <w:pStyle w:val="Prrafodelista"/>
        <w:tabs>
          <w:tab w:val="left" w:pos="426"/>
          <w:tab w:val="left" w:pos="1134"/>
        </w:tabs>
        <w:ind w:left="0"/>
        <w:rPr>
          <w:rFonts w:cstheme="minorHAnsi"/>
          <w:color w:val="FF0000"/>
          <w:sz w:val="20"/>
          <w:szCs w:val="20"/>
        </w:rPr>
      </w:pPr>
    </w:p>
    <w:p w14:paraId="7B9CE9AC" w14:textId="4DBD5B0D" w:rsidR="0097763F" w:rsidRDefault="0097763F" w:rsidP="006009FA">
      <w:pPr>
        <w:pStyle w:val="Prrafodelista"/>
        <w:tabs>
          <w:tab w:val="left" w:pos="426"/>
          <w:tab w:val="left" w:pos="1134"/>
        </w:tabs>
        <w:ind w:left="0"/>
        <w:rPr>
          <w:rFonts w:cstheme="minorHAnsi"/>
          <w:color w:val="FF0000"/>
          <w:sz w:val="20"/>
          <w:szCs w:val="20"/>
        </w:rPr>
      </w:pPr>
    </w:p>
    <w:p w14:paraId="745AED64" w14:textId="5F521634" w:rsidR="0097763F" w:rsidRDefault="0097763F" w:rsidP="006009FA">
      <w:pPr>
        <w:pStyle w:val="Prrafodelista"/>
        <w:tabs>
          <w:tab w:val="left" w:pos="426"/>
          <w:tab w:val="left" w:pos="1134"/>
        </w:tabs>
        <w:ind w:left="0"/>
        <w:rPr>
          <w:rFonts w:cstheme="minorHAnsi"/>
          <w:color w:val="FF0000"/>
          <w:sz w:val="20"/>
          <w:szCs w:val="20"/>
        </w:rPr>
      </w:pPr>
    </w:p>
    <w:p w14:paraId="6B2AB2E9" w14:textId="601E95AB" w:rsidR="0097763F" w:rsidRDefault="0097763F" w:rsidP="006009FA">
      <w:pPr>
        <w:pStyle w:val="Prrafodelista"/>
        <w:tabs>
          <w:tab w:val="left" w:pos="426"/>
          <w:tab w:val="left" w:pos="1134"/>
        </w:tabs>
        <w:ind w:left="0"/>
        <w:rPr>
          <w:rFonts w:cstheme="minorHAnsi"/>
          <w:color w:val="FF0000"/>
          <w:sz w:val="20"/>
          <w:szCs w:val="20"/>
        </w:rPr>
      </w:pPr>
    </w:p>
    <w:p w14:paraId="1060B93C" w14:textId="69AEECCA" w:rsidR="0097763F" w:rsidRDefault="0097763F" w:rsidP="006009FA">
      <w:pPr>
        <w:pStyle w:val="Prrafodelista"/>
        <w:tabs>
          <w:tab w:val="left" w:pos="426"/>
          <w:tab w:val="left" w:pos="1134"/>
        </w:tabs>
        <w:ind w:left="0"/>
        <w:rPr>
          <w:rFonts w:cstheme="minorHAnsi"/>
          <w:color w:val="FF0000"/>
          <w:sz w:val="20"/>
          <w:szCs w:val="20"/>
        </w:rPr>
      </w:pPr>
    </w:p>
    <w:p w14:paraId="76BEF1D9" w14:textId="16510453" w:rsidR="0097763F" w:rsidRDefault="0097763F" w:rsidP="006009FA">
      <w:pPr>
        <w:pStyle w:val="Prrafodelista"/>
        <w:tabs>
          <w:tab w:val="left" w:pos="426"/>
          <w:tab w:val="left" w:pos="1134"/>
        </w:tabs>
        <w:ind w:left="0"/>
        <w:rPr>
          <w:rFonts w:cstheme="minorHAnsi"/>
          <w:color w:val="FF0000"/>
          <w:sz w:val="20"/>
          <w:szCs w:val="20"/>
        </w:rPr>
      </w:pPr>
    </w:p>
    <w:p w14:paraId="3D1FAC9C" w14:textId="032DA8F4" w:rsidR="0097763F" w:rsidRDefault="0097763F" w:rsidP="006009FA">
      <w:pPr>
        <w:pStyle w:val="Prrafodelista"/>
        <w:tabs>
          <w:tab w:val="left" w:pos="426"/>
          <w:tab w:val="left" w:pos="1134"/>
        </w:tabs>
        <w:ind w:left="0"/>
        <w:rPr>
          <w:rFonts w:cstheme="minorHAnsi"/>
          <w:color w:val="FF0000"/>
          <w:sz w:val="20"/>
          <w:szCs w:val="20"/>
        </w:rPr>
      </w:pPr>
    </w:p>
    <w:p w14:paraId="09B748AC" w14:textId="576BB285" w:rsidR="0097763F" w:rsidRDefault="0097763F" w:rsidP="006009FA">
      <w:pPr>
        <w:pStyle w:val="Prrafodelista"/>
        <w:tabs>
          <w:tab w:val="left" w:pos="426"/>
          <w:tab w:val="left" w:pos="1134"/>
        </w:tabs>
        <w:ind w:left="0"/>
        <w:rPr>
          <w:rFonts w:cstheme="minorHAnsi"/>
          <w:color w:val="FF0000"/>
          <w:sz w:val="20"/>
          <w:szCs w:val="20"/>
        </w:rPr>
      </w:pPr>
    </w:p>
    <w:p w14:paraId="59AC8673" w14:textId="4AAEDB25" w:rsidR="0097763F" w:rsidRDefault="0097763F" w:rsidP="006009FA">
      <w:pPr>
        <w:pStyle w:val="Prrafodelista"/>
        <w:tabs>
          <w:tab w:val="left" w:pos="426"/>
          <w:tab w:val="left" w:pos="1134"/>
        </w:tabs>
        <w:ind w:left="0"/>
        <w:rPr>
          <w:rFonts w:cstheme="minorHAnsi"/>
          <w:color w:val="FF0000"/>
          <w:sz w:val="20"/>
          <w:szCs w:val="20"/>
        </w:rPr>
      </w:pPr>
    </w:p>
    <w:p w14:paraId="3119ED77" w14:textId="4AB7AB99" w:rsidR="0097763F" w:rsidRDefault="0097763F" w:rsidP="006009FA">
      <w:pPr>
        <w:pStyle w:val="Prrafodelista"/>
        <w:tabs>
          <w:tab w:val="left" w:pos="426"/>
          <w:tab w:val="left" w:pos="1134"/>
        </w:tabs>
        <w:ind w:left="0"/>
        <w:rPr>
          <w:rFonts w:cstheme="minorHAnsi"/>
          <w:color w:val="FF0000"/>
          <w:sz w:val="20"/>
          <w:szCs w:val="20"/>
        </w:rPr>
      </w:pPr>
    </w:p>
    <w:p w14:paraId="033EDD5C" w14:textId="1DBEBE8F" w:rsidR="0097763F" w:rsidRDefault="0097763F" w:rsidP="006009FA">
      <w:pPr>
        <w:pStyle w:val="Prrafodelista"/>
        <w:tabs>
          <w:tab w:val="left" w:pos="426"/>
          <w:tab w:val="left" w:pos="1134"/>
        </w:tabs>
        <w:ind w:left="0"/>
        <w:rPr>
          <w:rFonts w:cstheme="minorHAnsi"/>
          <w:color w:val="FF0000"/>
          <w:sz w:val="20"/>
          <w:szCs w:val="20"/>
        </w:rPr>
      </w:pPr>
    </w:p>
    <w:p w14:paraId="39A126E7" w14:textId="765E4A2D" w:rsidR="0097763F" w:rsidRDefault="0097763F" w:rsidP="006009FA">
      <w:pPr>
        <w:pStyle w:val="Prrafodelista"/>
        <w:tabs>
          <w:tab w:val="left" w:pos="426"/>
          <w:tab w:val="left" w:pos="1134"/>
        </w:tabs>
        <w:ind w:left="0"/>
        <w:rPr>
          <w:rFonts w:cstheme="minorHAnsi"/>
          <w:color w:val="FF0000"/>
          <w:sz w:val="20"/>
          <w:szCs w:val="20"/>
        </w:rPr>
      </w:pPr>
    </w:p>
    <w:p w14:paraId="1A508D85" w14:textId="1F51F3D2" w:rsidR="0097763F" w:rsidRDefault="0097763F" w:rsidP="006009FA">
      <w:pPr>
        <w:pStyle w:val="Prrafodelista"/>
        <w:tabs>
          <w:tab w:val="left" w:pos="426"/>
          <w:tab w:val="left" w:pos="1134"/>
        </w:tabs>
        <w:ind w:left="0"/>
        <w:rPr>
          <w:rFonts w:cstheme="minorHAnsi"/>
          <w:color w:val="FF0000"/>
          <w:sz w:val="20"/>
          <w:szCs w:val="20"/>
        </w:rPr>
      </w:pPr>
    </w:p>
    <w:p w14:paraId="2603843A" w14:textId="6FF45CBD" w:rsidR="0097763F" w:rsidRDefault="0097763F" w:rsidP="006009FA">
      <w:pPr>
        <w:pStyle w:val="Prrafodelista"/>
        <w:tabs>
          <w:tab w:val="left" w:pos="426"/>
          <w:tab w:val="left" w:pos="1134"/>
        </w:tabs>
        <w:ind w:left="0"/>
        <w:rPr>
          <w:rFonts w:cstheme="minorHAnsi"/>
          <w:color w:val="FF0000"/>
          <w:sz w:val="20"/>
          <w:szCs w:val="20"/>
        </w:rPr>
      </w:pPr>
    </w:p>
    <w:p w14:paraId="0C96BD4B" w14:textId="0DE898D3" w:rsidR="0097763F" w:rsidRDefault="0097763F" w:rsidP="006009FA">
      <w:pPr>
        <w:pStyle w:val="Prrafodelista"/>
        <w:tabs>
          <w:tab w:val="left" w:pos="426"/>
          <w:tab w:val="left" w:pos="1134"/>
        </w:tabs>
        <w:ind w:left="0"/>
        <w:rPr>
          <w:rFonts w:cstheme="minorHAnsi"/>
          <w:color w:val="FF0000"/>
          <w:sz w:val="20"/>
          <w:szCs w:val="20"/>
        </w:rPr>
      </w:pPr>
    </w:p>
    <w:p w14:paraId="2F3BA16F" w14:textId="1DACDD71" w:rsidR="0097763F" w:rsidRDefault="0097763F" w:rsidP="006009FA">
      <w:pPr>
        <w:pStyle w:val="Prrafodelista"/>
        <w:tabs>
          <w:tab w:val="left" w:pos="426"/>
          <w:tab w:val="left" w:pos="1134"/>
        </w:tabs>
        <w:ind w:left="0"/>
        <w:rPr>
          <w:rFonts w:cstheme="minorHAnsi"/>
          <w:color w:val="FF0000"/>
          <w:sz w:val="20"/>
          <w:szCs w:val="20"/>
        </w:rPr>
      </w:pPr>
    </w:p>
    <w:p w14:paraId="0BB801C9" w14:textId="2D29254E" w:rsidR="0097763F" w:rsidRDefault="0097763F" w:rsidP="006009FA">
      <w:pPr>
        <w:pStyle w:val="Prrafodelista"/>
        <w:tabs>
          <w:tab w:val="left" w:pos="426"/>
          <w:tab w:val="left" w:pos="1134"/>
        </w:tabs>
        <w:ind w:left="0"/>
        <w:rPr>
          <w:rFonts w:cstheme="minorHAnsi"/>
          <w:color w:val="FF0000"/>
          <w:sz w:val="20"/>
          <w:szCs w:val="20"/>
        </w:rPr>
      </w:pPr>
    </w:p>
    <w:p w14:paraId="1E88FE66" w14:textId="08945976" w:rsidR="0097763F" w:rsidRDefault="0097763F" w:rsidP="006009FA">
      <w:pPr>
        <w:pStyle w:val="Prrafodelista"/>
        <w:tabs>
          <w:tab w:val="left" w:pos="426"/>
          <w:tab w:val="left" w:pos="1134"/>
        </w:tabs>
        <w:ind w:left="0"/>
        <w:rPr>
          <w:rFonts w:cstheme="minorHAnsi"/>
          <w:color w:val="FF0000"/>
          <w:sz w:val="20"/>
          <w:szCs w:val="20"/>
        </w:rPr>
      </w:pPr>
    </w:p>
    <w:p w14:paraId="3E38C581" w14:textId="22FDC433" w:rsidR="0097763F" w:rsidRDefault="0097763F" w:rsidP="006009FA">
      <w:pPr>
        <w:pStyle w:val="Prrafodelista"/>
        <w:tabs>
          <w:tab w:val="left" w:pos="426"/>
          <w:tab w:val="left" w:pos="1134"/>
        </w:tabs>
        <w:ind w:left="0"/>
        <w:rPr>
          <w:rFonts w:cstheme="minorHAnsi"/>
          <w:color w:val="FF0000"/>
          <w:sz w:val="20"/>
          <w:szCs w:val="20"/>
        </w:rPr>
      </w:pPr>
    </w:p>
    <w:p w14:paraId="7C5CA64D" w14:textId="0964C6A5" w:rsidR="0097763F" w:rsidRDefault="0097763F" w:rsidP="006009FA">
      <w:pPr>
        <w:pStyle w:val="Prrafodelista"/>
        <w:tabs>
          <w:tab w:val="left" w:pos="426"/>
          <w:tab w:val="left" w:pos="1134"/>
        </w:tabs>
        <w:ind w:left="0"/>
        <w:rPr>
          <w:rFonts w:cstheme="minorHAnsi"/>
          <w:color w:val="FF0000"/>
          <w:sz w:val="20"/>
          <w:szCs w:val="20"/>
        </w:rPr>
      </w:pPr>
    </w:p>
    <w:p w14:paraId="7A25665A" w14:textId="07D496AA" w:rsidR="0097763F" w:rsidRDefault="0097763F" w:rsidP="006009FA">
      <w:pPr>
        <w:pStyle w:val="Prrafodelista"/>
        <w:tabs>
          <w:tab w:val="left" w:pos="426"/>
          <w:tab w:val="left" w:pos="1134"/>
        </w:tabs>
        <w:ind w:left="0"/>
        <w:rPr>
          <w:rFonts w:cstheme="minorHAnsi"/>
          <w:color w:val="FF0000"/>
          <w:sz w:val="20"/>
          <w:szCs w:val="20"/>
        </w:rPr>
      </w:pPr>
    </w:p>
    <w:p w14:paraId="01A4B6ED" w14:textId="270A5A4C" w:rsidR="0097763F" w:rsidRDefault="0097763F" w:rsidP="006009FA">
      <w:pPr>
        <w:pStyle w:val="Prrafodelista"/>
        <w:tabs>
          <w:tab w:val="left" w:pos="426"/>
          <w:tab w:val="left" w:pos="1134"/>
        </w:tabs>
        <w:ind w:left="0"/>
        <w:rPr>
          <w:rFonts w:cstheme="minorHAnsi"/>
          <w:color w:val="FF0000"/>
          <w:sz w:val="20"/>
          <w:szCs w:val="20"/>
        </w:rPr>
      </w:pPr>
    </w:p>
    <w:p w14:paraId="5336D1ED" w14:textId="79205EE7" w:rsidR="0097763F" w:rsidRDefault="0097763F" w:rsidP="006009FA">
      <w:pPr>
        <w:pStyle w:val="Prrafodelista"/>
        <w:tabs>
          <w:tab w:val="left" w:pos="426"/>
          <w:tab w:val="left" w:pos="1134"/>
        </w:tabs>
        <w:ind w:left="0"/>
        <w:rPr>
          <w:rFonts w:cstheme="minorHAnsi"/>
          <w:color w:val="FF0000"/>
          <w:sz w:val="20"/>
          <w:szCs w:val="20"/>
        </w:rPr>
      </w:pPr>
    </w:p>
    <w:p w14:paraId="69E5B85B" w14:textId="2CDE5F64" w:rsidR="0097763F" w:rsidRDefault="0097763F" w:rsidP="006009FA">
      <w:pPr>
        <w:pStyle w:val="Prrafodelista"/>
        <w:tabs>
          <w:tab w:val="left" w:pos="426"/>
          <w:tab w:val="left" w:pos="1134"/>
        </w:tabs>
        <w:ind w:left="0"/>
        <w:rPr>
          <w:rFonts w:cstheme="minorHAnsi"/>
          <w:color w:val="FF0000"/>
          <w:sz w:val="20"/>
          <w:szCs w:val="20"/>
        </w:rPr>
      </w:pPr>
    </w:p>
    <w:p w14:paraId="69FE3B1E" w14:textId="592EEC27" w:rsidR="0097763F" w:rsidRDefault="0097763F" w:rsidP="006009FA">
      <w:pPr>
        <w:pStyle w:val="Prrafodelista"/>
        <w:tabs>
          <w:tab w:val="left" w:pos="426"/>
          <w:tab w:val="left" w:pos="1134"/>
        </w:tabs>
        <w:ind w:left="0"/>
        <w:rPr>
          <w:rFonts w:cstheme="minorHAnsi"/>
          <w:color w:val="FF0000"/>
          <w:sz w:val="20"/>
          <w:szCs w:val="20"/>
        </w:rPr>
      </w:pPr>
    </w:p>
    <w:p w14:paraId="4F2E4612" w14:textId="3D43046B" w:rsidR="0097763F" w:rsidRDefault="0097763F" w:rsidP="006009FA">
      <w:pPr>
        <w:pStyle w:val="Prrafodelista"/>
        <w:tabs>
          <w:tab w:val="left" w:pos="426"/>
          <w:tab w:val="left" w:pos="1134"/>
        </w:tabs>
        <w:ind w:left="0"/>
        <w:rPr>
          <w:rFonts w:cstheme="minorHAnsi"/>
          <w:color w:val="FF0000"/>
          <w:sz w:val="20"/>
          <w:szCs w:val="20"/>
        </w:rPr>
      </w:pPr>
    </w:p>
    <w:p w14:paraId="66CD8210" w14:textId="77777777" w:rsidR="005A631F" w:rsidRPr="00706DBB" w:rsidRDefault="005A631F" w:rsidP="00E85A49">
      <w:pPr>
        <w:pStyle w:val="Ttulo1"/>
        <w:rPr>
          <w:sz w:val="20"/>
        </w:rPr>
      </w:pPr>
      <w:bookmarkStart w:id="65" w:name="_Toc352840405"/>
      <w:bookmarkStart w:id="66" w:name="_Toc352841465"/>
      <w:bookmarkStart w:id="67" w:name="_Toc439178762"/>
      <w:bookmarkStart w:id="68" w:name="_Toc64275359"/>
      <w:r w:rsidRPr="00706DBB">
        <w:t>ANEXOS.</w:t>
      </w:r>
      <w:bookmarkEnd w:id="65"/>
      <w:bookmarkEnd w:id="66"/>
      <w:bookmarkEnd w:id="67"/>
      <w:bookmarkEnd w:id="68"/>
    </w:p>
    <w:p w14:paraId="75039FA3" w14:textId="77777777" w:rsidR="005A631F" w:rsidRPr="00706DBB" w:rsidRDefault="005A631F" w:rsidP="005A631F">
      <w:pPr>
        <w:rPr>
          <w:sz w:val="20"/>
          <w:szCs w:val="20"/>
        </w:rPr>
      </w:pPr>
    </w:p>
    <w:tbl>
      <w:tblPr>
        <w:tblStyle w:val="Tablaconcuadrcula"/>
        <w:tblW w:w="4740" w:type="pct"/>
        <w:jc w:val="center"/>
        <w:tblLook w:val="04A0" w:firstRow="1" w:lastRow="0" w:firstColumn="1" w:lastColumn="0" w:noHBand="0" w:noVBand="1"/>
      </w:tblPr>
      <w:tblGrid>
        <w:gridCol w:w="1094"/>
        <w:gridCol w:w="8350"/>
      </w:tblGrid>
      <w:tr w:rsidR="005A631F" w:rsidRPr="00706DBB" w14:paraId="7713CA88" w14:textId="77777777" w:rsidTr="00F5313B">
        <w:trPr>
          <w:trHeight w:val="292"/>
          <w:jc w:val="center"/>
        </w:trPr>
        <w:tc>
          <w:tcPr>
            <w:tcW w:w="579" w:type="pct"/>
            <w:shd w:val="clear" w:color="auto" w:fill="D9D9D9" w:themeFill="background1" w:themeFillShade="D9"/>
          </w:tcPr>
          <w:p w14:paraId="27102BC6" w14:textId="77777777" w:rsidR="005A631F" w:rsidRPr="00706DBB" w:rsidRDefault="005A631F" w:rsidP="005A631F">
            <w:pPr>
              <w:jc w:val="center"/>
              <w:rPr>
                <w:rFonts w:cstheme="minorHAnsi"/>
                <w:b/>
                <w:sz w:val="22"/>
                <w:szCs w:val="22"/>
              </w:rPr>
            </w:pPr>
            <w:r w:rsidRPr="00706DBB">
              <w:rPr>
                <w:rFonts w:cstheme="minorHAnsi"/>
                <w:b/>
              </w:rPr>
              <w:t>N° Anexo</w:t>
            </w:r>
          </w:p>
        </w:tc>
        <w:tc>
          <w:tcPr>
            <w:tcW w:w="4421" w:type="pct"/>
            <w:shd w:val="clear" w:color="auto" w:fill="D9D9D9" w:themeFill="background1" w:themeFillShade="D9"/>
          </w:tcPr>
          <w:p w14:paraId="326C12A3" w14:textId="77777777" w:rsidR="005A631F" w:rsidRPr="00706DBB" w:rsidRDefault="005A631F" w:rsidP="005A631F">
            <w:pPr>
              <w:jc w:val="center"/>
              <w:rPr>
                <w:rFonts w:cstheme="minorHAnsi"/>
                <w:b/>
                <w:sz w:val="22"/>
                <w:szCs w:val="22"/>
              </w:rPr>
            </w:pPr>
            <w:r w:rsidRPr="00706DBB">
              <w:rPr>
                <w:rFonts w:cstheme="minorHAnsi"/>
                <w:b/>
              </w:rPr>
              <w:t>Nombre Anexo</w:t>
            </w:r>
          </w:p>
        </w:tc>
      </w:tr>
      <w:tr w:rsidR="00F5313B" w:rsidRPr="00706DBB" w14:paraId="5D7A3C7D" w14:textId="77777777" w:rsidTr="00F5313B">
        <w:trPr>
          <w:trHeight w:val="292"/>
          <w:jc w:val="center"/>
        </w:trPr>
        <w:tc>
          <w:tcPr>
            <w:tcW w:w="579" w:type="pct"/>
            <w:vAlign w:val="center"/>
          </w:tcPr>
          <w:p w14:paraId="76FBD5EA" w14:textId="5F50D15F" w:rsidR="00F5313B" w:rsidRPr="00706DBB" w:rsidRDefault="00F5313B" w:rsidP="006F23A8">
            <w:pPr>
              <w:jc w:val="center"/>
              <w:rPr>
                <w:rFonts w:cstheme="minorHAnsi"/>
              </w:rPr>
            </w:pPr>
            <w:r w:rsidRPr="00706DBB">
              <w:rPr>
                <w:rFonts w:cstheme="minorHAnsi"/>
              </w:rPr>
              <w:t>1</w:t>
            </w:r>
          </w:p>
        </w:tc>
        <w:tc>
          <w:tcPr>
            <w:tcW w:w="4421" w:type="pct"/>
            <w:vAlign w:val="center"/>
          </w:tcPr>
          <w:p w14:paraId="364A5A62" w14:textId="19F256D0" w:rsidR="00F5313B" w:rsidRPr="00706DBB" w:rsidRDefault="00F5313B" w:rsidP="006F23A8">
            <w:pPr>
              <w:rPr>
                <w:rFonts w:cstheme="minorHAnsi"/>
              </w:rPr>
            </w:pPr>
            <w:r w:rsidRPr="00706DBB">
              <w:t>Documentación Revisada RETC</w:t>
            </w:r>
            <w:r w:rsidR="005E4CAF">
              <w:t>.</w:t>
            </w:r>
          </w:p>
        </w:tc>
      </w:tr>
      <w:tr w:rsidR="00F5313B" w:rsidRPr="00706DBB" w14:paraId="157A8B6B" w14:textId="77777777" w:rsidTr="00F5313B">
        <w:trPr>
          <w:trHeight w:val="292"/>
          <w:jc w:val="center"/>
        </w:trPr>
        <w:tc>
          <w:tcPr>
            <w:tcW w:w="579" w:type="pct"/>
            <w:vAlign w:val="center"/>
          </w:tcPr>
          <w:p w14:paraId="682E3B0D" w14:textId="62D5DFCE" w:rsidR="00F5313B" w:rsidRPr="00706DBB" w:rsidRDefault="00F5313B" w:rsidP="006F23A8">
            <w:pPr>
              <w:jc w:val="center"/>
              <w:rPr>
                <w:rFonts w:cstheme="minorHAnsi"/>
              </w:rPr>
            </w:pPr>
            <w:r w:rsidRPr="00706DBB">
              <w:rPr>
                <w:rFonts w:cstheme="minorHAnsi"/>
              </w:rPr>
              <w:t>2</w:t>
            </w:r>
          </w:p>
        </w:tc>
        <w:tc>
          <w:tcPr>
            <w:tcW w:w="4421" w:type="pct"/>
            <w:vAlign w:val="center"/>
          </w:tcPr>
          <w:p w14:paraId="509C411B" w14:textId="6CBFECF5" w:rsidR="00F5313B" w:rsidRPr="00706DBB" w:rsidDel="00F90B89" w:rsidRDefault="00F5313B" w:rsidP="006F23A8">
            <w:r w:rsidRPr="00706DBB">
              <w:t>carta GCS-145/2020</w:t>
            </w:r>
            <w:r w:rsidR="005E4CAF">
              <w:t xml:space="preserve">, </w:t>
            </w:r>
            <w:r w:rsidR="005E4CAF" w:rsidRPr="005E4CAF">
              <w:t xml:space="preserve">Rectificación de Balances respecto a la </w:t>
            </w:r>
            <w:proofErr w:type="spellStart"/>
            <w:r w:rsidR="005E4CAF" w:rsidRPr="005E4CAF">
              <w:t>Reportabilidad</w:t>
            </w:r>
            <w:proofErr w:type="spellEnd"/>
            <w:r w:rsidR="005E4CAF" w:rsidRPr="005E4CAF">
              <w:t xml:space="preserve"> de Informes de As y S año 2019</w:t>
            </w:r>
            <w:r w:rsidR="005E4CAF">
              <w:t>.</w:t>
            </w:r>
          </w:p>
        </w:tc>
      </w:tr>
      <w:tr w:rsidR="00F947DF" w:rsidRPr="00706DBB" w14:paraId="5EB9B121" w14:textId="77777777" w:rsidTr="00F5313B">
        <w:trPr>
          <w:trHeight w:val="292"/>
          <w:jc w:val="center"/>
        </w:trPr>
        <w:tc>
          <w:tcPr>
            <w:tcW w:w="579" w:type="pct"/>
            <w:vAlign w:val="center"/>
          </w:tcPr>
          <w:p w14:paraId="2F36F11B" w14:textId="14CD1E26" w:rsidR="00F947DF" w:rsidRPr="00706DBB" w:rsidRDefault="00F947DF" w:rsidP="006F23A8">
            <w:pPr>
              <w:jc w:val="center"/>
              <w:rPr>
                <w:rFonts w:cstheme="minorHAnsi"/>
              </w:rPr>
            </w:pPr>
            <w:r>
              <w:rPr>
                <w:rFonts w:cstheme="minorHAnsi"/>
              </w:rPr>
              <w:t>3</w:t>
            </w:r>
          </w:p>
        </w:tc>
        <w:tc>
          <w:tcPr>
            <w:tcW w:w="4421" w:type="pct"/>
            <w:vAlign w:val="center"/>
          </w:tcPr>
          <w:p w14:paraId="69CC53DA" w14:textId="00F91AF2" w:rsidR="00F947DF" w:rsidRPr="00706DBB" w:rsidRDefault="00842BCF" w:rsidP="006F23A8">
            <w:r w:rsidRPr="00842BCF">
              <w:rPr>
                <w:rFonts w:cstheme="minorHAnsi"/>
              </w:rPr>
              <w:t>ORD. N° 24.973 del 15 de noviembre de 2002 de la CONAMA</w:t>
            </w:r>
            <w:r w:rsidR="005E4CAF">
              <w:rPr>
                <w:rFonts w:cstheme="minorHAnsi"/>
              </w:rPr>
              <w:t>.</w:t>
            </w:r>
          </w:p>
        </w:tc>
      </w:tr>
    </w:tbl>
    <w:p w14:paraId="356F6DEA" w14:textId="77777777" w:rsidR="001C0020" w:rsidRPr="00706DBB" w:rsidRDefault="001C0020" w:rsidP="00066406">
      <w:pPr>
        <w:jc w:val="left"/>
        <w:rPr>
          <w:b/>
        </w:rPr>
      </w:pPr>
    </w:p>
    <w:sectPr w:rsidR="001C0020" w:rsidRPr="00706DBB" w:rsidSect="006F23A8">
      <w:pgSz w:w="12240" w:h="15840"/>
      <w:pgMar w:top="1134" w:right="1134" w:bottom="1134" w:left="113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277EFE" w14:textId="77777777" w:rsidR="00803F6C" w:rsidRDefault="00803F6C" w:rsidP="00870FF2">
      <w:r>
        <w:separator/>
      </w:r>
    </w:p>
    <w:p w14:paraId="283F84CE" w14:textId="77777777" w:rsidR="00803F6C" w:rsidRDefault="00803F6C" w:rsidP="00870FF2"/>
    <w:p w14:paraId="27D6A4F6" w14:textId="77777777" w:rsidR="00803F6C" w:rsidRDefault="00803F6C"/>
  </w:endnote>
  <w:endnote w:type="continuationSeparator" w:id="0">
    <w:p w14:paraId="729C3EF7" w14:textId="77777777" w:rsidR="00803F6C" w:rsidRDefault="00803F6C" w:rsidP="00870FF2">
      <w:r>
        <w:continuationSeparator/>
      </w:r>
    </w:p>
    <w:p w14:paraId="6F287E3E" w14:textId="77777777" w:rsidR="00803F6C" w:rsidRDefault="00803F6C" w:rsidP="00870FF2"/>
    <w:p w14:paraId="7F7FFBBE" w14:textId="77777777" w:rsidR="00803F6C" w:rsidRDefault="00803F6C"/>
  </w:endnote>
  <w:endnote w:type="continuationNotice" w:id="1">
    <w:p w14:paraId="7D800F78" w14:textId="77777777" w:rsidR="00803F6C" w:rsidRDefault="00803F6C"/>
    <w:p w14:paraId="34DE704C" w14:textId="77777777" w:rsidR="00803F6C" w:rsidRDefault="00803F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TahomaNormal">
    <w:altName w:val="Tahoma"/>
    <w:panose1 w:val="00000000000000000000"/>
    <w:charset w:val="00"/>
    <w:family w:val="auto"/>
    <w:notTrueType/>
    <w:pitch w:val="default"/>
    <w:sig w:usb0="00000003" w:usb1="00000000" w:usb2="00000000" w:usb3="00000000" w:csb0="00000001" w:csb1="00000000"/>
  </w:font>
  <w:font w:name="CIDFont+F2">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48292225"/>
      <w:docPartObj>
        <w:docPartGallery w:val="Page Numbers (Bottom of Page)"/>
        <w:docPartUnique/>
      </w:docPartObj>
    </w:sdtPr>
    <w:sdtEndPr/>
    <w:sdtContent>
      <w:p w14:paraId="34800A61" w14:textId="78C21357" w:rsidR="00F71DDE" w:rsidRDefault="00F71DDE">
        <w:pPr>
          <w:pStyle w:val="Piedepgina"/>
          <w:jc w:val="right"/>
        </w:pPr>
        <w:r w:rsidRPr="004E5529">
          <w:fldChar w:fldCharType="begin"/>
        </w:r>
        <w:r w:rsidRPr="004E5529">
          <w:instrText>PAGE   \* MERGEFORMAT</w:instrText>
        </w:r>
        <w:r w:rsidRPr="004E5529">
          <w:fldChar w:fldCharType="separate"/>
        </w:r>
        <w:r w:rsidRPr="004E1648">
          <w:rPr>
            <w:noProof/>
            <w:lang w:val="es-ES"/>
          </w:rPr>
          <w:t>14</w:t>
        </w:r>
        <w:r w:rsidRPr="004E5529">
          <w:fldChar w:fldCharType="end"/>
        </w:r>
      </w:p>
    </w:sdtContent>
  </w:sdt>
  <w:p w14:paraId="2F1AF977" w14:textId="77777777" w:rsidR="00F71DDE" w:rsidRDefault="00F71DDE" w:rsidP="00411E4F">
    <w:pPr>
      <w:tabs>
        <w:tab w:val="left" w:pos="1276"/>
        <w:tab w:val="left" w:pos="1843"/>
        <w:tab w:val="left" w:pos="1999"/>
        <w:tab w:val="left" w:pos="2031"/>
        <w:tab w:val="center" w:pos="4419"/>
        <w:tab w:val="right" w:pos="8838"/>
      </w:tabs>
      <w:jc w:val="center"/>
      <w:rPr>
        <w:color w:val="000000" w:themeColor="text1"/>
        <w:sz w:val="16"/>
        <w:szCs w:val="16"/>
      </w:rPr>
    </w:pPr>
  </w:p>
  <w:p w14:paraId="38E115FC" w14:textId="77777777" w:rsidR="00F71DDE" w:rsidRPr="00411E4F" w:rsidRDefault="00F71DDE"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E153087" w14:textId="62DDABE8" w:rsidR="00F71DDE" w:rsidRPr="00411E4F" w:rsidRDefault="00F71DDE"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piso</w:t>
    </w:r>
    <w:r>
      <w:rPr>
        <w:color w:val="000000" w:themeColor="text1"/>
        <w:sz w:val="16"/>
        <w:szCs w:val="16"/>
      </w:rPr>
      <w:t>s</w:t>
    </w:r>
    <w:r w:rsidRPr="00411E4F">
      <w:rPr>
        <w:color w:val="000000" w:themeColor="text1"/>
        <w:sz w:val="16"/>
        <w:szCs w:val="16"/>
      </w:rPr>
      <w:t xml:space="preserve"> </w:t>
    </w:r>
    <w:r>
      <w:rPr>
        <w:color w:val="000000" w:themeColor="text1"/>
        <w:sz w:val="16"/>
        <w:szCs w:val="16"/>
      </w:rPr>
      <w:t>7,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7DF3658F" w14:textId="77777777" w:rsidR="00F71DDE" w:rsidRDefault="00F71DD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3DF0D6" w14:textId="77777777" w:rsidR="00F71DDE" w:rsidRDefault="00F71DDE" w:rsidP="00870FF2">
    <w:pPr>
      <w:pStyle w:val="Piedepgina"/>
    </w:pPr>
  </w:p>
  <w:p w14:paraId="384D343C" w14:textId="77777777" w:rsidR="00F71DDE" w:rsidRDefault="00F71DD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75563F" w14:textId="77777777" w:rsidR="00803F6C" w:rsidRDefault="00803F6C" w:rsidP="00870FF2">
      <w:r>
        <w:separator/>
      </w:r>
    </w:p>
    <w:p w14:paraId="6E7A8A72" w14:textId="77777777" w:rsidR="00803F6C" w:rsidRDefault="00803F6C" w:rsidP="00870FF2"/>
    <w:p w14:paraId="6E1E3644" w14:textId="77777777" w:rsidR="00803F6C" w:rsidRDefault="00803F6C"/>
  </w:footnote>
  <w:footnote w:type="continuationSeparator" w:id="0">
    <w:p w14:paraId="6E8F4BD7" w14:textId="77777777" w:rsidR="00803F6C" w:rsidRDefault="00803F6C" w:rsidP="00870FF2">
      <w:r>
        <w:continuationSeparator/>
      </w:r>
    </w:p>
    <w:p w14:paraId="0A5D67CD" w14:textId="77777777" w:rsidR="00803F6C" w:rsidRDefault="00803F6C" w:rsidP="00870FF2"/>
    <w:p w14:paraId="3C63DE24" w14:textId="77777777" w:rsidR="00803F6C" w:rsidRDefault="00803F6C"/>
  </w:footnote>
  <w:footnote w:type="continuationNotice" w:id="1">
    <w:p w14:paraId="6E9E6E2B" w14:textId="77777777" w:rsidR="00803F6C" w:rsidRDefault="00803F6C"/>
    <w:p w14:paraId="4EF559D0" w14:textId="77777777" w:rsidR="00803F6C" w:rsidRDefault="00803F6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C7D607" w14:textId="77777777" w:rsidR="00F71DDE" w:rsidRDefault="00F71DDE" w:rsidP="00870FF2">
    <w:pPr>
      <w:pStyle w:val="Encabezado"/>
    </w:pPr>
    <w:r>
      <w:rPr>
        <w:noProof/>
        <w:lang w:eastAsia="es-CL"/>
      </w:rPr>
      <w:drawing>
        <wp:anchor distT="0" distB="0" distL="114300" distR="114300" simplePos="0" relativeHeight="251658240" behindDoc="0" locked="0" layoutInCell="1" allowOverlap="1" wp14:anchorId="221D4039" wp14:editId="57358EBE">
          <wp:simplePos x="0" y="0"/>
          <wp:positionH relativeFrom="margin">
            <wp:posOffset>1452880</wp:posOffset>
          </wp:positionH>
          <wp:positionV relativeFrom="margin">
            <wp:posOffset>127000</wp:posOffset>
          </wp:positionV>
          <wp:extent cx="2955290" cy="2181860"/>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955290" cy="218186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32B00BA4"/>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7700376"/>
    <w:multiLevelType w:val="hybridMultilevel"/>
    <w:tmpl w:val="9AFC23FE"/>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BC07E92"/>
    <w:multiLevelType w:val="hybridMultilevel"/>
    <w:tmpl w:val="F296EE22"/>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 w15:restartNumberingAfterBreak="0">
    <w:nsid w:val="0EA03C83"/>
    <w:multiLevelType w:val="hybridMultilevel"/>
    <w:tmpl w:val="6944E546"/>
    <w:lvl w:ilvl="0" w:tplc="ECCCFDB2">
      <w:numFmt w:val="bullet"/>
      <w:lvlText w:val="-"/>
      <w:lvlJc w:val="left"/>
      <w:pPr>
        <w:ind w:left="780" w:hanging="42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04F5E8C"/>
    <w:multiLevelType w:val="hybridMultilevel"/>
    <w:tmpl w:val="9AD0AD6A"/>
    <w:lvl w:ilvl="0" w:tplc="ECCCFDB2">
      <w:numFmt w:val="bullet"/>
      <w:lvlText w:val="-"/>
      <w:lvlJc w:val="left"/>
      <w:pPr>
        <w:ind w:left="420" w:hanging="420"/>
      </w:pPr>
      <w:rPr>
        <w:rFonts w:ascii="Calibri" w:eastAsia="Calibri"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15:restartNumberingAfterBreak="0">
    <w:nsid w:val="12F44B7C"/>
    <w:multiLevelType w:val="multilevel"/>
    <w:tmpl w:val="4B0C9122"/>
    <w:lvl w:ilvl="0">
      <w:start w:val="1"/>
      <w:numFmt w:val="decimal"/>
      <w:lvlText w:val="%1."/>
      <w:lvlJc w:val="left"/>
      <w:pPr>
        <w:ind w:left="360" w:hanging="360"/>
      </w:pPr>
      <w:rPr>
        <w:rFonts w:hint="default"/>
        <w:b/>
        <w:sz w:val="22"/>
        <w:szCs w:val="22"/>
      </w:rPr>
    </w:lvl>
    <w:lvl w:ilvl="1">
      <w:start w:val="7"/>
      <w:numFmt w:val="decimal"/>
      <w:isLgl/>
      <w:lvlText w:val="%1.%2"/>
      <w:lvlJc w:val="left"/>
      <w:pPr>
        <w:ind w:left="936" w:hanging="360"/>
      </w:pPr>
      <w:rPr>
        <w:rFonts w:hint="default"/>
      </w:rPr>
    </w:lvl>
    <w:lvl w:ilvl="2">
      <w:start w:val="1"/>
      <w:numFmt w:val="decimal"/>
      <w:isLgl/>
      <w:lvlText w:val="%1.%2.%3"/>
      <w:lvlJc w:val="left"/>
      <w:pPr>
        <w:ind w:left="1296"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16" w:hanging="1440"/>
      </w:pPr>
      <w:rPr>
        <w:rFonts w:hint="default"/>
      </w:rPr>
    </w:lvl>
    <w:lvl w:ilvl="6">
      <w:start w:val="1"/>
      <w:numFmt w:val="decimal"/>
      <w:isLgl/>
      <w:lvlText w:val="%1.%2.%3.%4.%5.%6.%7"/>
      <w:lvlJc w:val="left"/>
      <w:pPr>
        <w:ind w:left="2016" w:hanging="1440"/>
      </w:pPr>
      <w:rPr>
        <w:rFonts w:hint="default"/>
      </w:rPr>
    </w:lvl>
    <w:lvl w:ilvl="7">
      <w:start w:val="1"/>
      <w:numFmt w:val="decimal"/>
      <w:isLgl/>
      <w:lvlText w:val="%1.%2.%3.%4.%5.%6.%7.%8"/>
      <w:lvlJc w:val="left"/>
      <w:pPr>
        <w:ind w:left="2376" w:hanging="1800"/>
      </w:pPr>
      <w:rPr>
        <w:rFonts w:hint="default"/>
      </w:rPr>
    </w:lvl>
    <w:lvl w:ilvl="8">
      <w:start w:val="1"/>
      <w:numFmt w:val="decimal"/>
      <w:isLgl/>
      <w:lvlText w:val="%1.%2.%3.%4.%5.%6.%7.%8.%9"/>
      <w:lvlJc w:val="left"/>
      <w:pPr>
        <w:ind w:left="2376" w:hanging="1800"/>
      </w:pPr>
      <w:rPr>
        <w:rFonts w:hint="default"/>
      </w:rPr>
    </w:lvl>
  </w:abstractNum>
  <w:abstractNum w:abstractNumId="6" w15:restartNumberingAfterBreak="0">
    <w:nsid w:val="172C15CE"/>
    <w:multiLevelType w:val="hybridMultilevel"/>
    <w:tmpl w:val="630064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1B316FDD"/>
    <w:multiLevelType w:val="hybridMultilevel"/>
    <w:tmpl w:val="94285F22"/>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1B7D3EFB"/>
    <w:multiLevelType w:val="hybridMultilevel"/>
    <w:tmpl w:val="DED63874"/>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D131BD6"/>
    <w:multiLevelType w:val="hybridMultilevel"/>
    <w:tmpl w:val="315E6396"/>
    <w:lvl w:ilvl="0" w:tplc="626AD670">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1D904B05"/>
    <w:multiLevelType w:val="hybridMultilevel"/>
    <w:tmpl w:val="630064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1EBD6800"/>
    <w:multiLevelType w:val="hybridMultilevel"/>
    <w:tmpl w:val="2610B75A"/>
    <w:lvl w:ilvl="0" w:tplc="3348E14A">
      <w:start w:val="3"/>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5642D8B"/>
    <w:multiLevelType w:val="hybridMultilevel"/>
    <w:tmpl w:val="630064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267B6FEB"/>
    <w:multiLevelType w:val="multilevel"/>
    <w:tmpl w:val="A2181A16"/>
    <w:lvl w:ilvl="0">
      <w:start w:val="7"/>
      <w:numFmt w:val="decimal"/>
      <w:lvlText w:val="%1"/>
      <w:lvlJc w:val="left"/>
      <w:pPr>
        <w:tabs>
          <w:tab w:val="num" w:pos="435"/>
        </w:tabs>
        <w:ind w:left="435" w:hanging="435"/>
      </w:pPr>
      <w:rPr>
        <w:rFonts w:hint="default"/>
      </w:rPr>
    </w:lvl>
    <w:lvl w:ilvl="1">
      <w:start w:val="6"/>
      <w:numFmt w:val="decimal"/>
      <w:lvlText w:val="%1.%2"/>
      <w:lvlJc w:val="left"/>
      <w:pPr>
        <w:tabs>
          <w:tab w:val="num" w:pos="435"/>
        </w:tabs>
        <w:ind w:left="435" w:hanging="43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4" w15:restartNumberingAfterBreak="0">
    <w:nsid w:val="2906172B"/>
    <w:multiLevelType w:val="hybridMultilevel"/>
    <w:tmpl w:val="FBA6D314"/>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2BA45DD9"/>
    <w:multiLevelType w:val="hybridMultilevel"/>
    <w:tmpl w:val="4CBC3902"/>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2CD52EDE"/>
    <w:multiLevelType w:val="hybridMultilevel"/>
    <w:tmpl w:val="4A0AE7EC"/>
    <w:lvl w:ilvl="0" w:tplc="ECCCFDB2">
      <w:numFmt w:val="bullet"/>
      <w:lvlText w:val="-"/>
      <w:lvlJc w:val="left"/>
      <w:pPr>
        <w:ind w:left="780" w:hanging="42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2E49685C"/>
    <w:multiLevelType w:val="hybridMultilevel"/>
    <w:tmpl w:val="48183550"/>
    <w:lvl w:ilvl="0" w:tplc="626AD670">
      <w:numFmt w:val="bullet"/>
      <w:lvlText w:val="-"/>
      <w:lvlJc w:val="left"/>
      <w:pPr>
        <w:ind w:left="743" w:hanging="360"/>
      </w:pPr>
      <w:rPr>
        <w:rFonts w:ascii="Calibri" w:eastAsia="Calibri" w:hAnsi="Calibri" w:cs="Calibri" w:hint="default"/>
      </w:rPr>
    </w:lvl>
    <w:lvl w:ilvl="1" w:tplc="340A0003" w:tentative="1">
      <w:start w:val="1"/>
      <w:numFmt w:val="bullet"/>
      <w:lvlText w:val="o"/>
      <w:lvlJc w:val="left"/>
      <w:pPr>
        <w:ind w:left="1463" w:hanging="360"/>
      </w:pPr>
      <w:rPr>
        <w:rFonts w:ascii="Courier New" w:hAnsi="Courier New" w:cs="Courier New" w:hint="default"/>
      </w:rPr>
    </w:lvl>
    <w:lvl w:ilvl="2" w:tplc="340A0005" w:tentative="1">
      <w:start w:val="1"/>
      <w:numFmt w:val="bullet"/>
      <w:lvlText w:val=""/>
      <w:lvlJc w:val="left"/>
      <w:pPr>
        <w:ind w:left="2183" w:hanging="360"/>
      </w:pPr>
      <w:rPr>
        <w:rFonts w:ascii="Wingdings" w:hAnsi="Wingdings" w:hint="default"/>
      </w:rPr>
    </w:lvl>
    <w:lvl w:ilvl="3" w:tplc="340A0001" w:tentative="1">
      <w:start w:val="1"/>
      <w:numFmt w:val="bullet"/>
      <w:lvlText w:val=""/>
      <w:lvlJc w:val="left"/>
      <w:pPr>
        <w:ind w:left="2903" w:hanging="360"/>
      </w:pPr>
      <w:rPr>
        <w:rFonts w:ascii="Symbol" w:hAnsi="Symbol" w:hint="default"/>
      </w:rPr>
    </w:lvl>
    <w:lvl w:ilvl="4" w:tplc="340A0003" w:tentative="1">
      <w:start w:val="1"/>
      <w:numFmt w:val="bullet"/>
      <w:lvlText w:val="o"/>
      <w:lvlJc w:val="left"/>
      <w:pPr>
        <w:ind w:left="3623" w:hanging="360"/>
      </w:pPr>
      <w:rPr>
        <w:rFonts w:ascii="Courier New" w:hAnsi="Courier New" w:cs="Courier New" w:hint="default"/>
      </w:rPr>
    </w:lvl>
    <w:lvl w:ilvl="5" w:tplc="340A0005" w:tentative="1">
      <w:start w:val="1"/>
      <w:numFmt w:val="bullet"/>
      <w:lvlText w:val=""/>
      <w:lvlJc w:val="left"/>
      <w:pPr>
        <w:ind w:left="4343" w:hanging="360"/>
      </w:pPr>
      <w:rPr>
        <w:rFonts w:ascii="Wingdings" w:hAnsi="Wingdings" w:hint="default"/>
      </w:rPr>
    </w:lvl>
    <w:lvl w:ilvl="6" w:tplc="340A0001" w:tentative="1">
      <w:start w:val="1"/>
      <w:numFmt w:val="bullet"/>
      <w:lvlText w:val=""/>
      <w:lvlJc w:val="left"/>
      <w:pPr>
        <w:ind w:left="5063" w:hanging="360"/>
      </w:pPr>
      <w:rPr>
        <w:rFonts w:ascii="Symbol" w:hAnsi="Symbol" w:hint="default"/>
      </w:rPr>
    </w:lvl>
    <w:lvl w:ilvl="7" w:tplc="340A0003" w:tentative="1">
      <w:start w:val="1"/>
      <w:numFmt w:val="bullet"/>
      <w:lvlText w:val="o"/>
      <w:lvlJc w:val="left"/>
      <w:pPr>
        <w:ind w:left="5783" w:hanging="360"/>
      </w:pPr>
      <w:rPr>
        <w:rFonts w:ascii="Courier New" w:hAnsi="Courier New" w:cs="Courier New" w:hint="default"/>
      </w:rPr>
    </w:lvl>
    <w:lvl w:ilvl="8" w:tplc="340A0005" w:tentative="1">
      <w:start w:val="1"/>
      <w:numFmt w:val="bullet"/>
      <w:lvlText w:val=""/>
      <w:lvlJc w:val="left"/>
      <w:pPr>
        <w:ind w:left="6503" w:hanging="360"/>
      </w:pPr>
      <w:rPr>
        <w:rFonts w:ascii="Wingdings" w:hAnsi="Wingdings" w:hint="default"/>
      </w:rPr>
    </w:lvl>
  </w:abstractNum>
  <w:abstractNum w:abstractNumId="18" w15:restartNumberingAfterBreak="0">
    <w:nsid w:val="355F3F48"/>
    <w:multiLevelType w:val="singleLevel"/>
    <w:tmpl w:val="2B3AB226"/>
    <w:lvl w:ilvl="0">
      <w:numFmt w:val="bullet"/>
      <w:lvlText w:val="-"/>
      <w:lvlJc w:val="left"/>
      <w:pPr>
        <w:tabs>
          <w:tab w:val="num" w:pos="720"/>
        </w:tabs>
        <w:ind w:left="720" w:hanging="360"/>
      </w:pPr>
      <w:rPr>
        <w:rFonts w:hint="default"/>
      </w:rPr>
    </w:lvl>
  </w:abstractNum>
  <w:abstractNum w:abstractNumId="19" w15:restartNumberingAfterBreak="0">
    <w:nsid w:val="3B060838"/>
    <w:multiLevelType w:val="hybridMultilevel"/>
    <w:tmpl w:val="DE761392"/>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15:restartNumberingAfterBreak="0">
    <w:nsid w:val="42283B7C"/>
    <w:multiLevelType w:val="multilevel"/>
    <w:tmpl w:val="3C701522"/>
    <w:lvl w:ilvl="0">
      <w:start w:val="1"/>
      <w:numFmt w:val="decimal"/>
      <w:lvlText w:val="%1."/>
      <w:lvlJc w:val="left"/>
      <w:pPr>
        <w:ind w:left="360" w:hanging="360"/>
      </w:pPr>
      <w:rPr>
        <w:rFonts w:hint="default"/>
      </w:rPr>
    </w:lvl>
    <w:lvl w:ilvl="1">
      <w:start w:val="1"/>
      <w:numFmt w:val="decimal"/>
      <w:lvlText w:val="%1.%2."/>
      <w:lvlJc w:val="left"/>
      <w:pPr>
        <w:ind w:left="574"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443604C6"/>
    <w:multiLevelType w:val="hybridMultilevel"/>
    <w:tmpl w:val="983EEFEA"/>
    <w:lvl w:ilvl="0" w:tplc="626AD670">
      <w:numFmt w:val="bullet"/>
      <w:lvlText w:val="-"/>
      <w:lvlJc w:val="left"/>
      <w:pPr>
        <w:ind w:left="720" w:hanging="360"/>
      </w:pPr>
      <w:rPr>
        <w:rFonts w:ascii="Calibri" w:eastAsia="Calibri"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47525040"/>
    <w:multiLevelType w:val="multilevel"/>
    <w:tmpl w:val="6E1A603A"/>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b/>
        <w:color w:val="auto"/>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48BA595A"/>
    <w:multiLevelType w:val="hybridMultilevel"/>
    <w:tmpl w:val="16A40658"/>
    <w:lvl w:ilvl="0" w:tplc="626AD670">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491F707E"/>
    <w:multiLevelType w:val="hybridMultilevel"/>
    <w:tmpl w:val="DA545062"/>
    <w:lvl w:ilvl="0" w:tplc="340A0005">
      <w:start w:val="1"/>
      <w:numFmt w:val="bullet"/>
      <w:lvlText w:val=""/>
      <w:lvlJc w:val="left"/>
      <w:pPr>
        <w:ind w:left="439" w:hanging="360"/>
      </w:pPr>
      <w:rPr>
        <w:rFonts w:ascii="Wingdings" w:hAnsi="Wingdings" w:hint="default"/>
      </w:rPr>
    </w:lvl>
    <w:lvl w:ilvl="1" w:tplc="340A0003">
      <w:start w:val="1"/>
      <w:numFmt w:val="bullet"/>
      <w:lvlText w:val="o"/>
      <w:lvlJc w:val="left"/>
      <w:pPr>
        <w:ind w:left="1159" w:hanging="360"/>
      </w:pPr>
      <w:rPr>
        <w:rFonts w:ascii="Courier New" w:hAnsi="Courier New" w:cs="Courier New" w:hint="default"/>
      </w:rPr>
    </w:lvl>
    <w:lvl w:ilvl="2" w:tplc="340A0005" w:tentative="1">
      <w:start w:val="1"/>
      <w:numFmt w:val="bullet"/>
      <w:lvlText w:val=""/>
      <w:lvlJc w:val="left"/>
      <w:pPr>
        <w:ind w:left="1879" w:hanging="360"/>
      </w:pPr>
      <w:rPr>
        <w:rFonts w:ascii="Wingdings" w:hAnsi="Wingdings" w:hint="default"/>
      </w:rPr>
    </w:lvl>
    <w:lvl w:ilvl="3" w:tplc="340A0001" w:tentative="1">
      <w:start w:val="1"/>
      <w:numFmt w:val="bullet"/>
      <w:lvlText w:val=""/>
      <w:lvlJc w:val="left"/>
      <w:pPr>
        <w:ind w:left="2599" w:hanging="360"/>
      </w:pPr>
      <w:rPr>
        <w:rFonts w:ascii="Symbol" w:hAnsi="Symbol" w:hint="default"/>
      </w:rPr>
    </w:lvl>
    <w:lvl w:ilvl="4" w:tplc="340A0003" w:tentative="1">
      <w:start w:val="1"/>
      <w:numFmt w:val="bullet"/>
      <w:lvlText w:val="o"/>
      <w:lvlJc w:val="left"/>
      <w:pPr>
        <w:ind w:left="3319" w:hanging="360"/>
      </w:pPr>
      <w:rPr>
        <w:rFonts w:ascii="Courier New" w:hAnsi="Courier New" w:cs="Courier New" w:hint="default"/>
      </w:rPr>
    </w:lvl>
    <w:lvl w:ilvl="5" w:tplc="340A0005" w:tentative="1">
      <w:start w:val="1"/>
      <w:numFmt w:val="bullet"/>
      <w:lvlText w:val=""/>
      <w:lvlJc w:val="left"/>
      <w:pPr>
        <w:ind w:left="4039" w:hanging="360"/>
      </w:pPr>
      <w:rPr>
        <w:rFonts w:ascii="Wingdings" w:hAnsi="Wingdings" w:hint="default"/>
      </w:rPr>
    </w:lvl>
    <w:lvl w:ilvl="6" w:tplc="340A0001" w:tentative="1">
      <w:start w:val="1"/>
      <w:numFmt w:val="bullet"/>
      <w:lvlText w:val=""/>
      <w:lvlJc w:val="left"/>
      <w:pPr>
        <w:ind w:left="4759" w:hanging="360"/>
      </w:pPr>
      <w:rPr>
        <w:rFonts w:ascii="Symbol" w:hAnsi="Symbol" w:hint="default"/>
      </w:rPr>
    </w:lvl>
    <w:lvl w:ilvl="7" w:tplc="340A0003" w:tentative="1">
      <w:start w:val="1"/>
      <w:numFmt w:val="bullet"/>
      <w:lvlText w:val="o"/>
      <w:lvlJc w:val="left"/>
      <w:pPr>
        <w:ind w:left="5479" w:hanging="360"/>
      </w:pPr>
      <w:rPr>
        <w:rFonts w:ascii="Courier New" w:hAnsi="Courier New" w:cs="Courier New" w:hint="default"/>
      </w:rPr>
    </w:lvl>
    <w:lvl w:ilvl="8" w:tplc="340A0005" w:tentative="1">
      <w:start w:val="1"/>
      <w:numFmt w:val="bullet"/>
      <w:lvlText w:val=""/>
      <w:lvlJc w:val="left"/>
      <w:pPr>
        <w:ind w:left="6199" w:hanging="360"/>
      </w:pPr>
      <w:rPr>
        <w:rFonts w:ascii="Wingdings" w:hAnsi="Wingdings" w:hint="default"/>
      </w:rPr>
    </w:lvl>
  </w:abstractNum>
  <w:abstractNum w:abstractNumId="2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1637ED1"/>
    <w:multiLevelType w:val="multilevel"/>
    <w:tmpl w:val="63EA6044"/>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sz w:val="22"/>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518101E4"/>
    <w:multiLevelType w:val="hybridMultilevel"/>
    <w:tmpl w:val="52C6D61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549466AD"/>
    <w:multiLevelType w:val="hybridMultilevel"/>
    <w:tmpl w:val="AB6006E8"/>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54EA4DF1"/>
    <w:multiLevelType w:val="hybridMultilevel"/>
    <w:tmpl w:val="75EEBF30"/>
    <w:lvl w:ilvl="0" w:tplc="40CC206E">
      <w:start w:val="28"/>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56041BDA"/>
    <w:multiLevelType w:val="hybridMultilevel"/>
    <w:tmpl w:val="63E2644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5A466B23"/>
    <w:multiLevelType w:val="hybridMultilevel"/>
    <w:tmpl w:val="99F82FF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15:restartNumberingAfterBreak="0">
    <w:nsid w:val="5EC15656"/>
    <w:multiLevelType w:val="hybridMultilevel"/>
    <w:tmpl w:val="630064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4" w15:restartNumberingAfterBreak="0">
    <w:nsid w:val="61653AC2"/>
    <w:multiLevelType w:val="hybridMultilevel"/>
    <w:tmpl w:val="617AE8CE"/>
    <w:lvl w:ilvl="0" w:tplc="0010B24A">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62E36BAA"/>
    <w:multiLevelType w:val="hybridMultilevel"/>
    <w:tmpl w:val="3C2CCAA2"/>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63CB2C07"/>
    <w:multiLevelType w:val="hybridMultilevel"/>
    <w:tmpl w:val="9E2A5A8E"/>
    <w:lvl w:ilvl="0" w:tplc="626AD670">
      <w:numFmt w:val="bullet"/>
      <w:lvlText w:val="-"/>
      <w:lvlJc w:val="left"/>
      <w:pPr>
        <w:ind w:left="770" w:hanging="360"/>
      </w:pPr>
      <w:rPr>
        <w:rFonts w:ascii="Calibri" w:eastAsia="Calibri" w:hAnsi="Calibri" w:cs="Calibri" w:hint="default"/>
      </w:rPr>
    </w:lvl>
    <w:lvl w:ilvl="1" w:tplc="0C0A0003" w:tentative="1">
      <w:start w:val="1"/>
      <w:numFmt w:val="bullet"/>
      <w:lvlText w:val="o"/>
      <w:lvlJc w:val="left"/>
      <w:pPr>
        <w:ind w:left="1490" w:hanging="360"/>
      </w:pPr>
      <w:rPr>
        <w:rFonts w:ascii="Courier New" w:hAnsi="Courier New" w:cs="Courier New" w:hint="default"/>
      </w:rPr>
    </w:lvl>
    <w:lvl w:ilvl="2" w:tplc="0C0A0005" w:tentative="1">
      <w:start w:val="1"/>
      <w:numFmt w:val="bullet"/>
      <w:lvlText w:val=""/>
      <w:lvlJc w:val="left"/>
      <w:pPr>
        <w:ind w:left="2210" w:hanging="360"/>
      </w:pPr>
      <w:rPr>
        <w:rFonts w:ascii="Wingdings" w:hAnsi="Wingdings" w:hint="default"/>
      </w:rPr>
    </w:lvl>
    <w:lvl w:ilvl="3" w:tplc="0C0A0001" w:tentative="1">
      <w:start w:val="1"/>
      <w:numFmt w:val="bullet"/>
      <w:lvlText w:val=""/>
      <w:lvlJc w:val="left"/>
      <w:pPr>
        <w:ind w:left="2930" w:hanging="360"/>
      </w:pPr>
      <w:rPr>
        <w:rFonts w:ascii="Symbol" w:hAnsi="Symbol" w:hint="default"/>
      </w:rPr>
    </w:lvl>
    <w:lvl w:ilvl="4" w:tplc="0C0A0003" w:tentative="1">
      <w:start w:val="1"/>
      <w:numFmt w:val="bullet"/>
      <w:lvlText w:val="o"/>
      <w:lvlJc w:val="left"/>
      <w:pPr>
        <w:ind w:left="3650" w:hanging="360"/>
      </w:pPr>
      <w:rPr>
        <w:rFonts w:ascii="Courier New" w:hAnsi="Courier New" w:cs="Courier New" w:hint="default"/>
      </w:rPr>
    </w:lvl>
    <w:lvl w:ilvl="5" w:tplc="0C0A0005" w:tentative="1">
      <w:start w:val="1"/>
      <w:numFmt w:val="bullet"/>
      <w:lvlText w:val=""/>
      <w:lvlJc w:val="left"/>
      <w:pPr>
        <w:ind w:left="4370" w:hanging="360"/>
      </w:pPr>
      <w:rPr>
        <w:rFonts w:ascii="Wingdings" w:hAnsi="Wingdings" w:hint="default"/>
      </w:rPr>
    </w:lvl>
    <w:lvl w:ilvl="6" w:tplc="0C0A0001" w:tentative="1">
      <w:start w:val="1"/>
      <w:numFmt w:val="bullet"/>
      <w:lvlText w:val=""/>
      <w:lvlJc w:val="left"/>
      <w:pPr>
        <w:ind w:left="5090" w:hanging="360"/>
      </w:pPr>
      <w:rPr>
        <w:rFonts w:ascii="Symbol" w:hAnsi="Symbol" w:hint="default"/>
      </w:rPr>
    </w:lvl>
    <w:lvl w:ilvl="7" w:tplc="0C0A0003" w:tentative="1">
      <w:start w:val="1"/>
      <w:numFmt w:val="bullet"/>
      <w:lvlText w:val="o"/>
      <w:lvlJc w:val="left"/>
      <w:pPr>
        <w:ind w:left="5810" w:hanging="360"/>
      </w:pPr>
      <w:rPr>
        <w:rFonts w:ascii="Courier New" w:hAnsi="Courier New" w:cs="Courier New" w:hint="default"/>
      </w:rPr>
    </w:lvl>
    <w:lvl w:ilvl="8" w:tplc="0C0A0005" w:tentative="1">
      <w:start w:val="1"/>
      <w:numFmt w:val="bullet"/>
      <w:lvlText w:val=""/>
      <w:lvlJc w:val="left"/>
      <w:pPr>
        <w:ind w:left="6530" w:hanging="360"/>
      </w:pPr>
      <w:rPr>
        <w:rFonts w:ascii="Wingdings" w:hAnsi="Wingdings" w:hint="default"/>
      </w:rPr>
    </w:lvl>
  </w:abstractNum>
  <w:abstractNum w:abstractNumId="37" w15:restartNumberingAfterBreak="0">
    <w:nsid w:val="690B073E"/>
    <w:multiLevelType w:val="hybridMultilevel"/>
    <w:tmpl w:val="1DA48596"/>
    <w:lvl w:ilvl="0" w:tplc="ECCCFDB2">
      <w:numFmt w:val="bullet"/>
      <w:lvlText w:val="-"/>
      <w:lvlJc w:val="left"/>
      <w:pPr>
        <w:ind w:left="780" w:hanging="42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15:restartNumberingAfterBreak="0">
    <w:nsid w:val="69C746DF"/>
    <w:multiLevelType w:val="hybridMultilevel"/>
    <w:tmpl w:val="30CEDCAE"/>
    <w:lvl w:ilvl="0" w:tplc="0C0A000F">
      <w:start w:val="1"/>
      <w:numFmt w:val="decimal"/>
      <w:lvlText w:val="%1."/>
      <w:lvlJc w:val="left"/>
      <w:pPr>
        <w:ind w:left="770" w:hanging="360"/>
      </w:pPr>
    </w:lvl>
    <w:lvl w:ilvl="1" w:tplc="0C0A0019" w:tentative="1">
      <w:start w:val="1"/>
      <w:numFmt w:val="lowerLetter"/>
      <w:lvlText w:val="%2."/>
      <w:lvlJc w:val="left"/>
      <w:pPr>
        <w:ind w:left="1490" w:hanging="360"/>
      </w:pPr>
    </w:lvl>
    <w:lvl w:ilvl="2" w:tplc="0C0A001B" w:tentative="1">
      <w:start w:val="1"/>
      <w:numFmt w:val="lowerRoman"/>
      <w:lvlText w:val="%3."/>
      <w:lvlJc w:val="right"/>
      <w:pPr>
        <w:ind w:left="2210" w:hanging="180"/>
      </w:pPr>
    </w:lvl>
    <w:lvl w:ilvl="3" w:tplc="0C0A000F" w:tentative="1">
      <w:start w:val="1"/>
      <w:numFmt w:val="decimal"/>
      <w:lvlText w:val="%4."/>
      <w:lvlJc w:val="left"/>
      <w:pPr>
        <w:ind w:left="2930" w:hanging="360"/>
      </w:pPr>
    </w:lvl>
    <w:lvl w:ilvl="4" w:tplc="0C0A0019" w:tentative="1">
      <w:start w:val="1"/>
      <w:numFmt w:val="lowerLetter"/>
      <w:lvlText w:val="%5."/>
      <w:lvlJc w:val="left"/>
      <w:pPr>
        <w:ind w:left="3650" w:hanging="360"/>
      </w:pPr>
    </w:lvl>
    <w:lvl w:ilvl="5" w:tplc="0C0A001B" w:tentative="1">
      <w:start w:val="1"/>
      <w:numFmt w:val="lowerRoman"/>
      <w:lvlText w:val="%6."/>
      <w:lvlJc w:val="right"/>
      <w:pPr>
        <w:ind w:left="4370" w:hanging="180"/>
      </w:pPr>
    </w:lvl>
    <w:lvl w:ilvl="6" w:tplc="0C0A000F" w:tentative="1">
      <w:start w:val="1"/>
      <w:numFmt w:val="decimal"/>
      <w:lvlText w:val="%7."/>
      <w:lvlJc w:val="left"/>
      <w:pPr>
        <w:ind w:left="5090" w:hanging="360"/>
      </w:pPr>
    </w:lvl>
    <w:lvl w:ilvl="7" w:tplc="0C0A0019" w:tentative="1">
      <w:start w:val="1"/>
      <w:numFmt w:val="lowerLetter"/>
      <w:lvlText w:val="%8."/>
      <w:lvlJc w:val="left"/>
      <w:pPr>
        <w:ind w:left="5810" w:hanging="360"/>
      </w:pPr>
    </w:lvl>
    <w:lvl w:ilvl="8" w:tplc="0C0A001B" w:tentative="1">
      <w:start w:val="1"/>
      <w:numFmt w:val="lowerRoman"/>
      <w:lvlText w:val="%9."/>
      <w:lvlJc w:val="right"/>
      <w:pPr>
        <w:ind w:left="6530" w:hanging="180"/>
      </w:pPr>
    </w:lvl>
  </w:abstractNum>
  <w:abstractNum w:abstractNumId="39" w15:restartNumberingAfterBreak="0">
    <w:nsid w:val="6D745CB4"/>
    <w:multiLevelType w:val="hybridMultilevel"/>
    <w:tmpl w:val="55B2E190"/>
    <w:lvl w:ilvl="0" w:tplc="3348E14A">
      <w:start w:val="3"/>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755D3B8D"/>
    <w:multiLevelType w:val="hybridMultilevel"/>
    <w:tmpl w:val="32B6E7CE"/>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1" w15:restartNumberingAfterBreak="0">
    <w:nsid w:val="7ED92C0D"/>
    <w:multiLevelType w:val="hybridMultilevel"/>
    <w:tmpl w:val="6EDE977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3"/>
  </w:num>
  <w:num w:numId="2">
    <w:abstractNumId w:val="15"/>
  </w:num>
  <w:num w:numId="3">
    <w:abstractNumId w:val="11"/>
  </w:num>
  <w:num w:numId="4">
    <w:abstractNumId w:val="38"/>
  </w:num>
  <w:num w:numId="5">
    <w:abstractNumId w:val="14"/>
  </w:num>
  <w:num w:numId="6">
    <w:abstractNumId w:val="13"/>
  </w:num>
  <w:num w:numId="7">
    <w:abstractNumId w:val="18"/>
  </w:num>
  <w:num w:numId="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7"/>
  </w:num>
  <w:num w:numId="10">
    <w:abstractNumId w:val="34"/>
  </w:num>
  <w:num w:numId="11">
    <w:abstractNumId w:val="23"/>
  </w:num>
  <w:num w:numId="12">
    <w:abstractNumId w:val="26"/>
  </w:num>
  <w:num w:numId="13">
    <w:abstractNumId w:val="21"/>
  </w:num>
  <w:num w:numId="14">
    <w:abstractNumId w:val="6"/>
  </w:num>
  <w:num w:numId="15">
    <w:abstractNumId w:val="12"/>
  </w:num>
  <w:num w:numId="16">
    <w:abstractNumId w:val="40"/>
  </w:num>
  <w:num w:numId="17">
    <w:abstractNumId w:val="10"/>
  </w:num>
  <w:num w:numId="18">
    <w:abstractNumId w:val="33"/>
  </w:num>
  <w:num w:numId="19">
    <w:abstractNumId w:val="2"/>
  </w:num>
  <w:num w:numId="20">
    <w:abstractNumId w:val="32"/>
  </w:num>
  <w:num w:numId="21">
    <w:abstractNumId w:val="31"/>
  </w:num>
  <w:num w:numId="22">
    <w:abstractNumId w:val="5"/>
  </w:num>
  <w:num w:numId="23">
    <w:abstractNumId w:val="0"/>
  </w:num>
  <w:num w:numId="24">
    <w:abstractNumId w:val="39"/>
  </w:num>
  <w:num w:numId="25">
    <w:abstractNumId w:val="41"/>
  </w:num>
  <w:num w:numId="26">
    <w:abstractNumId w:val="17"/>
  </w:num>
  <w:num w:numId="27">
    <w:abstractNumId w:val="7"/>
  </w:num>
  <w:num w:numId="28">
    <w:abstractNumId w:val="36"/>
  </w:num>
  <w:num w:numId="29">
    <w:abstractNumId w:val="9"/>
  </w:num>
  <w:num w:numId="30">
    <w:abstractNumId w:val="24"/>
  </w:num>
  <w:num w:numId="31">
    <w:abstractNumId w:val="22"/>
  </w:num>
  <w:num w:numId="32">
    <w:abstractNumId w:val="1"/>
  </w:num>
  <w:num w:numId="33">
    <w:abstractNumId w:val="8"/>
  </w:num>
  <w:num w:numId="34">
    <w:abstractNumId w:val="35"/>
  </w:num>
  <w:num w:numId="35">
    <w:abstractNumId w:val="29"/>
  </w:num>
  <w:num w:numId="36">
    <w:abstractNumId w:val="16"/>
  </w:num>
  <w:num w:numId="37">
    <w:abstractNumId w:val="3"/>
  </w:num>
  <w:num w:numId="38">
    <w:abstractNumId w:val="4"/>
  </w:num>
  <w:num w:numId="39">
    <w:abstractNumId w:val="37"/>
  </w:num>
  <w:num w:numId="40">
    <w:abstractNumId w:val="20"/>
  </w:num>
  <w:num w:numId="41">
    <w:abstractNumId w:val="23"/>
  </w:num>
  <w:num w:numId="42">
    <w:abstractNumId w:val="23"/>
  </w:num>
  <w:num w:numId="43">
    <w:abstractNumId w:val="23"/>
  </w:num>
  <w:num w:numId="44">
    <w:abstractNumId w:val="23"/>
  </w:num>
  <w:num w:numId="45">
    <w:abstractNumId w:val="30"/>
  </w:num>
  <w:num w:numId="46">
    <w:abstractNumId w:val="23"/>
  </w:num>
  <w:num w:numId="47">
    <w:abstractNumId w:val="25"/>
  </w:num>
  <w:num w:numId="48">
    <w:abstractNumId w:val="28"/>
  </w:num>
  <w:num w:numId="49">
    <w:abstractNumId w:val="1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524C"/>
    <w:rsid w:val="00000CA5"/>
    <w:rsid w:val="00001227"/>
    <w:rsid w:val="000014DF"/>
    <w:rsid w:val="000014E8"/>
    <w:rsid w:val="00001B55"/>
    <w:rsid w:val="00001ED1"/>
    <w:rsid w:val="00002A64"/>
    <w:rsid w:val="00004C82"/>
    <w:rsid w:val="00004D1D"/>
    <w:rsid w:val="00004DA9"/>
    <w:rsid w:val="00004E17"/>
    <w:rsid w:val="0000504B"/>
    <w:rsid w:val="000050B6"/>
    <w:rsid w:val="000063B5"/>
    <w:rsid w:val="0000671C"/>
    <w:rsid w:val="00006FE0"/>
    <w:rsid w:val="00007F36"/>
    <w:rsid w:val="000106A1"/>
    <w:rsid w:val="00010951"/>
    <w:rsid w:val="000111CD"/>
    <w:rsid w:val="00011AB5"/>
    <w:rsid w:val="00011B43"/>
    <w:rsid w:val="00012236"/>
    <w:rsid w:val="0001223F"/>
    <w:rsid w:val="00012AA2"/>
    <w:rsid w:val="00012EFD"/>
    <w:rsid w:val="00012F4D"/>
    <w:rsid w:val="000143C8"/>
    <w:rsid w:val="00015148"/>
    <w:rsid w:val="00015199"/>
    <w:rsid w:val="000151C7"/>
    <w:rsid w:val="000165D1"/>
    <w:rsid w:val="00016950"/>
    <w:rsid w:val="00017147"/>
    <w:rsid w:val="0001781A"/>
    <w:rsid w:val="000179CE"/>
    <w:rsid w:val="0002008E"/>
    <w:rsid w:val="0002019C"/>
    <w:rsid w:val="000201D0"/>
    <w:rsid w:val="000201ED"/>
    <w:rsid w:val="000209B6"/>
    <w:rsid w:val="00020C9D"/>
    <w:rsid w:val="00021B10"/>
    <w:rsid w:val="00021BB4"/>
    <w:rsid w:val="000224A3"/>
    <w:rsid w:val="00022D91"/>
    <w:rsid w:val="00024A72"/>
    <w:rsid w:val="00024A89"/>
    <w:rsid w:val="00024D7F"/>
    <w:rsid w:val="00024ECF"/>
    <w:rsid w:val="000254B9"/>
    <w:rsid w:val="00025B2E"/>
    <w:rsid w:val="00025CB5"/>
    <w:rsid w:val="00025D19"/>
    <w:rsid w:val="000261BD"/>
    <w:rsid w:val="00026898"/>
    <w:rsid w:val="00026918"/>
    <w:rsid w:val="00026BA5"/>
    <w:rsid w:val="0003074D"/>
    <w:rsid w:val="00030D91"/>
    <w:rsid w:val="00030FFA"/>
    <w:rsid w:val="0003144D"/>
    <w:rsid w:val="000314CF"/>
    <w:rsid w:val="0003191B"/>
    <w:rsid w:val="00031CDC"/>
    <w:rsid w:val="00032BC7"/>
    <w:rsid w:val="00032CEC"/>
    <w:rsid w:val="00032D4D"/>
    <w:rsid w:val="00032DB0"/>
    <w:rsid w:val="000337E2"/>
    <w:rsid w:val="0003408B"/>
    <w:rsid w:val="000343C8"/>
    <w:rsid w:val="00035709"/>
    <w:rsid w:val="0003599B"/>
    <w:rsid w:val="000359C6"/>
    <w:rsid w:val="00035E71"/>
    <w:rsid w:val="000361F7"/>
    <w:rsid w:val="00036314"/>
    <w:rsid w:val="00036D37"/>
    <w:rsid w:val="000378D0"/>
    <w:rsid w:val="00037D08"/>
    <w:rsid w:val="00037F70"/>
    <w:rsid w:val="00040B72"/>
    <w:rsid w:val="00040F4E"/>
    <w:rsid w:val="00041FA4"/>
    <w:rsid w:val="00042CA6"/>
    <w:rsid w:val="00043318"/>
    <w:rsid w:val="0004340C"/>
    <w:rsid w:val="00043B71"/>
    <w:rsid w:val="00044B58"/>
    <w:rsid w:val="00044ED6"/>
    <w:rsid w:val="00045DA2"/>
    <w:rsid w:val="000463A5"/>
    <w:rsid w:val="00046D75"/>
    <w:rsid w:val="0004795B"/>
    <w:rsid w:val="000479AE"/>
    <w:rsid w:val="00047D2A"/>
    <w:rsid w:val="00050D4E"/>
    <w:rsid w:val="000532FE"/>
    <w:rsid w:val="000534A8"/>
    <w:rsid w:val="00053B98"/>
    <w:rsid w:val="00053C2D"/>
    <w:rsid w:val="00053FAE"/>
    <w:rsid w:val="0005403F"/>
    <w:rsid w:val="000542ED"/>
    <w:rsid w:val="00054F6E"/>
    <w:rsid w:val="00055CA3"/>
    <w:rsid w:val="00055E3E"/>
    <w:rsid w:val="00055E6D"/>
    <w:rsid w:val="000563EB"/>
    <w:rsid w:val="00056D41"/>
    <w:rsid w:val="00056D80"/>
    <w:rsid w:val="000570D6"/>
    <w:rsid w:val="000572EE"/>
    <w:rsid w:val="00060382"/>
    <w:rsid w:val="000604BE"/>
    <w:rsid w:val="00060CEE"/>
    <w:rsid w:val="000613BF"/>
    <w:rsid w:val="000624CE"/>
    <w:rsid w:val="000643D4"/>
    <w:rsid w:val="000644EA"/>
    <w:rsid w:val="00064991"/>
    <w:rsid w:val="00064D39"/>
    <w:rsid w:val="0006599F"/>
    <w:rsid w:val="00065CBB"/>
    <w:rsid w:val="00066188"/>
    <w:rsid w:val="00066406"/>
    <w:rsid w:val="000667E1"/>
    <w:rsid w:val="00066CC0"/>
    <w:rsid w:val="00066E7A"/>
    <w:rsid w:val="00067155"/>
    <w:rsid w:val="00067715"/>
    <w:rsid w:val="00071004"/>
    <w:rsid w:val="00071329"/>
    <w:rsid w:val="00071336"/>
    <w:rsid w:val="0007139D"/>
    <w:rsid w:val="00071ABB"/>
    <w:rsid w:val="0007229B"/>
    <w:rsid w:val="000728A8"/>
    <w:rsid w:val="000730EC"/>
    <w:rsid w:val="0007319A"/>
    <w:rsid w:val="000745F3"/>
    <w:rsid w:val="0007466F"/>
    <w:rsid w:val="000747F0"/>
    <w:rsid w:val="00074E81"/>
    <w:rsid w:val="00075A70"/>
    <w:rsid w:val="000766E6"/>
    <w:rsid w:val="00082230"/>
    <w:rsid w:val="0008249D"/>
    <w:rsid w:val="00082C6F"/>
    <w:rsid w:val="00083084"/>
    <w:rsid w:val="000830DD"/>
    <w:rsid w:val="00083A21"/>
    <w:rsid w:val="00083B96"/>
    <w:rsid w:val="00084320"/>
    <w:rsid w:val="00085B62"/>
    <w:rsid w:val="00085CB7"/>
    <w:rsid w:val="00087118"/>
    <w:rsid w:val="00087258"/>
    <w:rsid w:val="00087D0B"/>
    <w:rsid w:val="000900AB"/>
    <w:rsid w:val="0009113B"/>
    <w:rsid w:val="00091159"/>
    <w:rsid w:val="000914A4"/>
    <w:rsid w:val="00091C81"/>
    <w:rsid w:val="00091D16"/>
    <w:rsid w:val="000927D0"/>
    <w:rsid w:val="00092FAB"/>
    <w:rsid w:val="0009302D"/>
    <w:rsid w:val="000932E2"/>
    <w:rsid w:val="00093700"/>
    <w:rsid w:val="00093F55"/>
    <w:rsid w:val="00094E56"/>
    <w:rsid w:val="000959D8"/>
    <w:rsid w:val="00095A4A"/>
    <w:rsid w:val="00096366"/>
    <w:rsid w:val="00096587"/>
    <w:rsid w:val="000A004C"/>
    <w:rsid w:val="000A027D"/>
    <w:rsid w:val="000A0A40"/>
    <w:rsid w:val="000A2106"/>
    <w:rsid w:val="000A216C"/>
    <w:rsid w:val="000A24A6"/>
    <w:rsid w:val="000A3133"/>
    <w:rsid w:val="000A321B"/>
    <w:rsid w:val="000A3227"/>
    <w:rsid w:val="000A38C4"/>
    <w:rsid w:val="000A46D4"/>
    <w:rsid w:val="000A48D7"/>
    <w:rsid w:val="000A4BBD"/>
    <w:rsid w:val="000A4D15"/>
    <w:rsid w:val="000A58B2"/>
    <w:rsid w:val="000A64EB"/>
    <w:rsid w:val="000A6543"/>
    <w:rsid w:val="000A6BEE"/>
    <w:rsid w:val="000A7307"/>
    <w:rsid w:val="000A7B10"/>
    <w:rsid w:val="000B0D04"/>
    <w:rsid w:val="000B0D19"/>
    <w:rsid w:val="000B12C1"/>
    <w:rsid w:val="000B14DC"/>
    <w:rsid w:val="000B1B96"/>
    <w:rsid w:val="000B2222"/>
    <w:rsid w:val="000B32AE"/>
    <w:rsid w:val="000B34B2"/>
    <w:rsid w:val="000B41A3"/>
    <w:rsid w:val="000B4852"/>
    <w:rsid w:val="000B4F86"/>
    <w:rsid w:val="000B5555"/>
    <w:rsid w:val="000B5C2E"/>
    <w:rsid w:val="000B5FEC"/>
    <w:rsid w:val="000B610A"/>
    <w:rsid w:val="000B6651"/>
    <w:rsid w:val="000B6CA6"/>
    <w:rsid w:val="000B7063"/>
    <w:rsid w:val="000B76EF"/>
    <w:rsid w:val="000B795B"/>
    <w:rsid w:val="000B7DB0"/>
    <w:rsid w:val="000B7F06"/>
    <w:rsid w:val="000C0369"/>
    <w:rsid w:val="000C052E"/>
    <w:rsid w:val="000C07FD"/>
    <w:rsid w:val="000C128D"/>
    <w:rsid w:val="000C2348"/>
    <w:rsid w:val="000C2811"/>
    <w:rsid w:val="000C37BE"/>
    <w:rsid w:val="000C4629"/>
    <w:rsid w:val="000C5064"/>
    <w:rsid w:val="000C63A4"/>
    <w:rsid w:val="000C76C0"/>
    <w:rsid w:val="000C7775"/>
    <w:rsid w:val="000D02D0"/>
    <w:rsid w:val="000D03DA"/>
    <w:rsid w:val="000D079E"/>
    <w:rsid w:val="000D0996"/>
    <w:rsid w:val="000D1CFB"/>
    <w:rsid w:val="000D1CFD"/>
    <w:rsid w:val="000D259C"/>
    <w:rsid w:val="000D3D2A"/>
    <w:rsid w:val="000D4297"/>
    <w:rsid w:val="000D5DA4"/>
    <w:rsid w:val="000D6468"/>
    <w:rsid w:val="000D6F8D"/>
    <w:rsid w:val="000D703E"/>
    <w:rsid w:val="000D7453"/>
    <w:rsid w:val="000D7C54"/>
    <w:rsid w:val="000E0232"/>
    <w:rsid w:val="000E0ADA"/>
    <w:rsid w:val="000E0AF3"/>
    <w:rsid w:val="000E0B34"/>
    <w:rsid w:val="000E1589"/>
    <w:rsid w:val="000E257A"/>
    <w:rsid w:val="000E3A1D"/>
    <w:rsid w:val="000E4500"/>
    <w:rsid w:val="000E5424"/>
    <w:rsid w:val="000E5706"/>
    <w:rsid w:val="000E57D3"/>
    <w:rsid w:val="000E5869"/>
    <w:rsid w:val="000E6410"/>
    <w:rsid w:val="000E7F5E"/>
    <w:rsid w:val="000E7F69"/>
    <w:rsid w:val="000F02E8"/>
    <w:rsid w:val="000F0389"/>
    <w:rsid w:val="000F04B7"/>
    <w:rsid w:val="000F0F9F"/>
    <w:rsid w:val="000F10EB"/>
    <w:rsid w:val="000F1BA9"/>
    <w:rsid w:val="000F2852"/>
    <w:rsid w:val="000F319E"/>
    <w:rsid w:val="000F35F3"/>
    <w:rsid w:val="000F57A1"/>
    <w:rsid w:val="000F59DD"/>
    <w:rsid w:val="000F604C"/>
    <w:rsid w:val="000F672C"/>
    <w:rsid w:val="000F69B4"/>
    <w:rsid w:val="000F6B45"/>
    <w:rsid w:val="000F6D52"/>
    <w:rsid w:val="000F75A2"/>
    <w:rsid w:val="000F7BB4"/>
    <w:rsid w:val="000F7CAB"/>
    <w:rsid w:val="000F7E0D"/>
    <w:rsid w:val="00100171"/>
    <w:rsid w:val="0010059B"/>
    <w:rsid w:val="00100AA4"/>
    <w:rsid w:val="00101295"/>
    <w:rsid w:val="00101474"/>
    <w:rsid w:val="00101E3C"/>
    <w:rsid w:val="00102D36"/>
    <w:rsid w:val="00102DE8"/>
    <w:rsid w:val="0010359D"/>
    <w:rsid w:val="00103B5C"/>
    <w:rsid w:val="001046C2"/>
    <w:rsid w:val="001051A0"/>
    <w:rsid w:val="00105331"/>
    <w:rsid w:val="0010657A"/>
    <w:rsid w:val="001066B9"/>
    <w:rsid w:val="00106E74"/>
    <w:rsid w:val="00106EC8"/>
    <w:rsid w:val="00106F43"/>
    <w:rsid w:val="0010707C"/>
    <w:rsid w:val="001078C3"/>
    <w:rsid w:val="00107B23"/>
    <w:rsid w:val="00107DE9"/>
    <w:rsid w:val="00110E88"/>
    <w:rsid w:val="0011126A"/>
    <w:rsid w:val="0011210B"/>
    <w:rsid w:val="00112F5A"/>
    <w:rsid w:val="001133E1"/>
    <w:rsid w:val="00114819"/>
    <w:rsid w:val="00114CDD"/>
    <w:rsid w:val="00114F6F"/>
    <w:rsid w:val="001157D9"/>
    <w:rsid w:val="001173C8"/>
    <w:rsid w:val="00117CCF"/>
    <w:rsid w:val="001204DA"/>
    <w:rsid w:val="001213FE"/>
    <w:rsid w:val="00122660"/>
    <w:rsid w:val="00124E81"/>
    <w:rsid w:val="001258E8"/>
    <w:rsid w:val="001259DF"/>
    <w:rsid w:val="00125EBB"/>
    <w:rsid w:val="001262E8"/>
    <w:rsid w:val="00126BF1"/>
    <w:rsid w:val="001271F2"/>
    <w:rsid w:val="00127654"/>
    <w:rsid w:val="00127992"/>
    <w:rsid w:val="001308C7"/>
    <w:rsid w:val="00131BE3"/>
    <w:rsid w:val="001329D1"/>
    <w:rsid w:val="00132BF8"/>
    <w:rsid w:val="00133F13"/>
    <w:rsid w:val="0013411C"/>
    <w:rsid w:val="00134757"/>
    <w:rsid w:val="001349DF"/>
    <w:rsid w:val="00134AEF"/>
    <w:rsid w:val="0013592F"/>
    <w:rsid w:val="00136697"/>
    <w:rsid w:val="0013693E"/>
    <w:rsid w:val="001369AA"/>
    <w:rsid w:val="0013718E"/>
    <w:rsid w:val="00140182"/>
    <w:rsid w:val="00140395"/>
    <w:rsid w:val="001405F0"/>
    <w:rsid w:val="001406AD"/>
    <w:rsid w:val="00140D14"/>
    <w:rsid w:val="00140E0D"/>
    <w:rsid w:val="00141036"/>
    <w:rsid w:val="00142515"/>
    <w:rsid w:val="001427F8"/>
    <w:rsid w:val="00143D2D"/>
    <w:rsid w:val="00145CEB"/>
    <w:rsid w:val="001462E0"/>
    <w:rsid w:val="00146EE1"/>
    <w:rsid w:val="0015012C"/>
    <w:rsid w:val="001502FD"/>
    <w:rsid w:val="001514C3"/>
    <w:rsid w:val="001516D4"/>
    <w:rsid w:val="00152606"/>
    <w:rsid w:val="0015268F"/>
    <w:rsid w:val="001528A4"/>
    <w:rsid w:val="00152BEC"/>
    <w:rsid w:val="00152CC5"/>
    <w:rsid w:val="00153445"/>
    <w:rsid w:val="00154606"/>
    <w:rsid w:val="00154906"/>
    <w:rsid w:val="0015693B"/>
    <w:rsid w:val="0015698E"/>
    <w:rsid w:val="00157FB2"/>
    <w:rsid w:val="001600A8"/>
    <w:rsid w:val="001601E6"/>
    <w:rsid w:val="00160FAC"/>
    <w:rsid w:val="0016103C"/>
    <w:rsid w:val="0016128E"/>
    <w:rsid w:val="001612E8"/>
    <w:rsid w:val="001619D7"/>
    <w:rsid w:val="00161A44"/>
    <w:rsid w:val="00161F6E"/>
    <w:rsid w:val="0016238F"/>
    <w:rsid w:val="0016278E"/>
    <w:rsid w:val="00162AC3"/>
    <w:rsid w:val="00163059"/>
    <w:rsid w:val="001630E3"/>
    <w:rsid w:val="00165836"/>
    <w:rsid w:val="00167133"/>
    <w:rsid w:val="001672BB"/>
    <w:rsid w:val="00167706"/>
    <w:rsid w:val="00167879"/>
    <w:rsid w:val="001678BF"/>
    <w:rsid w:val="00167E77"/>
    <w:rsid w:val="00170726"/>
    <w:rsid w:val="00170FB4"/>
    <w:rsid w:val="001710A7"/>
    <w:rsid w:val="0017134A"/>
    <w:rsid w:val="001716E7"/>
    <w:rsid w:val="00171C41"/>
    <w:rsid w:val="00171CD3"/>
    <w:rsid w:val="001721D3"/>
    <w:rsid w:val="00172324"/>
    <w:rsid w:val="001727B0"/>
    <w:rsid w:val="0017295D"/>
    <w:rsid w:val="00172A1E"/>
    <w:rsid w:val="00172EB1"/>
    <w:rsid w:val="00173317"/>
    <w:rsid w:val="001738C0"/>
    <w:rsid w:val="001745DB"/>
    <w:rsid w:val="001749EF"/>
    <w:rsid w:val="0017509F"/>
    <w:rsid w:val="001750BE"/>
    <w:rsid w:val="00175895"/>
    <w:rsid w:val="001762A9"/>
    <w:rsid w:val="001779AA"/>
    <w:rsid w:val="00180229"/>
    <w:rsid w:val="0018023D"/>
    <w:rsid w:val="001806E7"/>
    <w:rsid w:val="00184755"/>
    <w:rsid w:val="00186447"/>
    <w:rsid w:val="00187607"/>
    <w:rsid w:val="001879F6"/>
    <w:rsid w:val="00187B52"/>
    <w:rsid w:val="0019037C"/>
    <w:rsid w:val="001905F9"/>
    <w:rsid w:val="001913B4"/>
    <w:rsid w:val="00191BC7"/>
    <w:rsid w:val="00193576"/>
    <w:rsid w:val="00193926"/>
    <w:rsid w:val="001941E2"/>
    <w:rsid w:val="0019441D"/>
    <w:rsid w:val="00194AA0"/>
    <w:rsid w:val="00194EC6"/>
    <w:rsid w:val="001955C8"/>
    <w:rsid w:val="001958DF"/>
    <w:rsid w:val="00195D64"/>
    <w:rsid w:val="001966A1"/>
    <w:rsid w:val="0019673D"/>
    <w:rsid w:val="001967A4"/>
    <w:rsid w:val="00196DD8"/>
    <w:rsid w:val="00197322"/>
    <w:rsid w:val="001A0A7C"/>
    <w:rsid w:val="001A13BC"/>
    <w:rsid w:val="001A145E"/>
    <w:rsid w:val="001A1C53"/>
    <w:rsid w:val="001A1CD5"/>
    <w:rsid w:val="001A1E8F"/>
    <w:rsid w:val="001A20BA"/>
    <w:rsid w:val="001A2A0A"/>
    <w:rsid w:val="001A2A49"/>
    <w:rsid w:val="001A2D52"/>
    <w:rsid w:val="001A30A8"/>
    <w:rsid w:val="001A3AA6"/>
    <w:rsid w:val="001A4615"/>
    <w:rsid w:val="001A47BC"/>
    <w:rsid w:val="001A58D0"/>
    <w:rsid w:val="001A68CB"/>
    <w:rsid w:val="001A6E1F"/>
    <w:rsid w:val="001A7D6B"/>
    <w:rsid w:val="001B0A93"/>
    <w:rsid w:val="001B0D99"/>
    <w:rsid w:val="001B168E"/>
    <w:rsid w:val="001B2A74"/>
    <w:rsid w:val="001B2C5E"/>
    <w:rsid w:val="001B2DE7"/>
    <w:rsid w:val="001B35C5"/>
    <w:rsid w:val="001B3D23"/>
    <w:rsid w:val="001B3DC0"/>
    <w:rsid w:val="001B3E84"/>
    <w:rsid w:val="001B40C7"/>
    <w:rsid w:val="001B5335"/>
    <w:rsid w:val="001B559A"/>
    <w:rsid w:val="001B5625"/>
    <w:rsid w:val="001B5E27"/>
    <w:rsid w:val="001B68F3"/>
    <w:rsid w:val="001B6EFE"/>
    <w:rsid w:val="001B73DB"/>
    <w:rsid w:val="001C0020"/>
    <w:rsid w:val="001C0959"/>
    <w:rsid w:val="001C0C19"/>
    <w:rsid w:val="001C1FF4"/>
    <w:rsid w:val="001C21EB"/>
    <w:rsid w:val="001C3AF7"/>
    <w:rsid w:val="001C4159"/>
    <w:rsid w:val="001C42E2"/>
    <w:rsid w:val="001C450E"/>
    <w:rsid w:val="001C55A8"/>
    <w:rsid w:val="001C711E"/>
    <w:rsid w:val="001C73A6"/>
    <w:rsid w:val="001C7ADB"/>
    <w:rsid w:val="001D0E57"/>
    <w:rsid w:val="001D1C40"/>
    <w:rsid w:val="001D3055"/>
    <w:rsid w:val="001D3979"/>
    <w:rsid w:val="001D4382"/>
    <w:rsid w:val="001D4892"/>
    <w:rsid w:val="001D4C2C"/>
    <w:rsid w:val="001D53F6"/>
    <w:rsid w:val="001D5E14"/>
    <w:rsid w:val="001D5ED2"/>
    <w:rsid w:val="001D628F"/>
    <w:rsid w:val="001D62BA"/>
    <w:rsid w:val="001D671B"/>
    <w:rsid w:val="001D7091"/>
    <w:rsid w:val="001D778B"/>
    <w:rsid w:val="001D7BF0"/>
    <w:rsid w:val="001D7DC5"/>
    <w:rsid w:val="001E034C"/>
    <w:rsid w:val="001E1431"/>
    <w:rsid w:val="001E1687"/>
    <w:rsid w:val="001E1A4D"/>
    <w:rsid w:val="001E2073"/>
    <w:rsid w:val="001E296D"/>
    <w:rsid w:val="001E2E03"/>
    <w:rsid w:val="001E3914"/>
    <w:rsid w:val="001E3E66"/>
    <w:rsid w:val="001E42ED"/>
    <w:rsid w:val="001E4527"/>
    <w:rsid w:val="001E5BF3"/>
    <w:rsid w:val="001E6015"/>
    <w:rsid w:val="001E6904"/>
    <w:rsid w:val="001E6A58"/>
    <w:rsid w:val="001E6DD9"/>
    <w:rsid w:val="001E70D4"/>
    <w:rsid w:val="001E7226"/>
    <w:rsid w:val="001F0DA6"/>
    <w:rsid w:val="001F13F3"/>
    <w:rsid w:val="001F239C"/>
    <w:rsid w:val="001F2440"/>
    <w:rsid w:val="001F2527"/>
    <w:rsid w:val="001F25E3"/>
    <w:rsid w:val="001F29C4"/>
    <w:rsid w:val="001F2C82"/>
    <w:rsid w:val="001F2D03"/>
    <w:rsid w:val="001F30D1"/>
    <w:rsid w:val="001F3214"/>
    <w:rsid w:val="001F3A60"/>
    <w:rsid w:val="001F4C6D"/>
    <w:rsid w:val="001F4FE7"/>
    <w:rsid w:val="001F510B"/>
    <w:rsid w:val="001F52C1"/>
    <w:rsid w:val="001F5C4D"/>
    <w:rsid w:val="001F5D1D"/>
    <w:rsid w:val="001F61FF"/>
    <w:rsid w:val="001F693A"/>
    <w:rsid w:val="001F6F6B"/>
    <w:rsid w:val="0020034A"/>
    <w:rsid w:val="00201037"/>
    <w:rsid w:val="00201A8C"/>
    <w:rsid w:val="00201F5E"/>
    <w:rsid w:val="002023A9"/>
    <w:rsid w:val="002024FF"/>
    <w:rsid w:val="00202A97"/>
    <w:rsid w:val="00202C10"/>
    <w:rsid w:val="00203904"/>
    <w:rsid w:val="00203D47"/>
    <w:rsid w:val="002041E0"/>
    <w:rsid w:val="00204956"/>
    <w:rsid w:val="00204E4B"/>
    <w:rsid w:val="0020560E"/>
    <w:rsid w:val="00205F3E"/>
    <w:rsid w:val="00206810"/>
    <w:rsid w:val="00206F8C"/>
    <w:rsid w:val="002071FF"/>
    <w:rsid w:val="0020745E"/>
    <w:rsid w:val="002075BD"/>
    <w:rsid w:val="002101DD"/>
    <w:rsid w:val="00210DC6"/>
    <w:rsid w:val="00211059"/>
    <w:rsid w:val="00211110"/>
    <w:rsid w:val="00211207"/>
    <w:rsid w:val="0021274A"/>
    <w:rsid w:val="00213626"/>
    <w:rsid w:val="0021384F"/>
    <w:rsid w:val="00213BC4"/>
    <w:rsid w:val="00213FEE"/>
    <w:rsid w:val="002142CA"/>
    <w:rsid w:val="00215AFD"/>
    <w:rsid w:val="00216F4B"/>
    <w:rsid w:val="002172EE"/>
    <w:rsid w:val="00220239"/>
    <w:rsid w:val="002205ED"/>
    <w:rsid w:val="00220810"/>
    <w:rsid w:val="0022099E"/>
    <w:rsid w:val="00220EF8"/>
    <w:rsid w:val="0022148F"/>
    <w:rsid w:val="002215AB"/>
    <w:rsid w:val="00222186"/>
    <w:rsid w:val="00222512"/>
    <w:rsid w:val="00222A33"/>
    <w:rsid w:val="00222AE4"/>
    <w:rsid w:val="00223350"/>
    <w:rsid w:val="00223908"/>
    <w:rsid w:val="002239B3"/>
    <w:rsid w:val="00223D5D"/>
    <w:rsid w:val="00224479"/>
    <w:rsid w:val="00224527"/>
    <w:rsid w:val="002248E2"/>
    <w:rsid w:val="00224FEB"/>
    <w:rsid w:val="00225251"/>
    <w:rsid w:val="002256C3"/>
    <w:rsid w:val="00225CB7"/>
    <w:rsid w:val="002273C4"/>
    <w:rsid w:val="00227623"/>
    <w:rsid w:val="00227EEF"/>
    <w:rsid w:val="00230321"/>
    <w:rsid w:val="00230483"/>
    <w:rsid w:val="00230753"/>
    <w:rsid w:val="00230F92"/>
    <w:rsid w:val="00231280"/>
    <w:rsid w:val="00231629"/>
    <w:rsid w:val="00231679"/>
    <w:rsid w:val="00231A7A"/>
    <w:rsid w:val="00231DA6"/>
    <w:rsid w:val="00231EAB"/>
    <w:rsid w:val="00232492"/>
    <w:rsid w:val="00232607"/>
    <w:rsid w:val="0023288E"/>
    <w:rsid w:val="00232E90"/>
    <w:rsid w:val="00233386"/>
    <w:rsid w:val="00234A03"/>
    <w:rsid w:val="00234AA0"/>
    <w:rsid w:val="00234EFE"/>
    <w:rsid w:val="00235364"/>
    <w:rsid w:val="00235625"/>
    <w:rsid w:val="00235DC7"/>
    <w:rsid w:val="0023602F"/>
    <w:rsid w:val="00236583"/>
    <w:rsid w:val="002366E9"/>
    <w:rsid w:val="002403C0"/>
    <w:rsid w:val="0024106B"/>
    <w:rsid w:val="00241AF3"/>
    <w:rsid w:val="0024310D"/>
    <w:rsid w:val="002435F8"/>
    <w:rsid w:val="00243651"/>
    <w:rsid w:val="002437CC"/>
    <w:rsid w:val="00243F97"/>
    <w:rsid w:val="002449F3"/>
    <w:rsid w:val="00244B8C"/>
    <w:rsid w:val="00244D24"/>
    <w:rsid w:val="00245881"/>
    <w:rsid w:val="00245C77"/>
    <w:rsid w:val="00245DC6"/>
    <w:rsid w:val="002461CC"/>
    <w:rsid w:val="0024620A"/>
    <w:rsid w:val="00247085"/>
    <w:rsid w:val="0024720C"/>
    <w:rsid w:val="00250374"/>
    <w:rsid w:val="0025054B"/>
    <w:rsid w:val="002508D1"/>
    <w:rsid w:val="00250E09"/>
    <w:rsid w:val="00250F03"/>
    <w:rsid w:val="002511A9"/>
    <w:rsid w:val="002513B2"/>
    <w:rsid w:val="00252113"/>
    <w:rsid w:val="00252A13"/>
    <w:rsid w:val="002536D9"/>
    <w:rsid w:val="00253D8D"/>
    <w:rsid w:val="00253E00"/>
    <w:rsid w:val="00255BCB"/>
    <w:rsid w:val="00255D3F"/>
    <w:rsid w:val="0025629B"/>
    <w:rsid w:val="0025679A"/>
    <w:rsid w:val="00256CEC"/>
    <w:rsid w:val="0025710E"/>
    <w:rsid w:val="00257FDA"/>
    <w:rsid w:val="00260F3B"/>
    <w:rsid w:val="002610B0"/>
    <w:rsid w:val="00261EC8"/>
    <w:rsid w:val="00262345"/>
    <w:rsid w:val="0026259A"/>
    <w:rsid w:val="002625B4"/>
    <w:rsid w:val="0026265A"/>
    <w:rsid w:val="00262705"/>
    <w:rsid w:val="002628E3"/>
    <w:rsid w:val="00264C23"/>
    <w:rsid w:val="00265340"/>
    <w:rsid w:val="002663EA"/>
    <w:rsid w:val="002667BF"/>
    <w:rsid w:val="00266A06"/>
    <w:rsid w:val="00267327"/>
    <w:rsid w:val="00270321"/>
    <w:rsid w:val="002705BF"/>
    <w:rsid w:val="002706FF"/>
    <w:rsid w:val="00272050"/>
    <w:rsid w:val="00272878"/>
    <w:rsid w:val="002733C0"/>
    <w:rsid w:val="00273D9D"/>
    <w:rsid w:val="00273FC0"/>
    <w:rsid w:val="00274084"/>
    <w:rsid w:val="00274331"/>
    <w:rsid w:val="00275382"/>
    <w:rsid w:val="002754B3"/>
    <w:rsid w:val="00275782"/>
    <w:rsid w:val="0027593E"/>
    <w:rsid w:val="00276829"/>
    <w:rsid w:val="00276BDC"/>
    <w:rsid w:val="00276C4E"/>
    <w:rsid w:val="00277045"/>
    <w:rsid w:val="002770D6"/>
    <w:rsid w:val="0027711F"/>
    <w:rsid w:val="00277499"/>
    <w:rsid w:val="002776D1"/>
    <w:rsid w:val="00280179"/>
    <w:rsid w:val="0028256B"/>
    <w:rsid w:val="00282614"/>
    <w:rsid w:val="00282D18"/>
    <w:rsid w:val="00282F9A"/>
    <w:rsid w:val="00282FF1"/>
    <w:rsid w:val="00283370"/>
    <w:rsid w:val="002840A6"/>
    <w:rsid w:val="00284B2B"/>
    <w:rsid w:val="00284C1A"/>
    <w:rsid w:val="00285787"/>
    <w:rsid w:val="00285DFE"/>
    <w:rsid w:val="00285EBE"/>
    <w:rsid w:val="00286E65"/>
    <w:rsid w:val="002879B5"/>
    <w:rsid w:val="00290008"/>
    <w:rsid w:val="00290C4F"/>
    <w:rsid w:val="002911A5"/>
    <w:rsid w:val="00291C23"/>
    <w:rsid w:val="00293341"/>
    <w:rsid w:val="0029336A"/>
    <w:rsid w:val="002941AB"/>
    <w:rsid w:val="0029468E"/>
    <w:rsid w:val="00294A5D"/>
    <w:rsid w:val="0029517B"/>
    <w:rsid w:val="002962EE"/>
    <w:rsid w:val="00296EB1"/>
    <w:rsid w:val="00297881"/>
    <w:rsid w:val="002A0631"/>
    <w:rsid w:val="002A08E2"/>
    <w:rsid w:val="002A145D"/>
    <w:rsid w:val="002A18E9"/>
    <w:rsid w:val="002A234E"/>
    <w:rsid w:val="002A2426"/>
    <w:rsid w:val="002A2E40"/>
    <w:rsid w:val="002A2F32"/>
    <w:rsid w:val="002A35CA"/>
    <w:rsid w:val="002A3F87"/>
    <w:rsid w:val="002A5359"/>
    <w:rsid w:val="002A53B8"/>
    <w:rsid w:val="002A5978"/>
    <w:rsid w:val="002A6AB1"/>
    <w:rsid w:val="002A71DD"/>
    <w:rsid w:val="002A750C"/>
    <w:rsid w:val="002A7530"/>
    <w:rsid w:val="002A767C"/>
    <w:rsid w:val="002A7933"/>
    <w:rsid w:val="002A7BB9"/>
    <w:rsid w:val="002A7F02"/>
    <w:rsid w:val="002B0080"/>
    <w:rsid w:val="002B0541"/>
    <w:rsid w:val="002B0A57"/>
    <w:rsid w:val="002B15D6"/>
    <w:rsid w:val="002B1940"/>
    <w:rsid w:val="002B1ACE"/>
    <w:rsid w:val="002B237A"/>
    <w:rsid w:val="002B23EE"/>
    <w:rsid w:val="002B30A3"/>
    <w:rsid w:val="002B315B"/>
    <w:rsid w:val="002B38EB"/>
    <w:rsid w:val="002B39D3"/>
    <w:rsid w:val="002B3D93"/>
    <w:rsid w:val="002B43F8"/>
    <w:rsid w:val="002B4962"/>
    <w:rsid w:val="002B5FD6"/>
    <w:rsid w:val="002B651F"/>
    <w:rsid w:val="002B6CF4"/>
    <w:rsid w:val="002B70DE"/>
    <w:rsid w:val="002B721F"/>
    <w:rsid w:val="002B745D"/>
    <w:rsid w:val="002B78CB"/>
    <w:rsid w:val="002C104B"/>
    <w:rsid w:val="002C10EA"/>
    <w:rsid w:val="002C12FB"/>
    <w:rsid w:val="002C149B"/>
    <w:rsid w:val="002C2080"/>
    <w:rsid w:val="002C26EF"/>
    <w:rsid w:val="002C2A84"/>
    <w:rsid w:val="002C3114"/>
    <w:rsid w:val="002C31C9"/>
    <w:rsid w:val="002C3879"/>
    <w:rsid w:val="002C3BA1"/>
    <w:rsid w:val="002C3E40"/>
    <w:rsid w:val="002C445A"/>
    <w:rsid w:val="002C4AA5"/>
    <w:rsid w:val="002C4F99"/>
    <w:rsid w:val="002C51AD"/>
    <w:rsid w:val="002C5BB7"/>
    <w:rsid w:val="002C6FE7"/>
    <w:rsid w:val="002C7B77"/>
    <w:rsid w:val="002D08CA"/>
    <w:rsid w:val="002D0947"/>
    <w:rsid w:val="002D0E74"/>
    <w:rsid w:val="002D0EEE"/>
    <w:rsid w:val="002D1918"/>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61"/>
    <w:rsid w:val="002D781C"/>
    <w:rsid w:val="002E0155"/>
    <w:rsid w:val="002E1A50"/>
    <w:rsid w:val="002E28D3"/>
    <w:rsid w:val="002E2981"/>
    <w:rsid w:val="002E3387"/>
    <w:rsid w:val="002E356D"/>
    <w:rsid w:val="002E46C4"/>
    <w:rsid w:val="002E49EE"/>
    <w:rsid w:val="002E56AC"/>
    <w:rsid w:val="002E58B2"/>
    <w:rsid w:val="002E606C"/>
    <w:rsid w:val="002E6CF9"/>
    <w:rsid w:val="002E7609"/>
    <w:rsid w:val="002E7671"/>
    <w:rsid w:val="002E7D02"/>
    <w:rsid w:val="002E7E85"/>
    <w:rsid w:val="002F10EE"/>
    <w:rsid w:val="002F275D"/>
    <w:rsid w:val="002F2B91"/>
    <w:rsid w:val="002F3175"/>
    <w:rsid w:val="002F4826"/>
    <w:rsid w:val="002F5007"/>
    <w:rsid w:val="002F53E8"/>
    <w:rsid w:val="002F5612"/>
    <w:rsid w:val="002F5A3E"/>
    <w:rsid w:val="002F5C5C"/>
    <w:rsid w:val="002F763A"/>
    <w:rsid w:val="003001D8"/>
    <w:rsid w:val="003001F1"/>
    <w:rsid w:val="003015AF"/>
    <w:rsid w:val="00301A56"/>
    <w:rsid w:val="00301D14"/>
    <w:rsid w:val="00301DCD"/>
    <w:rsid w:val="00302039"/>
    <w:rsid w:val="00302A6A"/>
    <w:rsid w:val="00303560"/>
    <w:rsid w:val="00303666"/>
    <w:rsid w:val="003037FD"/>
    <w:rsid w:val="00304586"/>
    <w:rsid w:val="00304EE3"/>
    <w:rsid w:val="00305BFA"/>
    <w:rsid w:val="0030651D"/>
    <w:rsid w:val="003078D8"/>
    <w:rsid w:val="00307907"/>
    <w:rsid w:val="00310FC0"/>
    <w:rsid w:val="003116F9"/>
    <w:rsid w:val="003117EE"/>
    <w:rsid w:val="003124EF"/>
    <w:rsid w:val="003126A6"/>
    <w:rsid w:val="00312859"/>
    <w:rsid w:val="0031288C"/>
    <w:rsid w:val="00313356"/>
    <w:rsid w:val="00313860"/>
    <w:rsid w:val="00313A76"/>
    <w:rsid w:val="00313C07"/>
    <w:rsid w:val="00313DCE"/>
    <w:rsid w:val="00313E65"/>
    <w:rsid w:val="0031423A"/>
    <w:rsid w:val="003145BB"/>
    <w:rsid w:val="00314BD9"/>
    <w:rsid w:val="003151B8"/>
    <w:rsid w:val="003154A4"/>
    <w:rsid w:val="003161C4"/>
    <w:rsid w:val="00316D2F"/>
    <w:rsid w:val="00317531"/>
    <w:rsid w:val="0031764D"/>
    <w:rsid w:val="003176F8"/>
    <w:rsid w:val="00317CDB"/>
    <w:rsid w:val="00320050"/>
    <w:rsid w:val="0032011E"/>
    <w:rsid w:val="00320209"/>
    <w:rsid w:val="00320D4D"/>
    <w:rsid w:val="00321013"/>
    <w:rsid w:val="00321539"/>
    <w:rsid w:val="00322B23"/>
    <w:rsid w:val="00322F59"/>
    <w:rsid w:val="00323004"/>
    <w:rsid w:val="003230C2"/>
    <w:rsid w:val="0032310B"/>
    <w:rsid w:val="00323CFE"/>
    <w:rsid w:val="003251C1"/>
    <w:rsid w:val="003264EA"/>
    <w:rsid w:val="00326669"/>
    <w:rsid w:val="003276C8"/>
    <w:rsid w:val="00327B7F"/>
    <w:rsid w:val="00327E47"/>
    <w:rsid w:val="00327E68"/>
    <w:rsid w:val="00327FA0"/>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6679"/>
    <w:rsid w:val="003378AE"/>
    <w:rsid w:val="00337AC4"/>
    <w:rsid w:val="00337C34"/>
    <w:rsid w:val="003410F3"/>
    <w:rsid w:val="0034110B"/>
    <w:rsid w:val="0034154F"/>
    <w:rsid w:val="00341A61"/>
    <w:rsid w:val="00341ACD"/>
    <w:rsid w:val="00341B09"/>
    <w:rsid w:val="00341CF8"/>
    <w:rsid w:val="00341E30"/>
    <w:rsid w:val="003429CA"/>
    <w:rsid w:val="003432C6"/>
    <w:rsid w:val="003440E5"/>
    <w:rsid w:val="0034592D"/>
    <w:rsid w:val="00345CB7"/>
    <w:rsid w:val="00345DA7"/>
    <w:rsid w:val="003469F6"/>
    <w:rsid w:val="00346D1D"/>
    <w:rsid w:val="00347146"/>
    <w:rsid w:val="00347621"/>
    <w:rsid w:val="00347F22"/>
    <w:rsid w:val="0035002F"/>
    <w:rsid w:val="003506F5"/>
    <w:rsid w:val="00350E02"/>
    <w:rsid w:val="00351985"/>
    <w:rsid w:val="00351C92"/>
    <w:rsid w:val="0035202D"/>
    <w:rsid w:val="003521AC"/>
    <w:rsid w:val="003528FA"/>
    <w:rsid w:val="0035364B"/>
    <w:rsid w:val="00353892"/>
    <w:rsid w:val="00353D48"/>
    <w:rsid w:val="00355B73"/>
    <w:rsid w:val="00355C3B"/>
    <w:rsid w:val="003564D0"/>
    <w:rsid w:val="00356891"/>
    <w:rsid w:val="00356F1D"/>
    <w:rsid w:val="00357B3F"/>
    <w:rsid w:val="00360169"/>
    <w:rsid w:val="00360590"/>
    <w:rsid w:val="003608D4"/>
    <w:rsid w:val="00360A74"/>
    <w:rsid w:val="0036170A"/>
    <w:rsid w:val="003618B3"/>
    <w:rsid w:val="0036257B"/>
    <w:rsid w:val="0036268A"/>
    <w:rsid w:val="003627B2"/>
    <w:rsid w:val="003639D0"/>
    <w:rsid w:val="003653EF"/>
    <w:rsid w:val="00365780"/>
    <w:rsid w:val="00365929"/>
    <w:rsid w:val="003659C7"/>
    <w:rsid w:val="00365E48"/>
    <w:rsid w:val="00365F91"/>
    <w:rsid w:val="003661A8"/>
    <w:rsid w:val="003726DF"/>
    <w:rsid w:val="003730DF"/>
    <w:rsid w:val="00373714"/>
    <w:rsid w:val="00373C3B"/>
    <w:rsid w:val="00373F0F"/>
    <w:rsid w:val="00374724"/>
    <w:rsid w:val="00374A12"/>
    <w:rsid w:val="00374B8B"/>
    <w:rsid w:val="003753AB"/>
    <w:rsid w:val="003755FC"/>
    <w:rsid w:val="00375CDF"/>
    <w:rsid w:val="00375F52"/>
    <w:rsid w:val="00376413"/>
    <w:rsid w:val="00377234"/>
    <w:rsid w:val="00377549"/>
    <w:rsid w:val="00380BC0"/>
    <w:rsid w:val="00381901"/>
    <w:rsid w:val="00382CA0"/>
    <w:rsid w:val="00382E82"/>
    <w:rsid w:val="0038320F"/>
    <w:rsid w:val="00383341"/>
    <w:rsid w:val="0038378C"/>
    <w:rsid w:val="003846D5"/>
    <w:rsid w:val="00384E8E"/>
    <w:rsid w:val="00385A04"/>
    <w:rsid w:val="00386140"/>
    <w:rsid w:val="00386180"/>
    <w:rsid w:val="0038636B"/>
    <w:rsid w:val="003903DE"/>
    <w:rsid w:val="00390AC2"/>
    <w:rsid w:val="003911EC"/>
    <w:rsid w:val="00391226"/>
    <w:rsid w:val="00391345"/>
    <w:rsid w:val="003914B1"/>
    <w:rsid w:val="00392405"/>
    <w:rsid w:val="00393D6E"/>
    <w:rsid w:val="0039444E"/>
    <w:rsid w:val="003945FE"/>
    <w:rsid w:val="00394BD6"/>
    <w:rsid w:val="00394EDD"/>
    <w:rsid w:val="003958B2"/>
    <w:rsid w:val="00396086"/>
    <w:rsid w:val="003960EE"/>
    <w:rsid w:val="003964D4"/>
    <w:rsid w:val="0039671E"/>
    <w:rsid w:val="003968F2"/>
    <w:rsid w:val="00396E5D"/>
    <w:rsid w:val="00397D77"/>
    <w:rsid w:val="003A0DCD"/>
    <w:rsid w:val="003A14ED"/>
    <w:rsid w:val="003A15A0"/>
    <w:rsid w:val="003A1E28"/>
    <w:rsid w:val="003A231D"/>
    <w:rsid w:val="003A29C8"/>
    <w:rsid w:val="003A3080"/>
    <w:rsid w:val="003A3B4F"/>
    <w:rsid w:val="003A3D2D"/>
    <w:rsid w:val="003A526C"/>
    <w:rsid w:val="003A611F"/>
    <w:rsid w:val="003A617E"/>
    <w:rsid w:val="003A68E5"/>
    <w:rsid w:val="003A6D7E"/>
    <w:rsid w:val="003A7450"/>
    <w:rsid w:val="003A7596"/>
    <w:rsid w:val="003A7CCC"/>
    <w:rsid w:val="003B0F09"/>
    <w:rsid w:val="003B2F78"/>
    <w:rsid w:val="003B306C"/>
    <w:rsid w:val="003B381C"/>
    <w:rsid w:val="003B4023"/>
    <w:rsid w:val="003B4468"/>
    <w:rsid w:val="003B471E"/>
    <w:rsid w:val="003B4803"/>
    <w:rsid w:val="003B5469"/>
    <w:rsid w:val="003B5DD0"/>
    <w:rsid w:val="003B616A"/>
    <w:rsid w:val="003B644E"/>
    <w:rsid w:val="003B7804"/>
    <w:rsid w:val="003B78F8"/>
    <w:rsid w:val="003B7E73"/>
    <w:rsid w:val="003C07EE"/>
    <w:rsid w:val="003C0E2F"/>
    <w:rsid w:val="003C1112"/>
    <w:rsid w:val="003C115D"/>
    <w:rsid w:val="003C1524"/>
    <w:rsid w:val="003C2165"/>
    <w:rsid w:val="003C28C1"/>
    <w:rsid w:val="003C2CAA"/>
    <w:rsid w:val="003C3727"/>
    <w:rsid w:val="003C3CE7"/>
    <w:rsid w:val="003C4280"/>
    <w:rsid w:val="003C46B1"/>
    <w:rsid w:val="003C52E6"/>
    <w:rsid w:val="003C5651"/>
    <w:rsid w:val="003C5CBD"/>
    <w:rsid w:val="003C5DD4"/>
    <w:rsid w:val="003C67B0"/>
    <w:rsid w:val="003C67ED"/>
    <w:rsid w:val="003C6A5B"/>
    <w:rsid w:val="003C72DE"/>
    <w:rsid w:val="003C73D6"/>
    <w:rsid w:val="003C7576"/>
    <w:rsid w:val="003C7717"/>
    <w:rsid w:val="003C7CE4"/>
    <w:rsid w:val="003C7FBD"/>
    <w:rsid w:val="003D0187"/>
    <w:rsid w:val="003D08F7"/>
    <w:rsid w:val="003D157A"/>
    <w:rsid w:val="003D16AF"/>
    <w:rsid w:val="003D24B7"/>
    <w:rsid w:val="003D28C1"/>
    <w:rsid w:val="003D29E6"/>
    <w:rsid w:val="003D3AF0"/>
    <w:rsid w:val="003D3E6E"/>
    <w:rsid w:val="003D448D"/>
    <w:rsid w:val="003D44DA"/>
    <w:rsid w:val="003D4D60"/>
    <w:rsid w:val="003D4EAE"/>
    <w:rsid w:val="003D64E2"/>
    <w:rsid w:val="003D6833"/>
    <w:rsid w:val="003D69F3"/>
    <w:rsid w:val="003D6F06"/>
    <w:rsid w:val="003D70F8"/>
    <w:rsid w:val="003D7442"/>
    <w:rsid w:val="003D75A1"/>
    <w:rsid w:val="003E0566"/>
    <w:rsid w:val="003E087A"/>
    <w:rsid w:val="003E22AE"/>
    <w:rsid w:val="003E253C"/>
    <w:rsid w:val="003E274C"/>
    <w:rsid w:val="003E2784"/>
    <w:rsid w:val="003E2A86"/>
    <w:rsid w:val="003E33BE"/>
    <w:rsid w:val="003E3C4D"/>
    <w:rsid w:val="003E3CD8"/>
    <w:rsid w:val="003E3E42"/>
    <w:rsid w:val="003E4013"/>
    <w:rsid w:val="003E405A"/>
    <w:rsid w:val="003E452C"/>
    <w:rsid w:val="003E52FB"/>
    <w:rsid w:val="003E5948"/>
    <w:rsid w:val="003E5B75"/>
    <w:rsid w:val="003E665D"/>
    <w:rsid w:val="003E677C"/>
    <w:rsid w:val="003E7370"/>
    <w:rsid w:val="003E73E7"/>
    <w:rsid w:val="003E7DFA"/>
    <w:rsid w:val="003F15FB"/>
    <w:rsid w:val="003F1F20"/>
    <w:rsid w:val="003F2206"/>
    <w:rsid w:val="003F2503"/>
    <w:rsid w:val="003F29F5"/>
    <w:rsid w:val="003F2A1E"/>
    <w:rsid w:val="003F2E83"/>
    <w:rsid w:val="003F348F"/>
    <w:rsid w:val="003F369C"/>
    <w:rsid w:val="003F408E"/>
    <w:rsid w:val="003F42D1"/>
    <w:rsid w:val="003F445D"/>
    <w:rsid w:val="003F4544"/>
    <w:rsid w:val="003F45CD"/>
    <w:rsid w:val="003F5557"/>
    <w:rsid w:val="003F6A79"/>
    <w:rsid w:val="003F7E35"/>
    <w:rsid w:val="00400204"/>
    <w:rsid w:val="004013DF"/>
    <w:rsid w:val="004013FD"/>
    <w:rsid w:val="0040162E"/>
    <w:rsid w:val="00401ED3"/>
    <w:rsid w:val="00401FDD"/>
    <w:rsid w:val="00402F58"/>
    <w:rsid w:val="00403251"/>
    <w:rsid w:val="0040340B"/>
    <w:rsid w:val="0040396F"/>
    <w:rsid w:val="00403FB6"/>
    <w:rsid w:val="00404652"/>
    <w:rsid w:val="00404685"/>
    <w:rsid w:val="004046B7"/>
    <w:rsid w:val="00404AA7"/>
    <w:rsid w:val="0040501E"/>
    <w:rsid w:val="00405128"/>
    <w:rsid w:val="004055ED"/>
    <w:rsid w:val="00405BF1"/>
    <w:rsid w:val="00406C7D"/>
    <w:rsid w:val="00407008"/>
    <w:rsid w:val="004070EE"/>
    <w:rsid w:val="00410901"/>
    <w:rsid w:val="00410B2C"/>
    <w:rsid w:val="00410E97"/>
    <w:rsid w:val="00411E4F"/>
    <w:rsid w:val="00412131"/>
    <w:rsid w:val="00412AF1"/>
    <w:rsid w:val="00413732"/>
    <w:rsid w:val="00413B60"/>
    <w:rsid w:val="00413EC4"/>
    <w:rsid w:val="004142EF"/>
    <w:rsid w:val="0041431D"/>
    <w:rsid w:val="004144D0"/>
    <w:rsid w:val="004155AC"/>
    <w:rsid w:val="004155C8"/>
    <w:rsid w:val="00417062"/>
    <w:rsid w:val="004210EA"/>
    <w:rsid w:val="0042191D"/>
    <w:rsid w:val="00421B7F"/>
    <w:rsid w:val="00421FA9"/>
    <w:rsid w:val="004227AB"/>
    <w:rsid w:val="00423337"/>
    <w:rsid w:val="0042374D"/>
    <w:rsid w:val="00423A56"/>
    <w:rsid w:val="00423AEA"/>
    <w:rsid w:val="00424DE5"/>
    <w:rsid w:val="00425361"/>
    <w:rsid w:val="0042556F"/>
    <w:rsid w:val="00425B93"/>
    <w:rsid w:val="00426952"/>
    <w:rsid w:val="00426B18"/>
    <w:rsid w:val="0042727C"/>
    <w:rsid w:val="00427F75"/>
    <w:rsid w:val="00430040"/>
    <w:rsid w:val="00430271"/>
    <w:rsid w:val="00430772"/>
    <w:rsid w:val="00430B42"/>
    <w:rsid w:val="00430BF8"/>
    <w:rsid w:val="00431D9F"/>
    <w:rsid w:val="00431E10"/>
    <w:rsid w:val="004322D7"/>
    <w:rsid w:val="004340CD"/>
    <w:rsid w:val="00434302"/>
    <w:rsid w:val="004343C5"/>
    <w:rsid w:val="00434883"/>
    <w:rsid w:val="004349E8"/>
    <w:rsid w:val="00435985"/>
    <w:rsid w:val="00435D7F"/>
    <w:rsid w:val="00435F87"/>
    <w:rsid w:val="00436F75"/>
    <w:rsid w:val="004379B5"/>
    <w:rsid w:val="004379EE"/>
    <w:rsid w:val="00437A64"/>
    <w:rsid w:val="00437B37"/>
    <w:rsid w:val="004404C2"/>
    <w:rsid w:val="00440575"/>
    <w:rsid w:val="00440CF3"/>
    <w:rsid w:val="00440EA5"/>
    <w:rsid w:val="00442855"/>
    <w:rsid w:val="00442C02"/>
    <w:rsid w:val="004435E3"/>
    <w:rsid w:val="00443E10"/>
    <w:rsid w:val="0044417B"/>
    <w:rsid w:val="00444804"/>
    <w:rsid w:val="004449C5"/>
    <w:rsid w:val="00444D27"/>
    <w:rsid w:val="004451A0"/>
    <w:rsid w:val="00445553"/>
    <w:rsid w:val="00446035"/>
    <w:rsid w:val="00446AB4"/>
    <w:rsid w:val="00446BB4"/>
    <w:rsid w:val="0044753B"/>
    <w:rsid w:val="0045092A"/>
    <w:rsid w:val="0045093A"/>
    <w:rsid w:val="00450B79"/>
    <w:rsid w:val="00451D48"/>
    <w:rsid w:val="00451F58"/>
    <w:rsid w:val="00452486"/>
    <w:rsid w:val="0045292B"/>
    <w:rsid w:val="00452BD8"/>
    <w:rsid w:val="00453471"/>
    <w:rsid w:val="0045352B"/>
    <w:rsid w:val="00453D6E"/>
    <w:rsid w:val="00453DF7"/>
    <w:rsid w:val="00453E69"/>
    <w:rsid w:val="00454853"/>
    <w:rsid w:val="0045519A"/>
    <w:rsid w:val="0045600B"/>
    <w:rsid w:val="00456199"/>
    <w:rsid w:val="0045696E"/>
    <w:rsid w:val="00456EC8"/>
    <w:rsid w:val="00461B5E"/>
    <w:rsid w:val="00462BB1"/>
    <w:rsid w:val="00462EA5"/>
    <w:rsid w:val="00462F44"/>
    <w:rsid w:val="004638B4"/>
    <w:rsid w:val="004648A4"/>
    <w:rsid w:val="0046541D"/>
    <w:rsid w:val="00465A70"/>
    <w:rsid w:val="00466269"/>
    <w:rsid w:val="00466427"/>
    <w:rsid w:val="00466594"/>
    <w:rsid w:val="00467477"/>
    <w:rsid w:val="0046773E"/>
    <w:rsid w:val="00470E80"/>
    <w:rsid w:val="0047130A"/>
    <w:rsid w:val="00472317"/>
    <w:rsid w:val="00474868"/>
    <w:rsid w:val="0047548F"/>
    <w:rsid w:val="00475A32"/>
    <w:rsid w:val="00476725"/>
    <w:rsid w:val="004772E3"/>
    <w:rsid w:val="00477936"/>
    <w:rsid w:val="0048056A"/>
    <w:rsid w:val="00480C33"/>
    <w:rsid w:val="004813EE"/>
    <w:rsid w:val="00481401"/>
    <w:rsid w:val="00481A80"/>
    <w:rsid w:val="00482C11"/>
    <w:rsid w:val="00483B2C"/>
    <w:rsid w:val="00484557"/>
    <w:rsid w:val="00485A37"/>
    <w:rsid w:val="00485C45"/>
    <w:rsid w:val="00486F12"/>
    <w:rsid w:val="00486F67"/>
    <w:rsid w:val="00487505"/>
    <w:rsid w:val="0048757C"/>
    <w:rsid w:val="00487934"/>
    <w:rsid w:val="00487ACA"/>
    <w:rsid w:val="00490357"/>
    <w:rsid w:val="0049035F"/>
    <w:rsid w:val="00490779"/>
    <w:rsid w:val="00491330"/>
    <w:rsid w:val="004918CE"/>
    <w:rsid w:val="0049293F"/>
    <w:rsid w:val="00492AAB"/>
    <w:rsid w:val="00492D68"/>
    <w:rsid w:val="004931A6"/>
    <w:rsid w:val="00494E75"/>
    <w:rsid w:val="0049548E"/>
    <w:rsid w:val="00495F0A"/>
    <w:rsid w:val="0049640A"/>
    <w:rsid w:val="004969F0"/>
    <w:rsid w:val="00496C54"/>
    <w:rsid w:val="00496D5F"/>
    <w:rsid w:val="00497242"/>
    <w:rsid w:val="0049726D"/>
    <w:rsid w:val="0049765A"/>
    <w:rsid w:val="00497690"/>
    <w:rsid w:val="004A034C"/>
    <w:rsid w:val="004A0B4B"/>
    <w:rsid w:val="004A0BCE"/>
    <w:rsid w:val="004A17B4"/>
    <w:rsid w:val="004A18FC"/>
    <w:rsid w:val="004A1902"/>
    <w:rsid w:val="004A2AD2"/>
    <w:rsid w:val="004A33DC"/>
    <w:rsid w:val="004A3B87"/>
    <w:rsid w:val="004A3E38"/>
    <w:rsid w:val="004A4109"/>
    <w:rsid w:val="004A4520"/>
    <w:rsid w:val="004A462A"/>
    <w:rsid w:val="004A636C"/>
    <w:rsid w:val="004A6995"/>
    <w:rsid w:val="004A6FAF"/>
    <w:rsid w:val="004A7056"/>
    <w:rsid w:val="004B0636"/>
    <w:rsid w:val="004B1613"/>
    <w:rsid w:val="004B1647"/>
    <w:rsid w:val="004B19F7"/>
    <w:rsid w:val="004B1B78"/>
    <w:rsid w:val="004B1F2E"/>
    <w:rsid w:val="004B2F8D"/>
    <w:rsid w:val="004B35AA"/>
    <w:rsid w:val="004B3828"/>
    <w:rsid w:val="004B3990"/>
    <w:rsid w:val="004B3A28"/>
    <w:rsid w:val="004B429B"/>
    <w:rsid w:val="004B4B9A"/>
    <w:rsid w:val="004B5875"/>
    <w:rsid w:val="004B61BE"/>
    <w:rsid w:val="004B6F25"/>
    <w:rsid w:val="004C06F6"/>
    <w:rsid w:val="004C0B67"/>
    <w:rsid w:val="004C0C1E"/>
    <w:rsid w:val="004C19B4"/>
    <w:rsid w:val="004C2658"/>
    <w:rsid w:val="004C2673"/>
    <w:rsid w:val="004C3272"/>
    <w:rsid w:val="004C3542"/>
    <w:rsid w:val="004C3669"/>
    <w:rsid w:val="004C3CB7"/>
    <w:rsid w:val="004C4105"/>
    <w:rsid w:val="004C4432"/>
    <w:rsid w:val="004C4C3D"/>
    <w:rsid w:val="004C4F88"/>
    <w:rsid w:val="004C5519"/>
    <w:rsid w:val="004C643F"/>
    <w:rsid w:val="004C743C"/>
    <w:rsid w:val="004C7C79"/>
    <w:rsid w:val="004C7CCD"/>
    <w:rsid w:val="004D0868"/>
    <w:rsid w:val="004D08D0"/>
    <w:rsid w:val="004D0BF8"/>
    <w:rsid w:val="004D1389"/>
    <w:rsid w:val="004D1812"/>
    <w:rsid w:val="004D1C20"/>
    <w:rsid w:val="004D2283"/>
    <w:rsid w:val="004D2832"/>
    <w:rsid w:val="004D2D80"/>
    <w:rsid w:val="004D37E2"/>
    <w:rsid w:val="004D3E8B"/>
    <w:rsid w:val="004D4CB9"/>
    <w:rsid w:val="004D51BF"/>
    <w:rsid w:val="004D5847"/>
    <w:rsid w:val="004D5960"/>
    <w:rsid w:val="004D5D71"/>
    <w:rsid w:val="004D6919"/>
    <w:rsid w:val="004D7210"/>
    <w:rsid w:val="004D7305"/>
    <w:rsid w:val="004D794C"/>
    <w:rsid w:val="004E0C67"/>
    <w:rsid w:val="004E10D5"/>
    <w:rsid w:val="004E1648"/>
    <w:rsid w:val="004E19E0"/>
    <w:rsid w:val="004E2A8C"/>
    <w:rsid w:val="004E2E7C"/>
    <w:rsid w:val="004E356A"/>
    <w:rsid w:val="004E3CD6"/>
    <w:rsid w:val="004E3F33"/>
    <w:rsid w:val="004E436E"/>
    <w:rsid w:val="004E461D"/>
    <w:rsid w:val="004E4851"/>
    <w:rsid w:val="004E495F"/>
    <w:rsid w:val="004E4E18"/>
    <w:rsid w:val="004E4F69"/>
    <w:rsid w:val="004E5529"/>
    <w:rsid w:val="004E583C"/>
    <w:rsid w:val="004E59A5"/>
    <w:rsid w:val="004E659A"/>
    <w:rsid w:val="004E74FC"/>
    <w:rsid w:val="004E7807"/>
    <w:rsid w:val="004F0276"/>
    <w:rsid w:val="004F074C"/>
    <w:rsid w:val="004F0FF5"/>
    <w:rsid w:val="004F1096"/>
    <w:rsid w:val="004F1206"/>
    <w:rsid w:val="004F129C"/>
    <w:rsid w:val="004F1334"/>
    <w:rsid w:val="004F1564"/>
    <w:rsid w:val="004F1733"/>
    <w:rsid w:val="004F1B25"/>
    <w:rsid w:val="004F2703"/>
    <w:rsid w:val="004F284D"/>
    <w:rsid w:val="004F3438"/>
    <w:rsid w:val="004F3484"/>
    <w:rsid w:val="004F3C95"/>
    <w:rsid w:val="004F3E7E"/>
    <w:rsid w:val="004F545B"/>
    <w:rsid w:val="004F68EA"/>
    <w:rsid w:val="004F75A5"/>
    <w:rsid w:val="004F789B"/>
    <w:rsid w:val="004F7F2A"/>
    <w:rsid w:val="00500090"/>
    <w:rsid w:val="00500749"/>
    <w:rsid w:val="005007A3"/>
    <w:rsid w:val="005008B2"/>
    <w:rsid w:val="00501027"/>
    <w:rsid w:val="00501997"/>
    <w:rsid w:val="00502B80"/>
    <w:rsid w:val="00503112"/>
    <w:rsid w:val="005052C5"/>
    <w:rsid w:val="00505AE9"/>
    <w:rsid w:val="005065F1"/>
    <w:rsid w:val="0050663C"/>
    <w:rsid w:val="005066AD"/>
    <w:rsid w:val="00506F88"/>
    <w:rsid w:val="00507892"/>
    <w:rsid w:val="00510002"/>
    <w:rsid w:val="005103A3"/>
    <w:rsid w:val="00511A96"/>
    <w:rsid w:val="00511AE3"/>
    <w:rsid w:val="00511B92"/>
    <w:rsid w:val="00511EB0"/>
    <w:rsid w:val="00512A7D"/>
    <w:rsid w:val="00512B2D"/>
    <w:rsid w:val="00512DDD"/>
    <w:rsid w:val="00513796"/>
    <w:rsid w:val="00513B7E"/>
    <w:rsid w:val="005140CE"/>
    <w:rsid w:val="00514C8B"/>
    <w:rsid w:val="00514CC0"/>
    <w:rsid w:val="00515A65"/>
    <w:rsid w:val="00516E42"/>
    <w:rsid w:val="005173E0"/>
    <w:rsid w:val="005212B3"/>
    <w:rsid w:val="005221D8"/>
    <w:rsid w:val="0052253E"/>
    <w:rsid w:val="00522616"/>
    <w:rsid w:val="00522CBC"/>
    <w:rsid w:val="00522D3B"/>
    <w:rsid w:val="00522EB1"/>
    <w:rsid w:val="005236BD"/>
    <w:rsid w:val="00523C18"/>
    <w:rsid w:val="00523DB2"/>
    <w:rsid w:val="005249A6"/>
    <w:rsid w:val="00524A42"/>
    <w:rsid w:val="00525856"/>
    <w:rsid w:val="00525CD9"/>
    <w:rsid w:val="00525FA6"/>
    <w:rsid w:val="0052658E"/>
    <w:rsid w:val="0052720C"/>
    <w:rsid w:val="00527851"/>
    <w:rsid w:val="005279FE"/>
    <w:rsid w:val="00527AD5"/>
    <w:rsid w:val="00530545"/>
    <w:rsid w:val="005307F6"/>
    <w:rsid w:val="0053098E"/>
    <w:rsid w:val="00532107"/>
    <w:rsid w:val="00532381"/>
    <w:rsid w:val="005325B1"/>
    <w:rsid w:val="00533637"/>
    <w:rsid w:val="00534223"/>
    <w:rsid w:val="005358F8"/>
    <w:rsid w:val="005359E5"/>
    <w:rsid w:val="00535D91"/>
    <w:rsid w:val="005366A4"/>
    <w:rsid w:val="005369A3"/>
    <w:rsid w:val="0053739D"/>
    <w:rsid w:val="00537821"/>
    <w:rsid w:val="00537885"/>
    <w:rsid w:val="005400C5"/>
    <w:rsid w:val="005405E6"/>
    <w:rsid w:val="00540978"/>
    <w:rsid w:val="00542292"/>
    <w:rsid w:val="00542757"/>
    <w:rsid w:val="005428DC"/>
    <w:rsid w:val="005429E2"/>
    <w:rsid w:val="005430E2"/>
    <w:rsid w:val="00544219"/>
    <w:rsid w:val="00544322"/>
    <w:rsid w:val="00544A49"/>
    <w:rsid w:val="005456D6"/>
    <w:rsid w:val="00545BA6"/>
    <w:rsid w:val="005461B1"/>
    <w:rsid w:val="00546E2F"/>
    <w:rsid w:val="0054784C"/>
    <w:rsid w:val="0055024A"/>
    <w:rsid w:val="0055048E"/>
    <w:rsid w:val="00550C3F"/>
    <w:rsid w:val="00551662"/>
    <w:rsid w:val="00551817"/>
    <w:rsid w:val="00551901"/>
    <w:rsid w:val="00551E33"/>
    <w:rsid w:val="005521FF"/>
    <w:rsid w:val="0055272F"/>
    <w:rsid w:val="00553469"/>
    <w:rsid w:val="00553D2C"/>
    <w:rsid w:val="00553E0A"/>
    <w:rsid w:val="005543E5"/>
    <w:rsid w:val="005549F7"/>
    <w:rsid w:val="005553D4"/>
    <w:rsid w:val="00556C53"/>
    <w:rsid w:val="0055760F"/>
    <w:rsid w:val="00557698"/>
    <w:rsid w:val="00557733"/>
    <w:rsid w:val="005602DE"/>
    <w:rsid w:val="0056197E"/>
    <w:rsid w:val="00561FE6"/>
    <w:rsid w:val="00562576"/>
    <w:rsid w:val="005626CB"/>
    <w:rsid w:val="00562E33"/>
    <w:rsid w:val="005646F9"/>
    <w:rsid w:val="0056524C"/>
    <w:rsid w:val="00565EE8"/>
    <w:rsid w:val="00566134"/>
    <w:rsid w:val="0056791E"/>
    <w:rsid w:val="00567B4B"/>
    <w:rsid w:val="00567BDF"/>
    <w:rsid w:val="00570699"/>
    <w:rsid w:val="0057085B"/>
    <w:rsid w:val="00570BD0"/>
    <w:rsid w:val="00570BEE"/>
    <w:rsid w:val="00570CBA"/>
    <w:rsid w:val="00570CF4"/>
    <w:rsid w:val="00570EC1"/>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8A6"/>
    <w:rsid w:val="00580A96"/>
    <w:rsid w:val="0058124E"/>
    <w:rsid w:val="005814A8"/>
    <w:rsid w:val="00581E3A"/>
    <w:rsid w:val="00582DBD"/>
    <w:rsid w:val="00583124"/>
    <w:rsid w:val="0058386E"/>
    <w:rsid w:val="005838CB"/>
    <w:rsid w:val="00583A3A"/>
    <w:rsid w:val="0058506B"/>
    <w:rsid w:val="0058541C"/>
    <w:rsid w:val="00585427"/>
    <w:rsid w:val="00585F85"/>
    <w:rsid w:val="00586943"/>
    <w:rsid w:val="00586F88"/>
    <w:rsid w:val="00587EF7"/>
    <w:rsid w:val="005902C5"/>
    <w:rsid w:val="00590364"/>
    <w:rsid w:val="00590501"/>
    <w:rsid w:val="005908BB"/>
    <w:rsid w:val="00590961"/>
    <w:rsid w:val="00590B9E"/>
    <w:rsid w:val="005914ED"/>
    <w:rsid w:val="0059159E"/>
    <w:rsid w:val="0059172F"/>
    <w:rsid w:val="0059185C"/>
    <w:rsid w:val="00591923"/>
    <w:rsid w:val="005920F3"/>
    <w:rsid w:val="00592170"/>
    <w:rsid w:val="005927EA"/>
    <w:rsid w:val="005932E9"/>
    <w:rsid w:val="005941AE"/>
    <w:rsid w:val="005958F6"/>
    <w:rsid w:val="00595C0A"/>
    <w:rsid w:val="00595FAB"/>
    <w:rsid w:val="00596225"/>
    <w:rsid w:val="00596346"/>
    <w:rsid w:val="00596778"/>
    <w:rsid w:val="00596DB6"/>
    <w:rsid w:val="00597368"/>
    <w:rsid w:val="005975A1"/>
    <w:rsid w:val="00597BA6"/>
    <w:rsid w:val="005A00CD"/>
    <w:rsid w:val="005A046E"/>
    <w:rsid w:val="005A0753"/>
    <w:rsid w:val="005A0C8E"/>
    <w:rsid w:val="005A19DF"/>
    <w:rsid w:val="005A1D4C"/>
    <w:rsid w:val="005A242B"/>
    <w:rsid w:val="005A2A59"/>
    <w:rsid w:val="005A3194"/>
    <w:rsid w:val="005A31B9"/>
    <w:rsid w:val="005A36D8"/>
    <w:rsid w:val="005A4A73"/>
    <w:rsid w:val="005A4CE2"/>
    <w:rsid w:val="005A5169"/>
    <w:rsid w:val="005A5ACA"/>
    <w:rsid w:val="005A631F"/>
    <w:rsid w:val="005A6BE1"/>
    <w:rsid w:val="005A6D7E"/>
    <w:rsid w:val="005A707B"/>
    <w:rsid w:val="005A7B47"/>
    <w:rsid w:val="005B070B"/>
    <w:rsid w:val="005B0A3E"/>
    <w:rsid w:val="005B1122"/>
    <w:rsid w:val="005B1D35"/>
    <w:rsid w:val="005B309A"/>
    <w:rsid w:val="005B39A7"/>
    <w:rsid w:val="005B408D"/>
    <w:rsid w:val="005B5515"/>
    <w:rsid w:val="005B5632"/>
    <w:rsid w:val="005B6CC1"/>
    <w:rsid w:val="005B6FF1"/>
    <w:rsid w:val="005B72EA"/>
    <w:rsid w:val="005B73BA"/>
    <w:rsid w:val="005B76B0"/>
    <w:rsid w:val="005B7D61"/>
    <w:rsid w:val="005C0DC7"/>
    <w:rsid w:val="005C0E40"/>
    <w:rsid w:val="005C0F3D"/>
    <w:rsid w:val="005C1196"/>
    <w:rsid w:val="005C14D3"/>
    <w:rsid w:val="005C1760"/>
    <w:rsid w:val="005C20AF"/>
    <w:rsid w:val="005C2A02"/>
    <w:rsid w:val="005C2EB3"/>
    <w:rsid w:val="005C3123"/>
    <w:rsid w:val="005C3396"/>
    <w:rsid w:val="005C3CB5"/>
    <w:rsid w:val="005C3CEF"/>
    <w:rsid w:val="005C4A89"/>
    <w:rsid w:val="005C4BF1"/>
    <w:rsid w:val="005C5A92"/>
    <w:rsid w:val="005C71AA"/>
    <w:rsid w:val="005C7820"/>
    <w:rsid w:val="005C7B1F"/>
    <w:rsid w:val="005D0224"/>
    <w:rsid w:val="005D0362"/>
    <w:rsid w:val="005D1342"/>
    <w:rsid w:val="005D13E6"/>
    <w:rsid w:val="005D20F1"/>
    <w:rsid w:val="005D2244"/>
    <w:rsid w:val="005D2A81"/>
    <w:rsid w:val="005D2ED0"/>
    <w:rsid w:val="005D34ED"/>
    <w:rsid w:val="005D3716"/>
    <w:rsid w:val="005D4D9F"/>
    <w:rsid w:val="005D4FFB"/>
    <w:rsid w:val="005D53B4"/>
    <w:rsid w:val="005D632B"/>
    <w:rsid w:val="005D6975"/>
    <w:rsid w:val="005D6F69"/>
    <w:rsid w:val="005D728A"/>
    <w:rsid w:val="005D74DB"/>
    <w:rsid w:val="005E0F2D"/>
    <w:rsid w:val="005E1B47"/>
    <w:rsid w:val="005E3CF5"/>
    <w:rsid w:val="005E42F2"/>
    <w:rsid w:val="005E434D"/>
    <w:rsid w:val="005E4562"/>
    <w:rsid w:val="005E49C4"/>
    <w:rsid w:val="005E4CAF"/>
    <w:rsid w:val="005E5C17"/>
    <w:rsid w:val="005E652B"/>
    <w:rsid w:val="005E6B2C"/>
    <w:rsid w:val="005E795F"/>
    <w:rsid w:val="005E7B44"/>
    <w:rsid w:val="005F165A"/>
    <w:rsid w:val="005F1C45"/>
    <w:rsid w:val="005F1D40"/>
    <w:rsid w:val="005F3632"/>
    <w:rsid w:val="005F401E"/>
    <w:rsid w:val="005F4E7C"/>
    <w:rsid w:val="005F5BB2"/>
    <w:rsid w:val="005F6443"/>
    <w:rsid w:val="005F67E9"/>
    <w:rsid w:val="005F722C"/>
    <w:rsid w:val="005F731A"/>
    <w:rsid w:val="005F77B4"/>
    <w:rsid w:val="005F780E"/>
    <w:rsid w:val="005F7CE3"/>
    <w:rsid w:val="006009FA"/>
    <w:rsid w:val="00601380"/>
    <w:rsid w:val="0060261D"/>
    <w:rsid w:val="00602DDC"/>
    <w:rsid w:val="00602F5E"/>
    <w:rsid w:val="006030EE"/>
    <w:rsid w:val="00603725"/>
    <w:rsid w:val="00604474"/>
    <w:rsid w:val="006044DA"/>
    <w:rsid w:val="00604BD1"/>
    <w:rsid w:val="0060607F"/>
    <w:rsid w:val="00606C35"/>
    <w:rsid w:val="00606FA5"/>
    <w:rsid w:val="00607071"/>
    <w:rsid w:val="00607296"/>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4B3"/>
    <w:rsid w:val="00616A6B"/>
    <w:rsid w:val="006173F1"/>
    <w:rsid w:val="00620382"/>
    <w:rsid w:val="00620768"/>
    <w:rsid w:val="00620857"/>
    <w:rsid w:val="0062270E"/>
    <w:rsid w:val="00622847"/>
    <w:rsid w:val="00622A41"/>
    <w:rsid w:val="00622DC1"/>
    <w:rsid w:val="0062316E"/>
    <w:rsid w:val="006231A5"/>
    <w:rsid w:val="00623394"/>
    <w:rsid w:val="00624559"/>
    <w:rsid w:val="00624861"/>
    <w:rsid w:val="00624C7F"/>
    <w:rsid w:val="0062585B"/>
    <w:rsid w:val="00626046"/>
    <w:rsid w:val="006269AD"/>
    <w:rsid w:val="006270FF"/>
    <w:rsid w:val="00627676"/>
    <w:rsid w:val="006278CF"/>
    <w:rsid w:val="00627CF9"/>
    <w:rsid w:val="00627F19"/>
    <w:rsid w:val="00627F25"/>
    <w:rsid w:val="00630221"/>
    <w:rsid w:val="006308E9"/>
    <w:rsid w:val="0063120E"/>
    <w:rsid w:val="00631F67"/>
    <w:rsid w:val="00632A84"/>
    <w:rsid w:val="00632DD4"/>
    <w:rsid w:val="00632EB8"/>
    <w:rsid w:val="00633274"/>
    <w:rsid w:val="00634648"/>
    <w:rsid w:val="006347A4"/>
    <w:rsid w:val="00634A6D"/>
    <w:rsid w:val="00634CAA"/>
    <w:rsid w:val="00635D23"/>
    <w:rsid w:val="006366AD"/>
    <w:rsid w:val="00636E65"/>
    <w:rsid w:val="0064007E"/>
    <w:rsid w:val="006401B3"/>
    <w:rsid w:val="0064124D"/>
    <w:rsid w:val="00641B98"/>
    <w:rsid w:val="00641CF4"/>
    <w:rsid w:val="00641DA9"/>
    <w:rsid w:val="00641DE9"/>
    <w:rsid w:val="00642529"/>
    <w:rsid w:val="00642600"/>
    <w:rsid w:val="006429EF"/>
    <w:rsid w:val="0064325B"/>
    <w:rsid w:val="0064367E"/>
    <w:rsid w:val="006451DA"/>
    <w:rsid w:val="00645824"/>
    <w:rsid w:val="00646222"/>
    <w:rsid w:val="006476F5"/>
    <w:rsid w:val="0065224C"/>
    <w:rsid w:val="0065313E"/>
    <w:rsid w:val="00653159"/>
    <w:rsid w:val="00653573"/>
    <w:rsid w:val="00653686"/>
    <w:rsid w:val="006537F5"/>
    <w:rsid w:val="00653DEA"/>
    <w:rsid w:val="006551B5"/>
    <w:rsid w:val="00655879"/>
    <w:rsid w:val="00655D0C"/>
    <w:rsid w:val="00656287"/>
    <w:rsid w:val="00657169"/>
    <w:rsid w:val="006577B8"/>
    <w:rsid w:val="006578B4"/>
    <w:rsid w:val="0065798C"/>
    <w:rsid w:val="006579A5"/>
    <w:rsid w:val="00660005"/>
    <w:rsid w:val="00660089"/>
    <w:rsid w:val="0066097D"/>
    <w:rsid w:val="00660A2A"/>
    <w:rsid w:val="00661200"/>
    <w:rsid w:val="0066138C"/>
    <w:rsid w:val="0066142F"/>
    <w:rsid w:val="006614F6"/>
    <w:rsid w:val="00661669"/>
    <w:rsid w:val="00661EEA"/>
    <w:rsid w:val="00662453"/>
    <w:rsid w:val="0066261F"/>
    <w:rsid w:val="006629E9"/>
    <w:rsid w:val="00662C11"/>
    <w:rsid w:val="006631B7"/>
    <w:rsid w:val="0066322B"/>
    <w:rsid w:val="006632E4"/>
    <w:rsid w:val="006641C8"/>
    <w:rsid w:val="00664562"/>
    <w:rsid w:val="00665100"/>
    <w:rsid w:val="006655C3"/>
    <w:rsid w:val="00665D16"/>
    <w:rsid w:val="00665ED5"/>
    <w:rsid w:val="00666680"/>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49BB"/>
    <w:rsid w:val="0067540E"/>
    <w:rsid w:val="006759FA"/>
    <w:rsid w:val="0067615C"/>
    <w:rsid w:val="00676A0A"/>
    <w:rsid w:val="00677332"/>
    <w:rsid w:val="00677E91"/>
    <w:rsid w:val="00677FFE"/>
    <w:rsid w:val="00680380"/>
    <w:rsid w:val="0068114C"/>
    <w:rsid w:val="00682516"/>
    <w:rsid w:val="0068279C"/>
    <w:rsid w:val="00683143"/>
    <w:rsid w:val="006831A1"/>
    <w:rsid w:val="006835B8"/>
    <w:rsid w:val="00683ECC"/>
    <w:rsid w:val="00684994"/>
    <w:rsid w:val="00684D54"/>
    <w:rsid w:val="0068528C"/>
    <w:rsid w:val="0068563D"/>
    <w:rsid w:val="00685695"/>
    <w:rsid w:val="00685700"/>
    <w:rsid w:val="006875CB"/>
    <w:rsid w:val="00687C15"/>
    <w:rsid w:val="00690718"/>
    <w:rsid w:val="00690EE4"/>
    <w:rsid w:val="00691394"/>
    <w:rsid w:val="0069152D"/>
    <w:rsid w:val="00691B7E"/>
    <w:rsid w:val="006925CE"/>
    <w:rsid w:val="006931B2"/>
    <w:rsid w:val="006931D8"/>
    <w:rsid w:val="00693DC6"/>
    <w:rsid w:val="00693DED"/>
    <w:rsid w:val="0069426F"/>
    <w:rsid w:val="006946B5"/>
    <w:rsid w:val="00694B31"/>
    <w:rsid w:val="00694F27"/>
    <w:rsid w:val="00695DCE"/>
    <w:rsid w:val="00696921"/>
    <w:rsid w:val="00696EB7"/>
    <w:rsid w:val="00697171"/>
    <w:rsid w:val="00697654"/>
    <w:rsid w:val="00697B17"/>
    <w:rsid w:val="006A016D"/>
    <w:rsid w:val="006A0C26"/>
    <w:rsid w:val="006A0C77"/>
    <w:rsid w:val="006A0D3B"/>
    <w:rsid w:val="006A160B"/>
    <w:rsid w:val="006A2724"/>
    <w:rsid w:val="006A344E"/>
    <w:rsid w:val="006A3702"/>
    <w:rsid w:val="006A3D75"/>
    <w:rsid w:val="006A53BB"/>
    <w:rsid w:val="006A5B99"/>
    <w:rsid w:val="006A5D1A"/>
    <w:rsid w:val="006A6500"/>
    <w:rsid w:val="006A7796"/>
    <w:rsid w:val="006A7B3F"/>
    <w:rsid w:val="006B1328"/>
    <w:rsid w:val="006B1B2C"/>
    <w:rsid w:val="006B1CFF"/>
    <w:rsid w:val="006B2783"/>
    <w:rsid w:val="006B27B8"/>
    <w:rsid w:val="006B2A2F"/>
    <w:rsid w:val="006B32DE"/>
    <w:rsid w:val="006B3331"/>
    <w:rsid w:val="006B35F4"/>
    <w:rsid w:val="006B367A"/>
    <w:rsid w:val="006B4FA6"/>
    <w:rsid w:val="006B4FB2"/>
    <w:rsid w:val="006B5086"/>
    <w:rsid w:val="006B56DA"/>
    <w:rsid w:val="006B61E4"/>
    <w:rsid w:val="006B6AB0"/>
    <w:rsid w:val="006B6C7E"/>
    <w:rsid w:val="006B6D00"/>
    <w:rsid w:val="006B79F9"/>
    <w:rsid w:val="006B7CF0"/>
    <w:rsid w:val="006C037D"/>
    <w:rsid w:val="006C1540"/>
    <w:rsid w:val="006C1A14"/>
    <w:rsid w:val="006C2C03"/>
    <w:rsid w:val="006C300B"/>
    <w:rsid w:val="006C3A04"/>
    <w:rsid w:val="006C48DD"/>
    <w:rsid w:val="006C4D3C"/>
    <w:rsid w:val="006C4F34"/>
    <w:rsid w:val="006C5B13"/>
    <w:rsid w:val="006C5B75"/>
    <w:rsid w:val="006C5FB6"/>
    <w:rsid w:val="006C6129"/>
    <w:rsid w:val="006C627D"/>
    <w:rsid w:val="006C63B8"/>
    <w:rsid w:val="006C6860"/>
    <w:rsid w:val="006C6947"/>
    <w:rsid w:val="006C6C66"/>
    <w:rsid w:val="006C733E"/>
    <w:rsid w:val="006C7F52"/>
    <w:rsid w:val="006D07A6"/>
    <w:rsid w:val="006D0D49"/>
    <w:rsid w:val="006D0DD0"/>
    <w:rsid w:val="006D224E"/>
    <w:rsid w:val="006D2E9C"/>
    <w:rsid w:val="006D378E"/>
    <w:rsid w:val="006D3D70"/>
    <w:rsid w:val="006D4238"/>
    <w:rsid w:val="006D5B98"/>
    <w:rsid w:val="006D5CC9"/>
    <w:rsid w:val="006D673F"/>
    <w:rsid w:val="006D7104"/>
    <w:rsid w:val="006D7ED6"/>
    <w:rsid w:val="006E02D5"/>
    <w:rsid w:val="006E145A"/>
    <w:rsid w:val="006E1615"/>
    <w:rsid w:val="006E16B8"/>
    <w:rsid w:val="006E2061"/>
    <w:rsid w:val="006E2AF7"/>
    <w:rsid w:val="006E30A5"/>
    <w:rsid w:val="006E3E03"/>
    <w:rsid w:val="006E515D"/>
    <w:rsid w:val="006E7463"/>
    <w:rsid w:val="006E76D9"/>
    <w:rsid w:val="006F19B0"/>
    <w:rsid w:val="006F23A8"/>
    <w:rsid w:val="006F2916"/>
    <w:rsid w:val="006F38F8"/>
    <w:rsid w:val="006F4936"/>
    <w:rsid w:val="006F4974"/>
    <w:rsid w:val="006F617F"/>
    <w:rsid w:val="006F6461"/>
    <w:rsid w:val="006F6CAC"/>
    <w:rsid w:val="00700554"/>
    <w:rsid w:val="00700BEE"/>
    <w:rsid w:val="00700FFA"/>
    <w:rsid w:val="007015BE"/>
    <w:rsid w:val="00701801"/>
    <w:rsid w:val="00701906"/>
    <w:rsid w:val="00701A88"/>
    <w:rsid w:val="007027DC"/>
    <w:rsid w:val="00702BE2"/>
    <w:rsid w:val="00703ACB"/>
    <w:rsid w:val="00703E99"/>
    <w:rsid w:val="0070405D"/>
    <w:rsid w:val="00705699"/>
    <w:rsid w:val="00705869"/>
    <w:rsid w:val="00705BBA"/>
    <w:rsid w:val="00705CA9"/>
    <w:rsid w:val="00706101"/>
    <w:rsid w:val="007064B8"/>
    <w:rsid w:val="00706988"/>
    <w:rsid w:val="00706DBB"/>
    <w:rsid w:val="00706EE4"/>
    <w:rsid w:val="00706F0A"/>
    <w:rsid w:val="00707627"/>
    <w:rsid w:val="00707679"/>
    <w:rsid w:val="00707B84"/>
    <w:rsid w:val="00710073"/>
    <w:rsid w:val="007103CE"/>
    <w:rsid w:val="00710781"/>
    <w:rsid w:val="00710D1E"/>
    <w:rsid w:val="00711340"/>
    <w:rsid w:val="007117F8"/>
    <w:rsid w:val="00711A3E"/>
    <w:rsid w:val="00711E4E"/>
    <w:rsid w:val="00712330"/>
    <w:rsid w:val="0071270C"/>
    <w:rsid w:val="0071278A"/>
    <w:rsid w:val="0071289F"/>
    <w:rsid w:val="00712BBF"/>
    <w:rsid w:val="0071371F"/>
    <w:rsid w:val="0071379D"/>
    <w:rsid w:val="00713C22"/>
    <w:rsid w:val="0071438E"/>
    <w:rsid w:val="007145E6"/>
    <w:rsid w:val="00714B77"/>
    <w:rsid w:val="00714C4E"/>
    <w:rsid w:val="00715D6A"/>
    <w:rsid w:val="00716FFC"/>
    <w:rsid w:val="007177D0"/>
    <w:rsid w:val="00720178"/>
    <w:rsid w:val="00720213"/>
    <w:rsid w:val="0072047F"/>
    <w:rsid w:val="00720C59"/>
    <w:rsid w:val="00720EFF"/>
    <w:rsid w:val="007217D2"/>
    <w:rsid w:val="007217F4"/>
    <w:rsid w:val="00721C96"/>
    <w:rsid w:val="00721FD5"/>
    <w:rsid w:val="007227B4"/>
    <w:rsid w:val="00723060"/>
    <w:rsid w:val="00724855"/>
    <w:rsid w:val="00724B0A"/>
    <w:rsid w:val="007252DB"/>
    <w:rsid w:val="00725B05"/>
    <w:rsid w:val="007269E9"/>
    <w:rsid w:val="00726DAC"/>
    <w:rsid w:val="0072716C"/>
    <w:rsid w:val="0072723D"/>
    <w:rsid w:val="0072757A"/>
    <w:rsid w:val="0073012C"/>
    <w:rsid w:val="007304B0"/>
    <w:rsid w:val="007306A8"/>
    <w:rsid w:val="00730906"/>
    <w:rsid w:val="00731C0C"/>
    <w:rsid w:val="00731C3C"/>
    <w:rsid w:val="0073249E"/>
    <w:rsid w:val="00732F31"/>
    <w:rsid w:val="007334C3"/>
    <w:rsid w:val="00733785"/>
    <w:rsid w:val="00733ED7"/>
    <w:rsid w:val="00733F81"/>
    <w:rsid w:val="007351EE"/>
    <w:rsid w:val="00735419"/>
    <w:rsid w:val="00735612"/>
    <w:rsid w:val="00735A8A"/>
    <w:rsid w:val="00735C7E"/>
    <w:rsid w:val="00736349"/>
    <w:rsid w:val="00736715"/>
    <w:rsid w:val="00737FBF"/>
    <w:rsid w:val="00740AAA"/>
    <w:rsid w:val="00740DBC"/>
    <w:rsid w:val="00740F15"/>
    <w:rsid w:val="0074164F"/>
    <w:rsid w:val="00741A71"/>
    <w:rsid w:val="007423C9"/>
    <w:rsid w:val="00742EB9"/>
    <w:rsid w:val="00743879"/>
    <w:rsid w:val="0074576C"/>
    <w:rsid w:val="00746135"/>
    <w:rsid w:val="007464C8"/>
    <w:rsid w:val="00746992"/>
    <w:rsid w:val="00746B14"/>
    <w:rsid w:val="00750DE2"/>
    <w:rsid w:val="00751648"/>
    <w:rsid w:val="00751F36"/>
    <w:rsid w:val="007520B9"/>
    <w:rsid w:val="007526E8"/>
    <w:rsid w:val="00752A78"/>
    <w:rsid w:val="007533F9"/>
    <w:rsid w:val="0075426D"/>
    <w:rsid w:val="00754299"/>
    <w:rsid w:val="00754962"/>
    <w:rsid w:val="0075498E"/>
    <w:rsid w:val="0075527A"/>
    <w:rsid w:val="00755549"/>
    <w:rsid w:val="00755E8F"/>
    <w:rsid w:val="007570CB"/>
    <w:rsid w:val="0075729F"/>
    <w:rsid w:val="00757F01"/>
    <w:rsid w:val="00760457"/>
    <w:rsid w:val="00760531"/>
    <w:rsid w:val="00761488"/>
    <w:rsid w:val="007619C2"/>
    <w:rsid w:val="00761BE8"/>
    <w:rsid w:val="00761F0D"/>
    <w:rsid w:val="00761F40"/>
    <w:rsid w:val="00762039"/>
    <w:rsid w:val="00762354"/>
    <w:rsid w:val="0076298E"/>
    <w:rsid w:val="00762AD4"/>
    <w:rsid w:val="007645D0"/>
    <w:rsid w:val="0076498E"/>
    <w:rsid w:val="0076510F"/>
    <w:rsid w:val="0076523A"/>
    <w:rsid w:val="00765800"/>
    <w:rsid w:val="00765FAC"/>
    <w:rsid w:val="00766258"/>
    <w:rsid w:val="007662C6"/>
    <w:rsid w:val="00766619"/>
    <w:rsid w:val="007669D5"/>
    <w:rsid w:val="00766A85"/>
    <w:rsid w:val="0076727E"/>
    <w:rsid w:val="00767346"/>
    <w:rsid w:val="0076760B"/>
    <w:rsid w:val="00767EBC"/>
    <w:rsid w:val="00767F33"/>
    <w:rsid w:val="0077091A"/>
    <w:rsid w:val="00770F92"/>
    <w:rsid w:val="007718FE"/>
    <w:rsid w:val="0077192F"/>
    <w:rsid w:val="007719D4"/>
    <w:rsid w:val="00773CFB"/>
    <w:rsid w:val="007744CF"/>
    <w:rsid w:val="00774918"/>
    <w:rsid w:val="00774CC5"/>
    <w:rsid w:val="00775147"/>
    <w:rsid w:val="00775602"/>
    <w:rsid w:val="0077627F"/>
    <w:rsid w:val="00776536"/>
    <w:rsid w:val="007765B6"/>
    <w:rsid w:val="007768B9"/>
    <w:rsid w:val="00776EE3"/>
    <w:rsid w:val="0077719D"/>
    <w:rsid w:val="0077725A"/>
    <w:rsid w:val="0077740D"/>
    <w:rsid w:val="007778B6"/>
    <w:rsid w:val="00777E94"/>
    <w:rsid w:val="00780229"/>
    <w:rsid w:val="00780B8F"/>
    <w:rsid w:val="00781488"/>
    <w:rsid w:val="00781587"/>
    <w:rsid w:val="00782624"/>
    <w:rsid w:val="007827FB"/>
    <w:rsid w:val="00783AB2"/>
    <w:rsid w:val="00783B82"/>
    <w:rsid w:val="00784368"/>
    <w:rsid w:val="0078470F"/>
    <w:rsid w:val="00784C3B"/>
    <w:rsid w:val="007850B6"/>
    <w:rsid w:val="007853AF"/>
    <w:rsid w:val="00786A25"/>
    <w:rsid w:val="00786AD9"/>
    <w:rsid w:val="00790629"/>
    <w:rsid w:val="00791465"/>
    <w:rsid w:val="00792D32"/>
    <w:rsid w:val="007934D0"/>
    <w:rsid w:val="00793F34"/>
    <w:rsid w:val="007946A1"/>
    <w:rsid w:val="00794AA2"/>
    <w:rsid w:val="00794AB0"/>
    <w:rsid w:val="00794FE7"/>
    <w:rsid w:val="007951D2"/>
    <w:rsid w:val="007966D5"/>
    <w:rsid w:val="007968A4"/>
    <w:rsid w:val="00796AD5"/>
    <w:rsid w:val="00796BF4"/>
    <w:rsid w:val="00797330"/>
    <w:rsid w:val="007977E1"/>
    <w:rsid w:val="00797832"/>
    <w:rsid w:val="007A067A"/>
    <w:rsid w:val="007A0DF0"/>
    <w:rsid w:val="007A1DEE"/>
    <w:rsid w:val="007A1F83"/>
    <w:rsid w:val="007A23F1"/>
    <w:rsid w:val="007A2B3F"/>
    <w:rsid w:val="007A399E"/>
    <w:rsid w:val="007A3A01"/>
    <w:rsid w:val="007A3B50"/>
    <w:rsid w:val="007A3C01"/>
    <w:rsid w:val="007A3DE8"/>
    <w:rsid w:val="007A4189"/>
    <w:rsid w:val="007A434E"/>
    <w:rsid w:val="007A43F4"/>
    <w:rsid w:val="007A552D"/>
    <w:rsid w:val="007A58F5"/>
    <w:rsid w:val="007A655C"/>
    <w:rsid w:val="007A68C7"/>
    <w:rsid w:val="007A771C"/>
    <w:rsid w:val="007A7FAC"/>
    <w:rsid w:val="007B01D0"/>
    <w:rsid w:val="007B40B6"/>
    <w:rsid w:val="007B453F"/>
    <w:rsid w:val="007B49C7"/>
    <w:rsid w:val="007B4DAC"/>
    <w:rsid w:val="007B4F9C"/>
    <w:rsid w:val="007B5213"/>
    <w:rsid w:val="007B5E84"/>
    <w:rsid w:val="007B696F"/>
    <w:rsid w:val="007B7525"/>
    <w:rsid w:val="007B7B0F"/>
    <w:rsid w:val="007B7F16"/>
    <w:rsid w:val="007C03DB"/>
    <w:rsid w:val="007C0675"/>
    <w:rsid w:val="007C06CA"/>
    <w:rsid w:val="007C072A"/>
    <w:rsid w:val="007C0893"/>
    <w:rsid w:val="007C099C"/>
    <w:rsid w:val="007C1035"/>
    <w:rsid w:val="007C15CC"/>
    <w:rsid w:val="007C2616"/>
    <w:rsid w:val="007C264D"/>
    <w:rsid w:val="007C2FDE"/>
    <w:rsid w:val="007C387F"/>
    <w:rsid w:val="007C38A5"/>
    <w:rsid w:val="007C3D63"/>
    <w:rsid w:val="007C4020"/>
    <w:rsid w:val="007C40D4"/>
    <w:rsid w:val="007C443C"/>
    <w:rsid w:val="007C48DF"/>
    <w:rsid w:val="007C4D33"/>
    <w:rsid w:val="007C4E43"/>
    <w:rsid w:val="007C546E"/>
    <w:rsid w:val="007C547B"/>
    <w:rsid w:val="007C54FE"/>
    <w:rsid w:val="007C55DF"/>
    <w:rsid w:val="007C5B59"/>
    <w:rsid w:val="007C6521"/>
    <w:rsid w:val="007C6958"/>
    <w:rsid w:val="007C6C2B"/>
    <w:rsid w:val="007C6CB4"/>
    <w:rsid w:val="007C7490"/>
    <w:rsid w:val="007C79D3"/>
    <w:rsid w:val="007D0E03"/>
    <w:rsid w:val="007D11D4"/>
    <w:rsid w:val="007D190D"/>
    <w:rsid w:val="007D256A"/>
    <w:rsid w:val="007D29A8"/>
    <w:rsid w:val="007D2D6A"/>
    <w:rsid w:val="007D2F2F"/>
    <w:rsid w:val="007D3729"/>
    <w:rsid w:val="007D3A6D"/>
    <w:rsid w:val="007D3E26"/>
    <w:rsid w:val="007D4288"/>
    <w:rsid w:val="007D42BA"/>
    <w:rsid w:val="007D43B0"/>
    <w:rsid w:val="007D4A9B"/>
    <w:rsid w:val="007D5B04"/>
    <w:rsid w:val="007D6169"/>
    <w:rsid w:val="007D639C"/>
    <w:rsid w:val="007D6A09"/>
    <w:rsid w:val="007D6C77"/>
    <w:rsid w:val="007D6D8A"/>
    <w:rsid w:val="007D703D"/>
    <w:rsid w:val="007D77D5"/>
    <w:rsid w:val="007D7CB5"/>
    <w:rsid w:val="007E231B"/>
    <w:rsid w:val="007E252B"/>
    <w:rsid w:val="007E37BA"/>
    <w:rsid w:val="007E4743"/>
    <w:rsid w:val="007E4EAB"/>
    <w:rsid w:val="007E526C"/>
    <w:rsid w:val="007E64CA"/>
    <w:rsid w:val="007E6664"/>
    <w:rsid w:val="007E698F"/>
    <w:rsid w:val="007E6EBD"/>
    <w:rsid w:val="007E7C90"/>
    <w:rsid w:val="007E7D76"/>
    <w:rsid w:val="007E7F84"/>
    <w:rsid w:val="007E7FA2"/>
    <w:rsid w:val="007F0A74"/>
    <w:rsid w:val="007F0B55"/>
    <w:rsid w:val="007F211C"/>
    <w:rsid w:val="007F2A76"/>
    <w:rsid w:val="007F35DA"/>
    <w:rsid w:val="007F3D9D"/>
    <w:rsid w:val="007F46A4"/>
    <w:rsid w:val="007F4E95"/>
    <w:rsid w:val="007F58CB"/>
    <w:rsid w:val="007F59D0"/>
    <w:rsid w:val="007F5AA1"/>
    <w:rsid w:val="007F5AD0"/>
    <w:rsid w:val="007F5D9D"/>
    <w:rsid w:val="007F6210"/>
    <w:rsid w:val="007F623B"/>
    <w:rsid w:val="007F6685"/>
    <w:rsid w:val="007F69D8"/>
    <w:rsid w:val="007F766C"/>
    <w:rsid w:val="007F76D1"/>
    <w:rsid w:val="00801D5A"/>
    <w:rsid w:val="00801E75"/>
    <w:rsid w:val="00802660"/>
    <w:rsid w:val="008030B9"/>
    <w:rsid w:val="0080350B"/>
    <w:rsid w:val="00803E5C"/>
    <w:rsid w:val="00803F6C"/>
    <w:rsid w:val="008040BA"/>
    <w:rsid w:val="00805036"/>
    <w:rsid w:val="008053A4"/>
    <w:rsid w:val="00805682"/>
    <w:rsid w:val="00805775"/>
    <w:rsid w:val="00805C4A"/>
    <w:rsid w:val="00805E90"/>
    <w:rsid w:val="00805F3E"/>
    <w:rsid w:val="00805FCC"/>
    <w:rsid w:val="008064D5"/>
    <w:rsid w:val="0080660F"/>
    <w:rsid w:val="00806898"/>
    <w:rsid w:val="008069E9"/>
    <w:rsid w:val="00806BF5"/>
    <w:rsid w:val="008070DA"/>
    <w:rsid w:val="00810B33"/>
    <w:rsid w:val="00811341"/>
    <w:rsid w:val="008118CF"/>
    <w:rsid w:val="008118D1"/>
    <w:rsid w:val="00812071"/>
    <w:rsid w:val="00812477"/>
    <w:rsid w:val="00812ABC"/>
    <w:rsid w:val="00813866"/>
    <w:rsid w:val="00813B13"/>
    <w:rsid w:val="0081477B"/>
    <w:rsid w:val="0081563E"/>
    <w:rsid w:val="00815765"/>
    <w:rsid w:val="0081689B"/>
    <w:rsid w:val="00816B4C"/>
    <w:rsid w:val="00816C77"/>
    <w:rsid w:val="008171E9"/>
    <w:rsid w:val="0081722E"/>
    <w:rsid w:val="008205D1"/>
    <w:rsid w:val="00820A31"/>
    <w:rsid w:val="0082113C"/>
    <w:rsid w:val="00821713"/>
    <w:rsid w:val="008227BF"/>
    <w:rsid w:val="008229FE"/>
    <w:rsid w:val="00823EA7"/>
    <w:rsid w:val="00824847"/>
    <w:rsid w:val="0082492D"/>
    <w:rsid w:val="0082525E"/>
    <w:rsid w:val="00825D17"/>
    <w:rsid w:val="008263A7"/>
    <w:rsid w:val="00826DB9"/>
    <w:rsid w:val="0082706C"/>
    <w:rsid w:val="00827905"/>
    <w:rsid w:val="00827D10"/>
    <w:rsid w:val="00830361"/>
    <w:rsid w:val="0083056C"/>
    <w:rsid w:val="00830FAC"/>
    <w:rsid w:val="00831106"/>
    <w:rsid w:val="00831E8A"/>
    <w:rsid w:val="00833225"/>
    <w:rsid w:val="00833532"/>
    <w:rsid w:val="00834C85"/>
    <w:rsid w:val="00835E6B"/>
    <w:rsid w:val="00836848"/>
    <w:rsid w:val="0083729F"/>
    <w:rsid w:val="008378E4"/>
    <w:rsid w:val="0084123C"/>
    <w:rsid w:val="008423B7"/>
    <w:rsid w:val="00842709"/>
    <w:rsid w:val="00842BCF"/>
    <w:rsid w:val="00842C4E"/>
    <w:rsid w:val="00844132"/>
    <w:rsid w:val="00844837"/>
    <w:rsid w:val="00846F29"/>
    <w:rsid w:val="00847391"/>
    <w:rsid w:val="0084753A"/>
    <w:rsid w:val="00847ABE"/>
    <w:rsid w:val="00847DA3"/>
    <w:rsid w:val="00851DFB"/>
    <w:rsid w:val="008530DC"/>
    <w:rsid w:val="00853370"/>
    <w:rsid w:val="008539A8"/>
    <w:rsid w:val="008540D5"/>
    <w:rsid w:val="00854180"/>
    <w:rsid w:val="00854390"/>
    <w:rsid w:val="008549D3"/>
    <w:rsid w:val="00854AAB"/>
    <w:rsid w:val="00854B1B"/>
    <w:rsid w:val="00854BCF"/>
    <w:rsid w:val="00855A92"/>
    <w:rsid w:val="00855B12"/>
    <w:rsid w:val="00856AC4"/>
    <w:rsid w:val="00856D6D"/>
    <w:rsid w:val="00857743"/>
    <w:rsid w:val="00857784"/>
    <w:rsid w:val="008577F8"/>
    <w:rsid w:val="008600F3"/>
    <w:rsid w:val="008604BE"/>
    <w:rsid w:val="00860731"/>
    <w:rsid w:val="00860AA9"/>
    <w:rsid w:val="00860FB3"/>
    <w:rsid w:val="008612EB"/>
    <w:rsid w:val="00862596"/>
    <w:rsid w:val="0086377C"/>
    <w:rsid w:val="0086381C"/>
    <w:rsid w:val="008642C8"/>
    <w:rsid w:val="00864D76"/>
    <w:rsid w:val="00865023"/>
    <w:rsid w:val="0086595E"/>
    <w:rsid w:val="00865CB8"/>
    <w:rsid w:val="0086631B"/>
    <w:rsid w:val="008700A3"/>
    <w:rsid w:val="00870674"/>
    <w:rsid w:val="0087071B"/>
    <w:rsid w:val="008707F5"/>
    <w:rsid w:val="00870FF2"/>
    <w:rsid w:val="00871FEC"/>
    <w:rsid w:val="008723E2"/>
    <w:rsid w:val="00872CF9"/>
    <w:rsid w:val="00873408"/>
    <w:rsid w:val="00874115"/>
    <w:rsid w:val="008744BF"/>
    <w:rsid w:val="00874E6F"/>
    <w:rsid w:val="00875FEB"/>
    <w:rsid w:val="008763E4"/>
    <w:rsid w:val="00876696"/>
    <w:rsid w:val="008768B5"/>
    <w:rsid w:val="0087691F"/>
    <w:rsid w:val="00876A69"/>
    <w:rsid w:val="008816F2"/>
    <w:rsid w:val="00881CEE"/>
    <w:rsid w:val="00882031"/>
    <w:rsid w:val="00882292"/>
    <w:rsid w:val="0088303A"/>
    <w:rsid w:val="0088305A"/>
    <w:rsid w:val="008836D2"/>
    <w:rsid w:val="00883778"/>
    <w:rsid w:val="008837DB"/>
    <w:rsid w:val="008838CE"/>
    <w:rsid w:val="0088480B"/>
    <w:rsid w:val="00884A4F"/>
    <w:rsid w:val="0088597A"/>
    <w:rsid w:val="00885B91"/>
    <w:rsid w:val="00886702"/>
    <w:rsid w:val="00886CA7"/>
    <w:rsid w:val="00886D47"/>
    <w:rsid w:val="0088752C"/>
    <w:rsid w:val="00890151"/>
    <w:rsid w:val="00891705"/>
    <w:rsid w:val="00891AD8"/>
    <w:rsid w:val="00892186"/>
    <w:rsid w:val="008921EB"/>
    <w:rsid w:val="00892212"/>
    <w:rsid w:val="00892629"/>
    <w:rsid w:val="00893521"/>
    <w:rsid w:val="00893A4E"/>
    <w:rsid w:val="00894321"/>
    <w:rsid w:val="008945AC"/>
    <w:rsid w:val="00894C7E"/>
    <w:rsid w:val="00894CDD"/>
    <w:rsid w:val="00894DA5"/>
    <w:rsid w:val="008953F0"/>
    <w:rsid w:val="008959EC"/>
    <w:rsid w:val="008962A0"/>
    <w:rsid w:val="008966FD"/>
    <w:rsid w:val="00896B2E"/>
    <w:rsid w:val="00896E1E"/>
    <w:rsid w:val="00896E65"/>
    <w:rsid w:val="008A03C1"/>
    <w:rsid w:val="008A04A0"/>
    <w:rsid w:val="008A0566"/>
    <w:rsid w:val="008A1729"/>
    <w:rsid w:val="008A175E"/>
    <w:rsid w:val="008A20FE"/>
    <w:rsid w:val="008A21BB"/>
    <w:rsid w:val="008A24C2"/>
    <w:rsid w:val="008A2A7E"/>
    <w:rsid w:val="008A36EE"/>
    <w:rsid w:val="008A4063"/>
    <w:rsid w:val="008A4793"/>
    <w:rsid w:val="008A47B2"/>
    <w:rsid w:val="008A5158"/>
    <w:rsid w:val="008A56BD"/>
    <w:rsid w:val="008A65EF"/>
    <w:rsid w:val="008A69BC"/>
    <w:rsid w:val="008A6FA0"/>
    <w:rsid w:val="008A74EB"/>
    <w:rsid w:val="008A7A61"/>
    <w:rsid w:val="008A7EF8"/>
    <w:rsid w:val="008B02A5"/>
    <w:rsid w:val="008B0D81"/>
    <w:rsid w:val="008B1371"/>
    <w:rsid w:val="008B14B9"/>
    <w:rsid w:val="008B16FD"/>
    <w:rsid w:val="008B178D"/>
    <w:rsid w:val="008B2169"/>
    <w:rsid w:val="008B2604"/>
    <w:rsid w:val="008B39A0"/>
    <w:rsid w:val="008B3E1E"/>
    <w:rsid w:val="008B3ED9"/>
    <w:rsid w:val="008B3F5E"/>
    <w:rsid w:val="008B3FD4"/>
    <w:rsid w:val="008B49A0"/>
    <w:rsid w:val="008B4BC8"/>
    <w:rsid w:val="008B52CE"/>
    <w:rsid w:val="008B5DCC"/>
    <w:rsid w:val="008B6037"/>
    <w:rsid w:val="008B64D7"/>
    <w:rsid w:val="008B6EE5"/>
    <w:rsid w:val="008B7341"/>
    <w:rsid w:val="008B79AC"/>
    <w:rsid w:val="008B7D23"/>
    <w:rsid w:val="008B7E11"/>
    <w:rsid w:val="008C0040"/>
    <w:rsid w:val="008C0545"/>
    <w:rsid w:val="008C1301"/>
    <w:rsid w:val="008C1E10"/>
    <w:rsid w:val="008C2A6A"/>
    <w:rsid w:val="008C3190"/>
    <w:rsid w:val="008C329A"/>
    <w:rsid w:val="008C436C"/>
    <w:rsid w:val="008C4867"/>
    <w:rsid w:val="008C495D"/>
    <w:rsid w:val="008C55D7"/>
    <w:rsid w:val="008C590E"/>
    <w:rsid w:val="008C6764"/>
    <w:rsid w:val="008C69E5"/>
    <w:rsid w:val="008C7181"/>
    <w:rsid w:val="008C7A84"/>
    <w:rsid w:val="008D0019"/>
    <w:rsid w:val="008D004D"/>
    <w:rsid w:val="008D0465"/>
    <w:rsid w:val="008D12A1"/>
    <w:rsid w:val="008D14E8"/>
    <w:rsid w:val="008D188D"/>
    <w:rsid w:val="008D34BB"/>
    <w:rsid w:val="008D4800"/>
    <w:rsid w:val="008D4EEE"/>
    <w:rsid w:val="008D54F5"/>
    <w:rsid w:val="008D5521"/>
    <w:rsid w:val="008D5A2A"/>
    <w:rsid w:val="008D7DE9"/>
    <w:rsid w:val="008E05D7"/>
    <w:rsid w:val="008E1670"/>
    <w:rsid w:val="008E1747"/>
    <w:rsid w:val="008E1F76"/>
    <w:rsid w:val="008E26FE"/>
    <w:rsid w:val="008E2AAC"/>
    <w:rsid w:val="008E3448"/>
    <w:rsid w:val="008E3CF7"/>
    <w:rsid w:val="008E4AB3"/>
    <w:rsid w:val="008E5601"/>
    <w:rsid w:val="008E5DB7"/>
    <w:rsid w:val="008E5EDD"/>
    <w:rsid w:val="008E6696"/>
    <w:rsid w:val="008E6804"/>
    <w:rsid w:val="008F0091"/>
    <w:rsid w:val="008F0206"/>
    <w:rsid w:val="008F031D"/>
    <w:rsid w:val="008F04D6"/>
    <w:rsid w:val="008F0D85"/>
    <w:rsid w:val="008F0EA7"/>
    <w:rsid w:val="008F1490"/>
    <w:rsid w:val="008F1858"/>
    <w:rsid w:val="008F1938"/>
    <w:rsid w:val="008F1A0A"/>
    <w:rsid w:val="008F2135"/>
    <w:rsid w:val="008F22C6"/>
    <w:rsid w:val="008F2ED2"/>
    <w:rsid w:val="008F3472"/>
    <w:rsid w:val="008F4BA2"/>
    <w:rsid w:val="008F4C80"/>
    <w:rsid w:val="008F55BE"/>
    <w:rsid w:val="008F5D99"/>
    <w:rsid w:val="008F5FCE"/>
    <w:rsid w:val="008F642B"/>
    <w:rsid w:val="008F6DA0"/>
    <w:rsid w:val="008F74FC"/>
    <w:rsid w:val="00900418"/>
    <w:rsid w:val="00900640"/>
    <w:rsid w:val="009006C8"/>
    <w:rsid w:val="009009EB"/>
    <w:rsid w:val="00901F47"/>
    <w:rsid w:val="0090252F"/>
    <w:rsid w:val="00902962"/>
    <w:rsid w:val="00902969"/>
    <w:rsid w:val="00902FB6"/>
    <w:rsid w:val="009031EC"/>
    <w:rsid w:val="00903909"/>
    <w:rsid w:val="00904793"/>
    <w:rsid w:val="009049CA"/>
    <w:rsid w:val="00904ED6"/>
    <w:rsid w:val="009055C7"/>
    <w:rsid w:val="00905A2B"/>
    <w:rsid w:val="00905C7E"/>
    <w:rsid w:val="009062A5"/>
    <w:rsid w:val="009062EA"/>
    <w:rsid w:val="00906386"/>
    <w:rsid w:val="00906E52"/>
    <w:rsid w:val="00907280"/>
    <w:rsid w:val="009075D0"/>
    <w:rsid w:val="00907C8C"/>
    <w:rsid w:val="00910CB2"/>
    <w:rsid w:val="00910D9B"/>
    <w:rsid w:val="00910E39"/>
    <w:rsid w:val="00910E8A"/>
    <w:rsid w:val="0091154E"/>
    <w:rsid w:val="00912F49"/>
    <w:rsid w:val="009130AE"/>
    <w:rsid w:val="00914251"/>
    <w:rsid w:val="00914C65"/>
    <w:rsid w:val="0091502F"/>
    <w:rsid w:val="00915097"/>
    <w:rsid w:val="00916722"/>
    <w:rsid w:val="00917121"/>
    <w:rsid w:val="00917358"/>
    <w:rsid w:val="00917CED"/>
    <w:rsid w:val="009209B2"/>
    <w:rsid w:val="009213D0"/>
    <w:rsid w:val="00921E40"/>
    <w:rsid w:val="00921F9D"/>
    <w:rsid w:val="00922269"/>
    <w:rsid w:val="0092340E"/>
    <w:rsid w:val="00923AD7"/>
    <w:rsid w:val="00923D11"/>
    <w:rsid w:val="00923DB2"/>
    <w:rsid w:val="00923F12"/>
    <w:rsid w:val="00924D2B"/>
    <w:rsid w:val="00924E92"/>
    <w:rsid w:val="00925F4F"/>
    <w:rsid w:val="009270FB"/>
    <w:rsid w:val="00930583"/>
    <w:rsid w:val="009310C3"/>
    <w:rsid w:val="00931423"/>
    <w:rsid w:val="00931E4D"/>
    <w:rsid w:val="00933771"/>
    <w:rsid w:val="0093380D"/>
    <w:rsid w:val="00934747"/>
    <w:rsid w:val="00934F54"/>
    <w:rsid w:val="00935865"/>
    <w:rsid w:val="00936C0B"/>
    <w:rsid w:val="00937C17"/>
    <w:rsid w:val="00937E85"/>
    <w:rsid w:val="0094023B"/>
    <w:rsid w:val="009402F2"/>
    <w:rsid w:val="00940342"/>
    <w:rsid w:val="00940BE7"/>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10C"/>
    <w:rsid w:val="00950A96"/>
    <w:rsid w:val="009510F6"/>
    <w:rsid w:val="00951B2F"/>
    <w:rsid w:val="009524F3"/>
    <w:rsid w:val="00953227"/>
    <w:rsid w:val="00953453"/>
    <w:rsid w:val="0095362A"/>
    <w:rsid w:val="00953634"/>
    <w:rsid w:val="00953648"/>
    <w:rsid w:val="00953C51"/>
    <w:rsid w:val="00953F5E"/>
    <w:rsid w:val="00954150"/>
    <w:rsid w:val="00954454"/>
    <w:rsid w:val="00954679"/>
    <w:rsid w:val="00954A67"/>
    <w:rsid w:val="00954BF2"/>
    <w:rsid w:val="00954F92"/>
    <w:rsid w:val="00955724"/>
    <w:rsid w:val="0095619B"/>
    <w:rsid w:val="00956C23"/>
    <w:rsid w:val="009578F3"/>
    <w:rsid w:val="00960216"/>
    <w:rsid w:val="009604F6"/>
    <w:rsid w:val="0096071F"/>
    <w:rsid w:val="00961031"/>
    <w:rsid w:val="009612C8"/>
    <w:rsid w:val="00962135"/>
    <w:rsid w:val="00963323"/>
    <w:rsid w:val="0096428C"/>
    <w:rsid w:val="00964BA7"/>
    <w:rsid w:val="00964F01"/>
    <w:rsid w:val="00967134"/>
    <w:rsid w:val="009674D0"/>
    <w:rsid w:val="00967736"/>
    <w:rsid w:val="0097096B"/>
    <w:rsid w:val="00970B47"/>
    <w:rsid w:val="00970D41"/>
    <w:rsid w:val="009717A5"/>
    <w:rsid w:val="00972374"/>
    <w:rsid w:val="00972887"/>
    <w:rsid w:val="00972BA0"/>
    <w:rsid w:val="00972E0C"/>
    <w:rsid w:val="0097351F"/>
    <w:rsid w:val="0097354C"/>
    <w:rsid w:val="00973B40"/>
    <w:rsid w:val="00973F88"/>
    <w:rsid w:val="009742AE"/>
    <w:rsid w:val="00974953"/>
    <w:rsid w:val="00974C5A"/>
    <w:rsid w:val="00974DC0"/>
    <w:rsid w:val="00975800"/>
    <w:rsid w:val="00975D30"/>
    <w:rsid w:val="009762AA"/>
    <w:rsid w:val="0097744F"/>
    <w:rsid w:val="0097763F"/>
    <w:rsid w:val="00977E80"/>
    <w:rsid w:val="00977F00"/>
    <w:rsid w:val="0098022D"/>
    <w:rsid w:val="009802F2"/>
    <w:rsid w:val="00980829"/>
    <w:rsid w:val="009819B1"/>
    <w:rsid w:val="00981A14"/>
    <w:rsid w:val="00981DA6"/>
    <w:rsid w:val="009822A9"/>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0F6"/>
    <w:rsid w:val="009902C4"/>
    <w:rsid w:val="0099058E"/>
    <w:rsid w:val="00990903"/>
    <w:rsid w:val="00990FDE"/>
    <w:rsid w:val="00991382"/>
    <w:rsid w:val="009914AB"/>
    <w:rsid w:val="0099175E"/>
    <w:rsid w:val="00991DA4"/>
    <w:rsid w:val="00992B09"/>
    <w:rsid w:val="0099308E"/>
    <w:rsid w:val="00993177"/>
    <w:rsid w:val="00993253"/>
    <w:rsid w:val="0099379B"/>
    <w:rsid w:val="00995041"/>
    <w:rsid w:val="00995276"/>
    <w:rsid w:val="00995464"/>
    <w:rsid w:val="009954FB"/>
    <w:rsid w:val="009958EF"/>
    <w:rsid w:val="00996046"/>
    <w:rsid w:val="00996448"/>
    <w:rsid w:val="00997B98"/>
    <w:rsid w:val="00997D91"/>
    <w:rsid w:val="009A07CE"/>
    <w:rsid w:val="009A1344"/>
    <w:rsid w:val="009A1BC1"/>
    <w:rsid w:val="009A1CAD"/>
    <w:rsid w:val="009A229D"/>
    <w:rsid w:val="009A2C3E"/>
    <w:rsid w:val="009A2CF1"/>
    <w:rsid w:val="009A361F"/>
    <w:rsid w:val="009A3D79"/>
    <w:rsid w:val="009A468A"/>
    <w:rsid w:val="009A5B8F"/>
    <w:rsid w:val="009A5C0A"/>
    <w:rsid w:val="009A5CBA"/>
    <w:rsid w:val="009A6259"/>
    <w:rsid w:val="009A65D7"/>
    <w:rsid w:val="009A6C5D"/>
    <w:rsid w:val="009A6DA0"/>
    <w:rsid w:val="009A6EA6"/>
    <w:rsid w:val="009A7A51"/>
    <w:rsid w:val="009B0594"/>
    <w:rsid w:val="009B0824"/>
    <w:rsid w:val="009B0D07"/>
    <w:rsid w:val="009B0F6F"/>
    <w:rsid w:val="009B2795"/>
    <w:rsid w:val="009B3D6D"/>
    <w:rsid w:val="009B5943"/>
    <w:rsid w:val="009B6595"/>
    <w:rsid w:val="009B65ED"/>
    <w:rsid w:val="009B68F1"/>
    <w:rsid w:val="009B6BC9"/>
    <w:rsid w:val="009B76F0"/>
    <w:rsid w:val="009B792D"/>
    <w:rsid w:val="009C016D"/>
    <w:rsid w:val="009C0300"/>
    <w:rsid w:val="009C0475"/>
    <w:rsid w:val="009C0568"/>
    <w:rsid w:val="009C0C29"/>
    <w:rsid w:val="009C176A"/>
    <w:rsid w:val="009C2389"/>
    <w:rsid w:val="009C28C7"/>
    <w:rsid w:val="009C2B42"/>
    <w:rsid w:val="009C2D43"/>
    <w:rsid w:val="009C4537"/>
    <w:rsid w:val="009C4871"/>
    <w:rsid w:val="009C488E"/>
    <w:rsid w:val="009C4E09"/>
    <w:rsid w:val="009C5488"/>
    <w:rsid w:val="009C60CE"/>
    <w:rsid w:val="009C6831"/>
    <w:rsid w:val="009C6AAE"/>
    <w:rsid w:val="009C6B2B"/>
    <w:rsid w:val="009C74D5"/>
    <w:rsid w:val="009C7B04"/>
    <w:rsid w:val="009D08D8"/>
    <w:rsid w:val="009D1533"/>
    <w:rsid w:val="009D1727"/>
    <w:rsid w:val="009D2491"/>
    <w:rsid w:val="009D2610"/>
    <w:rsid w:val="009D2742"/>
    <w:rsid w:val="009D2AE5"/>
    <w:rsid w:val="009D36A5"/>
    <w:rsid w:val="009D4C53"/>
    <w:rsid w:val="009D4D3C"/>
    <w:rsid w:val="009D600F"/>
    <w:rsid w:val="009D622F"/>
    <w:rsid w:val="009D68DF"/>
    <w:rsid w:val="009D6EB5"/>
    <w:rsid w:val="009E0D6A"/>
    <w:rsid w:val="009E166B"/>
    <w:rsid w:val="009E1D5B"/>
    <w:rsid w:val="009E1F74"/>
    <w:rsid w:val="009E2D14"/>
    <w:rsid w:val="009E368D"/>
    <w:rsid w:val="009E38BB"/>
    <w:rsid w:val="009E391B"/>
    <w:rsid w:val="009E3993"/>
    <w:rsid w:val="009E436C"/>
    <w:rsid w:val="009E44A7"/>
    <w:rsid w:val="009E5166"/>
    <w:rsid w:val="009E538B"/>
    <w:rsid w:val="009E594C"/>
    <w:rsid w:val="009E5A55"/>
    <w:rsid w:val="009E6449"/>
    <w:rsid w:val="009E69C9"/>
    <w:rsid w:val="009E734E"/>
    <w:rsid w:val="009E775E"/>
    <w:rsid w:val="009F056B"/>
    <w:rsid w:val="009F0A83"/>
    <w:rsid w:val="009F0C43"/>
    <w:rsid w:val="009F0D3E"/>
    <w:rsid w:val="009F15D8"/>
    <w:rsid w:val="009F18DE"/>
    <w:rsid w:val="009F388C"/>
    <w:rsid w:val="009F3CF6"/>
    <w:rsid w:val="009F4145"/>
    <w:rsid w:val="009F493E"/>
    <w:rsid w:val="009F5946"/>
    <w:rsid w:val="009F5B94"/>
    <w:rsid w:val="009F5DB6"/>
    <w:rsid w:val="009F665E"/>
    <w:rsid w:val="009F6AD7"/>
    <w:rsid w:val="009F7A6E"/>
    <w:rsid w:val="009F7B8C"/>
    <w:rsid w:val="009F7E49"/>
    <w:rsid w:val="00A00A1A"/>
    <w:rsid w:val="00A00D33"/>
    <w:rsid w:val="00A018EB"/>
    <w:rsid w:val="00A02130"/>
    <w:rsid w:val="00A021FF"/>
    <w:rsid w:val="00A0340E"/>
    <w:rsid w:val="00A03AD6"/>
    <w:rsid w:val="00A03D28"/>
    <w:rsid w:val="00A03E27"/>
    <w:rsid w:val="00A0533C"/>
    <w:rsid w:val="00A058BC"/>
    <w:rsid w:val="00A05A96"/>
    <w:rsid w:val="00A062E1"/>
    <w:rsid w:val="00A063F8"/>
    <w:rsid w:val="00A06451"/>
    <w:rsid w:val="00A10812"/>
    <w:rsid w:val="00A10CE0"/>
    <w:rsid w:val="00A123AA"/>
    <w:rsid w:val="00A126FA"/>
    <w:rsid w:val="00A137D3"/>
    <w:rsid w:val="00A146EE"/>
    <w:rsid w:val="00A14AD0"/>
    <w:rsid w:val="00A1554F"/>
    <w:rsid w:val="00A15B20"/>
    <w:rsid w:val="00A16E8F"/>
    <w:rsid w:val="00A1701D"/>
    <w:rsid w:val="00A20507"/>
    <w:rsid w:val="00A20782"/>
    <w:rsid w:val="00A20BD7"/>
    <w:rsid w:val="00A21157"/>
    <w:rsid w:val="00A21523"/>
    <w:rsid w:val="00A217DE"/>
    <w:rsid w:val="00A227A0"/>
    <w:rsid w:val="00A22DDE"/>
    <w:rsid w:val="00A22E32"/>
    <w:rsid w:val="00A23366"/>
    <w:rsid w:val="00A249A6"/>
    <w:rsid w:val="00A24E57"/>
    <w:rsid w:val="00A252E0"/>
    <w:rsid w:val="00A25A85"/>
    <w:rsid w:val="00A2659D"/>
    <w:rsid w:val="00A30059"/>
    <w:rsid w:val="00A30716"/>
    <w:rsid w:val="00A3099D"/>
    <w:rsid w:val="00A309D4"/>
    <w:rsid w:val="00A3178D"/>
    <w:rsid w:val="00A3196E"/>
    <w:rsid w:val="00A322BC"/>
    <w:rsid w:val="00A32423"/>
    <w:rsid w:val="00A32C6F"/>
    <w:rsid w:val="00A330EB"/>
    <w:rsid w:val="00A336AB"/>
    <w:rsid w:val="00A34796"/>
    <w:rsid w:val="00A3497F"/>
    <w:rsid w:val="00A34FCF"/>
    <w:rsid w:val="00A35185"/>
    <w:rsid w:val="00A3538B"/>
    <w:rsid w:val="00A35783"/>
    <w:rsid w:val="00A35D21"/>
    <w:rsid w:val="00A36377"/>
    <w:rsid w:val="00A366CA"/>
    <w:rsid w:val="00A37905"/>
    <w:rsid w:val="00A37A87"/>
    <w:rsid w:val="00A37C59"/>
    <w:rsid w:val="00A37F8A"/>
    <w:rsid w:val="00A401EA"/>
    <w:rsid w:val="00A4026E"/>
    <w:rsid w:val="00A40FB0"/>
    <w:rsid w:val="00A41177"/>
    <w:rsid w:val="00A415D5"/>
    <w:rsid w:val="00A42CC1"/>
    <w:rsid w:val="00A43C65"/>
    <w:rsid w:val="00A4424B"/>
    <w:rsid w:val="00A443AE"/>
    <w:rsid w:val="00A4445A"/>
    <w:rsid w:val="00A447FE"/>
    <w:rsid w:val="00A45ECD"/>
    <w:rsid w:val="00A46A36"/>
    <w:rsid w:val="00A46C2F"/>
    <w:rsid w:val="00A46FD3"/>
    <w:rsid w:val="00A4794E"/>
    <w:rsid w:val="00A47EF9"/>
    <w:rsid w:val="00A50454"/>
    <w:rsid w:val="00A511B5"/>
    <w:rsid w:val="00A51601"/>
    <w:rsid w:val="00A51E07"/>
    <w:rsid w:val="00A5317D"/>
    <w:rsid w:val="00A53B3C"/>
    <w:rsid w:val="00A552BC"/>
    <w:rsid w:val="00A55CAD"/>
    <w:rsid w:val="00A56071"/>
    <w:rsid w:val="00A56141"/>
    <w:rsid w:val="00A56757"/>
    <w:rsid w:val="00A56B1E"/>
    <w:rsid w:val="00A5715E"/>
    <w:rsid w:val="00A57469"/>
    <w:rsid w:val="00A6064E"/>
    <w:rsid w:val="00A608D5"/>
    <w:rsid w:val="00A61985"/>
    <w:rsid w:val="00A61F91"/>
    <w:rsid w:val="00A635C5"/>
    <w:rsid w:val="00A63A28"/>
    <w:rsid w:val="00A63B01"/>
    <w:rsid w:val="00A64564"/>
    <w:rsid w:val="00A64740"/>
    <w:rsid w:val="00A64D8A"/>
    <w:rsid w:val="00A64DEF"/>
    <w:rsid w:val="00A64F10"/>
    <w:rsid w:val="00A65031"/>
    <w:rsid w:val="00A6521A"/>
    <w:rsid w:val="00A6522A"/>
    <w:rsid w:val="00A65C7B"/>
    <w:rsid w:val="00A6679C"/>
    <w:rsid w:val="00A66B67"/>
    <w:rsid w:val="00A66BAF"/>
    <w:rsid w:val="00A66E6B"/>
    <w:rsid w:val="00A66F45"/>
    <w:rsid w:val="00A671BF"/>
    <w:rsid w:val="00A672B3"/>
    <w:rsid w:val="00A678C3"/>
    <w:rsid w:val="00A70F8F"/>
    <w:rsid w:val="00A7265C"/>
    <w:rsid w:val="00A735FA"/>
    <w:rsid w:val="00A736E5"/>
    <w:rsid w:val="00A73E5B"/>
    <w:rsid w:val="00A74310"/>
    <w:rsid w:val="00A755F7"/>
    <w:rsid w:val="00A75789"/>
    <w:rsid w:val="00A764D6"/>
    <w:rsid w:val="00A7676D"/>
    <w:rsid w:val="00A767F5"/>
    <w:rsid w:val="00A768C0"/>
    <w:rsid w:val="00A8192B"/>
    <w:rsid w:val="00A823C2"/>
    <w:rsid w:val="00A830EB"/>
    <w:rsid w:val="00A8353A"/>
    <w:rsid w:val="00A83BB7"/>
    <w:rsid w:val="00A83D8B"/>
    <w:rsid w:val="00A84723"/>
    <w:rsid w:val="00A84B82"/>
    <w:rsid w:val="00A86792"/>
    <w:rsid w:val="00A8710E"/>
    <w:rsid w:val="00A875FF"/>
    <w:rsid w:val="00A87C51"/>
    <w:rsid w:val="00A90028"/>
    <w:rsid w:val="00A907F7"/>
    <w:rsid w:val="00A911D3"/>
    <w:rsid w:val="00A91326"/>
    <w:rsid w:val="00A920A2"/>
    <w:rsid w:val="00A92AA4"/>
    <w:rsid w:val="00A938C0"/>
    <w:rsid w:val="00A9424B"/>
    <w:rsid w:val="00A94E0C"/>
    <w:rsid w:val="00A963E1"/>
    <w:rsid w:val="00A96712"/>
    <w:rsid w:val="00A96A22"/>
    <w:rsid w:val="00A96D7D"/>
    <w:rsid w:val="00A97220"/>
    <w:rsid w:val="00A97580"/>
    <w:rsid w:val="00A975E9"/>
    <w:rsid w:val="00AA0263"/>
    <w:rsid w:val="00AA0A35"/>
    <w:rsid w:val="00AA0D84"/>
    <w:rsid w:val="00AA11B0"/>
    <w:rsid w:val="00AA1C25"/>
    <w:rsid w:val="00AA31BD"/>
    <w:rsid w:val="00AA36F1"/>
    <w:rsid w:val="00AA3E7B"/>
    <w:rsid w:val="00AA554E"/>
    <w:rsid w:val="00AA57AB"/>
    <w:rsid w:val="00AA6579"/>
    <w:rsid w:val="00AA709E"/>
    <w:rsid w:val="00AA7464"/>
    <w:rsid w:val="00AA7528"/>
    <w:rsid w:val="00AA76E1"/>
    <w:rsid w:val="00AA7E5C"/>
    <w:rsid w:val="00AB04F5"/>
    <w:rsid w:val="00AB059E"/>
    <w:rsid w:val="00AB0996"/>
    <w:rsid w:val="00AB0CC9"/>
    <w:rsid w:val="00AB0E28"/>
    <w:rsid w:val="00AB212F"/>
    <w:rsid w:val="00AB23E0"/>
    <w:rsid w:val="00AB24E4"/>
    <w:rsid w:val="00AB2FCC"/>
    <w:rsid w:val="00AB3D28"/>
    <w:rsid w:val="00AB51EC"/>
    <w:rsid w:val="00AB5E6C"/>
    <w:rsid w:val="00AB60F4"/>
    <w:rsid w:val="00AB711F"/>
    <w:rsid w:val="00AB77BD"/>
    <w:rsid w:val="00AB7C65"/>
    <w:rsid w:val="00AB7D21"/>
    <w:rsid w:val="00AC0243"/>
    <w:rsid w:val="00AC061F"/>
    <w:rsid w:val="00AC1CFA"/>
    <w:rsid w:val="00AC202C"/>
    <w:rsid w:val="00AC2103"/>
    <w:rsid w:val="00AC28DD"/>
    <w:rsid w:val="00AC3602"/>
    <w:rsid w:val="00AC3887"/>
    <w:rsid w:val="00AC48B5"/>
    <w:rsid w:val="00AC4B53"/>
    <w:rsid w:val="00AC5F18"/>
    <w:rsid w:val="00AC67FF"/>
    <w:rsid w:val="00AC6C5D"/>
    <w:rsid w:val="00AC74E8"/>
    <w:rsid w:val="00AC78B1"/>
    <w:rsid w:val="00AD0173"/>
    <w:rsid w:val="00AD02E0"/>
    <w:rsid w:val="00AD0C36"/>
    <w:rsid w:val="00AD1552"/>
    <w:rsid w:val="00AD1698"/>
    <w:rsid w:val="00AD190F"/>
    <w:rsid w:val="00AD2572"/>
    <w:rsid w:val="00AD2644"/>
    <w:rsid w:val="00AD27E5"/>
    <w:rsid w:val="00AD3AA8"/>
    <w:rsid w:val="00AD3B93"/>
    <w:rsid w:val="00AD4ECA"/>
    <w:rsid w:val="00AD4F3C"/>
    <w:rsid w:val="00AD5AC1"/>
    <w:rsid w:val="00AD624F"/>
    <w:rsid w:val="00AE1D04"/>
    <w:rsid w:val="00AE2439"/>
    <w:rsid w:val="00AE3A69"/>
    <w:rsid w:val="00AE3F4C"/>
    <w:rsid w:val="00AE4069"/>
    <w:rsid w:val="00AE4AC1"/>
    <w:rsid w:val="00AE4D45"/>
    <w:rsid w:val="00AE52B0"/>
    <w:rsid w:val="00AE549D"/>
    <w:rsid w:val="00AE6B78"/>
    <w:rsid w:val="00AE6F5B"/>
    <w:rsid w:val="00AF02BC"/>
    <w:rsid w:val="00AF158A"/>
    <w:rsid w:val="00AF1A13"/>
    <w:rsid w:val="00AF1E07"/>
    <w:rsid w:val="00AF2309"/>
    <w:rsid w:val="00AF28FD"/>
    <w:rsid w:val="00AF2AEC"/>
    <w:rsid w:val="00AF37A3"/>
    <w:rsid w:val="00AF3FDB"/>
    <w:rsid w:val="00AF4041"/>
    <w:rsid w:val="00AF537F"/>
    <w:rsid w:val="00AF5782"/>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5F7B"/>
    <w:rsid w:val="00B06144"/>
    <w:rsid w:val="00B06300"/>
    <w:rsid w:val="00B063F2"/>
    <w:rsid w:val="00B06493"/>
    <w:rsid w:val="00B06670"/>
    <w:rsid w:val="00B06C94"/>
    <w:rsid w:val="00B10DE2"/>
    <w:rsid w:val="00B12680"/>
    <w:rsid w:val="00B133EA"/>
    <w:rsid w:val="00B136BF"/>
    <w:rsid w:val="00B13BF4"/>
    <w:rsid w:val="00B15A00"/>
    <w:rsid w:val="00B15D50"/>
    <w:rsid w:val="00B15DD8"/>
    <w:rsid w:val="00B1722C"/>
    <w:rsid w:val="00B172D9"/>
    <w:rsid w:val="00B173F7"/>
    <w:rsid w:val="00B175A0"/>
    <w:rsid w:val="00B1796A"/>
    <w:rsid w:val="00B17E47"/>
    <w:rsid w:val="00B213A4"/>
    <w:rsid w:val="00B21D89"/>
    <w:rsid w:val="00B21DB3"/>
    <w:rsid w:val="00B239A7"/>
    <w:rsid w:val="00B23A82"/>
    <w:rsid w:val="00B23D9D"/>
    <w:rsid w:val="00B23F58"/>
    <w:rsid w:val="00B243BB"/>
    <w:rsid w:val="00B245DB"/>
    <w:rsid w:val="00B24B40"/>
    <w:rsid w:val="00B250CE"/>
    <w:rsid w:val="00B25211"/>
    <w:rsid w:val="00B2544B"/>
    <w:rsid w:val="00B25995"/>
    <w:rsid w:val="00B25ACB"/>
    <w:rsid w:val="00B261DA"/>
    <w:rsid w:val="00B277AB"/>
    <w:rsid w:val="00B31532"/>
    <w:rsid w:val="00B318E7"/>
    <w:rsid w:val="00B31C3E"/>
    <w:rsid w:val="00B31CD2"/>
    <w:rsid w:val="00B32054"/>
    <w:rsid w:val="00B32288"/>
    <w:rsid w:val="00B32895"/>
    <w:rsid w:val="00B33354"/>
    <w:rsid w:val="00B3354E"/>
    <w:rsid w:val="00B336E0"/>
    <w:rsid w:val="00B340E4"/>
    <w:rsid w:val="00B343CA"/>
    <w:rsid w:val="00B34588"/>
    <w:rsid w:val="00B34A01"/>
    <w:rsid w:val="00B34B82"/>
    <w:rsid w:val="00B34CD9"/>
    <w:rsid w:val="00B34D80"/>
    <w:rsid w:val="00B351D8"/>
    <w:rsid w:val="00B35541"/>
    <w:rsid w:val="00B3599D"/>
    <w:rsid w:val="00B35A06"/>
    <w:rsid w:val="00B360D2"/>
    <w:rsid w:val="00B364B3"/>
    <w:rsid w:val="00B36A24"/>
    <w:rsid w:val="00B36B6A"/>
    <w:rsid w:val="00B3758D"/>
    <w:rsid w:val="00B4051B"/>
    <w:rsid w:val="00B40A59"/>
    <w:rsid w:val="00B417C3"/>
    <w:rsid w:val="00B42044"/>
    <w:rsid w:val="00B4206A"/>
    <w:rsid w:val="00B421C6"/>
    <w:rsid w:val="00B42446"/>
    <w:rsid w:val="00B42F7E"/>
    <w:rsid w:val="00B4328A"/>
    <w:rsid w:val="00B458EF"/>
    <w:rsid w:val="00B45EC3"/>
    <w:rsid w:val="00B464A0"/>
    <w:rsid w:val="00B464BC"/>
    <w:rsid w:val="00B467E5"/>
    <w:rsid w:val="00B467F5"/>
    <w:rsid w:val="00B47208"/>
    <w:rsid w:val="00B473E0"/>
    <w:rsid w:val="00B47A11"/>
    <w:rsid w:val="00B513D3"/>
    <w:rsid w:val="00B51B11"/>
    <w:rsid w:val="00B53B9B"/>
    <w:rsid w:val="00B53D6D"/>
    <w:rsid w:val="00B54365"/>
    <w:rsid w:val="00B5481C"/>
    <w:rsid w:val="00B54979"/>
    <w:rsid w:val="00B549FA"/>
    <w:rsid w:val="00B54C06"/>
    <w:rsid w:val="00B551FC"/>
    <w:rsid w:val="00B55C4E"/>
    <w:rsid w:val="00B55DD0"/>
    <w:rsid w:val="00B560F1"/>
    <w:rsid w:val="00B562FB"/>
    <w:rsid w:val="00B56F0A"/>
    <w:rsid w:val="00B56F45"/>
    <w:rsid w:val="00B5753B"/>
    <w:rsid w:val="00B61F3C"/>
    <w:rsid w:val="00B61FA1"/>
    <w:rsid w:val="00B624A3"/>
    <w:rsid w:val="00B627F5"/>
    <w:rsid w:val="00B62801"/>
    <w:rsid w:val="00B6360B"/>
    <w:rsid w:val="00B638E0"/>
    <w:rsid w:val="00B63D7B"/>
    <w:rsid w:val="00B63E23"/>
    <w:rsid w:val="00B63F3D"/>
    <w:rsid w:val="00B63FD3"/>
    <w:rsid w:val="00B64407"/>
    <w:rsid w:val="00B64910"/>
    <w:rsid w:val="00B64EAA"/>
    <w:rsid w:val="00B6557E"/>
    <w:rsid w:val="00B65D57"/>
    <w:rsid w:val="00B6652B"/>
    <w:rsid w:val="00B668BA"/>
    <w:rsid w:val="00B66A69"/>
    <w:rsid w:val="00B67463"/>
    <w:rsid w:val="00B702B7"/>
    <w:rsid w:val="00B70AED"/>
    <w:rsid w:val="00B70B71"/>
    <w:rsid w:val="00B70B8C"/>
    <w:rsid w:val="00B70BC3"/>
    <w:rsid w:val="00B70F61"/>
    <w:rsid w:val="00B71A3A"/>
    <w:rsid w:val="00B724BC"/>
    <w:rsid w:val="00B734AF"/>
    <w:rsid w:val="00B73B23"/>
    <w:rsid w:val="00B75F92"/>
    <w:rsid w:val="00B77360"/>
    <w:rsid w:val="00B77677"/>
    <w:rsid w:val="00B77B1A"/>
    <w:rsid w:val="00B80715"/>
    <w:rsid w:val="00B80CE3"/>
    <w:rsid w:val="00B8101C"/>
    <w:rsid w:val="00B81448"/>
    <w:rsid w:val="00B814BB"/>
    <w:rsid w:val="00B825D2"/>
    <w:rsid w:val="00B82B89"/>
    <w:rsid w:val="00B8361B"/>
    <w:rsid w:val="00B83AA5"/>
    <w:rsid w:val="00B841FC"/>
    <w:rsid w:val="00B84DC4"/>
    <w:rsid w:val="00B85920"/>
    <w:rsid w:val="00B85DC1"/>
    <w:rsid w:val="00B865B5"/>
    <w:rsid w:val="00B86A0B"/>
    <w:rsid w:val="00B8713C"/>
    <w:rsid w:val="00B871AC"/>
    <w:rsid w:val="00B87A80"/>
    <w:rsid w:val="00B90157"/>
    <w:rsid w:val="00B907C8"/>
    <w:rsid w:val="00B90842"/>
    <w:rsid w:val="00B90CA1"/>
    <w:rsid w:val="00B90EC4"/>
    <w:rsid w:val="00B91847"/>
    <w:rsid w:val="00B919EC"/>
    <w:rsid w:val="00B929EC"/>
    <w:rsid w:val="00B94273"/>
    <w:rsid w:val="00B94C7A"/>
    <w:rsid w:val="00B950E2"/>
    <w:rsid w:val="00B95C46"/>
    <w:rsid w:val="00B96F67"/>
    <w:rsid w:val="00B9732F"/>
    <w:rsid w:val="00BA0FDE"/>
    <w:rsid w:val="00BA1D2C"/>
    <w:rsid w:val="00BA292C"/>
    <w:rsid w:val="00BA3822"/>
    <w:rsid w:val="00BA3889"/>
    <w:rsid w:val="00BA4966"/>
    <w:rsid w:val="00BA4D1E"/>
    <w:rsid w:val="00BA4F8E"/>
    <w:rsid w:val="00BA5057"/>
    <w:rsid w:val="00BA591E"/>
    <w:rsid w:val="00BA63D5"/>
    <w:rsid w:val="00BA6810"/>
    <w:rsid w:val="00BB0246"/>
    <w:rsid w:val="00BB0C89"/>
    <w:rsid w:val="00BB0E02"/>
    <w:rsid w:val="00BB11FC"/>
    <w:rsid w:val="00BB1285"/>
    <w:rsid w:val="00BB150D"/>
    <w:rsid w:val="00BB20E2"/>
    <w:rsid w:val="00BB21D6"/>
    <w:rsid w:val="00BB26CB"/>
    <w:rsid w:val="00BB2AA3"/>
    <w:rsid w:val="00BB2D52"/>
    <w:rsid w:val="00BB2ECB"/>
    <w:rsid w:val="00BB3476"/>
    <w:rsid w:val="00BB4048"/>
    <w:rsid w:val="00BB40A9"/>
    <w:rsid w:val="00BB413F"/>
    <w:rsid w:val="00BB582E"/>
    <w:rsid w:val="00BB6A4D"/>
    <w:rsid w:val="00BB72D2"/>
    <w:rsid w:val="00BB7F9D"/>
    <w:rsid w:val="00BC035B"/>
    <w:rsid w:val="00BC05D6"/>
    <w:rsid w:val="00BC087F"/>
    <w:rsid w:val="00BC0B4F"/>
    <w:rsid w:val="00BC19A0"/>
    <w:rsid w:val="00BC1BC6"/>
    <w:rsid w:val="00BC2D9F"/>
    <w:rsid w:val="00BC3779"/>
    <w:rsid w:val="00BC3906"/>
    <w:rsid w:val="00BC4897"/>
    <w:rsid w:val="00BC4A99"/>
    <w:rsid w:val="00BC56FA"/>
    <w:rsid w:val="00BC57BE"/>
    <w:rsid w:val="00BC59AA"/>
    <w:rsid w:val="00BC59E7"/>
    <w:rsid w:val="00BC5AA5"/>
    <w:rsid w:val="00BC6619"/>
    <w:rsid w:val="00BC6A16"/>
    <w:rsid w:val="00BC6D2E"/>
    <w:rsid w:val="00BC77A3"/>
    <w:rsid w:val="00BC7F97"/>
    <w:rsid w:val="00BD0010"/>
    <w:rsid w:val="00BD0171"/>
    <w:rsid w:val="00BD0C3A"/>
    <w:rsid w:val="00BD154F"/>
    <w:rsid w:val="00BD21AE"/>
    <w:rsid w:val="00BD22B6"/>
    <w:rsid w:val="00BD22E7"/>
    <w:rsid w:val="00BD2661"/>
    <w:rsid w:val="00BD28B1"/>
    <w:rsid w:val="00BD28FC"/>
    <w:rsid w:val="00BD328F"/>
    <w:rsid w:val="00BD3E3A"/>
    <w:rsid w:val="00BD3ED0"/>
    <w:rsid w:val="00BD420B"/>
    <w:rsid w:val="00BD4654"/>
    <w:rsid w:val="00BD475F"/>
    <w:rsid w:val="00BD4E2F"/>
    <w:rsid w:val="00BD4E3B"/>
    <w:rsid w:val="00BD56E3"/>
    <w:rsid w:val="00BD577F"/>
    <w:rsid w:val="00BD6515"/>
    <w:rsid w:val="00BD6A61"/>
    <w:rsid w:val="00BD6F33"/>
    <w:rsid w:val="00BD7904"/>
    <w:rsid w:val="00BD7911"/>
    <w:rsid w:val="00BD7C57"/>
    <w:rsid w:val="00BE188F"/>
    <w:rsid w:val="00BE19E9"/>
    <w:rsid w:val="00BE1DA3"/>
    <w:rsid w:val="00BE2CAB"/>
    <w:rsid w:val="00BE331E"/>
    <w:rsid w:val="00BE35C5"/>
    <w:rsid w:val="00BE36C3"/>
    <w:rsid w:val="00BE433B"/>
    <w:rsid w:val="00BE4515"/>
    <w:rsid w:val="00BE49D4"/>
    <w:rsid w:val="00BE5F83"/>
    <w:rsid w:val="00BE617A"/>
    <w:rsid w:val="00BE6698"/>
    <w:rsid w:val="00BE68C0"/>
    <w:rsid w:val="00BE7153"/>
    <w:rsid w:val="00BE7985"/>
    <w:rsid w:val="00BE7AC7"/>
    <w:rsid w:val="00BF007B"/>
    <w:rsid w:val="00BF0C97"/>
    <w:rsid w:val="00BF1AE9"/>
    <w:rsid w:val="00BF1CCA"/>
    <w:rsid w:val="00BF2245"/>
    <w:rsid w:val="00BF255F"/>
    <w:rsid w:val="00BF2ABE"/>
    <w:rsid w:val="00BF2CB3"/>
    <w:rsid w:val="00BF3172"/>
    <w:rsid w:val="00BF33CB"/>
    <w:rsid w:val="00BF4957"/>
    <w:rsid w:val="00BF53BB"/>
    <w:rsid w:val="00BF5674"/>
    <w:rsid w:val="00BF5833"/>
    <w:rsid w:val="00BF6264"/>
    <w:rsid w:val="00BF7010"/>
    <w:rsid w:val="00BF7234"/>
    <w:rsid w:val="00C0025D"/>
    <w:rsid w:val="00C0057A"/>
    <w:rsid w:val="00C00947"/>
    <w:rsid w:val="00C00CC4"/>
    <w:rsid w:val="00C01444"/>
    <w:rsid w:val="00C01E79"/>
    <w:rsid w:val="00C02369"/>
    <w:rsid w:val="00C027FB"/>
    <w:rsid w:val="00C035F4"/>
    <w:rsid w:val="00C03B80"/>
    <w:rsid w:val="00C03CEF"/>
    <w:rsid w:val="00C03E48"/>
    <w:rsid w:val="00C041CC"/>
    <w:rsid w:val="00C042A5"/>
    <w:rsid w:val="00C046FC"/>
    <w:rsid w:val="00C04AA1"/>
    <w:rsid w:val="00C04C0A"/>
    <w:rsid w:val="00C04DD7"/>
    <w:rsid w:val="00C0541B"/>
    <w:rsid w:val="00C05A10"/>
    <w:rsid w:val="00C05B14"/>
    <w:rsid w:val="00C0631E"/>
    <w:rsid w:val="00C0650F"/>
    <w:rsid w:val="00C069CE"/>
    <w:rsid w:val="00C06C92"/>
    <w:rsid w:val="00C07655"/>
    <w:rsid w:val="00C076D8"/>
    <w:rsid w:val="00C07C83"/>
    <w:rsid w:val="00C07EBA"/>
    <w:rsid w:val="00C10D1F"/>
    <w:rsid w:val="00C11035"/>
    <w:rsid w:val="00C11CA9"/>
    <w:rsid w:val="00C11E1E"/>
    <w:rsid w:val="00C12ADF"/>
    <w:rsid w:val="00C12E77"/>
    <w:rsid w:val="00C134DE"/>
    <w:rsid w:val="00C148DE"/>
    <w:rsid w:val="00C1538E"/>
    <w:rsid w:val="00C1544B"/>
    <w:rsid w:val="00C16B1E"/>
    <w:rsid w:val="00C17BC0"/>
    <w:rsid w:val="00C17DEC"/>
    <w:rsid w:val="00C203CA"/>
    <w:rsid w:val="00C2061C"/>
    <w:rsid w:val="00C20F9D"/>
    <w:rsid w:val="00C21754"/>
    <w:rsid w:val="00C21F50"/>
    <w:rsid w:val="00C22876"/>
    <w:rsid w:val="00C228D0"/>
    <w:rsid w:val="00C22EAD"/>
    <w:rsid w:val="00C237A1"/>
    <w:rsid w:val="00C23BB5"/>
    <w:rsid w:val="00C25E42"/>
    <w:rsid w:val="00C25F27"/>
    <w:rsid w:val="00C2718F"/>
    <w:rsid w:val="00C277EF"/>
    <w:rsid w:val="00C2799E"/>
    <w:rsid w:val="00C30833"/>
    <w:rsid w:val="00C30F00"/>
    <w:rsid w:val="00C3128C"/>
    <w:rsid w:val="00C31811"/>
    <w:rsid w:val="00C320CD"/>
    <w:rsid w:val="00C3257A"/>
    <w:rsid w:val="00C32C7E"/>
    <w:rsid w:val="00C33030"/>
    <w:rsid w:val="00C333F3"/>
    <w:rsid w:val="00C33ACA"/>
    <w:rsid w:val="00C3500F"/>
    <w:rsid w:val="00C35AA7"/>
    <w:rsid w:val="00C37013"/>
    <w:rsid w:val="00C3748F"/>
    <w:rsid w:val="00C37579"/>
    <w:rsid w:val="00C37DEB"/>
    <w:rsid w:val="00C40993"/>
    <w:rsid w:val="00C40CB6"/>
    <w:rsid w:val="00C412E2"/>
    <w:rsid w:val="00C42220"/>
    <w:rsid w:val="00C42310"/>
    <w:rsid w:val="00C426ED"/>
    <w:rsid w:val="00C42819"/>
    <w:rsid w:val="00C42A31"/>
    <w:rsid w:val="00C42B93"/>
    <w:rsid w:val="00C43232"/>
    <w:rsid w:val="00C4366B"/>
    <w:rsid w:val="00C44806"/>
    <w:rsid w:val="00C448FC"/>
    <w:rsid w:val="00C4511A"/>
    <w:rsid w:val="00C452D7"/>
    <w:rsid w:val="00C475B6"/>
    <w:rsid w:val="00C476C4"/>
    <w:rsid w:val="00C476F5"/>
    <w:rsid w:val="00C47A6B"/>
    <w:rsid w:val="00C47AD6"/>
    <w:rsid w:val="00C47D40"/>
    <w:rsid w:val="00C47D51"/>
    <w:rsid w:val="00C502EB"/>
    <w:rsid w:val="00C514DE"/>
    <w:rsid w:val="00C51BB5"/>
    <w:rsid w:val="00C51EFB"/>
    <w:rsid w:val="00C526FE"/>
    <w:rsid w:val="00C52E77"/>
    <w:rsid w:val="00C5323D"/>
    <w:rsid w:val="00C5328F"/>
    <w:rsid w:val="00C53426"/>
    <w:rsid w:val="00C53723"/>
    <w:rsid w:val="00C53A1A"/>
    <w:rsid w:val="00C540BB"/>
    <w:rsid w:val="00C549BF"/>
    <w:rsid w:val="00C56952"/>
    <w:rsid w:val="00C56E7C"/>
    <w:rsid w:val="00C56F21"/>
    <w:rsid w:val="00C575A6"/>
    <w:rsid w:val="00C57E35"/>
    <w:rsid w:val="00C60057"/>
    <w:rsid w:val="00C6082A"/>
    <w:rsid w:val="00C609E7"/>
    <w:rsid w:val="00C61157"/>
    <w:rsid w:val="00C63CBA"/>
    <w:rsid w:val="00C6404C"/>
    <w:rsid w:val="00C649FD"/>
    <w:rsid w:val="00C64ADD"/>
    <w:rsid w:val="00C65033"/>
    <w:rsid w:val="00C655FB"/>
    <w:rsid w:val="00C65C51"/>
    <w:rsid w:val="00C65CAD"/>
    <w:rsid w:val="00C66838"/>
    <w:rsid w:val="00C67037"/>
    <w:rsid w:val="00C6720B"/>
    <w:rsid w:val="00C678F7"/>
    <w:rsid w:val="00C67F64"/>
    <w:rsid w:val="00C71210"/>
    <w:rsid w:val="00C71838"/>
    <w:rsid w:val="00C71F0D"/>
    <w:rsid w:val="00C72709"/>
    <w:rsid w:val="00C728DE"/>
    <w:rsid w:val="00C75104"/>
    <w:rsid w:val="00C7524C"/>
    <w:rsid w:val="00C7631B"/>
    <w:rsid w:val="00C76DBD"/>
    <w:rsid w:val="00C77247"/>
    <w:rsid w:val="00C773EA"/>
    <w:rsid w:val="00C80D56"/>
    <w:rsid w:val="00C81090"/>
    <w:rsid w:val="00C81456"/>
    <w:rsid w:val="00C8180B"/>
    <w:rsid w:val="00C82327"/>
    <w:rsid w:val="00C847E7"/>
    <w:rsid w:val="00C84C69"/>
    <w:rsid w:val="00C854E4"/>
    <w:rsid w:val="00C85545"/>
    <w:rsid w:val="00C8580D"/>
    <w:rsid w:val="00C85B56"/>
    <w:rsid w:val="00C85EED"/>
    <w:rsid w:val="00C86271"/>
    <w:rsid w:val="00C86752"/>
    <w:rsid w:val="00C86D0B"/>
    <w:rsid w:val="00C871C7"/>
    <w:rsid w:val="00C87FC8"/>
    <w:rsid w:val="00C9098B"/>
    <w:rsid w:val="00C90F84"/>
    <w:rsid w:val="00C91525"/>
    <w:rsid w:val="00C91BD0"/>
    <w:rsid w:val="00C931BB"/>
    <w:rsid w:val="00C9351C"/>
    <w:rsid w:val="00C93811"/>
    <w:rsid w:val="00C9385B"/>
    <w:rsid w:val="00C94191"/>
    <w:rsid w:val="00C9467D"/>
    <w:rsid w:val="00C94689"/>
    <w:rsid w:val="00C94C39"/>
    <w:rsid w:val="00C94C56"/>
    <w:rsid w:val="00C94F11"/>
    <w:rsid w:val="00C95046"/>
    <w:rsid w:val="00C95216"/>
    <w:rsid w:val="00C95504"/>
    <w:rsid w:val="00C958D0"/>
    <w:rsid w:val="00C95BB4"/>
    <w:rsid w:val="00C96448"/>
    <w:rsid w:val="00C96A58"/>
    <w:rsid w:val="00C974A1"/>
    <w:rsid w:val="00C97715"/>
    <w:rsid w:val="00CA0510"/>
    <w:rsid w:val="00CA0FB0"/>
    <w:rsid w:val="00CA11D5"/>
    <w:rsid w:val="00CA2356"/>
    <w:rsid w:val="00CA279C"/>
    <w:rsid w:val="00CA3F78"/>
    <w:rsid w:val="00CA4231"/>
    <w:rsid w:val="00CA44D2"/>
    <w:rsid w:val="00CA4C3E"/>
    <w:rsid w:val="00CA525A"/>
    <w:rsid w:val="00CA53FD"/>
    <w:rsid w:val="00CA61DB"/>
    <w:rsid w:val="00CA6620"/>
    <w:rsid w:val="00CA76ED"/>
    <w:rsid w:val="00CB07A7"/>
    <w:rsid w:val="00CB0AC4"/>
    <w:rsid w:val="00CB15D3"/>
    <w:rsid w:val="00CB2006"/>
    <w:rsid w:val="00CB208C"/>
    <w:rsid w:val="00CB210F"/>
    <w:rsid w:val="00CB2702"/>
    <w:rsid w:val="00CB29C1"/>
    <w:rsid w:val="00CB33DD"/>
    <w:rsid w:val="00CB36AF"/>
    <w:rsid w:val="00CB38D6"/>
    <w:rsid w:val="00CB3AAE"/>
    <w:rsid w:val="00CB4079"/>
    <w:rsid w:val="00CB49C1"/>
    <w:rsid w:val="00CB4A05"/>
    <w:rsid w:val="00CB563F"/>
    <w:rsid w:val="00CB57CF"/>
    <w:rsid w:val="00CB58FC"/>
    <w:rsid w:val="00CB5BC0"/>
    <w:rsid w:val="00CB6204"/>
    <w:rsid w:val="00CB6667"/>
    <w:rsid w:val="00CB6A41"/>
    <w:rsid w:val="00CB6C25"/>
    <w:rsid w:val="00CB6ED2"/>
    <w:rsid w:val="00CB7B86"/>
    <w:rsid w:val="00CC076B"/>
    <w:rsid w:val="00CC0F95"/>
    <w:rsid w:val="00CC1030"/>
    <w:rsid w:val="00CC1273"/>
    <w:rsid w:val="00CC2620"/>
    <w:rsid w:val="00CC30A3"/>
    <w:rsid w:val="00CC336C"/>
    <w:rsid w:val="00CC390A"/>
    <w:rsid w:val="00CC39FE"/>
    <w:rsid w:val="00CC3A4F"/>
    <w:rsid w:val="00CC4D97"/>
    <w:rsid w:val="00CC559F"/>
    <w:rsid w:val="00CC5E4B"/>
    <w:rsid w:val="00CC5E66"/>
    <w:rsid w:val="00CC5F87"/>
    <w:rsid w:val="00CC69C5"/>
    <w:rsid w:val="00CC6D77"/>
    <w:rsid w:val="00CC79D2"/>
    <w:rsid w:val="00CC7A96"/>
    <w:rsid w:val="00CD0B96"/>
    <w:rsid w:val="00CD1295"/>
    <w:rsid w:val="00CD2468"/>
    <w:rsid w:val="00CD263C"/>
    <w:rsid w:val="00CD3061"/>
    <w:rsid w:val="00CD3244"/>
    <w:rsid w:val="00CD3643"/>
    <w:rsid w:val="00CD3E54"/>
    <w:rsid w:val="00CD4CBC"/>
    <w:rsid w:val="00CD558A"/>
    <w:rsid w:val="00CD6491"/>
    <w:rsid w:val="00CD66DE"/>
    <w:rsid w:val="00CD6E57"/>
    <w:rsid w:val="00CD74F1"/>
    <w:rsid w:val="00CD7E0B"/>
    <w:rsid w:val="00CE010E"/>
    <w:rsid w:val="00CE048D"/>
    <w:rsid w:val="00CE08BD"/>
    <w:rsid w:val="00CE17E8"/>
    <w:rsid w:val="00CE18B2"/>
    <w:rsid w:val="00CE29A9"/>
    <w:rsid w:val="00CE3BBB"/>
    <w:rsid w:val="00CE4A93"/>
    <w:rsid w:val="00CE4AD5"/>
    <w:rsid w:val="00CE505A"/>
    <w:rsid w:val="00CE5380"/>
    <w:rsid w:val="00CE5E8F"/>
    <w:rsid w:val="00CE6369"/>
    <w:rsid w:val="00CE63CD"/>
    <w:rsid w:val="00CE7115"/>
    <w:rsid w:val="00CE7C7A"/>
    <w:rsid w:val="00CE7D59"/>
    <w:rsid w:val="00CF03CE"/>
    <w:rsid w:val="00CF0863"/>
    <w:rsid w:val="00CF1B87"/>
    <w:rsid w:val="00CF2530"/>
    <w:rsid w:val="00CF2EA6"/>
    <w:rsid w:val="00CF38FE"/>
    <w:rsid w:val="00CF4394"/>
    <w:rsid w:val="00CF540E"/>
    <w:rsid w:val="00CF687F"/>
    <w:rsid w:val="00CF68E5"/>
    <w:rsid w:val="00CF6BF4"/>
    <w:rsid w:val="00CF6EE7"/>
    <w:rsid w:val="00CF6FE2"/>
    <w:rsid w:val="00CF7C2F"/>
    <w:rsid w:val="00D0095D"/>
    <w:rsid w:val="00D00F57"/>
    <w:rsid w:val="00D0121B"/>
    <w:rsid w:val="00D0182D"/>
    <w:rsid w:val="00D018B1"/>
    <w:rsid w:val="00D021E3"/>
    <w:rsid w:val="00D02686"/>
    <w:rsid w:val="00D03836"/>
    <w:rsid w:val="00D03A19"/>
    <w:rsid w:val="00D03E8A"/>
    <w:rsid w:val="00D03F37"/>
    <w:rsid w:val="00D04A32"/>
    <w:rsid w:val="00D04DB5"/>
    <w:rsid w:val="00D05C25"/>
    <w:rsid w:val="00D064D5"/>
    <w:rsid w:val="00D0655F"/>
    <w:rsid w:val="00D07E2C"/>
    <w:rsid w:val="00D10AA1"/>
    <w:rsid w:val="00D11000"/>
    <w:rsid w:val="00D110D4"/>
    <w:rsid w:val="00D112A1"/>
    <w:rsid w:val="00D11D3C"/>
    <w:rsid w:val="00D128CB"/>
    <w:rsid w:val="00D13C46"/>
    <w:rsid w:val="00D1450A"/>
    <w:rsid w:val="00D14EA8"/>
    <w:rsid w:val="00D14EB5"/>
    <w:rsid w:val="00D15108"/>
    <w:rsid w:val="00D1626B"/>
    <w:rsid w:val="00D16926"/>
    <w:rsid w:val="00D16F25"/>
    <w:rsid w:val="00D16F3C"/>
    <w:rsid w:val="00D17284"/>
    <w:rsid w:val="00D1782B"/>
    <w:rsid w:val="00D17A0F"/>
    <w:rsid w:val="00D17CB6"/>
    <w:rsid w:val="00D20651"/>
    <w:rsid w:val="00D207B6"/>
    <w:rsid w:val="00D20991"/>
    <w:rsid w:val="00D20C2A"/>
    <w:rsid w:val="00D21006"/>
    <w:rsid w:val="00D2315A"/>
    <w:rsid w:val="00D240DC"/>
    <w:rsid w:val="00D24A4F"/>
    <w:rsid w:val="00D24A67"/>
    <w:rsid w:val="00D25326"/>
    <w:rsid w:val="00D25333"/>
    <w:rsid w:val="00D26767"/>
    <w:rsid w:val="00D272F6"/>
    <w:rsid w:val="00D279C6"/>
    <w:rsid w:val="00D27B30"/>
    <w:rsid w:val="00D27F7A"/>
    <w:rsid w:val="00D30023"/>
    <w:rsid w:val="00D30623"/>
    <w:rsid w:val="00D3069A"/>
    <w:rsid w:val="00D30D76"/>
    <w:rsid w:val="00D31243"/>
    <w:rsid w:val="00D322CB"/>
    <w:rsid w:val="00D33105"/>
    <w:rsid w:val="00D33859"/>
    <w:rsid w:val="00D34F14"/>
    <w:rsid w:val="00D35A1A"/>
    <w:rsid w:val="00D37352"/>
    <w:rsid w:val="00D377D7"/>
    <w:rsid w:val="00D42111"/>
    <w:rsid w:val="00D43010"/>
    <w:rsid w:val="00D4329E"/>
    <w:rsid w:val="00D433DB"/>
    <w:rsid w:val="00D43979"/>
    <w:rsid w:val="00D43C5B"/>
    <w:rsid w:val="00D44684"/>
    <w:rsid w:val="00D4468B"/>
    <w:rsid w:val="00D448A4"/>
    <w:rsid w:val="00D44A7A"/>
    <w:rsid w:val="00D45335"/>
    <w:rsid w:val="00D456EC"/>
    <w:rsid w:val="00D457C3"/>
    <w:rsid w:val="00D45967"/>
    <w:rsid w:val="00D45985"/>
    <w:rsid w:val="00D45E51"/>
    <w:rsid w:val="00D46230"/>
    <w:rsid w:val="00D465F7"/>
    <w:rsid w:val="00D46ECD"/>
    <w:rsid w:val="00D47C59"/>
    <w:rsid w:val="00D50732"/>
    <w:rsid w:val="00D50A22"/>
    <w:rsid w:val="00D51277"/>
    <w:rsid w:val="00D520B3"/>
    <w:rsid w:val="00D525F4"/>
    <w:rsid w:val="00D526FD"/>
    <w:rsid w:val="00D52F07"/>
    <w:rsid w:val="00D55400"/>
    <w:rsid w:val="00D55861"/>
    <w:rsid w:val="00D55D5E"/>
    <w:rsid w:val="00D5620A"/>
    <w:rsid w:val="00D564BF"/>
    <w:rsid w:val="00D56ECD"/>
    <w:rsid w:val="00D56FAD"/>
    <w:rsid w:val="00D56FC8"/>
    <w:rsid w:val="00D578E2"/>
    <w:rsid w:val="00D57A87"/>
    <w:rsid w:val="00D6150F"/>
    <w:rsid w:val="00D622CB"/>
    <w:rsid w:val="00D63CD6"/>
    <w:rsid w:val="00D63E36"/>
    <w:rsid w:val="00D64262"/>
    <w:rsid w:val="00D6481D"/>
    <w:rsid w:val="00D65EE0"/>
    <w:rsid w:val="00D65F23"/>
    <w:rsid w:val="00D6772E"/>
    <w:rsid w:val="00D701C7"/>
    <w:rsid w:val="00D70312"/>
    <w:rsid w:val="00D70AB8"/>
    <w:rsid w:val="00D70CF5"/>
    <w:rsid w:val="00D712E7"/>
    <w:rsid w:val="00D719AD"/>
    <w:rsid w:val="00D71B77"/>
    <w:rsid w:val="00D72441"/>
    <w:rsid w:val="00D72663"/>
    <w:rsid w:val="00D72980"/>
    <w:rsid w:val="00D72C06"/>
    <w:rsid w:val="00D735AF"/>
    <w:rsid w:val="00D7432A"/>
    <w:rsid w:val="00D7616B"/>
    <w:rsid w:val="00D76376"/>
    <w:rsid w:val="00D81229"/>
    <w:rsid w:val="00D81572"/>
    <w:rsid w:val="00D81C34"/>
    <w:rsid w:val="00D83996"/>
    <w:rsid w:val="00D84313"/>
    <w:rsid w:val="00D8486B"/>
    <w:rsid w:val="00D84A17"/>
    <w:rsid w:val="00D84ACF"/>
    <w:rsid w:val="00D84B2D"/>
    <w:rsid w:val="00D84BD0"/>
    <w:rsid w:val="00D84E71"/>
    <w:rsid w:val="00D85C73"/>
    <w:rsid w:val="00D85D5E"/>
    <w:rsid w:val="00D86114"/>
    <w:rsid w:val="00D86230"/>
    <w:rsid w:val="00D864E8"/>
    <w:rsid w:val="00D866B2"/>
    <w:rsid w:val="00D869D7"/>
    <w:rsid w:val="00D878CB"/>
    <w:rsid w:val="00D9062D"/>
    <w:rsid w:val="00D91C47"/>
    <w:rsid w:val="00D92044"/>
    <w:rsid w:val="00D9282B"/>
    <w:rsid w:val="00D932E5"/>
    <w:rsid w:val="00D9332F"/>
    <w:rsid w:val="00D948DC"/>
    <w:rsid w:val="00D94CA2"/>
    <w:rsid w:val="00D95974"/>
    <w:rsid w:val="00D95B5D"/>
    <w:rsid w:val="00D95F91"/>
    <w:rsid w:val="00D9611E"/>
    <w:rsid w:val="00D961CF"/>
    <w:rsid w:val="00D96600"/>
    <w:rsid w:val="00D96D6A"/>
    <w:rsid w:val="00D96F4A"/>
    <w:rsid w:val="00D97992"/>
    <w:rsid w:val="00D97C63"/>
    <w:rsid w:val="00DA0110"/>
    <w:rsid w:val="00DA06FF"/>
    <w:rsid w:val="00DA1015"/>
    <w:rsid w:val="00DA17A9"/>
    <w:rsid w:val="00DA1B66"/>
    <w:rsid w:val="00DA1EF9"/>
    <w:rsid w:val="00DA2A3B"/>
    <w:rsid w:val="00DA2E2B"/>
    <w:rsid w:val="00DA316F"/>
    <w:rsid w:val="00DA4C90"/>
    <w:rsid w:val="00DA4DFA"/>
    <w:rsid w:val="00DA4EEC"/>
    <w:rsid w:val="00DA587F"/>
    <w:rsid w:val="00DA6040"/>
    <w:rsid w:val="00DA662B"/>
    <w:rsid w:val="00DA6A16"/>
    <w:rsid w:val="00DA6CCD"/>
    <w:rsid w:val="00DA77EB"/>
    <w:rsid w:val="00DA7841"/>
    <w:rsid w:val="00DA7CFF"/>
    <w:rsid w:val="00DB0281"/>
    <w:rsid w:val="00DB13D1"/>
    <w:rsid w:val="00DB1970"/>
    <w:rsid w:val="00DB1ADB"/>
    <w:rsid w:val="00DB2101"/>
    <w:rsid w:val="00DB25C3"/>
    <w:rsid w:val="00DB3CFF"/>
    <w:rsid w:val="00DB4ADF"/>
    <w:rsid w:val="00DB526D"/>
    <w:rsid w:val="00DB52B0"/>
    <w:rsid w:val="00DB5771"/>
    <w:rsid w:val="00DB5884"/>
    <w:rsid w:val="00DB59CA"/>
    <w:rsid w:val="00DB5CD8"/>
    <w:rsid w:val="00DB5FA8"/>
    <w:rsid w:val="00DB6294"/>
    <w:rsid w:val="00DB6E19"/>
    <w:rsid w:val="00DB74AF"/>
    <w:rsid w:val="00DC05D1"/>
    <w:rsid w:val="00DC0C01"/>
    <w:rsid w:val="00DC10C2"/>
    <w:rsid w:val="00DC1491"/>
    <w:rsid w:val="00DC19A5"/>
    <w:rsid w:val="00DC1DB4"/>
    <w:rsid w:val="00DC1EA6"/>
    <w:rsid w:val="00DC247C"/>
    <w:rsid w:val="00DC2890"/>
    <w:rsid w:val="00DC2E56"/>
    <w:rsid w:val="00DC32B4"/>
    <w:rsid w:val="00DC3535"/>
    <w:rsid w:val="00DC3DF6"/>
    <w:rsid w:val="00DC44B8"/>
    <w:rsid w:val="00DC46C3"/>
    <w:rsid w:val="00DC49B5"/>
    <w:rsid w:val="00DC57B3"/>
    <w:rsid w:val="00DC5802"/>
    <w:rsid w:val="00DD032D"/>
    <w:rsid w:val="00DD06FC"/>
    <w:rsid w:val="00DD0870"/>
    <w:rsid w:val="00DD0A7B"/>
    <w:rsid w:val="00DD0BC8"/>
    <w:rsid w:val="00DD16A0"/>
    <w:rsid w:val="00DD1EF0"/>
    <w:rsid w:val="00DD2172"/>
    <w:rsid w:val="00DD22B9"/>
    <w:rsid w:val="00DD3396"/>
    <w:rsid w:val="00DD34C0"/>
    <w:rsid w:val="00DD471A"/>
    <w:rsid w:val="00DD4A1F"/>
    <w:rsid w:val="00DD4B76"/>
    <w:rsid w:val="00DD508D"/>
    <w:rsid w:val="00DD5DA3"/>
    <w:rsid w:val="00DD77E0"/>
    <w:rsid w:val="00DD7953"/>
    <w:rsid w:val="00DD79B6"/>
    <w:rsid w:val="00DD7F9F"/>
    <w:rsid w:val="00DE0AF4"/>
    <w:rsid w:val="00DE0F3D"/>
    <w:rsid w:val="00DE13CA"/>
    <w:rsid w:val="00DE24C6"/>
    <w:rsid w:val="00DE253A"/>
    <w:rsid w:val="00DE2C76"/>
    <w:rsid w:val="00DE2CB4"/>
    <w:rsid w:val="00DE2F31"/>
    <w:rsid w:val="00DE35D8"/>
    <w:rsid w:val="00DE3CA7"/>
    <w:rsid w:val="00DE3E92"/>
    <w:rsid w:val="00DE4429"/>
    <w:rsid w:val="00DE4C12"/>
    <w:rsid w:val="00DE4E9E"/>
    <w:rsid w:val="00DE65E4"/>
    <w:rsid w:val="00DE7656"/>
    <w:rsid w:val="00DF077D"/>
    <w:rsid w:val="00DF115E"/>
    <w:rsid w:val="00DF1545"/>
    <w:rsid w:val="00DF2256"/>
    <w:rsid w:val="00DF3D36"/>
    <w:rsid w:val="00DF4206"/>
    <w:rsid w:val="00DF4261"/>
    <w:rsid w:val="00DF455B"/>
    <w:rsid w:val="00DF4A4A"/>
    <w:rsid w:val="00DF4F80"/>
    <w:rsid w:val="00DF5091"/>
    <w:rsid w:val="00DF57A5"/>
    <w:rsid w:val="00DF5922"/>
    <w:rsid w:val="00DF6930"/>
    <w:rsid w:val="00DF7173"/>
    <w:rsid w:val="00DF7BD2"/>
    <w:rsid w:val="00DF7C4F"/>
    <w:rsid w:val="00E0242B"/>
    <w:rsid w:val="00E02627"/>
    <w:rsid w:val="00E034D0"/>
    <w:rsid w:val="00E0394F"/>
    <w:rsid w:val="00E03A75"/>
    <w:rsid w:val="00E044D8"/>
    <w:rsid w:val="00E047E4"/>
    <w:rsid w:val="00E04B7C"/>
    <w:rsid w:val="00E054CC"/>
    <w:rsid w:val="00E05A5B"/>
    <w:rsid w:val="00E05B37"/>
    <w:rsid w:val="00E05F00"/>
    <w:rsid w:val="00E064FF"/>
    <w:rsid w:val="00E0684E"/>
    <w:rsid w:val="00E06855"/>
    <w:rsid w:val="00E07015"/>
    <w:rsid w:val="00E103AC"/>
    <w:rsid w:val="00E10D02"/>
    <w:rsid w:val="00E1177E"/>
    <w:rsid w:val="00E11937"/>
    <w:rsid w:val="00E11B48"/>
    <w:rsid w:val="00E12184"/>
    <w:rsid w:val="00E124DB"/>
    <w:rsid w:val="00E127E6"/>
    <w:rsid w:val="00E13F9F"/>
    <w:rsid w:val="00E14570"/>
    <w:rsid w:val="00E15654"/>
    <w:rsid w:val="00E15860"/>
    <w:rsid w:val="00E15C15"/>
    <w:rsid w:val="00E15D41"/>
    <w:rsid w:val="00E15E9A"/>
    <w:rsid w:val="00E16546"/>
    <w:rsid w:val="00E200A3"/>
    <w:rsid w:val="00E2010B"/>
    <w:rsid w:val="00E2043D"/>
    <w:rsid w:val="00E20CAA"/>
    <w:rsid w:val="00E21235"/>
    <w:rsid w:val="00E21D0E"/>
    <w:rsid w:val="00E21F78"/>
    <w:rsid w:val="00E22AE1"/>
    <w:rsid w:val="00E23B00"/>
    <w:rsid w:val="00E23B56"/>
    <w:rsid w:val="00E23B91"/>
    <w:rsid w:val="00E24253"/>
    <w:rsid w:val="00E24BEC"/>
    <w:rsid w:val="00E24D28"/>
    <w:rsid w:val="00E24FCD"/>
    <w:rsid w:val="00E2596A"/>
    <w:rsid w:val="00E25CD6"/>
    <w:rsid w:val="00E26E05"/>
    <w:rsid w:val="00E27531"/>
    <w:rsid w:val="00E276AD"/>
    <w:rsid w:val="00E277B3"/>
    <w:rsid w:val="00E3038C"/>
    <w:rsid w:val="00E309B4"/>
    <w:rsid w:val="00E30C68"/>
    <w:rsid w:val="00E31662"/>
    <w:rsid w:val="00E31BB0"/>
    <w:rsid w:val="00E327FB"/>
    <w:rsid w:val="00E32A65"/>
    <w:rsid w:val="00E32AE6"/>
    <w:rsid w:val="00E32CFA"/>
    <w:rsid w:val="00E32E5D"/>
    <w:rsid w:val="00E33120"/>
    <w:rsid w:val="00E33AA0"/>
    <w:rsid w:val="00E340E6"/>
    <w:rsid w:val="00E349AF"/>
    <w:rsid w:val="00E34B8A"/>
    <w:rsid w:val="00E34D61"/>
    <w:rsid w:val="00E34E1D"/>
    <w:rsid w:val="00E3517B"/>
    <w:rsid w:val="00E352D2"/>
    <w:rsid w:val="00E356B9"/>
    <w:rsid w:val="00E37071"/>
    <w:rsid w:val="00E370B6"/>
    <w:rsid w:val="00E3738A"/>
    <w:rsid w:val="00E406CE"/>
    <w:rsid w:val="00E411A1"/>
    <w:rsid w:val="00E41326"/>
    <w:rsid w:val="00E414DA"/>
    <w:rsid w:val="00E41B8D"/>
    <w:rsid w:val="00E42418"/>
    <w:rsid w:val="00E426B3"/>
    <w:rsid w:val="00E438D7"/>
    <w:rsid w:val="00E43D02"/>
    <w:rsid w:val="00E43D53"/>
    <w:rsid w:val="00E44A04"/>
    <w:rsid w:val="00E45419"/>
    <w:rsid w:val="00E46506"/>
    <w:rsid w:val="00E47677"/>
    <w:rsid w:val="00E50AC3"/>
    <w:rsid w:val="00E511DC"/>
    <w:rsid w:val="00E5189E"/>
    <w:rsid w:val="00E52480"/>
    <w:rsid w:val="00E52659"/>
    <w:rsid w:val="00E531A6"/>
    <w:rsid w:val="00E535B4"/>
    <w:rsid w:val="00E54BDD"/>
    <w:rsid w:val="00E54D0B"/>
    <w:rsid w:val="00E54EE4"/>
    <w:rsid w:val="00E551AA"/>
    <w:rsid w:val="00E55BD7"/>
    <w:rsid w:val="00E55D1E"/>
    <w:rsid w:val="00E55FD8"/>
    <w:rsid w:val="00E5656F"/>
    <w:rsid w:val="00E5682F"/>
    <w:rsid w:val="00E56B8A"/>
    <w:rsid w:val="00E60342"/>
    <w:rsid w:val="00E60B7E"/>
    <w:rsid w:val="00E60D58"/>
    <w:rsid w:val="00E612E4"/>
    <w:rsid w:val="00E619FD"/>
    <w:rsid w:val="00E61EA5"/>
    <w:rsid w:val="00E61F33"/>
    <w:rsid w:val="00E6312C"/>
    <w:rsid w:val="00E63B50"/>
    <w:rsid w:val="00E645B3"/>
    <w:rsid w:val="00E648DA"/>
    <w:rsid w:val="00E6492B"/>
    <w:rsid w:val="00E65814"/>
    <w:rsid w:val="00E66902"/>
    <w:rsid w:val="00E6714D"/>
    <w:rsid w:val="00E672E2"/>
    <w:rsid w:val="00E707A0"/>
    <w:rsid w:val="00E70BA9"/>
    <w:rsid w:val="00E70EB6"/>
    <w:rsid w:val="00E7144D"/>
    <w:rsid w:val="00E71C3A"/>
    <w:rsid w:val="00E72C3E"/>
    <w:rsid w:val="00E73715"/>
    <w:rsid w:val="00E73C11"/>
    <w:rsid w:val="00E73ECE"/>
    <w:rsid w:val="00E7400F"/>
    <w:rsid w:val="00E7420F"/>
    <w:rsid w:val="00E7527E"/>
    <w:rsid w:val="00E75C49"/>
    <w:rsid w:val="00E76295"/>
    <w:rsid w:val="00E7691E"/>
    <w:rsid w:val="00E76CA8"/>
    <w:rsid w:val="00E80545"/>
    <w:rsid w:val="00E80968"/>
    <w:rsid w:val="00E815E2"/>
    <w:rsid w:val="00E82562"/>
    <w:rsid w:val="00E82F5B"/>
    <w:rsid w:val="00E838DE"/>
    <w:rsid w:val="00E83EC8"/>
    <w:rsid w:val="00E840A1"/>
    <w:rsid w:val="00E841C7"/>
    <w:rsid w:val="00E8429B"/>
    <w:rsid w:val="00E84997"/>
    <w:rsid w:val="00E84C4D"/>
    <w:rsid w:val="00E856D1"/>
    <w:rsid w:val="00E859D0"/>
    <w:rsid w:val="00E85A49"/>
    <w:rsid w:val="00E8635E"/>
    <w:rsid w:val="00E864C6"/>
    <w:rsid w:val="00E86E8B"/>
    <w:rsid w:val="00E86E90"/>
    <w:rsid w:val="00E872D6"/>
    <w:rsid w:val="00E87378"/>
    <w:rsid w:val="00E87C1E"/>
    <w:rsid w:val="00E90CA6"/>
    <w:rsid w:val="00E90E05"/>
    <w:rsid w:val="00E91287"/>
    <w:rsid w:val="00E914C4"/>
    <w:rsid w:val="00E91B6B"/>
    <w:rsid w:val="00E92831"/>
    <w:rsid w:val="00E92DBB"/>
    <w:rsid w:val="00E936EE"/>
    <w:rsid w:val="00E93992"/>
    <w:rsid w:val="00E9427D"/>
    <w:rsid w:val="00E94FBE"/>
    <w:rsid w:val="00E951D5"/>
    <w:rsid w:val="00E95663"/>
    <w:rsid w:val="00E95BBB"/>
    <w:rsid w:val="00E95F75"/>
    <w:rsid w:val="00E96B20"/>
    <w:rsid w:val="00E97B4B"/>
    <w:rsid w:val="00E97E51"/>
    <w:rsid w:val="00EA0A75"/>
    <w:rsid w:val="00EA0D97"/>
    <w:rsid w:val="00EA12E7"/>
    <w:rsid w:val="00EA1A75"/>
    <w:rsid w:val="00EA1B50"/>
    <w:rsid w:val="00EA1DBB"/>
    <w:rsid w:val="00EA2992"/>
    <w:rsid w:val="00EA2DB9"/>
    <w:rsid w:val="00EA4024"/>
    <w:rsid w:val="00EA451C"/>
    <w:rsid w:val="00EA57C1"/>
    <w:rsid w:val="00EA61DD"/>
    <w:rsid w:val="00EA689E"/>
    <w:rsid w:val="00EA6DA3"/>
    <w:rsid w:val="00EA736B"/>
    <w:rsid w:val="00EA78A6"/>
    <w:rsid w:val="00EA7B6B"/>
    <w:rsid w:val="00EA7C53"/>
    <w:rsid w:val="00EA7D3B"/>
    <w:rsid w:val="00EB08B2"/>
    <w:rsid w:val="00EB1191"/>
    <w:rsid w:val="00EB159B"/>
    <w:rsid w:val="00EB1B1E"/>
    <w:rsid w:val="00EB4622"/>
    <w:rsid w:val="00EB46F7"/>
    <w:rsid w:val="00EB52C6"/>
    <w:rsid w:val="00EB54D2"/>
    <w:rsid w:val="00EB5520"/>
    <w:rsid w:val="00EB5BCC"/>
    <w:rsid w:val="00EB5EC3"/>
    <w:rsid w:val="00EB6CCD"/>
    <w:rsid w:val="00EB6F44"/>
    <w:rsid w:val="00EC00F8"/>
    <w:rsid w:val="00EC1033"/>
    <w:rsid w:val="00EC1FC4"/>
    <w:rsid w:val="00EC231A"/>
    <w:rsid w:val="00EC2570"/>
    <w:rsid w:val="00EC4391"/>
    <w:rsid w:val="00EC4920"/>
    <w:rsid w:val="00EC4BE2"/>
    <w:rsid w:val="00EC4C47"/>
    <w:rsid w:val="00EC4F81"/>
    <w:rsid w:val="00EC500B"/>
    <w:rsid w:val="00EC50C8"/>
    <w:rsid w:val="00EC5369"/>
    <w:rsid w:val="00EC588E"/>
    <w:rsid w:val="00EC5A18"/>
    <w:rsid w:val="00EC6790"/>
    <w:rsid w:val="00EC742A"/>
    <w:rsid w:val="00EC7450"/>
    <w:rsid w:val="00EC7EAE"/>
    <w:rsid w:val="00ED0874"/>
    <w:rsid w:val="00ED0C41"/>
    <w:rsid w:val="00ED1727"/>
    <w:rsid w:val="00ED1AE5"/>
    <w:rsid w:val="00ED2098"/>
    <w:rsid w:val="00ED274A"/>
    <w:rsid w:val="00ED29A6"/>
    <w:rsid w:val="00ED2B1C"/>
    <w:rsid w:val="00ED2F45"/>
    <w:rsid w:val="00ED33D0"/>
    <w:rsid w:val="00ED33D1"/>
    <w:rsid w:val="00ED4112"/>
    <w:rsid w:val="00ED4317"/>
    <w:rsid w:val="00ED43A9"/>
    <w:rsid w:val="00ED466D"/>
    <w:rsid w:val="00ED48A3"/>
    <w:rsid w:val="00ED48BC"/>
    <w:rsid w:val="00ED4D9C"/>
    <w:rsid w:val="00ED5573"/>
    <w:rsid w:val="00ED685E"/>
    <w:rsid w:val="00ED762E"/>
    <w:rsid w:val="00EE01F7"/>
    <w:rsid w:val="00EE07EA"/>
    <w:rsid w:val="00EE07FE"/>
    <w:rsid w:val="00EE0912"/>
    <w:rsid w:val="00EE145C"/>
    <w:rsid w:val="00EE1635"/>
    <w:rsid w:val="00EE19D5"/>
    <w:rsid w:val="00EE26E7"/>
    <w:rsid w:val="00EE308C"/>
    <w:rsid w:val="00EE336B"/>
    <w:rsid w:val="00EE3915"/>
    <w:rsid w:val="00EE3CD8"/>
    <w:rsid w:val="00EE42C6"/>
    <w:rsid w:val="00EE4598"/>
    <w:rsid w:val="00EE471C"/>
    <w:rsid w:val="00EE5FBE"/>
    <w:rsid w:val="00EE6149"/>
    <w:rsid w:val="00EE6350"/>
    <w:rsid w:val="00EE6820"/>
    <w:rsid w:val="00EE7BB3"/>
    <w:rsid w:val="00EF0949"/>
    <w:rsid w:val="00EF09E6"/>
    <w:rsid w:val="00EF2578"/>
    <w:rsid w:val="00EF2873"/>
    <w:rsid w:val="00EF28CA"/>
    <w:rsid w:val="00EF2C0A"/>
    <w:rsid w:val="00EF414C"/>
    <w:rsid w:val="00EF4596"/>
    <w:rsid w:val="00EF4D23"/>
    <w:rsid w:val="00EF510F"/>
    <w:rsid w:val="00EF5AE1"/>
    <w:rsid w:val="00EF5BA8"/>
    <w:rsid w:val="00EF5C8D"/>
    <w:rsid w:val="00EF6342"/>
    <w:rsid w:val="00EF6476"/>
    <w:rsid w:val="00EF6BFE"/>
    <w:rsid w:val="00EF6CDD"/>
    <w:rsid w:val="00EF6CE4"/>
    <w:rsid w:val="00EF7532"/>
    <w:rsid w:val="00EF7C66"/>
    <w:rsid w:val="00F000B3"/>
    <w:rsid w:val="00F00CB6"/>
    <w:rsid w:val="00F0203C"/>
    <w:rsid w:val="00F02841"/>
    <w:rsid w:val="00F029BF"/>
    <w:rsid w:val="00F033B4"/>
    <w:rsid w:val="00F03E5F"/>
    <w:rsid w:val="00F04D47"/>
    <w:rsid w:val="00F05442"/>
    <w:rsid w:val="00F06712"/>
    <w:rsid w:val="00F06DA0"/>
    <w:rsid w:val="00F074BA"/>
    <w:rsid w:val="00F07A93"/>
    <w:rsid w:val="00F07BDF"/>
    <w:rsid w:val="00F07DC9"/>
    <w:rsid w:val="00F10088"/>
    <w:rsid w:val="00F1016F"/>
    <w:rsid w:val="00F106F8"/>
    <w:rsid w:val="00F10739"/>
    <w:rsid w:val="00F10A88"/>
    <w:rsid w:val="00F12041"/>
    <w:rsid w:val="00F1257D"/>
    <w:rsid w:val="00F12971"/>
    <w:rsid w:val="00F1430E"/>
    <w:rsid w:val="00F145BD"/>
    <w:rsid w:val="00F1516D"/>
    <w:rsid w:val="00F153BB"/>
    <w:rsid w:val="00F162F9"/>
    <w:rsid w:val="00F1639D"/>
    <w:rsid w:val="00F1645A"/>
    <w:rsid w:val="00F16F8F"/>
    <w:rsid w:val="00F17B46"/>
    <w:rsid w:val="00F21B35"/>
    <w:rsid w:val="00F21D37"/>
    <w:rsid w:val="00F21D38"/>
    <w:rsid w:val="00F232B7"/>
    <w:rsid w:val="00F23564"/>
    <w:rsid w:val="00F2388E"/>
    <w:rsid w:val="00F23FC9"/>
    <w:rsid w:val="00F2511F"/>
    <w:rsid w:val="00F25566"/>
    <w:rsid w:val="00F265C2"/>
    <w:rsid w:val="00F265EB"/>
    <w:rsid w:val="00F26991"/>
    <w:rsid w:val="00F26A9A"/>
    <w:rsid w:val="00F26DA3"/>
    <w:rsid w:val="00F26ECD"/>
    <w:rsid w:val="00F27596"/>
    <w:rsid w:val="00F27915"/>
    <w:rsid w:val="00F27AE6"/>
    <w:rsid w:val="00F27BB3"/>
    <w:rsid w:val="00F27C90"/>
    <w:rsid w:val="00F30200"/>
    <w:rsid w:val="00F30209"/>
    <w:rsid w:val="00F3247D"/>
    <w:rsid w:val="00F345A3"/>
    <w:rsid w:val="00F34FE9"/>
    <w:rsid w:val="00F36F7C"/>
    <w:rsid w:val="00F37632"/>
    <w:rsid w:val="00F376EE"/>
    <w:rsid w:val="00F405F1"/>
    <w:rsid w:val="00F4078E"/>
    <w:rsid w:val="00F40832"/>
    <w:rsid w:val="00F415B3"/>
    <w:rsid w:val="00F41D2C"/>
    <w:rsid w:val="00F42417"/>
    <w:rsid w:val="00F43294"/>
    <w:rsid w:val="00F44919"/>
    <w:rsid w:val="00F45118"/>
    <w:rsid w:val="00F466DA"/>
    <w:rsid w:val="00F478FD"/>
    <w:rsid w:val="00F51198"/>
    <w:rsid w:val="00F52607"/>
    <w:rsid w:val="00F52A6E"/>
    <w:rsid w:val="00F5313B"/>
    <w:rsid w:val="00F53166"/>
    <w:rsid w:val="00F53E14"/>
    <w:rsid w:val="00F5451D"/>
    <w:rsid w:val="00F548E8"/>
    <w:rsid w:val="00F551C3"/>
    <w:rsid w:val="00F556DD"/>
    <w:rsid w:val="00F55C39"/>
    <w:rsid w:val="00F55D44"/>
    <w:rsid w:val="00F56063"/>
    <w:rsid w:val="00F5688D"/>
    <w:rsid w:val="00F57514"/>
    <w:rsid w:val="00F5778B"/>
    <w:rsid w:val="00F57A3A"/>
    <w:rsid w:val="00F57DB2"/>
    <w:rsid w:val="00F600C1"/>
    <w:rsid w:val="00F606B7"/>
    <w:rsid w:val="00F618D5"/>
    <w:rsid w:val="00F6195C"/>
    <w:rsid w:val="00F63D03"/>
    <w:rsid w:val="00F659CA"/>
    <w:rsid w:val="00F672A0"/>
    <w:rsid w:val="00F67AA5"/>
    <w:rsid w:val="00F70158"/>
    <w:rsid w:val="00F70321"/>
    <w:rsid w:val="00F71DDE"/>
    <w:rsid w:val="00F71E3A"/>
    <w:rsid w:val="00F71F08"/>
    <w:rsid w:val="00F7216E"/>
    <w:rsid w:val="00F72975"/>
    <w:rsid w:val="00F72A52"/>
    <w:rsid w:val="00F740FC"/>
    <w:rsid w:val="00F74319"/>
    <w:rsid w:val="00F747E9"/>
    <w:rsid w:val="00F74EBC"/>
    <w:rsid w:val="00F7518E"/>
    <w:rsid w:val="00F7553B"/>
    <w:rsid w:val="00F75576"/>
    <w:rsid w:val="00F759D6"/>
    <w:rsid w:val="00F75E9E"/>
    <w:rsid w:val="00F75F10"/>
    <w:rsid w:val="00F768BD"/>
    <w:rsid w:val="00F8001F"/>
    <w:rsid w:val="00F80CA6"/>
    <w:rsid w:val="00F8104A"/>
    <w:rsid w:val="00F814D0"/>
    <w:rsid w:val="00F81E2F"/>
    <w:rsid w:val="00F8294E"/>
    <w:rsid w:val="00F82BA0"/>
    <w:rsid w:val="00F82E8F"/>
    <w:rsid w:val="00F83577"/>
    <w:rsid w:val="00F83F72"/>
    <w:rsid w:val="00F84078"/>
    <w:rsid w:val="00F847C0"/>
    <w:rsid w:val="00F84875"/>
    <w:rsid w:val="00F84CF6"/>
    <w:rsid w:val="00F853E1"/>
    <w:rsid w:val="00F85F89"/>
    <w:rsid w:val="00F90275"/>
    <w:rsid w:val="00F90553"/>
    <w:rsid w:val="00F90B89"/>
    <w:rsid w:val="00F91989"/>
    <w:rsid w:val="00F91ED4"/>
    <w:rsid w:val="00F92534"/>
    <w:rsid w:val="00F92884"/>
    <w:rsid w:val="00F93539"/>
    <w:rsid w:val="00F93893"/>
    <w:rsid w:val="00F93A91"/>
    <w:rsid w:val="00F93D4F"/>
    <w:rsid w:val="00F93F3E"/>
    <w:rsid w:val="00F943DC"/>
    <w:rsid w:val="00F947DF"/>
    <w:rsid w:val="00F94CDE"/>
    <w:rsid w:val="00F95D6A"/>
    <w:rsid w:val="00F967E4"/>
    <w:rsid w:val="00F97A3A"/>
    <w:rsid w:val="00F97CD6"/>
    <w:rsid w:val="00F97E5F"/>
    <w:rsid w:val="00FA02DE"/>
    <w:rsid w:val="00FA03BD"/>
    <w:rsid w:val="00FA05AA"/>
    <w:rsid w:val="00FA0E83"/>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B03EE"/>
    <w:rsid w:val="00FB0F57"/>
    <w:rsid w:val="00FB0FED"/>
    <w:rsid w:val="00FB28F7"/>
    <w:rsid w:val="00FB29E6"/>
    <w:rsid w:val="00FB2BED"/>
    <w:rsid w:val="00FB3342"/>
    <w:rsid w:val="00FB3562"/>
    <w:rsid w:val="00FB36CA"/>
    <w:rsid w:val="00FB451B"/>
    <w:rsid w:val="00FB4539"/>
    <w:rsid w:val="00FB486D"/>
    <w:rsid w:val="00FB4BA9"/>
    <w:rsid w:val="00FB4E1A"/>
    <w:rsid w:val="00FB5101"/>
    <w:rsid w:val="00FB54D8"/>
    <w:rsid w:val="00FB6A42"/>
    <w:rsid w:val="00FB7842"/>
    <w:rsid w:val="00FB7C56"/>
    <w:rsid w:val="00FB7F26"/>
    <w:rsid w:val="00FC0918"/>
    <w:rsid w:val="00FC0A1E"/>
    <w:rsid w:val="00FC0F83"/>
    <w:rsid w:val="00FC1CC9"/>
    <w:rsid w:val="00FC27BF"/>
    <w:rsid w:val="00FC2953"/>
    <w:rsid w:val="00FC2B6B"/>
    <w:rsid w:val="00FC340D"/>
    <w:rsid w:val="00FC3995"/>
    <w:rsid w:val="00FC3B6A"/>
    <w:rsid w:val="00FC405E"/>
    <w:rsid w:val="00FC423B"/>
    <w:rsid w:val="00FC4DAF"/>
    <w:rsid w:val="00FC5499"/>
    <w:rsid w:val="00FC69D0"/>
    <w:rsid w:val="00FC7262"/>
    <w:rsid w:val="00FC743A"/>
    <w:rsid w:val="00FC7832"/>
    <w:rsid w:val="00FD0873"/>
    <w:rsid w:val="00FD0F0E"/>
    <w:rsid w:val="00FD1CAD"/>
    <w:rsid w:val="00FD2F8E"/>
    <w:rsid w:val="00FD3209"/>
    <w:rsid w:val="00FD49C2"/>
    <w:rsid w:val="00FD4D8C"/>
    <w:rsid w:val="00FD5551"/>
    <w:rsid w:val="00FD6098"/>
    <w:rsid w:val="00FD6FC0"/>
    <w:rsid w:val="00FD7F19"/>
    <w:rsid w:val="00FE02A4"/>
    <w:rsid w:val="00FE0532"/>
    <w:rsid w:val="00FE05AE"/>
    <w:rsid w:val="00FE0A2E"/>
    <w:rsid w:val="00FE0CFC"/>
    <w:rsid w:val="00FE0F63"/>
    <w:rsid w:val="00FE113F"/>
    <w:rsid w:val="00FE26E9"/>
    <w:rsid w:val="00FE2A69"/>
    <w:rsid w:val="00FE363A"/>
    <w:rsid w:val="00FE473A"/>
    <w:rsid w:val="00FE477D"/>
    <w:rsid w:val="00FE54B5"/>
    <w:rsid w:val="00FE56FE"/>
    <w:rsid w:val="00FE6393"/>
    <w:rsid w:val="00FE6841"/>
    <w:rsid w:val="00FE6A8B"/>
    <w:rsid w:val="00FE7758"/>
    <w:rsid w:val="00FF058E"/>
    <w:rsid w:val="00FF08D8"/>
    <w:rsid w:val="00FF10A4"/>
    <w:rsid w:val="00FF1DF0"/>
    <w:rsid w:val="00FF3167"/>
    <w:rsid w:val="00FF320E"/>
    <w:rsid w:val="00FF33FE"/>
    <w:rsid w:val="00FF4531"/>
    <w:rsid w:val="00FF4AF7"/>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69E76CF8"/>
  <w15:docId w15:val="{428A949A-E18E-497E-B601-3E78D5288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iPriority="0"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aliases w:val="encabezado"/>
    <w:basedOn w:val="Normal"/>
    <w:link w:val="EncabezadoCar"/>
    <w:rsid w:val="0056524C"/>
    <w:pPr>
      <w:tabs>
        <w:tab w:val="center" w:pos="4419"/>
        <w:tab w:val="right" w:pos="8838"/>
      </w:tabs>
    </w:pPr>
  </w:style>
  <w:style w:type="character" w:customStyle="1" w:styleId="EncabezadoCar">
    <w:name w:val="Encabezado Car"/>
    <w:aliases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styleId="Textoindependiente3">
    <w:name w:val="Body Text 3"/>
    <w:basedOn w:val="Normal"/>
    <w:link w:val="Textoindependiente3Car"/>
    <w:uiPriority w:val="99"/>
    <w:semiHidden/>
    <w:unhideWhenUsed/>
    <w:locked/>
    <w:rsid w:val="00272878"/>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272878"/>
    <w:rPr>
      <w:rFonts w:asciiTheme="minorHAnsi" w:hAnsiTheme="minorHAnsi"/>
      <w:sz w:val="16"/>
      <w:szCs w:val="16"/>
      <w:lang w:val="es-CL" w:eastAsia="en-US"/>
    </w:rPr>
  </w:style>
  <w:style w:type="paragraph" w:styleId="Textodebloque">
    <w:name w:val="Block Text"/>
    <w:basedOn w:val="Normal"/>
    <w:semiHidden/>
    <w:locked/>
    <w:rsid w:val="00A963E1"/>
    <w:pPr>
      <w:suppressAutoHyphens/>
      <w:ind w:left="567" w:right="-23"/>
    </w:pPr>
    <w:rPr>
      <w:rFonts w:ascii="Times New Roman" w:eastAsia="Times New Roman" w:hAnsi="Times New Roman"/>
      <w:spacing w:val="-3"/>
      <w:szCs w:val="20"/>
      <w:lang w:val="es-ES_tradnl" w:eastAsia="es-ES"/>
    </w:rPr>
  </w:style>
  <w:style w:type="paragraph" w:customStyle="1" w:styleId="Default">
    <w:name w:val="Default"/>
    <w:rsid w:val="009B2795"/>
    <w:pPr>
      <w:autoSpaceDE w:val="0"/>
      <w:autoSpaceDN w:val="0"/>
      <w:adjustRightInd w:val="0"/>
    </w:pPr>
    <w:rPr>
      <w:rFonts w:cs="Calibri"/>
      <w:color w:val="000000"/>
      <w:sz w:val="24"/>
      <w:szCs w:val="24"/>
      <w:lang w:val="es-CL"/>
    </w:rPr>
  </w:style>
  <w:style w:type="paragraph" w:styleId="Listaconvietas">
    <w:name w:val="List Bullet"/>
    <w:basedOn w:val="Normal"/>
    <w:uiPriority w:val="99"/>
    <w:unhideWhenUsed/>
    <w:locked/>
    <w:rsid w:val="00953227"/>
    <w:pPr>
      <w:numPr>
        <w:numId w:val="23"/>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839068">
      <w:bodyDiv w:val="1"/>
      <w:marLeft w:val="0"/>
      <w:marRight w:val="0"/>
      <w:marTop w:val="0"/>
      <w:marBottom w:val="0"/>
      <w:divBdr>
        <w:top w:val="none" w:sz="0" w:space="0" w:color="auto"/>
        <w:left w:val="none" w:sz="0" w:space="0" w:color="auto"/>
        <w:bottom w:val="none" w:sz="0" w:space="0" w:color="auto"/>
        <w:right w:val="none" w:sz="0" w:space="0" w:color="auto"/>
      </w:divBdr>
    </w:div>
    <w:div w:id="18707517">
      <w:bodyDiv w:val="1"/>
      <w:marLeft w:val="0"/>
      <w:marRight w:val="0"/>
      <w:marTop w:val="0"/>
      <w:marBottom w:val="0"/>
      <w:divBdr>
        <w:top w:val="none" w:sz="0" w:space="0" w:color="auto"/>
        <w:left w:val="none" w:sz="0" w:space="0" w:color="auto"/>
        <w:bottom w:val="none" w:sz="0" w:space="0" w:color="auto"/>
        <w:right w:val="none" w:sz="0" w:space="0" w:color="auto"/>
      </w:divBdr>
    </w:div>
    <w:div w:id="19360184">
      <w:bodyDiv w:val="1"/>
      <w:marLeft w:val="0"/>
      <w:marRight w:val="0"/>
      <w:marTop w:val="0"/>
      <w:marBottom w:val="0"/>
      <w:divBdr>
        <w:top w:val="none" w:sz="0" w:space="0" w:color="auto"/>
        <w:left w:val="none" w:sz="0" w:space="0" w:color="auto"/>
        <w:bottom w:val="none" w:sz="0" w:space="0" w:color="auto"/>
        <w:right w:val="none" w:sz="0" w:space="0" w:color="auto"/>
      </w:divBdr>
    </w:div>
    <w:div w:id="25571500">
      <w:bodyDiv w:val="1"/>
      <w:marLeft w:val="0"/>
      <w:marRight w:val="0"/>
      <w:marTop w:val="0"/>
      <w:marBottom w:val="0"/>
      <w:divBdr>
        <w:top w:val="none" w:sz="0" w:space="0" w:color="auto"/>
        <w:left w:val="none" w:sz="0" w:space="0" w:color="auto"/>
        <w:bottom w:val="none" w:sz="0" w:space="0" w:color="auto"/>
        <w:right w:val="none" w:sz="0" w:space="0" w:color="auto"/>
      </w:divBdr>
    </w:div>
    <w:div w:id="25953135">
      <w:bodyDiv w:val="1"/>
      <w:marLeft w:val="0"/>
      <w:marRight w:val="0"/>
      <w:marTop w:val="0"/>
      <w:marBottom w:val="0"/>
      <w:divBdr>
        <w:top w:val="none" w:sz="0" w:space="0" w:color="auto"/>
        <w:left w:val="none" w:sz="0" w:space="0" w:color="auto"/>
        <w:bottom w:val="none" w:sz="0" w:space="0" w:color="auto"/>
        <w:right w:val="none" w:sz="0" w:space="0" w:color="auto"/>
      </w:divBdr>
    </w:div>
    <w:div w:id="28771872">
      <w:bodyDiv w:val="1"/>
      <w:marLeft w:val="0"/>
      <w:marRight w:val="0"/>
      <w:marTop w:val="0"/>
      <w:marBottom w:val="0"/>
      <w:divBdr>
        <w:top w:val="none" w:sz="0" w:space="0" w:color="auto"/>
        <w:left w:val="none" w:sz="0" w:space="0" w:color="auto"/>
        <w:bottom w:val="none" w:sz="0" w:space="0" w:color="auto"/>
        <w:right w:val="none" w:sz="0" w:space="0" w:color="auto"/>
      </w:divBdr>
    </w:div>
    <w:div w:id="32266505">
      <w:bodyDiv w:val="1"/>
      <w:marLeft w:val="0"/>
      <w:marRight w:val="0"/>
      <w:marTop w:val="0"/>
      <w:marBottom w:val="0"/>
      <w:divBdr>
        <w:top w:val="none" w:sz="0" w:space="0" w:color="auto"/>
        <w:left w:val="none" w:sz="0" w:space="0" w:color="auto"/>
        <w:bottom w:val="none" w:sz="0" w:space="0" w:color="auto"/>
        <w:right w:val="none" w:sz="0" w:space="0" w:color="auto"/>
      </w:divBdr>
    </w:div>
    <w:div w:id="43146289">
      <w:bodyDiv w:val="1"/>
      <w:marLeft w:val="0"/>
      <w:marRight w:val="0"/>
      <w:marTop w:val="0"/>
      <w:marBottom w:val="0"/>
      <w:divBdr>
        <w:top w:val="none" w:sz="0" w:space="0" w:color="auto"/>
        <w:left w:val="none" w:sz="0" w:space="0" w:color="auto"/>
        <w:bottom w:val="none" w:sz="0" w:space="0" w:color="auto"/>
        <w:right w:val="none" w:sz="0" w:space="0" w:color="auto"/>
      </w:divBdr>
    </w:div>
    <w:div w:id="43606926">
      <w:bodyDiv w:val="1"/>
      <w:marLeft w:val="0"/>
      <w:marRight w:val="0"/>
      <w:marTop w:val="0"/>
      <w:marBottom w:val="0"/>
      <w:divBdr>
        <w:top w:val="none" w:sz="0" w:space="0" w:color="auto"/>
        <w:left w:val="none" w:sz="0" w:space="0" w:color="auto"/>
        <w:bottom w:val="none" w:sz="0" w:space="0" w:color="auto"/>
        <w:right w:val="none" w:sz="0" w:space="0" w:color="auto"/>
      </w:divBdr>
    </w:div>
    <w:div w:id="44450384">
      <w:bodyDiv w:val="1"/>
      <w:marLeft w:val="0"/>
      <w:marRight w:val="0"/>
      <w:marTop w:val="0"/>
      <w:marBottom w:val="0"/>
      <w:divBdr>
        <w:top w:val="none" w:sz="0" w:space="0" w:color="auto"/>
        <w:left w:val="none" w:sz="0" w:space="0" w:color="auto"/>
        <w:bottom w:val="none" w:sz="0" w:space="0" w:color="auto"/>
        <w:right w:val="none" w:sz="0" w:space="0" w:color="auto"/>
      </w:divBdr>
    </w:div>
    <w:div w:id="45302005">
      <w:bodyDiv w:val="1"/>
      <w:marLeft w:val="0"/>
      <w:marRight w:val="0"/>
      <w:marTop w:val="0"/>
      <w:marBottom w:val="0"/>
      <w:divBdr>
        <w:top w:val="none" w:sz="0" w:space="0" w:color="auto"/>
        <w:left w:val="none" w:sz="0" w:space="0" w:color="auto"/>
        <w:bottom w:val="none" w:sz="0" w:space="0" w:color="auto"/>
        <w:right w:val="none" w:sz="0" w:space="0" w:color="auto"/>
      </w:divBdr>
    </w:div>
    <w:div w:id="48769915">
      <w:bodyDiv w:val="1"/>
      <w:marLeft w:val="0"/>
      <w:marRight w:val="0"/>
      <w:marTop w:val="0"/>
      <w:marBottom w:val="0"/>
      <w:divBdr>
        <w:top w:val="none" w:sz="0" w:space="0" w:color="auto"/>
        <w:left w:val="none" w:sz="0" w:space="0" w:color="auto"/>
        <w:bottom w:val="none" w:sz="0" w:space="0" w:color="auto"/>
        <w:right w:val="none" w:sz="0" w:space="0" w:color="auto"/>
      </w:divBdr>
    </w:div>
    <w:div w:id="54814681">
      <w:bodyDiv w:val="1"/>
      <w:marLeft w:val="0"/>
      <w:marRight w:val="0"/>
      <w:marTop w:val="0"/>
      <w:marBottom w:val="0"/>
      <w:divBdr>
        <w:top w:val="none" w:sz="0" w:space="0" w:color="auto"/>
        <w:left w:val="none" w:sz="0" w:space="0" w:color="auto"/>
        <w:bottom w:val="none" w:sz="0" w:space="0" w:color="auto"/>
        <w:right w:val="none" w:sz="0" w:space="0" w:color="auto"/>
      </w:divBdr>
    </w:div>
    <w:div w:id="59448806">
      <w:bodyDiv w:val="1"/>
      <w:marLeft w:val="0"/>
      <w:marRight w:val="0"/>
      <w:marTop w:val="0"/>
      <w:marBottom w:val="0"/>
      <w:divBdr>
        <w:top w:val="none" w:sz="0" w:space="0" w:color="auto"/>
        <w:left w:val="none" w:sz="0" w:space="0" w:color="auto"/>
        <w:bottom w:val="none" w:sz="0" w:space="0" w:color="auto"/>
        <w:right w:val="none" w:sz="0" w:space="0" w:color="auto"/>
      </w:divBdr>
    </w:div>
    <w:div w:id="69281031">
      <w:bodyDiv w:val="1"/>
      <w:marLeft w:val="0"/>
      <w:marRight w:val="0"/>
      <w:marTop w:val="0"/>
      <w:marBottom w:val="0"/>
      <w:divBdr>
        <w:top w:val="none" w:sz="0" w:space="0" w:color="auto"/>
        <w:left w:val="none" w:sz="0" w:space="0" w:color="auto"/>
        <w:bottom w:val="none" w:sz="0" w:space="0" w:color="auto"/>
        <w:right w:val="none" w:sz="0" w:space="0" w:color="auto"/>
      </w:divBdr>
    </w:div>
    <w:div w:id="76900327">
      <w:bodyDiv w:val="1"/>
      <w:marLeft w:val="0"/>
      <w:marRight w:val="0"/>
      <w:marTop w:val="0"/>
      <w:marBottom w:val="0"/>
      <w:divBdr>
        <w:top w:val="none" w:sz="0" w:space="0" w:color="auto"/>
        <w:left w:val="none" w:sz="0" w:space="0" w:color="auto"/>
        <w:bottom w:val="none" w:sz="0" w:space="0" w:color="auto"/>
        <w:right w:val="none" w:sz="0" w:space="0" w:color="auto"/>
      </w:divBdr>
    </w:div>
    <w:div w:id="87506601">
      <w:bodyDiv w:val="1"/>
      <w:marLeft w:val="0"/>
      <w:marRight w:val="0"/>
      <w:marTop w:val="0"/>
      <w:marBottom w:val="0"/>
      <w:divBdr>
        <w:top w:val="none" w:sz="0" w:space="0" w:color="auto"/>
        <w:left w:val="none" w:sz="0" w:space="0" w:color="auto"/>
        <w:bottom w:val="none" w:sz="0" w:space="0" w:color="auto"/>
        <w:right w:val="none" w:sz="0" w:space="0" w:color="auto"/>
      </w:divBdr>
    </w:div>
    <w:div w:id="89353569">
      <w:bodyDiv w:val="1"/>
      <w:marLeft w:val="0"/>
      <w:marRight w:val="0"/>
      <w:marTop w:val="0"/>
      <w:marBottom w:val="0"/>
      <w:divBdr>
        <w:top w:val="none" w:sz="0" w:space="0" w:color="auto"/>
        <w:left w:val="none" w:sz="0" w:space="0" w:color="auto"/>
        <w:bottom w:val="none" w:sz="0" w:space="0" w:color="auto"/>
        <w:right w:val="none" w:sz="0" w:space="0" w:color="auto"/>
      </w:divBdr>
    </w:div>
    <w:div w:id="105857521">
      <w:bodyDiv w:val="1"/>
      <w:marLeft w:val="0"/>
      <w:marRight w:val="0"/>
      <w:marTop w:val="0"/>
      <w:marBottom w:val="0"/>
      <w:divBdr>
        <w:top w:val="none" w:sz="0" w:space="0" w:color="auto"/>
        <w:left w:val="none" w:sz="0" w:space="0" w:color="auto"/>
        <w:bottom w:val="none" w:sz="0" w:space="0" w:color="auto"/>
        <w:right w:val="none" w:sz="0" w:space="0" w:color="auto"/>
      </w:divBdr>
    </w:div>
    <w:div w:id="106311647">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3617263">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0781063">
      <w:bodyDiv w:val="1"/>
      <w:marLeft w:val="0"/>
      <w:marRight w:val="0"/>
      <w:marTop w:val="0"/>
      <w:marBottom w:val="0"/>
      <w:divBdr>
        <w:top w:val="none" w:sz="0" w:space="0" w:color="auto"/>
        <w:left w:val="none" w:sz="0" w:space="0" w:color="auto"/>
        <w:bottom w:val="none" w:sz="0" w:space="0" w:color="auto"/>
        <w:right w:val="none" w:sz="0" w:space="0" w:color="auto"/>
      </w:divBdr>
    </w:div>
    <w:div w:id="157380275">
      <w:bodyDiv w:val="1"/>
      <w:marLeft w:val="0"/>
      <w:marRight w:val="0"/>
      <w:marTop w:val="0"/>
      <w:marBottom w:val="0"/>
      <w:divBdr>
        <w:top w:val="none" w:sz="0" w:space="0" w:color="auto"/>
        <w:left w:val="none" w:sz="0" w:space="0" w:color="auto"/>
        <w:bottom w:val="none" w:sz="0" w:space="0" w:color="auto"/>
        <w:right w:val="none" w:sz="0" w:space="0" w:color="auto"/>
      </w:divBdr>
    </w:div>
    <w:div w:id="166024825">
      <w:bodyDiv w:val="1"/>
      <w:marLeft w:val="0"/>
      <w:marRight w:val="0"/>
      <w:marTop w:val="0"/>
      <w:marBottom w:val="0"/>
      <w:divBdr>
        <w:top w:val="none" w:sz="0" w:space="0" w:color="auto"/>
        <w:left w:val="none" w:sz="0" w:space="0" w:color="auto"/>
        <w:bottom w:val="none" w:sz="0" w:space="0" w:color="auto"/>
        <w:right w:val="none" w:sz="0" w:space="0" w:color="auto"/>
      </w:divBdr>
    </w:div>
    <w:div w:id="166408222">
      <w:bodyDiv w:val="1"/>
      <w:marLeft w:val="0"/>
      <w:marRight w:val="0"/>
      <w:marTop w:val="0"/>
      <w:marBottom w:val="0"/>
      <w:divBdr>
        <w:top w:val="none" w:sz="0" w:space="0" w:color="auto"/>
        <w:left w:val="none" w:sz="0" w:space="0" w:color="auto"/>
        <w:bottom w:val="none" w:sz="0" w:space="0" w:color="auto"/>
        <w:right w:val="none" w:sz="0" w:space="0" w:color="auto"/>
      </w:divBdr>
    </w:div>
    <w:div w:id="178007995">
      <w:bodyDiv w:val="1"/>
      <w:marLeft w:val="0"/>
      <w:marRight w:val="0"/>
      <w:marTop w:val="0"/>
      <w:marBottom w:val="0"/>
      <w:divBdr>
        <w:top w:val="none" w:sz="0" w:space="0" w:color="auto"/>
        <w:left w:val="none" w:sz="0" w:space="0" w:color="auto"/>
        <w:bottom w:val="none" w:sz="0" w:space="0" w:color="auto"/>
        <w:right w:val="none" w:sz="0" w:space="0" w:color="auto"/>
      </w:divBdr>
    </w:div>
    <w:div w:id="193347031">
      <w:bodyDiv w:val="1"/>
      <w:marLeft w:val="0"/>
      <w:marRight w:val="0"/>
      <w:marTop w:val="0"/>
      <w:marBottom w:val="0"/>
      <w:divBdr>
        <w:top w:val="none" w:sz="0" w:space="0" w:color="auto"/>
        <w:left w:val="none" w:sz="0" w:space="0" w:color="auto"/>
        <w:bottom w:val="none" w:sz="0" w:space="0" w:color="auto"/>
        <w:right w:val="none" w:sz="0" w:space="0" w:color="auto"/>
      </w:divBdr>
    </w:div>
    <w:div w:id="205794400">
      <w:bodyDiv w:val="1"/>
      <w:marLeft w:val="0"/>
      <w:marRight w:val="0"/>
      <w:marTop w:val="0"/>
      <w:marBottom w:val="0"/>
      <w:divBdr>
        <w:top w:val="none" w:sz="0" w:space="0" w:color="auto"/>
        <w:left w:val="none" w:sz="0" w:space="0" w:color="auto"/>
        <w:bottom w:val="none" w:sz="0" w:space="0" w:color="auto"/>
        <w:right w:val="none" w:sz="0" w:space="0" w:color="auto"/>
      </w:divBdr>
    </w:div>
    <w:div w:id="232932873">
      <w:bodyDiv w:val="1"/>
      <w:marLeft w:val="0"/>
      <w:marRight w:val="0"/>
      <w:marTop w:val="0"/>
      <w:marBottom w:val="0"/>
      <w:divBdr>
        <w:top w:val="none" w:sz="0" w:space="0" w:color="auto"/>
        <w:left w:val="none" w:sz="0" w:space="0" w:color="auto"/>
        <w:bottom w:val="none" w:sz="0" w:space="0" w:color="auto"/>
        <w:right w:val="none" w:sz="0" w:space="0" w:color="auto"/>
      </w:divBdr>
    </w:div>
    <w:div w:id="240650059">
      <w:bodyDiv w:val="1"/>
      <w:marLeft w:val="0"/>
      <w:marRight w:val="0"/>
      <w:marTop w:val="0"/>
      <w:marBottom w:val="0"/>
      <w:divBdr>
        <w:top w:val="none" w:sz="0" w:space="0" w:color="auto"/>
        <w:left w:val="none" w:sz="0" w:space="0" w:color="auto"/>
        <w:bottom w:val="none" w:sz="0" w:space="0" w:color="auto"/>
        <w:right w:val="none" w:sz="0" w:space="0" w:color="auto"/>
      </w:divBdr>
    </w:div>
    <w:div w:id="244145271">
      <w:bodyDiv w:val="1"/>
      <w:marLeft w:val="0"/>
      <w:marRight w:val="0"/>
      <w:marTop w:val="0"/>
      <w:marBottom w:val="0"/>
      <w:divBdr>
        <w:top w:val="none" w:sz="0" w:space="0" w:color="auto"/>
        <w:left w:val="none" w:sz="0" w:space="0" w:color="auto"/>
        <w:bottom w:val="none" w:sz="0" w:space="0" w:color="auto"/>
        <w:right w:val="none" w:sz="0" w:space="0" w:color="auto"/>
      </w:divBdr>
    </w:div>
    <w:div w:id="245765979">
      <w:bodyDiv w:val="1"/>
      <w:marLeft w:val="0"/>
      <w:marRight w:val="0"/>
      <w:marTop w:val="0"/>
      <w:marBottom w:val="0"/>
      <w:divBdr>
        <w:top w:val="none" w:sz="0" w:space="0" w:color="auto"/>
        <w:left w:val="none" w:sz="0" w:space="0" w:color="auto"/>
        <w:bottom w:val="none" w:sz="0" w:space="0" w:color="auto"/>
        <w:right w:val="none" w:sz="0" w:space="0" w:color="auto"/>
      </w:divBdr>
    </w:div>
    <w:div w:id="251859097">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68902138">
      <w:bodyDiv w:val="1"/>
      <w:marLeft w:val="0"/>
      <w:marRight w:val="0"/>
      <w:marTop w:val="0"/>
      <w:marBottom w:val="0"/>
      <w:divBdr>
        <w:top w:val="none" w:sz="0" w:space="0" w:color="auto"/>
        <w:left w:val="none" w:sz="0" w:space="0" w:color="auto"/>
        <w:bottom w:val="none" w:sz="0" w:space="0" w:color="auto"/>
        <w:right w:val="none" w:sz="0" w:space="0" w:color="auto"/>
      </w:divBdr>
    </w:div>
    <w:div w:id="279607753">
      <w:bodyDiv w:val="1"/>
      <w:marLeft w:val="0"/>
      <w:marRight w:val="0"/>
      <w:marTop w:val="0"/>
      <w:marBottom w:val="0"/>
      <w:divBdr>
        <w:top w:val="none" w:sz="0" w:space="0" w:color="auto"/>
        <w:left w:val="none" w:sz="0" w:space="0" w:color="auto"/>
        <w:bottom w:val="none" w:sz="0" w:space="0" w:color="auto"/>
        <w:right w:val="none" w:sz="0" w:space="0" w:color="auto"/>
      </w:divBdr>
    </w:div>
    <w:div w:id="285044398">
      <w:bodyDiv w:val="1"/>
      <w:marLeft w:val="0"/>
      <w:marRight w:val="0"/>
      <w:marTop w:val="0"/>
      <w:marBottom w:val="0"/>
      <w:divBdr>
        <w:top w:val="none" w:sz="0" w:space="0" w:color="auto"/>
        <w:left w:val="none" w:sz="0" w:space="0" w:color="auto"/>
        <w:bottom w:val="none" w:sz="0" w:space="0" w:color="auto"/>
        <w:right w:val="none" w:sz="0" w:space="0" w:color="auto"/>
      </w:divBdr>
    </w:div>
    <w:div w:id="299656111">
      <w:bodyDiv w:val="1"/>
      <w:marLeft w:val="0"/>
      <w:marRight w:val="0"/>
      <w:marTop w:val="0"/>
      <w:marBottom w:val="0"/>
      <w:divBdr>
        <w:top w:val="none" w:sz="0" w:space="0" w:color="auto"/>
        <w:left w:val="none" w:sz="0" w:space="0" w:color="auto"/>
        <w:bottom w:val="none" w:sz="0" w:space="0" w:color="auto"/>
        <w:right w:val="none" w:sz="0" w:space="0" w:color="auto"/>
      </w:divBdr>
    </w:div>
    <w:div w:id="304049989">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9428068">
      <w:bodyDiv w:val="1"/>
      <w:marLeft w:val="0"/>
      <w:marRight w:val="0"/>
      <w:marTop w:val="0"/>
      <w:marBottom w:val="0"/>
      <w:divBdr>
        <w:top w:val="none" w:sz="0" w:space="0" w:color="auto"/>
        <w:left w:val="none" w:sz="0" w:space="0" w:color="auto"/>
        <w:bottom w:val="none" w:sz="0" w:space="0" w:color="auto"/>
        <w:right w:val="none" w:sz="0" w:space="0" w:color="auto"/>
      </w:divBdr>
    </w:div>
    <w:div w:id="354041794">
      <w:bodyDiv w:val="1"/>
      <w:marLeft w:val="0"/>
      <w:marRight w:val="0"/>
      <w:marTop w:val="0"/>
      <w:marBottom w:val="0"/>
      <w:divBdr>
        <w:top w:val="none" w:sz="0" w:space="0" w:color="auto"/>
        <w:left w:val="none" w:sz="0" w:space="0" w:color="auto"/>
        <w:bottom w:val="none" w:sz="0" w:space="0" w:color="auto"/>
        <w:right w:val="none" w:sz="0" w:space="0" w:color="auto"/>
      </w:divBdr>
    </w:div>
    <w:div w:id="360470518">
      <w:bodyDiv w:val="1"/>
      <w:marLeft w:val="0"/>
      <w:marRight w:val="0"/>
      <w:marTop w:val="0"/>
      <w:marBottom w:val="0"/>
      <w:divBdr>
        <w:top w:val="none" w:sz="0" w:space="0" w:color="auto"/>
        <w:left w:val="none" w:sz="0" w:space="0" w:color="auto"/>
        <w:bottom w:val="none" w:sz="0" w:space="0" w:color="auto"/>
        <w:right w:val="none" w:sz="0" w:space="0" w:color="auto"/>
      </w:divBdr>
    </w:div>
    <w:div w:id="362831080">
      <w:bodyDiv w:val="1"/>
      <w:marLeft w:val="0"/>
      <w:marRight w:val="0"/>
      <w:marTop w:val="0"/>
      <w:marBottom w:val="0"/>
      <w:divBdr>
        <w:top w:val="none" w:sz="0" w:space="0" w:color="auto"/>
        <w:left w:val="none" w:sz="0" w:space="0" w:color="auto"/>
        <w:bottom w:val="none" w:sz="0" w:space="0" w:color="auto"/>
        <w:right w:val="none" w:sz="0" w:space="0" w:color="auto"/>
      </w:divBdr>
    </w:div>
    <w:div w:id="366878504">
      <w:bodyDiv w:val="1"/>
      <w:marLeft w:val="0"/>
      <w:marRight w:val="0"/>
      <w:marTop w:val="0"/>
      <w:marBottom w:val="0"/>
      <w:divBdr>
        <w:top w:val="none" w:sz="0" w:space="0" w:color="auto"/>
        <w:left w:val="none" w:sz="0" w:space="0" w:color="auto"/>
        <w:bottom w:val="none" w:sz="0" w:space="0" w:color="auto"/>
        <w:right w:val="none" w:sz="0" w:space="0" w:color="auto"/>
      </w:divBdr>
    </w:div>
    <w:div w:id="373700057">
      <w:bodyDiv w:val="1"/>
      <w:marLeft w:val="0"/>
      <w:marRight w:val="0"/>
      <w:marTop w:val="0"/>
      <w:marBottom w:val="0"/>
      <w:divBdr>
        <w:top w:val="none" w:sz="0" w:space="0" w:color="auto"/>
        <w:left w:val="none" w:sz="0" w:space="0" w:color="auto"/>
        <w:bottom w:val="none" w:sz="0" w:space="0" w:color="auto"/>
        <w:right w:val="none" w:sz="0" w:space="0" w:color="auto"/>
      </w:divBdr>
      <w:divsChild>
        <w:div w:id="1158695514">
          <w:marLeft w:val="0"/>
          <w:marRight w:val="0"/>
          <w:marTop w:val="0"/>
          <w:marBottom w:val="0"/>
          <w:divBdr>
            <w:top w:val="none" w:sz="0" w:space="0" w:color="auto"/>
            <w:left w:val="none" w:sz="0" w:space="0" w:color="auto"/>
            <w:bottom w:val="none" w:sz="0" w:space="0" w:color="auto"/>
            <w:right w:val="none" w:sz="0" w:space="0" w:color="auto"/>
          </w:divBdr>
        </w:div>
        <w:div w:id="1834877163">
          <w:marLeft w:val="0"/>
          <w:marRight w:val="0"/>
          <w:marTop w:val="0"/>
          <w:marBottom w:val="0"/>
          <w:divBdr>
            <w:top w:val="none" w:sz="0" w:space="0" w:color="auto"/>
            <w:left w:val="none" w:sz="0" w:space="0" w:color="auto"/>
            <w:bottom w:val="none" w:sz="0" w:space="0" w:color="auto"/>
            <w:right w:val="none" w:sz="0" w:space="0" w:color="auto"/>
          </w:divBdr>
        </w:div>
        <w:div w:id="1273511067">
          <w:marLeft w:val="0"/>
          <w:marRight w:val="0"/>
          <w:marTop w:val="0"/>
          <w:marBottom w:val="0"/>
          <w:divBdr>
            <w:top w:val="none" w:sz="0" w:space="0" w:color="auto"/>
            <w:left w:val="none" w:sz="0" w:space="0" w:color="auto"/>
            <w:bottom w:val="none" w:sz="0" w:space="0" w:color="auto"/>
            <w:right w:val="none" w:sz="0" w:space="0" w:color="auto"/>
          </w:divBdr>
        </w:div>
      </w:divsChild>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96172774">
      <w:bodyDiv w:val="1"/>
      <w:marLeft w:val="0"/>
      <w:marRight w:val="0"/>
      <w:marTop w:val="0"/>
      <w:marBottom w:val="0"/>
      <w:divBdr>
        <w:top w:val="none" w:sz="0" w:space="0" w:color="auto"/>
        <w:left w:val="none" w:sz="0" w:space="0" w:color="auto"/>
        <w:bottom w:val="none" w:sz="0" w:space="0" w:color="auto"/>
        <w:right w:val="none" w:sz="0" w:space="0" w:color="auto"/>
      </w:divBdr>
    </w:div>
    <w:div w:id="406653069">
      <w:bodyDiv w:val="1"/>
      <w:marLeft w:val="0"/>
      <w:marRight w:val="0"/>
      <w:marTop w:val="0"/>
      <w:marBottom w:val="0"/>
      <w:divBdr>
        <w:top w:val="none" w:sz="0" w:space="0" w:color="auto"/>
        <w:left w:val="none" w:sz="0" w:space="0" w:color="auto"/>
        <w:bottom w:val="none" w:sz="0" w:space="0" w:color="auto"/>
        <w:right w:val="none" w:sz="0" w:space="0" w:color="auto"/>
      </w:divBdr>
    </w:div>
    <w:div w:id="409157966">
      <w:bodyDiv w:val="1"/>
      <w:marLeft w:val="0"/>
      <w:marRight w:val="0"/>
      <w:marTop w:val="0"/>
      <w:marBottom w:val="0"/>
      <w:divBdr>
        <w:top w:val="none" w:sz="0" w:space="0" w:color="auto"/>
        <w:left w:val="none" w:sz="0" w:space="0" w:color="auto"/>
        <w:bottom w:val="none" w:sz="0" w:space="0" w:color="auto"/>
        <w:right w:val="none" w:sz="0" w:space="0" w:color="auto"/>
      </w:divBdr>
    </w:div>
    <w:div w:id="412168264">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58912063">
      <w:bodyDiv w:val="1"/>
      <w:marLeft w:val="0"/>
      <w:marRight w:val="0"/>
      <w:marTop w:val="0"/>
      <w:marBottom w:val="0"/>
      <w:divBdr>
        <w:top w:val="none" w:sz="0" w:space="0" w:color="auto"/>
        <w:left w:val="none" w:sz="0" w:space="0" w:color="auto"/>
        <w:bottom w:val="none" w:sz="0" w:space="0" w:color="auto"/>
        <w:right w:val="none" w:sz="0" w:space="0" w:color="auto"/>
      </w:divBdr>
    </w:div>
    <w:div w:id="461461879">
      <w:bodyDiv w:val="1"/>
      <w:marLeft w:val="0"/>
      <w:marRight w:val="0"/>
      <w:marTop w:val="0"/>
      <w:marBottom w:val="0"/>
      <w:divBdr>
        <w:top w:val="none" w:sz="0" w:space="0" w:color="auto"/>
        <w:left w:val="none" w:sz="0" w:space="0" w:color="auto"/>
        <w:bottom w:val="none" w:sz="0" w:space="0" w:color="auto"/>
        <w:right w:val="none" w:sz="0" w:space="0" w:color="auto"/>
      </w:divBdr>
    </w:div>
    <w:div w:id="463350143">
      <w:bodyDiv w:val="1"/>
      <w:marLeft w:val="0"/>
      <w:marRight w:val="0"/>
      <w:marTop w:val="0"/>
      <w:marBottom w:val="0"/>
      <w:divBdr>
        <w:top w:val="none" w:sz="0" w:space="0" w:color="auto"/>
        <w:left w:val="none" w:sz="0" w:space="0" w:color="auto"/>
        <w:bottom w:val="none" w:sz="0" w:space="0" w:color="auto"/>
        <w:right w:val="none" w:sz="0" w:space="0" w:color="auto"/>
      </w:divBdr>
    </w:div>
    <w:div w:id="498348108">
      <w:bodyDiv w:val="1"/>
      <w:marLeft w:val="0"/>
      <w:marRight w:val="0"/>
      <w:marTop w:val="0"/>
      <w:marBottom w:val="0"/>
      <w:divBdr>
        <w:top w:val="none" w:sz="0" w:space="0" w:color="auto"/>
        <w:left w:val="none" w:sz="0" w:space="0" w:color="auto"/>
        <w:bottom w:val="none" w:sz="0" w:space="0" w:color="auto"/>
        <w:right w:val="none" w:sz="0" w:space="0" w:color="auto"/>
      </w:divBdr>
    </w:div>
    <w:div w:id="501748839">
      <w:bodyDiv w:val="1"/>
      <w:marLeft w:val="0"/>
      <w:marRight w:val="0"/>
      <w:marTop w:val="0"/>
      <w:marBottom w:val="0"/>
      <w:divBdr>
        <w:top w:val="none" w:sz="0" w:space="0" w:color="auto"/>
        <w:left w:val="none" w:sz="0" w:space="0" w:color="auto"/>
        <w:bottom w:val="none" w:sz="0" w:space="0" w:color="auto"/>
        <w:right w:val="none" w:sz="0" w:space="0" w:color="auto"/>
      </w:divBdr>
    </w:div>
    <w:div w:id="508299521">
      <w:bodyDiv w:val="1"/>
      <w:marLeft w:val="0"/>
      <w:marRight w:val="0"/>
      <w:marTop w:val="0"/>
      <w:marBottom w:val="0"/>
      <w:divBdr>
        <w:top w:val="none" w:sz="0" w:space="0" w:color="auto"/>
        <w:left w:val="none" w:sz="0" w:space="0" w:color="auto"/>
        <w:bottom w:val="none" w:sz="0" w:space="0" w:color="auto"/>
        <w:right w:val="none" w:sz="0" w:space="0" w:color="auto"/>
      </w:divBdr>
    </w:div>
    <w:div w:id="518664599">
      <w:bodyDiv w:val="1"/>
      <w:marLeft w:val="0"/>
      <w:marRight w:val="0"/>
      <w:marTop w:val="0"/>
      <w:marBottom w:val="0"/>
      <w:divBdr>
        <w:top w:val="none" w:sz="0" w:space="0" w:color="auto"/>
        <w:left w:val="none" w:sz="0" w:space="0" w:color="auto"/>
        <w:bottom w:val="none" w:sz="0" w:space="0" w:color="auto"/>
        <w:right w:val="none" w:sz="0" w:space="0" w:color="auto"/>
      </w:divBdr>
    </w:div>
    <w:div w:id="533663698">
      <w:bodyDiv w:val="1"/>
      <w:marLeft w:val="0"/>
      <w:marRight w:val="0"/>
      <w:marTop w:val="0"/>
      <w:marBottom w:val="0"/>
      <w:divBdr>
        <w:top w:val="none" w:sz="0" w:space="0" w:color="auto"/>
        <w:left w:val="none" w:sz="0" w:space="0" w:color="auto"/>
        <w:bottom w:val="none" w:sz="0" w:space="0" w:color="auto"/>
        <w:right w:val="none" w:sz="0" w:space="0" w:color="auto"/>
      </w:divBdr>
    </w:div>
    <w:div w:id="543521522">
      <w:bodyDiv w:val="1"/>
      <w:marLeft w:val="0"/>
      <w:marRight w:val="0"/>
      <w:marTop w:val="0"/>
      <w:marBottom w:val="0"/>
      <w:divBdr>
        <w:top w:val="none" w:sz="0" w:space="0" w:color="auto"/>
        <w:left w:val="none" w:sz="0" w:space="0" w:color="auto"/>
        <w:bottom w:val="none" w:sz="0" w:space="0" w:color="auto"/>
        <w:right w:val="none" w:sz="0" w:space="0" w:color="auto"/>
      </w:divBdr>
    </w:div>
    <w:div w:id="548801427">
      <w:bodyDiv w:val="1"/>
      <w:marLeft w:val="0"/>
      <w:marRight w:val="0"/>
      <w:marTop w:val="0"/>
      <w:marBottom w:val="0"/>
      <w:divBdr>
        <w:top w:val="none" w:sz="0" w:space="0" w:color="auto"/>
        <w:left w:val="none" w:sz="0" w:space="0" w:color="auto"/>
        <w:bottom w:val="none" w:sz="0" w:space="0" w:color="auto"/>
        <w:right w:val="none" w:sz="0" w:space="0" w:color="auto"/>
      </w:divBdr>
    </w:div>
    <w:div w:id="55439256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4607746">
      <w:bodyDiv w:val="1"/>
      <w:marLeft w:val="0"/>
      <w:marRight w:val="0"/>
      <w:marTop w:val="0"/>
      <w:marBottom w:val="0"/>
      <w:divBdr>
        <w:top w:val="none" w:sz="0" w:space="0" w:color="auto"/>
        <w:left w:val="none" w:sz="0" w:space="0" w:color="auto"/>
        <w:bottom w:val="none" w:sz="0" w:space="0" w:color="auto"/>
        <w:right w:val="none" w:sz="0" w:space="0" w:color="auto"/>
      </w:divBdr>
    </w:div>
    <w:div w:id="564951814">
      <w:bodyDiv w:val="1"/>
      <w:marLeft w:val="0"/>
      <w:marRight w:val="0"/>
      <w:marTop w:val="0"/>
      <w:marBottom w:val="0"/>
      <w:divBdr>
        <w:top w:val="none" w:sz="0" w:space="0" w:color="auto"/>
        <w:left w:val="none" w:sz="0" w:space="0" w:color="auto"/>
        <w:bottom w:val="none" w:sz="0" w:space="0" w:color="auto"/>
        <w:right w:val="none" w:sz="0" w:space="0" w:color="auto"/>
      </w:divBdr>
    </w:div>
    <w:div w:id="569076820">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76983791">
      <w:bodyDiv w:val="1"/>
      <w:marLeft w:val="0"/>
      <w:marRight w:val="0"/>
      <w:marTop w:val="0"/>
      <w:marBottom w:val="0"/>
      <w:divBdr>
        <w:top w:val="none" w:sz="0" w:space="0" w:color="auto"/>
        <w:left w:val="none" w:sz="0" w:space="0" w:color="auto"/>
        <w:bottom w:val="none" w:sz="0" w:space="0" w:color="auto"/>
        <w:right w:val="none" w:sz="0" w:space="0" w:color="auto"/>
      </w:divBdr>
    </w:div>
    <w:div w:id="579027715">
      <w:bodyDiv w:val="1"/>
      <w:marLeft w:val="0"/>
      <w:marRight w:val="0"/>
      <w:marTop w:val="0"/>
      <w:marBottom w:val="0"/>
      <w:divBdr>
        <w:top w:val="none" w:sz="0" w:space="0" w:color="auto"/>
        <w:left w:val="none" w:sz="0" w:space="0" w:color="auto"/>
        <w:bottom w:val="none" w:sz="0" w:space="0" w:color="auto"/>
        <w:right w:val="none" w:sz="0" w:space="0" w:color="auto"/>
      </w:divBdr>
    </w:div>
    <w:div w:id="582178237">
      <w:bodyDiv w:val="1"/>
      <w:marLeft w:val="0"/>
      <w:marRight w:val="0"/>
      <w:marTop w:val="0"/>
      <w:marBottom w:val="0"/>
      <w:divBdr>
        <w:top w:val="none" w:sz="0" w:space="0" w:color="auto"/>
        <w:left w:val="none" w:sz="0" w:space="0" w:color="auto"/>
        <w:bottom w:val="none" w:sz="0" w:space="0" w:color="auto"/>
        <w:right w:val="none" w:sz="0" w:space="0" w:color="auto"/>
      </w:divBdr>
    </w:div>
    <w:div w:id="590897671">
      <w:bodyDiv w:val="1"/>
      <w:marLeft w:val="0"/>
      <w:marRight w:val="0"/>
      <w:marTop w:val="0"/>
      <w:marBottom w:val="0"/>
      <w:divBdr>
        <w:top w:val="none" w:sz="0" w:space="0" w:color="auto"/>
        <w:left w:val="none" w:sz="0" w:space="0" w:color="auto"/>
        <w:bottom w:val="none" w:sz="0" w:space="0" w:color="auto"/>
        <w:right w:val="none" w:sz="0" w:space="0" w:color="auto"/>
      </w:divBdr>
    </w:div>
    <w:div w:id="608902136">
      <w:bodyDiv w:val="1"/>
      <w:marLeft w:val="0"/>
      <w:marRight w:val="0"/>
      <w:marTop w:val="0"/>
      <w:marBottom w:val="0"/>
      <w:divBdr>
        <w:top w:val="none" w:sz="0" w:space="0" w:color="auto"/>
        <w:left w:val="none" w:sz="0" w:space="0" w:color="auto"/>
        <w:bottom w:val="none" w:sz="0" w:space="0" w:color="auto"/>
        <w:right w:val="none" w:sz="0" w:space="0" w:color="auto"/>
      </w:divBdr>
    </w:div>
    <w:div w:id="613172461">
      <w:bodyDiv w:val="1"/>
      <w:marLeft w:val="0"/>
      <w:marRight w:val="0"/>
      <w:marTop w:val="0"/>
      <w:marBottom w:val="0"/>
      <w:divBdr>
        <w:top w:val="none" w:sz="0" w:space="0" w:color="auto"/>
        <w:left w:val="none" w:sz="0" w:space="0" w:color="auto"/>
        <w:bottom w:val="none" w:sz="0" w:space="0" w:color="auto"/>
        <w:right w:val="none" w:sz="0" w:space="0" w:color="auto"/>
      </w:divBdr>
    </w:div>
    <w:div w:id="622466458">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1449881">
      <w:bodyDiv w:val="1"/>
      <w:marLeft w:val="0"/>
      <w:marRight w:val="0"/>
      <w:marTop w:val="0"/>
      <w:marBottom w:val="0"/>
      <w:divBdr>
        <w:top w:val="none" w:sz="0" w:space="0" w:color="auto"/>
        <w:left w:val="none" w:sz="0" w:space="0" w:color="auto"/>
        <w:bottom w:val="none" w:sz="0" w:space="0" w:color="auto"/>
        <w:right w:val="none" w:sz="0" w:space="0" w:color="auto"/>
      </w:divBdr>
    </w:div>
    <w:div w:id="641882686">
      <w:bodyDiv w:val="1"/>
      <w:marLeft w:val="0"/>
      <w:marRight w:val="0"/>
      <w:marTop w:val="0"/>
      <w:marBottom w:val="0"/>
      <w:divBdr>
        <w:top w:val="none" w:sz="0" w:space="0" w:color="auto"/>
        <w:left w:val="none" w:sz="0" w:space="0" w:color="auto"/>
        <w:bottom w:val="none" w:sz="0" w:space="0" w:color="auto"/>
        <w:right w:val="none" w:sz="0" w:space="0" w:color="auto"/>
      </w:divBdr>
    </w:div>
    <w:div w:id="642778003">
      <w:bodyDiv w:val="1"/>
      <w:marLeft w:val="0"/>
      <w:marRight w:val="0"/>
      <w:marTop w:val="0"/>
      <w:marBottom w:val="0"/>
      <w:divBdr>
        <w:top w:val="none" w:sz="0" w:space="0" w:color="auto"/>
        <w:left w:val="none" w:sz="0" w:space="0" w:color="auto"/>
        <w:bottom w:val="none" w:sz="0" w:space="0" w:color="auto"/>
        <w:right w:val="none" w:sz="0" w:space="0" w:color="auto"/>
      </w:divBdr>
    </w:div>
    <w:div w:id="652028771">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5867240">
      <w:bodyDiv w:val="1"/>
      <w:marLeft w:val="0"/>
      <w:marRight w:val="0"/>
      <w:marTop w:val="0"/>
      <w:marBottom w:val="0"/>
      <w:divBdr>
        <w:top w:val="none" w:sz="0" w:space="0" w:color="auto"/>
        <w:left w:val="none" w:sz="0" w:space="0" w:color="auto"/>
        <w:bottom w:val="none" w:sz="0" w:space="0" w:color="auto"/>
        <w:right w:val="none" w:sz="0" w:space="0" w:color="auto"/>
      </w:divBdr>
    </w:div>
    <w:div w:id="681401036">
      <w:bodyDiv w:val="1"/>
      <w:marLeft w:val="0"/>
      <w:marRight w:val="0"/>
      <w:marTop w:val="0"/>
      <w:marBottom w:val="0"/>
      <w:divBdr>
        <w:top w:val="none" w:sz="0" w:space="0" w:color="auto"/>
        <w:left w:val="none" w:sz="0" w:space="0" w:color="auto"/>
        <w:bottom w:val="none" w:sz="0" w:space="0" w:color="auto"/>
        <w:right w:val="none" w:sz="0" w:space="0" w:color="auto"/>
      </w:divBdr>
    </w:div>
    <w:div w:id="690882888">
      <w:bodyDiv w:val="1"/>
      <w:marLeft w:val="0"/>
      <w:marRight w:val="0"/>
      <w:marTop w:val="0"/>
      <w:marBottom w:val="0"/>
      <w:divBdr>
        <w:top w:val="none" w:sz="0" w:space="0" w:color="auto"/>
        <w:left w:val="none" w:sz="0" w:space="0" w:color="auto"/>
        <w:bottom w:val="none" w:sz="0" w:space="0" w:color="auto"/>
        <w:right w:val="none" w:sz="0" w:space="0" w:color="auto"/>
      </w:divBdr>
    </w:div>
    <w:div w:id="699235808">
      <w:bodyDiv w:val="1"/>
      <w:marLeft w:val="0"/>
      <w:marRight w:val="0"/>
      <w:marTop w:val="0"/>
      <w:marBottom w:val="0"/>
      <w:divBdr>
        <w:top w:val="none" w:sz="0" w:space="0" w:color="auto"/>
        <w:left w:val="none" w:sz="0" w:space="0" w:color="auto"/>
        <w:bottom w:val="none" w:sz="0" w:space="0" w:color="auto"/>
        <w:right w:val="none" w:sz="0" w:space="0" w:color="auto"/>
      </w:divBdr>
    </w:div>
    <w:div w:id="70071358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2901457">
      <w:bodyDiv w:val="1"/>
      <w:marLeft w:val="0"/>
      <w:marRight w:val="0"/>
      <w:marTop w:val="0"/>
      <w:marBottom w:val="0"/>
      <w:divBdr>
        <w:top w:val="none" w:sz="0" w:space="0" w:color="auto"/>
        <w:left w:val="none" w:sz="0" w:space="0" w:color="auto"/>
        <w:bottom w:val="none" w:sz="0" w:space="0" w:color="auto"/>
        <w:right w:val="none" w:sz="0" w:space="0" w:color="auto"/>
      </w:divBdr>
    </w:div>
    <w:div w:id="703792867">
      <w:bodyDiv w:val="1"/>
      <w:marLeft w:val="0"/>
      <w:marRight w:val="0"/>
      <w:marTop w:val="0"/>
      <w:marBottom w:val="0"/>
      <w:divBdr>
        <w:top w:val="none" w:sz="0" w:space="0" w:color="auto"/>
        <w:left w:val="none" w:sz="0" w:space="0" w:color="auto"/>
        <w:bottom w:val="none" w:sz="0" w:space="0" w:color="auto"/>
        <w:right w:val="none" w:sz="0" w:space="0" w:color="auto"/>
      </w:divBdr>
    </w:div>
    <w:div w:id="705257594">
      <w:bodyDiv w:val="1"/>
      <w:marLeft w:val="0"/>
      <w:marRight w:val="0"/>
      <w:marTop w:val="0"/>
      <w:marBottom w:val="0"/>
      <w:divBdr>
        <w:top w:val="none" w:sz="0" w:space="0" w:color="auto"/>
        <w:left w:val="none" w:sz="0" w:space="0" w:color="auto"/>
        <w:bottom w:val="none" w:sz="0" w:space="0" w:color="auto"/>
        <w:right w:val="none" w:sz="0" w:space="0" w:color="auto"/>
      </w:divBdr>
    </w:div>
    <w:div w:id="713309391">
      <w:bodyDiv w:val="1"/>
      <w:marLeft w:val="0"/>
      <w:marRight w:val="0"/>
      <w:marTop w:val="0"/>
      <w:marBottom w:val="0"/>
      <w:divBdr>
        <w:top w:val="none" w:sz="0" w:space="0" w:color="auto"/>
        <w:left w:val="none" w:sz="0" w:space="0" w:color="auto"/>
        <w:bottom w:val="none" w:sz="0" w:space="0" w:color="auto"/>
        <w:right w:val="none" w:sz="0" w:space="0" w:color="auto"/>
      </w:divBdr>
    </w:div>
    <w:div w:id="719326108">
      <w:bodyDiv w:val="1"/>
      <w:marLeft w:val="0"/>
      <w:marRight w:val="0"/>
      <w:marTop w:val="0"/>
      <w:marBottom w:val="0"/>
      <w:divBdr>
        <w:top w:val="none" w:sz="0" w:space="0" w:color="auto"/>
        <w:left w:val="none" w:sz="0" w:space="0" w:color="auto"/>
        <w:bottom w:val="none" w:sz="0" w:space="0" w:color="auto"/>
        <w:right w:val="none" w:sz="0" w:space="0" w:color="auto"/>
      </w:divBdr>
    </w:div>
    <w:div w:id="732386968">
      <w:bodyDiv w:val="1"/>
      <w:marLeft w:val="0"/>
      <w:marRight w:val="0"/>
      <w:marTop w:val="0"/>
      <w:marBottom w:val="0"/>
      <w:divBdr>
        <w:top w:val="none" w:sz="0" w:space="0" w:color="auto"/>
        <w:left w:val="none" w:sz="0" w:space="0" w:color="auto"/>
        <w:bottom w:val="none" w:sz="0" w:space="0" w:color="auto"/>
        <w:right w:val="none" w:sz="0" w:space="0" w:color="auto"/>
      </w:divBdr>
    </w:div>
    <w:div w:id="740249858">
      <w:bodyDiv w:val="1"/>
      <w:marLeft w:val="0"/>
      <w:marRight w:val="0"/>
      <w:marTop w:val="0"/>
      <w:marBottom w:val="0"/>
      <w:divBdr>
        <w:top w:val="none" w:sz="0" w:space="0" w:color="auto"/>
        <w:left w:val="none" w:sz="0" w:space="0" w:color="auto"/>
        <w:bottom w:val="none" w:sz="0" w:space="0" w:color="auto"/>
        <w:right w:val="none" w:sz="0" w:space="0" w:color="auto"/>
      </w:divBdr>
    </w:div>
    <w:div w:id="752164552">
      <w:bodyDiv w:val="1"/>
      <w:marLeft w:val="0"/>
      <w:marRight w:val="0"/>
      <w:marTop w:val="0"/>
      <w:marBottom w:val="0"/>
      <w:divBdr>
        <w:top w:val="none" w:sz="0" w:space="0" w:color="auto"/>
        <w:left w:val="none" w:sz="0" w:space="0" w:color="auto"/>
        <w:bottom w:val="none" w:sz="0" w:space="0" w:color="auto"/>
        <w:right w:val="none" w:sz="0" w:space="0" w:color="auto"/>
      </w:divBdr>
    </w:div>
    <w:div w:id="754592172">
      <w:bodyDiv w:val="1"/>
      <w:marLeft w:val="0"/>
      <w:marRight w:val="0"/>
      <w:marTop w:val="0"/>
      <w:marBottom w:val="0"/>
      <w:divBdr>
        <w:top w:val="none" w:sz="0" w:space="0" w:color="auto"/>
        <w:left w:val="none" w:sz="0" w:space="0" w:color="auto"/>
        <w:bottom w:val="none" w:sz="0" w:space="0" w:color="auto"/>
        <w:right w:val="none" w:sz="0" w:space="0" w:color="auto"/>
      </w:divBdr>
    </w:div>
    <w:div w:id="754865810">
      <w:bodyDiv w:val="1"/>
      <w:marLeft w:val="0"/>
      <w:marRight w:val="0"/>
      <w:marTop w:val="0"/>
      <w:marBottom w:val="0"/>
      <w:divBdr>
        <w:top w:val="none" w:sz="0" w:space="0" w:color="auto"/>
        <w:left w:val="none" w:sz="0" w:space="0" w:color="auto"/>
        <w:bottom w:val="none" w:sz="0" w:space="0" w:color="auto"/>
        <w:right w:val="none" w:sz="0" w:space="0" w:color="auto"/>
      </w:divBdr>
    </w:div>
    <w:div w:id="755784912">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78722134">
      <w:bodyDiv w:val="1"/>
      <w:marLeft w:val="0"/>
      <w:marRight w:val="0"/>
      <w:marTop w:val="0"/>
      <w:marBottom w:val="0"/>
      <w:divBdr>
        <w:top w:val="none" w:sz="0" w:space="0" w:color="auto"/>
        <w:left w:val="none" w:sz="0" w:space="0" w:color="auto"/>
        <w:bottom w:val="none" w:sz="0" w:space="0" w:color="auto"/>
        <w:right w:val="none" w:sz="0" w:space="0" w:color="auto"/>
      </w:divBdr>
    </w:div>
    <w:div w:id="780808615">
      <w:bodyDiv w:val="1"/>
      <w:marLeft w:val="0"/>
      <w:marRight w:val="0"/>
      <w:marTop w:val="0"/>
      <w:marBottom w:val="0"/>
      <w:divBdr>
        <w:top w:val="none" w:sz="0" w:space="0" w:color="auto"/>
        <w:left w:val="none" w:sz="0" w:space="0" w:color="auto"/>
        <w:bottom w:val="none" w:sz="0" w:space="0" w:color="auto"/>
        <w:right w:val="none" w:sz="0" w:space="0" w:color="auto"/>
      </w:divBdr>
    </w:div>
    <w:div w:id="784352458">
      <w:bodyDiv w:val="1"/>
      <w:marLeft w:val="0"/>
      <w:marRight w:val="0"/>
      <w:marTop w:val="0"/>
      <w:marBottom w:val="0"/>
      <w:divBdr>
        <w:top w:val="none" w:sz="0" w:space="0" w:color="auto"/>
        <w:left w:val="none" w:sz="0" w:space="0" w:color="auto"/>
        <w:bottom w:val="none" w:sz="0" w:space="0" w:color="auto"/>
        <w:right w:val="none" w:sz="0" w:space="0" w:color="auto"/>
      </w:divBdr>
    </w:div>
    <w:div w:id="786776191">
      <w:bodyDiv w:val="1"/>
      <w:marLeft w:val="0"/>
      <w:marRight w:val="0"/>
      <w:marTop w:val="0"/>
      <w:marBottom w:val="0"/>
      <w:divBdr>
        <w:top w:val="none" w:sz="0" w:space="0" w:color="auto"/>
        <w:left w:val="none" w:sz="0" w:space="0" w:color="auto"/>
        <w:bottom w:val="none" w:sz="0" w:space="0" w:color="auto"/>
        <w:right w:val="none" w:sz="0" w:space="0" w:color="auto"/>
      </w:divBdr>
    </w:div>
    <w:div w:id="796996455">
      <w:bodyDiv w:val="1"/>
      <w:marLeft w:val="0"/>
      <w:marRight w:val="0"/>
      <w:marTop w:val="0"/>
      <w:marBottom w:val="0"/>
      <w:divBdr>
        <w:top w:val="none" w:sz="0" w:space="0" w:color="auto"/>
        <w:left w:val="none" w:sz="0" w:space="0" w:color="auto"/>
        <w:bottom w:val="none" w:sz="0" w:space="0" w:color="auto"/>
        <w:right w:val="none" w:sz="0" w:space="0" w:color="auto"/>
      </w:divBdr>
    </w:div>
    <w:div w:id="797995431">
      <w:bodyDiv w:val="1"/>
      <w:marLeft w:val="0"/>
      <w:marRight w:val="0"/>
      <w:marTop w:val="0"/>
      <w:marBottom w:val="0"/>
      <w:divBdr>
        <w:top w:val="none" w:sz="0" w:space="0" w:color="auto"/>
        <w:left w:val="none" w:sz="0" w:space="0" w:color="auto"/>
        <w:bottom w:val="none" w:sz="0" w:space="0" w:color="auto"/>
        <w:right w:val="none" w:sz="0" w:space="0" w:color="auto"/>
      </w:divBdr>
    </w:div>
    <w:div w:id="807480005">
      <w:bodyDiv w:val="1"/>
      <w:marLeft w:val="0"/>
      <w:marRight w:val="0"/>
      <w:marTop w:val="0"/>
      <w:marBottom w:val="0"/>
      <w:divBdr>
        <w:top w:val="none" w:sz="0" w:space="0" w:color="auto"/>
        <w:left w:val="none" w:sz="0" w:space="0" w:color="auto"/>
        <w:bottom w:val="none" w:sz="0" w:space="0" w:color="auto"/>
        <w:right w:val="none" w:sz="0" w:space="0" w:color="auto"/>
      </w:divBdr>
    </w:div>
    <w:div w:id="816840895">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0633029">
      <w:bodyDiv w:val="1"/>
      <w:marLeft w:val="0"/>
      <w:marRight w:val="0"/>
      <w:marTop w:val="0"/>
      <w:marBottom w:val="0"/>
      <w:divBdr>
        <w:top w:val="none" w:sz="0" w:space="0" w:color="auto"/>
        <w:left w:val="none" w:sz="0" w:space="0" w:color="auto"/>
        <w:bottom w:val="none" w:sz="0" w:space="0" w:color="auto"/>
        <w:right w:val="none" w:sz="0" w:space="0" w:color="auto"/>
      </w:divBdr>
    </w:div>
    <w:div w:id="830943866">
      <w:bodyDiv w:val="1"/>
      <w:marLeft w:val="0"/>
      <w:marRight w:val="0"/>
      <w:marTop w:val="0"/>
      <w:marBottom w:val="0"/>
      <w:divBdr>
        <w:top w:val="none" w:sz="0" w:space="0" w:color="auto"/>
        <w:left w:val="none" w:sz="0" w:space="0" w:color="auto"/>
        <w:bottom w:val="none" w:sz="0" w:space="0" w:color="auto"/>
        <w:right w:val="none" w:sz="0" w:space="0" w:color="auto"/>
      </w:divBdr>
    </w:div>
    <w:div w:id="852258551">
      <w:bodyDiv w:val="1"/>
      <w:marLeft w:val="0"/>
      <w:marRight w:val="0"/>
      <w:marTop w:val="0"/>
      <w:marBottom w:val="0"/>
      <w:divBdr>
        <w:top w:val="none" w:sz="0" w:space="0" w:color="auto"/>
        <w:left w:val="none" w:sz="0" w:space="0" w:color="auto"/>
        <w:bottom w:val="none" w:sz="0" w:space="0" w:color="auto"/>
        <w:right w:val="none" w:sz="0" w:space="0" w:color="auto"/>
      </w:divBdr>
    </w:div>
    <w:div w:id="855462352">
      <w:bodyDiv w:val="1"/>
      <w:marLeft w:val="0"/>
      <w:marRight w:val="0"/>
      <w:marTop w:val="0"/>
      <w:marBottom w:val="0"/>
      <w:divBdr>
        <w:top w:val="none" w:sz="0" w:space="0" w:color="auto"/>
        <w:left w:val="none" w:sz="0" w:space="0" w:color="auto"/>
        <w:bottom w:val="none" w:sz="0" w:space="0" w:color="auto"/>
        <w:right w:val="none" w:sz="0" w:space="0" w:color="auto"/>
      </w:divBdr>
    </w:div>
    <w:div w:id="858546036">
      <w:bodyDiv w:val="1"/>
      <w:marLeft w:val="0"/>
      <w:marRight w:val="0"/>
      <w:marTop w:val="0"/>
      <w:marBottom w:val="0"/>
      <w:divBdr>
        <w:top w:val="none" w:sz="0" w:space="0" w:color="auto"/>
        <w:left w:val="none" w:sz="0" w:space="0" w:color="auto"/>
        <w:bottom w:val="none" w:sz="0" w:space="0" w:color="auto"/>
        <w:right w:val="none" w:sz="0" w:space="0" w:color="auto"/>
      </w:divBdr>
    </w:div>
    <w:div w:id="865606251">
      <w:bodyDiv w:val="1"/>
      <w:marLeft w:val="0"/>
      <w:marRight w:val="0"/>
      <w:marTop w:val="0"/>
      <w:marBottom w:val="0"/>
      <w:divBdr>
        <w:top w:val="none" w:sz="0" w:space="0" w:color="auto"/>
        <w:left w:val="none" w:sz="0" w:space="0" w:color="auto"/>
        <w:bottom w:val="none" w:sz="0" w:space="0" w:color="auto"/>
        <w:right w:val="none" w:sz="0" w:space="0" w:color="auto"/>
      </w:divBdr>
    </w:div>
    <w:div w:id="869143348">
      <w:bodyDiv w:val="1"/>
      <w:marLeft w:val="0"/>
      <w:marRight w:val="0"/>
      <w:marTop w:val="0"/>
      <w:marBottom w:val="0"/>
      <w:divBdr>
        <w:top w:val="none" w:sz="0" w:space="0" w:color="auto"/>
        <w:left w:val="none" w:sz="0" w:space="0" w:color="auto"/>
        <w:bottom w:val="none" w:sz="0" w:space="0" w:color="auto"/>
        <w:right w:val="none" w:sz="0" w:space="0" w:color="auto"/>
      </w:divBdr>
    </w:div>
    <w:div w:id="871455790">
      <w:bodyDiv w:val="1"/>
      <w:marLeft w:val="0"/>
      <w:marRight w:val="0"/>
      <w:marTop w:val="0"/>
      <w:marBottom w:val="0"/>
      <w:divBdr>
        <w:top w:val="none" w:sz="0" w:space="0" w:color="auto"/>
        <w:left w:val="none" w:sz="0" w:space="0" w:color="auto"/>
        <w:bottom w:val="none" w:sz="0" w:space="0" w:color="auto"/>
        <w:right w:val="none" w:sz="0" w:space="0" w:color="auto"/>
      </w:divBdr>
    </w:div>
    <w:div w:id="879515635">
      <w:bodyDiv w:val="1"/>
      <w:marLeft w:val="0"/>
      <w:marRight w:val="0"/>
      <w:marTop w:val="0"/>
      <w:marBottom w:val="0"/>
      <w:divBdr>
        <w:top w:val="none" w:sz="0" w:space="0" w:color="auto"/>
        <w:left w:val="none" w:sz="0" w:space="0" w:color="auto"/>
        <w:bottom w:val="none" w:sz="0" w:space="0" w:color="auto"/>
        <w:right w:val="none" w:sz="0" w:space="0" w:color="auto"/>
      </w:divBdr>
    </w:div>
    <w:div w:id="887573545">
      <w:bodyDiv w:val="1"/>
      <w:marLeft w:val="0"/>
      <w:marRight w:val="0"/>
      <w:marTop w:val="0"/>
      <w:marBottom w:val="0"/>
      <w:divBdr>
        <w:top w:val="none" w:sz="0" w:space="0" w:color="auto"/>
        <w:left w:val="none" w:sz="0" w:space="0" w:color="auto"/>
        <w:bottom w:val="none" w:sz="0" w:space="0" w:color="auto"/>
        <w:right w:val="none" w:sz="0" w:space="0" w:color="auto"/>
      </w:divBdr>
    </w:div>
    <w:div w:id="889610382">
      <w:bodyDiv w:val="1"/>
      <w:marLeft w:val="0"/>
      <w:marRight w:val="0"/>
      <w:marTop w:val="0"/>
      <w:marBottom w:val="0"/>
      <w:divBdr>
        <w:top w:val="none" w:sz="0" w:space="0" w:color="auto"/>
        <w:left w:val="none" w:sz="0" w:space="0" w:color="auto"/>
        <w:bottom w:val="none" w:sz="0" w:space="0" w:color="auto"/>
        <w:right w:val="none" w:sz="0" w:space="0" w:color="auto"/>
      </w:divBdr>
    </w:div>
    <w:div w:id="891234203">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05533467">
      <w:bodyDiv w:val="1"/>
      <w:marLeft w:val="0"/>
      <w:marRight w:val="0"/>
      <w:marTop w:val="0"/>
      <w:marBottom w:val="0"/>
      <w:divBdr>
        <w:top w:val="none" w:sz="0" w:space="0" w:color="auto"/>
        <w:left w:val="none" w:sz="0" w:space="0" w:color="auto"/>
        <w:bottom w:val="none" w:sz="0" w:space="0" w:color="auto"/>
        <w:right w:val="none" w:sz="0" w:space="0" w:color="auto"/>
      </w:divBdr>
    </w:div>
    <w:div w:id="913659160">
      <w:bodyDiv w:val="1"/>
      <w:marLeft w:val="0"/>
      <w:marRight w:val="0"/>
      <w:marTop w:val="0"/>
      <w:marBottom w:val="0"/>
      <w:divBdr>
        <w:top w:val="none" w:sz="0" w:space="0" w:color="auto"/>
        <w:left w:val="none" w:sz="0" w:space="0" w:color="auto"/>
        <w:bottom w:val="none" w:sz="0" w:space="0" w:color="auto"/>
        <w:right w:val="none" w:sz="0" w:space="0" w:color="auto"/>
      </w:divBdr>
    </w:div>
    <w:div w:id="915624323">
      <w:bodyDiv w:val="1"/>
      <w:marLeft w:val="0"/>
      <w:marRight w:val="0"/>
      <w:marTop w:val="0"/>
      <w:marBottom w:val="0"/>
      <w:divBdr>
        <w:top w:val="none" w:sz="0" w:space="0" w:color="auto"/>
        <w:left w:val="none" w:sz="0" w:space="0" w:color="auto"/>
        <w:bottom w:val="none" w:sz="0" w:space="0" w:color="auto"/>
        <w:right w:val="none" w:sz="0" w:space="0" w:color="auto"/>
      </w:divBdr>
    </w:div>
    <w:div w:id="932008123">
      <w:bodyDiv w:val="1"/>
      <w:marLeft w:val="0"/>
      <w:marRight w:val="0"/>
      <w:marTop w:val="0"/>
      <w:marBottom w:val="0"/>
      <w:divBdr>
        <w:top w:val="none" w:sz="0" w:space="0" w:color="auto"/>
        <w:left w:val="none" w:sz="0" w:space="0" w:color="auto"/>
        <w:bottom w:val="none" w:sz="0" w:space="0" w:color="auto"/>
        <w:right w:val="none" w:sz="0" w:space="0" w:color="auto"/>
      </w:divBdr>
    </w:div>
    <w:div w:id="939794175">
      <w:bodyDiv w:val="1"/>
      <w:marLeft w:val="0"/>
      <w:marRight w:val="0"/>
      <w:marTop w:val="0"/>
      <w:marBottom w:val="0"/>
      <w:divBdr>
        <w:top w:val="none" w:sz="0" w:space="0" w:color="auto"/>
        <w:left w:val="none" w:sz="0" w:space="0" w:color="auto"/>
        <w:bottom w:val="none" w:sz="0" w:space="0" w:color="auto"/>
        <w:right w:val="none" w:sz="0" w:space="0" w:color="auto"/>
      </w:divBdr>
    </w:div>
    <w:div w:id="947391466">
      <w:bodyDiv w:val="1"/>
      <w:marLeft w:val="0"/>
      <w:marRight w:val="0"/>
      <w:marTop w:val="0"/>
      <w:marBottom w:val="0"/>
      <w:divBdr>
        <w:top w:val="none" w:sz="0" w:space="0" w:color="auto"/>
        <w:left w:val="none" w:sz="0" w:space="0" w:color="auto"/>
        <w:bottom w:val="none" w:sz="0" w:space="0" w:color="auto"/>
        <w:right w:val="none" w:sz="0" w:space="0" w:color="auto"/>
      </w:divBdr>
    </w:div>
    <w:div w:id="952203154">
      <w:bodyDiv w:val="1"/>
      <w:marLeft w:val="0"/>
      <w:marRight w:val="0"/>
      <w:marTop w:val="0"/>
      <w:marBottom w:val="0"/>
      <w:divBdr>
        <w:top w:val="none" w:sz="0" w:space="0" w:color="auto"/>
        <w:left w:val="none" w:sz="0" w:space="0" w:color="auto"/>
        <w:bottom w:val="none" w:sz="0" w:space="0" w:color="auto"/>
        <w:right w:val="none" w:sz="0" w:space="0" w:color="auto"/>
      </w:divBdr>
    </w:div>
    <w:div w:id="959846078">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76492231">
      <w:bodyDiv w:val="1"/>
      <w:marLeft w:val="0"/>
      <w:marRight w:val="0"/>
      <w:marTop w:val="0"/>
      <w:marBottom w:val="0"/>
      <w:divBdr>
        <w:top w:val="none" w:sz="0" w:space="0" w:color="auto"/>
        <w:left w:val="none" w:sz="0" w:space="0" w:color="auto"/>
        <w:bottom w:val="none" w:sz="0" w:space="0" w:color="auto"/>
        <w:right w:val="none" w:sz="0" w:space="0" w:color="auto"/>
      </w:divBdr>
    </w:div>
    <w:div w:id="976644372">
      <w:bodyDiv w:val="1"/>
      <w:marLeft w:val="0"/>
      <w:marRight w:val="0"/>
      <w:marTop w:val="0"/>
      <w:marBottom w:val="0"/>
      <w:divBdr>
        <w:top w:val="none" w:sz="0" w:space="0" w:color="auto"/>
        <w:left w:val="none" w:sz="0" w:space="0" w:color="auto"/>
        <w:bottom w:val="none" w:sz="0" w:space="0" w:color="auto"/>
        <w:right w:val="none" w:sz="0" w:space="0" w:color="auto"/>
      </w:divBdr>
    </w:div>
    <w:div w:id="983316484">
      <w:bodyDiv w:val="1"/>
      <w:marLeft w:val="0"/>
      <w:marRight w:val="0"/>
      <w:marTop w:val="0"/>
      <w:marBottom w:val="0"/>
      <w:divBdr>
        <w:top w:val="none" w:sz="0" w:space="0" w:color="auto"/>
        <w:left w:val="none" w:sz="0" w:space="0" w:color="auto"/>
        <w:bottom w:val="none" w:sz="0" w:space="0" w:color="auto"/>
        <w:right w:val="none" w:sz="0" w:space="0" w:color="auto"/>
      </w:divBdr>
    </w:div>
    <w:div w:id="988096123">
      <w:bodyDiv w:val="1"/>
      <w:marLeft w:val="0"/>
      <w:marRight w:val="0"/>
      <w:marTop w:val="0"/>
      <w:marBottom w:val="0"/>
      <w:divBdr>
        <w:top w:val="none" w:sz="0" w:space="0" w:color="auto"/>
        <w:left w:val="none" w:sz="0" w:space="0" w:color="auto"/>
        <w:bottom w:val="none" w:sz="0" w:space="0" w:color="auto"/>
        <w:right w:val="none" w:sz="0" w:space="0" w:color="auto"/>
      </w:divBdr>
    </w:div>
    <w:div w:id="1000474119">
      <w:bodyDiv w:val="1"/>
      <w:marLeft w:val="0"/>
      <w:marRight w:val="0"/>
      <w:marTop w:val="0"/>
      <w:marBottom w:val="0"/>
      <w:divBdr>
        <w:top w:val="none" w:sz="0" w:space="0" w:color="auto"/>
        <w:left w:val="none" w:sz="0" w:space="0" w:color="auto"/>
        <w:bottom w:val="none" w:sz="0" w:space="0" w:color="auto"/>
        <w:right w:val="none" w:sz="0" w:space="0" w:color="auto"/>
      </w:divBdr>
    </w:div>
    <w:div w:id="1006176684">
      <w:bodyDiv w:val="1"/>
      <w:marLeft w:val="0"/>
      <w:marRight w:val="0"/>
      <w:marTop w:val="0"/>
      <w:marBottom w:val="0"/>
      <w:divBdr>
        <w:top w:val="none" w:sz="0" w:space="0" w:color="auto"/>
        <w:left w:val="none" w:sz="0" w:space="0" w:color="auto"/>
        <w:bottom w:val="none" w:sz="0" w:space="0" w:color="auto"/>
        <w:right w:val="none" w:sz="0" w:space="0" w:color="auto"/>
      </w:divBdr>
    </w:div>
    <w:div w:id="1007488822">
      <w:bodyDiv w:val="1"/>
      <w:marLeft w:val="0"/>
      <w:marRight w:val="0"/>
      <w:marTop w:val="0"/>
      <w:marBottom w:val="0"/>
      <w:divBdr>
        <w:top w:val="none" w:sz="0" w:space="0" w:color="auto"/>
        <w:left w:val="none" w:sz="0" w:space="0" w:color="auto"/>
        <w:bottom w:val="none" w:sz="0" w:space="0" w:color="auto"/>
        <w:right w:val="none" w:sz="0" w:space="0" w:color="auto"/>
      </w:divBdr>
    </w:div>
    <w:div w:id="1018584969">
      <w:bodyDiv w:val="1"/>
      <w:marLeft w:val="0"/>
      <w:marRight w:val="0"/>
      <w:marTop w:val="0"/>
      <w:marBottom w:val="0"/>
      <w:divBdr>
        <w:top w:val="none" w:sz="0" w:space="0" w:color="auto"/>
        <w:left w:val="none" w:sz="0" w:space="0" w:color="auto"/>
        <w:bottom w:val="none" w:sz="0" w:space="0" w:color="auto"/>
        <w:right w:val="none" w:sz="0" w:space="0" w:color="auto"/>
      </w:divBdr>
    </w:div>
    <w:div w:id="1041243273">
      <w:bodyDiv w:val="1"/>
      <w:marLeft w:val="0"/>
      <w:marRight w:val="0"/>
      <w:marTop w:val="0"/>
      <w:marBottom w:val="0"/>
      <w:divBdr>
        <w:top w:val="none" w:sz="0" w:space="0" w:color="auto"/>
        <w:left w:val="none" w:sz="0" w:space="0" w:color="auto"/>
        <w:bottom w:val="none" w:sz="0" w:space="0" w:color="auto"/>
        <w:right w:val="none" w:sz="0" w:space="0" w:color="auto"/>
      </w:divBdr>
    </w:div>
    <w:div w:id="1044333417">
      <w:bodyDiv w:val="1"/>
      <w:marLeft w:val="0"/>
      <w:marRight w:val="0"/>
      <w:marTop w:val="0"/>
      <w:marBottom w:val="0"/>
      <w:divBdr>
        <w:top w:val="none" w:sz="0" w:space="0" w:color="auto"/>
        <w:left w:val="none" w:sz="0" w:space="0" w:color="auto"/>
        <w:bottom w:val="none" w:sz="0" w:space="0" w:color="auto"/>
        <w:right w:val="none" w:sz="0" w:space="0" w:color="auto"/>
      </w:divBdr>
    </w:div>
    <w:div w:id="1046176052">
      <w:bodyDiv w:val="1"/>
      <w:marLeft w:val="0"/>
      <w:marRight w:val="0"/>
      <w:marTop w:val="0"/>
      <w:marBottom w:val="0"/>
      <w:divBdr>
        <w:top w:val="none" w:sz="0" w:space="0" w:color="auto"/>
        <w:left w:val="none" w:sz="0" w:space="0" w:color="auto"/>
        <w:bottom w:val="none" w:sz="0" w:space="0" w:color="auto"/>
        <w:right w:val="none" w:sz="0" w:space="0" w:color="auto"/>
      </w:divBdr>
    </w:div>
    <w:div w:id="1051459629">
      <w:bodyDiv w:val="1"/>
      <w:marLeft w:val="0"/>
      <w:marRight w:val="0"/>
      <w:marTop w:val="0"/>
      <w:marBottom w:val="0"/>
      <w:divBdr>
        <w:top w:val="none" w:sz="0" w:space="0" w:color="auto"/>
        <w:left w:val="none" w:sz="0" w:space="0" w:color="auto"/>
        <w:bottom w:val="none" w:sz="0" w:space="0" w:color="auto"/>
        <w:right w:val="none" w:sz="0" w:space="0" w:color="auto"/>
      </w:divBdr>
    </w:div>
    <w:div w:id="1057625579">
      <w:bodyDiv w:val="1"/>
      <w:marLeft w:val="0"/>
      <w:marRight w:val="0"/>
      <w:marTop w:val="0"/>
      <w:marBottom w:val="0"/>
      <w:divBdr>
        <w:top w:val="none" w:sz="0" w:space="0" w:color="auto"/>
        <w:left w:val="none" w:sz="0" w:space="0" w:color="auto"/>
        <w:bottom w:val="none" w:sz="0" w:space="0" w:color="auto"/>
        <w:right w:val="none" w:sz="0" w:space="0" w:color="auto"/>
      </w:divBdr>
    </w:div>
    <w:div w:id="1060519025">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68262402">
      <w:bodyDiv w:val="1"/>
      <w:marLeft w:val="0"/>
      <w:marRight w:val="0"/>
      <w:marTop w:val="0"/>
      <w:marBottom w:val="0"/>
      <w:divBdr>
        <w:top w:val="none" w:sz="0" w:space="0" w:color="auto"/>
        <w:left w:val="none" w:sz="0" w:space="0" w:color="auto"/>
        <w:bottom w:val="none" w:sz="0" w:space="0" w:color="auto"/>
        <w:right w:val="none" w:sz="0" w:space="0" w:color="auto"/>
      </w:divBdr>
    </w:div>
    <w:div w:id="1077946366">
      <w:bodyDiv w:val="1"/>
      <w:marLeft w:val="0"/>
      <w:marRight w:val="0"/>
      <w:marTop w:val="0"/>
      <w:marBottom w:val="0"/>
      <w:divBdr>
        <w:top w:val="none" w:sz="0" w:space="0" w:color="auto"/>
        <w:left w:val="none" w:sz="0" w:space="0" w:color="auto"/>
        <w:bottom w:val="none" w:sz="0" w:space="0" w:color="auto"/>
        <w:right w:val="none" w:sz="0" w:space="0" w:color="auto"/>
      </w:divBdr>
    </w:div>
    <w:div w:id="1083137273">
      <w:bodyDiv w:val="1"/>
      <w:marLeft w:val="0"/>
      <w:marRight w:val="0"/>
      <w:marTop w:val="0"/>
      <w:marBottom w:val="0"/>
      <w:divBdr>
        <w:top w:val="none" w:sz="0" w:space="0" w:color="auto"/>
        <w:left w:val="none" w:sz="0" w:space="0" w:color="auto"/>
        <w:bottom w:val="none" w:sz="0" w:space="0" w:color="auto"/>
        <w:right w:val="none" w:sz="0" w:space="0" w:color="auto"/>
      </w:divBdr>
    </w:div>
    <w:div w:id="1084453217">
      <w:bodyDiv w:val="1"/>
      <w:marLeft w:val="0"/>
      <w:marRight w:val="0"/>
      <w:marTop w:val="0"/>
      <w:marBottom w:val="0"/>
      <w:divBdr>
        <w:top w:val="none" w:sz="0" w:space="0" w:color="auto"/>
        <w:left w:val="none" w:sz="0" w:space="0" w:color="auto"/>
        <w:bottom w:val="none" w:sz="0" w:space="0" w:color="auto"/>
        <w:right w:val="none" w:sz="0" w:space="0" w:color="auto"/>
      </w:divBdr>
    </w:div>
    <w:div w:id="1092747495">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58379006">
      <w:bodyDiv w:val="1"/>
      <w:marLeft w:val="0"/>
      <w:marRight w:val="0"/>
      <w:marTop w:val="0"/>
      <w:marBottom w:val="0"/>
      <w:divBdr>
        <w:top w:val="none" w:sz="0" w:space="0" w:color="auto"/>
        <w:left w:val="none" w:sz="0" w:space="0" w:color="auto"/>
        <w:bottom w:val="none" w:sz="0" w:space="0" w:color="auto"/>
        <w:right w:val="none" w:sz="0" w:space="0" w:color="auto"/>
      </w:divBdr>
    </w:div>
    <w:div w:id="1165436878">
      <w:bodyDiv w:val="1"/>
      <w:marLeft w:val="0"/>
      <w:marRight w:val="0"/>
      <w:marTop w:val="0"/>
      <w:marBottom w:val="0"/>
      <w:divBdr>
        <w:top w:val="none" w:sz="0" w:space="0" w:color="auto"/>
        <w:left w:val="none" w:sz="0" w:space="0" w:color="auto"/>
        <w:bottom w:val="none" w:sz="0" w:space="0" w:color="auto"/>
        <w:right w:val="none" w:sz="0" w:space="0" w:color="auto"/>
      </w:divBdr>
    </w:div>
    <w:div w:id="1175805565">
      <w:bodyDiv w:val="1"/>
      <w:marLeft w:val="0"/>
      <w:marRight w:val="0"/>
      <w:marTop w:val="0"/>
      <w:marBottom w:val="0"/>
      <w:divBdr>
        <w:top w:val="none" w:sz="0" w:space="0" w:color="auto"/>
        <w:left w:val="none" w:sz="0" w:space="0" w:color="auto"/>
        <w:bottom w:val="none" w:sz="0" w:space="0" w:color="auto"/>
        <w:right w:val="none" w:sz="0" w:space="0" w:color="auto"/>
      </w:divBdr>
    </w:div>
    <w:div w:id="1184128758">
      <w:bodyDiv w:val="1"/>
      <w:marLeft w:val="0"/>
      <w:marRight w:val="0"/>
      <w:marTop w:val="0"/>
      <w:marBottom w:val="0"/>
      <w:divBdr>
        <w:top w:val="none" w:sz="0" w:space="0" w:color="auto"/>
        <w:left w:val="none" w:sz="0" w:space="0" w:color="auto"/>
        <w:bottom w:val="none" w:sz="0" w:space="0" w:color="auto"/>
        <w:right w:val="none" w:sz="0" w:space="0" w:color="auto"/>
      </w:divBdr>
    </w:div>
    <w:div w:id="1192651508">
      <w:bodyDiv w:val="1"/>
      <w:marLeft w:val="0"/>
      <w:marRight w:val="0"/>
      <w:marTop w:val="0"/>
      <w:marBottom w:val="0"/>
      <w:divBdr>
        <w:top w:val="none" w:sz="0" w:space="0" w:color="auto"/>
        <w:left w:val="none" w:sz="0" w:space="0" w:color="auto"/>
        <w:bottom w:val="none" w:sz="0" w:space="0" w:color="auto"/>
        <w:right w:val="none" w:sz="0" w:space="0" w:color="auto"/>
      </w:divBdr>
    </w:div>
    <w:div w:id="1193611378">
      <w:bodyDiv w:val="1"/>
      <w:marLeft w:val="0"/>
      <w:marRight w:val="0"/>
      <w:marTop w:val="0"/>
      <w:marBottom w:val="0"/>
      <w:divBdr>
        <w:top w:val="none" w:sz="0" w:space="0" w:color="auto"/>
        <w:left w:val="none" w:sz="0" w:space="0" w:color="auto"/>
        <w:bottom w:val="none" w:sz="0" w:space="0" w:color="auto"/>
        <w:right w:val="none" w:sz="0" w:space="0" w:color="auto"/>
      </w:divBdr>
    </w:div>
    <w:div w:id="1194339929">
      <w:bodyDiv w:val="1"/>
      <w:marLeft w:val="0"/>
      <w:marRight w:val="0"/>
      <w:marTop w:val="0"/>
      <w:marBottom w:val="0"/>
      <w:divBdr>
        <w:top w:val="none" w:sz="0" w:space="0" w:color="auto"/>
        <w:left w:val="none" w:sz="0" w:space="0" w:color="auto"/>
        <w:bottom w:val="none" w:sz="0" w:space="0" w:color="auto"/>
        <w:right w:val="none" w:sz="0" w:space="0" w:color="auto"/>
      </w:divBdr>
    </w:div>
    <w:div w:id="1196768594">
      <w:bodyDiv w:val="1"/>
      <w:marLeft w:val="0"/>
      <w:marRight w:val="0"/>
      <w:marTop w:val="0"/>
      <w:marBottom w:val="0"/>
      <w:divBdr>
        <w:top w:val="none" w:sz="0" w:space="0" w:color="auto"/>
        <w:left w:val="none" w:sz="0" w:space="0" w:color="auto"/>
        <w:bottom w:val="none" w:sz="0" w:space="0" w:color="auto"/>
        <w:right w:val="none" w:sz="0" w:space="0" w:color="auto"/>
      </w:divBdr>
    </w:div>
    <w:div w:id="1198396741">
      <w:bodyDiv w:val="1"/>
      <w:marLeft w:val="0"/>
      <w:marRight w:val="0"/>
      <w:marTop w:val="0"/>
      <w:marBottom w:val="0"/>
      <w:divBdr>
        <w:top w:val="none" w:sz="0" w:space="0" w:color="auto"/>
        <w:left w:val="none" w:sz="0" w:space="0" w:color="auto"/>
        <w:bottom w:val="none" w:sz="0" w:space="0" w:color="auto"/>
        <w:right w:val="none" w:sz="0" w:space="0" w:color="auto"/>
      </w:divBdr>
    </w:div>
    <w:div w:id="1198926484">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12184606">
      <w:bodyDiv w:val="1"/>
      <w:marLeft w:val="0"/>
      <w:marRight w:val="0"/>
      <w:marTop w:val="0"/>
      <w:marBottom w:val="0"/>
      <w:divBdr>
        <w:top w:val="none" w:sz="0" w:space="0" w:color="auto"/>
        <w:left w:val="none" w:sz="0" w:space="0" w:color="auto"/>
        <w:bottom w:val="none" w:sz="0" w:space="0" w:color="auto"/>
        <w:right w:val="none" w:sz="0" w:space="0" w:color="auto"/>
      </w:divBdr>
    </w:div>
    <w:div w:id="1228027378">
      <w:bodyDiv w:val="1"/>
      <w:marLeft w:val="0"/>
      <w:marRight w:val="0"/>
      <w:marTop w:val="0"/>
      <w:marBottom w:val="0"/>
      <w:divBdr>
        <w:top w:val="none" w:sz="0" w:space="0" w:color="auto"/>
        <w:left w:val="none" w:sz="0" w:space="0" w:color="auto"/>
        <w:bottom w:val="none" w:sz="0" w:space="0" w:color="auto"/>
        <w:right w:val="none" w:sz="0" w:space="0" w:color="auto"/>
      </w:divBdr>
    </w:div>
    <w:div w:id="1230924050">
      <w:bodyDiv w:val="1"/>
      <w:marLeft w:val="0"/>
      <w:marRight w:val="0"/>
      <w:marTop w:val="0"/>
      <w:marBottom w:val="0"/>
      <w:divBdr>
        <w:top w:val="none" w:sz="0" w:space="0" w:color="auto"/>
        <w:left w:val="none" w:sz="0" w:space="0" w:color="auto"/>
        <w:bottom w:val="none" w:sz="0" w:space="0" w:color="auto"/>
        <w:right w:val="none" w:sz="0" w:space="0" w:color="auto"/>
      </w:divBdr>
    </w:div>
    <w:div w:id="1243030370">
      <w:bodyDiv w:val="1"/>
      <w:marLeft w:val="0"/>
      <w:marRight w:val="0"/>
      <w:marTop w:val="0"/>
      <w:marBottom w:val="0"/>
      <w:divBdr>
        <w:top w:val="none" w:sz="0" w:space="0" w:color="auto"/>
        <w:left w:val="none" w:sz="0" w:space="0" w:color="auto"/>
        <w:bottom w:val="none" w:sz="0" w:space="0" w:color="auto"/>
        <w:right w:val="none" w:sz="0" w:space="0" w:color="auto"/>
      </w:divBdr>
    </w:div>
    <w:div w:id="1245458412">
      <w:bodyDiv w:val="1"/>
      <w:marLeft w:val="0"/>
      <w:marRight w:val="0"/>
      <w:marTop w:val="0"/>
      <w:marBottom w:val="0"/>
      <w:divBdr>
        <w:top w:val="none" w:sz="0" w:space="0" w:color="auto"/>
        <w:left w:val="none" w:sz="0" w:space="0" w:color="auto"/>
        <w:bottom w:val="none" w:sz="0" w:space="0" w:color="auto"/>
        <w:right w:val="none" w:sz="0" w:space="0" w:color="auto"/>
      </w:divBdr>
    </w:div>
    <w:div w:id="1249265313">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64151069">
      <w:bodyDiv w:val="1"/>
      <w:marLeft w:val="0"/>
      <w:marRight w:val="0"/>
      <w:marTop w:val="0"/>
      <w:marBottom w:val="0"/>
      <w:divBdr>
        <w:top w:val="none" w:sz="0" w:space="0" w:color="auto"/>
        <w:left w:val="none" w:sz="0" w:space="0" w:color="auto"/>
        <w:bottom w:val="none" w:sz="0" w:space="0" w:color="auto"/>
        <w:right w:val="none" w:sz="0" w:space="0" w:color="auto"/>
      </w:divBdr>
    </w:div>
    <w:div w:id="127863367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3463911">
      <w:bodyDiv w:val="1"/>
      <w:marLeft w:val="0"/>
      <w:marRight w:val="0"/>
      <w:marTop w:val="0"/>
      <w:marBottom w:val="0"/>
      <w:divBdr>
        <w:top w:val="none" w:sz="0" w:space="0" w:color="auto"/>
        <w:left w:val="none" w:sz="0" w:space="0" w:color="auto"/>
        <w:bottom w:val="none" w:sz="0" w:space="0" w:color="auto"/>
        <w:right w:val="none" w:sz="0" w:space="0" w:color="auto"/>
      </w:divBdr>
    </w:div>
    <w:div w:id="1306162511">
      <w:bodyDiv w:val="1"/>
      <w:marLeft w:val="0"/>
      <w:marRight w:val="0"/>
      <w:marTop w:val="0"/>
      <w:marBottom w:val="0"/>
      <w:divBdr>
        <w:top w:val="none" w:sz="0" w:space="0" w:color="auto"/>
        <w:left w:val="none" w:sz="0" w:space="0" w:color="auto"/>
        <w:bottom w:val="none" w:sz="0" w:space="0" w:color="auto"/>
        <w:right w:val="none" w:sz="0" w:space="0" w:color="auto"/>
      </w:divBdr>
    </w:div>
    <w:div w:id="1311517526">
      <w:bodyDiv w:val="1"/>
      <w:marLeft w:val="0"/>
      <w:marRight w:val="0"/>
      <w:marTop w:val="0"/>
      <w:marBottom w:val="0"/>
      <w:divBdr>
        <w:top w:val="none" w:sz="0" w:space="0" w:color="auto"/>
        <w:left w:val="none" w:sz="0" w:space="0" w:color="auto"/>
        <w:bottom w:val="none" w:sz="0" w:space="0" w:color="auto"/>
        <w:right w:val="none" w:sz="0" w:space="0" w:color="auto"/>
      </w:divBdr>
    </w:div>
    <w:div w:id="1325860504">
      <w:bodyDiv w:val="1"/>
      <w:marLeft w:val="0"/>
      <w:marRight w:val="0"/>
      <w:marTop w:val="0"/>
      <w:marBottom w:val="0"/>
      <w:divBdr>
        <w:top w:val="none" w:sz="0" w:space="0" w:color="auto"/>
        <w:left w:val="none" w:sz="0" w:space="0" w:color="auto"/>
        <w:bottom w:val="none" w:sz="0" w:space="0" w:color="auto"/>
        <w:right w:val="none" w:sz="0" w:space="0" w:color="auto"/>
      </w:divBdr>
    </w:div>
    <w:div w:id="1334601170">
      <w:bodyDiv w:val="1"/>
      <w:marLeft w:val="0"/>
      <w:marRight w:val="0"/>
      <w:marTop w:val="0"/>
      <w:marBottom w:val="0"/>
      <w:divBdr>
        <w:top w:val="none" w:sz="0" w:space="0" w:color="auto"/>
        <w:left w:val="none" w:sz="0" w:space="0" w:color="auto"/>
        <w:bottom w:val="none" w:sz="0" w:space="0" w:color="auto"/>
        <w:right w:val="none" w:sz="0" w:space="0" w:color="auto"/>
      </w:divBdr>
    </w:div>
    <w:div w:id="1349022817">
      <w:bodyDiv w:val="1"/>
      <w:marLeft w:val="0"/>
      <w:marRight w:val="0"/>
      <w:marTop w:val="0"/>
      <w:marBottom w:val="0"/>
      <w:divBdr>
        <w:top w:val="none" w:sz="0" w:space="0" w:color="auto"/>
        <w:left w:val="none" w:sz="0" w:space="0" w:color="auto"/>
        <w:bottom w:val="none" w:sz="0" w:space="0" w:color="auto"/>
        <w:right w:val="none" w:sz="0" w:space="0" w:color="auto"/>
      </w:divBdr>
    </w:div>
    <w:div w:id="1354381994">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59813951">
      <w:bodyDiv w:val="1"/>
      <w:marLeft w:val="0"/>
      <w:marRight w:val="0"/>
      <w:marTop w:val="0"/>
      <w:marBottom w:val="0"/>
      <w:divBdr>
        <w:top w:val="none" w:sz="0" w:space="0" w:color="auto"/>
        <w:left w:val="none" w:sz="0" w:space="0" w:color="auto"/>
        <w:bottom w:val="none" w:sz="0" w:space="0" w:color="auto"/>
        <w:right w:val="none" w:sz="0" w:space="0" w:color="auto"/>
      </w:divBdr>
    </w:div>
    <w:div w:id="1363824433">
      <w:bodyDiv w:val="1"/>
      <w:marLeft w:val="0"/>
      <w:marRight w:val="0"/>
      <w:marTop w:val="0"/>
      <w:marBottom w:val="0"/>
      <w:divBdr>
        <w:top w:val="none" w:sz="0" w:space="0" w:color="auto"/>
        <w:left w:val="none" w:sz="0" w:space="0" w:color="auto"/>
        <w:bottom w:val="none" w:sz="0" w:space="0" w:color="auto"/>
        <w:right w:val="none" w:sz="0" w:space="0" w:color="auto"/>
      </w:divBdr>
    </w:div>
    <w:div w:id="1376733960">
      <w:bodyDiv w:val="1"/>
      <w:marLeft w:val="0"/>
      <w:marRight w:val="0"/>
      <w:marTop w:val="0"/>
      <w:marBottom w:val="0"/>
      <w:divBdr>
        <w:top w:val="none" w:sz="0" w:space="0" w:color="auto"/>
        <w:left w:val="none" w:sz="0" w:space="0" w:color="auto"/>
        <w:bottom w:val="none" w:sz="0" w:space="0" w:color="auto"/>
        <w:right w:val="none" w:sz="0" w:space="0" w:color="auto"/>
      </w:divBdr>
    </w:div>
    <w:div w:id="1381829191">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5514747">
      <w:bodyDiv w:val="1"/>
      <w:marLeft w:val="0"/>
      <w:marRight w:val="0"/>
      <w:marTop w:val="0"/>
      <w:marBottom w:val="0"/>
      <w:divBdr>
        <w:top w:val="none" w:sz="0" w:space="0" w:color="auto"/>
        <w:left w:val="none" w:sz="0" w:space="0" w:color="auto"/>
        <w:bottom w:val="none" w:sz="0" w:space="0" w:color="auto"/>
        <w:right w:val="none" w:sz="0" w:space="0" w:color="auto"/>
      </w:divBdr>
    </w:div>
    <w:div w:id="1420061282">
      <w:bodyDiv w:val="1"/>
      <w:marLeft w:val="0"/>
      <w:marRight w:val="0"/>
      <w:marTop w:val="0"/>
      <w:marBottom w:val="0"/>
      <w:divBdr>
        <w:top w:val="none" w:sz="0" w:space="0" w:color="auto"/>
        <w:left w:val="none" w:sz="0" w:space="0" w:color="auto"/>
        <w:bottom w:val="none" w:sz="0" w:space="0" w:color="auto"/>
        <w:right w:val="none" w:sz="0" w:space="0" w:color="auto"/>
      </w:divBdr>
    </w:div>
    <w:div w:id="1427464407">
      <w:bodyDiv w:val="1"/>
      <w:marLeft w:val="0"/>
      <w:marRight w:val="0"/>
      <w:marTop w:val="0"/>
      <w:marBottom w:val="0"/>
      <w:divBdr>
        <w:top w:val="none" w:sz="0" w:space="0" w:color="auto"/>
        <w:left w:val="none" w:sz="0" w:space="0" w:color="auto"/>
        <w:bottom w:val="none" w:sz="0" w:space="0" w:color="auto"/>
        <w:right w:val="none" w:sz="0" w:space="0" w:color="auto"/>
      </w:divBdr>
    </w:div>
    <w:div w:id="1430344954">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51239488">
      <w:bodyDiv w:val="1"/>
      <w:marLeft w:val="0"/>
      <w:marRight w:val="0"/>
      <w:marTop w:val="0"/>
      <w:marBottom w:val="0"/>
      <w:divBdr>
        <w:top w:val="none" w:sz="0" w:space="0" w:color="auto"/>
        <w:left w:val="none" w:sz="0" w:space="0" w:color="auto"/>
        <w:bottom w:val="none" w:sz="0" w:space="0" w:color="auto"/>
        <w:right w:val="none" w:sz="0" w:space="0" w:color="auto"/>
      </w:divBdr>
    </w:div>
    <w:div w:id="1456942564">
      <w:bodyDiv w:val="1"/>
      <w:marLeft w:val="0"/>
      <w:marRight w:val="0"/>
      <w:marTop w:val="0"/>
      <w:marBottom w:val="0"/>
      <w:divBdr>
        <w:top w:val="none" w:sz="0" w:space="0" w:color="auto"/>
        <w:left w:val="none" w:sz="0" w:space="0" w:color="auto"/>
        <w:bottom w:val="none" w:sz="0" w:space="0" w:color="auto"/>
        <w:right w:val="none" w:sz="0" w:space="0" w:color="auto"/>
      </w:divBdr>
    </w:div>
    <w:div w:id="1466004700">
      <w:bodyDiv w:val="1"/>
      <w:marLeft w:val="0"/>
      <w:marRight w:val="0"/>
      <w:marTop w:val="0"/>
      <w:marBottom w:val="0"/>
      <w:divBdr>
        <w:top w:val="none" w:sz="0" w:space="0" w:color="auto"/>
        <w:left w:val="none" w:sz="0" w:space="0" w:color="auto"/>
        <w:bottom w:val="none" w:sz="0" w:space="0" w:color="auto"/>
        <w:right w:val="none" w:sz="0" w:space="0" w:color="auto"/>
      </w:divBdr>
    </w:div>
    <w:div w:id="1466971030">
      <w:bodyDiv w:val="1"/>
      <w:marLeft w:val="0"/>
      <w:marRight w:val="0"/>
      <w:marTop w:val="0"/>
      <w:marBottom w:val="0"/>
      <w:divBdr>
        <w:top w:val="none" w:sz="0" w:space="0" w:color="auto"/>
        <w:left w:val="none" w:sz="0" w:space="0" w:color="auto"/>
        <w:bottom w:val="none" w:sz="0" w:space="0" w:color="auto"/>
        <w:right w:val="none" w:sz="0" w:space="0" w:color="auto"/>
      </w:divBdr>
    </w:div>
    <w:div w:id="146827918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0612649">
      <w:bodyDiv w:val="1"/>
      <w:marLeft w:val="0"/>
      <w:marRight w:val="0"/>
      <w:marTop w:val="0"/>
      <w:marBottom w:val="0"/>
      <w:divBdr>
        <w:top w:val="none" w:sz="0" w:space="0" w:color="auto"/>
        <w:left w:val="none" w:sz="0" w:space="0" w:color="auto"/>
        <w:bottom w:val="none" w:sz="0" w:space="0" w:color="auto"/>
        <w:right w:val="none" w:sz="0" w:space="0" w:color="auto"/>
      </w:divBdr>
    </w:div>
    <w:div w:id="1487428523">
      <w:bodyDiv w:val="1"/>
      <w:marLeft w:val="0"/>
      <w:marRight w:val="0"/>
      <w:marTop w:val="0"/>
      <w:marBottom w:val="0"/>
      <w:divBdr>
        <w:top w:val="none" w:sz="0" w:space="0" w:color="auto"/>
        <w:left w:val="none" w:sz="0" w:space="0" w:color="auto"/>
        <w:bottom w:val="none" w:sz="0" w:space="0" w:color="auto"/>
        <w:right w:val="none" w:sz="0" w:space="0" w:color="auto"/>
      </w:divBdr>
    </w:div>
    <w:div w:id="1492216843">
      <w:bodyDiv w:val="1"/>
      <w:marLeft w:val="0"/>
      <w:marRight w:val="0"/>
      <w:marTop w:val="0"/>
      <w:marBottom w:val="0"/>
      <w:divBdr>
        <w:top w:val="none" w:sz="0" w:space="0" w:color="auto"/>
        <w:left w:val="none" w:sz="0" w:space="0" w:color="auto"/>
        <w:bottom w:val="none" w:sz="0" w:space="0" w:color="auto"/>
        <w:right w:val="none" w:sz="0" w:space="0" w:color="auto"/>
      </w:divBdr>
    </w:div>
    <w:div w:id="1496265535">
      <w:bodyDiv w:val="1"/>
      <w:marLeft w:val="0"/>
      <w:marRight w:val="0"/>
      <w:marTop w:val="0"/>
      <w:marBottom w:val="0"/>
      <w:divBdr>
        <w:top w:val="none" w:sz="0" w:space="0" w:color="auto"/>
        <w:left w:val="none" w:sz="0" w:space="0" w:color="auto"/>
        <w:bottom w:val="none" w:sz="0" w:space="0" w:color="auto"/>
        <w:right w:val="none" w:sz="0" w:space="0" w:color="auto"/>
      </w:divBdr>
    </w:div>
    <w:div w:id="1519587154">
      <w:bodyDiv w:val="1"/>
      <w:marLeft w:val="0"/>
      <w:marRight w:val="0"/>
      <w:marTop w:val="0"/>
      <w:marBottom w:val="0"/>
      <w:divBdr>
        <w:top w:val="none" w:sz="0" w:space="0" w:color="auto"/>
        <w:left w:val="none" w:sz="0" w:space="0" w:color="auto"/>
        <w:bottom w:val="none" w:sz="0" w:space="0" w:color="auto"/>
        <w:right w:val="none" w:sz="0" w:space="0" w:color="auto"/>
      </w:divBdr>
    </w:div>
    <w:div w:id="1519850411">
      <w:bodyDiv w:val="1"/>
      <w:marLeft w:val="0"/>
      <w:marRight w:val="0"/>
      <w:marTop w:val="0"/>
      <w:marBottom w:val="0"/>
      <w:divBdr>
        <w:top w:val="none" w:sz="0" w:space="0" w:color="auto"/>
        <w:left w:val="none" w:sz="0" w:space="0" w:color="auto"/>
        <w:bottom w:val="none" w:sz="0" w:space="0" w:color="auto"/>
        <w:right w:val="none" w:sz="0" w:space="0" w:color="auto"/>
      </w:divBdr>
    </w:div>
    <w:div w:id="1521703532">
      <w:bodyDiv w:val="1"/>
      <w:marLeft w:val="0"/>
      <w:marRight w:val="0"/>
      <w:marTop w:val="0"/>
      <w:marBottom w:val="0"/>
      <w:divBdr>
        <w:top w:val="none" w:sz="0" w:space="0" w:color="auto"/>
        <w:left w:val="none" w:sz="0" w:space="0" w:color="auto"/>
        <w:bottom w:val="none" w:sz="0" w:space="0" w:color="auto"/>
        <w:right w:val="none" w:sz="0" w:space="0" w:color="auto"/>
      </w:divBdr>
    </w:div>
    <w:div w:id="1523008529">
      <w:bodyDiv w:val="1"/>
      <w:marLeft w:val="0"/>
      <w:marRight w:val="0"/>
      <w:marTop w:val="0"/>
      <w:marBottom w:val="0"/>
      <w:divBdr>
        <w:top w:val="none" w:sz="0" w:space="0" w:color="auto"/>
        <w:left w:val="none" w:sz="0" w:space="0" w:color="auto"/>
        <w:bottom w:val="none" w:sz="0" w:space="0" w:color="auto"/>
        <w:right w:val="none" w:sz="0" w:space="0" w:color="auto"/>
      </w:divBdr>
    </w:div>
    <w:div w:id="1527059475">
      <w:bodyDiv w:val="1"/>
      <w:marLeft w:val="0"/>
      <w:marRight w:val="0"/>
      <w:marTop w:val="0"/>
      <w:marBottom w:val="0"/>
      <w:divBdr>
        <w:top w:val="none" w:sz="0" w:space="0" w:color="auto"/>
        <w:left w:val="none" w:sz="0" w:space="0" w:color="auto"/>
        <w:bottom w:val="none" w:sz="0" w:space="0" w:color="auto"/>
        <w:right w:val="none" w:sz="0" w:space="0" w:color="auto"/>
      </w:divBdr>
    </w:div>
    <w:div w:id="1533958948">
      <w:bodyDiv w:val="1"/>
      <w:marLeft w:val="0"/>
      <w:marRight w:val="0"/>
      <w:marTop w:val="0"/>
      <w:marBottom w:val="0"/>
      <w:divBdr>
        <w:top w:val="none" w:sz="0" w:space="0" w:color="auto"/>
        <w:left w:val="none" w:sz="0" w:space="0" w:color="auto"/>
        <w:bottom w:val="none" w:sz="0" w:space="0" w:color="auto"/>
        <w:right w:val="none" w:sz="0" w:space="0" w:color="auto"/>
      </w:divBdr>
    </w:div>
    <w:div w:id="1535383687">
      <w:bodyDiv w:val="1"/>
      <w:marLeft w:val="0"/>
      <w:marRight w:val="0"/>
      <w:marTop w:val="0"/>
      <w:marBottom w:val="0"/>
      <w:divBdr>
        <w:top w:val="none" w:sz="0" w:space="0" w:color="auto"/>
        <w:left w:val="none" w:sz="0" w:space="0" w:color="auto"/>
        <w:bottom w:val="none" w:sz="0" w:space="0" w:color="auto"/>
        <w:right w:val="none" w:sz="0" w:space="0" w:color="auto"/>
      </w:divBdr>
    </w:div>
    <w:div w:id="1538616247">
      <w:bodyDiv w:val="1"/>
      <w:marLeft w:val="0"/>
      <w:marRight w:val="0"/>
      <w:marTop w:val="0"/>
      <w:marBottom w:val="0"/>
      <w:divBdr>
        <w:top w:val="none" w:sz="0" w:space="0" w:color="auto"/>
        <w:left w:val="none" w:sz="0" w:space="0" w:color="auto"/>
        <w:bottom w:val="none" w:sz="0" w:space="0" w:color="auto"/>
        <w:right w:val="none" w:sz="0" w:space="0" w:color="auto"/>
      </w:divBdr>
    </w:div>
    <w:div w:id="1539392682">
      <w:bodyDiv w:val="1"/>
      <w:marLeft w:val="0"/>
      <w:marRight w:val="0"/>
      <w:marTop w:val="0"/>
      <w:marBottom w:val="0"/>
      <w:divBdr>
        <w:top w:val="none" w:sz="0" w:space="0" w:color="auto"/>
        <w:left w:val="none" w:sz="0" w:space="0" w:color="auto"/>
        <w:bottom w:val="none" w:sz="0" w:space="0" w:color="auto"/>
        <w:right w:val="none" w:sz="0" w:space="0" w:color="auto"/>
      </w:divBdr>
    </w:div>
    <w:div w:id="1542783741">
      <w:bodyDiv w:val="1"/>
      <w:marLeft w:val="0"/>
      <w:marRight w:val="0"/>
      <w:marTop w:val="0"/>
      <w:marBottom w:val="0"/>
      <w:divBdr>
        <w:top w:val="none" w:sz="0" w:space="0" w:color="auto"/>
        <w:left w:val="none" w:sz="0" w:space="0" w:color="auto"/>
        <w:bottom w:val="none" w:sz="0" w:space="0" w:color="auto"/>
        <w:right w:val="none" w:sz="0" w:space="0" w:color="auto"/>
      </w:divBdr>
    </w:div>
    <w:div w:id="1549561203">
      <w:bodyDiv w:val="1"/>
      <w:marLeft w:val="0"/>
      <w:marRight w:val="0"/>
      <w:marTop w:val="0"/>
      <w:marBottom w:val="0"/>
      <w:divBdr>
        <w:top w:val="none" w:sz="0" w:space="0" w:color="auto"/>
        <w:left w:val="none" w:sz="0" w:space="0" w:color="auto"/>
        <w:bottom w:val="none" w:sz="0" w:space="0" w:color="auto"/>
        <w:right w:val="none" w:sz="0" w:space="0" w:color="auto"/>
      </w:divBdr>
    </w:div>
    <w:div w:id="1554392070">
      <w:bodyDiv w:val="1"/>
      <w:marLeft w:val="0"/>
      <w:marRight w:val="0"/>
      <w:marTop w:val="0"/>
      <w:marBottom w:val="0"/>
      <w:divBdr>
        <w:top w:val="none" w:sz="0" w:space="0" w:color="auto"/>
        <w:left w:val="none" w:sz="0" w:space="0" w:color="auto"/>
        <w:bottom w:val="none" w:sz="0" w:space="0" w:color="auto"/>
        <w:right w:val="none" w:sz="0" w:space="0" w:color="auto"/>
      </w:divBdr>
    </w:div>
    <w:div w:id="1563296704">
      <w:bodyDiv w:val="1"/>
      <w:marLeft w:val="0"/>
      <w:marRight w:val="0"/>
      <w:marTop w:val="0"/>
      <w:marBottom w:val="0"/>
      <w:divBdr>
        <w:top w:val="none" w:sz="0" w:space="0" w:color="auto"/>
        <w:left w:val="none" w:sz="0" w:space="0" w:color="auto"/>
        <w:bottom w:val="none" w:sz="0" w:space="0" w:color="auto"/>
        <w:right w:val="none" w:sz="0" w:space="0" w:color="auto"/>
      </w:divBdr>
    </w:div>
    <w:div w:id="1570647572">
      <w:bodyDiv w:val="1"/>
      <w:marLeft w:val="0"/>
      <w:marRight w:val="0"/>
      <w:marTop w:val="0"/>
      <w:marBottom w:val="0"/>
      <w:divBdr>
        <w:top w:val="none" w:sz="0" w:space="0" w:color="auto"/>
        <w:left w:val="none" w:sz="0" w:space="0" w:color="auto"/>
        <w:bottom w:val="none" w:sz="0" w:space="0" w:color="auto"/>
        <w:right w:val="none" w:sz="0" w:space="0" w:color="auto"/>
      </w:divBdr>
    </w:div>
    <w:div w:id="1576427851">
      <w:bodyDiv w:val="1"/>
      <w:marLeft w:val="0"/>
      <w:marRight w:val="0"/>
      <w:marTop w:val="0"/>
      <w:marBottom w:val="0"/>
      <w:divBdr>
        <w:top w:val="none" w:sz="0" w:space="0" w:color="auto"/>
        <w:left w:val="none" w:sz="0" w:space="0" w:color="auto"/>
        <w:bottom w:val="none" w:sz="0" w:space="0" w:color="auto"/>
        <w:right w:val="none" w:sz="0" w:space="0" w:color="auto"/>
      </w:divBdr>
    </w:div>
    <w:div w:id="1588074941">
      <w:bodyDiv w:val="1"/>
      <w:marLeft w:val="0"/>
      <w:marRight w:val="0"/>
      <w:marTop w:val="0"/>
      <w:marBottom w:val="0"/>
      <w:divBdr>
        <w:top w:val="none" w:sz="0" w:space="0" w:color="auto"/>
        <w:left w:val="none" w:sz="0" w:space="0" w:color="auto"/>
        <w:bottom w:val="none" w:sz="0" w:space="0" w:color="auto"/>
        <w:right w:val="none" w:sz="0" w:space="0" w:color="auto"/>
      </w:divBdr>
    </w:div>
    <w:div w:id="1596208383">
      <w:bodyDiv w:val="1"/>
      <w:marLeft w:val="0"/>
      <w:marRight w:val="0"/>
      <w:marTop w:val="0"/>
      <w:marBottom w:val="0"/>
      <w:divBdr>
        <w:top w:val="none" w:sz="0" w:space="0" w:color="auto"/>
        <w:left w:val="none" w:sz="0" w:space="0" w:color="auto"/>
        <w:bottom w:val="none" w:sz="0" w:space="0" w:color="auto"/>
        <w:right w:val="none" w:sz="0" w:space="0" w:color="auto"/>
      </w:divBdr>
    </w:div>
    <w:div w:id="1605841788">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4286994">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3052693">
      <w:bodyDiv w:val="1"/>
      <w:marLeft w:val="0"/>
      <w:marRight w:val="0"/>
      <w:marTop w:val="0"/>
      <w:marBottom w:val="0"/>
      <w:divBdr>
        <w:top w:val="none" w:sz="0" w:space="0" w:color="auto"/>
        <w:left w:val="none" w:sz="0" w:space="0" w:color="auto"/>
        <w:bottom w:val="none" w:sz="0" w:space="0" w:color="auto"/>
        <w:right w:val="none" w:sz="0" w:space="0" w:color="auto"/>
      </w:divBdr>
    </w:div>
    <w:div w:id="1635141905">
      <w:bodyDiv w:val="1"/>
      <w:marLeft w:val="0"/>
      <w:marRight w:val="0"/>
      <w:marTop w:val="0"/>
      <w:marBottom w:val="0"/>
      <w:divBdr>
        <w:top w:val="none" w:sz="0" w:space="0" w:color="auto"/>
        <w:left w:val="none" w:sz="0" w:space="0" w:color="auto"/>
        <w:bottom w:val="none" w:sz="0" w:space="0" w:color="auto"/>
        <w:right w:val="none" w:sz="0" w:space="0" w:color="auto"/>
      </w:divBdr>
    </w:div>
    <w:div w:id="1638803386">
      <w:bodyDiv w:val="1"/>
      <w:marLeft w:val="0"/>
      <w:marRight w:val="0"/>
      <w:marTop w:val="0"/>
      <w:marBottom w:val="0"/>
      <w:divBdr>
        <w:top w:val="none" w:sz="0" w:space="0" w:color="auto"/>
        <w:left w:val="none" w:sz="0" w:space="0" w:color="auto"/>
        <w:bottom w:val="none" w:sz="0" w:space="0" w:color="auto"/>
        <w:right w:val="none" w:sz="0" w:space="0" w:color="auto"/>
      </w:divBdr>
    </w:div>
    <w:div w:id="1640066379">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65891365">
      <w:bodyDiv w:val="1"/>
      <w:marLeft w:val="0"/>
      <w:marRight w:val="0"/>
      <w:marTop w:val="0"/>
      <w:marBottom w:val="0"/>
      <w:divBdr>
        <w:top w:val="none" w:sz="0" w:space="0" w:color="auto"/>
        <w:left w:val="none" w:sz="0" w:space="0" w:color="auto"/>
        <w:bottom w:val="none" w:sz="0" w:space="0" w:color="auto"/>
        <w:right w:val="none" w:sz="0" w:space="0" w:color="auto"/>
      </w:divBdr>
    </w:div>
    <w:div w:id="1666933936">
      <w:bodyDiv w:val="1"/>
      <w:marLeft w:val="0"/>
      <w:marRight w:val="0"/>
      <w:marTop w:val="0"/>
      <w:marBottom w:val="0"/>
      <w:divBdr>
        <w:top w:val="none" w:sz="0" w:space="0" w:color="auto"/>
        <w:left w:val="none" w:sz="0" w:space="0" w:color="auto"/>
        <w:bottom w:val="none" w:sz="0" w:space="0" w:color="auto"/>
        <w:right w:val="none" w:sz="0" w:space="0" w:color="auto"/>
      </w:divBdr>
    </w:div>
    <w:div w:id="1670601944">
      <w:bodyDiv w:val="1"/>
      <w:marLeft w:val="0"/>
      <w:marRight w:val="0"/>
      <w:marTop w:val="0"/>
      <w:marBottom w:val="0"/>
      <w:divBdr>
        <w:top w:val="none" w:sz="0" w:space="0" w:color="auto"/>
        <w:left w:val="none" w:sz="0" w:space="0" w:color="auto"/>
        <w:bottom w:val="none" w:sz="0" w:space="0" w:color="auto"/>
        <w:right w:val="none" w:sz="0" w:space="0" w:color="auto"/>
      </w:divBdr>
    </w:div>
    <w:div w:id="1673753368">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1813438">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2956247">
      <w:bodyDiv w:val="1"/>
      <w:marLeft w:val="0"/>
      <w:marRight w:val="0"/>
      <w:marTop w:val="0"/>
      <w:marBottom w:val="0"/>
      <w:divBdr>
        <w:top w:val="none" w:sz="0" w:space="0" w:color="auto"/>
        <w:left w:val="none" w:sz="0" w:space="0" w:color="auto"/>
        <w:bottom w:val="none" w:sz="0" w:space="0" w:color="auto"/>
        <w:right w:val="none" w:sz="0" w:space="0" w:color="auto"/>
      </w:divBdr>
    </w:div>
    <w:div w:id="1695306519">
      <w:bodyDiv w:val="1"/>
      <w:marLeft w:val="0"/>
      <w:marRight w:val="0"/>
      <w:marTop w:val="0"/>
      <w:marBottom w:val="0"/>
      <w:divBdr>
        <w:top w:val="none" w:sz="0" w:space="0" w:color="auto"/>
        <w:left w:val="none" w:sz="0" w:space="0" w:color="auto"/>
        <w:bottom w:val="none" w:sz="0" w:space="0" w:color="auto"/>
        <w:right w:val="none" w:sz="0" w:space="0" w:color="auto"/>
      </w:divBdr>
    </w:div>
    <w:div w:id="1697080405">
      <w:bodyDiv w:val="1"/>
      <w:marLeft w:val="0"/>
      <w:marRight w:val="0"/>
      <w:marTop w:val="0"/>
      <w:marBottom w:val="0"/>
      <w:divBdr>
        <w:top w:val="none" w:sz="0" w:space="0" w:color="auto"/>
        <w:left w:val="none" w:sz="0" w:space="0" w:color="auto"/>
        <w:bottom w:val="none" w:sz="0" w:space="0" w:color="auto"/>
        <w:right w:val="none" w:sz="0" w:space="0" w:color="auto"/>
      </w:divBdr>
    </w:div>
    <w:div w:id="1705911271">
      <w:bodyDiv w:val="1"/>
      <w:marLeft w:val="0"/>
      <w:marRight w:val="0"/>
      <w:marTop w:val="0"/>
      <w:marBottom w:val="0"/>
      <w:divBdr>
        <w:top w:val="none" w:sz="0" w:space="0" w:color="auto"/>
        <w:left w:val="none" w:sz="0" w:space="0" w:color="auto"/>
        <w:bottom w:val="none" w:sz="0" w:space="0" w:color="auto"/>
        <w:right w:val="none" w:sz="0" w:space="0" w:color="auto"/>
      </w:divBdr>
    </w:div>
    <w:div w:id="1717702948">
      <w:bodyDiv w:val="1"/>
      <w:marLeft w:val="0"/>
      <w:marRight w:val="0"/>
      <w:marTop w:val="0"/>
      <w:marBottom w:val="0"/>
      <w:divBdr>
        <w:top w:val="none" w:sz="0" w:space="0" w:color="auto"/>
        <w:left w:val="none" w:sz="0" w:space="0" w:color="auto"/>
        <w:bottom w:val="none" w:sz="0" w:space="0" w:color="auto"/>
        <w:right w:val="none" w:sz="0" w:space="0" w:color="auto"/>
      </w:divBdr>
    </w:div>
    <w:div w:id="1725912044">
      <w:bodyDiv w:val="1"/>
      <w:marLeft w:val="0"/>
      <w:marRight w:val="0"/>
      <w:marTop w:val="0"/>
      <w:marBottom w:val="0"/>
      <w:divBdr>
        <w:top w:val="none" w:sz="0" w:space="0" w:color="auto"/>
        <w:left w:val="none" w:sz="0" w:space="0" w:color="auto"/>
        <w:bottom w:val="none" w:sz="0" w:space="0" w:color="auto"/>
        <w:right w:val="none" w:sz="0" w:space="0" w:color="auto"/>
      </w:divBdr>
    </w:div>
    <w:div w:id="1726098348">
      <w:bodyDiv w:val="1"/>
      <w:marLeft w:val="0"/>
      <w:marRight w:val="0"/>
      <w:marTop w:val="0"/>
      <w:marBottom w:val="0"/>
      <w:divBdr>
        <w:top w:val="none" w:sz="0" w:space="0" w:color="auto"/>
        <w:left w:val="none" w:sz="0" w:space="0" w:color="auto"/>
        <w:bottom w:val="none" w:sz="0" w:space="0" w:color="auto"/>
        <w:right w:val="none" w:sz="0" w:space="0" w:color="auto"/>
      </w:divBdr>
    </w:div>
    <w:div w:id="1730155851">
      <w:bodyDiv w:val="1"/>
      <w:marLeft w:val="0"/>
      <w:marRight w:val="0"/>
      <w:marTop w:val="0"/>
      <w:marBottom w:val="0"/>
      <w:divBdr>
        <w:top w:val="none" w:sz="0" w:space="0" w:color="auto"/>
        <w:left w:val="none" w:sz="0" w:space="0" w:color="auto"/>
        <w:bottom w:val="none" w:sz="0" w:space="0" w:color="auto"/>
        <w:right w:val="none" w:sz="0" w:space="0" w:color="auto"/>
      </w:divBdr>
    </w:div>
    <w:div w:id="1747074978">
      <w:bodyDiv w:val="1"/>
      <w:marLeft w:val="0"/>
      <w:marRight w:val="0"/>
      <w:marTop w:val="0"/>
      <w:marBottom w:val="0"/>
      <w:divBdr>
        <w:top w:val="none" w:sz="0" w:space="0" w:color="auto"/>
        <w:left w:val="none" w:sz="0" w:space="0" w:color="auto"/>
        <w:bottom w:val="none" w:sz="0" w:space="0" w:color="auto"/>
        <w:right w:val="none" w:sz="0" w:space="0" w:color="auto"/>
      </w:divBdr>
    </w:div>
    <w:div w:id="1750538578">
      <w:bodyDiv w:val="1"/>
      <w:marLeft w:val="0"/>
      <w:marRight w:val="0"/>
      <w:marTop w:val="0"/>
      <w:marBottom w:val="0"/>
      <w:divBdr>
        <w:top w:val="none" w:sz="0" w:space="0" w:color="auto"/>
        <w:left w:val="none" w:sz="0" w:space="0" w:color="auto"/>
        <w:bottom w:val="none" w:sz="0" w:space="0" w:color="auto"/>
        <w:right w:val="none" w:sz="0" w:space="0" w:color="auto"/>
      </w:divBdr>
    </w:div>
    <w:div w:id="1755204971">
      <w:bodyDiv w:val="1"/>
      <w:marLeft w:val="0"/>
      <w:marRight w:val="0"/>
      <w:marTop w:val="0"/>
      <w:marBottom w:val="0"/>
      <w:divBdr>
        <w:top w:val="none" w:sz="0" w:space="0" w:color="auto"/>
        <w:left w:val="none" w:sz="0" w:space="0" w:color="auto"/>
        <w:bottom w:val="none" w:sz="0" w:space="0" w:color="auto"/>
        <w:right w:val="none" w:sz="0" w:space="0" w:color="auto"/>
      </w:divBdr>
    </w:div>
    <w:div w:id="1758138776">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64254517">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78911496">
      <w:bodyDiv w:val="1"/>
      <w:marLeft w:val="0"/>
      <w:marRight w:val="0"/>
      <w:marTop w:val="0"/>
      <w:marBottom w:val="0"/>
      <w:divBdr>
        <w:top w:val="none" w:sz="0" w:space="0" w:color="auto"/>
        <w:left w:val="none" w:sz="0" w:space="0" w:color="auto"/>
        <w:bottom w:val="none" w:sz="0" w:space="0" w:color="auto"/>
        <w:right w:val="none" w:sz="0" w:space="0" w:color="auto"/>
      </w:divBdr>
    </w:div>
    <w:div w:id="1787576382">
      <w:bodyDiv w:val="1"/>
      <w:marLeft w:val="0"/>
      <w:marRight w:val="0"/>
      <w:marTop w:val="0"/>
      <w:marBottom w:val="0"/>
      <w:divBdr>
        <w:top w:val="none" w:sz="0" w:space="0" w:color="auto"/>
        <w:left w:val="none" w:sz="0" w:space="0" w:color="auto"/>
        <w:bottom w:val="none" w:sz="0" w:space="0" w:color="auto"/>
        <w:right w:val="none" w:sz="0" w:space="0" w:color="auto"/>
      </w:divBdr>
    </w:div>
    <w:div w:id="1803229936">
      <w:bodyDiv w:val="1"/>
      <w:marLeft w:val="0"/>
      <w:marRight w:val="0"/>
      <w:marTop w:val="0"/>
      <w:marBottom w:val="0"/>
      <w:divBdr>
        <w:top w:val="none" w:sz="0" w:space="0" w:color="auto"/>
        <w:left w:val="none" w:sz="0" w:space="0" w:color="auto"/>
        <w:bottom w:val="none" w:sz="0" w:space="0" w:color="auto"/>
        <w:right w:val="none" w:sz="0" w:space="0" w:color="auto"/>
      </w:divBdr>
    </w:div>
    <w:div w:id="1803423474">
      <w:bodyDiv w:val="1"/>
      <w:marLeft w:val="0"/>
      <w:marRight w:val="0"/>
      <w:marTop w:val="0"/>
      <w:marBottom w:val="0"/>
      <w:divBdr>
        <w:top w:val="none" w:sz="0" w:space="0" w:color="auto"/>
        <w:left w:val="none" w:sz="0" w:space="0" w:color="auto"/>
        <w:bottom w:val="none" w:sz="0" w:space="0" w:color="auto"/>
        <w:right w:val="none" w:sz="0" w:space="0" w:color="auto"/>
      </w:divBdr>
    </w:div>
    <w:div w:id="1814172902">
      <w:bodyDiv w:val="1"/>
      <w:marLeft w:val="0"/>
      <w:marRight w:val="0"/>
      <w:marTop w:val="0"/>
      <w:marBottom w:val="0"/>
      <w:divBdr>
        <w:top w:val="none" w:sz="0" w:space="0" w:color="auto"/>
        <w:left w:val="none" w:sz="0" w:space="0" w:color="auto"/>
        <w:bottom w:val="none" w:sz="0" w:space="0" w:color="auto"/>
        <w:right w:val="none" w:sz="0" w:space="0" w:color="auto"/>
      </w:divBdr>
    </w:div>
    <w:div w:id="1825126138">
      <w:bodyDiv w:val="1"/>
      <w:marLeft w:val="0"/>
      <w:marRight w:val="0"/>
      <w:marTop w:val="0"/>
      <w:marBottom w:val="0"/>
      <w:divBdr>
        <w:top w:val="none" w:sz="0" w:space="0" w:color="auto"/>
        <w:left w:val="none" w:sz="0" w:space="0" w:color="auto"/>
        <w:bottom w:val="none" w:sz="0" w:space="0" w:color="auto"/>
        <w:right w:val="none" w:sz="0" w:space="0" w:color="auto"/>
      </w:divBdr>
    </w:div>
    <w:div w:id="182538973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37302887">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7397104">
      <w:bodyDiv w:val="1"/>
      <w:marLeft w:val="0"/>
      <w:marRight w:val="0"/>
      <w:marTop w:val="0"/>
      <w:marBottom w:val="0"/>
      <w:divBdr>
        <w:top w:val="none" w:sz="0" w:space="0" w:color="auto"/>
        <w:left w:val="none" w:sz="0" w:space="0" w:color="auto"/>
        <w:bottom w:val="none" w:sz="0" w:space="0" w:color="auto"/>
        <w:right w:val="none" w:sz="0" w:space="0" w:color="auto"/>
      </w:divBdr>
    </w:div>
    <w:div w:id="1848864425">
      <w:bodyDiv w:val="1"/>
      <w:marLeft w:val="0"/>
      <w:marRight w:val="0"/>
      <w:marTop w:val="0"/>
      <w:marBottom w:val="0"/>
      <w:divBdr>
        <w:top w:val="none" w:sz="0" w:space="0" w:color="auto"/>
        <w:left w:val="none" w:sz="0" w:space="0" w:color="auto"/>
        <w:bottom w:val="none" w:sz="0" w:space="0" w:color="auto"/>
        <w:right w:val="none" w:sz="0" w:space="0" w:color="auto"/>
      </w:divBdr>
    </w:div>
    <w:div w:id="1850287787">
      <w:bodyDiv w:val="1"/>
      <w:marLeft w:val="0"/>
      <w:marRight w:val="0"/>
      <w:marTop w:val="0"/>
      <w:marBottom w:val="0"/>
      <w:divBdr>
        <w:top w:val="none" w:sz="0" w:space="0" w:color="auto"/>
        <w:left w:val="none" w:sz="0" w:space="0" w:color="auto"/>
        <w:bottom w:val="none" w:sz="0" w:space="0" w:color="auto"/>
        <w:right w:val="none" w:sz="0" w:space="0" w:color="auto"/>
      </w:divBdr>
    </w:div>
    <w:div w:id="1853949995">
      <w:bodyDiv w:val="1"/>
      <w:marLeft w:val="0"/>
      <w:marRight w:val="0"/>
      <w:marTop w:val="0"/>
      <w:marBottom w:val="0"/>
      <w:divBdr>
        <w:top w:val="none" w:sz="0" w:space="0" w:color="auto"/>
        <w:left w:val="none" w:sz="0" w:space="0" w:color="auto"/>
        <w:bottom w:val="none" w:sz="0" w:space="0" w:color="auto"/>
        <w:right w:val="none" w:sz="0" w:space="0" w:color="auto"/>
      </w:divBdr>
    </w:div>
    <w:div w:id="186347386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1430680">
      <w:bodyDiv w:val="1"/>
      <w:marLeft w:val="0"/>
      <w:marRight w:val="0"/>
      <w:marTop w:val="0"/>
      <w:marBottom w:val="0"/>
      <w:divBdr>
        <w:top w:val="none" w:sz="0" w:space="0" w:color="auto"/>
        <w:left w:val="none" w:sz="0" w:space="0" w:color="auto"/>
        <w:bottom w:val="none" w:sz="0" w:space="0" w:color="auto"/>
        <w:right w:val="none" w:sz="0" w:space="0" w:color="auto"/>
      </w:divBdr>
    </w:div>
    <w:div w:id="1882088615">
      <w:bodyDiv w:val="1"/>
      <w:marLeft w:val="0"/>
      <w:marRight w:val="0"/>
      <w:marTop w:val="0"/>
      <w:marBottom w:val="0"/>
      <w:divBdr>
        <w:top w:val="none" w:sz="0" w:space="0" w:color="auto"/>
        <w:left w:val="none" w:sz="0" w:space="0" w:color="auto"/>
        <w:bottom w:val="none" w:sz="0" w:space="0" w:color="auto"/>
        <w:right w:val="none" w:sz="0" w:space="0" w:color="auto"/>
      </w:divBdr>
    </w:div>
    <w:div w:id="1888032418">
      <w:bodyDiv w:val="1"/>
      <w:marLeft w:val="0"/>
      <w:marRight w:val="0"/>
      <w:marTop w:val="0"/>
      <w:marBottom w:val="0"/>
      <w:divBdr>
        <w:top w:val="none" w:sz="0" w:space="0" w:color="auto"/>
        <w:left w:val="none" w:sz="0" w:space="0" w:color="auto"/>
        <w:bottom w:val="none" w:sz="0" w:space="0" w:color="auto"/>
        <w:right w:val="none" w:sz="0" w:space="0" w:color="auto"/>
      </w:divBdr>
    </w:div>
    <w:div w:id="1906715349">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8317556">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34513012">
      <w:bodyDiv w:val="1"/>
      <w:marLeft w:val="0"/>
      <w:marRight w:val="0"/>
      <w:marTop w:val="0"/>
      <w:marBottom w:val="0"/>
      <w:divBdr>
        <w:top w:val="none" w:sz="0" w:space="0" w:color="auto"/>
        <w:left w:val="none" w:sz="0" w:space="0" w:color="auto"/>
        <w:bottom w:val="none" w:sz="0" w:space="0" w:color="auto"/>
        <w:right w:val="none" w:sz="0" w:space="0" w:color="auto"/>
      </w:divBdr>
    </w:div>
    <w:div w:id="1941402284">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52080571">
      <w:bodyDiv w:val="1"/>
      <w:marLeft w:val="0"/>
      <w:marRight w:val="0"/>
      <w:marTop w:val="0"/>
      <w:marBottom w:val="0"/>
      <w:divBdr>
        <w:top w:val="none" w:sz="0" w:space="0" w:color="auto"/>
        <w:left w:val="none" w:sz="0" w:space="0" w:color="auto"/>
        <w:bottom w:val="none" w:sz="0" w:space="0" w:color="auto"/>
        <w:right w:val="none" w:sz="0" w:space="0" w:color="auto"/>
      </w:divBdr>
    </w:div>
    <w:div w:id="1971326331">
      <w:bodyDiv w:val="1"/>
      <w:marLeft w:val="0"/>
      <w:marRight w:val="0"/>
      <w:marTop w:val="0"/>
      <w:marBottom w:val="0"/>
      <w:divBdr>
        <w:top w:val="none" w:sz="0" w:space="0" w:color="auto"/>
        <w:left w:val="none" w:sz="0" w:space="0" w:color="auto"/>
        <w:bottom w:val="none" w:sz="0" w:space="0" w:color="auto"/>
        <w:right w:val="none" w:sz="0" w:space="0" w:color="auto"/>
      </w:divBdr>
    </w:div>
    <w:div w:id="1980572537">
      <w:bodyDiv w:val="1"/>
      <w:marLeft w:val="0"/>
      <w:marRight w:val="0"/>
      <w:marTop w:val="0"/>
      <w:marBottom w:val="0"/>
      <w:divBdr>
        <w:top w:val="none" w:sz="0" w:space="0" w:color="auto"/>
        <w:left w:val="none" w:sz="0" w:space="0" w:color="auto"/>
        <w:bottom w:val="none" w:sz="0" w:space="0" w:color="auto"/>
        <w:right w:val="none" w:sz="0" w:space="0" w:color="auto"/>
      </w:divBdr>
    </w:div>
    <w:div w:id="1988850981">
      <w:bodyDiv w:val="1"/>
      <w:marLeft w:val="0"/>
      <w:marRight w:val="0"/>
      <w:marTop w:val="0"/>
      <w:marBottom w:val="0"/>
      <w:divBdr>
        <w:top w:val="none" w:sz="0" w:space="0" w:color="auto"/>
        <w:left w:val="none" w:sz="0" w:space="0" w:color="auto"/>
        <w:bottom w:val="none" w:sz="0" w:space="0" w:color="auto"/>
        <w:right w:val="none" w:sz="0" w:space="0" w:color="auto"/>
      </w:divBdr>
    </w:div>
    <w:div w:id="1991905918">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19967848">
      <w:bodyDiv w:val="1"/>
      <w:marLeft w:val="0"/>
      <w:marRight w:val="0"/>
      <w:marTop w:val="0"/>
      <w:marBottom w:val="0"/>
      <w:divBdr>
        <w:top w:val="none" w:sz="0" w:space="0" w:color="auto"/>
        <w:left w:val="none" w:sz="0" w:space="0" w:color="auto"/>
        <w:bottom w:val="none" w:sz="0" w:space="0" w:color="auto"/>
        <w:right w:val="none" w:sz="0" w:space="0" w:color="auto"/>
      </w:divBdr>
    </w:div>
    <w:div w:id="2026398269">
      <w:bodyDiv w:val="1"/>
      <w:marLeft w:val="0"/>
      <w:marRight w:val="0"/>
      <w:marTop w:val="0"/>
      <w:marBottom w:val="0"/>
      <w:divBdr>
        <w:top w:val="none" w:sz="0" w:space="0" w:color="auto"/>
        <w:left w:val="none" w:sz="0" w:space="0" w:color="auto"/>
        <w:bottom w:val="none" w:sz="0" w:space="0" w:color="auto"/>
        <w:right w:val="none" w:sz="0" w:space="0" w:color="auto"/>
      </w:divBdr>
    </w:div>
    <w:div w:id="2033726814">
      <w:bodyDiv w:val="1"/>
      <w:marLeft w:val="0"/>
      <w:marRight w:val="0"/>
      <w:marTop w:val="0"/>
      <w:marBottom w:val="0"/>
      <w:divBdr>
        <w:top w:val="none" w:sz="0" w:space="0" w:color="auto"/>
        <w:left w:val="none" w:sz="0" w:space="0" w:color="auto"/>
        <w:bottom w:val="none" w:sz="0" w:space="0" w:color="auto"/>
        <w:right w:val="none" w:sz="0" w:space="0" w:color="auto"/>
      </w:divBdr>
    </w:div>
    <w:div w:id="2039118530">
      <w:bodyDiv w:val="1"/>
      <w:marLeft w:val="0"/>
      <w:marRight w:val="0"/>
      <w:marTop w:val="0"/>
      <w:marBottom w:val="0"/>
      <w:divBdr>
        <w:top w:val="none" w:sz="0" w:space="0" w:color="auto"/>
        <w:left w:val="none" w:sz="0" w:space="0" w:color="auto"/>
        <w:bottom w:val="none" w:sz="0" w:space="0" w:color="auto"/>
        <w:right w:val="none" w:sz="0" w:space="0" w:color="auto"/>
      </w:divBdr>
    </w:div>
    <w:div w:id="2042432238">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3700383">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0785742">
      <w:bodyDiv w:val="1"/>
      <w:marLeft w:val="0"/>
      <w:marRight w:val="0"/>
      <w:marTop w:val="0"/>
      <w:marBottom w:val="0"/>
      <w:divBdr>
        <w:top w:val="none" w:sz="0" w:space="0" w:color="auto"/>
        <w:left w:val="none" w:sz="0" w:space="0" w:color="auto"/>
        <w:bottom w:val="none" w:sz="0" w:space="0" w:color="auto"/>
        <w:right w:val="none" w:sz="0" w:space="0" w:color="auto"/>
      </w:divBdr>
    </w:div>
    <w:div w:id="2088305032">
      <w:bodyDiv w:val="1"/>
      <w:marLeft w:val="0"/>
      <w:marRight w:val="0"/>
      <w:marTop w:val="0"/>
      <w:marBottom w:val="0"/>
      <w:divBdr>
        <w:top w:val="none" w:sz="0" w:space="0" w:color="auto"/>
        <w:left w:val="none" w:sz="0" w:space="0" w:color="auto"/>
        <w:bottom w:val="none" w:sz="0" w:space="0" w:color="auto"/>
        <w:right w:val="none" w:sz="0" w:space="0" w:color="auto"/>
      </w:divBdr>
    </w:div>
    <w:div w:id="2091076859">
      <w:bodyDiv w:val="1"/>
      <w:marLeft w:val="0"/>
      <w:marRight w:val="0"/>
      <w:marTop w:val="0"/>
      <w:marBottom w:val="0"/>
      <w:divBdr>
        <w:top w:val="none" w:sz="0" w:space="0" w:color="auto"/>
        <w:left w:val="none" w:sz="0" w:space="0" w:color="auto"/>
        <w:bottom w:val="none" w:sz="0" w:space="0" w:color="auto"/>
        <w:right w:val="none" w:sz="0" w:space="0" w:color="auto"/>
      </w:divBdr>
    </w:div>
    <w:div w:id="2096322429">
      <w:bodyDiv w:val="1"/>
      <w:marLeft w:val="0"/>
      <w:marRight w:val="0"/>
      <w:marTop w:val="0"/>
      <w:marBottom w:val="0"/>
      <w:divBdr>
        <w:top w:val="none" w:sz="0" w:space="0" w:color="auto"/>
        <w:left w:val="none" w:sz="0" w:space="0" w:color="auto"/>
        <w:bottom w:val="none" w:sz="0" w:space="0" w:color="auto"/>
        <w:right w:val="none" w:sz="0" w:space="0" w:color="auto"/>
      </w:divBdr>
    </w:div>
    <w:div w:id="2100641530">
      <w:bodyDiv w:val="1"/>
      <w:marLeft w:val="0"/>
      <w:marRight w:val="0"/>
      <w:marTop w:val="0"/>
      <w:marBottom w:val="0"/>
      <w:divBdr>
        <w:top w:val="none" w:sz="0" w:space="0" w:color="auto"/>
        <w:left w:val="none" w:sz="0" w:space="0" w:color="auto"/>
        <w:bottom w:val="none" w:sz="0" w:space="0" w:color="auto"/>
        <w:right w:val="none" w:sz="0" w:space="0" w:color="auto"/>
      </w:divBdr>
    </w:div>
    <w:div w:id="2102143748">
      <w:bodyDiv w:val="1"/>
      <w:marLeft w:val="0"/>
      <w:marRight w:val="0"/>
      <w:marTop w:val="0"/>
      <w:marBottom w:val="0"/>
      <w:divBdr>
        <w:top w:val="none" w:sz="0" w:space="0" w:color="auto"/>
        <w:left w:val="none" w:sz="0" w:space="0" w:color="auto"/>
        <w:bottom w:val="none" w:sz="0" w:space="0" w:color="auto"/>
        <w:right w:val="none" w:sz="0" w:space="0" w:color="auto"/>
      </w:divBdr>
    </w:div>
    <w:div w:id="2106269715">
      <w:bodyDiv w:val="1"/>
      <w:marLeft w:val="0"/>
      <w:marRight w:val="0"/>
      <w:marTop w:val="0"/>
      <w:marBottom w:val="0"/>
      <w:divBdr>
        <w:top w:val="none" w:sz="0" w:space="0" w:color="auto"/>
        <w:left w:val="none" w:sz="0" w:space="0" w:color="auto"/>
        <w:bottom w:val="none" w:sz="0" w:space="0" w:color="auto"/>
        <w:right w:val="none" w:sz="0" w:space="0" w:color="auto"/>
      </w:divBdr>
    </w:div>
    <w:div w:id="2109353620">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1215105">
      <w:bodyDiv w:val="1"/>
      <w:marLeft w:val="0"/>
      <w:marRight w:val="0"/>
      <w:marTop w:val="0"/>
      <w:marBottom w:val="0"/>
      <w:divBdr>
        <w:top w:val="none" w:sz="0" w:space="0" w:color="auto"/>
        <w:left w:val="none" w:sz="0" w:space="0" w:color="auto"/>
        <w:bottom w:val="none" w:sz="0" w:space="0" w:color="auto"/>
        <w:right w:val="none" w:sz="0" w:space="0" w:color="auto"/>
      </w:divBdr>
    </w:div>
    <w:div w:id="2141922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4.emf"/><Relationship Id="rId10" Type="http://schemas.openxmlformats.org/officeDocument/2006/relationships/footnotes" Target="foot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ARPzrYz3ccyMe9yh76Bl1btPd+Lpirq2kj25N0uYcwk=</DigestValue>
    </Reference>
    <Reference Type="http://www.w3.org/2000/09/xmldsig#Object" URI="#idOfficeObject">
      <DigestMethod Algorithm="http://www.w3.org/2001/04/xmlenc#sha256"/>
      <DigestValue>b8gTluYeszGYmYDBDKv+j0LfhH212jRsrnbb581OTgY=</DigestValue>
    </Reference>
    <Reference Type="http://uri.etsi.org/01903#SignedProperties" URI="#idSignedProperties">
      <Transforms>
        <Transform Algorithm="http://www.w3.org/TR/2001/REC-xml-c14n-20010315"/>
      </Transforms>
      <DigestMethod Algorithm="http://www.w3.org/2001/04/xmlenc#sha256"/>
      <DigestValue>0tDR0tTJ90EsrEbcGii7dG7E18jTc4JqRl+gn387GC4=</DigestValue>
    </Reference>
    <Reference Type="http://www.w3.org/2000/09/xmldsig#Object" URI="#idValidSigLnImg">
      <DigestMethod Algorithm="http://www.w3.org/2001/04/xmlenc#sha256"/>
      <DigestValue>7CSlFJuJHjv4l4ng3LdsNuNJ3G02r+Lo1q2pBx9rcHo=</DigestValue>
    </Reference>
    <Reference Type="http://www.w3.org/2000/09/xmldsig#Object" URI="#idInvalidSigLnImg">
      <DigestMethod Algorithm="http://www.w3.org/2001/04/xmlenc#sha256"/>
      <DigestValue>aqUeS39359b2HWwiXuhYwjrCCb+dgW8sWRsQpWoj0/o=</DigestValue>
    </Reference>
  </SignedInfo>
  <SignatureValue>YYbpobwcEbs3xT0RgnCAnnHFpnb8qPgV+E+nO7tvILMPT9P//benxvqSYhgBN4Rx79SpMQmEWvmk
dLbk7gK+76XM39h800RI4Z+/D+qndijk2Jk0jk2akJcRsYPxBw2bd94iElofT0OJh/4c+x8/qNPC
mRZRWrLJZN5WMaAc6aWmCOApwsY/rEIENZNsPf7L8haOMEhy59FyBLOHJUBPHeeQpZj8/cZzr83b
HK20uppEflBf/fcITcFN3LZ7jV7moQ5qBtL/A8sXskKuHhTxXTZ+v/d/ERrWMbeO8ShQZRvHAnl2
g7J41THlFbm92ZSPlsLyZ+uO15BEcSa8EmAAiw==</SignatureValue>
  <KeyInfo>
    <X509Data>
      <X509Certificate>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2hBPjTUul7bp1+yUN0W9vx7CdTgkliu3F1Ial+dXnGQ=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vh0aAqV3bfuUn7H+sI5UMqA2ciFUvPDEFd4CeD62LAI=</DigestValue>
      </Reference>
      <Reference URI="/word/endnotes.xml?ContentType=application/vnd.openxmlformats-officedocument.wordprocessingml.endnotes+xml">
        <DigestMethod Algorithm="http://www.w3.org/2001/04/xmlenc#sha256"/>
        <DigestValue>+C9NGC2wUVOctJ7lvTYpPwLB8/H4tnfSFakSaWFZWus=</DigestValue>
      </Reference>
      <Reference URI="/word/fontTable.xml?ContentType=application/vnd.openxmlformats-officedocument.wordprocessingml.fontTable+xml">
        <DigestMethod Algorithm="http://www.w3.org/2001/04/xmlenc#sha256"/>
        <DigestValue>b0A2Pv57ABgRrE0w4WG4F/LudaUUwCmxmhaLQP2tjIE=</DigestValue>
      </Reference>
      <Reference URI="/word/footer1.xml?ContentType=application/vnd.openxmlformats-officedocument.wordprocessingml.footer+xml">
        <DigestMethod Algorithm="http://www.w3.org/2001/04/xmlenc#sha256"/>
        <DigestValue>/DDDnX3DsBpuZamyZz/9YwJhkLGa+9bGi7ud2y9YwpE=</DigestValue>
      </Reference>
      <Reference URI="/word/footer2.xml?ContentType=application/vnd.openxmlformats-officedocument.wordprocessingml.footer+xml">
        <DigestMethod Algorithm="http://www.w3.org/2001/04/xmlenc#sha256"/>
        <DigestValue>63/PYpO90M4oxn3Es27awMAdgm8IR3neez06SEnkQsc=</DigestValue>
      </Reference>
      <Reference URI="/word/footnotes.xml?ContentType=application/vnd.openxmlformats-officedocument.wordprocessingml.footnotes+xml">
        <DigestMethod Algorithm="http://www.w3.org/2001/04/xmlenc#sha256"/>
        <DigestValue>+3W7inejxT/7nyl0UqlCMsrRLdVIefuhDxuVeRv0zMY=</DigestValue>
      </Reference>
      <Reference URI="/word/header1.xml?ContentType=application/vnd.openxmlformats-officedocument.wordprocessingml.header+xml">
        <DigestMethod Algorithm="http://www.w3.org/2001/04/xmlenc#sha256"/>
        <DigestValue>2FjCwZs1vvE8+RCQFEQyHNgxlgqZhveK5QTGowpKnCw=</DigestValue>
      </Reference>
      <Reference URI="/word/media/image1.emf?ContentType=image/x-emf">
        <DigestMethod Algorithm="http://www.w3.org/2001/04/xmlenc#sha256"/>
        <DigestValue>3HX+XOoqbKrV0mAHeRAx9Sa/FZkylVI7uip2jPhJfhI=</DigestValue>
      </Reference>
      <Reference URI="/word/media/image2.jpeg?ContentType=image/jpeg">
        <DigestMethod Algorithm="http://www.w3.org/2001/04/xmlenc#sha256"/>
        <DigestValue>BKJCh+F8wtrtAvxuQfqhzrd3K2oJzONVlBXIqJ1Vn/E=</DigestValue>
      </Reference>
      <Reference URI="/word/media/image3.emf?ContentType=image/x-emf">
        <DigestMethod Algorithm="http://www.w3.org/2001/04/xmlenc#sha256"/>
        <DigestValue>o/yf/uHADbv3JsuRuf00w7ea+gFF9Awto0+lNoi/cwI=</DigestValue>
      </Reference>
      <Reference URI="/word/media/image4.emf?ContentType=image/x-emf">
        <DigestMethod Algorithm="http://www.w3.org/2001/04/xmlenc#sha256"/>
        <DigestValue>LScs04YEpmjIXQYyzOuGG3KLXprJU9d/V7JkVmBcRfY=</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6L+fS/P4ZALz1fl5IlKV9/SjpzCn7O4CZTL2sDN8M7c=</DigestValue>
      </Reference>
      <Reference URI="/word/media/image7.emf?ContentType=image/x-emf">
        <DigestMethod Algorithm="http://www.w3.org/2001/04/xmlenc#sha256"/>
        <DigestValue>Vax4Uuc0t3L2wkRW/8uo7wrt2CCHJbd46Llh87u3Du0=</DigestValue>
      </Reference>
      <Reference URI="/word/numbering.xml?ContentType=application/vnd.openxmlformats-officedocument.wordprocessingml.numbering+xml">
        <DigestMethod Algorithm="http://www.w3.org/2001/04/xmlenc#sha256"/>
        <DigestValue>kR0iJhuSRRr9+l3u/U1a0uAQ/qbneZ5FBLFsKGhTjVM=</DigestValue>
      </Reference>
      <Reference URI="/word/settings.xml?ContentType=application/vnd.openxmlformats-officedocument.wordprocessingml.settings+xml">
        <DigestMethod Algorithm="http://www.w3.org/2001/04/xmlenc#sha256"/>
        <DigestValue>ddn067+QZkAfBhLkYudBpxzrSe1oWakkGnSwpGjY6bI=</DigestValue>
      </Reference>
      <Reference URI="/word/styles.xml?ContentType=application/vnd.openxmlformats-officedocument.wordprocessingml.styles+xml">
        <DigestMethod Algorithm="http://www.w3.org/2001/04/xmlenc#sha256"/>
        <DigestValue>QQbz1NvO33OkhCDPlZ+nJ1iLxw09zCdCVkkhBKlR54A=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4ioC5vKG04B1DZ7jRljgkSNoklcfOmnN1SZsqaMbyec=</DigestValue>
      </Reference>
    </Manifest>
    <SignatureProperties>
      <SignatureProperty Id="idSignatureTime" Target="#idPackageSignature">
        <mdssi:SignatureTime xmlns:mdssi="http://schemas.openxmlformats.org/package/2006/digital-signature">
          <mdssi:Format>YYYY-MM-DDThh:mm:ssTZD</mdssi:Format>
          <mdssi:Value>2021-02-15T14:42:36Z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75zvnPfe/9//3//f/9//3//f/9//3//f/9//3//f/9//3//f/9//3//f/9//3//f/9//3//f/9//3//f/9//3//f/9//3//f/9//3//f/9//3//f/9//3//f/9//3//f/9//3//f/9//3//f/9//3//f/9//3//f/9//3//f/9//3//f/9//3//f/9//3//f/9//3//f/9//3//f/9//3//f/9//3//f/9//3//f/9//3//f/9//3//f/9//3//f/9//3//f/9//3//f/9//3//f/9//3//f/9//3//f/9//3//f/9//3//f/9//3//f/9//3//f/9//3//f/9//3//f/9//3//f/9//3//f/9//3//f/9//3//f/9//3//f/9//3//f/9//3//f/9//3//f/9//3//f/9//3//f/9//3//f/9//3//f/9//3//f/9//3//f/9//3//f/9//3//f/9//3//f/9//3//f/9//3//f/9//3//f/9//3//f/9//3//f/9//3//f/9//3//f/9//3//f/9//3//f/9//3//f/9//3//f/9//3//f/9//3//f/9//3//f/9//3//f/9//3//f/9//3//f/9//3//f/9//3//f/9//3//f/9//3//f/9//3//f/9//3//f/9//3//f/9//3/ee7lWFj7UMZhOfmvfe/9//3//f/9//3//f/9//3//f/9//3//f/9//3//f/9//3//f/9//3//f/9//3//f/9//3//f/9//3//f/9//3//f/9//3//f/9//3//f/9//3//f/9//3//f/9//3//f/9//3//f/9//3//f/9//3//f/9//3//f/9//3//f/9//3//f/9//3//f/9//3//f/9//3//f/9//3//f/9//3//f/9//3//f/9//3//f/9//3//f/9//3//f/9//3//f/9//3//f/9//3//f/9//3//f/9//3//f/9//3//f/9//3//f/9//3//f/9//3//f/9//3//f/9//3//f/9//3//f/9//3//f/9//3//f/9//3//f/9//3//f/9//3//f/9//3//f/9//3//f/9//3//f/9//3//f/9//3//f/9//3//f/9//3//f/9//3//f/9//3//f/9//3//f/9//3//f/9//3//f/9//3//f/9//3//f/9//3//f/9//3//f/9//3//f/9//3//f/9//3//f/9//3//f/9//3//f/9//3//f/9//3//f/9//3//f/9//3//f/9//3//f/9//3//f/9//3//f/9//3//f/9//3//f/9//3//f/9//3//f/9//3//f/9//3//f/9//3//f/le1TVSITId1DW7Uv1Wn3P/f/9//3//f/9//3//f/9//3//f/9//3//f/9//3//f/9//3//f/9//3//f/9//3//f/9//3//f/9//3//f/9//3//f/9//3//f/9//3//f/9//3//f/9//3//f/9//3//f/9//3//f/9//3//f/9//3//f/9//3//f/9//3//f/9//3//f/9//3//f/9//3//f/9//3//f/9//3//f/9//3//f/9//3//f/9//3//f/9//3//f/9//3//f/9//3//f/9//3//f/9//3//f/9//3//f/9//3//f/9//3//f/9//3//f/9//3//f/9//3//f/9//3//f/9//3//f/9//3//f/9//3//f/9//3//f/9//3//f/9//3//f/9//3//f/9//3//f/9//3//f/9//3//f/9//3//f/9//3//f/9//3//f/9//3//f/9//3//f/9//3//f/9//3//f/9//3//f/9//3//f/9//3//f/9//3//f/9//3//f/9//3//f/9//3//f/9//3//f/9//3//f/9//3//f/9//3//f/9//3//f/9//3//f/9//3//f/9//3//f/9//3//f/9//3//f/9//3//f/9//3//f/9//3//f/9//3//f/9//3//f/9//3//f/9//3//f/9/uFZxKXIhUiE2QtpWnUr9Vv97/3//f/9//3//f/9//3//f/9//3//f/9//3//f/9//3//f/9//3//f/9//3//f/9//3//f/9//3//f/9//3//f/9//3//f/9//3//f/9//3//f/9//3//f/9//3//f/9//3//f/9//3//f/9//3//f/9//3//f/9//3//f/9//3//f/9//3//f/9//3//f/9//3//f/9//3//f/9//3//f/9//3//f/9//3//f/9//3//f/9//3//f/9//3//f/9//3//f/9//3//f/9//3//f/9//3//f/9//3//f/9//3//f/9//3//f/9//3//f/9//3//f/9//3//f/9//3//f/9//3//f/9//3//f/9//3//f/9//3//f/9//3//f/9//3//f/9//3//f/9//3//f/9//3//f/9//3//f/9//3//f/9//3//f/9//3//f/9//3//f/9//3//f/9//3//f/9//3//f/9//3//f/9//3//f/9//3//f/9//3//f/9//3//f/9//3//f/9//3//f/9//3//f/9//3//f/9//3//f/9//3//f/9//3//f/9//3//f/9//3//f/9//3//f/9//3//f/9//3//f/9//3//f/9//3//f/9//3//f/9//3//f/9//3//f/9//3+dc/M57hgOGdhaXWdbRlxCPWP/f/9//3//f/9//3//f/9//3//f/9//3//f/9//3//f/9//3//f/9//3//f/9//3//f/9//3//f/9//3//f/9//3//f/9//3//f/9//3//f/9//3//f/9//3//f/9//3//f/9//3//f/9//3//f/9//3//f/9//3//f/9//3//f/9//3//f/9//3//f/9//3//f/9//3//f/9//3//f/9//3//f/9//3//f/9//3//f/9//3//f/9//3//f/9//3//f/9//3//f/9//3//f/9//3//f/9//3//f/9//3//f/9//3//f/9//3//f/9//3//f/9//3//f/9//3//f/9//3//f/9//3//f/9//3//f/9//3//f/9//3//f/9//3//f/9//3//f/9//3//f/9//3//f/9//3//f/9//3//f/9//3//f/9//3//f/9//3//f/9//3//f/9//3//f/9//3//f/9//3//f/9//3//f/9//3//f/9//3//f/9//3//f/9//3//f/9//3//f/9//3//f/9//3//f/9//3//f/9//3//f/9//3//f/9//3//f/9//3//f/9//3//f/9//3//f/9//3//f/9//3//f/9//3//f/9//3//f/9//3//f/9//3//f/9//3//f/9/XG/5Xvle3nv8WjtCGz7dVt97/3//f/9//3//f/9//3//f/9//3//f/9//3//f/9//3//f/9//3//f/9//3//f/9//3//f/9//3//f/9//3//f/9//3//f/9//3//f/9//3//f/9//3//f/9//3//f/9//3//f/9//3//f/9//3//f/9//3//f/9//3//f/9//3//f/9//3//f/9//3//f/9//3//f/9//3//f/9//3//f/9//3//f/9//3//f/9//3//f/9//3//f/9//3//f/9//3//f/9//3//f/9//3//f/9//3//f/9//3//f/9//3//f/9//3//f/9//3//f/9//3//f/9//3//f/9//3//f/9//3//f/9//3//f/9//3//f/9//3//f/9//3//f/9//3//f/9//3//f/9//3//f/9//3//f/9//3//f/9//3//f/9//3//f/9//3//f/9//3//f/9//3//f/9//3//f/9//3//f/9//3//f/9//3//f/9//3//f/9//3//f/9//3//f/9//3//f/9//3//f/9//3//f/9//3//f/9//3//f/9//3//f/9//3//f/9//3//f/9//3//f/9//3//f/9//3//f/9//3//f/9//3//f/9//3//f/9//3//f/9//3//f/9//3//f/9//3//f/9//3//f/teGj49RntKnm//f/9//3//f/9//3//f/9//3//f/9//3//f/9//3//f/9//3//f/9//3//f/9//3//f/9//3//f/9//3//f/9//3//f/9//3//f/9//3//f/9//3//f/9//3//f/9//3//f/9//3//f/9//3//f/9//3//f/9//3//f/9//3//f/9//3//f/9//3//f/9//3//f/9//3//f/9//3//f/9//3//f/9//3//f/9//3//f/9//3//f/9//3//f/9//3//f/9//3//f/9//3//f/9//3//f/9//3//f/9//3//f/9//3//f/9//3//f/9//3//f/9//3//f/9//3//f/9//3//f/9//3//f/9//3//f/9//3//f/9//3//f/9//3//f/9//3//f/9//3//f/9//3//f/9//3//f/9//3//f/9//3//f/9//3//f/9//3//f/9//3//f/9//3//f/9//3//f/9//3//f/9//3//f/9//3//f/9//3//f/9//3//f/9//3//f/9//3//f/9//3//f/9//3//f/9//3//f/9//3//f/9//3//f/9//3//f/9//3//f/9//3//f/9//3//f/9//3//f/9//3//f/9//3//f/9//3//f/9//3//f/9//3//f/9//3//f/9//3//f/9/G2M6QjxCOkIcY/9//3//f/9//3//f/9//3//f/9//3//f/9//3//f/9//3//f/9//3//f/9//3//f/9//3//f/9//3//f/9//3//f/9//3//f/9//3//f/9//3//f/9//3//f/9//3//f/9//3//f/9//3//f/9//3//f/9//3//f/9//3//f/9//3//f/9//3//f/9//3//f/9//3//f/9//3//f/9//3//f/9//3//f/9//3//f/9//3//f/9//3//f/9//3//f/9//3//f/9//3//f/9//3//f/9//3//f/9//3//f/9//3//f/9//3//f/9//3//f/9//3//f/9//3//f/9//3//f/9//3//f/9//3//f/9//3//f/9//3//f/9//3//f/9//3//f/9//3//f/9//3//f/9//3//f/9//3//f/9//3//f/9//3//f/9//3//f/9//3//f/9//3//f/9//3//f/9//3//f/9//3//f/9//3//f/9//3//f/9//3//f/9//3//f/9//3//f/9//3//f/9//3//f/9//3//f/9//3//f/9//3//f/9//3//f/9//3//f/9//3//f/9//3//f/9//3//f/9//3//f/9//3//f/9//3//f/9//3//f/9//3//f/9//3//f/9//3//f/9//399b1pGGz46Pjxj/3//f/9//3//f/9//3//f/9//3//f/9//3//f/9//3//f/9//3//f/9//3//f/9//3//f/9//3//f/9//3//f/9//3//f/9//3//f/9//3//f/9//3//f/9//3//f/9//3//f/9//3//f/9//3//f/9//3//f/9//3//f/9//3//f/9//3//f/9//3//f/9//3//f/9//3//f/9//3//f/9//3//f/9//3//f/9//3//f/9//3//f/9//3//f/9//3//f/9//3//f/9//3//f/9//3//f/9//3//f/9//3//f/9//3//f/9//3//f/9//3//f/9//3//f/9//3//f/9//3//f/9//3//f/9//3//f/9//3//f/9//3//f/9//3//f/9//3//f/9//3//f/9//3//f/9//3//f/9//3//f/9//3//f/9//3//f/9//3//f/9//3//f/9//3//f/9//3//f/9//3//f/9//3//f/9//3//f/9//3//f/9//3//f/9//3//f/9//3//f/9//3//f/9//3//f/9//3//f/9//3//f/9//3//f/9//3//f/9//3//f/9//3//f/9//3//f/9//3//f/9//3//f/9//3//f/9//3//f/9//3//f/9//3//f/9//3//f/9//3//f31vm04aPvk5/Fr/f/9//3//f/9//3//f/9//3//f/9//3//f/9//3//f/9//3//f/9//3//f/9//3//f/9//3//f/9//3//f/9//3//f/9//3//f/9//3//f/9//3//f/9//3//f/9//3//f/9//3//f/9//3//f/9//3//f/9//3//f/9//3//f/9//3//f/9//3//f/9//3//f/9//3//f/9//3//f/9//3//f/9//3//f/9//3//f/9//3//f/9//3//f/9//3//f/9//3//f/9//3//f/9//3//f/9//3//f/9//3//f/9//3//f/9//3//f/9//3//f/9//3//f/9//3//f/9//3//f/9//3//f/9//3//f/9//3//f/9//3//f/9//3//f/9//3//f/9//3//f/9//3//f/9//3//f/9//3//f/9//3//f/9//3//f/9//3//f/9//3//f/9//3//f/9//3//f/9//3//f/9//3//f/9//3//f/9//3//f/9//3//f/9//3//f/9//3//f/9//3//f/9//3//f/9//3//f/9//3//f/9//3//f/9//3//f/9//3//f/9//3//f/9//3//f/9//3//f/9//3//f/9//3//f/9//3//f/9//3//f/9//3//f/9//3//f/9//3//f/9/v3e8UjtCuDHbVv9//3//f/9//3//f/9//3//f/9//3//f/9//3//f/9//3//f/9//3//f/9//3//f/9//3//f/9//3//f/9//3//f/9//3//f/9//3//f/9//3//f/9//3//f/9//3//f/9//3//f/9//3//f/9//3//f/9//3//f/9//3//f/9//3//f/9//3//f/9//3//f/9//3//f/9//3//f/9//3//f/9//3//f/9//3//f/9//3//f/9//3//f/9//3//f/9//3//f/9//3//f/9//3//f/9//3//f/9//3//f/9//3//f/9//3//f/9//3//f/9//3//f/9//3//f/9//3//f/9//3//f/9//3//f/9//3//f/9//3//f/9//3//f/9//3//f/9//3//f/9//3//f/9//3//f/9//3//f/9//3//f/9//3//f/9//3//f/9//3//f/9//3//f/9//3//f/9//3//f/9//3//f/9//3//f/9//3//f/9//3//f/9//3//f/9//3//f/9//3//f/9//3//f/9//3//f/9//3//f/9//3//f/9//3//f/9//3//f/9//3//f/9//3//f/9//3//f/9//3//f/9//3//f/9//3//f/9//3//f/9//3//f/9//3//f/9//3//f/9//3+db7xOO0LZNbtS/3//f/9//3//f/9//3//f/9//3//f/9//3//f/9//3//f/9//3//f/9//3//f/9//3//f/9//3//f/9//3//f/9//3//f/9//3//f/9//3//f/9//3//f/9//3//f/9//3//f/9//3//f/9//3//f/9//3//f/9//3//f/9//3//f/9//3//f/9//3//f/9//3//f/9//3//f/9//3//f/9//3//f/9//3//f/9//3//f/9//3//f/9//3//f/9//3//f/9//3//f/9//3//f/9//3//f/9//3//f/9//3//f/9//3//f/9//3//f/9/GV9WRnZKO2f/f/9//3//f/9//3//f/9//3//f/9//3//f/9//3//f/9//3//f/9//3//f/9//3//f/9//3//f/9//3//f/9//3//f/9//3//f/9//3//f/9//3//f/9//3//f/9//3//f/9//3//f/9//3//f/9//3//f/9//3//f/9//3//f/9//3//f/9//3//f/9//3//f/9//3//f/9//3//f/9//3//f/9//3//f/9//3//f/9//3//f/9//3//f/9//3//f/9//3//f/9//3//f/9//3//f/9//3//f/9//3//f/9//3//f/9//3//f/9//3//f/9//3//f/9//3//f31vekY7Qtk1u1b/f/9//3//f/9//3//f/9//3//f/9//3//f/9//3//f/9//3//f/9//3//f/9//3//f/9//3//f/9//3//f/9//3//f/9//3//f/9//3//f/9//3//f/9//3//f/9//3//f/9//3//f/9//3//f/9//3//f/9//3//f/9//3//f/9//3//f/9//3//f/9//3//f/9//3//f/9//3//f/9//3//f/9//3//f/9//3//f/9//3//f/9//3//f/9//3//f/9//3//f/9//3//f/9//3//f/9//3//f/9//3//f/9//3//f/9//3//f/9/O2ezMc4QEBmTLXhOfW//f/9//3//f/9//3//f/9//3//f/9//3//f/9//3//f/9//3//f/9//3//f/9//3//f/9//3//f/9//3//f/9//3//f/9//3//f/9//3//f/9//3//f/9//3//f/9//3//f/9//3//f/9//3//f/9//3//f/9//3//f/9//3//f/9//3//f/9//3//f/9//3//f/9//3//f/9//3//f/9//3//f/9//3//f/9//3//f/9//3//f/9//3//f/9//3//f/9//3//f/9//3//f/9//3//f/9//3//f/9//3//f/9//3//f/9//3//f/9//3//f/9//3//f/9/PGdaRho6uDG6Uv9//3//f/9//3//f/9//3//f/9//3//f/9//3//f/9//3//f/9//3//f/9//3//f/9//3//f/9//3//f/9//3//f/9//3//f/9//3//f/9//3//f/9//3//f/9//3//f/9//3//f/9//3//f/9//3//f/9//3//f/9//3//f/9//3//f/9//3//f/9//3//f/9//3//f/9//3//f/9//3//f/9//3//f/9//3//f/9//3//f/9//3//f/9//3//f/9//3//f/9//3//f/9//3//f/9//3//f/9//3//f/9//3//f/9//3//f/9//392TnIlcyVzJVMlMh0WPlxr/3//f/9//3//f/9//3//f/9//3//f/9//3//f/9//3//f/9//3//f/9//3//f/9//3//f/9//3//f/9//3//f/9//3//f/9//3//f/9//3//f/9//3//f/9//3//f/9//3//f/9//3//f/9//3//f/9//3//f/9//3//f/9//3//f/9//3//f/9//3//f/9//3//f/9//3//f/9//3//f/9//3//f/9//3//f/9//3//f/9//3//f/9//3//f/9//3//f/9//3//f/9//3//f/9//3//f/9//3//f/9//3//f/9//3//f/9//3//f/9//3//f/9//38cXxo+O0LYNfxa/3//f/9//3//f/9//3//f/9//3//f/9//3//f/9//3//f/9//3//f/9//3//f/9//3//f/9//3//f/9//3//f/9//3//f/9//3//f/9//3//f/9//3//f/9//3//f/9//3//f/9//3//f/9//3//f/9//3//f/9//3//f/9//3//f/9//3//f/9//3//f/9//3//f/9//3//f/9//3//f/9//3//f/9//3//f/9//3//f/9//3//f/9//3//f/9//3//f/9//3//f/9//3//f/9//3//f/9//3//f/9//3//f/9//3//f/9//3//fxljsjEQHTEhciWUKVQh9zk7Y/9//3//f/9//3//f/9//3//f/9//3//f/9//3//f/9//3//f/9//3//f/9//3//f/9//3//f/9//3//f/9//3//f/9//3//f/9//3//f/9//3//f/9//3//f/9//3//f/9//3//f/9//3//f/9//3//f/9//3//f/9//3//f/9//3//f/9//3//f/9//3//f/9//3//f/9//3//f/9//3//f/9//3//f/9//3//f/9//3//f/9//3//f/9//3//f/9//3//f/9//3//f/9//3//f/9//3//f/9//3//f/9//3//f/9//3//f/9//3//f/9//3//f7tW+Tk7QjpCHF//f/9//3//f/9//3//f/9//3//f/9//3//f/9//3//f/9//3//f/9//3//f/9//3//f/9//3//f/9//3//f/9//3//f/9//3//f/9//3//f/9//3//f/9//3//f/9//3//f/9//3//f/9//3//f/9//3//f/9//3//f/9//3//f/9//3//f/9//3//f/9//3//f/9//3//f/9//3//f/9//3//f/9//3//f/9//3//f/9//3//f/9//3//f/9//3//f/9//3//f/9//3//f/9//3//f/9//3//f/9//3//f/9//3//f/9//3//f/9//3/5XlZKFT6TLXQptjGVKRc6PGf/f/9//3//f/9//3//f/9//3//f/9//3//f/9//3//f/9//3//f/9//3//f/9//3//f/9//3//f/9//3//f/9//3//f/9//3//f/9//3//f/9//3//f/9//3//f/9//3//f/9//3//f/9//3//f/9//3//f/9//3//f/9//3//f/9//3//f/9//3//f/9//3//f/9//3//f/9//3//f/9//3//f/9//3//f/9//3//f/9//3//f/9//3//f/9//3//f/9//3//f/9//3//f/9//3//f/9//3//f/9//3//f/9//3//f/9//3//f/9//3//f/9/u1bZNTtCWkJ9a/9//3//f/9//3//f/9//3//f/9//3//f/9//3//f/9//3//f/9//3//f/9//3//f/9//3//f/9//3//f/9//3//f/9//3//f/9//3//f/9//3//f/9//3//f/9//3//f/9//3//f/9//3//f/9//3//f/9//3//f/9//3//f/9//3//f/9//3//f/9//3//f/9//3//f/9//3//f/9//3//f/9//3//f/9//3//f/9//3//f/9//3//f/9//3//f/9//3//f/9//3//f/9//3//f/9//3//f/9//3//f/9//3//f/9//3//f/9//3//f/9//3/fe7hWtTWUKbYxdSkYPl1n/3//f/9//3//f/9//3//f/9//3//f/9//3//f/9//3//f/9//3//f/9//3//f/9//3//f/9//3//f/9//3//f/9//3//f/9//3//f/9//3//f/9//3//f/9//3//f/9//3//f/9//3//f/9//3//f/9//3//f/9//3//f/9//3//f/9//3//f/9//3//f/9//3//f/9//3//f/9//3//f/9//3//f/9//3//f/9//3//f/9//3//f/9//3//f/9//3//f/9//3//f/9//3//f/9//3//f/9//3//f/9//3//f/9//3//f/9//3//f/9/vnd6Tho+Gz58Tn1v/3//f/9//3//f/9//3//f/9//3//f/9//3//f/9//3//f/9//3//f/9//3//f/9//3//f/9//3//f/9//3//f/9//3//f/9//3//f/9//3//f/9//3//f/9//3//f/9//3//f/9//3//f/9//3//f/9//3//f/9//3//f/9//3//f/9//3//f/9//3//f/9//3//f/9//3//f/9//3//f/9//3//f/9//3//f/9//3//f/9//3//f/9//3//f/9//3//f/9//3//f/9//3//f/9//3//f/9//3//f/9//3//f/9//3//f/9//3//f/9//3//f/9//38aY/Y9ti3XMZYtOEJ9a/9//3//f/9//3//f/9//3//f/9//3//f/9//3//f/9//3//f/9//3//f/9//3//f/9//3//f/9//3//f/9//3//f/9//3//f/9//3//f/9//3//f/9//3//f/9//3//f/9//3//f/9//3//f/9//3//f/9//3//f/9//3//f/9//3//f/9//3//f/9//3//f/9//3//f/9//3//f/9//3//f/9//3//f/9//3//f/9//3//f/9//3//f/9//3//f/9//3//f/9//3//f/9//3//f/9//3//f/9//3//f/9//3//f/9//3//f/9//399b3tKO0I8Qr1W/3//f/9//3//f/9//3//f/9//3//f/9//3//f/9//3//f/9//3//f/9//3//f/9//3//f/9//3//f/9//3//f/9//3//f/9//3//f/9//3//f/9//3//f/9//3//f/9//3//f/9//3//f/9//3//f/9//3//f/9//3//f/9//3//f/9//3//f/9//3//f/9//3//f/9//3//f/9//3//f/9//3//f/9//3//f/9//3//f/9//3//f/9//3//f/9//3//f/9//3//f/9//3//f/9//3//f/9//3//f/9//3//f/9//3//f/9//3//f/9//3//f/9//3//f/9/O2cXPrUxtjF1KThCfW//f/9//3//f/9//3//f/9//3//f/9//3//f/9//3//f/9//3//f/9//3//f/9//3//f/9//3//f/9//3//f/9//3//f/9//3//f/9//3//f/9//3//f/9//3//f/9//3//f/9//3//f/9//3//f/9//3//f/9//3//f/9//3//f/9//3//f/9//3//f/9//3//f/9//3//f/9//3//f/9//3//f/9//3//f/9//3//f/9//3//f/9//3//f/9//3//f/9//3//f/9//3//f/9//3//f/9//3//f/9//3//f/9//3//f/9//3//fxtjW0Z9Rto13Vb/f/9//3//f/9//3//f/9//3//f/9//3//f/9//3//f/9//3//f/9//3//f/9//3//f/9//3//f/9//3//f/9//3//f/9//3//f/9//3//f/9//3//f/9//3//f/9//3//f/9//3//f/9//3//f/9//3//f/9//3//f/9//3//f/9//3//f/9//3//f/9//3//f/9//3//f/9//3//f/9//3//f/9//3//f/9//3//f/9//3//f/9//3//f/9//3//f/9//3//f/9//3//f/9//3//f/9//3//f/9//3//f/9//3//f/9//3//f/9//3//f/9//3//f/9//3//fzxnF0K2MbcxlilZSp5z/3//f/9//3//f/9//3//f/9//3//f/9//3//f/9//3//f/9//3//f/9//3//f/9//3//f/9//3//f/9//3//f/9//3//f/9//3//f/9//3//f/9//3//f/9//3//f/9//3//f/9//3//f/9//3//f/9//3//f/9//3//f/9//3//f/9//3//f/9//3//f/9//3//f/9//3//f/9//3//f/9//3//f/9//3//f/9//3//f/9//3//f/9//3//f/9//3//f/9//3//f/9//3//f/9//3//f/9//3//f/9//3//f/9//3//f/9/2lpbRn1K+jncWv9//3//f/9//3//f/9//3//f/9//3//f/9//3//f/9//3//f/9//3//f/9//3//f/9//3//f/9//3//f/9//3//f/9//3//f/9//3//f/9//3//f/9//3//f/9//3//f/9//3//f/9//3//f/9//3//f/9//3//f/9//3//f/9//3//f/9//3//f/9//3//f/9//3//f/9//3//f/9//3//f/9//3//f/9//3//f/9//3//f/9//3//f/9//3//f/9//3//f/9//3//f/9//3//f/9//3//f/9//3//f/9//3//f/9//3//f/9//3//f/9//3//f/9//3//f/9//388Z/Y9li23MZUpeUq+c/9//3//f/9//3//f/9//3//f/9//3//f/9//3//f/9//3//f/9//3//f/9//3//f/9//3//f/9//3//f/9//3//f/9//3//f/9//3//f/9//3//f/9//3//f/9//3//f/9//3//f/9//3//f/9//3//f/9//3//f/9//3//f/9//3//f/9//3//f/9//3//f/9//3//f/9//3//f/9//3//f/9//3//f/9//3//f/9//3//f/9//3//f/9//3//f/9//3//f/9//3//f/9//3//f/9//3//f/9//3//f/9//3//f/9//3+ZUvk5fUYbOj1j/3//f/9//3//f/9//3//f/9//3//f/9//3//f/9//3//f/9//3//f/9//3//f/9//3//f/9//3//f/9//3//f/9//3//f/9//3//f/9//3//f/9//3//f/9//3//f/9//3//f/9//3//f/9//3//f/9//3//f/9//3//f/9//3//f/9//3//f/9//3//f/9//3//f/9//3//f/9//3//f/9//3//f/9//3//f/9//3//f/9//3//f/9//3//f/9//3//f/9//3//f/9//3//f/9//3//f/9//3//f/9//3//f/9//3//f/9//3//f/9//3//f/9//3//f/9//3//f/9/GmP2ObYx1zWVKZlO3nf/f/9//3//f/9//3//f/9//3//f/9//3//f/9//3//f/9//3//f/9//3//f/9//3//f/9//3//f/9//3//f/9//3//f/9//3//f/9//3//f/9//3//f/9//3//f/9//3//f/9//3//f/9//3//f/9//3//f/9//3//f/9//3//f/9//3//f/9//3//f/9//3//f/9//3//f/9//3//f/9//3//f/9//3//f/9//3//f/9//3//f/9//3//f/9//3//f/9//3//f/9//3//f/9//3//f/9//3//f/9//3//f/9//3//f3lK2TU8QlxGPWf/f/9//3//f/9//3//f/9//3//f/9//3//f/9//3//f/9//3//f/9//3//f/9//3//f/9//3//f/9//3//f/9//3//f/9//3//f/9//3//f/9//3//f/9//3//f/9//3//f/9//3//f/9//3//f/9//3//f/9//3//f/9//3//f/9//3//f/9//3//f/9//3//f/9//3//f/9//3//f/9//3//f/9//3//f/9//3//f/9//3//f/9//3//f/9//3//f/9//3//f/9//3//f/9//3//f/9//3//f/9//3//f/9//3//f/9//3//f/9//3//f/9//3//f/9//3//f/9//3//f/petTW2Ldcxli2aTr53/3//f/9//3//f/9//3//f/9//3//f/9//3//f/9//3//f/9//3//f/9//3//f/9//3//f/9//3//f/9//3//f/9//3//f/9//3//f/9//3//f/9//3//f/9//3//f/9//3//f/9//3//f/9//3//f/9//3//f/9//3//f/9//3//f/9//3//f/9//3//f/9//3//f/9//3//f/9//3//f/9//3//f/9//3//f/9//3//f/9//3//f/9//3//f/9//3//f/9//3//f/9//3//f/9//3//f/9//3//f/9//3//f55zekr6OV1GnEp+b/9//3//f/9//3//f/9//3//f/9//3//f/9//3//f/9//3//f/9//3//f/9//3//f/9//3//f/9//3//f/9//3//f/9//3//f/9//3//f/9//3//f/9//3//f/9//3//f/9//3//f/9//3//f/9//3//f/9//3//f/9//3//f/9//3//f/9//3//f/9//3//f/9//3//f/9//3//f/9//3//f/9//3//f/9//3//f/9//3//f/9//3//f/9//3//f/9//3//f/9//3//f/9//3//f/9//3//f/9//3//f/9//3//f/9//3//f/9//3//f/9//3//f/9//3//f/9//3//f/9//3+5WrUx1jHXNZYtulLfe/9//3//f/9//3//f/9//3//f/9//3//f/9//3//f/9//3//f/9//3//f/9//3//f/9//3//f/9//3//f/9//3//f/9//3//f/9//3//f/9//3//f/9//3//f/9//3//f/9//3//f/9//3//f/9//3//f/9//3//f/9//3//f/9//3//f/9//3//f/9//3//f/9//3//f/9//3//f/9//3//f/9//3//f/9//3//f/9//3//f/9//3//f/9//3//f/9//3//f/9//3//f/9//3//f/9//3//f/9//3//f/9/XGtaSlxCHD6+Ut93/3//f/9//3//f/9//3//f/9//3//f/9//3//f/9//3//f/9//3//f/9//3//f/9//3//f/9//3//f/9//3//f/9//3//f/9//3//f/9//3//f/9//3//f/9//3//f/9//3//f/9//3//f/9//3//f/9//3//f/9//3//f/9//3//f/9//3//f/9//3//f/9//3//f/9//3//f/9//3//f/9//3//f/9//3//f/9//3//f/9//3//f/9//3//f/9//3//f/9//3//f/9//3//f/9//3//f/9//3//f/9//3//f/9//3//f/9//3//f/9//3//f/9//3//f/9//3//f/9//3//f/9/uVa2MbUttjW2MdtW33v/f/9//3//f/9//3//f/9//3//f/9//3//f/9//3//f/9//3//f/9//3//f/9//3//f/9//3//f/9//3//f/9//3//f/9//3//f/9//3//f/9//3//f/9//3//f/9//3//f/9//3//f/9//3//f/9//3//f/9//3//f/9//3//f/9//3//f/9//3//f/9//3//f/9//3//f/9//3//f/9//3//f/9//3//f/9//3//f/9//3//f/9//3//f/9//3//f/9//3//f/9//3//f/9//3//f/9//3//f/9//38bX1pGPEL8Od1W/3//f/9//3//f/9//3//f/9//3//f/9//3//f/9//3//f/9//3//f/9//3//f/9//3//f/9//3//f/9//3//f/9//3//f/9//3//f/9//3//f/9//3//f/9//3//f/9//3//f/9//3//f/9//3//f/9//3//f/9//3//f/9//3//f/9//3//f/9//3//f/9//3//f/9//3//f/9//3//f/9//3//f/9//3//f/9//3//f/9//3//f/9//3//f/9//3//f/9//3//f/9//3//f/9//3//f/9//3//f/9//3//f/9//3//f/9//3//f/9//3//f/9//3//f/9//3//f/9//3//f/9//3//f9pWtTG2Mdg11zH7Wt97/3//f/9//3//f/9//3//f/9//3//f/9//3//f/9//3//f/9//3//f/9//3//f/9//3//f/9//3//f/9//3//f/9//3//f/9//3//f/9//3//f/9//3//f/9//3//f/9//3//f/9//3//f/9//3//f/9//3//f/9//3//f/9//3//f/9//3//f/9//3//f/9//3//f/9//3//f/9//3//f/9//3//f/9//3//f/9//3//f/9//3//f/9//3//f/9//3//f/9//3//f/9//3//f/9//3//f/9//3//f/teOj5dRvs5Hl//f/9//3//f/9//3//f/9//3//f/9//3//f/9//3//f/9//3//f/9//3//f/9//3//f/9//3//f/9//3//f/9//3//f/9//3//f/9//3//f/9//3//f/9//3//f/9//3//f/9//3//f/9//3//f/9//3//f/9//3//f/9//3//f/9//3//f/9//3//f/9//3//f/9//3//f/9//3//f/9//3//f/9//3//f/9//3//f/9//3//f/9//3//f/9//3//f/9//3//f/9//3//f/9//3//f/9//3//f/9//3//f/9//3//f/9//3//f/9//3//f/9//3//f/9//3//f/9//3//f/9//3//f/9//3+5VpUtli3XMbYx+1rfe/9//3//f/9//3//f/9//3//f/9//3//f/9//3//f/9//3//f/9//3//f/9//3//f/9//3//f/9//3//f/9//3//f/9//3//f/9//3//f/9//3//f/9//3//f/9//3//f/9//3//f/9//3//f/9//3//f/9//3//f/9//3//f/9//3//f/9//3//f/9//3//f/9//3//f/9//3//f/9//3//f/9//3//f/9//3//f/9//3//f/9//3//f/9//3//f/9//3//f/9//3//f/9//3//f/9//3//f/9/ulYaPlxG+jX8Wv9//3//f/9//3//f/9//3//f/9//3//f/9//3//f/9//3//f/9//3//f/9//3//f/9//3//f/9//3//f/9//3//f/9//3//f/9//3//f/9//3//f/9//3//f/9//3//f/9//3//f/9//3//f/9//3//f/9//3//f/9//3//f/9//3//f/9//3//f/9//3//f/9//3//f/9//3//f/9//3//f/9//3//f/9//3//f/9//3//f/9//3//f/9//3//f/9//3//f/9//3//f/9//3//f/9//3//f/9//3//f/9//3//f/9//3//f/9//3//f/9//3//f/9//3//f/9//3//f/9//3//f/9//3//f/9/mVK2MbYx1zXXNfxe/3//f/9//3//f/9//3//f/9//3//f/9//3//f/9//3//f/9//3//f/9//3//f/9//3//f/9//3//f/9//3//f/9//3//f/9//3//f/9//3//f/9//3//f/9//3//f/9//3//f/9//3//f/9//3//f/9//3//f/9//3//f/9//3//f/9//3//f/9//3//f/9//3//f/9//3//f/9//3//f/9//3//f/9//3//f/9//3//f/9//3//f/9//3//f/9//3//f/9//3//f/9//3//f/9//3//f/9//3+aUvo5Xkr6NR1f/3//f/9//3//f/9//3//f/9//3//f/9//3//f/9//3//f/9//3//f/9//3//f/9//3//f/9//3//f/9//3//f/9//3//f/9//3//f/9//3//f/9//3//f/9//3//f/9//3//f/9//3//f/9//3//f/9//3//f/9//3//f/9//3//f/9//3//f/9//3//f/9//3//f/9//3//f/9//3//f/9//3//f/9//3//f/9//3//f/9//3//f/9//3//f/9//3//f/9//3//f/9//3//f/9//3//f/9//3//f/9//3//f/9//3//f/9//3//f/9//3//f/9//3//f/9//3//f/9//3//f/9//3//f/9//3//f5pSlTG2Mdg11zUbW/9//3//f/9//3//f/9//3//f/9//3//f/9//3//f/9//3//f/9//3//f/9//3//f/9//3//f/9//3//f/9//3//f/9//3//f/9//3//f/9//3//f/9//3//f/9//3//f/9//3//f/9//3//f/9//3//f/9//3//f/9//3//f/9//3//f/9//3//f/9//3//f/9//3//f/9//3//f/9//3//f/9//3//f/9//3//f/9//3//f/9//3//f/9//3//f/9//3//f/9//3//f/9//3//f/9//3//f3lO2Tk8QlxCPWf/f/9//3//f/9//3//f/9//3//f/9//3//f/9//3//f/9//3//f/9//3//f/9//3//f/9//3//f/9//3//f/9//3//f/9//3//f/9//3//f/9//3//f/9//3//f/9//3//f/9//3//f/9//3//f/9//3//f/9//3//f/9//3//f/9//3//f/9//3//f/9//3//f/9//3//f/9//3//f/9//3//f/9//3//f/9//3//f/9//3//f/9//3//f/9//3//f/9//3//f/9//3//f/9//3//f/9//3//f/9//3//f/9//3//f/9//3//f/9//3//f/9//3//f/9//3//f/9//3//f/9//3//f/9//3//f/9//395TpUx1zXYNfg1HV//f/9//3//f/9//3//f/9//3//f/9//3//f/9//3//f/9//3//f/9//3//f/9//3//f/9//3//f/9//3//f/9//3//f/9//3//f/9//3//f/9//3//f/9//3//f/9//3//f/9//3//f/9//3//f/9//3//f/9//3//f/9//3//f/9//3//f/9//3//f/9//3//f/9//3//f/9//3//f/9//3//f/9//3//f/9//3//f/9//3//f/9//3//f/9//3//f/9//3//f/9//3//f/9//3//f/9/ek7ZNX1KfEZ+a/9//3//f/9//3//f/9//3//f/9//3//f/9//3//f/9//3//f/9//3//f/9//3//f/9//3//f/9//3//f/9//3//f/9//3//f/9//3//f/9//3//f/9//3//f/9//3//f/9//3//f/9//3//f/9//3//f/9//3//f3xv8j0UPnxr/3//f/9//3//f/9//3//f/9//3//f/9//3//f/9//3//f/9//3//f/9//3//f/9//3//f/9//3//f/9//3//f/9//3//f/9//3//f/9//3//f/9//3//f/9//3//f/9//3//f/9//3//f/9//3//f/9//3//f/9//3//f/9//3//f/9//3//f/9//3//f/9//3//f/9/eEqWLbcx2DX4OR1j/3//f/9//3//f/9//3//f/9//3//f/9//3//f/9//3//f/9//3//f/9//3//f/9//3//f/9//3//f/9//3//f/9//3//f/9//3//f/9//3//f/9//3//f/9//3//f/9//3//f/9//3//f/9//3//f/9//3//f/9//3//f/9//3//f/9//3//f/9//3//f/9//3//f/9//3//f/9//3//f/9//3//f/9//3//f/9//3//f/9//3//f/9//3//f/9//3//f/9//3//f/9//3//f/9//39ZSvk5XUZ8Sl1n/3//f/9//3//f/9//3//f/9//3//f/9//3//f/9//3//f/9//3//f/9//3//f/9//3//f/9//3//f/9//3//f/9//3//f/9//3//f/9//3//f/9//3//f/9//3//f/9//3//f/9//3//f/9//3//f/9//3//f9578kFnDCcEcS2+d/9//3//f/9//3//f/9//3//f/9//3//f/9/33vfe993/3vfd/9733//f/9//3//f/9//3//f/9//3//f/9//3//f/9//3//f/9//3//f/9//3//f/9//3//f/9//3//f/9//3//f/9//3//f/9//3//f/9//3//f/9//3//f/9//3//f/9//3//f/9//3//f/9//3//f3lKli3XNdg1+Dk8Y/9//3//f/9//3//f/9//3//f/9//3//f/9//3//f/9//3//f/9//3//f/9//3//f/9//3//f/9//3//f/9//3//f/9//3//f/9//3//f/9//3//f/9//3//f/9//3//f/9//3//f/9//3//f/9//3//f/9//3//f/9//3//f/9//3//f/9//3//f/9//3//f/9//3//f/9//3//f/9//3//f/9//3//f/9//3//f/9//3//f/9//3//f/9//3//f/9//3//f/9//3//f/9//3/fe3pO+TldRp1OnnP/f/9//3//f/9//3//f/9//3//f/9//3//f/9//3//f/9//3//f/9//3//f/9//3//f/9//3//f/9//3//f/9//3//f/9//3//f/9//3//f/9//3//f/9//3//f/9//3//f/9//3//f/9//3//f/9//3//f/9/vncSQkUIBQCrEJ1v/3//f/9//3//f/9//3//f/9//3/fe7lWlS21MbQt1jXXNfg5GT46RlpGnE7dUl9jX2e/c997/3//f/9//3//f/9//3//f/9//3//f/9//3//f/9//3//f/9//3//f/9//3//f/9//3//f/9//3//f/9//3//f/9//3//f/9//3//f/9//3//f/9//3//f/9//3//f/9/33tYSpUt1zXWMfc5PGf/f/9//3//f/9//3//f/9//3//f/9//3//f/9//3//f/9//3//f/9//3//f/9//3//f/9//3//f/9//3//f/9//3//f/9//3//f/9//3//f/9//3//f/9//3//f/9//3//f/9//3//f/9//3//f/9//3//f/9//3//f/9//3//f/9//3//f/9//3//f/97/3//f/9//3v/f/9//3//f/9//3//f/9//3//f/9//3//f/9//3//f/9//3//f/9//3//f/9//3//f/9//3//f793WkYaPjxCvFKec/9//3//f/9//3//f/9//3//f/9//3//f/9//3//f/9//3//f/9//3//f/9//3//f/9//3//f/9//3//f/9//3//f/9//3//f/9//3//f/9//3//f/9//3//f/9//3//f/9//3//f/9//3//f/9//3//f/9//3//fzNGZwwGAKwQGmP/f/9//3//f/9//3//f/9//3//f/9/uVZ0LXQplC2UKbYtti3XMbYxtzW2Mfg5+TkaPjpCW0ZbSr5SH1tfY59n/3f/d993/3v/f/9//3//f/9//3//f/9//3//f/9//3//f/9//3//f/9//3//f/9//3//f/9//3//f/9//3//f/9//3//f/9//3//f/9//3//f/9//3//f997WEqWMfg52DU5Qp5z/3//f/9//3//f/9//3//f/9//3//f/9//3//f/9//3//f/9//3//f/9//3//f/9//3//f/9//3//f/9//3//f/9//3//f/9//3//f/9//3//f/9//3//f/9//3//f/9//3//f/9//3//f/9//3//f997v3N/b39vX2d/a19nP1//Wv9e/1ofW/9a/1reUt5S3lLfVt5W31a+Uv9W/1r/Wh9fX2dfZ39vf2ufa/97/3//f/9//3//f/9//3//f/9//3//f/9//3//f/9/vnd7TlxGXUbdVv97/3//f/9//3//f/9//3//f/9//3//f/9//3//f/9//3//f/9//3//f/9//3//f/9//3//f/9//3//f/9//3//f/9//3//f/9//3//f/9//3//f/9//3//f/9//3//f/9//3//f/9//3//f/9//3//f/9//3//f/9/2FqIEAYAawx3Tt97/3//f/9//3//f/9//3//f/9//3+ed/Y9UyG1LbYxtTG2MbYttS2VKZYttjHXNbcxuDG3NdgxuDH5Odg1+DX5PVtCfEqcTpxO3lb+Wl9jf2vfd/97/3//f/9//3//f/9//3//f/9//3//f/9//3//f/9//3//f/9//3//f/9//3//f/9//3//f/9//3//f/9//3//f/9//3++dxdGdS3YNbgxOEa+c/9//3//f/9//3//f/9//3//f/9//3//f/9//3//f/9//3//f/9//3//f/9//3//f/9//3//f/9//3//f/9//3//f/9//3//f/9//3//f/9//3//f/9//3//f/9/33ufc15nXmMeYz9jHl/+Wr1SnVKdTp1SfEp9SjxGG0IbQjtC+jn6Ofo5+z36ORo6+jkaPvk5+j3ZOfo5+jkaOho+Gj47QltCXEZ8SnxKvVLeUh9bHmNfa59v/3v/f/9//3//f/9//3//f/9//399b3pKXEY9Qt5a33v/f/9//3//f/9//3//f/9//3//f/9//3//f/9//3//f/9//3//f/9//3//f/9//3//f/9//3//f/9//3//f/9//3//f/9//3//f/9//3//f/9//3//f/9//3//f/9//3//f/9//3//f/9//3//f/9//3//f/9//386Z8ocBgBrDPM133v/f/9//3//f/9//3//f/9//3//f/9/vnddaz5nHV8+Y91WvVLdVv1WfEqbTlpGWkYZPhg+2DW3NZYttzGWMZcxtzH5Ofk52TX5NRo+Gj47QltGnE68Tr1SvVb+Wh5bX2d/a99333ffd/9//3//f/9//3//f/9//3//f/9//3//f/9//3//f/9//3//f/9//3//f/9//3//f/9/nnc3RpYx2DW3MXpO33v/f/9//3//f/9//3//f/9//3//f/9//3//f/9//3//f/9//3//f/9//3//f/9//3//f/9//3//f/9//3//f/9//3//f/9//3//f/9//3ufcz5jPmMeX/5avVK+Ur1OnU59Sn1KXEZcQjtCXEIbPjxCO0I8QjtCG0IbPhtCO0IbQvo9Gz76ORs+Gz4bPvo5Gj4aPho+Gj47Qvo5Gj4aQvo9+TkaOhs+G0IaOhs+PUJ9Sn1K3lb/Wh9fP2O/b/97/3//f/9//3//f1xrWkpcSl1G/lb/f/9//3//f/9//3//f/9//3//f/9//3//f/9//3//f/9//3//f/9//3//f/9//3//f/9//3//f/9//3//f/9//3//f/9//3//f/9//3//f/9//3//f/9//3//f/9//3//f/9//3//f/9//3//f/9//3//f/9//3//f51zTy0oBAgAUCG9c/9//3//f/9//3//f/9//3//f/9//3//f/9//3//f/9//3/fe/9//3vfd59vn2s+Xx5b3VL+Wt1WvlLdVt1Se0pbRho6Gj75Ofk52TXZNbgx2TW4Ndk1uTH6Ofk5+jkaPjo+W0JbRltGvVK8Ur1S3Vb9Wv1aPmN/a79zv3Pfd997/3//f/9//3//f/9//3//f/9//3//f/9//3//f31zFz62LbcxtzV6Tt97/3//f/9//3//f/9//3//f/9//3//f/9//3//f/9//3//f/9//3//f/9//3//f/9//3//f/9//3//f/97nnNfax1jHmPeVt5WnU69Up1OfEpbQl1GHD4bPhs6PD48QjtC+zkbPho+PEI7Qhs+Gz4bPvo5+TXZNTtCWkJaRnpKvFK8VrxW3FYdX/xa/V79Xvxau1a8VptSm1J6SltKWkb5Obg1+Tm4Nfk5Gj4bPhs+Gz76Ofs9+zldRp1K3lb+Wl9nn2//e/9/XGs5RjxGPEIfW/9//3//f/9//3//f/9//3//f/9//3//f/9//3//f/9//3//f/9//3//f/9//3//f/9//3//f/9//3//f/9//3//f/9//3//f/9//3//f/9//3//f/9//3//f/9//3//f/9//3//f/9//3//f/9//3//f/9//3//f/9/3ns1SkkMCADNFJ1z/3//f/9//3//f/9//3//f/9//3//f/9//3//f/9//3//f/9//3//f/9//3//f/9//3v/e/97/3/fe/9733vfd59zX2deZ39rPl8+Y/5a/lbdUr1SfE69TpxKO0IbPhtC+jn7Odk1Gz48Phw+Gz4bPhs6G0IbPnxGfEp8SnxGnVK9Vt1W/Vr+Xv5aH19fZ39rf2ufb79z/3v/f/9//399axc+1zW3Mbcxu1K/d997/3/ff/9//3//f/9//3//f/9//3//f/97/3//f/9//3//f/9733efc79zv3N/Z/1aHl8eX/5avVK+Un1OXUYbPjxCPD77Odo1Oz47PjtCOz5cQjtCOz4bOho+2TUaPjpCe069Vt1a3Fo+Z15rXm9da35vfm+fc55vvne/d997v3v/f/9//3//f/9/33vfe75733u+d793nnO/c31vXm9+a15r/V7cWnpOGkLZNdk1+jkbPhs+Gz76OTxCXEa+Ut5WH2O7VjpGXEYcPh5f/3//f/9//3//f/9//3//f/9//3//f/9//3//f/9//3//f/9//3//f/9//3//f/9//3//f/9//3//f/9//3//f/9//3//f/9//3//f/9//3//f/9//3//f/9//3//f/9//3//f/9//3//f/9//3//f/9//3//f/9//3//f9heihQHAM0U+l7/f/9//3//f/9//3//f/9//3//f/9//3//f/9//3//f/9//3//f/9//3//f/9//3//f/9//3//f/9//3//f/9//3//f/9//3//f/9//3/fe/9733ffd79zv3N/b59vfmtfZz5jX2ceXx5b/lY+X/1W3Va9Vr1SfEpcQlxCXUIcPhxCGz4cPhs6Gz4bPjxCG0JcRp1KnU6cTp1SvFL9Wv1We0a2MbUtdSWWKXlGXmM/Yz9nP2N/Z15nX2d/Z59vn2ufa35nX2M+Xz5jPmM/Yx1b/Va9Ur1SnE6cSjo+Gz4aOhs+GzobOvo5GzobPvo5+jkaPvk5Gj76Ofo1+jlbQntKvFK8Vh1jHWM9Z15rfm+eb793v3f/f/9//3//f/9//3//f/9//3//f/9//3//f/9//3//f/9//3//f/9//3//f/9//3//f/9//3//f/9//3//f757nnNda11rPWP9WptOOkK4Ndk1Gjo8Qvs5Gz4bPhk+1zH5PbgxnE6/d/9//3//f/9//3//f/9//3//f/9//3//f/9//3//f/9//3//f/9//3//f/9//3//f/9//3//f/9//3//f/9//3//f/9//3//f/9//3//f/9//3//f/9//3//f/9//3//f/9//3//f/9//3//f/9//3//f/9//3//f/9/XG/LGAgAzhR2St97/3//f/9//3//f/9//3//f/9//3//f/9//3//f/9//3//f/9//3//f/9//3//f/9//3//f/9//3//f/9//3//f/9//3//f/9//3//f/9//3//f/9//3//f/9//3//f/9//3//f/9//3v/e/9//3vfe/9733e/c59rn29fZ19jH18/X/5W3lKdTp1KfEqdTnxKnU48Qhs+2jnaOfs5+z36Odg1dCWUJXQhlikZOltGW0JcQlxGXEZcRp1KfEZ8RlxGfEp9RlxGO0JcRlxGW0I6PjxCPEI7Qho+Gz4bPjtC+j0aPvo5+jnZNfk5Gj5bRlpKnFK7Vv1eHWNeZ11rnnOed99//3//f/9//3//f/9//3//f/9//3//f/9//3//f/9//3//f/9//3//f/9//3//f/9//3//f/9//3//f/9//3//f/9//3//f/9//3//f/9//3//f/9//3//f/9/vnddaz1nHGPdWltK+T36OTxC2Dm2LbYttjH5Ob5SH1+fb997/3//f/9//3//f/9//3//f/9//3//f/9//3//f/9//3//f/9//3//f/9//3//f/9//3//f/9//3//f/9//3//f/9//3//f/9//3//f/9//3//f/9//3//f/9//3//f/9//3//f/9//3//f/9//3//f/9//3+ccy8lCACMDLIt3nv/f/9//3//f/9//3//f/9//3//f/9//3//f/9//3//f/9//3//f/9//3//f/9//3//f/9//3//f/9//3//f/9//3//f/9//3//f/9//3//f/9//3//f/9//3//f/9//3//f/9//3//f/9//3//f/9//3//f/9//3//f/9//3v/f/97/3u/c79zf2ufb59vf2teYz9fHlseX/1a3lJ9SnxKW0YYOpQplSlUJXUltzEaPvk12TW5Nfk5+TnZNdk12jm4Nfk52TX6Ofk5+jn6OTs+Gz4aPho+WkZaRntKe0qcUntOvFbcWh1j/F5dZ35vnnO+d957/3//f/9//3//f/9//3//f/9//3//f/9//3//f/9//3//f/9//3//f/9//3//f/9//3//f/9//3//f/9//3//f/9//3//f/9//3//f/9//3//f/9//3//f/9//3//f/9//3//f/9//3//f/9//3//f757fm88Yx5j3VpaRrYxtjG2Mfg1GjocPjtCvFIdX35v33v/f/9//3//f/9//3//f/9//3//f/9//3//f/9//3//f/9//3//f/9//3//f/9//3//f/9//3//f/9//3//f/9//3//f/9//3//f/9//3//f/9//3//f/9//3//f/9//3//f/9//3//f/9//3//f99780FqDCkALx2+c/9//3//f/9//3//f/9//3//f/9//3//f/9//3//f/9//3//f/9//3//f/9//3//f/9//3//f/9//3//f/9//3//f/9//3//f/9//3//f/9//3//f/9//3//f/9//3//f/9//3//f/9//3//f/9//3//f/9//3//f/9//3//f/9//3//f/9//3//f/9//3//e/9//3v/f/9//3/fd79zn2+fa35nmUqUKZUplSnYNZxK/Va8UrxSu068TlxGfUp8SnxGGz5cQjtCfEpcRn1KnU7eUrxS3Vb9Wj1jXWeeb55zv3ffe/9//3//f/9//3//f/9//3//f/9//3//f/9//3//f/9//3//f/9//3//f/9//3//f/9//3//f/9//3//f/9//3//f/9//3//f/9//3//f/9//3//f/9//3//f/9//3//f/9//3//f/9//3//f/9//3//f/9//3//f/9//3//f/9//3//f/9//3//f/taOkYaPvk5WkK9UjtC2jn7OVxCfEr+Wh1fn2//f/9//3//f/9//3//f/9//3//f/9//3//f/9//3//f/9//3//f/9//3//f/9//3//f/9//3//f/9//3//f/9//3//f/9//3//f/9//3//f/9//3//f/9//3//f/9//3//f/9//3//f/9//3+4WooQSgTNEFxr/3//f/9//3//f/9//3//f/9//3//f/9//3//f/9//3//f/9//3//f/9//3//f/9//3//f/9//3//f/9//3//f/9//3//f/9//3//f/9//3//f/9//3//f/9//3//f/9//3//f/9//3//f/9//3//f/9//3//f/9//3//f/9//3//f/9//3//f/9//3//f/9//3//f/9//3//f/9//3//f/9//3++c5lOtzG3Mdgxe0Z/Z/93v3O/c59rP2MfWz9fH1v/Vh9XH1sfWx9f/lbfUt5S/1r/Vj9ff2ufb59vv2+/b99zv3Pfe/9//3//f/9//3//f/9//3//f/9//3//f/9//3//f/9//3//f/9//3//f/9//3//f/9//3//f/9//3//f/9//3//f/9//3//f/9//3//f/9//3//f/9//3//f/9//3//f/9//3//f/9//3//f/9//3//f/9//3//f/9//3//f/9//3//f/9/XGt7Sn1KHD7+Wp9zXms+Y/5afE47Rho+fEa+Ul9nv3P/f/9//3//f/9//3//f/9//3//f/9//3//f/9//3//f/9//3//f/9//3//f/9//3//f/9//3//f/9//3//f/9//3//f/9//3//f/9//3//f/9//3//f/9//3//f/9//3//f/9//3//fzpnqxRKBDAduFL/f/9//3//f/9//3//f/9//3//f/9//3//f/9//3//f/9//3//f/9//3//f/9//3//f/9//3//f/9//3//f/9//3//f/9//3//f/9//3//f/9//3//f/9//3//f/9//3//f/9//3//f/9//3//f/9//3//f/9//3//f/9//3//f/9//3//f/9//3//f/9//3//f/9//3//f/9//3//f/9//3//f/9/33u7Urcx2DXZNZxOn3P/f997/3u/c79zv3O/c79z33e/c59vX2c/Y75Ovk7eVr9S31Y/X/9W31K+Tt9S/1YfWx5fX2efa79zv3Pfd/9//3//f/9//3//f/9//3//f/9//3//f/9//3//f/9//3//f/9//3//f/9//3//f/9//3//f/9//3//f/9//3//f/9//3//f/9//3//f/9//3//f/9//3//f/9//3//f/9//3//f/9//3//f/9//3//f/9//3//f/9//399b7xSXEpeQj9j/3//f/9/v3t+bz1nXmdeaz9j/lp/Z993/3//f/9//3//f/9//3//f/9//3//f/9//3//f/9//3//f/9//3//f/9//3//f/9//3//f/9//3//f/9//3//f/9//3//f/9//3//f/9//3//f/9//3//f/9//3//f/9//3//f/9/nXPtHEkIzhT1Pb53/3//f/9//3//f/9//3//f/9//3//f/9//3//f/9//3//f/9//3//f/9//3//f/9//3//f/9//3//f/9//3//f/9//3//f/9//3//f/9//3//f/9//3//f/9//3//f/9//3//f/9//3//f/9//3//f/9//3//f/9//3//f/9//3//f/9//3//f/9//3//f/9//3//f/9//3//f/9//3//f/9//3//f55zWUq2Mdg1+jndVr9z/3//f/9//3//f/9//3//f/9//3vfe79zn29/a79zf2t/Z15jHl+9Up5OvlL/Vr5Sv06eSr5Ovk7eUh9bf2d/a99zv3O/d997/3//f/9//3//f/9//3//f/9//3//f/9//3//f/9//3//f/9//3//f/9//3//f/9//3//f/9//3//f/9//3//f/9//3//f/9//3//f/9//3//f/9//3//f/9//3//f/9//3//f/9//3//f/9//3//f993u1JdRj1CH2P/f/9//3//f/9//3//f/9/33u/d79z/3v/f/9//3//f/9//3//f/9//3//f/9//3//f/9//3//f/9//3//f/9//3//f/9//3//f/9//3//f/9//3//f/9//3//f/9//3//f/9//3//f/9//3//f/9//3//f/9//3//f/9//3++d9I5awyMDFElvnf/f/9//3//f/9//3//f/9//3//f/9//3//f/9//3//f/9//3//f/9//3//f/9//3//f/9//3//f/9//3//f/9//3//f/9//3//f/9//3//f/9//3//f/9//3//f/9//3//f/9//3//f/9//3//f/9//3//f/9//3//f/9//3//f/9//3//f/9//3//f/9//3//f/9//3//f/9//3//f/9//3//f/9//3+ec1pKtzEZOjs+Pl//f/9//3//f/9//3//f/9//3//f/9//3//f/9//3//f99733efc59zn2+/c39rP2P+Vj9fvVKeTr5OH1//Vr9OvlL+Wv5WP19fZ59vv3P/e/9//3//f/9//3//f/9//3//f/9//3//f/9//3//f/9//3//f/9//3//f/9//3//f/9//3//f/9//3//f/9//3//f/9//3//f/9//3//f/9//3//f/9//3//f/9//3//f/9//3//f/9//3+7UjxCfkofY/9//3//f/9//3//f/9//3//f/9//3//f/9//3//f/9//3//f/9//3//f/9//3//f/9//3//f/9//3//f/9//3//f/9//3//f/9//3//f/9//3//f/9//3//f/9//3//f/9//3//f/9//3//f/9//3//f/9//3//f/9//3//f/9/dk6MEEoE7xidb/9//3//f/9//3//f/9//3//f/9//3//f/9//3//f/9//3//f/9//3//f/9//3//f997nXP/f/9//3//f/9//3//f/9//3//f/9//3//f753fW/fe/9//3//f/9//3//f/9//3//f/9//3//f/9//3//f/9//3//f/9//3//f/9//3//f/9//3//f/9//3//f/9//3//f/9//3//f/9//3//f/9//3//f/9/XWs5Qtcx+TU6Ql5n/3//f/9//3//f/9//3//f/9//3//f/9//3//f/9//3//f/9//3//f/9//3++c79z33e/c15nf2d/ax5fnUp9Sp5Kv06+Tr5OnUreUv5aXmd/a79z33f/f/9//3//f/9//3//f/9//3//f/9//3//f/9//3//f/9//3//f/9//3//f/9//3//f/9//3//f/9//3//f/9//3//f/9//3//f/9//3//f/9//3//f/9//3//f/9//3//f5tOPEKeTj9j33v/f/9//3//f/9//3//f/9//3//f/9//3//f/9//3//f/9//3//f/9//3//f/9//3//f/9//3//f/9//3//f/9//3//f/9//3//f/9//3//f/9//3//f/9//3//f/9//3//f/9//3//f/9//3//f/9//3//f/9//3//f/9//388a4sQSgQPGTtj/3//f/9//3//f/9//3//f/9//3//f/9//3//f/9//3//f/9//3//f/9//39ca5dONUI1QjZCuFJ8a/9//3//f/9//3//f/9//3//f/peNkL1OVhGG2P/f/9//3//f/9//3//f/9//3//f/9//3//f/9//3//f/9//3//f/9//3//f/9//3//f51zO2ffe/9//3//f/9//3//f/9//3//f/9//3//f/9//3//fz1nGULYMdk1W0a/c/9//3//f/9//3//f/9//3//f/9//3//f/9//3//f/9//3//f/9//3//f/9//3//f/9//3//e997n3Ofb39rX2seX/9avU58Rp5Kn06eTr9OvlL+Wl5nv2/fc/9//3//f/9//3//f/9//3//f/9//3//f/9//3//f/9//3//f/9//3//f/9//3//f/9//3//f/9//3//f/9//3//f/9//3//f/9//3//f/9//3//f/9//3//f/9/m047Pt9WHlu/d/9//3//f/9//3//f/9//3//f/9//3//f/9//3//f/9//3//f/9//3//f/9//3//f/9//3//f/9//3//f/9//3//f/9//3//f/9//3//f/9//3//f/9//3//f/9//3//f/9//3//f/9//3//f/9//3//f/9//3//f/9//3//f51zDiFJBA8Zdkr/f/9//3//f/9//3//f/9//3//f/9//3//f/9//3//f/9//3//f/9//3/5XrMxDxnuFA8dDxkwHfU12Va+e/9//3//f/9//3/ee7hWsy0xHVIdMRn1OXxv/3//f/9//3//f/9//3//f/9//3//f/9//3//f/9//387Z3dKmE6db/9//3//f7hSszWzLRU+uFb/f/9//3//f/9//3//f/9//3//f/9//3//f/9//38cYxk+2DX6ObxS33f/f/9/GmOZTrpSfWv/f/9//3//f/9//3/fe31vnnP/f/9//3//f/9//3//f/9//3//f/9//3//f/9//3//f/9/v3e/c35rHmO9Vr5SfUadSp1O3lLeUv9WHls+X39r/3v/f/9//3//f/9//3//f/9//3//f/9//3//f/9//3//f/9//3//f/9//3//f/9//3//f/9//3//f/9//3//f/9//3//f/9//3//f/9//3//f/9//3+7UlxG31b+Vp5v/3//f/9//3//f/9//3//f/9//3//f/9//3//f/9//3//f/9//3//f/9//3//f/9//3//f/9//3//f/9//3//f/9//3//f/9//3//f/9//3//f/9//3//f/9//3//f/9//3//f/9//3//f/9//3//f/9//3//f/9//3//f/9/33uyNYsQrRD0Od53/3//f/9//3//f/9//3//f/9//3//f/9//3//f/9//3//f/9//398b9I1zRDuFM0QDxkwHVEdUSGTKXhKvnP/f/9//3//fztnsy0xHVIhURkQGTEhWErfe/9//3//f/9//3//f/9//3//f/9//3//f/9//3++dxZCMSFRIblS33v/f/lekSnvFFEh8BRSJXhO3nf/f/9//3//f/9//3//f/9//3//f/9//3//f/9/3FoaPvk5Gj79Wv9/vXfUOVIhlCkWPv9//3//f/9//3/fe9pa1Tl4Sp1v/3//f/9//3//f/9//3//f/9//3//f/9//3//f51zl1KYUrlSPGe+d593fm9+a15jP2PeVp5OXEJ9Sn5Kvk4eW19nn2//e/9//3//f/9//3//f/9//3//f/9//3//f/9//3//f/9//3//f/9//3//f/9//3//f/9//3//f/9//3//f/9//3//f/9//3//f/9//3//fx1jnU6/Ur5On2v/f/9//3//f/9//3//f/9//3//f/9//3//f/9//3//f/9//3//f/9//3//f/9//3//f/9//3//f/9//3//f/9//3//f/9//3//f/9//3//f/9//3//f/9//3//f/9//3//f/9//3//f/9//3//f/9//3//f/9//3//f/9//3//f3ZOawyMDDEhvnf/f/9//3//f/9//3//f/9//3//f/9//3//f/9//3//f/9//3//f1VKrBCtEM0QjAwJAEoE7xRzJVMlcyVWQp1z/3//f753V0YxHVMhMR0QGTAdMR21MX1v/3//f/9//3//f/9//3//f553G2M7Y/9//3//f/pa1TFTJXIlNkbee/9/VUYPHfAYMR0xHRAZUiV3St53/3//f/9//3//f/9//3//f/9//3//f/9//3/fe7tS+TnZNTtCP2edc3EpcyVSIZQtvnf/f/9//3//f55z9T1TJZQpeU6+d/9//3//f/9//3//f/9//3//f/9//3//f1xr1DUwHRAZUiG1Mfte33v/f/9//3++d59vXms+Y/5e/1qdTlxGfkbfUv5WP19fZ793/3//f/9//3//f/9//3//f/9//3//f/9//3//f/9//3//f/9//3//f/9//3//f/9//3//f/9//3//f/9//3//f/9//3//f/9/PWO+Up5OfkpfZ/9//3//f/9//3//f/9//3//f/9//3//f/9//3//f/9//3//f/9//3//f/9//3//f/9//3//f/9//3//f/9//3//f/9//3//f/9//3//f/9//3//f/9//3//f/9//3//f/9//3//f/9//3//f/9//3//f/9//3//f/9//3//f/9/O2esFGwI7xh9b/9//3//f/9//3//f/9//3//f/9//3//f/9//3//f/9//3//f/9/8jlrCM4UzhRRKdM5kTEwJc4UUyVSHXMlNkbfe/9/XGtyKVIhcyWUKXIlUSFSIbUtuVL/f/9//3//f/9//3//fzxrWEqULdU1uVLfd957eE6UKZUtUyXaWv9//39WShAdrRDvFDAdUSFSIZQpuVL/f/9//3//f/9/PGt9b997/3//f/9//3//f/9/33ecUvo52TWdTjxf9TlzJXIhtTF9b/9//3//f/9/vnuYUrUxli3WMTxj/3//f/9/vns7a51z/3//f/9//3//f957FT4xHVIhUSFSIXMltTEbY/9//3//f/9//3//f/9//3+/c39vPmMfY71SfUY8Qp5O31YfX39nv3Pfe/9//3//f/9//3//f/9//3//f/9//3//f/9//3//f/9//3//f/9//3//f/9//3//f/9//3//f/9//3//f/9//39+b95Wv1KdTl9n/3//f/9//3//f/9//3//f/9//3//f/9//3//f/9//3//f/9//3//f/9//3//f/9//3//f/9//3//f/9//3//f/9//3//f/9//3//f/9//3//f/9//3//f/9//3//f/9//3//f/9//3//f/9//3//f/9//3//f/9//3//f/9//3/eey8ljAzvFPte/3//f/9//3//f/9//3//f/9//3//f/9//3//f/9//3//f/9//3/zOa0MMR2uDHdK3nvfe9hakjEPGVIdMh1zKZlS/3/aWlIhMR0yGfY5mFIwIXIlUiEWPt97/3//f/9//3//f7131DlSIXMlUiVTJVhGvndXRnMldCl0JTtj/3//f1xrkimtDK0QDxkwGXIhcyGULRtf/3//f51zeErVOdU1+l7/f/9//3//f/9//3//f793W0rZORo+e0oXPrUxcyXWNRtj/3//f/9//3//fxtj9jl0KbYtWEa+d/9/+l42QtQ11DXaVn1v/3//f/9/2VqSKTEZUiExHXIhUyFTIdU1fWv/f/9//3//f/9//3//f/9//3//f997fm89Yz5j/lq+UjxCPUK+Tj9jXmufc/97/3//f/9//3//f/9//3//f/9//3//f/9//3//f/9//3//f/9//3//f/9//3//f/9//3//f/9//3//f753vFJ9St9W/Vq/d/9//3//f/9//3//f/9//3//f/9//3//f/9//3//f/9//3//f/9//3//f/9//3//f/9//3//f/9//3//f/9//3//f/9//3//f/9//3//f/9//3//f/9//3//f/9//3//f/9//3//f/9//3//f/9//3//f/9//3//f/9//3//f997FD6tEO8YV0b/f/9//3//f/9//3//f/9//3//f/9//3//f/9//3//f/9//3//fxQ+7xRSHe8QVkb/f/9//3+dc9M5DxlzJXMh1TGYTvU9UiFSITEdd0pcbxZCcilyIbUtvnf/f/9//3//f/9/l1JRJXMlciEyHVIhtC3aWjZCMR2UJVMhPGf/f/9//3/0Oe4UMR3vGO4YMB2UKVMhFjq+c7539TlTJbUtlC1XSv9//3//f/9//3//f/9//39ebztGGz75Pfc5lS22MdY121b/f/9//3//f/9/fW+0MXQllSkXPp5z2VowHVIhciFSIREd9jk8Z/9//39WRhAZciEyHXMlMR1SIZQllS03Qr53/3//f753O2OYTplS+lq+d/9//3//f/9//3/fe79zP2e8Ut5Wnk6eTpxO/FY8Y55z/3//f/9//3//f/9//3//f/9//3//f/9//3//f/9//3//f/9//3//f/9//3//f/9//3//f/9//3+bUjxC31LeUn1r/3//f/9//3//f/9//3//f/9//3//f/9//3//f/9//3//f/9//3//f/9//3//f/9//3//f/9//3//f/9//3//f/9//3//f/9//3//f/9//3//f/9//3//f/9//3//f/9//3//f/9//3//f757/3//f/9//3//f/9//3//f/9//3+5Vs4UzhCzMb1z/3//f/9//3//f/9//3//f/9//3//f/9//3//f/9//3//f/9/dk4QHTEZ8BQ3Qr53/3//f/9/fG+yMQ8VUiFyIXIlMR1SIVIhkymYUt9/uFZRJXIh1jHaWv9//3//f/9/33txKVEhkylSIVIlUiWTJRc+kzExIVMhdCk7Y/9//3//fxpjcSkwHXMlEBkxHXIhtC2ULTdCV0ZTJZQtlC3VNRtn/3//f/9//3//f/9//3//f/9/PWc6Qho+2DWUJZQptjEXPv9//3//f/9//398b7QxUiGVKbQx+l5xKTEdUR1RHVIhcyFSHdUxGl//fxU+7xRzJXMlsy2zLVEltCm0KZUtmU7/f957d0oxHTIdMR0xHRU+nXP/f997Gl/6WtpaXGf/f/9/fW8dX1pG9zlUIVMh9jH9Wn9v33f/f/9//3//f/9//3//f/9//3//f/9//3//f/9//3//f/9//3//f/9//3//f/9//3//f7tSO0LfUn1KXmf/f/9//3//f/9//3//f/9//3//f/9//3//f/9//3//f/9//3//f/9//3//f/9//3//f/9//3//f/9//3//f/9//3//f/9//3//f/9//3//f/9//3//f/9//3//f/9//3//f/9//3//f/9//3//f/9//3//f/9//3//f/9//3//f31vzRStEDAhvnf/f/9//3//f/9//3//f/9//3//f/9//3//f/9//3//f/9//39cb5It7xSTKZQt+l7/f/9//3//f3xrcSkQFVIdUB0PGTEdUh2zLTxn/387ZzAhcyWULXhO/3//f/9//39ba5MpUiGTKXEhuFI2RlIlcyWULXIlcyV0Jfta/3//f/9//3/0PTAdkyVzIRAZUiGTKdUxlSlzJbQptS2ULZhS/3//f/9//3//f/9//3//f/9//3/fe9xW+jn5OVMhdCW2MdY533f/f/9//3//f55z1jl0KbUtlC31PZIlMRkQHTEdMR1zIZQlcyGULRtj9D0PFZMpciVXQhtjV0pSIZQplS33OTxjmFJSIXIhciFzJXMlcyE3Qp1zmE7wGFIhMiFSJfta/3//fxpflC1SIXMlcyV0JXUl+jndVn9r33f/f753nXN9b35vfW/fd/9//3//f/9//3//f/9//3//f/9//3//f/9//3//f/9/+158Sr5Snk5fZ/9//3//f/9//3//f/9//3//f713/3//f/9//3//f/9//3//f/9//3//f/9//3//f/9//3//f/9//3//f/9//3//f/9//3//f/9//3//f/9//3//f/9//3//f/9//3//f/9//3//f/9//3//f/9//3//f/9//3//f/9//3//f/9/3nswIa4Q7xhca/9//3//f/9//3//f/9//3//f/9//3//f/9//3//f/9//3//f/9/FELOFJMlMiE2Qv9//3//f/9//387Zy8hEBkQGc0UMB0QGRY6nnP/f3xv0zVzJXQpFj7/f/9//3//f7hWkylzJZMlsy18a953FT5TJXMlciFzIbUxmU7fe/9//3//fztnki1SIZMlUR3wGFIhkymUKZMltClSITdCvnf/f/9//3//f/9//3//f/9//3//f/9/v3ecUvg5Mh1TIZYt1zV+b/9//3//f/9/nnM3RnQptS21LfU1UR0wGVEdUh2TKXIlkyWVKXQltTFRJVIhUiFzJVdGvndba9Q1cyW0LXMl1TWzMVEdMR1SHTAZUiGUKdY1szFRJXIlcyVzIZUplC3aWjtjsy1zKZQplCnWLZQpcyGVJX1Knk69TrtWV0aTKXQlVCW2LVlCHV99b753/3//f/9//3//f/9//3/fe31vfW9cZ31rfW9da5xOvlKeTh9f/3v/f/9//3//f/9//3//f/9//3//f/9//3//f/9//3//f/9//3//f/9//3//f/9//3//f/9//3//f/9//3//f/9//3//f/9//3//f/9//3//f/9//3//f/9//3//f/9//3//f/9//3//f/9//3//f/9//3//f/9//3//f/9//3//f/U5zRDvFLlW/3//f/9//3//f/9//3//f/9//3//f/9//3//f/9//3//f/9//38aY3EpMBlRHZMtuVr/f/9//3//f/9/VkbNEO4U7xTvGDEdFj6+d/9/vns1RpMpUyHVNf9//3//f/9/VkpyJVEdlCmTLXxv/3+ed/U9UR1RHZMltS1YRp5z/3//f/9//393Su8YUiGTJVEdEBlzJVIhkymTJVMheEr/f/9//3//f/9//3//f/9//3//f/9//3//f793WkpTJVIdlSX4Odpa/3//f/9//3+/dzdGlC2VKfc19TkwHTEddCVSIblSNUKTKXMltS2UKXMlciWTJXQlWEadc/9/+l6TLXQttS1zJXIhMR1SHVEdUSFyIZQpkylzJVEhciWTJZMlUyGVLZQt9TVzJZUtlCV0JZQplC21KbUp+DWdTtc1UyVSIXMlcyWUKZQp1jWVLZUtN0I8Z753/3//f/9//399bzdGlS1TJXQpUyWVLVlGekp8St9WvVJ+b/9//3//f/9//3//f/9//3//f/9//3//f/9//3//f/9//3//f/9//3//f/9//3//f/9//3//f/9//3//f/9//3//f/9//3//f/9//3//f/9//3//f/9//3//f/9//3//f/9//3//f/9//3//f/9//3//f/9//3//f/9//3//f/9/2lbOGBAZFT7ee/9//3//f/9//3//f/9//3//f/9//3//f/97/3//f/9//3//f/9/VkqtEFIhMR32Pd93/3//f/9//398b08lrRCtEO4YDxk2Qr53/3//f9laciVTJXMp33v/f/9//39WRjAdcyVyJdQxfG//f/9/vncVPjEhcyWVLdY1fW//f/9//3//f7571DnvGJMpcyVSITEZMR1RIXMlciF4Sv9//3//f/9//3//f/9//3//f/9//3//f/9//389Z/c5UiEzHZUtm07fe/9//3//f71zV0aULbYttS32OVElMR1SJZQp9Tned5dOcil0JZQpciFyIZMltS0XPlxr/3/fe1dOUiWTKZMpUSFRIXMl1DHUNbQtdCWUJVEdUiEwHVEhUR1SHZQptS1zJXMlkyVzIbQtV0a0NbUptS3WNfY5lClRITIdUiFSHTEdUyWUKbUttSnWMXQp9jkbY/97/398a9U1lC21LbUtlCm1LZUp1zVTIbctnk6eTh1j/3//f/9//3//f/9//3//f/9//3//f/9//3//f/9//3//f/9//3//f/9//3//f/9//3//f/9//3//f/9//3//f/9//3//f/9//3//f/9//3//f/9//3//f/9//3//f/9//3//f/9//3//f/9//3//f/9//3//f/9//3//f/9//39+bw8hzxSSLZ1z/3//f/9//3//f/9//3//f/9//3//f/9/Xmd+b/9//3//f/9//39ba9MxEBlyIXMluVL/f/9//3//f/9/mE6sDM0Q7hQwHVZK33v/f/9/O2dRJTIhtTGec/9//3//fzVGUSUyHXIlsy19b/9//3//f753szUxHZQllSk8Z/9//3//f/9//3/YWlEpMR2TJXIhMBnuFDAdUR1zJZlO/3//f/9//3//f/9//3//f/9//3//f/9//3//f/9/eE5zJVIdlCUXOt97/3//f/9/33t4SrUttS21KbQxVkqSKXIlciVSJTxn/3+YUpMtlCVzITAZkyW1KfU1G2P/f/9/XGvVNZQlcyFSHTEdciXVNZlOVkKTLXMhciFRHXIhcymTLZMttCmTJXMlciWTKbQt2lbfe11v9jmVLZUttC2TKbQpcyFzJXEhciVSIXMldCWVKbQttS2VLbYxeUp9a1ZCciGULbUxlC3VMdUx1jnWNbQpERkZPp9O/l7/f/9//3//f/9//3//f/9//3//f/9//3//f/9//3//f/9//3//f/9//3//f/9//3//f/9//3//f/9//3//f/9//3//f/9//3//f/9//3//f/9//3//f/9//3//f/9//3//f/9//3//f/9//3//f/9//3//f/9//3//f/9//3//f/9/szHvFO8UnW//f/9//3//f/9//3//f/9//3//f/9/33e8Uj5j/3//f/9//3//f/9/2FYwHXIhlCnVNVxn/3//f/9//38aY8wUawjuFFIhmE7ee/9//39cazElUyW1MVxr/3//f/9/dk4wIVIhUh2SJVxn/3//f/9/3ns1QjEdlCl0KdtW33v/f/9//3//f/9/FELvFHIhkykxHc4Q7hAxHVIhV0b/f/9//3//f/9//3//f/9//3//f/9//3//f/9//398bzEdMR1zIZUtfm//f/9//3++d5hOkym1LXQltS0aX5ItMB1yJXMl1TF9b/9/l1KULVIhLxlRHZQllCn6Wv9//3//f7lWciVRITAZMBkxHfY59z3bWphSMRlyIZMpkyW1LTZG2VpyJZMlciG0KXMl1jU8Y/9//38cY7UxlCWTKZMpkyWUKdU1G2Nca7pWFj5TJTEdcyVzJZQplC22MdYxtS2UJbQtdCm1MXdG+lrZWvpeuFYXOjtCv07eUt93/3//f/9//3//f/9//3//f/9//3//f/9//3//f/9//3//f/9//3//f/9//3//f/9//3//f/9//3//f/9//3//f/9//3//f/9//3//f/9//3//f/9//3//f/9//3//f/9//3//f/9//3//f/9//3//f/9//3//f/9//3//f/9//39XRjIhEBk8Z/9//3//f/9//3//f/9//3//f/9//3+/c5xO/Vr/f/9//3//f/9//3//fxRC7xSTJXQl9jn/f/9//3//f1xrLiGsEO8UcyF3St57/3//f31vtDFzJdUx2lr/f/9//3+4VjAhMR1RIVEhXGv/f/9//3//f5dScilzJbUtFjqec/9//3//f/9//3+dc7EtMBmTJVEhzhStEA8ZUiXVNVxr/3//f/9//3//f/9//3//f/9//3//f/9//3//f753dClSHXIhdCW7Tr5z/3//f997d0qULXQpdCVzJTdCky0QGTAdUiFSHVdCnnP/e5hSUiUvGXEhUiFzJblS/3//f/9/nXM2QjAdDxkxHXIh1TG3MZtSnm/TNVEhcyFzJZQpeE7ee1dGUiFRHZIlkynVNVxn/3//f997uVaSKZMlcyWUKZQpnnP/f/9//3+ec5tOOkKWLVMhciG1LbYxlSmTJbQplCWULfpe/3//f/9//3//f/xafEq+Tp5OXmf/f/9//3//f/9//3//f/9//3//f/9//3//f/9//3//f/9//3//f/9//3//f/9//3//f/9//3//f/9//3//f/9//3//f/9//3//f/9//3//f/9//3//f/9//3//f/9//3//f/9//3//f/9//3//f/9//3//f/9//3//f/9//3//f9paUiUxHblS33v/f/9//3//f/9//3//f/9//3//f79ze0q9Ur93/3//f/9//3//f/9/W2txKTAZkyVzKVdK/3//f/9/XGuRLa0M7xTvFBU+vnf/f/9/nnP1PbQptS25Uv9//3//f1trDh0QHTEhUiEbY/9//3//f/9/XG+SLTEdcyl0KRtj/3//f/9//3//f/9/+VovHRAZUiEwHYwMzRAwHZQpmE7/f/9//3//f/9//3//f/9//3//f/9//3//f/9/33f2PbYpUh1SIVIh1DWYUr533nu5UnMlMh0QFTEZlS3XMRAZEBkPGVEdEBnVMftannMVQhAZMB1SIVMleU6+d/9//3//f9pacikwGVEdUR21LbcxOj6fbxpjDxlyIXMldCUWPv9/fG+zMTEdcyVzJdY1G1//f/9//3+dc/Q5ciG0KZQpFj7/f/9//3//f/9//39da5tOGTqWLVMhlSmTIZMlcyVzJRY+vnf/f/9//3//f/9/XmucTr5SXEIdX/9//3//f/9//3//f/9//3//f/9//3//f/9//3//f/9//3//f/9//3//f/9//3//f/9//3//f/9//3//f/9//3//f/9//3//f/9//3//f/9//3//f/9//3//f/9//3//f/9//3//f/9//3//f/9//3//f/9//3//f/9//3//f/9/n3MxITIhFj7ee/9//3//f/9//3//f/9//3//f/9/n2+cTntKn3P/f/9//3//f/9//3//f9la7hRRIVMlcy25Vv9//3+dc7I1zRDOEM8Q1DW+d/9//3++d1ZGciWUKTdCnXO+d/9//39QIc4QUiFzJdpa/3//f/9//3/eexQ+EB2UKXQlmU7ee/9//3//f/9//3/fe3ZKzhRSIS8dzRDNEA8VMR03Qt97/3//f/9//3//f/9//3//f/9//3//f/9//3/fe3lS1zF0JTEd7hTvFHMlF0I7Y3dGUiERGVIdMBmUKbYxlS3OEM8QMRkQGRAVti1aRrxSkykPGVEdcyX2OTxn/3//f/9/33sVPjAdMBlRHXIh1zXZNT5jvXf0OTEdlClTIfc533v/f/paMSFSIZQt1jHbVt97/3//f/9/V0qULZQplS32Od97/3//f/9//3//f/9/v3c9YzpG2TV1JVIdUR1zIVMhFzpdZ/9//3//f/9//3+ec71SfUqeSv5W33v/f/9//3//f/9//3//f/9//3//f/9//3//f/9//3//f/9//3//f/9//3//f/9//3//f/9//3//f/9//3//f/9//3//f/9//3//f/9//3//f/9//3//f/9//3//f/9//3//f/9//3//f/9//3//f/9//3//f/9//3//f/9//3/ff5MtMSGTKXxv/3//f/9//3//f/9//3//f/9//39/a1tGOUJda/9//3//f/9//3//f/9/3ntWSq0QMB0xHZMp+Vr/f997VkqLEK0QrQyzMZ1z/3//f997d05xJTAdUSHTMVZGfW++d3Ap7hRSIbQteEq+e/9//3//f/9/uFZRJVIhlCnVNX1v/3//f/9//3//f/9/vnc1Qs0Q7xjNEK0MzRAQGfU5nXP/f/9//3//f/9//3//f/9//3//f/9//3//f/9/+2K1MZUtMR3NEO8UERl0JXMlUiHwGDEZUh1SIbQtN0JYRtQx7xjuEDEdMR0yHZYpGjq2Me4UDxkxGVEhmE7/f/9//3//f/leUSUQGRAZMBmVKdk1m07/f9laDxlSIVMh1jEcY/9/nXOzNXIlkymVLVhG33f/f/9//3/6XnIpkymUKbYxvnf/f/9//3//f/9//3//f997fm+7Uhk+UyEPGVEhlCmVKTlCXWf/f/9//3//f/9/u1YbPp5Kvk4+Y/9//3//f/9//3//f/9//3//f/9//3//f/9//3//f/9//3//f/9//3//f/9//3//f/9//3//f/9//3//f/9//3//f/9//3//f/9//3//f/9//3//f/9//3//f/9//3//f/9//3//f/9//3//f/9//3//f/9//3//f/9//3//f/9/FjpSJfAYfWv/f/9//3//f/9//3//f/9//3//fz5jXEYZPn1r/3//f/9//3//f/9//3//f7538z3MEBAZMR2SKblW33uYUosMiwitDJItvnP/f/9//3uYTi8dDxnvFA8ZUCHUNVdG9DkwHVEhkyk3Pp1z/3//f/9//3+dc3EtEBlzJXMlPGP/f/9//3//f/9//3//f7539D2sEK0QjAytEM4QFULff/9//3//f/9//3//f/9//3//f/9//3//f/9//3+ed3MptTGVKRAZrRDOEBAZERXwFPAUEBmUKbUtWEZca753nnP6XlAl8BgyIVIhUh2VKbYtMB3NEBAZEBX0OXxv/3//f/9/3ns1Qs4QEBUQGZQpuDF6St97XG8wIXIhUiG0LTZC/3//f/laUSFyIVMh9jmec/9//3//f3xvcSlyJbUtlSmec/9//3//f/9//3//f/9//3//f997HGPWORAZMR1yJZQpti06Ql5n/3//f/9//38dY/s5fko8Qv5a/3//f/9//3//f/9//3//f/9//3//f/9//3//f/9//3//f/9//3//f/9//3//f/9//3//f/9//3//f/9//3//f/9//3//f/9//3//f/9//3//f/9//3//f/9//3//f/9//3//f/9//3//f/9//3//f/9//3//f/9//3//f/9//3+ZTlIl8BgbY/9//3//f/9//3//f/9//3//f997X2NbRvk5PGP/f/9//3//f/9//3//f/9//398c9I1rBDOEO8UciXTMZEtawiLDO4UVUK+d/9//3+9d9I5zRSsEM4Q7hRQHTAdciVyJVEdDxlRIbQxfW//f/9//3//f957E0IOGVIhdCXbWt97/3//f/9//3//f/9//3+dc/M9jAysEK0QzhTTNZ5z/3//f/9//3//f/9//3//f/9//3//f/9//3//f753cymWLdcxlClSIa0QrRAQGTEdEBlRHXIhtS1YRt97/3//f/9/GmdxKRAZMR0wGTEdlCkwGc0Q7hQPGVAh+lr/f/9//3//f9haTyUOFbMx9T3XNRk+fmuddxQ67hAwHVEhtDG+d/9/W2swITEdcyG0MVxr/3//f/9/vnfTNZMpcym1LZlO/3//f/9//3//f/9//3//f/9//3//fxtjszHvFFEdUiG1LZUtOT5da/9//3//f31vnE5cQl1GvVLfe/9//3//f/9//3//f/9//3//f/9//3//f/9//3//f/9//3//f/9//3/ee/9//3//f/9//3//f/9//3//f/9//3//f/9//3//f/9//3//f/9//3//f/9//3//f/9//3//f/9//3//f/9//3//f/9//3//f/9//3//f/9//3//f35vUSkxHZlS33v/f/9//3//f/9//3//f/9//3s+X3xK2DUcY/9//3//f/9//3//f/9//3//f/9/fG+xNUoIrRDMDK0MzhAPHbIxl059b/9//3//f5xzcC2LDK0QiwzuGM0QcSFyJXMlEBnvFDAdcik7Z/9//3//f/9//3/4WnAlDxV0JbpS/3//f/9//3//f/9//3//f/9/nXMTPqwQDxUxHVEhVkb/f/9//3//f/9//3//f/9//3//f/9//3//f/9/33u1NbYtti33Mfc19zUQHe8UMRlRHVEhciVSHfY5vnP/f/9//3//fztncS0QGTEdciVyIRAZzhAPGQ8dMB1YRt97/3//f/9/33saY5dSW2sbY/c5+TX8Vv9/uFaLCBAdUSFyKZ53/3++d/M5MR0QGbQxO2P/f/9//3//f/lacylzKZQp1jW+d/9//3//f/9//3//f/9//3//f/9//392TjEhMh1yIZMllS22LTlCfmv/f/9//3/8XlxGv1KeTj5n/3//f/9//3//f/9//3//f/9//3//f/9//3//f/9//3//f/9//3//f5xz/3//f/9//3//f/9//3//f/9//3//f/9//3//f/9//3//f/9//3//f/9//3//f/9//3//f/9//3//f/9//3//f/9//3//f/9//3//f/9//3//f/9/339yKVIh9Tm+c/9//3//f/9//3//f/9//3/fdz5jW0a3Mfta/3//f/9//3//f/9//3//f/9//3//f3xvFEKLDIsIiwzuFLIxfG/ee/9//3//f/9/3nsTQqwQrAwuITVGMCUOGVEhkyUPGc4QMSFSJdla/3//f/9//3//f753sjHvFBAZG1//f/9//3//f/9//3//f/9//3//f51zFD7NEDAZEBXUNX1v/3//f/9//3//f/9//3//f/9//3//f/9//3/ee1dKlS21LbUt1zV7Svc1UyEyHRAZUiFSHTIdlC2+c/9//3//f/9//398b7I1EB0wHVIhEBnuFM4U7xgPGbUtnE6fc/9//3//f/9/33v/f31vOEa4MZxO/398b08lMB0QHbMx33v/f/9/O2dwKe4Y1DWdc/9//3//f/9/nXOTLXIlkymVLdpW33v/f/9//3//f/9//3//f/9//3//f31z1DVSHVEdciGUJdYxtjF6Sp5v/3//fz1nW0bfVn1K/Vr/f/9//3//f/9//3//f/9//3//f/9//3//f/9//3//f/9//3//f/9/3nv/f/9//3//f/9//3//f/9//3//f/9//3//f/9//3//f/9//3//f/9//3//f/9//3//f/9//3//f/9//3//f/9//3//f/9//3//f/9//3//f/9//3//f/U5MB1yKX1v/3//f/9//3//f/9//3//f997X2N7Srcx/Fr/f/9//3//f/9//3//f/9//3//f/9//3/eexlfEz6RMTVGfGv/f/9//3//f/9//3//f513NUqyNfle33tcaxRCDx1SIe8Y7xQQGXMpd0ree/9//3//f/9//399b3dOuVK+d/9//3//f/9//3//f/9//3//f/9//3+dczVGzRTvGBQ+/3//f/9//3//f/9//3//f/9//3//f/9//3//f/9/+VqULXMltS22LXtGOkL4Nfc1tS1SHXMhUyGUKX1v/3//f/9//3//f/9/nXdWSjAhEBkwGc4QrRCsDDAdlSnYOVpGXmv/f/9//3//f/9/33uZTrgxOkKea/9/OmexMfQ9+V7/f/9//3//f3xvO2eec/9//3//f/9//3//f5hSciVyJdYx9jXfd/9//3//f/9//3//f/9//3//f/9//3/ZWpMtUiFRHXIllCnWMdcxm06+c/9/fm+cUn1Knk6dTp9z/3//f/9//3//f/9//3//f/9//3//f/9//3//f/9//3//f/9//3//f/9//3//f/9//3//f/9//3//f/9//3//f/9//3//f/9//3//f/9//3//f/9//3//f/9//3//f/9//3//f/9//3//f/9//3//f/9//3//f/9//3//f/9/eU4xIfAYfWv/f997XWu/d/9//3//f/9/33c+XzpCtzG6Uv9//3//f/9//3//f/9//3//f/9//3//f/9//3/ee3xz3nv/f/9//3//f/9//3//f/9//3/fe51z/3//f/9/vXf5Wi8hEBnNEM4UUiF3Tr13/3//f/9//3//f/9//3/fe/9//3//f/9//3//f/9//3//f/9//3//f/9/vnf5XphSfGv/f/9//3//f/9//3//f/9//3//f/9//3//f/9//3+dczIhcyW0KdYtGTo7Qvk5Gj62LXMlkyWUJXMlG2P/f/9//3//f/9//3//f997O2c1Qg4Z7RCtEHApNkIYPrcx2DkZPh1f33v/f/9//3//f7pWdS0ZOttS/3//f51znXP/f/9//3//f/9//3//f/9//3//f/9//3//f/9/vneyMVIlcyWTKZ1z/3//f/9//3//f/9//3//f/9//3//f753NkZRIXMlUSFSIZQp1jW3MbtO33f/f/xeGz6dSnxG3Fr/f/9//3//f/9//3//f/9//3//f/9//3//f/9//3//f/9//3//f/9//3//f/9//3//f/9//3//f/9//3//f/9//3//f/9//3//f/9//3//f/9//3//f/9//3//f/9//3//f/9//3//f/9//3//f/9//3//f/9//3//f/9//3+7VlMpER07Y753FkKVLRxj/3//f/9//3//ez5fOkK3MZtSvnf/f/9//3//f/9//3//f/9//3//f/9//3//f/9//3//f/9//3//f/9//3//f/9//3//f/9//3//f/9//3//f/9/XGvzPc0UzhAxIdlW/3//f/9//3//f/9//3//f/9//3//f/9//3//f/9//3//f/9//3//f/9//3//f/9//3//f/9//3//f/9//3//f/9//3//f/9//3//f/9//3//f753cy1zJZQlkyXXMRo+PEIaPpUtUyGUJZQllS2YTt97/3//f/9//3//f/9//3//f753XGs7YzxnfG/fe35vvFL5Ofk1Gj7cWr93/3//f/9/2lqWMdg1m07/f/9//3//f/9//3//f/9//3//f/9//3//f/9//3//f/9//3//f3xvkjFRKRVC33v/f/9//3//f/9//3//f/9//3//f/9//3+dc/U9MSFTIVIdlCnVMdcxtzH9Wv9/fm8bQn1KfUq9Vv9//3//f/9//3//f/9//3//f/9//3//f/9//3//f/9//3//f/9//3//f/9//3//f/9//3//f/9//3//f/9//3//f/9//3//f/9//3//f/9//3//f/9//3//f/9//3//f/9//3//f/9//3//f/9//3//f/9//3//f/9//3//fz1rlClRHblSmFJzKTId2lb/f/9//3//f997P2cZPrcxeUq+d/9//3//f/9//3//f/9//3//f/9//3//f/9//3//f/9//3//f/9//3//f/9//3//f/9//3//f/9//3//f/9//3//f713GWN2SrhW3nf/f/9//3//f/9//3//f/9//3//f/9//3//f/9//3//f/9//3//f/9//3//f/9//3//f/9//3//f/9//3//f/9//3//f/9//3//f/9//3//f/9/33vUOZQpkylSIXQlGz57RrxS+DkxHRAZUyGVKXhKvnf/f/9//3//f/9//3//f/9//3//f/9//3//f/9//3/fez1jWkb5Ofg5nFKfc/9//38bY7Y12TU6Rp9z/3//f/9//3//f/9//3//f/9//3//f/9//3//f/9//3//f/9//398b1trvXf/f/9//3//f/9//3//f/9//3//f/9//3//f/9/fW/UNRAZcyFzJZQptS22MdgxXmf/f91WXEaeTr5SXmv/f/9//3//f/9//3//f/9//3//f/9//3//f/9//3//f/9//3//f/9//3//f/9//3//f/9//3//f/9//3//f/9//3//f/9//3//f/9//3//f/9//3//f/9//3//f/9//3//f/9//3//f/9//3//f/9//3//f/9//3//f/9/33u0MTEdN0LUNXMllCn6Wv9//3//f/9//39fZ1tCtzF5Rp1z/3//f/9//3//f/9//3//f/9//3//f/9//3//f/9//3//f/9//3//f/9//3//f/9//3//f/9//3//f/9//3//f/9//3//f957/3//f/9//3//f/9//3//f/9//3//fztnFkJyLVxr/3//f/9//3//f/9//3//f/9//3//f/9//3//f/9//3//f/9//3//f/9//3//f/9//3//f/9//3/fe5hOsym0KVIdUyHYNbxSfm+aTu8UzxBSIZQpFkK+d/9//3//f/9//3//f/9//3//f/9//3//f/9//3//f/9//3+fb5xO+jnZNZxOn2//f1xrF0L5OTtC/Fr/f/9//3//f/9//3//f/9//3//f/9//3//f/9//3//f/9//3//f/9//3//f/9//3//f/9//3//f/9//3//f/9//3//f/9//3//f31v1DUQGVMhUiG0KbUtti3XMVxnXmsbPn1KXUbdVv9//3//f/9//3//f/9//3//f/9//3//f/9//3//f/9//3//f/9//3//f/9//3//f/9//3//f/9//3//f/9//3//f/9//3//f/9//3//f/9//3//f/9//3//f/9//3//f/9//3//f/9//3//f/9//3//f/9//3//f/9//3//fzdGMR3VNVEldCW1MTxn/3//f/9//3//f59rOj63MTlCnm//f/9//3//f/9//3//f/9//3//f/9//3//f/9//3//f/9//3//f/9//3//f/9//3//f/9//3//f/9//3//f/9//3//f/9//3//f/9//3//f/9//3//f/9//3//f/9/NkYwHfAUVkbee/9//3//f/9//3//f/9//3//f/9//3//f/9//3//f/9//3//f/9//3//f/9//3//f/9//3//f/9/XGtyJVIhUh1SHdgx3Fb/fxtjEB3OEFIhUiHVNZ1z/3//f/9//3//f/9//3//f/9//3//f/9//3//f/9//3//f/9/33vdWhs+2TV8Sp9v/n95Ttg12DGbSv9//3//f/9//3//f/9//3//f/9//3//f/9//3//f/9//3//f/9//3//f/9//3//f/9//3//f/9//3//f/9//3//f/9//3//f/9//3+dc9Q1ERlzJVIhcyGUKXQpWEYdYztCfkpdRp1Snm//f/9//3//f/9//3//f/9//3//f/9//3//f/9//3//f/9//3//f/9//3//f/9//3//f/9//3//f/9//3//f/9//3//f/9//3//f/9//3//f/9//3//f/9//3//f/9//3//f/9//3//f/9//3//f/9//3//f/9//3//f/9/2lpzJXQlUiVSIZQtO2P/f/9//3//f/9/PV8YOrgxOT5dZ/9//3//f/9//3//f/9//3//f/9//3//f/9//3//f/9//3//f/9//3//f/9//3//f/9//3//f/9//3//f/9//3//f/9//3//f/9//3//f/9//3//f/9//3//f/9/fHPUNXIlkykVQnxv/3//f/9//3//f/9//3//f/9//3//f/9//3//f/9//3//f/9//3//f/9//3//f/9//3//f/9//3/fe1ElciExHREZlSm7Ut97nXNRJa4M7xQxGbQxvnP/f/9//3//f/9//3//f/9//3//f/9//3//f/9//3//f/9//3//f/9/PmNcRvo5W0aecxtjli3ZNRk+fmv/f/9//3//f/9//3//f/9//3//f/9//3//f/9//3//f/9//3//f/9//3//f/9//3//f/9//3//f/9//3//f/9//3//f/9//3//f/9/21rWMTEdUR1yHZMplCn3NbpS/Vo8Qp5OXUbdWv9//3//f/9//3//f/9//3//f/9//3//f/9//3//f/9//3//f/9//3//f/9//3//f/9//3//f/9//3//f/9//3//f/9//3//f/9//3//f/9//3//f/9//3//f/9//3//f/9//3//f/9//3//f/9//3//f/9//3//f/9//3+ec3MlMh1SHVIlcyWZTt57/3//f/9//38cW9cxtzHXNV1n/3//f/9//3//f/9//3//f/9//3//f/9//3//f/9//3//f/9//3//f/9//3//f/9//3//f/9//3//f/9//3//f/9//3//f/9//3//f/9//3//f/9//3//f/9//39cb3EpDxURGTVCvnv/f/9//3//f/9//3//f/9//3//f/9//3//f/9//3//f/9//3//f/9//3//f/9//3//f/9//3//f753szFSIVEd7xRTIZpK/399b3EpjAjOEPAUkyl9b/9//3//f/9//3//f/9//3//f/9//3//f/9//3//f/9//3//f/9//3//f35rW0a5MZxOulL3Nfg1+TV5Sv9//3//f/9//3//f/9//3//f/9//3//f/9//3//f/9//3//f/9//3//f/9//3//f/9//3//f/9//3//f/9//3//f/9//3//f/9//39/bzlCty32OZIp8BgyHXQlPGM8Y9g1fUpdRp1O/3//f/9//3//f/9//3//f/9//3//f/9//3//f/9//3//f/9//3//f/9//3//f/9//3//f/9//3//f/9//3//f/9//3//f/9//3//f/9//3//f/9//3//f/9//3//f/9//3//f/9//3//f/9//3//f/9//3//f/9//3//f/9/0zExGZQpUiF0JbUt2lb/f/9//3//fx1f2DV1LZYtHF//f/9//3//f/9//3//f/9//3//f/9//3//f/9//3//f/9//3//f/9//3//f/9//3//f/9//3//f/9//3//f/9//3//f/9//3//f/9//3//f/9//3//f/9//3//f/9/l1KyMXEpGl//f/9//3//f/9//3//f/9//3//f/9//3//f/9//3//f/9//3//f/9//3//f/9//3//f/9//3//f/9//39XRpQpEBkRGTIdmkr/e51zUSXvFO4UzxAQGX1r/3//f/9//3//f/9//3//f/9//3//f/9//3//f/9//3//f/9//3//f/9//39+a3tK2TUaPvg59zXYNVpG/3//f/9//3//f/9//3//f/9//3//f/9//3//f/9//3//f/9//3//f/9//3//f/9//3//f/9//3//f/9//3//f/9//3//f/9//3//f59zekrZMdxWGmN3TjZC+1rfe31vFz47QlxCfUYeY/9//3//f/9//3//f/9//3//f/9//3//f/9//3//f/9//3//f/9//3//f/9//3//f/9//3//f/9//3//f/9//3//f/9//3//f/9//3//f/9//3//f/9//3//f/9//3//f/9//3//f/9//3//f/9//3//f/9//39ca9lauVZxJRAVtC2zLXMhdCWUKdlW3nv/f/9/HV/WMbYtVCX7Wv9//3//f/9//3//f/9//3//f/9//3//f/9//3//f/9//3//f/9//3//f/9//3//f/9//3//f/9//3//f/9//3//f/9//3//f/9//3//f/9//3//f/9//3//f/9//3//f3xvW2vee/9//3//f/9//3//f/9//3//f/9//3//f/9//3//f/9//3//f/9//3//f/9//3//f/9//3//f/9//3//f/pecyXwFBAVMh04Qt97fG9xKe8UMBnOEPAUu07/f/9//3//f/9//3//f/9//3//f/9//3//f/9//3//f/9//3//f/9//3//f/9/fmtbRtk1+DW1Mdg1GUI9Z/9//3//f/9//3//f/9//3//f/9//3//f/9//3//f/9//3//f/9//3//f/9//3//f/9//3//f/9//3//f/9//3//f/9//3//f/9/33d6Srgt21L/f/9/33//f/9/vndZRrct+TnYNRk+HF+/c/97/3//f/9//3//f/9//3//f/9//3//f/9//3//f/9//3//f/9//3//f/9//3//f/9//3//f/9//3//f/9//3//f/9//3//f/9//3//f/9//3//f/9//3//f/9//3//f/9//3//f/9//3//f/9/XGt3TpIpLx3vFO8YrRByJZMpcyl0JVMhkym5Ur53/389Z/c1lSl1KdtW/3//f/9//3//f/9//3//f/9//3//f/9//3//f/9//3//f/9//3//f/9//3//f/9//3//f/9//3//f/9//3//f/9//3//f/9//3//f/9//3//f/9//3//f/9//3//f/9//3//f/9//3//f/9//3//f/9//3//f/9//3//f/9//3//f/9//3//f/9//3//f/9//3//f/9//3//f/9//3//f/9/fG9SJc8QMBkxGfY1nnOdc3EpEBlRHRAZ7xT5NV5j/3//f/9//3//f/9//3//f/9//3//f/9//3//f/9//3//f/9//3//f/9//3//f35ve0bYNbYxtjHXNXlO/3//f/9//3//f/9//3//f/9//3//f/9//3//f/9//3//f/9//3//f/9//3//f/9//3//f/9//3//f/9//3//f/9//3//f/9//3/fe7xStzGbTt93/3//f/9/HGO7Uvc5lS22MdYxtSnXMVpG3FYcX15n33f/f/9//3//f/9//3//f/9//3//f/9//3//f/9//3//f/9//3//f/9//3//f/9//3//f/9//3//f/9//3//f/9//3//f/9//3//f/9//3//f/9//3//f/9//3//f/9//3//f/9/O2OyMWsIrQysDM4QzgzOEM4QMR0xHTEdcyGUKXQleUZ9a15n9zl0JXUpmk6+d/9//3//f/9//3//f/9//3//f/9//3//f/9//3//f/9//3//f/9//3//f/9//3//f/9//3//f/9//3//f/9//3//f/9//3//f/9//3//f/9//3//f/9//3//f/9//3//f/9//3//f/9//3//f/9//3//f/9//3//f/9//3//f/9//3//f/9//3//f/9//3//f/9//3//f/9//3//f/9//3++d5It7hQPFRAVciV9b5xvcCXvFFEhEBkQFdgxfEZea/9//3//f/9//3//f/9//3//f/9//3//f/9//3//f/9//3//f/9//3//f/9//39dazlCli3XMbYxOUK+c/9//3//f/9//3//f/9//3//f/9//3//f/9//3//f/9//3//f/9//3//f/9//3//f/9//3//f/9//3//f/9//3//f/9//3//f997mk63MXpKv3v/f55zuVLXNXUltjG1KbUttSm2LbYx2DW4MbgxGTq8Uj1j33f/f/9//3//f/9//3//f/9//3//f/9//3//f/9//3//f/9//3//f/9//3//f/9//3//f/9//3//f/9//3//f/9//3//f/9//3//f/9//3//f/9//3//f/9//3//f/9/XGuSLa0QzRCMCGsISgRKCIsIzhAwHXIhEBVSIbUpti10JdYxWELXNZUp1zFZRr5z/3//f/9//3//f/9//3//f/9//3//f/9//3//f/9//3//f/9//3//f/9//3//f/9//3//f/9//3//f/9//3//f/9//3//f/9//3//f/9//3//f/9//3//f/9//3//f/9//3//f/9//3//f/9//3//f/9//3//f/9//3//f/9//3//f/9//3//f/9//3//f/9//3//f/9//3//f/9//3//f957NkbuFO4QzxBSJVxrfGsvHc0QDxlQHQ8ZOT5bQp1Kn3P/f/9//3//f/9//3//f/9//3//f/9//3//f/9//3//f/9//3//f/9//3//f/9/PWf3ObUx1zX4ObpS/3//f/9//3//f/9//3//f/9//3//f/9//3//f/9//3//f/9//3//f/9//3//f/9//3//f/9//3//f/9//3//f/9//3//f/9/v3N6Srgx3Fb/f75zFj6VKdcx1zW2LbYtlCXXNfc1+Dn4ORk+2DXZNdk1Gjp7Sh1jnm//f/9//3//f/9//3//f/9//3//f/9//3//f/9//3//f/9//3//f/9//3//f/9//3//f/9//3//f/9//3//f/9//3//f/9//3//f/9//3//f/9//3//f/9/3nvTOa0QrRBrBO4Yki2zNZAxzRhKBM4UMBlSITEdcyWVLZUpUyEyIfAYMh10JRg+fW//f/9//3//f/9//3//f/9//3//f/9//3//f/9//3//f/9//3//f/9//3//f/9//3//f/9//3//f/9//3//f/9//3//f/9//3//f/9//3//f/9//3//f/9//3//f/9//3//f/9//3//f/9//3//f/9//3//f/9//3//f/9//3//f/9//3//f/9//3//f/9//3//f/9//3//f/9//3//f/9//3/ZVu4YrRDPEBAd+lqYTu8UawjOFO8ULxl4Sr1SPEL+Vt97/3//f/9//3//f/9//3//f/9//3//f/9//3//f/9//3//f/9//3//f/9//3//f5lOUym1MbYtGD7fe/9//3//f/9//3//f/9//3//f/9//3//f/9//3//f/9//3//f/9//3//f/9//3//f/9//3//f/9//3//f/9//3//f/9//39+b1pGmC38Wr53N0J0JbYttjGWLfg1WUY4Qtg1O0IaPjpCm067VppOe0oaPrgxuDFbRvxaXmvfe/9//3//f/9//3//f/9//3//f/9//3//f/9//3//f/9//3//f/9//3//f/9//3//f/9//3//f/9//3//f/9//3//f/9//3//f/9//3//f/9//387Z60UjAyMDC8d2Fb/f/9//382Qq4UrRDuFBAZcyVzJbQtFzrXMVIhzxStEBIddCkcX/9//3//f/9//3//f/9//3//f/9//3//f/9//3//f/9//3//f/9//3//f/9//3//f/9//3//f/9//3//f/9//3//f/9//3//f/9//3//f/9//3//f/9//3//f/9//3//f/9//3//f/9//3//f/9//3//f/9//3//f/9//3//f/9//3//f/9//3//f/9//3//f/9//3//f/9//3//f/9//3//f51z7RitEBAZUR30OfQ5zhRrCKwM7hQPGfpaXmveVlxCP2P/f/9//3//f/9//3//f/9//3//f/9//3//f/9//3//f/9//3//f/9//3//f/9/nnfVOZQttjH3OblW/3//f/9//3//f/9//3//f/9//3//f/9//3//f/9//3//f/9//3//f/9//3//f/9//3//f/9//3//f/9//3//f/9//3//fxxfOkKXLR1f2laUKZUtti23LTk+/F7/f31v+Tk8Qn1KfEo9Y/9//3+ecz1jvFacUjpC2TUaPt1Wfmv/f/9//3//f/9//3//f/9//3//f/9//3//f/9//3//f/9//3//f/9//3//f/9//3//f/9//3//f/9//3//f/9//3//f/9//3//f/9//3/ffzVGDhmtDO8UuFL/f/9//3//f9pWlC2TLS8lzRQPGXIlciEVOnlOFz4QGYwMjAzPEPc5HWOfc/9//3//f/9//3//f/9//3//f/9//3//f/9//3//f/9//3//f/9//3//f/9//3//f/9//3//f/9//3//f/9//3//f/9//3//f/9//3//f/9//3//f/9//3//f/9//3//f/9//3//f/9//3//f/9//3//f/9//3//f/9//3//f/9//3//f/9//3//f/9//3//f/9//3//f/9//3//f/9/nXNwKYsM7xgPFZIpFD4OHUkArAytDM0QGmP/f11nnU59Rn9r/3//f/9//3//f/9//3//f/9//3//f/9//3//f/9//3//f/9//3//f/9//3//f/teMR3WNZUt9Tmdd/9//3//f/9//3//f/9//3//f/9//3//f/9//3//f/9//3//f/9//3//f/9//3//f/9//3//f/9//3//f/9//3//f/9/3Fb5NbgxeUo3QnMhtS2VKfg5PGP/f/9/33eaTho+XEZ8RptKvnP/f/9//3//f997XmfcVpxK+TkaPh1fv3f/f/9//3//f/9//3//f/9//3//f/9//3//f/9//3//f/9//3//f/9//3//f/9//3//f/9//3//f/9//3//f/9//3//f/9//3//f7130zkOGc4QEBm+d/9//3//f/9/XGfVNdUxGl8UQs0UDxVyIXIheEpda/U5jAysDM0McyG3MXtGPmO/c/97/3//f/9//3//f/9//3//f/9//3//f/9//3//f/9//3//f/9//3//f/9//3//f/9//3//f/9//3//f/9//3//f/9//3//f/9//3//f/9//3//f/9//3//f/9//3//f/9//3//f/9//3//f/9//3//f/9//3//f/9//3//f/9//3//f/9//3//f/9//3//f/9//3//f/9//3/fexRCrRStEM4QUCF2Su0cSQSMDK0MDx2dc/9//38fX31KvUq/c/9//3//f/9//3//f/9//3//f/9//3//f/9//3//f/9//3//f/9//3//f/9/nXPUOXIptS3VMblW/3//f/9//3//f/9//3//f/9//3//f/9//3//f/9//3//f/9//3//f/9//3//f/9//3//f/9//3//f/9//3//f/9/33ebSho6OkIXQpQtlSm2LbYxuVL/f/9//3//f31v+D07QlxCXEYcW/9//3//f/9//3//f/9/v3P9XptOO0J8Sp9v/3//f/9//3//f/9//3//f/9//3//f/9//3//f/9//3//f/9//3//f/9//3//f/9//3//f/9//3//f/9//3//f/9//3//f/9/vXeRMe4UzhCSKb53/3//f/9//3//f9U1EhlcZ997FELNFA8ZcyVzJblSNkIwHQ8Z7xRTIbctli35OXxKPl+fb997/3//f/9//3//f/9//3//f/9//3//f/9//3//f/9//3//f/9//3//f/9//3//f/9//3//f/9//3//f/9//3//f/9//3//f/9//3//f/9//3//f/9//3//f/9//3//f/9//3//f/9//3//f/9//3//f/9//3//f/9//3//f/9//3//f/9//3//f/9//3//f/9//3//f/9/Gl/NFIwIrQwwHVZK0zmKDCgAagQVQr53/3//f793nE5cRv5a33v/f/9//3//f/9//3//f/9//3//f/9//3//f/9//3//f/9//3//f/9//3//f9laDx2TKZQt9j3/f/9//3//f/9//3//f/9//3//f/9//3//f/9//3//f/9//3//f/9//3//f/9//3//f/9//3//f/9//3//f/9//38+YzpC2DW7UvY9cyWUKZUtGD59a/9//3//f/9/33vbWtc1PEI8QpxOnm//f/9//3//f/9//3//f/9/33v8XhpCO0J/a/9//3//f/9//3//f/9//3//f/9//3//f/9//3//f/9//3//f/9//3//f/9//3//f/9//3//f/9//3//f/9//3//f/9//3+dd7E1zRTvGLMx33v/f/9//3//f/9/N0LxGBxf/3++ezVCzRTvGJMptS2TLVEdcyVSIfc5eko5Rtg12DUaPp1K/lp+a793/3//f/9//3//f/9//3//f/9//3//f/9//3//f/9//3//f/9//3//f/9//3//f/9//3//f/9//3//f/9//3//f/9//3//f/9//3//f/9//3//f/9//3//f/9//3//f/9//3//f/9//3//f/9//3//f/9//3//f/9//3//f/9//3//f/9//3//f/9//3//f/9//398b+4cawjOEK0M1Dk6Z3ZKcCkUPp1z/3//f/9//39ea3xKXUY/Y/9//3//f/9//3//f/9//3//f/9//3//f/9//3//f/9//3//f/9//3//f/9/vnfTNXIlcym1Nd97/3//f/9//3//f/9//3//f/9//3//f/9//3//f/9//3//f/9//3//f/9//3//f/9//3//f/9//3//f/9//3//f7xS+jnYMZlSN0IxHZMldCV5Sv97/3//f/9//3//f31vGD76OTxGO0LcVt97/3//f/9//3//f/9//3//f/9/PWdbSho+X2f/f/9//3//f/9//3//f/9//3//f/9//3//f/9//3//f/9//3//f/9//3//f/9//3//f/9//3//f/9//3//f/9//3//f753sTnNFK0QcSW9d/9//3//f/9//393SnQpuVL/f/9/vnfTOYwMMR2UKREZMRlSIXMhFjp9a11r21paSjpC+jn5OTo+vVI+X59v33f/f/9//3//f/9//3//f/9//3//f/9//3//f/9//3//f/9//3//f/9//3//f/9//3//f/9//3//f/9//3//f/9//3//f/9//3//f/9//3//f/9//3//f/9//3//f/9//3//f/9//3//f/9//3//f/9//3//f/9//3//f/9//3//f/9//3//f/9//3//f51zLiVrDKwMbAgPHVxr/3++d957/3//f/9//3//f/9/PmNcRr5On2//f/9//3//f/9//3//f/9//3//f/9//3//f/9//3//f/9//3//f/9//3//f/peMCExIRU+/3//f/9//3//f/9//3//f/9//3//f/9//3//f/9//3//f/9//3//f/9//3//f/9//3//f/9//3//f/9//3//f11nOkL6OTpCeE7UNTEdUR0yGVhG/3//f/9//3//f/9//3/bWtc1Gj4bPjo+XWf/f/9//3//f/9//3//f/9//3//f55zWkoZOl9n/3//f/9//3//f/9//3//f/9//3//f/9//3//f/9//3//f/9//3//f/9//3//f/9//3//f/9//3//f/9//3//f/9/3ns1Ss0UzhAwHZ5z/3//f/9//3//fxtj1zk4Qp1v/3//f51zsjHvFFIhMSEQGVIhcyXUMVxn/3/fe997XmfcVltGO0L6Ofo9fEoeX59vv3ffd/9//3//f/9//3//f/9//3//f/9//3//f/9//3//f/9//3//f/9//3//f/9//3//f/9//3//f/9//3//f/9//3//f/9//3//f/9//3//f/9//3//f/9//3//f/9//3//f/9//3//f/9//3//f/9//3//f/9//3//f/9//3//f/9//3//f/9/3ns0RosQawxsCA8ZG1//f/9//3//f/9//3//f/9//3+/dx5fnUofX997/3//f/9//3//f/9//3//f/9//3//f/9//3//f/9//3//f/9//3//f/9/vnd3TjZCfG//f/9//3//f/9//3//f/9//3//f/9//3//f/9//3//f/9//3//f/9//3//f/9//3//f/9//3//f/9//3//f793e0oaOtkxPmN3TlEhEBVRHe8UV0b/f/9//3//f/9//3//f753WErYNRs+Gz57Tr5z/3//f/9//3//f/9//3//f/9//3++d1pKGz5/a/9//3//f/9//3//f/9//3//f/9//3//f/9//3//f/9//3//f/9//3//f/9//3//f/9//3//f/9//3//f/9//3//f9harBSMCDEhG1//f/9//3//f/9/fW8YPnQpPGf/f/9//39ca3EpzhAPFe8UDxlzJVIl+l7/f/9//3//f997v3M+Y7xWOkIbPjs+fUqcTh1bn2/fd997/3//f/9//3//f/9//3//f/9//3//f/9//3//f/9//3//f/9//3//f/9//3//f/9//3//f/9//3//f/9//3//f/9//3//f/9//3//f/9//3//f/9//3//f/9//3//f/9//3//f/9//3//f/9//3//f/9//3//f/9//3//f/9//3//f/lirBRKBI0MzhQaX/9//3//f/9//3//f/9//3//f/9/nm+9Un1GX2f/f/9//3//f/9//3//f/9//3//f/9//3//f/9//3//f/9//3//f/9//3//f9573nv/f/9//3//f/9//3//f/9//3//f/9//3//f/9//3//f/9//3//f/9//3//f/9//3//f/9//3//f/9//3//f/9/vFL5ObgxWka/d1ZG7hTvFDAZ7xAUPv9//3//f/9//3//f/9//388Z9Y1+TUbPho+21r/f/9//3//f/9//3//f/9//3//f/9/fm85QltGv3P/f/9//3//f/9//3//f/9//3//f/9//3//f/9//3//f/9//3//f/9//3//f/9//3//f/9//3//f/9//3//f/9/nXPMGK0MUiUWPt97/3//f/9//3//fzhGMyEbX/9//3//f/9/+V4PHa0MzRDuFFEhMh3aVv9//3//f/9//3//f/9/33u/c/1anE5cRjtCW0KcSt1SP19/a99333v/f/9//3//f/9//3//f/9//3//f/9//3//f/9//3//f/9//3//f/9//3//f/9//3//f/9//3//f/9//3//f/9//3//f/9//3//f/9//3//f/9//3//f/9//3//f/9//3//f/9//3//f/9//3//f/9//3//f/9//3//f/9/nXNPJWsIbAgPGfpa/3//f/9//3//f/9//3//f/9//3//f15nnlLeUt9z/3//f/9//3//f/9//3//f/9//3//f/9//3//f/9//3//f/9//3//f/9//3//f/9//3//f/9//3//f/9//3//f/9//3//f/9//3//f/9//3//f/9//3//f/9//3//f/9//3//f/9//3//f/9/PWM6Qtk1Gjo9Z/9/+V4OHYwIUh3vEFZG/3//f/9//3//f/9//3//f997mlKWLRo++jk6Ql1r/3//f/9//3//f/9//3//f/9//3//fxxj+Tm8Uv9//3//f/9//3//f/9//3//f/9//3//f/9//3//f/9//3//f/9//3//f/9//3//f/9//3//f/9//3//f/9//3/ee/M9DhkQGTEhnXP/f/9//3//f/9/mlJUJRtf/3//f/9//3//f7hS7xisDM0QMR3xFJlK33v/f/9//3//f/9//3//f/9//3+/d15r/VqdTjpCW0I8Qn1GvU4eW59r/3vfe/9//3//f/9//3//f/9//3//f/9//3//f/9//3//f/9//3//f/9//3//f/9//3//f/9//3//f/9//3//f/9//3//f/9//3//f/9//3//f/9//3//f/9//3//f/9//3//f/9//3//f/9//3//f/9//3//f/9//3/ee3ZOzRTOEFIdWEa+d/9//3//f/9//3//f/9//3//f/9//38+a51OPl//f/9//3//f/9//3//f/9//3//f/9//3//f/9//3//f/9//3//f/9//3//f/9//3//f/9//3//f/9//3//f/9//3//f/9//3//f/9//3//f/9//3//f/9//3//f/9//3//f/9//3//f/9/X2t8Svo5+jncUv97/3//fzVGDh0QHREdN0b/e/9//3//f/9//3//f/9//39caxc+tzEaPtk1WkZ9b/9//3//f/9//3//f/9//3//f/9/33tYRvk5PmP/f/9//3//f/9//3//f/9//3//f/9//3//f/9//3//f/9//3//f/9//3//f/9//3//f/9//3//f/9//3//f/9/OmcvIc4QUiHZUv9//3//f/9//3+6Vrc121b/f/9//3//f/9/33t4Ss4UzhAQGVIhFTqdb/9//3//f/9//3//f/9//3//f/9//3//f993f2v9Wr1SXEZcRp1KvlL+Vj5fXmO/c/97/3//f/9//3//f/9//3//f/9//3//f/9//3//f/9//3//f/9//3//f/9//3//f/9//3//f/9//3//f/9//3//f/9//3//f/9//3//f/9//3//f/9//3//f/9//3//f/9//3//f/9//3//f/9//3//f/9/fG/VOZUp1zG3MV1n/3//f/9//3//f/9//3//f/9//3//f/9//l69Tp9r/3//f/9//3//f/9//3//f/9//3//f/9//3//f/9//3//f/9//3//f/9//3//f/9//3//f/9//3//f/9//3//f/9//3//f/9//3//f/9//3//f/9//3//f/9//3//f/9//3//f/9/Xme9UhtC+zl7Sr9z/3//f/9//398bzVCdCnXNfta/3//f/9//3//f/9//3//f/9/+l61Ndg1Gz7YOXpOvnf/f/9//3//f/9//3//f/9//3//f35v+TlcRr93/3//f/9//3//f/9//3//f/9//3//f/9//3//f/9//3//f/9//3//f/9//3//f/9//3//f/9//3//f/9//3/ee3At7xQxHbUxvnf/f/9//3//fxtj1zWaTr53/3//f/9//3//f11rszGtEO8UUSGULRtj/3//f/9//3//f/9//3//f/9//3//f/9//3//f/9/33ufcz5j3lp8Tn1KfEZ8SltC3VJ/a59v33v/f/9//3//f/9//3//f/9//3//f/9//3//f/9//3//f/9//3//f/9//3//f/9//3//f/9//3//f/9//3//f/9//3//f/9//3//f/9//3//f/9//3//f/9//3//f/9//3//f/9//3//f/9//3/ee5hOtjHYMdg1OEK+c/9//3//f/9//3//f/9//3//f/9//3+fc5xO3VLfd/9//3//f/9//3//f/9//3//f/9//3//f/9//3//f/9//3//f/9//3//f/9//3//f/9//3//f/9//3//f/9//3//f/9//3//f/9//3//f/9//3//f/9//3//f/9//3//f793/VZbRvo9Gj5bRp5v/3//f/9//3//f/9/vndYSlQlW0a/c/9//3//f/9//3//f/9//3++d1dGli35NRo62DnbWv9//3//f/9//3//f/9//3//f/9/33d6Sho+n2//f/9//3//f/9//3//f/9//3//f/9//3//f/9//3//f/9//3//f/9//3//f/9//3//f/9//3//f/9//3//f/9/2VruFBEZMh08Y/9//3//f/9/nXNaSllGvnP/f/9//3//f/9//3+4UjAhzhQxHREZ2lr/f/9//3//f/9//3//f/9//3//f/9//3//f/9//3//f/9//3//f997f2v+WnxKW0JbQp1Ovk7/Wh5fXmefb/9//3//f/9//3//f/9//3//f/9//3//f/9//3//f/9//3//f/9//3//f/9//3//f/9//3//f/9//3//f/9//3//f/9//3//f/9//3//f/9//3//f/9//3//f/9//3//f/9//3//f/9/fW/WObcxtzG2Mfta/3//f/9//3//f/9//3//f/9//3//f/9/X2udSl5j/3//f/9//3//f/9//3//f/9//3//f/9//3//f/9//3//f/9//3//f/9//3//f/9//3//f/9//3//f/9//3//f/9//3//f/9//3//f/9//3//f/9//3//f/9//3//e39rnE5cQho6Gjp7Sr9z/3//f/9//3//f/9//3//f31vN0LYMT5j/3//f/9//3//f/9//3//f/9/XGu0NbYxGj76ORk+fm//f/9//3//f/9//3//f/9//3//fxxjW0bdVv97/3//f/9//3//f/9//3//f/9//3//f/9//3//f/9//3//f/9//3//f/9//3//f/9//3//f/9//3//f/9//3/ee5EtzhQyHdU1v3f/f/9//3//f3pOFz59b/9//3//f/9//3//f51zkjHNEO4QzhB3Tv9//3//f/9//3//f/9//3//f/9//3//f/9//3//f/9//3//f/9//3//f/9/33u/c39nHlveUnxGfEZ8Sp1OnUo+X55rv3Pfe/9//3//f/9//3//f/9//3//f/9//3//f/9//3//f/9//3//f/9//3//f/9//3//f/9//3//f/9//3//f/9//3//f/9//3//f/9//3//f/9//3//f/9//3//f/9//3/ee7pWtjHYNbYx9zk9Z/9//3//f/9//3//f/9//3//f/9//3/fe9xWWz6fb/9//3//f/9//3//f/9//3//f/9//3//f/9//3//f/9//3//f/9//3//f/9//3//f/9//3//f/9//3//f/9//3//f/9//3//f/9//3//f/9//3//f/9//3+fb95WW0Y7Qhs+Gz57Sp5z/3//f/9//3//f/9//3//f/9//388Z9c5m1L/f/9//3//f/9//3//f/9//3//f/pedC3XNRk+2TX4OX5v/3//f/9//3//f/9//3//f/9/v3c5Qvo5fmv/f/9//3//f/9//3//f/9//3//f/9//3//f/9//3//f/9//3//f/9//3//f/9//3//f/9//3//f/9//3//f/9/+VowIe8YMyFcZ/9//3//f/9/21paRr9z/3//f/9//3//f/9//381RqwQzhDwFBY+fW//f/9//3//f/9//3//f/9//3//f/9//3//f/9//3//f/9//3//f/9//3//f/9//3//f/9733d/a/5anUpbQltC3lLeUh9bX2N/a55v/3//f/9//3//f/9//3//f/9//3//f/9//3//f/9//3//f/9//3//f/9//3//f/9//3//f/9//3//f/9//3//f/9//3//f/9//3//f/9//3//f/9//3//f/9/nnM4Rrcx+Tm2MfY5fWv/f/9//3//f/9//3//f/9//3//f/9/nm+cTr1S/3v/f/9//3//f/9//3//f/9//3//f/9//3//f/9//3//f/9//3//f/9//3//f/9//3//f/9//3//f/9//3//f/9//3//f/9//3//f/9//3//f/9//3seY3xOXEZcRho+OkL9Wv9//3//f/9//3//f/9//3//f/9//3//f/9/XWsdY/9//3//f/9//3//f/9//3//f/9//3+YUnMp9zn5Pbgx+Dm/e/9//3//f/9//3//f/9//3/fd1lGuDHdVt97/3//f/9//3//f/9//3//f/9//3//f/9//3//f/9//3//f/9//3//f/9//3//f/9//3//f/9//3//f/9//3/fe3ApzxTwFBY6vnf/f/9//38bY3pKXmf/f/9//3//f/9//3//f5dS7xzPFDIdUiEaX/9//3//f/9//3//f/9//3//f/9//3//f/9//3//f/9//3//f/9//3//f/9//3//f/9//3//f/9//3//e79zf2PeVn1OW0adSr5S/locWz5jn2u/c993/3//f/9//3//f/9//3//f/9//3//f/9//3//f/9//3//f/9//3//f/9//3//f/9//3//f/9//3//f/9//3//f/9//3//f/9//3//f/9//3//f31vFz63Mfg5ti3WNTtn/3//f/9//3//f/9//3//f/9//3//f/xeO0IeX/9//3//f/9//3//f/9//3//f/9//3//f/9//3//f/9//3//f/9//3//f/9//3//f/9//3//f/9//3//f/9//3//f/9//3//f/9//3//f997P2N7SlxGO0I7Qho6fEo+Z/9//3//f/9//3//f/9//3//f/9//3//f/9//3//f/9//3//f/9//3//f/9//3//f/9//3//f51zNkZzKdc12DW3MfY5nnP/f/9//3//f/9//3//f997eErYNXtKn3P/f/9//3//f/9//3//f/9//3//f/9//3//f/9//3//f/9//3//f/9//3//f/9//3//f/9//3//f/9//3//f/9/GmPvGK0QERk9Z/9//3//f11rOkI+Y/9//3//f/9//3//f/9/W2uSLe8UEBnvEJhO/3//f/9//3//f/9//3//f/9//3//f/9//3//f/9//3//f/9//3//f/9//3//f/9//3//f/9//3//f/9//3//f/9/33vfd59rH1+9UpxKfEbeUv9a/1r+Wj9jn2u/b997/3//f/9//3//f/9//3//f/9//3//f/9//3//f/9//3//f/9//3//f/9//3//f/9//3//f/9//3//f/9//3//f/9//3//f/9//399axg+tzH5ObcxtjX7Wv9//3//f/9//3//f/9//3//f/9/33ucVnxKn3P/f/9//3//f/9//3//f/9//3//f/9//3//f/9//3//f/9//3//f/9//3//f/9//3//f/9//3//f/9//3//f/9//3//f/9//3/fdz5fvVJ8RlxGO0JbQntGPl/fd/9//3//f/9//3//f/9//3//f/9//3//f/9//3//f/9//3//f/9//3//f/9//3//f/9//3//f/9//39ba9Q5lS34Ofc11zX3OZ5z/3//f/9//3//f/9/33u6Vtg1O0Z+b/9//3//f/9//3//f/9//3//f/9//3//f/9//3//f/9//3//f/9//3//f/9//3//f/9//3//f/9//3//f/9//3//f7E1jAwRGbQxnnP/f/9/vnM4QppO/3//f/9//3//f/9//3//f/Q5rAzuFM4QNkLee/9//3//f/9//3//f/9//3//f/9//3//f/9//3//f/9//3//f/9//3//f/9//3//f/9//3//f/9//3//f/9//3//f/9//3/fe997v3Ofb15j3VZ9Sn1KfEq9Tt5S3lbeVp9rv2+/b997/3//f/9//3//f/9//3//f/9//3//f/9//3//f/9//3//f/9//3//f/9//3//f/9//3//f/9//3//f/9//3//f/9/XGs4Qtg1+Tm3Mdg1ek6/d/9//3//f/9//3//f/9//3//f15vOkbdVt97/3//f/9//3//f/9//3//f/9//3//f/9//3//f/9//3//f/9//3//f/9//3//f/9//3//f/9//3//f/9//3//f/9/PmO9Up1Onko7QjxCO0J8RrxOf2v/f/9//3//f/9//3//f/9//3//f/9//3//f/9//3//f/9//3//f/9//3//f/9//3//f/9//3//f/9//3//f/9/GmOzMZQp9zX5Obcx1TUbX/9//3//f/9//3/fe7pS2TUaPn5v/3//f/9//3//f/9//3//f/9//3//f/9//3//f/9//3//f/9//3//f/9//3//f/9//3//f/9//3//f/9//3//f/9/fG8PHa0QMR3ZVv9//3/fe3lKmk7/f/9//3//f/9//3//f/9/VUbuGA8ZMR2TLVtn/3//f/9//3//f/9//3//f/9//3//f/9//3//f/9//3//f/9//3//f/9//3//f/9//3//f/9//3//f/9//3//f/9//3//f/9//3//f/9//3+/d793n28/Y75SfUY8Ql1GnUreVv5WP2NfZ59rv2+/c79z/3//f/9//3//f/9//3//f/9//3//f/9//3//f/9//3//f/9//3//f/9//3//f/9//3//f/9//3//f55veUr5ORo62DX5ORhCHF/fe/9//3//f/9//3//f/9/33vbVhk+n2//f/9//3//f/9//3//f/9//3//f/9//3//f/9//3//f/9//3//f/9//3//f/9//3//f/9//3//f997n28+Y91a3FJ8Rjs+XUY8RjxCfEb+Wp9v33v/f/9//3//f/9//3//f/9//3//f/9//3//f/9//3//f/9//3//f/9//3//f/9//3//f/9//3//f/9//3//f/9//3//fxpjky1zJfk5+Dm2Mdc1mU6+d/9//3//f753mk64MVtGfm//f/9//3//f/9//3//f/9//3//f/9//3//f/9//3//f/9//3//f/9//3//f/9//3//f/9//3//f/9//3//f/9//3//f3ZKzRTOFHIlXGf/f9972laZSt93/3//f/9//3//f/9//3/YWjAhDxkQGe8Ul1L/f/9//3//f/9//3//f/9//3//f/9//3//f/9//3//f/9//3//f/9//3//f/9//3//f/9//3//f/9//3//f/9//3//f/9//3//f/9//3//f/9//3//f/9/33d+b59vPmMeW95SvlKdSp5OfUq+Tv5WH18eX19jX2efa59rv3P/e/9//3//f/9//3//f/9//3//f/9//3//f/9//3//f/9//3//f/9//3//f/9//3++d/xeGT47Qvk5uDH5OXpKXWf/f/9//3//f/9//3//f1xrWkbcVt97/3//f/9//3//f/9//3//f/9//3//f/9//3//f/9//3//f/9//3//f/9//3//e/9/v3d/az5f/lZ8SjtCPEI8PjxCO0I7QpxKHl+/c997/3//f/9//3//f/9//3//f/9//3//f/9//3//f/9//3//f/9//3//f/9//3//f/9//3//f/9//3//f/9//3//f/9//3//f/9//38bY7Q1UyW2Mdc11zW1LfY5WEbbWvteHGMYQvk1e0qec/9//3//f/9//3//f/9//3//f/9//3//f/9//3//f/9//3//f/9//3//f/9//3//f/9//3//f/9//3//f/9//3//f/9/339wLc4U7xQWPr53/3/7XnlKfWv/f/9//3//f/9//3//f1trkjGtEO4UzhA2Rt97/3//f/9//3//f/9//3//f/9//3//f/9//3//f/9//3//f/9//3//f/9//3//f/9//3//f/9//3//f/9//3//f/9//3//f/9//3//f/9//3//f/9//3//f/9//3//f/9733efc59vX2cfY95W/1b+Vn5KfEaeTp1Ovk7+Vj9jPmOfb79z33ffd997/3//f/9//3//f/9//3//f/9//3//f/9//3//f/9//3//f/9//39+b7tSOkL5ORo++jl8St1Wv3Pfe/9//3//f/9//3+7Uho+Xmv/f/9//3//f/9//3//f/9//3//f/9//3//f/9//3//f/9//3vfe99333dfZz5j/VrdUpxKfUpcQjxCGz48QlxCvU4eX39rn3P/f/9//3//f/9//3//f/9//3//f/9//3//f/9//3//f/9//3//f/9//3//f/9//3//f/9//3//f/9//3//f/9//3//f/9//3//f/9//3//f/9/XGs2QlIltjHWMdcxlSnXNfg5FzoYPvg5+DW8Ur93/3//f/9//3//f/9//3//f/9//3//f/9//3//f/9//3//f/9//3//f/9//3//f/9//3//f/9//3//f/9//3//f/9//3//fztnLyGtEA8ZG1//f1xrN0IbY/9//3//f/9//3//f/9//3/SNWoMzBAPGXIpO2f/f/9//3//f/9//3//f/9//3//f/9//3//f/9//3//f/9//3//f/9//3//f/9//3//f/9//3//f/9//3//f/9//3//f/9//3//f/9//3//f/9//3//f/9//3//f/9//3//f/9//3//f/9/33u/c59zPmc+Y/1WnU59Sp5OXUZcRnxGvU7+Vh9bHl8/Xz9jn2tea39vfmu/c99z/3vfe/9//3//f/9//3//f/9//3//f/9/vnddaz1jvFJbRtk5Gj6cStxW/F6fc/9//3//fzxj+DkdX/9//3//f/9//3//f/9//3//e99733u/d59z33eeb15nHVseX/1a/lq9Up1OfUqdSjw+PEJ8Sp1OfUqdSt1WXmueb/9//3//f/9//3//f/9//3//f/9//3//f/9//3//f/9//3//f/9//3//f/9//3//f/9//3//f/9//3//f/9//3//f/9//3//f/9//3//f/9//3//f/9//3//f513uFaSLXMplSm2MbcxtzG1LbYxlS22Mfta/3//f/9//3//f/9//3//f/9//3//f/9//3//f/9//3//f/9//3//f/9//3//f/9//3//f/9//3//f/9//3//f/9//3//f/9//3+4Vu4YzhD1Nb53vncWPphS/3//f/9//3//f/9//3//f3ZOrBTMEA8ZzhRVSv9//3//f/9//3//f/9//3//f/9//3//f/9//3//f/9//3//f/9//3//f/9//3//f/9//3//f/9//3//f/9//3//f/9//3//f/9//3//f/9//3//f/9//3//f/9//3//f/9//3//f/9//3//f/9//3//f/9//3ufc59zf2s+Y95avVKdTt5Snk6eTn1Knkq9TnxKfEq9Tt5WP18dXx5fHl9fZ59vv3Ofb79zv3Pfc993/3vfe/9//3u/bx1bnE47Rhs+2TUaQptO/VpeZ35ruVb3ObtS33e/d993v3O/c59vf2d/a19n3Fb9Xt5W3lb+Vr1SfEpdRn1CfUpdRnxGfEqeTp5Kvk7eVj9jf2ufb39v/3v/f/9//3//f/9//3//f/9//3//f/9//3//f/9//3//f/9//3//f/9//3//f/9//3//f/9//3//f/9//3//f/9//3//f/9//3//f/9//3//f/9//3//f/9//3//f/9//3//fxpjVkq0MVIldCmVLdUxtTGUKRY+nnP/f/9//3//f/9//3//f/9//3//f/9//3//f/9//3//f/9//3//f/9//3//f/9//3//f/9//3//f/9//3//f/9//3//f/9//3//f997V0oQHfAUeEa+d/Q5Nkb/f/9//3//f/9//3//f/9/OmdPJWkI7hiLCPM5/3//f/9//3//f/9//3//f/9//3//f/9//3//f/9//3//f/9//3//f/9//3//f/9//3//f/9//3//f/9//3//f/9//3//f/9//3//f/9//3//f/9//3//f/9//3//f/9//3//f/9//3//f/9//3//f/9//3//f/9//3//f/9//3u/c59zn29/b15nX2ceXz9fvU5cSlxGXUZ8SnxKPEJdRlxCnEa9Tr5OnUq9Tr1OvVLdUt5W3lb9Vh5bH1u9Ur1OXEYbQvo52DW3MRk+GDrVMZQpWkYeXx5b3Vb+Vr1OnEpbRr1OnU5cRjtCXUI8QlxCPD5dRlxGfUZcRp1KvU7+Wh5bX2efb99333f/f/9//3//f/9//3//f/9//3//f/9//3//f/9//3//f/9//3//f/9//3//f/9//3//f/9//3//f/9//3//f/9//3//f/9//3//f/9//3//f/9//3//f/9//3//f/9//3//f/9//3//f/9//3/eexpj2lqYUldGFj43RrlSfW//f/9//3//f/9//3//f/9//3//f/9//3//f/9//3//f/9//3//f/9//3//f/9//3//f/9//3//f/9//3//f/9//3//f/9//3//f/9//3++d3lOMB1RIZhOFTpXRv9//3//f/9//3//f/9//3//f9E5SQiLDIsIFDr/f/9//3//f/9//3//f/9//3//f/9//3//f/9//3//f/9//3//f/9//3//f/9//3//f/9//3//f/9//3//f/9//3//f/9//3//f/9//3//f/9//3//f/9//3//f/9//3//f/9//3//f/9//3//f/9//3//f/9//3//f/9//3//f/9//3//f/9//3//f/9//3vfd39vX2f+Xh5f/lreVr1SnU58RnxGO0I8QlxGXEIbPhs6Oz5dRjxCXEJcQlxGfEZdRj1GXUYbPvo52DHYMbct+TlbRr5OfEpcRlxCXEI7PlxGXEJ8RnxKfEp7QlxGXEa9Ut1WHl8+Y19nf2u/c79z/3v/f/9//3//f/9//3//f/9//3//f/9//3//f/9//3//f/9//3//f/9//3//f/9//3//f/9//3//f/9//3//f/9//3//f/9//3//f/9//3//f/9//3//f/9//3//f/9//3//f/9//3//f/9//3//f/9//3//f/9//3//f/9/nXN9b51z/3//f/9//3//f/9//3//f/9//3//f/9//3//f/9//3//f/9//3//f/9//3//f/9//3//f/9//3//f/9//3//f/9//3//f/9//3//f/9//3//f/9/vnfaVjAlMCFSIZlO/3//f/9//3//f/9//3//f/9/+WLsHEkIzBS4Vv9//3//f/9//3//f/9//3//f/9//3//f/9//3//f/9//3//f/9//3//f/9//3//f/9//3//f/9//3//f/9//3//f/9//3//f/9//3//f/9//3//f/9//3//f/9//3//f/9//3//f/9//3//f/9//3//f/9//3//f/9//3//f/9//3//f/9//3//f/9//3//f/9//3//f/9/33vfe793v3Ofc59zXmtea11nX2ceXx5f/VrdUr1S3VZ8Sr1SnE59SlxCfEqdTp5OXEZbRjtCW0JcRp5OnU6+Ur1OvU6cTt1W3lb+Wv1WHl9eZ35nXWd/b59z33ffe/9//3//f/9//3//f/9//3//f/9//3//f/9//3//f/9//3//f/9//3//f/9//3//f/9//3//f/9//3//f/9//3//f/9//3//f/9//3//f/9//3//f/9//3//f/9//3//f/9//3//f/9//3//f/9//3//f/9//3//f/9//3//f/9//3//f/9//3//f/9//3//f/9//3//f/9//3//f/9//3//f/9//3//f/9//3//f/9//3//f/9//3//f/9//3//f/9//3//f/9//3//f/9//3//f/9//3//f/9//3//f/9//3//f/9/GmPTNZItGl//f/9//3//f/9//3//f/9//3//fxpjFEK4Ur13/3//f/9//3//f/9//3//f/9//3//f/9//3//f/9//3//f/9//3//f/9//3//f/9//3//f/9//3//f/9//3//f/9//3//f/9//3//f/9//3//f/9//3//f/9//3//f/9//3//f/9//3//f/9//3//f/9//3//f/9//3//f/9//3//f/9//3//f/9//3//f/9//3//f/9//3//f/9//3//f/9//3//f/9//3//f/9//3//f993v3e/c79zv3O/c39vf29+a59vf2t/b15rXmt+a59vf2+/c79zv3efc59zv3ffe997/3//f/9//3//f/9//3//f/9//3//f/9//3//f/9//3//f/9//3//f/9//3//f/9//3//f/9//3//f/9//3//f/9//3//f/9//3//f/9//3//f/9//3//f/9//3//f/9//3//f/9//3//f/9//3//f/9//3//f/9//3//f/9//3//f/9//3//f/9//3//f/9//3//f/9//3//f/9//3//f/9//3//f/9//3//f/9//3//f/9//3//f/9//3//f/9//3//f/9//3//f/9//3//f/9//3//f/9//3//f/9//3//f/9//3//f/9//3//f/9//3//f/9//3//f51zO2Pe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8AAAAAAAAAAAAAAB7AAAAPQAAACkAqgAAAAAAAAAAAAAAgD8AAAAAAAAAAAAAgD8AAAAAAAAAAAAAAAAAAAAAAAAAAAAAAAAAAAAAAAAAACIAAAAMAAAA/////0YAAAAcAAAAEAAAAEVNRisCQAAADAAAAAAAAAAOAAAAFAAAAAAAAAAQAAAAFAAAAA==</SignatureImage>
          <SignatureComments/>
          <WindowsVersion>10.0</WindowsVersion>
          <OfficeVersion>16.0.13628/22</OfficeVersion>
          <ApplicationVersion>16.0.13628</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2021-02-15T14:42:36Z</xd:SigningTime>
          <xd:SigningCertificate>
            <xd:Cert>
              <xd:CertDigest>
                <DigestMethod Algorithm="http://www.w3.org/2001/04/xmlenc#sha256"/>
                <DigestValue>NydXSz2ZdDoA1kXACtBHnFXEOIURVrRVJiNJdlx4bag=</DigestValue>
              </xd:CertDigest>
              <xd:IssuerSerial>
                <X509IssuerName>DC=net + DC=windows + CN=MS-Organization-Access + OU=82dbaca4-3e81-46ca-9c73-0950c1eaca97</X509IssuerName>
                <X509SerialNumber>244882875744868319300336188389597698100</X509SerialNumber>
              </xd:IssuerSerial>
            </xd:Cert>
          </xd:SigningCertificate>
          <xd:SignaturePolicyIdentifier>
            <xd:SignaturePolicyImplied/>
          </xd:SignaturePolicyIdentifier>
        </xd:SignedSignatureProperties>
      </xd:SignedProperties>
    </xd:QualifyingProperties>
  </Object>
  <Object Id="idValidSigLnImg">AQAAAGwAAAAAAAAAAAAAACUBAAB/AAAAAAAAAAAAAADsHAAAkQwAACBFTUYAAAEAXBgBAL4AAAAFAAAAAAAAAAAAAAAAAAAAVgUAAAADAABYAQAAwQAAAAAAAAAAAAAAAAAAAMA/BQDo8QIACgAAABAAAAAAAAAAAAAAAEsAAAAQAAAAAAAAAAUAAAAeAAAAGAAAAAAAAAAAAAAAJgEAAIAAAAAnAAAAGAAAAAEAAAAAAAAAAAAAAAAAAAAlAAAADAAAAAEAAABMAAAAZAAAAAAAAAAAAAAAJQEAAH8AAAAAAAAAAAAAAC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J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957vnedc997/3//f/9//3//f/9//3//f/9//3//f/9//3//f/9//3//f/9//3//f/9//3//f/9//3//f/9//3//f/9//3//f/9//3//f/9//3//f/9//3//f/9//3//f/9//3//f/9//38AAP9//3//f/9//3//f/9//3//f/9//3//f/9//3//f/9//3//f/9//3//f/9//3//f/9//3//f/9//3//f/9//3//f/9//3//f/9//3//f/9//3//f/9//3//f/9//3//f/9//3//f/9//3//f/9//3//f/9//3//f/9//3//f/9//3//f/9//3//f/9//3//f/9//3//f/9//3//f/9//3//f/9//3//f/9//3//f/9//3//f/9//3//f/9//3//f/9//3//f/9//3//f/9//3//f/9//3//f/9//3//f/9//3//f/9//3//f/9//3//f/9//3//f/9//3//f/9//3//f/9//3//f/9//3//f/9//3//f/9//3//f/9//3//f/9//3//f/9//3//f/9//3//f/9//3//f/9//3//f/9//3//f/9//3//f/9//3//f/9//3//f/9//3//f/9//3//f/9//3//f/9//3//f/9//3//f/9//3//f/9//3//f/9//3//f/9//3//f/9//3//f7532VYVOvQ1mE5+a993/3//f/9//3//f/9//3//f/9//3//f/9//3//f/9//3//f/9//3//f/9//3//f/9//3//f/9//3//f/9//3//f/9//3//f/9//3//f/9//3//f/9//3//f/9//3//fwAA/3//f/9//3//f/9//3//f/9//3//f/9//3//f/9//3//f/9//3//f/9//3//f/9//3//f/9//3//f/9//3//f/9//3//f/9//3//f/9//3//f/9//3//f/9//3//f/9//3//f/9//3//f/9//3//f/9//3//f/9//3//f/9//3//f/9//3//f/9//3//f/9//3//f/9//3//f/9//3//f/9//3//f/9//3//f/9//3//f/9//3//f/9//3//f/9//3//f/9//3//f/9//3//f/9//3//f/9//3//f/9//3//f/9//3//f/9//3//f/9//3//f/9//3//f/9//3//f/9//3//f/9//3//f/9//3//f/9//3//f/9//3//f/9//3//f/9//3//f/9//3//f/9//3//f/9//3//f/9//3//f/9//3//f/9//3//f/9//3//f/9//3//f/9//3//f/9//3//f/9//3//f/9//3//f/9//3//f/9//3//f/9//3//f/9//3//f/9//3//f/9/+l60MVIhMR3UNbpO/lp+b/9//3//f/9//3//f/9//3//f/9//3//f/9//3//f/9//3//f/9//3//f/9//3//f/9//3//f/9//3//f/9//3//f/9//3//f/9//3//f/9//3//f/9//3//f/9/AAD/f/9//3//f/9//3//f/9//3//f/9//3//f/9//3//f/9//3//f/9//3//f/9//3//f/9//3//f/9//3//f/9//3//f/9//3//f/9//3//f/9//3//f/9//3//f/9//3//f/9//3//f/9//3//f/9//3//f/9//3//f/9//3//f/9//3//f/9//3//f/9//3//f/9//3//f/9//3//f/9//3//f/9//3//f/9//3//f/9//3//f/9//3//f/9//3//f/9//3//f/9//3//f/9//3//f/9//3//f/9//3//f/9//3//f/9//3//f/9//3//f/9//3//f/9//3//f/9//3//f/9//3//f/9//3//f/9//3//f/9//3//f/9//3//f/9//3//f/9//3//f/9//3//f/9//3//f/9//3//f/9//3//f/9//3//f/9//3//f/9//3//f/9//3//f/9//3//f/9//3//f/9//3//f/9//3//f/9//3//f/9//3//f/9//3//f/9//3//f/9//3+4VpItUiFyIRVC+1p9Sv5a33v/f/9//3//f/9//3//f/9//3//f/9//3//f/9//3//f/9//3//f/9//3//f/9//3//f/9//3//f/9//3//f/9//3//f/9//3//f/9//3//f/9//3//f/9//38AAP9//3//f/9//3//f/9//3//f/9//3//f/9//3//f/9//3//f/9//3//f/9//3//f/9//3//f/9//3//f/9//3//f/9//3//f/9//3//f/9//3//f/9//3//f/9//3//f/9//3//f/9//3//f/9//3//f/9//3//f/9//3//f/9//3//f/9//3//f/9//3//f/9//3//f/9//3//f/9//3//f/9//3//f/9//3//f/9//3//f/9//3//f/9//3//f/9//3//f/9//3//f/9//3//f/9//3//f/9//3//f/9//3//f/9//3//f/9//3//f/9//3//f/9//3//f/9//3//f/9//3//f/9//3//f/9//3//f/9//3//f/9//3//f/9//3//f/9//3//f/9//3//f/9//3//f/9//3//f/9//3//f/9//3//f/9//3//f/9//3//f/9//3//f/9//3//f/9//3//f/9//3//f/9//3//f/9//3//f/9//3//f/9//3//f/9//3//f/9//3//f51z0jkOGe4U2Vo8Y3xGOz5eY/9//3//f/9//3//f/9//3//f/9//3//f/9//3//f/9//3//f/9//3//f/9//3//f/9//3//f/9//3//f/9//3//f/9//3//f/9//3//f/9//3//f/9//3//fwAA/3//f/9//3//f/9//3//f/9//3//f/9//3//f/9//3//f/9//3//f/9//3//f/9//3//f/9//3//f/9//3//f/9//3//f/9//3//f/9//3//f/9//3//f/9//3//f/9//3//f/9//3//f/9//3//f/9//3//f/9//3//f/9//3//f/9//3//f/9//3//f/9//3//f/9//3//f/9//3//f/9//3//f/9//3//f/9//3//f/9//3//f/9//3//f/9//3//f/9//3//f/9//3//f/9//3//f/9//3//f/9//3//f/9//3//f/9//3//f/9//3//f/9//3//f/9//3//f/9//3//f/9//3//f/9//3//f/9//3//f/9//3//f/9//3//f/9//3//f/9//3//f/9//3//f/9//3//f/9//3//f/9//3//f/9//3//f/9//3//f/9//3//f/9//3//f/9//3//f/9//3//f/9//3//f/9//3//f/9//3//f/9//3//f/9//3//f/9//3//f/9//398b/laGl/eexxfGj48Qt1S/3v/f/9//3//f/9//3//f/9//3//f/9//3//f/9//3//f/9//3//f/9//3//f/9//3//f/9//3//f/9//3//f/9//3//f/9//3//f/9//3//f/9//3//f/9/AAD/f/9//3//f/9//3//f/9//3//f/9//3//f/9//3//f/9//3//f/9//3//f/9//3//f/9//3//f/9//3//f/9//3//f/9//3//f/9//3//f/9//3//f/9//3//f/9//3//f/9//3//f/9//3//f/9//3//f/9//3//f/9//3//f/9//3//f/9//3//f/9//3//f/9//3//f/9//3//f/9//3//f/9//3//f/9//3//f/9//3//f/9//3//f/9//3//f/9//3//f/9//3//f/9//3//f/9//3//f/9//3//f/9//3//f/9//3//f/9//3//f/9//3//f/9//3//f/9//3//f/9//3//f/9//3//f/9//3//f/9//3//f/9//3//f/9//3//f/9//3//f/9//3//f/9//3//f/9//3//f/9//3//f/9//3//f/9//3//f/9//3//f/9//3//f/9//3//f/9//3//f/9//3//f/9//3//f/9//3//f/9//3//f/9//3//f/9//3//f/9//3//f/9//3//f/9/21oaPjxCfEp9a/9//3//f/9//3//f/9//3//f/9//3//f/9//3//f/9//3//f/9//3//f/9//3//f/9//3//f/9//3//f/9//3//f/9//3//f/9//3//f/9//3//f/9//38AAP9//3//f/9//3//f/9//3//f/9//3//f/9//3//f/9//3//f/9//3//f/9//3//f/9//3//f/9//3//f/9//3//f/9//3//f/9//3//f/9//3//f/9//3//f/9//3//f/9//3//f/9//3//f/9//3//f/9//3//f/9//3//f/9//3//f/9//3//f/9//3//f/9//3//f/9//3//f/9//3//f/9//3//f/9//3//f/9//3//f/9//3//f/9//3//f/9//3//f/9//3//f/9//3//f/9//3//f/9//3//f/9//3//f/9//3//f/9//3//f/9//3//f/9//3//f/9//3//f/9//3//f/9//3//f/9//3//f/9//3//f/9//3//f/9//3//f/9//3//f/9//3//f/9//3//f/9//3//f/9//3//f/9//3//f/9//3//f/9//3//f/9//3//f/9//3//f/9//3//f/9//3//f/9//3//f/9//3//f/9//3//f/9//3//f/9//3//f/9//3//f/9//3//f/9//388YzpCPEY6Qjxn/3//f/9//3//f/9//3//f/9//3//f/9//3//f/9//3//f/9//3//f/9//3//f/9//3//f/9//3//f/9//3//f/9//3//f/9//3//f/9//3//f/9//3//fwAA/3//f/9//3//f/9//3//f/9//3//f/9//3//f/9//3//f/9//3//f/9//3//f/9//3//f/9//3//f/9//3//f/9//3//f/9//3//f/9//3//f/9//3//f/9//3//f/9//3//f/9//3//f/9//3//f/9//3//f/9//3//f/9//3//f/9//3//f/9//3//f/9//3//f/9//3//f/9//3//f/9//3//f/9//3//f/9//3//f/9//3//f/9//3//f/9//3//f/9//3//f/9//3//f/9//3//f/9//3//f/9//3//f/9//3//f/9//3//f/9//3//f/9//3//f/9//3//f/9//3//f/9//3//f/9//3//f/9//3//f/9//3//f/9//3//f/9//3//f/9//3//f/9//3//f/9//3//f/9//3//f/9//3//f/9//3//f/9//3//f/9//3//f/9//3//f/9//3//f/9//3//f/9//3//f/9//3//f/9//3//f/9//3//f/9//3//f/9//3//f/9//3//f/9//3//f1xrWkYaOjpCHF//f/9//3//f/9//3//f/9//3//f/9//3//f/9//3//f/9//3//f/9//3//f/9//3//f/9//3//f/9//3//f/9//3//f/9//3//f/9//3//f/9//3//f/9/AAD/f/9//3//f/9//3//f/9//3//f/9//3//f/9//3//f/9//3//f/9//3//f/9//3//f/9//3//f/9//3//f/9//3//f/9//3//f/9//3//f/9//3//f/9//3//f/9//3//f/9//3//f/9//3//f/9//3//f/9//3//f/9//3//f/9//3//f/9//3//f/9//3//f/9//3//f/9//3//f/9//3//f/9//3//f/9//3//f/9//3//f/9//3//f/9//3//f/9//3//f/9//3//f/9//3//f/9//3//f/9//3//f/9//3//f/9//3//f/9//3//f/9//3//f/9//3//f/9//3//f/9//3//f/9//3//f/9//3//f/9//3//f/9//3//f/9//3//f/9//3//f/9//3//f/9//3//f/9//3//f/9//3//f/9//3//f/9//3//f/9//3//f/9//3//f/9//3//f/9//3//f/9//3//f/9//3//f/9//3//f/9//3//f/9//3//f/9//3//f/9//3//f/9//3//f/9/nnObTjtC+Tn8Xv9//3//f/9//3//f/9//3//f/9//3//f/9//3//f/9//3//f/9//3//f/9//3//f/9//3//f/9//3//f/9//3//f/9//3//f/9//3//f/9//3//f/9//38AAP9//3//f/9//3//f/9//3//f/9//3//f/9//3//f/9//3//f/9//3//f/9//3//f/9//3//f/9//3//f/9//3//f/9//3//f/9//3//f/9//3//f/9//3//f/9//3//f/9//3//f/9//3//f/9//3//f/9//3//f/9//3//f/9//3//f/9//3//f/9//3//f/9//3//f/9//3//f/9//3//f/9//3//f/9//3//f/9//3//f/9//3//f/9//3//f/9//3//f/9//3//f/9//3//f/9//3//f/9//3//f/9//3//f/9//3//f/9//3//f/9//3//f/9//3//f/9//3//f/9//3//f/9//3//f/9//3//f/9//3//f/9//3//f/9//3//f/9//3//f/9//3//f/9//3//f/9//3//f/9//3//f/9//3//f/9//3//f/9//3//f/9//3//f/9//3//f/9//3//f/9//3//f/9//3//f/9//3//f/9//3//f/9//3//f/9//3//f/9//3//f/9//3//f/9//3++c7xSGj65NbtS/3//f/9//3//f/9//3//f/9//3//f/9//3//f/9//3//f/9//3//f/9//3//f/9//3//f/9//3//f/9//3//f/9//3//f/9//3//f/9//3//f/9//3//fwAA/3//f/9//3//f/9//3//f/9//3//f/9//3//f/9//3//f/9//3//f/9//3//f/9//3//f/9//3//f/9//3//f/9//3//f/9//3//f/9//3//f/9//3//f/9//3//f/9//3//f/9//3//f/9//3//f/9//3//f/9//3//f/9//3//f/9//3//f/9//3//f/9//3//f/9//3//f/9//3//f/9//3//f/9//3//f/9//3//f/9//3//f/9//3//f/9//3//f/9//3//f/9//3//f/9//3//f/9//3//f/9//3//f/9//3//f/9//3//f/9//3//f/9//3//f/9//3//f/9//3//f/9//3//f/9//3//f/9//3//f/9//3//f/9//3//f/9//3//f/9//3//f/9//3//f/9//3//f/9//3//f/9//3//f/9//3//f/9//3//f/9//3//f/9//3//f/9//3//f/9//3//f/9//3//f/9//3//f/9//3//f/9//3//f/9//3//f/9//3//f/9//3//f/9//3//f55zvE48Qrkx3Fb/f/9//3//f/9//3//f/9//3//f/9//3//f/9//3//f/9//3//f/9//3//f/9//3//f/9//3//f/9//3//f/9//3//f/9//3//f/9//3//f/9//3//f/9/AAD/f/9//3//f/9//3//f/9//3//f/9//3//f/9//3//f/9//3//f/9//3//f/9//3//f/9//3//f/9//3//f/9//3//f/9//3//f/9//3//f/9//3//f/9//3//f/9//3//f/9//3//f/9//3//f/9//3//f/9//3//f/9//3//f/9//3//f/9//3//f/9//3//f/9//38aYzVGd04aY/9//3//f/9//3//f/9//3//f/9//3//f/9//3//f/9//3//f/9//3//f/9//3//f/9//3//f/9//3//f/9//3//f/9//3//f/9//3//f/9//3//f/9//3//f/9//3//f/9//3//f/9//3//f/9//3//f/9//3//f/9//3//f/9//3//f/9//3//f/9//3//f/9//3//f/9//3//f/9//3//f/9//3//f/9//3//f/9//3//f/9//3//f/9//3//f/9//3//f/9//3//f/9//3//f/9//3//f/9//3//f/9//3//f/9//3//f/9//3//f/9//3//f/9//3//f/9/XWt6Sjs+2TW6Uv9//3//f/9//3//f/9//3//f/9//3//f/9//3//f/9//3//f/9//3//f/9//3//f/9//3//f/9//3//f/9//3//f/9//3//f/9//3//f/9//3//f/9//38AAP9//3//f/9//3//f/9//3//f/9//3//f/9//3//f/9//3//f/9//3//f/9//3//f/9//3//f/9//3//f/9//3//f/9//3//f/9//3//f/9//3//f/9//3//f/9//3//f/9//3//f/9//3//f/9//3//f/9//3//f/9//3//f/9//3//f/9//3//f/9//3//f/9//39ba7Ix7xQQGbMtd0qec/9//3//f/9//3//f/9//3//f/9//3//f/9//3//f/9//3//f/9//3//f/9//3//f/9//3//f/9//3//f/9//3//f/9//3//f/9//3//f/9//3//f/9//3//f/9//3//f/9//3//f/9//3//f/9//3//f/9//3//f/9//3//f/9//3//f/9//3//f/9//3//f/9//3//f/9//3//f/9//3//f/9//3//f/9//3//f/9//3//f/9//3//f/9//3//f/9//3//f/9//3//f/9//3//f/9//3//f/9//3//f/9//3//f/9//3//f/9//3//f/9//3//f/9//39da1pCOz64MbtW/3//f/9//3//f/9//3//f/9//3//f/9//3//f/9//3//f/9//3//f/9//3//f/9//3//f/9//3//f/9//3//f/9//3//f/9//3//f/9//3//f/9//3//fwAA/3//f/9//3//f/9//3//f/9//3//f/9//3//f/9//3//f/9//3//f/9//3//f/9//3//f/9//3//f/9//3//f/9//3//f/9//3//f/9//3//f/9//3//f/9//3//f/9//3//f/9//3//f/9//3//f/9//3//f/9//3//f/9//3//f/9//3//f/9//3//f/9//3//f3ZKciVSIXMlUiEyHfY5XWv/f/9//3//f/9//3//f/9//3//f/9//3//f/9//3//f/9//3//f/9//3//f/9//3//f/9//3//f/9//3//f/9//3//f/9//3//f/9//3//f/9//3//f/9//3//f/9//3//f/9//3//f/9//3//f/9//3//f/9//3//f/9//3//f/9//3//f/9//3//f/9//3//f/9//3//f/9//3//f/9//3//f/9//3//f/9//3//f/9//3//f/9//3//f/9//3//f/9//3//f/9//3//f/9//3//f/9//3//f/9//3//f/9//3//f/9//3//f/9//3//f/9//3//f/teOkIbPtk121b/f/9//3//f/9//3//f/9//3//f/9//3//f/9//3//f/9//3//f/9//3//f/9//3//f/9//3//f/9//3//f/9//3//f/9//3//f/9//3//f/9//3//f/9/AAD/f/9//3//f/9//3//f/9//3//f/9//3//f/9//3//f/9//3//f/9//3//f/9//3//f/9//3//f/9//3//f/9//3//f/9//3//f/9//3//f/9//3//f/9//3//f/9//3//f/9//3//f/9//3//f/9//3//f/9//3//f/9//3//f/9//3//f/9//3//f/9//3//f/9/GmeSMRAhMR1zKZQpdCX3OVxn/3//f/9//3//f/9//3//f/9//3//f/9//3//f/9//3//f/9//3//f/9//3//f/9//3//f/9//3//f/9//3//f/9//3//f/9//3//f/9//3//f/9//3//f/9//3//f/9//3//f/9//3//f/9//3//f/9//3//f/9//3//f/9//3//f/9//3//f/9//3//f/9//3//f/9//3//f/9//3//f/9//3//f/9//3//f/9//3//f/9//3//f/9//3//f/9//3//f/9//3//f/9//3//f/9//3//f/9//3//f/9//3//f/9//3//f/9//3//f/9//3//f/9/3Fr5OTtCGj49Y/9//3//f/9//3//f/9//3//f/9//3//f/9//3//f/9//3//f/9//3//f/9//3//f/9//3//f/9//3//f/9//3//f/9//3//f/9//3//f/9//3//f/9//38AAP9//3//f/9//3//f/9//3//f/9//3//f/9//3//f/9//3//f/9//3//f/9//3//f/9//3//f/9//3//f/9//3//f/9//3//f/9//3//f/9//3//f/9//3//f/9//3//f/9//3//f/9//3//f/9//3//f/9//3//f/9//3//f/9//3//f/9//3//f/9//3//f/9//3/fe/leVUYVPpMplCm1LZUt9jlcZ/9//3//f/9//3//f/9//3//f/9//3//f/9//3//f/9//3//f/9//3//f/9//3//f/9//3//f/9//3//f/9//3//f/9//3//f/9//3//f/9//3//f/9//3//f/9//3//f/9//3//f/9//3//f/9//3//f/9//3//f/9//3//f/9//3//f/9//3//f/9//3//f/9//3//f/9//3//f/9//3//f/9//3//f/9//3//f/9//3//f/9//3//f/9//3//f/9//3//f/9//3//f/9//3//f/9//3//f/9//3//f/9//3//f/9//3//f/9//3//f/9//3+bUvk5Gz5bRlxn/3//f/9//3//f/9//3//f/9//3//f/9//3//f/9//3//f/9//3//f/9//3//f/9//3//f/9//3//f/9//3//f/9//3//f/9//3//f/9//3//f/9//3//fwAA/3//f/9//3//f/9//3//f/9//3//f/9//3//f/9//3//f/9//3//f/9//3//f/9//3//f/9//3//f/9//3//f/9//3//f/9//3//f/9//3//f/9//3//f/9//3//f/9//3//f/9//3//f/9//3//f/9//3//f/9//3//f/9//3//f/9//3//f/9//3//f/9//3//f/9//3//f997uVq0MbUtti2VLfc5fmv/f/9//3//f/9//3//f/9//3//f/9//3//f/9//3//f/9//3//f/9//3//f/9//3//f/9//3//f/9//3//f/9//3//f/9//3//f/9//3//f/9//3//f/9//3//f/9//3//f/9//3//f/9//3//f/9//3//f/9//3//f/9//3//f/9//3//f/9//3//f/9//3//f/9//3//f/9//3//f/9//3//f/9//3//f/9//3//f/9//3//f/9//3//f/9//3//f/9//3//f/9//3//f/9//3//f/9//3//f/9//3//f/9//3//f/9//3//f/9//3++d5tO+jk8QnxKnnP/f/9//3//f/9//3//f/9//3//f/9//3//f/9//3//f/9//3//f/9//3//f/9//3//f/9//3//f/9//3//f/9//3//f/9//3//f/9//3//f/9//3//f/9/AAD/f/9//3//f/9//3//f/9//3//f/9//3//f/9//3//f/9//3//f/9//3//f/9//3//f/9//3//f/9//3//f/9//3//f/9//3//f/9//3//f/9//3//f/9//3//f/9//3//f/9//3//f/9//3//f/9//3//f/9//3//f/9//3//f/9//3//f/9//3//f/9//3//f/9//3//f/9//3//fxtj1Tm2MbYxli0XPn1r/3//f/9//3//f/9//3//f/9//3//f/9//3//f/9//3//f/9//3//f/9//3//f/9//3//f/9//3//f/9//3//f/9//3//f/9//3//f/9//3//f/9//3//f/9//3//f/9//3//f/9//3//f/9//3//f/9//3//f/9//3//f/9//3//f/9//3//f/9//3//f/9//3//f/9//3//f/9//3//f/9//3//f/9//3//f/9//3//f/9//3//f/9//3//f/9//3//f/9//3//f/9//3//f/9//3//f/9//3//f/9//3//f/9//3//f/9//3//f31vWko7Qhs+vVbfe/9//3//f/9//3//f/9//3//f/9//3//f/9//3//f/9//3//f/9//3//f/9//3//f/9//3//f/9//3//f/9//3//f/9//3//f/9//3//f/9//3//f/9//38AAP9//3//f/9//3//f/9//3//f/9//3//f/9//3//f/9//3//f/9//3//f/9//3//f/9//3//f/9//3//f/9//3//f/9//3//f/9//3//f/9//3//f/9//3//f/9//3//f/9//3//f/9//3//f/9//3//f/9//3//f/9//3//f/9//3//f/9//3//f/9//3//f/9//3//f/9//3//f/9//39ca/c9tjG2MZYtFz6ec/9//3//f/9//3//f/9//3//f/9//3//f/9//3//f/9//3//f/9//3//f/9//3//f/9//3//f/9//3//f/9//3//f/9//3//f/9//3//f/9//3//f/9//3//f/9//3//f/9//3//f/9//3//f/9//3//f/9//3//f/9//3//f/9//3//f/9//3//f/9//3//f/9//3//f/9//3//f/9//3//f/9//3//f/9//3//f/9//3//f/9//3//f/9//3//f/9//3//f/9//3//f/9//3//f/9//3//f/9//3//f/9//3//f/9//3//f/9/G2N7Sl1G+jncVv9//3//f/9//3//f/9//3//f/9//3//f/9//3//f/9//3//f/9//3//f/9//3//f/9//3//f/9//3//f/9//3//f/9//3//f/9//3//f/9//3//f/9//3//fwAA/3//f/9//3//f/9//3//f/9//3//f/9//3//f/9//3//f/9//3//f/9//3//f/9//3//f/9//3//f/9//3//f/9//3//f/9//3//f/9//3//f/9//3//f/9//3//f/9//3//f/9//3//f/9//3//f/9//3//f/9//3//f/9//3//f/9//3//f/9//3//f/9//3//f/9//3//f/9//3//f/9/PGf3PbYxtjGWKVlGvnP/f/9//3//f/9//3//f/9//3//f/9//3//f/9//3//f/9//3//f/9//3//f/9//3//f/9//3//f/9//3//f/9//3//f/9//3//f/9//3//f/9//3//f/9//3//f/9//3//f/9//3//f/9//3//f/9//3//f/9//3//f/9//3//f/9//3//f/9//3//f/9//3//f/9//3//f/9//3//f/9//3//f/9//3//f/9//3//f/9//3//f/9//3//f/9//3//f/9//3//f/9//3//f/9//3//f/9//3//f/9//3//f/9//3//f/9//3/bWjtCfUraNf1a/3//f/9//3//f/9//3//f/9//3//f/9//3//f/9//3//f/9//3//f/9//3//f/9//3//f/9//3//f/9//3//f/9//3//f/9//3//f/9//3//f/9//3//f/9/AAD/f/9//3//f/9//3//f/9//3//f/9//3//f/9//3//f/9//3//f/9//3//f/9//3//f/9//3//f/9//3//f/9//3//f/9//3//f/9//3//f/9//3//f/9//3//f/9//3//f/9//3//f/9//3//f/9//3//f/9//3//f/9//3//f/9//3//f/9//3//f/9//3//f/9//3//f/9//3//f/9//3//f1xr9jm2Mbcxli15Rt93/3//f/9//3//f/9//3//f/9//3//f/9//3//f/9//3//f/9//3//f/9//3//f/9//3//f/9//3//f/9//3//f/9//3//f/9//3//f/9//3//f/9//3//f/9//3//f/9//3//f/9//3//f/9//3//f/9//3//f/9//3//f/9//3//f/9//3//f/9//3//f/9//3//f/9//3//f/9//3//f/9//3//f/9//3//f/9//3//f/9//3//f/9//3//f/9//3//f/9//3//f/9//3//f/9//3//f/9//3//f/9//3//f/9//3//f5lSGT5cRjw+PWP/f/9//3//f/9//3//f/9//3//f/9//3//f/9//3//f/9//3//f/9//3//f/9//3//f/9//3//f/9//3//f/9//3//f/9//3//f/9//3//f/9//3//f/9//38AAP9//3//f/9//3//f/9//3//f/9//3//f/9//3//f/9//3//f/9//3//f/9//3//f/9//3//f/9//3//f/9//3//f/9//3//f/9//3//f/9//3//f/9//3//f/9//3//f/9//3//f/9//3//f/9//3//f/9//3//f/9//3//f/9//3//f/9//3//f/9//3//f/9//3//f/9//3//f/9//3//f/9//38bY9U1tzHXMZUteUrfd/9//3//f/9//3//f/9//3//f/9//3//f/9//3//f/9//3//f/9//3//f/9//3//f/9//3//f/9//3//f/9//3//f/9//3//f/9//3//f/9//3//f/9//3//f/9//3//f/9//3//f/9//3//f/9//3//f/9//3//f/9//3//f/9//3//f/9//3//f/9//3//f/9//3//f/9//3//f/9//3//f/9//3//f/9//3//f/9//3//f/9//3//f/9//3//f/9//3//f/9//3//f/9//3//f/9//3//f/9//3//f/9//3//f/9/mk64MVxCW0JdZ/9//3//f/9//3//f/9//3//f/9//3//f/9//3//f/9//3//f/9//3//f/9//3//f/9//3//f/9//3//f/9//3//f/9//3//f/9//3//f/9//3//f/9//3//fwAA/3//f/9//3//f/9//3//f/9//3//f/9//3//f/9//3//f/9//3//f/9//3//f/9//3//f/9//3//f/9//3//f/9//3//f/9//3//f/9//3//f/9//3//f/9//3//f/9//3//f/9//3//f/9//3//f/9//3//f/9//3//f/9//3//f/9//3//f/9//3//f/9//3//f/9//3//f/9//3//f/9//3//f/9/+161Ndcx1zG2LZpO33v/f/9//3//f/9//3//f/9//3//f/9//3//f/9//3//f/9//3//f/9//3//f/9//3//f/9//3//f/9//3//f/9//3//f/9//3//f/9//3//f/9//3//f/9//3//f/9//3//f/9//3//f/9//3//f/9//3//f/9//3//f/9//3//f/9//3//f/9//3//f/9//3//f/9//3//f/9//3//f/9//3//f/9//3//f/9//3//f/9//3//f/9//3//f/9//3//f/9//3//f/9//3//f/9//3//f/9//3//f/9//3//f/9/vnd6Rhs+XUadTn5r/3//f/9//3//f/9//3//f/9//3//f/9//3//f/9//3//f/9//3//f/9//3//f/9//3//f/9//3//f/9//3//f/9//3//f/9//3//f/9//3//f/9//3//f/9/AAD/f/9//3//f/9//3//f/9//3//f/9//3//f/9//3//f/9//3//f/9//3//f/9//3//f/9//3//f/9//3//f/9//3//f/9//3//f/9//3//f/9//3//f/9//3//f/9//3//f/9//3//f/9//3//f/9//3//f/9//3//f/9//3//f/9//3//f/9//3//f/9//3//f/9//3//f/9//3//f/9//3//f/9//3//f9lalDHXMbcxli2ZTt97/3//f/9//3//f/9//3//f/9//3//f/9//3//f/9//3//f/9//3//f/9//3//f/9//3//f/9//3//f/9//3//f/9//3//f/9//3//f/9//3//f/9//3//f/9//3//f/9//3//f/9//3//f/9//3//f/9//3//f/9//3//f/9//3//f/9//3//f/9//3//f/9//3//f/9//3//f/9//3//f/9//3//f/9//3//f/9//3//f/9//3//f/9//3//f/9//3//f/9//3//f/9//3//f/9//3//f/9//3//f/9//39cZ3tKPEIcPr1S33v/f/9//3//f/9//3//f/9//3//f/9//3//f/9//3//f/9//3//f/9//3//f/9//3//f/9//3//f/9//3//f/9//3//f/9//3//f/9//3//f/9//3//f/9//38AAP9//3//f/9//3//f/9//3//f/9//3//f/9//3//f/9//3//f/9//3//f/9//3//f/9//3//f/9//3//f/9//3//f/9//3//f/9//3//f/9//3//f/9//3//f/9//3//f/9//3//f/9//3//f/9//3//f/9//3//f/9//3//f/9//3//f/9//3//f/9//3//f/9//3//f/9//3//f/9//3//f/9//3//f/9//3/ZWrUxtjG2Mbcxu1b/f/9//3//f/9//3//f/9//3//f/9//3//f/9//3//f/9//3//f/9//3//f/9//3//f/9//3//f/9//3//f/9//3//f/9//3//f/9//3//f/9//3//f/9//3//f/9//3//f/9//3//f/9//3//f/9//3//f/9//3//f/9//3//f/9//3//f/9//3//f/9//3//f/9//3//f/9//3//f/9//3//f/9//3//f/9//3//f/9//3//f/9//3//f/9//3//f/9//3//f/9//3//f/9//3//f/9//3//f/9//3//fzxjWkZdRvs5/lr/f/9//3//f/9//3//f/9//3//f/9//3//f/9//3//f/9//3//f/9//3//f/9//3//f/9//3//f/9//3//f/9//3//f/9//3//f/9//3//f/9//3//f/9//3//fwAA/3//f/9//3//f/9//3//f/9//3//f/9//3//f/9//3//f/9//3//f/9//3//f/9//3//f/9//3//f/9//3//f/9//3//f/9//3//f/9//3//f/9//3//f/9//3//f/9//3//f/9//3//f/9//3//f/9//3//f/9//3//f/9//3//f/9//3//f/9//3//f/9//3//f/9//3//f/9//3//f/9//3//f/9//3//f9972laULbYx1zHXNdtW/3//f/9//3//f/9//3//f/9//3//f/9//3//f/9//3//f/9//3//f/9//3//f/9//3//f/9//3//f/9//3//f/9//3//f/9//3//f/9//3//f/9//3//f/9//3//f/9//3//f/9//3//f/9//3//f/9//3//f/9//3//f/9//3//f/9//3//f/9//3//f/9//3//f/9//3//f/9//3//f/9//3//f/9//3//f/9//3//f/9//3//f/9//3//f/9//3//f/9//3//f/9//3//f/9//3//f/9//3//f/9/+lo6QjxC+zn9Xv9//3//f/9//3//f/9//3//f/9//3//f/9//3//f/9//3//f/9//3//f/9//3//f/9//3//f/9//3//f/9//3//f/9//3//f/9//3//f/9//3//f/9//3//f/9/AAD/f/9//3//f/9//3//f/9//3//f/9//3//f/9//3//f/9//3//f/9//3//f/9//3//f/9//3//f/9//3//f/9//3//f/9//3//f/9//3//f/9//3//f/9//3//f/9//3//f/9//3//f/9//3//f/9//3//f/9//3//f/9//3//f/9//3//f/9//3//f/9//3//f/9//3//f/9//3//f/9//3//f/9//3//f/9//3//f7pWlC23Mdcx1zXbWv9//3//f/9//3//f/9//3//f/9//3//f/9//3//f/9//3//f/9//3//f/9//3//f/9//3//f/9//3//f/9//3//f/9//3//f/9//3//f/9//3//f/9//3//f/9//3//f/9//3//f/9//3//f/9//3//f/9//3//f/9//3//f/9//3//f/9//3//f/9//3//f/9//3//f/9//3//f/9//3//f/9//3//f/9//3//f/9//3//f/9//3//f/9//3//f/9//3//f/9//3//f/9//3//f/9//3//f/9//3/aVhk+fUr6Nf1a/3//f/9//3//f/9//3//f/9//3//f/9//3//f/9//3//f/9//3//f/9//3//f/9//3//f/9//3//f/9//3//f/9//3//f/9//3//f/9//3//f/9//3//f/9//38AAP9//3//f/9//3//f/9//3//f/9//3//f/9//3//f/9//3//f/9//3//f/9//3//f/9//3//f/9//3//f/9//3//f/9//3//f/9//3//f/9//3//f/9//3//f/9//3//f/9//3//f/9//3//f/9//3//f/9//3//f/9//3//f/9//3//f/9//3//f/9//3//f/9//3//f/9//3//f/9//3//f/9//3//f/9//3//f/9/33uZUpUt1jHXMdg521r/f/9//3//f/9//3//f/9//3//f/9//3//f/9//3//f/9//3//f/9//3//f/9//3//f/9//3//f/9//3//f/9//3//f/9//3//f/9//3//f/9//3//f/9//3//f/9//3//f/9//3//f/9//3//f/9//3//f/9//3//f/9//3//f/9//3//f/9//3//f/9//3//f/9//3//f/9//3//f/9//3//f/9//3//f/9//3//f/9//3//f/9//3//f/9//3//f/9//3//f/9//3//f/9//3//f/9//3//f3lO+j1dRvs5/Fr/f/9//3//f/9//3//f/9//3//f/9//3//f/9//3//f/9//3//f/9//3//f/9//3//f/9//3//f/9//3//f/9//3//f/9//3//f/9//3//f/9//3//f/9//3//fwAA/3//f/9//3//f/9//3//f/9//3//f/9//3//f/9//3//f/9//3//f/9//3//f/9//3//f/9//3//f/9//3//f/9//3//f/9//3//f/9//3//f/9//3//f/9//3//f/9//3//f/9//3//f/9//3//f/9//3//f/9//3//f/9//3//f/9//3//f/9//3//f/9//3//f/9//3//f/9//3//f/9//3//f/9//3//f/9//3//f/9/ulaVLdc12DX4Nfta/3//f/9//3//f/9//3//f/9//3//f/9//3//f/9//3//f/9//3//f/9//3//f/9//3//f/9//3//f/9//3//f/9//3//f/9//3//f/9//3//f/9//3//f/9//3//f/9//3//f/9//3//f/9//3//f/9//3//f/9//3//f/9//3//f/9//3//f/9//3//f/9//3//f/9//3//f/9//3//f/9//3//f/9//3//f/9//3//f/9//3//f/9//3//f/9//3//f/9//3//f/9//3//f/9//3//f/9/ek7ZNV1GPEJeZ/9//3//f/9//3//f/9//3//f/9//3//f/9//3//f/9//3//f/9//3//f/9//3//f/9//3//f/9//3//f/9//3//f/9//3//f/9//3//f/9//3//f/9//3//f/9/AAD/f/9//3//f/9//3//f/9//3//f/9//3//f/9/3nv/f/9//3//f/9//3//f/9//3//f/9//3//f/9//3//f/9//3//f/9//3//f/9//3//f/9//3//f/9//3//f/9//3//f/9//3//f/9//3//f/9//3//f/9//3//f/9//3//f/9//3//f/9//3//f/9//3//f/9//3//f/9//3//f/9//3//f/9//3//f/9//3//f/9//3//f5lSdS3XNbcx+DUcX/9//3//f/9//3//f/9//3//f/9//3//f/9//3//f/9//3//f/9//3//f/9//3//f/9//3//f/9//3//f/9//3//f/9//3//f/9//3//f/9//3//f/9//3//f/9//3//f/9//3//f/9//3//f/9//3//f/9//3//f/9//3//f/9//3//f/9//3//f/9//3//f/9//3//f/9//3//f/9//3//f/9//3//f/9//3//f/9//3//f/9//3//f/9//3//f/9//3//f/9//3//f/9//3//f/9//39ZSvk1XEZ8Rl1n/3//f/9//3//f/9//3//f/9//3//f/9//3//f/9//3//f/9//3//f/9//3//f/9//3//f/9//3//f/9//3//f/9//3//f/9//3//f/9//3//f/9//3//f/9//38AAP9//3//f/9//3//f/9//3//f/9//3//f/9/e2/zQfQ9fG//f/9//3//f/9//3//f/9//3//f/9//3//f/9//3//f/9//3//f/9//3//f/9//3//f/9//3//f/9//3//f/9//3//f/9//3//f/9//3//f/9//3//f/9//3//f/9//3//f/9//3//f/9//3//f/9//3//f/9//3//f/9//3//f/9//3//f/9//3//f/9//3//f/9//3+ZTpUt2DXXMfk9HF//f/9//3//f/9//3//f/9//3//f/9//3//f/9//3//f/9//3//f/9//3//f/9//3//f/9//3//f/9//3//f/9//3//f/9//3//f/9//3//f/9//3//f/9//3//f/9//3//f/9//3//f/9//3//f/9//3//f/9//3//f/9//3//f/9//3//f/9//3//f/9//3//f/9//3//f/9//3//f/9//3//f/9//3//f/9//3//f/9//3//f/9//3//f/9//3//f/9//3//f/9//3//f/9//3//f3lK2TVeSnxKfWv/f/9//3//f/9//3//f/9//3//f/9//3//f/9//3//f/9//3//f/9//3//f/9//3//f/9//3//f/9//3//f/9//3//f/9//3//f/9//3//f/9//3//f/9//3//fwAA/3//f/9//3//f/9//3//f/9//3//f/9/vXfyQUcIJwRQKb53/3//f/9//3//f/9//3//f/9//3//f/9/33vfe99333vfd99333v/f/9//3//f/9//3//f/9//3//f/9//3//f/9//3//f/9//3//f/9//3//f/9//3//f/9//3//f/9//3//f/9//3//f/9//3//f/9//3//f/9//3//f/9//3//f/9//3//f/9//3//f/9//3//f/97eU51Kdg1tzH4ORtf/3//f/9//3//f/9//3//f/9//3//f/9//3//f/9//3//f/9//3//f/9//3//f/9//3//f/9//3//f/9//3//f/9//3//f/9//3//f/9//3//f/9//3//f/9//3//f/9//3//f/9//3//f/9//3//f/9//3//f/9//3//f/9//3//f/9//3//f/9//3//f/9//3//f/9//3//f/9//3//f/9//3//f/9//3//f/9//3//f/9//3//f/9//3//f/9//3//f/9//3//f/9//3//f99/WUr5OT1CnU6eb/9//3//f/9//3//f/9//3//f/9//3//f/9//3//f/9//3//f/9//3//f/9//3//f/9//3//f/9//3//f/9//3//f/9//3//f/9//3//f/9//3//f/9//3//f/9/AAD/f/9//3//f/9//3//f/9//3//f/9//3/fe/FBRQgEAMwUfW//f/9//3//f/9//3//f/9//3//f/9/uVK1MbUt1THWNfc5+DkaPjpCe0qcSv5WP2N/a79z/3//f/9//3//f/9//3//f/9//3//f/9//3//f/9//3//f/9//3//f/9//3//f/9//3//f/9//3//f/9//3//f/9//3//f/9//3//f/9//3//f/9//3//f/9//3//f/9//3/fe3lKdSn4ObYxGD48Y/9//3//f/9//3//f/9//3//f/9//3//f/9//3//f/9//3//f/9//3//f/9//3//f/9//3//f/9//3//f/9//3//f/9//3//f/9//3//f/9//3//f/9//3//f/9//3//f/9//3//f/9//3//f/9//3//f/9//3//f/9//3//f/9//3//f/9//3//f/9//3//f/9//3//f/9//3//f/9//3//f/9//3//f/9//3//f/9//3//f/9//3//f/9//3//f/9//3//f/9//3//f/9/vnd6Sho6PEKcTr93/3//f/9//3//f/9//3//f/9//3//f/9//3//f/9//3//f/9//3//f/9//3//f/9//3//f/9//3//f/9//3//f/9//3//f/9//3//f/9//3//f/9//3//f/9//38AAP9//3//f/9//3//f/9//3//f/9//3//f957M0ZGCAYAixAaY/9//3//f/9//3//f/9//3//f/9/33u5VnMpdCmUKZQtlS22MbYttjG2Mbcx2DX5Ofk5OkJaRnxKvU4fWz9fn2vfc/9333P/f/9//3//f/9//3//f/9//3//f/9//3//f/9//3//f/9//3//f/9//3//f/9//3//f/9//3//f/9//3//f/9//3//f/9//3//f/9//3//f/9/vntYSnUt+Dm3MVlGfm//f/9//3//f/9//3//f/9//3//f/9//3//f/9//3//f/9//3//f/9//3//f/9//3//f/9//3//f/9//3//f/9//3//f/9//3//f/9//3//f/9//3//f/9//3//f/9//3//f/9//3//f/9//3//f/9/33ufc59vf2t/Z19nX2ceW/9a/1r/Wv9WH1v/Vt5SvU7eVr5S31a+Ur5S3lL/Wv5WP18/Y19nf2t/a39n/3v/f/9//3//f/9//3//f/9//3//f/9//3//f/9//3++d1pKXEZcRt1W33f/f/9//3//f/9//3//f/9//3//f/9//3//f/9//3//f/9//3//f/9//3//f/9//3//f/9//3//f/9//3//f/9//3//f/9//3//f/9//3//f/9//3//f/9//3//fwAA/3//f/9//3//f/9//3//f/9//3//f/9//3/XVqkUBgCLEHZO/3//f/9//3//f/9//3//f/9//3//f55zF0JTIbYxtS3WNbYxtjG1LbYtli23MbcxuDG3Mdg1uDHZNfk5+TXYNRo+W0J9SptOvVLeUh5bPmOfb993/3//f/9//3//f/9//3//f/9//3//f/9//3//f/9//3//f/9//3//f/9//3//f/9//3//f/9//3//f/9//3//f/9//3//f753OEp1Kfk5tzFZRp5z/3//f/9//3//f/9//3//f/9//3//f/9//3//f/9//3//f/9//3//f/9//3//f/9//3//f/9//3//f/9//3//f/9//3//f/9//3//f/9//3//f/9//3//f/9//3//f55vf2s+Yz9jPmM/X/5a3lKdTr5SnVJ9Tn1KXUobQjxCGz4bPvo5Gz76PRs++jkaOvo5Gj76Ofo5+jkbOvo5Oz4aPltGW0J8SnxKnU69Tv5WHls/Y19rv3Pfe/9//3//f/9//3//f/9//3//f3xvek5cRl5G3lrfe/9//3//f/9//3//f/9//3//f/9//3//f/9//3//f/9//3//f/9//3//f/9//3//f/9//3//f/9//3//f/9//3//f/9//3//f/9//3//f/9//3//f/9//3//f/9/AAD/f/9//3//f/9//3//f/9//3//f/9//3//fztryhgHAEoI9DW+d/9//3//f/9//3//f/9//3//f/9//3+ec11rPWMdXx1f3VqdTt1W3VKcTntKeko5Qhk++DnYNZYxljGWLbcxli24Mdg1+TnZNfk1+TkaPjpCW0acSr1SnE69Vv1aH18/Y39rv3P/e79z/3//f/9//3//f/9//3//f/9//3//f/9//3//f/9//3//f/9//3//f/9//3//f/9//3+dczhGli3YNbYxmk6+d/9//3//f/9//3//f/9//3//f/9//3//f/9//3//f/9//3//f/9//3//f/9//3//f/9//3//f/9//3//f/9//3//f/9//3//f/9//3//e55vPmcdXx5f3lq+Ur5OvlJ8Sn1KXUZdRjs+PEI8Qjs+Gz47Qhs+PEIbPhs+Gj47Qho++j36ORo++jkbPho6Gj76ORs++jkaPho+Gjr5ORtC+Tn6Ofo5Gz77PRo6+zldQlxGfUq+Uv9a/1pfY59r/3v/f/9//3//f/9/fW9ZSlxKPEL+Vt97/3//f/9//3//f/9//3//f/9//3//f/9//3//f/9//3//f/9//3//f/9//3//f/9//3//f/9//3//f/9//3//f/9//3//f/9//3//f/9//3//f/9//3//f/9//38AAP9//3//f/9//3//f/9//3//f/9//3//f/9/nHNvLQgAKQAwIb53/3//f/9//3//f/9//3//f/9//3//f/9//3//f/9//3//f/97/3//f79zn3Oea19jHlv+Vv1a/lq9Uv5WvVKcSlpGGz4aPvk92TX5Odk12TW4Ndk52TXZNdk1Gjr6OTtCGj57RlpGe0acTt1SvVLeWv1WHl8eY39rv3Pfd993/3//f/9//3//f/9//3//f/9//3//f/9//3//f/9/fW84QrYt1zW3NZtS33f/f/9//3//f/9//3//f/9//3//f/9//3//f/9//3//f/9//3//f/9//3//f/9//3//f/9//3//f/9//3ufc15rPmMeX/5a3la+Ur1OvVJcRlxGXEY8Qhs+PD48PlxGGz4cPhs+Gz47QlxGGz4cPhs+Gj7ZNfo5GkJbRlpGm0qcUt1avFbdWv1e/V79Xh1f/FrcWrxWu1KbTntOWkpbRvk52Tn5Odk12TU7Qhs+Gz4aOhs++z0cPl1Cnk69Uh9fX2O/b/97/39ca1pKPEY9Qv5a/3//f/9//3//f/9//3//f/9//3//f/9//3//f/9//3//f/9//3//f/9//3//f/9//3//f/9//3//f/9//3//f/9//3//f/9//3//f/9//3//f/9//3//f/9//3//fwAA/3//f/9//3//f/9//3//f/9//3//f/9//3/ffzRKagwHAO0UnW//f/9//3//f/9//3//f/9//3//f/9//3//f/9//3//f/9//3//f/9//3//f/9//3v/e993/3//e99733ffe793n3NeY15nXms+Yx5fHlvdUt5WnVKcTpxKnEo7QhtCGj4aPto52jX6OTxCHD4bPhs6Gz77PTtCW0J8SlxGfEqcTr5W3Vb9Wv1a/loeW19nX2d/a39rv3Pfd/9//3v/f1xrGD62Mbcxli27Ur5z/3vfe/9/33v/f/9//3//f/9//3//f/9//3//e/9//3//f/97/3u/c79zn2+/c15nHVv9Wh9f3Va9Up1OnU5cRhw+Gz48Qto1+jkbPjs+Gz47Qjs+PEIaPhs++jn5Ofo5O0J7St1W3Fb9Wh5jX2tda11rXWt+b55vnnOec99333vfe997/3/fe/9//3v/e95733u+d793nnOec55zfm9da35rPWcdY7tWek4ZPtk1uTH6Ofo9Gz76Ofo5Gz59Rp5O31YfX7tWGUJcRvs5Hl//f/9//3//f/9//3//f/9//3//f/9//3//f/9//3//f/9//3//f/9//3//f/9//3//f/9//3//f/9//3//f/9//3//f/9//3//f/9//3//f/9//3//f/9//3//f/9/AAD/f/9//3//f/9//3//f/9//3//f/9//3//f/9/+WKKFAcAzRAbY/9//3//f/9//3//f/9//3//f/9//3//f/9//3//f/9//3//f/9//3//f/9//3//f/9//3//f/9//3//f/9//3//f/9//3//f/9//3//f/9733vfe79333e/c59vf29/b19nP2c+Yz9jHlsfWz5f/lrdVt5anVKdSlxCXUY8Qj1CHEI8Phs+HD4bPjw+O0I8QltGnU6cSp1SnFK8Uv1a/lpbRtcxlS2VKZUpeko+Y19nP2dfY19nf2tfZ59rn2ufb59rf2s/Y19jPmNfYz5fPl/9Vt5WvU69UnxKO0IaOjs+Gz4bPvs5Gz77ORw++jkaPho++j36ORo6+jUaPjpCm068Utxa/V4+Zz1nfm9+a59zv3ffe997/3//f/9//3//f/9//3//f/9//3//f/9//3//f/9//3//f/9//3//f/9//3//f/9//3//f/9//3//f/9/33uec35vXWc+Z/1avFI6Qtg52DU7PjtCGz77OTxC+T3XNfk52TWcTt93/3//f/9//3//f/9//3//f/9//3//f/9//3//f/9//3//f/9//3//f/9//3//f/9//3//f/9//3//f/9//3//f/9//3//f/9//3//f/9//3//f/9//3//f/9//38AAP9//3//f/9//3//f/9//3//f/9//3//f/9//39ba8sYBwDOGFVG33v/f/9//3//f/9//3//f/9//3//f/9//3//f/9//3//f/9//3//f/9//3//f/9//3//f/9//3//f/9//3//f/9//3//f/9//3//f/9//3//f/9//3//f/9//3//f/9//3//f/9//3v/e993/3/fd99733vfd59vn29/a39nP18/Xx5b/lq9Tp1OfEqdSnxKfEp8SjxC+jnaOdk1+zn6ORo6tzF0KXMldCV1KRk6OkJcQlxCXEZcQn1GfUZ8RlxGXEZbRn1GO0I8QjtCXEY7Pjs+Gz48Qhs+Gj76OTw+Gz4aPvo5Gj7ZOdk12DU6QjpGe0qbTtxW3FodYz1nfmt9b753v3v/f/9//3//f/9//3//f/9//3//f/9//3//f/9//3//f/9//3//f/9//3//f/9//3//f/9//3//f/9//3//f/9//3//f/9//3//f/9//3//f/9//3//f/9//3+ec11rHGMdY9xWW0r5Ofo5Gz75OZUptjGWMRk+nU4/Y59v/3v/f/9//3//f/9//3//f/9//3//f/9//3//f/9//3//f/9//3//f/9//3//f/9//3//f/9//3//f/9//3//f/9//3//f/9//3//f/9//3//f/9//3//fwAA/3//f/9//3//f/9//3//f/9//3//f/9//3//f51zLiUpBIwM0jG+d/9//3//f/9//3//f/9//3//f/9//3//f/9//3//f/9//3//f/9//3//f/9//3//f/9//3//f/9//3//f/9//3//f/9//3//f/9//3//f/9//3//f/9//3//f/9//3//f/9//3//f/9//3//f/9//3//f/9//3//f/9//3//f/97/3//e993v3Ofb59vn29/Z39nP18/X/1e/l7eUp1KfEZ8Shg6lSl0JXUpdSXYMRo6GjrZNdk12TX6Odk1+jnZNdk5+Tn6Ofk5Gj76Ofo5Gj47Qho+OkI6QltKe0acTpxOnFK8Vv1eHGMdY11nfm+ec793vnv/f/9//3//f/9//3//f/9//3//f/9//3//f/9//3//f/9//3//f/9//3//f/9//3//f/9//3//f/9//3//f/9//3//f/9//3//f/9//3//f/9//3//f/9//3//f/9//3//f/9//3//f/9//3//f/9/33tdbz1nHWP9WjlG1zW2LbYx2DUbPhs+W0K8Uj5jfm//f/9//3//f/9//3//f/9//3//f/9//3//f/9//3//f/9//3//f/9//3//f/9//3//f/9//3//f/9//3//f/9//3//f/9//3//f/9//3//f/9/AAD/f/9//3//f/9//3//f/9//3//f/9//3//f/9/vnv0QUoMSgQOGb53/3//f/9//3//f/9//3//f/9//3//f/9//3//f/9//3//f/9//3//f/9//3//f/9//3//f/9//3//f/9//3//f/9//3//f/9//3//f/9//3//f/9//3//f/9//3//f/9//3//f/9//3//f/9//3//f/9//3//f/9//3//f/9//3//f/9//3//f/9//3//f/9//3v/e/97/3//e993n2+fb39rf2t4SpQtdCWVKdgxnE7cUtxSvE68TptKfEpcSpxKW0I7Pjs+PEJcRlxGfEa9Tr1OvVK8Uv1aHF9da31vv3eed997/3//f/9//3//f/9//3//f/9//3//f/9//3//f/9//3//f/9//3//f/9//3//f/9//3//f/9//3//f/9//3//f/9//3//f/9//3//f/9//3//f/9//3//f/9//3//f/9//3//f/9//3//f/9//3//f/9//3//f/9//3//f/9//3//f/9//3//f997+14ZQho+2TVaRpxSO0K5Nfw5PD58St1WHV9+a/9//3//f/9//3//f/9//3//f/9//3//f/9//3//f/9//3//f/9//3//f/9//3//f/9//3//f/9//3//f/9//3//f/9//3//f/9//38AAP9//3//f/9//3//f/9//3//f/9//3//f/9//3//f7hWqxRKBO4UXGv/f/9//3//f/9//3//f/9//3//f/9//3//f/9//3//f/9//3//f/9//3//f/9//3//f/9//3//f/9//3//f/9//3//f/9//3//f/9//3//f/9//3//f/9//3//f/9//3//f/9//3//f/9//3//f/9//3//f/9//3//f/9//3//f/9//3//f/9//3//f/9//3//f/9//3//f/9//3//f/9//3//f993mU7XNbYx2DV7Rn9n33ffd79vn2s/Xz9fP18fW99WP1sfWx9fH1sfW95S31b/Vv9aH19/a59vv3O/b79zv3Pfd993/3//f/9//3//f/9//3//f/9//3//f/9//3//f/9//3//f/9//3//f/9//3//f/9//3//f/9//3//f/9//3//f/9//3//f/9//3//f/9//3//f/9//3//f/9//3//f/9//3//f/9//3//f/9//3//f/9//3//f/9//3//f/9//3//f/9//39ca5xOfUo9Qv5av3deaz9n/lqdTjtCO0JcRt5WX2e/d/9//3//f/9//3//f/9//3//f/9//3//f/9//3//f/9//3//f/9//3//f/9//3//f/9//3//f/9//3//f/9//3//f/9//3//fwAA/3//f/9//3//f/9//3//f/9//3//f/9//3//f/9/O2eKEEoEDxm5Vv9//3//f/9//3//f/9//3//f/9//3//f/9//3//f/9//3//f/9//3//f/9//3//f/9//3//f/9//3//f/9//3//f/9//3//f/9//3//f/9//3//f/9//3//f/9//3//f/9//3//f/9//3//f/9//3//f/9//3//f/9//3//f/9//3//f/9//3//f/9//3//f/9//3//f/9//3//f/9//3//f/9//3/fe5pStzG3Mfk5e0q/c99733vfe793v2+/c59vv3Pfc99zf2t/Zx9fvlKeTv9Wvk7/Vh9b/1a+Tr5Ovk7/Vv5WH18/Y59vn2+/c79z/3//f/9//3//f/9//3//f/9//3//f/9//3//f/9//3//f/9//3//f/9//3//f/9//3//f/9//3//f/9//3//f/9//3//f/9//3//f/9//3//f/9//3//f/9//3//f/9//3//f/9//3//f/9//3//f/9//3//f/9//3//f35vm059Sj1CP2P/f/9//3/fe11vXms9Y39rHl8fW15j33f/f/9//3//f/9//3//f/9//3//f/9//3//f/9//3//f/9//3//f/9//3//f/9//3//f/9//3//f/9//3//f/9//3//f/9/AAD/f/9//3//f/9//3//f/9//3//f/9//3//f/9//3+dcw4hSQjvGPQ533v/f/9//3//f/9//3//f/9//3//f/9//3//f/9//3//f/9//3//f/9//3//f/9//3//f/9//3//f/9//3//f/9//3//f/9//3//f/9//3//f/9//3//f/9//3//f/9//3//f/9//3//f/9//3//f/9//3//f/9//3//f/9//3//f/9//3//f/9//3//f/9//3//f/9//3//f/9//3//f/9//3//f/9/v3dZSrc11zUaPt1W33f/f/9//3//f/9//3//f/9//3//f99733d/b59vv3Ofb39nf2ceX95Wnk7fVv9W31aeTr9Ovk7eUt5SP19/Z59vv3Pfd793/3v/f/9//3//f/9//3//f/9//3//f/9//3//f/9//3//f/9//3//f/9//3//f/9//3//f/9//3//f/9//3//f/9//3//f/9//3//f/9//3//f/9//3//f/9//3//f/9//3//f/9//3//f/9//3//f/9/33fcVlxGXkYeX/9//3//f/9//3//f/9//3//f79333ffd/9//3//f/9//3//f/9//3//f/9//3//f/9//3//f/9//3//f/9//3//f/9//3//f/9//3//f/9//3//f/9//3//f/9//38AAP9//3//f/9//3//f/9//3//f/9//3//f/9//3//f957sjVrDGsIUSW9c/9//3//f/9//3//f/9//3//f/9//3//f/9//3//f/9//3//f/9//3//f/9//3//f/9//3//f/9//3//f/9//3//f/9//3//f/9//3//f/9//3//f/9//3//f/9//3//f/9//3//f/9//3//f/9//3//f/9//3//f/9//3//f/9//3//f/9//3//f/9//3//f/9//3//f/9//3//f/9//3//f/9//3//f55zOUbYNfk1Oz4dX/9//3//f/9//3//f/9//3//f/9//3//f/9//3//f99733u/d79zn2+fb59vf2seX/5WHlveUn1KvlIfW/9WnkreUt1W/loeW39nf2u/c997/3//f/9//3//f/9//3//f/9//3//f/9//3//f/9//3//f/9//3//f/9//3//f/9//3//f/9//3//f/9//3//f/9//3//f/9//3//f/9//3//f/9//3//f/9//3//f/9//3//f/9//3//f5pOXEJeRj9j/3//f/9//3//f/9//3//f/9//3//f/9//3//f/9//3//f/9//3//f/9//3//f/9//3//f/9//3//f/9//3//f/9//3//f/9//3//f/9//3//f/9//3//f/9//3//fwAA/3//f/9//3//f/9//3//f/9//3//f/9//3//f/9//393UosQawjuGJ5z/3//f/9//3//f/9//3//f/9//3//f/9//3//f/9//3//f/9//3//f/9//3//f/9/33u+d/9//3//f/9//3//f/9//3//f/9//3//f/9/33t9b/9//3//f/9//3//f/9//3//f/9//3//f/9//3//f/9//3//f/9//3//f/9//3//f/9//3//f/9//3//f/9//3//f/9//3//f/9//3//f/9//3//f/9//39+bzlC2DHZNVtGXmf/f/9//3//f/9//3//f/9//3//f/9//3//f/9//3//f/9//3//f/9//3//e993v3P/e79zf2t/Z39r/lqeTn1Knk6+Tt9Svk6eTr5SH18+Y59rv3P/e/9//3//f/9//3//f/9//3//f/9//3//f/9//3//f/9//3//f/9//3//f/9//3//f/9//3//f/9//3//f/9//3//f/9//3//f/9//3//f/9//3//f/9//3//f/9//3//f/9/u1I7Qr9SP2P/f/9//3//f/9//3//f/9//3//f/9//3//f/9//3//f/9//3//f/9//3//f/9//3//f/9//3//f/9//3//f/9//3//f/9//3//f/9//3//f/9//3//f/9//3//f/9/AAD/f/9//3//f/9//3//f/9//3//f/9//3//f/9//3//fztnixApAA8ZGmP/f/9//3//f/9//3//f/9//3//f/9//3//f/9//3//f/9//3//f/9//3//f1xrdk5WRhU+NkaXUnxv/3//f/9//3//f/9//3//f957+l4VPvY5N0I7Y/9//3//f/9//3//f/9//3//f/9//3//f/9//3//f/9//3//f/9//3//f/9//3//f/9/nnMbY/97/3//f/9//3//f/9//3//f/9//3//f/9//3//f/9/PWcYPtg1uDF7Rp9z/3//f/9//3//f/9//3//f/9//3//f/9//3//f/9//3//f/9//3//f/9//3//f/9//3//f/9/33u/d35rf2tfZx9f/la9TlxGnkqeSr5Onk7eUv5aX2efa99z/3v/f/9//3//f/9//3//f/9//3//f/9//3//f/9//3//f/9//3//f/9//3//f/9//3//f/9//3//f/9//3//f/9//3//f/9//3//f/9//3//f/9//3//f/9//3+aSjtCv1YeW79z/3//f/9//3//f/9//3//f/9//3//f/9//3//f/9//3//f/9//3//f/9//3//f/9//3//f/9//3//f/9//3//f/9//3//f/9//3//f/9//3//f/9//3//f/9//38AAP9//3//f/9//3//f/9//3//f/9//3//f/9//3//f/9/vnfuHEoI7xiXTt9//3//f/9//3//f/9//3//f/9//3//f/9//3//f/9//3//f/9//3//fxpjsjEvHe4UMB0PGTEh9TXaVr53/3//f/9//3//f9572VaTLVIhUh0yHfU1fW//f/9//3//f/9//3//f/9//3//f/9//3//f/9//3//fztnmE53Tp5z/3//f997uFazMbMxFTrZWt9//3//f/9//3//f/9//3//f/9//3//f/9//3//fx1jGT7ZNfk53VLfd/9/3387Z3lKu1Jca/9//3//f/9//3//f/9/fGu+d/9//3//f/9//3//f/9//3//f/9//3//f/9//3//f/9//3/fd59zn28eY95avVKdSp1KvlK+Ut9W/lYeXx5fn2v/e/9//3//f/9//3//f/9//3//f/9//3//f/9//3//f/9//3//f/9//3//f/9//3//f/9//3//f/9//3//f/9//3//f/9//3//f/9//3//f/9//3//f9xWXEbfVt5Wv2//f/9//3//f/9//3//f/9//3//f/9//3//f/9//3//f/9//3//f/9//3//f/9//3//f/9//3//f/9//3//f/9//3//f/9//3//f/9//3//f/9//3//f/9//3//fwAA/3//f/9//3//f/9//3//f/9//3//f/9//3//f/9//3++d7I1ixDNEPQ133v/f/9//3//f/9//3//f/9//3//f/9//3//f/9//3//f/9//3//f3xvsjHNFM0QzhTuGDAdMR1SIXIpeE6dc/9//3//f/9/O2eTLTEdUR1RHQ8VUiFXRt97/3//f/9//3//f/9//3//f/9//3//f/9//3//f51zNkIRHVIhmE7fe/9/+V5xJe8YMR3wFDEhmE6+d/9//3//f/9//3//f/9//3//f/9//3//f/9/33v8Wvk5+TkZOv1a/3u+d9M1cyVzJRc+/3v/f/9//3//f9972lb2OVdGnnP/f/9//3//f/9//3//f/9//3//f/9//3//f/9/fG+4UnhOuVI7Y753nnN+b15nXmceX/5anU5dRl1GnkqdSh5bXmOfb993/3//f/9//3//f/9//3//f/9//3//f/9//3//f/9//3//f/9//3//f/9//3//f/9//3//f/9//3//f/9//3//f/9//3//f/9//3//f/9//V6dTr5Svk5+a/9//3//f/9//3//f/9//3//f/9//3//f/9//3//f/9//3//f/9//3//f/9//3//f/9//3//f/9//3//f/9//3//f/9//3//f/9//3//f/9//3//f/9//3//f/9/AAD/f/9//3//f/9//3//f/9//3//f/9//3//f/9//3//f/9/Vk6MEIwMUSW+d/9//3//f/9//3//f/9//3//f/9//3//f/9//3//f/9//3//f/9/NEbNFK0QzRSMDCoASgQQGXIlcylzJVdGnXP/f/9/3ntWRlIhUiFSHRAVUSExHdU1fW//f/9//3//f/9//3//f/9/vncbYztn/3//f/9/+161MXQpciVXRr53/39VRjAd7xgyITEdMR1SIZhO3nf/f/9//3//f/9//3//f/9//3//f/9//3//f7933Fb5Nfk5Gz5fZ51zki1zJXMllC3fe/9//3//f/9/nXMWQlMllS15St97/3//f/9//3//f/9//3//f/9//3//f/9/XGv0ORAdMB1SIdUx+17/f/9//3//f993n29/ax5jHl//Wp5OXEKeSt5S/1YeX39rv3f/f/9//3//f/9//3//f/9//3//f/9//3//f/9//3//f/9//3//f/9//3//f/9//3//f/9//3//f/9//3//f/9//3//f/9//38+Z75Sv1J+Sn9r/3//f/9//3//f/9//3//f/9//3//f/9//3//f/9//3//f/9//3//f/9//3//f/9//3//f/9//3//f/9//3//f/9//3//f/9//3//f/9//3//f/9//3//f/9//38AAP9//3//f/9//3//f/9//3//f/9//3//f/9//3//f/9//39ba4sQbAzvFH1v/3//f/9//3//f/9//3//f/9//3//f/9//3//f/9//3//f/9//3/zOUoEzhTNEHEpsjWyNTAhzxRSIVIhUiE3Rr53/387Z3IpMR1zJXMpcikwHVIhtC25Vt97/3//f/9//3//f/9/XGs3RpQxtDG5Ur5333t3SpQtdClTJdlW/3//f3ZODx2uEM4UUCFRHXMhcyW5Uv9//3//f/9/33tca1xr/3v/f/9//3//f/9//3+/d7xS+TnZOXxKPWPUNXQpUiG1MX1v/3//f/9//3/ee3dOtTGVKdY1G1//f/9//3+9d1xrfG//f/9//3//f/9/vnc1QhAZciUwHXIhUyG1Mfte/3//f/9//3//f/9//3/fe793Xms/Y/9evlJdQl1CfkrfVh5bf2ufb/97/3//f/9//3//f/9//3//f/9//3//f/9//3//f/9//3//f/9//3//f/9//3//f/9//3//f/9//3//f/9//3//f11r3la+Tp5OPmP/f/9//3//f/9//3//f/9//3//f/9//3//f/9//3//f/9//3//f/9//3//f/9//3//f/9//3//f/9//3//f/9//3//f/9//3//f/9//3//f/9//3//f/9//3//fwAA/3//f/9//3//f/9//3//f/9//3//f/9//3//f/9//3//f753TyWMDPAY+17/f/9//3//f/9//3//f/9//3//f/9//3//f/9//3//f/9//3//f/M5rRAxHc4Qd0r/f957+V6RLQ8ZUR1SIXMpuVb/f/peMSEyHREZFz6YUlEhUiFzJfY9/3//f/9//3//f/9/3nvUOVMlcyVzJVMleEqdc3dKcyWVKVMlXGf/f/9/XGuTLa0MzhTvGDEdciFzJZQtPGP/f/9/fW+ZTtU19Tn6Wv9//3//f/9//3//f/9/v3d8Ttk1Oz5aRjhCtS2TJdU1PGP/f/9//3//f/9/O2PWNZUttS14Sr53/3/6WlZG1DX1OblWnW//f/9//3/5XpElUh1SIVEhUiFzJVMh9jlca/9//3//f/9//3//f/9//3//f/9//39eaz5nHmMfX75OXEY8Qr9SP2N/b59z/3//f/9//3//f/9//3//f/9//3//f/9//3//f/9//3//f/9//3//f/9//3//f/9//3//f/9//3//f/9/3nu8Up1OvlIeX753/3//f/9//3//f/9//3//f/9//3//f/9//3//f/9//3//f/9//3//f/9//3//f/9//3//f/9//3//f/9//3//f/9//3//f/9//3//f/9//3//f/9//3//f/9/AAD/f/9//3//f/9//3//f/9//3//f/9//3//f/9//3//f/9/33/zOa0QzxRXSt57/3//f/9//3//f/9//3//f/9//3//f/9//3//f/9//3//f/9/FD7OEFIdzwx3Rv9//3//f51z0jUQGVIhcyG0MZhS9TlSJTEdMR1XRnxv9T1yKVIh1TGdc/9//3//f/9//392TnIlUiFzJTEdUiGULfpaNkIxIXMlcyU7Y/9//3//f9M57hQQGQ8d7hQwHZMlUyH1Ob5znXP1OTIhtS10KXdK/3//f/9//3//f/9//3//f11rW0b6ORk+1jW1MZUt1jW6Uv9//3//f/9//39ca7QxUyGVKfY5vne4VjAdUR1zITEdEh31NVxn/3//fzVCMBlRHVIhUiFRITEdlCl0KTdGnXP/f/9/3nsaX5lSmE76Wr1z/3//f/9//3//f997v3c+Y71SvVK+Un1KnE7cUjxjfm//f/9//3//f/9//3//f/9//3//f/9//3//f/9//3//f/9//3//f/9//3//f/9//3//f/9//3//f5tSO0LfVr1Ofmv/f/9//3//f/9//3//f/9//3//f/9//3//f/9//3//f/9//3//f/9//3//f/9//3//f/9//3//f/9//3//f/9//3//f/9//3//f/9//3//f/9//3//f/9//38AAP9//3//f/9//3//f/9/vXf/f/9//3//f/9//3//f/9//3//f9lazhTPFLMxvnf/f/9//3//f/9//3//f/9//3//f/9//3//f/9//3//f/9//392SjAhEBkRGTY+3nv/f/9//3+dc7IxEBlSIZMlciVRIVIhcyVzKblW3nvZWlEhcyXVMdta/3//f/9//3/fe3ItMR20LVEhcyVSIbQpFz60MTEhcyV0KTxn/3//f/9/G2NxKVEhciUwHTAZkyW0KbUtN0J4SlMltS2UKfY5G2P/f/9//3//f/9//3//f/9//389Y1tGGj74OXMltS22MThC33v/f/9//3//f51zszFzJZQp1TX6XpItMB1SITEdciVTIXMh1TEbX/9/NkLvFJMpciXUMZMtciWTKbUtlSmZUv9//393SlEhMR1SIREdNkKdc/9/33sbY/pa+15cZ/9//3+ecx1fe0r3NXQlUx33NfxWn3O/d/9//3//f/9//3//f/9//3//f/9//3//f/9//3//f/9//3//f/9//3//f/9//3//f/9/m1I7Qr9SnUpdZ/9//3//f/9//3//f/9//3//f99//3//f/9//3//f/9//3//f/9//3//f/9//3//f/9//3//f/9//3//f/9//3//f/9//3//f/9//3//f/9//3//f/9//3//fwAA/3//f/9//3//f/9//3//f/9//3//f/9//3//f/9//3//f/9/XGvNFIwQMSGdc/9//3//f/9//3//f/9//3//f/9//3//f/9//3//f/9//3//f1xvcSkPGXMllC3ZWv9//3//f/9/fG9QJTAZUR1RHQ8VUSExHbQtO2P/fztnMCFSIZUtWEr/f/9//3//f1xrcilyJZMlciWYTjZGUiF0KZMpciVSIXQp2lb/f/9//3//f/Q9Dx2TJVIhERkxHZQptS21KVIhtCmUKZQtd07/f/9//3//f/9//3//f/9//3//f997u1L6Pfk1cyVTIbYxtTXfe/9//3//f/9/fW/WOXMltS10KRU+cSExHRAZMR0wGXMhcyF0JXMpG2P0ORAVcyVzJTdCG2M2RlIlkyW1LdY1PGOXTnIlUiFzJVIhkyVSIVdCfW+YTu8UUiERHVMl2lb/f/9/GmNzKVMhUyFzJXMldSXZNd5WX2ffe/9/33t9b31vXWueb793/3//f/9//3//f/9//3//f/9//3//f/9//3//f/9//3/7XltGv1J9Sl9n/3//f/9//3//f/9//3//f957vnv/f/9//3//f/9//3//f/9//3//f/9//3//f/9//3//f/9//3//f/9//3//f/9//3//f/9//3//f/9//3//f/9//3//f/9/AAD/f/9//3//f/9//3//f/9//3//f/9//3//f/9//3//f/9//3/few8dzxTvFHxv/3//f/9//3//f/9//3//f/9//3//f/9//3//f/9//3//f/9//38VQs0QlCkyHTdG33v/f/9//3//f1xrLyExHQ8Z7hgPGTEZ9jm/d/9/fW+zNZQpdCk3Qv9//3//f/9/l1K0LXMlkymTKZ1vvnc2QlIllClyIXMllS25Ut57/3//f/9/O2ezLTIhtCkxHRAZUh20LZQplCWUKXMlN0Lee/9//3//f/9//3//f/9//3//f/9//3/fe3xOGT4yHXMhlSn4OX1v/3//f/9//3++dxdClS21LdYx1DVyITAZUiExHbQtciWUKZQllSm0MXIpUR1zJXMlWEadd1xv1DVzJZQtlCnVNdQxMRlSHVIdMR1RIbUp1TW0MVElkylzJXMllCmVMdpaPGeTLZQplCm1KbUttS1TIZYpfEa/Ur1O3FZXRpQtVCV1KbUtekYdX35vvnf/f/9//3//f/9//3//f753nnN9b11rXGuec1xnvFK+Ur9SHl//f/9//3//f/9//3//f/9//3//f/9//3//f/9//3//f/9//3//f/9//3//f/9//3//f/9//3//f/9//3//f/9//3//f/9//3//f/9//3//f/9//3//f/9//38AAP9//3//f/9//3//f/9//3//f/9//3//f/9//3//f/9//3//f/9/Fj6tDA8ZuFL/f/9//3//f/9//3//f/9//3//f/9//3//f/9//3//f/9//3//f/lecSkPFVIdcynZWv9//3//f/9/3ntWSqwM7hTuFA8ZEBkWPr53/3+9dzZGciVzJbQx/3//f/9//39WSlEhUSFzJbQxXGv/f51zFT4xHVEhciG2LTdCnnP/f/9//3//f1ZK7xhRHZQlMRkxHVIhcyFyJZQpUiF4Sv9//3//f/9//3//f/9//3//f/9//3//f/9/v3c6RlQlMhmVKdc121r/f/9//3//f753WEp0KZUp1jH2OQ8ZMR1TIVMhmE41QnIlkymUKZUpciGTJXMhlCk3Rp1z/38aX3MplC2ULZMpUiExHTEdUR0wHXMlkyWUKXIlUSFRIZMpciFzJXQplC3UMXMllCmUKXMllCmTKbUplSX4NZxO9zkyIVIhUiFzKXQllCm2MZUtdCk3Qhxjvnf/f/9//3//f1xrN0Z0KVMlUyVTJXQpWUZaRpxKv1K+Un1r/3//f/9//3//f/9//3//f/9//3//f/9//3//f/9//3//f/9//3//f/9//3//f/9//3//f/9//3//f/9//3//f/9//3//f/9//3//f/9//3//f/9//3//fwAA/3//f/9//3//f/9//3//f/9//3//f/9//3//f/9//3//f/9//3+6Vu8YEBk2Qr57/3//f/9//3//f/9//3//f/9//3//f/9//3//f/9//3//f/9//39WRs0QUSEyIfY933v/f/9//3//f1xrcCmtEM4U7hQwHTZC33v/f/9/2VpyKVMhlC3fe/9//3//f1ZGMCFTIZMp0zGdb/9//3++dzZCMR2UKZUt1jV9b/9//3//f/9/33vUORAZkyWUKVIhUh0xGXIlcyVzIXdK/3//f/9//3//f/9//3//f/9//3//f/9//3//fz5r1jlTJTMdti2aTv9//3//f/9/vndXRrUttS3WMfY5cikRHXMldCkWPr53uFJyKZQplCVzJXIhkyW1KTdCXGv/f957eE5SJZQpkyVyJVEhkym0MfQ5sy2UKXMlciFSIVEdUR1yIVIdlCmVLZQpcyWUJXMh1TFXRtU1lCnWMdY1FjqTKXIhMR1zITEdUiFSJbUttS22LbYxlS32OTxn33v/f1xn9TmULbYxlS21LbUttS3XMXQlti2+Tp5OPmf/f/9//3//f/9//3//f/9//3//f/9//3//f/9//3//f/9//3//f/9//3//f/9//3//f/9//3//f/9//3//f/9//3//f/9//3//f/9//3//f/9//3//f/9/AAD/f/9//3//f/9//3//f/9//3//f/9//3//f/9//3//f/9//3//f55zDx3vFHEpvXP/f/9//3//f/9//3//f/9//3//f/9//389Y59v/3//f/9//3//f1xvsjEQGVEdkyWYTv9//3//f/9//393TqwQrAzuGBAdd0ree/9//387Z1ElUiWULZ5z/3//f/9/NUZRIVIdUiGzLXxr/3//f/9/nXPTNTEZlCV0KTxn/3//f/9//3//f9laMCUxHXIlcyUPFe8UEBlSHXMhmU7/f/9//3//f/9//3//f/9//3//f/9//3//f/9/33t4TlIlUh1zIRg6v3f/f/9//3++d3hKtS22LZQptDE2RpIpUiFyJTIhPGf/f5hScimUKVIdMBlzIbUt1TUbY/9//387a/U5dCVzITEdMR1SIdY1eUpXRnIpcyFRHVEhUh2TKXItlC2TJZMlciFyJXIltTG5Uv97XGv2OXQptS2ULbQtlCVzJVIhciVRIVIlUiGUJZQptS2UKZUtlS15Sl1nV0JSIbUttS20LbUt1jHVNfY1lCkxGfg5n079Wv9//3//f/9//3//f/9//3//f/9//3//f/9//3//f/9//3//f/9//3//f/9//3//f/9//3//f/9//3//f/9//3//f/9//3//f/9//3//f/9//3//f/9//38AAP9//3//f/9//3//f/9//3//f/9//3//f/9//3//f/9//3//f/9//3/UNe8UEBl9b/9//3//f/9//3//f/9//3//f/9//3++d91WPmP/f/9//3//f/9//3/ZWjAdciFzJfY5O2f/f/9//3//fztnrBSMDO4UciWXTv97/3//f1xrUilTJdYxXGf/f/9//392TlEhUiFyIXIlfWv/f/9//3//ezVCMR2UJZUt2lb/f/9//3//f/9//381Ru8UciVzJVIhzRDvFDAZcyVXQv9//3//f/9//3//f/9//3//f/9//3//f/9//3//f3xvMh0xGZQllS2ec/9//3//f997eE60LbUtlSm0LTtjki1RIXIhlCnVMZ1z/3+4UpQtciEvGXIhkyW0Ldpa/3//f/9/uVaTKVEhMB0wGVIh9jkYPttWuVIQGXMhkyW0JbQtN0rZWpMpkyWTJZMllCnWNVxn/3//fxtjtTF0JbQpkymUKZQl9jkbY1xrulIXQlMlMh1zJZMplCm1LbYx9zW0LZQplCmVLbQxeErZWvpe+l7ZWvY5XEafTt5Wv3f/f/9//3//f/9//3//f/9//3//f/9//3//f/9//3//f/9//3//f/9//3//f/9//3//f/9//3//f/9//3//f/9//3//f/9//3//f/9//3//f/9//3//fwAA/3//f/9//3//f/9//3//f/9//3//f/9//3//f/9//3//f/9//3//fzZCUiHwFDxn/3//f/9//3//f/9//3//f/9//3//f79ze0r9Wt97/3//f/9//3//f957FELuFJMlUyH2Pd57/3//f/9/W2cvIYwMDxVSIXdKvnf/f/9/fW+TLZMptTHaWv9//3//f7hWLx0xHTAdUSFbZ/9//3//f957mFJRJXMllCkWPp1v/3//f/9//3//f3xvsTEPFZMlMB3uFK0MDxlSIfY1O2f/f/9//3//f/9//3//f/9//3//f/9//3//f/9/vndzJXIhUh10JZpOvnfee/9/vnd4TnMplClTIXQlN0K0Me8UMR0xHVIdNj6ec957mFJRITAZUR1yIVIhulL/f/9//3+ecxU+MB3vFDEdUh3VNZYtvFJ9b9Q5MR1zJXMhlSlYSt57NkZSIVEdkyVzJdU1PGf/f/9//3+4UpMpciVzJXQltC19b/9//3//f31vm04ZPrYtMh1zJZQttjGUJZMllCmUKXMp+l7ee/9//3//f/9//FpcRr5OfUpeZ/9//3//f/9//3//f/9//3//f/9//3//f/9//3//f/9//3//f/9//3//f/9//3//f/9//3//f/9//3//f/9//3//f/9//3//f/9//3//f/9//3//f/9/AAD/f/9//3//f/9//3//f/9//3//f/9//3//f/9//3//f/9//3//f/9/+15RIVIhuVL/f/9//3//f/9//3//f/9//3//f/9/v3OcTrxS33v/f/9//3//f/9//39ba5ItEBmUKVMleEr/f/9//399b3EtzRDOEBAZFT7ee/9//3+dcxY+lCnWMblS/3//f/9/W2svHQ8ZUiFSITxj/3//f/9//39cb5MxMR2UKXMlPGf/f/9//3//f/9//3/YWlAhEBVyJQ8ZrRDNEDEdkym5Uv9//3//f/9//3//f/9//3//f/9//3//f/9//3++dxc+tSlTIVIhcyHUNZhSnXP/f7lScykyHTEZMBm2LbYtMR3wGDAZMR0xHdUxHF+eczZCEBlRIVEddCV5St97/3//f/9/+l5yJVEdUR1SHbQt2DUaPr9z+V4wHVIhkylzJTdC/3+db5MtUiFzJXQl1TU8Y/9//3//f7131DlzJZQptS0WOv9//3//f/9//3/fe35ve04aPpUpdCWUKZQlkyWUKXMlN0K+c/9//3//f/9//39ea71Snk59Rh1f/3//f/9//3//f/9//3//f/9//3//f/9//3//f/9//3//f/9//3//f/9//3//f/9//3//f/9//3//f/9//3//f/9//3//f/9//3//f/9//3//f/9//38AAP9//3//f/9//3//f/9//3//f/9//3//f/9//3//f/9//3//f/9//39+c1ElMR02Qr53/3//f/9//3//f/9//3//f/9//3+fc3tKe0p+b/9//3//f/9//3//f/9/uFbuGDEdcyVyKblW/3//f3xvsjWsEM4QrgzUNZ1z/3//f753NUaTKXMpN0Kdb953/3//fy8hzhBSIZQpulb/f/9//3//f9979DkwHXMldCV4Tt97/3//f/9//3//f/9/VUrOFDEdMB2sDM4Q7hQxHRY+33//f/9//3//f/9//3//f/9//3//f/9//3//f997eE7XNVQhMR3NEO8UUyE3QhtfeEYxHTEZMRkxGXQl1zGVKc8UzhAxHQ8VEBmVKXpGm06ULe8UUR1SIfY5G2P/f/9//3++dxVCDxkwHTAZcyG2Mfk1Hl+9d9M5USFzJVMh1jn/f/9/+l4QHVIhdCnWMbpS33v/f/9/3nt3SpMplC2UKfY5vnf/f/9//3//f/9//3+/dx1jWkbYNZUlMR1RHVIhcyX3OV1r/3//f/9//3//f55zvFJ9Sn1G/lrfd/9//3//f/9//3//f/9//3//f/9//3//f/9//3//f/9//3//f/9//3//f/9//3//f/9//3//f/9//3//f/9//3//f/9//3//f/9//3//f/9//3//fwAA/3//f/9//3//f/9//3//f/9//3//f/9//3//f/9//3//f/9//3//f/9/ky0yIZIpnXP/f/9//3//f/9//3//f/9//3//f39rfEo5Qn1r/3//f/9//3//f/9//3//f1VGzhQwHVIhcin6Xv9//39WSqwUrRCuEJMxvnf/f/9/33uYTnEhMR0wHfQ1VkZ9b753kS3uFHIllCl5Tr53/3//f/9//3+4WlElUiWUKdU1fW//f/9//3//f/9//3/eexVCzhTvFM4UrAzuFA8Z9j19c/9//3//f/9//3//f/9//3//f/9//3//f/9//38bY7UxtS0xHc4U7xQyHVQlcyUyHREZERlzIVIh1TE3QnhKtDEQHe4QMR0xHVIhlik7PrYtDxkPGTEdMR2ZTv9//3//f/9/2V5yKRAZMR0wGbUtuTG8Uv9/+l7vGHMlUyHWNRtf/3+dc9M1ciW0LZUteUa+d/9//3//f9laky1zKZUttjHfe/9//3//f/9//3//f/9//39+b9xWGTp0JQ8ZciVzJbYtOT5ea/9//3//f/9//3/cWhs+nk6dTl5n/3//f/9//3//f/9//3//f/9//3//f/9//3//f/9//3//f/9//3//f/9//3//f/9//3//f/9//3//f/9//3//f/9//3//f/9//3//f/9//3//f/9/AAD/f/9//3//f/9//3//f/9//3//f/9//3//f/9//3//f/9//3//f/9//38WPjIhEBlca/9//3//f/9//3//f/9//3//f/97X2NbQjk+XGf/f/9//3//f/9//3//f/9/vnvSPcwUDxUxHXIl2Va+d7hSagiLCIwIsy2dc/9//3//f5dOMB3uFA8Z7hRRIbQxV0bTNTAhMR2TKRY+nnP/f/9//3//f3xzkS3vGHMlUyU8Z/9//3//f/9//3//f/9/vnfTOa0QrQyMDIwMzhQVPv9//3//f/9//3//f/9//3//f/9//3//f/9//3//f51zdCmVLZUt7xStEK0QERnwFPAUzxQxGXQltS1XRnxrnnOec/lacSnvFFIhUR1SHXQlti0PGc0Q7xQQGdM1nW//f/9//3/fexQ+zhAPFTAZcym4NVpG/3tba1AhUh1yIZMpN0L/f/9/2FpRIVIhcyX2NZ5z/3//f/9/fW9RJXIllCmVLX1v/3//f/9//3//f/9//3//f/9/vncdY7U1EB0wHXIlcyW2MTk+Xmv/f/9//3//fxxfGz5dRjxC3Vb/f/9//3//f/9//3//f/9//3//f/9//3//f/9//3//f/9//3//f/9//3//f/9//3//f/9//3//f/9//3//f/9//3//f/9//3//f/9//3//f/9//38AAP9//3//f/9//3//f/9//3//f/9//3//f/9//3//f/9//3//f/9//3//f5lOUiXwGBxj/3//f/9//3//f/9//3//f/9//39eY3xK+DldZ/9//3//f/9//3//f/9//3//f51z0jXNEM4QEBlyJfQ1kS2LDIsIDxk1Qt97/3//f7138znNFM0UzRDvFDAZUSFSJZIpUR0wHVEh1DF8a/9//3//f/9//38TPi8dUSGVKdtW/3//f/9//3//f/9//3//f51z0jmtEKwMzRDOEPQ5nXP/f/9//3//f/9//3//f/9//3//f/9//3//f/9/33tzKbYx1zGVLVIhzhCtDBEdMR0wGTAZkyW1LVhGvnf/f/9//38aY5ItEBlSHRAZUiGUKTEdzRAPGQ8ZcSX5Wv9//3//f/9/+V5PJQ8ZsjEWPtc1OT5dZ7579DkPFQ8ZUiW0Md97/398bzAhUh1SIdU1PGv/f/9//3++d/Q5ciWULbUtulL/f/9//3//f/9//3//f/9//3//f/9/O2eSMRAZMR1yJZQttjE5Pn5r/3//f/9/nm97Sl1GXUa+Vt93/3//f/9//3//f/9//3//f/9//3//f/9//3//f/9//3//f/9//3//f/9//3//f/9//3//f/9//3//f/9//3//f/9//3//f/9//3//f/9//3//fwAA/3//f/9//3//f/9//3//f/9//3//f/9//3//f/9//3//f/9//3//f/9/fm9RJTEdeE7/e/9//3//f/9//3//f/9//3/fez5jW0bYNRtf/3//f/9//3//f/9//3//f/9//3+cc7ExagiMDM0QrAjOEA8ZsjV2Sp1z/3//f/9/nHNvKYwQjAyMDM0UzhBQIXIlciEQGc4QMR1RJTtn/3//f/9//3//f/heTyEQGVMlulLfe/9//3//f/9//3//f/9//3+dc/M5rBDuFFEdMB1WRt97/3//f/9//3//f/9//3//f/9//3//f/9//3++d9U1lS22LdYx9zXWNRAdzhAxHTAZUSFRIVIh1TW+d/9//3//f/9/GmeRLe8YMR1SIXMl8BTOEO4YDx0PGVhGv3f/f/9//3/eezpjl05ba/pe9znYNfxa/3/YVooIMB0wHZIpfXP/f51z9D0QGRAZky07Z/9//3//f/9/2VpzKXIllCm1Mb53/3//f/9//3//f/9//3//f/9//3/ff3dOEB1SHVIdkymUKbYxOUJ+b/9//3//fx1fW0K/Un1KXmf/f/9//3//f/9//3//f/9//3//f/9//3//f/9//3//f/9//3//f/9/nHP/f/9//3//f/9//3//f/9//3//f/9//3//f/9//3//f/9//3//f/9/AAD/f/9//3//f/9//3//f/9//3//f/9//3//f/9//3//f/9//3//f/9//3/fe5MtMSEVPp5z/3//f/9//3//f/9//3//f/97Pl98SrcxHF//f/9//3//f/9//3//f/9//3//f/9/nXP0QYwQagisDM4U0zV8a/9//3//f/9//3/eexRCrBCtEC4dVkowIQ8dMR20KQ8Z7hAxHXMp2Vr/f/9//3//f/9/vnfTNe4UER37Xv9//3//f/9//3//f/9//3//f/9/nXPzPe0UEBkQFdQxnnP/f/9//3//f/9//3//f/9//3//f/9//3//f99/Nka1MbUtti3WMZtO9zVzJTEdMR1SHXIhMR21LZ5z/3//f/9//3//f1xv0zkPHVEdMR0xHe4Q7xTuFDAZtS28Up9v/3//f/9//3//f/9/fW84Qtk1m07/f1xrcCkwHTAdsjH/f/9//38aY5Et7hj0OZ1v/3//f/9//3++d5MtcyVzKbYx2lb/f/9//3//f/9//3//f/9//3//f/9/fW/0OTEdciFyIZQptTG3MVpKn3P/f/9/PWd8Rt9Wfk7dWv9//3//f/9//3//f/9//3//f/9//3//f/9//3//f/9//3//f/9//3//f/9//3//f/9//3//f/9//3//f/9//3//f/9//3//f/9//3//f/9//38AAP9//3//f/9//3//f/9//3//f/9//3//f/9//3//f/9//3//f/9//3//f/9/1TkxHVIlfW//f/9//3//f/9//3//f/9/33dfZ1tGtzHbVv9//3//f/9//3//f/9//3//f/9//3//f997+V4UQnAxNUZba/9//3//f/9//3//f/9/nXNVSrIxGl/ee1xrEz4QHTEdEBnuFBAZciV3Sr53/3//f/9//3//f1xrl06YUr53/3//f/9//3//f/9//3//f/9//3//f753FELNFO4UNT7ee/9//3//f/9//3//f/9//3//f/9//3//f/9//3/6XnMpcyWVKbYxWkI6Qtc1+DW0LVIhUh1TIXMpnW//f/9//3//f/9//3+dc1ZOLyEQGRAZzhCMDK0QEBmVLdg1W0pdZ/9//3//f/9//3++d5lOlzFbQn1r/38aY7I18zkZY/9//3//f/9/XG9bZ31v/3//f/9//3//f/9/uFJRJXMltS32Ob53/3//f/9//3//f/9//3//f/9//3//f7haky1RHVEdUSGUKbUx2DV6Sr93/3+ec3xOnU6dSr1Snm//f/9//3//f/9//3//f/9//3//f/9//3//f/9//3//f/9//3//f/9//3//f/9//3//f/9//3//f/9//3//f/9//3//f/9//3//f/9//3//fwAA/3//f/9//3//f/9//3//f/9//3//f/9//3//f/9//3//f/9//3//f/9//3+aUjEhER1ca/9/33tea753/3//f/9//3//ex5fWkaWLdtW33//f/9//3//f/9//3//f/9//3//f/9//3//f757nXO+e/9//3//f/9//3//f/9//3//f957vnf/f/9//3++e9laUCXvGO4UzhRyJXdKvnv/f/9//3//f/9//3/fe/9//3//f/9//3//f/9//3//f/9//3//f/9//3/ee/leuFZ8a/9//3//f/9//3//f/9//3//f/9//3//f/9//3//f51zUiVTIdUtti0aPjpCGj4ZPtYxcyW0KXMldCkbY/9//3//f/9//3//f/9/3ntcazVCDx3NEM4UUCk2Rhg+2DXYOTpC/V7/f/9//3//f/9/ulaWLfk5/Fb/f/9/fHO+d/9//3//f/9//3//f/9//3//f/9//3//f/9//3+9c9M1USWTKXMpvnf/f/9//3//f/9//3//f/9//3//f/9/33s2RlIlciVyIVIhtS3WMdg1u07fe/9//WL7PZ5KXEb9Xv9//3//f/9//3//f/9//3//f/9//3//f/9//3//f/9//3//f/9//3//f/9//3//f/9//3//f/9//3//f/9//3//f/9//3//f/9//3//f/9/AAD/f/9//3//f/9//3//f/9//3//f/9//3//f/9//3//f/9//3//f/9//3//f5pWcykRGTxjnXMXQnQpHGP/f/9//3//f993PmM5Prcxmk7fe/9//3//f/9//3//f/9//3//f/9//3//f/9//3//f/9//3//f/9//3//f/9//3//f/9//3//f/9//3//f/9//39bZ/Q9rBTOEDAd2Vr/f/9//3//f/9//3//f/9//3//f/9//3//f/9//3//f/9//3//f/9//3//f/9//3//f/9//3//f/9//3//f/9//3//f/9//3//f/9//3//f/9/vndSKXQlkyWUJbYtOz4bPjo+lSlzIZMllCWUKZhO3nf/f/9//3//f/9//3//f/9/vntbZztnO2N8b753fm+bUvk52DU6PrxWv3f/f/9//3/aWnUt2TV6Tv9//3//f/9//3//f/9//3//f/9//3//f/9//3//f/9//3//f/9/W2uSMTAlFUK+d/9//3//f/9//3//f/9//3//f/9//3//f51z1DkyIVIdUiFzJdUxtjG3MdxW/39daztCfEZ9SrxS/3//f/9//3//f/9//3//f/9//3//f/9//3//f/9//3//f/9//3//f/9//3//f/9//3//f/9//3//f/9//3//f/9//3//f/9//3//f/9//38AAP9//3//f/9//3//f/9//3//f/9//3//f/9//3//f/9//3//f/9//3//f/9/XmuTKXIhuVK5UnMlMyG6Vv9//3//f/9//38+YzpCtzGaTr5z/3//f/9//3//f/9//3//f/9//3//f/9//3//f/9//3//f/9//3//f/9//3//f/9//3//f/9//3//f/9//3//f/9/nXcaY3ZK2Vq+d/9//3//f/9//3//f/9//3//f/9//3//f/9//3//f/9//3//f/9//3//f/9//3//f/9//3//f/9//3//f/9//3//f/9//3//f/9//3//f/9//3/ee/U9kym0KVIhlCkaPntKm04YPjEdMRlTIbUtd0rfe/9//3//f/9//3//f/9//3//f/9//3//f/9//3//f997PWN7Svk5+TmbTr93/3//fxtj1jXZNVtGnnP/f/9//3//f/9//3//f/9//3//f/9//3//f/9//3//f/9//3//f3xvXGudd/9//3//f/9//3//f/9//3//f/9//3//f/9//3+dc9Q1MR1SIZQplCm1MZYt+DVeZ/9/vVZ9Rp5OvlZdZ/9//3//f/9//3//f/9//3//f/9//3//f/9//3//f/9//3//f/9//3//f/9//3//f/9//3//f/9//3//f/9//3//f/9//3//f/9//3//fwAA/3//f/9//3//f/9//3//f/9//3//f/9//3//f/9//3//f/9//3//f/9//3/fe7UxERk3QrM1cyVzJfpe/3//f/9//3//f19nOkK3MVhGnnP/f/9//3//f/9//3//f/9//3//f/9//3//f/9//3//f/9//3//f/9//3//f/9//3//f/9//3//f/9//3//f/9//3//f/9/33//e/9//3//f/9//3//f/9//3//f/9/PGcVPpItO2f/f/9//3//f/9//3//f/9//3//f/9//3//f/9//3//f/9//3//f/9//3//f/9//3//f/9//3//f/9/d060LZMlUh0yHdg1u1J+b3lK7xSuEFMhcyUWQr53/3//f/9//3//f/9//3//f/9//3//f/9//3//f/9//3//f35vnE7ZNdk1e0qfb/9/fG/2Pfk5Oj78Wv9//3//f/9//3//f/9//3//f/9//3//f/9//3//f/9//3//f/9//3//f/9//3//f/9//3//f/9//3//f/9//3//f/9//3//f/9/nW+zMRAZUiFSIZMptS2WKdc1O2Nfa/o5fUo9Qt1W/3//f/9//3//f/9//3//f/9//3//f/9//3//f/9//3//f/9//3//f/9//3//f/9//3//f/9//3//f/9//3//f/9//3//f/9//3//f/9/AAD/f/9//3//f/9//3//f/9//3//f/9//3//f/9//3//f/9//3//f/9//3//f/9/N0ZSHdUxcil0JdYxO2P/f/9//3//f/9/f2taQrcxWkZ+b/9//3//f/9//3//f/9//3//f/9//3//f/9//3//f/9//3//f/9//3//f/9//3//f/9//3//f/9//3//f/9//3//f/9//3//f/9//3//f/9//3//f/9//3//f/9//381RjEh7xR3St53/3//f/9//3//f/9//3//f/9//3//f/9//3//f/9//3//f/9//3//f/9//3//f/9//3//f/9//398b3EhcyVRHVId2DHdVv9/PGcPHe8UUh1zIdQxvnP/f/9//3//f/9//3//f/9//3//f/9//3//f/9//3//f/9//3/fd/5aGj76OXxGv3P+f5lO2DXZNZtK/3//f/9//3//f/9//3//f/9//3//f/9//3//f/9//3//f/9//3//f/9//3//f/9//3//f/9//3//f/9//3//f/9//3//f/9//3//f7531DUxHXMlciVyIbUtdCV5ShxfO0Z9Sn5KnU6fc/9//3//f/9//3//f/9//3//f/9//3//f/9//3//f/9//3//f/9//3//f/9//3//f/9//3//f/9//3//f/9//3//f/9//3//f/9//38AAP9//3//f/9//3//f/9//3//f/9//3//f/9//3//f/9//3//f/9//3//f/9//3/aWnIllClSIVMlkyk7Y/9//3//f/9//3s9Y/g5uDUYPl1r/3//f/9//3//f/9//3//f/9//3//f/9//3//f/9//3//f/9//3//f/9//3//f/9//3//f/9//3//f/9//3//f/9//3//f/9//3//f/9//3//f/9//3//f/9//39cb/Q1UiGUKRU+nXP/f/9//3//f/9//3//f/9//3//f/9//3//f/9//3//f/9//3//f/9//3//f/9//3//f/9//3//f753cSVRITEdEBWVKZpO33t9b1ElrQwPGRAZtDGdc/9//3//f/9//3//f/9//3//f/9//3//f/9//3//f/9//3//f/9/33s+Z1tC+jk7Qp9zG1+WLdg1OUJ9a/9//3//f/9//3//f/9//3//f/9//3//f/9//3//f/9//3//f/9//3//f/9//3//f/9//3//f/9//3//f/9//3//f/9//3//f/9//3/7WrUtUiEwGXIdkyWVLdYxu1LcVjxCnU5dRtxW/3//f/9//3//f/9//3//f/9//3//f/9//3//f/9//3//f/9//3//f/9//3//f/9//3//f/9//3//f/9//3//f/9//3//f/9//3//fwAA/3//f/9//3//f/9//3//f/9//3//f/9//3//f/9//3//f/9//3//f/9//3//f55zkykyGVIhUiGUKZlO33v/f/9//3//f/xa9zW2Lfg1XWf/f/9//3//f/9//3//f/9//3//f/9//3//f/9//3//f/9//3//f/9//3//f/9//3//f/9//3//f/9//3//f/9//3//f/9//3//f/9//3//f/9//3//f/9//3//f31zUCkQGREZNkK+d/9//3//f/9//3//f/9//3//f/9//3//f/9//3//f/9//3//f/9//3//f/9//3//f/9//3//f/9/33uzMXMlMR0QGVMhmk7fe51zcSWtDM0QERlzKZ1z/3//f/9//3//f/9//3//f/9//3//f/9//3//f/9//3//f/9//3//f/9/f29bRto1nE7bVtc1GTrYNZpO/3//f/9//3//f/9//3//f/9//3//f/9//3//f/9//3//f/9//3//f/9//3//f/9//3//f/9//3//f/9//3//f/9//3//f/9//3//f35rWka3Lfc5kikQHTIdlSk8Y11n2DF9Tl1CvlL/f/9//3//f/9//3//f/9//3//f/9//3//f/9//3//f/9//3//f/9//3//f/9//3//f/9//3//f/9//3//f/9//3//f/9//3//f/9/AAD/f/9//3//f/9//3//f/9//3//f/9//3//f/9//3//f/9//3//f/9//3//f/9//3+zLTEZcyVyIXMltS25Uv9//3//f/9/HV/XMZUtlSkcY/9//3//f/9//3//f/9//3//f/9//3//f/9//3//f/9//3//f/9//3//f/9//3//f/9//3//f/9//3//f/9//3//f/9//3//f/9//3//f/9//3//f/9//3//f/9//3+XUpIxcSn6Xv9//3//f/9//3//f/9//3//f/9//3//f/9//3//f/9//3//f/9//3//f/9//3//f/9//3//f/9//3/ee1dGdCUxGRAVUh15Sv9/fG9xKc4Q7xTOEDAZXGv/f/9//3//f/9//3//f/9//3//f/9//3//f/9//3//f/9//3//f/9//3//f35vW0bZNRk6+DnXNdg1OUL/f/9//3//f/9//3//f/9//3//f/9//3//f/9//3//f/9//3//f/9//3//f/9//3//f/9//3//f/9//3//f/9//3//f/9//3//f/9/v3NaRtk13FYbY1dKN0LaVt97fG8XPjs+XUJcQh5j/3//f/9//3//f/9//3//f/9//3//f/9//3//f/9//3//f/9//3//f/9//3//f/9//3//f/9//3//f/9//3//f/9//3//f/9//38AAP9//3//f/9//3//f/9//3//f/9//3//f/9//3//f/9//3//f/9//3//f1xr+lq5VnEp7xTVMbMtcyV0IbUt2Vb/f/9//38dX9c1li11Kfta/3//f/9//3//f/9//3//f/9//3//f/9//3//f/9//3//f/9//3//f/9//3//f/9//3//f/9//3//f/9//3//f/9//3//f/9//3//f/9//3//f/9//3//f/9//3//f/9/fG87a/9//3//f/9//3//f/9//3//f/9//3//f/9//3//f/9//3//f/9//3//f/9//3//f/9//3//f/9//3//f/9/+l6UKfAUEBkxHVlG33udc3EpEBkwGe4Q7xS8Uv9//3//f/9//3//f/9//3//f/9//3//f/9//3//f/9//3//f/9//3//f/9//3+fb1pG+jnYNdYx1zU6Qjxn/3//f/9//3//f/9//3//f/9//3//f/9//3//f/9//3//f/9//3//f/9//3//f/9//3//f/9//3//f/9//3//f/9//3//f/9//3+/d5tOly38Vv9//3/fe/9//3/fe1hG1zH5Ofk1GD49Y59z/3//f/9//3//f/9//3//f/9//3//f/9//3//f/9//3//f/9//3//f/9//3//f/9//3//f/9//3//f/9//3//f/9//3//fwAA/3//f/9//3//f/9//3//f/9//3//f/9//3//f/9//3//f/9//398a3ZKki0PGe8Y7hSuEFEhsylyJXQlUh2UKZhOvnf/fz1n1jGVKVQl21b/f/9//3//f/9//3//f/9//3//f/9//3//f/9//3//f/9//3//f/9//3//f/9//3//f/9//3//f/9//3//f/9//3//f/9//3//f/9//3//f/9//3//f/9//3//f/9//3//f/9//3//f/9//3//f/9//3//f/9//3//f/9//3//f/9//3//f/9//3//f/9//3//f/9//3//f/9//3//f/9//398bzEh7xQPFTEZ9TW+c5xzkS3vFFEdDxnvFNgxX2P/f/9//3//f/9//3//f/9//3//f/9//3//f/9//3//f/9//3//f/9//3//f/9/nm9aRtg1lS3WNbcxek7/f/9//3//f/9//3//f/9//3//f/9//3//f/9//3//f/9//3//f/9//3//f/9//3//f/9//3//f/9//3//f/9//3//f/9//3//f997m1K3MXpK33v/f/9//388Y5pO+D10KbYxtS21Ldcxe0q8UhxfXWffe/9//3//f/9//3//f/9//3//f/9//3//f/9//3//f/9//3//f/9//3//f/9//3//f/9//3//f/9//3//f/9/AAD/f/9//3//f/9//3//f/9//3//f/9//3//f/9//3//f/9//387Z5ItjAyMDM0QzRDuEM0QzhQwGVIhMR2UJZQllSl5Rn1vXmcYPnQllimaTt97/3//f/9//3//f/9//3//f/9//3//f/9//3//f/9//3//f/9//3//f/9//3//f/9//3//f/9//3//f/9//3//f/9//3//f/9//3//f/9//3//f/9//3//f/9//3//f/9//3//f/9//3//f/9//3//f/9//3//f/9//3//f/9//3//f/9//3//f/9//3//f/9//3//f/9//3//f/9//3//f753ky3OEBAZEBWTKXxrnXNwJQ8VUR0xHQ8V+DVcQn9v/3//f/9//3//f/9//3//f/9//3//f/9//3//f/9//3//f/9//3//f/9//3//f35rGUK2MbYxtzE5Qr53/3//f/9//3//f/9//3//f/9//3//f/9//3//f/9//3//f/9//3//f/9//3//f/9//3//f/9//3//f/9//3//f/9//3//f/9/33ubUrcxek6/d/9/nXO6VtY1dim2MbUttSnWLbUt1jG3Mdk1ty0aOrxOXmffd/9//3//f/9//3//f/9//3//f/9//3//f/9//3//f/9//3//f/9//3//f/9//3//f/9//3//f/9//38AAP9//3//f/9//3//f/9//3//f/9//3//f/9//3//f/9//398a3EprRCtDIwMSwRLCEkEjAytDDAdUR0QGTEdtS2VKXUltTFYQtYxlSm2LVlGnW//f/9//3//f/9//3//f/9//3//f/9//3//f/9//3//f/9//3//f/9//3//f/9//3//f/9//3//f/9//3//f/9//3//f/9//3//f/9//3//f/9//3//f/9//3//f/9//3//f/9//3//f/9//3//f/9//3//f/9//3//f/9//3//f/9//3//f/9//3//f/9//3//f/9//3//f/9//3//f/9/33sVQu4UzhDPEDEhXGtcZy8drQwQGTAZMBkYOlxCfEq/c/9//3//f/9//3//f/9//3//f/9//3//f/9//3//f/9//3//f/9//3//f/9//389Z9Y1tTG2MRg6mVL/f/9//3//f/9//3//f/9//3//f/9//3//f/9//3//f/9//3//f/9//3//f/9//3//f/9//3//f/9//3//f/9//3//f/9//3+/d1pGuDG7Uv9/nXMXPnQl1zG2MbcxlSmUKdYx9zXXNfg5GT7YNbgx2TX5NZtKHF+fc997/3//f/9//3//f/9//3//f/9//3//f/9//3//f/9//3//f/9//3//f/9//3//f/9//3//fwAA/3//f/9//3//f/9//3//f/9//3//f/9//3//f/9//3/fe7I1zhStEIsI7hiTMbI1kTXNFGsIzhBRHVEdUSFzIbYtlSl0JTIdERkyHZUpGD6eb/9//3//f/9//3//f/9//3//f/9//3//f/9//3//f/9//3//f/9//3//f/9//3//f/9//3//f/9//3//f/9//3//f/9//3//f/9//3//f/9//3//f/9//3//f/9//3//f/9//3//f/9//3//f/9//3//f/9//3//f/9//3//f/9//3//f/9//3//f/9//3//f/9//3//f/9//3//f/9//3//f9pa7hjOEM4QMSHaWrlO7hSMDM4QDxkPGZlOvVJcRv5W/3//f/9//3//f/9//3//f/9//3//f/9//3//f/9//3//f/9//3//f/9//3//f997ulJTKdY1lS05Qt57/3//f/9//3//f/9//3//f/9//3//f/9//3//f/9//3//f/9//3//f/9//3//f/9//3//f/9//3//f/9//3//f/9//3//f35rW0aYLR1fvndXRlMl1zG2Lbct1zV6SjhC+TkbQjtCOkK7UrtSu1J7SjtCuDHZMVtG/V5da/9//3//f/9//3//f/9//3//f/9//3//f/9//3//f/9//3//f/9//3//f/9//3//f/9/AAD/f/9//3//f/9//3//f/9//3//f/9//3//f/9//3//fxpjzRRrCI0MDhnZWt9//3//fzZCrRDNEM0QEBlSIXMllCkXOtYxUyHOFK4Q8Rh0Kfte/3//f/9//3//f/9//3//f/9//3//f/9//3//f/9//3//f/9//3//f/9//3//f/9//3//f/9//3//f/9//3//f/9//3//f/9//3//f/9//3//f/9//3//f/9//3//f/9//3//f/9//3//f/9//3//f/9//3//f/9//3//f/9//3//f/9//3//f/9//3//f/9//3//f/9//3//f/9//3//f/9/fG/uGIwMEBkwGfQ51DXOFEoErAzOEC8Z2Vpea71SXEY+Y/9//3//f/9//3//f/9//3//f/9//3//f/9//3//f/9//3//f/9//3//f/9//3+dc/U5cynWNdc1uVb/f/9//3//f/9//3//f/9//3//f/9//3//f/9//3//f/9//3//f/9//3//f/9//3//f/9//3//f/9//3//f/9//3//f/9/HWMZPpct/FraVnMltS2WLdctGT4dX/9/fm/5NTxCXUZ8Sh1f/3//f79zHF+8VptOOkLYMRo+vFZ+a/97/3//f/9//3//f/9//3//f/9//3//f/9//3//f/9//3//f/9//3//f/9//38AAP9//3//f/9//3//f/9//3//f/9//3//f/9//3//f957VkruGM0QzhTZVv9//3//f/9/2la1LXItUCnNEBAZciGSJRU6mU4XPjAdjAyNDM4QFz4cY79z/3//f/9//3//f/9//3//f/9//3//f/9//3//f/9//3//f/9//3//f/9//3//f/9//3//f/9//3//f/9//3//f/9//3//f/9//3//f/9//3//f/9//3//f/9//3//f/9//3//f/9//3//f/9//3//f/9//3//f/9//3//f/9//3//f/9//3//f/9//3//f/9//3//f/9//3//f/9//3++d08lrAzvFBAZcSU1Qg0dSgSMDK0QzRA7Y/9/XmedTn1KX2f/f/9//3//f/9//3//f/9//3//f/9//3//f/9//3//f/9//3//f/9//3//f/9/+l4xIdY1tTHVNb57/3//f/9//3//f/9//3//f/9//3//f/9//3//f/9//3//f/9//3//f/9//3//f/9//3//f/9//3//f/9//3//f/9//3/cVho6tzF6Tjc+dCW1LZYt9zVdZ/9//3++d7tSGj5cRlxGnE6+c/9//3//f/9/33tdZ/1afEr6ORo+Pl+/d/9//3//f/9//3//f/9//3//f/9//3//f/9//3//f/9//3//f/9//3//fwAA/3//f/9//3//f/9//3//f/9//3//f/9//3//f/9/vnfSNQ4ZrRAwHb1z/3//f/9//39ca7Qx1TX5WhRCzRAPGXIhciVXRn1r1DWMDIsMzhBSIbcxWkY+Z59z/3//f/9//3//f/9//3//f/9//3//f/9//3//f/9//3//f/9//3//f/9//3//f/9//3//f/9//3//f/9//3//f/9//3//f/9//3//f/9//3//f/9//3//f/9//3//f/9//3//f/9//3//f/9//3//f/9//3//f/9//3//f/9//3//f/9//3//f/9//3//f/9//3//f/9//3//f753FEKsEK0QrQxQIVVKDR0oAIwMrAwPHXxv/3//ex9jfEa9Tp9v/3//f/9//3//f/9//3//f/9//3//f/9//3//f/9//3//f/9//3//f/9//3+ec7Q1cim0LdUxmFL/f/9//3//f/9//3//f/9//3//f/9//3//f/9//3//f/9//3//f/9//3//f/9//3//f/9//3//f/9//3//f/9//3+/c5xO+TlaQvY9tC2UJbYtli26Uv9//3//f/9/fW8YQhs+XUZbQh1f/3v/f/9//3//f/9//3+/c/xanE4aPn1Kf2//f/9//3//f/9//3//f/9//3//f/9//3//f/9//3//f/9//3//f/9/AAD/f/9//3//f/9//3//f/9//3//f/9//3//f/9//3+9d7I1zRTuFJIp33v/f/9//3//f/979jkSGV1r3ns1Rs0QEBlyIZQpmVI2QhAZMB3vFHQlti23Mfk5nE4+X79z33v/f/9//3//f/9//3//f/9//3//f/9//3//f/9//3//f/9//3//f/9//3//f/9//3//f/9//3//f/9//3//f/9//3//f/9//3//f/9//3//f/9//3//f/9//3//f/9//3//f/9//3//f/9//3//f/9//3//f/9//3//f/9//3//f/9//3//f/9//3//f/9//3//f/9//3/6Xu4YjAjNEDAdd07SOasQCABrCBRC33v/f/9/v3O9UlxCH1/fe/9//3//f/9//3//f/9//3//f/9//3//f/9//3//f/9//3//f/9//3//f/9/+l4PGbQtlC32Pf9//3//f/9//3//f/9//3//f/9//3//f/9//3//f/9//3//f/9//3//f/9//3//f/9//3//f/9//3//f/9//3//f15nOkLZNbtSF0JTJbUplSk4Qn1r/3//f/9//3//f9pW+Dk8QjxCfEqfc/9//3//f/9//3//f/9//3/fe/1eGkJcQn9r/3//f/9//3//f/9//3//f/9//3//f/9//3//f/9//3//f/9//38AAP9//3//f/9//3//f/9//3//f/9//3//f/9//3//f713kTHuFO4UszG+d/9//3//f/9//38WPvIY+17/f753NUasEO8YcyW1MZMpUiFzIVIh1jV6ShhC2DW4MRo+fEr+Wn5r33f/e/9//3//f/9//3//f/9//3//f/9//3//f/9//3//f/9//3//f/9//3//f/9//3//f/9//3//f/9//3//f/9//3//f/9//3//f/9//3//f/9//3//f/9//3//f/9//3//f/9//3//f/9//3//f/9//3//f/9//3//f/9//3//f/9//3//f/9//3//f/9//3//f3xv7RyLCM0QrRDTNTtnVUZwLfM5nXP/f/9//3//f11nnEpdRj9n/3//f/9//3//f/9//3//f/9//3//f/9//3//f/9//3//f/9//3//f/9//3+dc9M1UiFzKbQx/3//f/9//3//f/9//3//f/9//3//f/9//3//f/9//3//f/9//3//f/9//3//f/9//3//f/9//3//f/9//3//f/9/m1IaPrcxulIWPjIdcyF0JVhG/3//f/9//3//f/9/fW8YPvo5O0I7QttW33v/f/9//3//f/9//3//f/9//39da1pGOj5eY/9//3//f/9//3//f/9//3//f/9//3//f/9//3//f/9//3//fwAA/3//f/9//3//f/9//3//f/9//3//f/9//3//f/9/vXfSOc0UzhBRJd53/3//f/9//3//f3hOVCm6Vv9//3+9d/Q9jAwyHXQlMR0RGVMhUyE3Pn1rfm/bVnpKOj4aOtk1O0K9Uj9jn2/fe/9//3//f/9//3//f/9//3//f/9//3//f/9//3//f/9//3//f/9//3//f/9//3//f/9//3//f/9//3//f/9//3//f/9//3//f/9//3//f/9//3//f/9//3//f/9//3//f/9//3//f/9//3//f/9//3//f/9//3//f/9//3//f/9//3//f/9//3//f/9/fG9PKWsIrRBrBDAhXGv/f75333v/f/9//3//f/9//38dY31Kvk6/c/9//3//f/9//3//f/9//3//f/9//3//f/9//3//f/9//3//f/9//3//f/9/+l5RJTAdNkL/f/9//3//f/9//3//f/9//3//f/9//3//f/9//3//f/9//3//f/9//3//f/9//3//f/9//3//f/9//3//f/9/XWdbRvo1W0Z4TtU1MRlyITEZeEr/f/9//3//f/9//3//f/xe1zU7Phs+O0JdZ/9//3//f/9//3//f/9//3//f/9/n3dZSjo+X2f/f/9//3//f/9//3//f/9//3//f/9//3//f/9//3//f/9/AAD/f/9//3//f/9//3//f/9//3//f/9//3//f/9//3//fxRGzRStDDAdnXP/f/9//3//f/9/+l73OTdCnXP/f/9/fG+yMc4UcyExHRAZMh1zJbQtXGf/f/9/vndeZ7xSW0YaPvo52jl9Sv1an2+/c993/3//f/9//3//f/9//3//f/9//3//f/9//3//f/9//3//f/9//3//f/9//3//f/9//3//f/9//3//f/9//3//f/9//3//f/9//3//f/9//3//f/9//3//f/9//3//f/9//3//f/9//3//f/9//3//f/9//3//f/9//3//f/9//3//f/9//3/eexRCixBrCIwI7xQbY/9//3//f/9//3//f/9//3//f997/VqeSv5a/3v/f/9//3//f/9//3//f/9//3//f/9//3//f/9//3//f/9//3//f/9//3/ee3ZKNkZca/9//3//f/9//3//f/9//3//f/9//3//f/9//3//f/9//3//f/9//3//f/9//3//f/9//3//f/9//3//f/9/n3N8Svk12TEdX3dOMCEQGTAZ8BQ2Qv9//3//f/9//3//f/9/vnN5Src1Oz77OXtOnnP/f/9//3//f/9//3//f/9//3//f753WUY7Pn5n/3//f/9//3//f/9//3//f/9//3//f/9//3//f/9//38AAP9//3//f/9//3//f/9//3//f/9//3//f/9//3//f/9/+V6sEK0MMR0bY/9//3//f/9//3+ecxg+lS07Y/9//3//fztnkS3OEBAZ7hQwHXMlcyX6Xv9//3//f/9//3u/c19nvFJbRhs+PEJ8Sr1SHVu/b993/3//f/9//3//f/9//3//f/9//3//f/9//3//f/9//3//f/9//3//f/9//3//f/9//3//f/9//3//f/9//3//f/9//3//f/9//3//f/9//3//f/9//3//f/9//3//f/9//3//f/9//3//f/9//3//f/9//3//f/9//3//f/9//3//f/9/GmOsFGsIjQzvGPpe/3//f/9//3//f/9//3//f/9//3+fc71SfkpfZ/9//3//f/9//3//f/9//3//f/9//3//f/9//3//f/9//3//f/9//3//f/9/33vee/9//3//f/9//3//f/9//3//f/9//3//f/9//3//f/9//3//f/9//3//f/9//3//f/9//3//f/9//3//f/9//3/cVtk12TVaRt97VUYOGe8UMR3PEDU+/3//f/9//3//f/9//3//fzxn1znYNTxCGj78Wt97/3//f/9//3//f/9//3//f/9//3+ecxlCfEa/c/9//3//f/9//3//f/9//3//f/9//3//f/9//3//fwAA/3//f/9//3//f/9//3//f/9//3//f/9//3//f/9//398b+wYjAxSJRU+33v/f/9//3//f997WEYSHRtf/3//f/9//3/ZWi8hjAjNEM0QUiERGdpW/3//f/9//3//f/9//3/fe55vHVt8TlxGGz5bQntG3lIeX59vv3f/e/9//3//f/9//3//f/9//3//f/9//3//f/9//3//f/9//3//f/9//3//f/9//3//f/9//3//f/9//3//f/9//3//f/9//3//f/9//3//f/9//3//f/9//3//f/9//3//f/9//3//f/9//3//f/9//3//f/9//3//f/9//398b08pSgSMCO4U+l7/f/9//3//f/9//3//f/9//3//f/9/XmudTt5Wv3P/f/9//3//f/9//3//f/9//3//f/9//3//f/9//3//f/9//3//f/9//3//f/9//3//f/9//3//f/9//3//f/9//3//f/9//3//f/9//3//f/9//3//f/9//3//f/9//3//f/9//3//f/9//38+Yxo+2TX5OV5n/38aX+0YjAgxGe8UNUL/f/9//3//f/9//3//f/9/33uZTrct+TkbPjpCXWv/f/9//3//f/9//3//f/9//3//f/9/PGf4Ob1S/3v/f/9//3//f/9//3//f/9//3//f/9//3//f/9/AAD/f/9//3//f/9//3//f/9//3//f/9//3//f/9//3//f/9/8z0PHRAZUSGdc/9//3//f/9//396TnUp+1r/f/9//3//f/9/mFIPHawMzhAxHRIZmEr/e/9//3//f/9//3//f/9//3//f997Xmv+WpxOW0JbQl1CfUbeUh5bv2/fd/9//3//f/9//3//f/9//3//f/9//3//f/9//3//f/9//3//f/9//3//f/9//3//f/9//3//f/9//3//f/9//3//f/9//3//f/9//3//f/9//3//f/9//3//f/9//3//f/9//3//f/9//3//f/9//3//f/9//3//f/9/dk7OGM4QcyFYRr93/3//f/9//3//f/9//3//f/9//3//f19rnU5fY/9//3//f/9//3//f/9//3//f/9//3//f/9//3//f/9//3//f/9//3//f/9//3//f/9//3//f/9//3//f/9//3//f/9//3//f/9//3//f/9//3//f/9//3//f/9//3//f/9//3//f/9//39/a3xKGz76Nd1W33v/f/9/VUruGDEdERlXRt97/3//f/9//3//f/9//3//f31v9zm3Mfo5+jlaRp5z/3//f/9//3//f/9//3//f/9//3/fe3lK2TlfZ/9//3//f/9//3//f/9//3//f/9//3//f/9//38AAP9//3//f/9//3//f/9//3//f/9//3//f/9//3//f/9//387Zw4dzhQxHdlW/3//f/9//3//f7pWtjHbVv97/3//f/9//3/fe1dG7hStEDEZMh0WOnxv/3//f/9//3//f/9//3//f/9//3//f/9/33teZ/5anE5cRltCnU6dTv5WHlteY59v/3v/f/9//3//f/9//3//f/9//3//f/9//3//f/9//3//f/9//3//f/9//3//f/9//3//f/9//3//f/9//3//f/9//3//f/9//3//f/9//3//f/9//3//f/9//3//f/9//3//f/9//3//f/9//3//f/9//399b7Q1lSm3Ldc1PGf/f/9//3//f/9//3//f/9//3//f/9//38eX51Kn2v/f/9//3//f/9//3//f/9//3//f/9//3//f/9//3//f/9//3//f/9//3//f/9//3//f/9//3//f/9//3//f/9//3//f/9//3//f/9//3//f/9//3//f/9//3//f/9//3//f/9/33teZ5xOO0LaOZtKnm//f/9//3/ee3xvFT50KbcxHFv/f/9//3//f/9//3//f/9//3/6XrUx2DUaOvk5eU6/e/9//3//f/9//3//f/9//3//f/9/XWsZPjtCv3f/f/9//3//f/9//3//f/9//3//f/9//3//fwAA/3//f/9//3//f/9//3//f/9//3//f/9//3//f/9//3//f753kTHvFFIhtTHfe/9//3//f/9/+173OZpO33v/f/9//3//f/9/fW+TMc4U7xRSIZMtHGf/f/9//3//f/9//3//f/9//3//f/9//3//f/9//3//f59vPmfdVp1OfEqdSnxGfEbdUn9rn2//f/9//3//f/9//3//f/9//3//f/9//3//f/9//3//f/9//3//f/9//3//f/9//3//f/9//3//f/9//3//f/9//3//f/9//3//f/9//3//f/9//3//f/9//3//f/9//3//f/9//3//f/9//3//f953mFK2Mdg11zFZRp5z/3//f/9//3//f/9//3//f/9//3//f59zvFLdUv97/3//f/9//3//f/9//3//f/9//3//f/9//3//f/9//3//f/9//3//f/9//3//f/9//3//f/9//3//f/9//3//f/9//3//f/9//3//f/9//3//f/9//3//f/9//3//f/9/v3P9WltCGkL6PXtGfm//f/9//3//f/9//3/fe1hGdSlbRr9z/3//f/9//3//f/9//3//f713WEqVLRk6+jn5Odta/3//f/9//3//f/9//3//f/9//3/fe3pKGz5/a/9//3//f/9//3//f/9//3//f/9//3//f/9/AAD/f/9//3//f/9//3//f/9//3//f/9//3//f/9//3//f/9//3/YVu8U8BQyHRtj/3//f/9//3+dc1lGWUadb/9//3//f/9//3//f7lSEB3OFBAZERm5Vv9//3//f/9//3//f/9//3//f/9//3//f/9//3//f/9//3//f/9/v3d/a/1WnEo7QltCnEreUt5WPl8+Y79z33v/f/9//3//f/9//3//f/9//3//f/9//3//f/9//3//f/9//3//f/9//3//f/9//3//f/9//3//f/9//3//f/9//3//f/9//3//f/9//3//f/9//3//f/9//3//f/9//3//f/9//399a/Y5li3XNbYt+1r/e/9//3//f/9//3//f/9//3//f/9//39eZ51OPV//f/9//3//f/9//3//f/9//3//f/9//3//f/9//3//f/9//3//f/9//3//f/9//3//f/9//3//f/9//3//f/9//3//f/9//3//f/9//3//f/9//3//f/9//3//f/97Xme8TjtCGz75OZtKnm//f/9//3//f/9//3//f/9/nXMWPtg1HV//f/9//3//f/9//3//f/9//387Z9U1ti0aPvk1GkJda/9//3//f/9//3//f/9//3//f/9/HGM7Qv1W33f/f/9//3//f/9//3//f/9//3//f/9//38AAP9//3//f/9//3//f/9//3//f/9//3//f/9//3//f/9//3//f997cS3vGDId9jm+d/9//3//f997m1IXPp1v/3//f/9//3//f/9/nXOzMa0QDxWuDJhO/3//f/9//3//f/9//3//f/9//3//f/9//3//f/9//3//f/9//3//f/9//3/fe79zfmcfX95SfUpcRp1OnU6+Tj5fv2+/c/9//3//f/9//3//f/9//3//f/9//3//f/9//3//f/9//3//f/9//3//f/9//3//f/9//3//f/9//3//f/9//3//f/9//3//f/9//3//f/9//3//f/9//3//f/9//3//f99/uVbXNdg1tzHXNV5r/3//f/9//3//f/9//3//f/9//3//f/9/3FZbQn9r/3//f/9//3//f/9//3//f/9//3//f/9//3//f/9//3//f/9//3//f/9//3//f/9//3//f/9//3//f/9//3//f/9//3//f/9//3//f/9//3//f/9//3//f79z3lZcRjpCO0IbPptOnm//f/9//3//f/9//3//f/9//3//f1xrtzW8Vv9//3//f/9//3//f/9//3//f/9/+l6VMdc1Gj7YMRk+fm//f/9//3//f/9//3//f/9//3++d1pG+jmfb/9//3//f/9//3//f/9//3//f/9//3//fwAA/3//f/9//3//f/9//3//f/9//3//f/9//3//f/9//3//f/9//3/5Xg8d8BgyIV1r/3//f/9//3+6VnpGn2//f/9//3//f/9//3//fxVCrBCtEBAZ9Tmdc/9//3//f/9//3//f/9//3//f/9//3//f/9//3//f/9//3//f/9//3//f/9//3//f/9//3+/c39r3ladTjo+e0K9Ut5W/lZfZ15nn2/fe/9//3//f/9//3//f/9//3//f/9//3//f/9//3//f/9//3//f/9//3//f/9//3//f/9//3//f/9//3//f/9//3//f/9//3//f/9//3//f/9//3//f/9//3+ecxdCtzX4Odcx1jV9b/9//3//f/9//3//f/9//3//f/9//3+fb3tK3VLfd/9//3//f/9//3//f/9//3//f/9//3//f/9//3//f/9//3//f/9//3//f/9//3//f/9//3//f/9//3//f/9//3//f/9//3//f/9//3//f/9//3/fdz9jXEpcRjtCGj4aPv1e33v/f/9//3//f/9//3//f/9//3//f/9//39da/xe/3//f/9//3//f/9//3//f/9//3//f3dOcy3XNRk+ty34Pb53/3//f/9//3//f/9//3//f997OUa4Mb1S33v/f/9//3//f/9//3//f/9//3//f/9/AAD/f/9//3//f/9//3//f/9//3//f/9//3//f/9//3//f/9//3//f997cSnOFBEZFjrfe/9//3//fzxnWkZ/a/9//3//f/9//3//f/9/uFbuHO8YMR1yJRpf/3//f/9//3//f/9//3//f/9//3//f/9//3//f/9//3//f/9//3//f/9//3//f/9//3//f/9//3//f99333d/Y/5WfEp8SpxK3lb9Vh1fPmO/b59v/3v/f/9//3//f/9//3//f/9//3//f/9//3//f/9//3//f/9//3//f/9//3//f/9//3//f/9//3//f/9//3//f/9//3//f/9//3//f/9//3//f/9/nW/3Pdc1+DW3MdU1XGv/f/9//3//f/9//3//f/9//3//f/9/HWM7Qj9j/3//f/9//3//f/9//3//f/9//3//f/9//3//f/9//3//f/9//3//f/9//3//f/9//3//f/9//3//f/9//3//f/9//3//f/9//3//f/9//3s+X5xKO0I8Qhs+Oz57Sl5r/3//f/9//3//f/9//3//f/9//3//f/9//3//f/9//3//f/9//3//f/9//3//f/9//3//f/9/vncWQpQt1zX4OZYtFz6ec/9//3//f/9//3//f/9/33t5Ttg1fEqfc/9//3//f/9//3//f/9//3//f/9//38AAP9//3//f/9//3//f/9//3//f/9//3//f/9//3//f/9//3//f/9//3/5Xu8YjQwxHTxj/3//f/9/PGc6Rh1j/3//f/9//3//f/9//387Z7Ix7hQQGc4MuE7/f/9//3//f/9//3//f/9//3//f/9//3//f/9//3//f/9//3//f/9//3//f/9//3//f/9//3//f/9//3//f/9/33vfe79zn2v+Wt1SfEZ8Sr1O/1r+Wh9fPmOfa59v33v/f/9//3//f/9//3//f/9//3//f/9//3//f/9//3//f/9//3//f/9//3//f/9//3//f/9//3//f/9//3//f/9//3//f/9//3//f31v9zm3Mfg5tzG1Mfte33v/f/9//3//f/9//3//f/9//3++e7xWW0a/c/9//3//f/9//3//f/9//3//f/9//3//f/9//3//f/9//3//f/9//3//f/9//3//f/9//3//f/9//3//f/9//3//f/9//3//f99zPl+cTn1KO0I7Qjs+e0YdX993/3//f/9//3//f/9//3//f/9//3//f/9//3//f/9//3//f/9//3//f/9//3//f/9//3//f/9//3//f1xr0zW1Lfc19zW3Mfc5fW//f/9//3//f/9//3/fe7pS2DU6Qn5v/3//f/9//3//f/9//3//f/9//3//fwAA/3//f/9//3//f/9//3//f/9//3//f/9//3//f/9//3//f/9//3//f/9/sTGtEBAZ1TWec/9//3+/dzhCu1L/f/9//3//f/9//3//f/9/8znNEO4U7xA2Qt97/3//f/9//3//f/9//3//f/9//3//f/9//3//f/9//3//f/9//3//f/9//3//f/9//3//f/9//3//f/9//3//f/9//3//f/9/33e/d39vX2fdVp1OXEadTr1O3la+Vv9af2vfc59v/3//f/9//3//f/9//3//f/9//3//f/9//3//f/9//3//f/9//3//f/9//3//f/9//3//f/9//3//f/9//3//f/9//399axg++Tn5ObcxtzWbUr93/3//f/9//3//f/9//3//f/9/XWtbRt1W/3v/f/9//3//f/9//3//f/9//3//f/9//3//f/9//3//f/9//3//f/9//3//f/9//3//f/9//3//f/9//3//f/9//3tfY71Svk59SlxCO0JcQltG3VJ+a/9//3//f/9//3//f/9//3//f/9//3//f/9//3//f/9//3//f/9//3//f/9//3//f/9//3//f/9//3//f/9//387Z5MxtC33NRk+tzHWORtf/3//f/9//3//f997ulbYNRo+Xmv/f/9//3//f/9//3//f/9//3//f/9/AAD/f/9//3//f/9//3//f/9//3//f/9//3//f/9//3//f/9//3//f/9//398bw4drRAQGdlW/3//f957eU55Sv9//3//f/9//3//f/9//39VRs0UDxkRGbMtO2f/f/9//3//f/9//3//f/9//3//f/9//3//f/9//3//f/9//3//f/9//3//f/9//3//f/9//3//f/9//3//f/9//3//f/9//3//f/9//3//f993n3Ofcx5fvlJcRl1GPEKdSr1S/1Y/X39nn2u/b79v33P/f/9//3//f/9//3//f/9//3//f/9//3//f/9//3//f/9//3//f/9//3//f/9//3//f/9//3//f/9/nnNZRvk5+TnZNdg1OUL8Wt97/3//f/9//3//f/9//3//f7pSOkJ+b/9//3//f/9//3//f/9//3//f/9//3//f/9//3//f/9//3//f/9//3//f/9//3//f/9//3//f/9/33t/a15j3VbdUltCPD48QlxGOz58Sv1Wn2/fd/9//3//f/9//3//f/9//3//f/9//3//f/9//3//f/9//3//f/9//3//f/9//3//f/9//3//f/9//3//f/9//3//f/9/G2NyKXMl+Dn4ObYt9zV5Sr5333v/f/9/33t5TtgxOkKeb/9//3//f/9//3//f/9//3//f/9//38AAP9//3//f/9//3//f/9//3//f/9//3//f/9//3//f/9//3//f/9//3//f/9/d07MFO8UciF9a/9//3+6VppO33f/f/9//3//f/9//3//f9hWUCXvGDEd7xS4Uv9//3//f/9//3//f/9//3//f/9//3//f/9//3//f/9//3//f/9//3//f/9//3//f/9//3//f/9//3//f/9//3//f/9//3//f/9//3//f/9//3//f/9//3+/d59zf28/Y/5a/1a9Tr5OfUqeTr5OH1seWz9jPl9/a59rv2+/c/97/3//f/9//3//f/9//3//f/9//3//f/9//3//f/9//3//f/9//3//f/9//3//f793/F46PjtCGj64MRo+ekp+a/9//3//f/9//3//f/9/XWtaRt1W33f/f/9//3//f/9//3//f/9//3//f/9//3//f/9//3//f/9//3//f/9//3//f/9//3/fd35rX2P+VpxOO0JdRjs+XEI7QlxCnEo/Y79z/3//f/9//3//f/9//3//f/9//3//f/9//3//f/9//3//f/9//3//f/9//3//f/9//3//f/9//3//f/9//3//f/9//3//f/9//3//fztjszF0KbUx9znXMdYx9jl5SttWHF8cYzlC2TWcTp5z/3//f/9//3//f/9//3//f/9//3//fwAA/3//f/9//3//f/9//3//f/9//3//f/9//3//f/9//3//f/9//3//f/9//3/ee3EtrRDvFBU6vnf/fxtfWEZ+b/9//3//f/9//3//f/9/W29xLa0QzhTOEDVC33v/f/9//3//f/9//3//f/9//3//f/9//3//f/9//3//f/9//3//f/9//3//f/9//3//f/9//3//f/9//3//f/9//3//f/9//3//f/9//3//f/9//3//f/9//3//f/9//3u/d59zfmtfZx5f3lb+Uv9WfUZ9Rn1Kvk6dTv5WPl9fY39rv3O/c99333f/f/9//3//f/9//3//f/9//3//f/9//3//f/9//3//f/9//3//f11rvFIaPvo5+jn6OVtG/Vaeb/9/33v/f/9//3/fe7tW+Tl+a/9//3//f/9//3//f/9//3//f/9//3//f/9//3//f/9//3v/f95333e/c19rHWMeW7xSnEp8Rl1COz4cQhs+XEadSh5ffme/c/9//3//f/9//3//f/9//3//f/9//3//f/9//3//f/9//3//f/9//3//f/9//3//f/9//3//f/9//3//f/9//3//f/9//3//f/9//3//f/9//39caxVCUiW1LdY11jGVLbYx+Dn3NRg+9zn5ObtS33f/f/9//3//f/9//3//f/9//3//f/9/AAD/f/9//3//f/9//3//f/9//3//f/9//3//f/9//3//f/9//3//f/9//3//f/9/OmdQJa0QEBkbX/9/XGc4Qhtf/3//f/9//3//f/9//3//f9M5agjNFA8Vky07Z/9//3//f/9//3//f/9//3//f/9//3//f/9//3//f/9//3//f/9//3//f/9//3//f/9//3//f/9//3//f/9//3//f/9//3//f/9//3//f/9//3//f/9//3//f/9//3//f/9//3//f/9//3/fd993n3NfZz5j/lqdTp1OfU5+SlxGfUq9Th9bHls/Xz9fX2efa39rf2ufb79z33f/e/9//3//f/9//3//f/9//3//f/9//3++d35vPWO8VjtC+j0aPpxKu1IdY59z/3//f/9/PGP5Pf1e/3//f/9//3//f/9//3//f/9/33v/f55zv3ffd79zPmceXx5fHVv+Wt5WfUqdTn1GXEI8Qn1KfUqeSp1K/VZeZ79z/3//f/9//3//f/9//3//f/9//3//f/9//3//f/9//3//f/9//3//f/9//3//f/9//3//f/9//3//f/9//3//f/9//3//f/9//3//f/9//3//f/9//3//f/9/vne4UrMxcym1LbYt2DW3MbYxtjG2MbYxHF//f/9//3//f/9//3//f/9//3//f/9//38AAP9//3//f/9//3//f/9//3//f/9//3//f/9//3//f/9//3//f/9//3//f/9//3//f5hS7xitEPU5nnO+d/U5mFL/f/9//3//f/9//3//f/9/VUrMFKwQLx2tEFVK/3//f/9//3//f/9//3//f/9//3//f/9//3//f/9//3//f/9//3//f/9//3//f/9//3//f/9//3//f/9//3//f/9//3//f/9//3//f/9//3//f/9//3//f/9//3//f/9//3//f/9//3//f/9//3//f/9//3/fd79znm9/bx5f3lqdTp1OvlKeTp1Kfkp9Rt5OXEZ9SpxO3lYeWz5f/VoeX15jn2+fb59vn2+/c79z33ffd/9733v/e59vHlt7SltGGjrZNRk+m07cWl5nXWfaVtY1vFK/c993v3Pfc59vn29eZ59rXmfcVt1a3la9Uv5WvU59TlxCfUZ9Rn1GXEJ9Sn1KnkqdSt5WHl9/a39rn2/fe/9//3//f/9//3//f/9//3//f/9//3//f/9//3//f/9//3//f/9//3//f/9//3//f/9//3//f/9//3//f/9//3//f/9//3//f/9//3//f/9//3//f/9//3//f/9//3//f/9/+WJWSrMtcyV0KbYttS21MXMpFj59b/9//3//f/9//3//f/9//3//f/9//3//fwAA/3//f/9//3//f/9//3//f/9//3//f/9//3//f/9//3//f/9//3//f/9//3//f/9//39XSjEh8BSYSr53FT42Rv9//3//f/9//3//f/9//39bay4ligzuFKwM8zn/f/9//3//f/9//3//f/9//3//f/9//3//f/9//3//f/9//3//f/9//3//f/9//3//f/9//3//f/9//3//f/9//3//f/9//3//f/9//3//f/9//3//f/9//3//f/9//3//f/9//3//f/9//3//f/9//3//f/9//3//f/9//3/fe993n3Ofc39rf2tfZz9fHlvdUlxGXEpcRp1OfEpdRlxCfUacRt5OnU6+Tr1O3VK9Ut1S3lb+Wt1WP18fW95SnU59Shs+Gj7YMdg1GT4YPtUxtS1aRj9f/lr+Wt5WvU6cSnxKvU6+TjtCXEZcQl1CPD5cQl1GfUZ8Rn1KnUrdUv5WH19fY59vv3f/e/9//3//f/9//3//f/9//3//f/9//3//f/9//3//f/9//3//f/9//3//f/9//3//f/9//3//f/9//3//f/9//3//f/9//3//f/9//3//f/9//3//f/9//3//f/9//3//f/9//3//f/9//3//f757O2fZWplSV0Y2QjdG2lZ8a/9//3//f/9//3//f/9//3//f/9//3//f/9/AAD/f/9//3//f/9//3//f/9//3//f/9//3//f/9//3//f/9//3//f/9//3//f/9//3//f753eEoxITEhuVL0OVdG/3//f/9//3//f/9//3//f/9/0jlIBIsMawQUPv9//3//f/9//3//f/9//3//f/9//3//f/9//3//f/9//3//f/9//3//f/9//3//f/9//3//f/9//3//f/9//3//f/9//3//f/9//3//f/9//3//f/9//3//f/9//3//f/9//3//f/9//3//f/9//3//f/9//3//f/9//3//f/9//3//f/9//3//f/9//3v/e993f28+Zx5f/lr+Wt1WvVJ8SnxGW0Y8Qhs+XEY7Qhs++jk8QjxCXEI7PlxCO0J9RjxCXUY8QhtC+TnYNbctty3YNVxGnU59SjxCXEI7PjtCO0JcRlxCfEp7RnxGO0J9Sr1O/lb9Wl5jPmN/b59vv3ffe/9//3//f/9//3//f/9//3//f/9//3//f/9//3//f/9//3//f/9//3//f/9//3//f/9//3//f/9//3//f/9//3//f/9//3//f/9//3//f/9//3//f/9//3//f/9//3//f/9//3//f/9//3//f/9//3//f/9//3//f/9//3+dc1xvnXP/f/9//3//f/9//3//f/9//3//f/9//3//f/9//38AAP9//3//f/9//3//f/9//3//f/9//3//f/9//3//f/9//3//f/9//3//f/9//3//f/9//3/fe9lWUSUwIXIlmE7/f/9//3//f/9//3//f/9//3/5Yu0cSQTtGLhW/3//f/9//3//f/9//3//f/9//3//f/9//3//f/9//3//f/9//3//f/9//3//f/9//3//f/9//3//f/9//3//f/9//3//f/9//3//f/9//3//f/9//3//f/9//3//f/9//3//f/9//3//f/9//3//f/9//3//f/9//3//f/9//3//f/9//3//f/9//3//f/9//3//f/9//3//f99333e/c79zn29/b15nXmteZz5jHl/+Wr1S3la9VpxOvE69Un1KXEZcRr5Snk59SltGXEZbQnxKnU6+Ur5OvlKcSr1O3Vb+Wt1WHlseX15rXmd+a39vv3O/d/9//3//f/9//3//f/9//3//f/9//3//f/9//3//f/9//3//f/9//3//f/9//3//f/9//3//f/9//3//f/9//3//f/9//3//f/9//3//f/9//3//f/9//3//f/9//3//f/9//3//f/9//3//f/9//3//f/9//3//f/9//3//f/9//3//f/9//3//f/9//3//f/9//3//f/9//3//f/9//3//f/9//3//f/9//3//fwAA/3//f/9//3//f/9//3//f/9//3//f/9//3//f/9//3//f/9//3//f/9//3//f/9//3//f/9//3/6XtM5cikbY/9//3//f/9//3//f/9//3//f/9/+V4UQpdSvnf/f/9//3//f/9//3//f/9//3//f/9//3//f/9//3//f/9//3//f/9//3//f/9//3//f/9//3//f/9//3//f/9//3//f/9//3//f/9//3//f/9//3//f/9//3//f/9//3//f/9//3//f/9//3//f/9//3//f/9//3//f/9//3//f/9//3//f/9//3//f/9//3//f/9//3//f/9//3//f/9//3//f/9//3//f/9/33v/f/9733e/c793n2+/c59zn29+a35vfm9/a35rfmteZ35vfmufb59vv3O/c79znm+/d79333vfe/9//3//f/9//3//f/9//3//f/9//3//f/9//3//f/9//3//f/9//3//f/9//3//f/9//3//f/9//3//f/9//3//f/9//3//f/9//3//f/9//3//f/9//3//f/9//3//f/9//3//f/9//3//f/9//3//f/9//3//f/9//3//f/9//3//f/9//3//f/9//3//f/9//3//f/9//3//f/9//3//f/9//3//f/9//3//f/9//3//f/9//3//f/9/AAD/f/9//3//f/9//3//f/9//3//f/9//3//f/9//3//f/9//3//f/9//3//f/9//3//f/9//3//f/9/nXNcZ953/3//f/9//3//f/9//3//f/9//3//f997/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AwAAACIAAAAMAAAA/////yIAAAAMAAAA/v///ycAAAAYAAAAAwAAAAAAAAD///8AAAAAACUAAAAMAAAAAwAAAEwAAABkAAAAAAAAAFAAAAAlAQAAfAAAAAAAAABQAAAAJg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</Object>
  <Object Id="idInvalidSigLnImg">AQAAAGwAAAAAAAAAAAAAACUBAAB/AAAAAAAAAAAAAADsHAAAkQwAACBFTUYAAAEAhB8BANIAAAAFAAAAAAAAAAAAAAAAAAAAVgUAAAADAABYAQAAwQAAAAAAAAAAAAAAAAAAAMA/BQDo8QIACgAAABAAAAAAAAAAAAAAAEsAAAAQAAAAAAAAAAUAAAAeAAAAGAAAAAAAAAAAAAAAJgEAAIAAAAAnAAAAGAAAAAEAAAAAAAAAAAAAAAAAAAAlAAAADAAAAAEAAABMAAAAZAAAAAAAAAAAAAAAJQEAAH8AAAAAAAAAAAAAAC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NQEe8sJ20HA1AbV5uXetGQojIAAAACAAAADscDUBYbMRVQAAPwEAAAAAIAAAAKx1NQGgDwAAbHU1AdViSlMgAAAAAQAAAPlHSlN/1M2wsL7nEx1FSlPAJmYN4HE1AbC+5xM8Gq1TnmpspNCso1PscjUBOfHCdjxxNQEGAAAAAADCdtCso1Pg////AAAAAAAAAAAAAAAAkAEAAAAAAAEAAAAAYQByAGkAYQBsAAAAAAAAAAAAAAAAAAAAAAAAAAAAAAAGAAAAAAAAALGGqHYAAAAABgAAAKByNQGgcjUBAAIAAPz///8BAAAAAAAAAAAAAAAAAAAAiA/0A+DE/HVkdgAIAAAAACUAAAAMAAAAAwAAABgAAAAMAAAAAAAAABIAAAAMAAAAAQAAABYAAAAMAAAACAAAAFQAAABUAAAACgAAACcAAAAeAAAASgAAAAEAAADRdslBqwrJ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Y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ee753nXPfe/9//3//f/9//3//f/9//3//f/9//3//f/9//3//f/9//3//f/9//3//f/9//3//f/9//3//f/9//3//f/9//3//f/9//3//f/9//3//f/9//3//f/9//3//f/9//3//f/9/AAD/f/9//3//f/9//3//f/9//3//f/9//3//f/9//3//f/9//3//f/9//3//f/9//3//f/9//3//f/9//3//f/9//3//f/9//3//f/9//3//f/9//3//f/9//3//f/9//3//f/9//3//f/9//3//f/9//3//f/9//3//f/9//3//f/9//3//f/9//3//f/9//3//f/9//3//f/9//3//f/9//3//f/9//3//f/9//3//f/9//3//f/9//3//f/9//3//f/9//3//f/9//3//f/9//3//f/9//3//f/9//3//f/9//3//f/9//3//f/9//3//f/9//3//f/9//3//f/9//3//f/9//3//f/9//3//f/9//3//f/9//3//f/9//3//f/9//3//f/9//3//f/9//3//f/9//3//f/9//3//f/9//3//f/9//3//f/9//3//f/9//3//f/9//3//f/9//3//f/9//3//f/9//3//f/9//3//f/9//3//f/9//3//f/9//3//f/9//3//f/9//3++d9lWFTr0NZhOfmvfd/9//3//f/9//3//f/9//3//f/9//3//f/9//3//f/9//3//f/9//3//f/9//3//f/9//3//f/9//3//f/9//3//f/9//3//f/9//3//f/9//3//f/9//3//f/9//38AAP9//3//f/9//3//f/9//3//f/9//3//f/9//3//f/9//3//f/9//3//f/9//3//f/9//3//f/9//3//f/9//3//f/9//3//f/9//3//f/9//3//f/9//3//f/9//3//f/9//3//f/9//3//f/9//3//f/9//3//f/9//3//f/9//3//f/9//3//f/9//3//f/9//3//f/9//3//f/9//3//f/9//3//f/9//3//f/9//3//f/9//3//f/9//3//f/9//3//f/9//3//f/9//3//f/9//3//f/9//3//f/9//3//f/9//3//f/9//3//f/9//3//f/9//3//f/9//3//f/9//3//f/9//3//f/9//3//f/9//3//f/9//3//f/9//3//f/9//3//f/9//3//f/9//3//f/9//3//f/9//3//f/9//3//f/9//3//f/9//3//f/9//3//f/9//3//f/9//3//f/9//3//f/9//3//f/9//3//f/9//3//f/9//3//f/9//3//f/9//3//f/petDFSITEd1DW6Tv5afm//f/9//3//f/9//3//f/9//3//f/9//3//f/9//3//f/9//3//f/9//3//f/9//3//f/9//3//f/9//3//f/9//3//f/9//3//f/9//3//f/9//3//f/9//3//fwAA/3//f/9//3//f/9//3//f/9//3//f/9//3//f/9//3//f/9//3//f/9//3//f/9//3//f/9//3//f/9//3//f/9//3//f/9//3//f/9//3//f/9//3//f/9//3//f/9//3//f/9//3//f/9//3//f/9//3//f/9//3//f/9//3//f/9//3//f/9//3//f/9//3//f/9//3//f/9//3//f/9//3//f/9//3//f/9//3//f/9//3//f/9//3//f/9//3//f/9//3//f/9//3//f/9//3//f/9//3//f/9//3//f/9//3//f/9//3//f/9//3//f/9//3//f/9//3//f/9//3//f/9//3//f/9//3//f/9//3//f/9//3//f/9//3//f/9//3//f/9//3//f/9//3//f/9//3//f/9//3//f/9//3//f/9//3//f/9//3//f/9//3//f/9//3//f/9//3//f/9//3//f/9//3//f/9//3//f/9//3//f/9//3//f/9//3//f/9//3//f/9/uFaSLVIhciEVQvtafUr+Wt97/3//f/9//3//f/9//3//f/9//3//f/9//3//f/9//3//f/9//3//f/9//3//f/9//3//f/9//3//f/9//3//f/9//3//f/9//3//f/9//3//f/9//3//f/9/AAD/f/9//3//f/9//3//f/9//3//f/9//3//f/9//3//f/9//3//f/9//3//f/9//3//f/9//3//f/9//3//f/9//3//f/9//3//f/9//3//f/9//3//f/9//3//f/9//3//f/9//3//f/9//3//f/9//3//f/9//3//f/9//3//f/9//3//f/9//3//f/9//3//f/9//3//f/9//3//f/9//3//f/9//3//f/9//3//f/9//3//f/9//3//f/9//3//f/9//3//f/9//3//f/9//3//f/9//3//f/9//3//f/9//3//f/9//3//f/9//3//f/9//3//f/9//3//f/9//3//f/9//3//f/9//3//f/9//3//f/9//3//f/9//3//f/9//3//f/9//3//f/9//3//f/9//3//f/9//3//f/9//3//f/9//3//f/9//3//f/9//3//f/9//3//f/9//3//f/9//3//f/9//3//f/9//3//f/9//3//f/9//3//f/9//3//f/9//3//f/9//3+dc9I5DhnuFNlaPGN8Rjs+XmP/f/9//3//f/9//3//f/9//3//f/9//3//f/9//3//f/9//3//f/9//3//f/9//3//f/9//3//f/9//3//f/9//3//f/9//3//f/9//3//f/9//3//f/9//38AAP9//3//f/9//3//f/9//3//f/9//3//f/9//3//f/9//3//f/9//3//f/9//3//f/9//3//f/9//3//f/9//3//f/9//3//f/9//3//f/9//3//f/9//3//f/9//3//f/9//3//f/9//3//f/9//3//f/9//3//f/9//3//f/9//3//f/9//3//f/9//3//f/9//3//f/9//3//f/9//3//f/9//3//f/9//3//f/9//3//f/9//3//f/9//3//f/9//3//f/9//3//f/9//3//f/9//3//f/9//3//f/9//3//f/9//3//f/9//3//f/9//3//f/9//3//f/9//3//f/9//3//f/9//3//f/9//3//f/9//3//f/9//3//f/9//3//f/9//3//f/9//3//f/9//3//f/9//3//f/9//3//f/9//3//f/9//3//f/9//3//f/9//3//f/9//3//f/9//3//f/9//3//f/9//3//f/9//3//f/9//3//f/9//3//f/9//3//f/9//3//f/9/fG/5Whpf3nscXxo+PELdUv97/3//f/9//3//f/9//3//f/9//3//f/9//3//f/9//3//f/9//3//f/9//3//f/9//3//f/9//3//f/9//3//f/9//3//f/9//3//f/9//3//f/9//3//fwAA/3//f/9//3//f/9//3//f/9//3//f/9//3//f/9//3//f/9//3//f/9//3//f/9//3//f/9//3//f/9//3//f/9//3//f/9//3//f/9//3//f/9//3//f/9//3//f/9//3//f/9//3//f/9//3//f/9//3//f/9//3//f/9//3//f/9//3//f/9//3//f/9//3//f/9//3//f/9//3//f/9//3//f/9//3//f/9//3//f/9//3//f/9//3//f/9//3//f/9//3//f/9//3//f/9//3//f/9//3//f/9//3//f/9//3//f/9//3//f/9//3//f/9//3//f/9//3//f/9//3//f/9//3//f/9//3//f/9//3//f/9//3//f/9//3//f/9//3//f/9//3//f/9//3//f/9//3//f/9//3//f/9//3//f/9//3//f/9//3//f/9//3//f/9//3//f/9//3//f/9//3//f/9//3//f/9//3//f/9//3//f/9//3//f/9//3//f/9//3//f/9//3//f/9//3//f9taGj48QnxKfWv/f/9//3//f/9//3//f/9//3//f/9//3//f/9//3//f/9//3//f/9//3//f/9//3//f/9//3//f/9//3//f/9//3//f/9//3//f/9//3//f/9//3//f/9/AAD/f/9//3//f/9//3//f/9//3//f/9//3//f/9//3//f/9//3//f/9//3//f/9//3//f/9//3//f/9//3//f/9//3//f/9//3//f/9//3//f/9//3//f/9//3//f/9//3//f/9//3//f/9//3//f/9//3//f/9//3//f/9//3//f/9//3//f/9//3//f/9//3//f/9//3//f/9//3//f/9//3//f/9//3//f/9//3//f/9//3//f/9//3//f/9//3//f/9//3//f/9//3//f/9//3//f/9//3//f/9//3//f/9//3//f/9//3//f/9//3//f/9//3//f/9//3//f/9//3//f/9//3//f/9//3//f/9//3//f/9//3//f/9//3//f/9//3//f/9//3//f/9//3//f/9//3//f/9//3//f/9//3//f/9//3//f/9//3//f/9//3//f/9//3//f/9//3//f/9//3//f/9//3//f/9//3//f/9//3//f/9//3//f/9//3//f/9//3//f/9//3//f/9//3//f/9/PGM6QjxGOkI8Z/9//3//f/9//3//f/9//3//f/9//3//f/9//3//f/9//3//f/9//3//f/9//3//f/9//3//f/9//3//f/9//3//f/9//3//f/9//3//f/9//3//f/9//38AAP9//3//f/9//3//f/9//3//f/9//3//f/9//3//f/9//3//f/9//3//f/9//3//f/9//3//f/9//3//f/9//3//f/9//3//f/9//3//f/9//3//f/9//3//f/9//3//f/9//3//f/9//3//f/9//3//f/9//3//f/9//3//f/9//3//f/9//3//f/9//3//f/9//3//f/9//3//f/9//3//f/9//3//f/9//3//f/9//3//f/9//3//f/9//3//f/9//3//f/9//3//f/9//3//f/9//3//f/9//3//f/9//3//f/9//3//f/9//3//f/9//3//f/9//3//f/9//3//f/9//3//f/9//3//f/9//3//f/9//3//f/9//3//f/9//3//f/9//3//f/9//3//f/9//3//f/9//3//f/9//3//f/9//3//f/9//3//f/9//3//f/9//3//f/9//3//f/9//3//f/9//3//f/9//3//f/9//3//f/9//3//f/9//3//f/9//3//f/9//3//f/9//3//f/9//39ca1pGGjo6Qhxf/3//f/9//3//f/9//3//f/9//3//f/9//3//f/9//3//f/9//3//f/9//3//f/9//3//f/9//3//f/9//3//f/9//3//f/9//3//f/9//3//f/9//3//fwAA/3//f/9//3//f/9//3//f/9//3//f/9//3//f/9//3//f/9//3//f/9//3//f/9//3//f/9//3//f/9//3//f/9//3//f/9//3//f/9//3//f/9//3//f/9//3//f/9//3//f/9//3//f/9//3//f/9//3//f/9//3//f/9//3//f/9//3//f/9//3//f/9//3//f/9//3//f/9//3//f/9//3//f/9//3//f/9//3//f/9//3//f/9//3//f/9//3//f/9//3//f/9//3//f/9//3//f/9//3//f/9//3//f/9//3//f/9//3//f/9//3//f/9//3//f/9//3//f/9//3//f/9//3//f/9//3//f/9//3//f/9//3//f/9//3//f/9//3//f/9//3//f/9//3//f/9//3//f/9//3//f/9//3//f/9//3//f/9//3//f/9//3//f/9//3//f/9//3//f/9//3//f/9//3//f/9//3//f/9//3//f/9//3//f/9//3//f/9//3//f/9//3//f/9//3//f55zm047Qvk5/F7/f/9//3//f/9//3//f/9//3//f/9//3//f/9//3//f/9//3//f/9//3//f/9//3//f/9//3//f/9//3//f/9//3//f/9//3//f/9//3//f/9//3//f/9/AAD/f/9//3//f/9//3//f/9//3//f/9//3//f/9//3//f/9//3//f/9//3//f/9//3//f/9//3//f/9//3//f/9//3//f/9//3//f/9//3//f/9//3//f/9//3//f/9//3//f/9//3//f/9//3//f/9//3//f/9//3//f/9//3//f/9//3//f/9//3//f/9//3//f/9//3//f/9//3//f/9//3//f/9//3//f/9//3//f/9//3//f/9//3//f/9//3//f/9//3//f/9//3//f/9//3//f/9//3//f/9//3//f/9//3//f/9//3//f/9//3//f/9//3//f/9//3//f/9//3//f/9//3//f/9//3//f/9//3//f/9//3//f/9//3//f/9//3//f/9//3//f/9//3//f/9//3//f/9//3//f/9//3//f/9//3//f/9//3//f/9//3//f/9//3//f/9//3//f/9//3//f/9//3//f/9//3//f/9//3//f/9//3//f/9//3//f/9//3//f/9//3//f/9//3//f/9/vnO8Uho+uTW7Uv9//3//f/9//3//f/9//3//f/9//3//f/9//3//f/9//3//f/9//3//f/9//3//f/9//3//f/9//3//f/9//3//f/9//3//f/9//3//f/9//3//f/9//38AAP9//3//f/9//3//f/9//3//f/9//3//f/9//3//f/9//3//f/9//3//f/9//3//f/9//3//f/9//3//f/9//3//f/9//3//f/9//3//f/9//3//f/9//3//f/9//3//f/9//3//f/9//3//f/9//3//f/9//3//f/9//3//f/9//3//f/9//3//f/9//3//f/9//3//f/9//3//f/9//3//f/9//3//f/9//3//f/9//3//f/9//3//f/9//3//f/9//3//f/9//3//f/9//3//f/9//3//f/9//3//f/9//3//f/9//3//f/9//3//f/9//3//f/9//3//f/9//3//f/9//3//f/9//3//f/9//3//f/9//3//f/9//3//f/9//3//f/9//3//f/9//3//f/9//3//f/9//3//f/9//3//f/9//3//f/9//3//f/9//3//f/9//3//f/9//3//f/9//3//f/9//3//f/9//3//f/9//3//f/9//3//f/9//3//f/9//3//f/9//3//f/9//3//f/9//3+ec7xOPEK5MdxW/3//f/9//3//f/9//3//f/9//3//f/9//3//f/9//3//f/9//3//f/9//3//f/9//3//f/9//3//f/9//3//f/9//3//f/9//3//f/9//3//f/9//3//fwAA/3//f/9//3//f/9//3//f/9//3//f/9//3//f/9//3//f/9//3//f/9//3//f/9//3//f/9//3//f/9//3//f/9//3//f/9//3//f/9//3//f/9//3//f/9//3//f/9//3//f/9//3//f/9//3//f/9//3//f/9//3//f/9//3//f/9//3//f/9//3//f/9//3//f/9/GmM1RndOGmP/f/9//3//f/9//3//f/9//3//f/9//3//f/9//3//f/9//3//f/9//3//f/9//3//f/9//3//f/9//3//f/9//3//f/9//3//f/9//3//f/9//3//f/9//3//f/9//3//f/9//3//f/9//3//f/9//3//f/9//3//f/9//3//f/9//3//f/9//3//f/9//3//f/9//3//f/9//3//f/9//3//f/9//3//f/9//3//f/9//3//f/9//3//f/9//3//f/9//3//f/9//3//f/9//3//f/9//3//f/9//3//f/9//3//f/9//3//f/9//3//f/9//3//f/9//3//f11reko7Ptk1ulL/f/9//3//f/9//3//f/9//3//f/9//3//f/9//3//f/9//3//f/9//3//f/9//3//f/9//3//f/9//3//f/9//3//f/9//3//f/9//3//f/9//3//f/9/AAD/f/9//3//f/9//3//f/9//3//f/9//3//f/9//3//f/9//3//f/9//3//f/9//3//f/9//3//f/9//3//f/9//3//f/9//3//f/9//3//f/9//3//f/9//3//f/9//3//f/9//3//f/9//3//f/9//3//f/9//3//f/9//3//f/9//3//f/9//3//f/9//3//f/9/W2uyMe8UEBmzLXdKnnP/f/9//3//f/9//3//f/9//3//f/9//3//f/9//3//f/9//3//f/9//3//f/9//3//f/9//3//f/9//3//f/9//3//f/9//3//f/9//3//f/9//3//f/9//3//f/9//3//f/9//3//f/9//3//f/9//3//f/9//3//f/9//3//f/9//3//f/9//3//f/9//3//f/9//3//f/9//3//f/9//3//f/9//3//f/9//3//f/9//3//f/9//3//f/9//3//f/9//3//f/9//3//f/9//3//f/9//3//f/9//3//f/9//3//f/9//3//f/9//3//f/9//3//f/9/XWtaQjs+uDG7Vv9//3//f/9//3//f/9//3//f/9//3//f/9//3//f/9//3//f/9//3//f/9//3//f/9//3//f/9//3//f/9//3//f/9//3//f/9//3//f/9//3//f/9//38AAP9//3//f/9//3//f/9//3//f/9//3//f/9//3//f/9//3//f/9//3//f/9//3//f/9//3//f/9//3//f/9//3//f/9//3//f/9//3//f/9//3//f/9//3//f/9//3//f/9//3//f/9//3//f/9//3//f/9//3//f/9//3//f/9//3//f/9//3//f/9//3//f/9//392SnIlUiFzJVIhMh32OV1r/3//f/9//3//f/9//3//f/9//3//f/9//3//f/9//3//f/9//3//f/9//3//f/9//3//f/9//3//f/9//3//f/9//3//f/9//3//f/9//3//f/9//3//f/9//3//f/9//3//f/9//3//f/9//3//f/9//3//f/9//3//f/9//3//f/9//3//f/9//3//f/9//3//f/9//3//f/9//3//f/9//3//f/9//3//f/9//3//f/9//3//f/9//3//f/9//3//f/9//3//f/9//3//f/9//3//f/9//3//f/9//3//f/9//3//f/9//3//f/9//3//f/9//3/7XjpCGz7ZNdtW/3//f/9//3//f/9//3//f/9//3//f/9//3//f/9//3//f/9//3//f/9//3//f/9//3//f/9//3//f/9//3//f/9//3//f/9//3//f/9//3//f/9//3//fwAA/3//f/9//3//f/9//3//f/9//3//f/9//3//f/9//3//f/9//3//f/9//3//f/9//3//f/9//3//f/9//3//f/9//3//f/9//3//f/9//3//f/9//3//f/9//3//f/9//3//f/9//3//f/9//3//f/9//3//f/9//3//f/9//3//f/9//3//f/9//3//f/9//3//fxpnkjEQITEdcymUKXQl9zlcZ/9//3//f/9//3//f/9//3//f/9//3//f/9//3//f/9//3//f/9//3//f/9//3//f/9//3//f/9//3//f/9//3//f/9//3//f/9//3//f/9//3//f/9//3//f/9//3//f/9//3//f/9//3//f/9//3//f/9//3//f/9//3//f/9//3//f/9//3//f/9//3//f/9//3//f/9//3//f/9//3//f/9//3//f/9//3//f/9//3//f/9//3//f/9//3//f/9//3//f/9//3//f/9//3//f/9//3//f/9//3//f/9//3//f/9//3//f/9//3//f/9//3//f9xa+Tk7Qho+PWP/f/9//3//f/9//3//f/9//3//f/9//3//f/9//3//f/9//3//f/9//3//f/9//3//f/9//3//f/9//3//f/9//3//f/9//3//f/9//3//f/9//3//f/9/AAD/f/9//3//f/9//3//f/9//3//f/9//3//f/9//3//f/9//3//f/9//3//f/9//3//f/9//3//f/9//3//f/9//3//f/9//3//f/9//3//f/9//3//f/9//3//f/9//3//f/9//3//f/9//3//f/9//3//f/9//3//f/9//3//f/9//3//f/9//3//f/9//3//f/9/33v5XlVGFT6TKZQptS2VLfY5XGf/f/9//3//f/9//3//f/9//3//f/9//3//f/9//3//f/9//3//f/9//3//f/9//3//f/9//3//f/9//3//f/9//3//f/9//3//f/9//3//f/9//3//f/9//3//f/9//3//f/9//3//f/9//3//f/9//3//f/9//3//f/9//3//f/9//3//f/9//3//f/9//3//f/9//3//f/9//3//f/9//3//f/9//3//f/9//3//f/9//3//f/9//3//f/9//3//f/9//3//f/9//3//f/9//3//f/9//3//f/9//3//f/9//3//f/9//3//f/9//3//f/9/m1L5ORs+W0ZcZ/9//3//f/9//3//f/9//3//f/9//3//f/9//3//f/9//3//f/9//3//f/9//3//f/9//3//f/9//3//f/9//3//f/9//3//f/9//3//f/9//3//f/9//38AAP9//3//f/9//3//f/9//3//f/9//3//f/9//3//f/9//3//f/9//3//f/9//3//f/9//3//f/9//3//f/9//3//f/9//3//f/9//3//f/9//3//f/9//3//f/9//3//f/9//3//f/9//3//f/9//3//f/9//3//f/9//3//f/9//3//f/9//3//f/9//3//f/9//3//f/9//3/fe7latDG1LbYtlS33OX5r/3//f/9//3//f/9//3//f/9//3//f/9//3//f/9//3//f/9//3//f/9//3//f/9//3//f/9//3//f/9//3//f/9//3//f/9//3//f/9//3//f/9//3//f/9//3//f/9//3//f/9//3//f/9//3//f/9//3//f/9//3//f/9//3//f/9//3//f/9//3//f/9//3//f/9//3//f/9//3//f/9//3//f/9//3//f/9//3//f/9//3//f/9//3//f/9//3//f/9//3//f/9//3//f/9//3//f/9//3//f/9//3//f/9//3//f/9//3//f/9/vnebTvo5PEJ8Sp5z/3//f/9//3//f/9//3//f/9//3//f/9//3//f/9//3//f/9//3//f/9//3//f/9//3//f/9//3//f/9//3//f/9//3//f/9//3//f/9//3//f/9//3//fwAA/3//f/9//3//f/9//3//f/9//3//f/9//3//f/9//3//f/9//3//f/9//3//f/9//3//f/9//3//f/9//3//f/9//3//f/9//3//f/9//3//f/9//3//f/9//3//f/9//3//f/9//3//f/9//3//f/9//3//f/9//3//f/9//3//f/9//3//f/9//3//f/9//3//f/9//3//f/9//38bY9U5tjG2MZYtFz59a/9//3//f/9//3//f/9//3//f/9//3//f/9//3//f/9//3//f/9//3//f/9//3//f/9//3//f/9//3//f/9//3//f/9//3//f/9//3//f/9//3//f/9//3//f/9//3//f/9//3//f/9//3//f/9//3//f/9//3//f/9//3//f/9//3//f/9//3//f/9//3//f/9//3//f/9//3//f/9//3//f/9//3//f/9//3//f/9//3//f/9//3//f/9//3//f/9//3//f/9//3//f/9//3//f/9//3//f/9//3//f/9//3//f/9//3//f/9//399b1pKO0IbPr1W33v/f/9//3//f/9//3//f/9//3//f/9//3//f/9//3//f/9//3//f/9//3//f/9//3//f/9//3//f/9//3//f/9//3//f/9//3//f/9//3//f/9//3//f/9/AAD/f/9//3//f/9//3//f/9//3//f/9//3//f/9//3//f/9//3//f/9//3//f/9//3//f/9//3//f/9//3//f/9//3//f/9//3//f/9//3//f/9//3//f/9//3//f/9//3//f/9//3//f/9//3//f/9//3//f/9//3//f/9//3//f/9//3//f/9//3//f/9//3//f/9//3//f/9//3//f/9/XGv3PbYxtjGWLRc+nnP/f/9//3//f/9//3//f/9//3//f/9//3//f/9//3//f/9//3//f/9//3//f/9//3//f/9//3//f/9//3//f/9//3//f/9//3//f/9//3//f/9//3//f/9//3//f/9//3//f/9//3//f/9//3//f/9//3//f/9//3//f/9//3//f/9//3//f/9//3//f/9//3//f/9//3//f/9//3//f/9//3//f/9//3//f/9//3//f/9//3//f/9//3//f/9//3//f/9//3//f/9//3//f/9//3//f/9//3//f/9//3//f/9//3//f/9//3//fxtje0pdRvo53Fb/f/9//3//f/9//3//f/9//3//f/9//3//f/9//3//f/9//3//f/9//3//f/9//3//f/9//3//f/9//3//f/9//3//f/9//3//f/9//3//f/9//3//f/9//38AAP9//3//f/9//3//f/9//3//f/9//3//f/9//3//f/9//3//f/9//3//f/9//3//f/9//3//f/9//3//f/9//3//f/9//3//f/9//3//f/9//3//f/9//3//f/9//3//f/9//3//f/9//3//f/9//3//f/9//3//f/9//3//f/9//3//f/9//3//f/9//3//f/9//3//f/9//3//f/9//3//fzxn9z22MbYxlilZRr5z/3//f/9//3//f/9//3//f/9//3//f/9//3//f/9//3//f/9//3//f/9//3//f/9//3//f/9//3//f/9//3//f/9//3//f/9//3//f/9//3//f/9//3//f/9//3//f/9//3//f/9//3//f/9//3//f/9//3//f/9//3//f/9//3//f/9//3//f/9//3//f/9//3//f/9//3//f/9//3//f/9//3//f/9//3//f/9//3//f/9//3//f/9//3//f/9//3//f/9//3//f/9//3//f/9//3//f/9//3//f/9//3//f/9//3//f/9/21o7Qn1K2jX9Wv9//3//f/9//3//f/9//3//f/9//3//f/9//3//f/9//3//f/9//3//f/9//3//f/9//3//f/9//3//f/9//3//f/9//3//f/9//3//f/9//3//f/9//3//fwAA/3//f/9//3//f/9//3//f/9//3//f/9//3//f/9//3//f/9//3//f/9//3//f/9//3//f/9//3//f/9//3//f/9//3//f/9//3//f/9//3//f/9//3//f/9//3//f/9//3//f/9//3//f/9//3//f/9//3//f/9//3//f/9//3//f/9//3//f/9//3//f/9//3//f/9//3//f/9//3//f/9//39ca/Y5tjG3MZYteUbfd/9//3//f/9//3//f/9//3//f/9//3//f/9//3//f/9//3//f/9//3//f/9//3//f/9//3//f/9//3//f/9//3//f/9//3//f/9//3//f/9//3//f/9//3//f/9//3//f/9//3//f/9//3//f/9//3//f/9//3//f/9//3//f/9//3//f/9//3//f/9//3//f/9//3//f/9//3//f/9//3//f/9//3//f/9//3//f/9//3//f/9//3//f/9//3//f/9//3//f/9//3//f/9//3//f/9//3//f/9//3//f/9//3//f/9//3+ZUhk+XEY8Pj1j/3//f/9//3//f/9//3//f/9//3//f/9//3//f/9//3//f/9//3//f/9//3//f/9//3//f/9//3//f/9//3//f/9//3//f/9//3//f/9//3//f/9//3//f/9/AAD/f/9//3//f/9//3//f/9//3//f/9//3//f/9//3//f/9//3//f/9//3//f/9//3//f/9//3//f/9//3//f/9//3//f/9//3//f/9//3//f/9//3//f/9//3//f/9//3//f/9//3//f/9//3//f/9//3//f/9//3//f/9//3//f/9//3//f/9//3//f/9//3//f/9//3//f/9//3//f/9//3//f/9/G2PVNbcx1zGVLXlK33f/f/9//3//f/9//3//f/9//3//f/9//3//f/9//3//f/9//3//f/9//3//f/9//3//f/9//3//f/9//3//f/9//3//f/9//3//f/9//3//f/9//3//f/9//3//f/9//3//f/9//3//f/9//3//f/9//3//f/9//3//f/9//3//f/9//3//f/9//3//f/9//3//f/9//3//f/9//3//f/9//3//f/9//3//f/9//3//f/9//3//f/9//3//f/9//3//f/9//3//f/9//3//f/9//3//f/9//3//f/9//3//f/9//3//f5pOuDFcQltCXWf/f/9//3//f/9//3//f/9//3//f/9//3//f/9//3//f/9//3//f/9//3//f/9//3//f/9//3//f/9//3//f/9//3//f/9//3//f/9//3//f/9//3//f/9//38AAP9//3//f/9//3//f/9//3//f/9//3//f/9//3//f/9//3//f/9//3//f/9//3//f/9//3//f/9//3//f/9//3//f/9//3//f/9//3//f/9//3//f/9//3//f/9//3//f/9//3//f/9//3//f/9//3//f/9//3//f/9//3//f/9//3//f/9//3//f/9//3//f/9//3//f/9//3//f/9//3//f/9//3//f/tetTXXMdcxti2aTt97/3//f/9//3//f/9//3//f/9//3//f/9//3//f/9//3//f/9//3//f/9//3//f/9//3//f/9//3//f/9//3//f/9//3//f/9//3//f/9//3//f/9//3//f/9//3//f/9//3//f/9//3//f/9//3//f/9//3//f/9//3//f/9//3//f/9//3//f/9//3//f/9//3//f/9//3//f/9//3//f/9//3//f/9//3//f/9//3//f/9//3//f/9//3//f/9//3//f/9//3//f/9//3//f/9//3//f/9//3//f/9//3//f753ekYbPl1GnU5+a/9//3//f/9//3//f/9//3//f/9//3//f/9//3//f/9//3//f/9//3//f/9//3//f/9//3//f/9//3//f/9//3//f/9//3//f/9//3//f/9//3//f/9//3//fwAA/3//f/9//3//f/9//3//f/9//3//f/9//3//f/9//3//f/9//3//f/9//3//f/9//3//f/9//3//f/9//3//f/9//3//f/9//3//f/9//3//f/9//3//f/9//3//f/9//3//f/9//3//f/9//3//f/9//3//f/9//3//f/9//3//f/9//3//f/9//3//f/9//3//f/9//3//f/9//3//f/9//3//f/9//3/ZWpQx1zG3MZYtmU7fe/9//3//f/9//3//f/9//3//f/9//3//f/9//3//f/9//3//f/9//3//f/9//3//f/9//3//f/9//3//f/9//3//f/9//3//f/9//3//f/9//3//f/9//3//f/9//3//f/9//3//f/9//3//f/9//3//f/9//3//f/9//3//f/9//3//f/9//3//f/9//3//f/9//3//f/9//3//f/9//3//f/9//3//f/9//3//f/9//3//f/9//3//f/9//3//f/9//3//f/9//3//f/9//3//f/9//3//f/9//3//f/9/XGd7SjxCHD69Ut97/3//f/9//3//f/9//3//f/9//3//f/9//3//f/9//3//f/9//3//f/9//3//f/9//3//f/9//3//f/9//3//f/9//3//f/9//3//f/9//3//f/9//3//f/9/AAD/f/9//3//f/9//3//f/9//3//f/9//3//f/9//3//f/9//3//f/9//3//f/9//3//f/9//3//f/9//3//f/9//3//f/9//3//f/9//3//f/9//3//f/9//3//f/9//3//f/9//3//f/9//3//f/9//3//f/9//3//f/9//3//f/9//3//f/9//3//f/9//3//f/9//3//f/9//3//f/9//3//f/9//3//f/9/2Vq1MbYxtjG3MbtW/3//f/9//3//f/9//3//f/9//3//f/9//3//f/9//3//f/9//3//f/9//3//f/9//3//f/9//3//f/9//3//f/9//3//f/9//3//f/9//3//f/9//3//f/9//3//f/9//3//f/9//3//f/9//3//f/9//3//f/9//3//f/9//3//f/9//3//f/9//3//f/9//3//f/9//3//f/9//3//f/9//3//f/9//3//f/9//3//f/9//3//f/9//3//f/9//3//f/9//3//f/9//3//f/9//3//f/9//3//f/9//388Y1pGXUb7Of5a/3//f/9//3//f/9//3//f/9//3//f/9//3//f/9//3//f/9//3//f/9//3//f/9//3//f/9//3//f/9//3//f/9//3//f/9//3//f/9//3//f/9//3//f/9//38AAP9//3//f/9//3//f/9//3//f/9//3//f/9//3//f/9//3//f/9//3//f/9//3//f/9//3//f/9//3//f/9//3//f/9//3//f/9//3//f/9//3//f/9//3//f/9//3//f/9//3//f/9//3//f/9//3//f/9//3//f/9//3//f/9//3//f/9//3//f/9//3//f/9//3//f/9//3//f/9//3//f/9//3//f/9//3/fe9pWlC22Mdcx1zXbVv9//3//f/9//3//f/9//3//f/9//3//f/9//3//f/9//3//f/9//3//f/9//3//f/9//3//f/9//3//f/9//3//f/9//3//f/9//3//f/9//3//f/9//3//f/9//3//f/9//3//f/9//3//f/9//3//f/9//3//f/9//3//f/9//3//f/9//3//f/9//3//f/9//3//f/9//3//f/9//3//f/9//3//f/9//3//f/9//3//f/9//3//f/9//3//f/9//3//f/9//3//f/9//3//f/9//3//f/9//3//f/paOkI8Qvs5/V7/f/9//3//f/9//3//f/9//3//f/9//3//f/9//3//f/9//3//f/9//3//f/9//3//f/9//3//f/9//3//f/9//3//f/9//3//f/9//3//f/9//3//f/9//3//fwAA/3//f/9//3//f/9//3//f/9//3//f/9//3//f/9//3//f/9//3//f/9//3//f/9//3//f/9//3//f/9//3//f/9//3//f/9//3//f/9//3//f/9//3//f/9//3//f/9//3//f/9//3//f/9//3//f/9//3//f/9//3//f/9//3//f/9//3//f/9//3//f/9//3//f/9//3//f/9//3//f/9//3//f/9//3//f/9//3+6VpQttzHXMdc121r/f/9//3//f/9//3//f/9//3//f/9//3//f/9//3//f/9//3//f/9//3//f/9//3//f/9//3//f/9//3//f/9//3//f/9//3//f/9//3//f/9//3//f/9//3//f/9//3//f/9//3//f/9//3//f/9//3//f/9//3//f/9//3//f/9//3//f/9//3//f/9//3//f/9//3//f/9//3//f/9//3//f/9//3//f/9//3//f/9//3//f/9//3//f/9//3//f/9//3//f/9//3//f/9//3//f/9//3//f/9/2lYZPn1K+jX9Wv9//3//f/9//3//f/9//3//f/9//3//f/9//3//f/9//3//f/9//3//f/9//3//f/9//3//f/9//3//f/9//3//f/9//3//f/9//3//f/9//3//f/9//3//f/9/AAD/f/9//3//f/9//3//f/9//3//f/9//3//f/9//3//f/9//3//f/9//3//f/9//3//f/9//3//f/9//3//f/9//3//f/9//3//f/9//3//f/9//3//f/9//3//f/9//3//f/9//3//f/9//3//f/9//3//f/9//3//f/9//3//f/9//3//f/9//3//f/9//3//f/9//3//f/9//3//f/9//3//f/9//3//f/9//3//f997mVKVLdYx1zHYOdta/3//f/9//3//f/9//3//f/9//3//f/9//3//f/9//3//f/9//3//f/9//3//f/9//3//f/9//3//f/9//3//f/9//3//f/9//3//f/9//3//f/9//3//f/9//3//f/9//3//f/9//3//f/9//3//f/9//3//f/9//3//f/9//3//f/9//3//f/9//3//f/9//3//f/9//3//f/9//3//f/9//3//f/9//3//f/9//3//f/9//3//f/9//3//f/9//3//f/9//3//f/9//3//f/9//3//f/9//395Tvo9XUb7Ofxa/3//f/9//3//f/9//3//f/9//3//f/9//3//f/9//3//f/9//3//f/9//3//f/9//3//f/9//3//f/9//3//f/9//3//f/9//3//f/9//3//f/9//3//f/9//38AAP9//3//f/9//3//f/9//3//f/9//3//f/9//3//f/9//3//f/9//3//f/9//3//f/9//3//f/9//3//f/9//3//f/9//3//f/9//3//f/9//3//f/9//3//f/9//3//f/9//3//f/9//3//f/9//3//f/9//3//f/9//3//f/9//3//f/9//3//f/9//3//f/9//3//f/9//3//f/9//3//f/9//3//f/9//3//f/9//3//f7pWlS3XNdg1+DX7Wv9//3//f/9//3//f/9//3//f/9//3//f/9//3//f/9//3//f/9//3//f/9//3//f/9//3//f/9//3//f/9//3//f/9//3//f/9//3//f/9//3//f/9//3//f/9//3//f/9//3//f/9//3//f/9//3//f/9//3//f/9//3//f/9//3//f/9//3//f/9//3//f/9//3//f/9//3//f/9//3//f/9//3//f/9//3//f/9//3//f/9//3//f/9//3//f/9//3//f/9//3//f/9//3//f/9//3//f3pO2TVdRjxCXmf/f/9//3//f/9//3//f/9//3//f/9//3//f/9//3//f/9//3//f/9//3//f/9//3//f/9//3//f/9//3//f/9//3//f/9//3//f/9//3//f/9//3//f/9//3//fwAA/3//f/9//3//f/9//3//f/9//3//f/9//3//f957/3//f/9//3//f/9//3//f/9//3//f/9//3//f/9//3//f/9//3//f/9//3//f/9//3//f/9//3//f/9//3//f/9//3//f/9//3//f/9//3//f/9//3//f/9//3//f/9//3//f/9//3//f/9//3//f/9//3//f/9//3//f/9//3//f/9//3//f/9//3//f/9//3//f/9//3+ZUnUt1zW3Mfg1HF//f/9//3//f/9//3//f/9//3//f/9//3//f/9//3//f/9//3//f/9//3//f/9//3//f/9//3//f/9//3//f/9//3//f/9//3//f/9//3//f/9//3//f/9//3//f/9//3//f/9//3//f/9//3//f/9//3//f/9//3//f/9//3//f/9//3//f/9//3//f/9//3//f/9//3//f/9//3//f/9//3//f/9//3//f/9//3//f/9//3//f/9//3//f/9//3//f/9//3//f/9//3//f/9//3//f/9/WUr5NVxGfEZdZ/9//3//f/9//3//f/9//3//f/9//3//f/9//3//f/9//3//f/9//3//f/9//3//f/9//3//f/9//3//f/9//3//f/9//3//f/9//3//f/9//3//f/9//3//f/9/AAD/f/9//3//f/9//3//f/9//3//f/9//3//f3tv80H0PXxv/3//f/9//3//f/9//3//f/9//3//f/9//3//f/9//3//f/9//3//f/9//3//f/9//3//f/9//3//f/9//3//f/9//3//f/9//3//f/9//3//f/9//3//f/9//3//f/9//3//f/9//3//f/9//3//f/9//3//f/9//3//f/9//3//f/9//3//f/9//3//f/9//3//f/9/mU6VLdg11zH5PRxf/3//f/9//3//f/9//3//f/9//3//f/9//3//f/9//3//f/9//3//f/9//3//f/9//3//f/9//3//f/9//3//f/9//3//f/9//3//f/9//3//f/9//3//f/9//3//f/9//3//f/9//3//f/9//3//f/9//3//f/9//3//f/9//3//f/9//3//f/9//3//f/9//3//f/9//3//f/9//3//f/9//3//f/9//3//f/9//3//f/9//3//f/9//3//f/9//3//f/9//3//f/9//3//f/9//395Stk1Xkp8Sn1r/3//f/9//3//f/9//3//f/9//3//f/9//3//f/9//3//f/9//3//f/9//3//f/9//3//f/9//3//f/9//3//f/9//3//f/9//3//f/9//3//f/9//3//f/9//38AAP9//3//f/9//3//f/9//3//f/9//3//f7138kFHCCcEUCm+d/9//3//f/9//3//f/9//3//f/9//3//f99733vfd99733ffd997/3//f/9//3//f/9//3//f/9//3//f/9//3//f/9//3//f/9//3//f/9//3//f/9//3//f/9//3//f/9//3//f/9//3//f/9//3//f/9//3//f/9//3//f/9//3//f/9//3//f/9//3//f/9//3//e3lOdSnYNbcx+DkbX/9//3//f/9//3//f/9//3//f/9//3//f/9//3//f/9//3//f/9//3//f/9//3//f/9//3//f/9//3//f/9//3//f/9//3//f/9//3//f/9//3//f/9//3//f/9//3//f/9//3//f/9//3//f/9//3//f/9//3//f/9//3//f/9//3//f/9//3//f/9//3//f/9//3//f/9//3//f/9//3//f/9//3//f/9//3//f/9//3//f/9//3//f/9//3//f/9//3//f/9//3//f/9//3/ff1lK+Tk9Qp1Onm//f/9//3//f/9//3//f/9//3//f/9//3//f/9//3//f/9//3//f/9//3//f/9//3//f/9//3//f/9//3//f/9//3//f/9//3//f/9//3//f/9//3//f/9//3//fwAA/3//f/9//3//f/9//3//f/9//3//f/9/33vxQUUIBADMFH1v/3//f/9//3//f/9//3//f/9//3//f7lStTG1LdUx1jX3Ofg5Gj46QntKnEr+Vj9jf2u/c/9//3//f/9//3//f/9//3//f/9//3//f/9//3//f/9//3//f/9//3//f/9//3//f/9//3//f/9//3//f/9//3//f/9//3//f/9//3//f/9//3//f/9//3//f/9//3//f/9/33t5SnUp+Dm2MRg+PGP/f/9//3//f/9//3//f/9//3//f/9//3//f/9//3//f/9//3//f/9//3//f/9//3//f/9//3//f/9//3//f/9//3//f/9//3//f/9//3//f/9//3//f/9//3//f/9//3//f/9//3//f/9//3//f/9//3//f/9//3//f/9//3//f/9//3//f/9//3//f/9//3//f/9//3//f/9//3//f/9//3//f/9//3//f/9//3//f/9//3//f/9//3//f/9//3//f/9//3//f/9//3//f753ekoaOjxCnE6/d/9//3//f/9//3//f/9//3//f/9//3//f/9//3//f/9//3//f/9//3//f/9//3//f/9//3//f/9//3//f/9//3//f/9//3//f/9//3//f/9//3//f/9//3//f/9/AAD/f/9//3//f/9//3//f/9//3//f/9//3/eezNGRggGAIsQGmP/f/9//3//f/9//3//f/9//3//f997uVZzKXQplCmULZUttjG2LbYxtjG3Mdg1+Tn5OTpCWkZ8Sr1OH1s/X59r33P/d99z/3//f/9//3//f/9//3//f/9//3//f/9//3//f/9//3//f/9//3//f/9//3//f/9//3//f/9//3//f/9//3//f/9//3//f/9//3//f/9//3//f757WEp1Lfg5tzFZRn5v/3//f/9//3//f/9//3//f/9//3//f/9//3//f/9//3//f/9//3//f/9//3//f/9//3//f/9//3//f/9//3//f/9//3//f/9//3//f/9//3//f/9//3//f/9//3//f/9//3//f/9//3//f/9//3//f997n3Ofb39rf2dfZ19nHlv/Wv9a/1r/Vh9b/1beUr1O3la+Ut9WvlK+Ut5S/1r+Vj9fP2NfZ39rf2t/Z/97/3//f/9//3//f/9//3//f/9//3//f/9//3//f/9/vndaSlxGXEbdVt93/3//f/9//3//f/9//3//f/9//3//f/9//3//f/9//3//f/9//3//f/9//3//f/9//3//f/9//3//f/9//3//f/9//3//f/9//3//f/9//3//f/9//3//f/9//38AAP9//3//f/9//3//f/9//3//f/9//3//f/9/11apFAYAixB2Tv9//3//f/9//3//f/9//3//f/9//3+ecxdCUyG2MbUt1jW2MbYxtS22LZYttzG3MbgxtzHYNbgx2TX5Ofk12DUaPltCfUqbTr1S3lIeWz5jn2/fd/9//3//f/9//3//f/9//3//f/9//3//f/9//3//f/9//3//f/9//3//f/9//3//f/9//3//f/9//3//f/9//3//f/9//3++dzhKdSn5ObcxWUaec/9//3//f/9//3//f/9//3//f/9//3//f/9//3//f/9//3//f/9//3//f/9//3//f/9//3//f/9//3//f/9//3//f/9//3//f/9//3//f/9//3//f/9//3//f/9//3+eb39rPmM/Yz5jP1/+Wt5SnU6+Up1SfU59Sl1KG0I8Qhs+Gz76ORs++j0bPvo5Gjr6ORo++jn6Ofo5Gzr6OTs+Gj5bRltCfEp8Sp1OvU7+Vh5bP2Nfa79z33v/f/9//3//f/9//3//f/9//398b3pOXEZeRt5a33v/f/9//3//f/9//3//f/9//3//f/9//3//f/9//3//f/9//3//f/9//3//f/9//3//f/9//3//f/9//3//f/9//3//f/9//3//f/9//3//f/9//3//f/9//3//fwAA/3//f/9//3//f/9//3//f/9//3//f/9//387a8oYBwBKCPQ1vnf/f/9//3//f/9//3//f/9//3//f/9/nnNdaz1jHV8dX91anU7dVt1SnE57SnpKOUIZPvg52DWWMZYxli23MZYtuDHYNfk52TX5Nfk5Gj46QltGnEq9UpxOvVb9Wh9fP2N/a79z/3u/c/9//3//f/9//3//f/9//3//f/9//3//f/9//3//f/9//3//f/9//3//f/9//3//f/9/nXM4RpYt2DW2MZpOvnf/f/9//3//f/9//3//f/9//3//f/9//3//f/9//3//f/9//3//f/9//3//f/9//3//f/9//3//f/9//3//f/9//3//f/9//3//f/9//3uebz5nHV8eX95avlK+Tr5SfEp9Sl1GXUY7PjxCPEI7Phs+O0IbPjxCGz4bPho+O0IaPvo9+jkaPvo5Gz4aOho++jkbPvo5Gj4aPho6+TkbQvk5+jn6ORs++z0aOvs5XUJcRn1KvlL/Wv9aX2Ofa/97/3//f/9//3//f31vWUpcSjxC/lbfe/9//3//f/9//3//f/9//3//f/9//3//f/9//3//f/9//3//f/9//3//f/9//3//f/9//3//f/9//3//f/9//3//f/9//3//f/9//3//f/9//3//f/9//3//f/9/AAD/f/9//3//f/9//3//f/9//3//f/9//3//f5xzby0IACkAMCG+d/9//3//f/9//3//f/9//3//f/9//3//f/9//3//f/9//3//e/9//3+/c59znmtfYx5b/lb9Wv5avVL+Vr1SnEpaRhs+Gj75Pdk1+TnZNdk1uDXZOdk12TXZNRo6+jk7Qho+e0ZaRntGnE7dUr1S3lr9Vh5fHmN/a79z33ffd/9//3//f/9//3//f/9//3//f/9//3//f/9//3//f31vOEK2Ldc1tzWbUt93/3//f/9//3//f/9//3//f/9//3//f/9//3//f/9//3//f/9//3//f/9//3//f/9//3//f/9//3//f/97n3Neaz5jHl/+Wt5WvlK9Tr1SXEZcRlxGPEIbPjw+PD5cRhs+HD4bPhs+O0JcRhs+HD4bPho+2TX6ORpCW0ZaRptKnFLdWrxW3Vr9Xv1e/V4dX/xa3Fq8VrtSm057TlpKW0b5Odk5+TnZNdk1O0IbPhs+GjobPvs9HD5dQp5OvVIfX19jv2//e/9/XGtaSjxGPUL+Wv9//3//f/9//3//f/9//3//f/9//3//f/9//3//f/9//3//f/9//3//f/9//3//f/9//3//f/9//3//f/9//3//f/9//3//f/9//3//f/9//3//f/9//3//f/9//38AAP9//3//f/9//3//f/9//3//f/9//3//f/9/3380SmoMBwDtFJ1v/3//f/9//3//f/9//3//f/9//3//f/9//3//f/9//3//f/9//3//f/9//3//f/97/3vfd/9//3vfe99333u/d59zXmNeZ15rPmMeXx5b3VLeVp1SnE6cSpxKO0IbQho+Gj7aOdo1+jk8Qhw+Gz4bOhs++z07QltCfEpcRnxKnE6+Vt1W/Vr9Wv5aHltfZ19nf2t/a79z33f/f/97/39caxg+tjG3MZYtu1K+c/9733v/f997/3//f/9//3//f/9//3//f/9//3v/f/9//3//e/97v3O/c59vv3NeZx1b/VofX91WvVKdTp1OXEYcPhs+PELaNfo5Gz47Phs+O0I7PjxCGj4bPvo5+Tn6OTtCe0rdVtxW/VoeY19rXWtda11rfm+eb55znnPfd99733vfe/9/33v/f/97/3vee997vne/d55znnOec35vXWt+az1nHWO7VnpOGT7ZNbkx+jn6PRs++jn6ORs+fUaeTt9WH1+7VhlCXEb7OR5f/3//f/9//3//f/9//3//f/9//3//f/9//3//f/9//3//f/9//3//f/9//3//f/9//3//f/9//3//f/9//3//f/9//3//f/9//3//f/9//3//f/9//3//f/9//3//fwAA/3//f/9//3//f/9//3//f/9//3//f/9//3//f/liihQHAM0QG2P/f/9//3//f/9//3//f/9//3//f/9//3//f/9//3//f/9//3//f/9//3//f/9//3//f/9//3//f/9//3//f/9//3//f/9//3//f/9//3//e99733u/d993v3Ofb39vf29fZz9nPmM/Yx5bH1s+X/5a3VbeWp1SnUpcQl1GPEI9QhxCPD4bPhw+Gz48PjtCPEJbRp1OnEqdUpxSvFL9Wv5aW0bXMZUtlSmVKXpKPmNfZz9nX2NfZ39rX2efa59rn2+fa39rP2NfYz5jX2M+Xz5f/VbeVr1OvVJ8SjtCGjo7Phs+Gz77ORs++zkcPvo5Gj4aPvo9+jkaOvo1Gj46QptOvFLcWv1ePmc9Z35vfmufc79333vfe/9//3//f/9//3//f/9//3//f/9//3//f/9//3//f/9//3//f/9//3//f/9//3//f/9//3//f/9//3//f997nnN+b11nPmf9WrxSOkLYOdg1Oz47Qhs++zk8Qvk91zX5Odk1nE7fd/9//3//f/9//3//f/9//3//f/9//3//f/9//3//f/9//3//f/9//3//f/9//3//f/9//3//f/9//3//f/9//3//f/9//3//f/9//3//f/9//3//f/9//3//f/9/AAD/f/9//3//f/9//3//f/9//3//f/9//3//f/9/W2vLGAcAzhhVRt97/3//f/9//3//f/9//3//f/9//3//f/9//3//f/9//3//f/9//3//f/9//3//f/9//3//f/9//3//f/9//3//f/9//3//f/9//3//f/9//3//f/9//3//f/9//3//f/9//3//f/97/3vfd/9/33ffe99733efb59vf2t/Zz9fP18eW/5avU6dTnxKnUp8SnxKfEo8Qvo52jnZNfs5+jkaOrcxdClzJXQldSkZOjpCXEJcQlxGXEJ9Rn1GfEZcRlxGW0Z9RjtCPEI7QlxGOz47Phs+PEIbPho++jk8Phs+Gj76ORo+2TnZNdg1OkI6RntKm07cVtxaHWM9Z35rfW++d797/3//f/9//3//f/9//3//f/9//3//f/9//3//f/9//3//f/9//3//f/9//3//f/9//3//f/9//3//f/9//3//f/9//3//f/9//3//f/9//3//f/9//3//f/9/nnNdaxxjHWPcVltK+Tn6ORs++TmVKbYxljEZPp1OP2Ofb/97/3//f/9//3//f/9//3//f/9//3//f/9//3//f/9//3//f/9//3//f/9//3//f/9//3//f/9//3//f/9//3//f/9//3//f/9//3//f/9//3//f/9//38AAP9//3//f/9//3//f/9//3//f/9//3//f/9//3+dcy4lKQSMDNIxvnf/f/9//3//f/9//3//f/9//3//f/9//3//f/9//3//f/9//3//f/9//3//f/9//3//f/9//3//f/9//3//f/9//3//f/9//3//f/9//3//f/9//3//f/9//3//f/9//3//f/9//3//f/9//3//f/9//3//f/9//3//f/9//3//e/9//3vfd79zn2+fb59vf2d/Zz9fP1/9Xv5e3lKdSnxGfEoYOpUpdCV1KXUl2DEaOho62TXZNdk1+jnZNfo52TXZOfk5+jn5ORo++jn6ORo+O0IaPjpCOkJbSntGnE6cTpxSvFb9XhxjHWNdZ35vnnO/d757/3//f/9//3//f/9//3//f/9//3//f/9//3//f/9//3//f/9//3//f/9//3//f/9//3//f/9//3//f/9//3//f/9//3//f/9//3//f/9//3//f/9//3//f/9//3//f/9//3//f/9//3//f/9//3//f997XW89Zx1j/Vo5Rtc1ti22Mdg1Gz4bPltCvFI+Y35v/3//f/9//3//f/9//3//f/9//3//f/9//3//f/9//3//f/9//3//f/9//3//f/9//3//f/9//3//f/9//3//f/9//3//f/9//3//f/9//3//fwAA/3//f/9//3//f/9//3//f/9//3//f/9//3//f7579EFKDEoEDhm+d/9//3//f/9//3//f/9//3//f/9//3//f/9//3//f/9//3//f/9//3//f/9//3//f/9//3//f/9//3//f/9//3//f/9//3//f/9//3//f/9//3//f/9//3//f/9//3//f/9//3//f/9//3//f/9//3//f/9//3//f/9//3//f/9//3//f/9//3//f/9//3//f/97/3v/e/9//3vfd59vn29/a39reEqULXQllSnYMZxO3FLcUrxOvE6bSnxKXEqcSltCOz47PjxCXEZcRnxGvU69Tr1SvFL9WhxfXWt9b793nnffe/9//3//f/9//3//f/9//3//f/9//3//f/9//3//f/9//3//f/9//3//f/9//3//f/9//3//f/9//3//f/9//3//f/9//3//f/9//3//f/9//3//f/9//3//f/9//3//f/9//3//f/9//3//f/9//3//f/9//3//f/9//3//f/9//3//f/9//3/fe/teGUIaPtk1WkacUjtCuTX8OTw+fErdVh1ffmv/f/9//3//f/9//3//f/9//3//f/9//3//f/9//3//f/9//3//f/9//3//f/9//3//f/9//3//f/9//3//f/9//3//f/9//3//f/9/AAD/f/9//3//f/9//3//f/9//3//f/9//3//f/9//3+4VqsUSgTuFFxr/3//f/9//3//f/9//3//f/9//3//f/9//3//f/9//3//f/9//3//f/9//3//f/9//3//f/9//3//f/9//3//f/9//3//f/9//3//f/9//3//f/9//3//f/9//3//f/9//3//f/9//3//f/9//3//f/9//3//f/9//3//f/9//3//f/9//3//f/9//3//f/9//3//f/9//3//f/9//3//f/9//3/fd5lO1zW2Mdg1e0Z/Z99333e/b59rP18/Xz9fH1vfVj9bH1sfXx9bH1veUt9W/1b/Wh9ff2ufb79zv2+/c79z33ffd/9//3//f/9//3//f/9//3//f/9//3//f/9//3//f/9//3//f/9//3//f/9//3//f/9//3//f/9//3//f/9//3//f/9//3//f/9//3//f/9//3//f/9//3//f/9//3//f/9//3//f/9//3//f/9//3//f/9//3//f/9//3//f/9//3//f/9/XGucTn1KPUL+Wr93Xms/Z/5anU47QjtCXEbeVl9nv3f/f/9//3//f/9//3//f/9//3//f/9//3//f/9//3//f/9//3//f/9//3//f/9//3//f/9//3//f/9//3//f/9//3//f/9//38AAP9//3//f/9//3//f/9//3//f/9//3//f/9//3//fztnihBKBA8ZuVb/f/9//3//f/9//3//f/9//3//f/9//3//f/9//3//f/9//3//f/9//3//f/9//3//f/9//3//f/9//3//f/9//3//f/9//3//f/9//3//f/9//3//f/9//3//f/9//3//f/9//3//f/9//3//f/9//3//f/9//3//f/9//3//f/9//3//f/9//3//f/9//3//f/9//3//f/9//3//f/9//3//f/9/33uaUrcxtzH5OXtKv3Pfe99733u/d79vv3Ofb79z33Pfc39rf2cfX75Snk7/Vr5O/1YfW/9Wvk6+Tr5O/1b+Vh9fP2Ofb59vv3O/c/9//3//f/9//3//f/9//3//f/9//3//f/9//3//f/9//3//f/9//3//f/9//3//f/9//3//f/9//3//f/9//3//f/9//3//f/9//3//f/9//3//f/9//3//f/9//3//f/9//3//f/9//3//f/9//3//f/9//3//f/9//39+b5tOfUo9Qj9j/3//f/9/33tdb15rPWN/ax5fH1teY993/3//f/9//3//f/9//3//f/9//3//f/9//3//f/9//3//f/9//3//f/9//3//f/9//3//f/9//3//f/9//3//f/9//3//fwAA/3//f/9//3//f/9//3//f/9//3//f/9//3//f/9/nXMOIUkI7xj0Od97/3//f/9//3//f/9//3//f/9//3//f/9//3//f/9//3//f/9//3//f/9//3//f/9//3//f/9//3//f/9//3//f/9//3//f/9//3//f/9//3//f/9//3//f/9//3//f/9//3//f/9//3//f/9//3//f/9//3//f/9//3//f/9//3//f/9//3//f/9//3//f/9//3//f/9//3//f/9//3//f/9//3//f793WUq3Ndc1Gj7dVt93/3//f/9//3//f/9//3//f/9//3/fe993f2+fb79zn29/Z39nHl/eVp5O31b/Vt9Wnk6/Tr5O3lLeUj9ff2efb79z33e/d/97/3//f/9//3//f/9//3//f/9//3//f/9//3//f/9//3//f/9//3//f/9//3//f/9//3//f/9//3//f/9//3//f/9//3//f/9//3//f/9//3//f/9//3//f/9//3//f/9//3//f/9//3//f/9//3//f9933FZcRl5GHl//f/9//3//f/9//3//f/9//3+/d99333f/f/9//3//f/9//3//f/9//3//f/9//3//f/9//3//f/9//3//f/9//3//f/9//3//f/9//3//f/9//3//f/9//3//f/9/AAD/f/9//3//f/9//3//f/9//3//f/9//3//f/9//3/ee7I1awxrCFElvXP/f/9//3//f/9//3//f/9//3//f/9//3//f/9//3//f/9//3//f/9//3//f/9//3//f/9//3//f/9//3//f/9//3//f/9//3//f/9//3//f/9//3//f/9//3//f/9//3//f/9//3//f/9//3//f/9//3//f/9//3//f/9//3//f/9//3//f/9//3//f/9//3//f/9//3//f/9//3//f/9//3//f/9//3+eczlG2DX5NTs+HV//f/9//3//f/9//3//f/9//3//f/9//3//f/9//3/fe997v3e/c59vn2+fb39rHl/+Vh5b3lJ9Sr5SH1v/Vp5K3lLdVv5aHlt/Z39rv3Pfe/9//3//f/9//3//f/9//3//f/9//3//f/9//3//f/9//3//f/9//3//f/9//3//f/9//3//f/9//3//f/9//3//f/9//3//f/9//3//f/9//3//f/9//3//f/9//3//f/9//3//f/9//3+aTlxCXkY/Y/9//3//f/9//3//f/9//3//f/9//3//f/9//3//f/9//3//f/9//3//f/9//3//f/9//3//f/9//3//f/9//3//f/9//3//f/9//3//f/9//3//f/9//3//f/9//38AAP9//3//f/9//3//f/9//3//f/9//3//f/9//3//f/9/d1KLEGsI7hiec/9//3//f/9//3//f/9//3//f/9//3//f/9//3//f/9//3//f/9//3//f/9//3//f997vnf/f/9//3//f/9//3//f/9//3//f/9//3//f997fW//f/9//3//f/9//3//f/9//3//f/9//3//f/9//3//f/9//3//f/9//3//f/9//3//f/9//3//f/9//3//f/9//3//f/9//3//f/9//3//f/9//3//f/9/fm85Qtgx2TVbRl5n/3//f/9//3//f/9//3//f/9//3//f/9//3//f/9//3//f/9//3//f/9//3vfd79z/3u/c39rf2d/a/5ank59Sp5Ovk7fUr5Onk6+Uh9fPmOfa79z/3v/f/9//3//f/9//3//f/9//3//f/9//3//f/9//3//f/9//3//f/9//3//f/9//3//f/9//3//f/9//3//f/9//3//f/9//3//f/9//3//f/9//3//f/9//3//f/9//3//f7tSO0K/Uj9j/3//f/9//3//f/9//3//f/9//3//f/9//3//f/9//3//f/9//3//f/9//3//f/9//3//f/9//3//f/9//3//f/9//3//f/9//3//f/9//3//f/9//3//f/9//3//fwAA/3//f/9//3//f/9//3//f/9//3//f/9//3//f/9//387Z4sQKQAPGRpj/3//f/9//3//f/9//3//f/9//3//f/9//3//f/9//3//f/9//3//f/9//39ca3ZOVkYVPjZGl1J8b/9//3//f/9//3//f/9//3/ee/peFT72OTdCO2P/f/9//3//f/9//3//f/9//3//f/9//3//f/9//3//f/9//3//f/9//3//f/9//3//f55zG2P/e/9//3//f/9//3//f/9//3//f/9//3//f/9//3//fz1nGD7YNbgxe0afc/9//3//f/9//3//f/9//3//f/9//3//f/9//3//f/9//3//f/9//3//f/9//3//f/9//3//f997v3d+a39rX2cfX/5WvU5cRp5Knkq+Tp5O3lL+Wl9nn2vfc/97/3//f/9//3//f/9//3//f/9//3//f/9//3//f/9//3//f/9//3//f/9//3//f/9//3//f/9//3//f/9//3//f/9//3//f/9//3//f/9//3//f/9//3//f/9/mko7Qr9WHlu/c/9//3//f/9//3//f/9//3//f/9//3//f/9//3//f/9//3//f/9//3//f/9//3//f/9//3//f/9//3//f/9//3//f/9//3//f/9//3//f/9//3//f/9//3//f/9/AAD/f/9//3//f/9//3//f/9//3//f/9//3//f/9//3//f7537hxKCO8Yl07ff/9//3//f/9//3//f/9//3//f/9//3//f/9//3//f/9//3//f/9//38aY7IxLx3uFDAdDxkxIfU12la+d/9//3//f/9//3/ee9lWky1SIVIdMh31NX1v/3//f/9//3//f/9//3//f/9//3//f/9//3//f/9//387Z5hOd06ec/9//3/fe7hWszGzMRU62Vrff/9//3//f/9//3//f/9//3//f/9//3//f/9//38dYxk+2TX5Od1S33f/f99/O2d5SrtSXGv/f/9//3//f/9//3//f3xrvnf/f/9//3//f/9//3//f/9//3//f/9//3//f/9//3//f/9/33efc59vHmPeWr1SnUqdSr5SvlLfVv5WHl8eX59r/3v/f/9//3//f/9//3//f/9//3//f/9//3//f/9//3//f/9//3//f/9//3//f/9//3//f/9//3//f/9//3//f/9//3//f/9//3//f/9//3//f/9//3/cVlxG31beVr9v/3//f/9//3//f/9//3//f/9//3//f/9//3//f/9//3//f/9//3//f/9//3//f/9//3//f/9//3//f/9//3//f/9//3//f/9//3//f/9//3//f/9//3//f/9//38AAP9//3//f/9//3//f/9//3//f/9//3//f/9//3//f/9/vneyNYsQzRD0Nd97/3//f/9//3//f/9//3//f/9//3//f/9//3//f/9//3//f/9//398b7IxzRTNEM4U7hgwHTEdUiFyKXhOnXP/f/9//3//fztnky0xHVEdUR0PFVIhV0bfe/9//3//f/9//3//f/9//3//f/9//3//f/9//3+dczZCER1SIZhO33v/f/lecSXvGDEd8BQxIZhOvnf/f/9//3//f/9//3//f/9//3//f/9//3//f997/Fr5Ofk5GTr9Wv97vnfTNXMlcyUXPv97/3//f/9//3/fe9pW9jlXRp5z/3//f/9//3//f/9//3//f/9//3//f/9//3//f3xvuFJ4TrlSO2O+d55zfm9eZ15nHl/+Wp1OXUZdRp5KnUoeW15jn2/fd/9//3//f/9//3//f/9//3//f/9//3//f/9//3//f/9//3//f/9//3//f/9//3//f/9//3//f/9//3//f/9//3//f/9//3//f/9//3//f/1enU6+Ur5Ofmv/f/9//3//f/9//3//f/9//3//f/9//3//f/9//3//f/9//3//f/9//3//f/9//3//f/9//3//f/9//3//f/9//3//f/9//3//f/9//3//f/9//3//f/9//3//fwAA/3//f/9//3//f/9//3//f/9//3//f/9//3//f/9//3//f1ZOjBCMDFElvnf/f/9//3//f/9//3//f/9//3//f/9//3//f/9//3//f/9//3//fzRGzRStEM0UjAwqAEoEEBlyJXMpcyVXRp1z/3//f957VkZSIVIhUh0QFVEhMR3VNX1v/3//f/9//3//f/9//3//f753G2M7Z/9//3//f/tetTF0KXIlV0a+d/9/VUYwHe8YMiExHTEdUiGYTt53/3//f/9//3//f/9//3//f/9//3//f/9//3+/d9xW+TX5ORs+X2edc5ItcyVzJZQt33v/f/9//3//f51zFkJTJZUteUrfe/9//3//f/9//3//f/9//3//f/9//3//f1xr9DkQHTAdUiHVMfte/3//f/9//3/fd59vf2seYx5f/1qeTlxCnkreUv9WHl9/a793/3//f/9//3//f/9//3//f/9//3//f/9//3//f/9//3//f/9//3//f/9//3//f/9//3//f/9//3//f/9//3//f/9//3//f/9/Pme+Ur9Sfkp/a/9//3//f/9//3//f/9//3//f/9//3//f/9//3//f/9//3//f/9//3//f/9//3//f/9//3//f/9//3//f/9//3//f/9//3//f/9//3//f/9//3//f/9//3//f/9/AAD/f/9//3//f/9//3//f/9//3//f/9//3//f/9//3//f/9/W2uLEGwM7xR9b/9//3//f/9//3//f/9//3//f/9//3//f/9//3//f/9//3//f/9/8zlKBM4UzRBxKbI1sjUwIc8UUiFSIVIhN0a+d/9/O2dyKTEdcyVzKXIpMB1SIbQtuVbfe/9//3//f/9//3//f1xrN0aUMbQxuVK+d997d0qULXQpUyXZVv9//392Tg8drhDOFFAhUR1zIXMluVL/f/9//3//f997XGtca/97/3//f/9//3//f/9/v3e8Uvk52Tl8Sj1j1DV0KVIhtTF9b/9//3//f/9/3nt3TrUxlSnWNRtf/3//f/9/vXdca3xv/3//f/9//3//f753NUIQGXIlMB1yIVMhtTH7Xv9//3//f/9//3//f/9/33u/d15rP2P/Xr5SXUJdQn5K31YeW39rn2//e/9//3//f/9//3//f/9//3//f/9//3//f/9//3//f/9//3//f/9//3//f/9//3//f/9//3//f/9//3//f/9//39da95Wvk6eTj5j/3//f/9//3//f/9//3//f/9//3//f/9//3//f/9//3//f/9//3//f/9//3//f/9//3//f/9//3//f/9//3//f/9//3//f/9//3//f/9//3//f/9//3//f/9//38AAP9//3//f/9//3//f/9//3//f/9//3//f/9//3//f/9//3++d08ljAzwGPte/3//f/9//3//f/9//3//f/9//3//f/9//3//f/9//3//f/9//3/zOa0QMR3OEHdK/3/ee/lekS0PGVEdUiFzKblW/3/6XjEhMh0RGRc+mFJRIVIhcyX2Pf9//3//f/9//3//f9571DlTJXMlcyVTJXhKnXN3SnMllSlTJVxn/3//f1xrky2tDM4U7xgxHXIhcyWULTxj/3//f31vmU7VNfU5+lr/f/9//3//f/9//3//f793fE7ZNTs+WkY4QrUtkyXVNTxj/3//f/9//3//fztj1jWVLbUteEq+d/9/+lpWRtQ19Tm5Vp1v/3//f/9/+V6RJVIdUiFRIVIhcyVTIfY5XGv/f/9//3//f/9//3//f/9//3//f/9/Xms+Zx5jH1++TlxGPEK/Uj9jf2+fc/9//3//f/9//3//f/9//3//f/9//3//f/9//3//f/9//3//f/9//3//f/9//3//f/9//3//f/9//3//f957vFKdTr5SHl++d/9//3//f/9//3//f/9//3//f/9//3//f/9//3//f/9//3//f/9//3//f/9//3//f/9//3//f/9//3//f/9//3//f/9//3//f/9//3//f/9//3//f/9//3//fwAA/3//f/9//3//f/9//3//f/9//3//f/9//3//f/9//3//f99/8zmtEM8UV0ree/9//3//f/9//3//f/9//3//f/9//3//f/9//3//f/9//3//fxQ+zhBSHc8Md0b/f/9//3+dc9I1EBlSIXMhtDGYUvU5UiUxHTEdV0Z8b/U9cilSIdUxnXP/f/9//3//f/9/dk5yJVIhcyUxHVIhlC36WjZCMSFzJXMlO2P/f/9//3/TOe4UEBkPHe4UMB2TJVMh9Tm+c51z9TkyIbUtdCl3Sv9//3//f/9//3//f/9//39da1tG+jkZPtY1tTGVLdY1ulL/f/9//3//f/9/XGu0MVMhlSn2Ob53uFYwHVEdcyExHRId9TVcZ/9//381QjAZUR1SIVIhUSExHZQpdCk3Rp1z/3//f957Gl+ZUphO+lq9c/9//3//f/9//3/fe793PmO9Ur1SvlJ9SpxO3FI8Y35v/3//f/9//3//f/9//3//f/9//3//f/9//3//f/9//3//f/9//3//f/9//3//f/9//3//f/9//3+bUjtC31a9Tn5r/3//f/9//3//f/9//3//f/9//3//f/9//3//f/9//3//f/9//3//f/9//3//f/9//3//f/9//3//f/9//3//f/9//3//f/9//3//f/9//3//f/9//3//f/9/AAD/f/9//3//f/9//3//f713/3//f/9//3//f/9//3//f/9//3/ZWs4UzxSzMb53/3//f/9//3//f/9//3//f/9//3//f/9//3//f/9//3//f/9/dkowIRAZERk2Pt57/3//f/9/nXOyMRAZUiGTJXIlUSFSIXMlcym5Vt572VpRIXMl1THbWv9//3//f/9/33tyLTEdtC1RIXMlUiG0KRc+tDExIXMldCk8Z/9//3//fxtjcSlRIXIlMB0wGZMltCm1LTdCeEpTJbUtlCn2ORtj/3//f/9//3//f/9//3//f/9/PWNbRho++DlzJbUttjE4Qt97/3//f/9//3+dc7MxcyWUKdU1+l6SLTAdUiExHXIlUyFzIdUxG1//fzZC7xSTKXIl1DGTLXIlkym1LZUpmVL/f/9/d0pRITEdUiERHTZCnXP/f997G2P6WvteXGf/f/9/nnMdX3tK9zV0JVMd9zX8Vp9zv3f/f/9//3//f/9//3//f/9//3//f/9//3//f/9//3//f/9//3//f/9//3//f/9//3//f5tSO0K/Up1KXWf/f/9//3//f/9//3//f/9//3/ff/9//3//f/9//3//f/9//3//f/9//3//f/9//3//f/9//3//f/9//3//f/9//3//f/9//3//f/9//3//f/9//3//f/9//38AAP9//3//f/9//3//f/9//3//f/9//3//f/9//3//f/9//3//f1xrzRSMEDEhnXP/f/9//3//f/9//3//f/9//3//f/9//3//f/9//3//f/9//39cb3EpDxlzJZQt2Vr/f/9//3//f3xvUCUwGVEdUR0PFVEhMR20LTtj/387ZzAhUiGVLVhK/3//f/9//39ca3IpciWTJXIlmE42RlIhdCmTKXIlUiF0KdpW/3//f/9//3/0PQ8dkyVSIREZMR2UKbUttSlSIbQplCmULXdO/3//f/9//3//f/9//3//f/9//3/fe7tS+j35NXMlUyG2MbU133v/f/9//3//f31v1jlzJbUtdCkVPnEhMR0QGTEdMBlzIXMhdCVzKRtj9DkQFXMlcyU3QhtjNkZSJZMltS3WNTxjl05yJVIhcyVSIZMlUiFXQn1vmE7vFFIhER1TJdpW/3//fxpjcylTIVMhcyVzJXUl2TXeVl9n33v/f997fW99b11rnm+/d/9//3//f/9//3//f/9//3//f/9//3//f/9//3//f/9/+15bRr9SfUpfZ/9//3//f/9//3//f/9//3/ee757/3//f/9//3//f/9//3//f/9//3//f/9//3//f/9//3//f/9//3//f/9//3//f/9//3//f/9//3//f/9//3//f/9//3//fwAA/3//f/9//3//f/9//3//f/9//3//f/9//3//f/9//3//f/9/33sPHc8U7xR8b/9//3//f/9//3//f/9//3//f/9//3//f/9//3//f/9//3//f/9/FULNEJQpMh03Rt97/3//f/9//39cay8hMR0PGe4YDxkxGfY5v3f/f31vszWUKXQpN0L/f/9//3//f5dStC1zJZMpkymdb753NkJSJZQpciFzJZUtuVLee/9//3//fztnsy0yIbQpMR0QGVIdtC2UKZQllClzJTdC3nv/f/9//3//f/9//3//f/9//3//f/9/33t8Thk+Mh1zIZUp+Dl9b/9//3//f/9/vncXQpUttS3WMdQ1ciEwGVIhMR20LXIllCmUJZUptDFyKVEdcyVzJVhGnXdcb9Q1cyWULZQp1TXUMTEZUh1SHTEdUSG1KdU1tDFRJZMpcyVzJZQplTHaWjxnky2UKZQptSm1LbUtUyGWKXxGv1K9TtxWV0aULVQldSm1LXpGHV9+b753/3//f/9//3//f/9//3++d55zfW9da1xrnnNcZ7xSvlK/Uh5f/3//f/9//3//f/9//3//f/9//3//f/9//3//f/9//3//f/9//3//f/9//3//f/9//3//f/9//3//f/9//3//f/9//3//f/9//3//f/9//3//f/9//3//f/9/AAD/f/9//3//f/9//3//f/9//3//f/9//3//f/9//3//f/9//3//fxY+rQwPGbhS/3//f/9//3//f/9//3//f/9//3//f/9//3//f/9//3//f/9//3/5XnEpDxVSHXMp2Vr/f/9//3//f957VkqsDO4U7hQPGRAZFj6+d/9/vXc2RnIlcyW0Mf9//3//f/9/VkpRIVEhcyW0MVxr/3+dcxU+MR1RIXIhti03Qp5z/3//f/9//39WSu8YUR2UJTEZMR1SIXMhciWUKVIheEr/f/9//3//f/9//3//f/9//3//f/9//3//f793OkZUJTIZlSnXNdta/3//f/9//3++d1hKdCmVKdYx9jkPGTEdUyFTIZhONUJyJZMplCmVKXIhkyVzIZQpN0adc/9/Gl9zKZQtlC2TKVIhMR0xHVEdMB1zJZMllClyJVEhUSGTKXIhcyV0KZQt1DFzJZQplClzJZQpkym1KZUl+DWcTvc5MiFSIVIhcyl0JZQptjGVLXQpN0IcY753/3//f/9//39cazdGdClTJVMlUyV0KVlGWkacSr9SvlJ9a/9//3//f/9//3//f/9//3//f/9//3//f/9//3//f/9//3//f/9//3//f/9//3//f/9//3//f/9//3//f/9//3//f/9//3//f/9//3//f/9//3//f/9//38AAP9//3//f/9//3//f/9//3//f/9//3//f/9//3//f/9//3//f/9/ulbvGBAZNkK+e/9//3//f/9//3//f/9//3//f/9//3//f/9//3//f/9//3//f/9/VkbNEFEhMiH2Pd97/3//f/9//39ca3AprRDOFO4UMB02Qt97/3//f9lacilTIZQt33v/f/9//39WRjAhUyGTKdMxnW//f/9/vnc2QjEdlCmVLdY1fW//f/9//3//f9971DkQGZMllClSIVIdMRlyJXMlcyF3Sv9//3//f/9//3//f/9//3//f/9//3//f/9//38+a9Y5UyUzHbYtmk7/f/9//3//f753V0a1LbUt1jH2OXIpER1zJXQpFj6+d7hScimUKZQlcyVyIZMltSk3Qlxr/3/ee3hOUiWUKZMlciVRIZMptDH0ObMtlClzJXIhUiFRHVEdciFSHZQplS2UKXMllCVzIdUxV0bVNZQp1jHWNRY6kylyITEdcyExHVIhUiW1LbUtti22MZUt9jk8Z997/39cZ/U5lC22MZUttS21LbUt1zF0JbYtvk6eTj5n/3//f/9//3//f/9//3//f/9//3//f/9//3//f/9//3//f/9//3//f/9//3//f/9//3//f/9//3//f/9//3//f/9//3//f/9//3//f/9//3//f/9//3//fwAA/3//f/9//3//f/9//3//f/9//3//f/9//3//f/9//3//f/9//3+ecw8d7xRxKb1z/3//f/9//3//f/9//3//f/9//3//f/9/PWOfb/9//3//f/9//39cb7IxEBlRHZMlmE7/f/9//3//f/9/d06sEKwM7hgQHXdK3nv/f/9/O2dRJVIllC2ec/9//3//fzVGUSFSHVIhsy18a/9//3//f51z0zUxGZQldCk8Z/9//3//f/9//3/ZWjAlMR1yJXMlDxXvFBAZUh1zIZlO/3//f/9//3//f/9//3//f/9//3//f/9//3//f997eE5SJVIdcyEYOr93/3//f/9/vnd4SrUtti2UKbQxNkaSKVIhciUyITxn/3+YUnIplClSHTAZcyG1LdU1G2P/f/9/O2v1OXQlcyExHTEdUiHWNXlKV0ZyKXMhUR1RIVIdkylyLZQtkyWTJXIhciVyJbUxuVL/e1xr9jl0KbUtlC20LZQlcyVSIXIlUSFSJVIhlCWUKbUtlCmVLZUteUpdZ1dCUiG1LbUttC21LdYx1TX2NZQpMRn4OZ9O/Vr/f/9//3//f/9//3//f/9//3//f/9//3//f/9//3//f/9//3//f/9//3//f/9//3//f/9//3//f/9//3//f/9//3//f/9//3//f/9//3//f/9//3//f/9/AAD/f/9//3//f/9//3//f/9//3//f/9//3//f/9//3//f/9//3//f/9/1DXvFBAZfW//f/9//3//f/9//3//f/9//3//f/9/vnfdVj5j/3//f/9//3//f/9/2VowHXIhcyX2OTtn/3//f/9//387Z6wUjAzuFHIll07/e/9//39ca1IpUyXWMVxn/3//f/9/dk5RIVIhciFyJX1r/3//f/9//3s1QjEdlCWVLdpW/3//f/9//3//f/9/NUbvFHIlcyVSIc0Q7xQwGXMlV0L/f/9//3//f/9//3//f/9//3//f/9//3//f/9//398bzIdMRmUJZUtnnP/f/9//3/fe3hOtC21LZUptC07Y5ItUSFyIZQp1TGdc/9/uFKULXIhLxlyIZMltC3aWv9//3//f7lWkylRITAdMBlSIfY5GD7bVrlSEBlzIZMltCW0LTdK2VqTKZMlkyWTJZQp1jVcZ/9//38bY7UxdCW0KZMplCmUJfY5G2Nca7pSF0JTJTIdcyWTKZQptS22Mfc1tC2UKZQplS20MXhK2Vr6Xvpe2Vr2OVxGn07eVr93/3//f/9//3//f/9//3//f/9//3//f/9//3//f/9//3//f/9//3//f/9//3//f/9//3//f/9//3//f/9//3//f/9//3//f/9//3//f/9//3//f/9//38AAP9//3//f/9//3//f/9//3//f/9//3//f/9//3//f/9//3//f/9//382QlIh8BQ8Z/9//3//f/9//3//f/9//3//f/9//3+/c3tK/Vrfe/9//3//f/9//3/eexRC7hSTJVMh9j3ee/9//3//f1tnLyGMDA8VUiF3Sr53/3//f31vky2TKbUx2lr/f/9//3+4Vi8dMR0wHVEhW2f/f/9//3/ee5hSUSVzJZQpFj6db/9//3//f/9//398b7ExDxWTJTAd7hStDA8ZUiH2NTtn/3//f/9//3//f/9//3//f/9//3//f/9//3//f753cyVyIVIddCWaTr533nv/f753eE5zKZQpUyF0JTdCtDHvFDEdMR1SHTY+nnPee5hSUSEwGVEdciFSIbpS/3//f/9/nnMVPjAd7xQxHVId1TWWLbxSfW/UOTEdcyVzIZUpWEreezZGUiFRHZMlcyXVNTxn/3//f/9/uFKTKXIlcyV0JbQtfW//f/9//399b5tOGT62LTIdcyWULbYxlCWTJZQplClzKfpe3nv/f/9//3//f/xaXEa+Tn1KXmf/f/9//3//f/9//3//f/9//3//f/9//3//f/9//3//f/9//3//f/9//3//f/9//3//f/9//3//f/9//3//f/9//3//f/9//3//f/9//3//f/9//3//fwAA/3//f/9//3//f/9//3//f/9//3//f/9//3//f/9//3//f/9//3//f/teUSFSIblS/3//f/9//3//f/9//3//f/9//3//f79znE68Ut97/3//f/9//3//f/9/W2uSLRAZlClTJXhK/3//f/9/fW9xLc0QzhAQGRU+3nv/f/9/nXMWPpQp1jG5Uv9//3//f1trLx0PGVIhUiE8Y/9//3//f/9/XG+TMTEdlClzJTxn/3//f/9//3//f/9/2FpQIRAVciUPGa0QzRAxHZMpuVL/f/9//3//f/9//3//f/9//3//f/9//3//f/9/vncXPrUpUyFSIXMh1DWYUp1z/3+5UnMpMh0xGTAZti22LTEd8BgwGTEdMR3VMRxfnnM2QhAZUSFRHXQleUrfe/9//3//f/peciVRHVEdUh20Ldg1Gj6/c/leMB1SIZMpcyU3Qv9/nW+TLVIhcyV0JdU1PGP/f/9//3+9d9Q5cyWUKbUtFjr/f/9//3//f/9/33t+b3tOGj6VKXQllCmUJZMllClzJTdCvnP/f/9//3//f/9/Xmu9Up5OfUYdX/9//3//f/9//3//f/9//3//f/9//3//f/9//3//f/9//3//f/9//3//f/9//3//f/9//3//f/9//3//f/9//3//f/9//3//f/9//3//f/9//3//f/9/AAD/f/9//3//f/9//3//f/9//3//f/9//3//f/9//3//f/9//3//f/9/fnNRJTEdNkK+d/9//3//f/9//3//f/9//3//f/9/n3N7SntKfm//f/9//3//f/9//3//f7hW7hgxHXMlcim5Vv9//398b7I1rBDOEK4M1DWdc/9//3++dzVGkylzKTdCnW/ed/9//38vIc4QUiGUKbpW/3//f/9//3/fe/Q5MB1zJXQleE7fe/9//3//f/9//3//f1VKzhQxHTAdrAzOEO4UMR0WPt9//3//f/9//3//f/9//3//f/9//3//f/9//3/fe3hO1zVUITEdzRDvFFMhN0IbX3hGMR0xGTEZMRl0JdcxlSnPFM4QMR0PFRAZlSl6RptOlC3vFFEdUiH2ORtj/3//f/9/vncVQg8ZMB0wGXMhtjH5NR5fvXfTOVEhcyVTIdY5/3//f/peEB1SIXQp1jG6Ut97/3//f957d0qTKZQtlCn2Ob53/3//f/9//3//f/9/v3cdY1pG2DWVJTEdUR1SIXMl9zlda/9//3//f/9//3+ec7xSfUp9Rv5a33f/f/9//3//f/9//3//f/9//3//f/9//3//f/9//3//f/9//3//f/9//3//f/9//3//f/9//3//f/9//3//f/9//3//f/9//3//f/9//3//f/9//38AAP9//3//f/9//3//f/9//3//f/9//3//f/9//3//f/9//3//f/9//3//f5MtMiGSKZ1z/3//f/9//3//f/9//3//f/9//39/a3xKOUJ9a/9//3//f/9//3//f/9//39VRs4UMB1SIXIp+l7/f/9/VkqsFK0QrhCTMb53/3//f997mE5xITEdMB30NVZGfW++d5Et7hRyJZQpeU6+d/9//3//f/9/uFpRJVIllCnVNX1v/3//f/9//3//f/9/3nsVQs4U7xTOFKwM7hQPGfY9fXP/f/9//3//f/9//3//f/9//3//f/9//3//f/9/G2O1MbUtMR3OFO8UMh1UJXMlMh0RGREZcyFSIdUxN0J4SrQxEB3uEDEdMR1SIZYpOz62LQ8ZDxkxHTEdmU7/f/9//3//f9lecikQGTEdMBm1LbkxvFL/f/pe7xhzJVMh1jUbX/9/nXPTNXIltC2VLXlGvnf/f/9//3/ZWpMtcymVLbYx33v/f/9//3//f/9//3//f/9/fm/cVhk6dCUPGXIlcyW2LTk+Xmv/f/9//3//f/9/3FobPp5OnU5eZ/9//3//f/9//3//f/9//3//f/9//3//f/9//3//f/9//3//f/9//3//f/9//3//f/9//3//f/9//3//f/9//3//f/9//3//f/9//3//f/9//3//fwAA/3//f/9//3//f/9//3//f/9//3//f/9//3//f/9//3//f/9//3//f/9/Fj4yIRAZXGv/f/9//3//f/9//3//f/9//3//e19jW0I5Plxn/3//f/9//3//f/9//3//f7570j3MFA8VMR1yJdlWvne4UmoIiwiMCLMtnXP/f/9//3+XTjAd7hQPGe4UUSG0MVdG0zUwITEdkykWPp5z/3//f/9//398c5Et7xhzJVMlPGf/f/9//3//f/9//3//f7530zmtEK0MjAyMDM4UFT7/f/9//3//f/9//3//f/9//3//f/9//3//f/9//3+dc3QplS2VLe8UrRCtEBEZ8BTwFM8UMRl0JbUtV0Z8a55znnP5WnEp7xRSIVEdUh10JbYtDxnNEO8UEBnTNZ1v/3//f/9/33sUPs4QDxUwGXMpuDVaRv97W2tQIVIdciGTKTdC/3//f9haUSFSIXMl9jWec/9//3//f31vUSVyJZQplS19b/9//3//f/9//3//f/9//3//f753HWO1NRAdMB1yJXMltjE5Pl5r/3//f/9//38cXxs+XUY8Qt1W/3//f/9//3//f/9//3//f/9//3//f/9//3//f/9//3//f/9//3//f/9//3//f/9//3//f/9//3//f/9//3//f/9//3//f/9//3//f/9//3//f/9/AAD/f/9//3//f/9//3//f/9//3//f/9//3//f/9//3//f/9//3//f/9//3+ZTlIl8BgcY/9//3//f/9//3//f/9//3//f/9/XmN8Svg5XWf/f/9//3//f/9//3//f/9//3+dc9I1zRDOEBAZciX0NZEtiwyLCA8ZNULfe/9//3+9d/M5zRTNFM0Q7xQwGVEhUiWSKVEdMB1RIdQxfGv/f/9//3//f/9/Ez4vHVEhlSnbVv9//3//f/9//3//f/9//3+dc9I5rRCsDM0QzhD0OZ1z/3//f/9//3//f/9//3//f/9//3//f/9//3//f997cym2MdcxlS1SIc4QrQwRHTEdMBkwGZMltS1YRr53/3//f/9/GmOSLRAZUh0QGVIhlCkxHc0QDxkPGXEl+Vr/f/9//3//f/leTyUPGbIxFj7XNTk+XWe+e/Q5DxUPGVIltDHfe/9/fG8wIVIdUiHVNTxr/3//f/9/vnf0OXIllC21LbpS/3//f/9//3//f/9//3//f/9//3//fztnkjEQGTEdciWULbYxOT5+a/9//3//f55ve0pdRl1Gvlbfd/9//3//f/9//3//f/9//3//f/9//3//f/9//3//f/9//3//f/9//3//f/9//3//f/9//3//f/9//3//f/9//3//f/9//3//f/9//3//f/9//38AAP9//3//f/9//3//f/9//3//f/9//3//f/9//3//f/9//3//f/9//3//f35vUSUxHXhO/3v/f/9//3//f/9//3//f/9/33s+Y1tG2DUbX/9//3//f/9//3//f/9//3//f/9/nHOxMWoIjAzNEKwIzhAPGbI1dkqdc/9//3//f5xzbymMEIwMjAzNFM4QUCFyJXIhEBnOEDEdUSU7Z/9//3//f/9//3/4Xk8hEBlTJbpS33v/f/9//3//f/9//3//f/9/nXPzOawQ7hRRHTAdVkbfe/9//3//f/9//3//f/9//3//f/9//3//f/9/vnfVNZUtti3WMfc11jUQHc4QMR0wGVEhUSFSIdU1vnf/f/9//3//fxpnkS3vGDEdUiFzJfAUzhDuGA8dDxlYRr93/3//f/9/3ns6Y5dOW2v6Xvc52DX8Wv9/2FaKCDAdMB2SKX1z/3+dc/Q9EBkQGZMtO2f/f/9//3//f9lacylyJZQptTG+d/9//3//f/9//3//f/9//3//f/9/3393ThAdUh1SHZMplCm2MTlCfm//f/9//38dX1tCv1J9Sl5n/3//f/9//3//f/9//3//f/9//3//f/9//3//f/9//3//f/9//3//f5xz/3//f/9//3//f/9//3//f/9//3//f/9//3//f/9//3//f/9//3//fwAA/3//f/9//3//f/9//3//f/9//3//f/9//3//f/9//3//f/9//3//f/9/33uTLTEhFT6ec/9//3//f/9//3//f/9//3//ez5ffEq3MRxf/3//f/9//3//f/9//3//f/9//3//f51z9EGMEGoIrAzOFNM1fGv/f/9//3//f/9/3nsUQqwQrRAuHVZKMCEPHTEdtCkPGe4QMR1zKdla/3//f/9//3//f7530zXuFBEd+17/f/9//3//f/9//3//f/9//3//f51z8z3tFBAZEBXUMZ5z/3//f/9//3//f/9//3//f/9//3//f/9//3/ffzZGtTG1LbYt1jGbTvc1cyUxHTEdUh1yITEdtS2ec/9//3//f/9//39cb9M5Dx1RHTEdMR3uEO8U7hQwGbUtvFKfb/9//3//f/9//3//f31vOELZNZtO/39ca3ApMB0wHbIx/3//f/9/GmORLe4Y9Dmdb/9//3//f/9/vneTLXMlcym2MdpW/3//f/9//3//f/9//3//f/9//3//f31v9DkxHXIhciGUKbUxtzFaSp9z/3//fz1nfEbfVn5O3Vr/f/9//3//f/9//3//f/9//3//f/9//3//f/9//3//f/9//3//f/9//3//f/9//3//f/9//3//f/9//3//f/9//3//f/9//3//f/9//3//f/9/AAD/f/9//3//f/9//3//f/9//3//f/9//3//f/9//3//f/9//3//f/9//3//f9U5MR1SJX1v/3//f/9//3//f/9//3//f993X2dbRrcx21b/f/9//3//f/9//3//f/9//3//f/9//3/fe/leFEJwMTVGW2v/f/9//3//f/9//3//f51zVUqyMRpf3ntcaxM+EB0xHRAZ7hQQGXIld0q+d/9//3//f/9//39ca5dOmFK+d/9//3//f/9//3//f/9//3//f/9//3++dxRCzRTuFDU+3nv/f/9//3//f/9//3//f/9//3//f/9//3//f/9/+l5zKXMllSm2MVpCOkLXNfg1tC1SIVIdUyFzKZ1v/3//f/9//3//f/9/nXNWTi8hEBkQGc4QjAytEBAZlS3YNVtKXWf/f/9//3//f/9/vneZTpcxW0J9a/9/GmOyNfM5GWP/f/9//3//f1xvW2d9b/9//3//f/9//3//f7hSUSVzJbUt9jm+d/9//3//f/9//3//f/9//3//f/9//3+4WpMtUR1RHVEhlCm1Mdg1ekq/d/9/nnN8Tp1OnUq9Up5v/3//f/9//3//f/9//3//f/9//3//f/9//3//f/9//3//f/9//3//f/9//3//f/9//3//f/9//3//f/9//3//f/9//3//f/9//3//f/9//38AAP9//3//f/9//3//f/9//3//f/9//3//f/9//3//f/9//3//f/9//3//f/9/mlIxIREdXGv/f997Xmu+d/9//3//f/9//3seX1pGli3bVt9//3//f/9//3//f/9//3//f/9//3//f/9//3++e51zvnv/f/9//3//f/9//3//f/9//3/ee753/3//f/9/vnvZWlAl7xjuFM4UciV3Sr57/3//f/9//3//f/9/33v/f/9//3//f/9//3//f/9//3//f/9//3//f/9/3nv5XrhWfGv/f/9//3//f/9//3//f/9//3//f/9//3//f/9//3+dc1IlUyHVLbYtGj46Qho+GT7WMXMltClzJXQpG2P/f/9//3//f/9//3//f957XGs1Qg8dzRDOFFApNkYYPtg12Dk6Qv1e/3//f/9//3//f7pWli35OfxW/3//f3xzvnf/f/9//3//f/9//3//f/9//3//f/9//3//f/9/vXPTNVElkylzKb53/3//f/9//3//f/9//3//f/9//3//f997NkZSJXIlciFSIbUt1jHYNbtO33v/f/1i+z2eSlxG/V7/f/9//3//f/9//3//f/9//3//f/9//3//f/9//3//f/9//3//f/9//3//f/9//3//f/9//3//f/9//3//f/9//3//f/9//3//f/9//3//fwAA/3//f/9//3//f/9//3//f/9//3//f/9//3//f/9//3//f/9//3//f/9//3+aVnMpERk8Y51zF0J0KRxj/3//f/9//3/fdz5jOT63MZpO33v/f/9//3//f/9//3//f/9//3//f/9//3//f/9//3//f/9//3//f/9//3//f/9//3//f/9//3//f/9//3//f/9/W2f0PawUzhAwHdla/3//f/9//3//f/9//3//f/9//3//f/9//3//f/9//3//f/9//3//f/9//3//f/9//3//f/9//3//f/9//3//f/9//3//f/9//3//f/9//3//f753Uil0JZMllCW2LTs+Gz46PpUpcyGTJZQllCmYTt53/3//f/9//3//f/9//3//f757W2c7ZztjfG++d35vm1L5Odg1Oj68Vr93/3//f/9/2lp1Ldk1ek7/f/9//3//f/9//3//f/9//3//f/9//3//f/9//3//f/9//3//f1trkjEwJRVCvnf/f/9//3//f/9//3//f/9//3//f/9//3+dc9Q5MiFSHVIhcyXVMbYxtzHcVv9/XWs7QnxGfUq8Uv9//3//f/9//3//f/9//3//f/9//3//f/9//3//f/9//3//f/9//3//f/9//3//f/9//3//f/9//3//f/9//3//f/9//3//f/9//3//f/9/AAD/f/9//3//f/9//3//f/9//3//f/9//3//f/9//3//f/9//3//f/9//3//f15rkylyIblSuVJzJTMhulb/f/9//3//f/9/PmM6Qrcxmk6+c/9//3//f/9//3//f/9//3//f/9//3//f/9//3//f/9//3//f/9//3//f/9//3//f/9//3//f/9//3//f/9//3//f513GmN2Stlavnf/f/9//3//f/9//3//f/9//3//f/9//3//f/9//3//f/9//3//f/9//3//f/9//3//f/9//3//f/9//3//f/9//3//f/9//3//f/9//3//f/9/3nv1PZMptClSIZQpGj57SptOGD4xHTEZUyG1LXdK33v/f/9//3//f/9//3//f/9//3//f/9//3//f/9//3/fez1je0r5Ofk5m06/d/9//38bY9Y12TVbRp5z/3//f/9//3//f/9//3//f/9//3//f/9//3//f/9//3//f/9//398b1xrnXf/f/9//3//f/9//3//f/9//3//f/9//3//f/9/nXPUNTEdUiGUKZQptTGWLfg1Xmf/f71WfUaeTr5WXWf/f/9//3//f/9//3//f/9//3//f/9//3//f/9//3//f/9//3//f/9//3//f/9//3//f/9//3//f/9//3//f/9//3//f/9//3//f/9//38AAP9//3//f/9//3//f/9//3//f/9//3//f/9//3//f/9//3//f/9//3//f/9/33u1MREZN0KzNXMlcyX6Xv9//3//f/9//39fZzpCtzFYRp5z/3//f/9//3//f/9//3//f/9//3//f/9//3//f/9//3//f/9//3//f/9//3//f/9//3//f/9//3//f/9//3//f/9//3//f99//3v/f/9//3//f/9//3//f/9//3//fzxnFT6SLTtn/3//f/9//3//f/9//3//f/9//3//f/9//3//f/9//3//f/9//3//f/9//3//f/9//3//f/9//3//f3dOtC2TJVIdMh3YNbtSfm95Su8UrhBTIXMlFkK+d/9//3//f/9//3//f/9//3//f/9//3//f/9//3//f/9//39+b5xO2TXZNXtKn2//f3xv9j35OTo+/Fr/f/9//3//f/9//3//f/9//3//f/9//3//f/9//3//f/9//3//f/9//3//f/9//3//f/9//3//f/9//3//f/9//3//f/9//3//f51vszEQGVIhUiGTKbUtlinXNTtjX2v6OX1KPULdVv9//3//f/9//3//f/9//3//f/9//3//f/9//3//f/9//3//f/9//3//f/9//3//f/9//3//f/9//3//f/9//3//f/9//3//f/9//3//fwAA/3//f/9//3//f/9//3//f/9//3//f/9//3//f/9//3//f/9//3//f/9//3//fzdGUh3VMXIpdCXWMTtj/3//f/9//3//f39rWkK3MVpGfm//f/9//3//f/9//3//f/9//3//f/9//3//f/9//3//f/9//3//f/9//3//f/9//3//f/9//3//f/9//3//f/9//3//f/9//3//f/9//3//f/9//3//f/9//3//f/9/NUYxIe8Ud0red/9//3//f/9//3//f/9//3//f/9//3//f/9//3//f/9//3//f/9//3//f/9//3//f/9//3//f/9/fG9xIXMlUR1SHdgx3Vb/fzxnDx3vFFIdcyHUMb5z/3//f/9//3//f/9//3//f/9//3//f/9//3//f/9//3//f/9/33f+Who++jl8Rr9z/n+ZTtg12TWbSv9//3//f/9//3//f/9//3//f/9//3//f/9//3//f/9//3//f/9//3//f/9//3//f/9//3//f/9//3//f/9//3//f/9//3//f/9//3++d9Q1MR1zJXIlciG1LXQleUocXztGfUp+Sp1On3P/f/9//3//f/9//3//f/9//3//f/9//3//f/9//3//f/9//3//f/9//3//f/9//3//f/9//3//f/9//3//f/9//3//f/9//3//f/9/AAD/f/9//3//f/9//3//f/9//3//f/9//3//f/9//3//f/9//3//f/9//3//f/9/2lpyJZQpUiFTJZMpO2P/f/9//3//f/97PWP4Obg1GD5da/9//3//f/9//3//f/9//3//f/9//3//f/9//3//f/9//3//f/9//3//f/9//3//f/9//3//f/9//3//f/9//3//f/9//3//f/9//3//f/9//3//f/9//3//f/9/XG/0NVIhlCkVPp1z/3//f/9//3//f/9//3//f/9//3//f/9//3//f/9//3//f/9//3//f/9//3//f/9//3//f/9//3++d3ElUSExHRAVlSmaTt97fW9RJa0MDxkQGbQxnXP/f/9//3//f/9//3//f/9//3//f/9//3//f/9//3//f/9//3//f997PmdbQvo5O0Kfcxtfli3YNTlCfWv/f/9//3//f/9//3//f/9//3//f/9//3//f/9//3//f/9//3//f/9//3//f/9//3//f/9//3//f/9//3//f/9//3//f/9//3//f/9/+1q1LVIhMBlyHZMllS3WMbtS3FY8Qp1OXUbcVv9//3//f/9//3//f/9//3//f/9//3//f/9//3//f/9//3//f/9//3//f/9//3//f/9//3//f/9//3//f/9//3//f/9//3//f/9//38AAP9//3//f/9//3//f/9//3//f/9//3//f/9//3//f/9//3//f/9//3//f/9//3+ec5MpMhlSIVIhlCmZTt97/3//f/9//3/8Wvc1ti34NV1n/3//f/9//3//f/9//3//f/9//3//f/9//3//f/9//3//f/9//3//f/9//3//f/9//3//f/9//3//f/9//3//f/9//3//f/9//3//f/9//3//f/9//3//f/9//399c1ApEBkRGTZCvnf/f/9//3//f/9//3//f/9//3//f/9//3//f/9//3//f/9//3//f/9//3//f/9//3//f/9//3//f997szFzJTEdEBlTIZpO33udc3ElrQzNEBEZcymdc/9//3//f/9//3//f/9//3//f/9//3//f/9//3//f/9//3//f/9//3//f39vW0baNZxO21bXNRk62DWaTv9//3//f/9//3//f/9//3//f/9//3//f/9//3//f/9//3//f/9//3//f/9//3//f/9//3//f/9//3//f/9//3//f/9//3//f/9//39+a1pGty33OZIpEB0yHZUpPGNdZ9gxfU5dQr5S/3//f/9//3//f/9//3//f/9//3//f/9//3//f/9//3//f/9//3//f/9//3//f/9//3//f/9//3//f/9//3//f/9//3//f/9//3//fwAA/3//f/9//3//f/9//3//f/9//3//f/9//3//f/9//3//f/9//3//f/9//3//f/9/sy0xGXMlciFzJbUtuVL/f/9//3//fx1f1zGVLZUpHGP/f/9//3//f/9//3//f/9//3//f/9//3//f/9//3//f/9//3//f/9//3//f/9//3//f/9//3//f/9//3//f/9//3//f/9//3//f/9//3//f/9//3//f/9//3//f/9/l1KSMXEp+l7/f/9//3//f/9//3//f/9//3//f/9//3//f/9//3//f/9//3//f/9//3//f/9//3//f/9//3//f/9/3ntXRnQlMRkQFVIdeUr/f3xvcSnOEO8UzhAwGVxr/3//f/9//3//f/9//3//f/9//3//f/9//3//f/9//3//f/9//3//f/9//39+b1tG2TUZOvg51zXYNTlC/3//f/9//3//f/9//3//f/9//3//f/9//3//f/9//3//f/9//3//f/9//3//f/9//3//f/9//3//f/9//3//f/9//3//f/9//3//f79zWkbZNdxWG2NXSjdC2lbfe3xvFz47Pl1CXEIeY/9//3//f/9//3//f/9//3//f/9//3//f/9//3//f/9//3//f/9//3//f/9//3//f/9//3//f/9//3//f/9//3//f/9//3//f/9/AAD/f/9//3//f/9//3//f/9//3//f/9//3//f/9//3//f/9//3//f/9//39ca/pauVZxKe8U1TGzLXMldCG1LdlW/3//f/9/HV/XNZYtdSn7Wv9//3//f/9//3//f/9//3//f/9//3//f/9//3//f/9//3//f/9//3//f/9//3//f/9//3//f/9//3//f/9//3//f/9//3//f/9//3//f/9//3//f/9//3//f/9//3//f3xvO2v/f/9//3//f/9//3//f/9//3//f/9//3//f/9//3//f/9//3//f/9//3//f/9//3//f/9//3//f/9//3//f/pelCnwFBAZMR1ZRt97nXNxKRAZMBnuEO8UvFL/f/9//3//f/9//3//f/9//3//f/9//3//f/9//3//f/9//3//f/9//3//f/9/n29aRvo52DXWMdc1OkI8Z/9//3//f/9//3//f/9//3//f/9//3//f/9//3//f/9//3//f/9//3//f/9//3//f/9//3//f/9//3//f/9//3//f/9//3//f/9/v3ebTpct/Fb/f/9/33v/f/9/33tYRtcx+Tn5NRg+PWOfc/9//3//f/9//3//f/9//3//f/9//3//f/9//3//f/9//3//f/9//3//f/9//3//f/9//3//f/9//3//f/9//3//f/9//38AAP9//3//f/9//3//f/9//3//f/9//3//f/9//3//f/9//3//f/9/fGt2SpItDxnvGO4UrhBRIbMpciV0JVIdlCmYTr53/389Z9YxlSlUJdtW/3//f/9//3//f/9//3//f/9//3//f/9//3//f/9//3//f/9//3//f/9//3//f/9//3//f/9//3//f/9//3//f/9//3//f/9//3//f/9//3//f/9//3//f/9//3//f/9//3//f/9//3//f/9//3//f/9//3//f/9//3//f/9//3//f/9//3//f/9//3//f/9//3//f/9//3//f/9//3//f/9/fG8xIe8UDxUxGfU1vnOcc5Et7xRRHQ8Z7xTYMV9j/3//f/9//3//f/9//3//f/9//3//f/9//3//f/9//3//f/9//3//f/9//3//f55vWkbYNZUt1jW3MXpO/3//f/9//3//f/9//3//f/9//3//f/9//3//f/9//3//f/9//3//f/9//3//f/9//3//f/9//3//f/9//3//f/9//3//f/9//3/fe5tStzF6St97/3//f/9/PGOaTvg9dCm2MbUttS3XMXtKvFIcX11n33v/f/9//3//f/9//3//f/9//3//f/9//3//f/9//3//f/9//3//f/9//3//f/9//3//f/9//3//f/9//3//fwAA/3//f/9//3//f/9//3//f/9//3//f/9//3//f/9//3//f/9/O2eSLYwMjAzNEM0Q7hDNEM4UMBlSITEdlCWUJZUpeUZ9b15nGD50JZYpmk7fe/9//3//f/9//3//f/9//3//f/9//3//f/9//3//f/9//3//f/9//3//f/9//3//f/9//3//f/9//3//f/9//3//f/9//3//f/9//3//f/9//3//f/9//3//f/9//3//f/9//3//f/9//3//f/9//3//f/9//3//f/9//3//f/9//3//f/9//3//f/9//3//f/9//3//f/9//3//f/9//3++d5MtzhAQGRAVkyl8a51zcCUPFVEdMR0PFfg1XEJ/b/9//3//f/9//3//f/9//3//f/9//3//f/9//3//f/9//3//f/9//3//f/9//39+axlCtjG2MbcxOUK+d/9//3//f/9//3//f/9//3//f/9//3//f/9//3//f/9//3//f/9//3//f/9//3//f/9//3//f/9//3//f/9//3//f/9//3//f997m1K3MXpOv3f/f51zulbWNXYptjG1LbUp1i21LdYxtzHZNbctGjq8Tl5n33f/f/9//3//f/9//3//f/9//3//f/9//3//f/9//3//f/9//3//f/9//3//f/9//3//f/9//3//f/9/AAD/f/9//3//f/9//3//f/9//3//f/9//3//f/9//3//f/9/fGtxKa0QrQyMDEsESwhJBIwMrQwwHVEdEBkxHbUtlSl1JbUxWELWMZUpti1ZRp1v/3//f/9//3//f/9//3//f/9//3//f/9//3//f/9//3//f/9//3//f/9//3//f/9//3//f/9//3//f/9//3//f/9//3//f/9//3//f/9//3//f/9//3//f/9//3//f/9//3//f/9//3//f/9//3//f/9//3//f/9//3//f/9//3//f/9//3//f/9//3//f/9//3//f/9//3//f/9//3//f997FULuFM4QzxAxIVxrXGcvHa0MEBkwGTAZGDpcQnxKv3P/f/9//3//f/9//3//f/9//3//f/9//3//f/9//3//f/9//3//f/9//3//f/9/PWfWNbUxtjEYOplS/3//f/9//3//f/9//3//f/9//3//f/9//3//f/9//3//f/9//3//f/9//3//f/9//3//f/9//3//f/9//3//f/9//3//f/9/v3daRrgxu1L/f51zFz50JdcxtjG3MZUplCnWMfc11zX4ORk+2DW4Mdk1+TWbShxfn3Pfe/9//3//f/9//3//f/9//3//f/9//3//f/9//3//f/9//3//f/9//3//f/9//3//f/9//38AAP9//3//f/9//3//f/9//3//f/9//3//f/9//3//f/9/33uyNc4UrRCLCO4YkzGyNZE1zRRrCM4QUR1RHVEhcyG2LZUpdCUyHREZMh2VKRg+nm//f/9//3//f/9//3//f/9//3//f/9//3//f/9//3//f/9//3//f/9//3//f/9//3//f/9//3//f/9//3//f/9//3//f/9//3//f/9//3//f/9//3//f/9//3//f/9//3//f/9//3//f/9//3//f/9//3//f/9//3//f/9//3//f/9//3//f/9//3//f/9//3//f/9//3//f/9//3//f/9//3/aWu4YzhDOEDEh2lq5Tu4UjAzOEA8ZDxmZTr1SXEb+Vv9//3//f/9//3//f/9//3//f/9//3//f/9//3//f/9//3//f/9//3//f/9//3/fe7pSUynWNZUtOULee/9//3//f/9//3//f/9//3//f/9//3//f/9//3//f/9//3//f/9//3//f/9//3//f/9//3//f/9//3//f/9//3//f/9//39+a1tGmC0dX753V0ZTJdcxti23Ldc1eko4Qvk5G0I7QjpCu1K7UrtSe0o7Qrgx2TFbRv1eXWv/f/9//3//f/9//3//f/9//3//f/9//3//f/9//3//f/9//3//f/9//3//f/9//3//fwAA/3//f/9//3//f/9//3//f/9//3//f/9//3//f/9//38aY80UawiNDA4Z2Vrff/9//382Qq0QzRDNEBAZUiFzJZQpFzrWMVMhzhSuEPEYdCn7Xv9//3//f/9//3//f/9//3//f/9//3//f/9//3//f/9//3//f/9//3//f/9//3//f/9//3//f/9//3//f/9//3//f/9//3//f/9//3//f/9//3//f/9//3//f/9//3//f/9//3//f/9//3//f/9//3//f/9//3//f/9//3//f/9//3//f/9//3//f/9//3//f/9//3//f/9//3//f/9//3//f3xv7hiMDBAZMBn0OdQ1zhRKBKwMzhAvGdlaXmu9UlxGPmP/f/9//3//f/9//3//f/9//3//f/9//3//f/9//3//f/9//3//f/9//3//f/9/nXP1OXMp1jXXNblW/3//f/9//3//f/9//3//f/9//3//f/9//3//f/9//3//f/9//3//f/9//3//f/9//3//f/9//3//f/9//3//f/9//3//fx1jGT6XLfxa2lZzJbUtli3XLRk+HV//f35v+TU8Ql1GfEodX/9//3+/cxxfvFabTjpC2DEaPrxWfmv/e/9//3//f/9//3//f/9//3//f/9//3//f/9//3//f/9//3//f/9//3//f/9/AAD/f/9//3//f/9//3//f/9//3//f/9//3//f/9//3/ee1ZK7hjNEM4U2Vb/f/9//3//f9pWtS1yLVApzRAQGXIhkiUVOplOFz4wHYwMjQzOEBc+HGO/c/9//3//f/9//3//f/9//3//f/9//3//f/9//3//f/9//3//f/9//3//f/9//3//f/9//3//f/9//3//f/9//3//f/9//3//f/9//3//f/9//3//f/9//3//f/9//3//f/9//3//f/9//3//f/9//3//f/9//3//f/9//3//f/9//3//f/9//3//f/9//3//f/9//3//f/9//3//f/9/vndPJawM7xQQGXElNUINHUoEjAytEM0QO2P/f15nnU59Sl9n/3//f/9//3//f/9//3//f/9//3//f/9//3//f/9//3//f/9//3//f/9//3//f/peMSHWNbUx1TW+e/9//3//f/9//3//f/9//3//f/9//3//f/9//3//f/9//3//f/9//3//f/9//3//f/9//3//f/9//3//f/9//3//f/9/3FYaOrcxek43PnQltS2WLfc1XWf/f/9/vne7Uho+XEZcRpxOvnP/f/9//3//f997XWf9WnxK+jkaPj5fv3f/f/9//3//f/9//3//f/9//3//f/9//3//f/9//3//f/9//3//f/9//38AAP9//3//f/9//3//f/9//3//f/9//3//f/9//3//f7530jUOGa0QMB29c/9//3//f/9/XGu0MdU1+VoUQs0QDxlyIXIlV0Z9a9Q1jAyLDM4QUiG3MVpGPmefc/9//3//f/9//3//f/9//3//f/9//3//f/9//3//f/9//3//f/9//3//f/9//3//f/9//3//f/9//3//f/9//3//f/9//3//f/9//3//f/9//3//f/9//3//f/9//3//f/9//3//f/9//3//f/9//3//f/9//3//f/9//3//f/9//3//f/9//3//f/9//3//f/9//3//f/9//3++dxRCrBCtEK0MUCFVSg0dKACMDKwMDx18b/9//3sfY3xGvU6fb/9//3//f/9//3//f/9//3//f/9//3//f/9//3//f/9//3//f/9//3//f/9/nnO0NXIptC3VMZhS/3//f/9//3//f/9//3//f/9//3//f/9//3//f/9//3//f/9//3//f/9//3//f/9//3//f/9//3//f/9//3//f/9/v3OcTvk5WkL2PbQtlCW2LZYtulL/f/9//3//f31vGEIbPl1GW0IdX/97/3//f/9//3//f/9/v3P8WpxOGj59Sn9v/3//f/9//3//f/9//3//f/9//3//f/9//3//f/9//3//f/9//3//fwAA/3//f/9//3//f/9//3//f/9//3//f/9//3//f/9/vXeyNc0U7hSSKd97/3//f/9//3//e/Y5Ehlda957NUbNEBAZciGUKZlSNkIQGTAd7xR0JbYttzH5OZxOPl+/c997/3//f/9//3//f/9//3//f/9//3//f/9//3//f/9//3//f/9//3//f/9//3//f/9//3//f/9//3//f/9//3//f/9//3//f/9//3//f/9//3//f/9//3//f/9//3//f/9//3//f/9//3//f/9//3//f/9//3//f/9//3//f/9//3//f/9//3//f/9//3//f/9//3//f/9/+l7uGIwIzRAwHXdO0jmrEAgAawgUQt97/3//f79zvVJcQh9f33v/f/9//3//f/9//3//f/9//3//f/9//3//f/9//3//f/9//3//f/9//3//f/peDxm0LZQt9j3/f/9//3//f/9//3//f/9//3//f/9//3//f/9//3//f/9//3//f/9//3//f/9//3//f/9//3//f/9//3//f/9//39eZzpC2TW7UhdCUyW1KZUpOEJ9a/9//3//f/9//3/aVvg5PEI8QnxKn3P/f/9//3//f/9//3//f/9/33v9XhpCXEJ/a/9//3//f/9//3//f/9//3//f/9//3//f/9//3//f/9//3//f/9/AAD/f/9//3//f/9//3//f/9//3//f/9//3//f/9//3+9d5Ex7hTuFLMxvnf/f/9//3//f/9/Fj7yGPte/3++dzVGrBDvGHMltTGTKVIhcyFSIdY1ekoYQtg1uDEaPnxK/lp+a993/3v/f/9//3//f/9//3//f/9//3//f/9//3//f/9//3//f/9//3//f/9//3//f/9//3//f/9//3//f/9//3//f/9//3//f/9//3//f/9//3//f/9//3//f/9//3//f/9//3//f/9//3//f/9//3//f/9//3//f/9//3//f/9//3//f/9//3//f/9//3//f/9//398b+0ciwjNEK0Q0zU7Z1VGcC3zOZ1z/3//f/9//39dZ5xKXUY/Z/9//3//f/9//3//f/9//3//f/9//3//f/9//3//f/9//3//f/9//3//f/9/nXPTNVIhcym0Mf9//3//f/9//3//f/9//3//f/9//3//f/9//3//f/9//3//f/9//3//f/9//3//f/9//3//f/9//3//f/9//3//f5tSGj63MbpSFj4yHXMhdCVYRv9//3//f/9//3//f31vGD76OTtCO0LbVt97/3//f/9//3//f/9//3//f/9/XWtaRjo+XmP/f/9//3//f/9//3//f/9//3//f/9//3//f/9//3//f/9//38AAP9//3//f/9//3//f/9//3//f/9//3//f/9//3//f7130jnNFM4QUSXed/9//3//f/9//394TlQpulb/f/9/vXf0PYwMMh10JTEdERlTIVMhNz59a35v21Z6Sjo+GjrZNTtCvVI/Y59v33v/f/9//3//f/9//3//f/9//3//f/9//3//f/9//3//f/9//3//f/9//3//f/9//3//f/9//3//f/9//3//f/9//3//f/9//3//f/9//3//f/9//3//f/9//3//f/9//3//f/9//3//f/9//3//f/9//3//f/9//3//f/9//3//f/9//3//f/9//3//f3xvTylrCK0QawQwIVxr/3++d997/3//f/9//3//f/9/HWN9Sr5Ov3P/f/9//3//f/9//3//f/9//3//f/9//3//f/9//3//f/9//3//f/9//3//f/peUSUwHTZC/3//f/9//3//f/9//3//f/9//3//f/9//3//f/9//3//f/9//3//f/9//3//f/9//3//f/9//3//f/9//3//f11nW0b6NVtGeE7VNTEZciExGXhK/3//f/9//3//f/9//3/8Xtc1Oz4bPjtCXWf/f/9//3//f/9//3//f/9//3//f593WUo6Pl9n/3//f/9//3//f/9//3//f/9//3//f/9//3//f/9//3//fwAA/3//f/9//3//f/9//3//f/9//3//f/9//3//f/9//38URs0UrQwwHZ1z/3//f/9//3//f/pe9zk3Qp1z/3//f3xvsjHOFHMhMR0QGTIdcyW0LVxn/3//f753Xme8UltGGj76Odo5fUr9Wp9vv3Pfd/9//3//f/9//3//f/9//3//f/9//3//f/9//3//f/9//3//f/9//3//f/9//3//f/9//3//f/9//3//f/9//3//f/9//3//f/9//3//f/9//3//f/9//3//f/9//3//f/9//3//f/9//3//f/9//3//f/9//3//f/9//3//f/9//3//f/9/3nsUQosQawiMCO8UG2P/f/9//3//f/9//3//f/9//3/fe/1ankr+Wv97/3//f/9//3//f/9//3//f/9//3//f/9//3//f/9//3//f/9//3//f/9/3nt2SjZGXGv/f/9//3//f/9//3//f/9//3//f/9//3//f/9//3//f/9//3//f/9//3//f/9//3//f/9//3//f/9//3//f59zfEr5NdkxHV93TjAhEBkwGfAUNkL/f/9//3//f/9//3//f75zeUq3NTs++zl7Tp5z/3//f/9//3//f/9//3//f/9//3++d1lGOz5+Z/9//3//f/9//3//f/9//3//f/9//3//f/9//3//f/9/AAD/f/9//3//f/9//3//f/9//3//f/9//3//f/9//3//f/lerBCtDDEdG2P/f/9//3//f/9/nnMYPpUtO2P/f/9//387Z5EtzhAQGe4UMB1zJXMl+l7/f/9//3//f/97v3NfZ7xSW0YbPjxCfEq9Uh1bv2/fd/9//3//f/9//3//f/9//3//f/9//3//f/9//3//f/9//3//f/9//3//f/9//3//f/9//3//f/9//3//f/9//3//f/9//3//f/9//3//f/9//3//f/9//3//f/9//3//f/9//3//f/9//3//f/9//3//f/9//3//f/9//3//f/9//3//fxpjrBRrCI0M7xj6Xv9//3//f/9//3//f/9//3//f/9/n3O9Un5KX2f/f/9//3//f/9//3//f/9//3//f/9//3//f/9//3//f/9//3//f/9//3//f9973nv/f/9//3//f/9//3//f/9//3//f/9//3//f/9//3//f/9//3//f/9//3//f/9//3//f/9//3//f/9//3//f/9/3FbZNdk1Wkbfe1VGDhnvFDEdzxA1Pv9//3//f/9//3//f/9//388Z9c52DU8Qho+/Frfe/9//3//f/9//3//f/9//3//f/9/nnMZQnxGv3P/f/9//3//f/9//3//f/9//3//f/9//3//f/9//38AAP9//3//f/9//3//f/9//3//f/9//3//f/9//3//f/9/fG/sGIwMUiUVPt97/3//f/9//3/fe1hGEh0bX/9//3//f/9/2VovIYwIzRDNEFIhERnaVv9//3//f/9//3//f/9/33uebx1bfE5cRhs+W0J7Rt5SHl+fb793/3v/f/9//3//f/9//3//f/9//3//f/9//3//f/9//3//f/9//3//f/9//3//f/9//3//f/9//3//f/9//3//f/9//3//f/9//3//f/9//3//f/9//3//f/9//3//f/9//3//f/9//3//f/9//3//f/9//3//f/9//3//f/9/fG9PKUoEjAjuFPpe/3//f/9//3//f/9//3//f/9//3//f15rnU7eVr9z/3//f/9//3//f/9//3//f/9//3//f/9//3//f/9//3//f/9//3//f/9//3//f/9//3//f/9//3//f/9//3//f/9//3//f/9//3//f/9//3//f/9//3//f/9//3//f/9//3//f/9//3//f/9/PmMaPtk1+TleZ/9/Gl/tGIwIMRnvFDVC/3//f/9//3//f/9//3//f997mU63Lfk5Gz46Ql1r/3//f/9//3//f/9//3//f/9//3//fzxn+Dm9Uv97/3//f/9//3//f/9//3//f/9//3//f/9//3//fwAA/3//f/9//3//f/9//3//f/9//3//f/9//3//f/9//3//f/M9Dx0QGVEhnXP/f/9//3//f/9/ek51Kfta/3//f/9//3//f5hSDx2sDM4QMR0SGZhK/3v/f/9//3//f/9//3//f/9//3/fe15r/lqcTltCW0JdQn1G3lIeW79v33f/f/9//3//f/9//3//f/9//3//f/9//3//f/9//3//f/9//3//f/9//3//f/9//3//f/9//3//f/9//3//f/9//3//f/9//3//f/9//3//f/9//3//f/9//3//f/9//3//f/9//3//f/9//3//f/9//3//f/9//3//f3ZOzhjOEHMhWEa/d/9//3//f/9//3//f/9//3//f/9//39fa51OX2P/f/9//3//f/9//3//f/9//3//f/9//3//f/9//3//f/9//3//f/9//3//f/9//3//f/9//3//f/9//3//f/9//3//f/9//3//f/9//3//f/9//3//f/9//3//f/9//3//f/9//3//f/9/f2t8Shs++jXdVt97/3//f1VK7hgxHREZV0bfe/9//3//f/9//3//f/9//399b/c5tzH6Ofo5Wkaec/9//3//f/9//3//f/9//3//f/9/33t5Stk5X2f/f/9//3//f/9//3//f/9//3//f/9//3//f/9/AAD/f/9//3//f/9//3//f/9//3//f/9//3//f/9//3//f/9/O2cOHc4UMR3ZVv9//3//f/9//3+6VrYx21b/e/9//3//f/9/33tXRu4UrRAxGTIdFjp8b/9//3//f/9//3//f/9//3//f/9//3//f997Xmf+WpxOXEZbQp1OnU7+Vh5bXmOfb/97/3//f/9//3//f/9//3//f/9//3//f/9//3//f/9//3//f/9//3//f/9//3//f/9//3//f/9//3//f/9//3//f/9//3//f/9//3//f/9//3//f/9//3//f/9//3//f/9//3//f/9//3//f/9//3//f/9/fW+0NZUpty3XNTxn/3//f/9//3//f/9//3//f/9//3//f/9/Hl+dSp9r/3//f/9//3//f/9//3//f/9//3//f/9//3//f/9//3//f/9//3//f/9//3//f/9//3//f/9//3//f/9//3//f/9//3//f/9//3//f/9//3//f/9//3//f/9//3//f/9//3//f997XmecTjtC2jmbSp5v/3//f/9/3nt8bxU+dCm3MRxb/3//f/9//3//f/9//3//f/9/+l61Mdg1Gjr5OXlOv3v/f/9//3//f/9//3//f/9//3//f11rGT47Qr93/3//f/9//3//f/9//3//f/9//3//f/9//38AAP9//3//f/9//3//f/9//3//f/9//3//f/9//3//f/9//3++d5Ex7xRSIbUx33v/f/9//3//f/te9zmaTt97/3//f/9//3//f31vkzHOFO8UUiGTLRxn/3//f/9//3//f/9//3//f/9//3//f/9//3//f/9//3+fbz5n3VadTnxKnUp8RnxG3VJ/a59v/3//f/9//3//f/9//3//f/9//3//f/9//3//f/9//3//f/9//3//f/9//3//f/9//3//f/9//3//f/9//3//f/9//3//f/9//3//f/9//3//f/9//3//f/9//3//f/9//3//f/9//3//f/9//3/ed5hStjHYNdcxWUaec/9//3//f/9//3//f/9//3//f/9//3+fc7xS3VL/e/9//3//f/9//3//f/9//3//f/9//3//f/9//3//f/9//3//f/9//3//f/9//3//f/9//3//f/9//3//f/9//3//f/9//3//f/9//3//f/9//3//f/9//3//f/9//3//f79z/VpbQhpC+j17Rn5v/3//f/9//3//f/9/33tYRnUpW0a/c/9//3//f/9//3//f/9//3+9d1hKlS0ZOvo5+TnbWv9//3//f/9//3//f/9//3//f/9/33t6Shs+f2v/f/9//3//f/9//3//f/9//3//f/9//3//fwAA/3//f/9//3//f/9//3//f/9//3//f/9//3//f/9//3//f/9/2FbvFPAUMh0bY/9//3//f/9/nXNZRllGnW//f/9//3//f/9//3+5UhAdzhQQGREZuVb/f/9//3//f/9//3//f/9//3//f/9//3//f/9//3//f/9//3//f793f2v9VpxKO0JbQpxK3lLeVj5fPmO/c997/3//f/9//3//f/9//3//f/9//3//f/9//3//f/9//3//f/9//3//f/9//3//f/9//3//f/9//3//f/9//3//f/9//3//f/9//3//f/9//3//f/9//3//f/9//3//f/9//3//f/9/fWv2OZYt1zW2Lfta/3v/f/9//3//f/9//3//f/9//3//f/9/XmedTj1f/3//f/9//3//f/9//3//f/9//3//f/9//3//f/9//3//f/9//3//f/9//3//f/9//3//f/9//3//f/9//3//f/9//3//f/9//3//f/9//3//f/9//3//f/9//3//e15nvE47Qhs++TmbSp5v/3//f/9//3//f/9//3//f51zFj7YNR1f/3//f/9//3//f/9//3//f/9/O2fVNbYtGj75NRpCXWv/f/9//3//f/9//3//f/9//3//fxxjO0L9Vt93/3//f/9//3//f/9//3//f/9//3//f/9/AAD/f/9//3//f/9//3//f/9//3//f/9//3//f/9//3//f/9//3/fe3Et7xgyHfY5vnf/f/9//3/fe5tSFz6db/9//3//f/9//3//f51zszGtEA8VrgyYTv9//3//f/9//3//f/9//3//f/9//3//f/9//3//f/9//3//f/9//3//f/9/33u/c35nH1/eUn1KXEadTp1Ovk4+X79vv3P/f/9//3//f/9//3//f/9//3//f/9//3//f/9//3//f/9//3//f/9//3//f/9//3//f/9//3//f/9//3//f/9//3//f/9//3//f/9//3//f/9//3//f/9//3//f/9//3/ff7lW1zXYNbcx1zVea/9//3//f/9//3//f/9//3//f/9//3//f9xWW0J/a/9//3//f/9//3//f/9//3//f/9//3//f/9//3//f/9//3//f/9//3//f/9//3//f/9//3//f/9//3//f/9//3//f/9//3//f/9//3//f/9//3//f/9//3+/c95WXEY6QjtCGz6bTp5v/3//f/9//3//f/9//3//f/9//39ca7c1vFb/f/9//3//f/9//3//f/9//3//f/pelTHXNRo+2DEZPn5v/3//f/9//3//f/9//3//f/9/vndaRvo5n2//f/9//3//f/9//3//f/9//3//f/9//38AAP9//3//f/9//3//f/9//3//f/9//3//f/9//3//f/9//3//f/9/+V4PHfAYMiFda/9//3//f/9/ulZ6Rp9v/3//f/9//3//f/9//38VQqwQrRAQGfU5nXP/f/9//3//f/9//3//f/9//3//f/9//3//f/9//3//f/9//3//f/9//3//f/9//3//f/9/v3N/a95WnU46PntCvVLeVv5WX2deZ59v33v/f/9//3//f/9//3//f/9//3//f/9//3//f/9//3//f/9//3//f/9//3//f/9//3//f/9//3//f/9//3//f/9//3//f/9//3//f/9//3//f/9//3//f/9/nnMXQrc1+DnXMdY1fW//f/9//3//f/9//3//f/9//3//f/9/n297St1S33f/f/9//3//f/9//3//f/9//3//f/9//3//f/9//3//f/9//3//f/9//3//f/9//3//f/9//3//f/9//3//f/9//3//f/9//3//f/9//3//f/9/33c/Y1xKXEY7Qho+Gj79Xt97/3//f/9//3//f/9//3//f/9//3//f/9/XWv8Xv9//3//f/9//3//f/9//3//f/9//393TnMt1zUZPrct+D2+d/9//3//f/9//3//f/9//3/fezlGuDG9Ut97/3//f/9//3//f/9//3//f/9//3//fwAA/3//f/9//3//f/9//3//f/9//3//f/9//3//f/9//3//f/9//3/fe3EpzhQRGRY633v/f/9//388Z1pGf2v/f/9//3//f/9//3//f7hW7hzvGDEdciUaX/9//3//f/9//3//f/9//3//f/9//3//f/9//3//f/9//3//f/9//3//f/9//3//f/9//3//f/9//3/fd993f2P+VnxKfEqcSt5W/VYdXz5jv2+fb/97/3//f/9//3//f/9//3//f/9//3//f/9//3//f/9//3//f/9//3//f/9//3//f/9//3//f/9//3//f/9//3//f/9//3//f/9//3//f/9//3//f51v9z3XNfg1tzHVNVxr/3//f/9//3//f/9//3//f/9//3//fx1jO0I/Y/9//3//f/9//3//f/9//3//f/9//3//f/9//3//f/9//3//f/9//3//f/9//3//f/9//3//f/9//3//f/9//3//f/9//3//f/9//3//f/97Pl+cSjtCPEIbPjs+e0pea/9//3//f/9//3//f/9//3//f/9//3//f/9//3//f/9//3//f/9//3//f/9//3//f/9//3//f753FkKULdc1+DmWLRc+nnP/f/9//3//f/9//3//f997eU7YNXxKn3P/f/9//3//f/9//3//f/9//3//f/9/AAD/f/9//3//f/9//3//f/9//3//f/9//3//f/9//3//f/9//3//f/9/+V7vGI0MMR08Y/9//3//fzxnOkYdY/9//3//f/9//3//f/9/O2eyMe4UEBnODLhO/3//f/9//3//f/9//3//f/9//3//f/9//3//f/9//3//f/9//3//f/9//3//f/9//3//f/9//3//f/9//3//f99733u/c59r/lrdUnxGfEq9Tv9a/lofXz5jn2ufb997/3//f/9//3//f/9//3//f/9//3//f/9//3//f/9//3//f/9//3//f/9//3//f/9//3//f/9//3//f/9//3//f/9//3//f/9//399b/c5tzH4ObcxtTH7Xt97/3//f/9//3//f/9//3//f/9/vnu8VltGv3P/f/9//3//f/9//3//f/9//3//f/9//3//f/9//3//f/9//3//f/9//3//f/9//3//f/9//3//f/9//3//f/9//3//f/9//3/fcz5fnE59SjtCO0I7PntGHV/fd/9//3//f/9//3//f/9//3//f/9//3//f/9//3//f/9//3//f/9//3//f/9//3//f/9//3//f/9//39ca9M1tS33Nfc1tzH3OX1v/3//f/9//3//f/9/33u6Utg1OkJ+b/9//3//f/9//3//f/9//3//f/9//38AAP9//3//f/9//3//f/9//3//f/9//3//f/9//3//f/9//3//f/9//3//f7ExrRAQGdU1nnP/f/9/v3c4QrtS/3//f/9//3//f/9//3//f/M5zRDuFO8QNkLfe/9//3//f/9//3//f/9//3//f/9//3//f/9//3//f/9//3//f/9//3//f/9//3//f/9//3//f/9//3//f/9//3//f/9//3//f993v3d/b19n3VadTlxGnU69Tt5Wvlb/Wn9r33Ofb/9//3//f/9//3//f/9//3//f/9//3//f/9//3//f/9//3//f/9//3//f/9//3//f/9//3//f/9//3//f/9//3//f/9/fWsYPvk5+Tm3Mbc1m1K/d/9//3//f/9//3//f/9//3//f11rW0bdVv97/3//f/9//3//f/9//3//f/9//3//f/9//3//f/9//3//f/9//3//f/9//3//f/9//3//f/9//3//f/9//3//f/97X2O9Ur5OfUpcQjtCXEJbRt1Sfmv/f/9//3//f/9//3//f/9//3//f/9//3//f/9//3//f/9//3//f/9//3//f/9//3//f/9//3//f/9//3//f/9/O2eTMbQt9zUZPrcx1jkbX/9//3//f/9//3/fe7pW2DUaPl5r/3//f/9//3//f/9//3//f/9//3//fwAA/3//f/9//3//f/9//3//f/9//3//f/9//3//f/9//3//f/9//3//f/9/fG8OHa0QEBnZVv9//3/ee3lOeUr/f/9//3//f/9//3//f/9/VUbNFA8ZERmzLTtn/3//f/9//3//f/9//3//f/9//3//f/9//3//f/9//3//f/9//3//f/9//3//f/9//3//f/9//3//f/9//3//f/9//3//f/9//3//f/9//3/fd59zn3MeX75SXEZdRjxCnUq9Uv9WP19/Z59rv2+/b99z/3//f/9//3//f/9//3//f/9//3//f/9//3//f/9//3//f/9//3//f/9//3//f/9//3//f/9//3//f55zWUb5Ofk52TXYNTlC/Frfe/9//3//f/9//3//f/9//3+6UjpCfm//f/9//3//f/9//3//f/9//3//f/9//3//f/9//3//f/9//3//f/9//3//f/9//3//f/9//3//f997f2teY91W3VJbQjw+PEJcRjs+fEr9Vp9v33f/f/9//3//f/9//3//f/9//3//f/9//3//f/9//3//f/9//3//f/9//3//f/9//3//f/9//3//f/9//3//f/9//3//fxtjcilzJfg5+Dm2Lfc1eUq+d997/3//f997eU7YMTpCnm//f/9//3//f/9//3//f/9//3//f/9/AAD/f/9//3//f/9//3//f/9//3//f/9//3//f/9//3//f/9//3//f/9//3//f3dOzBTvFHIhfWv/f/9/ulaaTt93/3//f/9//3//f/9//3/YVlAl7xgxHe8UuFL/f/9//3//f/9//3//f/9//3//f/9//3//f/9//3//f/9//3//f/9//3//f/9//3//f/9//3//f/9//3//f/9//3//f/9//3//f/9//3//f/9//3//f/9/v3efc39vP2P+Wv9WvU6+Tn1Knk6+Th9bHls/Yz5ff2ufa79vv3P/e/9//3//f/9//3//f/9//3//f/9//3//f/9//3//f/9//3//f/9//3//f/9//3+/d/xeOj47Qho+uDEaPnpKfmv/f/9//3//f/9//3//f11rWkbdVt93/3//f/9//3//f/9//3//f/9//3//f/9//3//f/9//3//f/9//3//f/9//3//f/9/33d+a19j/lacTjtCXUY7PlxCO0JcQpxKP2O/c/9//3//f/9//3//f/9//3//f/9//3//f/9//3//f/9//3//f/9//3//f/9//3//f/9//3//f/9//3//f/9//3//f/9//3//f/9//387Y7MxdCm1Mfc51zHWMfY5eUrbVhxfHGM5Qtk1nE6ec/9//3//f/9//3//f/9//3//f/9//38AAP9//3//f/9//3//f/9//3//f/9//3//f/9//3//f/9//3//f/9//3//f/9/3ntxLa0Q7xQVOr53/38bX1hGfm//f/9//3//f/9//3//f1tvcS2tEM4UzhA1Qt97/3//f/9//3//f/9//3//f/9//3//f/9//3//f/9//3//f/9//3//f/9//3//f/9//3//f/9//3//f/9//3//f/9//3//f/9//3//f/9//3//f/9//3//f/9//3//f/97v3efc35rX2ceX95W/lL/Vn1GfUZ9Sr5OnU7+Vj5fX2N/a79zv3Pfd993/3//f/9//3//f/9//3//f/9//3//f/9//3//f/9//3//f/9//39da7xSGj76Ofo5+jlbRv1Wnm//f997/3//f/9/33u7Vvk5fmv/f/9//3//f/9//3//f/9//3//f/9//3//f/9//3//f/97/3/ed993v3Nfax1jHlu8UpxKfEZdQjs+HEIbPlxGnUoeX35nv3P/f/9//3//f/9//3//f/9//3//f/9//3//f/9//3//f/9//3//f/9//3//f/9//3//f/9//3//f/9//3//f/9//3//f/9//3//f/9//3//f/9/XGsVQlIltS3WNdYxlS22Mfg59zUYPvc5+Tm7Ut93/3//f/9//3//f/9//3//f/9//3//fwAA/3//f/9//3//f/9//3//f/9//3//f/9//3//f/9//3//f/9//3//f/9//3//fzpnUCWtEBAZG1//f1xnOEIbX/9//3//f/9//3//f/9//3/TOWoIzRQPFZMtO2f/f/9//3//f/9//3//f/9//3//f/9//3//f/9//3//f/9//3//f/9//3//f/9//3//f/9//3//f/9//3//f/9//3//f/9//3//f/9//3//f/9//3//f/9//3//f/9//3//f/9//3//f/9/33ffd59zX2c+Y/5anU6dTn1OfkpcRn1KvU4fWx5bP18/X19nn2t/a39rn2+/c993/3v/f/9//3//f/9//3//f/9//3//f/9/vnd+bz1jvFY7Qvo9Gj6cSrtSHWOfc/9//3//fzxj+T39Xv9//3//f/9//3//f/9//3//f997/3+ec79333e/cz5nHl8eXx1b/lreVn1KnU59RlxCPEJ9Sn1KnkqdSv1WXme/c/9//3//f/9//3//f/9//3//f/9//3//f/9//3//f/9//3//f/9//3//f/9//3//f/9//3//f/9//3//f/9//3//f/9//3//f/9//3//f/9//3//f/9//3//f753uFKzMXMptS22Ldg1tzG2MbYxtjG2MRxf/3//f/9//3//f/9//3//f/9//3//f/9/AAD/f/9//3//f/9//3//f/9//3//f/9//3//f/9//3//f/9//3//f/9//3//f/9//3+YUu8YrRD1OZ5zvnf1OZhS/3//f/9//3//f/9//3//f1VKzBSsEC8drRBVSv9//3//f/9//3//f/9//3//f/9//3//f/9//3//f/9//3//f/9//3//f/9//3//f/9//3//f/9//3//f/9//3//f/9//3//f/9//3//f/9//3//f/9//3//f/9//3//f/9//3//f/9//3//f/9//3//f/9/33e/c55vf28eX95anU6dTr5Snk6dSn5KfUbeTlxGfUqcTt5WHls+X/1aHl9eY59vn2+fb59vv3O/c99333f/e997/3ufbx5be0pbRho62TUZPptO3FpeZ11n2lbWNbxSv3Pfd79z33Ofb59vXmefa15n3FbdWt5WvVL+Vr1OfU5cQn1GfUZ9RlxCfUp9Sp5KnUreVh5ff2t/a59v33v/f/9//3//f/9//3//f/9//3//f/9//3//f/9//3//f/9//3//f/9//3//f/9//3//f/9//3//f/9//3//f/9//3//f/9//3//f/9//3//f/9//3//f/9//3//f/9//3//f/liVkqzLXMldCm2LbUttTFzKRY+fW//f/9//3//f/9//3//f/9//3//f/9//38AAP9//3//f/9//3//f/9//3//f/9//3//f/9//3//f/9//3//f/9//3//f/9//3//f/9/V0oxIfAUmEq+dxU+Nkb/f/9//3//f/9//3//f/9/W2suJYoM7hSsDPM5/3//f/9//3//f/9//3//f/9//3//f/9//3//f/9//3//f/9//3//f/9//3//f/9//3//f/9//3//f/9//3//f/9//3//f/9//3//f/9//3//f/9//3//f/9//3//f/9//3//f/9//3//f/9//3//f/9//3//f/9//3//f/9/33vfd59zn3N/a39rX2c/Xx5b3VJcRlxKXEadTnxKXUZcQn1GnEbeTp1Ovk69Tt1SvVLdUt5W/lrdVj9fH1veUp1OfUobPho+2DHYNRk+GD7VMbUtWkY/X/5a/lreVr1OnEp8Sr1Ovk47QlxGXEJdQjw+XEJdRn1GfEZ9Sp1K3VL+Vh9fX2Ofb793/3v/f/9//3//f/9//3//f/9//3//f/9//3//f/9//3//f/9//3//f/9//3//f/9//3//f/9//3//f/9//3//f/9//3//f/9//3//f/9//3//f/9//3//f/9//3//f/9//3//f/9//3//f/9//3++eztn2VqZUldGNkI3RtpWfGv/f/9//3//f/9//3//f/9//3//f/9//3//fwAA/3//f/9//3//f/9//3//f/9//3//f/9//3//f/9//3//f/9//3//f/9//3//f/9//3++d3hKMSExIblS9DlXRv9//3//f/9//3//f/9//3//f9I5SASLDGsEFD7/f/9//3//f/9//3//f/9//3//f/9//3//f/9//3//f/9//3//f/9//3//f/9//3//f/9//3//f/9//3//f/9//3//f/9//3//f/9//3//f/9//3//f/9//3//f/9//3//f/9//3//f/9//3//f/9//3//f/9//3//f/9//3//f/9//3//f/9//3//f/97/3vfd39vPmceX/5a/lrdVr1SfEp8RltGPEIbPlxGO0IbPvo5PEI8QlxCOz5cQjtCfUY8Ql1GPEIbQvk52DW3Lbct2DVcRp1OfUo8QlxCOz47QjtCXEZcQnxKe0Z8RjtCfUq9Tv5W/VpeYz5jf2+fb79333v/f/9//3//f/9//3//f/9//3//f/9//3//f/9//3//f/9//3//f/9//3//f/9//3//f/9//3//f/9//3//f/9//3//f/9//3//f/9//3//f/9//3//f/9//3//f/9//3//f/9//3//f/9//3//f/9//3//f/9//3//f/9/nXNcb51z/3//f/9//3//f/9//3//f/9//3//f/9//3//f/9/AAD/f/9//3//f/9//3//f/9//3//f/9//3//f/9//3//f/9//3//f/9//3//f/9//3//f/9/33vZVlElMCFyJZhO/3//f/9//3//f/9//3//f/9/+WLtHEkE7Ri4Vv9//3//f/9//3//f/9//3//f/9//3//f/9//3//f/9//3//f/9//3//f/9//3//f/9//3//f/9//3//f/9//3//f/9//3//f/9//3//f/9//3//f/9//3//f/9//3//f/9//3//f/9//3//f/9//3//f/9//3//f/9//3//f/9//3//f/9//3//f/9//3//f/9//3//f/9//3/fd993v3O/c59vf29eZ15rXmc+Yx5f/lq9Ut5WvVacTrxOvVJ9SlxGXEa+Up5OfUpbRlxGW0J8Sp1OvlK+Tr5SnEq9Tt1W/lrdVh5bHl9ea15nfmt/b79zv3f/f/9//3//f/9//3//f/9//3//f/9//3//f/9//3//f/9//3//f/9//3//f/9//3//f/9//3//f/9//3//f/9//3//f/9//3//f/9//3//f/9//3//f/9//3//f/9//3//f/9//3//f/9//3//f/9//3//f/9//3//f/9//3//f/9//3//f/9//3//f/9//3//f/9//3//f/9//3//f/9//3//f/9//3//f/9//38AAP9//3//f/9//3//f/9//3//f/9//3//f/9//3//f/9//3//f/9//3//f/9//3//f/9//3//f/9/+l7TOXIpG2P/f/9//3//f/9//3//f/9//3//f/leFEKXUr53/3//f/9//3//f/9//3//f/9//3//f/9//3//f/9//3//f/9//3//f/9//3//f/9//3//f/9//3//f/9//3//f/9//3//f/9//3//f/9//3//f/9//3//f/9//3//f/9//3//f/9//3//f/9//3//f/9//3//f/9//3//f/9//3//f/9//3//f/9//3//f/9//3//f/9//3//f/9//3//f/9//3//f/9//3//f997/3//e993v3O/d59vv3Ofc59vfmt+b35vf2t+a35rXmd+b35rn2+fb79zv3O/c55vv3e/d99733v/f/9//3//f/9//3//f/9//3//f/9//3//f/9//3//f/9//3//f/9//3//f/9//3//f/9//3//f/9//3//f/9//3//f/9//3//f/9//3//f/9//3//f/9//3//f/9//3//f/9//3//f/9//3//f/9//3//f/9//3//f/9//3//f/9//3//f/9//3//f/9//3//f/9//3//f/9//3//f/9//3//f/9//3//f/9//3//f/9//3//f/9//3//fwAA/3//f/9//3//f/9//3//f/9//3//f/9//3//f/9//3//f/9//3//f/9//3//f/9//3//f/9//3//f51zXGfed/9//3//f/9//3//f/9//3//f/9//3/fe/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JQEAAHwAAAAAAAAAUAAAAC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oAAAACgAAAFAAAACZAAAAXAAAAAEAAADRdslBqwrJQQoAAABQAAAAGgAAAEwAAAAAAAAAAAAAAAAAAAD//////////4AAAABNAGEAcgBpAGEAIABkAGUAIABsAG8AcwAgAEEAbgBnAGUAbABlAHMAIABIAGEAbgBuAGUACgAAAAYAAAAEAAAAAwAAAAYAAAADAAAABwAAAAYAAAADAAAAAwAAAAcAAAAFAAAAAwAAAAcAAAAHAAAABwAAAAYAAAADAAAABgAAAAUAAAADAAAACAAAAAYAAAAHAAAABwAAAAYAAABLAAAAQAAAADAAAAAFAAAAIAAAAAEAAAABAAAAEAAAAAAAAAAAAAAAJgEAAIAAAAAAAAAAAAAAACY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9FsHdsg5ZCgiHBtc+vf9NU+O6qs=</DigestValue>
    </Reference>
    <Reference URI="#idOfficeObject" Type="http://www.w3.org/2000/09/xmldsig#Object">
      <DigestMethod Algorithm="http://www.w3.org/2000/09/xmldsig#sha1"/>
      <DigestValue>ssIzj40O+iN4myN1OdarEigYWHU=</DigestValue>
    </Reference>
    <Reference URI="#idSignedProperties" Type="http://uri.etsi.org/01903#SignedProperties">
      <Transforms>
        <Transform Algorithm="http://www.w3.org/TR/2001/REC-xml-c14n-20010315"/>
      </Transforms>
      <DigestMethod Algorithm="http://www.w3.org/2000/09/xmldsig#sha1"/>
      <DigestValue>TjMWjtxNGeT/Ta8De3IE13/XG+8=</DigestValue>
    </Reference>
    <Reference URI="#idValidSigLnImg" Type="http://www.w3.org/2000/09/xmldsig#Object">
      <DigestMethod Algorithm="http://www.w3.org/2000/09/xmldsig#sha1"/>
      <DigestValue>yXA/d+ECR9DDYzv/nlE9N3Wl6n0=</DigestValue>
    </Reference>
    <Reference URI="#idInvalidSigLnImg" Type="http://www.w3.org/2000/09/xmldsig#Object">
      <DigestMethod Algorithm="http://www.w3.org/2000/09/xmldsig#sha1"/>
      <DigestValue>/LMtnxMq3X76lSbOsHNctO5N23M=</DigestValue>
    </Reference>
  </SignedInfo>
  <SignatureValue>MgwJ+OzlrB7huDi3gvRXGwutMhuhNI+Av2dut6DnFLD1F6m9Y/uZBpOOoAVvDLgHiXgmSgFm0922
RPulYV1z/gYjqtv/J53U0Gq2YdX8jSR7cuNORl2nFJWnoOSOI+0VL2JtDM2AyML5a7mcH2Htw51V
/vqTNcVVhLbBIL9s7pw=</SignatureValue>
  <KeyInfo>
    <X509Data>
      <X509Certificate>MIICSjCCAbOgAwIBAgIQWTc1loKCq6JIau6d2ZpaJDANBgkqhkiG9w0BAQUFADBbMS0wKwYDVQQD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</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/axlhPCAmuRu/5yf0icZ1y/4MFU=</DigestValue>
      </Reference>
      <Reference URI="/word/media/image4.emf?ContentType=image/x-emf">
        <DigestMethod Algorithm="http://www.w3.org/2000/09/xmldsig#sha1"/>
        <DigestValue>fwSA9UMeT9jxuF5ffuHPQT4GGBo=</DigestValue>
      </Reference>
      <Reference URI="/word/media/image2.jpeg?ContentType=image/jpeg">
        <DigestMethod Algorithm="http://www.w3.org/2000/09/xmldsig#sha1"/>
        <DigestValue>ypLkn7pbfC5NWhqDbzuY5LZSr+o=</DigestValue>
      </Reference>
      <Reference URI="/word/media/image5.png?ContentType=image/png">
        <DigestMethod Algorithm="http://www.w3.org/2000/09/xmldsig#sha1"/>
        <DigestValue>DL142EyPdk3S0NuDNGFFCa4/4ls=</DigestValue>
      </Reference>
      <Reference URI="/word/media/image6.png?ContentType=image/png">
        <DigestMethod Algorithm="http://www.w3.org/2000/09/xmldsig#sha1"/>
        <DigestValue>eLrEdoVB2VTM2a+bDbwmnlA6SbM=</DigestValue>
      </Reference>
      <Reference URI="/word/media/image7.emf?ContentType=image/x-emf">
        <DigestMethod Algorithm="http://www.w3.org/2000/09/xmldsig#sha1"/>
        <DigestValue>ikvT0YmLywSKVs5Z0bEYJ7nJrZ4=</DigestValue>
      </Reference>
      <Reference URI="/word/theme/theme1.xml?ContentType=application/vnd.openxmlformats-officedocument.theme+xml">
        <DigestMethod Algorithm="http://www.w3.org/2000/09/xmldsig#sha1"/>
        <DigestValue>aed2ly2g7prYFMNM9yD108Dh+QE=</DigestValue>
      </Reference>
      <Reference URI="/word/settings.xml?ContentType=application/vnd.openxmlformats-officedocument.wordprocessingml.settings+xml">
        <DigestMethod Algorithm="http://www.w3.org/2000/09/xmldsig#sha1"/>
        <DigestValue>tOZSnhbCzvjCcygY5FG7wSYZPZY=</DigestValue>
      </Reference>
      <Reference URI="/word/fontTable.xml?ContentType=application/vnd.openxmlformats-officedocument.wordprocessingml.fontTable+xml">
        <DigestMethod Algorithm="http://www.w3.org/2000/09/xmldsig#sha1"/>
        <DigestValue>b9J6+aQCkN+BxXxDWHJTcHHxqaY=</DigestValue>
      </Reference>
      <Reference URI="/word/numbering.xml?ContentType=application/vnd.openxmlformats-officedocument.wordprocessingml.numbering+xml">
        <DigestMethod Algorithm="http://www.w3.org/2000/09/xmldsig#sha1"/>
        <DigestValue>7J7eoE/YmGQEJyBTWwq7yij3XZU=</DigestValue>
      </Reference>
      <Reference URI="/word/webSettings.xml?ContentType=application/vnd.openxmlformats-officedocument.wordprocessingml.webSettings+xml">
        <DigestMethod Algorithm="http://www.w3.org/2000/09/xmldsig#sha1"/>
        <DigestValue>TwGTtHp1hvJRd7/6hVwVomf3gHA=</DigestValue>
      </Reference>
      <Reference URI="/word/media/image1.emf?ContentType=image/x-emf">
        <DigestMethod Algorithm="http://www.w3.org/2000/09/xmldsig#sha1"/>
        <DigestValue>LOVVkaXyTwhZvmEm5zEhBuFNrZs=</DigestValue>
      </Reference>
      <Reference URI="/word/footer2.xml?ContentType=application/vnd.openxmlformats-officedocument.wordprocessingml.footer+xml">
        <DigestMethod Algorithm="http://www.w3.org/2000/09/xmldsig#sha1"/>
        <DigestValue>/DnBt38tWZiRYtPGY5DpAENHum0=</DigestValue>
      </Reference>
      <Reference URI="/word/document.xml?ContentType=application/vnd.openxmlformats-officedocument.wordprocessingml.document.main+xml">
        <DigestMethod Algorithm="http://www.w3.org/2000/09/xmldsig#sha1"/>
        <DigestValue>O7Rg5XUffgY09erNoXq0/9s+85g=</DigestValue>
      </Reference>
      <Reference URI="/word/footnotes.xml?ContentType=application/vnd.openxmlformats-officedocument.wordprocessingml.footnotes+xml">
        <DigestMethod Algorithm="http://www.w3.org/2000/09/xmldsig#sha1"/>
        <DigestValue>XLyVFImIosm5IGfHI+uLz4ip9zQ=</DigestValue>
      </Reference>
      <Reference URI="/word/media/image3.emf?ContentType=image/x-emf">
        <DigestMethod Algorithm="http://www.w3.org/2000/09/xmldsig#sha1"/>
        <DigestValue>B3XLgAWPRERthDsbQgQexy414Rc=</DigestValue>
      </Reference>
      <Reference URI="/word/endnotes.xml?ContentType=application/vnd.openxmlformats-officedocument.wordprocessingml.endnotes+xml">
        <DigestMethod Algorithm="http://www.w3.org/2000/09/xmldsig#sha1"/>
        <DigestValue>twQUebWZ6jfMeg1UMSkJXGxc5R8=</DigestValue>
      </Reference>
      <Reference URI="/word/header1.xml?ContentType=application/vnd.openxmlformats-officedocument.wordprocessingml.header+xml">
        <DigestMethod Algorithm="http://www.w3.org/2000/09/xmldsig#sha1"/>
        <DigestValue>Ez4iYpuTFhhQazRMN8NalKAWDEE=</DigestValue>
      </Reference>
      <Reference URI="/word/footer1.xml?ContentType=application/vnd.openxmlformats-officedocument.wordprocessingml.footer+xml">
        <DigestMethod Algorithm="http://www.w3.org/2000/09/xmldsig#sha1"/>
        <DigestValue>iAAQX/VhseB7ja7AtYm4qWHFRgs=</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dGwfuZEF1xxmIQwDW2N8J2+Q5bw=</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15"/>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PneVXJTkzZAasH5PcFlDWQI7AGA=</DigestValue>
      </Reference>
    </Manifest>
    <SignatureProperties>
      <SignatureProperty Id="idSignatureTime" Target="#idPackageSignature">
        <mdssi:SignatureTime>
          <mdssi:Format>YYYY-MM-DDThh:mm:ssTZD</mdssi:Format>
          <mdssi:Value>2021-02-15T14:46:24Z</mdssi:Value>
        </mdssi:SignatureTime>
      </SignatureProperty>
    </SignatureProperties>
  </Object>
  <Object Id="idOfficeObject">
    <SignatureProperties>
      <SignatureProperty Id="idOfficeV1Details" Target="#idPackageSignature">
        <SignatureInfoV1 xmlns="http://schemas.microsoft.com/office/2006/digsig">
          <SetupID>{49E1DD23-B5FB-4C35-93B5-486F80768CC4}</SetupID>
          <SignatureText/>
          <SignatureImage>AQAAAGwAAAAAAAAAAAAAAHoAAAA2AAAAAAAAAAAAAABFCwAAtgYAACBFTUYAAAEAOPsAAAwAAAABAAAAAAAAAAAAAAAAAAAAVAUAAAADAABAAQAA8AAAAAAAAAAAAAAAAAAAAADiBACAqQMARgAAACwAAAAgAAAARU1GKwFAAQAcAAAAEAAAAAIQwNsBAAAAYAAAAGAAAABGAAAAXBMAAFATAABFTUYrIkAEAAwAAAAAAAAAHkAJAAwAAAAAAAAAJEABAAwAAAAAAAAAMEACABAAAAAEAAAAAACAPyFABwAMAAAAAAAAAAhAAAWoEgAAn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2021-02-15T14:46:24Z</xd:SigningTime>
          <xd:SigningCertificate>
            <xd:Cert>
              <xd:CertDigest>
                <DigestMethod Algorithm="http://www.w3.org/2000/09/xmldsig#sha1"/>
                <DigestValue>pN38628q9IEvtcGRoDdpOAGucUA=</DigestValue>
              </xd:CertDigest>
              <xd:IssuerSerial>
                <X509IssuerName>E=francisco.alegre@sma.gob.cl, CN=Francisco Javier Alegre De la Fuente</X509IssuerName>
                <X509SerialNumber>118587954844401321037775230756170914340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IBAAB/AAAAAAAAAAAAAAC9FwAAoA8AACBFTUYAAAEAIAABAL4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h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93fmMvGTAdcCHfc/9//3//f/9//3//f/9//3//f/9//3//f/9//3//f/9//3//f/9//3//f/9//3//f/9//3//f/9//3//f/9//3//f/9//3//f/9//3//f/9//3//f/9//3//f/9//3//f/9//3//f/9//3//f/9//3//f/9//3//f/9//3//f/9//3//f/9//3//f/9//3//f/9//3//f/9//3//f/9/AAD/f/9//3//f/9//3//f/9//3//f/9//3//f/9//3//f/9//3//f/9//3//f/9//3//f/9//3//f/9//3//f/9//3//f/9//3//f/9//3//f/9//3//f/9//3//f/9//3//f/9//3//f/9//3//f/9//3//f/9//3//f/9//3//f/9//3//f/9//3//f/9//3//f/9//3//f/9//3//f/9//3//f/9//3//f/9//3//f/9//3//f/9//3//f/9//3//f/9//3//f/9//3//f/9//3//f/9//3//f/9//3//f/9//3//f/9//3//f/9//3//f/9//3//f/9//3//f/9//3//f/9//3//f/9//3//f/9//3//f/9//3//f/9//3//f/9//3//f/9//3//f/9//3//f/9//3//f/9//3//f/9//3//f/9//3//exc+MR1SIdMt/3f/c5IpLxkvHT1f/3//f/9//3//f/9//3//f/9//3//f/9//3//f/9//3//f/9//3//f/9//3//f/9//3//f/9//3//f/9//3//f/9//3//f/9//3//f/9//3//f/9//3//f/9//3//f/9//3//f/9//3//f/9//3//f/9//3//f/9//3//f/9//3//f/9//3//f/9//3//f/9//3//f/9//3//f/9//38AAP9//3//f/9//3//f/9//3//f/9//3//f/9//3//f/9//3//f/9//3//f/9//3//f/9//3//f/9//3//f/9//3//f/9//3//f/9//3//f/9//3//f/9//3//f/9//3//f/9//3//f/9//3//f/9//3//f/9//3//f/9//3//f/9//3//f/9//3//f/9//3//f/9//3//f/9//3//f/9//3//f/9//3//f/9//3//f/9//3//f/9//3//f/9//3//f/9//3//f/9//3//f/9//3//f/9//3//f/9//3//f/9//3//f/9//3//f/9//3//f/9//3//f/9//3//f/9//3//f/9//3//f/9//3//f/9//3//f/9//3//f/9//3//f/9//3//f/9//3//f/9//3//f/9//3//f/9//3//f/9//3//f/9//3//f/97mUoQHVEhTx3fb/97Nj4vHS8deEb/f/9//3//f/9//3//f/9//3//f/9//3//f/9//3//f/9//3//f/9//3//f/9//3//f/9//3//f/9//3//f/9//3//f/9//3//f/9//3//f/9//3//f/9//3//f/9//3//f/9//3//f/9//3//f/9//3//f/9//3//f/9//3//f/9//3//f/9//3//f/9//3//f/9//3//f/9//3//fwAA/3//f/9//3//f/9//3//f/9//3//f/9//3//f/9//3//f/9//3//f/9//3//f/9//3//f/9//3//f/9//3//f/9//3//f/9//3//f/9//3//f/9//3//f/9//3//f/9//3//f/9//3//f/9//3//f/9//3//f/9//3//f/9//3//f/9//3//f/9//3//f/9//3//f/9//3//f/9//3//f/9//3//f/9//3//f/9//3//f/9//3//f/9//3//f/9//3//f/9//3//f/9//3//f/9//3//f/9//3//f/9//3//f/9//3//f/9//3//f/9//3//f/9//3//f/9//3//f/9//3//f/9//3//f/9//3//f/9//3//f/9//3//f/9//3//f/9//3//f/9//3//f/9//3//f/9//3//f/9//3//f/9//3//f/9//3f8Wg4ZUCHMEL9r/3f7Uk4dcSX0Nf9//3//f/9//3//f/9//3//f/9//3//f/9//3//f/9//3//f/9//3//f/9//3//f/9//3//f/9//3//f/9//3//f/9//3//f/9//3//f/9//3//f/9//3//f/9//3//f/9//3//f/9//3//f/9//3//f/9//3//f/9//3//f/9//3//f/9//3//f/9//3//f/9//3//f/9//3//f/9/AAD/f/9//3//f/9//3//f/9//3//f/9//3//f/9//3//f/9//3//f/9//3//f/9//3//f/9//3//f/9//3//f/9//3//f/9//3//f/9//3//f/9//3//f/9//3//f/9//3//f/9//3//f/9//3//f/9//3//f/9//3//f/9//3//f/9//3//f/9//3//f/9//3//f/9//3//f/9//3//f/9//3//f/9//3//f/9//3//f/9//3//f/9//3//f/9//3//f/9//3//f/9//3//f/9//3//f/9//3//f/9//3//f/9//3//f/9//3//f/9//3//f/9//3//f/9//3//f/9//3//f/9//3//f/9//3//f/9//3//f/9//3//f/9//3//f/9//3//f/9//3//f/9//3//f/9//3//f/9//3//f/9//3/ee/9//3//f59rDRkwHVAhuUr/e79nbyEvGVAhv3P/f/9//3//f/9//3//f/9//3//f/9//3//f/9//3//f/9//3//f/9//3//f/9//3//f/9//3//f/9//3//f/9//3//f/9//3//f/9//3//f/9//3//f/9//3//f/9//3//f/9//3//f/9//3//f/9//3//f/9//3//f/9//3//f/9//3//f/9//3//f/9//3//f/9//3//f/9//38AAP9//3//f/9//3//f/9//3//f/9//3//f/9//3//f/9//3//f/9//3//f/9//3//f/9//3//f/9//3//f/9//3//f/9//3//f/9//3//f/9//3//f/9//3//f/9//3//f/9//3//f/9//3//f/9//3//f/9//3//f/9//3//f/9//3//f/9//3//f/9//3//f/9//3//f/9//3//f/9//3//f/9//3//f/9//3//f/9//3//f/9//3//f/9//3//f/9//3//f/9//3//f/9//3//f/9//3//f/9//3//f/9//3//f/9//3//f/9//3//f/9//3//f/9//3//f/9//3//f/9//3//f/9//3//f/9//3//f/9//3//f/9//3//f/9//3//f/9//3//f/9//3//f/9//3//f/9//3//f/9//3//f/5//3//f/9/33NwKVAhMCF4Rv93/3fxMVAdLx1dZ/9//3//f/9//3//f/9//3//f/9//3//f/9//3//f/9//3//f/9//3//f/9//3//f/9//3//f/9//3//f/9//3//f/9//3//f/9//3//f/9//3//f/9//3//f/9//3//f/9//3//f/9//3//f/9//3//f/9//3//f/9//3//f/9//3//f/9//3//f/9//3//f/9//3//f/9//3//fwAA/3//f/9//3//f/9//3//f/9//3//f/9//3//f/9//3//f/9//3//f/9//3//f/9//3//f/9//3//f/9//3//f/9//3//f/9//3//f/9//3//f/9//3//f/9//3//f/9//3//f/9//3//f/9//3//f/9//3//f/9//3//f/9//3//f/9//3//f/9//3//f/9//3//f/9//3//f/9//3//f/9//3//f/9//3//f/9//3//f/9//3//f/9//3//f/9//3//f/9//3//f/9//3//f/9//3//f/9//3//f/9//3//f/9//3//f/9//3//f/9//3//f/9//3//f/9//3//f/9//3//f/9//3//f/9//3//f/9//3//f/9//3//f/9//3//f/9//3//f/9//3//f/9//3//f/9//3//f/9//3//f/9//n//f/97/3/fdxQ+Lx0wIdQx/3f/d7ZKLxkwHVZG/3//f/9//3//f/97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</Object>
  <Object Id="idInvalidSigLnImg">AQAAAGwAAAAAAAAAAAAAAAIBAAB/AAAAAAAAAAAAAAC9FwAAoA8AACBFTUYAAAEAeAUBANE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1AHCYsHSaspCowIKhsoKhspCowGaMpGCIoImiuW2LnZCowGuIm1BwgAECAm8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1wRGoiAG/pUXDoOGlwAQAAADxkZXBoNWZwYC7qA+g4aXABAAAAPGRlcFRkZXAARdkEAEXZBIxqIgCDZU1wvAlpcAEAAAA8ZGVwmGoiAIABaXYNXGR231tkdphqIgBkAQAAAAAAAAAAAAAEZRl3BGUZd2A6xQEACAAAAAIAAAAAAADAaiIAl2wZdwAAAAAAAAAA8GsiAAYAAADkayIABgAAAAAAAAAAAAAA5GsiAPhqIgCa7Bh3AAAAAAACAAAAACIABgAAAORrIgAGAAAATBIadwAAAAAAAAAA5GsiAAYAAADgYzUCJGsiAEAwGHcAAAAAAAIAAORrIgAGAAAAZHYACAAAAAAlAAAADAAAAAMAAAAYAAAADAAAAAAAAAISAAAADAAAAAEAAAAWAAAADAAAAAgAAABUAAAAVAAAAAoAAAAnAAAAHgAAAEoAAAABAAAA7K67QQAA+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CF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3//f/9//3/bWu4cDx0PGZIhywSPHY8t33//f/9//3//f/9//3//f/9//3//f/9//3//f/9//3//f/9//3//f/9//3//f/9//3//f/9//3//f/9//3//f/9//3//f/9//3//f/9//3//f/9//3//f/9//3//f/9//3//f/9//3//f/9//3//f/9//3//f/9//3//f/9//3//f/9//3//f/9//3//f/9//3//f/9//3//f/9//3//f/9//3//f/9//3//f/9//3//f/9//3//f/9//38AAP9//3//f/9//3//f/9//3//f/9//3//f/9//3//f/9//3//f/9//3//f/9//3//f/9//3//f/9//3//f/9//3//f/9//3//f/9//3//f/9//3//f/9//3//f/9//3//f/9//3//f/9//3//f/9//3//f/9//3//f/9//3//f/9//3//f/9//3//f/9//3//f/9//3//f/9//3//f/9//3//f/9//3//f/9//3//f/9//3//f/9//3//f/9//3//f/9//3//f/9//3//f/9//3//f/9//3//f/9//3//f/9//3//f/9//3//f/9//3//f/9//3//f/9//3//f/9//3//f/9//3//f/9//3//f/9//3//f/9//3//f/9//3//f/9//3//f/57/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636UEWMD4YA6-16-68</_dlc_DocId>
    <_dlc_DocIdUrl xmlns="21c3207e-4ad9-41ce-b187-b126d6257ffb">
      <Url>http://sharepoint2/dfz/_layouts/DocIdRedir.aspx?ID=636UEWMD4YA6-16-68</Url>
      <Description>636UEWMD4YA6-16-68</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80791E76-1E28-4EA6-A7FF-D0499114B6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17</Pages>
  <Words>5083</Words>
  <Characters>28494</Characters>
  <Application>Microsoft Office Word</Application>
  <DocSecurity>0</DocSecurity>
  <Lines>237</Lines>
  <Paragraphs>67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33510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Maria de los Angeles</cp:lastModifiedBy>
  <cp:revision>11</cp:revision>
  <cp:lastPrinted>2015-10-30T13:06:00Z</cp:lastPrinted>
  <dcterms:created xsi:type="dcterms:W3CDTF">2021-02-15T12:59:00Z</dcterms:created>
  <dcterms:modified xsi:type="dcterms:W3CDTF">2021-02-15T14:42:00Z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8d21a131-d6b6-4760-b033-3bc4ee9c017b</vt:lpwstr>
  </property>
</Properties>
</file>