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54EB38" w14:textId="77777777" w:rsidR="00D870B9" w:rsidRPr="00AD10CB" w:rsidRDefault="00B32B3B" w:rsidP="00B32B3B">
      <w:pPr>
        <w:jc w:val="center"/>
        <w:rPr>
          <w:sz w:val="28"/>
          <w:szCs w:val="28"/>
        </w:rPr>
      </w:pPr>
      <w:r w:rsidRPr="00AD10CB">
        <w:rPr>
          <w:noProof/>
          <w:lang w:eastAsia="es-CL"/>
        </w:rPr>
        <w:drawing>
          <wp:inline distT="0" distB="0" distL="0" distR="0" wp14:anchorId="056DAC17" wp14:editId="5B6F9ED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1D072A0" w14:textId="77777777" w:rsidR="00B32B3B" w:rsidRPr="00AD10CB" w:rsidRDefault="00B32B3B" w:rsidP="00B32B3B">
      <w:pPr>
        <w:jc w:val="center"/>
        <w:rPr>
          <w:sz w:val="28"/>
          <w:szCs w:val="28"/>
        </w:rPr>
      </w:pPr>
    </w:p>
    <w:p w14:paraId="24CA2F35" w14:textId="77777777" w:rsidR="007A7DEB" w:rsidRPr="00AD10C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AD10CB">
        <w:rPr>
          <w:rFonts w:ascii="Calibri" w:eastAsia="Calibri" w:hAnsi="Calibri" w:cs="Times New Roman"/>
          <w:b/>
          <w:sz w:val="24"/>
          <w:szCs w:val="24"/>
        </w:rPr>
        <w:t>INFORME TÉCNICO DE FISCALIZACIÓN AMBIENTAL</w:t>
      </w:r>
      <w:bookmarkEnd w:id="0"/>
      <w:bookmarkEnd w:id="1"/>
      <w:bookmarkEnd w:id="2"/>
      <w:bookmarkEnd w:id="3"/>
    </w:p>
    <w:p w14:paraId="7B81C361" w14:textId="7EAC17BC" w:rsidR="007A7DEB" w:rsidRPr="00AD10CB" w:rsidRDefault="007A7DEB" w:rsidP="007A7DEB">
      <w:pPr>
        <w:spacing w:after="0" w:line="240" w:lineRule="auto"/>
        <w:jc w:val="center"/>
        <w:rPr>
          <w:rFonts w:ascii="Calibri" w:eastAsia="Calibri" w:hAnsi="Calibri" w:cs="Calibri"/>
          <w:b/>
          <w:sz w:val="24"/>
          <w:szCs w:val="24"/>
        </w:rPr>
      </w:pPr>
    </w:p>
    <w:p w14:paraId="2B1789D3" w14:textId="77777777" w:rsidR="00BE154F" w:rsidRPr="00AD10CB" w:rsidRDefault="00BE154F" w:rsidP="007A7DEB">
      <w:pPr>
        <w:spacing w:after="0" w:line="240" w:lineRule="auto"/>
        <w:jc w:val="center"/>
        <w:rPr>
          <w:rFonts w:ascii="Calibri" w:eastAsia="Calibri" w:hAnsi="Calibri" w:cs="Calibri"/>
          <w:b/>
          <w:sz w:val="24"/>
          <w:szCs w:val="24"/>
        </w:rPr>
      </w:pPr>
    </w:p>
    <w:p w14:paraId="3C314E7F" w14:textId="77777777" w:rsidR="00D22E71" w:rsidRPr="00AD10CB" w:rsidRDefault="00CE29FB" w:rsidP="007A7DEB">
      <w:pPr>
        <w:spacing w:after="0" w:line="240" w:lineRule="auto"/>
        <w:jc w:val="center"/>
        <w:rPr>
          <w:rFonts w:ascii="Calibri" w:eastAsia="Calibri" w:hAnsi="Calibri" w:cs="Calibri"/>
          <w:sz w:val="24"/>
          <w:szCs w:val="24"/>
        </w:rPr>
      </w:pPr>
      <w:r w:rsidRPr="00AD10CB">
        <w:rPr>
          <w:rFonts w:ascii="Calibri" w:eastAsia="Calibri" w:hAnsi="Calibri" w:cs="Calibri"/>
          <w:b/>
          <w:sz w:val="24"/>
          <w:szCs w:val="24"/>
        </w:rPr>
        <w:t>Fiscalización Ambiental</w:t>
      </w:r>
    </w:p>
    <w:p w14:paraId="4A9D2FBC" w14:textId="77777777" w:rsidR="004B4617" w:rsidRPr="00AD10CB" w:rsidRDefault="004B4617" w:rsidP="007A7DEB">
      <w:pPr>
        <w:spacing w:after="0" w:line="240" w:lineRule="auto"/>
        <w:jc w:val="center"/>
        <w:rPr>
          <w:rFonts w:ascii="Calibri" w:eastAsia="Calibri" w:hAnsi="Calibri" w:cs="Calibri"/>
          <w:b/>
          <w:sz w:val="24"/>
          <w:szCs w:val="24"/>
        </w:rPr>
      </w:pPr>
    </w:p>
    <w:p w14:paraId="0B3D11B9" w14:textId="77777777" w:rsidR="004B4617" w:rsidRPr="00AD10CB" w:rsidRDefault="004B4617" w:rsidP="007A7DEB">
      <w:pPr>
        <w:spacing w:after="0" w:line="240" w:lineRule="auto"/>
        <w:jc w:val="center"/>
        <w:rPr>
          <w:rFonts w:ascii="Calibri" w:eastAsia="Calibri" w:hAnsi="Calibri" w:cs="Calibri"/>
          <w:b/>
          <w:sz w:val="24"/>
          <w:szCs w:val="24"/>
        </w:rPr>
      </w:pPr>
    </w:p>
    <w:p w14:paraId="0F3E2D2F" w14:textId="55CB2939" w:rsidR="007A7DEB" w:rsidRPr="00AD10CB" w:rsidRDefault="006D7720" w:rsidP="007A7DEB">
      <w:pPr>
        <w:spacing w:after="0" w:line="240" w:lineRule="auto"/>
        <w:jc w:val="center"/>
        <w:rPr>
          <w:rFonts w:ascii="Calibri" w:eastAsia="Calibri" w:hAnsi="Calibri" w:cs="Calibri"/>
          <w:sz w:val="24"/>
          <w:szCs w:val="24"/>
        </w:rPr>
      </w:pPr>
      <w:r w:rsidRPr="00AD10CB">
        <w:rPr>
          <w:rFonts w:ascii="Calibri" w:eastAsia="Calibri" w:hAnsi="Calibri" w:cs="Times New Roman"/>
          <w:b/>
          <w:sz w:val="24"/>
          <w:szCs w:val="24"/>
        </w:rPr>
        <w:t>“</w:t>
      </w:r>
      <w:r w:rsidR="007F3B37" w:rsidRPr="00AD10CB">
        <w:rPr>
          <w:rFonts w:ascii="Calibri" w:eastAsia="Calibri" w:hAnsi="Calibri" w:cs="Times New Roman"/>
          <w:b/>
          <w:sz w:val="24"/>
          <w:szCs w:val="24"/>
        </w:rPr>
        <w:t xml:space="preserve">CES CANAL HUITO PERT </w:t>
      </w:r>
      <w:proofErr w:type="spellStart"/>
      <w:r w:rsidR="007F3B37" w:rsidRPr="00AD10CB">
        <w:rPr>
          <w:rFonts w:ascii="Calibri" w:eastAsia="Calibri" w:hAnsi="Calibri" w:cs="Times New Roman"/>
          <w:b/>
          <w:sz w:val="24"/>
          <w:szCs w:val="24"/>
        </w:rPr>
        <w:t>Nº</w:t>
      </w:r>
      <w:proofErr w:type="spellEnd"/>
      <w:r w:rsidR="007F3B37" w:rsidRPr="00AD10CB">
        <w:rPr>
          <w:rFonts w:ascii="Calibri" w:eastAsia="Calibri" w:hAnsi="Calibri" w:cs="Times New Roman"/>
          <w:b/>
          <w:sz w:val="24"/>
          <w:szCs w:val="24"/>
        </w:rPr>
        <w:t xml:space="preserve"> 211104044</w:t>
      </w:r>
      <w:r w:rsidRPr="00AD10CB">
        <w:rPr>
          <w:rFonts w:ascii="Calibri" w:eastAsia="Calibri" w:hAnsi="Calibri" w:cs="Times New Roman"/>
          <w:b/>
          <w:sz w:val="24"/>
          <w:szCs w:val="24"/>
        </w:rPr>
        <w:t>”</w:t>
      </w:r>
    </w:p>
    <w:p w14:paraId="5F580D35" w14:textId="4906EA48" w:rsidR="004B4617" w:rsidRPr="00AD10CB" w:rsidRDefault="004B4617" w:rsidP="007A7DEB">
      <w:pPr>
        <w:spacing w:after="0" w:line="240" w:lineRule="auto"/>
        <w:jc w:val="center"/>
        <w:rPr>
          <w:rFonts w:ascii="Calibri" w:eastAsia="Calibri" w:hAnsi="Calibri" w:cs="Calibri"/>
          <w:sz w:val="24"/>
          <w:szCs w:val="24"/>
        </w:rPr>
      </w:pPr>
    </w:p>
    <w:p w14:paraId="2956A83F" w14:textId="77777777" w:rsidR="00BE154F" w:rsidRPr="00AD10CB" w:rsidRDefault="00BE154F" w:rsidP="007A7DEB">
      <w:pPr>
        <w:spacing w:after="0" w:line="240" w:lineRule="auto"/>
        <w:jc w:val="center"/>
        <w:rPr>
          <w:rFonts w:ascii="Calibri" w:eastAsia="Calibri" w:hAnsi="Calibri" w:cs="Calibri"/>
          <w:sz w:val="24"/>
          <w:szCs w:val="24"/>
        </w:rPr>
      </w:pPr>
    </w:p>
    <w:p w14:paraId="30C9910E" w14:textId="3009BBDE" w:rsidR="007F3B37" w:rsidRPr="00AD10CB" w:rsidRDefault="007F3B37" w:rsidP="007A7DEB">
      <w:pPr>
        <w:spacing w:after="0" w:line="240" w:lineRule="auto"/>
        <w:jc w:val="center"/>
        <w:rPr>
          <w:rFonts w:ascii="Calibri" w:eastAsia="Calibri" w:hAnsi="Calibri" w:cs="Times New Roman"/>
          <w:b/>
          <w:color w:val="000000" w:themeColor="text1"/>
          <w:sz w:val="24"/>
          <w:szCs w:val="24"/>
        </w:rPr>
      </w:pPr>
      <w:r w:rsidRPr="00AD10CB">
        <w:rPr>
          <w:rFonts w:ascii="Calibri" w:eastAsia="Calibri" w:hAnsi="Calibri" w:cs="Times New Roman"/>
          <w:b/>
          <w:color w:val="000000" w:themeColor="text1"/>
          <w:sz w:val="24"/>
          <w:szCs w:val="24"/>
        </w:rPr>
        <w:t>DFZ-2020-2879-X-RCA</w:t>
      </w:r>
    </w:p>
    <w:p w14:paraId="1E4F0B3A" w14:textId="007910A3" w:rsidR="004705D3" w:rsidRPr="00AD10CB" w:rsidRDefault="004705D3" w:rsidP="007A7DEB">
      <w:pPr>
        <w:spacing w:after="0" w:line="240" w:lineRule="auto"/>
        <w:jc w:val="center"/>
        <w:rPr>
          <w:rFonts w:ascii="Calibri" w:eastAsia="Calibri" w:hAnsi="Calibri" w:cs="Times New Roman"/>
          <w:sz w:val="24"/>
          <w:szCs w:val="24"/>
        </w:rPr>
      </w:pPr>
    </w:p>
    <w:p w14:paraId="3F8000A7" w14:textId="77777777" w:rsidR="007F3B37" w:rsidRPr="00AD10CB" w:rsidRDefault="007F3B37" w:rsidP="007A7DEB">
      <w:pPr>
        <w:spacing w:after="0" w:line="240" w:lineRule="auto"/>
        <w:jc w:val="center"/>
        <w:rPr>
          <w:rFonts w:ascii="Calibri" w:eastAsia="Calibri" w:hAnsi="Calibri" w:cs="Times New Roman"/>
          <w:sz w:val="24"/>
          <w:szCs w:val="24"/>
        </w:rPr>
      </w:pPr>
    </w:p>
    <w:p w14:paraId="435F9D5F" w14:textId="3D743EB7" w:rsidR="004B4617" w:rsidRPr="00AD10CB" w:rsidRDefault="007F3B37" w:rsidP="007A7DEB">
      <w:pPr>
        <w:spacing w:after="0" w:line="240" w:lineRule="auto"/>
        <w:jc w:val="center"/>
        <w:rPr>
          <w:rFonts w:ascii="Calibri" w:eastAsia="Calibri" w:hAnsi="Calibri" w:cs="Times New Roman"/>
          <w:b/>
          <w:color w:val="000000" w:themeColor="text1"/>
          <w:sz w:val="24"/>
          <w:szCs w:val="24"/>
        </w:rPr>
      </w:pPr>
      <w:r w:rsidRPr="00AD10CB">
        <w:rPr>
          <w:rFonts w:ascii="Calibri" w:eastAsia="Calibri" w:hAnsi="Calibri" w:cs="Times New Roman"/>
          <w:b/>
          <w:color w:val="000000" w:themeColor="text1"/>
          <w:sz w:val="24"/>
          <w:szCs w:val="24"/>
        </w:rPr>
        <w:t>FEBRERO 2021</w:t>
      </w:r>
    </w:p>
    <w:p w14:paraId="2F96C414" w14:textId="45ED05B0" w:rsidR="007F3B37" w:rsidRPr="00AD10CB" w:rsidRDefault="007F3B37" w:rsidP="007A7DEB">
      <w:pPr>
        <w:spacing w:after="0" w:line="240" w:lineRule="auto"/>
        <w:jc w:val="center"/>
        <w:rPr>
          <w:rFonts w:ascii="Calibri" w:eastAsia="Calibri" w:hAnsi="Calibri" w:cs="Times New Roman"/>
          <w:b/>
          <w:color w:val="000000" w:themeColor="text1"/>
          <w:sz w:val="24"/>
          <w:szCs w:val="24"/>
        </w:rPr>
      </w:pPr>
    </w:p>
    <w:p w14:paraId="31000349" w14:textId="77777777" w:rsidR="007F3B37" w:rsidRPr="00AD10CB" w:rsidRDefault="007F3B37" w:rsidP="007A7DEB">
      <w:pPr>
        <w:spacing w:after="0" w:line="240" w:lineRule="auto"/>
        <w:jc w:val="center"/>
        <w:rPr>
          <w:rFonts w:ascii="Calibri" w:eastAsia="Calibri" w:hAnsi="Calibri" w:cs="Times New Roman"/>
          <w:b/>
          <w:color w:val="000000" w:themeColor="text1"/>
          <w:sz w:val="24"/>
          <w:szCs w:val="24"/>
        </w:rPr>
      </w:pPr>
    </w:p>
    <w:p w14:paraId="03EB8DD0" w14:textId="77777777" w:rsidR="00BE154F" w:rsidRPr="00AD10CB" w:rsidRDefault="00BE154F"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289"/>
        <w:gridCol w:w="2496"/>
      </w:tblGrid>
      <w:tr w:rsidR="007A7DEB" w:rsidRPr="00AD10CB" w14:paraId="407B6796" w14:textId="77777777" w:rsidTr="00B362B2">
        <w:trPr>
          <w:trHeight w:val="567"/>
          <w:jc w:val="center"/>
        </w:trPr>
        <w:tc>
          <w:tcPr>
            <w:tcW w:w="1210" w:type="dxa"/>
            <w:shd w:val="clear" w:color="auto" w:fill="D9D9D9"/>
            <w:vAlign w:val="center"/>
          </w:tcPr>
          <w:p w14:paraId="46252AE4" w14:textId="77777777" w:rsidR="007A7DEB" w:rsidRPr="00AD10CB" w:rsidRDefault="007A7DEB" w:rsidP="007A7DEB">
            <w:pPr>
              <w:spacing w:after="0" w:line="240" w:lineRule="auto"/>
              <w:jc w:val="center"/>
              <w:rPr>
                <w:rFonts w:ascii="Calibri" w:eastAsia="Calibri" w:hAnsi="Calibri" w:cs="Calibri"/>
                <w:b/>
                <w:sz w:val="18"/>
                <w:szCs w:val="18"/>
              </w:rPr>
            </w:pPr>
          </w:p>
        </w:tc>
        <w:tc>
          <w:tcPr>
            <w:tcW w:w="2329" w:type="dxa"/>
            <w:shd w:val="clear" w:color="auto" w:fill="D9D9D9"/>
            <w:vAlign w:val="center"/>
          </w:tcPr>
          <w:p w14:paraId="1AEB3D74" w14:textId="77777777" w:rsidR="007A7DEB" w:rsidRPr="00AD10CB" w:rsidRDefault="007A7DEB" w:rsidP="007A7DEB">
            <w:pPr>
              <w:spacing w:after="0" w:line="240" w:lineRule="auto"/>
              <w:jc w:val="center"/>
              <w:rPr>
                <w:rFonts w:ascii="Calibri" w:eastAsia="Calibri" w:hAnsi="Calibri" w:cs="Calibri"/>
                <w:b/>
                <w:sz w:val="18"/>
                <w:szCs w:val="18"/>
                <w:lang w:val="es-ES_tradnl"/>
              </w:rPr>
            </w:pPr>
            <w:r w:rsidRPr="00AD10CB">
              <w:rPr>
                <w:rFonts w:ascii="Calibri" w:eastAsia="Calibri" w:hAnsi="Calibri" w:cs="Calibri"/>
                <w:b/>
                <w:sz w:val="18"/>
                <w:szCs w:val="18"/>
                <w:lang w:val="es-ES_tradnl"/>
              </w:rPr>
              <w:t>Nombre</w:t>
            </w:r>
          </w:p>
        </w:tc>
        <w:tc>
          <w:tcPr>
            <w:tcW w:w="2449" w:type="dxa"/>
            <w:shd w:val="clear" w:color="auto" w:fill="D9D9D9"/>
            <w:vAlign w:val="center"/>
          </w:tcPr>
          <w:p w14:paraId="4DA14FB3" w14:textId="77777777" w:rsidR="007A7DEB" w:rsidRPr="00AD10CB" w:rsidRDefault="007A7DEB" w:rsidP="007A7DEB">
            <w:pPr>
              <w:spacing w:after="0" w:line="240" w:lineRule="auto"/>
              <w:jc w:val="center"/>
              <w:rPr>
                <w:rFonts w:ascii="Calibri" w:eastAsia="Calibri" w:hAnsi="Calibri" w:cs="Calibri"/>
                <w:b/>
                <w:sz w:val="18"/>
                <w:szCs w:val="18"/>
                <w:lang w:val="es-ES_tradnl"/>
              </w:rPr>
            </w:pPr>
            <w:r w:rsidRPr="00AD10CB">
              <w:rPr>
                <w:rFonts w:ascii="Calibri" w:eastAsia="Calibri" w:hAnsi="Calibri" w:cs="Calibri"/>
                <w:b/>
                <w:sz w:val="18"/>
                <w:szCs w:val="18"/>
                <w:lang w:val="es-ES_tradnl"/>
              </w:rPr>
              <w:t>Firma</w:t>
            </w:r>
          </w:p>
        </w:tc>
      </w:tr>
      <w:tr w:rsidR="00BB3024" w:rsidRPr="00AD10CB" w14:paraId="4E168BF2" w14:textId="77777777" w:rsidTr="00B362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41AC00" w14:textId="77777777" w:rsidR="00BB3024" w:rsidRPr="00AD10CB" w:rsidRDefault="00BB3024" w:rsidP="00B520B7">
            <w:pPr>
              <w:spacing w:after="0" w:line="240" w:lineRule="auto"/>
              <w:jc w:val="center"/>
              <w:rPr>
                <w:rFonts w:ascii="Calibri" w:eastAsia="Calibri" w:hAnsi="Calibri" w:cs="Calibri"/>
                <w:sz w:val="18"/>
                <w:szCs w:val="18"/>
                <w:lang w:val="es-ES_tradnl"/>
              </w:rPr>
            </w:pPr>
            <w:r w:rsidRPr="00AD10CB">
              <w:rPr>
                <w:rFonts w:ascii="Calibri" w:eastAsia="Calibri" w:hAnsi="Calibri" w:cs="Calibri"/>
                <w:sz w:val="18"/>
                <w:szCs w:val="18"/>
                <w:lang w:val="es-ES_tradnl"/>
              </w:rPr>
              <w:t>Aprobado</w:t>
            </w:r>
          </w:p>
        </w:tc>
        <w:tc>
          <w:tcPr>
            <w:tcW w:w="2329" w:type="dxa"/>
            <w:tcBorders>
              <w:top w:val="single" w:sz="4" w:space="0" w:color="auto"/>
              <w:left w:val="single" w:sz="4" w:space="0" w:color="auto"/>
              <w:bottom w:val="single" w:sz="4" w:space="0" w:color="auto"/>
              <w:right w:val="single" w:sz="4" w:space="0" w:color="auto"/>
            </w:tcBorders>
            <w:vAlign w:val="center"/>
          </w:tcPr>
          <w:p w14:paraId="477052EB" w14:textId="77777777" w:rsidR="00BB3024" w:rsidRPr="00AD10CB" w:rsidRDefault="00664A85" w:rsidP="00B520B7">
            <w:pPr>
              <w:spacing w:after="0" w:line="240" w:lineRule="auto"/>
              <w:jc w:val="center"/>
              <w:rPr>
                <w:rFonts w:cstheme="minorHAnsi"/>
                <w:b/>
                <w:sz w:val="18"/>
                <w:szCs w:val="18"/>
                <w:lang w:val="es-ES_tradnl"/>
              </w:rPr>
            </w:pPr>
            <w:r w:rsidRPr="00AD10CB">
              <w:rPr>
                <w:rFonts w:cstheme="minorHAnsi"/>
                <w:b/>
                <w:sz w:val="18"/>
                <w:szCs w:val="18"/>
                <w:lang w:val="es-ES_tradnl"/>
              </w:rPr>
              <w:t>Ivonne Mansilla Gómez</w:t>
            </w:r>
          </w:p>
        </w:tc>
        <w:tc>
          <w:tcPr>
            <w:tcW w:w="2449" w:type="dxa"/>
            <w:tcBorders>
              <w:top w:val="single" w:sz="4" w:space="0" w:color="auto"/>
              <w:left w:val="single" w:sz="4" w:space="0" w:color="auto"/>
              <w:bottom w:val="single" w:sz="4" w:space="0" w:color="auto"/>
              <w:right w:val="single" w:sz="4" w:space="0" w:color="auto"/>
            </w:tcBorders>
            <w:vAlign w:val="center"/>
          </w:tcPr>
          <w:p w14:paraId="3B29CFD2" w14:textId="77777777" w:rsidR="00BB3024" w:rsidRPr="00AD10CB" w:rsidRDefault="00C91DA2" w:rsidP="00BB3024">
            <w:pPr>
              <w:spacing w:after="0" w:line="240" w:lineRule="auto"/>
              <w:jc w:val="center"/>
              <w:rPr>
                <w:rFonts w:ascii="Calibri" w:eastAsia="Calibri" w:hAnsi="Calibri" w:cs="Calibri"/>
                <w:sz w:val="18"/>
                <w:szCs w:val="18"/>
                <w:lang w:val="es-ES_tradnl"/>
              </w:rPr>
            </w:pPr>
            <w:r>
              <w:rPr>
                <w:rFonts w:cs="Calibri"/>
                <w:sz w:val="16"/>
                <w:szCs w:val="16"/>
              </w:rPr>
              <w:pict w14:anchorId="642D3F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B362B2" w:rsidRPr="00AD10CB" w14:paraId="01A7DD27" w14:textId="77777777" w:rsidTr="00B362B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BC418E9" w14:textId="77777777" w:rsidR="00B362B2" w:rsidRPr="00AD10CB" w:rsidRDefault="00B362B2" w:rsidP="00B362B2">
            <w:pPr>
              <w:spacing w:after="0" w:line="240" w:lineRule="auto"/>
              <w:jc w:val="center"/>
              <w:rPr>
                <w:rFonts w:ascii="Calibri" w:eastAsia="Calibri" w:hAnsi="Calibri" w:cs="Calibri"/>
                <w:sz w:val="18"/>
                <w:szCs w:val="18"/>
                <w:lang w:val="es-ES_tradnl"/>
              </w:rPr>
            </w:pPr>
            <w:r w:rsidRPr="00AD10CB">
              <w:rPr>
                <w:rFonts w:ascii="Calibri" w:eastAsia="Calibri" w:hAnsi="Calibri" w:cs="Calibri"/>
                <w:sz w:val="18"/>
                <w:szCs w:val="18"/>
                <w:lang w:val="es-ES_tradnl"/>
              </w:rPr>
              <w:t>Elaborado</w:t>
            </w:r>
          </w:p>
        </w:tc>
        <w:tc>
          <w:tcPr>
            <w:tcW w:w="2329" w:type="dxa"/>
            <w:tcBorders>
              <w:top w:val="single" w:sz="4" w:space="0" w:color="auto"/>
              <w:left w:val="single" w:sz="4" w:space="0" w:color="auto"/>
              <w:bottom w:val="single" w:sz="4" w:space="0" w:color="auto"/>
              <w:right w:val="single" w:sz="4" w:space="0" w:color="auto"/>
            </w:tcBorders>
            <w:vAlign w:val="center"/>
          </w:tcPr>
          <w:p w14:paraId="3CFC906A" w14:textId="1A78CD8F" w:rsidR="00B362B2" w:rsidRPr="00AD10CB" w:rsidRDefault="00B362B2" w:rsidP="00B362B2">
            <w:pPr>
              <w:spacing w:after="0" w:line="240" w:lineRule="auto"/>
              <w:jc w:val="center"/>
              <w:rPr>
                <w:rFonts w:cstheme="minorHAnsi"/>
                <w:b/>
                <w:sz w:val="18"/>
                <w:szCs w:val="18"/>
                <w:lang w:val="es-ES_tradnl"/>
              </w:rPr>
            </w:pPr>
            <w:r w:rsidRPr="00AD10CB">
              <w:rPr>
                <w:rFonts w:ascii="Calibri" w:eastAsia="Calibri" w:hAnsi="Calibri" w:cs="Calibri"/>
                <w:b/>
                <w:sz w:val="16"/>
                <w:szCs w:val="16"/>
                <w:lang w:val="es-ES_tradnl"/>
              </w:rPr>
              <w:t>Leonardo Saavedra Rodríguez</w:t>
            </w:r>
          </w:p>
        </w:tc>
        <w:tc>
          <w:tcPr>
            <w:tcW w:w="2449" w:type="dxa"/>
            <w:tcBorders>
              <w:top w:val="single" w:sz="4" w:space="0" w:color="auto"/>
              <w:left w:val="single" w:sz="4" w:space="0" w:color="auto"/>
              <w:bottom w:val="single" w:sz="4" w:space="0" w:color="auto"/>
              <w:right w:val="single" w:sz="4" w:space="0" w:color="auto"/>
            </w:tcBorders>
            <w:vAlign w:val="center"/>
          </w:tcPr>
          <w:p w14:paraId="403D1051" w14:textId="14339B3F" w:rsidR="00B362B2" w:rsidRPr="00AD10CB" w:rsidRDefault="00C91DA2" w:rsidP="00B362B2">
            <w:pPr>
              <w:spacing w:after="0" w:line="240" w:lineRule="auto"/>
              <w:jc w:val="center"/>
              <w:rPr>
                <w:rFonts w:ascii="Calibri" w:eastAsia="Calibri" w:hAnsi="Calibri" w:cs="Calibri"/>
                <w:sz w:val="18"/>
                <w:szCs w:val="18"/>
              </w:rPr>
            </w:pPr>
            <w:r>
              <w:rPr>
                <w:rFonts w:ascii="Calibri" w:eastAsia="Calibri" w:hAnsi="Calibri" w:cs="Calibri"/>
                <w:sz w:val="16"/>
                <w:szCs w:val="16"/>
              </w:rPr>
              <w:pict w14:anchorId="7F87B4E4">
                <v:shape id="_x0000_i1026" type="#_x0000_t75" alt="Línea de firma de Microsoft Office..." style="width:114pt;height:57pt" wrapcoords="-84 0 -84 21262 21600 21262 21600 0 -84 0" o:allowoverlap="f">
                  <v:imagedata r:id="rId10" o:title=""/>
                  <o:lock v:ext="edit" ungrouping="t" rotation="t" aspectratio="f" cropping="t" verticies="t" grouping="t"/>
                  <o:signatureline v:ext="edit" id="{4B0E0A71-60EE-4338-B77B-2AB7F1BA6A56}" provid="{00000000-0000-0000-0000-000000000000}" o:suggestedsigner="Leonardo Saavedra R." o:suggestedsigner2="Fiscalizador DFZ" issignatureline="t"/>
                </v:shape>
              </w:pict>
            </w:r>
          </w:p>
        </w:tc>
      </w:tr>
    </w:tbl>
    <w:p w14:paraId="1FDBDFF6" w14:textId="77777777" w:rsidR="007A7DEB" w:rsidRPr="00AD10CB" w:rsidRDefault="007A7DEB" w:rsidP="007A7DEB">
      <w:pPr>
        <w:spacing w:after="0" w:line="240" w:lineRule="auto"/>
        <w:jc w:val="center"/>
        <w:rPr>
          <w:rFonts w:ascii="Calibri" w:eastAsia="Calibri" w:hAnsi="Calibri" w:cs="Times New Roman"/>
          <w:szCs w:val="28"/>
        </w:rPr>
      </w:pPr>
    </w:p>
    <w:p w14:paraId="512B9C16" w14:textId="77777777" w:rsidR="007A7DEB" w:rsidRPr="00AD10CB" w:rsidRDefault="007A7DEB" w:rsidP="007A7DEB">
      <w:pPr>
        <w:spacing w:after="0" w:line="240" w:lineRule="auto"/>
        <w:jc w:val="center"/>
        <w:rPr>
          <w:rFonts w:ascii="Calibri" w:eastAsia="Calibri" w:hAnsi="Calibri" w:cs="Calibri"/>
          <w:b/>
          <w:sz w:val="28"/>
          <w:szCs w:val="32"/>
        </w:rPr>
        <w:sectPr w:rsidR="007A7DEB" w:rsidRPr="00AD10C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04554018" w:displacedByCustomXml="next"/>
    <w:bookmarkStart w:id="5" w:name="_Toc449106078" w:displacedByCustomXml="next"/>
    <w:bookmarkStart w:id="6" w:name="_Toc56525031" w:displacedByCustomXml="next"/>
    <w:bookmarkStart w:id="7" w:name="_Toc56526591" w:displacedByCustomXml="next"/>
    <w:sdt>
      <w:sdtPr>
        <w:rPr>
          <w:lang w:val="es-ES"/>
        </w:rPr>
        <w:id w:val="-818871519"/>
        <w:docPartObj>
          <w:docPartGallery w:val="Table of Contents"/>
          <w:docPartUnique/>
        </w:docPartObj>
      </w:sdtPr>
      <w:sdtEndPr>
        <w:rPr>
          <w:bCs/>
        </w:rPr>
      </w:sdtEndPr>
      <w:sdtContent>
        <w:bookmarkEnd w:id="7" w:displacedByCustomXml="prev"/>
        <w:bookmarkEnd w:id="6" w:displacedByCustomXml="prev"/>
        <w:bookmarkEnd w:id="5" w:displacedByCustomXml="prev"/>
        <w:bookmarkEnd w:id="4" w:displacedByCustomXml="prev"/>
        <w:p w14:paraId="110FD46B" w14:textId="3FCE9536" w:rsidR="004438A3" w:rsidRPr="00AD10CB" w:rsidRDefault="004438A3" w:rsidP="007A7DEB">
          <w:pPr>
            <w:spacing w:after="0" w:line="240" w:lineRule="auto"/>
            <w:ind w:left="705" w:hanging="705"/>
            <w:contextualSpacing/>
            <w:outlineLvl w:val="0"/>
            <w:rPr>
              <w:rFonts w:ascii="Calibri" w:eastAsia="Calibri" w:hAnsi="Calibri" w:cs="Calibri"/>
              <w:b/>
              <w:sz w:val="24"/>
              <w:szCs w:val="20"/>
              <w:lang w:val="es-ES"/>
            </w:rPr>
          </w:pPr>
        </w:p>
        <w:p w14:paraId="3874824A" w14:textId="044C00EC" w:rsidR="00572F95" w:rsidRPr="00AD10CB" w:rsidRDefault="006C0FBC">
          <w:pPr>
            <w:pStyle w:val="TDC1"/>
            <w:tabs>
              <w:tab w:val="left" w:pos="440"/>
              <w:tab w:val="right" w:leader="dot" w:pos="9962"/>
            </w:tabs>
            <w:rPr>
              <w:rFonts w:eastAsiaTheme="minorEastAsia"/>
              <w:noProof/>
              <w:lang w:eastAsia="es-CL"/>
            </w:rPr>
          </w:pPr>
          <w:r w:rsidRPr="00AD10CB">
            <w:rPr>
              <w:rFonts w:ascii="Calibri" w:eastAsia="Calibri" w:hAnsi="Calibri" w:cs="Calibri"/>
              <w:b/>
              <w:sz w:val="24"/>
              <w:szCs w:val="20"/>
            </w:rPr>
            <w:fldChar w:fldCharType="begin"/>
          </w:r>
          <w:r w:rsidRPr="00AD10CB">
            <w:rPr>
              <w:rFonts w:ascii="Calibri" w:eastAsia="Calibri" w:hAnsi="Calibri" w:cs="Calibri"/>
              <w:b/>
              <w:sz w:val="24"/>
              <w:szCs w:val="20"/>
            </w:rPr>
            <w:instrText xml:space="preserve"> TOC \o "1-3" \h \z \u </w:instrText>
          </w:r>
          <w:r w:rsidRPr="00AD10CB">
            <w:rPr>
              <w:rFonts w:ascii="Calibri" w:eastAsia="Calibri" w:hAnsi="Calibri" w:cs="Calibri"/>
              <w:b/>
              <w:sz w:val="24"/>
              <w:szCs w:val="20"/>
            </w:rPr>
            <w:fldChar w:fldCharType="separate"/>
          </w:r>
          <w:hyperlink w:anchor="_Toc65485424" w:history="1">
            <w:r w:rsidR="00572F95" w:rsidRPr="00AD10CB">
              <w:rPr>
                <w:rStyle w:val="Hipervnculo"/>
                <w:noProof/>
              </w:rPr>
              <w:t>1</w:t>
            </w:r>
            <w:r w:rsidR="00572F95" w:rsidRPr="00AD10CB">
              <w:rPr>
                <w:rFonts w:eastAsiaTheme="minorEastAsia"/>
                <w:noProof/>
                <w:lang w:eastAsia="es-CL"/>
              </w:rPr>
              <w:tab/>
            </w:r>
            <w:r w:rsidR="00572F95" w:rsidRPr="00AD10CB">
              <w:rPr>
                <w:rStyle w:val="Hipervnculo"/>
                <w:noProof/>
              </w:rPr>
              <w:t>RESUMEN</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_Toc65485424 \h </w:instrText>
            </w:r>
            <w:r w:rsidR="00572F95" w:rsidRPr="00AD10CB">
              <w:rPr>
                <w:noProof/>
                <w:webHidden/>
              </w:rPr>
            </w:r>
            <w:r w:rsidR="00572F95" w:rsidRPr="00AD10CB">
              <w:rPr>
                <w:noProof/>
                <w:webHidden/>
              </w:rPr>
              <w:fldChar w:fldCharType="separate"/>
            </w:r>
            <w:r w:rsidR="00A943AF" w:rsidRPr="00AD10CB">
              <w:rPr>
                <w:noProof/>
                <w:webHidden/>
              </w:rPr>
              <w:t>3</w:t>
            </w:r>
            <w:r w:rsidR="00572F95" w:rsidRPr="00AD10CB">
              <w:rPr>
                <w:noProof/>
                <w:webHidden/>
              </w:rPr>
              <w:fldChar w:fldCharType="end"/>
            </w:r>
          </w:hyperlink>
        </w:p>
        <w:p w14:paraId="68B73163" w14:textId="59366AEA" w:rsidR="00572F95" w:rsidRPr="00AD10CB" w:rsidRDefault="00C91DA2">
          <w:pPr>
            <w:pStyle w:val="TDC1"/>
            <w:tabs>
              <w:tab w:val="left" w:pos="440"/>
              <w:tab w:val="right" w:leader="dot" w:pos="9962"/>
            </w:tabs>
            <w:rPr>
              <w:rFonts w:eastAsiaTheme="minorEastAsia"/>
              <w:noProof/>
              <w:lang w:eastAsia="es-CL"/>
            </w:rPr>
          </w:pPr>
          <w:hyperlink w:anchor="_Toc65485425" w:history="1">
            <w:r w:rsidR="00572F95" w:rsidRPr="00AD10CB">
              <w:rPr>
                <w:rStyle w:val="Hipervnculo"/>
                <w:noProof/>
              </w:rPr>
              <w:t>2</w:t>
            </w:r>
            <w:r w:rsidR="00572F95" w:rsidRPr="00AD10CB">
              <w:rPr>
                <w:rFonts w:eastAsiaTheme="minorEastAsia"/>
                <w:noProof/>
                <w:lang w:eastAsia="es-CL"/>
              </w:rPr>
              <w:tab/>
            </w:r>
            <w:r w:rsidR="00572F95" w:rsidRPr="00AD10CB">
              <w:rPr>
                <w:rStyle w:val="Hipervnculo"/>
                <w:noProof/>
              </w:rPr>
              <w:t>IDENTIFICACIÓN DE LA UNIDAD FISCALIZABLE</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_Toc65485425 \h </w:instrText>
            </w:r>
            <w:r w:rsidR="00572F95" w:rsidRPr="00AD10CB">
              <w:rPr>
                <w:noProof/>
                <w:webHidden/>
              </w:rPr>
            </w:r>
            <w:r w:rsidR="00572F95" w:rsidRPr="00AD10CB">
              <w:rPr>
                <w:noProof/>
                <w:webHidden/>
              </w:rPr>
              <w:fldChar w:fldCharType="separate"/>
            </w:r>
            <w:r w:rsidR="00A943AF" w:rsidRPr="00AD10CB">
              <w:rPr>
                <w:noProof/>
                <w:webHidden/>
              </w:rPr>
              <w:t>4</w:t>
            </w:r>
            <w:r w:rsidR="00572F95" w:rsidRPr="00AD10CB">
              <w:rPr>
                <w:noProof/>
                <w:webHidden/>
              </w:rPr>
              <w:fldChar w:fldCharType="end"/>
            </w:r>
          </w:hyperlink>
        </w:p>
        <w:p w14:paraId="56EEA15E" w14:textId="33DA59F0" w:rsidR="00572F95" w:rsidRPr="00AD10CB" w:rsidRDefault="00C91DA2">
          <w:pPr>
            <w:pStyle w:val="TDC2"/>
            <w:tabs>
              <w:tab w:val="left" w:pos="880"/>
              <w:tab w:val="right" w:leader="dot" w:pos="9962"/>
            </w:tabs>
            <w:rPr>
              <w:rFonts w:eastAsiaTheme="minorEastAsia"/>
              <w:noProof/>
              <w:lang w:eastAsia="es-CL"/>
            </w:rPr>
          </w:pPr>
          <w:hyperlink w:anchor="_Toc65485426" w:history="1">
            <w:r w:rsidR="00572F95" w:rsidRPr="00AD10CB">
              <w:rPr>
                <w:rStyle w:val="Hipervnculo"/>
                <w:noProof/>
              </w:rPr>
              <w:t>2.1</w:t>
            </w:r>
            <w:r w:rsidR="00572F95" w:rsidRPr="00AD10CB">
              <w:rPr>
                <w:rFonts w:eastAsiaTheme="minorEastAsia"/>
                <w:noProof/>
                <w:lang w:eastAsia="es-CL"/>
              </w:rPr>
              <w:tab/>
            </w:r>
            <w:r w:rsidR="00572F95" w:rsidRPr="00AD10CB">
              <w:rPr>
                <w:rStyle w:val="Hipervnculo"/>
                <w:noProof/>
              </w:rPr>
              <w:t>Antecedentes Generales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_Toc65485426 \h </w:instrText>
            </w:r>
            <w:r w:rsidR="00572F95" w:rsidRPr="00AD10CB">
              <w:rPr>
                <w:noProof/>
                <w:webHidden/>
              </w:rPr>
            </w:r>
            <w:r w:rsidR="00572F95" w:rsidRPr="00AD10CB">
              <w:rPr>
                <w:noProof/>
                <w:webHidden/>
              </w:rPr>
              <w:fldChar w:fldCharType="separate"/>
            </w:r>
            <w:r w:rsidR="00A943AF" w:rsidRPr="00AD10CB">
              <w:rPr>
                <w:noProof/>
                <w:webHidden/>
              </w:rPr>
              <w:t>4</w:t>
            </w:r>
            <w:r w:rsidR="00572F95" w:rsidRPr="00AD10CB">
              <w:rPr>
                <w:noProof/>
                <w:webHidden/>
              </w:rPr>
              <w:fldChar w:fldCharType="end"/>
            </w:r>
          </w:hyperlink>
        </w:p>
        <w:p w14:paraId="1BB17D66" w14:textId="2F93C6AB" w:rsidR="00572F95" w:rsidRPr="00AD10CB" w:rsidRDefault="00C91DA2">
          <w:pPr>
            <w:pStyle w:val="TDC2"/>
            <w:tabs>
              <w:tab w:val="left" w:pos="880"/>
              <w:tab w:val="right" w:leader="dot" w:pos="9962"/>
            </w:tabs>
            <w:rPr>
              <w:rFonts w:eastAsiaTheme="minorEastAsia"/>
              <w:noProof/>
              <w:lang w:eastAsia="es-CL"/>
            </w:rPr>
          </w:pPr>
          <w:hyperlink w:anchor="_Toc65485427" w:history="1">
            <w:r w:rsidR="00572F95" w:rsidRPr="00AD10CB">
              <w:rPr>
                <w:rStyle w:val="Hipervnculo"/>
                <w:noProof/>
              </w:rPr>
              <w:t>2.2</w:t>
            </w:r>
            <w:r w:rsidR="00572F95" w:rsidRPr="00AD10CB">
              <w:rPr>
                <w:rFonts w:eastAsiaTheme="minorEastAsia"/>
                <w:noProof/>
                <w:lang w:eastAsia="es-CL"/>
              </w:rPr>
              <w:tab/>
            </w:r>
            <w:r w:rsidR="00572F95" w:rsidRPr="00AD10CB">
              <w:rPr>
                <w:rStyle w:val="Hipervnculo"/>
                <w:noProof/>
              </w:rPr>
              <w:t>Ubicación y Layout</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_Toc65485427 \h </w:instrText>
            </w:r>
            <w:r w:rsidR="00572F95" w:rsidRPr="00AD10CB">
              <w:rPr>
                <w:noProof/>
                <w:webHidden/>
              </w:rPr>
            </w:r>
            <w:r w:rsidR="00572F95" w:rsidRPr="00AD10CB">
              <w:rPr>
                <w:noProof/>
                <w:webHidden/>
              </w:rPr>
              <w:fldChar w:fldCharType="separate"/>
            </w:r>
            <w:r w:rsidR="00A943AF" w:rsidRPr="00AD10CB">
              <w:rPr>
                <w:noProof/>
                <w:webHidden/>
              </w:rPr>
              <w:t>5</w:t>
            </w:r>
            <w:r w:rsidR="00572F95" w:rsidRPr="00AD10CB">
              <w:rPr>
                <w:noProof/>
                <w:webHidden/>
              </w:rPr>
              <w:fldChar w:fldCharType="end"/>
            </w:r>
          </w:hyperlink>
        </w:p>
        <w:p w14:paraId="03247B43" w14:textId="7443CE88" w:rsidR="00572F95" w:rsidRPr="00AD10CB" w:rsidRDefault="00C91DA2">
          <w:pPr>
            <w:pStyle w:val="TDC1"/>
            <w:tabs>
              <w:tab w:val="left" w:pos="440"/>
              <w:tab w:val="right" w:leader="dot" w:pos="9962"/>
            </w:tabs>
            <w:rPr>
              <w:rFonts w:eastAsiaTheme="minorEastAsia"/>
              <w:noProof/>
              <w:lang w:eastAsia="es-CL"/>
            </w:rPr>
          </w:pPr>
          <w:hyperlink w:anchor="_Toc65485428" w:history="1">
            <w:r w:rsidR="00572F95" w:rsidRPr="00AD10CB">
              <w:rPr>
                <w:rStyle w:val="Hipervnculo"/>
                <w:noProof/>
              </w:rPr>
              <w:t>3</w:t>
            </w:r>
            <w:r w:rsidR="00572F95" w:rsidRPr="00AD10CB">
              <w:rPr>
                <w:rFonts w:eastAsiaTheme="minorEastAsia"/>
                <w:noProof/>
                <w:lang w:eastAsia="es-CL"/>
              </w:rPr>
              <w:tab/>
            </w:r>
            <w:r w:rsidR="00572F95" w:rsidRPr="00AD10CB">
              <w:rPr>
                <w:rStyle w:val="Hipervnculo"/>
                <w:noProof/>
              </w:rPr>
              <w:t>INSTRUMENTOS DE CARÁCTER AMBIENTAL FISCALIZADOS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_Toc65485428 \h </w:instrText>
            </w:r>
            <w:r w:rsidR="00572F95" w:rsidRPr="00AD10CB">
              <w:rPr>
                <w:noProof/>
                <w:webHidden/>
              </w:rPr>
            </w:r>
            <w:r w:rsidR="00572F95" w:rsidRPr="00AD10CB">
              <w:rPr>
                <w:noProof/>
                <w:webHidden/>
              </w:rPr>
              <w:fldChar w:fldCharType="separate"/>
            </w:r>
            <w:r w:rsidR="00A943AF" w:rsidRPr="00AD10CB">
              <w:rPr>
                <w:noProof/>
                <w:webHidden/>
              </w:rPr>
              <w:t>7</w:t>
            </w:r>
            <w:r w:rsidR="00572F95" w:rsidRPr="00AD10CB">
              <w:rPr>
                <w:noProof/>
                <w:webHidden/>
              </w:rPr>
              <w:fldChar w:fldCharType="end"/>
            </w:r>
          </w:hyperlink>
        </w:p>
        <w:p w14:paraId="29997E93" w14:textId="164FFEC3" w:rsidR="00572F95" w:rsidRPr="00AD10CB" w:rsidRDefault="00C91DA2">
          <w:pPr>
            <w:pStyle w:val="TDC1"/>
            <w:tabs>
              <w:tab w:val="left" w:pos="440"/>
              <w:tab w:val="right" w:leader="dot" w:pos="9962"/>
            </w:tabs>
            <w:rPr>
              <w:rFonts w:eastAsiaTheme="minorEastAsia"/>
              <w:noProof/>
              <w:lang w:eastAsia="es-CL"/>
            </w:rPr>
          </w:pPr>
          <w:hyperlink w:anchor="_Toc65485429" w:history="1">
            <w:r w:rsidR="00572F95" w:rsidRPr="00AD10CB">
              <w:rPr>
                <w:rStyle w:val="Hipervnculo"/>
                <w:noProof/>
              </w:rPr>
              <w:t>4</w:t>
            </w:r>
            <w:r w:rsidR="00572F95" w:rsidRPr="00AD10CB">
              <w:rPr>
                <w:rFonts w:eastAsiaTheme="minorEastAsia"/>
                <w:noProof/>
                <w:lang w:eastAsia="es-CL"/>
              </w:rPr>
              <w:tab/>
            </w:r>
            <w:r w:rsidR="00572F95" w:rsidRPr="00AD10CB">
              <w:rPr>
                <w:rStyle w:val="Hipervnculo"/>
                <w:noProof/>
              </w:rPr>
              <w:t>ANTECEDENTES DE LA ACTIVIDAD DE FISCALIZACIÓN</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_Toc65485429 \h </w:instrText>
            </w:r>
            <w:r w:rsidR="00572F95" w:rsidRPr="00AD10CB">
              <w:rPr>
                <w:noProof/>
                <w:webHidden/>
              </w:rPr>
            </w:r>
            <w:r w:rsidR="00572F95" w:rsidRPr="00AD10CB">
              <w:rPr>
                <w:noProof/>
                <w:webHidden/>
              </w:rPr>
              <w:fldChar w:fldCharType="separate"/>
            </w:r>
            <w:r w:rsidR="00A943AF" w:rsidRPr="00AD10CB">
              <w:rPr>
                <w:noProof/>
                <w:webHidden/>
              </w:rPr>
              <w:t>8</w:t>
            </w:r>
            <w:r w:rsidR="00572F95" w:rsidRPr="00AD10CB">
              <w:rPr>
                <w:noProof/>
                <w:webHidden/>
              </w:rPr>
              <w:fldChar w:fldCharType="end"/>
            </w:r>
          </w:hyperlink>
        </w:p>
        <w:p w14:paraId="0099A0F4" w14:textId="62717517" w:rsidR="00572F95" w:rsidRPr="00AD10CB" w:rsidRDefault="00C91DA2">
          <w:pPr>
            <w:pStyle w:val="TDC2"/>
            <w:tabs>
              <w:tab w:val="left" w:pos="880"/>
              <w:tab w:val="right" w:leader="dot" w:pos="9962"/>
            </w:tabs>
            <w:rPr>
              <w:rFonts w:eastAsiaTheme="minorEastAsia"/>
              <w:noProof/>
              <w:lang w:eastAsia="es-CL"/>
            </w:rPr>
          </w:pPr>
          <w:hyperlink w:anchor="_Toc65485430" w:history="1">
            <w:r w:rsidR="00572F95" w:rsidRPr="00AD10CB">
              <w:rPr>
                <w:rStyle w:val="Hipervnculo"/>
                <w:noProof/>
              </w:rPr>
              <w:t>4.1</w:t>
            </w:r>
            <w:r w:rsidR="00572F95" w:rsidRPr="00AD10CB">
              <w:rPr>
                <w:rFonts w:eastAsiaTheme="minorEastAsia"/>
                <w:noProof/>
                <w:lang w:eastAsia="es-CL"/>
              </w:rPr>
              <w:tab/>
            </w:r>
            <w:r w:rsidR="00572F95" w:rsidRPr="00AD10CB">
              <w:rPr>
                <w:rStyle w:val="Hipervnculo"/>
                <w:noProof/>
              </w:rPr>
              <w:t>Motivo de la Actividad de Fiscalización</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_Toc65485430 \h </w:instrText>
            </w:r>
            <w:r w:rsidR="00572F95" w:rsidRPr="00AD10CB">
              <w:rPr>
                <w:noProof/>
                <w:webHidden/>
              </w:rPr>
            </w:r>
            <w:r w:rsidR="00572F95" w:rsidRPr="00AD10CB">
              <w:rPr>
                <w:noProof/>
                <w:webHidden/>
              </w:rPr>
              <w:fldChar w:fldCharType="separate"/>
            </w:r>
            <w:r w:rsidR="00A943AF" w:rsidRPr="00AD10CB">
              <w:rPr>
                <w:noProof/>
                <w:webHidden/>
              </w:rPr>
              <w:t>8</w:t>
            </w:r>
            <w:r w:rsidR="00572F95" w:rsidRPr="00AD10CB">
              <w:rPr>
                <w:noProof/>
                <w:webHidden/>
              </w:rPr>
              <w:fldChar w:fldCharType="end"/>
            </w:r>
          </w:hyperlink>
        </w:p>
        <w:p w14:paraId="20C06910" w14:textId="3BCE063A" w:rsidR="00572F95" w:rsidRPr="00AD10CB" w:rsidRDefault="00C91DA2">
          <w:pPr>
            <w:pStyle w:val="TDC2"/>
            <w:tabs>
              <w:tab w:val="left" w:pos="880"/>
              <w:tab w:val="right" w:leader="dot" w:pos="9962"/>
            </w:tabs>
            <w:rPr>
              <w:rFonts w:eastAsiaTheme="minorEastAsia"/>
              <w:noProof/>
              <w:lang w:eastAsia="es-CL"/>
            </w:rPr>
          </w:pPr>
          <w:hyperlink w:anchor="_Toc65485431" w:history="1">
            <w:r w:rsidR="00572F95" w:rsidRPr="00AD10CB">
              <w:rPr>
                <w:rStyle w:val="Hipervnculo"/>
                <w:noProof/>
              </w:rPr>
              <w:t>4.2</w:t>
            </w:r>
            <w:r w:rsidR="00572F95" w:rsidRPr="00AD10CB">
              <w:rPr>
                <w:rFonts w:eastAsiaTheme="minorEastAsia"/>
                <w:noProof/>
                <w:lang w:eastAsia="es-CL"/>
              </w:rPr>
              <w:tab/>
            </w:r>
            <w:r w:rsidR="00572F95" w:rsidRPr="00AD10CB">
              <w:rPr>
                <w:rStyle w:val="Hipervnculo"/>
                <w:noProof/>
              </w:rPr>
              <w:t>Materia Específica Objeto de la Fiscalización Ambiental</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_Toc65485431 \h </w:instrText>
            </w:r>
            <w:r w:rsidR="00572F95" w:rsidRPr="00AD10CB">
              <w:rPr>
                <w:noProof/>
                <w:webHidden/>
              </w:rPr>
            </w:r>
            <w:r w:rsidR="00572F95" w:rsidRPr="00AD10CB">
              <w:rPr>
                <w:noProof/>
                <w:webHidden/>
              </w:rPr>
              <w:fldChar w:fldCharType="separate"/>
            </w:r>
            <w:r w:rsidR="00A943AF" w:rsidRPr="00AD10CB">
              <w:rPr>
                <w:noProof/>
                <w:webHidden/>
              </w:rPr>
              <w:t>8</w:t>
            </w:r>
            <w:r w:rsidR="00572F95" w:rsidRPr="00AD10CB">
              <w:rPr>
                <w:noProof/>
                <w:webHidden/>
              </w:rPr>
              <w:fldChar w:fldCharType="end"/>
            </w:r>
          </w:hyperlink>
        </w:p>
        <w:p w14:paraId="108B5C0A" w14:textId="47E5C328" w:rsidR="00572F95" w:rsidRPr="00AD10CB" w:rsidRDefault="00C91DA2">
          <w:pPr>
            <w:pStyle w:val="TDC2"/>
            <w:tabs>
              <w:tab w:val="left" w:pos="880"/>
              <w:tab w:val="right" w:leader="dot" w:pos="9962"/>
            </w:tabs>
            <w:rPr>
              <w:rFonts w:eastAsiaTheme="minorEastAsia"/>
              <w:noProof/>
              <w:lang w:eastAsia="es-CL"/>
            </w:rPr>
          </w:pPr>
          <w:hyperlink w:anchor="_Toc65485432" w:history="1">
            <w:r w:rsidR="00572F95" w:rsidRPr="00AD10CB">
              <w:rPr>
                <w:rStyle w:val="Hipervnculo"/>
                <w:noProof/>
              </w:rPr>
              <w:t>4.3</w:t>
            </w:r>
            <w:r w:rsidR="00572F95" w:rsidRPr="00AD10CB">
              <w:rPr>
                <w:rFonts w:eastAsiaTheme="minorEastAsia"/>
                <w:noProof/>
                <w:lang w:eastAsia="es-CL"/>
              </w:rPr>
              <w:tab/>
            </w:r>
            <w:r w:rsidR="00572F95" w:rsidRPr="00AD10CB">
              <w:rPr>
                <w:rStyle w:val="Hipervnculo"/>
                <w:noProof/>
              </w:rPr>
              <w:t>Aspectos relativos a la ejecución de la Inspección Ambiental</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_Toc65485432 \h </w:instrText>
            </w:r>
            <w:r w:rsidR="00572F95" w:rsidRPr="00AD10CB">
              <w:rPr>
                <w:noProof/>
                <w:webHidden/>
              </w:rPr>
            </w:r>
            <w:r w:rsidR="00572F95" w:rsidRPr="00AD10CB">
              <w:rPr>
                <w:noProof/>
                <w:webHidden/>
              </w:rPr>
              <w:fldChar w:fldCharType="separate"/>
            </w:r>
            <w:r w:rsidR="00A943AF" w:rsidRPr="00AD10CB">
              <w:rPr>
                <w:noProof/>
                <w:webHidden/>
              </w:rPr>
              <w:t>9</w:t>
            </w:r>
            <w:r w:rsidR="00572F95" w:rsidRPr="00AD10CB">
              <w:rPr>
                <w:noProof/>
                <w:webHidden/>
              </w:rPr>
              <w:fldChar w:fldCharType="end"/>
            </w:r>
          </w:hyperlink>
        </w:p>
        <w:p w14:paraId="4D56A6B7" w14:textId="48821823" w:rsidR="00572F95" w:rsidRPr="00AD10CB" w:rsidRDefault="00C91DA2">
          <w:pPr>
            <w:pStyle w:val="TDC3"/>
            <w:rPr>
              <w:rFonts w:asciiTheme="minorHAnsi" w:eastAsiaTheme="minorEastAsia" w:hAnsiTheme="minorHAnsi" w:cstheme="minorBidi"/>
              <w:bCs w:val="0"/>
              <w:lang w:eastAsia="es-CL"/>
            </w:rPr>
          </w:pPr>
          <w:hyperlink w:anchor="_Toc65485433" w:history="1">
            <w:r w:rsidR="00572F95" w:rsidRPr="00AD10CB">
              <w:rPr>
                <w:rStyle w:val="Hipervnculo"/>
              </w:rPr>
              <w:t>4.3.1</w:t>
            </w:r>
            <w:r w:rsidR="00572F95" w:rsidRPr="00AD10CB">
              <w:rPr>
                <w:rFonts w:asciiTheme="minorHAnsi" w:eastAsiaTheme="minorEastAsia" w:hAnsiTheme="minorHAnsi" w:cstheme="minorBidi"/>
                <w:bCs w:val="0"/>
                <w:lang w:eastAsia="es-CL"/>
              </w:rPr>
              <w:tab/>
            </w:r>
            <w:r w:rsidR="00572F95" w:rsidRPr="00AD10CB">
              <w:rPr>
                <w:rStyle w:val="Hipervnculo"/>
              </w:rPr>
              <w:t>Ejecución de la inspección</w:t>
            </w:r>
            <w:r w:rsidR="00572F95" w:rsidRPr="00AD10CB">
              <w:rPr>
                <w:webHidden/>
              </w:rPr>
              <w:tab/>
            </w:r>
            <w:r w:rsidR="00572F95" w:rsidRPr="00AD10CB">
              <w:rPr>
                <w:webHidden/>
              </w:rPr>
              <w:fldChar w:fldCharType="begin"/>
            </w:r>
            <w:r w:rsidR="00572F95" w:rsidRPr="00AD10CB">
              <w:rPr>
                <w:webHidden/>
              </w:rPr>
              <w:instrText xml:space="preserve"> PAGEREF _Toc65485433 \h </w:instrText>
            </w:r>
            <w:r w:rsidR="00572F95" w:rsidRPr="00AD10CB">
              <w:rPr>
                <w:webHidden/>
              </w:rPr>
            </w:r>
            <w:r w:rsidR="00572F95" w:rsidRPr="00AD10CB">
              <w:rPr>
                <w:webHidden/>
              </w:rPr>
              <w:fldChar w:fldCharType="separate"/>
            </w:r>
            <w:r w:rsidR="00A943AF" w:rsidRPr="00AD10CB">
              <w:rPr>
                <w:webHidden/>
              </w:rPr>
              <w:t>9</w:t>
            </w:r>
            <w:r w:rsidR="00572F95" w:rsidRPr="00AD10CB">
              <w:rPr>
                <w:webHidden/>
              </w:rPr>
              <w:fldChar w:fldCharType="end"/>
            </w:r>
          </w:hyperlink>
        </w:p>
        <w:p w14:paraId="104689B8" w14:textId="69E996AF" w:rsidR="00572F95" w:rsidRPr="00AD10CB" w:rsidRDefault="00C91DA2">
          <w:pPr>
            <w:pStyle w:val="TDC3"/>
            <w:rPr>
              <w:rFonts w:asciiTheme="minorHAnsi" w:eastAsiaTheme="minorEastAsia" w:hAnsiTheme="minorHAnsi" w:cstheme="minorBidi"/>
              <w:bCs w:val="0"/>
              <w:lang w:eastAsia="es-CL"/>
            </w:rPr>
          </w:pPr>
          <w:hyperlink w:anchor="_Toc65485434" w:history="1">
            <w:r w:rsidR="00572F95" w:rsidRPr="00AD10CB">
              <w:rPr>
                <w:rStyle w:val="Hipervnculo"/>
              </w:rPr>
              <w:t>4.3.2</w:t>
            </w:r>
            <w:r w:rsidR="00572F95" w:rsidRPr="00AD10CB">
              <w:rPr>
                <w:rFonts w:asciiTheme="minorHAnsi" w:eastAsiaTheme="minorEastAsia" w:hAnsiTheme="minorHAnsi" w:cstheme="minorBidi"/>
                <w:bCs w:val="0"/>
                <w:lang w:eastAsia="es-CL"/>
              </w:rPr>
              <w:tab/>
            </w:r>
            <w:r w:rsidR="00572F95" w:rsidRPr="00AD10CB">
              <w:rPr>
                <w:rStyle w:val="Hipervnculo"/>
              </w:rPr>
              <w:t>Esquema de recorrido</w:t>
            </w:r>
            <w:r w:rsidR="00572F95" w:rsidRPr="00AD10CB">
              <w:rPr>
                <w:webHidden/>
              </w:rPr>
              <w:tab/>
            </w:r>
            <w:r w:rsidR="00572F95" w:rsidRPr="00AD10CB">
              <w:rPr>
                <w:webHidden/>
              </w:rPr>
              <w:fldChar w:fldCharType="begin"/>
            </w:r>
            <w:r w:rsidR="00572F95" w:rsidRPr="00AD10CB">
              <w:rPr>
                <w:webHidden/>
              </w:rPr>
              <w:instrText xml:space="preserve"> PAGEREF _Toc65485434 \h </w:instrText>
            </w:r>
            <w:r w:rsidR="00572F95" w:rsidRPr="00AD10CB">
              <w:rPr>
                <w:webHidden/>
              </w:rPr>
            </w:r>
            <w:r w:rsidR="00572F95" w:rsidRPr="00AD10CB">
              <w:rPr>
                <w:webHidden/>
              </w:rPr>
              <w:fldChar w:fldCharType="separate"/>
            </w:r>
            <w:r w:rsidR="00A943AF" w:rsidRPr="00AD10CB">
              <w:rPr>
                <w:webHidden/>
              </w:rPr>
              <w:t>9</w:t>
            </w:r>
            <w:r w:rsidR="00572F95" w:rsidRPr="00AD10CB">
              <w:rPr>
                <w:webHidden/>
              </w:rPr>
              <w:fldChar w:fldCharType="end"/>
            </w:r>
          </w:hyperlink>
        </w:p>
        <w:p w14:paraId="7D1E21B8" w14:textId="1DC45BA1" w:rsidR="00572F95" w:rsidRPr="00AD10CB" w:rsidRDefault="00C91DA2">
          <w:pPr>
            <w:pStyle w:val="TDC3"/>
            <w:rPr>
              <w:rFonts w:asciiTheme="minorHAnsi" w:eastAsiaTheme="minorEastAsia" w:hAnsiTheme="minorHAnsi" w:cstheme="minorBidi"/>
              <w:bCs w:val="0"/>
              <w:lang w:eastAsia="es-CL"/>
            </w:rPr>
          </w:pPr>
          <w:hyperlink w:anchor="_Toc65485435" w:history="1">
            <w:r w:rsidR="00572F95" w:rsidRPr="00AD10CB">
              <w:rPr>
                <w:rStyle w:val="Hipervnculo"/>
              </w:rPr>
              <w:t>4.3.3</w:t>
            </w:r>
            <w:r w:rsidR="00572F95" w:rsidRPr="00AD10CB">
              <w:rPr>
                <w:rFonts w:asciiTheme="minorHAnsi" w:eastAsiaTheme="minorEastAsia" w:hAnsiTheme="minorHAnsi" w:cstheme="minorBidi"/>
                <w:bCs w:val="0"/>
                <w:lang w:eastAsia="es-CL"/>
              </w:rPr>
              <w:tab/>
            </w:r>
            <w:r w:rsidR="00572F95" w:rsidRPr="00AD10CB">
              <w:rPr>
                <w:rStyle w:val="Hipervnculo"/>
              </w:rPr>
              <w:t>Detalle del Recorrido de la Inspección</w:t>
            </w:r>
            <w:r w:rsidR="00572F95" w:rsidRPr="00AD10CB">
              <w:rPr>
                <w:webHidden/>
              </w:rPr>
              <w:tab/>
            </w:r>
            <w:r w:rsidR="00572F95" w:rsidRPr="00AD10CB">
              <w:rPr>
                <w:webHidden/>
              </w:rPr>
              <w:fldChar w:fldCharType="begin"/>
            </w:r>
            <w:r w:rsidR="00572F95" w:rsidRPr="00AD10CB">
              <w:rPr>
                <w:webHidden/>
              </w:rPr>
              <w:instrText xml:space="preserve"> PAGEREF _Toc65485435 \h </w:instrText>
            </w:r>
            <w:r w:rsidR="00572F95" w:rsidRPr="00AD10CB">
              <w:rPr>
                <w:webHidden/>
              </w:rPr>
            </w:r>
            <w:r w:rsidR="00572F95" w:rsidRPr="00AD10CB">
              <w:rPr>
                <w:webHidden/>
              </w:rPr>
              <w:fldChar w:fldCharType="separate"/>
            </w:r>
            <w:r w:rsidR="00A943AF" w:rsidRPr="00AD10CB">
              <w:rPr>
                <w:webHidden/>
              </w:rPr>
              <w:t>9</w:t>
            </w:r>
            <w:r w:rsidR="00572F95" w:rsidRPr="00AD10CB">
              <w:rPr>
                <w:webHidden/>
              </w:rPr>
              <w:fldChar w:fldCharType="end"/>
            </w:r>
          </w:hyperlink>
        </w:p>
        <w:p w14:paraId="080093CC" w14:textId="43995157" w:rsidR="00572F95" w:rsidRPr="00AD10CB" w:rsidRDefault="00C91DA2">
          <w:pPr>
            <w:pStyle w:val="TDC3"/>
            <w:rPr>
              <w:rFonts w:asciiTheme="minorHAnsi" w:eastAsiaTheme="minorEastAsia" w:hAnsiTheme="minorHAnsi" w:cstheme="minorBidi"/>
              <w:bCs w:val="0"/>
              <w:lang w:eastAsia="es-CL"/>
            </w:rPr>
          </w:pPr>
          <w:hyperlink w:anchor="_Toc65485436" w:history="1">
            <w:r w:rsidR="00572F95" w:rsidRPr="00AD10CB">
              <w:rPr>
                <w:rStyle w:val="Hipervnculo"/>
              </w:rPr>
              <w:t>4.3.3.1. Primer día de inspección</w:t>
            </w:r>
            <w:r w:rsidR="00572F95" w:rsidRPr="00AD10CB">
              <w:rPr>
                <w:webHidden/>
              </w:rPr>
              <w:tab/>
            </w:r>
            <w:r w:rsidR="00572F95" w:rsidRPr="00AD10CB">
              <w:rPr>
                <w:webHidden/>
              </w:rPr>
              <w:fldChar w:fldCharType="begin"/>
            </w:r>
            <w:r w:rsidR="00572F95" w:rsidRPr="00AD10CB">
              <w:rPr>
                <w:webHidden/>
              </w:rPr>
              <w:instrText xml:space="preserve"> PAGEREF _Toc65485436 \h </w:instrText>
            </w:r>
            <w:r w:rsidR="00572F95" w:rsidRPr="00AD10CB">
              <w:rPr>
                <w:webHidden/>
              </w:rPr>
            </w:r>
            <w:r w:rsidR="00572F95" w:rsidRPr="00AD10CB">
              <w:rPr>
                <w:webHidden/>
              </w:rPr>
              <w:fldChar w:fldCharType="separate"/>
            </w:r>
            <w:r w:rsidR="00A943AF" w:rsidRPr="00AD10CB">
              <w:rPr>
                <w:webHidden/>
              </w:rPr>
              <w:t>9</w:t>
            </w:r>
            <w:r w:rsidR="00572F95" w:rsidRPr="00AD10CB">
              <w:rPr>
                <w:webHidden/>
              </w:rPr>
              <w:fldChar w:fldCharType="end"/>
            </w:r>
          </w:hyperlink>
        </w:p>
        <w:p w14:paraId="1932A7A4" w14:textId="1684CF0F" w:rsidR="00572F95" w:rsidRPr="00AD10CB" w:rsidRDefault="00C91DA2">
          <w:pPr>
            <w:pStyle w:val="TDC2"/>
            <w:tabs>
              <w:tab w:val="left" w:pos="880"/>
              <w:tab w:val="right" w:leader="dot" w:pos="9962"/>
            </w:tabs>
            <w:rPr>
              <w:rFonts w:eastAsiaTheme="minorEastAsia"/>
              <w:noProof/>
              <w:lang w:eastAsia="es-CL"/>
            </w:rPr>
          </w:pPr>
          <w:hyperlink w:anchor="_Toc65485437" w:history="1">
            <w:r w:rsidR="00572F95" w:rsidRPr="00AD10CB">
              <w:rPr>
                <w:rStyle w:val="Hipervnculo"/>
                <w:noProof/>
              </w:rPr>
              <w:t>4.4</w:t>
            </w:r>
            <w:r w:rsidR="00572F95" w:rsidRPr="00AD10CB">
              <w:rPr>
                <w:rFonts w:eastAsiaTheme="minorEastAsia"/>
                <w:noProof/>
                <w:lang w:eastAsia="es-CL"/>
              </w:rPr>
              <w:tab/>
            </w:r>
            <w:r w:rsidR="00572F95" w:rsidRPr="00AD10CB">
              <w:rPr>
                <w:rStyle w:val="Hipervnculo"/>
                <w:noProof/>
              </w:rPr>
              <w:t>Revisión Documental</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_Toc65485437 \h </w:instrText>
            </w:r>
            <w:r w:rsidR="00572F95" w:rsidRPr="00AD10CB">
              <w:rPr>
                <w:noProof/>
                <w:webHidden/>
              </w:rPr>
            </w:r>
            <w:r w:rsidR="00572F95" w:rsidRPr="00AD10CB">
              <w:rPr>
                <w:noProof/>
                <w:webHidden/>
              </w:rPr>
              <w:fldChar w:fldCharType="separate"/>
            </w:r>
            <w:r w:rsidR="00A943AF" w:rsidRPr="00AD10CB">
              <w:rPr>
                <w:noProof/>
                <w:webHidden/>
              </w:rPr>
              <w:t>10</w:t>
            </w:r>
            <w:r w:rsidR="00572F95" w:rsidRPr="00AD10CB">
              <w:rPr>
                <w:noProof/>
                <w:webHidden/>
              </w:rPr>
              <w:fldChar w:fldCharType="end"/>
            </w:r>
          </w:hyperlink>
        </w:p>
        <w:p w14:paraId="475610B3" w14:textId="115212B1" w:rsidR="00572F95" w:rsidRPr="00AD10CB" w:rsidRDefault="00C91DA2">
          <w:pPr>
            <w:pStyle w:val="TDC3"/>
            <w:rPr>
              <w:rFonts w:asciiTheme="minorHAnsi" w:eastAsiaTheme="minorEastAsia" w:hAnsiTheme="minorHAnsi" w:cstheme="minorBidi"/>
              <w:bCs w:val="0"/>
              <w:lang w:eastAsia="es-CL"/>
            </w:rPr>
          </w:pPr>
          <w:hyperlink w:anchor="_Toc65485438" w:history="1">
            <w:r w:rsidR="00572F95" w:rsidRPr="00AD10CB">
              <w:rPr>
                <w:rStyle w:val="Hipervnculo"/>
              </w:rPr>
              <w:t>4.4.1</w:t>
            </w:r>
            <w:r w:rsidR="00572F95" w:rsidRPr="00AD10CB">
              <w:rPr>
                <w:rFonts w:asciiTheme="minorHAnsi" w:eastAsiaTheme="minorEastAsia" w:hAnsiTheme="minorHAnsi" w:cstheme="minorBidi"/>
                <w:bCs w:val="0"/>
                <w:lang w:eastAsia="es-CL"/>
              </w:rPr>
              <w:tab/>
            </w:r>
            <w:r w:rsidR="00572F95" w:rsidRPr="00AD10CB">
              <w:rPr>
                <w:rStyle w:val="Hipervnculo"/>
              </w:rPr>
              <w:t>Documentos Revisados</w:t>
            </w:r>
            <w:r w:rsidR="00572F95" w:rsidRPr="00AD10CB">
              <w:rPr>
                <w:webHidden/>
              </w:rPr>
              <w:tab/>
            </w:r>
            <w:r w:rsidR="00572F95" w:rsidRPr="00AD10CB">
              <w:rPr>
                <w:webHidden/>
              </w:rPr>
              <w:fldChar w:fldCharType="begin"/>
            </w:r>
            <w:r w:rsidR="00572F95" w:rsidRPr="00AD10CB">
              <w:rPr>
                <w:webHidden/>
              </w:rPr>
              <w:instrText xml:space="preserve"> PAGEREF _Toc65485438 \h </w:instrText>
            </w:r>
            <w:r w:rsidR="00572F95" w:rsidRPr="00AD10CB">
              <w:rPr>
                <w:webHidden/>
              </w:rPr>
            </w:r>
            <w:r w:rsidR="00572F95" w:rsidRPr="00AD10CB">
              <w:rPr>
                <w:webHidden/>
              </w:rPr>
              <w:fldChar w:fldCharType="separate"/>
            </w:r>
            <w:r w:rsidR="00A943AF" w:rsidRPr="00AD10CB">
              <w:rPr>
                <w:webHidden/>
              </w:rPr>
              <w:t>10</w:t>
            </w:r>
            <w:r w:rsidR="00572F95" w:rsidRPr="00AD10CB">
              <w:rPr>
                <w:webHidden/>
              </w:rPr>
              <w:fldChar w:fldCharType="end"/>
            </w:r>
          </w:hyperlink>
        </w:p>
        <w:p w14:paraId="4BCB7FDD" w14:textId="36B5DEC5" w:rsidR="00572F95" w:rsidRPr="00AD10CB" w:rsidRDefault="00C91DA2">
          <w:pPr>
            <w:pStyle w:val="TDC1"/>
            <w:tabs>
              <w:tab w:val="left" w:pos="440"/>
              <w:tab w:val="right" w:leader="dot" w:pos="9962"/>
            </w:tabs>
            <w:rPr>
              <w:rFonts w:eastAsiaTheme="minorEastAsia"/>
              <w:noProof/>
              <w:lang w:eastAsia="es-CL"/>
            </w:rPr>
          </w:pPr>
          <w:hyperlink w:anchor="_Toc65485439" w:history="1">
            <w:r w:rsidR="00572F95" w:rsidRPr="00AD10CB">
              <w:rPr>
                <w:rStyle w:val="Hipervnculo"/>
                <w:noProof/>
              </w:rPr>
              <w:t>5</w:t>
            </w:r>
            <w:r w:rsidR="00572F95" w:rsidRPr="00AD10CB">
              <w:rPr>
                <w:rFonts w:eastAsiaTheme="minorEastAsia"/>
                <w:noProof/>
                <w:lang w:eastAsia="es-CL"/>
              </w:rPr>
              <w:tab/>
            </w:r>
            <w:r w:rsidR="00572F95" w:rsidRPr="00AD10CB">
              <w:rPr>
                <w:rStyle w:val="Hipervnculo"/>
                <w:noProof/>
              </w:rPr>
              <w:t>HECHOS CONSTATADOS.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_Toc65485439 \h </w:instrText>
            </w:r>
            <w:r w:rsidR="00572F95" w:rsidRPr="00AD10CB">
              <w:rPr>
                <w:noProof/>
                <w:webHidden/>
              </w:rPr>
            </w:r>
            <w:r w:rsidR="00572F95" w:rsidRPr="00AD10CB">
              <w:rPr>
                <w:noProof/>
                <w:webHidden/>
              </w:rPr>
              <w:fldChar w:fldCharType="separate"/>
            </w:r>
            <w:r w:rsidR="00A943AF" w:rsidRPr="00AD10CB">
              <w:rPr>
                <w:noProof/>
                <w:webHidden/>
              </w:rPr>
              <w:t>11</w:t>
            </w:r>
            <w:r w:rsidR="00572F95" w:rsidRPr="00AD10CB">
              <w:rPr>
                <w:noProof/>
                <w:webHidden/>
              </w:rPr>
              <w:fldChar w:fldCharType="end"/>
            </w:r>
          </w:hyperlink>
        </w:p>
        <w:p w14:paraId="58F51D25" w14:textId="59D2289E" w:rsidR="00572F95" w:rsidRPr="00AD10CB" w:rsidRDefault="00C91DA2">
          <w:pPr>
            <w:pStyle w:val="TDC2"/>
            <w:tabs>
              <w:tab w:val="left" w:pos="880"/>
              <w:tab w:val="right" w:leader="dot" w:pos="9962"/>
            </w:tabs>
            <w:rPr>
              <w:rFonts w:eastAsiaTheme="minorEastAsia"/>
              <w:noProof/>
              <w:lang w:eastAsia="es-CL"/>
            </w:rPr>
          </w:pPr>
          <w:hyperlink w:anchor="_Toc65485440" w:history="1">
            <w:r w:rsidR="00572F95" w:rsidRPr="00AD10CB">
              <w:rPr>
                <w:rStyle w:val="Hipervnculo"/>
                <w:noProof/>
              </w:rPr>
              <w:t>5.1</w:t>
            </w:r>
            <w:r w:rsidR="00572F95" w:rsidRPr="00AD10CB">
              <w:rPr>
                <w:rFonts w:eastAsiaTheme="minorEastAsia"/>
                <w:noProof/>
                <w:lang w:eastAsia="es-CL"/>
              </w:rPr>
              <w:tab/>
            </w:r>
            <w:r w:rsidR="00572F95" w:rsidRPr="00AD10CB">
              <w:rPr>
                <w:rStyle w:val="Hipervnculo"/>
                <w:noProof/>
              </w:rPr>
              <w:t>Operación del proyecto</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_Toc65485440 \h </w:instrText>
            </w:r>
            <w:r w:rsidR="00572F95" w:rsidRPr="00AD10CB">
              <w:rPr>
                <w:noProof/>
                <w:webHidden/>
              </w:rPr>
            </w:r>
            <w:r w:rsidR="00572F95" w:rsidRPr="00AD10CB">
              <w:rPr>
                <w:noProof/>
                <w:webHidden/>
              </w:rPr>
              <w:fldChar w:fldCharType="separate"/>
            </w:r>
            <w:r w:rsidR="00A943AF" w:rsidRPr="00AD10CB">
              <w:rPr>
                <w:noProof/>
                <w:webHidden/>
              </w:rPr>
              <w:t>11</w:t>
            </w:r>
            <w:r w:rsidR="00572F95" w:rsidRPr="00AD10CB">
              <w:rPr>
                <w:noProof/>
                <w:webHidden/>
              </w:rPr>
              <w:fldChar w:fldCharType="end"/>
            </w:r>
          </w:hyperlink>
        </w:p>
        <w:p w14:paraId="4E6C08CE" w14:textId="46414826" w:rsidR="00572F95" w:rsidRPr="00AD10CB" w:rsidRDefault="00C91DA2">
          <w:pPr>
            <w:pStyle w:val="TDC2"/>
            <w:tabs>
              <w:tab w:val="left" w:pos="880"/>
              <w:tab w:val="right" w:leader="dot" w:pos="9962"/>
            </w:tabs>
            <w:rPr>
              <w:rFonts w:eastAsiaTheme="minorEastAsia"/>
              <w:noProof/>
              <w:lang w:eastAsia="es-CL"/>
            </w:rPr>
          </w:pPr>
          <w:hyperlink w:anchor="_Toc65485441" w:history="1">
            <w:r w:rsidR="00572F95" w:rsidRPr="00AD10CB">
              <w:rPr>
                <w:rStyle w:val="Hipervnculo"/>
                <w:noProof/>
              </w:rPr>
              <w:t>5.2</w:t>
            </w:r>
            <w:r w:rsidR="00572F95" w:rsidRPr="00AD10CB">
              <w:rPr>
                <w:rFonts w:eastAsiaTheme="minorEastAsia"/>
                <w:noProof/>
                <w:lang w:eastAsia="es-CL"/>
              </w:rPr>
              <w:tab/>
            </w:r>
            <w:r w:rsidR="00572F95" w:rsidRPr="00AD10CB">
              <w:rPr>
                <w:rStyle w:val="Hipervnculo"/>
                <w:noProof/>
              </w:rPr>
              <w:t>Verificación de estado de módulos y sistema de fondeo</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_Toc65485441 \h </w:instrText>
            </w:r>
            <w:r w:rsidR="00572F95" w:rsidRPr="00AD10CB">
              <w:rPr>
                <w:noProof/>
                <w:webHidden/>
              </w:rPr>
            </w:r>
            <w:r w:rsidR="00572F95" w:rsidRPr="00AD10CB">
              <w:rPr>
                <w:noProof/>
                <w:webHidden/>
              </w:rPr>
              <w:fldChar w:fldCharType="separate"/>
            </w:r>
            <w:r w:rsidR="00A943AF" w:rsidRPr="00AD10CB">
              <w:rPr>
                <w:noProof/>
                <w:webHidden/>
              </w:rPr>
              <w:t>15</w:t>
            </w:r>
            <w:r w:rsidR="00572F95" w:rsidRPr="00AD10CB">
              <w:rPr>
                <w:noProof/>
                <w:webHidden/>
              </w:rPr>
              <w:fldChar w:fldCharType="end"/>
            </w:r>
          </w:hyperlink>
        </w:p>
        <w:p w14:paraId="0F001018" w14:textId="12D2B490" w:rsidR="00572F95" w:rsidRPr="00AD10CB" w:rsidRDefault="00C91DA2">
          <w:pPr>
            <w:pStyle w:val="TDC2"/>
            <w:tabs>
              <w:tab w:val="left" w:pos="880"/>
              <w:tab w:val="right" w:leader="dot" w:pos="9962"/>
            </w:tabs>
            <w:rPr>
              <w:rFonts w:eastAsiaTheme="minorEastAsia"/>
              <w:noProof/>
              <w:lang w:eastAsia="es-CL"/>
            </w:rPr>
          </w:pPr>
          <w:hyperlink w:anchor="_Toc65485448" w:history="1">
            <w:r w:rsidR="00572F95" w:rsidRPr="00AD10CB">
              <w:rPr>
                <w:rStyle w:val="Hipervnculo"/>
                <w:noProof/>
              </w:rPr>
              <w:t>5.3</w:t>
            </w:r>
            <w:r w:rsidR="00572F95" w:rsidRPr="00AD10CB">
              <w:rPr>
                <w:rFonts w:eastAsiaTheme="minorEastAsia"/>
                <w:noProof/>
                <w:lang w:eastAsia="es-CL"/>
              </w:rPr>
              <w:tab/>
            </w:r>
            <w:r w:rsidR="00572F95" w:rsidRPr="00AD10CB">
              <w:rPr>
                <w:rStyle w:val="Hipervnculo"/>
                <w:noProof/>
              </w:rPr>
              <w:t>Contingencia por escape de peces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_Toc65485448 \h </w:instrText>
            </w:r>
            <w:r w:rsidR="00572F95" w:rsidRPr="00AD10CB">
              <w:rPr>
                <w:noProof/>
                <w:webHidden/>
              </w:rPr>
            </w:r>
            <w:r w:rsidR="00572F95" w:rsidRPr="00AD10CB">
              <w:rPr>
                <w:noProof/>
                <w:webHidden/>
              </w:rPr>
              <w:fldChar w:fldCharType="separate"/>
            </w:r>
            <w:r w:rsidR="00A943AF" w:rsidRPr="00AD10CB">
              <w:rPr>
                <w:noProof/>
                <w:webHidden/>
              </w:rPr>
              <w:t>27</w:t>
            </w:r>
            <w:r w:rsidR="00572F95" w:rsidRPr="00AD10CB">
              <w:rPr>
                <w:noProof/>
                <w:webHidden/>
              </w:rPr>
              <w:fldChar w:fldCharType="end"/>
            </w:r>
          </w:hyperlink>
        </w:p>
        <w:p w14:paraId="23F29EA2" w14:textId="05013E18" w:rsidR="00572F95" w:rsidRPr="00AD10CB" w:rsidRDefault="00C91DA2">
          <w:pPr>
            <w:pStyle w:val="TDC1"/>
            <w:tabs>
              <w:tab w:val="left" w:pos="440"/>
              <w:tab w:val="right" w:leader="dot" w:pos="9962"/>
            </w:tabs>
            <w:rPr>
              <w:rFonts w:eastAsiaTheme="minorEastAsia"/>
              <w:noProof/>
              <w:lang w:eastAsia="es-CL"/>
            </w:rPr>
          </w:pPr>
          <w:hyperlink w:anchor="_Toc65485453" w:history="1">
            <w:r w:rsidR="00572F95" w:rsidRPr="00AD10CB">
              <w:rPr>
                <w:rStyle w:val="Hipervnculo"/>
                <w:noProof/>
              </w:rPr>
              <w:t>6</w:t>
            </w:r>
            <w:r w:rsidR="00572F95" w:rsidRPr="00AD10CB">
              <w:rPr>
                <w:rFonts w:eastAsiaTheme="minorEastAsia"/>
                <w:noProof/>
                <w:lang w:eastAsia="es-CL"/>
              </w:rPr>
              <w:tab/>
            </w:r>
            <w:r w:rsidR="00572F95" w:rsidRPr="00AD10CB">
              <w:rPr>
                <w:rStyle w:val="Hipervnculo"/>
                <w:noProof/>
              </w:rPr>
              <w:t>OTROS HECHOS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_Toc65485453 \h </w:instrText>
            </w:r>
            <w:r w:rsidR="00572F95" w:rsidRPr="00AD10CB">
              <w:rPr>
                <w:noProof/>
                <w:webHidden/>
              </w:rPr>
            </w:r>
            <w:r w:rsidR="00572F95" w:rsidRPr="00AD10CB">
              <w:rPr>
                <w:noProof/>
                <w:webHidden/>
              </w:rPr>
              <w:fldChar w:fldCharType="separate"/>
            </w:r>
            <w:r w:rsidR="00A943AF" w:rsidRPr="00AD10CB">
              <w:rPr>
                <w:noProof/>
                <w:webHidden/>
              </w:rPr>
              <w:t>33</w:t>
            </w:r>
            <w:r w:rsidR="00572F95" w:rsidRPr="00AD10CB">
              <w:rPr>
                <w:noProof/>
                <w:webHidden/>
              </w:rPr>
              <w:fldChar w:fldCharType="end"/>
            </w:r>
          </w:hyperlink>
        </w:p>
        <w:p w14:paraId="2DBC7B61" w14:textId="0D4F4284" w:rsidR="00572F95" w:rsidRPr="00AD10CB" w:rsidRDefault="00C91DA2">
          <w:pPr>
            <w:pStyle w:val="TDC1"/>
            <w:tabs>
              <w:tab w:val="left" w:pos="440"/>
              <w:tab w:val="right" w:leader="dot" w:pos="9962"/>
            </w:tabs>
            <w:rPr>
              <w:rFonts w:eastAsiaTheme="minorEastAsia"/>
              <w:noProof/>
              <w:lang w:eastAsia="es-CL"/>
            </w:rPr>
          </w:pPr>
          <w:hyperlink w:anchor="_Toc65485454" w:history="1">
            <w:r w:rsidR="00572F95" w:rsidRPr="00AD10CB">
              <w:rPr>
                <w:rStyle w:val="Hipervnculo"/>
                <w:noProof/>
              </w:rPr>
              <w:t>7</w:t>
            </w:r>
            <w:r w:rsidR="00572F95" w:rsidRPr="00AD10CB">
              <w:rPr>
                <w:rFonts w:eastAsiaTheme="minorEastAsia"/>
                <w:noProof/>
                <w:lang w:eastAsia="es-CL"/>
              </w:rPr>
              <w:tab/>
            </w:r>
            <w:r w:rsidR="00572F95" w:rsidRPr="00AD10CB">
              <w:rPr>
                <w:rStyle w:val="Hipervnculo"/>
                <w:noProof/>
              </w:rPr>
              <w:t>CONCLUSIONES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_Toc65485454 \h </w:instrText>
            </w:r>
            <w:r w:rsidR="00572F95" w:rsidRPr="00AD10CB">
              <w:rPr>
                <w:noProof/>
                <w:webHidden/>
              </w:rPr>
            </w:r>
            <w:r w:rsidR="00572F95" w:rsidRPr="00AD10CB">
              <w:rPr>
                <w:noProof/>
                <w:webHidden/>
              </w:rPr>
              <w:fldChar w:fldCharType="separate"/>
            </w:r>
            <w:r w:rsidR="00A943AF" w:rsidRPr="00AD10CB">
              <w:rPr>
                <w:noProof/>
                <w:webHidden/>
              </w:rPr>
              <w:t>34</w:t>
            </w:r>
            <w:r w:rsidR="00572F95" w:rsidRPr="00AD10CB">
              <w:rPr>
                <w:noProof/>
                <w:webHidden/>
              </w:rPr>
              <w:fldChar w:fldCharType="end"/>
            </w:r>
          </w:hyperlink>
        </w:p>
        <w:p w14:paraId="32D5F981" w14:textId="605AD0F0" w:rsidR="00572F95" w:rsidRPr="00AD10CB" w:rsidRDefault="00C91DA2">
          <w:pPr>
            <w:pStyle w:val="TDC1"/>
            <w:tabs>
              <w:tab w:val="left" w:pos="440"/>
              <w:tab w:val="right" w:leader="dot" w:pos="9962"/>
            </w:tabs>
            <w:rPr>
              <w:rFonts w:eastAsiaTheme="minorEastAsia"/>
              <w:noProof/>
              <w:lang w:eastAsia="es-CL"/>
            </w:rPr>
          </w:pPr>
          <w:hyperlink w:anchor="_Toc65485455" w:history="1">
            <w:r w:rsidR="00572F95" w:rsidRPr="00AD10CB">
              <w:rPr>
                <w:rStyle w:val="Hipervnculo"/>
                <w:noProof/>
              </w:rPr>
              <w:t>8</w:t>
            </w:r>
            <w:r w:rsidR="00572F95" w:rsidRPr="00AD10CB">
              <w:rPr>
                <w:rFonts w:eastAsiaTheme="minorEastAsia"/>
                <w:noProof/>
                <w:lang w:eastAsia="es-CL"/>
              </w:rPr>
              <w:tab/>
            </w:r>
            <w:r w:rsidR="00572F95" w:rsidRPr="00AD10CB">
              <w:rPr>
                <w:rStyle w:val="Hipervnculo"/>
                <w:noProof/>
              </w:rPr>
              <w:t>ANEXOS</w:t>
            </w:r>
            <w:r w:rsidR="00572F95" w:rsidRPr="00AD10CB">
              <w:rPr>
                <w:noProof/>
                <w:webHidden/>
              </w:rPr>
              <w:tab/>
            </w:r>
            <w:r w:rsidR="00572F95" w:rsidRPr="00AD10CB">
              <w:rPr>
                <w:noProof/>
                <w:webHidden/>
              </w:rPr>
              <w:fldChar w:fldCharType="begin"/>
            </w:r>
            <w:r w:rsidR="00572F95" w:rsidRPr="00AD10CB">
              <w:rPr>
                <w:noProof/>
                <w:webHidden/>
              </w:rPr>
              <w:instrText xml:space="preserve"> PAGEREF _Toc65485455 \h </w:instrText>
            </w:r>
            <w:r w:rsidR="00572F95" w:rsidRPr="00AD10CB">
              <w:rPr>
                <w:noProof/>
                <w:webHidden/>
              </w:rPr>
            </w:r>
            <w:r w:rsidR="00572F95" w:rsidRPr="00AD10CB">
              <w:rPr>
                <w:noProof/>
                <w:webHidden/>
              </w:rPr>
              <w:fldChar w:fldCharType="separate"/>
            </w:r>
            <w:r w:rsidR="00A943AF" w:rsidRPr="00AD10CB">
              <w:rPr>
                <w:noProof/>
                <w:webHidden/>
              </w:rPr>
              <w:t>37</w:t>
            </w:r>
            <w:r w:rsidR="00572F95" w:rsidRPr="00AD10CB">
              <w:rPr>
                <w:noProof/>
                <w:webHidden/>
              </w:rPr>
              <w:fldChar w:fldCharType="end"/>
            </w:r>
          </w:hyperlink>
        </w:p>
        <w:p w14:paraId="7E28519A" w14:textId="05D780BF" w:rsidR="007A7DEB" w:rsidRPr="00AD10CB" w:rsidRDefault="006C0FBC" w:rsidP="007A7DEB">
          <w:pPr>
            <w:spacing w:line="240" w:lineRule="auto"/>
          </w:pPr>
          <w:r w:rsidRPr="00AD10CB">
            <w:rPr>
              <w:rFonts w:ascii="Calibri" w:eastAsia="Calibri" w:hAnsi="Calibri" w:cs="Calibri"/>
              <w:b/>
              <w:sz w:val="24"/>
              <w:szCs w:val="20"/>
            </w:rPr>
            <w:fldChar w:fldCharType="end"/>
          </w:r>
        </w:p>
      </w:sdtContent>
    </w:sdt>
    <w:p w14:paraId="6BCF7D8C" w14:textId="77777777" w:rsidR="00812C5B" w:rsidRPr="00AD10CB" w:rsidRDefault="00812C5B">
      <w:pPr>
        <w:rPr>
          <w:rFonts w:ascii="Calibri" w:eastAsia="Calibri" w:hAnsi="Calibri" w:cs="Calibri"/>
          <w:b/>
          <w:sz w:val="20"/>
          <w:szCs w:val="20"/>
        </w:rPr>
      </w:pPr>
      <w:r w:rsidRPr="00AD10CB">
        <w:rPr>
          <w:rFonts w:ascii="Calibri" w:eastAsia="Calibri" w:hAnsi="Calibri" w:cs="Calibri"/>
          <w:b/>
          <w:sz w:val="20"/>
          <w:szCs w:val="20"/>
        </w:rPr>
        <w:br w:type="page"/>
      </w:r>
    </w:p>
    <w:p w14:paraId="0575D526" w14:textId="77777777" w:rsidR="00B0780F" w:rsidRPr="00AD10CB" w:rsidRDefault="00B0780F" w:rsidP="00B0780F">
      <w:pPr>
        <w:pStyle w:val="Ttulo1"/>
        <w:numPr>
          <w:ilvl w:val="0"/>
          <w:numId w:val="0"/>
        </w:numPr>
        <w:ind w:left="432" w:hanging="432"/>
      </w:pPr>
      <w:bookmarkStart w:id="8" w:name="_Toc449085405"/>
    </w:p>
    <w:p w14:paraId="121066C3" w14:textId="49D4D82B" w:rsidR="00D42470" w:rsidRPr="00AD10CB" w:rsidRDefault="00D42470" w:rsidP="00987770">
      <w:pPr>
        <w:pStyle w:val="Ttulo1"/>
      </w:pPr>
      <w:bookmarkStart w:id="9" w:name="_Toc65485424"/>
      <w:r w:rsidRPr="00AD10CB">
        <w:t>RESUMEN</w:t>
      </w:r>
      <w:bookmarkEnd w:id="8"/>
      <w:bookmarkEnd w:id="9"/>
    </w:p>
    <w:p w14:paraId="1A4306E8" w14:textId="77777777" w:rsidR="00D42470" w:rsidRPr="00AD10CB" w:rsidRDefault="00D42470" w:rsidP="00D42470">
      <w:pPr>
        <w:spacing w:after="0" w:line="240" w:lineRule="auto"/>
        <w:contextualSpacing/>
        <w:outlineLvl w:val="0"/>
        <w:rPr>
          <w:rFonts w:ascii="Calibri" w:eastAsia="Calibri" w:hAnsi="Calibri" w:cs="Calibri"/>
          <w:sz w:val="16"/>
          <w:szCs w:val="16"/>
        </w:rPr>
      </w:pPr>
    </w:p>
    <w:p w14:paraId="186CB160" w14:textId="1712D165" w:rsidR="00D42470" w:rsidRPr="00AD10CB" w:rsidRDefault="00D42470" w:rsidP="00D42470">
      <w:pPr>
        <w:spacing w:after="0" w:line="240" w:lineRule="auto"/>
        <w:jc w:val="both"/>
        <w:rPr>
          <w:rFonts w:ascii="Calibri" w:eastAsia="Calibri" w:hAnsi="Calibri" w:cs="Calibri"/>
          <w:sz w:val="20"/>
          <w:szCs w:val="20"/>
        </w:rPr>
      </w:pPr>
      <w:r w:rsidRPr="00AD10CB">
        <w:rPr>
          <w:rFonts w:ascii="Calibri" w:eastAsia="Calibri" w:hAnsi="Calibri" w:cs="Calibri"/>
          <w:sz w:val="20"/>
          <w:szCs w:val="20"/>
        </w:rPr>
        <w:t>El presente documento da cuenta de los resultados de</w:t>
      </w:r>
      <w:r w:rsidR="007F3B37" w:rsidRPr="00AD10CB">
        <w:rPr>
          <w:rFonts w:ascii="Calibri" w:eastAsia="Calibri" w:hAnsi="Calibri" w:cs="Calibri"/>
          <w:sz w:val="20"/>
          <w:szCs w:val="20"/>
        </w:rPr>
        <w:t>l</w:t>
      </w:r>
      <w:r w:rsidRPr="00AD10CB">
        <w:rPr>
          <w:rFonts w:ascii="Calibri" w:eastAsia="Calibri" w:hAnsi="Calibri" w:cs="Calibri"/>
          <w:sz w:val="20"/>
          <w:szCs w:val="20"/>
        </w:rPr>
        <w:t xml:space="preserve"> </w:t>
      </w:r>
      <w:r w:rsidR="007F3B37" w:rsidRPr="00AD10CB">
        <w:rPr>
          <w:rFonts w:ascii="Calibri" w:eastAsia="Calibri" w:hAnsi="Calibri" w:cs="Calibri"/>
          <w:sz w:val="20"/>
          <w:szCs w:val="20"/>
        </w:rPr>
        <w:t xml:space="preserve">examen de información </w:t>
      </w:r>
      <w:r w:rsidRPr="00AD10CB">
        <w:rPr>
          <w:rFonts w:ascii="Calibri" w:eastAsia="Calibri" w:hAnsi="Calibri" w:cs="Calibri"/>
          <w:sz w:val="20"/>
          <w:szCs w:val="20"/>
        </w:rPr>
        <w:t xml:space="preserve">realizada por </w:t>
      </w:r>
      <w:r w:rsidR="005A3201" w:rsidRPr="00AD10CB">
        <w:rPr>
          <w:rFonts w:ascii="Calibri" w:eastAsia="Calibri" w:hAnsi="Calibri" w:cs="Calibri"/>
          <w:sz w:val="20"/>
          <w:szCs w:val="20"/>
        </w:rPr>
        <w:t>la Superintendencia del Medio Ambiente</w:t>
      </w:r>
      <w:r w:rsidR="00402E1D" w:rsidRPr="00AD10CB">
        <w:rPr>
          <w:rFonts w:ascii="Calibri" w:eastAsia="Calibri" w:hAnsi="Calibri" w:cs="Calibri"/>
          <w:sz w:val="20"/>
          <w:szCs w:val="20"/>
        </w:rPr>
        <w:t>,</w:t>
      </w:r>
      <w:r w:rsidRPr="00AD10CB">
        <w:rPr>
          <w:rFonts w:ascii="Calibri" w:eastAsia="Calibri" w:hAnsi="Calibri" w:cs="Calibri"/>
          <w:sz w:val="20"/>
          <w:szCs w:val="20"/>
        </w:rPr>
        <w:t xml:space="preserve"> a la unidad fiscalizable “</w:t>
      </w:r>
      <w:r w:rsidR="007F3B37" w:rsidRPr="00AD10CB">
        <w:rPr>
          <w:rFonts w:ascii="Calibri" w:eastAsia="Calibri" w:hAnsi="Calibri" w:cs="Calibri"/>
          <w:sz w:val="20"/>
          <w:szCs w:val="20"/>
        </w:rPr>
        <w:t xml:space="preserve">CES </w:t>
      </w:r>
      <w:r w:rsidR="006F7D29" w:rsidRPr="00AD10CB">
        <w:rPr>
          <w:rFonts w:ascii="Calibri" w:eastAsia="Calibri" w:hAnsi="Calibri" w:cs="Calibri"/>
          <w:sz w:val="20"/>
          <w:szCs w:val="20"/>
        </w:rPr>
        <w:t xml:space="preserve">canal Huito </w:t>
      </w:r>
      <w:r w:rsidR="007F3B37" w:rsidRPr="00AD10CB">
        <w:rPr>
          <w:rFonts w:ascii="Calibri" w:eastAsia="Calibri" w:hAnsi="Calibri" w:cs="Calibri"/>
          <w:sz w:val="20"/>
          <w:szCs w:val="20"/>
        </w:rPr>
        <w:t xml:space="preserve">PERT </w:t>
      </w:r>
      <w:proofErr w:type="spellStart"/>
      <w:r w:rsidR="007F3B37" w:rsidRPr="00AD10CB">
        <w:rPr>
          <w:rFonts w:ascii="Calibri" w:eastAsia="Calibri" w:hAnsi="Calibri" w:cs="Calibri"/>
          <w:sz w:val="20"/>
          <w:szCs w:val="20"/>
        </w:rPr>
        <w:t>Nº</w:t>
      </w:r>
      <w:proofErr w:type="spellEnd"/>
      <w:r w:rsidR="007F3B37" w:rsidRPr="00AD10CB">
        <w:rPr>
          <w:rFonts w:ascii="Calibri" w:eastAsia="Calibri" w:hAnsi="Calibri" w:cs="Calibri"/>
          <w:sz w:val="20"/>
          <w:szCs w:val="20"/>
        </w:rPr>
        <w:t xml:space="preserve"> 211104044</w:t>
      </w:r>
      <w:r w:rsidRPr="00AD10CB">
        <w:rPr>
          <w:rFonts w:ascii="Calibri" w:eastAsia="Calibri" w:hAnsi="Calibri" w:cs="Calibri"/>
          <w:sz w:val="20"/>
          <w:szCs w:val="20"/>
        </w:rPr>
        <w:t>”</w:t>
      </w:r>
      <w:r w:rsidR="00402E1D" w:rsidRPr="00AD10CB">
        <w:rPr>
          <w:rFonts w:ascii="Calibri" w:eastAsia="Calibri" w:hAnsi="Calibri" w:cs="Calibri"/>
          <w:sz w:val="20"/>
          <w:szCs w:val="20"/>
        </w:rPr>
        <w:t xml:space="preserve"> (En adelante “</w:t>
      </w:r>
      <w:r w:rsidR="007F3B37" w:rsidRPr="00AD10CB">
        <w:rPr>
          <w:rFonts w:ascii="Calibri" w:eastAsia="Calibri" w:hAnsi="Calibri" w:cs="Calibri"/>
          <w:sz w:val="20"/>
          <w:szCs w:val="20"/>
        </w:rPr>
        <w:t>CES Huito</w:t>
      </w:r>
      <w:r w:rsidR="00402E1D" w:rsidRPr="00AD10CB">
        <w:rPr>
          <w:rFonts w:ascii="Calibri" w:eastAsia="Calibri" w:hAnsi="Calibri" w:cs="Calibri"/>
          <w:sz w:val="20"/>
          <w:szCs w:val="20"/>
        </w:rPr>
        <w:t>”)</w:t>
      </w:r>
      <w:r w:rsidR="005933B2" w:rsidRPr="00AD10CB">
        <w:rPr>
          <w:rFonts w:ascii="Calibri" w:eastAsia="Calibri" w:hAnsi="Calibri" w:cs="Calibri"/>
          <w:sz w:val="20"/>
          <w:szCs w:val="20"/>
        </w:rPr>
        <w:t xml:space="preserve">, </w:t>
      </w:r>
      <w:r w:rsidR="00821F7F" w:rsidRPr="00AD10CB">
        <w:rPr>
          <w:rFonts w:cstheme="minorHAnsi"/>
          <w:sz w:val="20"/>
          <w:szCs w:val="20"/>
        </w:rPr>
        <w:t>ubicada</w:t>
      </w:r>
      <w:r w:rsidR="006D7720" w:rsidRPr="00AD10CB">
        <w:rPr>
          <w:rFonts w:cstheme="minorHAnsi"/>
          <w:sz w:val="20"/>
          <w:szCs w:val="20"/>
        </w:rPr>
        <w:t xml:space="preserve"> en </w:t>
      </w:r>
      <w:r w:rsidR="00821F7F" w:rsidRPr="00AD10CB">
        <w:rPr>
          <w:rFonts w:cstheme="minorHAnsi"/>
          <w:sz w:val="20"/>
          <w:szCs w:val="20"/>
        </w:rPr>
        <w:t xml:space="preserve">la </w:t>
      </w:r>
      <w:r w:rsidR="00FA146B" w:rsidRPr="00AD10CB">
        <w:rPr>
          <w:sz w:val="20"/>
          <w:szCs w:val="20"/>
        </w:rPr>
        <w:t>Canal Huito, Sector 1, comuna de Calbuco,</w:t>
      </w:r>
      <w:r w:rsidR="006D7720" w:rsidRPr="00AD10CB">
        <w:rPr>
          <w:rFonts w:cstheme="minorHAnsi"/>
          <w:sz w:val="20"/>
          <w:szCs w:val="20"/>
        </w:rPr>
        <w:t xml:space="preserve"> Región de Los Lagos. </w:t>
      </w:r>
      <w:r w:rsidR="00B0780F" w:rsidRPr="00AD10CB">
        <w:rPr>
          <w:rFonts w:cstheme="minorHAnsi"/>
          <w:sz w:val="20"/>
          <w:szCs w:val="20"/>
        </w:rPr>
        <w:t xml:space="preserve">Lo anterior, dado el reporte por parte del titular Salmones Aysén S.A., de un aviso/contingencia/incidente en plataforma de Sistema de Seguimiento Ambiental (SSA), de fecha 30 de septiembre de 2019, en el cual indicó la rotura de red pecera de jaula 104 del CES Huito 1, con el consecuente escape de peces </w:t>
      </w:r>
      <w:proofErr w:type="spellStart"/>
      <w:r w:rsidR="00B0780F" w:rsidRPr="00AD10CB">
        <w:rPr>
          <w:rFonts w:cstheme="minorHAnsi"/>
          <w:sz w:val="20"/>
          <w:szCs w:val="20"/>
        </w:rPr>
        <w:t>salmonídeas</w:t>
      </w:r>
      <w:proofErr w:type="spellEnd"/>
      <w:r w:rsidR="00B0780F" w:rsidRPr="00AD10CB">
        <w:rPr>
          <w:rFonts w:cstheme="minorHAnsi"/>
          <w:sz w:val="20"/>
          <w:szCs w:val="20"/>
        </w:rPr>
        <w:t>, y que no existía claridad de los motivos.</w:t>
      </w:r>
    </w:p>
    <w:p w14:paraId="1CDD611B" w14:textId="77777777" w:rsidR="00D42470" w:rsidRPr="00AD10CB" w:rsidRDefault="00D42470" w:rsidP="00D42470">
      <w:pPr>
        <w:spacing w:after="0" w:line="240" w:lineRule="auto"/>
        <w:jc w:val="both"/>
        <w:rPr>
          <w:rFonts w:ascii="Calibri" w:eastAsia="Calibri" w:hAnsi="Calibri" w:cs="Calibri"/>
          <w:sz w:val="16"/>
          <w:szCs w:val="16"/>
        </w:rPr>
      </w:pPr>
    </w:p>
    <w:p w14:paraId="4D4AFF61" w14:textId="0C1AD42E" w:rsidR="00B0780F" w:rsidRPr="00AD10CB" w:rsidRDefault="00B0780F" w:rsidP="00B0780F">
      <w:pPr>
        <w:spacing w:after="0" w:line="240" w:lineRule="auto"/>
        <w:jc w:val="both"/>
        <w:rPr>
          <w:rFonts w:cstheme="minorHAnsi"/>
          <w:sz w:val="20"/>
          <w:szCs w:val="20"/>
        </w:rPr>
      </w:pPr>
      <w:r w:rsidRPr="00AD10CB">
        <w:rPr>
          <w:rFonts w:cstheme="minorHAnsi"/>
          <w:sz w:val="20"/>
          <w:szCs w:val="20"/>
        </w:rPr>
        <w:t>En complemento cabe mencionar que con fecha 14 de octubre de 2020, esta Superintendencia recibió denuncia por parte del Servicio Nacional de Pesca y Acuicultura (SNP), Región de Los Lagos, quien estableció infracción al D.S. 320/2001 “Reglamento Ambiental para la Acuicultura”</w:t>
      </w:r>
      <w:r w:rsidR="00C91DA2">
        <w:rPr>
          <w:rFonts w:cstheme="minorHAnsi"/>
          <w:sz w:val="20"/>
          <w:szCs w:val="20"/>
        </w:rPr>
        <w:t xml:space="preserve">(RAMA),  </w:t>
      </w:r>
      <w:r w:rsidRPr="00AD10CB">
        <w:rPr>
          <w:rFonts w:cstheme="minorHAnsi"/>
          <w:sz w:val="20"/>
          <w:szCs w:val="20"/>
        </w:rPr>
        <w:t>dado que el titular no habría implementado las medidas para la prevención de escapes referidas a la seguridad de las estructuras de cultivo, del evento acontecido el día 30 de septiembre de 2019 (</w:t>
      </w:r>
      <w:r w:rsidRPr="00AD10CB">
        <w:rPr>
          <w:rFonts w:cstheme="minorHAnsi"/>
          <w:b/>
          <w:bCs/>
          <w:sz w:val="20"/>
          <w:szCs w:val="20"/>
        </w:rPr>
        <w:t>ID:</w:t>
      </w:r>
      <w:r w:rsidRPr="00AD10CB">
        <w:rPr>
          <w:rFonts w:cstheme="minorHAnsi"/>
          <w:sz w:val="20"/>
          <w:szCs w:val="20"/>
        </w:rPr>
        <w:t xml:space="preserve"> 150-X-2020).</w:t>
      </w:r>
    </w:p>
    <w:p w14:paraId="52A38CE7" w14:textId="77777777" w:rsidR="00B0780F" w:rsidRPr="00AD10CB" w:rsidRDefault="00B0780F" w:rsidP="00B0780F">
      <w:pPr>
        <w:spacing w:after="0" w:line="240" w:lineRule="auto"/>
        <w:jc w:val="both"/>
        <w:rPr>
          <w:rFonts w:cstheme="minorHAnsi"/>
          <w:sz w:val="20"/>
          <w:szCs w:val="20"/>
        </w:rPr>
      </w:pPr>
    </w:p>
    <w:p w14:paraId="067151CF" w14:textId="59B8C7D1" w:rsidR="00144BFC" w:rsidRPr="00AD10CB" w:rsidRDefault="00B0780F" w:rsidP="007B2AE3">
      <w:pPr>
        <w:spacing w:after="0" w:line="240" w:lineRule="auto"/>
        <w:jc w:val="both"/>
        <w:rPr>
          <w:rFonts w:cstheme="minorHAnsi"/>
          <w:sz w:val="20"/>
          <w:szCs w:val="20"/>
        </w:rPr>
      </w:pPr>
      <w:r w:rsidRPr="00AD10CB">
        <w:rPr>
          <w:rFonts w:ascii="Calibri" w:hAnsi="Calibri" w:cstheme="minorHAnsi"/>
          <w:sz w:val="20"/>
          <w:szCs w:val="20"/>
        </w:rPr>
        <w:t>Por otra parte, e</w:t>
      </w:r>
      <w:r w:rsidR="00E23A29" w:rsidRPr="00AD10CB">
        <w:rPr>
          <w:rFonts w:ascii="Calibri" w:hAnsi="Calibri" w:cstheme="minorHAnsi"/>
          <w:sz w:val="20"/>
          <w:szCs w:val="20"/>
        </w:rPr>
        <w:t>n relación a</w:t>
      </w:r>
      <w:r w:rsidR="00821F7F" w:rsidRPr="00AD10CB">
        <w:rPr>
          <w:rFonts w:ascii="Calibri" w:hAnsi="Calibri" w:cstheme="minorHAnsi"/>
          <w:sz w:val="20"/>
          <w:szCs w:val="20"/>
        </w:rPr>
        <w:t xml:space="preserve"> </w:t>
      </w:r>
      <w:r w:rsidR="005D00A5" w:rsidRPr="00AD10CB">
        <w:rPr>
          <w:rFonts w:ascii="Calibri" w:hAnsi="Calibri" w:cstheme="minorHAnsi"/>
          <w:sz w:val="20"/>
          <w:szCs w:val="20"/>
        </w:rPr>
        <w:t>l</w:t>
      </w:r>
      <w:r w:rsidR="00821F7F" w:rsidRPr="00AD10CB">
        <w:rPr>
          <w:rFonts w:ascii="Calibri" w:hAnsi="Calibri" w:cstheme="minorHAnsi"/>
          <w:sz w:val="20"/>
          <w:szCs w:val="20"/>
        </w:rPr>
        <w:t>a</w:t>
      </w:r>
      <w:r w:rsidR="005D00A5" w:rsidRPr="00AD10CB">
        <w:rPr>
          <w:rFonts w:ascii="Calibri" w:hAnsi="Calibri" w:cstheme="minorHAnsi"/>
          <w:sz w:val="20"/>
          <w:szCs w:val="20"/>
        </w:rPr>
        <w:t xml:space="preserve"> </w:t>
      </w:r>
      <w:r w:rsidR="00821F7F" w:rsidRPr="00AD10CB">
        <w:rPr>
          <w:rFonts w:ascii="Calibri" w:hAnsi="Calibri" w:cstheme="minorHAnsi"/>
          <w:sz w:val="20"/>
          <w:szCs w:val="20"/>
        </w:rPr>
        <w:t>UF</w:t>
      </w:r>
      <w:r w:rsidR="00E23A29" w:rsidRPr="00AD10CB">
        <w:rPr>
          <w:rFonts w:ascii="Calibri" w:hAnsi="Calibri" w:cstheme="minorHAnsi"/>
          <w:sz w:val="20"/>
          <w:szCs w:val="20"/>
        </w:rPr>
        <w:t>,</w:t>
      </w:r>
      <w:r w:rsidR="00821F7F" w:rsidRPr="00AD10CB">
        <w:rPr>
          <w:rFonts w:ascii="Calibri" w:hAnsi="Calibri" w:cstheme="minorHAnsi"/>
          <w:sz w:val="20"/>
          <w:szCs w:val="20"/>
        </w:rPr>
        <w:t xml:space="preserve"> este</w:t>
      </w:r>
      <w:r w:rsidR="005D00A5" w:rsidRPr="00AD10CB">
        <w:rPr>
          <w:rFonts w:ascii="Calibri" w:hAnsi="Calibri" w:cstheme="minorHAnsi"/>
          <w:sz w:val="20"/>
          <w:szCs w:val="20"/>
        </w:rPr>
        <w:t xml:space="preserve"> cuenta con la </w:t>
      </w:r>
      <w:r w:rsidR="00FA146B" w:rsidRPr="00AD10CB">
        <w:rPr>
          <w:rFonts w:ascii="Calibri" w:hAnsi="Calibri" w:cstheme="minorHAnsi"/>
          <w:sz w:val="20"/>
          <w:szCs w:val="20"/>
        </w:rPr>
        <w:t xml:space="preserve">Resolución </w:t>
      </w:r>
      <w:r w:rsidR="00296667" w:rsidRPr="00AD10CB">
        <w:rPr>
          <w:rFonts w:ascii="Calibri" w:hAnsi="Calibri" w:cstheme="minorHAnsi"/>
          <w:sz w:val="20"/>
          <w:szCs w:val="20"/>
        </w:rPr>
        <w:t xml:space="preserve">de Calificación Ambiental (RCA): </w:t>
      </w:r>
      <w:proofErr w:type="spellStart"/>
      <w:r w:rsidR="00296667" w:rsidRPr="00AD10CB">
        <w:rPr>
          <w:rFonts w:ascii="Calibri" w:hAnsi="Calibri" w:cstheme="minorHAnsi"/>
          <w:sz w:val="20"/>
          <w:szCs w:val="20"/>
        </w:rPr>
        <w:t>N°</w:t>
      </w:r>
      <w:proofErr w:type="spellEnd"/>
      <w:r w:rsidR="00296667" w:rsidRPr="00AD10CB">
        <w:rPr>
          <w:rFonts w:ascii="Calibri" w:hAnsi="Calibri" w:cstheme="minorHAnsi"/>
          <w:sz w:val="20"/>
          <w:szCs w:val="20"/>
        </w:rPr>
        <w:t xml:space="preserve"> </w:t>
      </w:r>
      <w:r w:rsidR="00FA146B" w:rsidRPr="00AD10CB">
        <w:rPr>
          <w:rFonts w:ascii="Calibri" w:hAnsi="Calibri" w:cstheme="minorHAnsi"/>
          <w:sz w:val="20"/>
          <w:szCs w:val="20"/>
        </w:rPr>
        <w:t>7</w:t>
      </w:r>
      <w:r w:rsidR="007B2AE3" w:rsidRPr="00AD10CB">
        <w:rPr>
          <w:rFonts w:ascii="Calibri" w:hAnsi="Calibri" w:cstheme="minorHAnsi"/>
          <w:sz w:val="20"/>
          <w:szCs w:val="20"/>
        </w:rPr>
        <w:t>70</w:t>
      </w:r>
      <w:r w:rsidR="00296667" w:rsidRPr="00AD10CB">
        <w:rPr>
          <w:rFonts w:ascii="Calibri" w:hAnsi="Calibri" w:cstheme="minorHAnsi"/>
          <w:sz w:val="20"/>
          <w:szCs w:val="20"/>
        </w:rPr>
        <w:t>/20</w:t>
      </w:r>
      <w:r w:rsidR="007B2AE3" w:rsidRPr="00AD10CB">
        <w:rPr>
          <w:rFonts w:ascii="Calibri" w:hAnsi="Calibri" w:cstheme="minorHAnsi"/>
          <w:sz w:val="20"/>
          <w:szCs w:val="20"/>
        </w:rPr>
        <w:t>12</w:t>
      </w:r>
      <w:r w:rsidR="00953574" w:rsidRPr="00AD10CB">
        <w:rPr>
          <w:rFonts w:ascii="Calibri" w:hAnsi="Calibri" w:cstheme="minorHAnsi"/>
          <w:sz w:val="20"/>
          <w:szCs w:val="20"/>
        </w:rPr>
        <w:t xml:space="preserve">, </w:t>
      </w:r>
      <w:r w:rsidR="007B2AE3" w:rsidRPr="00AD10CB">
        <w:rPr>
          <w:rFonts w:ascii="Calibri" w:hAnsi="Calibri" w:cstheme="minorHAnsi"/>
          <w:sz w:val="20"/>
          <w:szCs w:val="20"/>
        </w:rPr>
        <w:t>que aprobó e</w:t>
      </w:r>
      <w:r w:rsidR="00296667" w:rsidRPr="00AD10CB">
        <w:rPr>
          <w:rFonts w:ascii="Calibri" w:hAnsi="Calibri" w:cstheme="minorHAnsi"/>
          <w:sz w:val="20"/>
          <w:szCs w:val="20"/>
        </w:rPr>
        <w:t>l proyecto denominado</w:t>
      </w:r>
      <w:r w:rsidR="007B2AE3" w:rsidRPr="00AD10CB">
        <w:rPr>
          <w:rFonts w:ascii="Calibri" w:hAnsi="Calibri" w:cstheme="minorHAnsi"/>
          <w:sz w:val="20"/>
          <w:szCs w:val="20"/>
        </w:rPr>
        <w:t>:</w:t>
      </w:r>
      <w:r w:rsidR="00296667" w:rsidRPr="00AD10CB">
        <w:rPr>
          <w:rFonts w:ascii="Calibri" w:hAnsi="Calibri" w:cstheme="minorHAnsi"/>
          <w:sz w:val="20"/>
          <w:szCs w:val="20"/>
        </w:rPr>
        <w:t xml:space="preserve"> “</w:t>
      </w:r>
      <w:r w:rsidR="007B2AE3" w:rsidRPr="00AD10CB">
        <w:rPr>
          <w:rFonts w:ascii="Calibri" w:hAnsi="Calibri" w:cstheme="minorHAnsi"/>
          <w:sz w:val="20"/>
          <w:szCs w:val="20"/>
        </w:rPr>
        <w:t xml:space="preserve">Ampliación de Producción, Centro de Engorda de Salmones, Canal Huito, Sector 1, Comuna de Calbuco, X Región, </w:t>
      </w:r>
      <w:proofErr w:type="spellStart"/>
      <w:r w:rsidR="007B2AE3" w:rsidRPr="00AD10CB">
        <w:rPr>
          <w:rFonts w:ascii="Calibri" w:hAnsi="Calibri" w:cstheme="minorHAnsi"/>
          <w:sz w:val="20"/>
          <w:szCs w:val="20"/>
        </w:rPr>
        <w:t>Pert</w:t>
      </w:r>
      <w:proofErr w:type="spellEnd"/>
      <w:r w:rsidR="007B2AE3" w:rsidRPr="00AD10CB">
        <w:rPr>
          <w:rFonts w:ascii="Calibri" w:hAnsi="Calibri" w:cstheme="minorHAnsi"/>
          <w:sz w:val="20"/>
          <w:szCs w:val="20"/>
        </w:rPr>
        <w:t xml:space="preserve"> </w:t>
      </w:r>
      <w:proofErr w:type="spellStart"/>
      <w:r w:rsidR="007B2AE3" w:rsidRPr="00AD10CB">
        <w:rPr>
          <w:rFonts w:ascii="Calibri" w:hAnsi="Calibri" w:cstheme="minorHAnsi"/>
          <w:sz w:val="20"/>
          <w:szCs w:val="20"/>
        </w:rPr>
        <w:t>Nº</w:t>
      </w:r>
      <w:proofErr w:type="spellEnd"/>
      <w:r w:rsidR="007B2AE3" w:rsidRPr="00AD10CB">
        <w:rPr>
          <w:rFonts w:ascii="Calibri" w:hAnsi="Calibri" w:cstheme="minorHAnsi"/>
          <w:sz w:val="20"/>
          <w:szCs w:val="20"/>
        </w:rPr>
        <w:t xml:space="preserve"> 211104044</w:t>
      </w:r>
      <w:r w:rsidR="00296667" w:rsidRPr="00AD10CB">
        <w:rPr>
          <w:rFonts w:ascii="Calibri" w:hAnsi="Calibri" w:cstheme="minorHAnsi"/>
          <w:sz w:val="20"/>
          <w:szCs w:val="20"/>
        </w:rPr>
        <w:t>”</w:t>
      </w:r>
      <w:r w:rsidR="007B2AE3" w:rsidRPr="00AD10CB">
        <w:rPr>
          <w:rFonts w:ascii="Calibri" w:hAnsi="Calibri" w:cstheme="minorHAnsi"/>
          <w:sz w:val="20"/>
          <w:szCs w:val="20"/>
        </w:rPr>
        <w:t xml:space="preserve">, consistiendo en </w:t>
      </w:r>
      <w:r w:rsidR="007B2AE3" w:rsidRPr="00AD10CB">
        <w:rPr>
          <w:rFonts w:cstheme="minorHAnsi"/>
          <w:sz w:val="20"/>
          <w:szCs w:val="20"/>
        </w:rPr>
        <w:t>la ampliación de producción a 5.000 ton de engorda de salmónidos, a la implementación del sistema de ensilaje de mortalidad, y a la regularización de instalaciones en tierra</w:t>
      </w:r>
      <w:r w:rsidR="003D6899" w:rsidRPr="00AD10CB">
        <w:rPr>
          <w:rFonts w:cstheme="minorHAnsi"/>
          <w:sz w:val="20"/>
          <w:szCs w:val="20"/>
        </w:rPr>
        <w:t>.</w:t>
      </w:r>
    </w:p>
    <w:p w14:paraId="445C30B1" w14:textId="77777777" w:rsidR="00144BFC" w:rsidRPr="00AD10CB" w:rsidRDefault="00144BFC" w:rsidP="00144BFC">
      <w:pPr>
        <w:spacing w:after="0" w:line="240" w:lineRule="auto"/>
        <w:jc w:val="both"/>
        <w:rPr>
          <w:rFonts w:cstheme="minorHAnsi"/>
          <w:sz w:val="20"/>
          <w:szCs w:val="20"/>
        </w:rPr>
      </w:pPr>
    </w:p>
    <w:p w14:paraId="35D95428" w14:textId="79740210" w:rsidR="005D00A5" w:rsidRPr="00AD10CB" w:rsidRDefault="00A6464F" w:rsidP="00D05472">
      <w:pPr>
        <w:spacing w:after="0"/>
        <w:jc w:val="both"/>
        <w:rPr>
          <w:rFonts w:cstheme="minorHAnsi"/>
          <w:color w:val="000000" w:themeColor="text1"/>
          <w:sz w:val="20"/>
          <w:szCs w:val="20"/>
        </w:rPr>
      </w:pPr>
      <w:r w:rsidRPr="00AD10CB">
        <w:rPr>
          <w:rFonts w:cstheme="minorHAnsi"/>
          <w:color w:val="000000" w:themeColor="text1"/>
          <w:sz w:val="20"/>
          <w:szCs w:val="20"/>
        </w:rPr>
        <w:t>Ahora bien, con respecto a l</w:t>
      </w:r>
      <w:r w:rsidR="005D00A5" w:rsidRPr="00AD10CB">
        <w:rPr>
          <w:rFonts w:cstheme="minorHAnsi"/>
          <w:color w:val="000000" w:themeColor="text1"/>
          <w:sz w:val="20"/>
          <w:szCs w:val="20"/>
        </w:rPr>
        <w:t>as materias relevantes objeto de</w:t>
      </w:r>
      <w:r w:rsidR="003D6899" w:rsidRPr="00AD10CB">
        <w:rPr>
          <w:rFonts w:cstheme="minorHAnsi"/>
          <w:color w:val="000000" w:themeColor="text1"/>
          <w:sz w:val="20"/>
          <w:szCs w:val="20"/>
        </w:rPr>
        <w:t>l examen de información</w:t>
      </w:r>
      <w:r w:rsidRPr="00AD10CB">
        <w:rPr>
          <w:rFonts w:cstheme="minorHAnsi"/>
          <w:color w:val="000000" w:themeColor="text1"/>
          <w:sz w:val="20"/>
          <w:szCs w:val="20"/>
        </w:rPr>
        <w:t>, estas</w:t>
      </w:r>
      <w:r w:rsidR="005D00A5" w:rsidRPr="00AD10CB">
        <w:rPr>
          <w:rFonts w:cstheme="minorHAnsi"/>
          <w:color w:val="000000" w:themeColor="text1"/>
          <w:sz w:val="20"/>
          <w:szCs w:val="20"/>
        </w:rPr>
        <w:t xml:space="preserve"> incluyeron: </w:t>
      </w:r>
      <w:r w:rsidR="00B0780F" w:rsidRPr="00AD10CB">
        <w:rPr>
          <w:rFonts w:cstheme="minorHAnsi"/>
          <w:color w:val="000000" w:themeColor="text1"/>
          <w:sz w:val="20"/>
          <w:szCs w:val="20"/>
        </w:rPr>
        <w:t xml:space="preserve">operación del </w:t>
      </w:r>
      <w:r w:rsidR="00D061F5" w:rsidRPr="00AD10CB">
        <w:rPr>
          <w:rFonts w:cstheme="minorHAnsi"/>
          <w:color w:val="000000" w:themeColor="text1"/>
          <w:sz w:val="20"/>
          <w:szCs w:val="20"/>
        </w:rPr>
        <w:t>CES Huito</w:t>
      </w:r>
      <w:r w:rsidR="00B0780F" w:rsidRPr="00AD10CB">
        <w:rPr>
          <w:rFonts w:cstheme="minorHAnsi"/>
          <w:color w:val="000000" w:themeColor="text1"/>
          <w:sz w:val="20"/>
          <w:szCs w:val="20"/>
        </w:rPr>
        <w:t xml:space="preserve">; verificación del estado </w:t>
      </w:r>
      <w:r w:rsidR="003D6899" w:rsidRPr="00AD10CB">
        <w:rPr>
          <w:rFonts w:cstheme="minorHAnsi"/>
          <w:color w:val="000000" w:themeColor="text1"/>
          <w:sz w:val="20"/>
          <w:szCs w:val="20"/>
        </w:rPr>
        <w:t xml:space="preserve">de </w:t>
      </w:r>
      <w:r w:rsidR="00B0780F" w:rsidRPr="00AD10CB">
        <w:rPr>
          <w:rFonts w:cstheme="minorHAnsi"/>
          <w:color w:val="000000" w:themeColor="text1"/>
          <w:sz w:val="20"/>
          <w:szCs w:val="20"/>
        </w:rPr>
        <w:t>módulos y sistema de fondeo, y plan de contingencias por escape de peces.</w:t>
      </w:r>
    </w:p>
    <w:p w14:paraId="0714554C" w14:textId="77777777" w:rsidR="00D05472" w:rsidRPr="00AD10CB" w:rsidRDefault="00D05472" w:rsidP="00D05472">
      <w:pPr>
        <w:spacing w:after="0"/>
        <w:jc w:val="both"/>
        <w:rPr>
          <w:color w:val="000000" w:themeColor="text1"/>
          <w:sz w:val="20"/>
          <w:szCs w:val="20"/>
        </w:rPr>
      </w:pPr>
    </w:p>
    <w:p w14:paraId="1F8E6985" w14:textId="68B4A99E" w:rsidR="005D00A5" w:rsidRPr="00AD10CB" w:rsidRDefault="005D00A5" w:rsidP="00D05472">
      <w:pPr>
        <w:spacing w:after="0"/>
        <w:jc w:val="both"/>
        <w:rPr>
          <w:rFonts w:cstheme="minorHAnsi"/>
          <w:sz w:val="20"/>
          <w:szCs w:val="20"/>
        </w:rPr>
      </w:pPr>
      <w:r w:rsidRPr="00AD10CB">
        <w:rPr>
          <w:rFonts w:cstheme="minorHAnsi"/>
          <w:sz w:val="20"/>
          <w:szCs w:val="20"/>
        </w:rPr>
        <w:t>De l</w:t>
      </w:r>
      <w:r w:rsidR="003D6899" w:rsidRPr="00AD10CB">
        <w:rPr>
          <w:rFonts w:cstheme="minorHAnsi"/>
          <w:sz w:val="20"/>
          <w:szCs w:val="20"/>
        </w:rPr>
        <w:t xml:space="preserve">o anterior, </w:t>
      </w:r>
      <w:r w:rsidRPr="00AD10CB">
        <w:rPr>
          <w:rFonts w:cstheme="minorHAnsi"/>
          <w:sz w:val="20"/>
          <w:szCs w:val="20"/>
        </w:rPr>
        <w:t>se identific</w:t>
      </w:r>
      <w:r w:rsidR="00B1330B" w:rsidRPr="00AD10CB">
        <w:rPr>
          <w:rFonts w:cstheme="minorHAnsi"/>
          <w:sz w:val="20"/>
          <w:szCs w:val="20"/>
        </w:rPr>
        <w:t>aron</w:t>
      </w:r>
      <w:r w:rsidR="000B3F88">
        <w:rPr>
          <w:rFonts w:cstheme="minorHAnsi"/>
          <w:sz w:val="20"/>
          <w:szCs w:val="20"/>
        </w:rPr>
        <w:t xml:space="preserve"> los siguientes </w:t>
      </w:r>
      <w:r w:rsidRPr="00AD10CB">
        <w:rPr>
          <w:rFonts w:cstheme="minorHAnsi"/>
          <w:sz w:val="20"/>
          <w:szCs w:val="20"/>
        </w:rPr>
        <w:t>hallazgo</w:t>
      </w:r>
      <w:r w:rsidR="00B1330B" w:rsidRPr="00AD10CB">
        <w:rPr>
          <w:rFonts w:cstheme="minorHAnsi"/>
          <w:sz w:val="20"/>
          <w:szCs w:val="20"/>
        </w:rPr>
        <w:t>s</w:t>
      </w:r>
      <w:r w:rsidRPr="00AD10CB">
        <w:rPr>
          <w:rFonts w:cstheme="minorHAnsi"/>
          <w:sz w:val="20"/>
          <w:szCs w:val="20"/>
        </w:rPr>
        <w:t xml:space="preserve">: </w:t>
      </w:r>
    </w:p>
    <w:p w14:paraId="60CAD7AA" w14:textId="4D6324B7" w:rsidR="00BF3E3E" w:rsidRPr="00AD10CB" w:rsidRDefault="00564B05" w:rsidP="00BF3E3E">
      <w:pPr>
        <w:pStyle w:val="Prrafodelista"/>
        <w:numPr>
          <w:ilvl w:val="0"/>
          <w:numId w:val="16"/>
        </w:numPr>
        <w:tabs>
          <w:tab w:val="left" w:pos="170"/>
        </w:tabs>
        <w:rPr>
          <w:sz w:val="20"/>
          <w:szCs w:val="20"/>
        </w:rPr>
      </w:pPr>
      <w:r w:rsidRPr="00AD10CB">
        <w:rPr>
          <w:sz w:val="20"/>
          <w:szCs w:val="20"/>
        </w:rPr>
        <w:t>Incumplimiento a</w:t>
      </w:r>
      <w:r w:rsidR="00BF3E3E" w:rsidRPr="00AD10CB">
        <w:rPr>
          <w:sz w:val="20"/>
          <w:szCs w:val="20"/>
        </w:rPr>
        <w:t>l RAMA</w:t>
      </w:r>
      <w:r w:rsidRPr="00AD10CB">
        <w:rPr>
          <w:sz w:val="20"/>
          <w:szCs w:val="20"/>
        </w:rPr>
        <w:t>, como normativa ambiental aplicable</w:t>
      </w:r>
      <w:r w:rsidR="005B1071" w:rsidRPr="00AD10CB">
        <w:rPr>
          <w:sz w:val="20"/>
          <w:szCs w:val="20"/>
        </w:rPr>
        <w:t xml:space="preserve"> al CES Huito</w:t>
      </w:r>
      <w:r w:rsidRPr="00AD10CB">
        <w:rPr>
          <w:sz w:val="20"/>
          <w:szCs w:val="20"/>
        </w:rPr>
        <w:t>, dado que</w:t>
      </w:r>
      <w:r w:rsidR="00BF3E3E" w:rsidRPr="00AD10CB">
        <w:rPr>
          <w:sz w:val="20"/>
          <w:szCs w:val="20"/>
        </w:rPr>
        <w:t>:</w:t>
      </w:r>
    </w:p>
    <w:p w14:paraId="7FD2A1DD" w14:textId="68587BA5" w:rsidR="00A943AF" w:rsidRPr="00AD10CB" w:rsidRDefault="00BF3E3E" w:rsidP="00BF3E3E">
      <w:pPr>
        <w:pStyle w:val="Prrafodelista"/>
        <w:numPr>
          <w:ilvl w:val="0"/>
          <w:numId w:val="3"/>
        </w:numPr>
        <w:rPr>
          <w:rFonts w:eastAsiaTheme="minorHAnsi" w:cstheme="minorHAnsi"/>
          <w:sz w:val="20"/>
          <w:szCs w:val="20"/>
        </w:rPr>
      </w:pPr>
      <w:r w:rsidRPr="00AD10CB">
        <w:rPr>
          <w:rFonts w:eastAsiaTheme="minorHAnsi" w:cstheme="minorHAnsi"/>
          <w:sz w:val="20"/>
          <w:szCs w:val="20"/>
        </w:rPr>
        <w:t xml:space="preserve">La memoria de cálculo ingenieril de modulo 100 del año 2017, </w:t>
      </w:r>
      <w:r w:rsidR="00A943AF" w:rsidRPr="00AD10CB">
        <w:rPr>
          <w:rFonts w:eastAsiaTheme="minorHAnsi" w:cstheme="minorHAnsi"/>
          <w:sz w:val="20"/>
          <w:szCs w:val="20"/>
        </w:rPr>
        <w:t>no cuenta con antecedentes fehacientes de corrientes oceanográficas imperantes del sector de emplazamiento</w:t>
      </w:r>
      <w:r w:rsidRPr="00AD10CB">
        <w:rPr>
          <w:rFonts w:eastAsiaTheme="minorHAnsi" w:cstheme="minorHAnsi"/>
          <w:sz w:val="20"/>
          <w:szCs w:val="20"/>
        </w:rPr>
        <w:t xml:space="preserve"> y que es parte de las bases para el diseño y adecuada instalación del módulo.</w:t>
      </w:r>
    </w:p>
    <w:p w14:paraId="5536A2C1" w14:textId="647C71F9" w:rsidR="00BF3E3E" w:rsidRPr="00AD10CB" w:rsidRDefault="00BF3E3E" w:rsidP="00BF3E3E">
      <w:pPr>
        <w:pStyle w:val="Prrafodelista"/>
        <w:numPr>
          <w:ilvl w:val="0"/>
          <w:numId w:val="3"/>
        </w:numPr>
        <w:rPr>
          <w:rFonts w:eastAsiaTheme="minorHAnsi" w:cstheme="minorHAnsi"/>
          <w:sz w:val="20"/>
          <w:szCs w:val="20"/>
        </w:rPr>
      </w:pPr>
      <w:r w:rsidRPr="00AD10CB">
        <w:rPr>
          <w:rFonts w:eastAsiaTheme="minorHAnsi" w:cstheme="minorHAnsi"/>
          <w:sz w:val="20"/>
          <w:szCs w:val="20"/>
        </w:rPr>
        <w:t>No realizó las respectivas verificaciones semestrales y anuales de los módulos de cultivo, sus elementos conformantes y el sistema de fondeo, de forma completa.</w:t>
      </w:r>
    </w:p>
    <w:p w14:paraId="0037D84C" w14:textId="686A9A8B" w:rsidR="00564B05" w:rsidRPr="00AD10CB" w:rsidRDefault="005B1071" w:rsidP="00564B05">
      <w:pPr>
        <w:pStyle w:val="Prrafodelista"/>
        <w:numPr>
          <w:ilvl w:val="0"/>
          <w:numId w:val="3"/>
        </w:numPr>
        <w:tabs>
          <w:tab w:val="left" w:pos="170"/>
        </w:tabs>
        <w:rPr>
          <w:sz w:val="20"/>
          <w:szCs w:val="20"/>
        </w:rPr>
      </w:pPr>
      <w:r w:rsidRPr="00AD10CB">
        <w:rPr>
          <w:sz w:val="20"/>
          <w:szCs w:val="20"/>
        </w:rPr>
        <w:t>Activación del p</w:t>
      </w:r>
      <w:r w:rsidR="00564B05" w:rsidRPr="00AD10CB">
        <w:rPr>
          <w:sz w:val="20"/>
          <w:szCs w:val="20"/>
        </w:rPr>
        <w:t>lan de contingencias por escape de peces, se aplicó tardíamente, dado que debió ejecutarlo ante la sola sospecha.</w:t>
      </w:r>
    </w:p>
    <w:p w14:paraId="797194C7" w14:textId="62050E5E" w:rsidR="00564B05" w:rsidRDefault="00564B05" w:rsidP="00564B05">
      <w:pPr>
        <w:pStyle w:val="Prrafodelista"/>
        <w:numPr>
          <w:ilvl w:val="0"/>
          <w:numId w:val="3"/>
        </w:numPr>
        <w:tabs>
          <w:tab w:val="left" w:pos="170"/>
        </w:tabs>
        <w:rPr>
          <w:sz w:val="20"/>
          <w:szCs w:val="20"/>
        </w:rPr>
      </w:pPr>
      <w:r w:rsidRPr="00AD10CB">
        <w:rPr>
          <w:sz w:val="20"/>
          <w:szCs w:val="20"/>
        </w:rPr>
        <w:t>En el mismo contexto, por sospecha de escape de peces, el aviso debió ser inmediato a las autoridades, pero lo oficializó a las 20:16 pm.</w:t>
      </w:r>
    </w:p>
    <w:p w14:paraId="1BF670B5" w14:textId="77777777" w:rsidR="000B3F88" w:rsidRPr="00AD10CB" w:rsidRDefault="000B3F88" w:rsidP="000B3F88">
      <w:pPr>
        <w:pStyle w:val="Prrafodelista"/>
        <w:numPr>
          <w:ilvl w:val="0"/>
          <w:numId w:val="3"/>
        </w:numPr>
        <w:tabs>
          <w:tab w:val="left" w:pos="170"/>
        </w:tabs>
        <w:rPr>
          <w:sz w:val="20"/>
          <w:szCs w:val="20"/>
        </w:rPr>
      </w:pPr>
      <w:r w:rsidRPr="00AD10CB">
        <w:rPr>
          <w:sz w:val="20"/>
          <w:szCs w:val="20"/>
        </w:rPr>
        <w:t xml:space="preserve">Por lo anterior, </w:t>
      </w:r>
      <w:r>
        <w:rPr>
          <w:sz w:val="20"/>
          <w:szCs w:val="20"/>
        </w:rPr>
        <w:t xml:space="preserve">además </w:t>
      </w:r>
      <w:r w:rsidRPr="00AD10CB">
        <w:rPr>
          <w:sz w:val="20"/>
          <w:szCs w:val="20"/>
        </w:rPr>
        <w:t>existe incumplimiento al PAS del Art. 74, ya que en la operación del proyecto, no realizó las medidas de protección ambiental definidas para su otorgamiento, y con ello permitir realizar trabajos y actividades de cultivo producción de recursos hidrobiológicos.</w:t>
      </w:r>
    </w:p>
    <w:p w14:paraId="770528AD" w14:textId="77777777" w:rsidR="000B3F88" w:rsidRPr="00AD10CB" w:rsidRDefault="000B3F88" w:rsidP="000B3F88">
      <w:pPr>
        <w:pStyle w:val="Prrafodelista"/>
        <w:tabs>
          <w:tab w:val="left" w:pos="170"/>
        </w:tabs>
        <w:rPr>
          <w:sz w:val="20"/>
          <w:szCs w:val="20"/>
        </w:rPr>
      </w:pPr>
    </w:p>
    <w:p w14:paraId="7B099F6A" w14:textId="77777777" w:rsidR="00BF3E3E" w:rsidRPr="00AD10CB" w:rsidRDefault="00BF3E3E" w:rsidP="00BF3E3E">
      <w:pPr>
        <w:pStyle w:val="Prrafodelista"/>
        <w:rPr>
          <w:rFonts w:eastAsiaTheme="minorHAnsi" w:cstheme="minorHAnsi"/>
          <w:sz w:val="20"/>
          <w:szCs w:val="20"/>
        </w:rPr>
      </w:pPr>
    </w:p>
    <w:p w14:paraId="320DE0E6" w14:textId="6052B201" w:rsidR="00564B05" w:rsidRPr="00AD10CB" w:rsidRDefault="00564B05" w:rsidP="00564B05">
      <w:pPr>
        <w:pStyle w:val="Prrafodelista"/>
        <w:numPr>
          <w:ilvl w:val="0"/>
          <w:numId w:val="16"/>
        </w:numPr>
      </w:pPr>
      <w:r w:rsidRPr="00AD10CB">
        <w:rPr>
          <w:sz w:val="20"/>
          <w:szCs w:val="20"/>
        </w:rPr>
        <w:t xml:space="preserve">En </w:t>
      </w:r>
      <w:r w:rsidR="000B3F88">
        <w:rPr>
          <w:sz w:val="20"/>
          <w:szCs w:val="20"/>
        </w:rPr>
        <w:t xml:space="preserve">particular, sobre </w:t>
      </w:r>
      <w:r w:rsidRPr="00AD10CB">
        <w:rPr>
          <w:sz w:val="20"/>
          <w:szCs w:val="20"/>
        </w:rPr>
        <w:t>la pecera de jaula 104:</w:t>
      </w:r>
    </w:p>
    <w:p w14:paraId="18B5ABAD" w14:textId="13B5592C" w:rsidR="00564B05" w:rsidRPr="00AD10CB" w:rsidRDefault="000B3F88" w:rsidP="00564B05">
      <w:pPr>
        <w:pStyle w:val="Prrafodelista"/>
        <w:numPr>
          <w:ilvl w:val="0"/>
          <w:numId w:val="3"/>
        </w:numPr>
        <w:tabs>
          <w:tab w:val="left" w:pos="170"/>
        </w:tabs>
      </w:pPr>
      <w:r>
        <w:rPr>
          <w:sz w:val="20"/>
          <w:szCs w:val="20"/>
        </w:rPr>
        <w:t>La incorrecta</w:t>
      </w:r>
      <w:r w:rsidR="00BF3E3E" w:rsidRPr="00AD10CB">
        <w:rPr>
          <w:rFonts w:cstheme="minorHAnsi"/>
          <w:sz w:val="20"/>
          <w:szCs w:val="20"/>
        </w:rPr>
        <w:t xml:space="preserve"> instalación de un tensor </w:t>
      </w:r>
      <w:r>
        <w:rPr>
          <w:rFonts w:cstheme="minorHAnsi"/>
          <w:sz w:val="20"/>
          <w:szCs w:val="20"/>
        </w:rPr>
        <w:t xml:space="preserve">, </w:t>
      </w:r>
      <w:bookmarkStart w:id="10" w:name="_GoBack"/>
      <w:bookmarkEnd w:id="10"/>
      <w:r w:rsidR="00BF3E3E" w:rsidRPr="00AD10CB">
        <w:rPr>
          <w:rFonts w:cstheme="minorHAnsi"/>
          <w:sz w:val="20"/>
          <w:szCs w:val="20"/>
        </w:rPr>
        <w:t xml:space="preserve"> aumentó el desgaste del material que componía la malla pecera y que no fue detectada oportunamente</w:t>
      </w:r>
      <w:r w:rsidR="00564B05" w:rsidRPr="00AD10CB">
        <w:rPr>
          <w:rFonts w:cstheme="minorHAnsi"/>
          <w:sz w:val="20"/>
          <w:szCs w:val="20"/>
        </w:rPr>
        <w:t xml:space="preserve">, lo cual provocó </w:t>
      </w:r>
      <w:r w:rsidR="00564B05" w:rsidRPr="00AD10CB">
        <w:rPr>
          <w:sz w:val="20"/>
          <w:szCs w:val="20"/>
        </w:rPr>
        <w:t xml:space="preserve">el escape de total de 20.023 peces de 3,423 gr, equivalentes a una biomasa de 68.538 kg (68,5 ton). </w:t>
      </w:r>
    </w:p>
    <w:p w14:paraId="6844F60D" w14:textId="74F8EC3C" w:rsidR="00564B05" w:rsidRPr="00AD10CB" w:rsidRDefault="00564B05" w:rsidP="00564B05">
      <w:pPr>
        <w:pStyle w:val="Prrafodelista"/>
        <w:numPr>
          <w:ilvl w:val="0"/>
          <w:numId w:val="3"/>
        </w:numPr>
        <w:tabs>
          <w:tab w:val="left" w:pos="170"/>
        </w:tabs>
        <w:rPr>
          <w:rFonts w:eastAsiaTheme="minorHAnsi" w:cstheme="minorHAnsi"/>
          <w:sz w:val="20"/>
          <w:szCs w:val="20"/>
        </w:rPr>
      </w:pPr>
      <w:r w:rsidRPr="00AD10CB">
        <w:rPr>
          <w:rFonts w:eastAsiaTheme="minorHAnsi" w:cstheme="minorHAnsi"/>
          <w:sz w:val="20"/>
          <w:szCs w:val="20"/>
        </w:rPr>
        <w:t>A lo anterior se suma que no se realizaron las revisiones diarias comprometidas como medidas preventivas para evitar el escape de peces de la jaula 104.</w:t>
      </w:r>
    </w:p>
    <w:p w14:paraId="38A05160" w14:textId="77777777" w:rsidR="00564B05" w:rsidRPr="00AD10CB" w:rsidRDefault="00564B05" w:rsidP="00564B05">
      <w:pPr>
        <w:pStyle w:val="Prrafodelista"/>
        <w:tabs>
          <w:tab w:val="left" w:pos="170"/>
        </w:tabs>
        <w:rPr>
          <w:sz w:val="20"/>
          <w:szCs w:val="20"/>
        </w:rPr>
      </w:pPr>
    </w:p>
    <w:p w14:paraId="38852AF8" w14:textId="77777777" w:rsidR="007C0BEE" w:rsidRPr="00AD10CB" w:rsidRDefault="007C0BEE" w:rsidP="007C0BEE">
      <w:pPr>
        <w:pStyle w:val="Prrafodelista"/>
        <w:ind w:left="103"/>
        <w:rPr>
          <w:rFonts w:cstheme="minorBidi"/>
          <w:bCs/>
          <w:sz w:val="20"/>
          <w:szCs w:val="20"/>
        </w:rPr>
      </w:pPr>
    </w:p>
    <w:p w14:paraId="67CE32D3" w14:textId="647A552B" w:rsidR="006F2945" w:rsidRPr="00AD10CB" w:rsidRDefault="006F2945">
      <w:pPr>
        <w:rPr>
          <w:rFonts w:eastAsia="Calibri"/>
          <w:bCs/>
          <w:sz w:val="20"/>
          <w:szCs w:val="20"/>
        </w:rPr>
      </w:pPr>
      <w:r w:rsidRPr="00AD10CB">
        <w:rPr>
          <w:bCs/>
          <w:sz w:val="20"/>
          <w:szCs w:val="20"/>
        </w:rPr>
        <w:br w:type="page"/>
      </w:r>
    </w:p>
    <w:p w14:paraId="12D06D91" w14:textId="77777777" w:rsidR="007C0BEE" w:rsidRPr="00AD10CB" w:rsidRDefault="007C0BEE" w:rsidP="007C0BEE">
      <w:pPr>
        <w:pStyle w:val="Prrafodelista"/>
        <w:ind w:left="103"/>
        <w:rPr>
          <w:rFonts w:cstheme="minorBidi"/>
          <w:bCs/>
          <w:sz w:val="20"/>
          <w:szCs w:val="20"/>
        </w:rPr>
      </w:pPr>
    </w:p>
    <w:p w14:paraId="64F55546" w14:textId="77777777" w:rsidR="00D42470" w:rsidRPr="00AD10CB" w:rsidRDefault="00D42470" w:rsidP="006E34A3">
      <w:pPr>
        <w:pStyle w:val="Ttulo1"/>
        <w:ind w:left="567" w:hanging="567"/>
      </w:pPr>
      <w:bookmarkStart w:id="11" w:name="_Toc390777017"/>
      <w:bookmarkStart w:id="12" w:name="_Toc449085406"/>
      <w:bookmarkStart w:id="13" w:name="_Toc65485425"/>
      <w:r w:rsidRPr="00AD10CB">
        <w:t xml:space="preserve">IDENTIFICACIÓN </w:t>
      </w:r>
      <w:bookmarkEnd w:id="11"/>
      <w:r w:rsidRPr="00AD10CB">
        <w:t>DE LA UNIDAD FISCALIZABLE</w:t>
      </w:r>
      <w:bookmarkEnd w:id="12"/>
      <w:bookmarkEnd w:id="13"/>
    </w:p>
    <w:p w14:paraId="32D54FB9" w14:textId="77777777" w:rsidR="0007552A" w:rsidRPr="00AD10CB" w:rsidRDefault="0007552A" w:rsidP="00DA0120">
      <w:pPr>
        <w:pStyle w:val="Ttulo1"/>
        <w:numPr>
          <w:ilvl w:val="0"/>
          <w:numId w:val="0"/>
        </w:numPr>
        <w:rPr>
          <w:b w:val="0"/>
          <w:sz w:val="20"/>
        </w:rPr>
      </w:pPr>
    </w:p>
    <w:p w14:paraId="3C603843" w14:textId="05823070" w:rsidR="00D42470" w:rsidRPr="00AD10CB" w:rsidRDefault="00D42470" w:rsidP="00987770">
      <w:pPr>
        <w:pStyle w:val="Ttulo2"/>
      </w:pPr>
      <w:bookmarkStart w:id="14" w:name="_Toc449085407"/>
      <w:bookmarkStart w:id="15" w:name="_Toc65485426"/>
      <w:r w:rsidRPr="00AD10CB">
        <w:t>Antecedentes Generales</w:t>
      </w:r>
      <w:bookmarkEnd w:id="14"/>
      <w:bookmarkEnd w:id="15"/>
    </w:p>
    <w:p w14:paraId="6E88F1A1" w14:textId="77777777" w:rsidR="009B3A63" w:rsidRPr="00AD10CB" w:rsidRDefault="009B3A63" w:rsidP="009B3A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E55815" w:rsidRPr="00AD10CB" w14:paraId="022F568B"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5B23D4" w14:textId="77777777" w:rsidR="00E55815" w:rsidRPr="00AD10CB" w:rsidRDefault="00E55815" w:rsidP="00D42470">
            <w:pPr>
              <w:spacing w:after="0" w:line="240" w:lineRule="auto"/>
              <w:jc w:val="both"/>
              <w:rPr>
                <w:rFonts w:ascii="Calibri" w:eastAsia="Calibri" w:hAnsi="Calibri" w:cs="Calibri"/>
                <w:sz w:val="20"/>
                <w:szCs w:val="20"/>
              </w:rPr>
            </w:pPr>
            <w:r w:rsidRPr="00AD10CB">
              <w:rPr>
                <w:rFonts w:ascii="Calibri" w:eastAsia="Calibri" w:hAnsi="Calibri" w:cs="Calibri"/>
                <w:b/>
                <w:sz w:val="20"/>
                <w:szCs w:val="20"/>
              </w:rPr>
              <w:t>Identificación de la Unidad Fiscalizable:</w:t>
            </w:r>
            <w:r w:rsidRPr="00AD10CB">
              <w:rPr>
                <w:rFonts w:ascii="Calibri" w:eastAsia="Calibri" w:hAnsi="Calibri" w:cs="Calibri"/>
                <w:sz w:val="20"/>
                <w:szCs w:val="20"/>
              </w:rPr>
              <w:t xml:space="preserve"> </w:t>
            </w:r>
          </w:p>
          <w:p w14:paraId="27D25487" w14:textId="5B670F22" w:rsidR="00E55815" w:rsidRPr="00AD10CB" w:rsidRDefault="006F7D29" w:rsidP="00D42470">
            <w:pPr>
              <w:spacing w:after="0" w:line="240" w:lineRule="auto"/>
              <w:jc w:val="both"/>
              <w:rPr>
                <w:rFonts w:ascii="Calibri" w:eastAsia="Calibri" w:hAnsi="Calibri" w:cs="Calibri"/>
                <w:sz w:val="20"/>
                <w:szCs w:val="20"/>
              </w:rPr>
            </w:pPr>
            <w:r w:rsidRPr="00AD10CB">
              <w:rPr>
                <w:rFonts w:ascii="Calibri" w:eastAsia="Calibri" w:hAnsi="Calibri" w:cs="Calibri"/>
                <w:sz w:val="20"/>
                <w:szCs w:val="20"/>
              </w:rPr>
              <w:t xml:space="preserve">CES CANAL HUITO PERT </w:t>
            </w:r>
            <w:proofErr w:type="spellStart"/>
            <w:r w:rsidRPr="00AD10CB">
              <w:rPr>
                <w:rFonts w:ascii="Calibri" w:eastAsia="Calibri" w:hAnsi="Calibri" w:cs="Calibri"/>
                <w:sz w:val="20"/>
                <w:szCs w:val="20"/>
              </w:rPr>
              <w:t>Nº</w:t>
            </w:r>
            <w:proofErr w:type="spellEnd"/>
            <w:r w:rsidRPr="00AD10CB">
              <w:rPr>
                <w:rFonts w:ascii="Calibri" w:eastAsia="Calibri" w:hAnsi="Calibri" w:cs="Calibri"/>
                <w:sz w:val="20"/>
                <w:szCs w:val="20"/>
              </w:rPr>
              <w:t xml:space="preserve"> 211104044</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B018699" w14:textId="77777777" w:rsidR="00E55815" w:rsidRPr="00AD10CB" w:rsidRDefault="00E55815" w:rsidP="00D42470">
            <w:pPr>
              <w:spacing w:after="0" w:line="240" w:lineRule="auto"/>
              <w:jc w:val="both"/>
              <w:rPr>
                <w:rFonts w:ascii="Calibri" w:eastAsia="Calibri" w:hAnsi="Calibri" w:cs="Calibri"/>
                <w:b/>
                <w:sz w:val="20"/>
                <w:szCs w:val="20"/>
                <w:lang w:eastAsia="es-ES"/>
              </w:rPr>
            </w:pPr>
            <w:r w:rsidRPr="00AD10CB">
              <w:rPr>
                <w:rFonts w:ascii="Calibri" w:eastAsia="Calibri" w:hAnsi="Calibri" w:cs="Calibri"/>
                <w:b/>
                <w:sz w:val="20"/>
                <w:szCs w:val="20"/>
                <w:lang w:eastAsia="es-ES"/>
              </w:rPr>
              <w:t>Estado operacional de la Unidad Fiscalizable:</w:t>
            </w:r>
          </w:p>
          <w:p w14:paraId="1BE1FF8C" w14:textId="77777777" w:rsidR="002F5EA8" w:rsidRPr="00AD10CB" w:rsidRDefault="002F5EA8" w:rsidP="00D42470">
            <w:pPr>
              <w:spacing w:after="0" w:line="240" w:lineRule="auto"/>
              <w:jc w:val="both"/>
              <w:rPr>
                <w:rFonts w:ascii="Calibri" w:eastAsia="Calibri" w:hAnsi="Calibri" w:cs="Calibri"/>
                <w:sz w:val="20"/>
                <w:szCs w:val="20"/>
                <w:lang w:eastAsia="es-ES"/>
              </w:rPr>
            </w:pPr>
            <w:r w:rsidRPr="00AD10CB">
              <w:rPr>
                <w:rFonts w:ascii="Calibri" w:eastAsia="Calibri" w:hAnsi="Calibri" w:cs="Calibri"/>
                <w:sz w:val="20"/>
                <w:szCs w:val="20"/>
                <w:lang w:eastAsia="es-ES"/>
              </w:rPr>
              <w:t>Operación</w:t>
            </w:r>
          </w:p>
          <w:p w14:paraId="477582FF" w14:textId="7EE7C0F2" w:rsidR="00953574" w:rsidRPr="00AD10CB" w:rsidRDefault="00953574" w:rsidP="00D42470">
            <w:pPr>
              <w:spacing w:after="0" w:line="240" w:lineRule="auto"/>
              <w:jc w:val="both"/>
              <w:rPr>
                <w:rFonts w:ascii="Calibri" w:eastAsia="Calibri" w:hAnsi="Calibri" w:cs="Calibri"/>
                <w:sz w:val="20"/>
                <w:szCs w:val="20"/>
                <w:lang w:eastAsia="es-ES"/>
              </w:rPr>
            </w:pPr>
          </w:p>
        </w:tc>
      </w:tr>
      <w:tr w:rsidR="00D42470" w:rsidRPr="00AD10CB" w14:paraId="1AC3FCE1"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17C72B" w14:textId="77777777" w:rsidR="00D42470" w:rsidRPr="00AD10CB" w:rsidRDefault="00D42470" w:rsidP="00D42470">
            <w:pPr>
              <w:spacing w:after="0" w:line="240" w:lineRule="auto"/>
              <w:jc w:val="both"/>
              <w:rPr>
                <w:rFonts w:ascii="Calibri" w:eastAsia="Calibri" w:hAnsi="Calibri" w:cs="Calibri"/>
                <w:b/>
                <w:sz w:val="20"/>
                <w:szCs w:val="20"/>
              </w:rPr>
            </w:pPr>
            <w:r w:rsidRPr="00AD10CB">
              <w:rPr>
                <w:rFonts w:ascii="Calibri" w:eastAsia="Calibri" w:hAnsi="Calibri" w:cs="Calibri"/>
                <w:b/>
                <w:sz w:val="20"/>
                <w:szCs w:val="20"/>
              </w:rPr>
              <w:t>Región:</w:t>
            </w:r>
            <w:r w:rsidRPr="00AD10CB">
              <w:rPr>
                <w:rFonts w:ascii="Calibri" w:eastAsia="Calibri" w:hAnsi="Calibri" w:cs="Calibri"/>
                <w:sz w:val="20"/>
                <w:szCs w:val="20"/>
              </w:rPr>
              <w:t xml:space="preserve"> </w:t>
            </w:r>
            <w:r w:rsidR="002F5EA8" w:rsidRPr="00AD10CB">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4440B110" w14:textId="77777777" w:rsidR="00D42470" w:rsidRPr="00AD10CB" w:rsidRDefault="00D42470" w:rsidP="00D42470">
            <w:pPr>
              <w:spacing w:after="100" w:line="276" w:lineRule="auto"/>
              <w:ind w:left="46"/>
              <w:jc w:val="both"/>
              <w:rPr>
                <w:rFonts w:ascii="Calibri" w:eastAsia="Calibri" w:hAnsi="Calibri" w:cs="Calibri"/>
                <w:sz w:val="20"/>
                <w:szCs w:val="20"/>
              </w:rPr>
            </w:pPr>
            <w:r w:rsidRPr="00AD10CB">
              <w:rPr>
                <w:rFonts w:ascii="Calibri" w:eastAsia="Calibri" w:hAnsi="Calibri" w:cs="Calibri"/>
                <w:b/>
                <w:sz w:val="20"/>
                <w:szCs w:val="20"/>
              </w:rPr>
              <w:t>Ubicación específica de la unidad fiscalizable:</w:t>
            </w:r>
            <w:r w:rsidRPr="00AD10CB">
              <w:rPr>
                <w:rFonts w:ascii="Calibri" w:eastAsia="Calibri" w:hAnsi="Calibri" w:cs="Calibri"/>
                <w:sz w:val="20"/>
                <w:szCs w:val="20"/>
              </w:rPr>
              <w:t xml:space="preserve"> </w:t>
            </w:r>
          </w:p>
          <w:p w14:paraId="00D587B6" w14:textId="7DFDB796" w:rsidR="00812C5B" w:rsidRPr="00AD10CB" w:rsidRDefault="00953574" w:rsidP="00D42470">
            <w:pPr>
              <w:spacing w:after="100" w:line="276" w:lineRule="auto"/>
              <w:ind w:left="46"/>
              <w:jc w:val="both"/>
              <w:rPr>
                <w:rFonts w:ascii="Calibri" w:eastAsia="Calibri" w:hAnsi="Calibri" w:cs="Calibri"/>
                <w:sz w:val="20"/>
                <w:szCs w:val="20"/>
              </w:rPr>
            </w:pPr>
            <w:r w:rsidRPr="00AD10CB">
              <w:rPr>
                <w:sz w:val="20"/>
                <w:szCs w:val="20"/>
              </w:rPr>
              <w:t>Canal Huito, Sector 1.</w:t>
            </w:r>
          </w:p>
        </w:tc>
      </w:tr>
      <w:tr w:rsidR="00D42470" w:rsidRPr="00AD10CB" w14:paraId="16E509DF"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C8FA36" w14:textId="760D3C90" w:rsidR="00D42470" w:rsidRPr="00AD10CB" w:rsidRDefault="00D42470" w:rsidP="00D42470">
            <w:pPr>
              <w:spacing w:after="0" w:line="240" w:lineRule="auto"/>
              <w:jc w:val="both"/>
              <w:rPr>
                <w:rFonts w:ascii="Calibri" w:eastAsia="Calibri" w:hAnsi="Calibri" w:cs="Calibri"/>
                <w:sz w:val="20"/>
                <w:szCs w:val="20"/>
              </w:rPr>
            </w:pPr>
            <w:r w:rsidRPr="00AD10CB">
              <w:rPr>
                <w:rFonts w:ascii="Calibri" w:eastAsia="Calibri" w:hAnsi="Calibri" w:cs="Calibri"/>
                <w:b/>
                <w:sz w:val="20"/>
                <w:szCs w:val="20"/>
              </w:rPr>
              <w:t>Provincia:</w:t>
            </w:r>
            <w:r w:rsidRPr="00AD10CB">
              <w:rPr>
                <w:rFonts w:ascii="Calibri" w:eastAsia="Calibri" w:hAnsi="Calibri" w:cs="Calibri"/>
                <w:sz w:val="20"/>
                <w:szCs w:val="20"/>
              </w:rPr>
              <w:t xml:space="preserve"> </w:t>
            </w:r>
            <w:r w:rsidR="00C05D21" w:rsidRPr="00AD10CB">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14:paraId="1833D0FC" w14:textId="77777777" w:rsidR="00D42470" w:rsidRPr="00AD10CB" w:rsidRDefault="00D42470" w:rsidP="00D42470">
            <w:pPr>
              <w:spacing w:after="0" w:line="240" w:lineRule="auto"/>
              <w:ind w:left="188"/>
              <w:jc w:val="both"/>
              <w:rPr>
                <w:rFonts w:ascii="Calibri" w:eastAsia="Calibri" w:hAnsi="Calibri" w:cs="Calibri"/>
                <w:b/>
                <w:sz w:val="20"/>
                <w:szCs w:val="20"/>
              </w:rPr>
            </w:pPr>
          </w:p>
        </w:tc>
      </w:tr>
      <w:tr w:rsidR="00D42470" w:rsidRPr="00AD10CB" w14:paraId="4568F67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87DEF" w14:textId="2C0FD3A9"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Comuna:</w:t>
            </w:r>
            <w:r w:rsidRPr="00AD10CB">
              <w:rPr>
                <w:rFonts w:ascii="Calibri" w:eastAsia="Calibri" w:hAnsi="Calibri" w:cs="Calibri"/>
                <w:sz w:val="20"/>
                <w:szCs w:val="20"/>
              </w:rPr>
              <w:t xml:space="preserve"> </w:t>
            </w:r>
            <w:r w:rsidR="00953574" w:rsidRPr="00AD10CB">
              <w:rPr>
                <w:rFonts w:ascii="Calibri" w:eastAsia="Calibri" w:hAnsi="Calibri" w:cs="Calibri"/>
                <w:sz w:val="20"/>
                <w:szCs w:val="20"/>
              </w:rPr>
              <w:t>Calbuco</w:t>
            </w:r>
          </w:p>
        </w:tc>
        <w:tc>
          <w:tcPr>
            <w:tcW w:w="2296" w:type="pct"/>
            <w:vMerge/>
            <w:tcBorders>
              <w:left w:val="single" w:sz="4" w:space="0" w:color="auto"/>
              <w:bottom w:val="single" w:sz="4" w:space="0" w:color="auto"/>
              <w:right w:val="single" w:sz="4" w:space="0" w:color="auto"/>
            </w:tcBorders>
            <w:shd w:val="clear" w:color="auto" w:fill="FFFFFF"/>
          </w:tcPr>
          <w:p w14:paraId="1FC4366F" w14:textId="77777777" w:rsidR="00D42470" w:rsidRPr="00AD10CB" w:rsidRDefault="00D42470" w:rsidP="00D42470">
            <w:pPr>
              <w:spacing w:after="0" w:line="240" w:lineRule="auto"/>
              <w:ind w:left="188"/>
              <w:jc w:val="both"/>
              <w:rPr>
                <w:rFonts w:ascii="Calibri" w:eastAsia="Calibri" w:hAnsi="Calibri" w:cs="Calibri"/>
                <w:b/>
                <w:sz w:val="20"/>
                <w:szCs w:val="20"/>
              </w:rPr>
            </w:pPr>
          </w:p>
        </w:tc>
      </w:tr>
      <w:tr w:rsidR="00D42470" w:rsidRPr="00AD10CB" w14:paraId="23479E6C"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C54C7D" w14:textId="77777777"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Titular</w:t>
            </w:r>
            <w:r w:rsidR="002D3B77" w:rsidRPr="00AD10CB">
              <w:rPr>
                <w:rFonts w:ascii="Calibri" w:eastAsia="Calibri" w:hAnsi="Calibri" w:cs="Calibri"/>
                <w:b/>
                <w:sz w:val="20"/>
                <w:szCs w:val="20"/>
              </w:rPr>
              <w:t>(es)</w:t>
            </w:r>
            <w:r w:rsidRPr="00AD10CB">
              <w:rPr>
                <w:rFonts w:ascii="Calibri" w:eastAsia="Calibri" w:hAnsi="Calibri" w:cs="Calibri"/>
                <w:b/>
                <w:sz w:val="20"/>
                <w:szCs w:val="20"/>
              </w:rPr>
              <w:t xml:space="preserve"> de la unidad fiscalizable:</w:t>
            </w:r>
            <w:r w:rsidRPr="00AD10CB">
              <w:rPr>
                <w:rFonts w:ascii="Calibri" w:eastAsia="Calibri" w:hAnsi="Calibri" w:cs="Calibri"/>
                <w:sz w:val="20"/>
                <w:szCs w:val="20"/>
              </w:rPr>
              <w:t xml:space="preserve"> </w:t>
            </w:r>
          </w:p>
          <w:p w14:paraId="3A1435E5" w14:textId="4CF6B53D" w:rsidR="00915940" w:rsidRPr="00AD10CB" w:rsidRDefault="00953574" w:rsidP="00D42470">
            <w:pPr>
              <w:spacing w:after="100" w:line="276" w:lineRule="auto"/>
              <w:jc w:val="both"/>
              <w:rPr>
                <w:rFonts w:ascii="Calibri" w:eastAsia="Calibri" w:hAnsi="Calibri" w:cs="Calibri"/>
                <w:sz w:val="20"/>
                <w:szCs w:val="20"/>
                <w:lang w:val="en-US" w:eastAsia="es-ES"/>
              </w:rPr>
            </w:pPr>
            <w:r w:rsidRPr="00AD10CB">
              <w:rPr>
                <w:rFonts w:cstheme="minorHAnsi"/>
                <w:sz w:val="20"/>
                <w:szCs w:val="20"/>
                <w:lang w:val="en-US" w:eastAsia="es-ES"/>
              </w:rPr>
              <w:t>SALMONES AYSÉN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646DE8" w14:textId="77777777"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RUT o RUN:</w:t>
            </w:r>
            <w:r w:rsidRPr="00AD10CB">
              <w:rPr>
                <w:rFonts w:ascii="Calibri" w:eastAsia="Calibri" w:hAnsi="Calibri" w:cs="Calibri"/>
                <w:sz w:val="20"/>
                <w:szCs w:val="20"/>
              </w:rPr>
              <w:t xml:space="preserve"> </w:t>
            </w:r>
          </w:p>
          <w:p w14:paraId="0BD91D59" w14:textId="50F7B0DF" w:rsidR="00AF118E" w:rsidRPr="00AD10CB" w:rsidRDefault="00953574" w:rsidP="00D42470">
            <w:pPr>
              <w:spacing w:after="100" w:line="276" w:lineRule="auto"/>
              <w:jc w:val="both"/>
              <w:rPr>
                <w:rFonts w:ascii="Calibri" w:eastAsia="Calibri" w:hAnsi="Calibri" w:cs="Calibri"/>
                <w:sz w:val="20"/>
                <w:szCs w:val="20"/>
                <w:lang w:val="es-ES" w:eastAsia="es-ES"/>
              </w:rPr>
            </w:pPr>
            <w:r w:rsidRPr="00AD10CB">
              <w:rPr>
                <w:rFonts w:cstheme="minorHAnsi"/>
                <w:sz w:val="20"/>
                <w:szCs w:val="20"/>
                <w:lang w:val="es-ES" w:eastAsia="es-ES"/>
              </w:rPr>
              <w:t>76.650.680-1</w:t>
            </w:r>
          </w:p>
        </w:tc>
      </w:tr>
      <w:tr w:rsidR="00D42470" w:rsidRPr="00AD10CB" w14:paraId="6696D8E3"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956CD4" w14:textId="77777777"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Domicilio titular</w:t>
            </w:r>
            <w:r w:rsidR="002D3B77" w:rsidRPr="00AD10CB">
              <w:rPr>
                <w:rFonts w:ascii="Calibri" w:eastAsia="Calibri" w:hAnsi="Calibri" w:cs="Calibri"/>
                <w:b/>
                <w:sz w:val="20"/>
                <w:szCs w:val="20"/>
              </w:rPr>
              <w:t>(es)</w:t>
            </w:r>
            <w:r w:rsidRPr="00AD10CB">
              <w:rPr>
                <w:rFonts w:ascii="Calibri" w:eastAsia="Calibri" w:hAnsi="Calibri" w:cs="Calibri"/>
                <w:b/>
                <w:sz w:val="20"/>
                <w:szCs w:val="20"/>
              </w:rPr>
              <w:t>:</w:t>
            </w:r>
            <w:r w:rsidRPr="00AD10CB">
              <w:rPr>
                <w:rFonts w:ascii="Calibri" w:eastAsia="Calibri" w:hAnsi="Calibri" w:cs="Calibri"/>
                <w:sz w:val="20"/>
                <w:szCs w:val="20"/>
              </w:rPr>
              <w:t xml:space="preserve"> </w:t>
            </w:r>
          </w:p>
          <w:p w14:paraId="387CC174" w14:textId="212CCE00" w:rsidR="00AF118E" w:rsidRPr="00AD10CB" w:rsidRDefault="00022AC8" w:rsidP="00D42470">
            <w:pPr>
              <w:spacing w:after="100" w:line="276" w:lineRule="auto"/>
              <w:jc w:val="both"/>
              <w:rPr>
                <w:rFonts w:ascii="Calibri" w:eastAsia="Calibri" w:hAnsi="Calibri" w:cs="Calibri"/>
                <w:sz w:val="20"/>
                <w:szCs w:val="20"/>
              </w:rPr>
            </w:pPr>
            <w:r w:rsidRPr="00AD10CB">
              <w:rPr>
                <w:rFonts w:ascii="Calibri" w:eastAsia="Calibri" w:hAnsi="Calibri" w:cs="Calibri"/>
                <w:sz w:val="20"/>
                <w:szCs w:val="20"/>
              </w:rPr>
              <w:t xml:space="preserve">Av. Diego Portales </w:t>
            </w:r>
            <w:proofErr w:type="spellStart"/>
            <w:r w:rsidRPr="00AD10CB">
              <w:rPr>
                <w:rFonts w:ascii="Calibri" w:eastAsia="Calibri" w:hAnsi="Calibri" w:cs="Calibri"/>
                <w:sz w:val="20"/>
                <w:szCs w:val="20"/>
              </w:rPr>
              <w:t>N°</w:t>
            </w:r>
            <w:proofErr w:type="spellEnd"/>
            <w:r w:rsidRPr="00AD10CB">
              <w:rPr>
                <w:rFonts w:ascii="Calibri" w:eastAsia="Calibri" w:hAnsi="Calibri" w:cs="Calibri"/>
                <w:sz w:val="20"/>
                <w:szCs w:val="20"/>
              </w:rPr>
              <w:t xml:space="preserve"> 2000, Piso 6,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166113" w14:textId="24202574"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Correo electrónico:</w:t>
            </w:r>
            <w:r w:rsidRPr="00AD10CB">
              <w:rPr>
                <w:rFonts w:ascii="Calibri" w:eastAsia="Calibri" w:hAnsi="Calibri" w:cs="Calibri"/>
                <w:sz w:val="20"/>
                <w:szCs w:val="20"/>
              </w:rPr>
              <w:t xml:space="preserve"> </w:t>
            </w:r>
            <w:hyperlink r:id="rId12" w:history="1">
              <w:r w:rsidR="00022AC8" w:rsidRPr="00AD10CB">
                <w:rPr>
                  <w:rStyle w:val="Hipervnculo"/>
                  <w:sz w:val="20"/>
                  <w:szCs w:val="20"/>
                </w:rPr>
                <w:t>dgarrido@salmonesaysen.cl</w:t>
              </w:r>
            </w:hyperlink>
            <w:r w:rsidR="00022AC8" w:rsidRPr="00AD10CB">
              <w:t xml:space="preserve"> </w:t>
            </w:r>
          </w:p>
        </w:tc>
      </w:tr>
      <w:tr w:rsidR="00D42470" w:rsidRPr="00AD10CB" w14:paraId="561ACC77"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40B6524" w14:textId="77777777" w:rsidR="00D42470" w:rsidRPr="00AD10CB"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33E668" w14:textId="17A9E77F"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Teléfono:</w:t>
            </w:r>
            <w:r w:rsidRPr="00AD10CB">
              <w:rPr>
                <w:rFonts w:ascii="Calibri" w:eastAsia="Calibri" w:hAnsi="Calibri" w:cs="Calibri"/>
                <w:sz w:val="20"/>
                <w:szCs w:val="20"/>
              </w:rPr>
              <w:t xml:space="preserve"> </w:t>
            </w:r>
            <w:r w:rsidR="00A67203" w:rsidRPr="00AD10CB">
              <w:rPr>
                <w:rFonts w:cstheme="minorHAnsi"/>
                <w:sz w:val="20"/>
                <w:szCs w:val="20"/>
              </w:rPr>
              <w:t xml:space="preserve">+ 56 (65) </w:t>
            </w:r>
            <w:r w:rsidR="00022AC8" w:rsidRPr="00AD10CB">
              <w:rPr>
                <w:rFonts w:cstheme="minorHAnsi"/>
                <w:sz w:val="20"/>
                <w:szCs w:val="20"/>
              </w:rPr>
              <w:t xml:space="preserve">2206216 </w:t>
            </w:r>
            <w:r w:rsidR="00A67203" w:rsidRPr="00AD10CB">
              <w:rPr>
                <w:rFonts w:cstheme="minorHAnsi"/>
                <w:sz w:val="20"/>
                <w:szCs w:val="20"/>
              </w:rPr>
              <w:t xml:space="preserve">/ +56 9 </w:t>
            </w:r>
            <w:r w:rsidR="00022AC8" w:rsidRPr="00AD10CB">
              <w:rPr>
                <w:rFonts w:cstheme="minorHAnsi"/>
                <w:sz w:val="20"/>
                <w:szCs w:val="20"/>
              </w:rPr>
              <w:t>75873062</w:t>
            </w:r>
          </w:p>
        </w:tc>
      </w:tr>
      <w:tr w:rsidR="00D42470" w:rsidRPr="00AD10CB" w14:paraId="21A01295"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22E345" w14:textId="77777777" w:rsidR="00D42470" w:rsidRPr="00AD10CB" w:rsidRDefault="002D3B77"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Identificación</w:t>
            </w:r>
            <w:r w:rsidR="00D42470" w:rsidRPr="00AD10CB">
              <w:rPr>
                <w:rFonts w:ascii="Calibri" w:eastAsia="Calibri" w:hAnsi="Calibri" w:cs="Calibri"/>
                <w:b/>
                <w:sz w:val="20"/>
                <w:szCs w:val="20"/>
              </w:rPr>
              <w:t xml:space="preserve"> representante</w:t>
            </w:r>
            <w:r w:rsidRPr="00AD10CB">
              <w:rPr>
                <w:rFonts w:ascii="Calibri" w:eastAsia="Calibri" w:hAnsi="Calibri" w:cs="Calibri"/>
                <w:b/>
                <w:sz w:val="20"/>
                <w:szCs w:val="20"/>
              </w:rPr>
              <w:t>(s)</w:t>
            </w:r>
            <w:r w:rsidR="00D42470" w:rsidRPr="00AD10CB">
              <w:rPr>
                <w:rFonts w:ascii="Calibri" w:eastAsia="Calibri" w:hAnsi="Calibri" w:cs="Calibri"/>
                <w:b/>
                <w:sz w:val="20"/>
                <w:szCs w:val="20"/>
              </w:rPr>
              <w:t xml:space="preserve"> legal</w:t>
            </w:r>
            <w:r w:rsidRPr="00AD10CB">
              <w:rPr>
                <w:rFonts w:ascii="Calibri" w:eastAsia="Calibri" w:hAnsi="Calibri" w:cs="Calibri"/>
                <w:b/>
                <w:sz w:val="20"/>
                <w:szCs w:val="20"/>
              </w:rPr>
              <w:t>(es)</w:t>
            </w:r>
            <w:r w:rsidR="00D42470" w:rsidRPr="00AD10CB">
              <w:rPr>
                <w:rFonts w:ascii="Calibri" w:eastAsia="Calibri" w:hAnsi="Calibri" w:cs="Calibri"/>
                <w:b/>
                <w:sz w:val="20"/>
                <w:szCs w:val="20"/>
              </w:rPr>
              <w:t>:</w:t>
            </w:r>
            <w:r w:rsidR="00D42470" w:rsidRPr="00AD10CB">
              <w:rPr>
                <w:rFonts w:ascii="Calibri" w:eastAsia="Calibri" w:hAnsi="Calibri" w:cs="Calibri"/>
                <w:sz w:val="20"/>
                <w:szCs w:val="20"/>
              </w:rPr>
              <w:t xml:space="preserve"> </w:t>
            </w:r>
          </w:p>
          <w:p w14:paraId="1E75B971" w14:textId="519FE70A" w:rsidR="0081435A" w:rsidRPr="00AD10CB" w:rsidRDefault="00953574" w:rsidP="00D42470">
            <w:pPr>
              <w:spacing w:after="100" w:line="276" w:lineRule="auto"/>
              <w:jc w:val="both"/>
              <w:rPr>
                <w:rFonts w:ascii="Calibri" w:eastAsia="Calibri" w:hAnsi="Calibri" w:cs="Calibri"/>
                <w:sz w:val="20"/>
                <w:szCs w:val="20"/>
              </w:rPr>
            </w:pPr>
            <w:r w:rsidRPr="00AD10CB">
              <w:rPr>
                <w:rFonts w:ascii="Calibri" w:eastAsia="Calibri" w:hAnsi="Calibri" w:cs="Calibri"/>
                <w:sz w:val="20"/>
                <w:szCs w:val="20"/>
              </w:rPr>
              <w:t xml:space="preserve">Rodrigo Rojas </w:t>
            </w:r>
            <w:proofErr w:type="spellStart"/>
            <w:r w:rsidRPr="00AD10CB">
              <w:rPr>
                <w:rFonts w:ascii="Calibri" w:eastAsia="Calibri" w:hAnsi="Calibri" w:cs="Calibri"/>
                <w:sz w:val="20"/>
                <w:szCs w:val="20"/>
              </w:rPr>
              <w:t>Labrin</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57E2B1" w14:textId="77777777"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RUT o RUN:</w:t>
            </w:r>
            <w:r w:rsidRPr="00AD10CB">
              <w:rPr>
                <w:rFonts w:ascii="Calibri" w:eastAsia="Calibri" w:hAnsi="Calibri" w:cs="Calibri"/>
                <w:sz w:val="20"/>
                <w:szCs w:val="20"/>
              </w:rPr>
              <w:t xml:space="preserve"> </w:t>
            </w:r>
          </w:p>
          <w:p w14:paraId="37A07472" w14:textId="017F285D" w:rsidR="002F5EA8" w:rsidRPr="00AD10CB" w:rsidRDefault="00953574" w:rsidP="00D42470">
            <w:pPr>
              <w:spacing w:after="100" w:line="276" w:lineRule="auto"/>
              <w:jc w:val="both"/>
              <w:rPr>
                <w:rFonts w:ascii="Calibri" w:eastAsia="Calibri" w:hAnsi="Calibri" w:cs="Calibri"/>
                <w:sz w:val="20"/>
                <w:szCs w:val="20"/>
                <w:lang w:val="es-ES" w:eastAsia="es-ES"/>
              </w:rPr>
            </w:pPr>
            <w:r w:rsidRPr="00AD10CB">
              <w:rPr>
                <w:rFonts w:ascii="Calibri" w:eastAsia="Calibri" w:hAnsi="Calibri" w:cs="Calibri"/>
                <w:sz w:val="20"/>
                <w:szCs w:val="20"/>
                <w:lang w:val="es-ES" w:eastAsia="es-ES"/>
              </w:rPr>
              <w:t>12.547.524-8</w:t>
            </w:r>
          </w:p>
        </w:tc>
      </w:tr>
      <w:tr w:rsidR="00D42470" w:rsidRPr="00AD10CB" w14:paraId="60BB9B7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F59774" w14:textId="77777777" w:rsidR="00D42470" w:rsidRPr="00AD10CB" w:rsidRDefault="00D42470" w:rsidP="00D42470">
            <w:pPr>
              <w:spacing w:after="100" w:line="276" w:lineRule="auto"/>
              <w:jc w:val="both"/>
              <w:rPr>
                <w:rFonts w:ascii="Calibri" w:eastAsia="Calibri" w:hAnsi="Calibri" w:cs="Calibri"/>
                <w:sz w:val="20"/>
                <w:szCs w:val="20"/>
              </w:rPr>
            </w:pPr>
            <w:r w:rsidRPr="00AD10CB">
              <w:rPr>
                <w:rFonts w:ascii="Calibri" w:eastAsia="Calibri" w:hAnsi="Calibri" w:cs="Calibri"/>
                <w:b/>
                <w:sz w:val="20"/>
                <w:szCs w:val="20"/>
              </w:rPr>
              <w:t>Domicilio representante</w:t>
            </w:r>
            <w:r w:rsidR="002D3B77" w:rsidRPr="00AD10CB">
              <w:rPr>
                <w:rFonts w:ascii="Calibri" w:eastAsia="Calibri" w:hAnsi="Calibri" w:cs="Calibri"/>
                <w:b/>
                <w:sz w:val="20"/>
                <w:szCs w:val="20"/>
              </w:rPr>
              <w:t>(s)</w:t>
            </w:r>
            <w:r w:rsidRPr="00AD10CB">
              <w:rPr>
                <w:rFonts w:ascii="Calibri" w:eastAsia="Calibri" w:hAnsi="Calibri" w:cs="Calibri"/>
                <w:b/>
                <w:sz w:val="20"/>
                <w:szCs w:val="20"/>
              </w:rPr>
              <w:t xml:space="preserve"> legal</w:t>
            </w:r>
            <w:r w:rsidR="002D3B77" w:rsidRPr="00AD10CB">
              <w:rPr>
                <w:rFonts w:ascii="Calibri" w:eastAsia="Calibri" w:hAnsi="Calibri" w:cs="Calibri"/>
                <w:b/>
                <w:sz w:val="20"/>
                <w:szCs w:val="20"/>
              </w:rPr>
              <w:t>(es)</w:t>
            </w:r>
            <w:r w:rsidRPr="00AD10CB">
              <w:rPr>
                <w:rFonts w:ascii="Calibri" w:eastAsia="Calibri" w:hAnsi="Calibri" w:cs="Calibri"/>
                <w:b/>
                <w:sz w:val="20"/>
                <w:szCs w:val="20"/>
              </w:rPr>
              <w:t>:</w:t>
            </w:r>
            <w:r w:rsidRPr="00AD10CB">
              <w:rPr>
                <w:rFonts w:ascii="Calibri" w:eastAsia="Calibri" w:hAnsi="Calibri" w:cs="Calibri"/>
                <w:sz w:val="20"/>
                <w:szCs w:val="20"/>
              </w:rPr>
              <w:t xml:space="preserve"> </w:t>
            </w:r>
          </w:p>
          <w:p w14:paraId="2CBFEEE5" w14:textId="01C19A82" w:rsidR="00AF118E" w:rsidRPr="00AD10CB" w:rsidRDefault="00022AC8" w:rsidP="00D42470">
            <w:pPr>
              <w:spacing w:after="100" w:line="276" w:lineRule="auto"/>
              <w:jc w:val="both"/>
              <w:rPr>
                <w:rFonts w:ascii="Calibri" w:eastAsia="Calibri" w:hAnsi="Calibri" w:cs="Calibri"/>
                <w:sz w:val="20"/>
                <w:szCs w:val="20"/>
                <w:lang w:val="es-ES" w:eastAsia="es-ES"/>
              </w:rPr>
            </w:pPr>
            <w:r w:rsidRPr="00AD10CB">
              <w:rPr>
                <w:rFonts w:ascii="Calibri" w:eastAsia="Calibri" w:hAnsi="Calibri" w:cs="Calibri"/>
                <w:sz w:val="20"/>
                <w:szCs w:val="20"/>
              </w:rPr>
              <w:t xml:space="preserve">Av. Diego Portales </w:t>
            </w:r>
            <w:proofErr w:type="spellStart"/>
            <w:r w:rsidRPr="00AD10CB">
              <w:rPr>
                <w:rFonts w:ascii="Calibri" w:eastAsia="Calibri" w:hAnsi="Calibri" w:cs="Calibri"/>
                <w:sz w:val="20"/>
                <w:szCs w:val="20"/>
              </w:rPr>
              <w:t>N°</w:t>
            </w:r>
            <w:proofErr w:type="spellEnd"/>
            <w:r w:rsidRPr="00AD10CB">
              <w:rPr>
                <w:rFonts w:ascii="Calibri" w:eastAsia="Calibri" w:hAnsi="Calibri" w:cs="Calibri"/>
                <w:sz w:val="20"/>
                <w:szCs w:val="20"/>
              </w:rPr>
              <w:t xml:space="preserve"> 2000, Piso 6,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3C920B" w14:textId="1F282C37" w:rsidR="00D42470" w:rsidRPr="00AD10CB" w:rsidRDefault="00D42470" w:rsidP="00D42470">
            <w:pPr>
              <w:spacing w:after="100" w:line="276" w:lineRule="auto"/>
              <w:jc w:val="both"/>
              <w:rPr>
                <w:rFonts w:ascii="Calibri" w:eastAsia="Calibri" w:hAnsi="Calibri" w:cs="Calibri"/>
                <w:sz w:val="20"/>
                <w:szCs w:val="20"/>
                <w:lang w:val="es-ES" w:eastAsia="es-ES"/>
              </w:rPr>
            </w:pPr>
            <w:r w:rsidRPr="00AD10CB">
              <w:rPr>
                <w:rFonts w:ascii="Calibri" w:eastAsia="Calibri" w:hAnsi="Calibri" w:cs="Calibri"/>
                <w:b/>
                <w:sz w:val="20"/>
                <w:szCs w:val="20"/>
              </w:rPr>
              <w:t>Correo electrónico:</w:t>
            </w:r>
            <w:r w:rsidRPr="00AD10CB">
              <w:rPr>
                <w:rFonts w:ascii="Calibri" w:eastAsia="Calibri" w:hAnsi="Calibri" w:cs="Calibri"/>
                <w:sz w:val="20"/>
                <w:szCs w:val="20"/>
              </w:rPr>
              <w:t xml:space="preserve"> </w:t>
            </w:r>
            <w:hyperlink r:id="rId13" w:history="1">
              <w:r w:rsidR="00953574" w:rsidRPr="00AD10CB">
                <w:rPr>
                  <w:rStyle w:val="Hipervnculo"/>
                  <w:sz w:val="20"/>
                  <w:szCs w:val="20"/>
                </w:rPr>
                <w:t>rrojas@salmonesaysen.cl</w:t>
              </w:r>
            </w:hyperlink>
            <w:r w:rsidR="00953574" w:rsidRPr="00AD10CB">
              <w:t xml:space="preserve"> </w:t>
            </w:r>
          </w:p>
        </w:tc>
      </w:tr>
      <w:tr w:rsidR="00D42470" w:rsidRPr="00AD10CB" w14:paraId="67F5BC6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8472A06" w14:textId="77777777" w:rsidR="00D42470" w:rsidRPr="00AD10CB"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23F833" w14:textId="2F19B3D2" w:rsidR="00D42470" w:rsidRPr="00AD10CB" w:rsidRDefault="00D42470" w:rsidP="00D42470">
            <w:pPr>
              <w:spacing w:after="100" w:line="276" w:lineRule="auto"/>
              <w:jc w:val="both"/>
              <w:rPr>
                <w:rFonts w:ascii="Calibri" w:eastAsia="Calibri" w:hAnsi="Calibri" w:cs="Calibri"/>
                <w:sz w:val="20"/>
                <w:szCs w:val="20"/>
                <w:lang w:val="es-ES" w:eastAsia="es-ES"/>
              </w:rPr>
            </w:pPr>
            <w:r w:rsidRPr="00AD10CB">
              <w:rPr>
                <w:rFonts w:ascii="Calibri" w:eastAsia="Calibri" w:hAnsi="Calibri" w:cs="Calibri"/>
                <w:b/>
                <w:sz w:val="20"/>
                <w:szCs w:val="20"/>
              </w:rPr>
              <w:t>Teléfono:</w:t>
            </w:r>
            <w:r w:rsidRPr="00AD10CB">
              <w:rPr>
                <w:rFonts w:ascii="Calibri" w:eastAsia="Calibri" w:hAnsi="Calibri" w:cs="Calibri"/>
                <w:sz w:val="20"/>
                <w:szCs w:val="20"/>
              </w:rPr>
              <w:t xml:space="preserve"> </w:t>
            </w:r>
            <w:r w:rsidR="00022AC8" w:rsidRPr="00AD10CB">
              <w:rPr>
                <w:rFonts w:cstheme="minorHAnsi"/>
                <w:sz w:val="20"/>
                <w:szCs w:val="20"/>
              </w:rPr>
              <w:t>+ 56 (65) 2206216 / +56 9 75873062</w:t>
            </w:r>
          </w:p>
        </w:tc>
      </w:tr>
    </w:tbl>
    <w:p w14:paraId="594AA432" w14:textId="77777777" w:rsidR="00D42470" w:rsidRPr="00AD10CB" w:rsidRDefault="00D42470" w:rsidP="00D42470">
      <w:pPr>
        <w:jc w:val="center"/>
        <w:rPr>
          <w:rFonts w:ascii="Calibri" w:eastAsia="Calibri" w:hAnsi="Calibri" w:cs="Calibri"/>
          <w:sz w:val="20"/>
          <w:szCs w:val="20"/>
        </w:rPr>
      </w:pPr>
    </w:p>
    <w:p w14:paraId="1F8A0302" w14:textId="77777777" w:rsidR="00D42470" w:rsidRPr="00AD10CB" w:rsidRDefault="00D42470" w:rsidP="00D05472">
      <w:pPr>
        <w:rPr>
          <w:rFonts w:ascii="Calibri" w:eastAsia="Calibri" w:hAnsi="Calibri" w:cs="Calibri"/>
          <w:sz w:val="20"/>
          <w:szCs w:val="20"/>
        </w:rPr>
      </w:pPr>
    </w:p>
    <w:p w14:paraId="0CA22C56" w14:textId="77777777" w:rsidR="00D42470" w:rsidRPr="00AD10CB" w:rsidRDefault="00D42470" w:rsidP="00D42470">
      <w:pPr>
        <w:jc w:val="center"/>
        <w:rPr>
          <w:rFonts w:ascii="Calibri" w:eastAsia="Calibri" w:hAnsi="Calibri" w:cs="Calibri"/>
          <w:sz w:val="20"/>
          <w:szCs w:val="20"/>
        </w:rPr>
      </w:pPr>
    </w:p>
    <w:p w14:paraId="448B9318" w14:textId="17B19F8C" w:rsidR="00D42470" w:rsidRPr="00AD10CB" w:rsidRDefault="00D42470" w:rsidP="00D42470">
      <w:pPr>
        <w:jc w:val="center"/>
        <w:rPr>
          <w:rFonts w:ascii="Calibri" w:eastAsia="Calibri" w:hAnsi="Calibri" w:cs="Calibri"/>
          <w:sz w:val="20"/>
          <w:szCs w:val="20"/>
        </w:rPr>
      </w:pPr>
    </w:p>
    <w:p w14:paraId="3996CDDF" w14:textId="77777777" w:rsidR="00D42470" w:rsidRPr="00AD10CB" w:rsidRDefault="00D42470" w:rsidP="009C6971">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AD10CB"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75BDB8B1" w14:textId="77777777" w:rsidR="00D05472" w:rsidRPr="00AD10CB" w:rsidRDefault="00D05472" w:rsidP="00D05472">
      <w:pPr>
        <w:pStyle w:val="Ttulo2"/>
        <w:numPr>
          <w:ilvl w:val="0"/>
          <w:numId w:val="0"/>
        </w:numPr>
        <w:ind w:left="576" w:hanging="576"/>
      </w:pPr>
      <w:bookmarkStart w:id="25" w:name="_Toc449085408"/>
    </w:p>
    <w:p w14:paraId="6964A8CB" w14:textId="5148ED20" w:rsidR="00D42470" w:rsidRPr="00AD10CB" w:rsidRDefault="00D42470" w:rsidP="00EF1051">
      <w:pPr>
        <w:pStyle w:val="Ttulo2"/>
      </w:pPr>
      <w:bookmarkStart w:id="26" w:name="_Toc65485427"/>
      <w:r w:rsidRPr="00AD10CB">
        <w:t>Ubicación</w:t>
      </w:r>
      <w:bookmarkEnd w:id="16"/>
      <w:bookmarkEnd w:id="17"/>
      <w:bookmarkEnd w:id="18"/>
      <w:bookmarkEnd w:id="19"/>
      <w:bookmarkEnd w:id="20"/>
      <w:bookmarkEnd w:id="21"/>
      <w:r w:rsidRPr="00AD10CB">
        <w:t xml:space="preserve"> y </w:t>
      </w:r>
      <w:proofErr w:type="spellStart"/>
      <w:r w:rsidRPr="00AD10CB">
        <w:t>Layout</w:t>
      </w:r>
      <w:bookmarkEnd w:id="22"/>
      <w:bookmarkEnd w:id="23"/>
      <w:bookmarkEnd w:id="24"/>
      <w:bookmarkEnd w:id="25"/>
      <w:bookmarkEnd w:id="26"/>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3"/>
        <w:gridCol w:w="2540"/>
        <w:gridCol w:w="3137"/>
        <w:gridCol w:w="3088"/>
      </w:tblGrid>
      <w:tr w:rsidR="00D42470" w:rsidRPr="00AD10CB" w14:paraId="2D6137E2"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5AC6A35" w14:textId="65B645A0" w:rsidR="00D42470" w:rsidRPr="00AD10CB" w:rsidRDefault="00D42470" w:rsidP="00D42470">
            <w:pPr>
              <w:spacing w:after="0" w:line="240" w:lineRule="auto"/>
              <w:jc w:val="both"/>
              <w:rPr>
                <w:rFonts w:ascii="Calibri" w:eastAsia="Calibri" w:hAnsi="Calibri" w:cs="Times New Roman"/>
                <w:sz w:val="20"/>
                <w:szCs w:val="20"/>
              </w:rPr>
            </w:pPr>
            <w:bookmarkStart w:id="27" w:name="_Toc352840382"/>
            <w:bookmarkStart w:id="28" w:name="_Toc352841442"/>
            <w:bookmarkStart w:id="29" w:name="_Toc352940732"/>
            <w:bookmarkStart w:id="30" w:name="_Toc353998108"/>
            <w:bookmarkStart w:id="31" w:name="_Toc353998181"/>
            <w:r w:rsidRPr="00AD10CB">
              <w:rPr>
                <w:rFonts w:ascii="Calibri" w:eastAsia="Calibri" w:hAnsi="Calibri" w:cs="Times New Roman"/>
                <w:b/>
              </w:rPr>
              <w:t xml:space="preserve">Figura 1. Mapa de ubicación local </w:t>
            </w:r>
            <w:r w:rsidRPr="00AD10CB">
              <w:rPr>
                <w:rFonts w:ascii="Calibri" w:eastAsia="Calibri" w:hAnsi="Calibri" w:cs="Times New Roman"/>
              </w:rPr>
              <w:t>(</w:t>
            </w:r>
            <w:r w:rsidRPr="00AD10CB">
              <w:rPr>
                <w:rFonts w:ascii="Calibri" w:eastAsia="Calibri" w:hAnsi="Calibri" w:cs="Times New Roman"/>
                <w:b/>
                <w:bCs/>
              </w:rPr>
              <w:t>Fuente:</w:t>
            </w:r>
            <w:r w:rsidRPr="00AD10CB">
              <w:rPr>
                <w:rFonts w:ascii="Calibri" w:eastAsia="Calibri" w:hAnsi="Calibri" w:cs="Times New Roman"/>
              </w:rPr>
              <w:t xml:space="preserve"> </w:t>
            </w:r>
            <w:r w:rsidR="00375BC7" w:rsidRPr="00AD10CB">
              <w:rPr>
                <w:rFonts w:ascii="Calibri" w:eastAsia="Calibri" w:hAnsi="Calibri" w:cs="Times New Roman"/>
              </w:rPr>
              <w:t>G</w:t>
            </w:r>
            <w:r w:rsidR="00375BC7" w:rsidRPr="00AD10CB">
              <w:rPr>
                <w:rFonts w:cs="Times New Roman"/>
              </w:rPr>
              <w:t xml:space="preserve">oogle </w:t>
            </w:r>
            <w:proofErr w:type="spellStart"/>
            <w:r w:rsidR="00022AC8" w:rsidRPr="00AD10CB">
              <w:rPr>
                <w:rFonts w:cs="Times New Roman"/>
              </w:rPr>
              <w:t>Maps</w:t>
            </w:r>
            <w:proofErr w:type="spellEnd"/>
            <w:r w:rsidR="00C91DA2">
              <w:fldChar w:fldCharType="begin"/>
            </w:r>
            <w:r w:rsidR="00C91DA2">
              <w:instrText xml:space="preserve"> HYPERLINK "http://ideloslagos.maps.arcgis.com/" </w:instrText>
            </w:r>
            <w:r w:rsidR="00C91DA2">
              <w:fldChar w:fldCharType="separate"/>
            </w:r>
            <w:r w:rsidR="00C91DA2">
              <w:fldChar w:fldCharType="end"/>
            </w:r>
            <w:bookmarkEnd w:id="27"/>
            <w:bookmarkEnd w:id="28"/>
            <w:bookmarkEnd w:id="29"/>
            <w:bookmarkEnd w:id="30"/>
            <w:bookmarkEnd w:id="31"/>
            <w:r w:rsidR="00451CA0" w:rsidRPr="00AD10CB">
              <w:rPr>
                <w:rFonts w:ascii="Calibri" w:eastAsia="Calibri" w:hAnsi="Calibri" w:cs="Times New Roman"/>
              </w:rPr>
              <w:t>).</w:t>
            </w:r>
          </w:p>
          <w:p w14:paraId="55280576" w14:textId="421CFF44" w:rsidR="00375BC7" w:rsidRPr="00AD10CB" w:rsidRDefault="00375BC7" w:rsidP="00954153">
            <w:pPr>
              <w:spacing w:after="0" w:line="240" w:lineRule="auto"/>
              <w:jc w:val="center"/>
              <w:rPr>
                <w:noProof/>
              </w:rPr>
            </w:pPr>
          </w:p>
          <w:p w14:paraId="527353C3" w14:textId="4D98A456" w:rsidR="00D42470" w:rsidRPr="00AD10CB" w:rsidRDefault="00A24157" w:rsidP="00954153">
            <w:pPr>
              <w:spacing w:after="0" w:line="240" w:lineRule="auto"/>
              <w:jc w:val="center"/>
              <w:rPr>
                <w:rFonts w:ascii="Calibri" w:eastAsia="Calibri" w:hAnsi="Calibri" w:cs="Calibri"/>
                <w:noProof/>
                <w:sz w:val="24"/>
                <w:szCs w:val="20"/>
                <w:lang w:eastAsia="es-CL"/>
              </w:rPr>
            </w:pPr>
            <w:r w:rsidRPr="00AD10CB">
              <w:rPr>
                <w:noProof/>
                <w:color w:val="FF0000"/>
                <w:lang w:eastAsia="es-CL"/>
              </w:rPr>
              <mc:AlternateContent>
                <mc:Choice Requires="wps">
                  <w:drawing>
                    <wp:anchor distT="0" distB="0" distL="114300" distR="114300" simplePos="0" relativeHeight="251661312" behindDoc="0" locked="0" layoutInCell="1" allowOverlap="1" wp14:anchorId="73E55FEA" wp14:editId="24956150">
                      <wp:simplePos x="0" y="0"/>
                      <wp:positionH relativeFrom="column">
                        <wp:posOffset>2931160</wp:posOffset>
                      </wp:positionH>
                      <wp:positionV relativeFrom="paragraph">
                        <wp:posOffset>2833370</wp:posOffset>
                      </wp:positionV>
                      <wp:extent cx="469900" cy="431800"/>
                      <wp:effectExtent l="0" t="0" r="25400" b="25400"/>
                      <wp:wrapNone/>
                      <wp:docPr id="35" name="Elipse 35"/>
                      <wp:cNvGraphicFramePr/>
                      <a:graphic xmlns:a="http://schemas.openxmlformats.org/drawingml/2006/main">
                        <a:graphicData uri="http://schemas.microsoft.com/office/word/2010/wordprocessingShape">
                          <wps:wsp>
                            <wps:cNvSpPr/>
                            <wps:spPr>
                              <a:xfrm>
                                <a:off x="0" y="0"/>
                                <a:ext cx="469900" cy="431800"/>
                              </a:xfrm>
                              <a:prstGeom prst="ellipse">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C1E06D6" id="Elipse 35" o:spid="_x0000_s1026" style="position:absolute;margin-left:230.8pt;margin-top:223.1pt;width:37pt;height:3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" filled="f" strokecolor="red" strokeweight="1pt">
                      <v:stroke dashstyle="3 1" joinstyle="miter"/>
                    </v:oval>
                  </w:pict>
                </mc:Fallback>
              </mc:AlternateContent>
            </w:r>
            <w:r w:rsidR="00022AC8" w:rsidRPr="00AD10CB">
              <w:rPr>
                <w:noProof/>
                <w:color w:val="FF0000"/>
                <w:lang w:eastAsia="es-CL"/>
              </w:rPr>
              <mc:AlternateContent>
                <mc:Choice Requires="wps">
                  <w:drawing>
                    <wp:anchor distT="0" distB="0" distL="114300" distR="114300" simplePos="0" relativeHeight="251641856" behindDoc="0" locked="0" layoutInCell="1" allowOverlap="1" wp14:anchorId="1997BD8F" wp14:editId="11C2F436">
                      <wp:simplePos x="0" y="0"/>
                      <wp:positionH relativeFrom="column">
                        <wp:posOffset>6753225</wp:posOffset>
                      </wp:positionH>
                      <wp:positionV relativeFrom="paragraph">
                        <wp:posOffset>92710</wp:posOffset>
                      </wp:positionV>
                      <wp:extent cx="362585" cy="458470"/>
                      <wp:effectExtent l="19050" t="19050" r="37465" b="17780"/>
                      <wp:wrapNone/>
                      <wp:docPr id="89" name="Flecha: hacia arriba 89"/>
                      <wp:cNvGraphicFramePr/>
                      <a:graphic xmlns:a="http://schemas.openxmlformats.org/drawingml/2006/main">
                        <a:graphicData uri="http://schemas.microsoft.com/office/word/2010/wordprocessingShape">
                          <wps:wsp>
                            <wps:cNvSpPr/>
                            <wps:spPr>
                              <a:xfrm>
                                <a:off x="0" y="0"/>
                                <a:ext cx="362585" cy="45847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5190BA6" w14:textId="41237508" w:rsidR="00C91DA2" w:rsidRDefault="00C91DA2" w:rsidP="00A67203">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97BD8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89" o:spid="_x0000_s1026" type="#_x0000_t68" style="position:absolute;left:0;text-align:left;margin-left:531.75pt;margin-top:7.3pt;width:28.55pt;height:36.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" adj="8541" fillcolor="#5b9bd5 [3204]" strokecolor="#1f4d78 [1604]" strokeweight="1pt">
                      <v:textbox>
                        <w:txbxContent>
                          <w:p w14:paraId="05190BA6" w14:textId="41237508" w:rsidR="00C91DA2" w:rsidRDefault="00C91DA2" w:rsidP="00A67203">
                            <w:r>
                              <w:t>N</w:t>
                            </w:r>
                          </w:p>
                        </w:txbxContent>
                      </v:textbox>
                    </v:shape>
                  </w:pict>
                </mc:Fallback>
              </mc:AlternateContent>
            </w:r>
            <w:r w:rsidR="00022AC8" w:rsidRPr="00AD10CB">
              <w:rPr>
                <w:noProof/>
                <w:lang w:eastAsia="es-CL"/>
              </w:rPr>
              <w:drawing>
                <wp:inline distT="0" distB="0" distL="0" distR="0" wp14:anchorId="1BAF380F" wp14:editId="7F1F6D4B">
                  <wp:extent cx="5895474" cy="3556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8724" t="12837" r="4141" b="7519"/>
                          <a:stretch/>
                        </pic:blipFill>
                        <pic:spPr bwMode="auto">
                          <a:xfrm>
                            <a:off x="0" y="0"/>
                            <a:ext cx="5898012" cy="3557531"/>
                          </a:xfrm>
                          <a:prstGeom prst="rect">
                            <a:avLst/>
                          </a:prstGeom>
                          <a:ln>
                            <a:noFill/>
                          </a:ln>
                          <a:extLst>
                            <a:ext uri="{53640926-AAD7-44D8-BBD7-CCE9431645EC}">
                              <a14:shadowObscured xmlns:a14="http://schemas.microsoft.com/office/drawing/2010/main"/>
                            </a:ext>
                          </a:extLst>
                        </pic:spPr>
                      </pic:pic>
                    </a:graphicData>
                  </a:graphic>
                </wp:inline>
              </w:drawing>
            </w:r>
          </w:p>
        </w:tc>
      </w:tr>
      <w:tr w:rsidR="00367343" w:rsidRPr="00AD10CB" w14:paraId="5F67DD56" w14:textId="77777777" w:rsidTr="00556C92">
        <w:trPr>
          <w:trHeight w:val="229"/>
          <w:jc w:val="center"/>
        </w:trPr>
        <w:tc>
          <w:tcPr>
            <w:tcW w:w="1798" w:type="pct"/>
            <w:shd w:val="clear" w:color="auto" w:fill="FFFFFF"/>
            <w:tcMar>
              <w:top w:w="58" w:type="dxa"/>
              <w:left w:w="58" w:type="dxa"/>
              <w:bottom w:w="58" w:type="dxa"/>
              <w:right w:w="58" w:type="dxa"/>
            </w:tcMar>
            <w:hideMark/>
          </w:tcPr>
          <w:p w14:paraId="05A99CFE" w14:textId="77777777" w:rsidR="00367343" w:rsidRPr="00AD10CB" w:rsidRDefault="00367343" w:rsidP="00367343">
            <w:pPr>
              <w:spacing w:after="0" w:line="240" w:lineRule="auto"/>
              <w:jc w:val="both"/>
              <w:rPr>
                <w:rFonts w:ascii="Calibri" w:eastAsia="Calibri" w:hAnsi="Calibri" w:cs="Calibri"/>
                <w:b/>
                <w:sz w:val="20"/>
                <w:szCs w:val="18"/>
              </w:rPr>
            </w:pPr>
            <w:r w:rsidRPr="00AD10CB">
              <w:rPr>
                <w:rFonts w:ascii="Calibri" w:eastAsia="Calibri" w:hAnsi="Calibri" w:cs="Calibri"/>
                <w:b/>
                <w:sz w:val="20"/>
                <w:szCs w:val="18"/>
              </w:rPr>
              <w:t>Coordenadas UTM de referencia: DATUM WGS 84</w:t>
            </w:r>
          </w:p>
        </w:tc>
        <w:tc>
          <w:tcPr>
            <w:tcW w:w="928" w:type="pct"/>
            <w:shd w:val="clear" w:color="auto" w:fill="FFFFFF"/>
          </w:tcPr>
          <w:p w14:paraId="56F85F1D" w14:textId="19DBEC7D" w:rsidR="00367343" w:rsidRPr="00AD10CB" w:rsidRDefault="00367343" w:rsidP="00367343">
            <w:pPr>
              <w:spacing w:after="0" w:line="240" w:lineRule="auto"/>
              <w:jc w:val="both"/>
              <w:rPr>
                <w:rFonts w:ascii="Calibri" w:eastAsia="Calibri" w:hAnsi="Calibri" w:cs="Calibri"/>
                <w:b/>
                <w:sz w:val="20"/>
                <w:szCs w:val="18"/>
              </w:rPr>
            </w:pPr>
            <w:r w:rsidRPr="00AD10CB">
              <w:rPr>
                <w:rFonts w:cstheme="minorHAnsi"/>
                <w:b/>
                <w:sz w:val="20"/>
                <w:szCs w:val="18"/>
                <w:lang w:val="es-ES"/>
              </w:rPr>
              <w:t>Huso: 18 G</w:t>
            </w:r>
          </w:p>
        </w:tc>
        <w:tc>
          <w:tcPr>
            <w:tcW w:w="1146" w:type="pct"/>
            <w:shd w:val="clear" w:color="auto" w:fill="FFFFFF"/>
          </w:tcPr>
          <w:p w14:paraId="1165C723" w14:textId="451C3C2D" w:rsidR="00367343" w:rsidRPr="00AD10CB" w:rsidRDefault="00367343" w:rsidP="00367343">
            <w:pPr>
              <w:spacing w:after="0" w:line="240" w:lineRule="auto"/>
              <w:jc w:val="both"/>
              <w:rPr>
                <w:rFonts w:ascii="Calibri" w:eastAsia="Calibri" w:hAnsi="Calibri" w:cs="Calibri"/>
                <w:b/>
                <w:sz w:val="20"/>
                <w:szCs w:val="18"/>
              </w:rPr>
            </w:pPr>
            <w:r w:rsidRPr="00AD10CB">
              <w:rPr>
                <w:rFonts w:cstheme="minorHAnsi"/>
                <w:b/>
                <w:sz w:val="20"/>
                <w:szCs w:val="18"/>
                <w:lang w:val="es-ES"/>
              </w:rPr>
              <w:t>UTM N:</w:t>
            </w:r>
            <w:r w:rsidRPr="00AD10CB">
              <w:rPr>
                <w:lang w:val="es-ES"/>
              </w:rPr>
              <w:t xml:space="preserve"> </w:t>
            </w:r>
            <w:r w:rsidR="00022AC8" w:rsidRPr="00AD10CB">
              <w:rPr>
                <w:rFonts w:cstheme="minorHAnsi"/>
                <w:b/>
                <w:sz w:val="20"/>
                <w:szCs w:val="18"/>
                <w:lang w:val="es-ES"/>
              </w:rPr>
              <w:t>5.375.024,68</w:t>
            </w:r>
          </w:p>
        </w:tc>
        <w:tc>
          <w:tcPr>
            <w:tcW w:w="1128" w:type="pct"/>
            <w:shd w:val="clear" w:color="auto" w:fill="FFFFFF"/>
          </w:tcPr>
          <w:p w14:paraId="089536E6" w14:textId="5E2E1522" w:rsidR="00367343" w:rsidRPr="00AD10CB" w:rsidRDefault="00367343" w:rsidP="00367343">
            <w:pPr>
              <w:spacing w:after="0" w:line="240" w:lineRule="auto"/>
              <w:jc w:val="both"/>
              <w:rPr>
                <w:rFonts w:ascii="Calibri" w:eastAsia="Calibri" w:hAnsi="Calibri" w:cs="Calibri"/>
                <w:b/>
                <w:sz w:val="20"/>
                <w:szCs w:val="16"/>
              </w:rPr>
            </w:pPr>
            <w:r w:rsidRPr="00AD10CB">
              <w:rPr>
                <w:rFonts w:cstheme="minorHAnsi"/>
                <w:b/>
                <w:sz w:val="20"/>
                <w:szCs w:val="16"/>
                <w:lang w:val="es-ES"/>
              </w:rPr>
              <w:t>UTM E:</w:t>
            </w:r>
            <w:r w:rsidRPr="00AD10CB">
              <w:rPr>
                <w:lang w:val="es-ES"/>
              </w:rPr>
              <w:t xml:space="preserve"> </w:t>
            </w:r>
            <w:r w:rsidR="00022AC8" w:rsidRPr="00AD10CB">
              <w:rPr>
                <w:rFonts w:cstheme="minorHAnsi"/>
                <w:b/>
                <w:sz w:val="20"/>
                <w:szCs w:val="16"/>
                <w:lang w:val="es-ES"/>
              </w:rPr>
              <w:t>652.940,72</w:t>
            </w:r>
          </w:p>
        </w:tc>
      </w:tr>
      <w:tr w:rsidR="00D42470" w:rsidRPr="00AD10CB" w14:paraId="3F3E6486"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EA30688" w14:textId="2DBB94F3" w:rsidR="00D42470" w:rsidRPr="00AD10CB" w:rsidRDefault="00D42470" w:rsidP="00FD53F2">
            <w:pPr>
              <w:spacing w:after="0" w:line="240" w:lineRule="auto"/>
              <w:jc w:val="both"/>
              <w:rPr>
                <w:rFonts w:ascii="Calibri" w:eastAsia="Calibri" w:hAnsi="Calibri" w:cs="Calibri"/>
                <w:sz w:val="20"/>
                <w:szCs w:val="18"/>
              </w:rPr>
            </w:pPr>
            <w:r w:rsidRPr="00AD10CB">
              <w:rPr>
                <w:rFonts w:ascii="Calibri" w:eastAsia="Calibri" w:hAnsi="Calibri" w:cs="Calibri"/>
                <w:b/>
                <w:sz w:val="20"/>
                <w:szCs w:val="18"/>
              </w:rPr>
              <w:t xml:space="preserve">Ruta de acceso: </w:t>
            </w:r>
            <w:r w:rsidR="00367343" w:rsidRPr="00AD10CB">
              <w:rPr>
                <w:rFonts w:cstheme="minorHAnsi"/>
                <w:sz w:val="20"/>
                <w:szCs w:val="20"/>
              </w:rPr>
              <w:t>De</w:t>
            </w:r>
            <w:r w:rsidR="00882870" w:rsidRPr="00AD10CB">
              <w:rPr>
                <w:rFonts w:cstheme="minorHAnsi"/>
                <w:sz w:val="20"/>
                <w:szCs w:val="20"/>
              </w:rPr>
              <w:t>sde</w:t>
            </w:r>
            <w:r w:rsidR="00367343" w:rsidRPr="00AD10CB">
              <w:rPr>
                <w:rFonts w:cstheme="minorHAnsi"/>
                <w:sz w:val="20"/>
                <w:szCs w:val="20"/>
              </w:rPr>
              <w:t xml:space="preserve"> </w:t>
            </w:r>
            <w:r w:rsidR="00A67203" w:rsidRPr="00AD10CB">
              <w:rPr>
                <w:rFonts w:cstheme="minorHAnsi"/>
                <w:sz w:val="20"/>
                <w:szCs w:val="20"/>
              </w:rPr>
              <w:t>Puerto Montt</w:t>
            </w:r>
            <w:r w:rsidR="00367343" w:rsidRPr="00AD10CB">
              <w:rPr>
                <w:rFonts w:cstheme="minorHAnsi"/>
                <w:sz w:val="20"/>
                <w:szCs w:val="20"/>
              </w:rPr>
              <w:t xml:space="preserve">, </w:t>
            </w:r>
            <w:r w:rsidR="006C0FBC" w:rsidRPr="00AD10CB">
              <w:rPr>
                <w:rFonts w:cstheme="minorHAnsi"/>
                <w:sz w:val="20"/>
                <w:szCs w:val="20"/>
              </w:rPr>
              <w:t xml:space="preserve">tomar directamente </w:t>
            </w:r>
            <w:r w:rsidR="00A24AC0" w:rsidRPr="00AD10CB">
              <w:rPr>
                <w:rFonts w:cstheme="minorHAnsi"/>
                <w:sz w:val="20"/>
                <w:szCs w:val="20"/>
              </w:rPr>
              <w:t>ruta V-815</w:t>
            </w:r>
            <w:r w:rsidR="006C0FBC" w:rsidRPr="00AD10CB">
              <w:rPr>
                <w:rFonts w:cstheme="minorHAnsi"/>
                <w:sz w:val="20"/>
                <w:szCs w:val="20"/>
              </w:rPr>
              <w:t xml:space="preserve">, o alternativamente la </w:t>
            </w:r>
            <w:r w:rsidR="00A24AC0" w:rsidRPr="00AD10CB">
              <w:rPr>
                <w:rFonts w:cstheme="minorHAnsi"/>
                <w:sz w:val="20"/>
                <w:szCs w:val="20"/>
              </w:rPr>
              <w:t xml:space="preserve">Ruta 5 Sur y </w:t>
            </w:r>
            <w:r w:rsidR="006C0FBC" w:rsidRPr="00AD10CB">
              <w:rPr>
                <w:rFonts w:cstheme="minorHAnsi"/>
                <w:sz w:val="20"/>
                <w:szCs w:val="20"/>
              </w:rPr>
              <w:t xml:space="preserve">posteriormente la </w:t>
            </w:r>
            <w:r w:rsidR="00A24AC0" w:rsidRPr="00AD10CB">
              <w:rPr>
                <w:rFonts w:cstheme="minorHAnsi"/>
                <w:sz w:val="20"/>
                <w:szCs w:val="20"/>
              </w:rPr>
              <w:t>V-85</w:t>
            </w:r>
            <w:r w:rsidR="00A67203" w:rsidRPr="00AD10CB">
              <w:rPr>
                <w:rFonts w:cstheme="minorHAnsi"/>
                <w:sz w:val="20"/>
                <w:szCs w:val="20"/>
              </w:rPr>
              <w:t xml:space="preserve">, hasta </w:t>
            </w:r>
            <w:r w:rsidR="006C0FBC" w:rsidRPr="00AD10CB">
              <w:rPr>
                <w:rFonts w:cstheme="minorHAnsi"/>
                <w:sz w:val="20"/>
                <w:szCs w:val="20"/>
              </w:rPr>
              <w:t xml:space="preserve">la </w:t>
            </w:r>
            <w:r w:rsidR="00A24AC0" w:rsidRPr="00AD10CB">
              <w:rPr>
                <w:rFonts w:cstheme="minorHAnsi"/>
                <w:sz w:val="20"/>
                <w:szCs w:val="20"/>
              </w:rPr>
              <w:t>comuna de Calbuco</w:t>
            </w:r>
            <w:r w:rsidR="00D05472" w:rsidRPr="00AD10CB">
              <w:rPr>
                <w:rFonts w:cstheme="minorHAnsi"/>
                <w:sz w:val="20"/>
                <w:szCs w:val="20"/>
              </w:rPr>
              <w:t>, desde donde se toma embarcación hasta el CES Huito</w:t>
            </w:r>
            <w:r w:rsidR="00367343" w:rsidRPr="00AD10CB">
              <w:rPr>
                <w:rFonts w:cs="Arial"/>
                <w:sz w:val="20"/>
                <w:szCs w:val="20"/>
              </w:rPr>
              <w:t>.</w:t>
            </w:r>
            <w:r w:rsidR="00A67203" w:rsidRPr="00AD10CB">
              <w:rPr>
                <w:rFonts w:cs="Arial"/>
                <w:sz w:val="20"/>
                <w:szCs w:val="20"/>
              </w:rPr>
              <w:t xml:space="preserve"> </w:t>
            </w:r>
          </w:p>
        </w:tc>
      </w:tr>
    </w:tbl>
    <w:p w14:paraId="21C44356" w14:textId="77777777" w:rsidR="00D42470" w:rsidRPr="00AD10CB" w:rsidRDefault="00D42470" w:rsidP="00D42470">
      <w:pPr>
        <w:ind w:left="360" w:hanging="360"/>
        <w:contextualSpacing/>
      </w:pPr>
    </w:p>
    <w:p w14:paraId="5CDA6954" w14:textId="77777777" w:rsidR="00D05472" w:rsidRPr="00AD10CB" w:rsidRDefault="00D05472" w:rsidP="00A67203">
      <w:pPr>
        <w:tabs>
          <w:tab w:val="left" w:pos="7340"/>
        </w:tabs>
      </w:pPr>
    </w:p>
    <w:p w14:paraId="3C54E38D" w14:textId="77777777" w:rsidR="00D05472" w:rsidRPr="00AD10CB" w:rsidRDefault="00D05472" w:rsidP="00A67203">
      <w:pPr>
        <w:tabs>
          <w:tab w:val="left" w:pos="7340"/>
        </w:tabs>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D42470" w:rsidRPr="00AD10CB" w14:paraId="6C6B93E2" w14:textId="77777777" w:rsidTr="00D05472">
        <w:trPr>
          <w:trHeight w:val="7338"/>
          <w:jc w:val="center"/>
        </w:trPr>
        <w:tc>
          <w:tcPr>
            <w:tcW w:w="13712" w:type="dxa"/>
            <w:tcBorders>
              <w:top w:val="single" w:sz="4" w:space="0" w:color="auto"/>
              <w:left w:val="single" w:sz="4" w:space="0" w:color="auto"/>
              <w:bottom w:val="single" w:sz="4" w:space="0" w:color="auto"/>
              <w:right w:val="single" w:sz="4" w:space="0" w:color="auto"/>
            </w:tcBorders>
            <w:shd w:val="clear" w:color="auto" w:fill="FFFFFF"/>
          </w:tcPr>
          <w:p w14:paraId="08DD711F" w14:textId="4CC2027A" w:rsidR="00022AC8" w:rsidRPr="00AD10CB" w:rsidRDefault="00367343" w:rsidP="00367343">
            <w:pPr>
              <w:rPr>
                <w:bCs/>
                <w:color w:val="000000" w:themeColor="text1"/>
                <w:sz w:val="20"/>
                <w:szCs w:val="20"/>
              </w:rPr>
            </w:pPr>
            <w:r w:rsidRPr="00AD10CB">
              <w:rPr>
                <w:b/>
                <w:sz w:val="20"/>
                <w:szCs w:val="20"/>
              </w:rPr>
              <w:t xml:space="preserve">Figura 2. </w:t>
            </w:r>
            <w:r w:rsidR="00A24AC0" w:rsidRPr="00AD10CB">
              <w:rPr>
                <w:bCs/>
                <w:sz w:val="20"/>
                <w:szCs w:val="20"/>
              </w:rPr>
              <w:t>Polígono de concesión de acuicultura</w:t>
            </w:r>
            <w:r w:rsidR="00A24AC0" w:rsidRPr="00AD10CB">
              <w:rPr>
                <w:b/>
                <w:sz w:val="20"/>
                <w:szCs w:val="20"/>
              </w:rPr>
              <w:t xml:space="preserve"> </w:t>
            </w:r>
            <w:r w:rsidRPr="00AD10CB">
              <w:rPr>
                <w:bCs/>
                <w:color w:val="000000" w:themeColor="text1"/>
                <w:sz w:val="20"/>
                <w:szCs w:val="20"/>
              </w:rPr>
              <w:t>(</w:t>
            </w:r>
            <w:r w:rsidR="004F3BA4" w:rsidRPr="00AD10CB">
              <w:rPr>
                <w:b/>
                <w:color w:val="000000" w:themeColor="text1"/>
                <w:sz w:val="20"/>
                <w:szCs w:val="20"/>
              </w:rPr>
              <w:t>Fuente:</w:t>
            </w:r>
            <w:r w:rsidR="004F3BA4" w:rsidRPr="00AD10CB">
              <w:rPr>
                <w:bCs/>
                <w:color w:val="000000" w:themeColor="text1"/>
                <w:sz w:val="20"/>
                <w:szCs w:val="20"/>
              </w:rPr>
              <w:t xml:space="preserve"> </w:t>
            </w:r>
            <w:r w:rsidR="00022AC8" w:rsidRPr="00AD10CB">
              <w:rPr>
                <w:bCs/>
                <w:color w:val="000000" w:themeColor="text1"/>
                <w:sz w:val="20"/>
                <w:szCs w:val="20"/>
              </w:rPr>
              <w:t>Figura 1 DIA “</w:t>
            </w:r>
            <w:r w:rsidR="00022AC8" w:rsidRPr="00AD10CB">
              <w:rPr>
                <w:rFonts w:ascii="Calibri" w:hAnsi="Calibri" w:cstheme="minorHAnsi"/>
                <w:sz w:val="20"/>
                <w:szCs w:val="20"/>
              </w:rPr>
              <w:t xml:space="preserve">Ampliación de Producción, Centro de Engorda de Salmones, Canal Huito, Sector 1, Comuna de Calbuco, X Región, </w:t>
            </w:r>
            <w:proofErr w:type="spellStart"/>
            <w:r w:rsidR="00022AC8" w:rsidRPr="00AD10CB">
              <w:rPr>
                <w:rFonts w:ascii="Calibri" w:hAnsi="Calibri" w:cstheme="minorHAnsi"/>
                <w:sz w:val="20"/>
                <w:szCs w:val="20"/>
              </w:rPr>
              <w:t>Pert</w:t>
            </w:r>
            <w:proofErr w:type="spellEnd"/>
            <w:r w:rsidR="00022AC8" w:rsidRPr="00AD10CB">
              <w:rPr>
                <w:rFonts w:ascii="Calibri" w:hAnsi="Calibri" w:cstheme="minorHAnsi"/>
                <w:sz w:val="20"/>
                <w:szCs w:val="20"/>
              </w:rPr>
              <w:t xml:space="preserve"> </w:t>
            </w:r>
            <w:proofErr w:type="spellStart"/>
            <w:r w:rsidR="00022AC8" w:rsidRPr="00AD10CB">
              <w:rPr>
                <w:rFonts w:ascii="Calibri" w:hAnsi="Calibri" w:cstheme="minorHAnsi"/>
                <w:sz w:val="20"/>
                <w:szCs w:val="20"/>
              </w:rPr>
              <w:t>Nº</w:t>
            </w:r>
            <w:proofErr w:type="spellEnd"/>
            <w:r w:rsidR="00022AC8" w:rsidRPr="00AD10CB">
              <w:rPr>
                <w:rFonts w:ascii="Calibri" w:hAnsi="Calibri" w:cstheme="minorHAnsi"/>
                <w:sz w:val="20"/>
                <w:szCs w:val="20"/>
              </w:rPr>
              <w:t xml:space="preserve"> 211104044”</w:t>
            </w:r>
            <w:r w:rsidRPr="00AD10CB">
              <w:rPr>
                <w:bCs/>
                <w:color w:val="000000" w:themeColor="text1"/>
                <w:sz w:val="20"/>
                <w:szCs w:val="20"/>
              </w:rPr>
              <w:t>)</w:t>
            </w:r>
            <w:r w:rsidR="004F3BA4" w:rsidRPr="00AD10CB">
              <w:rPr>
                <w:bCs/>
                <w:color w:val="000000" w:themeColor="text1"/>
                <w:sz w:val="20"/>
                <w:szCs w:val="20"/>
              </w:rPr>
              <w:t>.</w:t>
            </w:r>
          </w:p>
          <w:p w14:paraId="37C3C50F" w14:textId="6C09C3A5" w:rsidR="00367343" w:rsidRPr="00AD10CB" w:rsidRDefault="00022AC8" w:rsidP="00367343">
            <w:pPr>
              <w:jc w:val="center"/>
              <w:rPr>
                <w:rFonts w:cstheme="minorHAnsi"/>
                <w:lang w:eastAsia="es-ES"/>
              </w:rPr>
            </w:pPr>
            <w:r w:rsidRPr="00AD10CB">
              <w:rPr>
                <w:rFonts w:cstheme="minorHAnsi"/>
                <w:noProof/>
                <w:lang w:eastAsia="es-CL"/>
              </w:rPr>
              <w:drawing>
                <wp:inline distT="0" distB="0" distL="0" distR="0" wp14:anchorId="7EFB4F92" wp14:editId="73B0C07E">
                  <wp:extent cx="6343650" cy="37592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43650" cy="3759200"/>
                          </a:xfrm>
                          <a:prstGeom prst="rect">
                            <a:avLst/>
                          </a:prstGeom>
                          <a:noFill/>
                          <a:ln>
                            <a:noFill/>
                          </a:ln>
                        </pic:spPr>
                      </pic:pic>
                    </a:graphicData>
                  </a:graphic>
                </wp:inline>
              </w:drawing>
            </w:r>
          </w:p>
        </w:tc>
      </w:tr>
    </w:tbl>
    <w:p w14:paraId="76153138" w14:textId="71E3E822" w:rsidR="00D42470" w:rsidRPr="00AD10CB" w:rsidRDefault="00D42470" w:rsidP="00D42470">
      <w:pPr>
        <w:ind w:left="360" w:hanging="360"/>
        <w:contextualSpacing/>
        <w:rPr>
          <w:sz w:val="24"/>
          <w:szCs w:val="24"/>
        </w:rPr>
        <w:sectPr w:rsidR="00D42470" w:rsidRPr="00AD10CB" w:rsidSect="000A28D4">
          <w:type w:val="nextColumn"/>
          <w:pgSz w:w="15840" w:h="12240" w:orient="landscape" w:code="1"/>
          <w:pgMar w:top="1134" w:right="1134" w:bottom="1134" w:left="1134" w:header="709" w:footer="709" w:gutter="0"/>
          <w:pgNumType w:start="5"/>
          <w:cols w:space="708"/>
          <w:docGrid w:linePitch="360"/>
        </w:sectPr>
      </w:pPr>
    </w:p>
    <w:p w14:paraId="260E35BE" w14:textId="74EB6ED2" w:rsidR="00D42470" w:rsidRPr="00AD10CB" w:rsidRDefault="00D42470" w:rsidP="00987770">
      <w:pPr>
        <w:pStyle w:val="Ttulo1"/>
      </w:pPr>
      <w:bookmarkStart w:id="32" w:name="_Toc390777020"/>
      <w:bookmarkStart w:id="33" w:name="_Toc449085409"/>
      <w:bookmarkStart w:id="34" w:name="_Toc65485428"/>
      <w:r w:rsidRPr="00AD10CB">
        <w:lastRenderedPageBreak/>
        <w:t>INSTRUMENTOS DE CARÁCTER AMBIENTAL FISCALIZADOS</w:t>
      </w:r>
      <w:bookmarkEnd w:id="32"/>
      <w:bookmarkEnd w:id="33"/>
      <w:bookmarkEnd w:id="34"/>
    </w:p>
    <w:p w14:paraId="07075E50" w14:textId="40B9C574" w:rsidR="00D45709" w:rsidRPr="00AD10CB" w:rsidRDefault="00D45709" w:rsidP="00D45709">
      <w:pPr>
        <w:pStyle w:val="Listaconnmeros"/>
        <w:numPr>
          <w:ilvl w:val="0"/>
          <w:numId w:val="0"/>
        </w:numPr>
        <w:ind w:left="360" w:hanging="360"/>
      </w:pPr>
    </w:p>
    <w:tbl>
      <w:tblPr>
        <w:tblW w:w="5352"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8"/>
        <w:gridCol w:w="1952"/>
        <w:gridCol w:w="1755"/>
        <w:gridCol w:w="1309"/>
        <w:gridCol w:w="2269"/>
        <w:gridCol w:w="3402"/>
        <w:gridCol w:w="3402"/>
      </w:tblGrid>
      <w:tr w:rsidR="00D45709" w:rsidRPr="00AD10CB" w14:paraId="56BFC7E8" w14:textId="77777777" w:rsidTr="00151C1C">
        <w:trPr>
          <w:trHeight w:val="498"/>
        </w:trPr>
        <w:tc>
          <w:tcPr>
            <w:tcW w:w="5000" w:type="pct"/>
            <w:gridSpan w:val="7"/>
            <w:shd w:val="clear" w:color="000000" w:fill="D9D9D9"/>
            <w:noWrap/>
          </w:tcPr>
          <w:p w14:paraId="414C5BDD" w14:textId="77777777" w:rsidR="00D45709" w:rsidRPr="00AD10CB" w:rsidRDefault="00D45709" w:rsidP="00151C1C">
            <w:pPr>
              <w:spacing w:after="0" w:line="0" w:lineRule="atLeast"/>
              <w:rPr>
                <w:rFonts w:ascii="Calibri" w:eastAsia="Times New Roman" w:hAnsi="Calibri" w:cs="Calibri"/>
                <w:b/>
                <w:bCs/>
                <w:color w:val="000000"/>
                <w:sz w:val="20"/>
                <w:szCs w:val="20"/>
                <w:lang w:eastAsia="es-CL"/>
              </w:rPr>
            </w:pPr>
            <w:bookmarkStart w:id="35" w:name="_Hlk13481096"/>
            <w:bookmarkStart w:id="36" w:name="_Toc352840385"/>
            <w:bookmarkStart w:id="37" w:name="_Toc352841445"/>
            <w:bookmarkStart w:id="38" w:name="_Toc447875232"/>
            <w:bookmarkStart w:id="39" w:name="_Toc449085410"/>
            <w:r w:rsidRPr="00AD10CB">
              <w:rPr>
                <w:rFonts w:ascii="Calibri" w:eastAsia="Times New Roman" w:hAnsi="Calibri" w:cs="Calibri"/>
                <w:b/>
                <w:bCs/>
                <w:color w:val="000000"/>
                <w:sz w:val="20"/>
                <w:szCs w:val="20"/>
                <w:lang w:eastAsia="es-CL"/>
              </w:rPr>
              <w:t>Identificación de Instrumentos de Carácter Ambiental fiscalizados.</w:t>
            </w:r>
          </w:p>
          <w:p w14:paraId="296D075A" w14:textId="77777777" w:rsidR="00D45709" w:rsidRPr="00AD10CB" w:rsidRDefault="00D45709" w:rsidP="00151C1C">
            <w:pPr>
              <w:spacing w:after="0" w:line="0" w:lineRule="atLeast"/>
              <w:rPr>
                <w:rFonts w:ascii="Calibri" w:eastAsia="Times New Roman" w:hAnsi="Calibri" w:cs="Calibri"/>
                <w:b/>
                <w:bCs/>
                <w:color w:val="000000"/>
                <w:sz w:val="20"/>
                <w:szCs w:val="20"/>
                <w:lang w:eastAsia="es-CL"/>
              </w:rPr>
            </w:pPr>
          </w:p>
        </w:tc>
      </w:tr>
      <w:tr w:rsidR="00D45709" w:rsidRPr="00AD10CB" w14:paraId="5701EBBD" w14:textId="77777777" w:rsidTr="00151C1C">
        <w:trPr>
          <w:trHeight w:val="498"/>
        </w:trPr>
        <w:tc>
          <w:tcPr>
            <w:tcW w:w="200" w:type="pct"/>
            <w:shd w:val="clear" w:color="auto" w:fill="auto"/>
            <w:vAlign w:val="center"/>
            <w:hideMark/>
          </w:tcPr>
          <w:p w14:paraId="166502AC"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proofErr w:type="spellStart"/>
            <w:r w:rsidRPr="00AD10CB">
              <w:rPr>
                <w:rFonts w:ascii="Calibri" w:eastAsia="Times New Roman" w:hAnsi="Calibri" w:cs="Calibri"/>
                <w:b/>
                <w:bCs/>
                <w:sz w:val="20"/>
                <w:szCs w:val="20"/>
                <w:lang w:eastAsia="es-CL"/>
              </w:rPr>
              <w:t>N°</w:t>
            </w:r>
            <w:proofErr w:type="spellEnd"/>
          </w:p>
        </w:tc>
        <w:tc>
          <w:tcPr>
            <w:tcW w:w="665" w:type="pct"/>
            <w:shd w:val="clear" w:color="auto" w:fill="auto"/>
            <w:vAlign w:val="center"/>
            <w:hideMark/>
          </w:tcPr>
          <w:p w14:paraId="3C244FD6"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r w:rsidRPr="00AD10CB">
              <w:rPr>
                <w:rFonts w:ascii="Calibri" w:eastAsia="Times New Roman" w:hAnsi="Calibri" w:cs="Calibri"/>
                <w:b/>
                <w:bCs/>
                <w:sz w:val="20"/>
                <w:szCs w:val="20"/>
                <w:lang w:eastAsia="es-CL"/>
              </w:rPr>
              <w:t>Tipo de instrumento</w:t>
            </w:r>
          </w:p>
        </w:tc>
        <w:tc>
          <w:tcPr>
            <w:tcW w:w="598" w:type="pct"/>
            <w:shd w:val="clear" w:color="auto" w:fill="auto"/>
            <w:vAlign w:val="center"/>
            <w:hideMark/>
          </w:tcPr>
          <w:p w14:paraId="581785EE"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proofErr w:type="spellStart"/>
            <w:r w:rsidRPr="00AD10CB">
              <w:rPr>
                <w:rFonts w:ascii="Calibri" w:eastAsia="Times New Roman" w:hAnsi="Calibri" w:cs="Calibri"/>
                <w:b/>
                <w:bCs/>
                <w:sz w:val="20"/>
                <w:szCs w:val="20"/>
                <w:lang w:eastAsia="es-CL"/>
              </w:rPr>
              <w:t>N°</w:t>
            </w:r>
            <w:proofErr w:type="spellEnd"/>
            <w:r w:rsidRPr="00AD10CB">
              <w:rPr>
                <w:rFonts w:ascii="Calibri" w:eastAsia="Times New Roman" w:hAnsi="Calibri" w:cs="Calibri"/>
                <w:b/>
                <w:bCs/>
                <w:sz w:val="20"/>
                <w:szCs w:val="20"/>
                <w:lang w:eastAsia="es-CL"/>
              </w:rPr>
              <w:t>/</w:t>
            </w:r>
          </w:p>
          <w:p w14:paraId="1979D65A"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r w:rsidRPr="00AD10CB">
              <w:rPr>
                <w:rFonts w:ascii="Calibri" w:eastAsia="Times New Roman" w:hAnsi="Calibri" w:cs="Calibri"/>
                <w:b/>
                <w:bCs/>
                <w:sz w:val="20"/>
                <w:szCs w:val="20"/>
                <w:lang w:eastAsia="es-CL"/>
              </w:rPr>
              <w:t>Descripción</w:t>
            </w:r>
          </w:p>
        </w:tc>
        <w:tc>
          <w:tcPr>
            <w:tcW w:w="446" w:type="pct"/>
            <w:vAlign w:val="center"/>
          </w:tcPr>
          <w:p w14:paraId="7220FAD5"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r w:rsidRPr="00AD10CB">
              <w:rPr>
                <w:rFonts w:ascii="Calibri" w:eastAsia="Times New Roman" w:hAnsi="Calibri" w:cs="Calibri"/>
                <w:b/>
                <w:bCs/>
                <w:sz w:val="20"/>
                <w:szCs w:val="20"/>
                <w:lang w:eastAsia="es-CL"/>
              </w:rPr>
              <w:t>Fecha</w:t>
            </w:r>
          </w:p>
        </w:tc>
        <w:tc>
          <w:tcPr>
            <w:tcW w:w="773" w:type="pct"/>
            <w:shd w:val="clear" w:color="auto" w:fill="auto"/>
            <w:vAlign w:val="center"/>
            <w:hideMark/>
          </w:tcPr>
          <w:p w14:paraId="7643A9CC"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r w:rsidRPr="00AD10CB">
              <w:rPr>
                <w:rFonts w:ascii="Calibri" w:eastAsia="Times New Roman" w:hAnsi="Calibri" w:cs="Calibri"/>
                <w:b/>
                <w:bCs/>
                <w:sz w:val="20"/>
                <w:szCs w:val="20"/>
                <w:lang w:eastAsia="es-CL"/>
              </w:rPr>
              <w:t>Comisión/ Institución</w:t>
            </w:r>
          </w:p>
        </w:tc>
        <w:tc>
          <w:tcPr>
            <w:tcW w:w="1159" w:type="pct"/>
            <w:shd w:val="clear" w:color="auto" w:fill="auto"/>
            <w:vAlign w:val="center"/>
            <w:hideMark/>
          </w:tcPr>
          <w:p w14:paraId="1CD5F105"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r w:rsidRPr="00AD10CB">
              <w:rPr>
                <w:rFonts w:ascii="Calibri" w:eastAsia="Times New Roman" w:hAnsi="Calibri" w:cs="Calibri"/>
                <w:b/>
                <w:bCs/>
                <w:sz w:val="20"/>
                <w:szCs w:val="20"/>
                <w:lang w:eastAsia="es-CL"/>
              </w:rPr>
              <w:t>Título</w:t>
            </w:r>
          </w:p>
        </w:tc>
        <w:tc>
          <w:tcPr>
            <w:tcW w:w="1159" w:type="pct"/>
          </w:tcPr>
          <w:p w14:paraId="568C14AC" w14:textId="77777777" w:rsidR="00D45709" w:rsidRPr="00AD10CB" w:rsidRDefault="00D45709" w:rsidP="00151C1C">
            <w:pPr>
              <w:spacing w:after="0" w:line="0" w:lineRule="atLeast"/>
              <w:jc w:val="center"/>
              <w:rPr>
                <w:rFonts w:ascii="Calibri" w:eastAsia="Times New Roman" w:hAnsi="Calibri" w:cs="Calibri"/>
                <w:b/>
                <w:bCs/>
                <w:sz w:val="20"/>
                <w:szCs w:val="20"/>
                <w:lang w:eastAsia="es-CL"/>
              </w:rPr>
            </w:pPr>
            <w:r w:rsidRPr="00AD10CB">
              <w:rPr>
                <w:rFonts w:ascii="Calibri" w:eastAsia="Times New Roman" w:hAnsi="Calibri" w:cs="Calibri"/>
                <w:b/>
                <w:bCs/>
                <w:sz w:val="20"/>
                <w:szCs w:val="20"/>
                <w:lang w:eastAsia="es-CL"/>
              </w:rPr>
              <w:t xml:space="preserve">Comentarios </w:t>
            </w:r>
          </w:p>
        </w:tc>
      </w:tr>
      <w:bookmarkEnd w:id="35"/>
      <w:tr w:rsidR="00D45709" w:rsidRPr="00AD10CB" w14:paraId="1E3941AA" w14:textId="77777777" w:rsidTr="00151C1C">
        <w:trPr>
          <w:trHeight w:val="498"/>
        </w:trPr>
        <w:tc>
          <w:tcPr>
            <w:tcW w:w="200" w:type="pct"/>
            <w:shd w:val="clear" w:color="auto" w:fill="auto"/>
            <w:noWrap/>
            <w:vAlign w:val="center"/>
            <w:hideMark/>
          </w:tcPr>
          <w:p w14:paraId="7FBDA904" w14:textId="77777777" w:rsidR="00D45709" w:rsidRPr="00AD10CB" w:rsidRDefault="00D45709" w:rsidP="00151C1C">
            <w:pPr>
              <w:spacing w:after="0" w:line="0" w:lineRule="atLeast"/>
              <w:jc w:val="center"/>
              <w:rPr>
                <w:rFonts w:ascii="Calibri" w:eastAsia="Calibri" w:hAnsi="Calibri" w:cs="Times New Roman"/>
                <w:color w:val="000000"/>
                <w:sz w:val="20"/>
              </w:rPr>
            </w:pPr>
            <w:r w:rsidRPr="00AD10CB">
              <w:rPr>
                <w:rFonts w:ascii="Calibri" w:eastAsia="Calibri" w:hAnsi="Calibri" w:cs="Times New Roman"/>
                <w:color w:val="000000"/>
                <w:sz w:val="20"/>
              </w:rPr>
              <w:t>1</w:t>
            </w:r>
          </w:p>
        </w:tc>
        <w:tc>
          <w:tcPr>
            <w:tcW w:w="665" w:type="pct"/>
            <w:shd w:val="clear" w:color="auto" w:fill="auto"/>
            <w:noWrap/>
            <w:vAlign w:val="center"/>
          </w:tcPr>
          <w:p w14:paraId="2A0A0C38" w14:textId="77777777" w:rsidR="00D45709" w:rsidRPr="00AD10CB" w:rsidRDefault="00D45709" w:rsidP="00151C1C">
            <w:pPr>
              <w:spacing w:after="0" w:line="0" w:lineRule="atLeast"/>
              <w:jc w:val="center"/>
              <w:rPr>
                <w:rFonts w:ascii="Calibri" w:eastAsia="Calibri" w:hAnsi="Calibri" w:cs="Times New Roman"/>
                <w:color w:val="000000"/>
                <w:sz w:val="20"/>
              </w:rPr>
            </w:pPr>
            <w:r w:rsidRPr="00AD10CB">
              <w:rPr>
                <w:rFonts w:ascii="Calibri" w:eastAsia="Calibri" w:hAnsi="Calibri" w:cs="Times New Roman"/>
                <w:color w:val="000000"/>
                <w:sz w:val="20"/>
              </w:rPr>
              <w:t>RCA</w:t>
            </w:r>
          </w:p>
        </w:tc>
        <w:tc>
          <w:tcPr>
            <w:tcW w:w="598" w:type="pct"/>
            <w:shd w:val="clear" w:color="auto" w:fill="auto"/>
            <w:noWrap/>
            <w:vAlign w:val="center"/>
          </w:tcPr>
          <w:p w14:paraId="5E838D4B" w14:textId="7EC42AA0" w:rsidR="00D45709" w:rsidRPr="00AD10CB" w:rsidRDefault="008141AB" w:rsidP="00151C1C">
            <w:pPr>
              <w:spacing w:after="0" w:line="0" w:lineRule="atLeast"/>
              <w:jc w:val="center"/>
              <w:rPr>
                <w:rFonts w:ascii="Calibri" w:eastAsia="Calibri" w:hAnsi="Calibri" w:cs="Times New Roman"/>
                <w:color w:val="000000"/>
                <w:sz w:val="20"/>
              </w:rPr>
            </w:pPr>
            <w:r w:rsidRPr="00AD10CB">
              <w:rPr>
                <w:rFonts w:ascii="Calibri" w:eastAsia="Calibri" w:hAnsi="Calibri" w:cs="Times New Roman"/>
                <w:color w:val="000000"/>
                <w:sz w:val="20"/>
              </w:rPr>
              <w:t>770</w:t>
            </w:r>
          </w:p>
        </w:tc>
        <w:tc>
          <w:tcPr>
            <w:tcW w:w="446" w:type="pct"/>
            <w:vAlign w:val="center"/>
          </w:tcPr>
          <w:p w14:paraId="77D064FD" w14:textId="118409FD" w:rsidR="00D45709" w:rsidRPr="00AD10CB" w:rsidRDefault="008141AB" w:rsidP="00151C1C">
            <w:pPr>
              <w:spacing w:after="0" w:line="0" w:lineRule="atLeast"/>
              <w:jc w:val="center"/>
              <w:rPr>
                <w:rFonts w:ascii="Calibri" w:eastAsia="Calibri" w:hAnsi="Calibri" w:cs="Times New Roman"/>
                <w:color w:val="000000"/>
                <w:sz w:val="20"/>
              </w:rPr>
            </w:pPr>
            <w:r w:rsidRPr="00AD10CB">
              <w:rPr>
                <w:rFonts w:ascii="Calibri" w:eastAsia="Calibri" w:hAnsi="Calibri" w:cs="Times New Roman"/>
                <w:color w:val="000000"/>
                <w:sz w:val="20"/>
              </w:rPr>
              <w:t>06</w:t>
            </w:r>
            <w:r w:rsidR="00D45709" w:rsidRPr="00AD10CB">
              <w:rPr>
                <w:rFonts w:ascii="Calibri" w:eastAsia="Calibri" w:hAnsi="Calibri" w:cs="Times New Roman"/>
                <w:color w:val="000000"/>
                <w:sz w:val="20"/>
              </w:rPr>
              <w:t>.12.20</w:t>
            </w:r>
            <w:r w:rsidRPr="00AD10CB">
              <w:rPr>
                <w:rFonts w:ascii="Calibri" w:eastAsia="Calibri" w:hAnsi="Calibri" w:cs="Times New Roman"/>
                <w:color w:val="000000"/>
                <w:sz w:val="20"/>
              </w:rPr>
              <w:t>12</w:t>
            </w:r>
          </w:p>
        </w:tc>
        <w:tc>
          <w:tcPr>
            <w:tcW w:w="773" w:type="pct"/>
            <w:shd w:val="clear" w:color="auto" w:fill="auto"/>
            <w:noWrap/>
            <w:vAlign w:val="center"/>
          </w:tcPr>
          <w:p w14:paraId="10BF2996" w14:textId="77777777" w:rsidR="00D45709" w:rsidRPr="00AD10CB" w:rsidRDefault="00D45709" w:rsidP="00151C1C">
            <w:pPr>
              <w:spacing w:after="0" w:line="0" w:lineRule="atLeast"/>
              <w:jc w:val="center"/>
              <w:rPr>
                <w:rFonts w:ascii="Calibri" w:eastAsia="Calibri" w:hAnsi="Calibri" w:cs="Times New Roman"/>
                <w:color w:val="000000"/>
                <w:sz w:val="20"/>
              </w:rPr>
            </w:pPr>
          </w:p>
          <w:p w14:paraId="10AB13B8" w14:textId="764D8718" w:rsidR="00D45709" w:rsidRPr="00AD10CB" w:rsidRDefault="00D45709" w:rsidP="00151C1C">
            <w:pPr>
              <w:spacing w:after="0" w:line="0" w:lineRule="atLeast"/>
              <w:jc w:val="center"/>
              <w:rPr>
                <w:rFonts w:ascii="Calibri" w:eastAsia="Calibri" w:hAnsi="Calibri" w:cs="Times New Roman"/>
                <w:color w:val="000000"/>
                <w:sz w:val="20"/>
              </w:rPr>
            </w:pPr>
            <w:r w:rsidRPr="00AD10CB">
              <w:rPr>
                <w:rFonts w:ascii="Calibri" w:eastAsia="Calibri" w:hAnsi="Calibri" w:cs="Times New Roman"/>
                <w:color w:val="000000"/>
                <w:sz w:val="20"/>
              </w:rPr>
              <w:t>CO</w:t>
            </w:r>
            <w:r w:rsidR="008141AB" w:rsidRPr="00AD10CB">
              <w:rPr>
                <w:rFonts w:ascii="Calibri" w:eastAsia="Calibri" w:hAnsi="Calibri" w:cs="Times New Roman"/>
                <w:color w:val="000000"/>
                <w:sz w:val="20"/>
              </w:rPr>
              <w:t>EVA</w:t>
            </w:r>
            <w:r w:rsidRPr="00AD10CB">
              <w:rPr>
                <w:rFonts w:ascii="Calibri" w:eastAsia="Calibri" w:hAnsi="Calibri" w:cs="Times New Roman"/>
                <w:color w:val="000000"/>
                <w:sz w:val="20"/>
              </w:rPr>
              <w:t xml:space="preserve"> Los Lagos</w:t>
            </w:r>
          </w:p>
          <w:p w14:paraId="0E20447A" w14:textId="77777777" w:rsidR="00D45709" w:rsidRPr="00AD10CB" w:rsidRDefault="00D45709" w:rsidP="00151C1C">
            <w:pPr>
              <w:spacing w:after="0" w:line="0" w:lineRule="atLeast"/>
              <w:jc w:val="center"/>
              <w:rPr>
                <w:rFonts w:ascii="Calibri" w:eastAsia="Calibri" w:hAnsi="Calibri" w:cs="Times New Roman"/>
                <w:color w:val="000000"/>
                <w:sz w:val="20"/>
              </w:rPr>
            </w:pPr>
          </w:p>
        </w:tc>
        <w:tc>
          <w:tcPr>
            <w:tcW w:w="1159" w:type="pct"/>
            <w:shd w:val="clear" w:color="auto" w:fill="auto"/>
            <w:noWrap/>
            <w:vAlign w:val="center"/>
          </w:tcPr>
          <w:p w14:paraId="33B97C79" w14:textId="6577E981" w:rsidR="00C80C01" w:rsidRPr="00AD10CB" w:rsidRDefault="008141AB" w:rsidP="008141AB">
            <w:pPr>
              <w:spacing w:after="0" w:line="0" w:lineRule="atLeast"/>
              <w:jc w:val="both"/>
              <w:rPr>
                <w:rFonts w:ascii="Calibri" w:eastAsia="Calibri" w:hAnsi="Calibri" w:cs="Times New Roman"/>
                <w:color w:val="000000" w:themeColor="text1"/>
                <w:sz w:val="20"/>
              </w:rPr>
            </w:pPr>
            <w:r w:rsidRPr="00AD10CB">
              <w:rPr>
                <w:sz w:val="20"/>
                <w:szCs w:val="20"/>
              </w:rPr>
              <w:t xml:space="preserve">Ampliación de Producción, Centro de Engorda de Salmones, Canal Huito, Sector 1, Comuna de Calbuco, X Región, </w:t>
            </w:r>
            <w:proofErr w:type="spellStart"/>
            <w:r w:rsidRPr="00AD10CB">
              <w:rPr>
                <w:sz w:val="20"/>
                <w:szCs w:val="20"/>
              </w:rPr>
              <w:t>Pert</w:t>
            </w:r>
            <w:proofErr w:type="spellEnd"/>
            <w:r w:rsidRPr="00AD10CB">
              <w:rPr>
                <w:sz w:val="20"/>
                <w:szCs w:val="20"/>
              </w:rPr>
              <w:t xml:space="preserve"> N ° 211104044.</w:t>
            </w:r>
          </w:p>
        </w:tc>
        <w:tc>
          <w:tcPr>
            <w:tcW w:w="1159" w:type="pct"/>
          </w:tcPr>
          <w:p w14:paraId="22D58849" w14:textId="77777777" w:rsidR="00763853" w:rsidRPr="00AD10CB" w:rsidRDefault="00763853" w:rsidP="007B4FE8">
            <w:pPr>
              <w:pStyle w:val="Prrafodelista"/>
              <w:numPr>
                <w:ilvl w:val="0"/>
                <w:numId w:val="8"/>
              </w:numPr>
              <w:tabs>
                <w:tab w:val="left" w:pos="230"/>
              </w:tabs>
              <w:spacing w:line="0" w:lineRule="atLeast"/>
              <w:ind w:left="0" w:firstLine="39"/>
              <w:rPr>
                <w:rFonts w:ascii="Calibri" w:eastAsia="Times New Roman" w:hAnsi="Calibri" w:cs="Calibri"/>
                <w:color w:val="000000" w:themeColor="text1"/>
                <w:sz w:val="20"/>
                <w:szCs w:val="20"/>
                <w:lang w:val="es-ES" w:eastAsia="es-CL"/>
              </w:rPr>
            </w:pPr>
            <w:r w:rsidRPr="00AD10CB">
              <w:rPr>
                <w:rFonts w:ascii="Calibri" w:eastAsia="Times New Roman" w:hAnsi="Calibri" w:cs="Calibri"/>
                <w:b/>
                <w:color w:val="000000" w:themeColor="text1"/>
                <w:sz w:val="20"/>
                <w:szCs w:val="20"/>
                <w:lang w:eastAsia="es-CL"/>
              </w:rPr>
              <w:t xml:space="preserve">Res. Ex. SEA Los Lagos </w:t>
            </w:r>
            <w:proofErr w:type="spellStart"/>
            <w:r w:rsidRPr="00AD10CB">
              <w:rPr>
                <w:rFonts w:ascii="Calibri" w:eastAsia="Times New Roman" w:hAnsi="Calibri" w:cs="Calibri"/>
                <w:b/>
                <w:color w:val="000000" w:themeColor="text1"/>
                <w:sz w:val="20"/>
                <w:szCs w:val="20"/>
                <w:lang w:eastAsia="es-CL"/>
              </w:rPr>
              <w:t>N°</w:t>
            </w:r>
            <w:proofErr w:type="spellEnd"/>
            <w:r w:rsidRPr="00AD10CB">
              <w:rPr>
                <w:rFonts w:ascii="Calibri" w:eastAsia="Times New Roman" w:hAnsi="Calibri" w:cs="Calibri"/>
                <w:b/>
                <w:color w:val="000000" w:themeColor="text1"/>
                <w:sz w:val="20"/>
                <w:szCs w:val="20"/>
                <w:lang w:eastAsia="es-CL"/>
              </w:rPr>
              <w:t xml:space="preserve"> 51</w:t>
            </w:r>
            <w:r w:rsidRPr="00AD10CB">
              <w:rPr>
                <w:rFonts w:ascii="Calibri" w:eastAsia="Times New Roman" w:hAnsi="Calibri" w:cs="Calibri"/>
                <w:color w:val="000000" w:themeColor="text1"/>
                <w:sz w:val="20"/>
                <w:szCs w:val="20"/>
                <w:lang w:eastAsia="es-CL"/>
              </w:rPr>
              <w:t xml:space="preserve">, de fecha 28 de enero de 2013, que Resuelve modificar los Considerando 3.1 y 3.2 de la RCA </w:t>
            </w:r>
            <w:proofErr w:type="spellStart"/>
            <w:r w:rsidRPr="00AD10CB">
              <w:rPr>
                <w:rFonts w:ascii="Calibri" w:eastAsia="Times New Roman" w:hAnsi="Calibri" w:cs="Calibri"/>
                <w:color w:val="000000" w:themeColor="text1"/>
                <w:sz w:val="20"/>
                <w:szCs w:val="20"/>
                <w:lang w:eastAsia="es-CL"/>
              </w:rPr>
              <w:t>N°</w:t>
            </w:r>
            <w:proofErr w:type="spellEnd"/>
            <w:r w:rsidRPr="00AD10CB">
              <w:rPr>
                <w:rFonts w:ascii="Calibri" w:eastAsia="Times New Roman" w:hAnsi="Calibri" w:cs="Calibri"/>
                <w:color w:val="000000" w:themeColor="text1"/>
                <w:sz w:val="20"/>
                <w:szCs w:val="20"/>
                <w:lang w:eastAsia="es-CL"/>
              </w:rPr>
              <w:t xml:space="preserve"> 770/2012, en lo que dice relación con la superficie de la concesión de acuicultura y el topónimo del lugar de emplazamiento de ésta, quedando en 26,25 ha y “estero Huito”, respectivamente. </w:t>
            </w:r>
          </w:p>
          <w:p w14:paraId="74DA16B5" w14:textId="77777777" w:rsidR="00763853" w:rsidRPr="00AD10CB" w:rsidRDefault="00763853" w:rsidP="007B4FE8">
            <w:pPr>
              <w:pStyle w:val="Prrafodelista"/>
              <w:numPr>
                <w:ilvl w:val="0"/>
                <w:numId w:val="8"/>
              </w:numPr>
              <w:tabs>
                <w:tab w:val="left" w:pos="230"/>
              </w:tabs>
              <w:spacing w:line="0" w:lineRule="atLeast"/>
              <w:ind w:left="0" w:firstLine="39"/>
              <w:rPr>
                <w:rFonts w:ascii="Calibri" w:eastAsia="Times New Roman" w:hAnsi="Calibri" w:cs="Calibri"/>
                <w:color w:val="000000" w:themeColor="text1"/>
                <w:sz w:val="20"/>
                <w:szCs w:val="20"/>
                <w:lang w:val="es-ES" w:eastAsia="es-CL"/>
              </w:rPr>
            </w:pPr>
            <w:r w:rsidRPr="00AD10CB">
              <w:rPr>
                <w:rFonts w:ascii="Calibri" w:eastAsia="Times New Roman" w:hAnsi="Calibri" w:cs="Calibri"/>
                <w:b/>
                <w:color w:val="000000" w:themeColor="text1"/>
                <w:sz w:val="20"/>
                <w:szCs w:val="20"/>
                <w:lang w:eastAsia="es-CL"/>
              </w:rPr>
              <w:t xml:space="preserve">Res. Ex. SEA Los Lagos </w:t>
            </w:r>
            <w:proofErr w:type="spellStart"/>
            <w:r w:rsidRPr="00AD10CB">
              <w:rPr>
                <w:rFonts w:ascii="Calibri" w:eastAsia="Times New Roman" w:hAnsi="Calibri" w:cs="Calibri"/>
                <w:b/>
                <w:color w:val="000000" w:themeColor="text1"/>
                <w:sz w:val="20"/>
                <w:szCs w:val="20"/>
                <w:lang w:eastAsia="es-CL"/>
              </w:rPr>
              <w:t>N°</w:t>
            </w:r>
            <w:proofErr w:type="spellEnd"/>
            <w:r w:rsidRPr="00AD10CB">
              <w:rPr>
                <w:rFonts w:ascii="Calibri" w:eastAsia="Times New Roman" w:hAnsi="Calibri" w:cs="Calibri"/>
                <w:b/>
                <w:color w:val="000000" w:themeColor="text1"/>
                <w:sz w:val="20"/>
                <w:szCs w:val="20"/>
                <w:lang w:eastAsia="es-CL"/>
              </w:rPr>
              <w:t xml:space="preserve"> 223</w:t>
            </w:r>
            <w:r w:rsidRPr="00AD10CB">
              <w:rPr>
                <w:rFonts w:ascii="Calibri" w:eastAsia="Times New Roman" w:hAnsi="Calibri" w:cs="Calibri"/>
                <w:color w:val="000000" w:themeColor="text1"/>
                <w:sz w:val="20"/>
                <w:szCs w:val="20"/>
                <w:lang w:eastAsia="es-CL"/>
              </w:rPr>
              <w:t xml:space="preserve">, de 25 de abril de 2013, que Resuelve modificar el Considerando 3.1 de la Res. Ex. 51/2013, y por ende, la RCA </w:t>
            </w:r>
            <w:proofErr w:type="spellStart"/>
            <w:r w:rsidRPr="00AD10CB">
              <w:rPr>
                <w:rFonts w:ascii="Calibri" w:eastAsia="Times New Roman" w:hAnsi="Calibri" w:cs="Calibri"/>
                <w:color w:val="000000" w:themeColor="text1"/>
                <w:sz w:val="20"/>
                <w:szCs w:val="20"/>
                <w:lang w:eastAsia="es-CL"/>
              </w:rPr>
              <w:t>N°</w:t>
            </w:r>
            <w:proofErr w:type="spellEnd"/>
            <w:r w:rsidRPr="00AD10CB">
              <w:rPr>
                <w:rFonts w:ascii="Calibri" w:eastAsia="Times New Roman" w:hAnsi="Calibri" w:cs="Calibri"/>
                <w:color w:val="000000" w:themeColor="text1"/>
                <w:sz w:val="20"/>
                <w:szCs w:val="20"/>
                <w:lang w:eastAsia="es-CL"/>
              </w:rPr>
              <w:t xml:space="preserve"> 770/2012, señalando eliminar el topónimo “Sector 1”. </w:t>
            </w:r>
          </w:p>
          <w:p w14:paraId="6DE8FCDB" w14:textId="11AD5FCB" w:rsidR="00763853" w:rsidRPr="00AD10CB" w:rsidRDefault="00763853" w:rsidP="009167A3">
            <w:pPr>
              <w:spacing w:after="0" w:line="0" w:lineRule="atLeast"/>
              <w:jc w:val="both"/>
              <w:rPr>
                <w:rFonts w:ascii="Calibri" w:eastAsia="Times New Roman" w:hAnsi="Calibri" w:cs="Calibri"/>
                <w:color w:val="000000" w:themeColor="text1"/>
                <w:sz w:val="20"/>
                <w:szCs w:val="20"/>
                <w:lang w:val="es-ES" w:eastAsia="es-CL"/>
              </w:rPr>
            </w:pPr>
          </w:p>
        </w:tc>
      </w:tr>
      <w:tr w:rsidR="00F85804" w:rsidRPr="00AD10CB" w14:paraId="336DBC61" w14:textId="77777777" w:rsidTr="00F85804">
        <w:trPr>
          <w:trHeight w:val="498"/>
        </w:trPr>
        <w:tc>
          <w:tcPr>
            <w:tcW w:w="5000" w:type="pct"/>
            <w:gridSpan w:val="7"/>
            <w:shd w:val="clear" w:color="auto" w:fill="auto"/>
            <w:noWrap/>
            <w:vAlign w:val="center"/>
          </w:tcPr>
          <w:p w14:paraId="5A9643D6" w14:textId="5E70715D" w:rsidR="00F85804" w:rsidRPr="00AD10CB" w:rsidRDefault="00D05472" w:rsidP="00C80C01">
            <w:pPr>
              <w:spacing w:after="0" w:line="0" w:lineRule="atLeast"/>
              <w:jc w:val="both"/>
              <w:rPr>
                <w:rFonts w:ascii="Calibri" w:eastAsia="Times New Roman" w:hAnsi="Calibri" w:cs="Calibri"/>
                <w:b/>
                <w:bCs/>
                <w:color w:val="000000"/>
                <w:sz w:val="20"/>
                <w:szCs w:val="20"/>
                <w:lang w:eastAsia="es-CL"/>
              </w:rPr>
            </w:pPr>
            <w:r w:rsidRPr="00AD10CB">
              <w:rPr>
                <w:rFonts w:ascii="Calibri" w:eastAsia="Times New Roman" w:hAnsi="Calibri" w:cs="Calibri"/>
                <w:b/>
                <w:bCs/>
                <w:color w:val="000000"/>
                <w:sz w:val="20"/>
                <w:szCs w:val="20"/>
                <w:u w:val="single"/>
                <w:lang w:eastAsia="es-CL"/>
              </w:rPr>
              <w:t>Pertinencias</w:t>
            </w:r>
            <w:r w:rsidR="00F85804" w:rsidRPr="00AD10CB">
              <w:rPr>
                <w:rFonts w:ascii="Calibri" w:eastAsia="Times New Roman" w:hAnsi="Calibri" w:cs="Calibri"/>
                <w:b/>
                <w:bCs/>
                <w:color w:val="000000"/>
                <w:sz w:val="20"/>
                <w:szCs w:val="20"/>
                <w:lang w:eastAsia="es-CL"/>
              </w:rPr>
              <w:t>:</w:t>
            </w:r>
          </w:p>
          <w:p w14:paraId="315DC496" w14:textId="77777777" w:rsidR="00F85804" w:rsidRPr="00AD10CB" w:rsidRDefault="00F85804" w:rsidP="00C80C01">
            <w:pPr>
              <w:spacing w:after="0" w:line="0" w:lineRule="atLeast"/>
              <w:jc w:val="both"/>
              <w:rPr>
                <w:rFonts w:ascii="Calibri" w:eastAsia="Times New Roman" w:hAnsi="Calibri" w:cs="Calibri"/>
                <w:color w:val="000000" w:themeColor="text1"/>
                <w:sz w:val="20"/>
                <w:szCs w:val="20"/>
                <w:lang w:eastAsia="es-CL"/>
              </w:rPr>
            </w:pPr>
          </w:p>
          <w:p w14:paraId="5B1F665C" w14:textId="614F92A7" w:rsidR="00AA2757" w:rsidRPr="00AD10CB" w:rsidRDefault="00AA2757" w:rsidP="007B4FE8">
            <w:pPr>
              <w:pStyle w:val="Prrafodelista"/>
              <w:numPr>
                <w:ilvl w:val="0"/>
                <w:numId w:val="8"/>
              </w:numPr>
              <w:tabs>
                <w:tab w:val="left" w:pos="230"/>
              </w:tabs>
              <w:spacing w:line="0" w:lineRule="atLeast"/>
              <w:ind w:left="0" w:firstLine="39"/>
              <w:rPr>
                <w:rFonts w:ascii="Calibri" w:eastAsia="Times New Roman" w:hAnsi="Calibri" w:cs="Calibri"/>
                <w:color w:val="000000" w:themeColor="text1"/>
                <w:sz w:val="20"/>
                <w:szCs w:val="20"/>
                <w:lang w:eastAsia="es-CL"/>
              </w:rPr>
            </w:pPr>
            <w:r w:rsidRPr="00AD10CB">
              <w:rPr>
                <w:rFonts w:ascii="Calibri" w:eastAsia="Times New Roman" w:hAnsi="Calibri" w:cs="Calibri"/>
                <w:b/>
                <w:color w:val="000000" w:themeColor="text1"/>
                <w:sz w:val="20"/>
                <w:szCs w:val="20"/>
                <w:lang w:eastAsia="es-CL"/>
              </w:rPr>
              <w:t>Res. Ex</w:t>
            </w:r>
            <w:r w:rsidR="00917C03" w:rsidRPr="00AD10CB">
              <w:rPr>
                <w:rFonts w:ascii="Calibri" w:eastAsia="Times New Roman" w:hAnsi="Calibri" w:cs="Calibri"/>
                <w:b/>
                <w:color w:val="000000" w:themeColor="text1"/>
                <w:sz w:val="20"/>
                <w:szCs w:val="20"/>
                <w:lang w:eastAsia="es-CL"/>
              </w:rPr>
              <w:t>.</w:t>
            </w:r>
            <w:r w:rsidRPr="00AD10CB">
              <w:rPr>
                <w:rFonts w:ascii="Calibri" w:eastAsia="Times New Roman" w:hAnsi="Calibri" w:cs="Calibri"/>
                <w:b/>
                <w:color w:val="000000" w:themeColor="text1"/>
                <w:sz w:val="20"/>
                <w:szCs w:val="20"/>
                <w:lang w:eastAsia="es-CL"/>
              </w:rPr>
              <w:t xml:space="preserve"> SEA Los Lagos </w:t>
            </w:r>
            <w:proofErr w:type="spellStart"/>
            <w:r w:rsidRPr="00AD10CB">
              <w:rPr>
                <w:rFonts w:ascii="Calibri" w:eastAsia="Times New Roman" w:hAnsi="Calibri" w:cs="Calibri"/>
                <w:b/>
                <w:color w:val="000000" w:themeColor="text1"/>
                <w:sz w:val="20"/>
                <w:szCs w:val="20"/>
                <w:lang w:eastAsia="es-CL"/>
              </w:rPr>
              <w:t>N°</w:t>
            </w:r>
            <w:proofErr w:type="spellEnd"/>
            <w:r w:rsidRPr="00AD10CB">
              <w:rPr>
                <w:rFonts w:ascii="Calibri" w:eastAsia="Times New Roman" w:hAnsi="Calibri" w:cs="Calibri"/>
                <w:b/>
                <w:color w:val="000000" w:themeColor="text1"/>
                <w:sz w:val="20"/>
                <w:szCs w:val="20"/>
                <w:lang w:eastAsia="es-CL"/>
              </w:rPr>
              <w:t xml:space="preserve"> 249</w:t>
            </w:r>
            <w:r w:rsidRPr="00AD10CB">
              <w:rPr>
                <w:rFonts w:ascii="Calibri" w:eastAsia="Times New Roman" w:hAnsi="Calibri" w:cs="Calibri"/>
                <w:color w:val="000000" w:themeColor="text1"/>
                <w:sz w:val="20"/>
                <w:szCs w:val="20"/>
                <w:lang w:eastAsia="es-CL"/>
              </w:rPr>
              <w:t>, de fecha 16 de abril de 2015, da cuenta de Cambio de Titularidad, Resolviendo tener presente que el nuevo titular, para la Declaraci</w:t>
            </w:r>
            <w:r w:rsidR="00E81F3D" w:rsidRPr="00AD10CB">
              <w:rPr>
                <w:rFonts w:ascii="Calibri" w:eastAsia="Times New Roman" w:hAnsi="Calibri" w:cs="Calibri"/>
                <w:color w:val="000000" w:themeColor="text1"/>
                <w:sz w:val="20"/>
                <w:szCs w:val="20"/>
                <w:lang w:eastAsia="es-CL"/>
              </w:rPr>
              <w:t xml:space="preserve">ón </w:t>
            </w:r>
            <w:r w:rsidRPr="00AD10CB">
              <w:rPr>
                <w:rFonts w:ascii="Calibri" w:eastAsia="Times New Roman" w:hAnsi="Calibri" w:cs="Calibri"/>
                <w:color w:val="000000" w:themeColor="text1"/>
                <w:sz w:val="20"/>
                <w:szCs w:val="20"/>
                <w:lang w:eastAsia="es-CL"/>
              </w:rPr>
              <w:t xml:space="preserve">de Impacto Ambiental y su RCA, es </w:t>
            </w:r>
            <w:r w:rsidR="00E81F3D" w:rsidRPr="00AD10CB">
              <w:rPr>
                <w:rFonts w:ascii="Calibri" w:eastAsia="Times New Roman" w:hAnsi="Calibri" w:cs="Calibri"/>
                <w:color w:val="000000" w:themeColor="text1"/>
                <w:sz w:val="20"/>
                <w:szCs w:val="20"/>
                <w:lang w:eastAsia="es-CL"/>
              </w:rPr>
              <w:t>AUSTRALIS MAR S.A</w:t>
            </w:r>
            <w:r w:rsidRPr="00AD10CB">
              <w:rPr>
                <w:rFonts w:ascii="Calibri" w:eastAsia="Times New Roman" w:hAnsi="Calibri" w:cs="Calibri"/>
                <w:color w:val="000000" w:themeColor="text1"/>
                <w:sz w:val="20"/>
                <w:szCs w:val="20"/>
                <w:lang w:eastAsia="es-CL"/>
              </w:rPr>
              <w:t xml:space="preserve">., RUT: </w:t>
            </w:r>
            <w:r w:rsidR="00E81F3D" w:rsidRPr="00AD10CB">
              <w:rPr>
                <w:rFonts w:ascii="Calibri" w:eastAsia="Times New Roman" w:hAnsi="Calibri" w:cs="Calibri"/>
                <w:color w:val="000000" w:themeColor="text1"/>
                <w:sz w:val="20"/>
                <w:szCs w:val="20"/>
                <w:lang w:eastAsia="es-CL"/>
              </w:rPr>
              <w:t xml:space="preserve">76.003.885-7 </w:t>
            </w:r>
            <w:r w:rsidRPr="00AD10CB">
              <w:rPr>
                <w:rFonts w:ascii="Calibri" w:eastAsia="Times New Roman" w:hAnsi="Calibri" w:cs="Calibri"/>
                <w:color w:val="000000" w:themeColor="text1"/>
                <w:sz w:val="20"/>
                <w:szCs w:val="20"/>
                <w:lang w:eastAsia="es-CL"/>
              </w:rPr>
              <w:t>(Anexo 2).</w:t>
            </w:r>
            <w:r w:rsidR="00E81F3D" w:rsidRPr="00AD10CB">
              <w:rPr>
                <w:rFonts w:ascii="Calibri" w:eastAsia="Times New Roman" w:hAnsi="Calibri" w:cs="Calibri"/>
                <w:color w:val="000000" w:themeColor="text1"/>
                <w:sz w:val="20"/>
                <w:szCs w:val="20"/>
                <w:lang w:eastAsia="es-CL"/>
              </w:rPr>
              <w:t xml:space="preserve"> </w:t>
            </w:r>
          </w:p>
          <w:p w14:paraId="4EF153BF" w14:textId="439FDFB0" w:rsidR="00E81F3D" w:rsidRPr="00AD10CB" w:rsidRDefault="00E81F3D" w:rsidP="007B4FE8">
            <w:pPr>
              <w:pStyle w:val="Prrafodelista"/>
              <w:numPr>
                <w:ilvl w:val="0"/>
                <w:numId w:val="8"/>
              </w:numPr>
              <w:tabs>
                <w:tab w:val="left" w:pos="230"/>
              </w:tabs>
              <w:spacing w:line="0" w:lineRule="atLeast"/>
              <w:ind w:left="0" w:firstLine="39"/>
              <w:rPr>
                <w:rFonts w:ascii="Calibri" w:eastAsia="Times New Roman" w:hAnsi="Calibri" w:cs="Calibri"/>
                <w:color w:val="000000" w:themeColor="text1"/>
                <w:sz w:val="20"/>
                <w:szCs w:val="20"/>
                <w:lang w:eastAsia="es-CL"/>
              </w:rPr>
            </w:pPr>
            <w:r w:rsidRPr="00AD10CB">
              <w:rPr>
                <w:rFonts w:ascii="Calibri" w:eastAsia="Times New Roman" w:hAnsi="Calibri" w:cs="Calibri"/>
                <w:b/>
                <w:color w:val="000000" w:themeColor="text1"/>
                <w:sz w:val="20"/>
                <w:szCs w:val="20"/>
                <w:lang w:eastAsia="es-CL"/>
              </w:rPr>
              <w:t>Res. Ex</w:t>
            </w:r>
            <w:r w:rsidR="00917C03" w:rsidRPr="00AD10CB">
              <w:rPr>
                <w:rFonts w:ascii="Calibri" w:eastAsia="Times New Roman" w:hAnsi="Calibri" w:cs="Calibri"/>
                <w:b/>
                <w:color w:val="000000" w:themeColor="text1"/>
                <w:sz w:val="20"/>
                <w:szCs w:val="20"/>
                <w:lang w:eastAsia="es-CL"/>
              </w:rPr>
              <w:t>.</w:t>
            </w:r>
            <w:r w:rsidRPr="00AD10CB">
              <w:rPr>
                <w:rFonts w:ascii="Calibri" w:eastAsia="Times New Roman" w:hAnsi="Calibri" w:cs="Calibri"/>
                <w:b/>
                <w:color w:val="000000" w:themeColor="text1"/>
                <w:sz w:val="20"/>
                <w:szCs w:val="20"/>
                <w:lang w:eastAsia="es-CL"/>
              </w:rPr>
              <w:t xml:space="preserve"> SEA Los Lagos </w:t>
            </w:r>
            <w:proofErr w:type="spellStart"/>
            <w:r w:rsidRPr="00AD10CB">
              <w:rPr>
                <w:rFonts w:ascii="Calibri" w:eastAsia="Times New Roman" w:hAnsi="Calibri" w:cs="Calibri"/>
                <w:b/>
                <w:color w:val="000000" w:themeColor="text1"/>
                <w:sz w:val="20"/>
                <w:szCs w:val="20"/>
                <w:lang w:eastAsia="es-CL"/>
              </w:rPr>
              <w:t>N°</w:t>
            </w:r>
            <w:proofErr w:type="spellEnd"/>
            <w:r w:rsidRPr="00AD10CB">
              <w:rPr>
                <w:rFonts w:ascii="Calibri" w:eastAsia="Times New Roman" w:hAnsi="Calibri" w:cs="Calibri"/>
                <w:b/>
                <w:color w:val="000000" w:themeColor="text1"/>
                <w:sz w:val="20"/>
                <w:szCs w:val="20"/>
                <w:lang w:eastAsia="es-CL"/>
              </w:rPr>
              <w:t xml:space="preserve"> </w:t>
            </w:r>
            <w:r w:rsidRPr="00AD10CB">
              <w:rPr>
                <w:rFonts w:ascii="Calibri" w:eastAsia="Times New Roman" w:hAnsi="Calibri" w:cs="Calibri"/>
                <w:b/>
                <w:sz w:val="20"/>
                <w:szCs w:val="20"/>
                <w:lang w:eastAsia="es-CL"/>
              </w:rPr>
              <w:t>273</w:t>
            </w:r>
            <w:r w:rsidRPr="00AD10CB">
              <w:rPr>
                <w:rFonts w:ascii="Calibri" w:eastAsia="Times New Roman" w:hAnsi="Calibri" w:cs="Calibri"/>
                <w:sz w:val="20"/>
                <w:szCs w:val="20"/>
                <w:lang w:eastAsia="es-CL"/>
              </w:rPr>
              <w:t xml:space="preserve">, de fecha </w:t>
            </w:r>
            <w:r w:rsidR="00340EB3" w:rsidRPr="00AD10CB">
              <w:rPr>
                <w:rFonts w:ascii="Calibri" w:eastAsia="Times New Roman" w:hAnsi="Calibri" w:cs="Calibri"/>
                <w:sz w:val="20"/>
                <w:szCs w:val="20"/>
                <w:lang w:eastAsia="es-CL"/>
              </w:rPr>
              <w:t>13</w:t>
            </w:r>
            <w:r w:rsidRPr="00AD10CB">
              <w:rPr>
                <w:rFonts w:ascii="Calibri" w:eastAsia="Times New Roman" w:hAnsi="Calibri" w:cs="Calibri"/>
                <w:sz w:val="20"/>
                <w:szCs w:val="20"/>
                <w:lang w:eastAsia="es-CL"/>
              </w:rPr>
              <w:t xml:space="preserve"> de </w:t>
            </w:r>
            <w:r w:rsidR="00340EB3" w:rsidRPr="00AD10CB">
              <w:rPr>
                <w:rFonts w:ascii="Calibri" w:eastAsia="Times New Roman" w:hAnsi="Calibri" w:cs="Calibri"/>
                <w:sz w:val="20"/>
                <w:szCs w:val="20"/>
                <w:lang w:eastAsia="es-CL"/>
              </w:rPr>
              <w:t xml:space="preserve">julio </w:t>
            </w:r>
            <w:r w:rsidRPr="00AD10CB">
              <w:rPr>
                <w:rFonts w:ascii="Calibri" w:eastAsia="Times New Roman" w:hAnsi="Calibri" w:cs="Calibri"/>
                <w:sz w:val="20"/>
                <w:szCs w:val="20"/>
                <w:lang w:eastAsia="es-CL"/>
              </w:rPr>
              <w:t>de 2017</w:t>
            </w:r>
            <w:r w:rsidRPr="00AD10CB">
              <w:rPr>
                <w:rFonts w:ascii="Calibri" w:eastAsia="Times New Roman" w:hAnsi="Calibri" w:cs="Calibri"/>
                <w:color w:val="FF0000"/>
                <w:sz w:val="20"/>
                <w:szCs w:val="20"/>
                <w:lang w:eastAsia="es-CL"/>
              </w:rPr>
              <w:t xml:space="preserve">, </w:t>
            </w:r>
            <w:r w:rsidRPr="00AD10CB">
              <w:rPr>
                <w:rFonts w:ascii="Calibri" w:eastAsia="Times New Roman" w:hAnsi="Calibri" w:cs="Calibri"/>
                <w:color w:val="000000" w:themeColor="text1"/>
                <w:sz w:val="20"/>
                <w:szCs w:val="20"/>
                <w:lang w:eastAsia="es-CL"/>
              </w:rPr>
              <w:t xml:space="preserve">da cuenta de Cambio de Titularidad, Resolviendo tener presente que el nuevo titular, para la Declaración de Impacto Ambiental y su RCA, es </w:t>
            </w:r>
            <w:r w:rsidRPr="00AD10CB">
              <w:rPr>
                <w:rFonts w:cstheme="minorHAnsi"/>
                <w:sz w:val="20"/>
                <w:szCs w:val="20"/>
                <w:lang w:eastAsia="es-ES"/>
              </w:rPr>
              <w:t>SALMONES AYSÉN S.A.</w:t>
            </w:r>
            <w:r w:rsidRPr="00AD10CB">
              <w:rPr>
                <w:rFonts w:ascii="Calibri" w:eastAsia="Times New Roman" w:hAnsi="Calibri" w:cs="Calibri"/>
                <w:color w:val="000000" w:themeColor="text1"/>
                <w:sz w:val="20"/>
                <w:szCs w:val="20"/>
                <w:lang w:eastAsia="es-CL"/>
              </w:rPr>
              <w:t xml:space="preserve">, RUT: </w:t>
            </w:r>
            <w:r w:rsidRPr="00AD10CB">
              <w:rPr>
                <w:rFonts w:cstheme="minorHAnsi"/>
                <w:sz w:val="20"/>
                <w:szCs w:val="20"/>
                <w:lang w:val="es-ES" w:eastAsia="es-ES"/>
              </w:rPr>
              <w:t>76.650.680-1</w:t>
            </w:r>
            <w:r w:rsidRPr="00AD10CB">
              <w:rPr>
                <w:rFonts w:ascii="Calibri" w:eastAsia="Times New Roman" w:hAnsi="Calibri" w:cs="Calibri"/>
                <w:color w:val="000000" w:themeColor="text1"/>
                <w:sz w:val="20"/>
                <w:szCs w:val="20"/>
                <w:lang w:eastAsia="es-CL"/>
              </w:rPr>
              <w:t xml:space="preserve"> (Anexo 2). </w:t>
            </w:r>
          </w:p>
          <w:p w14:paraId="3E91395B" w14:textId="6DA614D0" w:rsidR="00F85804" w:rsidRPr="00AD10CB" w:rsidRDefault="00EA6296" w:rsidP="007B4FE8">
            <w:pPr>
              <w:pStyle w:val="Prrafodelista"/>
              <w:numPr>
                <w:ilvl w:val="0"/>
                <w:numId w:val="8"/>
              </w:numPr>
              <w:tabs>
                <w:tab w:val="left" w:pos="230"/>
              </w:tabs>
              <w:spacing w:line="0" w:lineRule="atLeast"/>
              <w:ind w:left="0" w:firstLine="39"/>
              <w:rPr>
                <w:rFonts w:ascii="Calibri" w:eastAsia="Times New Roman" w:hAnsi="Calibri" w:cs="Calibri"/>
                <w:color w:val="000000" w:themeColor="text1"/>
                <w:sz w:val="20"/>
                <w:szCs w:val="20"/>
                <w:lang w:val="es-ES" w:eastAsia="es-CL"/>
              </w:rPr>
            </w:pPr>
            <w:r w:rsidRPr="00AD10CB">
              <w:rPr>
                <w:rFonts w:ascii="Calibri" w:eastAsia="Times New Roman" w:hAnsi="Calibri" w:cs="Calibri"/>
                <w:b/>
                <w:color w:val="000000" w:themeColor="text1"/>
                <w:sz w:val="20"/>
                <w:szCs w:val="20"/>
                <w:lang w:eastAsia="es-CL"/>
              </w:rPr>
              <w:t>Res. Ex</w:t>
            </w:r>
            <w:r w:rsidR="00E16397" w:rsidRPr="00AD10CB">
              <w:rPr>
                <w:rFonts w:ascii="Calibri" w:eastAsia="Times New Roman" w:hAnsi="Calibri" w:cs="Calibri"/>
                <w:b/>
                <w:color w:val="000000" w:themeColor="text1"/>
                <w:sz w:val="20"/>
                <w:szCs w:val="20"/>
                <w:lang w:eastAsia="es-CL"/>
              </w:rPr>
              <w:t>.</w:t>
            </w:r>
            <w:r w:rsidRPr="00AD10CB">
              <w:rPr>
                <w:rFonts w:ascii="Calibri" w:eastAsia="Times New Roman" w:hAnsi="Calibri" w:cs="Calibri"/>
                <w:b/>
                <w:color w:val="000000" w:themeColor="text1"/>
                <w:sz w:val="20"/>
                <w:szCs w:val="20"/>
                <w:lang w:eastAsia="es-CL"/>
              </w:rPr>
              <w:t xml:space="preserve"> SEA Los Lagos </w:t>
            </w:r>
            <w:proofErr w:type="spellStart"/>
            <w:r w:rsidRPr="00AD10CB">
              <w:rPr>
                <w:rFonts w:ascii="Calibri" w:eastAsia="Times New Roman" w:hAnsi="Calibri" w:cs="Calibri"/>
                <w:b/>
                <w:color w:val="000000" w:themeColor="text1"/>
                <w:sz w:val="20"/>
                <w:szCs w:val="20"/>
                <w:lang w:eastAsia="es-CL"/>
              </w:rPr>
              <w:t>N°</w:t>
            </w:r>
            <w:proofErr w:type="spellEnd"/>
            <w:r w:rsidRPr="00AD10CB">
              <w:rPr>
                <w:rFonts w:ascii="Calibri" w:eastAsia="Times New Roman" w:hAnsi="Calibri" w:cs="Calibri"/>
                <w:b/>
                <w:color w:val="000000" w:themeColor="text1"/>
                <w:sz w:val="20"/>
                <w:szCs w:val="20"/>
                <w:lang w:eastAsia="es-CL"/>
              </w:rPr>
              <w:t xml:space="preserve"> </w:t>
            </w:r>
            <w:r w:rsidR="00E16397" w:rsidRPr="00AD10CB">
              <w:rPr>
                <w:rFonts w:ascii="Calibri" w:eastAsia="Times New Roman" w:hAnsi="Calibri" w:cs="Calibri"/>
                <w:b/>
                <w:color w:val="000000" w:themeColor="text1"/>
                <w:sz w:val="20"/>
                <w:szCs w:val="20"/>
                <w:lang w:eastAsia="es-CL"/>
              </w:rPr>
              <w:t>457</w:t>
            </w:r>
            <w:r w:rsidRPr="00AD10CB">
              <w:rPr>
                <w:rFonts w:ascii="Calibri" w:eastAsia="Times New Roman" w:hAnsi="Calibri" w:cs="Calibri"/>
                <w:color w:val="000000" w:themeColor="text1"/>
                <w:sz w:val="20"/>
                <w:szCs w:val="20"/>
                <w:lang w:eastAsia="es-CL"/>
              </w:rPr>
              <w:t xml:space="preserve">, de fecha </w:t>
            </w:r>
            <w:r w:rsidR="00E16397" w:rsidRPr="00AD10CB">
              <w:rPr>
                <w:rFonts w:ascii="Calibri" w:eastAsia="Times New Roman" w:hAnsi="Calibri" w:cs="Calibri"/>
                <w:color w:val="000000" w:themeColor="text1"/>
                <w:sz w:val="20"/>
                <w:szCs w:val="20"/>
                <w:lang w:eastAsia="es-CL"/>
              </w:rPr>
              <w:t xml:space="preserve">10 de diciembre </w:t>
            </w:r>
            <w:r w:rsidRPr="00AD10CB">
              <w:rPr>
                <w:rFonts w:ascii="Calibri" w:eastAsia="Times New Roman" w:hAnsi="Calibri" w:cs="Calibri"/>
                <w:color w:val="000000" w:themeColor="text1"/>
                <w:sz w:val="20"/>
                <w:szCs w:val="20"/>
                <w:lang w:eastAsia="es-CL"/>
              </w:rPr>
              <w:t xml:space="preserve">de 2019, que </w:t>
            </w:r>
            <w:r w:rsidR="00E16397" w:rsidRPr="00AD10CB">
              <w:rPr>
                <w:rFonts w:ascii="Calibri" w:eastAsia="Times New Roman" w:hAnsi="Calibri" w:cs="Calibri"/>
                <w:color w:val="000000" w:themeColor="text1"/>
                <w:sz w:val="20"/>
                <w:szCs w:val="20"/>
                <w:lang w:eastAsia="es-CL"/>
              </w:rPr>
              <w:t xml:space="preserve">ante pertinencia de modificación del tamaño de jaulas a 24 jaulas de 30x30 m, o 16 de 40x40 m, sumado a un pontón para 20 personas, </w:t>
            </w:r>
            <w:r w:rsidRPr="00AD10CB">
              <w:rPr>
                <w:rFonts w:ascii="Calibri" w:eastAsia="Times New Roman" w:hAnsi="Calibri" w:cs="Calibri"/>
                <w:color w:val="000000" w:themeColor="text1"/>
                <w:sz w:val="20"/>
                <w:szCs w:val="20"/>
                <w:lang w:eastAsia="es-CL"/>
              </w:rPr>
              <w:t xml:space="preserve">de </w:t>
            </w:r>
            <w:r w:rsidR="00821F7F" w:rsidRPr="00AD10CB">
              <w:rPr>
                <w:rFonts w:ascii="Calibri" w:eastAsia="Times New Roman" w:hAnsi="Calibri" w:cs="Calibri"/>
                <w:color w:val="000000" w:themeColor="text1"/>
                <w:sz w:val="20"/>
                <w:szCs w:val="20"/>
                <w:lang w:eastAsia="es-CL"/>
              </w:rPr>
              <w:t xml:space="preserve">lo </w:t>
            </w:r>
            <w:r w:rsidRPr="00AD10CB">
              <w:rPr>
                <w:rFonts w:ascii="Calibri" w:eastAsia="Times New Roman" w:hAnsi="Calibri" w:cs="Calibri"/>
                <w:color w:val="000000" w:themeColor="text1"/>
                <w:sz w:val="20"/>
                <w:szCs w:val="20"/>
                <w:lang w:eastAsia="es-CL"/>
              </w:rPr>
              <w:t xml:space="preserve">cual el Servicio de Evaluación Ambiental (SEA) Resuelve que su ejecución no requiere de una evaluación de impacto ambiental (Anexo </w:t>
            </w:r>
            <w:r w:rsidR="00F65F5C" w:rsidRPr="00AD10CB">
              <w:rPr>
                <w:rFonts w:ascii="Calibri" w:eastAsia="Times New Roman" w:hAnsi="Calibri" w:cs="Calibri"/>
                <w:color w:val="000000" w:themeColor="text1"/>
                <w:sz w:val="20"/>
                <w:szCs w:val="20"/>
                <w:lang w:eastAsia="es-CL"/>
              </w:rPr>
              <w:t>2</w:t>
            </w:r>
            <w:r w:rsidRPr="00AD10CB">
              <w:rPr>
                <w:rFonts w:ascii="Calibri" w:eastAsia="Times New Roman" w:hAnsi="Calibri" w:cs="Calibri"/>
                <w:color w:val="000000" w:themeColor="text1"/>
                <w:sz w:val="20"/>
                <w:szCs w:val="20"/>
                <w:lang w:eastAsia="es-CL"/>
              </w:rPr>
              <w:t>).</w:t>
            </w:r>
          </w:p>
          <w:p w14:paraId="730E017B" w14:textId="77777777" w:rsidR="0034382E" w:rsidRPr="00AD10CB" w:rsidRDefault="0034382E" w:rsidP="00E81F3D">
            <w:pPr>
              <w:pStyle w:val="Prrafodelista"/>
              <w:tabs>
                <w:tab w:val="left" w:pos="230"/>
              </w:tabs>
              <w:spacing w:line="0" w:lineRule="atLeast"/>
              <w:ind w:left="39"/>
              <w:rPr>
                <w:rFonts w:ascii="Calibri" w:eastAsia="Times New Roman" w:hAnsi="Calibri" w:cs="Calibri"/>
                <w:color w:val="000000"/>
                <w:sz w:val="20"/>
                <w:szCs w:val="20"/>
                <w:lang w:eastAsia="es-CL"/>
              </w:rPr>
            </w:pPr>
          </w:p>
          <w:p w14:paraId="2630A66F" w14:textId="649628D4" w:rsidR="00B419C8" w:rsidRPr="00AD10CB" w:rsidRDefault="00B419C8" w:rsidP="00E81F3D">
            <w:pPr>
              <w:pStyle w:val="Prrafodelista"/>
              <w:tabs>
                <w:tab w:val="left" w:pos="230"/>
              </w:tabs>
              <w:spacing w:line="0" w:lineRule="atLeast"/>
              <w:ind w:left="39"/>
              <w:rPr>
                <w:rFonts w:ascii="Calibri" w:eastAsia="Times New Roman" w:hAnsi="Calibri" w:cs="Calibri"/>
                <w:color w:val="000000"/>
                <w:sz w:val="20"/>
                <w:szCs w:val="20"/>
                <w:lang w:eastAsia="es-CL"/>
              </w:rPr>
            </w:pPr>
            <w:r w:rsidRPr="00AD10CB">
              <w:rPr>
                <w:rFonts w:ascii="Calibri" w:eastAsia="Times New Roman" w:hAnsi="Calibri" w:cs="Calibri"/>
                <w:color w:val="000000"/>
                <w:sz w:val="20"/>
                <w:szCs w:val="20"/>
                <w:lang w:eastAsia="es-CL"/>
              </w:rPr>
              <w:t>Ver Anexo 1</w:t>
            </w:r>
          </w:p>
        </w:tc>
      </w:tr>
    </w:tbl>
    <w:p w14:paraId="29307653" w14:textId="03FAE724" w:rsidR="00935B85" w:rsidRPr="00AD10CB" w:rsidRDefault="00935B85" w:rsidP="00935B85">
      <w:pPr>
        <w:rPr>
          <w:rFonts w:ascii="Calibri" w:eastAsia="Calibri" w:hAnsi="Calibri" w:cs="Calibri"/>
          <w:b/>
          <w:sz w:val="24"/>
          <w:szCs w:val="20"/>
        </w:rPr>
      </w:pPr>
    </w:p>
    <w:p w14:paraId="49EA44AF" w14:textId="3B59CAEF" w:rsidR="00403649" w:rsidRPr="00AD10CB" w:rsidRDefault="00403649" w:rsidP="00A24157">
      <w:pPr>
        <w:pStyle w:val="Listaconnmeros"/>
        <w:numPr>
          <w:ilvl w:val="0"/>
          <w:numId w:val="0"/>
        </w:numPr>
        <w:ind w:left="360"/>
      </w:pPr>
    </w:p>
    <w:p w14:paraId="7ECB1919" w14:textId="77777777" w:rsidR="00403649" w:rsidRPr="00AD10CB" w:rsidRDefault="00403649" w:rsidP="00D05472">
      <w:pPr>
        <w:pStyle w:val="Listaconnmeros"/>
        <w:numPr>
          <w:ilvl w:val="0"/>
          <w:numId w:val="0"/>
        </w:numPr>
        <w:ind w:left="360" w:hanging="360"/>
      </w:pPr>
    </w:p>
    <w:p w14:paraId="4338248B" w14:textId="05B10B06" w:rsidR="00935B85" w:rsidRPr="00AD10CB" w:rsidRDefault="00935B85" w:rsidP="00935B85">
      <w:pPr>
        <w:pStyle w:val="Ttulo1"/>
      </w:pPr>
      <w:bookmarkStart w:id="40" w:name="_Toc65485429"/>
      <w:r w:rsidRPr="00AD10CB">
        <w:t>ANTECEDENTES DE LA ACTIVIDAD DE FISCALIZACIÓN</w:t>
      </w:r>
      <w:bookmarkEnd w:id="40"/>
    </w:p>
    <w:p w14:paraId="5BDED2E5" w14:textId="77777777" w:rsidR="00935B85" w:rsidRPr="00AD10CB" w:rsidRDefault="00935B85" w:rsidP="00935B85">
      <w:pPr>
        <w:spacing w:after="0" w:line="240" w:lineRule="auto"/>
        <w:contextualSpacing/>
        <w:outlineLvl w:val="0"/>
        <w:rPr>
          <w:rFonts w:ascii="Calibri" w:eastAsia="Calibri" w:hAnsi="Calibri" w:cs="Calibri"/>
          <w:sz w:val="20"/>
          <w:szCs w:val="20"/>
        </w:rPr>
      </w:pPr>
    </w:p>
    <w:p w14:paraId="0E4D7256" w14:textId="77777777" w:rsidR="00935B85" w:rsidRPr="00AD10CB" w:rsidRDefault="00935B85" w:rsidP="00935B85">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65485430"/>
      <w:r w:rsidRPr="00AD10CB">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4C280A3C" w14:textId="77777777" w:rsidR="00935B85" w:rsidRPr="00AD10CB" w:rsidRDefault="00935B85" w:rsidP="00935B85">
      <w:pPr>
        <w:spacing w:after="0" w:line="240" w:lineRule="auto"/>
        <w:contextualSpacing/>
        <w:outlineLvl w:val="0"/>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678"/>
        <w:gridCol w:w="2658"/>
        <w:gridCol w:w="734"/>
        <w:gridCol w:w="9718"/>
      </w:tblGrid>
      <w:tr w:rsidR="00935B85" w:rsidRPr="00AD10CB" w14:paraId="6E08C8F1" w14:textId="77777777" w:rsidTr="00935B85">
        <w:trPr>
          <w:trHeight w:val="350"/>
        </w:trPr>
        <w:tc>
          <w:tcPr>
            <w:tcW w:w="1210" w:type="pct"/>
            <w:gridSpan w:val="2"/>
            <w:vAlign w:val="center"/>
          </w:tcPr>
          <w:p w14:paraId="371D7418" w14:textId="77777777" w:rsidR="00935B85" w:rsidRPr="00AD10CB" w:rsidRDefault="00935B85" w:rsidP="00935B85">
            <w:pPr>
              <w:rPr>
                <w:b/>
              </w:rPr>
            </w:pPr>
            <w:r w:rsidRPr="00AD10CB">
              <w:rPr>
                <w:b/>
              </w:rPr>
              <w:t>Motivo</w:t>
            </w:r>
          </w:p>
        </w:tc>
        <w:tc>
          <w:tcPr>
            <w:tcW w:w="3790" w:type="pct"/>
            <w:gridSpan w:val="2"/>
            <w:vAlign w:val="center"/>
          </w:tcPr>
          <w:p w14:paraId="7FFB7D74" w14:textId="77777777" w:rsidR="00935B85" w:rsidRPr="00AD10CB" w:rsidRDefault="00935B85" w:rsidP="00935B85">
            <w:pPr>
              <w:rPr>
                <w:b/>
              </w:rPr>
            </w:pPr>
            <w:r w:rsidRPr="00AD10CB">
              <w:rPr>
                <w:b/>
              </w:rPr>
              <w:t>Descripción</w:t>
            </w:r>
          </w:p>
        </w:tc>
      </w:tr>
      <w:tr w:rsidR="00935B85" w:rsidRPr="00AD10CB" w14:paraId="73CA87D3" w14:textId="77777777" w:rsidTr="00935B85">
        <w:trPr>
          <w:trHeight w:val="481"/>
        </w:trPr>
        <w:tc>
          <w:tcPr>
            <w:tcW w:w="246" w:type="pct"/>
            <w:vAlign w:val="center"/>
          </w:tcPr>
          <w:p w14:paraId="6211C4DA" w14:textId="77777777" w:rsidR="00935B85" w:rsidRPr="00AD10CB" w:rsidRDefault="00935B85" w:rsidP="00935B85">
            <w:pPr>
              <w:jc w:val="center"/>
            </w:pPr>
          </w:p>
        </w:tc>
        <w:tc>
          <w:tcPr>
            <w:tcW w:w="964" w:type="pct"/>
            <w:vAlign w:val="center"/>
          </w:tcPr>
          <w:p w14:paraId="5EB9D069" w14:textId="77777777" w:rsidR="00935B85" w:rsidRPr="00AD10CB" w:rsidRDefault="00935B85" w:rsidP="00935B85">
            <w:r w:rsidRPr="00AD10CB">
              <w:t>Programada</w:t>
            </w:r>
          </w:p>
        </w:tc>
        <w:tc>
          <w:tcPr>
            <w:tcW w:w="3790" w:type="pct"/>
            <w:gridSpan w:val="2"/>
            <w:vAlign w:val="center"/>
          </w:tcPr>
          <w:p w14:paraId="197D3798" w14:textId="77777777" w:rsidR="00935B85" w:rsidRPr="00AD10CB" w:rsidRDefault="00935B85" w:rsidP="00935B85">
            <w:pPr>
              <w:jc w:val="both"/>
            </w:pPr>
          </w:p>
        </w:tc>
      </w:tr>
      <w:tr w:rsidR="00935B85" w:rsidRPr="00AD10CB" w14:paraId="5FE0E227" w14:textId="77777777" w:rsidTr="00935B85">
        <w:trPr>
          <w:trHeight w:val="350"/>
        </w:trPr>
        <w:tc>
          <w:tcPr>
            <w:tcW w:w="246" w:type="pct"/>
            <w:vMerge w:val="restart"/>
            <w:vAlign w:val="center"/>
          </w:tcPr>
          <w:p w14:paraId="3BC9A00A" w14:textId="77777777" w:rsidR="00935B85" w:rsidRPr="00AD10CB" w:rsidRDefault="00935B85" w:rsidP="00935B85">
            <w:pPr>
              <w:jc w:val="center"/>
            </w:pPr>
            <w:r w:rsidRPr="00AD10CB">
              <w:t>x</w:t>
            </w:r>
          </w:p>
        </w:tc>
        <w:tc>
          <w:tcPr>
            <w:tcW w:w="964" w:type="pct"/>
            <w:vMerge w:val="restart"/>
            <w:vAlign w:val="center"/>
          </w:tcPr>
          <w:p w14:paraId="410D792C" w14:textId="77777777" w:rsidR="00935B85" w:rsidRPr="00AD10CB" w:rsidRDefault="00935B85" w:rsidP="00935B85">
            <w:r w:rsidRPr="00AD10CB">
              <w:t>No programada</w:t>
            </w:r>
          </w:p>
        </w:tc>
        <w:tc>
          <w:tcPr>
            <w:tcW w:w="266" w:type="pct"/>
            <w:vAlign w:val="center"/>
          </w:tcPr>
          <w:p w14:paraId="3CEE6926" w14:textId="77777777" w:rsidR="00935B85" w:rsidRPr="00AD10CB" w:rsidRDefault="00935B85" w:rsidP="00935B85">
            <w:pPr>
              <w:jc w:val="center"/>
            </w:pPr>
            <w:r w:rsidRPr="00AD10CB">
              <w:t>x</w:t>
            </w:r>
          </w:p>
        </w:tc>
        <w:tc>
          <w:tcPr>
            <w:tcW w:w="3524" w:type="pct"/>
            <w:vAlign w:val="center"/>
          </w:tcPr>
          <w:p w14:paraId="21449A51" w14:textId="77777777" w:rsidR="00935B85" w:rsidRPr="00AD10CB" w:rsidRDefault="00935B85" w:rsidP="00935B85">
            <w:r w:rsidRPr="00AD10CB">
              <w:t>Denuncia</w:t>
            </w:r>
          </w:p>
        </w:tc>
      </w:tr>
      <w:tr w:rsidR="00935B85" w:rsidRPr="00AD10CB" w14:paraId="369FAA55" w14:textId="77777777" w:rsidTr="00935B85">
        <w:trPr>
          <w:trHeight w:val="372"/>
        </w:trPr>
        <w:tc>
          <w:tcPr>
            <w:tcW w:w="246" w:type="pct"/>
            <w:vMerge/>
          </w:tcPr>
          <w:p w14:paraId="5150CC02" w14:textId="77777777" w:rsidR="00935B85" w:rsidRPr="00AD10CB" w:rsidRDefault="00935B85" w:rsidP="00935B85"/>
        </w:tc>
        <w:tc>
          <w:tcPr>
            <w:tcW w:w="964" w:type="pct"/>
            <w:vMerge/>
          </w:tcPr>
          <w:p w14:paraId="23AF3A67" w14:textId="77777777" w:rsidR="00935B85" w:rsidRPr="00AD10CB" w:rsidRDefault="00935B85" w:rsidP="00935B85"/>
        </w:tc>
        <w:tc>
          <w:tcPr>
            <w:tcW w:w="266" w:type="pct"/>
            <w:vAlign w:val="center"/>
          </w:tcPr>
          <w:p w14:paraId="14603472" w14:textId="77777777" w:rsidR="00935B85" w:rsidRPr="00AD10CB" w:rsidRDefault="00935B85" w:rsidP="00935B85">
            <w:pPr>
              <w:jc w:val="center"/>
            </w:pPr>
          </w:p>
        </w:tc>
        <w:tc>
          <w:tcPr>
            <w:tcW w:w="3524" w:type="pct"/>
            <w:vAlign w:val="center"/>
          </w:tcPr>
          <w:p w14:paraId="49C8C7A4" w14:textId="77777777" w:rsidR="00935B85" w:rsidRPr="00AD10CB" w:rsidRDefault="00935B85" w:rsidP="00935B85">
            <w:r w:rsidRPr="00AD10CB">
              <w:t>Autodenuncia</w:t>
            </w:r>
          </w:p>
        </w:tc>
      </w:tr>
      <w:tr w:rsidR="00935B85" w:rsidRPr="00AD10CB" w14:paraId="134921A8" w14:textId="77777777" w:rsidTr="00935B85">
        <w:trPr>
          <w:trHeight w:val="372"/>
        </w:trPr>
        <w:tc>
          <w:tcPr>
            <w:tcW w:w="246" w:type="pct"/>
            <w:vMerge/>
          </w:tcPr>
          <w:p w14:paraId="26564ADC" w14:textId="77777777" w:rsidR="00935B85" w:rsidRPr="00AD10CB" w:rsidRDefault="00935B85" w:rsidP="00935B85"/>
        </w:tc>
        <w:tc>
          <w:tcPr>
            <w:tcW w:w="964" w:type="pct"/>
            <w:vMerge/>
          </w:tcPr>
          <w:p w14:paraId="57829471" w14:textId="77777777" w:rsidR="00935B85" w:rsidRPr="00AD10CB" w:rsidRDefault="00935B85" w:rsidP="00935B85"/>
        </w:tc>
        <w:tc>
          <w:tcPr>
            <w:tcW w:w="266" w:type="pct"/>
            <w:vAlign w:val="center"/>
          </w:tcPr>
          <w:p w14:paraId="47858792" w14:textId="30A2D8BF" w:rsidR="00935B85" w:rsidRPr="00AD10CB" w:rsidRDefault="00935B85" w:rsidP="00935B85">
            <w:pPr>
              <w:jc w:val="center"/>
            </w:pPr>
          </w:p>
        </w:tc>
        <w:tc>
          <w:tcPr>
            <w:tcW w:w="3524" w:type="pct"/>
            <w:vAlign w:val="center"/>
          </w:tcPr>
          <w:p w14:paraId="68AEC1AE" w14:textId="77777777" w:rsidR="00935B85" w:rsidRPr="00AD10CB" w:rsidRDefault="00935B85" w:rsidP="00935B85">
            <w:r w:rsidRPr="00AD10CB">
              <w:t>De Oficio</w:t>
            </w:r>
          </w:p>
        </w:tc>
      </w:tr>
      <w:tr w:rsidR="00935B85" w:rsidRPr="00AD10CB" w14:paraId="13062292" w14:textId="77777777" w:rsidTr="00935B85">
        <w:trPr>
          <w:trHeight w:val="372"/>
        </w:trPr>
        <w:tc>
          <w:tcPr>
            <w:tcW w:w="246" w:type="pct"/>
            <w:vMerge/>
          </w:tcPr>
          <w:p w14:paraId="779CDDA7" w14:textId="77777777" w:rsidR="00935B85" w:rsidRPr="00AD10CB" w:rsidRDefault="00935B85" w:rsidP="00935B85"/>
        </w:tc>
        <w:tc>
          <w:tcPr>
            <w:tcW w:w="964" w:type="pct"/>
            <w:vMerge/>
          </w:tcPr>
          <w:p w14:paraId="57F055A3" w14:textId="77777777" w:rsidR="00935B85" w:rsidRPr="00AD10CB" w:rsidRDefault="00935B85" w:rsidP="00935B85"/>
        </w:tc>
        <w:tc>
          <w:tcPr>
            <w:tcW w:w="266" w:type="pct"/>
            <w:vAlign w:val="center"/>
          </w:tcPr>
          <w:p w14:paraId="3A1245BA" w14:textId="77777777" w:rsidR="00935B85" w:rsidRPr="00AD10CB" w:rsidRDefault="00935B85" w:rsidP="00935B85">
            <w:pPr>
              <w:jc w:val="center"/>
            </w:pPr>
          </w:p>
        </w:tc>
        <w:tc>
          <w:tcPr>
            <w:tcW w:w="3524" w:type="pct"/>
            <w:vAlign w:val="center"/>
          </w:tcPr>
          <w:p w14:paraId="6A09BF8B" w14:textId="77777777" w:rsidR="00935B85" w:rsidRPr="00AD10CB" w:rsidRDefault="00935B85" w:rsidP="00935B85">
            <w:r w:rsidRPr="00AD10CB">
              <w:t>Otro</w:t>
            </w:r>
          </w:p>
        </w:tc>
      </w:tr>
      <w:tr w:rsidR="00935B85" w:rsidRPr="00AD10CB" w14:paraId="0565F76B" w14:textId="77777777" w:rsidTr="00935B85">
        <w:trPr>
          <w:trHeight w:val="372"/>
        </w:trPr>
        <w:tc>
          <w:tcPr>
            <w:tcW w:w="246" w:type="pct"/>
            <w:vMerge/>
          </w:tcPr>
          <w:p w14:paraId="6D69042B" w14:textId="77777777" w:rsidR="00935B85" w:rsidRPr="00AD10CB" w:rsidRDefault="00935B85" w:rsidP="00935B85"/>
        </w:tc>
        <w:tc>
          <w:tcPr>
            <w:tcW w:w="964" w:type="pct"/>
            <w:vMerge/>
          </w:tcPr>
          <w:p w14:paraId="70D1CA3F" w14:textId="77777777" w:rsidR="00935B85" w:rsidRPr="00AD10CB" w:rsidRDefault="00935B85" w:rsidP="00935B85"/>
        </w:tc>
        <w:tc>
          <w:tcPr>
            <w:tcW w:w="3790" w:type="pct"/>
            <w:gridSpan w:val="2"/>
            <w:vAlign w:val="center"/>
          </w:tcPr>
          <w:p w14:paraId="1E8A93AA" w14:textId="103AB62F" w:rsidR="004B2359" w:rsidRPr="00AD10CB" w:rsidRDefault="00E96D41" w:rsidP="007B4FE8">
            <w:pPr>
              <w:pStyle w:val="Prrafodelista"/>
              <w:numPr>
                <w:ilvl w:val="0"/>
                <w:numId w:val="7"/>
              </w:numPr>
            </w:pPr>
            <w:r w:rsidRPr="00AD10CB">
              <w:t xml:space="preserve">30 de septiembre de 2019, titular genera </w:t>
            </w:r>
            <w:r w:rsidR="00A24157" w:rsidRPr="00AD10CB">
              <w:t xml:space="preserve">Reporte de </w:t>
            </w:r>
            <w:r w:rsidR="004B2359" w:rsidRPr="00AD10CB">
              <w:t xml:space="preserve">aviso/contingencia/incidente en plataforma de Sistema de Seguimiento Ambiental (SSA), señalando la rotura de red de jaula 104 del CES Huito 1, </w:t>
            </w:r>
            <w:r w:rsidR="00D05472" w:rsidRPr="00AD10CB">
              <w:t xml:space="preserve">y consecuente escape de peces, </w:t>
            </w:r>
            <w:r w:rsidR="004B2359" w:rsidRPr="00AD10CB">
              <w:t>no existiendo claridad</w:t>
            </w:r>
            <w:r w:rsidR="00D05472" w:rsidRPr="00AD10CB">
              <w:t xml:space="preserve"> si el motivo era por </w:t>
            </w:r>
            <w:r w:rsidRPr="00AD10CB">
              <w:t xml:space="preserve">la fuerza de las </w:t>
            </w:r>
            <w:r w:rsidR="00D05472" w:rsidRPr="00AD10CB">
              <w:t>mareas o por intento de robo</w:t>
            </w:r>
            <w:r w:rsidR="004B2359" w:rsidRPr="00AD10CB">
              <w:t>.</w:t>
            </w:r>
            <w:r w:rsidR="00D05472" w:rsidRPr="00AD10CB">
              <w:t xml:space="preserve"> </w:t>
            </w:r>
          </w:p>
          <w:p w14:paraId="2370E7E5" w14:textId="07EDE87F" w:rsidR="009076AF" w:rsidRPr="00AD10CB" w:rsidRDefault="004B2359" w:rsidP="007B4FE8">
            <w:pPr>
              <w:pStyle w:val="Prrafodelista"/>
              <w:numPr>
                <w:ilvl w:val="0"/>
                <w:numId w:val="7"/>
              </w:numPr>
            </w:pPr>
            <w:r w:rsidRPr="00AD10CB">
              <w:t>D</w:t>
            </w:r>
            <w:r w:rsidR="00A24157" w:rsidRPr="00AD10CB">
              <w:t>enuncia sectorial de SNP</w:t>
            </w:r>
            <w:r w:rsidRPr="00AD10CB">
              <w:t>, informando infracción dado el escape de peces en el CES Huito 1</w:t>
            </w:r>
            <w:r w:rsidR="003D708C" w:rsidRPr="00AD10CB">
              <w:t xml:space="preserve"> (</w:t>
            </w:r>
            <w:r w:rsidR="003D708C" w:rsidRPr="00AD10CB">
              <w:rPr>
                <w:b/>
                <w:bCs/>
              </w:rPr>
              <w:t>ID: 150-X-2020</w:t>
            </w:r>
            <w:r w:rsidR="003D708C" w:rsidRPr="00AD10CB">
              <w:t>).</w:t>
            </w:r>
          </w:p>
          <w:p w14:paraId="07528FDE" w14:textId="570C13CB" w:rsidR="000E1518" w:rsidRPr="00AD10CB" w:rsidRDefault="000E1518" w:rsidP="003D708C">
            <w:pPr>
              <w:pStyle w:val="Prrafodelista"/>
            </w:pPr>
          </w:p>
        </w:tc>
      </w:tr>
    </w:tbl>
    <w:p w14:paraId="5D686BF4" w14:textId="654AA918" w:rsidR="00FA3C06" w:rsidRPr="00AD10CB" w:rsidRDefault="00FA3C06" w:rsidP="00935B85">
      <w:pPr>
        <w:spacing w:after="0" w:line="240" w:lineRule="auto"/>
        <w:contextualSpacing/>
        <w:outlineLvl w:val="0"/>
        <w:rPr>
          <w:rFonts w:ascii="Calibri" w:eastAsia="Calibri" w:hAnsi="Calibri" w:cs="Calibri"/>
          <w:sz w:val="20"/>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7C45E0C6" w14:textId="06EAAEC5" w:rsidR="005C0D6E" w:rsidRPr="00AD10CB" w:rsidRDefault="005C0D6E" w:rsidP="00935B85">
      <w:pPr>
        <w:spacing w:after="0" w:line="240" w:lineRule="auto"/>
        <w:contextualSpacing/>
        <w:outlineLvl w:val="0"/>
        <w:rPr>
          <w:rFonts w:ascii="Calibri" w:eastAsia="Calibri" w:hAnsi="Calibri" w:cs="Calibri"/>
          <w:sz w:val="20"/>
          <w:szCs w:val="20"/>
        </w:rPr>
      </w:pPr>
    </w:p>
    <w:p w14:paraId="1AEDC5EA" w14:textId="77777777" w:rsidR="005C0D6E" w:rsidRPr="00AD10CB" w:rsidRDefault="005C0D6E" w:rsidP="00935B85">
      <w:pPr>
        <w:spacing w:after="0" w:line="240" w:lineRule="auto"/>
        <w:contextualSpacing/>
        <w:outlineLvl w:val="0"/>
        <w:rPr>
          <w:rFonts w:ascii="Calibri" w:eastAsia="Calibri" w:hAnsi="Calibri" w:cs="Calibri"/>
          <w:sz w:val="20"/>
          <w:szCs w:val="20"/>
        </w:rPr>
      </w:pPr>
    </w:p>
    <w:p w14:paraId="036C9F12" w14:textId="77777777" w:rsidR="00935B85" w:rsidRPr="00AD10CB" w:rsidRDefault="00935B85" w:rsidP="00935B85">
      <w:pPr>
        <w:pStyle w:val="Ttulo2"/>
      </w:pPr>
      <w:bookmarkStart w:id="64" w:name="_Toc65485431"/>
      <w:r w:rsidRPr="00AD10CB">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791F347A" w14:textId="77777777" w:rsidR="00935B85" w:rsidRPr="00AD10CB" w:rsidRDefault="00935B85" w:rsidP="00935B85">
      <w:pPr>
        <w:spacing w:after="0" w:line="240" w:lineRule="auto"/>
        <w:contextualSpacing/>
        <w:outlineLvl w:val="0"/>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935B85" w:rsidRPr="00AD10CB" w14:paraId="0E762A9A" w14:textId="77777777" w:rsidTr="00935B85">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2C1BED2" w14:textId="59366C15" w:rsidR="00E96D41" w:rsidRPr="00AD10CB" w:rsidRDefault="00E96D41" w:rsidP="007B4FE8">
            <w:pPr>
              <w:pStyle w:val="Prrafodelista"/>
              <w:numPr>
                <w:ilvl w:val="0"/>
                <w:numId w:val="7"/>
              </w:numPr>
              <w:rPr>
                <w:rFonts w:ascii="Calibri" w:eastAsia="Times New Roman" w:hAnsi="Calibri" w:cs="Calibri"/>
                <w:sz w:val="16"/>
                <w:szCs w:val="16"/>
                <w:lang w:eastAsia="es-CL"/>
              </w:rPr>
            </w:pPr>
            <w:r w:rsidRPr="00AD10CB">
              <w:rPr>
                <w:rFonts w:cstheme="minorHAnsi"/>
                <w:sz w:val="20"/>
                <w:szCs w:val="20"/>
              </w:rPr>
              <w:t>Operación del CES Huito.</w:t>
            </w:r>
          </w:p>
          <w:p w14:paraId="02155E91" w14:textId="7800ED12" w:rsidR="009832F3" w:rsidRPr="00AD10CB" w:rsidRDefault="00E96D41" w:rsidP="007B4FE8">
            <w:pPr>
              <w:pStyle w:val="Prrafodelista"/>
              <w:numPr>
                <w:ilvl w:val="0"/>
                <w:numId w:val="7"/>
              </w:numPr>
              <w:rPr>
                <w:rFonts w:cstheme="minorHAnsi"/>
                <w:sz w:val="20"/>
                <w:szCs w:val="20"/>
              </w:rPr>
            </w:pPr>
            <w:r w:rsidRPr="00AD10CB">
              <w:rPr>
                <w:rFonts w:cstheme="minorHAnsi"/>
                <w:color w:val="000000" w:themeColor="text1"/>
                <w:sz w:val="20"/>
                <w:szCs w:val="20"/>
              </w:rPr>
              <w:t>Verificación del estado de módulos y sistema de fondeo</w:t>
            </w:r>
            <w:r w:rsidR="009832F3" w:rsidRPr="00AD10CB">
              <w:rPr>
                <w:rFonts w:cstheme="minorHAnsi"/>
                <w:sz w:val="20"/>
                <w:szCs w:val="20"/>
              </w:rPr>
              <w:t>.</w:t>
            </w:r>
          </w:p>
          <w:p w14:paraId="14AA7D39" w14:textId="17DD357A" w:rsidR="00E96D41" w:rsidRPr="00AD10CB" w:rsidRDefault="00E96D41" w:rsidP="00E96D41">
            <w:pPr>
              <w:pStyle w:val="Prrafodelista"/>
              <w:numPr>
                <w:ilvl w:val="0"/>
                <w:numId w:val="7"/>
              </w:numPr>
              <w:rPr>
                <w:rFonts w:ascii="Calibri" w:eastAsia="Times New Roman" w:hAnsi="Calibri" w:cs="Calibri"/>
                <w:sz w:val="16"/>
                <w:szCs w:val="16"/>
                <w:lang w:eastAsia="es-CL"/>
              </w:rPr>
            </w:pPr>
            <w:r w:rsidRPr="00AD10CB">
              <w:rPr>
                <w:rFonts w:cstheme="minorHAnsi"/>
                <w:sz w:val="20"/>
                <w:szCs w:val="20"/>
              </w:rPr>
              <w:t>Plan de contingencias por escape de peces.</w:t>
            </w:r>
          </w:p>
          <w:p w14:paraId="732C884F" w14:textId="28CB4864" w:rsidR="005C0D6E" w:rsidRPr="00AD10CB" w:rsidRDefault="005C0D6E" w:rsidP="005C0D6E">
            <w:pPr>
              <w:pStyle w:val="Prrafodelista"/>
              <w:rPr>
                <w:rFonts w:ascii="Calibri" w:eastAsia="Times New Roman" w:hAnsi="Calibri" w:cs="Calibri"/>
                <w:sz w:val="16"/>
                <w:szCs w:val="16"/>
                <w:lang w:eastAsia="es-CL"/>
              </w:rPr>
            </w:pPr>
          </w:p>
        </w:tc>
      </w:tr>
    </w:tbl>
    <w:p w14:paraId="5081ED69" w14:textId="2E9D2802" w:rsidR="00935B85" w:rsidRPr="00AD10CB" w:rsidRDefault="009832F3" w:rsidP="009832F3">
      <w:pPr>
        <w:tabs>
          <w:tab w:val="left" w:pos="2280"/>
        </w:tabs>
        <w:rPr>
          <w:rFonts w:ascii="Calibri" w:eastAsia="Calibri" w:hAnsi="Calibri" w:cs="Calibri"/>
          <w:b/>
          <w:sz w:val="24"/>
          <w:szCs w:val="20"/>
        </w:rPr>
      </w:pPr>
      <w:r w:rsidRPr="00AD10CB">
        <w:rPr>
          <w:rFonts w:ascii="Calibri" w:eastAsia="Calibri" w:hAnsi="Calibri" w:cs="Calibri"/>
          <w:b/>
          <w:sz w:val="24"/>
          <w:szCs w:val="20"/>
        </w:rPr>
        <w:tab/>
      </w:r>
    </w:p>
    <w:p w14:paraId="5E14A1E7" w14:textId="13E4FCB8" w:rsidR="009832F3" w:rsidRPr="00AD10CB" w:rsidRDefault="009832F3" w:rsidP="009832F3">
      <w:pPr>
        <w:tabs>
          <w:tab w:val="left" w:pos="2280"/>
        </w:tabs>
        <w:rPr>
          <w:rFonts w:ascii="Calibri" w:eastAsia="Calibri" w:hAnsi="Calibri" w:cs="Calibri"/>
          <w:b/>
          <w:sz w:val="24"/>
          <w:szCs w:val="20"/>
        </w:rPr>
      </w:pPr>
    </w:p>
    <w:p w14:paraId="52BFE20E" w14:textId="2C78C913" w:rsidR="009832F3" w:rsidRPr="00AD10CB" w:rsidRDefault="009832F3" w:rsidP="009832F3">
      <w:pPr>
        <w:tabs>
          <w:tab w:val="left" w:pos="2280"/>
        </w:tabs>
        <w:rPr>
          <w:rFonts w:ascii="Calibri" w:eastAsia="Calibri" w:hAnsi="Calibri" w:cs="Calibri"/>
          <w:b/>
          <w:sz w:val="24"/>
          <w:szCs w:val="20"/>
        </w:rPr>
      </w:pPr>
    </w:p>
    <w:p w14:paraId="5AD9C70A" w14:textId="77777777" w:rsidR="009832F3" w:rsidRPr="00AD10CB" w:rsidRDefault="009832F3" w:rsidP="009832F3">
      <w:pPr>
        <w:tabs>
          <w:tab w:val="left" w:pos="2280"/>
        </w:tabs>
        <w:rPr>
          <w:rFonts w:ascii="Calibri" w:eastAsia="Calibri" w:hAnsi="Calibri" w:cs="Calibri"/>
          <w:b/>
          <w:sz w:val="24"/>
          <w:szCs w:val="20"/>
        </w:rPr>
      </w:pPr>
    </w:p>
    <w:p w14:paraId="0B21C165" w14:textId="77777777" w:rsidR="00D42470" w:rsidRPr="00AD10CB" w:rsidRDefault="00D42470" w:rsidP="00356D6F">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65485432"/>
      <w:bookmarkEnd w:id="36"/>
      <w:bookmarkEnd w:id="37"/>
      <w:bookmarkEnd w:id="38"/>
      <w:bookmarkEnd w:id="39"/>
      <w:r w:rsidRPr="00AD10CB">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2905096C" w14:textId="0E846816" w:rsidR="00D42470" w:rsidRPr="00AD10CB" w:rsidRDefault="00D42470" w:rsidP="00356D6F">
      <w:pPr>
        <w:spacing w:after="0" w:line="240" w:lineRule="auto"/>
        <w:contextualSpacing/>
        <w:rPr>
          <w:sz w:val="20"/>
          <w:szCs w:val="20"/>
        </w:rPr>
      </w:pPr>
    </w:p>
    <w:p w14:paraId="414743E2" w14:textId="77777777" w:rsidR="00D42470" w:rsidRPr="00AD10CB" w:rsidRDefault="00D42470" w:rsidP="00356D6F">
      <w:pPr>
        <w:pStyle w:val="Ttulo3"/>
        <w:spacing w:before="0" w:line="240" w:lineRule="auto"/>
      </w:pPr>
      <w:bookmarkStart w:id="87" w:name="_Toc449085414"/>
      <w:bookmarkStart w:id="88" w:name="_Toc65485433"/>
      <w:r w:rsidRPr="00AD10CB">
        <w:t>Ejecución de la inspección</w:t>
      </w:r>
      <w:bookmarkEnd w:id="79"/>
      <w:bookmarkEnd w:id="80"/>
      <w:bookmarkEnd w:id="81"/>
      <w:bookmarkEnd w:id="82"/>
      <w:bookmarkEnd w:id="83"/>
      <w:bookmarkEnd w:id="84"/>
      <w:bookmarkEnd w:id="85"/>
      <w:bookmarkEnd w:id="86"/>
      <w:bookmarkEnd w:id="87"/>
      <w:bookmarkEnd w:id="88"/>
    </w:p>
    <w:p w14:paraId="66041229" w14:textId="77777777" w:rsidR="00D14AAD" w:rsidRPr="00AD10CB" w:rsidRDefault="00D14AAD" w:rsidP="00661B72">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76"/>
        <w:gridCol w:w="6659"/>
      </w:tblGrid>
      <w:tr w:rsidR="00D42470" w:rsidRPr="00AD10CB" w14:paraId="2A624707"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5399FA9" w14:textId="272A70DF" w:rsidR="00D42470" w:rsidRPr="00AD10CB" w:rsidRDefault="00D42470" w:rsidP="00D42470">
            <w:pPr>
              <w:spacing w:after="0" w:line="0" w:lineRule="atLeast"/>
              <w:rPr>
                <w:rFonts w:ascii="Calibri" w:eastAsia="Calibri" w:hAnsi="Calibri" w:cs="Times New Roman"/>
                <w:sz w:val="20"/>
                <w:szCs w:val="20"/>
              </w:rPr>
            </w:pPr>
            <w:r w:rsidRPr="00AD10CB">
              <w:rPr>
                <w:rFonts w:ascii="Calibri" w:eastAsia="Calibri" w:hAnsi="Calibri" w:cs="Times New Roman"/>
                <w:b/>
                <w:sz w:val="20"/>
                <w:szCs w:val="20"/>
              </w:rPr>
              <w:t>Existió oposición al ingreso:</w:t>
            </w:r>
            <w:r w:rsidRPr="00AD10CB">
              <w:rPr>
                <w:rFonts w:ascii="Calibri" w:eastAsia="Calibri" w:hAnsi="Calibri" w:cs="Times New Roman"/>
                <w:sz w:val="20"/>
                <w:szCs w:val="20"/>
              </w:rPr>
              <w:t xml:space="preserve"> </w:t>
            </w:r>
            <w:r w:rsidR="009F00FD" w:rsidRPr="00AD10CB">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EAEFE65" w14:textId="77777777" w:rsidR="00D42470" w:rsidRPr="00AD10CB" w:rsidRDefault="00D42470" w:rsidP="00D42470">
            <w:pPr>
              <w:spacing w:after="0" w:line="0" w:lineRule="atLeast"/>
              <w:rPr>
                <w:rFonts w:ascii="Calibri" w:eastAsia="Calibri" w:hAnsi="Calibri" w:cs="Times New Roman"/>
                <w:sz w:val="20"/>
                <w:szCs w:val="20"/>
              </w:rPr>
            </w:pPr>
            <w:r w:rsidRPr="00AD10CB">
              <w:rPr>
                <w:rFonts w:ascii="Calibri" w:eastAsia="Calibri" w:hAnsi="Calibri" w:cs="Times New Roman"/>
                <w:b/>
                <w:sz w:val="20"/>
                <w:szCs w:val="20"/>
              </w:rPr>
              <w:t>Existió auxilio de fuerza pública:</w:t>
            </w:r>
            <w:r w:rsidRPr="00AD10CB">
              <w:rPr>
                <w:rFonts w:ascii="Calibri" w:eastAsia="Calibri" w:hAnsi="Calibri" w:cs="Times New Roman"/>
                <w:sz w:val="20"/>
                <w:szCs w:val="20"/>
              </w:rPr>
              <w:t xml:space="preserve"> NO</w:t>
            </w:r>
          </w:p>
        </w:tc>
      </w:tr>
      <w:tr w:rsidR="00D42470" w:rsidRPr="00AD10CB" w14:paraId="6A0D946C"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4BA552" w14:textId="77777777" w:rsidR="00D42470" w:rsidRPr="00AD10CB" w:rsidRDefault="00D42470" w:rsidP="00D42470">
            <w:pPr>
              <w:spacing w:after="0" w:line="0" w:lineRule="atLeast"/>
              <w:rPr>
                <w:rFonts w:ascii="Calibri" w:eastAsia="Calibri" w:hAnsi="Calibri" w:cs="Times New Roman"/>
                <w:sz w:val="20"/>
                <w:szCs w:val="20"/>
              </w:rPr>
            </w:pPr>
            <w:r w:rsidRPr="00AD10CB">
              <w:rPr>
                <w:rFonts w:ascii="Calibri" w:eastAsia="Calibri" w:hAnsi="Calibri" w:cs="Times New Roman"/>
                <w:b/>
                <w:sz w:val="20"/>
                <w:szCs w:val="20"/>
              </w:rPr>
              <w:t>Existió colaboración por parte de los fiscalizados:</w:t>
            </w:r>
            <w:r w:rsidRPr="00AD10CB">
              <w:rPr>
                <w:rFonts w:ascii="Calibri" w:eastAsia="Calibri" w:hAnsi="Calibri" w:cs="Times New Roman"/>
                <w:sz w:val="20"/>
                <w:szCs w:val="20"/>
              </w:rPr>
              <w:t xml:space="preserve">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C120318" w14:textId="2A3D10AD" w:rsidR="00D42470" w:rsidRPr="00AD10CB" w:rsidRDefault="00D42470" w:rsidP="00D42470">
            <w:pPr>
              <w:spacing w:after="0" w:line="0" w:lineRule="atLeast"/>
              <w:rPr>
                <w:rFonts w:ascii="Calibri" w:eastAsia="Calibri" w:hAnsi="Calibri" w:cs="Times New Roman"/>
                <w:sz w:val="20"/>
                <w:szCs w:val="20"/>
              </w:rPr>
            </w:pPr>
            <w:r w:rsidRPr="00AD10CB">
              <w:rPr>
                <w:rFonts w:ascii="Calibri" w:eastAsia="Calibri" w:hAnsi="Calibri" w:cs="Times New Roman"/>
                <w:b/>
                <w:sz w:val="20"/>
                <w:szCs w:val="20"/>
              </w:rPr>
              <w:t>Existió trato respetuoso y deferente:</w:t>
            </w:r>
            <w:r w:rsidRPr="00AD10CB">
              <w:rPr>
                <w:rFonts w:ascii="Calibri" w:eastAsia="Calibri" w:hAnsi="Calibri" w:cs="Times New Roman"/>
                <w:sz w:val="20"/>
                <w:szCs w:val="20"/>
              </w:rPr>
              <w:t xml:space="preserve"> </w:t>
            </w:r>
            <w:r w:rsidR="009F00FD" w:rsidRPr="00AD10CB">
              <w:rPr>
                <w:rFonts w:ascii="Calibri" w:eastAsia="Calibri" w:hAnsi="Calibri" w:cs="Times New Roman"/>
                <w:sz w:val="20"/>
                <w:szCs w:val="20"/>
              </w:rPr>
              <w:t>SI</w:t>
            </w:r>
          </w:p>
        </w:tc>
      </w:tr>
      <w:tr w:rsidR="00D42470" w:rsidRPr="00AD10CB" w14:paraId="7B971B4B"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03D1DF" w14:textId="77777777" w:rsidR="00D42470" w:rsidRPr="00AD10CB" w:rsidRDefault="00D42470" w:rsidP="00D42470">
            <w:pPr>
              <w:spacing w:after="0" w:line="0" w:lineRule="atLeast"/>
              <w:rPr>
                <w:rFonts w:ascii="Calibri" w:eastAsia="Calibri" w:hAnsi="Calibri" w:cs="Times New Roman"/>
                <w:sz w:val="20"/>
                <w:szCs w:val="20"/>
              </w:rPr>
            </w:pPr>
            <w:r w:rsidRPr="00AD10CB">
              <w:rPr>
                <w:rFonts w:ascii="Calibri" w:eastAsia="Calibri" w:hAnsi="Calibri" w:cs="Times New Roman"/>
                <w:b/>
                <w:sz w:val="20"/>
                <w:szCs w:val="20"/>
              </w:rPr>
              <w:t>Observaciones:</w:t>
            </w:r>
            <w:r w:rsidRPr="00AD10CB">
              <w:rPr>
                <w:rFonts w:ascii="Calibri" w:eastAsia="Calibri" w:hAnsi="Calibri" w:cs="Times New Roman"/>
                <w:sz w:val="20"/>
                <w:szCs w:val="20"/>
              </w:rPr>
              <w:t xml:space="preserve"> </w:t>
            </w:r>
            <w:r w:rsidR="00997F56" w:rsidRPr="00AD10CB">
              <w:rPr>
                <w:rFonts w:ascii="Calibri" w:eastAsia="Calibri" w:hAnsi="Calibri" w:cs="Times New Roman"/>
                <w:sz w:val="20"/>
                <w:szCs w:val="20"/>
              </w:rPr>
              <w:t>-----</w:t>
            </w:r>
          </w:p>
        </w:tc>
      </w:tr>
    </w:tbl>
    <w:p w14:paraId="4B832773" w14:textId="77777777" w:rsidR="009F3230" w:rsidRPr="00AD10CB" w:rsidRDefault="009F3230">
      <w:pPr>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p>
    <w:p w14:paraId="4D0A17C5" w14:textId="38C35C6A" w:rsidR="00D42470" w:rsidRPr="00AD10CB" w:rsidRDefault="00D42470" w:rsidP="00332347">
      <w:pPr>
        <w:pStyle w:val="Ttulo3"/>
        <w:ind w:hanging="862"/>
        <w:rPr>
          <w:rFonts w:eastAsia="Calibri"/>
          <w:b w:val="0"/>
          <w:sz w:val="20"/>
          <w:szCs w:val="20"/>
        </w:rPr>
      </w:pPr>
      <w:bookmarkStart w:id="100" w:name="_Toc65485434"/>
      <w:r w:rsidRPr="00AD10CB">
        <w:rPr>
          <w:rFonts w:eastAsia="Calibri"/>
        </w:rPr>
        <w:t>Esquema de recorrido</w:t>
      </w:r>
      <w:bookmarkEnd w:id="89"/>
      <w:bookmarkEnd w:id="90"/>
      <w:bookmarkEnd w:id="91"/>
      <w:bookmarkEnd w:id="92"/>
      <w:bookmarkEnd w:id="93"/>
      <w:bookmarkEnd w:id="100"/>
    </w:p>
    <w:p w14:paraId="173EC75F" w14:textId="2A465069" w:rsidR="00D42470" w:rsidRPr="00AD10CB" w:rsidRDefault="00D42470" w:rsidP="00D02524">
      <w:pPr>
        <w:spacing w:after="0" w:line="240" w:lineRule="auto"/>
        <w:contextualSpacing/>
        <w:jc w:val="both"/>
        <w:outlineLvl w:val="1"/>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13788"/>
      </w:tblGrid>
      <w:tr w:rsidR="00D42470" w:rsidRPr="00AD10CB" w14:paraId="0A5252B7" w14:textId="77777777" w:rsidTr="00F4677E">
        <w:trPr>
          <w:trHeight w:val="450"/>
        </w:trPr>
        <w:tc>
          <w:tcPr>
            <w:tcW w:w="5000" w:type="pct"/>
          </w:tcPr>
          <w:p w14:paraId="06E13F9E" w14:textId="04DF26D8" w:rsidR="001E09A8" w:rsidRPr="00AD10CB" w:rsidRDefault="00F4677E" w:rsidP="00F4677E">
            <w:pPr>
              <w:jc w:val="both"/>
            </w:pPr>
            <w:r w:rsidRPr="00AD10CB">
              <w:t>No aplica</w:t>
            </w:r>
          </w:p>
        </w:tc>
      </w:tr>
    </w:tbl>
    <w:p w14:paraId="133BE072" w14:textId="030108AA" w:rsidR="00332347" w:rsidRPr="00AD10CB" w:rsidRDefault="00332347" w:rsidP="00D42470">
      <w:pPr>
        <w:rPr>
          <w:sz w:val="10"/>
          <w:szCs w:val="10"/>
        </w:rPr>
      </w:pPr>
    </w:p>
    <w:p w14:paraId="1011A868" w14:textId="0FE75849" w:rsidR="00A13A19" w:rsidRPr="00AD10CB" w:rsidRDefault="00A13A19" w:rsidP="00D42470">
      <w:pPr>
        <w:rPr>
          <w:sz w:val="10"/>
          <w:szCs w:val="10"/>
        </w:rPr>
      </w:pPr>
    </w:p>
    <w:p w14:paraId="7B1E1E19" w14:textId="778FB188" w:rsidR="00D42470" w:rsidRPr="00AD10CB" w:rsidRDefault="00D42470" w:rsidP="00332347">
      <w:pPr>
        <w:pStyle w:val="Ttulo3"/>
        <w:spacing w:line="240" w:lineRule="auto"/>
        <w:ind w:hanging="862"/>
        <w:rPr>
          <w:b w:val="0"/>
          <w:sz w:val="20"/>
          <w:szCs w:val="20"/>
        </w:rPr>
      </w:pPr>
      <w:bookmarkStart w:id="101" w:name="_Toc390184275"/>
      <w:bookmarkStart w:id="102" w:name="_Toc390360006"/>
      <w:bookmarkStart w:id="103" w:name="_Toc390777027"/>
      <w:bookmarkStart w:id="104" w:name="_Toc447875238"/>
      <w:bookmarkStart w:id="105" w:name="_Toc449085416"/>
      <w:bookmarkStart w:id="106" w:name="_Toc65485435"/>
      <w:r w:rsidRPr="00AD10CB">
        <w:t>Detalle del Recorrido de la Inspección</w:t>
      </w:r>
      <w:bookmarkEnd w:id="94"/>
      <w:bookmarkEnd w:id="95"/>
      <w:bookmarkEnd w:id="96"/>
      <w:bookmarkEnd w:id="97"/>
      <w:bookmarkEnd w:id="98"/>
      <w:bookmarkEnd w:id="99"/>
      <w:bookmarkEnd w:id="101"/>
      <w:bookmarkEnd w:id="102"/>
      <w:bookmarkEnd w:id="103"/>
      <w:bookmarkEnd w:id="104"/>
      <w:bookmarkEnd w:id="105"/>
      <w:bookmarkEnd w:id="106"/>
    </w:p>
    <w:p w14:paraId="2CF3EDB6" w14:textId="77777777" w:rsidR="001E7F10" w:rsidRPr="00AD10CB" w:rsidRDefault="001E7F10" w:rsidP="00803487">
      <w:pPr>
        <w:pStyle w:val="Ttulo3"/>
        <w:numPr>
          <w:ilvl w:val="0"/>
          <w:numId w:val="0"/>
        </w:numPr>
        <w:spacing w:line="240" w:lineRule="auto"/>
      </w:pPr>
      <w:bookmarkStart w:id="107" w:name="_Hlk498334128"/>
    </w:p>
    <w:p w14:paraId="0320A3C1" w14:textId="10D4B291" w:rsidR="0070798B" w:rsidRPr="00AD10CB" w:rsidRDefault="0070798B" w:rsidP="00803487">
      <w:pPr>
        <w:pStyle w:val="Ttulo3"/>
        <w:numPr>
          <w:ilvl w:val="0"/>
          <w:numId w:val="0"/>
        </w:numPr>
        <w:spacing w:line="240" w:lineRule="auto"/>
      </w:pPr>
      <w:bookmarkStart w:id="108" w:name="_Toc65485436"/>
      <w:r w:rsidRPr="00AD10CB">
        <w:t>4.3.3.1.</w:t>
      </w:r>
      <w:r w:rsidR="00803487" w:rsidRPr="00AD10CB">
        <w:t xml:space="preserve"> </w:t>
      </w:r>
      <w:r w:rsidRPr="00AD10CB">
        <w:t>Primer día de inspección</w:t>
      </w:r>
      <w:bookmarkEnd w:id="108"/>
    </w:p>
    <w:p w14:paraId="035AE692" w14:textId="77777777" w:rsidR="00803487" w:rsidRPr="00AD10CB" w:rsidRDefault="00803487" w:rsidP="00803487"/>
    <w:tbl>
      <w:tblPr>
        <w:tblW w:w="5000" w:type="pct"/>
        <w:jc w:val="center"/>
        <w:tblCellMar>
          <w:left w:w="70" w:type="dxa"/>
          <w:right w:w="70" w:type="dxa"/>
        </w:tblCellMar>
        <w:tblLook w:val="04A0" w:firstRow="1" w:lastRow="0" w:firstColumn="1" w:lastColumn="0" w:noHBand="0" w:noVBand="1"/>
      </w:tblPr>
      <w:tblGrid>
        <w:gridCol w:w="2534"/>
        <w:gridCol w:w="11178"/>
      </w:tblGrid>
      <w:tr w:rsidR="00863EE2" w:rsidRPr="00AD10CB" w14:paraId="7307DF01"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6FB1B7C" w14:textId="77777777" w:rsidR="00863EE2" w:rsidRPr="00AD10CB" w:rsidRDefault="00863EE2" w:rsidP="0007552A">
            <w:pPr>
              <w:spacing w:after="0" w:line="240" w:lineRule="auto"/>
              <w:jc w:val="center"/>
              <w:rPr>
                <w:rFonts w:ascii="Calibri" w:eastAsia="Calibri" w:hAnsi="Calibri" w:cs="Calibri"/>
                <w:b/>
                <w:sz w:val="20"/>
                <w:szCs w:val="20"/>
                <w:lang w:val="es-ES_tradnl"/>
              </w:rPr>
            </w:pPr>
            <w:proofErr w:type="spellStart"/>
            <w:r w:rsidRPr="00AD10CB">
              <w:rPr>
                <w:rFonts w:ascii="Calibri" w:eastAsia="Calibri" w:hAnsi="Calibri" w:cs="Calibri"/>
                <w:b/>
                <w:sz w:val="20"/>
                <w:szCs w:val="20"/>
                <w:lang w:val="es-ES_tradnl"/>
              </w:rPr>
              <w:t>N°</w:t>
            </w:r>
            <w:proofErr w:type="spellEnd"/>
            <w:r w:rsidRPr="00AD10C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7A5A3DF5" w14:textId="77777777" w:rsidR="00863EE2" w:rsidRPr="00AD10CB" w:rsidRDefault="00863EE2" w:rsidP="0007552A">
            <w:pPr>
              <w:spacing w:after="0" w:line="240" w:lineRule="auto"/>
              <w:ind w:left="57" w:right="57"/>
              <w:jc w:val="center"/>
              <w:rPr>
                <w:rFonts w:ascii="Calibri" w:eastAsia="Calibri" w:hAnsi="Calibri" w:cs="Calibri"/>
                <w:b/>
                <w:sz w:val="20"/>
                <w:szCs w:val="20"/>
              </w:rPr>
            </w:pPr>
            <w:r w:rsidRPr="00AD10CB">
              <w:rPr>
                <w:rFonts w:ascii="Calibri" w:eastAsia="Calibri" w:hAnsi="Calibri" w:cs="Calibri"/>
                <w:b/>
                <w:sz w:val="20"/>
                <w:szCs w:val="20"/>
              </w:rPr>
              <w:t>Nombre/ Descripción de estación</w:t>
            </w:r>
          </w:p>
        </w:tc>
      </w:tr>
      <w:bookmarkEnd w:id="107"/>
      <w:tr w:rsidR="00042D0B" w:rsidRPr="00AD10CB" w14:paraId="00DC6B25" w14:textId="77777777" w:rsidTr="009832F3">
        <w:trPr>
          <w:trHeight w:val="128"/>
          <w:jc w:val="center"/>
        </w:trPr>
        <w:tc>
          <w:tcPr>
            <w:tcW w:w="924" w:type="pct"/>
            <w:tcBorders>
              <w:top w:val="single" w:sz="4" w:space="0" w:color="auto"/>
              <w:left w:val="single" w:sz="8" w:space="0" w:color="auto"/>
              <w:bottom w:val="single" w:sz="4" w:space="0" w:color="auto"/>
              <w:right w:val="single" w:sz="4" w:space="0" w:color="auto"/>
            </w:tcBorders>
            <w:noWrap/>
          </w:tcPr>
          <w:p w14:paraId="63B1F92E" w14:textId="4DEF9F07" w:rsidR="00042D0B" w:rsidRPr="00AD10CB" w:rsidRDefault="009F3230" w:rsidP="00042D0B">
            <w:pPr>
              <w:spacing w:after="0" w:line="240" w:lineRule="auto"/>
              <w:jc w:val="center"/>
              <w:rPr>
                <w:rFonts w:ascii="Calibri" w:eastAsia="Times New Roman" w:hAnsi="Calibri" w:cs="Calibri"/>
                <w:color w:val="000000" w:themeColor="text1"/>
                <w:sz w:val="20"/>
                <w:szCs w:val="20"/>
                <w:lang w:val="es-ES_tradnl" w:eastAsia="es-CL"/>
              </w:rPr>
            </w:pPr>
            <w:r w:rsidRPr="00AD10CB">
              <w:rPr>
                <w:rFonts w:ascii="Calibri" w:eastAsia="Times New Roman" w:hAnsi="Calibri" w:cs="Calibri"/>
                <w:color w:val="000000" w:themeColor="text1"/>
                <w:sz w:val="20"/>
                <w:szCs w:val="20"/>
                <w:lang w:val="es-ES_tradnl" w:eastAsia="es-CL"/>
              </w:rPr>
              <w:t>No aplica</w:t>
            </w:r>
          </w:p>
        </w:tc>
        <w:tc>
          <w:tcPr>
            <w:tcW w:w="4076" w:type="pct"/>
            <w:tcBorders>
              <w:top w:val="single" w:sz="4" w:space="0" w:color="auto"/>
              <w:left w:val="single" w:sz="4" w:space="0" w:color="auto"/>
              <w:bottom w:val="single" w:sz="4" w:space="0" w:color="auto"/>
              <w:right w:val="single" w:sz="8" w:space="0" w:color="auto"/>
            </w:tcBorders>
          </w:tcPr>
          <w:p w14:paraId="559CF128" w14:textId="17F8199E" w:rsidR="00042D0B" w:rsidRPr="00AD10CB" w:rsidRDefault="00042D0B" w:rsidP="00042D0B">
            <w:pPr>
              <w:spacing w:after="0" w:line="240" w:lineRule="auto"/>
              <w:rPr>
                <w:rFonts w:ascii="Calibri" w:eastAsia="Times New Roman" w:hAnsi="Calibri" w:cs="Calibri"/>
                <w:color w:val="000000" w:themeColor="text1"/>
                <w:sz w:val="20"/>
                <w:szCs w:val="20"/>
                <w:lang w:val="es-ES_tradnl" w:eastAsia="es-CL"/>
              </w:rPr>
            </w:pPr>
          </w:p>
        </w:tc>
      </w:tr>
    </w:tbl>
    <w:p w14:paraId="742D3F66" w14:textId="622DC4E2" w:rsidR="00F7720F" w:rsidRPr="00AD10CB" w:rsidRDefault="00F7720F" w:rsidP="00D42470">
      <w:pPr>
        <w:numPr>
          <w:ilvl w:val="1"/>
          <w:numId w:val="0"/>
        </w:numPr>
        <w:spacing w:after="0" w:line="240" w:lineRule="auto"/>
        <w:ind w:left="576" w:hanging="576"/>
        <w:contextualSpacing/>
        <w:outlineLvl w:val="1"/>
        <w:rPr>
          <w:rFonts w:ascii="Calibri" w:eastAsia="Calibri" w:hAnsi="Calibri" w:cs="Calibri"/>
          <w:bCs/>
          <w:sz w:val="20"/>
          <w:szCs w:val="20"/>
        </w:rPr>
      </w:pPr>
      <w:bookmarkStart w:id="109" w:name="_Toc382383544"/>
      <w:bookmarkStart w:id="110" w:name="_Toc382472366"/>
      <w:bookmarkStart w:id="111" w:name="_Toc390184276"/>
      <w:bookmarkStart w:id="112" w:name="_Toc390360007"/>
      <w:bookmarkStart w:id="113" w:name="_Toc390777028"/>
      <w:bookmarkStart w:id="114" w:name="_Toc352840392"/>
      <w:bookmarkStart w:id="115" w:name="_Toc352841452"/>
    </w:p>
    <w:p w14:paraId="29FBFB47" w14:textId="4B830C04" w:rsidR="009832F3" w:rsidRPr="00AD10CB" w:rsidRDefault="009832F3" w:rsidP="009832F3">
      <w:bookmarkStart w:id="116" w:name="_Toc449085417"/>
      <w:bookmarkEnd w:id="109"/>
      <w:bookmarkEnd w:id="110"/>
      <w:bookmarkEnd w:id="111"/>
      <w:bookmarkEnd w:id="112"/>
      <w:bookmarkEnd w:id="113"/>
    </w:p>
    <w:p w14:paraId="7D70DBCD" w14:textId="6DAD4C51" w:rsidR="00B419C8" w:rsidRPr="00AD10CB" w:rsidRDefault="00B419C8" w:rsidP="009832F3"/>
    <w:p w14:paraId="43D898C8" w14:textId="2CD3BB9C" w:rsidR="00D42470" w:rsidRPr="00AD10CB" w:rsidRDefault="00D42470" w:rsidP="00F03CD4">
      <w:pPr>
        <w:pStyle w:val="Ttulo2"/>
        <w:rPr>
          <w:b w:val="0"/>
          <w:sz w:val="20"/>
          <w:szCs w:val="20"/>
        </w:rPr>
      </w:pPr>
      <w:bookmarkStart w:id="117" w:name="_Toc65485437"/>
      <w:r w:rsidRPr="00AD10CB">
        <w:lastRenderedPageBreak/>
        <w:t>Revisión Documental</w:t>
      </w:r>
      <w:bookmarkEnd w:id="116"/>
      <w:bookmarkEnd w:id="117"/>
    </w:p>
    <w:p w14:paraId="6769FB95" w14:textId="77777777" w:rsidR="00F03CD4" w:rsidRPr="00AD10CB" w:rsidRDefault="00F03CD4" w:rsidP="00446A7C">
      <w:pPr>
        <w:spacing w:after="0" w:line="240" w:lineRule="auto"/>
        <w:rPr>
          <w:sz w:val="20"/>
          <w:szCs w:val="20"/>
        </w:rPr>
      </w:pPr>
    </w:p>
    <w:p w14:paraId="67E5758B" w14:textId="77777777" w:rsidR="00D42470" w:rsidRPr="00AD10CB" w:rsidRDefault="00D42470" w:rsidP="009E1A78">
      <w:pPr>
        <w:pStyle w:val="Ttulo3"/>
        <w:spacing w:before="0" w:line="240" w:lineRule="auto"/>
        <w:ind w:hanging="862"/>
        <w:rPr>
          <w:rFonts w:eastAsia="Calibri"/>
          <w:b w:val="0"/>
          <w:sz w:val="20"/>
          <w:szCs w:val="20"/>
        </w:rPr>
      </w:pPr>
      <w:bookmarkStart w:id="118" w:name="_Toc382383545"/>
      <w:bookmarkStart w:id="119" w:name="_Toc382472367"/>
      <w:bookmarkStart w:id="120" w:name="_Toc390184277"/>
      <w:bookmarkStart w:id="121" w:name="_Toc390360008"/>
      <w:bookmarkStart w:id="122" w:name="_Toc390777029"/>
      <w:bookmarkStart w:id="123" w:name="_Toc449085418"/>
      <w:bookmarkStart w:id="124" w:name="_Toc65485438"/>
      <w:r w:rsidRPr="00AD10CB">
        <w:rPr>
          <w:rFonts w:eastAsia="Calibri"/>
        </w:rPr>
        <w:t>Documentos Revisados</w:t>
      </w:r>
      <w:bookmarkEnd w:id="118"/>
      <w:bookmarkEnd w:id="119"/>
      <w:bookmarkEnd w:id="120"/>
      <w:bookmarkEnd w:id="121"/>
      <w:bookmarkEnd w:id="122"/>
      <w:bookmarkEnd w:id="123"/>
      <w:bookmarkEnd w:id="124"/>
    </w:p>
    <w:p w14:paraId="68DB3D58" w14:textId="01F2E1DA" w:rsidR="00F67953" w:rsidRPr="00AD10CB" w:rsidRDefault="00F67953" w:rsidP="00446A7C">
      <w:pPr>
        <w:spacing w:after="0" w:line="240" w:lineRule="auto"/>
        <w:contextualSpacing/>
        <w:jc w:val="both"/>
        <w:outlineLvl w:val="1"/>
        <w:rPr>
          <w:rFonts w:ascii="Calibri" w:eastAsia="Calibri" w:hAnsi="Calibri" w:cs="Calibri"/>
          <w:sz w:val="20"/>
          <w:szCs w:val="20"/>
        </w:rPr>
      </w:pPr>
    </w:p>
    <w:tbl>
      <w:tblPr>
        <w:tblW w:w="5226"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8"/>
        <w:gridCol w:w="3838"/>
        <w:gridCol w:w="2841"/>
        <w:gridCol w:w="2702"/>
        <w:gridCol w:w="4407"/>
      </w:tblGrid>
      <w:tr w:rsidR="00710FBF" w:rsidRPr="00AD10CB" w14:paraId="38E88504" w14:textId="77777777" w:rsidTr="00CA3857">
        <w:trPr>
          <w:trHeight w:val="477"/>
        </w:trPr>
        <w:tc>
          <w:tcPr>
            <w:tcW w:w="147" w:type="pct"/>
            <w:shd w:val="clear" w:color="auto" w:fill="D9D9D9"/>
            <w:vAlign w:val="center"/>
          </w:tcPr>
          <w:p w14:paraId="6A0FA307" w14:textId="77777777" w:rsidR="00710FBF" w:rsidRPr="00AD10CB"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74EE3F2C" w14:textId="77777777" w:rsidR="00710FBF" w:rsidRPr="00AD10CB"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AD10CB">
              <w:rPr>
                <w:rFonts w:ascii="Calibri" w:eastAsia="Calibri" w:hAnsi="Calibri" w:cs="Times New Roman"/>
                <w:b/>
                <w:bCs/>
                <w:color w:val="000000" w:themeColor="text1"/>
                <w:sz w:val="20"/>
                <w:szCs w:val="20"/>
                <w:lang w:val="es-ES" w:eastAsia="es-ES"/>
              </w:rPr>
              <w:t>ID</w:t>
            </w:r>
          </w:p>
        </w:tc>
        <w:tc>
          <w:tcPr>
            <w:tcW w:w="1351" w:type="pct"/>
            <w:shd w:val="clear" w:color="auto" w:fill="D9D9D9"/>
            <w:tcMar>
              <w:top w:w="0" w:type="dxa"/>
              <w:left w:w="108" w:type="dxa"/>
              <w:bottom w:w="0" w:type="dxa"/>
              <w:right w:w="108" w:type="dxa"/>
            </w:tcMar>
            <w:vAlign w:val="center"/>
          </w:tcPr>
          <w:p w14:paraId="72FA6FF2" w14:textId="77777777" w:rsidR="00710FBF" w:rsidRPr="00AD10CB"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0CA58596" w14:textId="77777777" w:rsidR="00710FBF" w:rsidRPr="00AD10CB"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AD10CB">
              <w:rPr>
                <w:rFonts w:ascii="Calibri" w:eastAsia="Calibri" w:hAnsi="Calibri" w:cs="Times New Roman"/>
                <w:b/>
                <w:bCs/>
                <w:color w:val="000000" w:themeColor="text1"/>
                <w:sz w:val="20"/>
                <w:szCs w:val="20"/>
                <w:lang w:val="es-ES" w:eastAsia="es-ES"/>
              </w:rPr>
              <w:t>Nombre del documento revisado</w:t>
            </w:r>
          </w:p>
        </w:tc>
        <w:tc>
          <w:tcPr>
            <w:tcW w:w="1000" w:type="pct"/>
            <w:shd w:val="clear" w:color="auto" w:fill="D9D9D9"/>
            <w:vAlign w:val="center"/>
          </w:tcPr>
          <w:p w14:paraId="450289E8" w14:textId="77777777" w:rsidR="00710FBF" w:rsidRPr="00AD10CB"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0D716EE3" w14:textId="77777777" w:rsidR="00710FBF" w:rsidRPr="00AD10CB"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AD10CB">
              <w:rPr>
                <w:rFonts w:ascii="Calibri" w:eastAsia="Calibri" w:hAnsi="Calibri" w:cs="Times New Roman"/>
                <w:b/>
                <w:bCs/>
                <w:color w:val="000000" w:themeColor="text1"/>
                <w:sz w:val="20"/>
                <w:szCs w:val="20"/>
                <w:lang w:val="es-ES" w:eastAsia="es-ES"/>
              </w:rPr>
              <w:t>Origen/Fuente del documento</w:t>
            </w:r>
          </w:p>
        </w:tc>
        <w:tc>
          <w:tcPr>
            <w:tcW w:w="951" w:type="pct"/>
            <w:shd w:val="clear" w:color="auto" w:fill="D9D9D9"/>
            <w:vAlign w:val="center"/>
          </w:tcPr>
          <w:p w14:paraId="53B7B9A1" w14:textId="77777777" w:rsidR="00710FBF" w:rsidRPr="00AD10CB"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4A59340C" w14:textId="77777777" w:rsidR="00710FBF" w:rsidRPr="00AD10CB"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AD10CB">
              <w:rPr>
                <w:rFonts w:ascii="Calibri" w:eastAsia="Calibri" w:hAnsi="Calibri" w:cs="Times New Roman"/>
                <w:b/>
                <w:bCs/>
                <w:color w:val="000000" w:themeColor="text1"/>
                <w:sz w:val="20"/>
                <w:szCs w:val="20"/>
                <w:lang w:val="es-ES" w:eastAsia="es-ES"/>
              </w:rPr>
              <w:t>Organismo encomendado</w:t>
            </w:r>
          </w:p>
        </w:tc>
        <w:tc>
          <w:tcPr>
            <w:tcW w:w="1551" w:type="pct"/>
            <w:shd w:val="clear" w:color="auto" w:fill="D9D9D9"/>
            <w:vAlign w:val="center"/>
          </w:tcPr>
          <w:p w14:paraId="5B2E930A" w14:textId="77777777" w:rsidR="00710FBF" w:rsidRPr="00AD10CB" w:rsidRDefault="00710FBF" w:rsidP="008A273E">
            <w:pPr>
              <w:spacing w:after="0" w:line="240" w:lineRule="auto"/>
              <w:jc w:val="center"/>
              <w:rPr>
                <w:rFonts w:ascii="Calibri" w:eastAsia="Calibri" w:hAnsi="Calibri" w:cs="Times New Roman"/>
                <w:color w:val="000000" w:themeColor="text1"/>
                <w:sz w:val="20"/>
                <w:szCs w:val="20"/>
                <w:lang w:val="es-ES" w:eastAsia="es-ES"/>
              </w:rPr>
            </w:pPr>
          </w:p>
          <w:p w14:paraId="24CBC8F1" w14:textId="77777777" w:rsidR="00710FBF" w:rsidRPr="00AD10CB" w:rsidRDefault="00710FBF" w:rsidP="008A273E">
            <w:pPr>
              <w:spacing w:after="0" w:line="240" w:lineRule="auto"/>
              <w:jc w:val="center"/>
              <w:rPr>
                <w:rFonts w:ascii="Calibri" w:eastAsia="Calibri" w:hAnsi="Calibri" w:cs="Times New Roman"/>
                <w:b/>
                <w:bCs/>
                <w:color w:val="000000" w:themeColor="text1"/>
                <w:sz w:val="20"/>
                <w:szCs w:val="20"/>
                <w:lang w:val="es-ES" w:eastAsia="es-ES"/>
              </w:rPr>
            </w:pPr>
            <w:r w:rsidRPr="00AD10CB">
              <w:rPr>
                <w:rFonts w:ascii="Calibri" w:eastAsia="Calibri" w:hAnsi="Calibri" w:cs="Times New Roman"/>
                <w:b/>
                <w:bCs/>
                <w:color w:val="000000" w:themeColor="text1"/>
                <w:sz w:val="20"/>
                <w:szCs w:val="20"/>
                <w:lang w:val="es-ES" w:eastAsia="es-ES"/>
              </w:rPr>
              <w:t>Observaciones</w:t>
            </w:r>
          </w:p>
        </w:tc>
      </w:tr>
      <w:tr w:rsidR="006C7465" w:rsidRPr="00AD10CB" w14:paraId="6AD21A72" w14:textId="77777777" w:rsidTr="00CA3857">
        <w:trPr>
          <w:trHeight w:val="409"/>
        </w:trPr>
        <w:tc>
          <w:tcPr>
            <w:tcW w:w="147" w:type="pct"/>
          </w:tcPr>
          <w:p w14:paraId="1E5AF6A1" w14:textId="77777777" w:rsidR="00331860" w:rsidRPr="00AD10CB" w:rsidRDefault="00331860" w:rsidP="006C7465">
            <w:pPr>
              <w:spacing w:after="0" w:line="240" w:lineRule="auto"/>
              <w:jc w:val="center"/>
              <w:rPr>
                <w:rFonts w:ascii="Calibri" w:eastAsia="Calibri" w:hAnsi="Calibri" w:cs="Times New Roman"/>
                <w:color w:val="000000" w:themeColor="text1"/>
                <w:sz w:val="20"/>
                <w:szCs w:val="20"/>
                <w:lang w:val="es-ES"/>
              </w:rPr>
            </w:pPr>
          </w:p>
          <w:p w14:paraId="39F77F12" w14:textId="18AB0A45" w:rsidR="006C7465" w:rsidRPr="00AD10CB" w:rsidRDefault="000D539A" w:rsidP="006C7465">
            <w:pPr>
              <w:spacing w:after="0" w:line="240" w:lineRule="auto"/>
              <w:jc w:val="center"/>
              <w:rPr>
                <w:rFonts w:ascii="Calibri" w:eastAsia="Calibri" w:hAnsi="Calibri" w:cs="Times New Roman"/>
                <w:color w:val="000000" w:themeColor="text1"/>
                <w:sz w:val="20"/>
                <w:szCs w:val="20"/>
                <w:lang w:val="es-ES"/>
              </w:rPr>
            </w:pPr>
            <w:r w:rsidRPr="00AD10CB">
              <w:rPr>
                <w:rFonts w:ascii="Calibri" w:eastAsia="Calibri" w:hAnsi="Calibri" w:cs="Times New Roman"/>
                <w:color w:val="000000" w:themeColor="text1"/>
                <w:sz w:val="20"/>
                <w:szCs w:val="20"/>
                <w:lang w:val="es-ES"/>
              </w:rPr>
              <w:t>1</w:t>
            </w:r>
          </w:p>
        </w:tc>
        <w:tc>
          <w:tcPr>
            <w:tcW w:w="1351" w:type="pct"/>
            <w:tcMar>
              <w:top w:w="0" w:type="dxa"/>
              <w:left w:w="108" w:type="dxa"/>
              <w:bottom w:w="0" w:type="dxa"/>
              <w:right w:w="108" w:type="dxa"/>
            </w:tcMar>
            <w:vAlign w:val="center"/>
          </w:tcPr>
          <w:p w14:paraId="66D2B359" w14:textId="6D1C43BF" w:rsidR="006C7465" w:rsidRPr="00AD10CB" w:rsidRDefault="006C7465" w:rsidP="006C7465">
            <w:pPr>
              <w:jc w:val="both"/>
              <w:rPr>
                <w:rFonts w:ascii="Calibri" w:eastAsia="Calibri" w:hAnsi="Calibri" w:cs="Times New Roman"/>
                <w:color w:val="000000" w:themeColor="text1"/>
                <w:sz w:val="20"/>
                <w:szCs w:val="20"/>
              </w:rPr>
            </w:pPr>
            <w:r w:rsidRPr="00AD10CB">
              <w:rPr>
                <w:rFonts w:ascii="Calibri" w:eastAsia="Calibri" w:hAnsi="Calibri" w:cs="Times New Roman"/>
                <w:color w:val="000000" w:themeColor="text1"/>
                <w:sz w:val="20"/>
                <w:szCs w:val="20"/>
              </w:rPr>
              <w:t xml:space="preserve">Ord. </w:t>
            </w:r>
            <w:proofErr w:type="spellStart"/>
            <w:r w:rsidRPr="00AD10CB">
              <w:rPr>
                <w:rFonts w:ascii="Calibri" w:eastAsia="Calibri" w:hAnsi="Calibri" w:cs="Times New Roman"/>
                <w:color w:val="000000" w:themeColor="text1"/>
                <w:sz w:val="20"/>
                <w:szCs w:val="20"/>
              </w:rPr>
              <w:t>N°</w:t>
            </w:r>
            <w:proofErr w:type="spellEnd"/>
            <w:r w:rsidRPr="00AD10CB">
              <w:rPr>
                <w:rFonts w:ascii="Calibri" w:eastAsia="Calibri" w:hAnsi="Calibri" w:cs="Times New Roman"/>
                <w:color w:val="000000" w:themeColor="text1"/>
                <w:sz w:val="20"/>
                <w:szCs w:val="20"/>
              </w:rPr>
              <w:t xml:space="preserve"> 115 (06.07.2020)</w:t>
            </w:r>
          </w:p>
        </w:tc>
        <w:tc>
          <w:tcPr>
            <w:tcW w:w="1000" w:type="pct"/>
            <w:vAlign w:val="center"/>
          </w:tcPr>
          <w:p w14:paraId="3C37470E" w14:textId="4E9E2467" w:rsidR="006C7465" w:rsidRPr="00AD10CB" w:rsidRDefault="006C7465" w:rsidP="006C7465">
            <w:pPr>
              <w:spacing w:after="0" w:line="240" w:lineRule="auto"/>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color w:val="000000" w:themeColor="text1"/>
                <w:sz w:val="20"/>
                <w:szCs w:val="20"/>
                <w:lang w:val="es-ES" w:eastAsia="es-ES"/>
              </w:rPr>
              <w:t>SMA</w:t>
            </w:r>
          </w:p>
        </w:tc>
        <w:tc>
          <w:tcPr>
            <w:tcW w:w="951" w:type="pct"/>
          </w:tcPr>
          <w:p w14:paraId="60FA7C40" w14:textId="77777777" w:rsidR="00D061F5" w:rsidRPr="00AD10CB" w:rsidRDefault="00D061F5"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2FADC93E" w14:textId="07B3C16D" w:rsidR="006C7465" w:rsidRPr="00AD10CB" w:rsidRDefault="006C7465" w:rsidP="006C7465">
            <w:pPr>
              <w:spacing w:after="0" w:line="240" w:lineRule="auto"/>
              <w:ind w:left="133" w:right="136"/>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color w:val="000000" w:themeColor="text1"/>
                <w:sz w:val="20"/>
                <w:szCs w:val="20"/>
                <w:lang w:val="es-ES" w:eastAsia="es-ES"/>
              </w:rPr>
              <w:t>------------</w:t>
            </w:r>
          </w:p>
        </w:tc>
        <w:tc>
          <w:tcPr>
            <w:tcW w:w="1551" w:type="pct"/>
          </w:tcPr>
          <w:p w14:paraId="43C958A8" w14:textId="3A715158" w:rsidR="006C7465" w:rsidRPr="00AD10CB" w:rsidRDefault="006C7465" w:rsidP="006C7465">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eastAsia="Calibri" w:hAnsi="Calibri" w:cs="Times New Roman"/>
                <w:color w:val="000000" w:themeColor="text1"/>
                <w:sz w:val="20"/>
                <w:szCs w:val="20"/>
                <w:lang w:eastAsia="es-ES"/>
              </w:rPr>
              <w:t xml:space="preserve">Solicita información a </w:t>
            </w:r>
            <w:proofErr w:type="spellStart"/>
            <w:r w:rsidRPr="00AD10CB">
              <w:rPr>
                <w:rFonts w:ascii="Calibri" w:eastAsia="Calibri" w:hAnsi="Calibri" w:cs="Times New Roman"/>
                <w:color w:val="000000" w:themeColor="text1"/>
                <w:sz w:val="20"/>
                <w:szCs w:val="20"/>
                <w:lang w:eastAsia="es-ES"/>
              </w:rPr>
              <w:t>Sernapesca</w:t>
            </w:r>
            <w:proofErr w:type="spellEnd"/>
            <w:r w:rsidRPr="00AD10CB">
              <w:rPr>
                <w:rFonts w:ascii="Calibri" w:eastAsia="Calibri" w:hAnsi="Calibri" w:cs="Times New Roman"/>
                <w:color w:val="000000" w:themeColor="text1"/>
                <w:sz w:val="20"/>
                <w:szCs w:val="20"/>
                <w:lang w:eastAsia="es-ES"/>
              </w:rPr>
              <w:t xml:space="preserve"> (SNP), </w:t>
            </w:r>
            <w:r w:rsidR="00CE3AB3" w:rsidRPr="00AD10CB">
              <w:rPr>
                <w:rFonts w:ascii="Calibri" w:eastAsia="Calibri" w:hAnsi="Calibri" w:cs="Times New Roman"/>
                <w:color w:val="000000" w:themeColor="text1"/>
                <w:sz w:val="20"/>
                <w:szCs w:val="20"/>
                <w:lang w:eastAsia="es-ES"/>
              </w:rPr>
              <w:t>R</w:t>
            </w:r>
            <w:r w:rsidRPr="00AD10CB">
              <w:rPr>
                <w:rFonts w:ascii="Calibri" w:eastAsia="Calibri" w:hAnsi="Calibri" w:cs="Times New Roman"/>
                <w:color w:val="000000" w:themeColor="text1"/>
                <w:sz w:val="20"/>
                <w:szCs w:val="20"/>
                <w:lang w:eastAsia="es-ES"/>
              </w:rPr>
              <w:t>egión de Los Lagos</w:t>
            </w:r>
            <w:r w:rsidR="00B419C8" w:rsidRPr="00AD10CB">
              <w:rPr>
                <w:rFonts w:ascii="Calibri" w:eastAsia="Calibri" w:hAnsi="Calibri" w:cs="Times New Roman"/>
                <w:color w:val="000000" w:themeColor="text1"/>
                <w:sz w:val="20"/>
                <w:szCs w:val="20"/>
                <w:lang w:eastAsia="es-ES"/>
              </w:rPr>
              <w:t xml:space="preserve"> (Anexo 2).</w:t>
            </w:r>
          </w:p>
          <w:p w14:paraId="390E0B3E" w14:textId="131AD6EB" w:rsidR="00331860" w:rsidRPr="00AD10CB" w:rsidRDefault="00331860" w:rsidP="006C7465">
            <w:pPr>
              <w:spacing w:after="0" w:line="240" w:lineRule="auto"/>
              <w:ind w:left="133" w:right="136"/>
              <w:jc w:val="both"/>
              <w:rPr>
                <w:rFonts w:ascii="Calibri" w:eastAsia="Calibri" w:hAnsi="Calibri" w:cs="Times New Roman"/>
                <w:color w:val="000000" w:themeColor="text1"/>
                <w:sz w:val="20"/>
                <w:szCs w:val="20"/>
                <w:lang w:val="es-ES" w:eastAsia="es-ES"/>
              </w:rPr>
            </w:pPr>
          </w:p>
        </w:tc>
      </w:tr>
      <w:tr w:rsidR="006C7465" w:rsidRPr="00AD10CB" w14:paraId="03B98D8B" w14:textId="77777777" w:rsidTr="00CA3857">
        <w:trPr>
          <w:trHeight w:val="409"/>
        </w:trPr>
        <w:tc>
          <w:tcPr>
            <w:tcW w:w="147" w:type="pct"/>
          </w:tcPr>
          <w:p w14:paraId="1E66A241" w14:textId="77777777" w:rsidR="00E96D41" w:rsidRPr="00AD10CB" w:rsidRDefault="00E96D41" w:rsidP="006C7465">
            <w:pPr>
              <w:spacing w:after="0" w:line="240" w:lineRule="auto"/>
              <w:jc w:val="center"/>
              <w:rPr>
                <w:rFonts w:ascii="Calibri" w:eastAsia="Calibri" w:hAnsi="Calibri" w:cs="Times New Roman"/>
                <w:color w:val="000000" w:themeColor="text1"/>
                <w:sz w:val="20"/>
                <w:szCs w:val="20"/>
                <w:lang w:val="es-ES"/>
              </w:rPr>
            </w:pPr>
          </w:p>
          <w:p w14:paraId="4DFDAB8C" w14:textId="77777777" w:rsidR="00E96D41" w:rsidRPr="00AD10CB" w:rsidRDefault="00E96D41" w:rsidP="006C7465">
            <w:pPr>
              <w:spacing w:after="0" w:line="240" w:lineRule="auto"/>
              <w:jc w:val="center"/>
              <w:rPr>
                <w:rFonts w:ascii="Calibri" w:eastAsia="Calibri" w:hAnsi="Calibri" w:cs="Times New Roman"/>
                <w:color w:val="000000" w:themeColor="text1"/>
                <w:sz w:val="20"/>
                <w:szCs w:val="20"/>
                <w:lang w:val="es-ES"/>
              </w:rPr>
            </w:pPr>
          </w:p>
          <w:p w14:paraId="13C7120A" w14:textId="77777777" w:rsidR="00E96D41" w:rsidRPr="00AD10CB" w:rsidRDefault="00E96D41" w:rsidP="006C7465">
            <w:pPr>
              <w:spacing w:after="0" w:line="240" w:lineRule="auto"/>
              <w:jc w:val="center"/>
              <w:rPr>
                <w:rFonts w:ascii="Calibri" w:eastAsia="Calibri" w:hAnsi="Calibri" w:cs="Times New Roman"/>
                <w:color w:val="000000" w:themeColor="text1"/>
                <w:sz w:val="20"/>
                <w:szCs w:val="20"/>
                <w:lang w:val="es-ES"/>
              </w:rPr>
            </w:pPr>
          </w:p>
          <w:p w14:paraId="79D57C28" w14:textId="77777777" w:rsidR="00E96D41" w:rsidRPr="00AD10CB" w:rsidRDefault="00E96D41" w:rsidP="006C7465">
            <w:pPr>
              <w:spacing w:after="0" w:line="240" w:lineRule="auto"/>
              <w:jc w:val="center"/>
              <w:rPr>
                <w:rFonts w:ascii="Calibri" w:eastAsia="Calibri" w:hAnsi="Calibri" w:cs="Times New Roman"/>
                <w:color w:val="000000" w:themeColor="text1"/>
                <w:sz w:val="20"/>
                <w:szCs w:val="20"/>
                <w:lang w:val="es-ES"/>
              </w:rPr>
            </w:pPr>
          </w:p>
          <w:p w14:paraId="0CAE3775" w14:textId="77777777" w:rsidR="00E96D41" w:rsidRPr="00AD10CB" w:rsidRDefault="00E96D41" w:rsidP="006C7465">
            <w:pPr>
              <w:spacing w:after="0" w:line="240" w:lineRule="auto"/>
              <w:jc w:val="center"/>
              <w:rPr>
                <w:rFonts w:ascii="Calibri" w:eastAsia="Calibri" w:hAnsi="Calibri" w:cs="Times New Roman"/>
                <w:color w:val="000000" w:themeColor="text1"/>
                <w:sz w:val="20"/>
                <w:szCs w:val="20"/>
                <w:lang w:val="es-ES"/>
              </w:rPr>
            </w:pPr>
          </w:p>
          <w:p w14:paraId="0F3722A4" w14:textId="77777777" w:rsidR="00E96D41" w:rsidRPr="00AD10CB" w:rsidRDefault="00E96D41" w:rsidP="006C7465">
            <w:pPr>
              <w:spacing w:after="0" w:line="240" w:lineRule="auto"/>
              <w:jc w:val="center"/>
              <w:rPr>
                <w:rFonts w:ascii="Calibri" w:eastAsia="Calibri" w:hAnsi="Calibri" w:cs="Times New Roman"/>
                <w:color w:val="000000" w:themeColor="text1"/>
                <w:sz w:val="20"/>
                <w:szCs w:val="20"/>
                <w:lang w:val="es-ES"/>
              </w:rPr>
            </w:pPr>
          </w:p>
          <w:p w14:paraId="21F9E927" w14:textId="78A9222A" w:rsidR="006C7465" w:rsidRPr="00AD10CB" w:rsidRDefault="000D539A" w:rsidP="006C7465">
            <w:pPr>
              <w:spacing w:after="0" w:line="240" w:lineRule="auto"/>
              <w:jc w:val="center"/>
              <w:rPr>
                <w:rFonts w:ascii="Calibri" w:eastAsia="Calibri" w:hAnsi="Calibri" w:cs="Times New Roman"/>
                <w:color w:val="000000" w:themeColor="text1"/>
                <w:sz w:val="20"/>
                <w:szCs w:val="20"/>
                <w:lang w:val="es-ES"/>
              </w:rPr>
            </w:pPr>
            <w:r w:rsidRPr="00AD10CB">
              <w:rPr>
                <w:rFonts w:ascii="Calibri" w:eastAsia="Calibri" w:hAnsi="Calibri" w:cs="Times New Roman"/>
                <w:color w:val="000000" w:themeColor="text1"/>
                <w:sz w:val="20"/>
                <w:szCs w:val="20"/>
                <w:lang w:val="es-ES"/>
              </w:rPr>
              <w:t>2</w:t>
            </w:r>
          </w:p>
        </w:tc>
        <w:tc>
          <w:tcPr>
            <w:tcW w:w="1351" w:type="pct"/>
            <w:tcMar>
              <w:top w:w="0" w:type="dxa"/>
              <w:left w:w="108" w:type="dxa"/>
              <w:bottom w:w="0" w:type="dxa"/>
              <w:right w:w="108" w:type="dxa"/>
            </w:tcMar>
            <w:vAlign w:val="center"/>
          </w:tcPr>
          <w:p w14:paraId="0B723B70" w14:textId="24F8718F" w:rsidR="006C7465" w:rsidRPr="00AD10CB" w:rsidRDefault="005B6BA7" w:rsidP="006C7465">
            <w:pPr>
              <w:jc w:val="both"/>
              <w:rPr>
                <w:rFonts w:ascii="Calibri" w:eastAsia="Calibri" w:hAnsi="Calibri" w:cs="Times New Roman"/>
                <w:color w:val="000000" w:themeColor="text1"/>
                <w:sz w:val="20"/>
                <w:szCs w:val="20"/>
              </w:rPr>
            </w:pPr>
            <w:r w:rsidRPr="00AD10CB">
              <w:rPr>
                <w:rFonts w:ascii="Calibri" w:eastAsia="Calibri" w:hAnsi="Calibri" w:cs="Times New Roman"/>
                <w:color w:val="000000" w:themeColor="text1"/>
                <w:sz w:val="20"/>
                <w:szCs w:val="20"/>
              </w:rPr>
              <w:t xml:space="preserve">Ord. </w:t>
            </w:r>
            <w:proofErr w:type="spellStart"/>
            <w:r w:rsidRPr="00AD10CB">
              <w:rPr>
                <w:rFonts w:ascii="Calibri" w:eastAsia="Calibri" w:hAnsi="Calibri" w:cs="Times New Roman"/>
                <w:color w:val="000000" w:themeColor="text1"/>
                <w:sz w:val="20"/>
                <w:szCs w:val="20"/>
              </w:rPr>
              <w:t>N°</w:t>
            </w:r>
            <w:proofErr w:type="spellEnd"/>
            <w:r w:rsidRPr="00AD10CB">
              <w:rPr>
                <w:rFonts w:ascii="Calibri" w:eastAsia="Calibri" w:hAnsi="Calibri" w:cs="Times New Roman"/>
                <w:color w:val="000000" w:themeColor="text1"/>
                <w:sz w:val="20"/>
                <w:szCs w:val="20"/>
              </w:rPr>
              <w:t xml:space="preserve"> 61174 (08.09.2020)</w:t>
            </w:r>
          </w:p>
        </w:tc>
        <w:tc>
          <w:tcPr>
            <w:tcW w:w="1000" w:type="pct"/>
            <w:vAlign w:val="center"/>
          </w:tcPr>
          <w:p w14:paraId="385EE8FE" w14:textId="0411FA32" w:rsidR="006C7465" w:rsidRPr="00AD10CB" w:rsidRDefault="005B6BA7" w:rsidP="006C7465">
            <w:pPr>
              <w:spacing w:after="0" w:line="240" w:lineRule="auto"/>
              <w:jc w:val="center"/>
              <w:rPr>
                <w:rFonts w:ascii="Calibri" w:eastAsia="Calibri" w:hAnsi="Calibri" w:cs="Times New Roman"/>
                <w:color w:val="000000" w:themeColor="text1"/>
                <w:sz w:val="20"/>
                <w:szCs w:val="20"/>
                <w:lang w:val="es-ES" w:eastAsia="es-ES"/>
              </w:rPr>
            </w:pPr>
            <w:proofErr w:type="spellStart"/>
            <w:r w:rsidRPr="00AD10CB">
              <w:rPr>
                <w:rFonts w:ascii="Calibri" w:eastAsia="Calibri" w:hAnsi="Calibri" w:cs="Times New Roman"/>
                <w:color w:val="000000" w:themeColor="text1"/>
                <w:sz w:val="20"/>
                <w:szCs w:val="20"/>
                <w:lang w:val="es-ES" w:eastAsia="es-ES"/>
              </w:rPr>
              <w:t>Sernapesca</w:t>
            </w:r>
            <w:proofErr w:type="spellEnd"/>
          </w:p>
        </w:tc>
        <w:tc>
          <w:tcPr>
            <w:tcW w:w="951" w:type="pct"/>
          </w:tcPr>
          <w:p w14:paraId="6EB98FC4" w14:textId="77777777" w:rsidR="006C7465" w:rsidRPr="00AD10CB" w:rsidRDefault="006C7465"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5ACDAAF0" w14:textId="77777777" w:rsidR="00D76513" w:rsidRPr="00AD10CB" w:rsidRDefault="00D76513"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34E5E409" w14:textId="77777777" w:rsidR="00D76513" w:rsidRPr="00AD10CB" w:rsidRDefault="00D76513"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66B12516" w14:textId="77777777" w:rsidR="00D76513" w:rsidRPr="00AD10CB" w:rsidRDefault="00D76513"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5CA11C03" w14:textId="77777777" w:rsidR="00D76513" w:rsidRPr="00AD10CB" w:rsidRDefault="00D76513"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79A8C66C" w14:textId="77777777" w:rsidR="00D76513" w:rsidRPr="00AD10CB" w:rsidRDefault="00D76513"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2118BDD2" w14:textId="77777777" w:rsidR="00D76513" w:rsidRPr="00AD10CB" w:rsidRDefault="00D76513" w:rsidP="006C7465">
            <w:pPr>
              <w:spacing w:after="0" w:line="240" w:lineRule="auto"/>
              <w:ind w:left="133" w:right="136"/>
              <w:jc w:val="center"/>
              <w:rPr>
                <w:rFonts w:ascii="Calibri" w:eastAsia="Calibri" w:hAnsi="Calibri" w:cs="Times New Roman"/>
                <w:color w:val="000000" w:themeColor="text1"/>
                <w:sz w:val="20"/>
                <w:szCs w:val="20"/>
                <w:lang w:val="es-ES" w:eastAsia="es-ES"/>
              </w:rPr>
            </w:pPr>
          </w:p>
          <w:p w14:paraId="2C1D1FAF" w14:textId="5AD10E26" w:rsidR="006C7465" w:rsidRPr="00AD10CB" w:rsidRDefault="006C7465" w:rsidP="006C7465">
            <w:pPr>
              <w:spacing w:after="0" w:line="240" w:lineRule="auto"/>
              <w:ind w:left="133" w:right="136"/>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color w:val="000000" w:themeColor="text1"/>
                <w:sz w:val="20"/>
                <w:szCs w:val="20"/>
                <w:lang w:val="es-ES" w:eastAsia="es-ES"/>
              </w:rPr>
              <w:t>------------</w:t>
            </w:r>
          </w:p>
        </w:tc>
        <w:tc>
          <w:tcPr>
            <w:tcW w:w="1551" w:type="pct"/>
          </w:tcPr>
          <w:p w14:paraId="317EAC1B" w14:textId="77777777" w:rsidR="006C7465" w:rsidRPr="00AD10CB" w:rsidRDefault="005B6BA7" w:rsidP="006C7465">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eastAsia="Calibri" w:hAnsi="Calibri" w:cs="Times New Roman"/>
                <w:color w:val="000000" w:themeColor="text1"/>
                <w:sz w:val="20"/>
                <w:szCs w:val="20"/>
                <w:lang w:eastAsia="es-ES"/>
              </w:rPr>
              <w:t>SNP envía antecedentes requeridos</w:t>
            </w:r>
            <w:r w:rsidR="00AE4155" w:rsidRPr="00AD10CB">
              <w:rPr>
                <w:rFonts w:ascii="Calibri" w:eastAsia="Calibri" w:hAnsi="Calibri" w:cs="Times New Roman"/>
                <w:color w:val="000000" w:themeColor="text1"/>
                <w:sz w:val="20"/>
                <w:szCs w:val="20"/>
                <w:lang w:eastAsia="es-ES"/>
              </w:rPr>
              <w:t xml:space="preserve"> en Ord. </w:t>
            </w:r>
            <w:proofErr w:type="spellStart"/>
            <w:r w:rsidR="00AE4155" w:rsidRPr="00AD10CB">
              <w:rPr>
                <w:rFonts w:ascii="Calibri" w:eastAsia="Calibri" w:hAnsi="Calibri" w:cs="Times New Roman"/>
                <w:color w:val="000000" w:themeColor="text1"/>
                <w:sz w:val="20"/>
                <w:szCs w:val="20"/>
                <w:lang w:eastAsia="es-ES"/>
              </w:rPr>
              <w:t>N°</w:t>
            </w:r>
            <w:proofErr w:type="spellEnd"/>
            <w:r w:rsidR="00AE4155" w:rsidRPr="00AD10CB">
              <w:rPr>
                <w:rFonts w:ascii="Calibri" w:eastAsia="Calibri" w:hAnsi="Calibri" w:cs="Times New Roman"/>
                <w:color w:val="000000" w:themeColor="text1"/>
                <w:sz w:val="20"/>
                <w:szCs w:val="20"/>
                <w:lang w:eastAsia="es-ES"/>
              </w:rPr>
              <w:t xml:space="preserve"> 115</w:t>
            </w:r>
            <w:r w:rsidR="00E96D41" w:rsidRPr="00AD10CB">
              <w:rPr>
                <w:rFonts w:ascii="Calibri" w:eastAsia="Calibri" w:hAnsi="Calibri" w:cs="Times New Roman"/>
                <w:color w:val="000000" w:themeColor="text1"/>
                <w:sz w:val="20"/>
                <w:szCs w:val="20"/>
                <w:lang w:eastAsia="es-ES"/>
              </w:rPr>
              <w:t>, entre los que se encuentra:</w:t>
            </w:r>
          </w:p>
          <w:p w14:paraId="27DA6D6D" w14:textId="66113799" w:rsidR="00E96D41" w:rsidRPr="00AD10CB" w:rsidRDefault="00E96D41" w:rsidP="00E96D41">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Informe termino contingencia (ITC) Huito elaborado por SNP.</w:t>
            </w:r>
          </w:p>
          <w:p w14:paraId="156FA055" w14:textId="713478D2" w:rsidR="00E96D41" w:rsidRPr="00AD10CB" w:rsidRDefault="00E96D41" w:rsidP="00E96D41">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Res. Ex. SNP 1507 05.08.</w:t>
            </w:r>
            <w:r w:rsidR="00D76513" w:rsidRPr="00AD10CB">
              <w:rPr>
                <w:rFonts w:ascii="Calibri" w:hAnsi="Calibri"/>
                <w:color w:val="000000" w:themeColor="text1"/>
                <w:sz w:val="20"/>
                <w:szCs w:val="20"/>
                <w:lang w:eastAsia="es-ES"/>
              </w:rPr>
              <w:t>20</w:t>
            </w:r>
            <w:r w:rsidRPr="00AD10CB">
              <w:rPr>
                <w:rFonts w:ascii="Calibri" w:hAnsi="Calibri"/>
                <w:color w:val="000000" w:themeColor="text1"/>
                <w:sz w:val="20"/>
                <w:szCs w:val="20"/>
                <w:lang w:eastAsia="es-ES"/>
              </w:rPr>
              <w:t>20, que da por finalizada contingencia.</w:t>
            </w:r>
          </w:p>
          <w:p w14:paraId="6394C98A" w14:textId="61C46C50" w:rsidR="00D76513" w:rsidRPr="00AD10CB" w:rsidRDefault="00D76513" w:rsidP="00D76513">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 xml:space="preserve">Informe de recaptura de peces de 15 días elaborado por titular a SNP (Carta </w:t>
            </w:r>
            <w:proofErr w:type="spellStart"/>
            <w:r w:rsidRPr="00AD10CB">
              <w:rPr>
                <w:rFonts w:ascii="Calibri" w:hAnsi="Calibri"/>
                <w:color w:val="000000" w:themeColor="text1"/>
                <w:sz w:val="20"/>
                <w:szCs w:val="20"/>
                <w:lang w:eastAsia="es-ES"/>
              </w:rPr>
              <w:t>N°</w:t>
            </w:r>
            <w:proofErr w:type="spellEnd"/>
            <w:r w:rsidRPr="00AD10CB">
              <w:rPr>
                <w:rFonts w:ascii="Calibri" w:hAnsi="Calibri"/>
                <w:color w:val="000000" w:themeColor="text1"/>
                <w:sz w:val="20"/>
                <w:szCs w:val="20"/>
                <w:lang w:eastAsia="es-ES"/>
              </w:rPr>
              <w:t xml:space="preserve"> DF 122925 18.10.2019). </w:t>
            </w:r>
          </w:p>
          <w:p w14:paraId="6CC3FB6B" w14:textId="35972A00" w:rsidR="00E96D41" w:rsidRPr="00AD10CB" w:rsidRDefault="00E96D41" w:rsidP="00E96D41">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Informe termino contingencia (ITC) (y sus anexos) de Huito presentado por Salmones Aysén a SNP (</w:t>
            </w:r>
            <w:r w:rsidR="00D76513" w:rsidRPr="00AD10CB">
              <w:rPr>
                <w:rFonts w:ascii="Calibri" w:hAnsi="Calibri"/>
                <w:color w:val="000000" w:themeColor="text1"/>
                <w:sz w:val="20"/>
                <w:szCs w:val="20"/>
                <w:lang w:eastAsia="es-ES"/>
              </w:rPr>
              <w:t xml:space="preserve">Carta s/n </w:t>
            </w:r>
            <w:r w:rsidR="003753CC" w:rsidRPr="00AD10CB">
              <w:rPr>
                <w:rFonts w:ascii="Calibri" w:hAnsi="Calibri"/>
                <w:color w:val="000000" w:themeColor="text1"/>
                <w:sz w:val="20"/>
                <w:szCs w:val="20"/>
                <w:lang w:eastAsia="es-ES"/>
              </w:rPr>
              <w:t>30</w:t>
            </w:r>
            <w:r w:rsidRPr="00AD10CB">
              <w:rPr>
                <w:rFonts w:ascii="Calibri" w:hAnsi="Calibri"/>
                <w:color w:val="000000" w:themeColor="text1"/>
                <w:sz w:val="20"/>
                <w:szCs w:val="20"/>
                <w:lang w:eastAsia="es-ES"/>
              </w:rPr>
              <w:t>.10.2019).</w:t>
            </w:r>
          </w:p>
          <w:p w14:paraId="679B5019" w14:textId="6580ADC3" w:rsidR="00E96D41" w:rsidRPr="00AD10CB" w:rsidRDefault="003753CC" w:rsidP="00E96D41">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Carta de titular a SNP, complementando ITC (</w:t>
            </w:r>
            <w:r w:rsidR="00D76513" w:rsidRPr="00AD10CB">
              <w:rPr>
                <w:rFonts w:ascii="Calibri" w:hAnsi="Calibri"/>
                <w:color w:val="000000" w:themeColor="text1"/>
                <w:sz w:val="20"/>
                <w:szCs w:val="20"/>
                <w:lang w:eastAsia="es-ES"/>
              </w:rPr>
              <w:t xml:space="preserve">Carta </w:t>
            </w:r>
            <w:proofErr w:type="spellStart"/>
            <w:r w:rsidR="00D76513" w:rsidRPr="00AD10CB">
              <w:rPr>
                <w:rFonts w:ascii="Calibri" w:hAnsi="Calibri"/>
                <w:color w:val="000000" w:themeColor="text1"/>
                <w:sz w:val="20"/>
                <w:szCs w:val="20"/>
                <w:lang w:eastAsia="es-ES"/>
              </w:rPr>
              <w:t>N°</w:t>
            </w:r>
            <w:proofErr w:type="spellEnd"/>
            <w:r w:rsidR="00D76513" w:rsidRPr="00AD10CB">
              <w:rPr>
                <w:rFonts w:ascii="Calibri" w:hAnsi="Calibri"/>
                <w:color w:val="000000" w:themeColor="text1"/>
                <w:sz w:val="20"/>
                <w:szCs w:val="20"/>
                <w:lang w:eastAsia="es-ES"/>
              </w:rPr>
              <w:t xml:space="preserve"> </w:t>
            </w:r>
            <w:r w:rsidRPr="00AD10CB">
              <w:rPr>
                <w:rFonts w:ascii="Calibri" w:hAnsi="Calibri"/>
                <w:color w:val="000000" w:themeColor="text1"/>
                <w:sz w:val="20"/>
                <w:szCs w:val="20"/>
                <w:lang w:eastAsia="es-ES"/>
              </w:rPr>
              <w:t>DF 53272 06.03.2020).</w:t>
            </w:r>
            <w:r w:rsidR="00D76513" w:rsidRPr="00AD10CB">
              <w:rPr>
                <w:rFonts w:ascii="Calibri" w:hAnsi="Calibri"/>
                <w:color w:val="000000" w:themeColor="text1"/>
                <w:sz w:val="20"/>
                <w:szCs w:val="20"/>
                <w:lang w:eastAsia="es-ES"/>
              </w:rPr>
              <w:t xml:space="preserve"> </w:t>
            </w:r>
          </w:p>
          <w:p w14:paraId="44DBAC64" w14:textId="77777777" w:rsidR="00B419C8" w:rsidRPr="00AD10CB" w:rsidRDefault="00B419C8" w:rsidP="00B419C8">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eastAsia="Calibri" w:hAnsi="Calibri" w:cs="Times New Roman"/>
                <w:color w:val="000000" w:themeColor="text1"/>
                <w:sz w:val="20"/>
                <w:szCs w:val="20"/>
                <w:lang w:eastAsia="es-ES"/>
              </w:rPr>
              <w:t>(Anexo 2)</w:t>
            </w:r>
          </w:p>
          <w:p w14:paraId="74553405" w14:textId="639D628B" w:rsidR="00E96D41" w:rsidRPr="00AD10CB" w:rsidRDefault="00E96D41" w:rsidP="006C7465">
            <w:pPr>
              <w:spacing w:after="0" w:line="240" w:lineRule="auto"/>
              <w:ind w:left="133" w:right="136"/>
              <w:jc w:val="both"/>
              <w:rPr>
                <w:rFonts w:ascii="Calibri" w:eastAsia="Calibri" w:hAnsi="Calibri" w:cs="Times New Roman"/>
                <w:color w:val="000000" w:themeColor="text1"/>
                <w:sz w:val="20"/>
                <w:szCs w:val="20"/>
                <w:lang w:eastAsia="es-ES"/>
              </w:rPr>
            </w:pPr>
          </w:p>
        </w:tc>
      </w:tr>
      <w:tr w:rsidR="00BF01AB" w:rsidRPr="00AD10CB" w14:paraId="10098531" w14:textId="77777777" w:rsidTr="00CA3857">
        <w:trPr>
          <w:trHeight w:val="409"/>
        </w:trPr>
        <w:tc>
          <w:tcPr>
            <w:tcW w:w="147" w:type="pct"/>
          </w:tcPr>
          <w:p w14:paraId="4FBE9835" w14:textId="77777777"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p>
          <w:p w14:paraId="79DED840" w14:textId="77777777"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p>
          <w:p w14:paraId="5DE215E6" w14:textId="4B9113FE"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r w:rsidRPr="00AD10CB">
              <w:rPr>
                <w:rFonts w:ascii="Calibri" w:eastAsia="Calibri" w:hAnsi="Calibri" w:cs="Times New Roman"/>
                <w:color w:val="000000" w:themeColor="text1"/>
                <w:sz w:val="20"/>
                <w:szCs w:val="20"/>
                <w:lang w:val="es-ES"/>
              </w:rPr>
              <w:t>3</w:t>
            </w:r>
          </w:p>
          <w:p w14:paraId="13919BF6" w14:textId="77777777"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p>
        </w:tc>
        <w:tc>
          <w:tcPr>
            <w:tcW w:w="1351" w:type="pct"/>
            <w:tcMar>
              <w:top w:w="0" w:type="dxa"/>
              <w:left w:w="108" w:type="dxa"/>
              <w:bottom w:w="0" w:type="dxa"/>
              <w:right w:w="108" w:type="dxa"/>
            </w:tcMar>
            <w:vAlign w:val="center"/>
          </w:tcPr>
          <w:p w14:paraId="5418F01A" w14:textId="456F00EE" w:rsidR="00BF01AB" w:rsidRPr="00AD10CB" w:rsidRDefault="00BF01AB" w:rsidP="00BF01AB">
            <w:pPr>
              <w:jc w:val="both"/>
              <w:rPr>
                <w:rFonts w:ascii="Calibri" w:eastAsia="Calibri" w:hAnsi="Calibri" w:cs="Times New Roman"/>
                <w:color w:val="000000" w:themeColor="text1"/>
                <w:sz w:val="20"/>
                <w:szCs w:val="20"/>
              </w:rPr>
            </w:pPr>
            <w:r w:rsidRPr="00AD10CB">
              <w:rPr>
                <w:rFonts w:ascii="Calibri" w:eastAsia="Calibri" w:hAnsi="Calibri" w:cs="Times New Roman"/>
                <w:color w:val="000000" w:themeColor="text1"/>
                <w:sz w:val="20"/>
                <w:szCs w:val="20"/>
              </w:rPr>
              <w:t xml:space="preserve">Ord. </w:t>
            </w:r>
            <w:proofErr w:type="spellStart"/>
            <w:r w:rsidRPr="00AD10CB">
              <w:rPr>
                <w:rFonts w:ascii="Calibri" w:eastAsia="Calibri" w:hAnsi="Calibri" w:cs="Times New Roman"/>
                <w:color w:val="000000" w:themeColor="text1"/>
                <w:sz w:val="20"/>
                <w:szCs w:val="20"/>
              </w:rPr>
              <w:t>N°</w:t>
            </w:r>
            <w:proofErr w:type="spellEnd"/>
            <w:r w:rsidRPr="00AD10CB">
              <w:rPr>
                <w:rFonts w:ascii="Calibri" w:eastAsia="Calibri" w:hAnsi="Calibri" w:cs="Times New Roman"/>
                <w:color w:val="000000" w:themeColor="text1"/>
                <w:sz w:val="20"/>
                <w:szCs w:val="20"/>
              </w:rPr>
              <w:t xml:space="preserve"> 61323 (14.10.2020)</w:t>
            </w:r>
          </w:p>
        </w:tc>
        <w:tc>
          <w:tcPr>
            <w:tcW w:w="1000" w:type="pct"/>
            <w:vAlign w:val="center"/>
          </w:tcPr>
          <w:p w14:paraId="5BBFF713" w14:textId="4E838546"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eastAsia="es-ES"/>
              </w:rPr>
            </w:pPr>
            <w:proofErr w:type="spellStart"/>
            <w:r w:rsidRPr="00AD10CB">
              <w:rPr>
                <w:rFonts w:ascii="Calibri" w:eastAsia="Calibri" w:hAnsi="Calibri" w:cs="Times New Roman"/>
                <w:color w:val="000000" w:themeColor="text1"/>
                <w:sz w:val="20"/>
                <w:szCs w:val="20"/>
                <w:lang w:val="es-ES" w:eastAsia="es-ES"/>
              </w:rPr>
              <w:t>Sernapesca</w:t>
            </w:r>
            <w:proofErr w:type="spellEnd"/>
          </w:p>
        </w:tc>
        <w:tc>
          <w:tcPr>
            <w:tcW w:w="951" w:type="pct"/>
          </w:tcPr>
          <w:p w14:paraId="269CADF7" w14:textId="77777777" w:rsidR="00BF01AB" w:rsidRPr="00AD10CB" w:rsidRDefault="00BF01AB" w:rsidP="00BF01AB">
            <w:pPr>
              <w:spacing w:after="0" w:line="240" w:lineRule="auto"/>
              <w:ind w:left="133" w:right="136"/>
              <w:jc w:val="center"/>
              <w:rPr>
                <w:rFonts w:ascii="Calibri" w:eastAsia="Calibri" w:hAnsi="Calibri" w:cs="Times New Roman"/>
                <w:color w:val="000000" w:themeColor="text1"/>
                <w:sz w:val="20"/>
                <w:szCs w:val="20"/>
                <w:lang w:val="es-ES" w:eastAsia="es-ES"/>
              </w:rPr>
            </w:pPr>
          </w:p>
          <w:p w14:paraId="457CD4BF" w14:textId="77777777" w:rsidR="00D061F5" w:rsidRPr="00AD10CB" w:rsidRDefault="00D061F5" w:rsidP="00BF01AB">
            <w:pPr>
              <w:spacing w:after="0" w:line="240" w:lineRule="auto"/>
              <w:ind w:left="133" w:right="136"/>
              <w:jc w:val="center"/>
              <w:rPr>
                <w:rFonts w:ascii="Calibri" w:eastAsia="Calibri" w:hAnsi="Calibri" w:cs="Times New Roman"/>
                <w:color w:val="000000" w:themeColor="text1"/>
                <w:sz w:val="20"/>
                <w:szCs w:val="20"/>
                <w:lang w:val="es-ES" w:eastAsia="es-ES"/>
              </w:rPr>
            </w:pPr>
          </w:p>
          <w:p w14:paraId="6E7687BD" w14:textId="63CAA6E8" w:rsidR="00BF01AB" w:rsidRPr="00AD10CB" w:rsidRDefault="00BF01AB" w:rsidP="00BF01AB">
            <w:pPr>
              <w:spacing w:after="0" w:line="240" w:lineRule="auto"/>
              <w:ind w:left="133" w:right="136"/>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color w:val="000000" w:themeColor="text1"/>
                <w:sz w:val="20"/>
                <w:szCs w:val="20"/>
                <w:lang w:val="es-ES" w:eastAsia="es-ES"/>
              </w:rPr>
              <w:t>------------</w:t>
            </w:r>
          </w:p>
        </w:tc>
        <w:tc>
          <w:tcPr>
            <w:tcW w:w="1551" w:type="pct"/>
          </w:tcPr>
          <w:p w14:paraId="70720BBD" w14:textId="77777777" w:rsidR="00BF01AB" w:rsidRPr="00AD10CB" w:rsidRDefault="00BF01AB" w:rsidP="00BF01AB">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eastAsia="Calibri" w:hAnsi="Calibri" w:cs="Times New Roman"/>
                <w:color w:val="000000" w:themeColor="text1"/>
                <w:sz w:val="20"/>
                <w:szCs w:val="20"/>
                <w:lang w:eastAsia="es-ES"/>
              </w:rPr>
              <w:t>Remite informe de denuncia asociada a escape de peces de 30.09.2019, adjuntando:</w:t>
            </w:r>
          </w:p>
          <w:p w14:paraId="62393C5B" w14:textId="77777777" w:rsidR="00BF01AB" w:rsidRPr="00AD10CB" w:rsidRDefault="00BF01AB" w:rsidP="00BF01AB">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Anexo 1: ITC de Huito</w:t>
            </w:r>
          </w:p>
          <w:p w14:paraId="48CD6213" w14:textId="77777777" w:rsidR="00BF01AB" w:rsidRPr="00AD10CB" w:rsidRDefault="00BF01AB" w:rsidP="00BF01AB">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Anexo 2: Res. Ex. SNP 1507 05.08.2020, que da por finalizada contingencia.</w:t>
            </w:r>
          </w:p>
          <w:p w14:paraId="0A3845C7" w14:textId="77777777" w:rsidR="00BF01AB" w:rsidRPr="00AD10CB" w:rsidRDefault="00BF01AB" w:rsidP="00BF01AB">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Anexo 3: Planes de contingencia Huito</w:t>
            </w:r>
          </w:p>
          <w:p w14:paraId="2BD992B9" w14:textId="01FF163F" w:rsidR="00BF01AB" w:rsidRPr="00AD10CB" w:rsidRDefault="00BF01AB" w:rsidP="00BF01AB">
            <w:pPr>
              <w:pStyle w:val="Prrafodelista"/>
              <w:numPr>
                <w:ilvl w:val="0"/>
                <w:numId w:val="7"/>
              </w:numPr>
              <w:tabs>
                <w:tab w:val="left" w:pos="290"/>
              </w:tabs>
              <w:ind w:left="123" w:right="136" w:firstLine="0"/>
              <w:rPr>
                <w:rFonts w:ascii="Calibri" w:hAnsi="Calibri"/>
                <w:color w:val="000000" w:themeColor="text1"/>
                <w:sz w:val="20"/>
                <w:szCs w:val="20"/>
                <w:lang w:eastAsia="es-ES"/>
              </w:rPr>
            </w:pPr>
            <w:r w:rsidRPr="00AD10CB">
              <w:rPr>
                <w:rFonts w:ascii="Calibri" w:hAnsi="Calibri"/>
                <w:color w:val="000000" w:themeColor="text1"/>
                <w:sz w:val="20"/>
                <w:szCs w:val="20"/>
                <w:lang w:eastAsia="es-ES"/>
              </w:rPr>
              <w:t>Anexo 4: Actas de inspecciones de SNP</w:t>
            </w:r>
          </w:p>
          <w:p w14:paraId="71032003" w14:textId="77777777" w:rsidR="00BF01AB" w:rsidRPr="00AD10CB" w:rsidRDefault="00BF01AB" w:rsidP="00A943AF">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hAnsi="Calibri"/>
                <w:color w:val="000000" w:themeColor="text1"/>
                <w:sz w:val="20"/>
                <w:szCs w:val="20"/>
                <w:lang w:eastAsia="es-ES"/>
              </w:rPr>
              <w:t>Anexo 5: Certificados de funcionarios responsables de denuncia</w:t>
            </w:r>
            <w:r w:rsidR="00A943AF" w:rsidRPr="00AD10CB">
              <w:rPr>
                <w:rFonts w:ascii="Calibri" w:hAnsi="Calibri"/>
                <w:color w:val="000000" w:themeColor="text1"/>
                <w:sz w:val="20"/>
                <w:szCs w:val="20"/>
                <w:lang w:eastAsia="es-ES"/>
              </w:rPr>
              <w:t xml:space="preserve"> </w:t>
            </w:r>
            <w:r w:rsidR="00A943AF" w:rsidRPr="00AD10CB">
              <w:rPr>
                <w:rFonts w:ascii="Calibri" w:eastAsia="Calibri" w:hAnsi="Calibri" w:cs="Times New Roman"/>
                <w:color w:val="000000" w:themeColor="text1"/>
                <w:sz w:val="20"/>
                <w:szCs w:val="20"/>
                <w:lang w:eastAsia="es-ES"/>
              </w:rPr>
              <w:t>(Anexo 3).</w:t>
            </w:r>
          </w:p>
          <w:p w14:paraId="544256D1" w14:textId="445E4ED5" w:rsidR="00A943AF" w:rsidRPr="00AD10CB" w:rsidRDefault="00A943AF" w:rsidP="00A943AF">
            <w:pPr>
              <w:spacing w:after="0" w:line="240" w:lineRule="auto"/>
              <w:ind w:left="133" w:right="136"/>
              <w:jc w:val="both"/>
              <w:rPr>
                <w:rFonts w:ascii="Calibri" w:hAnsi="Calibri"/>
                <w:color w:val="000000" w:themeColor="text1"/>
                <w:sz w:val="20"/>
                <w:szCs w:val="20"/>
                <w:lang w:eastAsia="es-ES"/>
              </w:rPr>
            </w:pPr>
          </w:p>
        </w:tc>
      </w:tr>
      <w:tr w:rsidR="00BF01AB" w:rsidRPr="00AD10CB" w14:paraId="74DA051C" w14:textId="77777777" w:rsidTr="00CA3857">
        <w:trPr>
          <w:trHeight w:val="409"/>
        </w:trPr>
        <w:tc>
          <w:tcPr>
            <w:tcW w:w="147" w:type="pct"/>
          </w:tcPr>
          <w:p w14:paraId="471CF222" w14:textId="5427DE05"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p>
          <w:p w14:paraId="187D4A26" w14:textId="77777777" w:rsidR="00A943AF" w:rsidRPr="00AD10CB" w:rsidRDefault="00A943AF" w:rsidP="00BF01AB">
            <w:pPr>
              <w:spacing w:after="0" w:line="240" w:lineRule="auto"/>
              <w:jc w:val="center"/>
              <w:rPr>
                <w:rFonts w:ascii="Calibri" w:eastAsia="Calibri" w:hAnsi="Calibri" w:cs="Times New Roman"/>
                <w:color w:val="000000" w:themeColor="text1"/>
                <w:sz w:val="20"/>
                <w:szCs w:val="20"/>
                <w:lang w:val="es-ES"/>
              </w:rPr>
            </w:pPr>
          </w:p>
          <w:p w14:paraId="65270719" w14:textId="40B15EA2"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r w:rsidRPr="00AD10CB">
              <w:rPr>
                <w:rFonts w:ascii="Calibri" w:eastAsia="Calibri" w:hAnsi="Calibri" w:cs="Times New Roman"/>
                <w:color w:val="000000" w:themeColor="text1"/>
                <w:sz w:val="20"/>
                <w:szCs w:val="20"/>
                <w:lang w:val="es-ES"/>
              </w:rPr>
              <w:t>4</w:t>
            </w:r>
          </w:p>
        </w:tc>
        <w:tc>
          <w:tcPr>
            <w:tcW w:w="1351" w:type="pct"/>
            <w:tcMar>
              <w:top w:w="0" w:type="dxa"/>
              <w:left w:w="108" w:type="dxa"/>
              <w:bottom w:w="0" w:type="dxa"/>
              <w:right w:w="108" w:type="dxa"/>
            </w:tcMar>
            <w:vAlign w:val="center"/>
          </w:tcPr>
          <w:p w14:paraId="25483621" w14:textId="0B7CB4EB" w:rsidR="00BF01AB" w:rsidRPr="00AD10CB" w:rsidRDefault="00BF01AB" w:rsidP="00BF01AB">
            <w:pPr>
              <w:jc w:val="both"/>
              <w:rPr>
                <w:rFonts w:ascii="Calibri" w:eastAsia="Calibri" w:hAnsi="Calibri" w:cs="Times New Roman"/>
                <w:color w:val="000000" w:themeColor="text1"/>
                <w:sz w:val="20"/>
                <w:szCs w:val="20"/>
              </w:rPr>
            </w:pPr>
            <w:r w:rsidRPr="00AD10CB">
              <w:rPr>
                <w:rFonts w:ascii="Calibri" w:eastAsia="Calibri" w:hAnsi="Calibri" w:cs="Times New Roman"/>
                <w:color w:val="000000" w:themeColor="text1"/>
                <w:sz w:val="20"/>
                <w:szCs w:val="20"/>
              </w:rPr>
              <w:t xml:space="preserve">Res. Ex. </w:t>
            </w:r>
            <w:proofErr w:type="spellStart"/>
            <w:r w:rsidRPr="00AD10CB">
              <w:rPr>
                <w:rFonts w:ascii="Calibri" w:eastAsia="Calibri" w:hAnsi="Calibri" w:cs="Times New Roman"/>
                <w:color w:val="000000" w:themeColor="text1"/>
                <w:sz w:val="20"/>
                <w:szCs w:val="20"/>
              </w:rPr>
              <w:t>N°</w:t>
            </w:r>
            <w:proofErr w:type="spellEnd"/>
            <w:r w:rsidRPr="00AD10CB">
              <w:rPr>
                <w:rFonts w:ascii="Calibri" w:eastAsia="Calibri" w:hAnsi="Calibri" w:cs="Times New Roman"/>
                <w:color w:val="000000" w:themeColor="text1"/>
                <w:sz w:val="20"/>
                <w:szCs w:val="20"/>
              </w:rPr>
              <w:t xml:space="preserve"> 58 (01.10.2019)</w:t>
            </w:r>
          </w:p>
        </w:tc>
        <w:tc>
          <w:tcPr>
            <w:tcW w:w="1000" w:type="pct"/>
            <w:vAlign w:val="center"/>
          </w:tcPr>
          <w:p w14:paraId="5E5166FA" w14:textId="4A353FF0"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sz w:val="20"/>
                <w:szCs w:val="20"/>
                <w:lang w:val="es-ES"/>
              </w:rPr>
              <w:t>SMA</w:t>
            </w:r>
          </w:p>
        </w:tc>
        <w:tc>
          <w:tcPr>
            <w:tcW w:w="951" w:type="pct"/>
          </w:tcPr>
          <w:p w14:paraId="77E2BD3B" w14:textId="77777777" w:rsidR="00BF01AB" w:rsidRPr="00AD10CB" w:rsidRDefault="00BF01AB" w:rsidP="00BF01AB">
            <w:pPr>
              <w:spacing w:after="0" w:line="240" w:lineRule="auto"/>
              <w:jc w:val="center"/>
              <w:rPr>
                <w:rFonts w:ascii="Calibri" w:eastAsia="Calibri" w:hAnsi="Calibri" w:cs="Times New Roman"/>
                <w:sz w:val="20"/>
                <w:szCs w:val="20"/>
                <w:lang w:val="es-ES" w:eastAsia="es-ES"/>
              </w:rPr>
            </w:pPr>
          </w:p>
          <w:p w14:paraId="1D04787A" w14:textId="77777777" w:rsidR="00A943AF" w:rsidRPr="00AD10CB" w:rsidRDefault="00A943AF" w:rsidP="00BF01AB">
            <w:pPr>
              <w:spacing w:after="0" w:line="240" w:lineRule="auto"/>
              <w:ind w:left="133" w:right="136"/>
              <w:jc w:val="center"/>
              <w:rPr>
                <w:rFonts w:ascii="Calibri" w:eastAsia="Calibri" w:hAnsi="Calibri" w:cs="Times New Roman"/>
                <w:sz w:val="20"/>
                <w:szCs w:val="20"/>
                <w:lang w:val="es-ES" w:eastAsia="es-ES"/>
              </w:rPr>
            </w:pPr>
          </w:p>
          <w:p w14:paraId="73E88099" w14:textId="19924F9A" w:rsidR="00BF01AB" w:rsidRPr="00AD10CB" w:rsidRDefault="00BF01AB" w:rsidP="00BF01AB">
            <w:pPr>
              <w:spacing w:after="0" w:line="240" w:lineRule="auto"/>
              <w:ind w:left="133" w:right="136"/>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sz w:val="20"/>
                <w:szCs w:val="20"/>
                <w:lang w:val="es-ES" w:eastAsia="es-ES"/>
              </w:rPr>
              <w:t>------------</w:t>
            </w:r>
          </w:p>
        </w:tc>
        <w:tc>
          <w:tcPr>
            <w:tcW w:w="1551" w:type="pct"/>
          </w:tcPr>
          <w:p w14:paraId="22B450E9" w14:textId="17D9CFF3" w:rsidR="00BF01AB" w:rsidRPr="00AD10CB" w:rsidRDefault="00BF01AB" w:rsidP="00BF01AB">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eastAsia="Calibri" w:hAnsi="Calibri" w:cs="Times New Roman"/>
                <w:color w:val="000000" w:themeColor="text1"/>
                <w:sz w:val="20"/>
                <w:szCs w:val="20"/>
                <w:lang w:eastAsia="es-ES"/>
              </w:rPr>
              <w:t xml:space="preserve">Requiere información que indica de manera urgente e instruye la forma y modo de presentación de los </w:t>
            </w:r>
            <w:r w:rsidRPr="000B3F88">
              <w:rPr>
                <w:rFonts w:ascii="Calibri" w:eastAsia="Calibri" w:hAnsi="Calibri" w:cs="Times New Roman"/>
                <w:color w:val="000000" w:themeColor="text1"/>
                <w:sz w:val="20"/>
                <w:szCs w:val="20"/>
                <w:lang w:eastAsia="es-ES"/>
              </w:rPr>
              <w:t xml:space="preserve">antecedentes a </w:t>
            </w:r>
            <w:r w:rsidR="000B3F88" w:rsidRPr="000B3F88">
              <w:rPr>
                <w:rFonts w:ascii="Calibri" w:eastAsia="Calibri" w:hAnsi="Calibri" w:cs="Times New Roman"/>
                <w:color w:val="000000" w:themeColor="text1"/>
                <w:sz w:val="20"/>
                <w:szCs w:val="20"/>
                <w:lang w:eastAsia="es-ES"/>
              </w:rPr>
              <w:t xml:space="preserve">Salmones </w:t>
            </w:r>
            <w:proofErr w:type="spellStart"/>
            <w:r w:rsidR="000B3F88" w:rsidRPr="000B3F88">
              <w:rPr>
                <w:rFonts w:ascii="Calibri" w:eastAsia="Calibri" w:hAnsi="Calibri" w:cs="Times New Roman"/>
                <w:color w:val="000000" w:themeColor="text1"/>
                <w:sz w:val="20"/>
                <w:szCs w:val="20"/>
                <w:lang w:eastAsia="es-ES"/>
              </w:rPr>
              <w:t>Aysen</w:t>
            </w:r>
            <w:proofErr w:type="spellEnd"/>
            <w:r w:rsidRPr="000B3F88">
              <w:rPr>
                <w:rFonts w:ascii="Calibri" w:eastAsia="Calibri" w:hAnsi="Calibri" w:cs="Times New Roman"/>
                <w:color w:val="000000" w:themeColor="text1"/>
                <w:sz w:val="20"/>
                <w:szCs w:val="20"/>
                <w:lang w:eastAsia="es-ES"/>
              </w:rPr>
              <w:t>.</w:t>
            </w:r>
            <w:r w:rsidR="00A943AF" w:rsidRPr="000B3F88">
              <w:rPr>
                <w:rFonts w:ascii="Calibri" w:eastAsia="Calibri" w:hAnsi="Calibri" w:cs="Times New Roman"/>
                <w:color w:val="000000" w:themeColor="text1"/>
                <w:sz w:val="20"/>
                <w:szCs w:val="20"/>
                <w:lang w:eastAsia="es-ES"/>
              </w:rPr>
              <w:t xml:space="preserve"> (Anexo 4).</w:t>
            </w:r>
          </w:p>
          <w:p w14:paraId="399A707C" w14:textId="380110CF" w:rsidR="00331860" w:rsidRPr="00AD10CB" w:rsidRDefault="00331860" w:rsidP="00BF01AB">
            <w:pPr>
              <w:spacing w:after="0" w:line="240" w:lineRule="auto"/>
              <w:ind w:left="133" w:right="136"/>
              <w:jc w:val="both"/>
              <w:rPr>
                <w:rFonts w:ascii="Calibri" w:eastAsia="Calibri" w:hAnsi="Calibri" w:cs="Times New Roman"/>
                <w:color w:val="000000" w:themeColor="text1"/>
                <w:sz w:val="20"/>
                <w:szCs w:val="20"/>
                <w:lang w:eastAsia="es-ES"/>
              </w:rPr>
            </w:pPr>
          </w:p>
        </w:tc>
      </w:tr>
      <w:tr w:rsidR="00BF01AB" w:rsidRPr="00AD10CB" w14:paraId="6DD1C1EF" w14:textId="77777777" w:rsidTr="00CA3857">
        <w:trPr>
          <w:trHeight w:val="409"/>
        </w:trPr>
        <w:tc>
          <w:tcPr>
            <w:tcW w:w="147" w:type="pct"/>
          </w:tcPr>
          <w:p w14:paraId="7DE1C9A6" w14:textId="593DCF48"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rPr>
            </w:pPr>
            <w:r w:rsidRPr="00AD10CB">
              <w:rPr>
                <w:rFonts w:ascii="Calibri" w:eastAsia="Calibri" w:hAnsi="Calibri" w:cs="Times New Roman"/>
                <w:color w:val="000000" w:themeColor="text1"/>
                <w:sz w:val="20"/>
                <w:szCs w:val="20"/>
                <w:lang w:val="es-ES"/>
              </w:rPr>
              <w:t>5</w:t>
            </w:r>
          </w:p>
        </w:tc>
        <w:tc>
          <w:tcPr>
            <w:tcW w:w="1351" w:type="pct"/>
            <w:tcMar>
              <w:top w:w="0" w:type="dxa"/>
              <w:left w:w="108" w:type="dxa"/>
              <w:bottom w:w="0" w:type="dxa"/>
              <w:right w:w="108" w:type="dxa"/>
            </w:tcMar>
            <w:vAlign w:val="center"/>
          </w:tcPr>
          <w:p w14:paraId="5A01E6B4" w14:textId="1BEEAED1" w:rsidR="00BF01AB" w:rsidRPr="00AD10CB" w:rsidRDefault="00BF01AB" w:rsidP="00BF01AB">
            <w:pPr>
              <w:jc w:val="both"/>
              <w:rPr>
                <w:rFonts w:ascii="Calibri" w:eastAsia="Calibri" w:hAnsi="Calibri" w:cs="Times New Roman"/>
                <w:color w:val="000000" w:themeColor="text1"/>
                <w:sz w:val="20"/>
                <w:szCs w:val="20"/>
              </w:rPr>
            </w:pPr>
            <w:r w:rsidRPr="00AD10CB">
              <w:rPr>
                <w:rFonts w:ascii="Calibri" w:eastAsia="Calibri" w:hAnsi="Calibri" w:cs="Times New Roman"/>
                <w:color w:val="000000" w:themeColor="text1"/>
                <w:sz w:val="20"/>
                <w:szCs w:val="20"/>
                <w:lang w:val="es-ES"/>
              </w:rPr>
              <w:t>Carta s/n (10</w:t>
            </w:r>
            <w:r w:rsidRPr="00AD10CB">
              <w:rPr>
                <w:rFonts w:ascii="Calibri" w:hAnsi="Calibri"/>
                <w:color w:val="000000" w:themeColor="text1"/>
                <w:sz w:val="20"/>
                <w:szCs w:val="20"/>
                <w:lang w:val="es-ES"/>
              </w:rPr>
              <w:t>.10.2019)</w:t>
            </w:r>
          </w:p>
        </w:tc>
        <w:tc>
          <w:tcPr>
            <w:tcW w:w="1000" w:type="pct"/>
            <w:vAlign w:val="center"/>
          </w:tcPr>
          <w:p w14:paraId="15FC7BE8" w14:textId="2EB544B2" w:rsidR="00BF01AB" w:rsidRPr="00AD10CB" w:rsidRDefault="00BF01AB" w:rsidP="00BF01AB">
            <w:pPr>
              <w:spacing w:after="0" w:line="240" w:lineRule="auto"/>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sz w:val="20"/>
                <w:szCs w:val="20"/>
                <w:lang w:val="es-ES"/>
              </w:rPr>
              <w:t>Salmones Aysén S.A.</w:t>
            </w:r>
          </w:p>
        </w:tc>
        <w:tc>
          <w:tcPr>
            <w:tcW w:w="951" w:type="pct"/>
          </w:tcPr>
          <w:p w14:paraId="122A3812" w14:textId="0DEF8631" w:rsidR="00BF01AB" w:rsidRPr="00AD10CB" w:rsidRDefault="00BF01AB" w:rsidP="00BF01AB">
            <w:pPr>
              <w:spacing w:after="0" w:line="240" w:lineRule="auto"/>
              <w:ind w:left="133" w:right="136"/>
              <w:jc w:val="center"/>
              <w:rPr>
                <w:rFonts w:ascii="Calibri" w:eastAsia="Calibri" w:hAnsi="Calibri" w:cs="Times New Roman"/>
                <w:color w:val="000000" w:themeColor="text1"/>
                <w:sz w:val="20"/>
                <w:szCs w:val="20"/>
                <w:lang w:val="es-ES" w:eastAsia="es-ES"/>
              </w:rPr>
            </w:pPr>
            <w:r w:rsidRPr="00AD10CB">
              <w:rPr>
                <w:rFonts w:ascii="Calibri" w:eastAsia="Calibri" w:hAnsi="Calibri" w:cs="Times New Roman"/>
                <w:sz w:val="20"/>
                <w:szCs w:val="20"/>
                <w:lang w:val="es-ES" w:eastAsia="es-ES"/>
              </w:rPr>
              <w:t>------------</w:t>
            </w:r>
          </w:p>
        </w:tc>
        <w:tc>
          <w:tcPr>
            <w:tcW w:w="1551" w:type="pct"/>
          </w:tcPr>
          <w:p w14:paraId="78B5B445" w14:textId="303ADAB1" w:rsidR="00BF01AB" w:rsidRPr="00AD10CB" w:rsidRDefault="00BF01AB" w:rsidP="00BF01AB">
            <w:pPr>
              <w:spacing w:after="0" w:line="240" w:lineRule="auto"/>
              <w:ind w:left="133" w:right="136"/>
              <w:jc w:val="both"/>
              <w:rPr>
                <w:rFonts w:ascii="Calibri" w:eastAsia="Calibri" w:hAnsi="Calibri" w:cs="Times New Roman"/>
                <w:color w:val="000000" w:themeColor="text1"/>
                <w:sz w:val="20"/>
                <w:szCs w:val="20"/>
                <w:lang w:eastAsia="es-ES"/>
              </w:rPr>
            </w:pPr>
            <w:r w:rsidRPr="00AD10CB">
              <w:rPr>
                <w:rFonts w:ascii="Calibri" w:eastAsia="Calibri" w:hAnsi="Calibri" w:cs="Times New Roman"/>
                <w:color w:val="000000" w:themeColor="text1"/>
                <w:sz w:val="20"/>
                <w:szCs w:val="20"/>
                <w:lang w:val="es-ES" w:eastAsia="es-ES"/>
              </w:rPr>
              <w:t>Responde a información solicitada en Res. 58</w:t>
            </w:r>
            <w:r w:rsidR="00A943AF" w:rsidRPr="00AD10CB">
              <w:rPr>
                <w:rFonts w:ascii="Calibri" w:eastAsia="Calibri" w:hAnsi="Calibri" w:cs="Times New Roman"/>
                <w:color w:val="000000" w:themeColor="text1"/>
                <w:sz w:val="20"/>
                <w:szCs w:val="20"/>
                <w:lang w:eastAsia="es-ES"/>
              </w:rPr>
              <w:t xml:space="preserve"> (Anexo 4).</w:t>
            </w:r>
          </w:p>
        </w:tc>
      </w:tr>
    </w:tbl>
    <w:p w14:paraId="2F770E71" w14:textId="4F8E9645" w:rsidR="00AE4155" w:rsidRPr="00AD10CB" w:rsidRDefault="00AE4155">
      <w:pPr>
        <w:rPr>
          <w:rFonts w:ascii="Calibri" w:eastAsia="Calibri" w:hAnsi="Calibri" w:cs="Calibri"/>
          <w:sz w:val="20"/>
          <w:szCs w:val="20"/>
        </w:rPr>
      </w:pPr>
    </w:p>
    <w:p w14:paraId="2C27A684" w14:textId="77777777" w:rsidR="00A943AF" w:rsidRPr="00AD10CB" w:rsidRDefault="00A943AF">
      <w:pPr>
        <w:rPr>
          <w:rFonts w:ascii="Calibri" w:eastAsia="Calibri" w:hAnsi="Calibri" w:cs="Calibri"/>
          <w:sz w:val="20"/>
          <w:szCs w:val="20"/>
        </w:rPr>
      </w:pPr>
    </w:p>
    <w:p w14:paraId="0FF02B4E" w14:textId="77777777" w:rsidR="00D42470" w:rsidRPr="00AD10CB" w:rsidRDefault="00D42470" w:rsidP="00437618">
      <w:pPr>
        <w:pStyle w:val="Ttulo1"/>
        <w:ind w:left="567" w:hanging="567"/>
      </w:pPr>
      <w:bookmarkStart w:id="125" w:name="_Toc390777030"/>
      <w:bookmarkStart w:id="126" w:name="_Toc449085419"/>
      <w:bookmarkStart w:id="127" w:name="_Toc65485439"/>
      <w:bookmarkEnd w:id="114"/>
      <w:bookmarkEnd w:id="115"/>
      <w:r w:rsidRPr="00AD10CB">
        <w:t>HECHOS CONSTATADOS.</w:t>
      </w: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End w:id="125"/>
      <w:bookmarkEnd w:id="126"/>
      <w:bookmarkEnd w:id="127"/>
    </w:p>
    <w:p w14:paraId="0BBA049D" w14:textId="77777777" w:rsidR="00437618" w:rsidRPr="00AD10CB" w:rsidRDefault="00437618" w:rsidP="00674D21">
      <w:pPr>
        <w:pStyle w:val="Listaconnmeros"/>
        <w:numPr>
          <w:ilvl w:val="0"/>
          <w:numId w:val="0"/>
        </w:numPr>
        <w:spacing w:after="0" w:line="240" w:lineRule="auto"/>
        <w:ind w:left="360" w:hanging="360"/>
        <w:rPr>
          <w:sz w:val="20"/>
          <w:szCs w:val="20"/>
        </w:rPr>
      </w:pPr>
    </w:p>
    <w:p w14:paraId="77CBCC9C" w14:textId="35FB8F67" w:rsidR="001B3C5D" w:rsidRPr="00AD10CB" w:rsidRDefault="0056639C" w:rsidP="00101BB4">
      <w:pPr>
        <w:pStyle w:val="Ttulo2"/>
        <w:rPr>
          <w:color w:val="000000" w:themeColor="text1"/>
        </w:rPr>
      </w:pPr>
      <w:bookmarkStart w:id="136" w:name="_Toc65485440"/>
      <w:r w:rsidRPr="00AD10CB">
        <w:rPr>
          <w:color w:val="000000" w:themeColor="text1"/>
        </w:rPr>
        <w:t xml:space="preserve">Operación del </w:t>
      </w:r>
      <w:bookmarkEnd w:id="136"/>
      <w:r w:rsidR="00A943AF" w:rsidRPr="00AD10CB">
        <w:rPr>
          <w:color w:val="000000" w:themeColor="text1"/>
        </w:rPr>
        <w:t>CES Huito</w:t>
      </w:r>
    </w:p>
    <w:p w14:paraId="27DA033A" w14:textId="77777777" w:rsidR="0044283C" w:rsidRPr="00AD10CB" w:rsidRDefault="0044283C" w:rsidP="00DE18AB">
      <w:pPr>
        <w:spacing w:after="0" w:line="240" w:lineRule="auto"/>
        <w:contextualSpacing/>
        <w:outlineLvl w:val="0"/>
        <w:rPr>
          <w:rFonts w:ascii="Calibri" w:eastAsia="Calibri" w:hAnsi="Calibri" w:cs="Calibri"/>
          <w:color w:val="000000" w:themeColor="text1"/>
          <w:sz w:val="24"/>
          <w:szCs w:val="20"/>
        </w:rPr>
      </w:pPr>
    </w:p>
    <w:tbl>
      <w:tblPr>
        <w:tblStyle w:val="Tablaconcuadrcula"/>
        <w:tblW w:w="5001" w:type="pct"/>
        <w:tblLook w:val="04A0" w:firstRow="1" w:lastRow="0" w:firstColumn="1" w:lastColumn="0" w:noHBand="0" w:noVBand="1"/>
      </w:tblPr>
      <w:tblGrid>
        <w:gridCol w:w="3831"/>
        <w:gridCol w:w="9960"/>
      </w:tblGrid>
      <w:tr w:rsidR="00DE18AB" w:rsidRPr="00AD10CB" w14:paraId="2EC1E16C" w14:textId="77777777" w:rsidTr="00244F45">
        <w:trPr>
          <w:trHeight w:val="142"/>
        </w:trPr>
        <w:tc>
          <w:tcPr>
            <w:tcW w:w="1389" w:type="pct"/>
          </w:tcPr>
          <w:p w14:paraId="65E4A982" w14:textId="531230FB" w:rsidR="00DE18AB" w:rsidRPr="00AD10CB" w:rsidRDefault="00DE18AB" w:rsidP="00244F45">
            <w:pPr>
              <w:rPr>
                <w:color w:val="000000" w:themeColor="text1"/>
                <w:lang w:val="es-CL"/>
              </w:rPr>
            </w:pPr>
            <w:r w:rsidRPr="00AD10CB">
              <w:rPr>
                <w:rFonts w:eastAsia="Times New Roman"/>
                <w:b/>
                <w:bCs/>
                <w:color w:val="000000" w:themeColor="text1"/>
                <w:lang w:eastAsia="es-CL"/>
              </w:rPr>
              <w:t>Número de hecho constatado:</w:t>
            </w:r>
            <w:r w:rsidR="00501D32" w:rsidRPr="00AD10CB">
              <w:rPr>
                <w:rFonts w:eastAsia="Times New Roman"/>
                <w:b/>
                <w:bCs/>
                <w:color w:val="000000" w:themeColor="text1"/>
                <w:lang w:eastAsia="es-CL"/>
              </w:rPr>
              <w:t xml:space="preserve"> </w:t>
            </w:r>
            <w:r w:rsidR="00F34DE4" w:rsidRPr="00AD10CB">
              <w:rPr>
                <w:rFonts w:eastAsia="Times New Roman"/>
                <w:b/>
                <w:bCs/>
                <w:color w:val="000000" w:themeColor="text1"/>
                <w:lang w:eastAsia="es-CL"/>
              </w:rPr>
              <w:t>1</w:t>
            </w:r>
          </w:p>
        </w:tc>
        <w:tc>
          <w:tcPr>
            <w:tcW w:w="3611" w:type="pct"/>
          </w:tcPr>
          <w:p w14:paraId="1047D4F8" w14:textId="70C2271A" w:rsidR="00DE18AB" w:rsidRPr="00AD10CB" w:rsidRDefault="00DE18AB" w:rsidP="00244F45">
            <w:pPr>
              <w:rPr>
                <w:color w:val="000000" w:themeColor="text1"/>
              </w:rPr>
            </w:pPr>
            <w:r w:rsidRPr="00AD10CB">
              <w:rPr>
                <w:rFonts w:eastAsia="Times New Roman"/>
                <w:b/>
                <w:bCs/>
                <w:color w:val="000000" w:themeColor="text1"/>
                <w:lang w:eastAsia="es-CL"/>
              </w:rPr>
              <w:t xml:space="preserve">Estación </w:t>
            </w:r>
            <w:proofErr w:type="spellStart"/>
            <w:r w:rsidRPr="00AD10CB">
              <w:rPr>
                <w:rFonts w:eastAsia="Times New Roman"/>
                <w:b/>
                <w:bCs/>
                <w:color w:val="000000" w:themeColor="text1"/>
                <w:lang w:eastAsia="es-CL"/>
              </w:rPr>
              <w:t>N°</w:t>
            </w:r>
            <w:proofErr w:type="spellEnd"/>
            <w:r w:rsidRPr="00AD10CB">
              <w:rPr>
                <w:rFonts w:eastAsia="Times New Roman"/>
                <w:color w:val="000000" w:themeColor="text1"/>
                <w:lang w:eastAsia="es-CL"/>
              </w:rPr>
              <w:t xml:space="preserve">: </w:t>
            </w:r>
            <w:r w:rsidR="00AE4155" w:rsidRPr="00AD10CB">
              <w:rPr>
                <w:rFonts w:eastAsia="Times New Roman"/>
                <w:color w:val="000000" w:themeColor="text1"/>
                <w:lang w:eastAsia="es-CL"/>
              </w:rPr>
              <w:t>-----</w:t>
            </w:r>
          </w:p>
        </w:tc>
      </w:tr>
      <w:tr w:rsidR="00F34DE4" w:rsidRPr="00AD10CB" w14:paraId="74EE130B" w14:textId="77777777" w:rsidTr="00244F45">
        <w:trPr>
          <w:trHeight w:val="319"/>
        </w:trPr>
        <w:tc>
          <w:tcPr>
            <w:tcW w:w="5000" w:type="pct"/>
            <w:gridSpan w:val="2"/>
            <w:tcBorders>
              <w:bottom w:val="single" w:sz="4" w:space="0" w:color="auto"/>
            </w:tcBorders>
          </w:tcPr>
          <w:p w14:paraId="5EF1AFF8" w14:textId="77777777" w:rsidR="00DE18AB" w:rsidRPr="00AD10CB" w:rsidRDefault="00DE18AB" w:rsidP="00244F45">
            <w:pPr>
              <w:rPr>
                <w:color w:val="000000" w:themeColor="text1"/>
                <w:lang w:eastAsia="es-CL"/>
              </w:rPr>
            </w:pPr>
            <w:r w:rsidRPr="00AD10CB">
              <w:rPr>
                <w:rFonts w:eastAsia="Times New Roman"/>
                <w:b/>
                <w:bCs/>
                <w:color w:val="000000" w:themeColor="text1"/>
                <w:lang w:eastAsia="es-CL"/>
              </w:rPr>
              <w:t>Documentación Revisada:</w:t>
            </w:r>
            <w:r w:rsidRPr="00AD10CB">
              <w:rPr>
                <w:rFonts w:eastAsia="Times New Roman"/>
                <w:bCs/>
                <w:color w:val="000000" w:themeColor="text1"/>
                <w:lang w:eastAsia="es-CL"/>
              </w:rPr>
              <w:t xml:space="preserve"> </w:t>
            </w:r>
          </w:p>
          <w:p w14:paraId="1C87F5C3" w14:textId="5FB3368C" w:rsidR="00DE18AB" w:rsidRPr="00AD10CB" w:rsidRDefault="00DE18AB" w:rsidP="007B4FE8">
            <w:pPr>
              <w:numPr>
                <w:ilvl w:val="0"/>
                <w:numId w:val="6"/>
              </w:numPr>
              <w:ind w:left="1168" w:hanging="567"/>
              <w:rPr>
                <w:b/>
                <w:bCs/>
                <w:color w:val="000000" w:themeColor="text1"/>
                <w:lang w:eastAsia="es-CL"/>
              </w:rPr>
            </w:pPr>
            <w:r w:rsidRPr="00AD10CB">
              <w:rPr>
                <w:b/>
                <w:bCs/>
                <w:color w:val="000000" w:themeColor="text1"/>
              </w:rPr>
              <w:t xml:space="preserve">ID </w:t>
            </w:r>
            <w:r w:rsidR="000D539A" w:rsidRPr="00AD10CB">
              <w:rPr>
                <w:b/>
                <w:bCs/>
                <w:color w:val="000000" w:themeColor="text1"/>
              </w:rPr>
              <w:t>1 y 2</w:t>
            </w:r>
          </w:p>
          <w:p w14:paraId="78F89EB9" w14:textId="6D237194" w:rsidR="00AE31D5" w:rsidRPr="00AD10CB" w:rsidRDefault="00AE31D5" w:rsidP="005B3222">
            <w:pPr>
              <w:ind w:left="1168"/>
              <w:rPr>
                <w:color w:val="000000" w:themeColor="text1"/>
                <w:lang w:eastAsia="es-CL"/>
              </w:rPr>
            </w:pPr>
          </w:p>
        </w:tc>
      </w:tr>
      <w:tr w:rsidR="00DE18AB" w:rsidRPr="00AD10CB" w14:paraId="71D43683" w14:textId="77777777" w:rsidTr="00711AFB">
        <w:trPr>
          <w:trHeight w:val="416"/>
        </w:trPr>
        <w:tc>
          <w:tcPr>
            <w:tcW w:w="5000" w:type="pct"/>
            <w:gridSpan w:val="2"/>
          </w:tcPr>
          <w:p w14:paraId="6C5D864D" w14:textId="3794B218" w:rsidR="00DE18AB" w:rsidRPr="00AD10CB" w:rsidRDefault="00DE18AB" w:rsidP="00244F45">
            <w:pPr>
              <w:rPr>
                <w:b/>
              </w:rPr>
            </w:pPr>
            <w:r w:rsidRPr="00AD10CB">
              <w:rPr>
                <w:b/>
              </w:rPr>
              <w:t xml:space="preserve">Exigencia (s): </w:t>
            </w:r>
          </w:p>
          <w:p w14:paraId="1360872E" w14:textId="77777777" w:rsidR="00B73E45" w:rsidRPr="00AD10CB" w:rsidRDefault="008D4CB3" w:rsidP="00B73E45">
            <w:pPr>
              <w:rPr>
                <w:u w:val="single"/>
              </w:rPr>
            </w:pPr>
            <w:r w:rsidRPr="00AD10CB">
              <w:rPr>
                <w:b/>
                <w:bCs/>
              </w:rPr>
              <w:t xml:space="preserve">RCA </w:t>
            </w:r>
            <w:proofErr w:type="spellStart"/>
            <w:r w:rsidRPr="00AD10CB">
              <w:rPr>
                <w:b/>
                <w:bCs/>
              </w:rPr>
              <w:t>N°</w:t>
            </w:r>
            <w:proofErr w:type="spellEnd"/>
            <w:r w:rsidRPr="00AD10CB">
              <w:rPr>
                <w:b/>
                <w:bCs/>
              </w:rPr>
              <w:t xml:space="preserve"> </w:t>
            </w:r>
            <w:r w:rsidR="00AE2EE9" w:rsidRPr="00AD10CB">
              <w:rPr>
                <w:b/>
                <w:bCs/>
              </w:rPr>
              <w:t>770</w:t>
            </w:r>
            <w:r w:rsidRPr="00AD10CB">
              <w:rPr>
                <w:b/>
                <w:bCs/>
              </w:rPr>
              <w:t>/20</w:t>
            </w:r>
            <w:r w:rsidR="00AE2EE9" w:rsidRPr="00AD10CB">
              <w:rPr>
                <w:b/>
                <w:bCs/>
              </w:rPr>
              <w:t>12</w:t>
            </w:r>
            <w:r w:rsidRPr="00AD10CB">
              <w:rPr>
                <w:b/>
                <w:bCs/>
              </w:rPr>
              <w:t xml:space="preserve"> </w:t>
            </w:r>
          </w:p>
          <w:p w14:paraId="64727F4A" w14:textId="77777777" w:rsidR="00C71376" w:rsidRPr="00AD10CB" w:rsidRDefault="00C71376" w:rsidP="00B73E45">
            <w:pPr>
              <w:ind w:left="142"/>
              <w:rPr>
                <w:b/>
                <w:bCs/>
                <w:u w:val="single"/>
              </w:rPr>
            </w:pPr>
          </w:p>
          <w:p w14:paraId="67C5A1C8" w14:textId="4844C743" w:rsidR="001B3C5D" w:rsidRPr="00AD10CB" w:rsidRDefault="00AE31D5" w:rsidP="00B73E45">
            <w:pPr>
              <w:ind w:left="142"/>
              <w:rPr>
                <w:u w:val="single"/>
              </w:rPr>
            </w:pPr>
            <w:r w:rsidRPr="00AD10CB">
              <w:rPr>
                <w:b/>
                <w:bCs/>
                <w:u w:val="single"/>
              </w:rPr>
              <w:t>C</w:t>
            </w:r>
            <w:r w:rsidR="00E24013" w:rsidRPr="00AD10CB">
              <w:rPr>
                <w:b/>
                <w:bCs/>
                <w:u w:val="single"/>
              </w:rPr>
              <w:t xml:space="preserve">onsiderando </w:t>
            </w:r>
            <w:r w:rsidR="00140CC7" w:rsidRPr="00AD10CB">
              <w:rPr>
                <w:b/>
                <w:bCs/>
                <w:u w:val="single"/>
              </w:rPr>
              <w:t>3.2 Descripción del Proyecto</w:t>
            </w:r>
          </w:p>
          <w:p w14:paraId="3667E1C5" w14:textId="178A20E9" w:rsidR="00B96AEC" w:rsidRPr="00AD10CB" w:rsidRDefault="00B96AEC" w:rsidP="00B96AEC">
            <w:pPr>
              <w:ind w:left="174"/>
              <w:jc w:val="both"/>
              <w:rPr>
                <w:i/>
                <w:iCs/>
                <w:u w:val="single"/>
              </w:rPr>
            </w:pPr>
          </w:p>
          <w:p w14:paraId="291D5B1F" w14:textId="6F8A2F43" w:rsidR="00C71376" w:rsidRPr="00AD10CB" w:rsidRDefault="00C71376" w:rsidP="00C71376">
            <w:pPr>
              <w:autoSpaceDE w:val="0"/>
              <w:autoSpaceDN w:val="0"/>
              <w:adjustRightInd w:val="0"/>
              <w:jc w:val="both"/>
              <w:rPr>
                <w:i/>
                <w:iCs/>
              </w:rPr>
            </w:pPr>
            <w:r w:rsidRPr="00AD10CB">
              <w:rPr>
                <w:i/>
                <w:iCs/>
              </w:rPr>
              <w:t>El proyecto corresponde a la ampliación de producción de un centro de engorda de salmónidos, a la implementación del sistema de ensilaje de mortalidad y a la regularización de instalaciones en tierra. La ampliación de producción a 5.000 ton (</w:t>
            </w:r>
            <w:proofErr w:type="spellStart"/>
            <w:r w:rsidRPr="00AD10CB">
              <w:rPr>
                <w:i/>
                <w:iCs/>
              </w:rPr>
              <w:t>Pert</w:t>
            </w:r>
            <w:proofErr w:type="spellEnd"/>
            <w:r w:rsidRPr="00AD10CB">
              <w:rPr>
                <w:i/>
                <w:iCs/>
              </w:rPr>
              <w:t xml:space="preserve"> </w:t>
            </w:r>
            <w:proofErr w:type="spellStart"/>
            <w:r w:rsidRPr="00AD10CB">
              <w:rPr>
                <w:i/>
                <w:iCs/>
              </w:rPr>
              <w:t>N°</w:t>
            </w:r>
            <w:proofErr w:type="spellEnd"/>
            <w:r w:rsidRPr="00AD10CB">
              <w:rPr>
                <w:i/>
                <w:iCs/>
              </w:rPr>
              <w:t xml:space="preserve"> 211104044), en un área de 20,26 hectáreas, equivalente a la concesión marítima (…).</w:t>
            </w:r>
          </w:p>
          <w:p w14:paraId="167B0A15" w14:textId="3D5D3FF6" w:rsidR="00140CC7" w:rsidRPr="00AD10CB" w:rsidRDefault="00B73E45" w:rsidP="00B73E45">
            <w:pPr>
              <w:jc w:val="both"/>
              <w:rPr>
                <w:i/>
                <w:iCs/>
              </w:rPr>
            </w:pPr>
            <w:r w:rsidRPr="00AD10CB">
              <w:rPr>
                <w:i/>
                <w:iCs/>
              </w:rPr>
              <w:t xml:space="preserve">(…) </w:t>
            </w:r>
            <w:r w:rsidR="00140CC7" w:rsidRPr="00AD10CB">
              <w:rPr>
                <w:i/>
                <w:iCs/>
              </w:rPr>
              <w:t>El proyecto contempla las siguientes instalaciones en mar, dentro de la c</w:t>
            </w:r>
            <w:r w:rsidR="00A71A77" w:rsidRPr="00AD10CB">
              <w:rPr>
                <w:i/>
                <w:iCs/>
              </w:rPr>
              <w:t>o</w:t>
            </w:r>
            <w:r w:rsidR="00140CC7" w:rsidRPr="00AD10CB">
              <w:rPr>
                <w:i/>
                <w:iCs/>
              </w:rPr>
              <w:t xml:space="preserve">ncesión de acuicultura: 45 balsas-jaula, cuyas dimensiones son 30 x 30 x 15 m, las que se instalarán en su totalidad </w:t>
            </w:r>
            <w:r w:rsidR="00A71A77" w:rsidRPr="00AD10CB">
              <w:rPr>
                <w:i/>
                <w:iCs/>
              </w:rPr>
              <w:t>durante</w:t>
            </w:r>
            <w:r w:rsidR="00140CC7" w:rsidRPr="00AD10CB">
              <w:rPr>
                <w:i/>
                <w:iCs/>
              </w:rPr>
              <w:t xml:space="preserve"> el primer año; un artefacto naval, cuya funcionalidad es ser un pontón de alimentación y de habitabilidad del per</w:t>
            </w:r>
            <w:r w:rsidRPr="00AD10CB">
              <w:rPr>
                <w:i/>
                <w:iCs/>
              </w:rPr>
              <w:t>s</w:t>
            </w:r>
            <w:r w:rsidR="00140CC7" w:rsidRPr="00AD10CB">
              <w:rPr>
                <w:i/>
                <w:iCs/>
              </w:rPr>
              <w:t xml:space="preserve">onal (8 personas), una bodega de alimentos e insumos, y una plataforma para el sistema de ensilaje de mortalidad. </w:t>
            </w:r>
            <w:r w:rsidR="00A71A77" w:rsidRPr="00AD10CB">
              <w:rPr>
                <w:i/>
                <w:iCs/>
              </w:rPr>
              <w:t>Además</w:t>
            </w:r>
            <w:r w:rsidR="00140CC7" w:rsidRPr="00AD10CB">
              <w:rPr>
                <w:i/>
                <w:iCs/>
              </w:rPr>
              <w:t xml:space="preserve">, el proyecto considera la regularización de 3 bodegas en tierra y oficinas, lo cual fue rectificado en Adenda 1 por el Titular, ya que inicialmente había indicado que el proyecto solo contemplaba instalaciones en mar. Dichas bodegas corresponden a lugares de almacenamiento, ubicadas en Calle Almirante Latorre s/n, Sector San Rafael (sector urbano, incluido en Plan Regulador Comunal de Calbuco). </w:t>
            </w:r>
          </w:p>
          <w:p w14:paraId="16F1D94F" w14:textId="77777777" w:rsidR="00A71A77" w:rsidRPr="00AD10CB" w:rsidRDefault="00A71A77" w:rsidP="00B73E45">
            <w:pPr>
              <w:rPr>
                <w:i/>
                <w:iCs/>
              </w:rPr>
            </w:pPr>
          </w:p>
          <w:p w14:paraId="342342B8" w14:textId="26B90C09" w:rsidR="00B73E45" w:rsidRPr="00AD10CB" w:rsidRDefault="00B73E45" w:rsidP="00B73E45">
            <w:pPr>
              <w:ind w:left="142"/>
              <w:rPr>
                <w:u w:val="single"/>
              </w:rPr>
            </w:pPr>
            <w:r w:rsidRPr="00AD10CB">
              <w:rPr>
                <w:b/>
                <w:bCs/>
                <w:u w:val="single"/>
              </w:rPr>
              <w:t>Considerando 3.1.1 Etapa de Construcción</w:t>
            </w:r>
          </w:p>
          <w:p w14:paraId="5E9A208E" w14:textId="77777777" w:rsidR="00B73E45" w:rsidRPr="00AD10CB" w:rsidRDefault="00B73E45" w:rsidP="00B73E45">
            <w:pPr>
              <w:jc w:val="both"/>
              <w:rPr>
                <w:i/>
                <w:iCs/>
              </w:rPr>
            </w:pPr>
            <w:r w:rsidRPr="00AD10CB">
              <w:rPr>
                <w:i/>
                <w:iCs/>
              </w:rPr>
              <w:t>En esta etapa sólo se considera la instalación de la infraestructura del centro de cultivo, necesaria para la ampliación de producción.</w:t>
            </w:r>
          </w:p>
          <w:p w14:paraId="59DFC8B1" w14:textId="77777777" w:rsidR="00B73E45" w:rsidRPr="00AD10CB" w:rsidRDefault="00B73E45" w:rsidP="00B73E45">
            <w:pPr>
              <w:jc w:val="both"/>
              <w:rPr>
                <w:i/>
                <w:iCs/>
              </w:rPr>
            </w:pPr>
            <w:r w:rsidRPr="00AD10CB">
              <w:rPr>
                <w:i/>
                <w:iCs/>
              </w:rPr>
              <w:t>Balsa Jaulas: El proyecto contempla las siguientes instalaciones en mar, dentro de la concesión de acuicultura:</w:t>
            </w:r>
          </w:p>
          <w:p w14:paraId="792317B9" w14:textId="77777777" w:rsidR="00B73E45" w:rsidRPr="00AD10CB" w:rsidRDefault="00B73E45" w:rsidP="00B73E45">
            <w:pPr>
              <w:jc w:val="both"/>
              <w:rPr>
                <w:i/>
                <w:iCs/>
              </w:rPr>
            </w:pPr>
            <w:r w:rsidRPr="00AD10CB">
              <w:rPr>
                <w:i/>
                <w:iCs/>
              </w:rPr>
              <w:t>45 balsas-jaula, cuyas dimensiones son 30 x 30 x 15 m, las que se instalarán en su totalidad durante el primer año; el área total de la concesión que ocupará cultivo de 40.500 m</w:t>
            </w:r>
            <w:r w:rsidRPr="00AD10CB">
              <w:rPr>
                <w:i/>
                <w:iCs/>
                <w:vertAlign w:val="superscript"/>
              </w:rPr>
              <w:t>2</w:t>
            </w:r>
            <w:r w:rsidRPr="00AD10CB">
              <w:rPr>
                <w:i/>
                <w:iCs/>
              </w:rPr>
              <w:t xml:space="preserve"> y el volumen máximo a ocupar es de 607.500 m</w:t>
            </w:r>
            <w:r w:rsidRPr="00AD10CB">
              <w:rPr>
                <w:i/>
                <w:iCs/>
                <w:vertAlign w:val="superscript"/>
              </w:rPr>
              <w:t>3</w:t>
            </w:r>
            <w:r w:rsidRPr="00AD10CB">
              <w:rPr>
                <w:i/>
                <w:iCs/>
              </w:rPr>
              <w:t>, según proyecto técnico presentado en Anexo II de la DIA.</w:t>
            </w:r>
          </w:p>
          <w:p w14:paraId="3CE32A22" w14:textId="00A80415" w:rsidR="00AE4155" w:rsidRPr="00AD10CB" w:rsidRDefault="00AE4155" w:rsidP="00711AFB">
            <w:pPr>
              <w:jc w:val="both"/>
            </w:pPr>
          </w:p>
        </w:tc>
      </w:tr>
      <w:tr w:rsidR="00EA4D2D" w:rsidRPr="00AD10CB" w14:paraId="26C6E626" w14:textId="77777777" w:rsidTr="00E26B70">
        <w:tblPrEx>
          <w:tblCellMar>
            <w:left w:w="70" w:type="dxa"/>
            <w:right w:w="70" w:type="dxa"/>
          </w:tblCellMar>
        </w:tblPrEx>
        <w:trPr>
          <w:trHeight w:val="627"/>
        </w:trPr>
        <w:tc>
          <w:tcPr>
            <w:tcW w:w="5000" w:type="pct"/>
            <w:gridSpan w:val="2"/>
          </w:tcPr>
          <w:p w14:paraId="20CF9C17" w14:textId="77777777" w:rsidR="00151C1C" w:rsidRPr="00AD10CB" w:rsidRDefault="00151C1C" w:rsidP="00151C1C">
            <w:pPr>
              <w:contextualSpacing/>
              <w:rPr>
                <w:b/>
              </w:rPr>
            </w:pPr>
            <w:r w:rsidRPr="00AD10CB">
              <w:rPr>
                <w:b/>
              </w:rPr>
              <w:lastRenderedPageBreak/>
              <w:t>Resultados examen de Información:</w:t>
            </w:r>
          </w:p>
          <w:p w14:paraId="4578CA3D" w14:textId="122E455E" w:rsidR="00EA4D2D" w:rsidRPr="00AD10CB" w:rsidRDefault="00EA4D2D" w:rsidP="00244F45">
            <w:pPr>
              <w:rPr>
                <w:b/>
              </w:rPr>
            </w:pPr>
          </w:p>
          <w:p w14:paraId="69E47F0B" w14:textId="2DCE184A" w:rsidR="005A5775" w:rsidRPr="00AD10CB" w:rsidRDefault="005A5775" w:rsidP="007B4FE8">
            <w:pPr>
              <w:pStyle w:val="Prrafodelista"/>
              <w:numPr>
                <w:ilvl w:val="0"/>
                <w:numId w:val="10"/>
              </w:numPr>
              <w:rPr>
                <w:color w:val="000000" w:themeColor="text1"/>
              </w:rPr>
            </w:pPr>
            <w:r w:rsidRPr="00AD10CB">
              <w:rPr>
                <w:b/>
                <w:bCs/>
                <w:color w:val="000000" w:themeColor="text1"/>
              </w:rPr>
              <w:t xml:space="preserve">Res. Ex. SEA </w:t>
            </w:r>
            <w:proofErr w:type="spellStart"/>
            <w:r w:rsidRPr="00AD10CB">
              <w:rPr>
                <w:b/>
                <w:bCs/>
                <w:color w:val="000000" w:themeColor="text1"/>
              </w:rPr>
              <w:t>N°</w:t>
            </w:r>
            <w:proofErr w:type="spellEnd"/>
            <w:r w:rsidRPr="00AD10CB">
              <w:rPr>
                <w:b/>
                <w:bCs/>
                <w:color w:val="000000" w:themeColor="text1"/>
              </w:rPr>
              <w:t xml:space="preserve"> </w:t>
            </w:r>
            <w:r w:rsidRPr="00AD10CB">
              <w:rPr>
                <w:rFonts w:eastAsia="Times New Roman" w:cs="Calibri"/>
                <w:b/>
                <w:bCs/>
                <w:color w:val="000000" w:themeColor="text1"/>
                <w:lang w:eastAsia="es-CL"/>
              </w:rPr>
              <w:t>457</w:t>
            </w:r>
            <w:r w:rsidRPr="00AD10CB">
              <w:rPr>
                <w:rFonts w:eastAsia="Times New Roman" w:cs="Calibri"/>
                <w:color w:val="000000" w:themeColor="text1"/>
                <w:lang w:eastAsia="es-CL"/>
              </w:rPr>
              <w:t>, de fecha 10 de diciembre de 2019, que se pronuncia ante pertinencia del titular, el cual requiere modificar la RCA 770/2021, en el tamaño de jaulas, a 24 jaulas de 30x30 m, o 16 de 40x40 m, sumando un pontón para 20 personas, de lo cual el Servicio</w:t>
            </w:r>
            <w:r w:rsidR="00D061F5" w:rsidRPr="00AD10CB">
              <w:rPr>
                <w:rFonts w:eastAsia="Times New Roman" w:cs="Calibri"/>
                <w:color w:val="000000" w:themeColor="text1"/>
                <w:lang w:eastAsia="es-CL"/>
              </w:rPr>
              <w:t xml:space="preserve"> de Evaluación Ambiental (SEA) r</w:t>
            </w:r>
            <w:r w:rsidRPr="00AD10CB">
              <w:rPr>
                <w:rFonts w:eastAsia="Times New Roman" w:cs="Calibri"/>
                <w:color w:val="000000" w:themeColor="text1"/>
                <w:lang w:eastAsia="es-CL"/>
              </w:rPr>
              <w:t>esuelve que su ejecución no requiere de una evaluación de impacto ambiental.</w:t>
            </w:r>
          </w:p>
          <w:p w14:paraId="16E22C46" w14:textId="77777777" w:rsidR="005A5775" w:rsidRPr="00AD10CB" w:rsidRDefault="005A5775" w:rsidP="005A5775">
            <w:pPr>
              <w:pStyle w:val="Prrafodelista"/>
              <w:rPr>
                <w:color w:val="000000" w:themeColor="text1"/>
              </w:rPr>
            </w:pPr>
          </w:p>
          <w:p w14:paraId="7E6EEC2F" w14:textId="1934A8F4" w:rsidR="00126F9E" w:rsidRPr="00AD10CB" w:rsidRDefault="00AE4155" w:rsidP="007B4FE8">
            <w:pPr>
              <w:pStyle w:val="Prrafodelista"/>
              <w:numPr>
                <w:ilvl w:val="0"/>
                <w:numId w:val="10"/>
              </w:numPr>
              <w:rPr>
                <w:rFonts w:eastAsia="Times New Roman" w:cstheme="minorHAnsi"/>
                <w:i/>
                <w:iCs/>
                <w:spacing w:val="2"/>
              </w:rPr>
            </w:pPr>
            <w:r w:rsidRPr="00AD10CB">
              <w:rPr>
                <w:color w:val="000000" w:themeColor="text1"/>
              </w:rPr>
              <w:t xml:space="preserve">En relación a la </w:t>
            </w:r>
            <w:r w:rsidR="00B62801" w:rsidRPr="00AD10CB">
              <w:rPr>
                <w:b/>
                <w:bCs/>
                <w:color w:val="000000" w:themeColor="text1"/>
              </w:rPr>
              <w:t>Operación del proyecto</w:t>
            </w:r>
            <w:r w:rsidRPr="00AD10CB">
              <w:rPr>
                <w:color w:val="000000" w:themeColor="text1"/>
              </w:rPr>
              <w:t xml:space="preserve">, se emitió el </w:t>
            </w:r>
            <w:r w:rsidR="00126F9E" w:rsidRPr="00AD10CB">
              <w:rPr>
                <w:b/>
                <w:bCs/>
                <w:color w:val="000000" w:themeColor="text1"/>
              </w:rPr>
              <w:t xml:space="preserve">Ord. SMA </w:t>
            </w:r>
            <w:proofErr w:type="spellStart"/>
            <w:r w:rsidR="00126F9E" w:rsidRPr="00AD10CB">
              <w:rPr>
                <w:b/>
                <w:bCs/>
                <w:color w:val="000000" w:themeColor="text1"/>
              </w:rPr>
              <w:t>N°</w:t>
            </w:r>
            <w:proofErr w:type="spellEnd"/>
            <w:r w:rsidR="00126F9E" w:rsidRPr="00AD10CB">
              <w:rPr>
                <w:b/>
                <w:bCs/>
                <w:color w:val="000000" w:themeColor="text1"/>
              </w:rPr>
              <w:t xml:space="preserve"> 115</w:t>
            </w:r>
            <w:r w:rsidR="00126F9E" w:rsidRPr="00AD10CB">
              <w:rPr>
                <w:color w:val="000000" w:themeColor="text1"/>
              </w:rPr>
              <w:t xml:space="preserve"> (06.07.2020), dirigido a </w:t>
            </w:r>
            <w:proofErr w:type="spellStart"/>
            <w:r w:rsidR="00126F9E" w:rsidRPr="00AD10CB">
              <w:rPr>
                <w:color w:val="000000" w:themeColor="text1"/>
              </w:rPr>
              <w:t>Sernapesca</w:t>
            </w:r>
            <w:proofErr w:type="spellEnd"/>
            <w:r w:rsidR="00126F9E" w:rsidRPr="00AD10CB">
              <w:rPr>
                <w:color w:val="000000" w:themeColor="text1"/>
              </w:rPr>
              <w:t xml:space="preserve">, Región de Los Lagos, solicitando </w:t>
            </w:r>
            <w:r w:rsidR="00C71376" w:rsidRPr="00AD10CB">
              <w:rPr>
                <w:color w:val="000000" w:themeColor="text1"/>
              </w:rPr>
              <w:t xml:space="preserve">la </w:t>
            </w:r>
            <w:r w:rsidR="00B62801" w:rsidRPr="00AD10CB">
              <w:rPr>
                <w:color w:val="000000" w:themeColor="text1"/>
              </w:rPr>
              <w:t>“</w:t>
            </w:r>
            <w:r w:rsidR="00126F9E" w:rsidRPr="00AD10CB">
              <w:rPr>
                <w:rFonts w:eastAsia="Times New Roman" w:cstheme="minorHAnsi"/>
                <w:i/>
                <w:iCs/>
                <w:spacing w:val="2"/>
                <w:u w:val="single"/>
              </w:rPr>
              <w:t xml:space="preserve">Resolución de término de contingencia </w:t>
            </w:r>
            <w:r w:rsidR="00126F9E" w:rsidRPr="00AD10CB">
              <w:rPr>
                <w:rFonts w:eastAsia="Times New Roman" w:cstheme="minorHAnsi"/>
                <w:spacing w:val="2"/>
                <w:u w:val="single"/>
              </w:rPr>
              <w:t>y respectivo</w:t>
            </w:r>
            <w:r w:rsidR="00126F9E" w:rsidRPr="00AD10CB">
              <w:rPr>
                <w:rFonts w:eastAsia="Times New Roman" w:cstheme="minorHAnsi"/>
                <w:i/>
                <w:iCs/>
                <w:spacing w:val="2"/>
                <w:u w:val="single"/>
              </w:rPr>
              <w:t xml:space="preserve"> </w:t>
            </w:r>
            <w:r w:rsidR="00B62801" w:rsidRPr="00AD10CB">
              <w:rPr>
                <w:rFonts w:eastAsia="Times New Roman" w:cstheme="minorHAnsi"/>
                <w:i/>
                <w:iCs/>
                <w:spacing w:val="2"/>
                <w:u w:val="single"/>
              </w:rPr>
              <w:t>I</w:t>
            </w:r>
            <w:r w:rsidR="00126F9E" w:rsidRPr="00AD10CB">
              <w:rPr>
                <w:rFonts w:eastAsia="Times New Roman" w:cstheme="minorHAnsi"/>
                <w:i/>
                <w:iCs/>
                <w:spacing w:val="2"/>
                <w:u w:val="single"/>
              </w:rPr>
              <w:t>nforme técnico</w:t>
            </w:r>
            <w:r w:rsidR="00B62801" w:rsidRPr="00AD10CB">
              <w:rPr>
                <w:rFonts w:eastAsia="Times New Roman" w:cstheme="minorHAnsi"/>
                <w:i/>
                <w:iCs/>
                <w:spacing w:val="2"/>
              </w:rPr>
              <w:t>” e “</w:t>
            </w:r>
            <w:r w:rsidR="00B62801" w:rsidRPr="00AD10CB">
              <w:rPr>
                <w:rFonts w:eastAsia="Times New Roman" w:cstheme="minorHAnsi"/>
                <w:i/>
                <w:iCs/>
                <w:spacing w:val="2"/>
                <w:u w:val="single"/>
              </w:rPr>
              <w:t>Informe de producción que indique a lo menos, biomasa y mortalidad acumulada mensual del ciclo productivo (en que se generó el evento), reportada por el titular en SIFA, o lo directamente levantado dentro de fiscalizaciones</w:t>
            </w:r>
            <w:r w:rsidR="00B62801" w:rsidRPr="00AD10CB">
              <w:rPr>
                <w:rFonts w:eastAsia="Times New Roman" w:cstheme="minorHAnsi"/>
                <w:i/>
                <w:iCs/>
                <w:spacing w:val="2"/>
              </w:rPr>
              <w:t xml:space="preserve">”. </w:t>
            </w:r>
            <w:r w:rsidR="00B62801" w:rsidRPr="00AD10CB">
              <w:rPr>
                <w:rFonts w:eastAsia="Times New Roman" w:cstheme="minorHAnsi"/>
                <w:spacing w:val="2"/>
              </w:rPr>
              <w:t xml:space="preserve">Lo anterior, </w:t>
            </w:r>
            <w:r w:rsidR="00C71376" w:rsidRPr="00AD10CB">
              <w:rPr>
                <w:rFonts w:eastAsia="Times New Roman" w:cstheme="minorHAnsi"/>
                <w:spacing w:val="2"/>
              </w:rPr>
              <w:t xml:space="preserve">dado que esta contiene la información asociada a la infraestructura </w:t>
            </w:r>
            <w:r w:rsidR="003D708C" w:rsidRPr="00AD10CB">
              <w:rPr>
                <w:rFonts w:eastAsia="Times New Roman" w:cstheme="minorHAnsi"/>
                <w:spacing w:val="2"/>
              </w:rPr>
              <w:t>instalada</w:t>
            </w:r>
            <w:r w:rsidR="00C71376" w:rsidRPr="00AD10CB">
              <w:rPr>
                <w:rFonts w:eastAsia="Times New Roman" w:cstheme="minorHAnsi"/>
                <w:spacing w:val="2"/>
              </w:rPr>
              <w:t xml:space="preserve"> y la producción </w:t>
            </w:r>
            <w:r w:rsidR="00B62801" w:rsidRPr="00AD10CB">
              <w:rPr>
                <w:rFonts w:eastAsia="Times New Roman" w:cstheme="minorHAnsi"/>
                <w:spacing w:val="2"/>
              </w:rPr>
              <w:t xml:space="preserve">autorizada </w:t>
            </w:r>
            <w:r w:rsidR="00C71376" w:rsidRPr="00AD10CB">
              <w:rPr>
                <w:rFonts w:eastAsia="Times New Roman" w:cstheme="minorHAnsi"/>
                <w:spacing w:val="2"/>
              </w:rPr>
              <w:t>del CES Huito 1.</w:t>
            </w:r>
          </w:p>
          <w:p w14:paraId="2181F85A" w14:textId="77777777" w:rsidR="00B62801" w:rsidRPr="00AD10CB" w:rsidRDefault="00B62801" w:rsidP="00B62801">
            <w:pPr>
              <w:pStyle w:val="Prrafodelista"/>
              <w:rPr>
                <w:rFonts w:eastAsia="Times New Roman" w:cstheme="minorHAnsi"/>
                <w:spacing w:val="2"/>
              </w:rPr>
            </w:pPr>
          </w:p>
          <w:p w14:paraId="61264899" w14:textId="5653855C" w:rsidR="00B62801" w:rsidRPr="00AD10CB" w:rsidRDefault="00B62801" w:rsidP="007B4FE8">
            <w:pPr>
              <w:pStyle w:val="Prrafodelista"/>
              <w:numPr>
                <w:ilvl w:val="0"/>
                <w:numId w:val="10"/>
              </w:numPr>
            </w:pPr>
            <w:r w:rsidRPr="00AD10CB">
              <w:t xml:space="preserve">De lo anterior, el </w:t>
            </w:r>
            <w:r w:rsidRPr="00AD10CB">
              <w:rPr>
                <w:b/>
                <w:bCs/>
                <w:color w:val="000000" w:themeColor="text1"/>
              </w:rPr>
              <w:t xml:space="preserve">Ord. SNP </w:t>
            </w:r>
            <w:proofErr w:type="spellStart"/>
            <w:r w:rsidRPr="00AD10CB">
              <w:rPr>
                <w:b/>
                <w:bCs/>
                <w:color w:val="000000" w:themeColor="text1"/>
              </w:rPr>
              <w:t>N°</w:t>
            </w:r>
            <w:proofErr w:type="spellEnd"/>
            <w:r w:rsidRPr="00AD10CB">
              <w:rPr>
                <w:b/>
                <w:bCs/>
                <w:color w:val="000000" w:themeColor="text1"/>
              </w:rPr>
              <w:t xml:space="preserve"> 61174</w:t>
            </w:r>
            <w:r w:rsidRPr="00AD10CB">
              <w:rPr>
                <w:color w:val="000000" w:themeColor="text1"/>
              </w:rPr>
              <w:t xml:space="preserve"> (08.09.2020), remitió antecedentes solicitados, pudiendo indicar</w:t>
            </w:r>
            <w:r w:rsidRPr="00AD10CB">
              <w:t>:</w:t>
            </w:r>
          </w:p>
          <w:p w14:paraId="66DE0761" w14:textId="77777777" w:rsidR="00B62801" w:rsidRPr="00AD10CB" w:rsidRDefault="00B62801" w:rsidP="00B62801">
            <w:pPr>
              <w:pStyle w:val="Prrafodelista"/>
            </w:pPr>
          </w:p>
          <w:p w14:paraId="52881D5E" w14:textId="77777777" w:rsidR="003D708C" w:rsidRPr="00AD10CB" w:rsidRDefault="00B62801" w:rsidP="007B4FE8">
            <w:pPr>
              <w:pStyle w:val="Prrafodelista"/>
              <w:numPr>
                <w:ilvl w:val="0"/>
                <w:numId w:val="9"/>
              </w:numPr>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 xml:space="preserve">Se adjuntó la </w:t>
            </w:r>
            <w:r w:rsidRPr="00AD10CB">
              <w:rPr>
                <w:rFonts w:eastAsia="Times New Roman" w:cstheme="minorHAnsi"/>
                <w:b/>
                <w:bCs/>
                <w:color w:val="000000" w:themeColor="text1"/>
                <w:spacing w:val="2"/>
              </w:rPr>
              <w:t xml:space="preserve">Res. Ex. SNP </w:t>
            </w:r>
            <w:proofErr w:type="spellStart"/>
            <w:r w:rsidRPr="00AD10CB">
              <w:rPr>
                <w:rFonts w:eastAsia="Times New Roman" w:cstheme="minorHAnsi"/>
                <w:b/>
                <w:bCs/>
                <w:color w:val="000000" w:themeColor="text1"/>
                <w:spacing w:val="2"/>
              </w:rPr>
              <w:t>N°</w:t>
            </w:r>
            <w:proofErr w:type="spellEnd"/>
            <w:r w:rsidRPr="00AD10CB">
              <w:rPr>
                <w:rFonts w:eastAsia="Times New Roman" w:cstheme="minorHAnsi"/>
                <w:b/>
                <w:bCs/>
                <w:color w:val="000000" w:themeColor="text1"/>
                <w:spacing w:val="2"/>
              </w:rPr>
              <w:t xml:space="preserve"> 1507</w:t>
            </w:r>
            <w:r w:rsidRPr="00AD10CB">
              <w:rPr>
                <w:rFonts w:eastAsia="Times New Roman" w:cstheme="minorHAnsi"/>
                <w:color w:val="000000" w:themeColor="text1"/>
                <w:spacing w:val="2"/>
              </w:rPr>
              <w:t xml:space="preserve"> de fecha 05.08.2020 y el respectivo informe técnico, que puso término a la contingencia por escape de peces. </w:t>
            </w:r>
          </w:p>
          <w:p w14:paraId="5FC595B0" w14:textId="7CE72F9A" w:rsidR="00B62801" w:rsidRPr="00AD10CB" w:rsidRDefault="00B62801" w:rsidP="003D708C">
            <w:pPr>
              <w:pStyle w:val="Prrafodelista"/>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 xml:space="preserve">En dicho informe se </w:t>
            </w:r>
            <w:r w:rsidR="001E219F" w:rsidRPr="00AD10CB">
              <w:rPr>
                <w:rFonts w:eastAsia="Times New Roman" w:cstheme="minorHAnsi"/>
                <w:color w:val="000000" w:themeColor="text1"/>
                <w:spacing w:val="2"/>
              </w:rPr>
              <w:t>indica</w:t>
            </w:r>
            <w:r w:rsidRPr="00AD10CB">
              <w:rPr>
                <w:rFonts w:eastAsia="Times New Roman" w:cstheme="minorHAnsi"/>
                <w:color w:val="000000" w:themeColor="text1"/>
                <w:spacing w:val="2"/>
              </w:rPr>
              <w:t xml:space="preserve"> que el CES contaba con dos módulos de cultivo, con 12 jaulas cada uno</w:t>
            </w:r>
            <w:r w:rsidR="00AD10CB" w:rsidRPr="00AD10CB">
              <w:rPr>
                <w:rFonts w:eastAsia="Times New Roman" w:cstheme="minorHAnsi"/>
                <w:color w:val="000000" w:themeColor="text1"/>
                <w:spacing w:val="2"/>
              </w:rPr>
              <w:t xml:space="preserve"> (Imagen 1)</w:t>
            </w:r>
            <w:r w:rsidRPr="00AD10CB">
              <w:rPr>
                <w:rFonts w:eastAsia="Times New Roman" w:cstheme="minorHAnsi"/>
                <w:color w:val="000000" w:themeColor="text1"/>
                <w:spacing w:val="2"/>
              </w:rPr>
              <w:t xml:space="preserve">, y estas últimas de dimensiones de 30 </w:t>
            </w:r>
            <w:r w:rsidR="001E219F" w:rsidRPr="00AD10CB">
              <w:rPr>
                <w:rFonts w:eastAsia="Times New Roman" w:cstheme="minorHAnsi"/>
                <w:color w:val="000000" w:themeColor="text1"/>
                <w:spacing w:val="2"/>
              </w:rPr>
              <w:t xml:space="preserve">m </w:t>
            </w:r>
            <w:r w:rsidRPr="00AD10CB">
              <w:rPr>
                <w:rFonts w:eastAsia="Times New Roman" w:cstheme="minorHAnsi"/>
                <w:color w:val="000000" w:themeColor="text1"/>
                <w:spacing w:val="2"/>
              </w:rPr>
              <w:t>por 30 m (largo por ancho).</w:t>
            </w:r>
          </w:p>
          <w:p w14:paraId="1115E1CF" w14:textId="7582D7D4" w:rsidR="001E219F" w:rsidRPr="00AD10CB" w:rsidRDefault="001E219F" w:rsidP="007B4FE8">
            <w:pPr>
              <w:pStyle w:val="Prrafodelista"/>
              <w:numPr>
                <w:ilvl w:val="0"/>
                <w:numId w:val="9"/>
              </w:numPr>
              <w:tabs>
                <w:tab w:val="left" w:pos="426"/>
              </w:tabs>
              <w:spacing w:line="276" w:lineRule="auto"/>
              <w:rPr>
                <w:rFonts w:eastAsia="Times New Roman" w:cstheme="minorHAnsi"/>
                <w:spacing w:val="2"/>
              </w:rPr>
            </w:pPr>
            <w:r w:rsidRPr="00AD10CB">
              <w:rPr>
                <w:rFonts w:eastAsia="Times New Roman" w:cstheme="minorHAnsi"/>
                <w:spacing w:val="2"/>
              </w:rPr>
              <w:t xml:space="preserve">En relación a la </w:t>
            </w:r>
            <w:r w:rsidRPr="00AD10CB">
              <w:rPr>
                <w:rFonts w:eastAsia="Times New Roman" w:cstheme="minorHAnsi"/>
                <w:b/>
                <w:bCs/>
                <w:spacing w:val="2"/>
              </w:rPr>
              <w:t>biomasa y mortalidad</w:t>
            </w:r>
            <w:r w:rsidRPr="00AD10CB">
              <w:rPr>
                <w:rFonts w:eastAsia="Times New Roman" w:cstheme="minorHAnsi"/>
                <w:spacing w:val="2"/>
              </w:rPr>
              <w:t xml:space="preserve"> acumulada mensual del ciclo productivo (en que se generó el evento), se indica que el ciclo productivo, comenzó el día 24.01.2019, con la siembra de 800.000 peces, terminando el ciclo con la respectiva cosecha el 26.10.2019. Se informa además la siguiente tabla de producción: </w:t>
            </w:r>
          </w:p>
          <w:p w14:paraId="0F847FDE" w14:textId="77777777" w:rsidR="001E219F" w:rsidRPr="00AD10CB" w:rsidRDefault="001E219F" w:rsidP="001E219F">
            <w:pPr>
              <w:tabs>
                <w:tab w:val="left" w:pos="426"/>
              </w:tabs>
              <w:spacing w:line="276" w:lineRule="auto"/>
              <w:rPr>
                <w:rFonts w:eastAsia="Times New Roman" w:cstheme="minorHAnsi"/>
                <w:spacing w:val="2"/>
              </w:rPr>
            </w:pPr>
            <w:r w:rsidRPr="00AD10CB">
              <w:rPr>
                <w:rFonts w:eastAsia="Times New Roman" w:cstheme="minorHAnsi"/>
                <w:spacing w:val="2"/>
              </w:rPr>
              <w:t xml:space="preserve">   </w:t>
            </w:r>
          </w:p>
          <w:tbl>
            <w:tblPr>
              <w:tblW w:w="4520" w:type="dxa"/>
              <w:jc w:val="center"/>
              <w:tblCellMar>
                <w:left w:w="70" w:type="dxa"/>
                <w:right w:w="70" w:type="dxa"/>
              </w:tblCellMar>
              <w:tblLook w:val="04A0" w:firstRow="1" w:lastRow="0" w:firstColumn="1" w:lastColumn="0" w:noHBand="0" w:noVBand="1"/>
            </w:tblPr>
            <w:tblGrid>
              <w:gridCol w:w="1200"/>
              <w:gridCol w:w="1640"/>
              <w:gridCol w:w="1680"/>
            </w:tblGrid>
            <w:tr w:rsidR="001E219F" w:rsidRPr="00AD10CB" w14:paraId="6063661E" w14:textId="77777777" w:rsidTr="0043066E">
              <w:trPr>
                <w:trHeight w:val="460"/>
                <w:jc w:val="center"/>
              </w:trPr>
              <w:tc>
                <w:tcPr>
                  <w:tcW w:w="1200" w:type="dxa"/>
                  <w:tcBorders>
                    <w:top w:val="single" w:sz="4" w:space="0" w:color="auto"/>
                    <w:left w:val="single" w:sz="4" w:space="0" w:color="auto"/>
                    <w:bottom w:val="single" w:sz="4" w:space="0" w:color="auto"/>
                    <w:right w:val="single" w:sz="4" w:space="0" w:color="auto"/>
                  </w:tcBorders>
                  <w:shd w:val="clear" w:color="000000" w:fill="808080"/>
                  <w:vAlign w:val="center"/>
                  <w:hideMark/>
                </w:tcPr>
                <w:p w14:paraId="692A2DEE" w14:textId="77777777" w:rsidR="001E219F" w:rsidRPr="00AD10CB" w:rsidRDefault="001E219F" w:rsidP="001E219F">
                  <w:pPr>
                    <w:spacing w:after="0" w:line="240" w:lineRule="auto"/>
                    <w:jc w:val="center"/>
                    <w:rPr>
                      <w:rFonts w:ascii="Calibri" w:eastAsia="Times New Roman" w:hAnsi="Calibri" w:cs="Times New Roman"/>
                      <w:b/>
                      <w:bCs/>
                      <w:color w:val="FFFFFF"/>
                      <w:sz w:val="20"/>
                      <w:szCs w:val="20"/>
                      <w:lang w:eastAsia="es-CL"/>
                    </w:rPr>
                  </w:pPr>
                  <w:r w:rsidRPr="00AD10CB">
                    <w:rPr>
                      <w:rFonts w:ascii="Calibri" w:eastAsia="Times New Roman" w:hAnsi="Calibri" w:cs="Times New Roman"/>
                      <w:b/>
                      <w:bCs/>
                      <w:color w:val="FFFFFF"/>
                      <w:sz w:val="20"/>
                      <w:szCs w:val="20"/>
                      <w:lang w:eastAsia="es-CL"/>
                    </w:rPr>
                    <w:t>MES</w:t>
                  </w:r>
                </w:p>
              </w:tc>
              <w:tc>
                <w:tcPr>
                  <w:tcW w:w="1640" w:type="dxa"/>
                  <w:tcBorders>
                    <w:top w:val="single" w:sz="4" w:space="0" w:color="auto"/>
                    <w:left w:val="nil"/>
                    <w:bottom w:val="single" w:sz="4" w:space="0" w:color="auto"/>
                    <w:right w:val="single" w:sz="4" w:space="0" w:color="auto"/>
                  </w:tcBorders>
                  <w:shd w:val="clear" w:color="000000" w:fill="808080"/>
                  <w:vAlign w:val="center"/>
                  <w:hideMark/>
                </w:tcPr>
                <w:p w14:paraId="1230EBD7" w14:textId="77777777" w:rsidR="001E219F" w:rsidRPr="00AD10CB" w:rsidRDefault="001E219F" w:rsidP="001E219F">
                  <w:pPr>
                    <w:spacing w:after="0" w:line="240" w:lineRule="auto"/>
                    <w:jc w:val="center"/>
                    <w:rPr>
                      <w:rFonts w:ascii="Calibri" w:eastAsia="Times New Roman" w:hAnsi="Calibri" w:cs="Times New Roman"/>
                      <w:b/>
                      <w:bCs/>
                      <w:color w:val="FFFFFF"/>
                      <w:sz w:val="20"/>
                      <w:szCs w:val="20"/>
                      <w:lang w:eastAsia="es-CL"/>
                    </w:rPr>
                  </w:pPr>
                  <w:r w:rsidRPr="00AD10CB">
                    <w:rPr>
                      <w:rFonts w:ascii="Calibri" w:eastAsia="Times New Roman" w:hAnsi="Calibri" w:cs="Times New Roman"/>
                      <w:b/>
                      <w:bCs/>
                      <w:color w:val="FFFFFF"/>
                      <w:sz w:val="20"/>
                      <w:szCs w:val="20"/>
                      <w:lang w:eastAsia="es-CL"/>
                    </w:rPr>
                    <w:t>MORTALIDADES (UNIDADES)</w:t>
                  </w:r>
                </w:p>
              </w:tc>
              <w:tc>
                <w:tcPr>
                  <w:tcW w:w="1680" w:type="dxa"/>
                  <w:tcBorders>
                    <w:top w:val="single" w:sz="4" w:space="0" w:color="auto"/>
                    <w:left w:val="nil"/>
                    <w:bottom w:val="single" w:sz="4" w:space="0" w:color="auto"/>
                    <w:right w:val="single" w:sz="4" w:space="0" w:color="auto"/>
                  </w:tcBorders>
                  <w:shd w:val="clear" w:color="000000" w:fill="808080"/>
                  <w:vAlign w:val="center"/>
                  <w:hideMark/>
                </w:tcPr>
                <w:p w14:paraId="79D44B8D" w14:textId="77777777" w:rsidR="001E219F" w:rsidRPr="00AD10CB" w:rsidRDefault="001E219F" w:rsidP="001E219F">
                  <w:pPr>
                    <w:spacing w:after="0" w:line="240" w:lineRule="auto"/>
                    <w:jc w:val="center"/>
                    <w:rPr>
                      <w:rFonts w:ascii="Calibri" w:eastAsia="Times New Roman" w:hAnsi="Calibri" w:cs="Times New Roman"/>
                      <w:b/>
                      <w:bCs/>
                      <w:color w:val="FFFFFF"/>
                      <w:sz w:val="20"/>
                      <w:szCs w:val="20"/>
                      <w:lang w:eastAsia="es-CL"/>
                    </w:rPr>
                  </w:pPr>
                  <w:r w:rsidRPr="00AD10CB">
                    <w:rPr>
                      <w:rFonts w:ascii="Calibri" w:eastAsia="Times New Roman" w:hAnsi="Calibri" w:cs="Times New Roman"/>
                      <w:b/>
                      <w:bCs/>
                      <w:color w:val="FFFFFF"/>
                      <w:sz w:val="20"/>
                      <w:szCs w:val="20"/>
                      <w:lang w:eastAsia="es-CL"/>
                    </w:rPr>
                    <w:t>EXISTENCIAS TONELADAS</w:t>
                  </w:r>
                </w:p>
              </w:tc>
            </w:tr>
            <w:tr w:rsidR="001E219F" w:rsidRPr="00AD10CB" w14:paraId="446E22EF"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0517D84"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w:t>
                  </w:r>
                </w:p>
              </w:tc>
              <w:tc>
                <w:tcPr>
                  <w:tcW w:w="1640" w:type="dxa"/>
                  <w:tcBorders>
                    <w:top w:val="nil"/>
                    <w:left w:val="nil"/>
                    <w:bottom w:val="single" w:sz="4" w:space="0" w:color="auto"/>
                    <w:right w:val="single" w:sz="4" w:space="0" w:color="auto"/>
                  </w:tcBorders>
                  <w:shd w:val="clear" w:color="auto" w:fill="auto"/>
                  <w:noWrap/>
                  <w:vAlign w:val="center"/>
                  <w:hideMark/>
                </w:tcPr>
                <w:p w14:paraId="31490B05"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644</w:t>
                  </w:r>
                </w:p>
              </w:tc>
              <w:tc>
                <w:tcPr>
                  <w:tcW w:w="1680" w:type="dxa"/>
                  <w:tcBorders>
                    <w:top w:val="nil"/>
                    <w:left w:val="nil"/>
                    <w:bottom w:val="single" w:sz="4" w:space="0" w:color="auto"/>
                    <w:right w:val="single" w:sz="4" w:space="0" w:color="auto"/>
                  </w:tcBorders>
                  <w:shd w:val="clear" w:color="auto" w:fill="auto"/>
                  <w:noWrap/>
                  <w:vAlign w:val="center"/>
                  <w:hideMark/>
                </w:tcPr>
                <w:p w14:paraId="5A387F07"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61</w:t>
                  </w:r>
                </w:p>
              </w:tc>
            </w:tr>
            <w:tr w:rsidR="001E219F" w:rsidRPr="00AD10CB" w14:paraId="256F4689"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03EFA2C"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w:t>
                  </w:r>
                </w:p>
              </w:tc>
              <w:tc>
                <w:tcPr>
                  <w:tcW w:w="1640" w:type="dxa"/>
                  <w:tcBorders>
                    <w:top w:val="nil"/>
                    <w:left w:val="nil"/>
                    <w:bottom w:val="single" w:sz="4" w:space="0" w:color="auto"/>
                    <w:right w:val="single" w:sz="4" w:space="0" w:color="auto"/>
                  </w:tcBorders>
                  <w:shd w:val="clear" w:color="auto" w:fill="auto"/>
                  <w:noWrap/>
                  <w:vAlign w:val="center"/>
                  <w:hideMark/>
                </w:tcPr>
                <w:p w14:paraId="1B10518A"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2.459</w:t>
                  </w:r>
                </w:p>
              </w:tc>
              <w:tc>
                <w:tcPr>
                  <w:tcW w:w="1680" w:type="dxa"/>
                  <w:tcBorders>
                    <w:top w:val="nil"/>
                    <w:left w:val="nil"/>
                    <w:bottom w:val="single" w:sz="4" w:space="0" w:color="auto"/>
                    <w:right w:val="single" w:sz="4" w:space="0" w:color="auto"/>
                  </w:tcBorders>
                  <w:shd w:val="clear" w:color="auto" w:fill="auto"/>
                  <w:noWrap/>
                  <w:vAlign w:val="center"/>
                  <w:hideMark/>
                </w:tcPr>
                <w:p w14:paraId="5C14CFA8"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203</w:t>
                  </w:r>
                </w:p>
              </w:tc>
            </w:tr>
            <w:tr w:rsidR="001E219F" w:rsidRPr="00AD10CB" w14:paraId="63F9741D"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F1BBD4"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3</w:t>
                  </w:r>
                </w:p>
              </w:tc>
              <w:tc>
                <w:tcPr>
                  <w:tcW w:w="1640" w:type="dxa"/>
                  <w:tcBorders>
                    <w:top w:val="nil"/>
                    <w:left w:val="nil"/>
                    <w:bottom w:val="single" w:sz="4" w:space="0" w:color="auto"/>
                    <w:right w:val="single" w:sz="4" w:space="0" w:color="auto"/>
                  </w:tcBorders>
                  <w:shd w:val="clear" w:color="auto" w:fill="auto"/>
                  <w:noWrap/>
                  <w:vAlign w:val="center"/>
                  <w:hideMark/>
                </w:tcPr>
                <w:p w14:paraId="2CBF877D"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2.016</w:t>
                  </w:r>
                </w:p>
              </w:tc>
              <w:tc>
                <w:tcPr>
                  <w:tcW w:w="1680" w:type="dxa"/>
                  <w:tcBorders>
                    <w:top w:val="nil"/>
                    <w:left w:val="nil"/>
                    <w:bottom w:val="single" w:sz="4" w:space="0" w:color="auto"/>
                    <w:right w:val="single" w:sz="4" w:space="0" w:color="auto"/>
                  </w:tcBorders>
                  <w:shd w:val="clear" w:color="auto" w:fill="auto"/>
                  <w:noWrap/>
                  <w:vAlign w:val="center"/>
                  <w:hideMark/>
                </w:tcPr>
                <w:p w14:paraId="4ABD8739"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458</w:t>
                  </w:r>
                </w:p>
              </w:tc>
            </w:tr>
            <w:tr w:rsidR="001E219F" w:rsidRPr="00AD10CB" w14:paraId="06B2C540"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3E877A4"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4</w:t>
                  </w:r>
                </w:p>
              </w:tc>
              <w:tc>
                <w:tcPr>
                  <w:tcW w:w="1640" w:type="dxa"/>
                  <w:tcBorders>
                    <w:top w:val="nil"/>
                    <w:left w:val="nil"/>
                    <w:bottom w:val="single" w:sz="4" w:space="0" w:color="auto"/>
                    <w:right w:val="single" w:sz="4" w:space="0" w:color="auto"/>
                  </w:tcBorders>
                  <w:shd w:val="clear" w:color="auto" w:fill="auto"/>
                  <w:noWrap/>
                  <w:vAlign w:val="center"/>
                  <w:hideMark/>
                </w:tcPr>
                <w:p w14:paraId="3842B921"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2.664</w:t>
                  </w:r>
                </w:p>
              </w:tc>
              <w:tc>
                <w:tcPr>
                  <w:tcW w:w="1680" w:type="dxa"/>
                  <w:tcBorders>
                    <w:top w:val="nil"/>
                    <w:left w:val="nil"/>
                    <w:bottom w:val="single" w:sz="4" w:space="0" w:color="auto"/>
                    <w:right w:val="single" w:sz="4" w:space="0" w:color="auto"/>
                  </w:tcBorders>
                  <w:shd w:val="clear" w:color="auto" w:fill="auto"/>
                  <w:noWrap/>
                  <w:vAlign w:val="center"/>
                  <w:hideMark/>
                </w:tcPr>
                <w:p w14:paraId="72C4E5DA"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713</w:t>
                  </w:r>
                </w:p>
              </w:tc>
            </w:tr>
            <w:tr w:rsidR="001E219F" w:rsidRPr="00AD10CB" w14:paraId="653BF36E"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45CED7"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lastRenderedPageBreak/>
                    <w:t>5</w:t>
                  </w:r>
                </w:p>
              </w:tc>
              <w:tc>
                <w:tcPr>
                  <w:tcW w:w="1640" w:type="dxa"/>
                  <w:tcBorders>
                    <w:top w:val="nil"/>
                    <w:left w:val="nil"/>
                    <w:bottom w:val="single" w:sz="4" w:space="0" w:color="auto"/>
                    <w:right w:val="single" w:sz="4" w:space="0" w:color="auto"/>
                  </w:tcBorders>
                  <w:shd w:val="clear" w:color="auto" w:fill="auto"/>
                  <w:noWrap/>
                  <w:vAlign w:val="center"/>
                  <w:hideMark/>
                </w:tcPr>
                <w:p w14:paraId="781CD67C"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2.865</w:t>
                  </w:r>
                </w:p>
              </w:tc>
              <w:tc>
                <w:tcPr>
                  <w:tcW w:w="1680" w:type="dxa"/>
                  <w:tcBorders>
                    <w:top w:val="nil"/>
                    <w:left w:val="nil"/>
                    <w:bottom w:val="single" w:sz="4" w:space="0" w:color="auto"/>
                    <w:right w:val="single" w:sz="4" w:space="0" w:color="auto"/>
                  </w:tcBorders>
                  <w:shd w:val="clear" w:color="auto" w:fill="auto"/>
                  <w:noWrap/>
                  <w:vAlign w:val="center"/>
                  <w:hideMark/>
                </w:tcPr>
                <w:p w14:paraId="055D3EB9"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886</w:t>
                  </w:r>
                </w:p>
              </w:tc>
            </w:tr>
            <w:tr w:rsidR="001E219F" w:rsidRPr="00AD10CB" w14:paraId="3C924242"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7F6B3F4"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6</w:t>
                  </w:r>
                </w:p>
              </w:tc>
              <w:tc>
                <w:tcPr>
                  <w:tcW w:w="1640" w:type="dxa"/>
                  <w:tcBorders>
                    <w:top w:val="nil"/>
                    <w:left w:val="nil"/>
                    <w:bottom w:val="single" w:sz="4" w:space="0" w:color="auto"/>
                    <w:right w:val="single" w:sz="4" w:space="0" w:color="auto"/>
                  </w:tcBorders>
                  <w:shd w:val="clear" w:color="auto" w:fill="auto"/>
                  <w:noWrap/>
                  <w:vAlign w:val="center"/>
                  <w:hideMark/>
                </w:tcPr>
                <w:p w14:paraId="5E626E2E"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2.545</w:t>
                  </w:r>
                </w:p>
              </w:tc>
              <w:tc>
                <w:tcPr>
                  <w:tcW w:w="1680" w:type="dxa"/>
                  <w:tcBorders>
                    <w:top w:val="nil"/>
                    <w:left w:val="nil"/>
                    <w:bottom w:val="single" w:sz="4" w:space="0" w:color="auto"/>
                    <w:right w:val="single" w:sz="4" w:space="0" w:color="auto"/>
                  </w:tcBorders>
                  <w:shd w:val="clear" w:color="auto" w:fill="auto"/>
                  <w:noWrap/>
                  <w:vAlign w:val="center"/>
                  <w:hideMark/>
                </w:tcPr>
                <w:p w14:paraId="0129D30D"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1.125</w:t>
                  </w:r>
                </w:p>
              </w:tc>
            </w:tr>
            <w:tr w:rsidR="001E219F" w:rsidRPr="00AD10CB" w14:paraId="190F4FBC"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204C215"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7</w:t>
                  </w:r>
                </w:p>
              </w:tc>
              <w:tc>
                <w:tcPr>
                  <w:tcW w:w="1640" w:type="dxa"/>
                  <w:tcBorders>
                    <w:top w:val="nil"/>
                    <w:left w:val="nil"/>
                    <w:bottom w:val="single" w:sz="4" w:space="0" w:color="auto"/>
                    <w:right w:val="single" w:sz="4" w:space="0" w:color="auto"/>
                  </w:tcBorders>
                  <w:shd w:val="clear" w:color="auto" w:fill="auto"/>
                  <w:noWrap/>
                  <w:vAlign w:val="center"/>
                  <w:hideMark/>
                </w:tcPr>
                <w:p w14:paraId="1B967859"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2.530</w:t>
                  </w:r>
                </w:p>
              </w:tc>
              <w:tc>
                <w:tcPr>
                  <w:tcW w:w="1680" w:type="dxa"/>
                  <w:tcBorders>
                    <w:top w:val="nil"/>
                    <w:left w:val="nil"/>
                    <w:bottom w:val="single" w:sz="4" w:space="0" w:color="auto"/>
                    <w:right w:val="single" w:sz="4" w:space="0" w:color="auto"/>
                  </w:tcBorders>
                  <w:shd w:val="clear" w:color="auto" w:fill="auto"/>
                  <w:noWrap/>
                  <w:vAlign w:val="center"/>
                  <w:hideMark/>
                </w:tcPr>
                <w:p w14:paraId="7693A434"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1.446</w:t>
                  </w:r>
                </w:p>
              </w:tc>
            </w:tr>
            <w:tr w:rsidR="001E219F" w:rsidRPr="00AD10CB" w14:paraId="2BF582DF"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B72A80D"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8</w:t>
                  </w:r>
                </w:p>
              </w:tc>
              <w:tc>
                <w:tcPr>
                  <w:tcW w:w="1640" w:type="dxa"/>
                  <w:tcBorders>
                    <w:top w:val="nil"/>
                    <w:left w:val="nil"/>
                    <w:bottom w:val="single" w:sz="4" w:space="0" w:color="auto"/>
                    <w:right w:val="single" w:sz="4" w:space="0" w:color="auto"/>
                  </w:tcBorders>
                  <w:shd w:val="clear" w:color="auto" w:fill="auto"/>
                  <w:noWrap/>
                  <w:vAlign w:val="center"/>
                  <w:hideMark/>
                </w:tcPr>
                <w:p w14:paraId="78A5E2DF"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3.036</w:t>
                  </w:r>
                </w:p>
              </w:tc>
              <w:tc>
                <w:tcPr>
                  <w:tcW w:w="1680" w:type="dxa"/>
                  <w:tcBorders>
                    <w:top w:val="nil"/>
                    <w:left w:val="nil"/>
                    <w:bottom w:val="single" w:sz="4" w:space="0" w:color="auto"/>
                    <w:right w:val="single" w:sz="4" w:space="0" w:color="auto"/>
                  </w:tcBorders>
                  <w:shd w:val="clear" w:color="auto" w:fill="auto"/>
                  <w:noWrap/>
                  <w:vAlign w:val="center"/>
                  <w:hideMark/>
                </w:tcPr>
                <w:p w14:paraId="0EFD7170"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1.831</w:t>
                  </w:r>
                </w:p>
              </w:tc>
            </w:tr>
            <w:tr w:rsidR="001E219F" w:rsidRPr="00AD10CB" w14:paraId="4B7284FE"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4AA6CCC"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9</w:t>
                  </w:r>
                </w:p>
              </w:tc>
              <w:tc>
                <w:tcPr>
                  <w:tcW w:w="1640" w:type="dxa"/>
                  <w:tcBorders>
                    <w:top w:val="nil"/>
                    <w:left w:val="nil"/>
                    <w:bottom w:val="single" w:sz="4" w:space="0" w:color="auto"/>
                    <w:right w:val="single" w:sz="4" w:space="0" w:color="auto"/>
                  </w:tcBorders>
                  <w:shd w:val="clear" w:color="auto" w:fill="auto"/>
                  <w:noWrap/>
                  <w:vAlign w:val="center"/>
                  <w:hideMark/>
                </w:tcPr>
                <w:p w14:paraId="191C820A"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4.558</w:t>
                  </w:r>
                </w:p>
              </w:tc>
              <w:tc>
                <w:tcPr>
                  <w:tcW w:w="1680" w:type="dxa"/>
                  <w:tcBorders>
                    <w:top w:val="nil"/>
                    <w:left w:val="nil"/>
                    <w:bottom w:val="single" w:sz="4" w:space="0" w:color="auto"/>
                    <w:right w:val="single" w:sz="4" w:space="0" w:color="auto"/>
                  </w:tcBorders>
                  <w:shd w:val="clear" w:color="auto" w:fill="auto"/>
                  <w:noWrap/>
                  <w:vAlign w:val="center"/>
                  <w:hideMark/>
                </w:tcPr>
                <w:p w14:paraId="75B56863"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2.482</w:t>
                  </w:r>
                </w:p>
              </w:tc>
            </w:tr>
            <w:tr w:rsidR="001E219F" w:rsidRPr="00AD10CB" w14:paraId="099C6107"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64D4D3"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10</w:t>
                  </w:r>
                </w:p>
              </w:tc>
              <w:tc>
                <w:tcPr>
                  <w:tcW w:w="1640" w:type="dxa"/>
                  <w:tcBorders>
                    <w:top w:val="nil"/>
                    <w:left w:val="nil"/>
                    <w:bottom w:val="single" w:sz="4" w:space="0" w:color="auto"/>
                    <w:right w:val="single" w:sz="4" w:space="0" w:color="auto"/>
                  </w:tcBorders>
                  <w:shd w:val="clear" w:color="auto" w:fill="auto"/>
                  <w:noWrap/>
                  <w:vAlign w:val="center"/>
                  <w:hideMark/>
                </w:tcPr>
                <w:p w14:paraId="4E45603E"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8.830</w:t>
                  </w:r>
                </w:p>
              </w:tc>
              <w:tc>
                <w:tcPr>
                  <w:tcW w:w="1680" w:type="dxa"/>
                  <w:tcBorders>
                    <w:top w:val="nil"/>
                    <w:left w:val="nil"/>
                    <w:bottom w:val="single" w:sz="4" w:space="0" w:color="auto"/>
                    <w:right w:val="single" w:sz="4" w:space="0" w:color="auto"/>
                  </w:tcBorders>
                  <w:shd w:val="clear" w:color="auto" w:fill="auto"/>
                  <w:noWrap/>
                  <w:vAlign w:val="center"/>
                  <w:hideMark/>
                </w:tcPr>
                <w:p w14:paraId="568A1033" w14:textId="77777777" w:rsidR="001E219F" w:rsidRPr="00AD10CB" w:rsidRDefault="001E219F" w:rsidP="001E219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471</w:t>
                  </w:r>
                </w:p>
              </w:tc>
            </w:tr>
            <w:tr w:rsidR="001E219F" w:rsidRPr="00AD10CB" w14:paraId="19A99653" w14:textId="77777777" w:rsidTr="0043066E">
              <w:trPr>
                <w:trHeight w:val="29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F42FD9E" w14:textId="77777777" w:rsidR="001E219F" w:rsidRPr="00AD10CB" w:rsidRDefault="001E219F" w:rsidP="001E219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TOTAL</w:t>
                  </w:r>
                </w:p>
              </w:tc>
              <w:tc>
                <w:tcPr>
                  <w:tcW w:w="1640" w:type="dxa"/>
                  <w:tcBorders>
                    <w:top w:val="nil"/>
                    <w:left w:val="nil"/>
                    <w:bottom w:val="single" w:sz="4" w:space="0" w:color="auto"/>
                    <w:right w:val="single" w:sz="4" w:space="0" w:color="auto"/>
                  </w:tcBorders>
                  <w:shd w:val="clear" w:color="auto" w:fill="auto"/>
                  <w:noWrap/>
                  <w:vAlign w:val="center"/>
                  <w:hideMark/>
                </w:tcPr>
                <w:p w14:paraId="58087974" w14:textId="77777777" w:rsidR="001E219F" w:rsidRPr="00AD10CB" w:rsidRDefault="001E219F" w:rsidP="001E219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32.147</w:t>
                  </w:r>
                </w:p>
              </w:tc>
              <w:tc>
                <w:tcPr>
                  <w:tcW w:w="1680" w:type="dxa"/>
                  <w:tcBorders>
                    <w:top w:val="nil"/>
                    <w:left w:val="nil"/>
                    <w:bottom w:val="single" w:sz="4" w:space="0" w:color="auto"/>
                    <w:right w:val="single" w:sz="4" w:space="0" w:color="auto"/>
                  </w:tcBorders>
                  <w:shd w:val="clear" w:color="auto" w:fill="auto"/>
                  <w:noWrap/>
                  <w:vAlign w:val="center"/>
                  <w:hideMark/>
                </w:tcPr>
                <w:p w14:paraId="582835EC" w14:textId="77777777" w:rsidR="001E219F" w:rsidRPr="00AD10CB" w:rsidRDefault="001E219F" w:rsidP="001E219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9.676</w:t>
                  </w:r>
                </w:p>
              </w:tc>
            </w:tr>
          </w:tbl>
          <w:p w14:paraId="19F89DBC" w14:textId="752AA5CF" w:rsidR="001E219F" w:rsidRPr="00AD10CB" w:rsidRDefault="001E219F" w:rsidP="001E219F">
            <w:pPr>
              <w:tabs>
                <w:tab w:val="left" w:pos="426"/>
              </w:tabs>
              <w:spacing w:line="276" w:lineRule="auto"/>
              <w:rPr>
                <w:rFonts w:eastAsia="Times New Roman" w:cstheme="minorHAnsi"/>
                <w:spacing w:val="2"/>
              </w:rPr>
            </w:pPr>
          </w:p>
          <w:p w14:paraId="0C199933" w14:textId="3821210E" w:rsidR="00C71376" w:rsidRPr="00AD10CB" w:rsidRDefault="001E219F" w:rsidP="007B4FE8">
            <w:pPr>
              <w:pStyle w:val="Prrafodelista"/>
              <w:numPr>
                <w:ilvl w:val="0"/>
                <w:numId w:val="9"/>
              </w:numPr>
              <w:tabs>
                <w:tab w:val="left" w:pos="426"/>
              </w:tabs>
              <w:spacing w:line="276" w:lineRule="auto"/>
              <w:rPr>
                <w:rFonts w:eastAsia="Times New Roman" w:cstheme="minorHAnsi"/>
                <w:b/>
                <w:bCs/>
                <w:spacing w:val="2"/>
              </w:rPr>
            </w:pPr>
            <w:r w:rsidRPr="00AD10CB">
              <w:rPr>
                <w:rFonts w:eastAsia="Times New Roman" w:cstheme="minorHAnsi"/>
                <w:spacing w:val="2"/>
              </w:rPr>
              <w:t>Finalmente señal</w:t>
            </w:r>
            <w:r w:rsidR="000D539A" w:rsidRPr="00AD10CB">
              <w:rPr>
                <w:rFonts w:eastAsia="Times New Roman" w:cstheme="minorHAnsi"/>
                <w:spacing w:val="2"/>
              </w:rPr>
              <w:t>ó</w:t>
            </w:r>
            <w:r w:rsidRPr="00AD10CB">
              <w:rPr>
                <w:rFonts w:eastAsia="Times New Roman" w:cstheme="minorHAnsi"/>
                <w:spacing w:val="2"/>
              </w:rPr>
              <w:t xml:space="preserve"> que el </w:t>
            </w:r>
            <w:proofErr w:type="spellStart"/>
            <w:r w:rsidRPr="00AD10CB">
              <w:rPr>
                <w:rFonts w:eastAsia="Times New Roman" w:cstheme="minorHAnsi"/>
                <w:spacing w:val="2"/>
              </w:rPr>
              <w:t>numero</w:t>
            </w:r>
            <w:proofErr w:type="spellEnd"/>
            <w:r w:rsidRPr="00AD10CB">
              <w:rPr>
                <w:rFonts w:eastAsia="Times New Roman" w:cstheme="minorHAnsi"/>
                <w:spacing w:val="2"/>
              </w:rPr>
              <w:t xml:space="preserve"> inicial de peces al día </w:t>
            </w:r>
            <w:r w:rsidRPr="00AD10CB">
              <w:rPr>
                <w:rFonts w:eastAsia="Times New Roman" w:cstheme="minorHAnsi"/>
                <w:b/>
                <w:bCs/>
                <w:spacing w:val="2"/>
              </w:rPr>
              <w:t>30 de septiembre</w:t>
            </w:r>
            <w:r w:rsidR="000D539A" w:rsidRPr="00AD10CB">
              <w:rPr>
                <w:rFonts w:eastAsia="Times New Roman" w:cstheme="minorHAnsi"/>
                <w:b/>
                <w:bCs/>
                <w:spacing w:val="2"/>
              </w:rPr>
              <w:t xml:space="preserve"> de 2019</w:t>
            </w:r>
            <w:r w:rsidRPr="00AD10CB">
              <w:rPr>
                <w:rFonts w:eastAsia="Times New Roman" w:cstheme="minorHAnsi"/>
                <w:spacing w:val="2"/>
              </w:rPr>
              <w:t xml:space="preserve">, era de </w:t>
            </w:r>
            <w:r w:rsidRPr="00AD10CB">
              <w:rPr>
                <w:rFonts w:eastAsia="Times New Roman" w:cstheme="minorHAnsi"/>
                <w:b/>
                <w:bCs/>
                <w:spacing w:val="2"/>
              </w:rPr>
              <w:t>776.769</w:t>
            </w:r>
            <w:r w:rsidRPr="00AD10CB">
              <w:rPr>
                <w:rFonts w:eastAsia="Times New Roman" w:cstheme="minorHAnsi"/>
                <w:spacing w:val="2"/>
              </w:rPr>
              <w:t xml:space="preserve">, con peso promedio de </w:t>
            </w:r>
            <w:r w:rsidRPr="00AD10CB">
              <w:rPr>
                <w:rFonts w:eastAsia="Times New Roman" w:cstheme="minorHAnsi"/>
                <w:b/>
                <w:bCs/>
                <w:spacing w:val="2"/>
              </w:rPr>
              <w:t xml:space="preserve">3.394 </w:t>
            </w:r>
            <w:proofErr w:type="spellStart"/>
            <w:r w:rsidRPr="00AD10CB">
              <w:rPr>
                <w:rFonts w:eastAsia="Times New Roman" w:cstheme="minorHAnsi"/>
                <w:b/>
                <w:bCs/>
                <w:spacing w:val="2"/>
              </w:rPr>
              <w:t>grs</w:t>
            </w:r>
            <w:proofErr w:type="spellEnd"/>
            <w:r w:rsidRPr="00AD10CB">
              <w:rPr>
                <w:rFonts w:eastAsia="Times New Roman" w:cstheme="minorHAnsi"/>
                <w:spacing w:val="2"/>
              </w:rPr>
              <w:t xml:space="preserve">., equivalente a una biomasa inicial total de </w:t>
            </w:r>
            <w:r w:rsidRPr="00AD10CB">
              <w:rPr>
                <w:rFonts w:eastAsia="Times New Roman" w:cstheme="minorHAnsi"/>
                <w:b/>
                <w:bCs/>
                <w:spacing w:val="2"/>
              </w:rPr>
              <w:t>2.636 toneladas.</w:t>
            </w:r>
          </w:p>
          <w:p w14:paraId="7706B9BC" w14:textId="77777777" w:rsidR="00B62801" w:rsidRPr="00AD10CB" w:rsidRDefault="00B62801" w:rsidP="00126F9E">
            <w:pPr>
              <w:rPr>
                <w:b/>
              </w:rPr>
            </w:pPr>
          </w:p>
          <w:p w14:paraId="79CF74F5" w14:textId="4AE29466" w:rsidR="002E51D6" w:rsidRPr="00AD10CB" w:rsidRDefault="002E51D6" w:rsidP="002E51D6">
            <w:pPr>
              <w:rPr>
                <w:b/>
                <w:lang w:val="es-CL"/>
              </w:rPr>
            </w:pPr>
          </w:p>
        </w:tc>
      </w:tr>
    </w:tbl>
    <w:p w14:paraId="080694CE" w14:textId="14B97C13" w:rsidR="00A13A19" w:rsidRPr="00AD10CB" w:rsidRDefault="00A13A19" w:rsidP="008E4139"/>
    <w:p w14:paraId="2AD9B082" w14:textId="59EA1CD8" w:rsidR="00B73E45" w:rsidRPr="00AD10CB" w:rsidRDefault="00B73E45" w:rsidP="008E4139"/>
    <w:p w14:paraId="0561613D" w14:textId="03DC21AD" w:rsidR="00EA77E1" w:rsidRPr="00AD10CB" w:rsidRDefault="00EA77E1" w:rsidP="008E4139"/>
    <w:p w14:paraId="2F04AC63" w14:textId="615610D4" w:rsidR="00EA77E1" w:rsidRPr="00AD10CB" w:rsidRDefault="00EA77E1" w:rsidP="008E4139"/>
    <w:p w14:paraId="3DD07E11" w14:textId="7ECA7186" w:rsidR="00EA77E1" w:rsidRPr="00AD10CB" w:rsidRDefault="00EA77E1" w:rsidP="008E4139"/>
    <w:p w14:paraId="37720EDA" w14:textId="2DB08DB3" w:rsidR="0039198D" w:rsidRPr="00AD10CB" w:rsidRDefault="0039198D" w:rsidP="008E4139"/>
    <w:p w14:paraId="6938D0F6" w14:textId="43B54B67" w:rsidR="0039198D" w:rsidRPr="00AD10CB" w:rsidRDefault="0039198D" w:rsidP="008E4139"/>
    <w:p w14:paraId="1D1A86B0" w14:textId="1DADC05E" w:rsidR="0039198D" w:rsidRPr="00AD10CB" w:rsidRDefault="0039198D" w:rsidP="008E4139"/>
    <w:p w14:paraId="2DB992FE" w14:textId="4348E0A2" w:rsidR="0039198D" w:rsidRPr="00AD10CB" w:rsidRDefault="0039198D" w:rsidP="008E4139"/>
    <w:p w14:paraId="5DDE6FD5" w14:textId="39751512" w:rsidR="0039198D" w:rsidRPr="00AD10CB" w:rsidRDefault="0039198D" w:rsidP="008E4139"/>
    <w:p w14:paraId="5BB63372" w14:textId="77E0896E" w:rsidR="0039198D" w:rsidRPr="00AD10CB" w:rsidRDefault="0039198D" w:rsidP="008E4139"/>
    <w:tbl>
      <w:tblPr>
        <w:tblW w:w="5000" w:type="pct"/>
        <w:jc w:val="center"/>
        <w:tblCellMar>
          <w:left w:w="70" w:type="dxa"/>
          <w:right w:w="70" w:type="dxa"/>
        </w:tblCellMar>
        <w:tblLook w:val="04A0" w:firstRow="1" w:lastRow="0" w:firstColumn="1" w:lastColumn="0" w:noHBand="0" w:noVBand="1"/>
      </w:tblPr>
      <w:tblGrid>
        <w:gridCol w:w="7152"/>
        <w:gridCol w:w="6560"/>
      </w:tblGrid>
      <w:tr w:rsidR="008E4139" w:rsidRPr="00AD10CB" w14:paraId="54794B97" w14:textId="77777777" w:rsidTr="003E63D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CD065A" w14:textId="77777777" w:rsidR="008E4139" w:rsidRPr="00AD10CB" w:rsidRDefault="008E4139" w:rsidP="003E63D3">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lastRenderedPageBreak/>
              <w:t>Registros</w:t>
            </w:r>
          </w:p>
        </w:tc>
      </w:tr>
      <w:tr w:rsidR="008443FB" w:rsidRPr="00AD10CB" w14:paraId="65146894" w14:textId="77777777" w:rsidTr="008443FB">
        <w:trPr>
          <w:trHeight w:val="2793"/>
          <w:jc w:val="center"/>
        </w:trPr>
        <w:tc>
          <w:tcPr>
            <w:tcW w:w="5000" w:type="pct"/>
            <w:gridSpan w:val="2"/>
            <w:tcBorders>
              <w:top w:val="single" w:sz="4" w:space="0" w:color="000000"/>
              <w:left w:val="single" w:sz="4" w:space="0" w:color="auto"/>
              <w:right w:val="single" w:sz="4" w:space="0" w:color="auto"/>
            </w:tcBorders>
            <w:shd w:val="clear" w:color="auto" w:fill="auto"/>
            <w:noWrap/>
            <w:vAlign w:val="center"/>
            <w:hideMark/>
          </w:tcPr>
          <w:p w14:paraId="22850B6F" w14:textId="714C9853" w:rsidR="008443FB" w:rsidRPr="00AD10CB" w:rsidRDefault="00ED5C0B" w:rsidP="003E63D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187C3A19" wp14:editId="5ED5917D">
                      <wp:simplePos x="0" y="0"/>
                      <wp:positionH relativeFrom="column">
                        <wp:posOffset>4293235</wp:posOffset>
                      </wp:positionH>
                      <wp:positionV relativeFrom="paragraph">
                        <wp:posOffset>2566670</wp:posOffset>
                      </wp:positionV>
                      <wp:extent cx="698500" cy="302895"/>
                      <wp:effectExtent l="0" t="0" r="25400" b="20955"/>
                      <wp:wrapNone/>
                      <wp:docPr id="33" name="Cuadro de texto 33"/>
                      <wp:cNvGraphicFramePr/>
                      <a:graphic xmlns:a="http://schemas.openxmlformats.org/drawingml/2006/main">
                        <a:graphicData uri="http://schemas.microsoft.com/office/word/2010/wordprocessingShape">
                          <wps:wsp>
                            <wps:cNvSpPr txBox="1"/>
                            <wps:spPr>
                              <a:xfrm>
                                <a:off x="0" y="0"/>
                                <a:ext cx="698500" cy="302895"/>
                              </a:xfrm>
                              <a:prstGeom prst="rect">
                                <a:avLst/>
                              </a:prstGeom>
                              <a:noFill/>
                              <a:ln w="12700">
                                <a:solidFill>
                                  <a:schemeClr val="bg1"/>
                                </a:solidFill>
                              </a:ln>
                            </wps:spPr>
                            <wps:txbx>
                              <w:txbxContent>
                                <w:p w14:paraId="0298B4EC" w14:textId="546D02A7" w:rsidR="00C91DA2" w:rsidRPr="00ED5C0B" w:rsidRDefault="00C91DA2" w:rsidP="00ED5C0B">
                                  <w:pPr>
                                    <w:jc w:val="center"/>
                                    <w:rPr>
                                      <w:b/>
                                      <w:bCs/>
                                      <w:color w:val="FFFFFF" w:themeColor="background1"/>
                                    </w:rPr>
                                  </w:pPr>
                                  <w:r>
                                    <w:rPr>
                                      <w:b/>
                                      <w:bCs/>
                                      <w:color w:val="FFFFFF" w:themeColor="background1"/>
                                    </w:rPr>
                                    <w:t>Pontón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C3A19" id="_x0000_t202" coordsize="21600,21600" o:spt="202" path="m,l,21600r21600,l21600,xe">
                      <v:stroke joinstyle="miter"/>
                      <v:path gradientshapeok="t" o:connecttype="rect"/>
                    </v:shapetype>
                    <v:shape id="Cuadro de texto 33" o:spid="_x0000_s1027" type="#_x0000_t202" style="position:absolute;left:0;text-align:left;margin-left:338.05pt;margin-top:202.1pt;width:55pt;height:23.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" filled="f" strokecolor="white [3212]" strokeweight="1pt">
                      <v:textbox>
                        <w:txbxContent>
                          <w:p w14:paraId="0298B4EC" w14:textId="546D02A7" w:rsidR="00C91DA2" w:rsidRPr="00ED5C0B" w:rsidRDefault="00C91DA2" w:rsidP="00ED5C0B">
                            <w:pPr>
                              <w:jc w:val="center"/>
                              <w:rPr>
                                <w:b/>
                                <w:bCs/>
                                <w:color w:val="FFFFFF" w:themeColor="background1"/>
                              </w:rPr>
                            </w:pPr>
                            <w:r>
                              <w:rPr>
                                <w:b/>
                                <w:bCs/>
                                <w:color w:val="FFFFFF" w:themeColor="background1"/>
                              </w:rPr>
                              <w:t>Pontón</w:t>
                            </w:r>
                          </w:p>
                        </w:txbxContent>
                      </v:textbox>
                    </v:shape>
                  </w:pict>
                </mc:Fallback>
              </mc:AlternateContent>
            </w:r>
            <w:r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28941D15" wp14:editId="423B6205">
                      <wp:simplePos x="0" y="0"/>
                      <wp:positionH relativeFrom="column">
                        <wp:posOffset>2425700</wp:posOffset>
                      </wp:positionH>
                      <wp:positionV relativeFrom="paragraph">
                        <wp:posOffset>3196590</wp:posOffset>
                      </wp:positionV>
                      <wp:extent cx="909320" cy="302895"/>
                      <wp:effectExtent l="0" t="0" r="24130" b="20955"/>
                      <wp:wrapNone/>
                      <wp:docPr id="34" name="Cuadro de texto 34"/>
                      <wp:cNvGraphicFramePr/>
                      <a:graphic xmlns:a="http://schemas.openxmlformats.org/drawingml/2006/main">
                        <a:graphicData uri="http://schemas.microsoft.com/office/word/2010/wordprocessingShape">
                          <wps:wsp>
                            <wps:cNvSpPr txBox="1"/>
                            <wps:spPr>
                              <a:xfrm>
                                <a:off x="0" y="0"/>
                                <a:ext cx="909320" cy="302895"/>
                              </a:xfrm>
                              <a:prstGeom prst="rect">
                                <a:avLst/>
                              </a:prstGeom>
                              <a:noFill/>
                              <a:ln w="12700">
                                <a:solidFill>
                                  <a:schemeClr val="bg1"/>
                                </a:solidFill>
                              </a:ln>
                            </wps:spPr>
                            <wps:txbx>
                              <w:txbxContent>
                                <w:p w14:paraId="74C78DC5" w14:textId="0DF5FF8C" w:rsidR="00C91DA2" w:rsidRPr="00ED5C0B" w:rsidRDefault="00C91DA2" w:rsidP="00ED5C0B">
                                  <w:pPr>
                                    <w:jc w:val="center"/>
                                    <w:rPr>
                                      <w:b/>
                                      <w:bCs/>
                                      <w:color w:val="FFFFFF" w:themeColor="background1"/>
                                    </w:rPr>
                                  </w:pPr>
                                  <w:r>
                                    <w:rPr>
                                      <w:b/>
                                      <w:bCs/>
                                      <w:color w:val="FFFFFF" w:themeColor="background1"/>
                                    </w:rPr>
                                    <w:t>Ensilaje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41D15" id="Cuadro de texto 34" o:spid="_x0000_s1028" type="#_x0000_t202" style="position:absolute;left:0;text-align:left;margin-left:191pt;margin-top:251.7pt;width:71.6pt;height:23.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" filled="f" strokecolor="white [3212]" strokeweight="1pt">
                      <v:textbox>
                        <w:txbxContent>
                          <w:p w14:paraId="74C78DC5" w14:textId="0DF5FF8C" w:rsidR="00C91DA2" w:rsidRPr="00ED5C0B" w:rsidRDefault="00C91DA2" w:rsidP="00ED5C0B">
                            <w:pPr>
                              <w:jc w:val="center"/>
                              <w:rPr>
                                <w:b/>
                                <w:bCs/>
                                <w:color w:val="FFFFFF" w:themeColor="background1"/>
                              </w:rPr>
                            </w:pPr>
                            <w:r>
                              <w:rPr>
                                <w:b/>
                                <w:bCs/>
                                <w:color w:val="FFFFFF" w:themeColor="background1"/>
                              </w:rPr>
                              <w:t>Ensilaje</w:t>
                            </w:r>
                          </w:p>
                        </w:txbxContent>
                      </v:textbox>
                    </v:shape>
                  </w:pict>
                </mc:Fallback>
              </mc:AlternateContent>
            </w:r>
            <w:r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48000" behindDoc="0" locked="0" layoutInCell="1" allowOverlap="1" wp14:anchorId="693C407E" wp14:editId="7B2C2C16">
                      <wp:simplePos x="0" y="0"/>
                      <wp:positionH relativeFrom="column">
                        <wp:posOffset>2229485</wp:posOffset>
                      </wp:positionH>
                      <wp:positionV relativeFrom="paragraph">
                        <wp:posOffset>603885</wp:posOffset>
                      </wp:positionV>
                      <wp:extent cx="909320" cy="302895"/>
                      <wp:effectExtent l="0" t="0" r="24130" b="20955"/>
                      <wp:wrapNone/>
                      <wp:docPr id="31" name="Cuadro de texto 31"/>
                      <wp:cNvGraphicFramePr/>
                      <a:graphic xmlns:a="http://schemas.openxmlformats.org/drawingml/2006/main">
                        <a:graphicData uri="http://schemas.microsoft.com/office/word/2010/wordprocessingShape">
                          <wps:wsp>
                            <wps:cNvSpPr txBox="1"/>
                            <wps:spPr>
                              <a:xfrm>
                                <a:off x="0" y="0"/>
                                <a:ext cx="909320" cy="302895"/>
                              </a:xfrm>
                              <a:prstGeom prst="rect">
                                <a:avLst/>
                              </a:prstGeom>
                              <a:noFill/>
                              <a:ln w="12700">
                                <a:solidFill>
                                  <a:schemeClr val="bg1"/>
                                </a:solidFill>
                              </a:ln>
                            </wps:spPr>
                            <wps:txbx>
                              <w:txbxContent>
                                <w:p w14:paraId="370C78F5" w14:textId="77777777" w:rsidR="00C91DA2" w:rsidRPr="00ED5C0B" w:rsidRDefault="00C91DA2" w:rsidP="00ED5C0B">
                                  <w:pPr>
                                    <w:jc w:val="center"/>
                                    <w:rPr>
                                      <w:b/>
                                      <w:bCs/>
                                      <w:color w:val="FFFFFF" w:themeColor="background1"/>
                                    </w:rPr>
                                  </w:pPr>
                                  <w:r w:rsidRPr="00ED5C0B">
                                    <w:rPr>
                                      <w:b/>
                                      <w:bCs/>
                                      <w:color w:val="FFFFFF" w:themeColor="background1"/>
                                    </w:rPr>
                                    <w:t>Modulo 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3C407E" id="Cuadro de texto 31" o:spid="_x0000_s1029" type="#_x0000_t202" style="position:absolute;left:0;text-align:left;margin-left:175.55pt;margin-top:47.55pt;width:71.6pt;height:23.8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" filled="f" strokecolor="white [3212]" strokeweight="1pt">
                      <v:textbox>
                        <w:txbxContent>
                          <w:p w14:paraId="370C78F5" w14:textId="77777777" w:rsidR="00C91DA2" w:rsidRPr="00ED5C0B" w:rsidRDefault="00C91DA2" w:rsidP="00ED5C0B">
                            <w:pPr>
                              <w:jc w:val="center"/>
                              <w:rPr>
                                <w:b/>
                                <w:bCs/>
                                <w:color w:val="FFFFFF" w:themeColor="background1"/>
                              </w:rPr>
                            </w:pPr>
                            <w:r w:rsidRPr="00ED5C0B">
                              <w:rPr>
                                <w:b/>
                                <w:bCs/>
                                <w:color w:val="FFFFFF" w:themeColor="background1"/>
                              </w:rPr>
                              <w:t>Modulo 100</w:t>
                            </w:r>
                          </w:p>
                        </w:txbxContent>
                      </v:textbox>
                    </v:shape>
                  </w:pict>
                </mc:Fallback>
              </mc:AlternateContent>
            </w:r>
            <w:r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0A797F7E" wp14:editId="68A432C3">
                      <wp:simplePos x="0" y="0"/>
                      <wp:positionH relativeFrom="column">
                        <wp:posOffset>6015355</wp:posOffset>
                      </wp:positionH>
                      <wp:positionV relativeFrom="paragraph">
                        <wp:posOffset>1273810</wp:posOffset>
                      </wp:positionV>
                      <wp:extent cx="909320" cy="302895"/>
                      <wp:effectExtent l="0" t="0" r="24130" b="20955"/>
                      <wp:wrapNone/>
                      <wp:docPr id="32" name="Cuadro de texto 32"/>
                      <wp:cNvGraphicFramePr/>
                      <a:graphic xmlns:a="http://schemas.openxmlformats.org/drawingml/2006/main">
                        <a:graphicData uri="http://schemas.microsoft.com/office/word/2010/wordprocessingShape">
                          <wps:wsp>
                            <wps:cNvSpPr txBox="1"/>
                            <wps:spPr>
                              <a:xfrm>
                                <a:off x="0" y="0"/>
                                <a:ext cx="909320" cy="302895"/>
                              </a:xfrm>
                              <a:prstGeom prst="rect">
                                <a:avLst/>
                              </a:prstGeom>
                              <a:noFill/>
                              <a:ln w="12700">
                                <a:solidFill>
                                  <a:schemeClr val="bg1"/>
                                </a:solidFill>
                              </a:ln>
                            </wps:spPr>
                            <wps:txbx>
                              <w:txbxContent>
                                <w:p w14:paraId="74892D09" w14:textId="77777777" w:rsidR="00C91DA2" w:rsidRPr="00ED5C0B" w:rsidRDefault="00C91DA2" w:rsidP="00ED5C0B">
                                  <w:pPr>
                                    <w:jc w:val="center"/>
                                    <w:rPr>
                                      <w:b/>
                                      <w:bCs/>
                                      <w:color w:val="FFFFFF" w:themeColor="background1"/>
                                    </w:rPr>
                                  </w:pPr>
                                  <w:r w:rsidRPr="00ED5C0B">
                                    <w:rPr>
                                      <w:b/>
                                      <w:bCs/>
                                      <w:color w:val="FFFFFF" w:themeColor="background1"/>
                                    </w:rPr>
                                    <w:t>Modulo 200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797F7E" id="Cuadro de texto 32" o:spid="_x0000_s1030" type="#_x0000_t202" style="position:absolute;left:0;text-align:left;margin-left:473.65pt;margin-top:100.3pt;width:71.6pt;height:23.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" filled="f" strokecolor="white [3212]" strokeweight="1pt">
                      <v:textbox>
                        <w:txbxContent>
                          <w:p w14:paraId="74892D09" w14:textId="77777777" w:rsidR="00C91DA2" w:rsidRPr="00ED5C0B" w:rsidRDefault="00C91DA2" w:rsidP="00ED5C0B">
                            <w:pPr>
                              <w:jc w:val="center"/>
                              <w:rPr>
                                <w:b/>
                                <w:bCs/>
                                <w:color w:val="FFFFFF" w:themeColor="background1"/>
                              </w:rPr>
                            </w:pPr>
                            <w:r w:rsidRPr="00ED5C0B">
                              <w:rPr>
                                <w:b/>
                                <w:bCs/>
                                <w:color w:val="FFFFFF" w:themeColor="background1"/>
                              </w:rPr>
                              <w:t>Modulo 200</w:t>
                            </w:r>
                          </w:p>
                        </w:txbxContent>
                      </v:textbox>
                    </v:shape>
                  </w:pict>
                </mc:Fallback>
              </mc:AlternateContent>
            </w:r>
            <w:r w:rsidR="008443FB" w:rsidRPr="00AD10CB">
              <w:rPr>
                <w:rFonts w:ascii="Calibri" w:eastAsia="Times New Roman" w:hAnsi="Calibri" w:cs="Times New Roman"/>
                <w:noProof/>
                <w:color w:val="000000"/>
                <w:sz w:val="20"/>
                <w:szCs w:val="20"/>
                <w:lang w:eastAsia="es-CL"/>
              </w:rPr>
              <w:drawing>
                <wp:inline distT="0" distB="0" distL="0" distR="0" wp14:anchorId="3D365829" wp14:editId="7E3C5CE5">
                  <wp:extent cx="5530850" cy="37147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30850" cy="3714750"/>
                          </a:xfrm>
                          <a:prstGeom prst="rect">
                            <a:avLst/>
                          </a:prstGeom>
                          <a:noFill/>
                          <a:ln>
                            <a:noFill/>
                          </a:ln>
                        </pic:spPr>
                      </pic:pic>
                    </a:graphicData>
                  </a:graphic>
                </wp:inline>
              </w:drawing>
            </w:r>
          </w:p>
        </w:tc>
      </w:tr>
      <w:tr w:rsidR="008443FB" w:rsidRPr="00AD10CB" w14:paraId="39400217" w14:textId="77777777" w:rsidTr="008443FB">
        <w:trPr>
          <w:trHeight w:val="300"/>
          <w:jc w:val="center"/>
        </w:trPr>
        <w:tc>
          <w:tcPr>
            <w:tcW w:w="26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F6ADF8" w14:textId="7AD70816" w:rsidR="008443FB" w:rsidRPr="00AD10CB" w:rsidRDefault="00A7320B" w:rsidP="003E63D3">
            <w:pPr>
              <w:spacing w:after="0" w:line="240" w:lineRule="auto"/>
              <w:rPr>
                <w:rFonts w:ascii="Calibri" w:eastAsia="Times New Roman" w:hAnsi="Calibri" w:cs="Times New Roman"/>
                <w:b/>
                <w:color w:val="000000"/>
                <w:sz w:val="20"/>
                <w:szCs w:val="20"/>
                <w:lang w:eastAsia="es-CL"/>
              </w:rPr>
            </w:pPr>
            <w:bookmarkStart w:id="137" w:name="_Toc55203083"/>
            <w:bookmarkStart w:id="138" w:name="_Toc55395865"/>
            <w:bookmarkStart w:id="139" w:name="_Toc56525054"/>
            <w:bookmarkStart w:id="140" w:name="_Toc56526614"/>
            <w:bookmarkStart w:id="141" w:name="_Toc59205744"/>
            <w:r w:rsidRPr="00AD10CB">
              <w:rPr>
                <w:rFonts w:ascii="Calibri" w:eastAsia="Calibri" w:hAnsi="Calibri" w:cs="Calibri"/>
                <w:b/>
                <w:sz w:val="20"/>
                <w:szCs w:val="20"/>
              </w:rPr>
              <w:t>Imagen</w:t>
            </w:r>
            <w:r w:rsidR="008443FB" w:rsidRPr="00AD10CB">
              <w:rPr>
                <w:rFonts w:ascii="Calibri" w:eastAsia="Calibri" w:hAnsi="Calibri" w:cs="Calibri"/>
                <w:b/>
                <w:sz w:val="20"/>
                <w:szCs w:val="20"/>
              </w:rPr>
              <w:t xml:space="preserve"> 1.</w:t>
            </w:r>
            <w:bookmarkEnd w:id="137"/>
            <w:bookmarkEnd w:id="138"/>
            <w:bookmarkEnd w:id="139"/>
            <w:bookmarkEnd w:id="140"/>
            <w:bookmarkEnd w:id="141"/>
          </w:p>
        </w:tc>
        <w:tc>
          <w:tcPr>
            <w:tcW w:w="2392" w:type="pct"/>
            <w:tcBorders>
              <w:top w:val="single" w:sz="4" w:space="0" w:color="auto"/>
              <w:left w:val="nil"/>
              <w:bottom w:val="single" w:sz="4" w:space="0" w:color="auto"/>
              <w:right w:val="single" w:sz="4" w:space="0" w:color="000000"/>
            </w:tcBorders>
            <w:shd w:val="clear" w:color="auto" w:fill="auto"/>
            <w:noWrap/>
            <w:vAlign w:val="center"/>
          </w:tcPr>
          <w:p w14:paraId="620A1E79" w14:textId="0782D75F" w:rsidR="008443FB" w:rsidRPr="00AD10CB" w:rsidRDefault="008443FB" w:rsidP="003E63D3">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bCs/>
                <w:color w:val="000000"/>
                <w:sz w:val="20"/>
                <w:szCs w:val="20"/>
                <w:lang w:eastAsia="es-CL"/>
              </w:rPr>
              <w:t>--------</w:t>
            </w:r>
          </w:p>
        </w:tc>
      </w:tr>
      <w:tr w:rsidR="008443FB" w:rsidRPr="00AD10CB" w14:paraId="15730BFB" w14:textId="77777777" w:rsidTr="008443FB">
        <w:trPr>
          <w:trHeight w:val="85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E70B8ED" w14:textId="551BF24A" w:rsidR="008443FB" w:rsidRPr="00AD10CB" w:rsidRDefault="008443FB" w:rsidP="003E63D3">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Vista aérea de módulos de cultivo, pontón y bodega de ensilaje del CES Huito 1, al interior del estero del mismo nombre (</w:t>
            </w:r>
            <w:r w:rsidRPr="00AD10CB">
              <w:rPr>
                <w:rFonts w:ascii="Calibri" w:eastAsia="Times New Roman" w:hAnsi="Calibri" w:cs="Times New Roman"/>
                <w:b/>
                <w:bCs/>
                <w:color w:val="000000"/>
                <w:sz w:val="20"/>
                <w:szCs w:val="20"/>
                <w:lang w:eastAsia="es-CL"/>
              </w:rPr>
              <w:t>Fuente:</w:t>
            </w:r>
            <w:r w:rsidRPr="00AD10CB">
              <w:rPr>
                <w:rFonts w:ascii="Calibri" w:eastAsia="Times New Roman" w:hAnsi="Calibri" w:cs="Times New Roman"/>
                <w:color w:val="000000"/>
                <w:sz w:val="20"/>
                <w:szCs w:val="20"/>
                <w:lang w:eastAsia="es-CL"/>
              </w:rPr>
              <w:t xml:space="preserve"> </w:t>
            </w:r>
            <w:r w:rsidR="000D539A" w:rsidRPr="00AD10CB">
              <w:rPr>
                <w:rFonts w:ascii="Calibri" w:eastAsia="Times New Roman" w:hAnsi="Calibri" w:cs="Times New Roman"/>
                <w:color w:val="000000"/>
                <w:sz w:val="20"/>
                <w:szCs w:val="20"/>
                <w:lang w:eastAsia="es-CL"/>
              </w:rPr>
              <w:t>ITC</w:t>
            </w:r>
            <w:r w:rsidRPr="00AD10CB">
              <w:rPr>
                <w:rFonts w:ascii="Calibri" w:eastAsia="Times New Roman" w:hAnsi="Calibri" w:cs="Times New Roman"/>
                <w:color w:val="000000"/>
                <w:sz w:val="20"/>
                <w:szCs w:val="20"/>
                <w:lang w:eastAsia="es-CL"/>
              </w:rPr>
              <w:t xml:space="preserve"> </w:t>
            </w:r>
            <w:r w:rsidR="000D539A" w:rsidRPr="00AD10CB">
              <w:rPr>
                <w:rFonts w:ascii="Calibri" w:eastAsia="Times New Roman" w:hAnsi="Calibri" w:cs="Times New Roman"/>
                <w:color w:val="000000"/>
                <w:sz w:val="20"/>
                <w:szCs w:val="20"/>
                <w:lang w:eastAsia="es-CL"/>
              </w:rPr>
              <w:t xml:space="preserve">30.10.2019 </w:t>
            </w:r>
            <w:r w:rsidRPr="00AD10CB">
              <w:rPr>
                <w:rFonts w:ascii="Calibri" w:eastAsia="Times New Roman" w:hAnsi="Calibri" w:cs="Times New Roman"/>
                <w:color w:val="000000"/>
                <w:sz w:val="20"/>
                <w:szCs w:val="20"/>
                <w:lang w:eastAsia="es-CL"/>
              </w:rPr>
              <w:t>S</w:t>
            </w:r>
            <w:r w:rsidR="000D539A" w:rsidRPr="00AD10CB">
              <w:rPr>
                <w:rFonts w:ascii="Calibri" w:eastAsia="Times New Roman" w:hAnsi="Calibri" w:cs="Times New Roman"/>
                <w:color w:val="000000"/>
                <w:sz w:val="20"/>
                <w:szCs w:val="20"/>
                <w:lang w:eastAsia="es-CL"/>
              </w:rPr>
              <w:t>almones</w:t>
            </w:r>
            <w:r w:rsidRPr="00AD10CB">
              <w:rPr>
                <w:rFonts w:ascii="Calibri" w:eastAsia="Times New Roman" w:hAnsi="Calibri" w:cs="Times New Roman"/>
                <w:color w:val="000000"/>
                <w:sz w:val="20"/>
                <w:szCs w:val="20"/>
                <w:lang w:eastAsia="es-CL"/>
              </w:rPr>
              <w:t xml:space="preserve"> Aysén S.A.). </w:t>
            </w:r>
          </w:p>
        </w:tc>
      </w:tr>
    </w:tbl>
    <w:p w14:paraId="72D46E07" w14:textId="737391C7" w:rsidR="00613ED9" w:rsidRPr="00AD10CB" w:rsidRDefault="00613ED9"/>
    <w:p w14:paraId="33AC7010" w14:textId="0B64E421" w:rsidR="00694205" w:rsidRPr="00AD10CB" w:rsidRDefault="00694205"/>
    <w:p w14:paraId="1EEC5694" w14:textId="77777777" w:rsidR="00B73E45" w:rsidRPr="00AD10CB" w:rsidRDefault="00B73E45"/>
    <w:p w14:paraId="4DE2F7EC" w14:textId="77CE8286" w:rsidR="00B73E45" w:rsidRPr="00AD10CB" w:rsidRDefault="00B0780F" w:rsidP="00B73E45">
      <w:pPr>
        <w:pStyle w:val="Ttulo2"/>
        <w:rPr>
          <w:color w:val="000000" w:themeColor="text1"/>
        </w:rPr>
      </w:pPr>
      <w:bookmarkStart w:id="142" w:name="_Toc65485441"/>
      <w:r w:rsidRPr="00AD10CB">
        <w:rPr>
          <w:color w:val="000000" w:themeColor="text1"/>
        </w:rPr>
        <w:lastRenderedPageBreak/>
        <w:t xml:space="preserve">Verificación </w:t>
      </w:r>
      <w:r w:rsidR="0056639C" w:rsidRPr="00AD10CB">
        <w:rPr>
          <w:color w:val="000000" w:themeColor="text1"/>
        </w:rPr>
        <w:t xml:space="preserve">de </w:t>
      </w:r>
      <w:r w:rsidRPr="00AD10CB">
        <w:rPr>
          <w:color w:val="000000" w:themeColor="text1"/>
        </w:rPr>
        <w:t>estado de módulos y sistema de fondeo</w:t>
      </w:r>
      <w:bookmarkEnd w:id="142"/>
      <w:r w:rsidRPr="00AD10CB">
        <w:rPr>
          <w:color w:val="000000" w:themeColor="text1"/>
        </w:rPr>
        <w:t xml:space="preserve"> </w:t>
      </w:r>
    </w:p>
    <w:p w14:paraId="52BCA558" w14:textId="454D9F3E" w:rsidR="00B83D35" w:rsidRPr="00AD10CB" w:rsidRDefault="006031C4" w:rsidP="00B73E45">
      <w:pPr>
        <w:pStyle w:val="Ttulo2"/>
        <w:numPr>
          <w:ilvl w:val="0"/>
          <w:numId w:val="0"/>
        </w:numPr>
        <w:rPr>
          <w:color w:val="000000" w:themeColor="text1"/>
        </w:rPr>
      </w:pPr>
      <w:r w:rsidRPr="00AD10CB">
        <w:rPr>
          <w:color w:val="000000" w:themeColor="text1"/>
        </w:rPr>
        <w:t xml:space="preserve"> </w:t>
      </w:r>
    </w:p>
    <w:tbl>
      <w:tblPr>
        <w:tblStyle w:val="Tablaconcuadrcula"/>
        <w:tblW w:w="5000" w:type="pct"/>
        <w:tblLook w:val="04A0" w:firstRow="1" w:lastRow="0" w:firstColumn="1" w:lastColumn="0" w:noHBand="0" w:noVBand="1"/>
      </w:tblPr>
      <w:tblGrid>
        <w:gridCol w:w="6894"/>
        <w:gridCol w:w="6894"/>
      </w:tblGrid>
      <w:tr w:rsidR="001C4E2C" w:rsidRPr="00AD10CB" w14:paraId="500AE8F5" w14:textId="77777777" w:rsidTr="007805BC">
        <w:trPr>
          <w:trHeight w:val="264"/>
        </w:trPr>
        <w:tc>
          <w:tcPr>
            <w:tcW w:w="2500" w:type="pct"/>
          </w:tcPr>
          <w:p w14:paraId="4B9A166D" w14:textId="77777777" w:rsidR="001C4E2C" w:rsidRPr="00AD10CB" w:rsidRDefault="001C4E2C" w:rsidP="007805BC">
            <w:pPr>
              <w:rPr>
                <w:rFonts w:eastAsia="Times New Roman"/>
                <w:b/>
                <w:bCs/>
                <w:color w:val="000000"/>
                <w:lang w:eastAsia="es-CL"/>
              </w:rPr>
            </w:pPr>
            <w:r w:rsidRPr="00AD10CB">
              <w:rPr>
                <w:rFonts w:asciiTheme="minorHAnsi" w:eastAsia="Times New Roman" w:hAnsiTheme="minorHAnsi"/>
                <w:b/>
                <w:bCs/>
                <w:color w:val="000000"/>
                <w:lang w:eastAsia="es-CL"/>
              </w:rPr>
              <w:t xml:space="preserve">Número de hecho constatado: </w:t>
            </w:r>
            <w:r w:rsidRPr="00AD10CB">
              <w:rPr>
                <w:rFonts w:asciiTheme="minorHAnsi" w:eastAsia="Times New Roman" w:hAnsiTheme="minorHAnsi"/>
                <w:b/>
                <w:bCs/>
                <w:lang w:eastAsia="es-CL"/>
              </w:rPr>
              <w:t>2</w:t>
            </w:r>
          </w:p>
        </w:tc>
        <w:tc>
          <w:tcPr>
            <w:tcW w:w="2500" w:type="pct"/>
          </w:tcPr>
          <w:p w14:paraId="715B20EC" w14:textId="448C6DBE" w:rsidR="001C4E2C" w:rsidRPr="00AD10CB" w:rsidRDefault="001C4E2C" w:rsidP="007805BC">
            <w:pPr>
              <w:rPr>
                <w:rFonts w:eastAsia="Times New Roman"/>
                <w:b/>
                <w:bCs/>
                <w:color w:val="000000"/>
                <w:lang w:eastAsia="es-CL"/>
              </w:rPr>
            </w:pPr>
            <w:r w:rsidRPr="00AD10CB">
              <w:rPr>
                <w:rFonts w:asciiTheme="minorHAnsi" w:hAnsiTheme="minorHAnsi"/>
                <w:b/>
              </w:rPr>
              <w:t xml:space="preserve">Estación </w:t>
            </w:r>
            <w:proofErr w:type="spellStart"/>
            <w:r w:rsidRPr="00AD10CB">
              <w:rPr>
                <w:rFonts w:asciiTheme="minorHAnsi" w:hAnsiTheme="minorHAnsi"/>
                <w:b/>
              </w:rPr>
              <w:t>N°</w:t>
            </w:r>
            <w:proofErr w:type="spellEnd"/>
            <w:r w:rsidRPr="00AD10CB">
              <w:rPr>
                <w:rFonts w:asciiTheme="minorHAnsi" w:hAnsiTheme="minorHAnsi"/>
                <w:b/>
              </w:rPr>
              <w:t xml:space="preserve">: </w:t>
            </w:r>
            <w:r w:rsidR="005478FE" w:rsidRPr="00AD10CB">
              <w:rPr>
                <w:rFonts w:asciiTheme="minorHAnsi" w:hAnsiTheme="minorHAnsi"/>
                <w:b/>
              </w:rPr>
              <w:t>---------</w:t>
            </w:r>
          </w:p>
        </w:tc>
      </w:tr>
      <w:tr w:rsidR="001C4E2C" w:rsidRPr="00AD10CB" w14:paraId="5ED9F085" w14:textId="77777777" w:rsidTr="007805BC">
        <w:trPr>
          <w:trHeight w:val="578"/>
        </w:trPr>
        <w:tc>
          <w:tcPr>
            <w:tcW w:w="5000" w:type="pct"/>
            <w:gridSpan w:val="2"/>
          </w:tcPr>
          <w:p w14:paraId="4D97D625" w14:textId="77777777" w:rsidR="001C4E2C" w:rsidRPr="00AD10CB" w:rsidRDefault="001C4E2C" w:rsidP="007805BC">
            <w:pPr>
              <w:rPr>
                <w:rFonts w:asciiTheme="minorHAnsi" w:eastAsia="Times New Roman" w:hAnsiTheme="minorHAnsi"/>
                <w:bCs/>
                <w:color w:val="000000"/>
                <w:lang w:eastAsia="es-CL"/>
              </w:rPr>
            </w:pPr>
            <w:r w:rsidRPr="00AD10CB">
              <w:rPr>
                <w:rFonts w:asciiTheme="minorHAnsi" w:eastAsia="Times New Roman" w:hAnsiTheme="minorHAnsi"/>
                <w:b/>
                <w:bCs/>
                <w:color w:val="000000"/>
                <w:lang w:eastAsia="es-CL"/>
              </w:rPr>
              <w:t>Documentación Revisada:</w:t>
            </w:r>
            <w:r w:rsidRPr="00AD10CB">
              <w:rPr>
                <w:rFonts w:asciiTheme="minorHAnsi" w:eastAsia="Times New Roman" w:hAnsiTheme="minorHAnsi"/>
                <w:bCs/>
                <w:color w:val="000000"/>
                <w:lang w:eastAsia="es-CL"/>
              </w:rPr>
              <w:t xml:space="preserve"> </w:t>
            </w:r>
          </w:p>
          <w:p w14:paraId="54FF2CCC" w14:textId="29485ED1" w:rsidR="001C4E2C" w:rsidRPr="00AD10CB" w:rsidRDefault="001C4E2C" w:rsidP="007805BC">
            <w:pPr>
              <w:ind w:left="601"/>
              <w:rPr>
                <w:rFonts w:asciiTheme="minorHAnsi" w:eastAsia="Times New Roman" w:hAnsiTheme="minorHAnsi"/>
                <w:b/>
                <w:color w:val="000000" w:themeColor="text1"/>
                <w:u w:val="single"/>
                <w:lang w:eastAsia="es-CL"/>
              </w:rPr>
            </w:pPr>
            <w:r w:rsidRPr="00AD10CB">
              <w:rPr>
                <w:rFonts w:asciiTheme="minorHAnsi" w:eastAsia="Times New Roman" w:hAnsiTheme="minorHAnsi"/>
                <w:b/>
                <w:color w:val="000000" w:themeColor="text1"/>
                <w:u w:val="single"/>
                <w:lang w:eastAsia="es-CL"/>
              </w:rPr>
              <w:t>ID</w:t>
            </w:r>
            <w:r w:rsidR="005B61A3" w:rsidRPr="00AD10CB">
              <w:rPr>
                <w:rFonts w:asciiTheme="minorHAnsi" w:eastAsia="Times New Roman" w:hAnsiTheme="minorHAnsi"/>
                <w:b/>
                <w:color w:val="000000" w:themeColor="text1"/>
                <w:lang w:eastAsia="es-CL"/>
              </w:rPr>
              <w:t xml:space="preserve"> </w:t>
            </w:r>
            <w:r w:rsidR="00331860" w:rsidRPr="00AD10CB">
              <w:rPr>
                <w:rFonts w:asciiTheme="minorHAnsi" w:eastAsia="Times New Roman" w:hAnsiTheme="minorHAnsi"/>
                <w:b/>
                <w:color w:val="000000" w:themeColor="text1"/>
                <w:lang w:eastAsia="es-CL"/>
              </w:rPr>
              <w:t>1 al 3</w:t>
            </w:r>
          </w:p>
          <w:p w14:paraId="5C666267" w14:textId="77777777" w:rsidR="001C4E2C" w:rsidRPr="00AD10CB" w:rsidRDefault="001C4E2C" w:rsidP="007805BC">
            <w:pPr>
              <w:rPr>
                <w:rFonts w:eastAsia="Times New Roman"/>
                <w:color w:val="000000"/>
                <w:lang w:val="en-US" w:eastAsia="es-CL"/>
              </w:rPr>
            </w:pPr>
          </w:p>
        </w:tc>
      </w:tr>
      <w:tr w:rsidR="001C4E2C" w:rsidRPr="00AD10CB" w14:paraId="17F5740F" w14:textId="77777777" w:rsidTr="007805BC">
        <w:trPr>
          <w:trHeight w:val="578"/>
        </w:trPr>
        <w:tc>
          <w:tcPr>
            <w:tcW w:w="5000" w:type="pct"/>
            <w:gridSpan w:val="2"/>
          </w:tcPr>
          <w:p w14:paraId="69ECF5C1" w14:textId="77777777" w:rsidR="001C4E2C" w:rsidRPr="00AD10CB" w:rsidRDefault="001C4E2C" w:rsidP="007805BC">
            <w:pPr>
              <w:rPr>
                <w:b/>
              </w:rPr>
            </w:pPr>
            <w:r w:rsidRPr="00AD10CB">
              <w:rPr>
                <w:b/>
                <w:u w:val="single"/>
              </w:rPr>
              <w:t>Exigencias</w:t>
            </w:r>
            <w:r w:rsidRPr="00AD10CB">
              <w:rPr>
                <w:b/>
              </w:rPr>
              <w:t xml:space="preserve">: </w:t>
            </w:r>
          </w:p>
          <w:p w14:paraId="0FCD8649" w14:textId="77777777" w:rsidR="00CF7AF2" w:rsidRPr="00AD10CB" w:rsidRDefault="00CF7AF2" w:rsidP="008828ED">
            <w:pPr>
              <w:pStyle w:val="Prrafodelista"/>
              <w:numPr>
                <w:ilvl w:val="0"/>
                <w:numId w:val="7"/>
              </w:numPr>
              <w:rPr>
                <w:u w:val="single"/>
              </w:rPr>
            </w:pPr>
            <w:r w:rsidRPr="00AD10CB">
              <w:rPr>
                <w:b/>
                <w:bCs/>
              </w:rPr>
              <w:t xml:space="preserve">RCA </w:t>
            </w:r>
            <w:proofErr w:type="spellStart"/>
            <w:r w:rsidRPr="00AD10CB">
              <w:rPr>
                <w:b/>
                <w:bCs/>
              </w:rPr>
              <w:t>N°</w:t>
            </w:r>
            <w:proofErr w:type="spellEnd"/>
            <w:r w:rsidRPr="00AD10CB">
              <w:rPr>
                <w:b/>
                <w:bCs/>
              </w:rPr>
              <w:t xml:space="preserve"> 770/2012 </w:t>
            </w:r>
          </w:p>
          <w:p w14:paraId="2A62E8A6" w14:textId="77777777" w:rsidR="0056639C" w:rsidRPr="00AD10CB" w:rsidRDefault="0056639C" w:rsidP="00CF7AF2">
            <w:pPr>
              <w:ind w:left="142"/>
              <w:rPr>
                <w:b/>
                <w:bCs/>
                <w:u w:val="single"/>
              </w:rPr>
            </w:pPr>
          </w:p>
          <w:p w14:paraId="0D2B04E6" w14:textId="77777777" w:rsidR="0056639C" w:rsidRPr="00AD10CB" w:rsidRDefault="0056639C" w:rsidP="0056639C">
            <w:pPr>
              <w:ind w:left="142"/>
              <w:rPr>
                <w:u w:val="single"/>
              </w:rPr>
            </w:pPr>
            <w:r w:rsidRPr="00AD10CB">
              <w:rPr>
                <w:b/>
                <w:bCs/>
                <w:u w:val="single"/>
              </w:rPr>
              <w:t>Considerando 3.1.1 Etapa de Construcción</w:t>
            </w:r>
          </w:p>
          <w:p w14:paraId="35EB38BF" w14:textId="6FC14769" w:rsidR="0056639C" w:rsidRPr="00AD10CB" w:rsidRDefault="0056639C" w:rsidP="0056639C">
            <w:pPr>
              <w:jc w:val="both"/>
              <w:rPr>
                <w:i/>
                <w:iCs/>
                <w:color w:val="FF0000"/>
              </w:rPr>
            </w:pPr>
            <w:r w:rsidRPr="00AD10CB">
              <w:rPr>
                <w:i/>
                <w:iCs/>
              </w:rPr>
              <w:t xml:space="preserve">(…) Las instalaciones necesarias para la operación del centro comprenden un sistema de balsas jaula y bodega flotante. Las balsas-jaula serán compradas a empresas dedicadas al rubro con experiencia comprobada; las que se fondean a través de cables tensores de acero unidos a un sistema de anclaje de cemento (muerto). Estas estructuras fueron armadas en Puerto Montt o centro urbano más cercano, siendo posteriormente remolcadas al lugar de operación del proyecto, previa autorización de la Capitanía de Puerto correspondiente. Para su instalación se contrató los servicios de instalación y fondeo a empresas autorizadas y de experiencia en el rubro. El sistema de fondeo está compuesto por bloques dobles de hormigón armado de 12 toneladas y bloques de hormigón armado de 8 toneladas a ambos lados del sistema, cadenas de 32 mm, grilletes de acero galvanizado de 7/8, cabo de polipropileno de 1,1/4 de diámetro y cable de acero de una pulgada. En las cabeceras van boyas de 2000 l y en los lados serán de 1500 I. </w:t>
            </w:r>
          </w:p>
          <w:p w14:paraId="1BECD99F" w14:textId="77777777" w:rsidR="0056639C" w:rsidRPr="00AD10CB" w:rsidRDefault="0056639C" w:rsidP="0056639C">
            <w:pPr>
              <w:jc w:val="both"/>
              <w:rPr>
                <w:i/>
                <w:iCs/>
              </w:rPr>
            </w:pPr>
            <w:r w:rsidRPr="00AD10CB">
              <w:rPr>
                <w:i/>
                <w:iCs/>
              </w:rPr>
              <w:t>Redes. En el centro se manejan tres tipos de redes, a saber:</w:t>
            </w:r>
          </w:p>
          <w:p w14:paraId="68656141" w14:textId="77777777" w:rsidR="0056639C" w:rsidRPr="00AD10CB" w:rsidRDefault="0056639C" w:rsidP="0056639C">
            <w:pPr>
              <w:jc w:val="both"/>
              <w:rPr>
                <w:i/>
                <w:iCs/>
              </w:rPr>
            </w:pPr>
            <w:r w:rsidRPr="00AD10CB">
              <w:rPr>
                <w:i/>
                <w:iCs/>
              </w:rPr>
              <w:t>Redes de cultivo: Estas varían su abertura de malla dependiendo del tamaño de los salmones. Sus dimensiones son de 30 m x 30 m x 15 m, con una titulación de 210/72 y una apertura de malla de 1". Poseen un cono inferior para un deslizamiento más fácil del pez (mayor a 30°).</w:t>
            </w:r>
          </w:p>
          <w:p w14:paraId="1450F92C" w14:textId="77777777" w:rsidR="0056639C" w:rsidRPr="00AD10CB" w:rsidRDefault="0056639C" w:rsidP="0056639C">
            <w:pPr>
              <w:jc w:val="both"/>
              <w:rPr>
                <w:i/>
                <w:iCs/>
              </w:rPr>
            </w:pPr>
            <w:r w:rsidRPr="00AD10CB">
              <w:rPr>
                <w:i/>
                <w:iCs/>
              </w:rPr>
              <w:t>(...)</w:t>
            </w:r>
          </w:p>
          <w:p w14:paraId="47F495FE" w14:textId="77777777" w:rsidR="0056639C" w:rsidRPr="00AD10CB" w:rsidRDefault="0056639C" w:rsidP="00CF7AF2">
            <w:pPr>
              <w:ind w:left="142"/>
              <w:rPr>
                <w:b/>
                <w:bCs/>
                <w:u w:val="single"/>
              </w:rPr>
            </w:pPr>
          </w:p>
          <w:p w14:paraId="161D0258" w14:textId="1CBE3499" w:rsidR="00CF7AF2" w:rsidRPr="00AD10CB" w:rsidRDefault="00CF7AF2" w:rsidP="00CF7AF2">
            <w:pPr>
              <w:ind w:left="142"/>
              <w:rPr>
                <w:u w:val="single"/>
              </w:rPr>
            </w:pPr>
            <w:r w:rsidRPr="00AD10CB">
              <w:rPr>
                <w:b/>
                <w:bCs/>
                <w:u w:val="single"/>
              </w:rPr>
              <w:t>Considerando 3.3.2 Etapa de Operación</w:t>
            </w:r>
          </w:p>
          <w:p w14:paraId="71EF949A" w14:textId="2B8F6CD0" w:rsidR="00CF7AF2" w:rsidRPr="00AD10CB" w:rsidRDefault="00CF7AF2" w:rsidP="00CF7AF2">
            <w:pPr>
              <w:jc w:val="both"/>
            </w:pPr>
            <w:r w:rsidRPr="00AD10CB">
              <w:rPr>
                <w:b/>
                <w:bCs/>
                <w:i/>
                <w:iCs/>
              </w:rPr>
              <w:t>Período de descanso</w:t>
            </w:r>
            <w:r w:rsidRPr="00AD10CB">
              <w:rPr>
                <w:i/>
                <w:iCs/>
              </w:rPr>
              <w:t>. En el punto 2.10 de la DIA se indica lo relativo a los períodos de descanso sanitario; es así como el proyecto dará cumplimiento con los periodos de descanso correspondientes al Barrio 3 A, establecido por la Autoridad Pesquera. El Titular señala que en los periodos de descanso el centro man</w:t>
            </w:r>
            <w:r w:rsidR="00EA5662" w:rsidRPr="00AD10CB">
              <w:rPr>
                <w:i/>
                <w:iCs/>
              </w:rPr>
              <w:t>tendrá</w:t>
            </w:r>
            <w:r w:rsidRPr="00AD10CB">
              <w:rPr>
                <w:i/>
                <w:iCs/>
              </w:rPr>
              <w:t xml:space="preserve"> los módulos fondeos y contrapesos, para asegurar la estabilidad de las estructuras que quedarán en la concesión y se retiradas estructuras como bodegas, mallas peceras y loberas, además de las bodegas de alimentación y ensilaje. (…)</w:t>
            </w:r>
          </w:p>
          <w:p w14:paraId="1669713B" w14:textId="12650CFB" w:rsidR="00121B34" w:rsidRPr="00AD10CB" w:rsidRDefault="00121B34" w:rsidP="00121B34">
            <w:pPr>
              <w:jc w:val="both"/>
              <w:rPr>
                <w:rFonts w:eastAsia="Times New Roman"/>
                <w:b/>
                <w:bCs/>
                <w:color w:val="000000"/>
                <w:lang w:eastAsia="es-CL"/>
              </w:rPr>
            </w:pPr>
          </w:p>
          <w:p w14:paraId="72630DDE" w14:textId="5D76EA85" w:rsidR="00CF7AF2" w:rsidRPr="00AD10CB" w:rsidRDefault="00CF7AF2" w:rsidP="00CF7AF2">
            <w:pPr>
              <w:ind w:left="142"/>
              <w:rPr>
                <w:u w:val="single"/>
              </w:rPr>
            </w:pPr>
            <w:r w:rsidRPr="00AD10CB">
              <w:rPr>
                <w:b/>
                <w:bCs/>
                <w:u w:val="single"/>
              </w:rPr>
              <w:t>Considerando 4.1. Normas de emisión y otras normas ambientales</w:t>
            </w:r>
          </w:p>
          <w:p w14:paraId="49AFA53E" w14:textId="77777777" w:rsidR="00CF7AF2" w:rsidRPr="00AD10CB" w:rsidRDefault="00CF7AF2" w:rsidP="00121B34">
            <w:pPr>
              <w:jc w:val="both"/>
              <w:rPr>
                <w:rFonts w:eastAsia="Times New Roman"/>
                <w:b/>
                <w:bCs/>
                <w:color w:val="000000"/>
                <w:lang w:eastAsia="es-CL"/>
              </w:rPr>
            </w:pPr>
          </w:p>
          <w:tbl>
            <w:tblPr>
              <w:tblStyle w:val="Tablaconcuadrcula"/>
              <w:tblW w:w="0" w:type="auto"/>
              <w:jc w:val="center"/>
              <w:tblLook w:val="04A0" w:firstRow="1" w:lastRow="0" w:firstColumn="1" w:lastColumn="0" w:noHBand="0" w:noVBand="1"/>
            </w:tblPr>
            <w:tblGrid>
              <w:gridCol w:w="2146"/>
              <w:gridCol w:w="2693"/>
              <w:gridCol w:w="5328"/>
              <w:gridCol w:w="1174"/>
            </w:tblGrid>
            <w:tr w:rsidR="00CF7AF2" w:rsidRPr="00AD10CB" w14:paraId="40540CD2" w14:textId="77777777" w:rsidTr="00331860">
              <w:trPr>
                <w:jc w:val="center"/>
              </w:trPr>
              <w:tc>
                <w:tcPr>
                  <w:tcW w:w="2146" w:type="dxa"/>
                </w:tcPr>
                <w:p w14:paraId="3159F30A" w14:textId="4AF6E8CD" w:rsidR="00CF7AF2" w:rsidRPr="00AD10CB" w:rsidRDefault="00CF7AF2" w:rsidP="00CF7AF2">
                  <w:pPr>
                    <w:jc w:val="both"/>
                    <w:rPr>
                      <w:rFonts w:eastAsia="Times New Roman"/>
                      <w:b/>
                      <w:bCs/>
                      <w:color w:val="000000"/>
                      <w:lang w:eastAsia="es-CL"/>
                    </w:rPr>
                  </w:pPr>
                  <w:bookmarkStart w:id="143" w:name="_Hlk65418495"/>
                  <w:r w:rsidRPr="00AD10CB">
                    <w:rPr>
                      <w:rFonts w:eastAsia="Times New Roman"/>
                      <w:b/>
                      <w:bCs/>
                      <w:color w:val="000000"/>
                      <w:lang w:eastAsia="es-CL"/>
                    </w:rPr>
                    <w:t>Componente Ambiental regulado</w:t>
                  </w:r>
                </w:p>
              </w:tc>
              <w:tc>
                <w:tcPr>
                  <w:tcW w:w="2693" w:type="dxa"/>
                </w:tcPr>
                <w:p w14:paraId="62CD972E" w14:textId="382F7ED0" w:rsidR="00CF7AF2" w:rsidRPr="00AD10CB" w:rsidRDefault="00CF7AF2" w:rsidP="00121B34">
                  <w:pPr>
                    <w:jc w:val="both"/>
                    <w:rPr>
                      <w:rFonts w:eastAsia="Times New Roman"/>
                      <w:b/>
                      <w:bCs/>
                      <w:color w:val="000000"/>
                      <w:lang w:eastAsia="es-CL"/>
                    </w:rPr>
                  </w:pPr>
                  <w:r w:rsidRPr="00AD10CB">
                    <w:rPr>
                      <w:rFonts w:eastAsia="Times New Roman"/>
                      <w:b/>
                      <w:bCs/>
                      <w:color w:val="000000"/>
                      <w:lang w:eastAsia="es-CL"/>
                    </w:rPr>
                    <w:t>Texto normativo</w:t>
                  </w:r>
                </w:p>
              </w:tc>
              <w:tc>
                <w:tcPr>
                  <w:tcW w:w="5328" w:type="dxa"/>
                </w:tcPr>
                <w:p w14:paraId="042DA3AB" w14:textId="1DC7E8A5" w:rsidR="00CF7AF2" w:rsidRPr="00AD10CB" w:rsidRDefault="00CF7AF2" w:rsidP="00121B34">
                  <w:pPr>
                    <w:jc w:val="both"/>
                    <w:rPr>
                      <w:rFonts w:eastAsia="Times New Roman"/>
                      <w:b/>
                      <w:bCs/>
                      <w:color w:val="000000"/>
                      <w:lang w:eastAsia="es-CL"/>
                    </w:rPr>
                  </w:pPr>
                  <w:r w:rsidRPr="00AD10CB">
                    <w:rPr>
                      <w:rFonts w:eastAsia="Times New Roman"/>
                      <w:b/>
                      <w:bCs/>
                      <w:color w:val="000000"/>
                      <w:lang w:eastAsia="es-CL"/>
                    </w:rPr>
                    <w:t>Materia regulada y cumplimiento</w:t>
                  </w:r>
                </w:p>
              </w:tc>
              <w:tc>
                <w:tcPr>
                  <w:tcW w:w="1174" w:type="dxa"/>
                </w:tcPr>
                <w:p w14:paraId="65EC966F" w14:textId="31B93478" w:rsidR="00CF7AF2" w:rsidRPr="00AD10CB" w:rsidRDefault="00CF7AF2" w:rsidP="00121B34">
                  <w:pPr>
                    <w:jc w:val="both"/>
                    <w:rPr>
                      <w:rFonts w:eastAsia="Times New Roman"/>
                      <w:b/>
                      <w:bCs/>
                      <w:color w:val="000000"/>
                      <w:lang w:eastAsia="es-CL"/>
                    </w:rPr>
                  </w:pPr>
                  <w:r w:rsidRPr="00AD10CB">
                    <w:rPr>
                      <w:rFonts w:eastAsia="Times New Roman"/>
                      <w:b/>
                      <w:bCs/>
                      <w:color w:val="000000"/>
                      <w:lang w:eastAsia="es-CL"/>
                    </w:rPr>
                    <w:t>Etapa</w:t>
                  </w:r>
                </w:p>
              </w:tc>
            </w:tr>
            <w:tr w:rsidR="00CF7AF2" w:rsidRPr="00AD10CB" w14:paraId="11614D60" w14:textId="77777777" w:rsidTr="00331860">
              <w:trPr>
                <w:jc w:val="center"/>
              </w:trPr>
              <w:tc>
                <w:tcPr>
                  <w:tcW w:w="2146" w:type="dxa"/>
                </w:tcPr>
                <w:p w14:paraId="737CAEBA" w14:textId="1CE3BB20" w:rsidR="00CF7AF2" w:rsidRPr="00AD10CB" w:rsidRDefault="00CF7AF2" w:rsidP="00CF7AF2">
                  <w:pPr>
                    <w:jc w:val="both"/>
                    <w:rPr>
                      <w:rFonts w:eastAsia="Times New Roman"/>
                      <w:color w:val="000000"/>
                      <w:sz w:val="18"/>
                      <w:szCs w:val="18"/>
                      <w:lang w:eastAsia="es-CL"/>
                    </w:rPr>
                  </w:pPr>
                  <w:r w:rsidRPr="00AD10CB">
                    <w:rPr>
                      <w:rFonts w:eastAsia="Times New Roman"/>
                      <w:color w:val="000000"/>
                      <w:sz w:val="18"/>
                      <w:szCs w:val="18"/>
                      <w:lang w:eastAsia="es-CL"/>
                    </w:rPr>
                    <w:t>Regulación ambiental para actividades de acuicultura</w:t>
                  </w:r>
                </w:p>
              </w:tc>
              <w:tc>
                <w:tcPr>
                  <w:tcW w:w="2693" w:type="dxa"/>
                </w:tcPr>
                <w:p w14:paraId="1147F8A1" w14:textId="222D4660" w:rsidR="00CF7AF2" w:rsidRPr="00AD10CB" w:rsidRDefault="00CF7AF2" w:rsidP="00CF7AF2">
                  <w:pPr>
                    <w:jc w:val="both"/>
                    <w:rPr>
                      <w:rFonts w:eastAsia="Times New Roman"/>
                      <w:color w:val="000000"/>
                      <w:sz w:val="18"/>
                      <w:szCs w:val="18"/>
                      <w:lang w:eastAsia="es-CL"/>
                    </w:rPr>
                  </w:pPr>
                  <w:r w:rsidRPr="00AD10CB">
                    <w:rPr>
                      <w:rFonts w:eastAsia="Times New Roman"/>
                      <w:color w:val="000000"/>
                      <w:sz w:val="18"/>
                      <w:szCs w:val="18"/>
                      <w:lang w:eastAsia="es-CL"/>
                    </w:rPr>
                    <w:t xml:space="preserve">D.S. N°320/2001 Reglamento Ambiental para la Acuicultura Ministerio de Economía, </w:t>
                  </w:r>
                  <w:r w:rsidRPr="00AD10CB">
                    <w:rPr>
                      <w:rFonts w:eastAsia="Times New Roman"/>
                      <w:color w:val="000000"/>
                      <w:sz w:val="18"/>
                      <w:szCs w:val="18"/>
                      <w:lang w:eastAsia="es-CL"/>
                    </w:rPr>
                    <w:lastRenderedPageBreak/>
                    <w:t xml:space="preserve">Fomento y Reconstrucción. </w:t>
                  </w:r>
                </w:p>
              </w:tc>
              <w:tc>
                <w:tcPr>
                  <w:tcW w:w="5328" w:type="dxa"/>
                </w:tcPr>
                <w:p w14:paraId="1119F110" w14:textId="0FACEC9A" w:rsidR="00CF7AF2" w:rsidRPr="00AD10CB" w:rsidRDefault="00CF7AF2" w:rsidP="00CF7AF2">
                  <w:pPr>
                    <w:autoSpaceDE w:val="0"/>
                    <w:autoSpaceDN w:val="0"/>
                    <w:adjustRightInd w:val="0"/>
                    <w:jc w:val="both"/>
                    <w:rPr>
                      <w:rFonts w:eastAsia="Times New Roman"/>
                      <w:b/>
                      <w:bCs/>
                      <w:color w:val="000000"/>
                      <w:sz w:val="18"/>
                      <w:szCs w:val="18"/>
                      <w:lang w:eastAsia="es-CL"/>
                    </w:rPr>
                  </w:pPr>
                  <w:r w:rsidRPr="00AD10CB">
                    <w:rPr>
                      <w:rFonts w:eastAsia="Times New Roman"/>
                      <w:color w:val="000000"/>
                      <w:sz w:val="18"/>
                      <w:szCs w:val="18"/>
                      <w:lang w:eastAsia="es-CL"/>
                    </w:rPr>
                    <w:lastRenderedPageBreak/>
                    <w:t xml:space="preserve">Integro: Establece estándares ambientales mínimos para la instalación y operación de centros de cultivo, que aseguren su sustentabilidad. Contiene requisitos específicos para los sistemas de </w:t>
                  </w:r>
                  <w:r w:rsidRPr="00AD10CB">
                    <w:rPr>
                      <w:rFonts w:eastAsia="Times New Roman"/>
                      <w:color w:val="000000"/>
                      <w:sz w:val="18"/>
                      <w:szCs w:val="18"/>
                      <w:lang w:eastAsia="es-CL"/>
                    </w:rPr>
                    <w:lastRenderedPageBreak/>
                    <w:t xml:space="preserve">producción intensivos, la caracterización preliminar del sitio y la información ambiental. Cumplimiento: En la realización de actividades de acuicultura, quedan sujeto al cumplimiento de las medidas de protección ambiental, por medio de los instrumentos para la conservación y evaluación de las capacidades de los cuerpos de agua, los requisitos de operación previstos en las normas generales y especiales del mismo, así como la Caracterización Preliminar del Sitio y la Información Ambiental. </w:t>
                  </w:r>
                </w:p>
              </w:tc>
              <w:tc>
                <w:tcPr>
                  <w:tcW w:w="1174" w:type="dxa"/>
                </w:tcPr>
                <w:p w14:paraId="2B41AB9C" w14:textId="21BC188C" w:rsidR="00CF7AF2" w:rsidRPr="00AD10CB" w:rsidRDefault="00CF7AF2" w:rsidP="00121B34">
                  <w:pPr>
                    <w:jc w:val="both"/>
                    <w:rPr>
                      <w:rFonts w:eastAsia="Times New Roman"/>
                      <w:b/>
                      <w:bCs/>
                      <w:color w:val="000000"/>
                      <w:sz w:val="18"/>
                      <w:szCs w:val="18"/>
                      <w:lang w:eastAsia="es-CL"/>
                    </w:rPr>
                  </w:pPr>
                  <w:r w:rsidRPr="00AD10CB">
                    <w:rPr>
                      <w:rFonts w:eastAsia="Times New Roman"/>
                      <w:color w:val="000000"/>
                      <w:sz w:val="18"/>
                      <w:szCs w:val="18"/>
                      <w:lang w:eastAsia="es-CL"/>
                    </w:rPr>
                    <w:lastRenderedPageBreak/>
                    <w:t>Operación</w:t>
                  </w:r>
                </w:p>
              </w:tc>
            </w:tr>
            <w:bookmarkEnd w:id="143"/>
          </w:tbl>
          <w:p w14:paraId="64CF7627" w14:textId="360FE415" w:rsidR="00CF7AF2" w:rsidRPr="00AD10CB" w:rsidRDefault="00CF7AF2" w:rsidP="00121B34">
            <w:pPr>
              <w:jc w:val="both"/>
              <w:rPr>
                <w:rFonts w:eastAsia="Times New Roman"/>
                <w:b/>
                <w:bCs/>
                <w:color w:val="000000"/>
                <w:lang w:eastAsia="es-CL"/>
              </w:rPr>
            </w:pPr>
          </w:p>
          <w:p w14:paraId="0F489EC6" w14:textId="0B50085F" w:rsidR="00CF7AF2" w:rsidRPr="00AD10CB" w:rsidRDefault="00CF7AF2" w:rsidP="00CF7AF2">
            <w:pPr>
              <w:ind w:left="142"/>
              <w:rPr>
                <w:u w:val="single"/>
              </w:rPr>
            </w:pPr>
            <w:r w:rsidRPr="00AD10CB">
              <w:rPr>
                <w:b/>
                <w:bCs/>
                <w:u w:val="single"/>
              </w:rPr>
              <w:t>Considerando 4.2. Permisos ambientales sectoriales</w:t>
            </w:r>
          </w:p>
          <w:p w14:paraId="1AADC575" w14:textId="1FD2035B" w:rsidR="00CF7AF2" w:rsidRPr="00AD10CB" w:rsidRDefault="00CF7AF2" w:rsidP="00121B34">
            <w:pPr>
              <w:jc w:val="both"/>
              <w:rPr>
                <w:rFonts w:eastAsia="Times New Roman"/>
                <w:b/>
                <w:bCs/>
                <w:color w:val="000000"/>
                <w:lang w:eastAsia="es-CL"/>
              </w:rPr>
            </w:pPr>
          </w:p>
          <w:tbl>
            <w:tblPr>
              <w:tblStyle w:val="Tablaconcuadrcula"/>
              <w:tblW w:w="0" w:type="auto"/>
              <w:jc w:val="center"/>
              <w:tblLook w:val="04A0" w:firstRow="1" w:lastRow="0" w:firstColumn="1" w:lastColumn="0" w:noHBand="0" w:noVBand="1"/>
            </w:tblPr>
            <w:tblGrid>
              <w:gridCol w:w="2083"/>
              <w:gridCol w:w="4695"/>
              <w:gridCol w:w="4438"/>
            </w:tblGrid>
            <w:tr w:rsidR="00CF7AF2" w:rsidRPr="00AD10CB" w14:paraId="375F21A5" w14:textId="77777777" w:rsidTr="00331860">
              <w:trPr>
                <w:jc w:val="center"/>
              </w:trPr>
              <w:tc>
                <w:tcPr>
                  <w:tcW w:w="2083" w:type="dxa"/>
                </w:tcPr>
                <w:p w14:paraId="213BB653" w14:textId="53C92BC3" w:rsidR="00CF7AF2" w:rsidRPr="00AD10CB" w:rsidRDefault="00CF7AF2" w:rsidP="00CF7AF2">
                  <w:pPr>
                    <w:jc w:val="both"/>
                    <w:rPr>
                      <w:rFonts w:eastAsia="Times New Roman"/>
                      <w:b/>
                      <w:bCs/>
                      <w:color w:val="000000"/>
                      <w:lang w:eastAsia="es-CL"/>
                    </w:rPr>
                  </w:pPr>
                  <w:r w:rsidRPr="00AD10CB">
                    <w:rPr>
                      <w:rFonts w:eastAsia="Times New Roman"/>
                      <w:b/>
                      <w:bCs/>
                      <w:color w:val="000000"/>
                      <w:lang w:eastAsia="es-CL"/>
                    </w:rPr>
                    <w:t>PAS</w:t>
                  </w:r>
                </w:p>
              </w:tc>
              <w:tc>
                <w:tcPr>
                  <w:tcW w:w="4695" w:type="dxa"/>
                </w:tcPr>
                <w:p w14:paraId="0ACE49B9" w14:textId="7F74A62F" w:rsidR="00CF7AF2" w:rsidRPr="00AD10CB" w:rsidRDefault="00CF7AF2" w:rsidP="00CF7AF2">
                  <w:pPr>
                    <w:jc w:val="both"/>
                    <w:rPr>
                      <w:rFonts w:eastAsia="Times New Roman"/>
                      <w:b/>
                      <w:bCs/>
                      <w:color w:val="000000"/>
                      <w:lang w:eastAsia="es-CL"/>
                    </w:rPr>
                  </w:pPr>
                  <w:r w:rsidRPr="00AD10CB">
                    <w:rPr>
                      <w:rFonts w:eastAsia="Times New Roman"/>
                      <w:b/>
                      <w:bCs/>
                      <w:color w:val="000000"/>
                      <w:lang w:eastAsia="es-CL"/>
                    </w:rPr>
                    <w:t>Cuerpo Legal</w:t>
                  </w:r>
                </w:p>
              </w:tc>
              <w:tc>
                <w:tcPr>
                  <w:tcW w:w="4438" w:type="dxa"/>
                </w:tcPr>
                <w:p w14:paraId="26EF0132" w14:textId="1548D7E4" w:rsidR="00CF7AF2" w:rsidRPr="00AD10CB" w:rsidRDefault="00CF7AF2" w:rsidP="00CF7AF2">
                  <w:pPr>
                    <w:jc w:val="both"/>
                    <w:rPr>
                      <w:rFonts w:eastAsia="Times New Roman"/>
                      <w:b/>
                      <w:bCs/>
                      <w:color w:val="000000"/>
                      <w:lang w:eastAsia="es-CL"/>
                    </w:rPr>
                  </w:pPr>
                  <w:r w:rsidRPr="00AD10CB">
                    <w:rPr>
                      <w:rFonts w:eastAsia="Times New Roman"/>
                      <w:b/>
                      <w:bCs/>
                      <w:color w:val="000000"/>
                      <w:lang w:eastAsia="es-CL"/>
                    </w:rPr>
                    <w:t>Antecedentes para otorgar el PAS</w:t>
                  </w:r>
                </w:p>
              </w:tc>
            </w:tr>
            <w:tr w:rsidR="00CF7AF2" w:rsidRPr="00AD10CB" w14:paraId="70313BA1" w14:textId="77777777" w:rsidTr="00331860">
              <w:trPr>
                <w:jc w:val="center"/>
              </w:trPr>
              <w:tc>
                <w:tcPr>
                  <w:tcW w:w="2083" w:type="dxa"/>
                </w:tcPr>
                <w:p w14:paraId="579A85FD" w14:textId="777037ED" w:rsidR="00CF7AF2" w:rsidRPr="00AD10CB" w:rsidRDefault="00CF7AF2" w:rsidP="00CF7AF2">
                  <w:pPr>
                    <w:jc w:val="both"/>
                    <w:rPr>
                      <w:rFonts w:eastAsia="Times New Roman"/>
                      <w:color w:val="000000"/>
                      <w:sz w:val="18"/>
                      <w:szCs w:val="18"/>
                      <w:lang w:eastAsia="es-CL"/>
                    </w:rPr>
                  </w:pPr>
                  <w:r w:rsidRPr="00AD10CB">
                    <w:rPr>
                      <w:rFonts w:eastAsia="Times New Roman"/>
                      <w:color w:val="000000"/>
                      <w:sz w:val="18"/>
                      <w:szCs w:val="18"/>
                      <w:lang w:eastAsia="es-CL"/>
                    </w:rPr>
                    <w:t>Art.</w:t>
                  </w:r>
                  <w:r w:rsidR="00A943AF" w:rsidRPr="00AD10CB">
                    <w:rPr>
                      <w:rFonts w:eastAsia="Times New Roman"/>
                      <w:color w:val="000000"/>
                      <w:sz w:val="18"/>
                      <w:szCs w:val="18"/>
                      <w:lang w:eastAsia="es-CL"/>
                    </w:rPr>
                    <w:t xml:space="preserve"> </w:t>
                  </w:r>
                  <w:r w:rsidRPr="00AD10CB">
                    <w:rPr>
                      <w:rFonts w:eastAsia="Times New Roman"/>
                      <w:color w:val="000000"/>
                      <w:sz w:val="18"/>
                      <w:szCs w:val="18"/>
                      <w:lang w:eastAsia="es-CL"/>
                    </w:rPr>
                    <w:t>74 del D.S.</w:t>
                  </w:r>
                  <w:r w:rsidR="00BC2FE3" w:rsidRPr="00AD10CB">
                    <w:rPr>
                      <w:rFonts w:eastAsia="Times New Roman"/>
                      <w:color w:val="000000"/>
                      <w:sz w:val="18"/>
                      <w:szCs w:val="18"/>
                      <w:lang w:eastAsia="es-CL"/>
                    </w:rPr>
                    <w:t xml:space="preserve"> </w:t>
                  </w:r>
                  <w:r w:rsidRPr="00AD10CB">
                    <w:rPr>
                      <w:rFonts w:eastAsia="Times New Roman"/>
                      <w:color w:val="000000"/>
                      <w:sz w:val="18"/>
                      <w:szCs w:val="18"/>
                      <w:lang w:eastAsia="es-CL"/>
                    </w:rPr>
                    <w:t>N°95/01</w:t>
                  </w:r>
                </w:p>
              </w:tc>
              <w:tc>
                <w:tcPr>
                  <w:tcW w:w="4695" w:type="dxa"/>
                </w:tcPr>
                <w:p w14:paraId="5E132CF3" w14:textId="775713A0" w:rsidR="00CF7AF2" w:rsidRPr="00AD10CB" w:rsidRDefault="00CF7AF2" w:rsidP="00CF7AF2">
                  <w:pPr>
                    <w:jc w:val="both"/>
                    <w:rPr>
                      <w:rFonts w:eastAsia="Times New Roman"/>
                      <w:color w:val="000000"/>
                      <w:sz w:val="18"/>
                      <w:szCs w:val="18"/>
                      <w:lang w:eastAsia="es-CL"/>
                    </w:rPr>
                  </w:pPr>
                  <w:r w:rsidRPr="00AD10CB">
                    <w:rPr>
                      <w:rFonts w:eastAsia="Times New Roman"/>
                      <w:color w:val="000000"/>
                      <w:sz w:val="18"/>
                      <w:szCs w:val="18"/>
                      <w:lang w:eastAsia="es-CL"/>
                    </w:rPr>
                    <w:t>Permiso para realizar trabajos y actividades de cultivo producción de recursos hidrobiológicos, a que se refiere el título VI de la Ley N°18.892, Ley General de Pesca y Acuicultura y sus modificaciones, cuyo texto refundido, coordinado y sistematizado se contiene en el D. S. N°430 de 1991, del Ministerio de Economía, Fomento y Reconstrucción.</w:t>
                  </w:r>
                </w:p>
              </w:tc>
              <w:tc>
                <w:tcPr>
                  <w:tcW w:w="4438" w:type="dxa"/>
                </w:tcPr>
                <w:p w14:paraId="6B17042C" w14:textId="73D26271" w:rsidR="00CF7AF2" w:rsidRPr="00AD10CB" w:rsidRDefault="00CF7AF2" w:rsidP="00BC2FE3">
                  <w:pPr>
                    <w:autoSpaceDE w:val="0"/>
                    <w:autoSpaceDN w:val="0"/>
                    <w:adjustRightInd w:val="0"/>
                    <w:jc w:val="both"/>
                    <w:rPr>
                      <w:rFonts w:eastAsia="Times New Roman"/>
                      <w:color w:val="000000"/>
                      <w:sz w:val="18"/>
                      <w:szCs w:val="18"/>
                      <w:lang w:eastAsia="es-CL"/>
                    </w:rPr>
                  </w:pPr>
                  <w:r w:rsidRPr="00AD10CB">
                    <w:rPr>
                      <w:rFonts w:eastAsia="Times New Roman"/>
                      <w:color w:val="000000"/>
                      <w:sz w:val="18"/>
                      <w:szCs w:val="18"/>
                      <w:lang w:eastAsia="es-CL"/>
                    </w:rPr>
                    <w:t xml:space="preserve">La Subsecretaría </w:t>
                  </w:r>
                  <w:r w:rsidR="00BC2FE3" w:rsidRPr="00AD10CB">
                    <w:rPr>
                      <w:rFonts w:eastAsia="Times New Roman"/>
                      <w:color w:val="000000"/>
                      <w:sz w:val="18"/>
                      <w:szCs w:val="18"/>
                      <w:lang w:eastAsia="es-CL"/>
                    </w:rPr>
                    <w:t xml:space="preserve">se pronuncia conforme con los antecedentes </w:t>
                  </w:r>
                  <w:r w:rsidRPr="00AD10CB">
                    <w:rPr>
                      <w:rFonts w:eastAsia="Times New Roman"/>
                      <w:color w:val="000000"/>
                      <w:sz w:val="18"/>
                      <w:szCs w:val="18"/>
                      <w:lang w:eastAsia="es-CL"/>
                    </w:rPr>
                    <w:t xml:space="preserve">técnicos y </w:t>
                  </w:r>
                  <w:r w:rsidR="00BC2FE3" w:rsidRPr="00AD10CB">
                    <w:rPr>
                      <w:rFonts w:eastAsia="Times New Roman"/>
                      <w:color w:val="000000"/>
                      <w:sz w:val="18"/>
                      <w:szCs w:val="18"/>
                      <w:lang w:eastAsia="es-CL"/>
                    </w:rPr>
                    <w:t xml:space="preserve">formales, presentados en la DIA y Adendas, para el otorgamiento del PAS del Art. 74, para una producción máxima de </w:t>
                  </w:r>
                  <w:r w:rsidRPr="00AD10CB">
                    <w:rPr>
                      <w:rFonts w:eastAsia="Times New Roman"/>
                      <w:color w:val="000000"/>
                      <w:sz w:val="18"/>
                      <w:szCs w:val="18"/>
                      <w:lang w:eastAsia="es-CL"/>
                    </w:rPr>
                    <w:t xml:space="preserve">5.000 toneladas de </w:t>
                  </w:r>
                  <w:r w:rsidR="00BC2FE3" w:rsidRPr="00AD10CB">
                    <w:rPr>
                      <w:rFonts w:eastAsia="Times New Roman"/>
                      <w:color w:val="000000"/>
                      <w:sz w:val="18"/>
                      <w:szCs w:val="18"/>
                      <w:lang w:eastAsia="es-CL"/>
                    </w:rPr>
                    <w:t xml:space="preserve">salmónidos al año, con la consideración de que se deberá dar cumplimiento al RAMA, D.S. (MINECON </w:t>
                  </w:r>
                  <w:proofErr w:type="spellStart"/>
                  <w:r w:rsidR="00BC2FE3" w:rsidRPr="00AD10CB">
                    <w:rPr>
                      <w:rFonts w:eastAsia="Times New Roman"/>
                      <w:color w:val="000000"/>
                      <w:sz w:val="18"/>
                      <w:szCs w:val="18"/>
                      <w:lang w:eastAsia="es-CL"/>
                    </w:rPr>
                    <w:t>N°</w:t>
                  </w:r>
                  <w:proofErr w:type="spellEnd"/>
                  <w:r w:rsidR="00BC2FE3" w:rsidRPr="00AD10CB">
                    <w:rPr>
                      <w:rFonts w:eastAsia="Times New Roman"/>
                      <w:color w:val="000000"/>
                      <w:sz w:val="18"/>
                      <w:szCs w:val="18"/>
                      <w:lang w:eastAsia="es-CL"/>
                    </w:rPr>
                    <w:t xml:space="preserve"> 320 de 2001 y al cronograma de actividades y programa de producción señalado en el </w:t>
                  </w:r>
                  <w:r w:rsidRPr="00AD10CB">
                    <w:rPr>
                      <w:rFonts w:eastAsia="Times New Roman"/>
                      <w:color w:val="000000"/>
                      <w:sz w:val="18"/>
                      <w:szCs w:val="18"/>
                      <w:lang w:eastAsia="es-CL"/>
                    </w:rPr>
                    <w:t>Proyecto Técnico.</w:t>
                  </w:r>
                  <w:r w:rsidR="00BC2FE3" w:rsidRPr="00AD10CB">
                    <w:rPr>
                      <w:rFonts w:eastAsia="Times New Roman"/>
                      <w:color w:val="000000"/>
                      <w:sz w:val="18"/>
                      <w:szCs w:val="18"/>
                      <w:lang w:eastAsia="es-CL"/>
                    </w:rPr>
                    <w:t xml:space="preserve"> (…)</w:t>
                  </w:r>
                </w:p>
                <w:p w14:paraId="2739324F" w14:textId="1FFE05B0" w:rsidR="00CF7AF2" w:rsidRPr="00AD10CB" w:rsidRDefault="00CF7AF2" w:rsidP="00CF7AF2">
                  <w:pPr>
                    <w:jc w:val="both"/>
                    <w:rPr>
                      <w:rFonts w:eastAsia="Times New Roman"/>
                      <w:b/>
                      <w:bCs/>
                      <w:color w:val="000000"/>
                      <w:sz w:val="18"/>
                      <w:szCs w:val="18"/>
                      <w:lang w:eastAsia="es-CL"/>
                    </w:rPr>
                  </w:pPr>
                </w:p>
              </w:tc>
            </w:tr>
          </w:tbl>
          <w:p w14:paraId="19FD84DF" w14:textId="77777777" w:rsidR="00CF7AF2" w:rsidRPr="00AD10CB" w:rsidRDefault="00CF7AF2" w:rsidP="00121B34">
            <w:pPr>
              <w:jc w:val="both"/>
              <w:rPr>
                <w:rFonts w:eastAsia="Times New Roman"/>
                <w:b/>
                <w:bCs/>
                <w:color w:val="000000"/>
                <w:lang w:eastAsia="es-CL"/>
              </w:rPr>
            </w:pPr>
          </w:p>
          <w:p w14:paraId="3443600A" w14:textId="77777777" w:rsidR="00CF7AF2" w:rsidRPr="00AD10CB" w:rsidRDefault="00CF7AF2" w:rsidP="00121B34">
            <w:pPr>
              <w:jc w:val="both"/>
              <w:rPr>
                <w:rFonts w:eastAsia="Times New Roman"/>
                <w:b/>
                <w:bCs/>
                <w:color w:val="000000"/>
                <w:lang w:eastAsia="es-CL"/>
              </w:rPr>
            </w:pPr>
          </w:p>
          <w:p w14:paraId="4A10E27C" w14:textId="77777777" w:rsidR="008828ED" w:rsidRPr="00AD10CB" w:rsidRDefault="008828ED" w:rsidP="008828ED">
            <w:pPr>
              <w:pStyle w:val="Prrafodelista"/>
              <w:numPr>
                <w:ilvl w:val="0"/>
                <w:numId w:val="7"/>
              </w:numPr>
              <w:rPr>
                <w:b/>
                <w:bCs/>
              </w:rPr>
            </w:pPr>
            <w:r w:rsidRPr="00AD10CB">
              <w:rPr>
                <w:b/>
                <w:bCs/>
              </w:rPr>
              <w:t xml:space="preserve">Anexo IX - Planes Contingencias (RAMA) – DIA “Ampliación de Producción, Centro de Engorda de Salmones, Canal Huito, Sector 1, Comuna de Calbuco, X Región, </w:t>
            </w:r>
            <w:proofErr w:type="spellStart"/>
            <w:r w:rsidRPr="00AD10CB">
              <w:rPr>
                <w:b/>
                <w:bCs/>
              </w:rPr>
              <w:t>Pert</w:t>
            </w:r>
            <w:proofErr w:type="spellEnd"/>
            <w:r w:rsidRPr="00AD10CB">
              <w:rPr>
                <w:b/>
                <w:bCs/>
              </w:rPr>
              <w:t xml:space="preserve"> </w:t>
            </w:r>
            <w:proofErr w:type="spellStart"/>
            <w:r w:rsidRPr="00AD10CB">
              <w:rPr>
                <w:b/>
                <w:bCs/>
              </w:rPr>
              <w:t>Nº</w:t>
            </w:r>
            <w:proofErr w:type="spellEnd"/>
            <w:r w:rsidRPr="00AD10CB">
              <w:rPr>
                <w:b/>
                <w:bCs/>
              </w:rPr>
              <w:t xml:space="preserve"> 211104044”</w:t>
            </w:r>
          </w:p>
          <w:p w14:paraId="04CD7F4D" w14:textId="77777777" w:rsidR="008828ED" w:rsidRPr="00AD10CB" w:rsidRDefault="008828ED" w:rsidP="008828ED">
            <w:r w:rsidRPr="00AD10CB">
              <w:t xml:space="preserve">(…) </w:t>
            </w:r>
          </w:p>
          <w:p w14:paraId="5A994EB0" w14:textId="77777777" w:rsidR="008828ED" w:rsidRPr="00AD10CB" w:rsidRDefault="008828ED" w:rsidP="008828ED">
            <w:pPr>
              <w:rPr>
                <w:i/>
                <w:iCs/>
              </w:rPr>
            </w:pPr>
            <w:r w:rsidRPr="00AD10CB">
              <w:rPr>
                <w:i/>
                <w:iCs/>
              </w:rPr>
              <w:t>VI. PLAN DE CONTINGENCIA PARA ESCAPES DE PECES</w:t>
            </w:r>
          </w:p>
          <w:p w14:paraId="466CAC19" w14:textId="77777777" w:rsidR="008828ED" w:rsidRPr="00AD10CB" w:rsidRDefault="008828ED" w:rsidP="008828ED">
            <w:pPr>
              <w:rPr>
                <w:i/>
                <w:iCs/>
              </w:rPr>
            </w:pPr>
            <w:r w:rsidRPr="00AD10CB">
              <w:rPr>
                <w:i/>
                <w:iCs/>
              </w:rPr>
              <w:t>MEDIDAS PREVENTIVAS</w:t>
            </w:r>
          </w:p>
          <w:p w14:paraId="52132614" w14:textId="77777777" w:rsidR="008828ED" w:rsidRPr="00AD10CB" w:rsidRDefault="008828ED" w:rsidP="008828ED">
            <w:pPr>
              <w:pStyle w:val="Prrafodelista"/>
              <w:numPr>
                <w:ilvl w:val="0"/>
                <w:numId w:val="14"/>
              </w:numPr>
              <w:rPr>
                <w:i/>
                <w:iCs/>
              </w:rPr>
            </w:pPr>
            <w:r w:rsidRPr="00AD10CB">
              <w:rPr>
                <w:i/>
                <w:iCs/>
              </w:rPr>
              <w:t>Chequeo diario del estado de las redes peceras y loberas por parte de los buzos de los centros de cultivo.</w:t>
            </w:r>
          </w:p>
          <w:p w14:paraId="43A8B5CA" w14:textId="77777777" w:rsidR="008828ED" w:rsidRPr="00AD10CB" w:rsidRDefault="008828ED" w:rsidP="008828ED">
            <w:pPr>
              <w:pStyle w:val="Prrafodelista"/>
              <w:numPr>
                <w:ilvl w:val="0"/>
                <w:numId w:val="14"/>
              </w:numPr>
              <w:rPr>
                <w:i/>
                <w:iCs/>
              </w:rPr>
            </w:pPr>
            <w:r w:rsidRPr="00AD10CB">
              <w:rPr>
                <w:i/>
                <w:iCs/>
              </w:rPr>
              <w:t>Mantención en el centro de mallas lances.</w:t>
            </w:r>
          </w:p>
          <w:p w14:paraId="3A52EF22" w14:textId="77777777" w:rsidR="008828ED" w:rsidRPr="00AD10CB" w:rsidRDefault="008828ED" w:rsidP="008828ED">
            <w:pPr>
              <w:pStyle w:val="Prrafodelista"/>
              <w:numPr>
                <w:ilvl w:val="0"/>
                <w:numId w:val="14"/>
              </w:numPr>
              <w:rPr>
                <w:i/>
                <w:iCs/>
              </w:rPr>
            </w:pPr>
            <w:r w:rsidRPr="00AD10CB">
              <w:rPr>
                <w:i/>
                <w:iCs/>
              </w:rPr>
              <w:t>Revisión de las mallas a través de las cámaras de alimentación.</w:t>
            </w:r>
          </w:p>
          <w:p w14:paraId="1AACC2A5" w14:textId="77777777" w:rsidR="008828ED" w:rsidRPr="00AD10CB" w:rsidRDefault="008828ED" w:rsidP="008828ED">
            <w:pPr>
              <w:pStyle w:val="Prrafodelista"/>
              <w:numPr>
                <w:ilvl w:val="0"/>
                <w:numId w:val="14"/>
              </w:numPr>
              <w:rPr>
                <w:i/>
                <w:iCs/>
              </w:rPr>
            </w:pPr>
            <w:r w:rsidRPr="00AD10CB">
              <w:rPr>
                <w:i/>
                <w:iCs/>
              </w:rPr>
              <w:t>Chequeo diario de la población por actividad de la alimentación.</w:t>
            </w:r>
          </w:p>
          <w:p w14:paraId="70B3FEDE" w14:textId="77777777" w:rsidR="008828ED" w:rsidRPr="00AD10CB" w:rsidRDefault="008828ED" w:rsidP="008828ED">
            <w:r w:rsidRPr="00AD10CB">
              <w:t xml:space="preserve">(…)  </w:t>
            </w:r>
          </w:p>
          <w:p w14:paraId="5C5262C5" w14:textId="77777777" w:rsidR="008828ED" w:rsidRPr="00AD10CB" w:rsidRDefault="008828ED" w:rsidP="00121B34">
            <w:pPr>
              <w:jc w:val="both"/>
              <w:rPr>
                <w:rFonts w:eastAsia="Times New Roman"/>
                <w:b/>
                <w:bCs/>
                <w:color w:val="000000"/>
                <w:lang w:eastAsia="es-CL"/>
              </w:rPr>
            </w:pPr>
          </w:p>
          <w:p w14:paraId="7B24C59D" w14:textId="77777777" w:rsidR="00CD2D3F" w:rsidRPr="00AD10CB" w:rsidRDefault="00CD2D3F" w:rsidP="00121B34">
            <w:pPr>
              <w:jc w:val="both"/>
              <w:rPr>
                <w:rFonts w:eastAsia="Times New Roman"/>
                <w:b/>
                <w:bCs/>
                <w:color w:val="000000"/>
                <w:lang w:eastAsia="es-CL"/>
              </w:rPr>
            </w:pPr>
          </w:p>
          <w:p w14:paraId="67FAB4C2" w14:textId="6B9CD859" w:rsidR="00CD2D3F" w:rsidRPr="00AD10CB" w:rsidRDefault="00CD2D3F" w:rsidP="00121B34">
            <w:pPr>
              <w:jc w:val="both"/>
              <w:rPr>
                <w:rFonts w:eastAsia="Times New Roman"/>
                <w:b/>
                <w:bCs/>
                <w:color w:val="000000"/>
                <w:lang w:eastAsia="es-CL"/>
              </w:rPr>
            </w:pPr>
          </w:p>
        </w:tc>
      </w:tr>
      <w:tr w:rsidR="00580086" w:rsidRPr="00AD10CB" w14:paraId="15B5C3C4" w14:textId="77777777" w:rsidTr="007805BC">
        <w:trPr>
          <w:trHeight w:val="578"/>
        </w:trPr>
        <w:tc>
          <w:tcPr>
            <w:tcW w:w="5000" w:type="pct"/>
            <w:gridSpan w:val="2"/>
          </w:tcPr>
          <w:p w14:paraId="315112E8" w14:textId="4DFE27E8" w:rsidR="00A27835" w:rsidRPr="00AD10CB" w:rsidRDefault="00A27835" w:rsidP="00A27835">
            <w:pPr>
              <w:contextualSpacing/>
              <w:rPr>
                <w:bCs/>
              </w:rPr>
            </w:pPr>
            <w:r w:rsidRPr="00AD10CB">
              <w:rPr>
                <w:b/>
              </w:rPr>
              <w:lastRenderedPageBreak/>
              <w:t>Resultados examen de Información:</w:t>
            </w:r>
          </w:p>
          <w:p w14:paraId="12B0BD5A" w14:textId="77777777" w:rsidR="000D39C8" w:rsidRPr="00AD10CB" w:rsidRDefault="000D39C8" w:rsidP="000D39C8">
            <w:pPr>
              <w:rPr>
                <w:color w:val="000000" w:themeColor="text1"/>
              </w:rPr>
            </w:pPr>
          </w:p>
          <w:p w14:paraId="0B503D7E" w14:textId="69DD37E1" w:rsidR="00D5019D" w:rsidRPr="00AD10CB" w:rsidRDefault="00D5019D" w:rsidP="007B4FE8">
            <w:pPr>
              <w:pStyle w:val="Prrafodelista"/>
              <w:numPr>
                <w:ilvl w:val="0"/>
                <w:numId w:val="12"/>
              </w:numPr>
              <w:rPr>
                <w:color w:val="000000" w:themeColor="text1"/>
              </w:rPr>
            </w:pPr>
            <w:r w:rsidRPr="00AD10CB">
              <w:rPr>
                <w:color w:val="000000" w:themeColor="text1"/>
              </w:rPr>
              <w:t xml:space="preserve">En relación a la </w:t>
            </w:r>
            <w:r w:rsidR="0056639C" w:rsidRPr="00AD10CB">
              <w:rPr>
                <w:b/>
                <w:bCs/>
                <w:color w:val="000000" w:themeColor="text1"/>
              </w:rPr>
              <w:t>Mantención y s</w:t>
            </w:r>
            <w:r w:rsidRPr="00AD10CB">
              <w:rPr>
                <w:b/>
                <w:bCs/>
                <w:color w:val="000000" w:themeColor="text1"/>
              </w:rPr>
              <w:t>eguridad de balsas-jaulas</w:t>
            </w:r>
            <w:r w:rsidRPr="00AD10CB">
              <w:rPr>
                <w:color w:val="000000" w:themeColor="text1"/>
              </w:rPr>
              <w:t xml:space="preserve">, el </w:t>
            </w:r>
            <w:r w:rsidRPr="00AD10CB">
              <w:rPr>
                <w:b/>
                <w:bCs/>
                <w:color w:val="000000" w:themeColor="text1"/>
              </w:rPr>
              <w:t xml:space="preserve">Ord. SMA </w:t>
            </w:r>
            <w:proofErr w:type="spellStart"/>
            <w:r w:rsidRPr="00AD10CB">
              <w:rPr>
                <w:b/>
                <w:bCs/>
                <w:color w:val="000000" w:themeColor="text1"/>
              </w:rPr>
              <w:t>N°</w:t>
            </w:r>
            <w:proofErr w:type="spellEnd"/>
            <w:r w:rsidRPr="00AD10CB">
              <w:rPr>
                <w:b/>
                <w:bCs/>
                <w:color w:val="000000" w:themeColor="text1"/>
              </w:rPr>
              <w:t xml:space="preserve"> 115</w:t>
            </w:r>
            <w:r w:rsidRPr="00AD10CB">
              <w:rPr>
                <w:color w:val="000000" w:themeColor="text1"/>
              </w:rPr>
              <w:t xml:space="preserve"> (06.07.2020), dirigido a </w:t>
            </w:r>
            <w:proofErr w:type="spellStart"/>
            <w:r w:rsidRPr="00AD10CB">
              <w:rPr>
                <w:color w:val="000000" w:themeColor="text1"/>
              </w:rPr>
              <w:t>Sernapesca</w:t>
            </w:r>
            <w:proofErr w:type="spellEnd"/>
            <w:r w:rsidRPr="00AD10CB">
              <w:rPr>
                <w:color w:val="000000" w:themeColor="text1"/>
              </w:rPr>
              <w:t>, Región de Los Lagos, solicit</w:t>
            </w:r>
            <w:r w:rsidR="0056639C" w:rsidRPr="00AD10CB">
              <w:rPr>
                <w:color w:val="000000" w:themeColor="text1"/>
              </w:rPr>
              <w:t>aron</w:t>
            </w:r>
            <w:r w:rsidRPr="00AD10CB">
              <w:rPr>
                <w:color w:val="000000" w:themeColor="text1"/>
              </w:rPr>
              <w:t xml:space="preserve"> los siguientes antecedentes</w:t>
            </w:r>
            <w:r w:rsidR="0056639C" w:rsidRPr="00AD10CB">
              <w:rPr>
                <w:color w:val="000000" w:themeColor="text1"/>
              </w:rPr>
              <w:t xml:space="preserve">, a fin de </w:t>
            </w:r>
            <w:r w:rsidR="00717B87" w:rsidRPr="00AD10CB">
              <w:rPr>
                <w:color w:val="000000" w:themeColor="text1"/>
              </w:rPr>
              <w:t xml:space="preserve">definir las </w:t>
            </w:r>
            <w:r w:rsidR="00CE3AB3" w:rsidRPr="00AD10CB">
              <w:rPr>
                <w:color w:val="000000" w:themeColor="text1"/>
              </w:rPr>
              <w:t xml:space="preserve">operaciones </w:t>
            </w:r>
            <w:r w:rsidR="0056639C" w:rsidRPr="00AD10CB">
              <w:rPr>
                <w:color w:val="000000" w:themeColor="text1"/>
              </w:rPr>
              <w:t>asociad</w:t>
            </w:r>
            <w:r w:rsidR="00717B87" w:rsidRPr="00AD10CB">
              <w:rPr>
                <w:color w:val="000000" w:themeColor="text1"/>
              </w:rPr>
              <w:t xml:space="preserve">as </w:t>
            </w:r>
            <w:r w:rsidR="0056639C" w:rsidRPr="00AD10CB">
              <w:rPr>
                <w:color w:val="000000" w:themeColor="text1"/>
              </w:rPr>
              <w:t xml:space="preserve">a las </w:t>
            </w:r>
            <w:r w:rsidR="00CE3AB3" w:rsidRPr="00AD10CB">
              <w:rPr>
                <w:color w:val="000000" w:themeColor="text1"/>
              </w:rPr>
              <w:t xml:space="preserve">verificaciones y correspondientes </w:t>
            </w:r>
            <w:r w:rsidR="0056639C" w:rsidRPr="00AD10CB">
              <w:rPr>
                <w:color w:val="000000" w:themeColor="text1"/>
              </w:rPr>
              <w:t xml:space="preserve">mantenciones </w:t>
            </w:r>
            <w:r w:rsidR="00717B87" w:rsidRPr="00AD10CB">
              <w:rPr>
                <w:color w:val="000000" w:themeColor="text1"/>
              </w:rPr>
              <w:t>del módulo de cultivo siniestrado, sus fondeos y artes de cultivo:</w:t>
            </w:r>
          </w:p>
          <w:p w14:paraId="2053B543" w14:textId="384E3959" w:rsidR="00D5019D" w:rsidRPr="00AD10CB" w:rsidRDefault="00D5019D" w:rsidP="00D5019D"/>
          <w:p w14:paraId="465D89F1" w14:textId="77777777" w:rsidR="00D5019D" w:rsidRPr="00AD10CB" w:rsidRDefault="00D5019D" w:rsidP="007B4FE8">
            <w:pPr>
              <w:pStyle w:val="Prrafodelista"/>
              <w:numPr>
                <w:ilvl w:val="0"/>
                <w:numId w:val="11"/>
              </w:numPr>
              <w:tabs>
                <w:tab w:val="left" w:pos="426"/>
              </w:tabs>
              <w:spacing w:line="276" w:lineRule="auto"/>
              <w:rPr>
                <w:rFonts w:eastAsia="Times New Roman" w:cstheme="minorHAnsi"/>
                <w:i/>
                <w:iCs/>
                <w:spacing w:val="2"/>
              </w:rPr>
            </w:pPr>
            <w:r w:rsidRPr="00AD10CB">
              <w:rPr>
                <w:rFonts w:eastAsia="Times New Roman" w:cstheme="minorHAnsi"/>
                <w:i/>
                <w:iCs/>
                <w:spacing w:val="2"/>
              </w:rPr>
              <w:t>Resolución de término de contingencia y respectivo informe técnico.</w:t>
            </w:r>
          </w:p>
          <w:p w14:paraId="46A4D8C6" w14:textId="77777777" w:rsidR="00D5019D" w:rsidRPr="00AD10CB" w:rsidRDefault="00D5019D" w:rsidP="007B4FE8">
            <w:pPr>
              <w:pStyle w:val="Prrafodelista"/>
              <w:numPr>
                <w:ilvl w:val="0"/>
                <w:numId w:val="11"/>
              </w:numPr>
              <w:tabs>
                <w:tab w:val="left" w:pos="426"/>
              </w:tabs>
              <w:spacing w:line="276" w:lineRule="auto"/>
              <w:rPr>
                <w:rFonts w:eastAsia="Times New Roman" w:cstheme="minorHAnsi"/>
                <w:i/>
                <w:iCs/>
                <w:spacing w:val="2"/>
              </w:rPr>
            </w:pPr>
            <w:r w:rsidRPr="00AD10CB">
              <w:rPr>
                <w:rFonts w:eastAsia="Times New Roman" w:cstheme="minorHAnsi"/>
                <w:i/>
                <w:iCs/>
                <w:spacing w:val="2"/>
              </w:rPr>
              <w:t xml:space="preserve">Documentos relevantes para la investigación, como peritajes relacionados al evento o antecedentes presentados por el titular. </w:t>
            </w:r>
          </w:p>
          <w:p w14:paraId="7914EF5A" w14:textId="77777777" w:rsidR="00AE4155" w:rsidRPr="00AD10CB" w:rsidRDefault="00AE4155" w:rsidP="00AE4155">
            <w:pPr>
              <w:rPr>
                <w:bCs/>
              </w:rPr>
            </w:pPr>
          </w:p>
          <w:p w14:paraId="56AC3E62" w14:textId="5A8F7C5C" w:rsidR="0090472F" w:rsidRPr="00AD10CB" w:rsidRDefault="00D5019D" w:rsidP="007B4FE8">
            <w:pPr>
              <w:pStyle w:val="Prrafodelista"/>
              <w:numPr>
                <w:ilvl w:val="0"/>
                <w:numId w:val="12"/>
              </w:numPr>
              <w:rPr>
                <w:rFonts w:eastAsia="Times New Roman" w:cstheme="minorHAnsi"/>
                <w:color w:val="000000" w:themeColor="text1"/>
                <w:spacing w:val="2"/>
              </w:rPr>
            </w:pPr>
            <w:r w:rsidRPr="00AD10CB">
              <w:rPr>
                <w:bCs/>
              </w:rPr>
              <w:t xml:space="preserve">En respuesta, el </w:t>
            </w:r>
            <w:r w:rsidRPr="00AD10CB">
              <w:rPr>
                <w:b/>
              </w:rPr>
              <w:t xml:space="preserve">Ord. SNP </w:t>
            </w:r>
            <w:proofErr w:type="spellStart"/>
            <w:r w:rsidRPr="00AD10CB">
              <w:rPr>
                <w:b/>
              </w:rPr>
              <w:t>N°</w:t>
            </w:r>
            <w:proofErr w:type="spellEnd"/>
            <w:r w:rsidRPr="00AD10CB">
              <w:rPr>
                <w:b/>
              </w:rPr>
              <w:t xml:space="preserve"> </w:t>
            </w:r>
            <w:r w:rsidR="0056639C" w:rsidRPr="00AD10CB">
              <w:rPr>
                <w:b/>
              </w:rPr>
              <w:t>61174</w:t>
            </w:r>
            <w:r w:rsidRPr="00AD10CB">
              <w:rPr>
                <w:bCs/>
              </w:rPr>
              <w:t xml:space="preserve">, </w:t>
            </w:r>
            <w:r w:rsidR="0056639C" w:rsidRPr="00AD10CB">
              <w:rPr>
                <w:bCs/>
              </w:rPr>
              <w:t xml:space="preserve">presentó antecedentes </w:t>
            </w:r>
            <w:r w:rsidR="0090472F" w:rsidRPr="00AD10CB">
              <w:rPr>
                <w:bCs/>
              </w:rPr>
              <w:t>pudiendo resumir que</w:t>
            </w:r>
            <w:r w:rsidR="000D39C8" w:rsidRPr="00AD10CB">
              <w:rPr>
                <w:bCs/>
              </w:rPr>
              <w:t xml:space="preserve"> </w:t>
            </w:r>
            <w:r w:rsidR="00D65965" w:rsidRPr="00AD10CB">
              <w:rPr>
                <w:rFonts w:eastAsia="Times New Roman" w:cstheme="minorHAnsi"/>
                <w:color w:val="000000" w:themeColor="text1"/>
                <w:spacing w:val="2"/>
              </w:rPr>
              <w:t xml:space="preserve">denominado </w:t>
            </w:r>
            <w:r w:rsidR="00D65965" w:rsidRPr="00AD10CB">
              <w:rPr>
                <w:rFonts w:eastAsia="Times New Roman" w:cstheme="minorHAnsi"/>
                <w:b/>
                <w:bCs/>
                <w:color w:val="000000" w:themeColor="text1"/>
                <w:spacing w:val="2"/>
              </w:rPr>
              <w:t>Informe de Termino de Continencia</w:t>
            </w:r>
            <w:r w:rsidR="00D65965" w:rsidRPr="00AD10CB">
              <w:rPr>
                <w:rFonts w:eastAsia="Times New Roman" w:cstheme="minorHAnsi"/>
                <w:color w:val="000000" w:themeColor="text1"/>
                <w:spacing w:val="2"/>
              </w:rPr>
              <w:t xml:space="preserve"> (en adelante “ITC”) </w:t>
            </w:r>
            <w:r w:rsidR="0090472F" w:rsidRPr="00AD10CB">
              <w:rPr>
                <w:rFonts w:eastAsia="Times New Roman" w:cstheme="minorHAnsi"/>
                <w:color w:val="000000" w:themeColor="text1"/>
                <w:spacing w:val="2"/>
              </w:rPr>
              <w:t xml:space="preserve">relacionado a la citada Res. Ex. SNP </w:t>
            </w:r>
            <w:proofErr w:type="spellStart"/>
            <w:r w:rsidR="0090472F" w:rsidRPr="00AD10CB">
              <w:rPr>
                <w:rFonts w:eastAsia="Times New Roman" w:cstheme="minorHAnsi"/>
                <w:color w:val="000000" w:themeColor="text1"/>
                <w:spacing w:val="2"/>
              </w:rPr>
              <w:t>N°</w:t>
            </w:r>
            <w:proofErr w:type="spellEnd"/>
            <w:r w:rsidR="0090472F" w:rsidRPr="00AD10CB">
              <w:rPr>
                <w:rFonts w:eastAsia="Times New Roman" w:cstheme="minorHAnsi"/>
                <w:color w:val="000000" w:themeColor="text1"/>
                <w:spacing w:val="2"/>
              </w:rPr>
              <w:t xml:space="preserve"> 1507 de fecha 05.08.2020, señala que:</w:t>
            </w:r>
            <w:r w:rsidR="00D65965" w:rsidRPr="00AD10CB">
              <w:rPr>
                <w:rFonts w:eastAsia="Times New Roman" w:cstheme="minorHAnsi"/>
                <w:color w:val="000000" w:themeColor="text1"/>
                <w:spacing w:val="2"/>
              </w:rPr>
              <w:t xml:space="preserve"> </w:t>
            </w:r>
          </w:p>
          <w:p w14:paraId="3C981D5C" w14:textId="4BBC7527" w:rsidR="0090472F" w:rsidRPr="00AD10CB" w:rsidRDefault="0090472F" w:rsidP="007B4FE8">
            <w:pPr>
              <w:pStyle w:val="Prrafodelista"/>
              <w:numPr>
                <w:ilvl w:val="1"/>
                <w:numId w:val="11"/>
              </w:numPr>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 xml:space="preserve">Se realizó </w:t>
            </w:r>
            <w:r w:rsidRPr="00AD10CB">
              <w:rPr>
                <w:rFonts w:eastAsia="Times New Roman" w:cstheme="minorHAnsi"/>
                <w:b/>
                <w:bCs/>
                <w:color w:val="000000" w:themeColor="text1"/>
                <w:spacing w:val="2"/>
              </w:rPr>
              <w:t>certificación anual</w:t>
            </w:r>
            <w:r w:rsidRPr="00AD10CB">
              <w:rPr>
                <w:rFonts w:eastAsia="Times New Roman" w:cstheme="minorHAnsi"/>
                <w:color w:val="000000" w:themeColor="text1"/>
                <w:spacing w:val="2"/>
              </w:rPr>
              <w:t xml:space="preserve"> de estructuras en el mes de enero 2019 previo a la siembra</w:t>
            </w:r>
            <w:r w:rsidR="00966419" w:rsidRPr="00AD10CB">
              <w:rPr>
                <w:rFonts w:eastAsia="Times New Roman" w:cstheme="minorHAnsi"/>
                <w:color w:val="000000" w:themeColor="text1"/>
                <w:spacing w:val="2"/>
              </w:rPr>
              <w:t xml:space="preserve"> (</w:t>
            </w:r>
            <w:r w:rsidR="00966419" w:rsidRPr="00AD10CB">
              <w:rPr>
                <w:rFonts w:cs="Calibri"/>
                <w:b/>
              </w:rPr>
              <w:t xml:space="preserve">Imagen </w:t>
            </w:r>
            <w:r w:rsidR="005B1071" w:rsidRPr="00AD10CB">
              <w:rPr>
                <w:rFonts w:cs="Calibri"/>
                <w:b/>
              </w:rPr>
              <w:t>6</w:t>
            </w:r>
            <w:r w:rsidR="00966419" w:rsidRPr="00AD10CB">
              <w:rPr>
                <w:rFonts w:cs="Calibri"/>
                <w:b/>
              </w:rPr>
              <w:t>)</w:t>
            </w:r>
            <w:r w:rsidRPr="00AD10CB">
              <w:rPr>
                <w:rFonts w:eastAsia="Times New Roman" w:cstheme="minorHAnsi"/>
                <w:color w:val="000000" w:themeColor="text1"/>
                <w:spacing w:val="2"/>
              </w:rPr>
              <w:t>.</w:t>
            </w:r>
          </w:p>
          <w:p w14:paraId="0603DB9C" w14:textId="672351FE" w:rsidR="0090472F" w:rsidRPr="00AD10CB" w:rsidRDefault="0090472F" w:rsidP="007B4FE8">
            <w:pPr>
              <w:pStyle w:val="Prrafodelista"/>
              <w:numPr>
                <w:ilvl w:val="1"/>
                <w:numId w:val="11"/>
              </w:numPr>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 xml:space="preserve">Empresa que realizó la </w:t>
            </w:r>
            <w:r w:rsidRPr="00AD10CB">
              <w:rPr>
                <w:rFonts w:eastAsia="Times New Roman" w:cstheme="minorHAnsi"/>
                <w:b/>
                <w:bCs/>
                <w:color w:val="000000" w:themeColor="text1"/>
                <w:spacing w:val="2"/>
              </w:rPr>
              <w:t>certificación</w:t>
            </w:r>
            <w:r w:rsidRPr="00AD10CB">
              <w:rPr>
                <w:rFonts w:eastAsia="Times New Roman" w:cstheme="minorHAnsi"/>
                <w:color w:val="000000" w:themeColor="text1"/>
                <w:spacing w:val="2"/>
              </w:rPr>
              <w:t xml:space="preserve"> de estructuras correspondió a </w:t>
            </w:r>
            <w:proofErr w:type="spellStart"/>
            <w:r w:rsidRPr="00AD10CB">
              <w:rPr>
                <w:rFonts w:eastAsia="Times New Roman" w:cstheme="minorHAnsi"/>
                <w:color w:val="000000" w:themeColor="text1"/>
                <w:spacing w:val="2"/>
              </w:rPr>
              <w:t>Walbusch</w:t>
            </w:r>
            <w:proofErr w:type="spellEnd"/>
            <w:r w:rsidRPr="00AD10CB">
              <w:rPr>
                <w:rFonts w:eastAsia="Times New Roman" w:cstheme="minorHAnsi"/>
                <w:color w:val="000000" w:themeColor="text1"/>
                <w:spacing w:val="2"/>
              </w:rPr>
              <w:t xml:space="preserve">, y las redes, a los talleres </w:t>
            </w:r>
            <w:proofErr w:type="spellStart"/>
            <w:r w:rsidRPr="00AD10CB">
              <w:rPr>
                <w:rFonts w:eastAsia="Times New Roman" w:cstheme="minorHAnsi"/>
                <w:color w:val="000000" w:themeColor="text1"/>
                <w:spacing w:val="2"/>
              </w:rPr>
              <w:t>Kaweshkar</w:t>
            </w:r>
            <w:proofErr w:type="spellEnd"/>
            <w:r w:rsidRPr="00AD10CB">
              <w:rPr>
                <w:rFonts w:eastAsia="Times New Roman" w:cstheme="minorHAnsi"/>
                <w:color w:val="000000" w:themeColor="text1"/>
                <w:spacing w:val="2"/>
              </w:rPr>
              <w:t xml:space="preserve"> y </w:t>
            </w:r>
            <w:proofErr w:type="spellStart"/>
            <w:r w:rsidRPr="00AD10CB">
              <w:rPr>
                <w:rFonts w:eastAsia="Times New Roman" w:cstheme="minorHAnsi"/>
                <w:color w:val="000000" w:themeColor="text1"/>
                <w:spacing w:val="2"/>
              </w:rPr>
              <w:t>Marmau</w:t>
            </w:r>
            <w:proofErr w:type="spellEnd"/>
            <w:r w:rsidRPr="00AD10CB">
              <w:rPr>
                <w:rFonts w:eastAsia="Times New Roman" w:cstheme="minorHAnsi"/>
                <w:color w:val="000000" w:themeColor="text1"/>
                <w:spacing w:val="2"/>
              </w:rPr>
              <w:t>.</w:t>
            </w:r>
          </w:p>
          <w:p w14:paraId="32AB37A7" w14:textId="3FC8D5F5" w:rsidR="0090472F" w:rsidRPr="00AD10CB" w:rsidRDefault="0090472F" w:rsidP="007B4FE8">
            <w:pPr>
              <w:pStyle w:val="Prrafodelista"/>
              <w:numPr>
                <w:ilvl w:val="1"/>
                <w:numId w:val="11"/>
              </w:numPr>
              <w:tabs>
                <w:tab w:val="left" w:pos="426"/>
              </w:tabs>
              <w:spacing w:line="276" w:lineRule="auto"/>
              <w:rPr>
                <w:rFonts w:eastAsia="Times New Roman" w:cstheme="minorHAnsi"/>
                <w:color w:val="000000" w:themeColor="text1"/>
                <w:spacing w:val="2"/>
              </w:rPr>
            </w:pPr>
            <w:r w:rsidRPr="00AD10CB">
              <w:rPr>
                <w:rFonts w:eastAsia="Times New Roman" w:cstheme="minorHAnsi"/>
                <w:b/>
                <w:bCs/>
                <w:color w:val="000000" w:themeColor="text1"/>
                <w:spacing w:val="2"/>
              </w:rPr>
              <w:t>Certificación semestral</w:t>
            </w:r>
            <w:r w:rsidRPr="00AD10CB">
              <w:rPr>
                <w:rFonts w:eastAsia="Times New Roman" w:cstheme="minorHAnsi"/>
                <w:color w:val="000000" w:themeColor="text1"/>
                <w:spacing w:val="2"/>
              </w:rPr>
              <w:t xml:space="preserve"> de estructuras </w:t>
            </w:r>
            <w:r w:rsidR="00966419" w:rsidRPr="00AD10CB">
              <w:rPr>
                <w:rFonts w:eastAsia="Times New Roman" w:cstheme="minorHAnsi"/>
                <w:color w:val="000000" w:themeColor="text1"/>
                <w:spacing w:val="2"/>
              </w:rPr>
              <w:t xml:space="preserve">de cultivo </w:t>
            </w:r>
            <w:r w:rsidRPr="00AD10CB">
              <w:rPr>
                <w:rFonts w:eastAsia="Times New Roman" w:cstheme="minorHAnsi"/>
                <w:color w:val="000000" w:themeColor="text1"/>
                <w:spacing w:val="2"/>
              </w:rPr>
              <w:t>en el mes de enero y junio 2019</w:t>
            </w:r>
            <w:r w:rsidR="00966419" w:rsidRPr="00AD10CB">
              <w:rPr>
                <w:rFonts w:eastAsia="Times New Roman" w:cstheme="minorHAnsi"/>
                <w:color w:val="000000" w:themeColor="text1"/>
                <w:spacing w:val="2"/>
              </w:rPr>
              <w:t xml:space="preserve"> (</w:t>
            </w:r>
            <w:r w:rsidR="00966419" w:rsidRPr="00AD10CB">
              <w:rPr>
                <w:rFonts w:cs="Calibri"/>
                <w:b/>
              </w:rPr>
              <w:t xml:space="preserve">Imágenes </w:t>
            </w:r>
            <w:r w:rsidR="005B1071" w:rsidRPr="00AD10CB">
              <w:rPr>
                <w:rFonts w:cs="Calibri"/>
                <w:b/>
              </w:rPr>
              <w:t>7</w:t>
            </w:r>
            <w:r w:rsidR="00966419" w:rsidRPr="00AD10CB">
              <w:rPr>
                <w:rFonts w:cs="Calibri"/>
                <w:b/>
              </w:rPr>
              <w:t xml:space="preserve"> y </w:t>
            </w:r>
            <w:r w:rsidR="005B1071" w:rsidRPr="00AD10CB">
              <w:rPr>
                <w:rFonts w:cs="Calibri"/>
                <w:b/>
              </w:rPr>
              <w:t>8</w:t>
            </w:r>
            <w:r w:rsidR="00966419" w:rsidRPr="00AD10CB">
              <w:rPr>
                <w:rFonts w:cs="Calibri"/>
                <w:b/>
              </w:rPr>
              <w:t>)</w:t>
            </w:r>
            <w:r w:rsidRPr="00AD10CB">
              <w:rPr>
                <w:rFonts w:eastAsia="Times New Roman" w:cstheme="minorHAnsi"/>
                <w:color w:val="000000" w:themeColor="text1"/>
                <w:spacing w:val="2"/>
              </w:rPr>
              <w:t>.</w:t>
            </w:r>
          </w:p>
          <w:p w14:paraId="6D82C45A" w14:textId="16E574B1" w:rsidR="0090472F" w:rsidRPr="00AD10CB" w:rsidRDefault="00D65965" w:rsidP="007B4FE8">
            <w:pPr>
              <w:pStyle w:val="Prrafodelista"/>
              <w:numPr>
                <w:ilvl w:val="1"/>
                <w:numId w:val="11"/>
              </w:numPr>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Titular p</w:t>
            </w:r>
            <w:r w:rsidR="0090472F" w:rsidRPr="00AD10CB">
              <w:rPr>
                <w:rFonts w:eastAsia="Times New Roman" w:cstheme="minorHAnsi"/>
                <w:color w:val="000000" w:themeColor="text1"/>
                <w:spacing w:val="2"/>
              </w:rPr>
              <w:t xml:space="preserve">resentó informes de </w:t>
            </w:r>
            <w:proofErr w:type="spellStart"/>
            <w:r w:rsidR="0090472F" w:rsidRPr="00AD10CB">
              <w:rPr>
                <w:rFonts w:eastAsia="Times New Roman" w:cstheme="minorHAnsi"/>
                <w:color w:val="000000" w:themeColor="text1"/>
                <w:spacing w:val="2"/>
              </w:rPr>
              <w:t>tensiometría</w:t>
            </w:r>
            <w:proofErr w:type="spellEnd"/>
            <w:r w:rsidR="0090472F" w:rsidRPr="00AD10CB">
              <w:rPr>
                <w:rFonts w:eastAsia="Times New Roman" w:cstheme="minorHAnsi"/>
                <w:color w:val="000000" w:themeColor="text1"/>
                <w:spacing w:val="2"/>
              </w:rPr>
              <w:t xml:space="preserve"> de ingreso el mes de abril 2019 efectuado por taller de redes </w:t>
            </w:r>
            <w:proofErr w:type="spellStart"/>
            <w:r w:rsidR="0090472F" w:rsidRPr="00AD10CB">
              <w:rPr>
                <w:rFonts w:eastAsia="Times New Roman" w:cstheme="minorHAnsi"/>
                <w:color w:val="000000" w:themeColor="text1"/>
                <w:spacing w:val="2"/>
              </w:rPr>
              <w:t>Kaweshkar</w:t>
            </w:r>
            <w:proofErr w:type="spellEnd"/>
            <w:r w:rsidR="0090472F" w:rsidRPr="00AD10CB">
              <w:rPr>
                <w:rFonts w:eastAsia="Times New Roman" w:cstheme="minorHAnsi"/>
                <w:color w:val="000000" w:themeColor="text1"/>
                <w:spacing w:val="2"/>
              </w:rPr>
              <w:t>, indicando que correspondían a redes de 2 pulgadas, que reemplazaron a las redes de 1 pulgada con las que se inició el ciclo.</w:t>
            </w:r>
          </w:p>
          <w:p w14:paraId="17544C3C" w14:textId="0D469B53" w:rsidR="0090472F" w:rsidRPr="00AD10CB" w:rsidRDefault="00D65965" w:rsidP="007B4FE8">
            <w:pPr>
              <w:pStyle w:val="Prrafodelista"/>
              <w:numPr>
                <w:ilvl w:val="1"/>
                <w:numId w:val="11"/>
              </w:numPr>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 xml:space="preserve">Además adjuntó </w:t>
            </w:r>
            <w:r w:rsidR="0090472F" w:rsidRPr="00AD10CB">
              <w:rPr>
                <w:rFonts w:eastAsia="Times New Roman" w:cstheme="minorHAnsi"/>
                <w:color w:val="000000" w:themeColor="text1"/>
                <w:spacing w:val="2"/>
              </w:rPr>
              <w:t xml:space="preserve">informe de </w:t>
            </w:r>
            <w:proofErr w:type="spellStart"/>
            <w:r w:rsidR="0090472F" w:rsidRPr="00AD10CB">
              <w:rPr>
                <w:rFonts w:eastAsia="Times New Roman" w:cstheme="minorHAnsi"/>
                <w:color w:val="000000" w:themeColor="text1"/>
                <w:spacing w:val="2"/>
              </w:rPr>
              <w:t>tensiometría</w:t>
            </w:r>
            <w:proofErr w:type="spellEnd"/>
            <w:r w:rsidR="0090472F" w:rsidRPr="00AD10CB">
              <w:rPr>
                <w:rFonts w:eastAsia="Times New Roman" w:cstheme="minorHAnsi"/>
                <w:color w:val="000000" w:themeColor="text1"/>
                <w:spacing w:val="2"/>
              </w:rPr>
              <w:t xml:space="preserve"> de </w:t>
            </w:r>
            <w:r w:rsidR="00AD3FA6" w:rsidRPr="00AD10CB">
              <w:rPr>
                <w:rFonts w:eastAsia="Times New Roman" w:cstheme="minorHAnsi"/>
                <w:color w:val="000000" w:themeColor="text1"/>
                <w:spacing w:val="2"/>
              </w:rPr>
              <w:t xml:space="preserve">egreso </w:t>
            </w:r>
            <w:r w:rsidR="0090472F" w:rsidRPr="00AD10CB">
              <w:rPr>
                <w:rFonts w:eastAsia="Times New Roman" w:cstheme="minorHAnsi"/>
                <w:color w:val="000000" w:themeColor="text1"/>
                <w:spacing w:val="2"/>
              </w:rPr>
              <w:t>de redes del mes octubre 2019</w:t>
            </w:r>
            <w:r w:rsidR="00CE3AB3" w:rsidRPr="00AD10CB">
              <w:rPr>
                <w:rFonts w:eastAsia="Times New Roman" w:cstheme="minorHAnsi"/>
                <w:color w:val="000000" w:themeColor="text1"/>
                <w:spacing w:val="2"/>
              </w:rPr>
              <w:t>, y</w:t>
            </w:r>
          </w:p>
          <w:p w14:paraId="749EE187" w14:textId="3F0F2FA2" w:rsidR="0090472F" w:rsidRPr="00AD10CB" w:rsidRDefault="0090472F" w:rsidP="007B4FE8">
            <w:pPr>
              <w:pStyle w:val="Prrafodelista"/>
              <w:numPr>
                <w:ilvl w:val="1"/>
                <w:numId w:val="11"/>
              </w:numPr>
              <w:tabs>
                <w:tab w:val="left" w:pos="426"/>
              </w:tabs>
              <w:spacing w:line="276" w:lineRule="auto"/>
              <w:rPr>
                <w:rFonts w:eastAsia="Times New Roman" w:cstheme="minorHAnsi"/>
                <w:color w:val="000000" w:themeColor="text1"/>
                <w:spacing w:val="2"/>
              </w:rPr>
            </w:pPr>
            <w:r w:rsidRPr="00AD10CB">
              <w:rPr>
                <w:rFonts w:eastAsia="Times New Roman" w:cstheme="minorHAnsi"/>
                <w:color w:val="000000" w:themeColor="text1"/>
                <w:spacing w:val="2"/>
              </w:rPr>
              <w:t xml:space="preserve">Memoria de </w:t>
            </w:r>
            <w:r w:rsidR="00CE3AB3" w:rsidRPr="00AD10CB">
              <w:rPr>
                <w:rFonts w:eastAsia="Times New Roman" w:cstheme="minorHAnsi"/>
                <w:color w:val="000000" w:themeColor="text1"/>
                <w:spacing w:val="2"/>
              </w:rPr>
              <w:t>cálculo</w:t>
            </w:r>
            <w:r w:rsidRPr="00AD10CB">
              <w:rPr>
                <w:rFonts w:eastAsia="Times New Roman" w:cstheme="minorHAnsi"/>
                <w:color w:val="000000" w:themeColor="text1"/>
                <w:spacing w:val="2"/>
              </w:rPr>
              <w:t xml:space="preserve"> de fondeo </w:t>
            </w:r>
            <w:r w:rsidR="00CE3AB3" w:rsidRPr="00AD10CB">
              <w:rPr>
                <w:rFonts w:eastAsia="Times New Roman" w:cstheme="minorHAnsi"/>
                <w:color w:val="000000" w:themeColor="text1"/>
                <w:spacing w:val="2"/>
              </w:rPr>
              <w:t xml:space="preserve">para los módulos 100 y 200, </w:t>
            </w:r>
            <w:r w:rsidRPr="00AD10CB">
              <w:rPr>
                <w:rFonts w:eastAsia="Times New Roman" w:cstheme="minorHAnsi"/>
                <w:color w:val="000000" w:themeColor="text1"/>
                <w:spacing w:val="2"/>
              </w:rPr>
              <w:t xml:space="preserve">elaborada el año 2017 por empresa </w:t>
            </w:r>
            <w:proofErr w:type="spellStart"/>
            <w:r w:rsidR="000D39C8" w:rsidRPr="00AD10CB">
              <w:rPr>
                <w:rFonts w:eastAsia="Times New Roman" w:cstheme="minorHAnsi"/>
                <w:color w:val="000000" w:themeColor="text1"/>
                <w:spacing w:val="2"/>
              </w:rPr>
              <w:t>Walbusch</w:t>
            </w:r>
            <w:proofErr w:type="spellEnd"/>
            <w:r w:rsidR="000D39C8" w:rsidRPr="00AD10CB">
              <w:rPr>
                <w:rFonts w:eastAsia="Times New Roman" w:cstheme="minorHAnsi"/>
                <w:color w:val="000000" w:themeColor="text1"/>
                <w:spacing w:val="2"/>
              </w:rPr>
              <w:t>.</w:t>
            </w:r>
          </w:p>
          <w:p w14:paraId="5192D29C" w14:textId="77777777" w:rsidR="001E219F" w:rsidRPr="00AD10CB" w:rsidRDefault="001E219F" w:rsidP="001E219F">
            <w:pPr>
              <w:pStyle w:val="Prrafodelista"/>
              <w:rPr>
                <w:rFonts w:eastAsia="Times New Roman" w:cstheme="minorHAnsi"/>
                <w:spacing w:val="2"/>
              </w:rPr>
            </w:pPr>
          </w:p>
          <w:p w14:paraId="40496D5A" w14:textId="56968F46" w:rsidR="00D5019D" w:rsidRPr="00AD10CB" w:rsidRDefault="00D5019D" w:rsidP="007B4FE8">
            <w:pPr>
              <w:pStyle w:val="Prrafodelista"/>
              <w:numPr>
                <w:ilvl w:val="0"/>
                <w:numId w:val="12"/>
              </w:numPr>
              <w:rPr>
                <w:b/>
                <w:lang w:val="es-CL"/>
              </w:rPr>
            </w:pPr>
            <w:r w:rsidRPr="00AD10CB">
              <w:rPr>
                <w:b/>
                <w:lang w:val="es-CL"/>
              </w:rPr>
              <w:t xml:space="preserve">Ord. </w:t>
            </w:r>
            <w:r w:rsidR="000D39C8" w:rsidRPr="00AD10CB">
              <w:rPr>
                <w:b/>
                <w:lang w:val="es-CL"/>
              </w:rPr>
              <w:t xml:space="preserve">SNP </w:t>
            </w:r>
            <w:proofErr w:type="spellStart"/>
            <w:r w:rsidR="000D39C8" w:rsidRPr="00AD10CB">
              <w:rPr>
                <w:b/>
                <w:lang w:val="es-CL"/>
              </w:rPr>
              <w:t>N°</w:t>
            </w:r>
            <w:proofErr w:type="spellEnd"/>
            <w:r w:rsidR="000D39C8" w:rsidRPr="00AD10CB">
              <w:rPr>
                <w:b/>
                <w:lang w:val="es-CL"/>
              </w:rPr>
              <w:t xml:space="preserve"> 61323</w:t>
            </w:r>
            <w:r w:rsidR="000D39C8" w:rsidRPr="00AD10CB">
              <w:rPr>
                <w:bCs/>
                <w:lang w:val="es-CL"/>
              </w:rPr>
              <w:t xml:space="preserve"> del 14 de octubre de 2020</w:t>
            </w:r>
            <w:r w:rsidRPr="00AD10CB">
              <w:rPr>
                <w:bCs/>
                <w:lang w:val="es-CL"/>
              </w:rPr>
              <w:t>, presenta</w:t>
            </w:r>
            <w:r w:rsidR="000D39C8" w:rsidRPr="00AD10CB">
              <w:rPr>
                <w:bCs/>
                <w:lang w:val="es-CL"/>
              </w:rPr>
              <w:t>ndo</w:t>
            </w:r>
            <w:r w:rsidRPr="00AD10CB">
              <w:rPr>
                <w:bCs/>
                <w:lang w:val="es-CL"/>
              </w:rPr>
              <w:t xml:space="preserve"> </w:t>
            </w:r>
            <w:r w:rsidR="000D39C8" w:rsidRPr="00AD10CB">
              <w:rPr>
                <w:bCs/>
                <w:lang w:val="es-CL"/>
              </w:rPr>
              <w:t xml:space="preserve">informe de </w:t>
            </w:r>
            <w:r w:rsidRPr="00AD10CB">
              <w:rPr>
                <w:bCs/>
                <w:lang w:val="es-CL"/>
              </w:rPr>
              <w:t>denuncia por incumplimiento</w:t>
            </w:r>
            <w:r w:rsidR="000D39C8" w:rsidRPr="00AD10CB">
              <w:rPr>
                <w:bCs/>
                <w:lang w:val="es-CL"/>
              </w:rPr>
              <w:t xml:space="preserve"> al D.S. 320/2001 Reglamento Ambiental para la Acuicultura (RAMA), </w:t>
            </w:r>
            <w:r w:rsidR="00927349" w:rsidRPr="00AD10CB">
              <w:rPr>
                <w:bCs/>
                <w:lang w:val="es-CL"/>
              </w:rPr>
              <w:t xml:space="preserve">y tipificándolo en </w:t>
            </w:r>
            <w:r w:rsidR="00927349" w:rsidRPr="00AD10CB">
              <w:rPr>
                <w:b/>
                <w:lang w:val="es-CL"/>
              </w:rPr>
              <w:t>No Disponer de módulos de cultivo y fondeo que presenten condiciones de seguridad</w:t>
            </w:r>
            <w:r w:rsidR="00927349" w:rsidRPr="00AD10CB">
              <w:rPr>
                <w:bCs/>
                <w:lang w:val="es-CL"/>
              </w:rPr>
              <w:t xml:space="preserve">. </w:t>
            </w:r>
            <w:r w:rsidR="00145BD8" w:rsidRPr="00AD10CB">
              <w:rPr>
                <w:bCs/>
                <w:lang w:val="es-CL"/>
              </w:rPr>
              <w:t>De l</w:t>
            </w:r>
            <w:r w:rsidR="00927349" w:rsidRPr="00AD10CB">
              <w:rPr>
                <w:bCs/>
                <w:lang w:val="es-CL"/>
              </w:rPr>
              <w:t>o anterior,</w:t>
            </w:r>
            <w:r w:rsidR="00145BD8" w:rsidRPr="00AD10CB">
              <w:rPr>
                <w:bCs/>
                <w:lang w:val="es-CL"/>
              </w:rPr>
              <w:t xml:space="preserve"> es preciso exponer algunos temas relevantes considerados en el informe de </w:t>
            </w:r>
            <w:proofErr w:type="spellStart"/>
            <w:r w:rsidR="00145BD8" w:rsidRPr="00AD10CB">
              <w:rPr>
                <w:bCs/>
                <w:lang w:val="es-CL"/>
              </w:rPr>
              <w:t>Sernapesca</w:t>
            </w:r>
            <w:proofErr w:type="spellEnd"/>
            <w:r w:rsidR="00145BD8" w:rsidRPr="00AD10CB">
              <w:rPr>
                <w:bCs/>
                <w:lang w:val="es-CL"/>
              </w:rPr>
              <w:t>, que se indican a continuación</w:t>
            </w:r>
            <w:r w:rsidR="00927349" w:rsidRPr="00AD10CB">
              <w:rPr>
                <w:bCs/>
                <w:lang w:val="es-CL"/>
              </w:rPr>
              <w:t>:</w:t>
            </w:r>
          </w:p>
          <w:p w14:paraId="5DFAF36C" w14:textId="0A1F397E" w:rsidR="00D5019D" w:rsidRPr="00AD10CB" w:rsidRDefault="00D5019D" w:rsidP="00D5019D">
            <w:pPr>
              <w:rPr>
                <w:b/>
                <w:lang w:val="es-CL"/>
              </w:rPr>
            </w:pPr>
          </w:p>
          <w:p w14:paraId="6AED545D" w14:textId="018C413B" w:rsidR="00CF1007" w:rsidRPr="00AD10CB" w:rsidRDefault="00CF1007" w:rsidP="007B4FE8">
            <w:pPr>
              <w:pStyle w:val="Prrafodelista"/>
              <w:numPr>
                <w:ilvl w:val="0"/>
                <w:numId w:val="7"/>
              </w:numPr>
              <w:rPr>
                <w:bCs/>
                <w:lang w:val="es-CL"/>
              </w:rPr>
            </w:pPr>
            <w:r w:rsidRPr="00AD10CB">
              <w:rPr>
                <w:bCs/>
                <w:lang w:val="es-CL"/>
              </w:rPr>
              <w:t xml:space="preserve">El día </w:t>
            </w:r>
            <w:r w:rsidRPr="00AD10CB">
              <w:rPr>
                <w:b/>
                <w:lang w:val="es-CL"/>
              </w:rPr>
              <w:t>30 de septiembre de 2020</w:t>
            </w:r>
            <w:r w:rsidRPr="00AD10CB">
              <w:rPr>
                <w:bCs/>
                <w:lang w:val="es-CL"/>
              </w:rPr>
              <w:t xml:space="preserve">, al interior del módulo de cultivo del centro “Huito 1”, </w:t>
            </w:r>
            <w:r w:rsidR="00CE3AB3" w:rsidRPr="00AD10CB">
              <w:rPr>
                <w:bCs/>
                <w:lang w:val="es-CL"/>
              </w:rPr>
              <w:t xml:space="preserve">cerca de las </w:t>
            </w:r>
            <w:r w:rsidR="00CE3AB3" w:rsidRPr="00AD10CB">
              <w:rPr>
                <w:b/>
                <w:lang w:val="es-CL"/>
              </w:rPr>
              <w:t>17:30 pm</w:t>
            </w:r>
            <w:r w:rsidR="00CE3AB3" w:rsidRPr="00AD10CB">
              <w:rPr>
                <w:bCs/>
                <w:lang w:val="es-CL"/>
              </w:rPr>
              <w:t xml:space="preserve">, </w:t>
            </w:r>
            <w:r w:rsidRPr="00AD10CB">
              <w:rPr>
                <w:bCs/>
                <w:lang w:val="es-CL"/>
              </w:rPr>
              <w:t xml:space="preserve">se evidenció mediante filmación submarina ejecutada por la empresa Salmones Aysén S.A., que la Jaula </w:t>
            </w:r>
            <w:proofErr w:type="spellStart"/>
            <w:r w:rsidRPr="00AD10CB">
              <w:rPr>
                <w:bCs/>
                <w:lang w:val="es-CL"/>
              </w:rPr>
              <w:t>N°</w:t>
            </w:r>
            <w:proofErr w:type="spellEnd"/>
            <w:r w:rsidR="00AD3FA6" w:rsidRPr="00AD10CB">
              <w:rPr>
                <w:bCs/>
                <w:lang w:val="es-CL"/>
              </w:rPr>
              <w:t xml:space="preserve"> </w:t>
            </w:r>
            <w:r w:rsidRPr="00AD10CB">
              <w:rPr>
                <w:bCs/>
                <w:lang w:val="es-CL"/>
              </w:rPr>
              <w:t xml:space="preserve">104 </w:t>
            </w:r>
            <w:r w:rsidR="00544D6A" w:rsidRPr="00AD10CB">
              <w:rPr>
                <w:bCs/>
                <w:lang w:val="es-CL"/>
              </w:rPr>
              <w:t xml:space="preserve">del módulo 100, </w:t>
            </w:r>
            <w:r w:rsidRPr="00AD10CB">
              <w:rPr>
                <w:bCs/>
                <w:lang w:val="es-CL"/>
              </w:rPr>
              <w:t>presentaba una rotura de malla de 2 m, a una profundidad de 10 m aproximadamente.</w:t>
            </w:r>
          </w:p>
          <w:p w14:paraId="11A8503C" w14:textId="66FEC21E" w:rsidR="00730F33" w:rsidRPr="00AD10CB" w:rsidRDefault="00730F33" w:rsidP="007B4FE8">
            <w:pPr>
              <w:pStyle w:val="Prrafodelista"/>
              <w:numPr>
                <w:ilvl w:val="0"/>
                <w:numId w:val="7"/>
              </w:numPr>
              <w:rPr>
                <w:bCs/>
                <w:lang w:val="es-CL"/>
              </w:rPr>
            </w:pPr>
            <w:r w:rsidRPr="00AD10CB">
              <w:rPr>
                <w:bCs/>
                <w:lang w:val="es-CL"/>
              </w:rPr>
              <w:t xml:space="preserve">En relación a las </w:t>
            </w:r>
            <w:r w:rsidRPr="00AD10CB">
              <w:rPr>
                <w:b/>
                <w:lang w:val="es-CL"/>
              </w:rPr>
              <w:t>causas de la contingencia</w:t>
            </w:r>
            <w:r w:rsidRPr="00AD10CB">
              <w:rPr>
                <w:bCs/>
                <w:lang w:val="es-CL"/>
              </w:rPr>
              <w:t xml:space="preserve"> por escape de peces, </w:t>
            </w:r>
            <w:r w:rsidRPr="00AD10CB">
              <w:t>el</w:t>
            </w:r>
            <w:r w:rsidRPr="00AD10CB">
              <w:rPr>
                <w:spacing w:val="27"/>
              </w:rPr>
              <w:t xml:space="preserve"> </w:t>
            </w:r>
            <w:r w:rsidRPr="00AD10CB">
              <w:t>titular</w:t>
            </w:r>
            <w:r w:rsidRPr="00AD10CB">
              <w:rPr>
                <w:spacing w:val="29"/>
              </w:rPr>
              <w:t xml:space="preserve"> </w:t>
            </w:r>
            <w:r w:rsidRPr="00AD10CB">
              <w:t>indicó en</w:t>
            </w:r>
            <w:r w:rsidR="00AD3FA6" w:rsidRPr="00AD10CB">
              <w:t xml:space="preserve"> </w:t>
            </w:r>
            <w:r w:rsidRPr="00AD10CB">
              <w:t>el</w:t>
            </w:r>
            <w:r w:rsidRPr="00AD10CB">
              <w:rPr>
                <w:spacing w:val="-48"/>
              </w:rPr>
              <w:t xml:space="preserve"> </w:t>
            </w:r>
            <w:r w:rsidRPr="00AD10CB">
              <w:rPr>
                <w:u w:val="single"/>
              </w:rPr>
              <w:t>punto 1.6, Antecedentes de la Contingencia del Informe término de contingencias</w:t>
            </w:r>
            <w:r w:rsidRPr="00AD10CB">
              <w:t>, que “</w:t>
            </w:r>
            <w:r w:rsidRPr="00AD10CB">
              <w:rPr>
                <w:b/>
                <w:bCs/>
                <w:i/>
              </w:rPr>
              <w:t>Corrientes marinas de</w:t>
            </w:r>
            <w:r w:rsidRPr="00AD10CB">
              <w:rPr>
                <w:b/>
                <w:bCs/>
                <w:i/>
                <w:spacing w:val="1"/>
              </w:rPr>
              <w:t xml:space="preserve"> </w:t>
            </w:r>
            <w:r w:rsidRPr="00AD10CB">
              <w:rPr>
                <w:b/>
                <w:bCs/>
                <w:i/>
              </w:rPr>
              <w:t>alta energía</w:t>
            </w:r>
            <w:r w:rsidRPr="00AD10CB">
              <w:rPr>
                <w:i/>
              </w:rPr>
              <w:t xml:space="preserve"> producidas por máximas amplitudes de mareas del año, que con una dirección de ángulo 45</w:t>
            </w:r>
            <w:r w:rsidRPr="00AD10CB">
              <w:rPr>
                <w:b/>
                <w:bCs/>
                <w:i/>
              </w:rPr>
              <w:t>°</w:t>
            </w:r>
            <w:r w:rsidRPr="00AD10CB">
              <w:rPr>
                <w:b/>
                <w:bCs/>
                <w:i/>
                <w:spacing w:val="1"/>
              </w:rPr>
              <w:t xml:space="preserve"> </w:t>
            </w:r>
            <w:r w:rsidRPr="00AD10CB">
              <w:rPr>
                <w:b/>
                <w:bCs/>
                <w:i/>
              </w:rPr>
              <w:t>produjo una mayor tensión en la red</w:t>
            </w:r>
            <w:r w:rsidRPr="00AD10CB">
              <w:rPr>
                <w:i/>
              </w:rPr>
              <w:t xml:space="preserve"> en un punto en que no se habría podido soportar esa fuerza. Lo anterior</w:t>
            </w:r>
            <w:r w:rsidRPr="00AD10CB">
              <w:rPr>
                <w:i/>
                <w:spacing w:val="1"/>
              </w:rPr>
              <w:t xml:space="preserve"> </w:t>
            </w:r>
            <w:r w:rsidRPr="00AD10CB">
              <w:rPr>
                <w:i/>
              </w:rPr>
              <w:t xml:space="preserve">debido a un </w:t>
            </w:r>
            <w:r w:rsidRPr="00AD10CB">
              <w:rPr>
                <w:b/>
                <w:bCs/>
                <w:i/>
              </w:rPr>
              <w:t>amarre de un tensor submarino a la red</w:t>
            </w:r>
            <w:r w:rsidRPr="00AD10CB">
              <w:rPr>
                <w:i/>
              </w:rPr>
              <w:t xml:space="preserve">, que no habría conferido el soporte adecuado. </w:t>
            </w:r>
            <w:r w:rsidRPr="00AD10CB">
              <w:rPr>
                <w:b/>
                <w:bCs/>
                <w:i/>
              </w:rPr>
              <w:t>Las redes de</w:t>
            </w:r>
            <w:r w:rsidRPr="00AD10CB">
              <w:rPr>
                <w:b/>
                <w:bCs/>
                <w:i/>
                <w:spacing w:val="1"/>
              </w:rPr>
              <w:t xml:space="preserve"> </w:t>
            </w:r>
            <w:r w:rsidRPr="00AD10CB">
              <w:rPr>
                <w:b/>
                <w:bCs/>
                <w:i/>
              </w:rPr>
              <w:t>cultivo de la empresa tienen un punto de amarre específico y diseñado para resistir la fuerza de este tipo de</w:t>
            </w:r>
            <w:r w:rsidRPr="00AD10CB">
              <w:rPr>
                <w:b/>
                <w:bCs/>
                <w:i/>
                <w:spacing w:val="1"/>
              </w:rPr>
              <w:t xml:space="preserve"> </w:t>
            </w:r>
            <w:r w:rsidRPr="00AD10CB">
              <w:rPr>
                <w:b/>
                <w:bCs/>
                <w:i/>
              </w:rPr>
              <w:t>corrientes</w:t>
            </w:r>
            <w:r w:rsidRPr="00AD10CB">
              <w:rPr>
                <w:i/>
              </w:rPr>
              <w:t>, pero las</w:t>
            </w:r>
            <w:r w:rsidRPr="00AD10CB">
              <w:rPr>
                <w:i/>
                <w:spacing w:val="-2"/>
              </w:rPr>
              <w:t xml:space="preserve"> </w:t>
            </w:r>
            <w:r w:rsidRPr="00AD10CB">
              <w:rPr>
                <w:i/>
              </w:rPr>
              <w:t>corrientes</w:t>
            </w:r>
            <w:r w:rsidRPr="00AD10CB">
              <w:rPr>
                <w:i/>
                <w:spacing w:val="1"/>
              </w:rPr>
              <w:t xml:space="preserve"> </w:t>
            </w:r>
            <w:r w:rsidRPr="00AD10CB">
              <w:rPr>
                <w:i/>
              </w:rPr>
              <w:t>fueron</w:t>
            </w:r>
            <w:r w:rsidRPr="00AD10CB">
              <w:rPr>
                <w:i/>
                <w:spacing w:val="-1"/>
              </w:rPr>
              <w:t xml:space="preserve"> </w:t>
            </w:r>
            <w:r w:rsidRPr="00AD10CB">
              <w:rPr>
                <w:i/>
              </w:rPr>
              <w:t>más</w:t>
            </w:r>
            <w:r w:rsidRPr="00AD10CB">
              <w:rPr>
                <w:i/>
                <w:spacing w:val="-2"/>
              </w:rPr>
              <w:t xml:space="preserve"> </w:t>
            </w:r>
            <w:r w:rsidRPr="00AD10CB">
              <w:rPr>
                <w:i/>
              </w:rPr>
              <w:t>fuertes de</w:t>
            </w:r>
            <w:r w:rsidRPr="00AD10CB">
              <w:rPr>
                <w:i/>
                <w:spacing w:val="-3"/>
              </w:rPr>
              <w:t xml:space="preserve"> </w:t>
            </w:r>
            <w:r w:rsidRPr="00AD10CB">
              <w:rPr>
                <w:i/>
              </w:rPr>
              <w:t>las esperadas</w:t>
            </w:r>
            <w:r w:rsidRPr="00AD10CB">
              <w:t>”.</w:t>
            </w:r>
            <w:r w:rsidR="00544D6A" w:rsidRPr="00AD10CB">
              <w:t xml:space="preserve"> </w:t>
            </w:r>
          </w:p>
          <w:p w14:paraId="1B80A79C" w14:textId="11CCD47A" w:rsidR="00FF294C" w:rsidRPr="00AD10CB" w:rsidRDefault="00FF294C" w:rsidP="00FF294C">
            <w:pPr>
              <w:ind w:left="709"/>
              <w:rPr>
                <w:b/>
              </w:rPr>
            </w:pPr>
            <w:r w:rsidRPr="00AD10CB">
              <w:rPr>
                <w:b/>
              </w:rPr>
              <w:t>(énfasis agregado)</w:t>
            </w:r>
          </w:p>
          <w:p w14:paraId="7A001645" w14:textId="70635FFB" w:rsidR="00D45D7B" w:rsidRPr="00AD10CB" w:rsidRDefault="00D45D7B" w:rsidP="00D45D7B">
            <w:pPr>
              <w:rPr>
                <w:b/>
              </w:rPr>
            </w:pPr>
          </w:p>
          <w:p w14:paraId="2F661765" w14:textId="7A9C573A" w:rsidR="00D45D7B" w:rsidRPr="00AD10CB" w:rsidRDefault="00D45D7B" w:rsidP="00D45D7B">
            <w:pPr>
              <w:rPr>
                <w:b/>
              </w:rPr>
            </w:pPr>
          </w:p>
          <w:p w14:paraId="5ACB4E98" w14:textId="77777777" w:rsidR="00D45D7B" w:rsidRPr="00AD10CB" w:rsidRDefault="00D45D7B" w:rsidP="00D45D7B">
            <w:pPr>
              <w:rPr>
                <w:b/>
              </w:rPr>
            </w:pPr>
          </w:p>
          <w:p w14:paraId="64A5DBA7" w14:textId="71468E0E" w:rsidR="00730F33" w:rsidRPr="00AD10CB" w:rsidRDefault="00730F33" w:rsidP="007B4FE8">
            <w:pPr>
              <w:pStyle w:val="Prrafodelista"/>
              <w:numPr>
                <w:ilvl w:val="0"/>
                <w:numId w:val="7"/>
              </w:numPr>
              <w:rPr>
                <w:bCs/>
                <w:lang w:val="es-CL"/>
              </w:rPr>
            </w:pPr>
            <w:r w:rsidRPr="00AD10CB">
              <w:rPr>
                <w:bCs/>
                <w:lang w:val="es-CL"/>
              </w:rPr>
              <w:t>La empresa complementó sus antecedentes enviando informes referentes a la red pecera instalada en la jaula siniestrada, además de documentación de respaldo, de las diferentes operaciones realizadas en los módulos de cultivo, según se detalla a continuación:</w:t>
            </w:r>
          </w:p>
          <w:p w14:paraId="1C7EBD25" w14:textId="452AE778" w:rsidR="005B1071" w:rsidRPr="00AD10CB" w:rsidRDefault="005B1071" w:rsidP="00EA5662">
            <w:pPr>
              <w:rPr>
                <w:bCs/>
                <w:lang w:val="es-CL"/>
              </w:rPr>
            </w:pPr>
          </w:p>
          <w:p w14:paraId="46D6F070" w14:textId="4578066B" w:rsidR="00CF1007" w:rsidRPr="00AD10CB" w:rsidRDefault="00730F33" w:rsidP="00730F33">
            <w:pPr>
              <w:rPr>
                <w:b/>
                <w:lang w:val="es-CL"/>
              </w:rPr>
            </w:pPr>
            <w:r w:rsidRPr="00AD10CB">
              <w:rPr>
                <w:b/>
                <w:lang w:val="es-CL"/>
              </w:rPr>
              <w:t>a). Informes red pecera jaula 104:</w:t>
            </w:r>
          </w:p>
          <w:p w14:paraId="7E153CC7" w14:textId="77777777" w:rsidR="00730F33" w:rsidRPr="00AD10CB" w:rsidRDefault="00730F33" w:rsidP="00730F33">
            <w:pPr>
              <w:rPr>
                <w:b/>
                <w:lang w:val="es-CL"/>
              </w:rPr>
            </w:pPr>
          </w:p>
          <w:p w14:paraId="1CEF3454" w14:textId="7992E32F" w:rsidR="00730F33" w:rsidRPr="00AD10CB" w:rsidRDefault="00730F33" w:rsidP="00730F33">
            <w:pPr>
              <w:jc w:val="both"/>
              <w:rPr>
                <w:i/>
              </w:rPr>
            </w:pPr>
            <w:r w:rsidRPr="00AD10CB">
              <w:rPr>
                <w:b/>
              </w:rPr>
              <w:t xml:space="preserve">a.1.) 20191017_S </w:t>
            </w:r>
            <w:proofErr w:type="spellStart"/>
            <w:r w:rsidRPr="00AD10CB">
              <w:rPr>
                <w:b/>
              </w:rPr>
              <w:t>Aysén_Ing</w:t>
            </w:r>
            <w:proofErr w:type="spellEnd"/>
            <w:r w:rsidRPr="00AD10CB">
              <w:rPr>
                <w:b/>
                <w:spacing w:val="50"/>
              </w:rPr>
              <w:t xml:space="preserve"> </w:t>
            </w:r>
            <w:r w:rsidRPr="00AD10CB">
              <w:rPr>
                <w:b/>
              </w:rPr>
              <w:t xml:space="preserve">de </w:t>
            </w:r>
            <w:proofErr w:type="spellStart"/>
            <w:r w:rsidRPr="00AD10CB">
              <w:rPr>
                <w:b/>
              </w:rPr>
              <w:t>Pecera_tensores</w:t>
            </w:r>
            <w:proofErr w:type="spellEnd"/>
            <w:r w:rsidRPr="00AD10CB">
              <w:rPr>
                <w:b/>
              </w:rPr>
              <w:t xml:space="preserve"> Pe 3203-10</w:t>
            </w:r>
            <w:r w:rsidR="00FF294C" w:rsidRPr="00AD10CB">
              <w:rPr>
                <w:b/>
              </w:rPr>
              <w:t xml:space="preserve"> </w:t>
            </w:r>
            <w:r w:rsidR="00FF294C" w:rsidRPr="00AD10CB">
              <w:rPr>
                <w:bCs/>
              </w:rPr>
              <w:t xml:space="preserve">(elaborado por </w:t>
            </w:r>
            <w:proofErr w:type="spellStart"/>
            <w:r w:rsidR="00FF294C" w:rsidRPr="00AD10CB">
              <w:rPr>
                <w:bCs/>
              </w:rPr>
              <w:t>Badinotti</w:t>
            </w:r>
            <w:proofErr w:type="spellEnd"/>
            <w:r w:rsidR="00FF294C" w:rsidRPr="00AD10CB">
              <w:rPr>
                <w:bCs/>
              </w:rPr>
              <w:t xml:space="preserve"> Net Chile)</w:t>
            </w:r>
            <w:r w:rsidRPr="00AD10CB">
              <w:rPr>
                <w:bCs/>
              </w:rPr>
              <w:t>:</w:t>
            </w:r>
            <w:r w:rsidRPr="00AD10CB">
              <w:rPr>
                <w:b/>
              </w:rPr>
              <w:t xml:space="preserve"> </w:t>
            </w:r>
            <w:r w:rsidRPr="00AD10CB">
              <w:rPr>
                <w:bCs/>
              </w:rPr>
              <w:t xml:space="preserve">De este informe </w:t>
            </w:r>
            <w:r w:rsidR="00CE3AB3" w:rsidRPr="00AD10CB">
              <w:rPr>
                <w:bCs/>
              </w:rPr>
              <w:t xml:space="preserve">la empresa </w:t>
            </w:r>
            <w:proofErr w:type="spellStart"/>
            <w:r w:rsidR="00CE3AB3" w:rsidRPr="00AD10CB">
              <w:rPr>
                <w:bCs/>
              </w:rPr>
              <w:t>Badinoti</w:t>
            </w:r>
            <w:proofErr w:type="spellEnd"/>
            <w:r w:rsidR="00CE3AB3" w:rsidRPr="00AD10CB">
              <w:rPr>
                <w:bCs/>
              </w:rPr>
              <w:t xml:space="preserve"> </w:t>
            </w:r>
            <w:r w:rsidRPr="00AD10CB">
              <w:rPr>
                <w:bCs/>
              </w:rPr>
              <w:t xml:space="preserve">concluyó que </w:t>
            </w:r>
            <w:r w:rsidRPr="00AD10CB">
              <w:rPr>
                <w:i/>
              </w:rPr>
              <w:t>“La diferencia en las fuerzas verticales en la malla al comparar el sistema normal de tensores con el</w:t>
            </w:r>
            <w:r w:rsidRPr="00AD10CB">
              <w:rPr>
                <w:i/>
                <w:spacing w:val="1"/>
              </w:rPr>
              <w:t xml:space="preserve"> </w:t>
            </w:r>
            <w:r w:rsidRPr="00AD10CB">
              <w:rPr>
                <w:i/>
              </w:rPr>
              <w:t xml:space="preserve">sistema anormal es de un 625%, lo que hace dilucidar que </w:t>
            </w:r>
            <w:r w:rsidRPr="00AD10CB">
              <w:rPr>
                <w:b/>
                <w:bCs/>
                <w:i/>
              </w:rPr>
              <w:t>dependiendo la condición ambiental</w:t>
            </w:r>
            <w:r w:rsidRPr="00AD10CB">
              <w:rPr>
                <w:i/>
              </w:rPr>
              <w:t xml:space="preserve"> y la</w:t>
            </w:r>
            <w:r w:rsidRPr="00AD10CB">
              <w:rPr>
                <w:i/>
                <w:spacing w:val="1"/>
              </w:rPr>
              <w:t xml:space="preserve"> </w:t>
            </w:r>
            <w:r w:rsidRPr="00AD10CB">
              <w:rPr>
                <w:i/>
              </w:rPr>
              <w:t xml:space="preserve">situación de la ocurrencia, el </w:t>
            </w:r>
            <w:r w:rsidRPr="00AD10CB">
              <w:rPr>
                <w:b/>
                <w:bCs/>
                <w:i/>
              </w:rPr>
              <w:t>tensor mal instalado</w:t>
            </w:r>
            <w:r w:rsidRPr="00AD10CB">
              <w:rPr>
                <w:i/>
              </w:rPr>
              <w:t xml:space="preserve"> hizo aumentar 6 veces la fuerza que en una</w:t>
            </w:r>
            <w:r w:rsidR="00D65965" w:rsidRPr="00AD10CB">
              <w:rPr>
                <w:i/>
              </w:rPr>
              <w:t xml:space="preserve"> condición normal</w:t>
            </w:r>
            <w:r w:rsidR="00D65965" w:rsidRPr="00AD10CB">
              <w:rPr>
                <w:i/>
                <w:spacing w:val="-47"/>
              </w:rPr>
              <w:t xml:space="preserve"> </w:t>
            </w:r>
            <w:r w:rsidRPr="00AD10CB">
              <w:rPr>
                <w:i/>
              </w:rPr>
              <w:t>”</w:t>
            </w:r>
            <w:r w:rsidR="00D6527E" w:rsidRPr="00AD10CB">
              <w:rPr>
                <w:i/>
              </w:rPr>
              <w:t xml:space="preserve"> </w:t>
            </w:r>
            <w:r w:rsidR="00D6527E" w:rsidRPr="00AD10CB">
              <w:rPr>
                <w:b/>
                <w:bCs/>
                <w:iCs/>
              </w:rPr>
              <w:t xml:space="preserve">(Imágenes </w:t>
            </w:r>
            <w:r w:rsidR="00EA77E1" w:rsidRPr="00AD10CB">
              <w:rPr>
                <w:b/>
                <w:bCs/>
                <w:iCs/>
              </w:rPr>
              <w:t xml:space="preserve">3, </w:t>
            </w:r>
            <w:r w:rsidR="00D6527E" w:rsidRPr="00AD10CB">
              <w:rPr>
                <w:b/>
                <w:bCs/>
                <w:iCs/>
              </w:rPr>
              <w:t>4 y 5).</w:t>
            </w:r>
          </w:p>
          <w:p w14:paraId="27AAACF7" w14:textId="4DFB0B0B" w:rsidR="00D5019D" w:rsidRPr="00AD10CB" w:rsidRDefault="003F2F53" w:rsidP="00D5019D">
            <w:pPr>
              <w:rPr>
                <w:b/>
              </w:rPr>
            </w:pPr>
            <w:r w:rsidRPr="00AD10CB">
              <w:rPr>
                <w:b/>
              </w:rPr>
              <w:t xml:space="preserve"> </w:t>
            </w:r>
          </w:p>
          <w:p w14:paraId="32E37F23" w14:textId="0540B647" w:rsidR="00F300C1" w:rsidRPr="00AD10CB" w:rsidRDefault="00F300C1" w:rsidP="00D5019D">
            <w:pPr>
              <w:rPr>
                <w:bCs/>
              </w:rPr>
            </w:pPr>
            <w:r w:rsidRPr="00AD10CB">
              <w:rPr>
                <w:bCs/>
              </w:rPr>
              <w:t>Además, dicho informe mencionó que “</w:t>
            </w:r>
            <w:r w:rsidRPr="00AD10CB">
              <w:rPr>
                <w:bCs/>
                <w:i/>
                <w:iCs/>
              </w:rPr>
              <w:t xml:space="preserve">Debido al </w:t>
            </w:r>
            <w:r w:rsidRPr="00AD10CB">
              <w:rPr>
                <w:b/>
                <w:i/>
                <w:iCs/>
              </w:rPr>
              <w:t>desgaste de la malla por ciclos de uso</w:t>
            </w:r>
            <w:r w:rsidRPr="00AD10CB">
              <w:rPr>
                <w:bCs/>
                <w:i/>
                <w:iCs/>
              </w:rPr>
              <w:t>, informados por el cliente, se considerará para el 210/120 un B.L. (</w:t>
            </w:r>
            <w:proofErr w:type="spellStart"/>
            <w:r w:rsidRPr="00AD10CB">
              <w:rPr>
                <w:bCs/>
                <w:i/>
                <w:iCs/>
              </w:rPr>
              <w:t>kgf</w:t>
            </w:r>
            <w:proofErr w:type="spellEnd"/>
            <w:r w:rsidRPr="00AD10CB">
              <w:rPr>
                <w:bCs/>
                <w:i/>
                <w:iCs/>
              </w:rPr>
              <w:t>) 70”</w:t>
            </w:r>
            <w:r w:rsidRPr="00AD10CB">
              <w:rPr>
                <w:bCs/>
              </w:rPr>
              <w:t>.</w:t>
            </w:r>
          </w:p>
          <w:p w14:paraId="49410ED3" w14:textId="77777777" w:rsidR="00F300C1" w:rsidRPr="00AD10CB" w:rsidRDefault="00F300C1" w:rsidP="00D5019D">
            <w:pPr>
              <w:rPr>
                <w:b/>
              </w:rPr>
            </w:pPr>
          </w:p>
          <w:p w14:paraId="5B8F98C8" w14:textId="7B979D5B" w:rsidR="00D5019D" w:rsidRPr="00AD10CB" w:rsidRDefault="00730F33" w:rsidP="00730F33">
            <w:pPr>
              <w:jc w:val="both"/>
              <w:rPr>
                <w:b/>
              </w:rPr>
            </w:pPr>
            <w:r w:rsidRPr="00AD10CB">
              <w:rPr>
                <w:b/>
              </w:rPr>
              <w:t xml:space="preserve">a.2.) Informe Red Pecera Huito </w:t>
            </w:r>
            <w:r w:rsidR="00FF294C" w:rsidRPr="00AD10CB">
              <w:rPr>
                <w:bCs/>
              </w:rPr>
              <w:t xml:space="preserve">(generado por </w:t>
            </w:r>
            <w:proofErr w:type="spellStart"/>
            <w:r w:rsidRPr="00AD10CB">
              <w:rPr>
                <w:bCs/>
              </w:rPr>
              <w:t>Walbuch</w:t>
            </w:r>
            <w:proofErr w:type="spellEnd"/>
            <w:r w:rsidR="00FF294C" w:rsidRPr="00AD10CB">
              <w:rPr>
                <w:bCs/>
              </w:rPr>
              <w:t>)</w:t>
            </w:r>
            <w:r w:rsidRPr="00AD10CB">
              <w:rPr>
                <w:bCs/>
              </w:rPr>
              <w:t>:</w:t>
            </w:r>
            <w:r w:rsidRPr="00AD10CB">
              <w:rPr>
                <w:b/>
              </w:rPr>
              <w:t xml:space="preserve"> </w:t>
            </w:r>
            <w:r w:rsidRPr="00AD10CB">
              <w:rPr>
                <w:bCs/>
              </w:rPr>
              <w:t xml:space="preserve">Informe Modelación de redes peceras con </w:t>
            </w:r>
            <w:proofErr w:type="spellStart"/>
            <w:r w:rsidRPr="00AD10CB">
              <w:rPr>
                <w:bCs/>
              </w:rPr>
              <w:t>Aquasim</w:t>
            </w:r>
            <w:proofErr w:type="spellEnd"/>
            <w:r w:rsidRPr="00AD10CB">
              <w:rPr>
                <w:bCs/>
              </w:rPr>
              <w:t xml:space="preserve">, de fecha 14 de octubre de 2019, elaborado por empresa </w:t>
            </w:r>
            <w:proofErr w:type="spellStart"/>
            <w:r w:rsidRPr="00AD10CB">
              <w:rPr>
                <w:bCs/>
              </w:rPr>
              <w:t>Walbusch</w:t>
            </w:r>
            <w:proofErr w:type="spellEnd"/>
            <w:r w:rsidRPr="00AD10CB">
              <w:rPr>
                <w:bCs/>
              </w:rPr>
              <w:t xml:space="preserve"> Servicios marítimos a petición de empresa Salmones Aysén. De este análisis </w:t>
            </w:r>
            <w:proofErr w:type="spellStart"/>
            <w:r w:rsidRPr="00AD10CB">
              <w:rPr>
                <w:bCs/>
              </w:rPr>
              <w:t>Walbusch</w:t>
            </w:r>
            <w:proofErr w:type="spellEnd"/>
            <w:r w:rsidRPr="00AD10CB">
              <w:rPr>
                <w:bCs/>
              </w:rPr>
              <w:t xml:space="preserve"> indicó que producto de la </w:t>
            </w:r>
            <w:r w:rsidRPr="00AD10CB">
              <w:rPr>
                <w:b/>
              </w:rPr>
              <w:t>equivocada instalación de un tensor de contrapeso</w:t>
            </w:r>
            <w:r w:rsidRPr="00AD10CB">
              <w:rPr>
                <w:bCs/>
              </w:rPr>
              <w:t xml:space="preserve"> </w:t>
            </w:r>
            <w:r w:rsidRPr="00AD10CB">
              <w:rPr>
                <w:b/>
              </w:rPr>
              <w:t>en relinga horizontal</w:t>
            </w:r>
            <w:r w:rsidRPr="00AD10CB">
              <w:rPr>
                <w:bCs/>
              </w:rPr>
              <w:t xml:space="preserve"> de fondo, existió una alta carga en el tensor contrapeso a los 60° (567 </w:t>
            </w:r>
            <w:proofErr w:type="spellStart"/>
            <w:r w:rsidRPr="00AD10CB">
              <w:rPr>
                <w:bCs/>
              </w:rPr>
              <w:t>kgf</w:t>
            </w:r>
            <w:proofErr w:type="spellEnd"/>
            <w:r w:rsidRPr="00AD10CB">
              <w:rPr>
                <w:bCs/>
              </w:rPr>
              <w:t xml:space="preserve">) y en relinga vertical a los 45° (628 </w:t>
            </w:r>
            <w:proofErr w:type="spellStart"/>
            <w:r w:rsidRPr="00AD10CB">
              <w:rPr>
                <w:bCs/>
              </w:rPr>
              <w:t>kgf</w:t>
            </w:r>
            <w:proofErr w:type="spellEnd"/>
            <w:r w:rsidRPr="00AD10CB">
              <w:rPr>
                <w:bCs/>
              </w:rPr>
              <w:t>).</w:t>
            </w:r>
          </w:p>
          <w:p w14:paraId="24C7B0B0" w14:textId="4CDC64B9" w:rsidR="00D5019D" w:rsidRPr="00AD10CB" w:rsidRDefault="00D5019D" w:rsidP="00D5019D">
            <w:pPr>
              <w:rPr>
                <w:b/>
              </w:rPr>
            </w:pPr>
          </w:p>
          <w:p w14:paraId="2793DF05" w14:textId="1D141A3F" w:rsidR="00730F33" w:rsidRPr="00AD10CB" w:rsidRDefault="00730F33" w:rsidP="00730F33">
            <w:pPr>
              <w:rPr>
                <w:b/>
                <w:lang w:val="es-CL"/>
              </w:rPr>
            </w:pPr>
            <w:r w:rsidRPr="00AD10CB">
              <w:rPr>
                <w:b/>
                <w:lang w:val="es-CL"/>
              </w:rPr>
              <w:t xml:space="preserve">b). Operaciones en </w:t>
            </w:r>
            <w:r w:rsidR="00D740F7" w:rsidRPr="00AD10CB">
              <w:rPr>
                <w:b/>
                <w:lang w:val="es-CL"/>
              </w:rPr>
              <w:t>los m</w:t>
            </w:r>
            <w:r w:rsidRPr="00AD10CB">
              <w:rPr>
                <w:b/>
                <w:lang w:val="es-CL"/>
              </w:rPr>
              <w:t>ódulos de Cultivo</w:t>
            </w:r>
            <w:r w:rsidR="00FF294C" w:rsidRPr="00AD10CB">
              <w:rPr>
                <w:b/>
                <w:lang w:val="es-CL"/>
              </w:rPr>
              <w:t>:</w:t>
            </w:r>
          </w:p>
          <w:p w14:paraId="3E10DA4F" w14:textId="0E12D807" w:rsidR="00730F33" w:rsidRPr="00AD10CB" w:rsidRDefault="00730F33" w:rsidP="00D5019D">
            <w:pPr>
              <w:rPr>
                <w:b/>
                <w:lang w:val="es-CL"/>
              </w:rPr>
            </w:pPr>
          </w:p>
          <w:p w14:paraId="350B56E5" w14:textId="5128CA9F" w:rsidR="00730F33" w:rsidRPr="00AD10CB" w:rsidRDefault="00730F33" w:rsidP="00620F13">
            <w:pPr>
              <w:jc w:val="both"/>
            </w:pPr>
            <w:r w:rsidRPr="00AD10CB">
              <w:rPr>
                <w:b/>
              </w:rPr>
              <w:t>b.1.) Boletas Salmones Aysén Septiembre</w:t>
            </w:r>
            <w:r w:rsidRPr="00AD10CB">
              <w:t>: Salmones Aysén adjuntó 15 boletas por trabajos realizados en el</w:t>
            </w:r>
            <w:r w:rsidRPr="00AD10CB">
              <w:rPr>
                <w:spacing w:val="1"/>
              </w:rPr>
              <w:t xml:space="preserve"> </w:t>
            </w:r>
            <w:r w:rsidRPr="00AD10CB">
              <w:rPr>
                <w:b/>
                <w:bCs/>
              </w:rPr>
              <w:t xml:space="preserve">mes de </w:t>
            </w:r>
            <w:r w:rsidR="00D65965" w:rsidRPr="00AD10CB">
              <w:rPr>
                <w:b/>
                <w:bCs/>
              </w:rPr>
              <w:t>septiembre</w:t>
            </w:r>
            <w:r w:rsidRPr="00AD10CB">
              <w:rPr>
                <w:b/>
                <w:bCs/>
              </w:rPr>
              <w:t xml:space="preserve"> de 2019</w:t>
            </w:r>
            <w:r w:rsidRPr="00AD10CB">
              <w:t xml:space="preserve"> por parte de empresa INVERSIONES ALFA CHILE </w:t>
            </w:r>
            <w:proofErr w:type="spellStart"/>
            <w:r w:rsidRPr="00AD10CB">
              <w:t>SpA</w:t>
            </w:r>
            <w:proofErr w:type="spellEnd"/>
            <w:r w:rsidRPr="00AD10CB">
              <w:t>. Sin embargo, se debe</w:t>
            </w:r>
            <w:r w:rsidR="00145BD8" w:rsidRPr="00AD10CB">
              <w:t xml:space="preserve"> </w:t>
            </w:r>
            <w:r w:rsidRPr="00AD10CB">
              <w:t>indicar</w:t>
            </w:r>
            <w:r w:rsidR="00145BD8" w:rsidRPr="00AD10CB">
              <w:t>,</w:t>
            </w:r>
            <w:r w:rsidRPr="00AD10CB">
              <w:t xml:space="preserve"> que correspondían a sólo 7 ejecutadas en el centro “Huito 1”, entre el </w:t>
            </w:r>
            <w:r w:rsidRPr="00AD10CB">
              <w:rPr>
                <w:b/>
                <w:bCs/>
              </w:rPr>
              <w:t>3 al 9 de septiembre</w:t>
            </w:r>
            <w:r w:rsidRPr="00AD10CB">
              <w:rPr>
                <w:spacing w:val="1"/>
              </w:rPr>
              <w:t xml:space="preserve"> </w:t>
            </w:r>
            <w:r w:rsidRPr="00AD10CB">
              <w:t xml:space="preserve">(Boletas 3151 al 3157). Dichas mantenciones según los detalles, </w:t>
            </w:r>
            <w:r w:rsidR="00CE3AB3" w:rsidRPr="00AD10CB">
              <w:t xml:space="preserve">se </w:t>
            </w:r>
            <w:r w:rsidRPr="00AD10CB">
              <w:t xml:space="preserve">habrían </w:t>
            </w:r>
            <w:r w:rsidR="00CE3AB3" w:rsidRPr="00AD10CB">
              <w:t xml:space="preserve">ejecutado en </w:t>
            </w:r>
            <w:r w:rsidRPr="00AD10CB">
              <w:rPr>
                <w:b/>
                <w:bCs/>
              </w:rPr>
              <w:t>ciertas</w:t>
            </w:r>
            <w:r w:rsidRPr="00AD10CB">
              <w:rPr>
                <w:b/>
                <w:bCs/>
                <w:spacing w:val="1"/>
              </w:rPr>
              <w:t xml:space="preserve"> </w:t>
            </w:r>
            <w:r w:rsidRPr="00AD10CB">
              <w:rPr>
                <w:b/>
                <w:bCs/>
              </w:rPr>
              <w:t>líneas de</w:t>
            </w:r>
            <w:r w:rsidRPr="00AD10CB">
              <w:rPr>
                <w:b/>
                <w:bCs/>
                <w:spacing w:val="1"/>
              </w:rPr>
              <w:t xml:space="preserve"> </w:t>
            </w:r>
            <w:r w:rsidRPr="00AD10CB">
              <w:rPr>
                <w:b/>
                <w:bCs/>
              </w:rPr>
              <w:t>fondeo</w:t>
            </w:r>
            <w:r w:rsidRPr="00AD10CB">
              <w:t>,</w:t>
            </w:r>
            <w:r w:rsidR="00FF294C" w:rsidRPr="00AD10CB">
              <w:t xml:space="preserve"> sumado al</w:t>
            </w:r>
            <w:r w:rsidRPr="00AD10CB">
              <w:t xml:space="preserve"> </w:t>
            </w:r>
            <w:r w:rsidRPr="00AD10CB">
              <w:rPr>
                <w:b/>
                <w:bCs/>
              </w:rPr>
              <w:t>cambio</w:t>
            </w:r>
            <w:r w:rsidRPr="00AD10CB">
              <w:rPr>
                <w:b/>
                <w:bCs/>
                <w:spacing w:val="-2"/>
              </w:rPr>
              <w:t xml:space="preserve"> </w:t>
            </w:r>
            <w:r w:rsidRPr="00AD10CB">
              <w:rPr>
                <w:b/>
                <w:bCs/>
              </w:rPr>
              <w:t>de</w:t>
            </w:r>
            <w:r w:rsidRPr="00AD10CB">
              <w:rPr>
                <w:b/>
                <w:bCs/>
                <w:spacing w:val="1"/>
              </w:rPr>
              <w:t xml:space="preserve"> </w:t>
            </w:r>
            <w:r w:rsidRPr="00AD10CB">
              <w:rPr>
                <w:b/>
                <w:bCs/>
              </w:rPr>
              <w:t>elementos</w:t>
            </w:r>
            <w:r w:rsidRPr="00AD10CB">
              <w:rPr>
                <w:b/>
                <w:bCs/>
                <w:spacing w:val="-3"/>
              </w:rPr>
              <w:t xml:space="preserve"> </w:t>
            </w:r>
            <w:r w:rsidRPr="00AD10CB">
              <w:rPr>
                <w:b/>
                <w:bCs/>
              </w:rPr>
              <w:t>de</w:t>
            </w:r>
            <w:r w:rsidRPr="00AD10CB">
              <w:rPr>
                <w:b/>
                <w:bCs/>
                <w:spacing w:val="-3"/>
              </w:rPr>
              <w:t xml:space="preserve"> </w:t>
            </w:r>
            <w:r w:rsidRPr="00AD10CB">
              <w:rPr>
                <w:b/>
                <w:bCs/>
              </w:rPr>
              <w:t>módulo de</w:t>
            </w:r>
            <w:r w:rsidRPr="00AD10CB">
              <w:rPr>
                <w:b/>
                <w:bCs/>
                <w:spacing w:val="-5"/>
              </w:rPr>
              <w:t xml:space="preserve"> </w:t>
            </w:r>
            <w:r w:rsidRPr="00AD10CB">
              <w:rPr>
                <w:b/>
                <w:bCs/>
              </w:rPr>
              <w:t>cultivo</w:t>
            </w:r>
            <w:r w:rsidRPr="00AD10CB">
              <w:rPr>
                <w:b/>
                <w:bCs/>
                <w:spacing w:val="1"/>
              </w:rPr>
              <w:t xml:space="preserve"> </w:t>
            </w:r>
            <w:r w:rsidRPr="00AD10CB">
              <w:rPr>
                <w:b/>
                <w:bCs/>
              </w:rPr>
              <w:t>y</w:t>
            </w:r>
            <w:r w:rsidRPr="00AD10CB">
              <w:rPr>
                <w:b/>
                <w:bCs/>
                <w:spacing w:val="-1"/>
              </w:rPr>
              <w:t xml:space="preserve"> </w:t>
            </w:r>
            <w:r w:rsidR="00FF294C" w:rsidRPr="00AD10CB">
              <w:rPr>
                <w:b/>
                <w:bCs/>
                <w:spacing w:val="-1"/>
              </w:rPr>
              <w:t xml:space="preserve">recambio </w:t>
            </w:r>
            <w:r w:rsidRPr="00AD10CB">
              <w:rPr>
                <w:b/>
                <w:bCs/>
              </w:rPr>
              <w:t>de boyas</w:t>
            </w:r>
            <w:r w:rsidRPr="00AD10CB">
              <w:t>.</w:t>
            </w:r>
          </w:p>
          <w:p w14:paraId="6B565735" w14:textId="77777777" w:rsidR="00730F33" w:rsidRPr="00AD10CB" w:rsidRDefault="00730F33" w:rsidP="00CE3AB3">
            <w:pPr>
              <w:widowControl w:val="0"/>
              <w:tabs>
                <w:tab w:val="left" w:pos="709"/>
              </w:tabs>
              <w:autoSpaceDE w:val="0"/>
              <w:autoSpaceDN w:val="0"/>
              <w:ind w:right="341"/>
            </w:pPr>
          </w:p>
          <w:p w14:paraId="2611B675" w14:textId="1794FBF3" w:rsidR="00730F33" w:rsidRPr="00AD10CB" w:rsidRDefault="00730F33" w:rsidP="00620F13">
            <w:pPr>
              <w:jc w:val="both"/>
            </w:pPr>
            <w:r w:rsidRPr="00AD10CB">
              <w:rPr>
                <w:b/>
              </w:rPr>
              <w:t xml:space="preserve">b.2.) Don </w:t>
            </w:r>
            <w:r w:rsidR="00145BD8" w:rsidRPr="00AD10CB">
              <w:rPr>
                <w:b/>
              </w:rPr>
              <w:t>Félix</w:t>
            </w:r>
            <w:r w:rsidRPr="00AD10CB">
              <w:rPr>
                <w:b/>
              </w:rPr>
              <w:t xml:space="preserve"> 2372 mantención módulos y pontón</w:t>
            </w:r>
            <w:r w:rsidRPr="00AD10CB">
              <w:t>: Informe de Servicio Marítimo realizado por empresa</w:t>
            </w:r>
            <w:r w:rsidRPr="00AD10CB">
              <w:rPr>
                <w:spacing w:val="1"/>
              </w:rPr>
              <w:t xml:space="preserve"> </w:t>
            </w:r>
            <w:proofErr w:type="spellStart"/>
            <w:r w:rsidRPr="00AD10CB">
              <w:t>Walbusch</w:t>
            </w:r>
            <w:proofErr w:type="spellEnd"/>
            <w:r w:rsidRPr="00AD10CB">
              <w:t xml:space="preserve"> Servicios Marítimos, de fecha </w:t>
            </w:r>
            <w:r w:rsidRPr="00AD10CB">
              <w:rPr>
                <w:b/>
                <w:bCs/>
              </w:rPr>
              <w:t>03-01-2019</w:t>
            </w:r>
            <w:r w:rsidRPr="00AD10CB">
              <w:t>,</w:t>
            </w:r>
            <w:r w:rsidRPr="00AD10CB">
              <w:rPr>
                <w:spacing w:val="1"/>
              </w:rPr>
              <w:t xml:space="preserve"> </w:t>
            </w:r>
            <w:r w:rsidRPr="00AD10CB">
              <w:t>en el cual se señala</w:t>
            </w:r>
            <w:r w:rsidR="00FF294C" w:rsidRPr="00AD10CB">
              <w:t>,</w:t>
            </w:r>
            <w:r w:rsidRPr="00AD10CB">
              <w:t xml:space="preserve"> </w:t>
            </w:r>
            <w:r w:rsidR="00FF294C" w:rsidRPr="00AD10CB">
              <w:t xml:space="preserve">realizar la </w:t>
            </w:r>
            <w:r w:rsidRPr="00AD10CB">
              <w:t>conexión de</w:t>
            </w:r>
            <w:r w:rsidRPr="00AD10CB">
              <w:rPr>
                <w:spacing w:val="1"/>
              </w:rPr>
              <w:t xml:space="preserve"> </w:t>
            </w:r>
            <w:r w:rsidRPr="00AD10CB">
              <w:t>pontón</w:t>
            </w:r>
            <w:r w:rsidRPr="00AD10CB">
              <w:rPr>
                <w:spacing w:val="-2"/>
              </w:rPr>
              <w:t xml:space="preserve"> </w:t>
            </w:r>
            <w:proofErr w:type="spellStart"/>
            <w:r w:rsidRPr="00AD10CB">
              <w:t>recepcionado</w:t>
            </w:r>
            <w:proofErr w:type="spellEnd"/>
            <w:r w:rsidRPr="00AD10CB">
              <w:rPr>
                <w:spacing w:val="1"/>
              </w:rPr>
              <w:t xml:space="preserve"> </w:t>
            </w:r>
            <w:r w:rsidRPr="00AD10CB">
              <w:t>y</w:t>
            </w:r>
            <w:r w:rsidRPr="00AD10CB">
              <w:rPr>
                <w:spacing w:val="-1"/>
              </w:rPr>
              <w:t xml:space="preserve"> </w:t>
            </w:r>
            <w:r w:rsidRPr="00AD10CB">
              <w:t>alineación</w:t>
            </w:r>
            <w:r w:rsidRPr="00AD10CB">
              <w:rPr>
                <w:spacing w:val="-1"/>
              </w:rPr>
              <w:t xml:space="preserve"> </w:t>
            </w:r>
            <w:r w:rsidRPr="00AD10CB">
              <w:t>de</w:t>
            </w:r>
            <w:r w:rsidRPr="00AD10CB">
              <w:rPr>
                <w:spacing w:val="-2"/>
              </w:rPr>
              <w:t xml:space="preserve"> </w:t>
            </w:r>
            <w:r w:rsidRPr="00AD10CB">
              <w:t>módulos.</w:t>
            </w:r>
          </w:p>
          <w:p w14:paraId="03F63600" w14:textId="1F22FA16" w:rsidR="00730F33" w:rsidRPr="00AD10CB" w:rsidRDefault="00730F33" w:rsidP="00D5019D">
            <w:pPr>
              <w:rPr>
                <w:b/>
              </w:rPr>
            </w:pPr>
          </w:p>
          <w:p w14:paraId="1BE0E27B" w14:textId="502CCFAB" w:rsidR="00730F33" w:rsidRPr="00AD10CB" w:rsidRDefault="00730F33" w:rsidP="00730F33">
            <w:pPr>
              <w:jc w:val="both"/>
              <w:rPr>
                <w:bCs/>
              </w:rPr>
            </w:pPr>
            <w:r w:rsidRPr="00AD10CB">
              <w:rPr>
                <w:b/>
              </w:rPr>
              <w:t xml:space="preserve">b.3.) Informe Parámetros Ambientales Huito Sep-2019: </w:t>
            </w:r>
            <w:r w:rsidRPr="00AD10CB">
              <w:rPr>
                <w:bCs/>
              </w:rPr>
              <w:t xml:space="preserve">en </w:t>
            </w:r>
            <w:r w:rsidR="00AF0786" w:rsidRPr="00AD10CB">
              <w:rPr>
                <w:bCs/>
              </w:rPr>
              <w:t>conclusión,</w:t>
            </w:r>
            <w:r w:rsidRPr="00AD10CB">
              <w:rPr>
                <w:bCs/>
              </w:rPr>
              <w:t xml:space="preserve"> dicho informe señaló que “</w:t>
            </w:r>
            <w:r w:rsidRPr="00AD10CB">
              <w:rPr>
                <w:bCs/>
                <w:i/>
                <w:iCs/>
              </w:rPr>
              <w:t xml:space="preserve">se registró un evento importante que corresponde a luna de sicigia junto con perigeo lunar lo que </w:t>
            </w:r>
            <w:r w:rsidRPr="00AD10CB">
              <w:rPr>
                <w:b/>
                <w:i/>
                <w:iCs/>
              </w:rPr>
              <w:t>dio origen a mareas altas registradas</w:t>
            </w:r>
            <w:r w:rsidRPr="00AD10CB">
              <w:rPr>
                <w:bCs/>
                <w:i/>
                <w:iCs/>
              </w:rPr>
              <w:t xml:space="preserve"> en este periodo en el cual se alcanzan velocidades máximas de 1,66 nudos a los 15 metros y 2,09 nudos a 35 metros con dirección hacia el </w:t>
            </w:r>
            <w:proofErr w:type="spellStart"/>
            <w:r w:rsidRPr="00AD10CB">
              <w:rPr>
                <w:bCs/>
                <w:i/>
                <w:iCs/>
              </w:rPr>
              <w:t>Weste</w:t>
            </w:r>
            <w:proofErr w:type="spellEnd"/>
            <w:r w:rsidRPr="00AD10CB">
              <w:rPr>
                <w:bCs/>
                <w:i/>
                <w:iCs/>
              </w:rPr>
              <w:t xml:space="preserve"> en fase de marea llenante”. </w:t>
            </w:r>
            <w:r w:rsidRPr="00AD10CB">
              <w:rPr>
                <w:bCs/>
              </w:rPr>
              <w:t>Indicando además que</w:t>
            </w:r>
            <w:r w:rsidRPr="00AD10CB">
              <w:rPr>
                <w:bCs/>
                <w:i/>
                <w:iCs/>
              </w:rPr>
              <w:t xml:space="preserve"> “el presente estudio de 14 días </w:t>
            </w:r>
            <w:r w:rsidRPr="00AD10CB">
              <w:rPr>
                <w:b/>
                <w:i/>
                <w:iCs/>
              </w:rPr>
              <w:t>corrobora el estudio anterior</w:t>
            </w:r>
            <w:r w:rsidRPr="00AD10CB">
              <w:rPr>
                <w:bCs/>
                <w:i/>
                <w:iCs/>
              </w:rPr>
              <w:t xml:space="preserve"> realizado en </w:t>
            </w:r>
            <w:r w:rsidRPr="00AD10CB">
              <w:rPr>
                <w:b/>
                <w:i/>
                <w:iCs/>
              </w:rPr>
              <w:t>agosto del 2019</w:t>
            </w:r>
            <w:r w:rsidRPr="00AD10CB">
              <w:rPr>
                <w:bCs/>
                <w:i/>
                <w:iCs/>
              </w:rPr>
              <w:t xml:space="preserve"> por un periodo de 30 días en el mismo punto donde se realizó el actual estudio</w:t>
            </w:r>
            <w:r w:rsidR="00FF294C" w:rsidRPr="00AD10CB">
              <w:rPr>
                <w:bCs/>
                <w:i/>
                <w:iCs/>
              </w:rPr>
              <w:t xml:space="preserve"> (</w:t>
            </w:r>
            <w:r w:rsidRPr="00AD10CB">
              <w:rPr>
                <w:bCs/>
                <w:i/>
                <w:iCs/>
              </w:rPr>
              <w:t>…</w:t>
            </w:r>
            <w:r w:rsidR="00FF294C" w:rsidRPr="00AD10CB">
              <w:rPr>
                <w:bCs/>
                <w:i/>
                <w:iCs/>
              </w:rPr>
              <w:t>)</w:t>
            </w:r>
            <w:r w:rsidRPr="00AD10CB">
              <w:rPr>
                <w:bCs/>
              </w:rPr>
              <w:t>”.</w:t>
            </w:r>
          </w:p>
          <w:p w14:paraId="24EB0654" w14:textId="11E0F7DA" w:rsidR="00D5019D" w:rsidRPr="00AD10CB" w:rsidRDefault="00D5019D" w:rsidP="00D5019D">
            <w:pPr>
              <w:rPr>
                <w:b/>
              </w:rPr>
            </w:pPr>
          </w:p>
          <w:p w14:paraId="7E913039" w14:textId="2BA21BD2" w:rsidR="00730F33" w:rsidRPr="00AD10CB" w:rsidRDefault="00730F33" w:rsidP="00D5019D">
            <w:pPr>
              <w:rPr>
                <w:bCs/>
              </w:rPr>
            </w:pPr>
            <w:r w:rsidRPr="00AD10CB">
              <w:rPr>
                <w:b/>
              </w:rPr>
              <w:t xml:space="preserve">b.4.) Limay 2070 líneas extras de cabecera: </w:t>
            </w:r>
            <w:r w:rsidRPr="00AD10CB">
              <w:rPr>
                <w:bCs/>
              </w:rPr>
              <w:t xml:space="preserve">Informe de Servicio Marítimo realizado por empresa </w:t>
            </w:r>
            <w:proofErr w:type="spellStart"/>
            <w:r w:rsidRPr="00AD10CB">
              <w:rPr>
                <w:bCs/>
              </w:rPr>
              <w:t>Walbusch</w:t>
            </w:r>
            <w:proofErr w:type="spellEnd"/>
            <w:r w:rsidRPr="00AD10CB">
              <w:rPr>
                <w:bCs/>
              </w:rPr>
              <w:t xml:space="preserve"> Servicios Marítimos, de fecha </w:t>
            </w:r>
            <w:r w:rsidRPr="00AD10CB">
              <w:rPr>
                <w:b/>
              </w:rPr>
              <w:t xml:space="preserve">12-01-2019 </w:t>
            </w:r>
            <w:r w:rsidR="00CE3AB3" w:rsidRPr="00AD10CB">
              <w:rPr>
                <w:b/>
              </w:rPr>
              <w:t>y</w:t>
            </w:r>
            <w:r w:rsidRPr="00AD10CB">
              <w:rPr>
                <w:b/>
              </w:rPr>
              <w:t xml:space="preserve"> 13-01-2019</w:t>
            </w:r>
            <w:r w:rsidRPr="00AD10CB">
              <w:rPr>
                <w:bCs/>
              </w:rPr>
              <w:t xml:space="preserve">, en la cual señala búsqueda de anclas en fondo marino e </w:t>
            </w:r>
            <w:r w:rsidR="00FF294C" w:rsidRPr="00AD10CB">
              <w:rPr>
                <w:bCs/>
              </w:rPr>
              <w:t>i</w:t>
            </w:r>
            <w:r w:rsidRPr="00AD10CB">
              <w:rPr>
                <w:bCs/>
              </w:rPr>
              <w:t xml:space="preserve">nstalación de 3 líneas de fondeo en cabecera Sur Este de </w:t>
            </w:r>
            <w:r w:rsidRPr="00AD10CB">
              <w:rPr>
                <w:b/>
              </w:rPr>
              <w:t>módulo 100</w:t>
            </w:r>
            <w:r w:rsidRPr="00AD10CB">
              <w:rPr>
                <w:bCs/>
              </w:rPr>
              <w:t>.</w:t>
            </w:r>
          </w:p>
          <w:p w14:paraId="536927C1" w14:textId="364D5393" w:rsidR="00730F33" w:rsidRPr="00AD10CB" w:rsidRDefault="00730F33" w:rsidP="00D5019D">
            <w:pPr>
              <w:rPr>
                <w:b/>
              </w:rPr>
            </w:pPr>
          </w:p>
          <w:p w14:paraId="5D214BF1" w14:textId="77777777" w:rsidR="00D740F7" w:rsidRPr="00AD10CB" w:rsidRDefault="00D740F7" w:rsidP="00D5019D">
            <w:pPr>
              <w:rPr>
                <w:bCs/>
              </w:rPr>
            </w:pPr>
            <w:r w:rsidRPr="00AD10CB">
              <w:rPr>
                <w:b/>
              </w:rPr>
              <w:t xml:space="preserve">b.5.) Memoria M100 Huito 2017 y Memoria M200 Huito 2017: </w:t>
            </w:r>
            <w:r w:rsidRPr="00AD10CB">
              <w:rPr>
                <w:bCs/>
              </w:rPr>
              <w:t xml:space="preserve">Memorias de cálculo de Fondeo para 12 jaulas por modulo, elaborado por empresa </w:t>
            </w:r>
            <w:proofErr w:type="spellStart"/>
            <w:r w:rsidRPr="00AD10CB">
              <w:rPr>
                <w:bCs/>
              </w:rPr>
              <w:t>Walbusch</w:t>
            </w:r>
            <w:proofErr w:type="spellEnd"/>
            <w:r w:rsidRPr="00AD10CB">
              <w:rPr>
                <w:bCs/>
              </w:rPr>
              <w:t xml:space="preserve"> Servicios </w:t>
            </w:r>
            <w:r w:rsidRPr="00AD10CB">
              <w:rPr>
                <w:bCs/>
              </w:rPr>
              <w:lastRenderedPageBreak/>
              <w:t xml:space="preserve">Marítimos con fecha 30 de marzo de 2017. </w:t>
            </w:r>
          </w:p>
          <w:p w14:paraId="4F8C0ED6" w14:textId="6804EE2B" w:rsidR="00D740F7" w:rsidRPr="00AD10CB" w:rsidRDefault="00D740F7" w:rsidP="00D740F7">
            <w:pPr>
              <w:jc w:val="both"/>
              <w:rPr>
                <w:bCs/>
              </w:rPr>
            </w:pPr>
            <w:r w:rsidRPr="00AD10CB">
              <w:rPr>
                <w:bCs/>
              </w:rPr>
              <w:t xml:space="preserve">En la sección </w:t>
            </w:r>
            <w:r w:rsidR="00FF294C" w:rsidRPr="00AD10CB">
              <w:rPr>
                <w:b/>
              </w:rPr>
              <w:t>R</w:t>
            </w:r>
            <w:r w:rsidRPr="00AD10CB">
              <w:rPr>
                <w:b/>
              </w:rPr>
              <w:t>ecomendaciones</w:t>
            </w:r>
            <w:r w:rsidRPr="00AD10CB">
              <w:rPr>
                <w:bCs/>
              </w:rPr>
              <w:t xml:space="preserve"> señal</w:t>
            </w:r>
            <w:r w:rsidR="00CE3AB3" w:rsidRPr="00AD10CB">
              <w:rPr>
                <w:bCs/>
              </w:rPr>
              <w:t xml:space="preserve">ó </w:t>
            </w:r>
            <w:r w:rsidRPr="00AD10CB">
              <w:rPr>
                <w:bCs/>
              </w:rPr>
              <w:t>“</w:t>
            </w:r>
            <w:r w:rsidR="00FF294C" w:rsidRPr="00AD10CB">
              <w:rPr>
                <w:bCs/>
              </w:rPr>
              <w:t>(</w:t>
            </w:r>
            <w:r w:rsidRPr="00AD10CB">
              <w:rPr>
                <w:bCs/>
              </w:rPr>
              <w:t>…</w:t>
            </w:r>
            <w:r w:rsidR="00FF294C" w:rsidRPr="00AD10CB">
              <w:rPr>
                <w:bCs/>
              </w:rPr>
              <w:t>)</w:t>
            </w:r>
            <w:r w:rsidRPr="00AD10CB">
              <w:rPr>
                <w:bCs/>
              </w:rPr>
              <w:t xml:space="preserve"> </w:t>
            </w:r>
            <w:r w:rsidRPr="00AD10CB">
              <w:rPr>
                <w:bCs/>
                <w:i/>
                <w:iCs/>
              </w:rPr>
              <w:t xml:space="preserve">se </w:t>
            </w:r>
            <w:r w:rsidRPr="00AD10CB">
              <w:rPr>
                <w:b/>
                <w:i/>
                <w:iCs/>
              </w:rPr>
              <w:t>recomienda realizar inspecciones y mantenciones, especialmente en periodos de máximas mareas y temporales</w:t>
            </w:r>
            <w:r w:rsidRPr="00AD10CB">
              <w:rPr>
                <w:bCs/>
                <w:i/>
                <w:iCs/>
              </w:rPr>
              <w:t xml:space="preserve">, para prevenir posibles accidentes en las líneas de fondeo, además de realizar cambios de material en las líneas, transcurrido un máximo de 5 años en el caso de los cabos y de 4 en el caso de los cables, dependiendo del nivel de exposición del centro de cultivo. También </w:t>
            </w:r>
            <w:r w:rsidRPr="00AD10CB">
              <w:rPr>
                <w:b/>
                <w:i/>
                <w:iCs/>
              </w:rPr>
              <w:t>se sugiere efectuar pruebas destructivas en los cabos a utilizar en el</w:t>
            </w:r>
            <w:r w:rsidRPr="00AD10CB">
              <w:rPr>
                <w:b/>
              </w:rPr>
              <w:t xml:space="preserve"> </w:t>
            </w:r>
            <w:r w:rsidRPr="00AD10CB">
              <w:rPr>
                <w:b/>
                <w:i/>
                <w:iCs/>
              </w:rPr>
              <w:t>fondeo</w:t>
            </w:r>
            <w:r w:rsidRPr="00AD10CB">
              <w:rPr>
                <w:bCs/>
                <w:i/>
                <w:iCs/>
              </w:rPr>
              <w:t xml:space="preserve">, para corroborar sus capacidades mecánicas. También considerar </w:t>
            </w:r>
            <w:r w:rsidRPr="00AD10CB">
              <w:rPr>
                <w:b/>
                <w:i/>
                <w:iCs/>
              </w:rPr>
              <w:t>pruebas de tracción a anclajes</w:t>
            </w:r>
            <w:r w:rsidRPr="00AD10CB">
              <w:rPr>
                <w:bCs/>
                <w:i/>
                <w:iCs/>
              </w:rPr>
              <w:t xml:space="preserve"> para verificar las condiciones reales del fondo del lugar de emplazamiento y así confirmar el valor real del anclaje vs el teórico en los cálculos de la presente memoria</w:t>
            </w:r>
            <w:r w:rsidR="00FF294C" w:rsidRPr="00AD10CB">
              <w:rPr>
                <w:bCs/>
                <w:i/>
                <w:iCs/>
              </w:rPr>
              <w:t xml:space="preserve"> (…)</w:t>
            </w:r>
            <w:r w:rsidRPr="00AD10CB">
              <w:rPr>
                <w:bCs/>
              </w:rPr>
              <w:t>”.</w:t>
            </w:r>
          </w:p>
          <w:p w14:paraId="569F8846" w14:textId="77777777" w:rsidR="001D7369" w:rsidRPr="00AD10CB" w:rsidRDefault="001D7369" w:rsidP="001D7369">
            <w:pPr>
              <w:rPr>
                <w:b/>
              </w:rPr>
            </w:pPr>
            <w:r w:rsidRPr="00AD10CB">
              <w:rPr>
                <w:b/>
              </w:rPr>
              <w:t>(énfasis agregado)</w:t>
            </w:r>
          </w:p>
          <w:p w14:paraId="35B6F9E7" w14:textId="07BB3295" w:rsidR="00CE3AB3" w:rsidRPr="00AD10CB" w:rsidRDefault="00CE3AB3" w:rsidP="00FF294C">
            <w:pPr>
              <w:rPr>
                <w:b/>
              </w:rPr>
            </w:pPr>
          </w:p>
          <w:p w14:paraId="33903713" w14:textId="64ABE7B7" w:rsidR="001D7369" w:rsidRPr="00AD10CB" w:rsidRDefault="001D7369" w:rsidP="001D7369">
            <w:pPr>
              <w:jc w:val="both"/>
              <w:rPr>
                <w:bCs/>
              </w:rPr>
            </w:pPr>
            <w:r w:rsidRPr="00AD10CB">
              <w:rPr>
                <w:bCs/>
              </w:rPr>
              <w:t>Sumado a lo anterior, es pertinente señalar que acuerdo a la lectura de dicha memoria de cálculo</w:t>
            </w:r>
            <w:r w:rsidR="00C8296E" w:rsidRPr="00AD10CB">
              <w:rPr>
                <w:bCs/>
              </w:rPr>
              <w:t xml:space="preserve"> de módulo 100</w:t>
            </w:r>
            <w:r w:rsidRPr="00AD10CB">
              <w:rPr>
                <w:bCs/>
              </w:rPr>
              <w:t xml:space="preserve">, esta se basó en análisis de </w:t>
            </w:r>
            <w:proofErr w:type="spellStart"/>
            <w:r w:rsidRPr="00AD10CB">
              <w:rPr>
                <w:bCs/>
              </w:rPr>
              <w:t>correntometrías</w:t>
            </w:r>
            <w:proofErr w:type="spellEnd"/>
            <w:r w:rsidRPr="00AD10CB">
              <w:rPr>
                <w:bCs/>
              </w:rPr>
              <w:t xml:space="preserve"> levantadas por consultora </w:t>
            </w:r>
            <w:proofErr w:type="spellStart"/>
            <w:r w:rsidRPr="00AD10CB">
              <w:rPr>
                <w:bCs/>
              </w:rPr>
              <w:t>Caburgua</w:t>
            </w:r>
            <w:proofErr w:type="spellEnd"/>
            <w:r w:rsidRPr="00AD10CB">
              <w:rPr>
                <w:bCs/>
              </w:rPr>
              <w:t xml:space="preserve"> S.A.</w:t>
            </w:r>
            <w:r w:rsidR="00A54854" w:rsidRPr="00AD10CB">
              <w:rPr>
                <w:bCs/>
              </w:rPr>
              <w:t xml:space="preserve"> (página 14 del citado informe)</w:t>
            </w:r>
            <w:r w:rsidRPr="00AD10CB">
              <w:rPr>
                <w:bCs/>
              </w:rPr>
              <w:t xml:space="preserve">, </w:t>
            </w:r>
            <w:r w:rsidRPr="00AD10CB">
              <w:rPr>
                <w:b/>
              </w:rPr>
              <w:t>entre el 28/05/2010 al 27/06/2010</w:t>
            </w:r>
            <w:r w:rsidRPr="00AD10CB">
              <w:rPr>
                <w:bCs/>
              </w:rPr>
              <w:t>, de la cual</w:t>
            </w:r>
            <w:r w:rsidR="00A54854" w:rsidRPr="00AD10CB">
              <w:rPr>
                <w:bCs/>
              </w:rPr>
              <w:t xml:space="preserve"> la empresa </w:t>
            </w:r>
            <w:proofErr w:type="spellStart"/>
            <w:r w:rsidR="00A54854" w:rsidRPr="00AD10CB">
              <w:rPr>
                <w:bCs/>
              </w:rPr>
              <w:t>Walbush</w:t>
            </w:r>
            <w:proofErr w:type="spellEnd"/>
            <w:r w:rsidRPr="00AD10CB">
              <w:rPr>
                <w:bCs/>
              </w:rPr>
              <w:t xml:space="preserve"> usó el </w:t>
            </w:r>
            <w:r w:rsidRPr="00AD10CB">
              <w:rPr>
                <w:b/>
              </w:rPr>
              <w:t>promedio de velocidad</w:t>
            </w:r>
            <w:r w:rsidRPr="00AD10CB">
              <w:rPr>
                <w:bCs/>
              </w:rPr>
              <w:t xml:space="preserve"> hasta la profundidad de la red</w:t>
            </w:r>
            <w:r w:rsidR="00A54854" w:rsidRPr="00AD10CB">
              <w:rPr>
                <w:bCs/>
              </w:rPr>
              <w:t xml:space="preserve">, que correspondían a </w:t>
            </w:r>
            <w:r w:rsidR="00A54854" w:rsidRPr="00AD10CB">
              <w:rPr>
                <w:b/>
              </w:rPr>
              <w:t>0,41 m/s (velocidad frontal) y 0,34 m/s (velocidad lateral)</w:t>
            </w:r>
            <w:r w:rsidR="00A54854" w:rsidRPr="00AD10CB">
              <w:rPr>
                <w:bCs/>
              </w:rPr>
              <w:t xml:space="preserve">, siendo los valores máximos de </w:t>
            </w:r>
            <w:r w:rsidR="00A54854" w:rsidRPr="00AD10CB">
              <w:rPr>
                <w:b/>
              </w:rPr>
              <w:t>0,46 m/s (0,9 nudos) y 0,44 m/s (0,86 nudos)</w:t>
            </w:r>
            <w:r w:rsidR="00A54854" w:rsidRPr="00AD10CB">
              <w:rPr>
                <w:bCs/>
              </w:rPr>
              <w:t xml:space="preserve">, respectivamente (página 15 del citado informe). </w:t>
            </w:r>
          </w:p>
          <w:p w14:paraId="736D2A4F" w14:textId="3DFD0951" w:rsidR="00A54854" w:rsidRPr="00AD10CB" w:rsidRDefault="00A54854" w:rsidP="001D7369">
            <w:pPr>
              <w:jc w:val="both"/>
              <w:rPr>
                <w:bCs/>
              </w:rPr>
            </w:pPr>
          </w:p>
          <w:p w14:paraId="42642097" w14:textId="213DDCBA" w:rsidR="001D7369" w:rsidRPr="00AD10CB" w:rsidRDefault="00A54854" w:rsidP="00C8296E">
            <w:pPr>
              <w:jc w:val="both"/>
              <w:rPr>
                <w:bCs/>
              </w:rPr>
            </w:pPr>
            <w:r w:rsidRPr="00AD10CB">
              <w:rPr>
                <w:bCs/>
              </w:rPr>
              <w:t xml:space="preserve">Sin embargo, los citados valores de corrientes, no se corresponden a </w:t>
            </w:r>
            <w:r w:rsidR="00C8296E" w:rsidRPr="00AD10CB">
              <w:rPr>
                <w:bCs/>
              </w:rPr>
              <w:t xml:space="preserve">lo </w:t>
            </w:r>
            <w:r w:rsidRPr="00AD10CB">
              <w:rPr>
                <w:bCs/>
              </w:rPr>
              <w:t>cit</w:t>
            </w:r>
            <w:r w:rsidR="00C8296E" w:rsidRPr="00AD10CB">
              <w:rPr>
                <w:bCs/>
              </w:rPr>
              <w:t xml:space="preserve">ado por </w:t>
            </w:r>
            <w:r w:rsidRPr="00AD10CB">
              <w:rPr>
                <w:bCs/>
              </w:rPr>
              <w:t xml:space="preserve">el titular en Informe </w:t>
            </w:r>
            <w:r w:rsidR="00566DC0" w:rsidRPr="00AD10CB">
              <w:rPr>
                <w:b/>
              </w:rPr>
              <w:t>“</w:t>
            </w:r>
            <w:r w:rsidRPr="00AD10CB">
              <w:rPr>
                <w:b/>
              </w:rPr>
              <w:t>Parámetros Ambientales Huito Sep-2019</w:t>
            </w:r>
            <w:r w:rsidR="00566DC0" w:rsidRPr="00AD10CB">
              <w:rPr>
                <w:b/>
              </w:rPr>
              <w:t>”</w:t>
            </w:r>
            <w:r w:rsidRPr="00AD10CB">
              <w:rPr>
                <w:b/>
              </w:rPr>
              <w:t>,</w:t>
            </w:r>
            <w:r w:rsidR="00C8296E" w:rsidRPr="00AD10CB">
              <w:rPr>
                <w:b/>
              </w:rPr>
              <w:t xml:space="preserve"> </w:t>
            </w:r>
            <w:r w:rsidR="00C8296E" w:rsidRPr="00AD10CB">
              <w:rPr>
                <w:bCs/>
              </w:rPr>
              <w:t xml:space="preserve">en que las mareas altas registradas alcanzaron velocidades máximas de </w:t>
            </w:r>
            <w:r w:rsidR="00C8296E" w:rsidRPr="00AD10CB">
              <w:rPr>
                <w:b/>
              </w:rPr>
              <w:t>1,66 nudos</w:t>
            </w:r>
            <w:r w:rsidR="00C8296E" w:rsidRPr="00AD10CB">
              <w:rPr>
                <w:bCs/>
              </w:rPr>
              <w:t xml:space="preserve"> (0,84 m/s) a los 15 metros y </w:t>
            </w:r>
            <w:r w:rsidR="00C8296E" w:rsidRPr="00AD10CB">
              <w:rPr>
                <w:b/>
              </w:rPr>
              <w:t>2,09 nudos</w:t>
            </w:r>
            <w:r w:rsidR="00C8296E" w:rsidRPr="00AD10CB">
              <w:rPr>
                <w:bCs/>
              </w:rPr>
              <w:t xml:space="preserve"> (1,06 m/s) a 35 metros con dirección hacia el </w:t>
            </w:r>
            <w:proofErr w:type="spellStart"/>
            <w:r w:rsidR="00C8296E" w:rsidRPr="00AD10CB">
              <w:rPr>
                <w:bCs/>
              </w:rPr>
              <w:t>Weste</w:t>
            </w:r>
            <w:proofErr w:type="spellEnd"/>
            <w:r w:rsidR="00C8296E" w:rsidRPr="00AD10CB">
              <w:rPr>
                <w:bCs/>
              </w:rPr>
              <w:t xml:space="preserve"> en fase de marea llenante</w:t>
            </w:r>
            <w:r w:rsidR="00566DC0" w:rsidRPr="00AD10CB">
              <w:rPr>
                <w:bCs/>
              </w:rPr>
              <w:t>.</w:t>
            </w:r>
          </w:p>
          <w:p w14:paraId="67BF893E" w14:textId="560C6393" w:rsidR="00730F33" w:rsidRPr="00AD10CB" w:rsidRDefault="00730F33" w:rsidP="00D5019D">
            <w:pPr>
              <w:rPr>
                <w:b/>
              </w:rPr>
            </w:pPr>
          </w:p>
          <w:p w14:paraId="3454E714" w14:textId="5BC5150E" w:rsidR="00D740F7" w:rsidRPr="00AD10CB" w:rsidRDefault="00D740F7" w:rsidP="00D5019D">
            <w:pPr>
              <w:rPr>
                <w:bCs/>
              </w:rPr>
            </w:pPr>
            <w:r w:rsidRPr="00AD10CB">
              <w:rPr>
                <w:b/>
              </w:rPr>
              <w:t xml:space="preserve">b.6.) OS 18920 Alfa Chile: </w:t>
            </w:r>
            <w:r w:rsidRPr="00AD10CB">
              <w:rPr>
                <w:bCs/>
              </w:rPr>
              <w:t>Orden de Servicio del 23.01.2019, relacionado según indica, a limpieza</w:t>
            </w:r>
            <w:r w:rsidR="00FF294C" w:rsidRPr="00AD10CB">
              <w:rPr>
                <w:bCs/>
              </w:rPr>
              <w:t xml:space="preserve"> de</w:t>
            </w:r>
            <w:r w:rsidRPr="00AD10CB">
              <w:rPr>
                <w:bCs/>
              </w:rPr>
              <w:t xml:space="preserve"> fondeo</w:t>
            </w:r>
            <w:r w:rsidR="00FF294C" w:rsidRPr="00AD10CB">
              <w:rPr>
                <w:bCs/>
              </w:rPr>
              <w:t xml:space="preserve"> del centro</w:t>
            </w:r>
            <w:r w:rsidRPr="00AD10CB">
              <w:rPr>
                <w:bCs/>
              </w:rPr>
              <w:t xml:space="preserve"> Huito, por parte de personal de Alfa Chile </w:t>
            </w:r>
            <w:proofErr w:type="spellStart"/>
            <w:r w:rsidRPr="00AD10CB">
              <w:rPr>
                <w:bCs/>
              </w:rPr>
              <w:t>SpA</w:t>
            </w:r>
            <w:proofErr w:type="spellEnd"/>
            <w:r w:rsidRPr="00AD10CB">
              <w:rPr>
                <w:bCs/>
              </w:rPr>
              <w:t>.</w:t>
            </w:r>
          </w:p>
          <w:p w14:paraId="39F90EEC" w14:textId="77777777" w:rsidR="003F2F53" w:rsidRPr="00AD10CB" w:rsidRDefault="003F2F53" w:rsidP="00D5019D">
            <w:pPr>
              <w:rPr>
                <w:b/>
              </w:rPr>
            </w:pPr>
          </w:p>
          <w:p w14:paraId="217B149E" w14:textId="47F2A3AC" w:rsidR="00D740F7" w:rsidRPr="00AD10CB" w:rsidRDefault="00D740F7" w:rsidP="00D740F7">
            <w:pPr>
              <w:rPr>
                <w:b/>
                <w:lang w:val="es-CL"/>
              </w:rPr>
            </w:pPr>
            <w:r w:rsidRPr="00AD10CB">
              <w:rPr>
                <w:b/>
                <w:lang w:val="es-CL"/>
              </w:rPr>
              <w:t xml:space="preserve">c). Conclusiones </w:t>
            </w:r>
          </w:p>
          <w:p w14:paraId="499F3388" w14:textId="77777777" w:rsidR="00D740F7" w:rsidRPr="00AD10CB" w:rsidRDefault="00D740F7" w:rsidP="00D740F7">
            <w:pPr>
              <w:rPr>
                <w:bCs/>
              </w:rPr>
            </w:pPr>
            <w:r w:rsidRPr="00AD10CB">
              <w:rPr>
                <w:bCs/>
              </w:rPr>
              <w:t xml:space="preserve">Concluido el análisis de la información y medios de verificación entregados por empresa Salmones Aysén a </w:t>
            </w:r>
            <w:proofErr w:type="spellStart"/>
            <w:r w:rsidRPr="00AD10CB">
              <w:rPr>
                <w:bCs/>
              </w:rPr>
              <w:t>Sernapesca</w:t>
            </w:r>
            <w:proofErr w:type="spellEnd"/>
            <w:r w:rsidRPr="00AD10CB">
              <w:rPr>
                <w:bCs/>
              </w:rPr>
              <w:t>, dicha Autoridad informa:</w:t>
            </w:r>
          </w:p>
          <w:p w14:paraId="7E91A3AD" w14:textId="77777777" w:rsidR="00E06850" w:rsidRPr="00AD10CB" w:rsidRDefault="00E06850" w:rsidP="00E06850">
            <w:pPr>
              <w:rPr>
                <w:b/>
                <w:lang w:val="es-CL"/>
              </w:rPr>
            </w:pPr>
          </w:p>
          <w:p w14:paraId="2071C554" w14:textId="634FABE8" w:rsidR="00E06850" w:rsidRPr="00AD10CB" w:rsidRDefault="00E06850" w:rsidP="00F92B53">
            <w:pPr>
              <w:jc w:val="both"/>
            </w:pPr>
            <w:r w:rsidRPr="00AD10CB">
              <w:rPr>
                <w:b/>
                <w:lang w:val="es-CL"/>
              </w:rPr>
              <w:t>c.1.)</w:t>
            </w:r>
            <w:r w:rsidRPr="00AD10CB">
              <w:rPr>
                <w:bCs/>
                <w:lang w:val="es-CL"/>
              </w:rPr>
              <w:t xml:space="preserve"> </w:t>
            </w:r>
            <w:r w:rsidRPr="00AD10CB">
              <w:t>Respecto</w:t>
            </w:r>
            <w:r w:rsidRPr="00AD10CB">
              <w:rPr>
                <w:spacing w:val="5"/>
              </w:rPr>
              <w:t xml:space="preserve"> </w:t>
            </w:r>
            <w:r w:rsidRPr="00AD10CB">
              <w:t>a</w:t>
            </w:r>
            <w:r w:rsidRPr="00AD10CB">
              <w:rPr>
                <w:spacing w:val="4"/>
              </w:rPr>
              <w:t xml:space="preserve"> </w:t>
            </w:r>
            <w:r w:rsidRPr="00AD10CB">
              <w:t>las</w:t>
            </w:r>
            <w:r w:rsidRPr="00AD10CB">
              <w:rPr>
                <w:spacing w:val="1"/>
              </w:rPr>
              <w:t xml:space="preserve"> </w:t>
            </w:r>
            <w:r w:rsidRPr="00AD10CB">
              <w:rPr>
                <w:b/>
                <w:bCs/>
              </w:rPr>
              <w:t>causas</w:t>
            </w:r>
            <w:r w:rsidRPr="00AD10CB">
              <w:rPr>
                <w:b/>
                <w:bCs/>
                <w:spacing w:val="4"/>
              </w:rPr>
              <w:t xml:space="preserve"> </w:t>
            </w:r>
            <w:r w:rsidRPr="00AD10CB">
              <w:rPr>
                <w:b/>
                <w:bCs/>
              </w:rPr>
              <w:t>de</w:t>
            </w:r>
            <w:r w:rsidRPr="00AD10CB">
              <w:rPr>
                <w:b/>
                <w:bCs/>
                <w:spacing w:val="4"/>
              </w:rPr>
              <w:t xml:space="preserve"> </w:t>
            </w:r>
            <w:r w:rsidRPr="00AD10CB">
              <w:rPr>
                <w:b/>
                <w:bCs/>
              </w:rPr>
              <w:t>la</w:t>
            </w:r>
            <w:r w:rsidRPr="00AD10CB">
              <w:rPr>
                <w:b/>
                <w:bCs/>
                <w:spacing w:val="4"/>
              </w:rPr>
              <w:t xml:space="preserve"> </w:t>
            </w:r>
            <w:r w:rsidRPr="00AD10CB">
              <w:rPr>
                <w:b/>
                <w:bCs/>
              </w:rPr>
              <w:t>rotura</w:t>
            </w:r>
            <w:r w:rsidRPr="00AD10CB">
              <w:rPr>
                <w:b/>
                <w:bCs/>
                <w:spacing w:val="2"/>
              </w:rPr>
              <w:t xml:space="preserve"> </w:t>
            </w:r>
            <w:r w:rsidRPr="00AD10CB">
              <w:rPr>
                <w:b/>
                <w:bCs/>
              </w:rPr>
              <w:t>de</w:t>
            </w:r>
            <w:r w:rsidRPr="00AD10CB">
              <w:rPr>
                <w:b/>
                <w:bCs/>
                <w:spacing w:val="4"/>
              </w:rPr>
              <w:t xml:space="preserve"> </w:t>
            </w:r>
            <w:r w:rsidRPr="00AD10CB">
              <w:rPr>
                <w:b/>
                <w:bCs/>
              </w:rPr>
              <w:t>red</w:t>
            </w:r>
            <w:r w:rsidRPr="00AD10CB">
              <w:rPr>
                <w:b/>
                <w:bCs/>
                <w:spacing w:val="4"/>
              </w:rPr>
              <w:t xml:space="preserve"> </w:t>
            </w:r>
            <w:r w:rsidRPr="00AD10CB">
              <w:rPr>
                <w:b/>
                <w:bCs/>
              </w:rPr>
              <w:t>pecera</w:t>
            </w:r>
            <w:r w:rsidRPr="00AD10CB">
              <w:rPr>
                <w:b/>
                <w:bCs/>
                <w:spacing w:val="4"/>
              </w:rPr>
              <w:t xml:space="preserve"> </w:t>
            </w:r>
            <w:r w:rsidRPr="00AD10CB">
              <w:rPr>
                <w:b/>
                <w:bCs/>
              </w:rPr>
              <w:t>de</w:t>
            </w:r>
            <w:r w:rsidRPr="00AD10CB">
              <w:rPr>
                <w:b/>
                <w:bCs/>
                <w:spacing w:val="4"/>
              </w:rPr>
              <w:t xml:space="preserve"> </w:t>
            </w:r>
            <w:r w:rsidRPr="00AD10CB">
              <w:rPr>
                <w:b/>
                <w:bCs/>
              </w:rPr>
              <w:t>jaula</w:t>
            </w:r>
            <w:r w:rsidRPr="00AD10CB">
              <w:rPr>
                <w:b/>
                <w:bCs/>
                <w:spacing w:val="4"/>
              </w:rPr>
              <w:t xml:space="preserve"> </w:t>
            </w:r>
            <w:r w:rsidRPr="00AD10CB">
              <w:rPr>
                <w:b/>
                <w:bCs/>
              </w:rPr>
              <w:t>104</w:t>
            </w:r>
            <w:r w:rsidRPr="00AD10CB">
              <w:t>,</w:t>
            </w:r>
            <w:r w:rsidRPr="00AD10CB">
              <w:rPr>
                <w:spacing w:val="4"/>
              </w:rPr>
              <w:t xml:space="preserve"> </w:t>
            </w:r>
            <w:r w:rsidRPr="00AD10CB">
              <w:t>existen</w:t>
            </w:r>
            <w:r w:rsidRPr="00AD10CB">
              <w:rPr>
                <w:spacing w:val="2"/>
              </w:rPr>
              <w:t xml:space="preserve"> </w:t>
            </w:r>
            <w:r w:rsidRPr="00AD10CB">
              <w:t>dos</w:t>
            </w:r>
            <w:r w:rsidRPr="00AD10CB">
              <w:rPr>
                <w:spacing w:val="4"/>
              </w:rPr>
              <w:t xml:space="preserve"> </w:t>
            </w:r>
            <w:r w:rsidRPr="00AD10CB">
              <w:t>informes</w:t>
            </w:r>
            <w:r w:rsidRPr="00AD10CB">
              <w:rPr>
                <w:spacing w:val="2"/>
              </w:rPr>
              <w:t xml:space="preserve"> </w:t>
            </w:r>
            <w:r w:rsidRPr="00AD10CB">
              <w:t>elaborados</w:t>
            </w:r>
            <w:r w:rsidRPr="00AD10CB">
              <w:rPr>
                <w:spacing w:val="4"/>
              </w:rPr>
              <w:t xml:space="preserve"> </w:t>
            </w:r>
            <w:r w:rsidRPr="00AD10CB">
              <w:t>por</w:t>
            </w:r>
            <w:r w:rsidRPr="00AD10CB">
              <w:rPr>
                <w:spacing w:val="4"/>
              </w:rPr>
              <w:t xml:space="preserve"> </w:t>
            </w:r>
            <w:r w:rsidRPr="00AD10CB">
              <w:t xml:space="preserve">terceros </w:t>
            </w:r>
            <w:r w:rsidR="00FF294C" w:rsidRPr="00AD10CB">
              <w:t>(</w:t>
            </w:r>
            <w:proofErr w:type="spellStart"/>
            <w:r w:rsidR="00FF294C" w:rsidRPr="00AD10CB">
              <w:t>Badinotti</w:t>
            </w:r>
            <w:proofErr w:type="spellEnd"/>
            <w:r w:rsidR="00FF294C" w:rsidRPr="00AD10CB">
              <w:t xml:space="preserve"> Net Chile y </w:t>
            </w:r>
            <w:proofErr w:type="spellStart"/>
            <w:r w:rsidR="00F92B53" w:rsidRPr="00AD10CB">
              <w:t>Walbusch</w:t>
            </w:r>
            <w:proofErr w:type="spellEnd"/>
            <w:r w:rsidR="00F92B53" w:rsidRPr="00AD10CB">
              <w:t xml:space="preserve">) </w:t>
            </w:r>
            <w:r w:rsidRPr="00AD10CB">
              <w:rPr>
                <w:spacing w:val="-47"/>
              </w:rPr>
              <w:t xml:space="preserve"> </w:t>
            </w:r>
            <w:r w:rsidRPr="00AD10CB">
              <w:t>a</w:t>
            </w:r>
            <w:r w:rsidRPr="00AD10CB">
              <w:rPr>
                <w:spacing w:val="1"/>
              </w:rPr>
              <w:t xml:space="preserve"> </w:t>
            </w:r>
            <w:r w:rsidRPr="00AD10CB">
              <w:t>petición</w:t>
            </w:r>
            <w:r w:rsidRPr="00AD10CB">
              <w:rPr>
                <w:spacing w:val="1"/>
              </w:rPr>
              <w:t xml:space="preserve"> </w:t>
            </w:r>
            <w:r w:rsidRPr="00AD10CB">
              <w:t>de</w:t>
            </w:r>
            <w:r w:rsidRPr="00AD10CB">
              <w:rPr>
                <w:spacing w:val="1"/>
              </w:rPr>
              <w:t xml:space="preserve"> </w:t>
            </w:r>
            <w:r w:rsidRPr="00AD10CB">
              <w:t>empresa</w:t>
            </w:r>
            <w:r w:rsidRPr="00AD10CB">
              <w:rPr>
                <w:spacing w:val="1"/>
              </w:rPr>
              <w:t xml:space="preserve"> </w:t>
            </w:r>
            <w:r w:rsidRPr="00AD10CB">
              <w:t>Salmones</w:t>
            </w:r>
            <w:r w:rsidRPr="00AD10CB">
              <w:rPr>
                <w:spacing w:val="1"/>
              </w:rPr>
              <w:t xml:space="preserve"> </w:t>
            </w:r>
            <w:r w:rsidRPr="00AD10CB">
              <w:t>Aysén,</w:t>
            </w:r>
            <w:r w:rsidRPr="00AD10CB">
              <w:rPr>
                <w:spacing w:val="1"/>
              </w:rPr>
              <w:t xml:space="preserve"> </w:t>
            </w:r>
            <w:r w:rsidRPr="00AD10CB">
              <w:t>que</w:t>
            </w:r>
            <w:r w:rsidRPr="00AD10CB">
              <w:rPr>
                <w:spacing w:val="1"/>
              </w:rPr>
              <w:t xml:space="preserve"> </w:t>
            </w:r>
            <w:r w:rsidRPr="00AD10CB">
              <w:t>dan</w:t>
            </w:r>
            <w:r w:rsidRPr="00AD10CB">
              <w:rPr>
                <w:spacing w:val="1"/>
              </w:rPr>
              <w:t xml:space="preserve"> </w:t>
            </w:r>
            <w:r w:rsidRPr="00AD10CB">
              <w:t>cuenta</w:t>
            </w:r>
            <w:r w:rsidRPr="00AD10CB">
              <w:rPr>
                <w:spacing w:val="1"/>
              </w:rPr>
              <w:t xml:space="preserve"> </w:t>
            </w:r>
            <w:r w:rsidRPr="00AD10CB">
              <w:t>que</w:t>
            </w:r>
            <w:r w:rsidRPr="00AD10CB">
              <w:rPr>
                <w:spacing w:val="1"/>
              </w:rPr>
              <w:t xml:space="preserve"> </w:t>
            </w:r>
            <w:r w:rsidRPr="00AD10CB">
              <w:t>debido</w:t>
            </w:r>
            <w:r w:rsidRPr="00AD10CB">
              <w:rPr>
                <w:spacing w:val="1"/>
              </w:rPr>
              <w:t xml:space="preserve"> </w:t>
            </w:r>
            <w:r w:rsidRPr="00AD10CB">
              <w:t>a</w:t>
            </w:r>
            <w:r w:rsidRPr="00AD10CB">
              <w:rPr>
                <w:spacing w:val="1"/>
              </w:rPr>
              <w:t xml:space="preserve"> </w:t>
            </w:r>
            <w:r w:rsidRPr="00AD10CB">
              <w:t>una</w:t>
            </w:r>
            <w:r w:rsidRPr="00AD10CB">
              <w:rPr>
                <w:spacing w:val="1"/>
              </w:rPr>
              <w:t xml:space="preserve"> </w:t>
            </w:r>
            <w:r w:rsidRPr="00AD10CB">
              <w:rPr>
                <w:b/>
              </w:rPr>
              <w:t>instalación</w:t>
            </w:r>
            <w:r w:rsidRPr="00AD10CB">
              <w:rPr>
                <w:b/>
                <w:spacing w:val="1"/>
              </w:rPr>
              <w:t xml:space="preserve"> </w:t>
            </w:r>
            <w:r w:rsidRPr="00AD10CB">
              <w:rPr>
                <w:b/>
              </w:rPr>
              <w:t>incorrecta</w:t>
            </w:r>
            <w:r w:rsidRPr="00AD10CB">
              <w:rPr>
                <w:b/>
                <w:spacing w:val="1"/>
              </w:rPr>
              <w:t xml:space="preserve"> </w:t>
            </w:r>
            <w:r w:rsidRPr="00AD10CB">
              <w:rPr>
                <w:b/>
              </w:rPr>
              <w:t>de</w:t>
            </w:r>
            <w:r w:rsidRPr="00AD10CB">
              <w:rPr>
                <w:b/>
                <w:spacing w:val="1"/>
              </w:rPr>
              <w:t xml:space="preserve"> </w:t>
            </w:r>
            <w:r w:rsidRPr="00AD10CB">
              <w:rPr>
                <w:b/>
              </w:rPr>
              <w:t xml:space="preserve">un </w:t>
            </w:r>
            <w:r w:rsidR="00F92B53" w:rsidRPr="00AD10CB">
              <w:rPr>
                <w:b/>
              </w:rPr>
              <w:t>tensor</w:t>
            </w:r>
            <w:r w:rsidR="00F92B53" w:rsidRPr="00AD10CB">
              <w:t xml:space="preserve"> (y consecuentemente su contrapeso) </w:t>
            </w:r>
            <w:r w:rsidRPr="00AD10CB">
              <w:t>en</w:t>
            </w:r>
            <w:r w:rsidR="00F92B53" w:rsidRPr="00AD10CB">
              <w:t xml:space="preserve"> una</w:t>
            </w:r>
            <w:r w:rsidRPr="00AD10CB">
              <w:t xml:space="preserve"> relinga</w:t>
            </w:r>
            <w:r w:rsidR="00F92B53" w:rsidRPr="00AD10CB">
              <w:rPr>
                <w:rStyle w:val="Refdenotaalpie"/>
              </w:rPr>
              <w:footnoteReference w:id="1"/>
            </w:r>
            <w:r w:rsidRPr="00AD10CB">
              <w:t xml:space="preserve"> horizontal</w:t>
            </w:r>
            <w:r w:rsidR="00F92B53" w:rsidRPr="00AD10CB">
              <w:t xml:space="preserve"> de la pecera</w:t>
            </w:r>
            <w:r w:rsidRPr="00AD10CB">
              <w:t xml:space="preserve">, llevaron a una alta carga en </w:t>
            </w:r>
            <w:r w:rsidR="00F92B53" w:rsidRPr="00AD10CB">
              <w:t xml:space="preserve">dicho </w:t>
            </w:r>
            <w:r w:rsidRPr="00AD10CB">
              <w:t xml:space="preserve">tensor, </w:t>
            </w:r>
            <w:r w:rsidRPr="00AD10CB">
              <w:rPr>
                <w:b/>
                <w:bCs/>
              </w:rPr>
              <w:t>lo que</w:t>
            </w:r>
            <w:r w:rsidRPr="00AD10CB">
              <w:rPr>
                <w:b/>
                <w:bCs/>
                <w:spacing w:val="1"/>
              </w:rPr>
              <w:t xml:space="preserve"> </w:t>
            </w:r>
            <w:r w:rsidRPr="00AD10CB">
              <w:rPr>
                <w:b/>
                <w:bCs/>
              </w:rPr>
              <w:t>género que</w:t>
            </w:r>
            <w:r w:rsidRPr="00AD10CB">
              <w:rPr>
                <w:b/>
                <w:bCs/>
                <w:spacing w:val="-3"/>
              </w:rPr>
              <w:t xml:space="preserve"> </w:t>
            </w:r>
            <w:r w:rsidRPr="00AD10CB">
              <w:rPr>
                <w:b/>
                <w:bCs/>
              </w:rPr>
              <w:t>bajo</w:t>
            </w:r>
            <w:r w:rsidRPr="00AD10CB">
              <w:rPr>
                <w:b/>
                <w:bCs/>
                <w:spacing w:val="-2"/>
              </w:rPr>
              <w:t xml:space="preserve"> </w:t>
            </w:r>
            <w:r w:rsidRPr="00AD10CB">
              <w:rPr>
                <w:b/>
                <w:bCs/>
              </w:rPr>
              <w:t>condiciones de</w:t>
            </w:r>
            <w:r w:rsidRPr="00AD10CB">
              <w:rPr>
                <w:b/>
                <w:bCs/>
                <w:spacing w:val="-3"/>
              </w:rPr>
              <w:t xml:space="preserve"> </w:t>
            </w:r>
            <w:r w:rsidRPr="00AD10CB">
              <w:rPr>
                <w:b/>
                <w:bCs/>
              </w:rPr>
              <w:t>corrientes</w:t>
            </w:r>
            <w:r w:rsidRPr="00AD10CB">
              <w:rPr>
                <w:b/>
                <w:bCs/>
                <w:spacing w:val="-2"/>
              </w:rPr>
              <w:t xml:space="preserve"> </w:t>
            </w:r>
            <w:r w:rsidRPr="00AD10CB">
              <w:rPr>
                <w:b/>
                <w:bCs/>
              </w:rPr>
              <w:t>imperantes</w:t>
            </w:r>
            <w:r w:rsidRPr="00AD10CB">
              <w:rPr>
                <w:b/>
                <w:bCs/>
                <w:spacing w:val="-1"/>
              </w:rPr>
              <w:t xml:space="preserve"> </w:t>
            </w:r>
            <w:r w:rsidRPr="00AD10CB">
              <w:rPr>
                <w:b/>
                <w:bCs/>
              </w:rPr>
              <w:t>en</w:t>
            </w:r>
            <w:r w:rsidRPr="00AD10CB">
              <w:rPr>
                <w:b/>
                <w:bCs/>
                <w:spacing w:val="-1"/>
              </w:rPr>
              <w:t xml:space="preserve"> </w:t>
            </w:r>
            <w:r w:rsidRPr="00AD10CB">
              <w:rPr>
                <w:b/>
                <w:bCs/>
              </w:rPr>
              <w:t>el</w:t>
            </w:r>
            <w:r w:rsidRPr="00AD10CB">
              <w:rPr>
                <w:b/>
                <w:bCs/>
                <w:spacing w:val="-4"/>
              </w:rPr>
              <w:t xml:space="preserve"> </w:t>
            </w:r>
            <w:r w:rsidRPr="00AD10CB">
              <w:rPr>
                <w:b/>
                <w:bCs/>
              </w:rPr>
              <w:t>periodo se</w:t>
            </w:r>
            <w:r w:rsidRPr="00AD10CB">
              <w:rPr>
                <w:b/>
                <w:bCs/>
                <w:spacing w:val="1"/>
              </w:rPr>
              <w:t xml:space="preserve"> </w:t>
            </w:r>
            <w:r w:rsidRPr="00AD10CB">
              <w:rPr>
                <w:b/>
                <w:bCs/>
              </w:rPr>
              <w:t>presentara</w:t>
            </w:r>
            <w:r w:rsidRPr="00AD10CB">
              <w:rPr>
                <w:b/>
                <w:bCs/>
                <w:spacing w:val="-1"/>
              </w:rPr>
              <w:t xml:space="preserve"> </w:t>
            </w:r>
            <w:r w:rsidRPr="00AD10CB">
              <w:rPr>
                <w:b/>
                <w:bCs/>
              </w:rPr>
              <w:t>una</w:t>
            </w:r>
            <w:r w:rsidRPr="00AD10CB">
              <w:rPr>
                <w:b/>
                <w:bCs/>
                <w:spacing w:val="-1"/>
              </w:rPr>
              <w:t xml:space="preserve"> </w:t>
            </w:r>
            <w:r w:rsidRPr="00AD10CB">
              <w:rPr>
                <w:b/>
                <w:bCs/>
              </w:rPr>
              <w:t>fatiga de</w:t>
            </w:r>
            <w:r w:rsidRPr="00AD10CB">
              <w:rPr>
                <w:b/>
                <w:bCs/>
                <w:spacing w:val="-4"/>
              </w:rPr>
              <w:t xml:space="preserve"> </w:t>
            </w:r>
            <w:r w:rsidRPr="00AD10CB">
              <w:rPr>
                <w:b/>
                <w:bCs/>
              </w:rPr>
              <w:t>material</w:t>
            </w:r>
            <w:r w:rsidR="00F92B53" w:rsidRPr="00AD10CB">
              <w:rPr>
                <w:b/>
                <w:bCs/>
              </w:rPr>
              <w:t xml:space="preserve"> que componía la red pecera</w:t>
            </w:r>
            <w:r w:rsidR="00340EB3" w:rsidRPr="00AD10CB">
              <w:rPr>
                <w:rStyle w:val="Refdenotaalpie"/>
                <w:b/>
                <w:bCs/>
              </w:rPr>
              <w:footnoteReference w:id="2"/>
            </w:r>
            <w:r w:rsidR="00F92B53" w:rsidRPr="00AD10CB">
              <w:t xml:space="preserve">. </w:t>
            </w:r>
          </w:p>
          <w:p w14:paraId="2CA5FC18" w14:textId="77777777" w:rsidR="00E06850" w:rsidRPr="00AD10CB" w:rsidRDefault="00E06850" w:rsidP="00E06850"/>
          <w:p w14:paraId="556C8515" w14:textId="4BB74DB1" w:rsidR="0077219B" w:rsidRPr="00AD10CB" w:rsidRDefault="00E06850" w:rsidP="00F92B53">
            <w:pPr>
              <w:jc w:val="both"/>
              <w:rPr>
                <w:b/>
                <w:bCs/>
              </w:rPr>
            </w:pPr>
            <w:r w:rsidRPr="00AD10CB">
              <w:t xml:space="preserve">Según medios de respaldo </w:t>
            </w:r>
            <w:r w:rsidR="0077219B" w:rsidRPr="00AD10CB">
              <w:t xml:space="preserve">asociados a la fecha de instalación de la pecera de </w:t>
            </w:r>
            <w:r w:rsidR="0077219B" w:rsidRPr="00AD10CB">
              <w:rPr>
                <w:b/>
                <w:bCs/>
              </w:rPr>
              <w:t>jaula 104</w:t>
            </w:r>
            <w:r w:rsidR="0077219B" w:rsidRPr="00AD10CB">
              <w:t xml:space="preserve">, codificada con el </w:t>
            </w:r>
            <w:proofErr w:type="spellStart"/>
            <w:r w:rsidR="0020129D" w:rsidRPr="00AD10CB">
              <w:t>N°</w:t>
            </w:r>
            <w:proofErr w:type="spellEnd"/>
            <w:r w:rsidR="0077219B" w:rsidRPr="00AD10CB">
              <w:t xml:space="preserve"> </w:t>
            </w:r>
            <w:r w:rsidR="0077219B" w:rsidRPr="00AD10CB">
              <w:rPr>
                <w:b/>
                <w:bCs/>
              </w:rPr>
              <w:t>2589</w:t>
            </w:r>
            <w:r w:rsidR="0077219B" w:rsidRPr="00AD10CB">
              <w:t xml:space="preserve"> </w:t>
            </w:r>
            <w:r w:rsidRPr="00AD10CB">
              <w:t xml:space="preserve">(bitácora </w:t>
            </w:r>
            <w:r w:rsidR="0020129D" w:rsidRPr="00AD10CB">
              <w:t xml:space="preserve">de producción </w:t>
            </w:r>
            <w:r w:rsidRPr="00AD10CB">
              <w:t xml:space="preserve">del centro “Huito 1” y correo electrónico </w:t>
            </w:r>
            <w:r w:rsidR="0077219B" w:rsidRPr="00AD10CB">
              <w:t xml:space="preserve">del titular a </w:t>
            </w:r>
            <w:proofErr w:type="spellStart"/>
            <w:r w:rsidR="0077219B" w:rsidRPr="00AD10CB">
              <w:t>Sernapesca</w:t>
            </w:r>
            <w:proofErr w:type="spellEnd"/>
            <w:r w:rsidR="0077219B" w:rsidRPr="00AD10CB">
              <w:t xml:space="preserve"> </w:t>
            </w:r>
            <w:r w:rsidRPr="00AD10CB">
              <w:t xml:space="preserve">declarando instalación de redes), se evidencia que esta fue instalada el </w:t>
            </w:r>
            <w:r w:rsidRPr="00AD10CB">
              <w:rPr>
                <w:b/>
                <w:bCs/>
              </w:rPr>
              <w:t>25 de abril de 2019</w:t>
            </w:r>
            <w:r w:rsidR="00EA77E1" w:rsidRPr="00AD10CB">
              <w:rPr>
                <w:b/>
                <w:bCs/>
              </w:rPr>
              <w:t xml:space="preserve"> (Imagen </w:t>
            </w:r>
            <w:r w:rsidR="00D021C7" w:rsidRPr="00AD10CB">
              <w:rPr>
                <w:b/>
                <w:bCs/>
              </w:rPr>
              <w:t>9</w:t>
            </w:r>
            <w:r w:rsidR="00EA77E1" w:rsidRPr="00AD10CB">
              <w:rPr>
                <w:b/>
                <w:bCs/>
              </w:rPr>
              <w:t>)</w:t>
            </w:r>
            <w:r w:rsidRPr="00AD10CB">
              <w:t xml:space="preserve">, momento en que por razones técnicas, se deben instalar los tensores </w:t>
            </w:r>
            <w:r w:rsidR="0077219B" w:rsidRPr="00AD10CB">
              <w:t xml:space="preserve">en las relingas </w:t>
            </w:r>
            <w:r w:rsidRPr="00AD10CB">
              <w:t xml:space="preserve">para lograr la forma “cuadrada” de la pecera. De lo anterior, por lo tanto se pudo inferir que </w:t>
            </w:r>
            <w:r w:rsidRPr="00AD10CB">
              <w:rPr>
                <w:b/>
                <w:bCs/>
              </w:rPr>
              <w:t xml:space="preserve">desde </w:t>
            </w:r>
            <w:r w:rsidRPr="00AD10CB">
              <w:rPr>
                <w:b/>
                <w:bCs/>
              </w:rPr>
              <w:lastRenderedPageBreak/>
              <w:t>el 25 de abril hasta el 30 de septiembre momento en que se produce la rotura (5 meses), la empresa no se percató de la inadecuada instalación del contrapeso ni del posible desgaste de la malla pecera, considerando</w:t>
            </w:r>
            <w:r w:rsidR="0020129D" w:rsidRPr="00AD10CB">
              <w:rPr>
                <w:b/>
                <w:bCs/>
              </w:rPr>
              <w:t xml:space="preserve"> además</w:t>
            </w:r>
            <w:r w:rsidRPr="00AD10CB">
              <w:rPr>
                <w:b/>
                <w:bCs/>
              </w:rPr>
              <w:t xml:space="preserve"> que en </w:t>
            </w:r>
            <w:r w:rsidR="0077219B" w:rsidRPr="00AD10CB">
              <w:rPr>
                <w:b/>
                <w:bCs/>
              </w:rPr>
              <w:t xml:space="preserve">el </w:t>
            </w:r>
            <w:r w:rsidRPr="00AD10CB">
              <w:rPr>
                <w:b/>
                <w:bCs/>
              </w:rPr>
              <w:t>centro</w:t>
            </w:r>
            <w:r w:rsidR="0077219B" w:rsidRPr="00AD10CB">
              <w:rPr>
                <w:b/>
                <w:bCs/>
              </w:rPr>
              <w:t xml:space="preserve"> </w:t>
            </w:r>
            <w:r w:rsidRPr="00AD10CB">
              <w:rPr>
                <w:b/>
                <w:bCs/>
              </w:rPr>
              <w:t xml:space="preserve">de cultivo se </w:t>
            </w:r>
            <w:r w:rsidR="0077219B" w:rsidRPr="00AD10CB">
              <w:rPr>
                <w:b/>
                <w:bCs/>
              </w:rPr>
              <w:t xml:space="preserve">deberían </w:t>
            </w:r>
            <w:r w:rsidRPr="00AD10CB">
              <w:rPr>
                <w:b/>
                <w:bCs/>
              </w:rPr>
              <w:t>genera</w:t>
            </w:r>
            <w:r w:rsidR="0077219B" w:rsidRPr="00AD10CB">
              <w:rPr>
                <w:b/>
                <w:bCs/>
              </w:rPr>
              <w:t>r</w:t>
            </w:r>
            <w:r w:rsidRPr="00AD10CB">
              <w:rPr>
                <w:b/>
                <w:bCs/>
              </w:rPr>
              <w:t xml:space="preserve"> faenas de rutina </w:t>
            </w:r>
            <w:r w:rsidR="0077219B" w:rsidRPr="00AD10CB">
              <w:rPr>
                <w:b/>
                <w:bCs/>
              </w:rPr>
              <w:t>(</w:t>
            </w:r>
            <w:r w:rsidR="0020129D" w:rsidRPr="00AD10CB">
              <w:rPr>
                <w:b/>
                <w:bCs/>
              </w:rPr>
              <w:t xml:space="preserve">como </w:t>
            </w:r>
            <w:r w:rsidRPr="00AD10CB">
              <w:rPr>
                <w:b/>
                <w:bCs/>
              </w:rPr>
              <w:t>buceo y filmaciones submarinas</w:t>
            </w:r>
            <w:r w:rsidR="0077219B" w:rsidRPr="00AD10CB">
              <w:rPr>
                <w:b/>
                <w:bCs/>
              </w:rPr>
              <w:t xml:space="preserve">). </w:t>
            </w:r>
          </w:p>
          <w:p w14:paraId="0AF160B5" w14:textId="77777777" w:rsidR="0077219B" w:rsidRPr="00AD10CB" w:rsidRDefault="0077219B" w:rsidP="00F92B53">
            <w:pPr>
              <w:jc w:val="both"/>
            </w:pPr>
          </w:p>
          <w:p w14:paraId="47ABD931" w14:textId="52261CA1" w:rsidR="00E06850" w:rsidRPr="00AD10CB" w:rsidRDefault="0077219B" w:rsidP="00F92B53">
            <w:pPr>
              <w:jc w:val="both"/>
            </w:pPr>
            <w:r w:rsidRPr="00AD10CB">
              <w:t xml:space="preserve">Sumado a ello, </w:t>
            </w:r>
            <w:r w:rsidR="00E06850" w:rsidRPr="00AD10CB">
              <w:t>atendiendo</w:t>
            </w:r>
            <w:r w:rsidRPr="00AD10CB">
              <w:t xml:space="preserve"> a</w:t>
            </w:r>
            <w:r w:rsidR="00E06850" w:rsidRPr="00AD10CB">
              <w:t xml:space="preserve"> que el titular estaba en conocimiento de </w:t>
            </w:r>
            <w:r w:rsidRPr="00AD10CB">
              <w:t xml:space="preserve">fuertes </w:t>
            </w:r>
            <w:r w:rsidR="00E06850" w:rsidRPr="00AD10CB">
              <w:t xml:space="preserve">corrientes </w:t>
            </w:r>
            <w:r w:rsidRPr="00AD10CB">
              <w:t xml:space="preserve">detectadas en </w:t>
            </w:r>
            <w:r w:rsidR="00E06850" w:rsidRPr="00AD10CB">
              <w:rPr>
                <w:b/>
                <w:bCs/>
              </w:rPr>
              <w:t>agosto de 2019</w:t>
            </w:r>
            <w:r w:rsidRPr="00AD10CB">
              <w:rPr>
                <w:b/>
                <w:bCs/>
              </w:rPr>
              <w:t>,</w:t>
            </w:r>
            <w:r w:rsidR="00E06850" w:rsidRPr="00AD10CB">
              <w:t xml:space="preserve"> que </w:t>
            </w:r>
            <w:r w:rsidR="0020129D" w:rsidRPr="00AD10CB">
              <w:t xml:space="preserve">podían </w:t>
            </w:r>
            <w:r w:rsidR="00E06850" w:rsidRPr="00AD10CB">
              <w:t>genera</w:t>
            </w:r>
            <w:r w:rsidR="0020129D" w:rsidRPr="00AD10CB">
              <w:t>r</w:t>
            </w:r>
            <w:r w:rsidR="00E06850" w:rsidRPr="00AD10CB">
              <w:t xml:space="preserve"> presiones y desgaste extra a las mallas, este no gestionó las revisiones respectivas y que estas cumplieran el objetivo de evitar un evento de escape de peces.</w:t>
            </w:r>
            <w:r w:rsidRPr="00AD10CB">
              <w:t xml:space="preserve">  </w:t>
            </w:r>
          </w:p>
          <w:p w14:paraId="4E385F22" w14:textId="6D056E81" w:rsidR="00D740F7" w:rsidRPr="00AD10CB" w:rsidRDefault="00D740F7" w:rsidP="00D5019D">
            <w:pPr>
              <w:rPr>
                <w:bCs/>
              </w:rPr>
            </w:pPr>
          </w:p>
          <w:p w14:paraId="6E21BCB8" w14:textId="3C0005E6" w:rsidR="00F12B16" w:rsidRPr="00AD10CB" w:rsidRDefault="00AF0786" w:rsidP="00AF0786">
            <w:pPr>
              <w:jc w:val="both"/>
            </w:pPr>
            <w:r w:rsidRPr="00AD10CB">
              <w:rPr>
                <w:b/>
                <w:lang w:val="es-CL"/>
              </w:rPr>
              <w:t>c.2.)</w:t>
            </w:r>
            <w:r w:rsidRPr="00AD10CB">
              <w:rPr>
                <w:bCs/>
                <w:lang w:val="es-CL"/>
              </w:rPr>
              <w:t xml:space="preserve"> </w:t>
            </w:r>
            <w:r w:rsidRPr="00AD10CB">
              <w:t xml:space="preserve">Respecto a las </w:t>
            </w:r>
            <w:r w:rsidR="00D65965" w:rsidRPr="00AD10CB">
              <w:rPr>
                <w:b/>
                <w:bCs/>
              </w:rPr>
              <w:t>operaciones en</w:t>
            </w:r>
            <w:r w:rsidR="00D65965" w:rsidRPr="00AD10CB">
              <w:t xml:space="preserve"> </w:t>
            </w:r>
            <w:r w:rsidRPr="00AD10CB">
              <w:rPr>
                <w:b/>
                <w:bCs/>
              </w:rPr>
              <w:t>los módulos</w:t>
            </w:r>
            <w:r w:rsidRPr="00AD10CB">
              <w:t xml:space="preserve">, </w:t>
            </w:r>
            <w:proofErr w:type="spellStart"/>
            <w:r w:rsidR="00340EB3" w:rsidRPr="00AD10CB">
              <w:t>Sernapesca</w:t>
            </w:r>
            <w:proofErr w:type="spellEnd"/>
            <w:r w:rsidR="00340EB3" w:rsidRPr="00AD10CB">
              <w:t xml:space="preserve"> </w:t>
            </w:r>
            <w:r w:rsidRPr="00AD10CB">
              <w:t xml:space="preserve">concluyó que el </w:t>
            </w:r>
            <w:r w:rsidRPr="00AD10CB">
              <w:rPr>
                <w:u w:val="single"/>
              </w:rPr>
              <w:t>Certificado anual y semestral de enero de 2019</w:t>
            </w:r>
            <w:r w:rsidRPr="00AD10CB">
              <w:t xml:space="preserve">, correspondería a una supuesta mantención ejecutada los días </w:t>
            </w:r>
            <w:r w:rsidRPr="00AD10CB">
              <w:rPr>
                <w:b/>
                <w:bCs/>
              </w:rPr>
              <w:t>12 y 13</w:t>
            </w:r>
            <w:r w:rsidRPr="00AD10CB">
              <w:t xml:space="preserve"> del mismo mes, en </w:t>
            </w:r>
            <w:r w:rsidRPr="00AD10CB">
              <w:rPr>
                <w:b/>
                <w:bCs/>
              </w:rPr>
              <w:t>cabecera Sureste de módulo 100</w:t>
            </w:r>
            <w:r w:rsidRPr="00AD10CB">
              <w:t xml:space="preserve">, pero el titular no hizo entrega de las pruebas ingenieriles o </w:t>
            </w:r>
            <w:r w:rsidR="00340EB3" w:rsidRPr="00AD10CB">
              <w:t xml:space="preserve">de la </w:t>
            </w:r>
            <w:r w:rsidR="00340EB3" w:rsidRPr="00AD10CB">
              <w:rPr>
                <w:u w:val="single"/>
              </w:rPr>
              <w:t>verificación de</w:t>
            </w:r>
            <w:r w:rsidR="00D65965" w:rsidRPr="00AD10CB">
              <w:rPr>
                <w:u w:val="single"/>
              </w:rPr>
              <w:t xml:space="preserve">l </w:t>
            </w:r>
            <w:r w:rsidRPr="00AD10CB">
              <w:rPr>
                <w:u w:val="single"/>
              </w:rPr>
              <w:t>estado</w:t>
            </w:r>
            <w:r w:rsidR="00D65965" w:rsidRPr="00AD10CB">
              <w:rPr>
                <w:u w:val="single"/>
              </w:rPr>
              <w:t xml:space="preserve"> del módulo completo</w:t>
            </w:r>
            <w:r w:rsidRPr="00AD10CB">
              <w:t xml:space="preserve">, </w:t>
            </w:r>
            <w:r w:rsidR="00D6527E" w:rsidRPr="00AD10CB">
              <w:t xml:space="preserve">necesarios para generar dichos documentos de certificación y sus facturas de pago, como </w:t>
            </w:r>
            <w:r w:rsidRPr="00AD10CB">
              <w:t xml:space="preserve">filmaciones submarinas ejecutadas en cada una de las líneas de fondeo, sus anclajes </w:t>
            </w:r>
            <w:r w:rsidR="00D6527E" w:rsidRPr="00AD10CB">
              <w:t>y los</w:t>
            </w:r>
            <w:r w:rsidRPr="00AD10CB">
              <w:t xml:space="preserve"> componentes estructurales</w:t>
            </w:r>
            <w:r w:rsidR="00D6527E" w:rsidRPr="00AD10CB">
              <w:t>.</w:t>
            </w:r>
          </w:p>
          <w:p w14:paraId="231A5EC8" w14:textId="77777777" w:rsidR="00F12B16" w:rsidRPr="00AD10CB" w:rsidRDefault="00F12B16" w:rsidP="00AF0786">
            <w:pPr>
              <w:jc w:val="both"/>
            </w:pPr>
          </w:p>
          <w:p w14:paraId="2B443663" w14:textId="74CB9EB1" w:rsidR="0043066E" w:rsidRPr="00AD10CB" w:rsidRDefault="0043066E" w:rsidP="00AF0786">
            <w:pPr>
              <w:jc w:val="both"/>
            </w:pPr>
            <w:r w:rsidRPr="00AD10CB">
              <w:t>En</w:t>
            </w:r>
            <w:r w:rsidR="00AF0786" w:rsidRPr="00AD10CB">
              <w:t xml:space="preserve"> tanto el </w:t>
            </w:r>
            <w:r w:rsidR="00AF0786" w:rsidRPr="00AD10CB">
              <w:rPr>
                <w:u w:val="single"/>
              </w:rPr>
              <w:t>certificado semestral correspondiente a junio</w:t>
            </w:r>
            <w:r w:rsidRPr="00AD10CB">
              <w:rPr>
                <w:u w:val="single"/>
              </w:rPr>
              <w:t xml:space="preserve"> de 2019</w:t>
            </w:r>
            <w:r w:rsidR="00AF0786" w:rsidRPr="00AD10CB">
              <w:t xml:space="preserve">, no contiene </w:t>
            </w:r>
            <w:r w:rsidRPr="00AD10CB">
              <w:t xml:space="preserve">información de </w:t>
            </w:r>
            <w:r w:rsidR="0020129D" w:rsidRPr="00AD10CB">
              <w:t>verificaciones al módulo y sus fondeos</w:t>
            </w:r>
            <w:r w:rsidRPr="00AD10CB">
              <w:t>,</w:t>
            </w:r>
            <w:r w:rsidR="0020129D" w:rsidRPr="00AD10CB">
              <w:t xml:space="preserve"> informes ingenieriles asociados</w:t>
            </w:r>
            <w:r w:rsidR="00AF0786" w:rsidRPr="00AD10CB">
              <w:t xml:space="preserve"> </w:t>
            </w:r>
            <w:r w:rsidR="0020129D" w:rsidRPr="00AD10CB">
              <w:t>o</w:t>
            </w:r>
            <w:r w:rsidR="00AF0786" w:rsidRPr="00AD10CB">
              <w:t xml:space="preserve"> medios de respaldo </w:t>
            </w:r>
            <w:r w:rsidR="0020129D" w:rsidRPr="00AD10CB">
              <w:t>como</w:t>
            </w:r>
            <w:r w:rsidRPr="00AD10CB">
              <w:t xml:space="preserve"> facturas de pago. </w:t>
            </w:r>
          </w:p>
          <w:p w14:paraId="29B5A227" w14:textId="77777777" w:rsidR="0043066E" w:rsidRPr="00AD10CB" w:rsidRDefault="0043066E" w:rsidP="00AF0786">
            <w:pPr>
              <w:jc w:val="both"/>
            </w:pPr>
          </w:p>
          <w:p w14:paraId="046D3C75" w14:textId="43B5D8D9" w:rsidR="00AF0786" w:rsidRPr="00AD10CB" w:rsidRDefault="00AF0786" w:rsidP="00AF0786">
            <w:pPr>
              <w:jc w:val="both"/>
              <w:rPr>
                <w:b/>
                <w:bCs/>
              </w:rPr>
            </w:pPr>
            <w:r w:rsidRPr="00AD10CB">
              <w:t>Finalmente</w:t>
            </w:r>
            <w:r w:rsidR="00340EB3" w:rsidRPr="00AD10CB">
              <w:t>,</w:t>
            </w:r>
            <w:r w:rsidRPr="00AD10CB">
              <w:t xml:space="preserve"> Salmones Aysén S.A. present</w:t>
            </w:r>
            <w:r w:rsidR="0043066E" w:rsidRPr="00AD10CB">
              <w:t>ó</w:t>
            </w:r>
            <w:r w:rsidRPr="00AD10CB">
              <w:t xml:space="preserve"> antecedentes relacionados a faenas de mantención generadas por la empresa Alfa Chile </w:t>
            </w:r>
            <w:proofErr w:type="spellStart"/>
            <w:r w:rsidRPr="00AD10CB">
              <w:t>SpA</w:t>
            </w:r>
            <w:proofErr w:type="spellEnd"/>
            <w:r w:rsidRPr="00AD10CB">
              <w:t xml:space="preserve">. entre los días </w:t>
            </w:r>
            <w:r w:rsidRPr="00AD10CB">
              <w:rPr>
                <w:b/>
                <w:bCs/>
              </w:rPr>
              <w:t>3 al 9 de septiembre</w:t>
            </w:r>
            <w:r w:rsidRPr="00AD10CB">
              <w:t xml:space="preserve">, </w:t>
            </w:r>
            <w:r w:rsidR="00F14801" w:rsidRPr="00AD10CB">
              <w:t xml:space="preserve">y que </w:t>
            </w:r>
            <w:r w:rsidRPr="00AD10CB">
              <w:t>t</w:t>
            </w:r>
            <w:r w:rsidR="00F12B16" w:rsidRPr="00AD10CB">
              <w:t xml:space="preserve">enían </w:t>
            </w:r>
            <w:r w:rsidRPr="00AD10CB">
              <w:t xml:space="preserve">relación a </w:t>
            </w:r>
            <w:r w:rsidR="00F14801" w:rsidRPr="00AD10CB">
              <w:t>determinada</w:t>
            </w:r>
            <w:r w:rsidR="00D6527E" w:rsidRPr="00AD10CB">
              <w:t>s</w:t>
            </w:r>
            <w:r w:rsidR="00F14801" w:rsidRPr="00AD10CB">
              <w:t xml:space="preserve"> </w:t>
            </w:r>
            <w:r w:rsidRPr="00AD10CB">
              <w:rPr>
                <w:b/>
                <w:bCs/>
              </w:rPr>
              <w:t>líneas de fondeo</w:t>
            </w:r>
            <w:r w:rsidRPr="00AD10CB">
              <w:t xml:space="preserve">, </w:t>
            </w:r>
            <w:r w:rsidRPr="00AD10CB">
              <w:rPr>
                <w:b/>
                <w:bCs/>
              </w:rPr>
              <w:t>cambio de elementos de módulo de cultivo y cambio de boyas</w:t>
            </w:r>
            <w:r w:rsidR="00F14801" w:rsidRPr="00AD10CB">
              <w:rPr>
                <w:b/>
                <w:bCs/>
              </w:rPr>
              <w:t>.</w:t>
            </w:r>
          </w:p>
          <w:p w14:paraId="465E14FA" w14:textId="77777777" w:rsidR="00F62BDD" w:rsidRPr="00AD10CB" w:rsidRDefault="00F62BDD" w:rsidP="0043066E">
            <w:pPr>
              <w:ind w:right="339"/>
              <w:jc w:val="both"/>
              <w:rPr>
                <w:b/>
              </w:rPr>
            </w:pPr>
          </w:p>
          <w:p w14:paraId="58D2BBD6" w14:textId="30AA9C13" w:rsidR="00F14801" w:rsidRPr="00AD10CB" w:rsidRDefault="0043066E" w:rsidP="00F14801">
            <w:pPr>
              <w:jc w:val="both"/>
            </w:pPr>
            <w:r w:rsidRPr="00AD10CB">
              <w:rPr>
                <w:b/>
                <w:lang w:val="es-CL"/>
              </w:rPr>
              <w:t>c.3.)</w:t>
            </w:r>
            <w:r w:rsidRPr="00AD10CB">
              <w:rPr>
                <w:bCs/>
                <w:lang w:val="es-CL"/>
              </w:rPr>
              <w:t xml:space="preserve"> </w:t>
            </w:r>
            <w:r w:rsidR="00F14801" w:rsidRPr="00AD10CB">
              <w:t xml:space="preserve">En adición, </w:t>
            </w:r>
            <w:proofErr w:type="spellStart"/>
            <w:r w:rsidR="00F14801" w:rsidRPr="00AD10CB">
              <w:t>Walbusch</w:t>
            </w:r>
            <w:proofErr w:type="spellEnd"/>
            <w:r w:rsidR="00F14801" w:rsidRPr="00AD10CB">
              <w:t xml:space="preserve"> sugiere en la misma memoria de cálculo de fondeo de ambos módulos de cultivo</w:t>
            </w:r>
            <w:r w:rsidR="00F14801" w:rsidRPr="00AD10CB">
              <w:rPr>
                <w:spacing w:val="-47"/>
              </w:rPr>
              <w:t xml:space="preserve"> </w:t>
            </w:r>
            <w:r w:rsidR="00F14801" w:rsidRPr="00AD10CB">
              <w:t>una serie de medidas, dentro de las que se cuenta “</w:t>
            </w:r>
            <w:r w:rsidR="00F14801" w:rsidRPr="00AD10CB">
              <w:rPr>
                <w:i/>
              </w:rPr>
              <w:t>efectuar pruebas destructivas en los cabos a utilizar en el</w:t>
            </w:r>
            <w:r w:rsidR="00F14801" w:rsidRPr="00AD10CB">
              <w:rPr>
                <w:i/>
                <w:spacing w:val="1"/>
              </w:rPr>
              <w:t xml:space="preserve"> </w:t>
            </w:r>
            <w:r w:rsidR="00F14801" w:rsidRPr="00AD10CB">
              <w:rPr>
                <w:i/>
              </w:rPr>
              <w:t xml:space="preserve">fondeo, para corroborar sus capacidades mecánicas” </w:t>
            </w:r>
            <w:r w:rsidR="00F14801" w:rsidRPr="00AD10CB">
              <w:rPr>
                <w:iCs/>
              </w:rPr>
              <w:t>y</w:t>
            </w:r>
            <w:r w:rsidR="00F14801" w:rsidRPr="00AD10CB">
              <w:rPr>
                <w:i/>
              </w:rPr>
              <w:t xml:space="preserve"> “considerar pruebas de tracción a anclajes para verificar</w:t>
            </w:r>
            <w:r w:rsidR="00F14801" w:rsidRPr="00AD10CB">
              <w:rPr>
                <w:i/>
                <w:spacing w:val="-47"/>
              </w:rPr>
              <w:t xml:space="preserve"> </w:t>
            </w:r>
            <w:r w:rsidR="00F14801" w:rsidRPr="00AD10CB">
              <w:rPr>
                <w:i/>
              </w:rPr>
              <w:t>las condiciones reales del fondo del lugar de emplazamiento y así confirmar el valor real del anclaje v</w:t>
            </w:r>
            <w:r w:rsidR="0020129D" w:rsidRPr="00AD10CB">
              <w:rPr>
                <w:i/>
              </w:rPr>
              <w:t>/</w:t>
            </w:r>
            <w:r w:rsidR="00F14801" w:rsidRPr="00AD10CB">
              <w:rPr>
                <w:i/>
              </w:rPr>
              <w:t>s el</w:t>
            </w:r>
            <w:r w:rsidR="0020129D" w:rsidRPr="00AD10CB">
              <w:rPr>
                <w:i/>
              </w:rPr>
              <w:t xml:space="preserve"> teórico</w:t>
            </w:r>
            <w:r w:rsidR="00F14801" w:rsidRPr="00AD10CB">
              <w:rPr>
                <w:i/>
              </w:rPr>
              <w:t xml:space="preserve"> en</w:t>
            </w:r>
            <w:r w:rsidR="00F14801" w:rsidRPr="00AD10CB">
              <w:rPr>
                <w:i/>
                <w:spacing w:val="-1"/>
              </w:rPr>
              <w:t xml:space="preserve"> </w:t>
            </w:r>
            <w:r w:rsidR="00F14801" w:rsidRPr="00AD10CB">
              <w:rPr>
                <w:i/>
              </w:rPr>
              <w:t>los</w:t>
            </w:r>
            <w:r w:rsidR="00F14801" w:rsidRPr="00AD10CB">
              <w:rPr>
                <w:i/>
                <w:spacing w:val="-1"/>
              </w:rPr>
              <w:t xml:space="preserve"> </w:t>
            </w:r>
            <w:r w:rsidR="00F14801" w:rsidRPr="00AD10CB">
              <w:rPr>
                <w:i/>
              </w:rPr>
              <w:t>cálculos de</w:t>
            </w:r>
            <w:r w:rsidR="00F14801" w:rsidRPr="00AD10CB">
              <w:rPr>
                <w:i/>
                <w:spacing w:val="-1"/>
              </w:rPr>
              <w:t xml:space="preserve"> </w:t>
            </w:r>
            <w:r w:rsidR="00F14801" w:rsidRPr="00AD10CB">
              <w:rPr>
                <w:i/>
              </w:rPr>
              <w:t>la presente</w:t>
            </w:r>
            <w:r w:rsidR="00F14801" w:rsidRPr="00AD10CB">
              <w:rPr>
                <w:i/>
                <w:spacing w:val="-1"/>
              </w:rPr>
              <w:t xml:space="preserve"> </w:t>
            </w:r>
            <w:r w:rsidR="00F14801" w:rsidRPr="00AD10CB">
              <w:rPr>
                <w:i/>
              </w:rPr>
              <w:t>memoria</w:t>
            </w:r>
            <w:r w:rsidR="00F14801" w:rsidRPr="00AD10CB">
              <w:t>”, de las</w:t>
            </w:r>
            <w:r w:rsidR="00F14801" w:rsidRPr="00AD10CB">
              <w:rPr>
                <w:spacing w:val="-3"/>
              </w:rPr>
              <w:t xml:space="preserve"> </w:t>
            </w:r>
            <w:r w:rsidR="00F14801" w:rsidRPr="00AD10CB">
              <w:t>cuales</w:t>
            </w:r>
            <w:r w:rsidR="00F14801" w:rsidRPr="00AD10CB">
              <w:rPr>
                <w:spacing w:val="-3"/>
              </w:rPr>
              <w:t xml:space="preserve"> </w:t>
            </w:r>
            <w:r w:rsidR="00F14801" w:rsidRPr="00AD10CB">
              <w:t>no</w:t>
            </w:r>
            <w:r w:rsidR="00F14801" w:rsidRPr="00AD10CB">
              <w:rPr>
                <w:spacing w:val="1"/>
              </w:rPr>
              <w:t xml:space="preserve"> </w:t>
            </w:r>
            <w:r w:rsidR="00F14801" w:rsidRPr="00AD10CB">
              <w:t>existe</w:t>
            </w:r>
            <w:r w:rsidR="00F14801" w:rsidRPr="00AD10CB">
              <w:rPr>
                <w:spacing w:val="-3"/>
              </w:rPr>
              <w:t xml:space="preserve"> </w:t>
            </w:r>
            <w:r w:rsidR="00F14801" w:rsidRPr="00AD10CB">
              <w:t>evidencia de</w:t>
            </w:r>
            <w:r w:rsidR="00F14801" w:rsidRPr="00AD10CB">
              <w:rPr>
                <w:spacing w:val="-3"/>
              </w:rPr>
              <w:t xml:space="preserve"> </w:t>
            </w:r>
            <w:r w:rsidR="00F14801" w:rsidRPr="00AD10CB">
              <w:t>haberse ejecutado.</w:t>
            </w:r>
          </w:p>
          <w:p w14:paraId="343A34A1" w14:textId="77777777" w:rsidR="00F62BDD" w:rsidRPr="00AD10CB" w:rsidRDefault="00F62BDD" w:rsidP="0043066E">
            <w:pPr>
              <w:ind w:right="339"/>
              <w:jc w:val="both"/>
            </w:pPr>
          </w:p>
          <w:p w14:paraId="7AAC83B5" w14:textId="7A296959" w:rsidR="00F14801" w:rsidRPr="00AD10CB" w:rsidRDefault="00F14801" w:rsidP="00EA5662">
            <w:pPr>
              <w:jc w:val="both"/>
              <w:rPr>
                <w:b/>
                <w:lang w:val="es-CL"/>
              </w:rPr>
            </w:pPr>
            <w:r w:rsidRPr="00AD10CB">
              <w:t xml:space="preserve">Por lo anterior, dicha </w:t>
            </w:r>
            <w:r w:rsidR="0020129D" w:rsidRPr="00AD10CB">
              <w:t>A</w:t>
            </w:r>
            <w:r w:rsidRPr="00AD10CB">
              <w:t>utoridad sectorial</w:t>
            </w:r>
            <w:r w:rsidR="0020129D" w:rsidRPr="00AD10CB">
              <w:t>,</w:t>
            </w:r>
            <w:r w:rsidRPr="00AD10CB">
              <w:t xml:space="preserve"> concluyó que si bien existirían documentos firmados por empresas de servicios relacionadas a la</w:t>
            </w:r>
            <w:r w:rsidRPr="00AD10CB">
              <w:rPr>
                <w:spacing w:val="1"/>
              </w:rPr>
              <w:t xml:space="preserve"> </w:t>
            </w:r>
            <w:r w:rsidRPr="00AD10CB">
              <w:t xml:space="preserve">acuicultura, </w:t>
            </w:r>
            <w:r w:rsidRPr="00AD10CB">
              <w:rPr>
                <w:b/>
                <w:bCs/>
              </w:rPr>
              <w:t>no hay documentos técnicos fehacientes asociadas a la verificación semestral y certificación de la</w:t>
            </w:r>
            <w:r w:rsidRPr="00AD10CB">
              <w:rPr>
                <w:b/>
                <w:bCs/>
                <w:spacing w:val="1"/>
              </w:rPr>
              <w:t xml:space="preserve"> </w:t>
            </w:r>
            <w:r w:rsidRPr="00AD10CB">
              <w:rPr>
                <w:b/>
                <w:bCs/>
              </w:rPr>
              <w:t>totalidad de los componentes estructurales de los módulos de cultivo, tales como anclajes, líneas de fondeo o</w:t>
            </w:r>
            <w:r w:rsidRPr="00AD10CB">
              <w:rPr>
                <w:b/>
                <w:bCs/>
                <w:spacing w:val="1"/>
              </w:rPr>
              <w:t xml:space="preserve"> </w:t>
            </w:r>
            <w:r w:rsidRPr="00AD10CB">
              <w:rPr>
                <w:b/>
                <w:bCs/>
              </w:rPr>
              <w:t xml:space="preserve">pasillos, que permitieran concluir el </w:t>
            </w:r>
            <w:r w:rsidRPr="00AD10CB">
              <w:rPr>
                <w:b/>
                <w:bCs/>
                <w:lang w:val="es-CL"/>
              </w:rPr>
              <w:t>buen estado de todos ellos, a fin de contar con condiciones de seguridad adecuados al sitio de emplazamiento.</w:t>
            </w:r>
          </w:p>
          <w:p w14:paraId="378B188B" w14:textId="77777777" w:rsidR="00F14801" w:rsidRPr="00AD10CB" w:rsidRDefault="00F14801" w:rsidP="00F14801">
            <w:pPr>
              <w:ind w:right="339"/>
              <w:jc w:val="both"/>
              <w:rPr>
                <w:b/>
                <w:bCs/>
              </w:rPr>
            </w:pPr>
            <w:r w:rsidRPr="00AD10CB">
              <w:rPr>
                <w:b/>
                <w:bCs/>
              </w:rPr>
              <w:t>(énfasis agregado).</w:t>
            </w:r>
          </w:p>
          <w:p w14:paraId="60BA8DC8" w14:textId="6E396822" w:rsidR="00F14801" w:rsidRPr="00AD10CB" w:rsidRDefault="00F14801" w:rsidP="00EA5662">
            <w:pPr>
              <w:jc w:val="both"/>
              <w:rPr>
                <w:b/>
                <w:lang w:val="es-CL"/>
              </w:rPr>
            </w:pPr>
          </w:p>
          <w:p w14:paraId="0210474B" w14:textId="6A122AF7" w:rsidR="00AD388E" w:rsidRPr="00AD10CB" w:rsidRDefault="0043066E" w:rsidP="00294716">
            <w:pPr>
              <w:jc w:val="both"/>
              <w:rPr>
                <w:b/>
                <w:lang w:val="es-CL"/>
              </w:rPr>
            </w:pPr>
            <w:r w:rsidRPr="00AD10CB">
              <w:rPr>
                <w:b/>
                <w:lang w:val="es-CL"/>
              </w:rPr>
              <w:t>c.4.)</w:t>
            </w:r>
            <w:r w:rsidRPr="00AD10CB">
              <w:rPr>
                <w:bCs/>
                <w:lang w:val="es-CL"/>
              </w:rPr>
              <w:t xml:space="preserve"> </w:t>
            </w:r>
            <w:r w:rsidR="00AD388E" w:rsidRPr="00AD10CB">
              <w:rPr>
                <w:bCs/>
                <w:lang w:val="es-CL"/>
              </w:rPr>
              <w:t>Finalmente,</w:t>
            </w:r>
            <w:r w:rsidR="00294716" w:rsidRPr="00AD10CB">
              <w:rPr>
                <w:bCs/>
                <w:lang w:val="es-CL"/>
              </w:rPr>
              <w:t xml:space="preserve"> e</w:t>
            </w:r>
            <w:r w:rsidR="00AD388E" w:rsidRPr="00AD10CB">
              <w:rPr>
                <w:bCs/>
                <w:lang w:val="es-CL"/>
              </w:rPr>
              <w:t xml:space="preserve">l </w:t>
            </w:r>
            <w:r w:rsidR="00AD388E" w:rsidRPr="00AD10CB">
              <w:rPr>
                <w:b/>
                <w:lang w:val="es-CL"/>
              </w:rPr>
              <w:t xml:space="preserve">Ord. SNP </w:t>
            </w:r>
            <w:proofErr w:type="spellStart"/>
            <w:r w:rsidR="00AD388E" w:rsidRPr="00AD10CB">
              <w:rPr>
                <w:b/>
                <w:lang w:val="es-CL"/>
              </w:rPr>
              <w:t>N°</w:t>
            </w:r>
            <w:proofErr w:type="spellEnd"/>
            <w:r w:rsidR="00AD388E" w:rsidRPr="00AD10CB">
              <w:rPr>
                <w:b/>
                <w:lang w:val="es-CL"/>
              </w:rPr>
              <w:t xml:space="preserve"> 61323</w:t>
            </w:r>
            <w:r w:rsidR="00AD388E" w:rsidRPr="00AD10CB">
              <w:rPr>
                <w:bCs/>
                <w:lang w:val="es-CL"/>
              </w:rPr>
              <w:t xml:space="preserve"> del 14 de octubre de 2020, adjuntó documento DF </w:t>
            </w:r>
            <w:proofErr w:type="spellStart"/>
            <w:r w:rsidR="00AD388E" w:rsidRPr="00AD10CB">
              <w:rPr>
                <w:bCs/>
                <w:lang w:val="es-CL"/>
              </w:rPr>
              <w:t>N°</w:t>
            </w:r>
            <w:proofErr w:type="spellEnd"/>
            <w:r w:rsidR="00AD388E" w:rsidRPr="00AD10CB">
              <w:rPr>
                <w:bCs/>
                <w:lang w:val="es-CL"/>
              </w:rPr>
              <w:t xml:space="preserve"> 103713 del día 04 de julio de 20018, el que contiene los planes de contingencias asociados al RAMA presentado sectorialmente por el titular a </w:t>
            </w:r>
            <w:proofErr w:type="spellStart"/>
            <w:r w:rsidR="00AD388E" w:rsidRPr="00AD10CB">
              <w:rPr>
                <w:bCs/>
                <w:lang w:val="es-CL"/>
              </w:rPr>
              <w:t>Sernapesca</w:t>
            </w:r>
            <w:proofErr w:type="spellEnd"/>
            <w:r w:rsidR="00AD388E" w:rsidRPr="00AD10CB">
              <w:rPr>
                <w:bCs/>
                <w:lang w:val="es-CL"/>
              </w:rPr>
              <w:t xml:space="preserve">, y en el cual </w:t>
            </w:r>
            <w:r w:rsidR="00FA7A02" w:rsidRPr="00AD10CB">
              <w:rPr>
                <w:bCs/>
                <w:lang w:val="es-CL"/>
              </w:rPr>
              <w:t xml:space="preserve">el titular </w:t>
            </w:r>
            <w:r w:rsidR="00AD388E" w:rsidRPr="00AD10CB">
              <w:rPr>
                <w:bCs/>
                <w:lang w:val="es-CL"/>
              </w:rPr>
              <w:t xml:space="preserve">estableció en su punto </w:t>
            </w:r>
            <w:r w:rsidR="00AD388E" w:rsidRPr="00AD10CB">
              <w:rPr>
                <w:b/>
                <w:bCs/>
              </w:rPr>
              <w:t>punto 7.1:</w:t>
            </w:r>
          </w:p>
          <w:p w14:paraId="458BAEC2" w14:textId="77777777" w:rsidR="00AD388E" w:rsidRPr="00AD10CB" w:rsidRDefault="00AD388E" w:rsidP="00294716">
            <w:pPr>
              <w:pStyle w:val="Prrafodelista"/>
              <w:ind w:left="0"/>
              <w:rPr>
                <w:i/>
                <w:iCs/>
              </w:rPr>
            </w:pPr>
            <w:r w:rsidRPr="00AD10CB">
              <w:t>“</w:t>
            </w:r>
            <w:r w:rsidRPr="00AD10CB">
              <w:rPr>
                <w:i/>
                <w:iCs/>
                <w:u w:val="single"/>
              </w:rPr>
              <w:t>Medidas preventivas para evitar escapes de peces desde las</w:t>
            </w:r>
            <w:r w:rsidRPr="00AD10CB">
              <w:rPr>
                <w:i/>
                <w:iCs/>
                <w:spacing w:val="1"/>
                <w:u w:val="single"/>
              </w:rPr>
              <w:t xml:space="preserve"> </w:t>
            </w:r>
            <w:r w:rsidRPr="00AD10CB">
              <w:rPr>
                <w:i/>
                <w:iCs/>
                <w:u w:val="single"/>
              </w:rPr>
              <w:t>jaulas</w:t>
            </w:r>
            <w:r w:rsidRPr="00AD10CB">
              <w:rPr>
                <w:i/>
                <w:iCs/>
                <w:spacing w:val="-1"/>
                <w:u w:val="single"/>
              </w:rPr>
              <w:t xml:space="preserve"> </w:t>
            </w:r>
            <w:r w:rsidRPr="00AD10CB">
              <w:rPr>
                <w:i/>
                <w:iCs/>
                <w:u w:val="single"/>
              </w:rPr>
              <w:t>de</w:t>
            </w:r>
            <w:r w:rsidRPr="00AD10CB">
              <w:rPr>
                <w:i/>
                <w:iCs/>
                <w:spacing w:val="1"/>
                <w:u w:val="single"/>
              </w:rPr>
              <w:t xml:space="preserve"> </w:t>
            </w:r>
            <w:r w:rsidRPr="00AD10CB">
              <w:rPr>
                <w:i/>
                <w:iCs/>
                <w:u w:val="single"/>
              </w:rPr>
              <w:t>cultivo</w:t>
            </w:r>
            <w:r w:rsidRPr="00AD10CB">
              <w:rPr>
                <w:i/>
                <w:iCs/>
              </w:rPr>
              <w:t>.</w:t>
            </w:r>
          </w:p>
          <w:p w14:paraId="1ABC3042" w14:textId="77777777" w:rsidR="00AD388E" w:rsidRPr="00AD10CB" w:rsidRDefault="00AD388E" w:rsidP="00294716">
            <w:pPr>
              <w:pStyle w:val="Prrafodelista"/>
              <w:ind w:left="0"/>
              <w:rPr>
                <w:b/>
                <w:lang w:val="es-CL"/>
              </w:rPr>
            </w:pPr>
            <w:r w:rsidRPr="00AD10CB">
              <w:rPr>
                <w:i/>
                <w:iCs/>
              </w:rPr>
              <w:t>El centro de cultivo debe tener una rutina de revisión periódica de las redes loberas y pecera. Esta rutina de</w:t>
            </w:r>
            <w:r w:rsidRPr="00AD10CB">
              <w:rPr>
                <w:i/>
                <w:iCs/>
                <w:spacing w:val="1"/>
              </w:rPr>
              <w:t xml:space="preserve"> </w:t>
            </w:r>
            <w:r w:rsidRPr="00AD10CB">
              <w:rPr>
                <w:i/>
                <w:iCs/>
              </w:rPr>
              <w:t>revisión comprenderá un trabajo de buceo en el que chequeara tanto el estado de la red (</w:t>
            </w:r>
            <w:r w:rsidRPr="00AD10CB">
              <w:rPr>
                <w:b/>
                <w:bCs/>
                <w:i/>
                <w:iCs/>
              </w:rPr>
              <w:t>si tiene o no tiene</w:t>
            </w:r>
            <w:r w:rsidRPr="00AD10CB">
              <w:rPr>
                <w:b/>
                <w:bCs/>
                <w:i/>
                <w:iCs/>
                <w:spacing w:val="1"/>
              </w:rPr>
              <w:t xml:space="preserve"> </w:t>
            </w:r>
            <w:r w:rsidRPr="00AD10CB">
              <w:rPr>
                <w:b/>
                <w:bCs/>
                <w:i/>
                <w:iCs/>
              </w:rPr>
              <w:t>rotura, desgaste, entre otros</w:t>
            </w:r>
            <w:r w:rsidRPr="00AD10CB">
              <w:rPr>
                <w:i/>
                <w:iCs/>
              </w:rPr>
              <w:t>), además de otros aspectos como por ejemplo el grado de suciedad. El centro</w:t>
            </w:r>
            <w:r w:rsidRPr="00AD10CB">
              <w:rPr>
                <w:i/>
                <w:iCs/>
                <w:spacing w:val="1"/>
              </w:rPr>
              <w:t xml:space="preserve"> </w:t>
            </w:r>
            <w:r w:rsidRPr="00AD10CB">
              <w:rPr>
                <w:i/>
                <w:iCs/>
              </w:rPr>
              <w:t>deberá</w:t>
            </w:r>
            <w:r w:rsidRPr="00AD10CB">
              <w:rPr>
                <w:i/>
                <w:iCs/>
                <w:spacing w:val="-1"/>
              </w:rPr>
              <w:t xml:space="preserve"> </w:t>
            </w:r>
            <w:r w:rsidRPr="00AD10CB">
              <w:rPr>
                <w:i/>
                <w:iCs/>
              </w:rPr>
              <w:t>contar</w:t>
            </w:r>
            <w:r w:rsidRPr="00AD10CB">
              <w:rPr>
                <w:i/>
                <w:iCs/>
                <w:spacing w:val="-2"/>
              </w:rPr>
              <w:t xml:space="preserve"> </w:t>
            </w:r>
            <w:r w:rsidRPr="00AD10CB">
              <w:rPr>
                <w:i/>
                <w:iCs/>
              </w:rPr>
              <w:t>con</w:t>
            </w:r>
            <w:r w:rsidRPr="00AD10CB">
              <w:rPr>
                <w:i/>
                <w:iCs/>
                <w:spacing w:val="-2"/>
              </w:rPr>
              <w:t xml:space="preserve"> </w:t>
            </w:r>
            <w:r w:rsidRPr="00AD10CB">
              <w:rPr>
                <w:i/>
                <w:iCs/>
              </w:rPr>
              <w:t>el</w:t>
            </w:r>
            <w:r w:rsidRPr="00AD10CB">
              <w:rPr>
                <w:i/>
                <w:iCs/>
                <w:spacing w:val="-3"/>
              </w:rPr>
              <w:t xml:space="preserve"> </w:t>
            </w:r>
            <w:r w:rsidRPr="00AD10CB">
              <w:rPr>
                <w:i/>
                <w:iCs/>
              </w:rPr>
              <w:t>registro de estos chequeos</w:t>
            </w:r>
            <w:r w:rsidRPr="00AD10CB">
              <w:rPr>
                <w:i/>
              </w:rPr>
              <w:t>”</w:t>
            </w:r>
          </w:p>
          <w:p w14:paraId="2C7E98B6" w14:textId="77777777" w:rsidR="00294716" w:rsidRPr="00AD10CB" w:rsidRDefault="00294716" w:rsidP="00294716">
            <w:pPr>
              <w:jc w:val="both"/>
            </w:pPr>
          </w:p>
          <w:p w14:paraId="40940E0C" w14:textId="602782EB" w:rsidR="00AD388E" w:rsidRPr="00AD10CB" w:rsidRDefault="00294716" w:rsidP="00294716">
            <w:pPr>
              <w:jc w:val="both"/>
            </w:pPr>
            <w:r w:rsidRPr="00AD10CB">
              <w:t xml:space="preserve">De lo anterior, </w:t>
            </w:r>
            <w:proofErr w:type="spellStart"/>
            <w:r w:rsidRPr="00AD10CB">
              <w:t>Sernapesca</w:t>
            </w:r>
            <w:proofErr w:type="spellEnd"/>
            <w:r w:rsidRPr="00AD10CB">
              <w:t xml:space="preserve"> indicó de acuerdo a lo analizado que la empresa no habría cumplido con lo anterior, ya que no existen registros fehacientes de buceo</w:t>
            </w:r>
            <w:r w:rsidR="00FA7A02" w:rsidRPr="00AD10CB">
              <w:t xml:space="preserve">s, con </w:t>
            </w:r>
            <w:r w:rsidRPr="00AD10CB">
              <w:t>los cuales pudo prevenir o minimizar el escape de peces</w:t>
            </w:r>
            <w:r w:rsidR="00FA7A02" w:rsidRPr="00AD10CB">
              <w:t>, identificando oportunamente el desgaste o rotura de la red pecera de la jaula 104.</w:t>
            </w:r>
          </w:p>
          <w:p w14:paraId="5CD3D471" w14:textId="77777777" w:rsidR="00AD388E" w:rsidRPr="00AD10CB" w:rsidRDefault="00AD388E" w:rsidP="00EA5662">
            <w:pPr>
              <w:jc w:val="both"/>
            </w:pPr>
          </w:p>
          <w:p w14:paraId="06EA1DF7" w14:textId="77777777" w:rsidR="006B162A" w:rsidRPr="00AD10CB" w:rsidRDefault="006B162A" w:rsidP="006B162A">
            <w:pPr>
              <w:ind w:right="339"/>
              <w:jc w:val="both"/>
              <w:rPr>
                <w:b/>
                <w:bCs/>
              </w:rPr>
            </w:pPr>
            <w:r w:rsidRPr="00AD10CB">
              <w:rPr>
                <w:b/>
                <w:bCs/>
              </w:rPr>
              <w:t>(énfasis agregado).</w:t>
            </w:r>
          </w:p>
          <w:p w14:paraId="2E471F46" w14:textId="7987800A" w:rsidR="00176940" w:rsidRPr="00AD10CB" w:rsidRDefault="00176940" w:rsidP="00EA5662">
            <w:pPr>
              <w:jc w:val="both"/>
            </w:pPr>
          </w:p>
          <w:p w14:paraId="126F2ADF" w14:textId="36407CAD" w:rsidR="00E84411" w:rsidRPr="00AD10CB" w:rsidRDefault="00D5019D" w:rsidP="007B4FE8">
            <w:pPr>
              <w:pStyle w:val="Prrafodelista"/>
              <w:numPr>
                <w:ilvl w:val="0"/>
                <w:numId w:val="12"/>
              </w:numPr>
              <w:rPr>
                <w:bCs/>
              </w:rPr>
            </w:pPr>
            <w:r w:rsidRPr="00AD10CB">
              <w:rPr>
                <w:bCs/>
              </w:rPr>
              <w:t xml:space="preserve">En </w:t>
            </w:r>
            <w:r w:rsidRPr="00AD10CB">
              <w:rPr>
                <w:b/>
              </w:rPr>
              <w:t>Conclusión</w:t>
            </w:r>
            <w:r w:rsidRPr="00AD10CB">
              <w:rPr>
                <w:bCs/>
              </w:rPr>
              <w:t xml:space="preserve">, </w:t>
            </w:r>
            <w:r w:rsidR="006B162A" w:rsidRPr="00AD10CB">
              <w:rPr>
                <w:bCs/>
              </w:rPr>
              <w:t xml:space="preserve">esta Superintendencia </w:t>
            </w:r>
            <w:r w:rsidR="00E84411" w:rsidRPr="00AD10CB">
              <w:rPr>
                <w:bCs/>
              </w:rPr>
              <w:t>puede señalar:</w:t>
            </w:r>
          </w:p>
          <w:p w14:paraId="4965757E" w14:textId="6D4E12FF" w:rsidR="00A247A1" w:rsidRPr="00AD10CB" w:rsidRDefault="00A247A1" w:rsidP="00A247A1">
            <w:pPr>
              <w:pStyle w:val="Prrafodelista"/>
              <w:numPr>
                <w:ilvl w:val="0"/>
                <w:numId w:val="7"/>
              </w:numPr>
              <w:rPr>
                <w:bCs/>
              </w:rPr>
            </w:pPr>
            <w:r w:rsidRPr="00AD10CB">
              <w:rPr>
                <w:bCs/>
              </w:rPr>
              <w:t xml:space="preserve">Memoria de cálculo de fondeo de módulo 100 del año 2017, no cuenta con antecedentes </w:t>
            </w:r>
            <w:r w:rsidR="00CC4813" w:rsidRPr="00AD10CB">
              <w:rPr>
                <w:bCs/>
              </w:rPr>
              <w:t xml:space="preserve">fehacientes </w:t>
            </w:r>
            <w:r w:rsidRPr="00AD10CB">
              <w:rPr>
                <w:bCs/>
              </w:rPr>
              <w:t xml:space="preserve">de corrientes imperantes del sector de emplazamiento, por lo que no se puede descartar </w:t>
            </w:r>
            <w:r w:rsidR="00F300C1" w:rsidRPr="00AD10CB">
              <w:rPr>
                <w:bCs/>
              </w:rPr>
              <w:t xml:space="preserve">que </w:t>
            </w:r>
            <w:r w:rsidRPr="00AD10CB">
              <w:rPr>
                <w:bCs/>
              </w:rPr>
              <w:t>la subvaloración de l</w:t>
            </w:r>
            <w:r w:rsidR="00F300C1" w:rsidRPr="00AD10CB">
              <w:rPr>
                <w:bCs/>
              </w:rPr>
              <w:t xml:space="preserve">os datos </w:t>
            </w:r>
            <w:r w:rsidRPr="00AD10CB">
              <w:rPr>
                <w:bCs/>
              </w:rPr>
              <w:t>oceanográfic</w:t>
            </w:r>
            <w:r w:rsidR="00F300C1" w:rsidRPr="00AD10CB">
              <w:rPr>
                <w:bCs/>
              </w:rPr>
              <w:t>os</w:t>
            </w:r>
            <w:r w:rsidRPr="00AD10CB">
              <w:rPr>
                <w:bCs/>
              </w:rPr>
              <w:t xml:space="preserve">, </w:t>
            </w:r>
            <w:r w:rsidR="00F300C1" w:rsidRPr="00AD10CB">
              <w:rPr>
                <w:bCs/>
              </w:rPr>
              <w:t xml:space="preserve">conllevara a </w:t>
            </w:r>
            <w:proofErr w:type="spellStart"/>
            <w:r w:rsidR="00F300C1" w:rsidRPr="00AD10CB">
              <w:rPr>
                <w:bCs/>
              </w:rPr>
              <w:t>subdimensionar</w:t>
            </w:r>
            <w:proofErr w:type="spellEnd"/>
            <w:r w:rsidR="00F300C1" w:rsidRPr="00AD10CB">
              <w:rPr>
                <w:bCs/>
              </w:rPr>
              <w:t xml:space="preserve"> </w:t>
            </w:r>
            <w:r w:rsidRPr="00AD10CB">
              <w:rPr>
                <w:bCs/>
              </w:rPr>
              <w:t xml:space="preserve">el </w:t>
            </w:r>
            <w:r w:rsidR="00F300C1" w:rsidRPr="00AD10CB">
              <w:rPr>
                <w:bCs/>
              </w:rPr>
              <w:t xml:space="preserve">diseño del </w:t>
            </w:r>
            <w:r w:rsidRPr="00AD10CB">
              <w:rPr>
                <w:bCs/>
              </w:rPr>
              <w:t xml:space="preserve">módulo de cultivo, así como sus fondeos y </w:t>
            </w:r>
            <w:r w:rsidR="00FB1445" w:rsidRPr="00AD10CB">
              <w:rPr>
                <w:bCs/>
              </w:rPr>
              <w:t xml:space="preserve">desgaste de </w:t>
            </w:r>
            <w:r w:rsidRPr="00AD10CB">
              <w:rPr>
                <w:bCs/>
              </w:rPr>
              <w:t>redes peceras</w:t>
            </w:r>
            <w:r w:rsidR="00566DC0" w:rsidRPr="00AD10CB">
              <w:rPr>
                <w:bCs/>
              </w:rPr>
              <w:t>.</w:t>
            </w:r>
            <w:r w:rsidR="00F300C1" w:rsidRPr="00AD10CB">
              <w:rPr>
                <w:bCs/>
              </w:rPr>
              <w:t xml:space="preserve"> </w:t>
            </w:r>
          </w:p>
          <w:p w14:paraId="10C266EC" w14:textId="771243FC" w:rsidR="00D5019D" w:rsidRPr="00AD10CB" w:rsidRDefault="00E84411" w:rsidP="007B4FE8">
            <w:pPr>
              <w:pStyle w:val="Prrafodelista"/>
              <w:numPr>
                <w:ilvl w:val="0"/>
                <w:numId w:val="7"/>
              </w:numPr>
              <w:rPr>
                <w:b/>
              </w:rPr>
            </w:pPr>
            <w:r w:rsidRPr="00AD10CB">
              <w:rPr>
                <w:b/>
              </w:rPr>
              <w:t xml:space="preserve">No </w:t>
            </w:r>
            <w:r w:rsidR="001A6BFA" w:rsidRPr="00AD10CB">
              <w:rPr>
                <w:b/>
              </w:rPr>
              <w:t xml:space="preserve">existen antecedentes fehacientes que informen el </w:t>
            </w:r>
            <w:r w:rsidR="00620F13" w:rsidRPr="00AD10CB">
              <w:rPr>
                <w:b/>
              </w:rPr>
              <w:t>debido</w:t>
            </w:r>
            <w:r w:rsidRPr="00AD10CB">
              <w:rPr>
                <w:b/>
              </w:rPr>
              <w:t xml:space="preserve"> </w:t>
            </w:r>
            <w:r w:rsidR="001A6BFA" w:rsidRPr="00AD10CB">
              <w:rPr>
                <w:b/>
              </w:rPr>
              <w:t>cumplimiento a las respectivas verificaciones semestrales y anuales</w:t>
            </w:r>
            <w:r w:rsidR="006B162A" w:rsidRPr="00AD10CB">
              <w:rPr>
                <w:b/>
              </w:rPr>
              <w:t xml:space="preserve"> de</w:t>
            </w:r>
            <w:r w:rsidR="00CC4813" w:rsidRPr="00AD10CB">
              <w:rPr>
                <w:b/>
              </w:rPr>
              <w:t xml:space="preserve">l </w:t>
            </w:r>
            <w:r w:rsidR="006B162A" w:rsidRPr="00AD10CB">
              <w:rPr>
                <w:b/>
              </w:rPr>
              <w:t xml:space="preserve">módulos </w:t>
            </w:r>
            <w:r w:rsidR="00CC4813" w:rsidRPr="00AD10CB">
              <w:rPr>
                <w:b/>
              </w:rPr>
              <w:t>100 (incluido el módulo 200), sus elementos conformantes</w:t>
            </w:r>
            <w:r w:rsidR="006B162A" w:rsidRPr="00AD10CB">
              <w:rPr>
                <w:b/>
              </w:rPr>
              <w:t xml:space="preserve"> y sistema de fondeo.</w:t>
            </w:r>
          </w:p>
          <w:p w14:paraId="3310CA7E" w14:textId="3611F840" w:rsidR="00F62BDD" w:rsidRPr="00AD10CB" w:rsidRDefault="00EA5662" w:rsidP="007B4FE8">
            <w:pPr>
              <w:pStyle w:val="Prrafodelista"/>
              <w:numPr>
                <w:ilvl w:val="0"/>
                <w:numId w:val="7"/>
              </w:numPr>
              <w:rPr>
                <w:bCs/>
              </w:rPr>
            </w:pPr>
            <w:r w:rsidRPr="00AD10CB">
              <w:rPr>
                <w:bCs/>
              </w:rPr>
              <w:t>Por otro lado, en relación a la</w:t>
            </w:r>
            <w:r w:rsidRPr="00AD10CB">
              <w:rPr>
                <w:b/>
              </w:rPr>
              <w:t xml:space="preserve"> </w:t>
            </w:r>
            <w:r w:rsidR="00E84411" w:rsidRPr="00AD10CB">
              <w:rPr>
                <w:b/>
              </w:rPr>
              <w:t xml:space="preserve">función, </w:t>
            </w:r>
            <w:r w:rsidRPr="00AD10CB">
              <w:rPr>
                <w:b/>
              </w:rPr>
              <w:t>instalación y mantención</w:t>
            </w:r>
            <w:r w:rsidRPr="00AD10CB">
              <w:rPr>
                <w:bCs/>
              </w:rPr>
              <w:t xml:space="preserve"> de redes </w:t>
            </w:r>
            <w:r w:rsidR="006B162A" w:rsidRPr="00AD10CB">
              <w:rPr>
                <w:bCs/>
              </w:rPr>
              <w:t>(</w:t>
            </w:r>
            <w:r w:rsidR="006B162A" w:rsidRPr="00AD10CB">
              <w:rPr>
                <w:bCs/>
                <w:u w:val="single"/>
              </w:rPr>
              <w:t xml:space="preserve">artes </w:t>
            </w:r>
            <w:r w:rsidRPr="00AD10CB">
              <w:rPr>
                <w:bCs/>
                <w:u w:val="single"/>
              </w:rPr>
              <w:t>de cultivo</w:t>
            </w:r>
            <w:r w:rsidR="006B162A" w:rsidRPr="00AD10CB">
              <w:rPr>
                <w:bCs/>
              </w:rPr>
              <w:t>)</w:t>
            </w:r>
            <w:r w:rsidRPr="00AD10CB">
              <w:rPr>
                <w:bCs/>
              </w:rPr>
              <w:t xml:space="preserve">, se observa que estas son parte fundamental del cultivo, </w:t>
            </w:r>
            <w:r w:rsidR="00E84411" w:rsidRPr="00AD10CB">
              <w:rPr>
                <w:bCs/>
              </w:rPr>
              <w:t>sin las cuales no es posible contener los peces</w:t>
            </w:r>
            <w:r w:rsidR="00FA7A02" w:rsidRPr="00AD10CB">
              <w:rPr>
                <w:bCs/>
              </w:rPr>
              <w:t xml:space="preserve"> en cultivo</w:t>
            </w:r>
            <w:r w:rsidR="00E84411" w:rsidRPr="00AD10CB">
              <w:rPr>
                <w:bCs/>
              </w:rPr>
              <w:t xml:space="preserve">, por </w:t>
            </w:r>
            <w:r w:rsidR="006B162A" w:rsidRPr="00AD10CB">
              <w:rPr>
                <w:bCs/>
              </w:rPr>
              <w:t>consiguiente,</w:t>
            </w:r>
            <w:r w:rsidR="00E84411" w:rsidRPr="00AD10CB">
              <w:rPr>
                <w:bCs/>
              </w:rPr>
              <w:t xml:space="preserve"> se deduce </w:t>
            </w:r>
            <w:r w:rsidRPr="00AD10CB">
              <w:rPr>
                <w:bCs/>
              </w:rPr>
              <w:t>que</w:t>
            </w:r>
            <w:r w:rsidR="00E84411" w:rsidRPr="00AD10CB">
              <w:rPr>
                <w:bCs/>
              </w:rPr>
              <w:t xml:space="preserve"> son partes integrales</w:t>
            </w:r>
            <w:r w:rsidRPr="00AD10CB">
              <w:rPr>
                <w:bCs/>
              </w:rPr>
              <w:t xml:space="preserve"> </w:t>
            </w:r>
            <w:r w:rsidR="00E84411" w:rsidRPr="00AD10CB">
              <w:rPr>
                <w:bCs/>
              </w:rPr>
              <w:t>d</w:t>
            </w:r>
            <w:r w:rsidRPr="00AD10CB">
              <w:rPr>
                <w:bCs/>
              </w:rPr>
              <w:t>el m</w:t>
            </w:r>
            <w:r w:rsidR="00E84411" w:rsidRPr="00AD10CB">
              <w:rPr>
                <w:bCs/>
              </w:rPr>
              <w:t>ó</w:t>
            </w:r>
            <w:r w:rsidRPr="00AD10CB">
              <w:rPr>
                <w:bCs/>
              </w:rPr>
              <w:t>dulo de cultivo y fondeos</w:t>
            </w:r>
            <w:r w:rsidR="00F62BDD" w:rsidRPr="00AD10CB">
              <w:rPr>
                <w:bCs/>
              </w:rPr>
              <w:t>.</w:t>
            </w:r>
          </w:p>
          <w:p w14:paraId="570807C2" w14:textId="3B71E532" w:rsidR="00EA5662" w:rsidRPr="00AD10CB" w:rsidRDefault="006B162A" w:rsidP="00A1763B">
            <w:pPr>
              <w:pStyle w:val="Prrafodelista"/>
              <w:rPr>
                <w:bCs/>
              </w:rPr>
            </w:pPr>
            <w:r w:rsidRPr="00AD10CB">
              <w:rPr>
                <w:bCs/>
              </w:rPr>
              <w:t xml:space="preserve">A mayor abundamiento, </w:t>
            </w:r>
            <w:r w:rsidR="00F62BDD" w:rsidRPr="00AD10CB">
              <w:rPr>
                <w:bCs/>
              </w:rPr>
              <w:t xml:space="preserve">las redes </w:t>
            </w:r>
            <w:r w:rsidR="00E84411" w:rsidRPr="00AD10CB">
              <w:rPr>
                <w:bCs/>
              </w:rPr>
              <w:t xml:space="preserve">deben </w:t>
            </w:r>
            <w:r w:rsidR="00566DC0" w:rsidRPr="00AD10CB">
              <w:rPr>
                <w:bCs/>
              </w:rPr>
              <w:t xml:space="preserve">considerarse </w:t>
            </w:r>
            <w:r w:rsidR="00A1763B" w:rsidRPr="00AD10CB">
              <w:rPr>
                <w:bCs/>
              </w:rPr>
              <w:t xml:space="preserve">en la memoria de cálculo ingenieril, por lo cual </w:t>
            </w:r>
            <w:r w:rsidR="00E84411" w:rsidRPr="00AD10CB">
              <w:rPr>
                <w:bCs/>
              </w:rPr>
              <w:t xml:space="preserve">su diseño, instalación y mantención, se </w:t>
            </w:r>
            <w:r w:rsidRPr="00AD10CB">
              <w:rPr>
                <w:bCs/>
              </w:rPr>
              <w:t xml:space="preserve">interrelacionan </w:t>
            </w:r>
            <w:r w:rsidR="00E84411" w:rsidRPr="00AD10CB">
              <w:rPr>
                <w:bCs/>
              </w:rPr>
              <w:t xml:space="preserve">a las condiciones oceanográficas </w:t>
            </w:r>
            <w:r w:rsidR="00566DC0" w:rsidRPr="00AD10CB">
              <w:rPr>
                <w:bCs/>
              </w:rPr>
              <w:t>y</w:t>
            </w:r>
            <w:r w:rsidR="00E84411" w:rsidRPr="00AD10CB">
              <w:rPr>
                <w:bCs/>
              </w:rPr>
              <w:t xml:space="preserve"> geográficas de ubicación del centro de cultivo</w:t>
            </w:r>
            <w:r w:rsidR="00A1763B" w:rsidRPr="00AD10CB">
              <w:rPr>
                <w:bCs/>
              </w:rPr>
              <w:t>, de tal forma de prevenir el escape de peces.</w:t>
            </w:r>
          </w:p>
          <w:p w14:paraId="32C61F46" w14:textId="7E993AEF" w:rsidR="00620F13" w:rsidRPr="00AD10CB" w:rsidRDefault="00E84411" w:rsidP="007B4FE8">
            <w:pPr>
              <w:pStyle w:val="Prrafodelista"/>
              <w:numPr>
                <w:ilvl w:val="0"/>
                <w:numId w:val="7"/>
              </w:numPr>
              <w:rPr>
                <w:bCs/>
              </w:rPr>
            </w:pPr>
            <w:r w:rsidRPr="00AD10CB">
              <w:rPr>
                <w:bCs/>
              </w:rPr>
              <w:t>Citado lo anterior</w:t>
            </w:r>
            <w:r w:rsidR="001A6BFA" w:rsidRPr="00AD10CB">
              <w:rPr>
                <w:bCs/>
              </w:rPr>
              <w:t>, el titular inform</w:t>
            </w:r>
            <w:r w:rsidRPr="00AD10CB">
              <w:rPr>
                <w:bCs/>
              </w:rPr>
              <w:t>ó</w:t>
            </w:r>
            <w:r w:rsidR="001A6BFA" w:rsidRPr="00AD10CB">
              <w:rPr>
                <w:bCs/>
              </w:rPr>
              <w:t xml:space="preserve"> la </w:t>
            </w:r>
            <w:r w:rsidR="001A6BFA" w:rsidRPr="00AD10CB">
              <w:rPr>
                <w:b/>
              </w:rPr>
              <w:t>mala instalación de un</w:t>
            </w:r>
            <w:r w:rsidRPr="00AD10CB">
              <w:rPr>
                <w:b/>
              </w:rPr>
              <w:t xml:space="preserve"> tensor</w:t>
            </w:r>
            <w:r w:rsidRPr="00AD10CB">
              <w:rPr>
                <w:bCs/>
              </w:rPr>
              <w:t xml:space="preserve"> en el lateral interior de la jaula 104, lo cual </w:t>
            </w:r>
            <w:r w:rsidR="00CC4813" w:rsidRPr="00AD10CB">
              <w:rPr>
                <w:b/>
              </w:rPr>
              <w:t>aumentó desgaste</w:t>
            </w:r>
            <w:r w:rsidR="00CC4813" w:rsidRPr="00AD10CB">
              <w:rPr>
                <w:bCs/>
              </w:rPr>
              <w:t xml:space="preserve"> y consecuente </w:t>
            </w:r>
            <w:r w:rsidR="001A6BFA" w:rsidRPr="00AD10CB">
              <w:rPr>
                <w:bCs/>
              </w:rPr>
              <w:t>rotura de la red pecera</w:t>
            </w:r>
            <w:r w:rsidR="000200BF" w:rsidRPr="00AD10CB">
              <w:rPr>
                <w:bCs/>
              </w:rPr>
              <w:t xml:space="preserve">, </w:t>
            </w:r>
            <w:r w:rsidR="00CC4813" w:rsidRPr="00AD10CB">
              <w:rPr>
                <w:bCs/>
              </w:rPr>
              <w:t xml:space="preserve">que provocó el </w:t>
            </w:r>
            <w:r w:rsidR="000200BF" w:rsidRPr="00AD10CB">
              <w:rPr>
                <w:bCs/>
              </w:rPr>
              <w:t>escape de peces</w:t>
            </w:r>
            <w:r w:rsidRPr="00AD10CB">
              <w:rPr>
                <w:bCs/>
              </w:rPr>
              <w:t xml:space="preserve">. </w:t>
            </w:r>
            <w:r w:rsidR="000200BF" w:rsidRPr="00AD10CB">
              <w:rPr>
                <w:bCs/>
              </w:rPr>
              <w:t>En adición</w:t>
            </w:r>
            <w:r w:rsidR="003F2F53" w:rsidRPr="00AD10CB">
              <w:rPr>
                <w:bCs/>
              </w:rPr>
              <w:t xml:space="preserve">, concluyó </w:t>
            </w:r>
            <w:r w:rsidR="00FA7A02" w:rsidRPr="00AD10CB">
              <w:rPr>
                <w:bCs/>
              </w:rPr>
              <w:t>en</w:t>
            </w:r>
            <w:r w:rsidR="000200BF" w:rsidRPr="00AD10CB">
              <w:rPr>
                <w:bCs/>
              </w:rPr>
              <w:t xml:space="preserve"> 2</w:t>
            </w:r>
            <w:r w:rsidR="00FA7A02" w:rsidRPr="00AD10CB">
              <w:rPr>
                <w:bCs/>
              </w:rPr>
              <w:t xml:space="preserve"> informes técnicos, </w:t>
            </w:r>
            <w:r w:rsidR="003F2F53" w:rsidRPr="00AD10CB">
              <w:rPr>
                <w:bCs/>
              </w:rPr>
              <w:t>que dependiendo de la condición ambiental y la situación de la ocurrencia, el tensor mal instalado hizo aumentar 6 veces la fuerza</w:t>
            </w:r>
            <w:r w:rsidR="00A1763B" w:rsidRPr="00AD10CB">
              <w:rPr>
                <w:bCs/>
              </w:rPr>
              <w:t>,</w:t>
            </w:r>
            <w:r w:rsidR="003F2F53" w:rsidRPr="00AD10CB">
              <w:rPr>
                <w:bCs/>
              </w:rPr>
              <w:t xml:space="preserve"> que en una condición normal</w:t>
            </w:r>
            <w:r w:rsidR="00FB1445" w:rsidRPr="00AD10CB">
              <w:rPr>
                <w:bCs/>
              </w:rPr>
              <w:t xml:space="preserve">, y </w:t>
            </w:r>
            <w:r w:rsidR="00FB1445" w:rsidRPr="00AD10CB">
              <w:rPr>
                <w:b/>
              </w:rPr>
              <w:t>que existía un desgaste de la malla por ciclos de uso</w:t>
            </w:r>
            <w:r w:rsidR="00FB1445" w:rsidRPr="00AD10CB">
              <w:rPr>
                <w:bCs/>
              </w:rPr>
              <w:t>.</w:t>
            </w:r>
          </w:p>
          <w:p w14:paraId="24F22F6F" w14:textId="6EB5FDE0" w:rsidR="00620F13" w:rsidRPr="00AD10CB" w:rsidRDefault="006B162A" w:rsidP="006B162A">
            <w:pPr>
              <w:pStyle w:val="Prrafodelista"/>
              <w:numPr>
                <w:ilvl w:val="0"/>
                <w:numId w:val="7"/>
              </w:numPr>
              <w:rPr>
                <w:bCs/>
              </w:rPr>
            </w:pPr>
            <w:r w:rsidRPr="00AD10CB">
              <w:rPr>
                <w:bCs/>
              </w:rPr>
              <w:t>Finalmente, no se ejecutó l</w:t>
            </w:r>
            <w:r w:rsidR="001A6BFA" w:rsidRPr="00AD10CB">
              <w:rPr>
                <w:bCs/>
              </w:rPr>
              <w:t>a supervisión</w:t>
            </w:r>
            <w:r w:rsidR="00620F13" w:rsidRPr="00AD10CB">
              <w:rPr>
                <w:bCs/>
              </w:rPr>
              <w:t xml:space="preserve"> submarina</w:t>
            </w:r>
            <w:r w:rsidR="001A6BFA" w:rsidRPr="00AD10CB">
              <w:rPr>
                <w:bCs/>
              </w:rPr>
              <w:t xml:space="preserve"> </w:t>
            </w:r>
            <w:r w:rsidR="00620F13" w:rsidRPr="00AD10CB">
              <w:rPr>
                <w:bCs/>
              </w:rPr>
              <w:t xml:space="preserve">de la pecera </w:t>
            </w:r>
            <w:r w:rsidR="007431E6" w:rsidRPr="00AD10CB">
              <w:rPr>
                <w:bCs/>
              </w:rPr>
              <w:t xml:space="preserve">de la jaula 104 </w:t>
            </w:r>
            <w:proofErr w:type="spellStart"/>
            <w:r w:rsidR="00620F13" w:rsidRPr="00AD10CB">
              <w:rPr>
                <w:bCs/>
              </w:rPr>
              <w:t>pos-instalación</w:t>
            </w:r>
            <w:proofErr w:type="spellEnd"/>
            <w:r w:rsidRPr="00AD10CB">
              <w:rPr>
                <w:bCs/>
              </w:rPr>
              <w:t xml:space="preserve"> </w:t>
            </w:r>
            <w:r w:rsidR="007431E6" w:rsidRPr="00AD10CB">
              <w:rPr>
                <w:bCs/>
              </w:rPr>
              <w:t xml:space="preserve">(tensores y contrapesos respectivos), </w:t>
            </w:r>
            <w:r w:rsidRPr="00AD10CB">
              <w:rPr>
                <w:bCs/>
              </w:rPr>
              <w:t xml:space="preserve">y posteriormente las </w:t>
            </w:r>
            <w:r w:rsidRPr="00AD10CB">
              <w:rPr>
                <w:b/>
              </w:rPr>
              <w:t xml:space="preserve">revisiones </w:t>
            </w:r>
            <w:r w:rsidR="003F04F3" w:rsidRPr="00AD10CB">
              <w:rPr>
                <w:b/>
              </w:rPr>
              <w:t xml:space="preserve">periódicas (inclusive diarias) </w:t>
            </w:r>
            <w:r w:rsidRPr="00AD10CB">
              <w:rPr>
                <w:b/>
              </w:rPr>
              <w:t>necesarias y completa</w:t>
            </w:r>
            <w:r w:rsidR="00566DC0" w:rsidRPr="00AD10CB">
              <w:rPr>
                <w:b/>
              </w:rPr>
              <w:t>s</w:t>
            </w:r>
            <w:r w:rsidRPr="00AD10CB">
              <w:rPr>
                <w:b/>
              </w:rPr>
              <w:t xml:space="preserve"> de</w:t>
            </w:r>
            <w:r w:rsidR="007431E6" w:rsidRPr="00AD10CB">
              <w:rPr>
                <w:b/>
              </w:rPr>
              <w:t xml:space="preserve"> sus paredes</w:t>
            </w:r>
            <w:r w:rsidR="00566DC0" w:rsidRPr="00AD10CB">
              <w:rPr>
                <w:b/>
              </w:rPr>
              <w:t>, transcurriendo cerca de 5 meses</w:t>
            </w:r>
            <w:r w:rsidR="007431E6" w:rsidRPr="00AD10CB">
              <w:rPr>
                <w:b/>
              </w:rPr>
              <w:t xml:space="preserve"> (25 de abril a</w:t>
            </w:r>
            <w:r w:rsidR="00566DC0" w:rsidRPr="00AD10CB">
              <w:rPr>
                <w:b/>
              </w:rPr>
              <w:t>l</w:t>
            </w:r>
            <w:r w:rsidR="007431E6" w:rsidRPr="00AD10CB">
              <w:rPr>
                <w:b/>
              </w:rPr>
              <w:t xml:space="preserve"> 30 de septiembre de 2019) </w:t>
            </w:r>
            <w:r w:rsidR="00566DC0" w:rsidRPr="00AD10CB">
              <w:rPr>
                <w:b/>
              </w:rPr>
              <w:t xml:space="preserve">hasta el evento de escape de peces, </w:t>
            </w:r>
            <w:r w:rsidR="00620F13" w:rsidRPr="00AD10CB">
              <w:rPr>
                <w:bCs/>
              </w:rPr>
              <w:t xml:space="preserve">considerando además que el titular estaba en conocimiento </w:t>
            </w:r>
            <w:r w:rsidR="00F300C1" w:rsidRPr="00AD10CB">
              <w:rPr>
                <w:bCs/>
              </w:rPr>
              <w:t>de</w:t>
            </w:r>
            <w:r w:rsidR="00FB1445" w:rsidRPr="00AD10CB">
              <w:rPr>
                <w:bCs/>
              </w:rPr>
              <w:t xml:space="preserve">l </w:t>
            </w:r>
            <w:r w:rsidR="00FB1445" w:rsidRPr="00AD10CB">
              <w:rPr>
                <w:b/>
              </w:rPr>
              <w:t>desgaste por uso de la malla pecera</w:t>
            </w:r>
            <w:r w:rsidR="00FB1445" w:rsidRPr="00AD10CB">
              <w:rPr>
                <w:bCs/>
              </w:rPr>
              <w:t xml:space="preserve">, y </w:t>
            </w:r>
            <w:r w:rsidR="00F300C1" w:rsidRPr="00AD10CB">
              <w:rPr>
                <w:bCs/>
              </w:rPr>
              <w:t>de</w:t>
            </w:r>
            <w:r w:rsidR="003F04F3" w:rsidRPr="00AD10CB">
              <w:rPr>
                <w:bCs/>
              </w:rPr>
              <w:t>sde</w:t>
            </w:r>
            <w:r w:rsidR="00F300C1" w:rsidRPr="00AD10CB">
              <w:rPr>
                <w:bCs/>
              </w:rPr>
              <w:t xml:space="preserve"> a lo menos agosto de 2019, </w:t>
            </w:r>
            <w:r w:rsidR="00620F13" w:rsidRPr="00AD10CB">
              <w:rPr>
                <w:bCs/>
              </w:rPr>
              <w:t xml:space="preserve">de mareas altas detectadas en estudio de corrientes de </w:t>
            </w:r>
            <w:r w:rsidR="00620F13" w:rsidRPr="00AD10CB">
              <w:rPr>
                <w:b/>
              </w:rPr>
              <w:t>agosto del 2019</w:t>
            </w:r>
            <w:r w:rsidR="003F2F53" w:rsidRPr="00AD10CB">
              <w:rPr>
                <w:bCs/>
              </w:rPr>
              <w:t>, como una condición ambiental del sector.</w:t>
            </w:r>
            <w:r w:rsidR="00F300C1" w:rsidRPr="00AD10CB">
              <w:rPr>
                <w:bCs/>
              </w:rPr>
              <w:t xml:space="preserve"> </w:t>
            </w:r>
          </w:p>
          <w:p w14:paraId="4DF405ED" w14:textId="3D85DD5E" w:rsidR="005226C8" w:rsidRPr="00AD10CB" w:rsidRDefault="005226C8" w:rsidP="005226C8">
            <w:pPr>
              <w:rPr>
                <w:bCs/>
              </w:rPr>
            </w:pPr>
          </w:p>
          <w:p w14:paraId="538A2F52" w14:textId="77464443" w:rsidR="005226C8" w:rsidRPr="00AD10CB" w:rsidRDefault="005226C8" w:rsidP="005226C8">
            <w:pPr>
              <w:rPr>
                <w:bCs/>
              </w:rPr>
            </w:pPr>
          </w:p>
          <w:p w14:paraId="5DB5B89F" w14:textId="77777777" w:rsidR="005226C8" w:rsidRPr="00AD10CB" w:rsidRDefault="005226C8" w:rsidP="005226C8">
            <w:pPr>
              <w:rPr>
                <w:bCs/>
              </w:rPr>
            </w:pPr>
          </w:p>
          <w:p w14:paraId="235F2FB4" w14:textId="675E8EC4" w:rsidR="00D5019D" w:rsidRPr="00AD10CB" w:rsidRDefault="00D5019D" w:rsidP="00D5019D">
            <w:pPr>
              <w:rPr>
                <w:b/>
                <w:lang w:val="es-CL"/>
              </w:rPr>
            </w:pPr>
          </w:p>
        </w:tc>
      </w:tr>
    </w:tbl>
    <w:p w14:paraId="4C77BA6D" w14:textId="2BF09F7E" w:rsidR="00544D6A" w:rsidRPr="00AD10CB" w:rsidRDefault="00544D6A">
      <w:pPr>
        <w:rPr>
          <w:rFonts w:ascii="Calibri" w:eastAsia="Calibri" w:hAnsi="Calibri" w:cs="Calibri"/>
          <w:sz w:val="28"/>
          <w:szCs w:val="32"/>
        </w:rPr>
      </w:pPr>
    </w:p>
    <w:p w14:paraId="49236EA7" w14:textId="6F58DA40" w:rsidR="005226C8" w:rsidRPr="00AD10CB" w:rsidRDefault="005226C8">
      <w:pPr>
        <w:rPr>
          <w:rFonts w:ascii="Calibri" w:eastAsia="Calibri" w:hAnsi="Calibri" w:cs="Calibri"/>
          <w:sz w:val="28"/>
          <w:szCs w:val="32"/>
        </w:rPr>
      </w:pPr>
    </w:p>
    <w:p w14:paraId="3EB9C46F" w14:textId="77B1A179" w:rsidR="005226C8" w:rsidRPr="00AD10CB" w:rsidRDefault="005226C8">
      <w:pPr>
        <w:rPr>
          <w:rFonts w:ascii="Calibri" w:eastAsia="Calibri" w:hAnsi="Calibri" w:cs="Calibri"/>
          <w:sz w:val="28"/>
          <w:szCs w:val="32"/>
        </w:rPr>
      </w:pPr>
    </w:p>
    <w:p w14:paraId="748CA646" w14:textId="52D3CD6E" w:rsidR="005226C8" w:rsidRPr="00AD10CB" w:rsidRDefault="005226C8">
      <w:pPr>
        <w:rPr>
          <w:rFonts w:ascii="Calibri" w:eastAsia="Calibri" w:hAnsi="Calibri" w:cs="Calibri"/>
          <w:sz w:val="28"/>
          <w:szCs w:val="32"/>
        </w:rPr>
      </w:pPr>
    </w:p>
    <w:p w14:paraId="64133DE5" w14:textId="77777777" w:rsidR="00E617CF" w:rsidRPr="00AD10CB" w:rsidRDefault="00E617C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7152"/>
        <w:gridCol w:w="6560"/>
      </w:tblGrid>
      <w:tr w:rsidR="00544D6A" w:rsidRPr="00AD10CB" w14:paraId="1B3700E1" w14:textId="77777777" w:rsidTr="00544D6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EE5B72" w14:textId="77777777" w:rsidR="00544D6A" w:rsidRPr="00AD10CB" w:rsidRDefault="00544D6A" w:rsidP="00544D6A">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544D6A" w:rsidRPr="00AD10CB" w14:paraId="63E4F1F7" w14:textId="77777777" w:rsidTr="00544D6A">
        <w:trPr>
          <w:trHeight w:val="2793"/>
          <w:jc w:val="center"/>
        </w:trPr>
        <w:tc>
          <w:tcPr>
            <w:tcW w:w="5000" w:type="pct"/>
            <w:gridSpan w:val="2"/>
            <w:tcBorders>
              <w:top w:val="single" w:sz="4" w:space="0" w:color="000000"/>
              <w:left w:val="single" w:sz="4" w:space="0" w:color="auto"/>
              <w:right w:val="single" w:sz="4" w:space="0" w:color="auto"/>
            </w:tcBorders>
            <w:shd w:val="clear" w:color="auto" w:fill="auto"/>
            <w:noWrap/>
            <w:vAlign w:val="center"/>
            <w:hideMark/>
          </w:tcPr>
          <w:p w14:paraId="01A0D947" w14:textId="4C4BD517" w:rsidR="00544D6A" w:rsidRPr="00AD10CB" w:rsidRDefault="0014389C" w:rsidP="00544D6A">
            <w:pPr>
              <w:spacing w:after="0" w:line="240" w:lineRule="auto"/>
              <w:jc w:val="center"/>
              <w:rPr>
                <w:rFonts w:ascii="Calibri" w:eastAsia="Times New Roman" w:hAnsi="Calibri" w:cs="Times New Roman"/>
                <w:noProof/>
                <w:color w:val="000000"/>
                <w:sz w:val="20"/>
                <w:szCs w:val="20"/>
                <w:lang w:eastAsia="es-CL"/>
              </w:rPr>
            </w:pPr>
            <w:r w:rsidRPr="00AD10CB">
              <w:rPr>
                <w:noProof/>
                <w:lang w:eastAsia="es-CL"/>
              </w:rPr>
              <mc:AlternateContent>
                <mc:Choice Requires="wps">
                  <w:drawing>
                    <wp:anchor distT="0" distB="0" distL="114300" distR="114300" simplePos="0" relativeHeight="251685888" behindDoc="0" locked="0" layoutInCell="1" allowOverlap="1" wp14:anchorId="599ACB24" wp14:editId="6CC4B945">
                      <wp:simplePos x="0" y="0"/>
                      <wp:positionH relativeFrom="column">
                        <wp:posOffset>6074410</wp:posOffset>
                      </wp:positionH>
                      <wp:positionV relativeFrom="paragraph">
                        <wp:posOffset>137795</wp:posOffset>
                      </wp:positionV>
                      <wp:extent cx="466090" cy="592455"/>
                      <wp:effectExtent l="19050" t="19050" r="29210" b="17145"/>
                      <wp:wrapNone/>
                      <wp:docPr id="5" name="Flecha: hacia arriba 5"/>
                      <wp:cNvGraphicFramePr/>
                      <a:graphic xmlns:a="http://schemas.openxmlformats.org/drawingml/2006/main">
                        <a:graphicData uri="http://schemas.microsoft.com/office/word/2010/wordprocessingShape">
                          <wps:wsp>
                            <wps:cNvSpPr/>
                            <wps:spPr>
                              <a:xfrm>
                                <a:off x="0" y="0"/>
                                <a:ext cx="466090" cy="59245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3B9B19" w14:textId="77777777" w:rsidR="00C91DA2" w:rsidRDefault="00C91DA2" w:rsidP="0014389C">
                                  <w: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9ACB24" id="Flecha: hacia arriba 5" o:spid="_x0000_s1031" type="#_x0000_t68" style="position:absolute;left:0;text-align:left;margin-left:478.3pt;margin-top:10.85pt;width:36.7pt;height:46.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" adj="8496" fillcolor="#5b9bd5 [3204]" strokecolor="#1f4d78 [1604]" strokeweight="1pt">
                      <v:textbox>
                        <w:txbxContent>
                          <w:p w14:paraId="243B9B19" w14:textId="77777777" w:rsidR="00C91DA2" w:rsidRDefault="00C91DA2" w:rsidP="0014389C">
                            <w:r>
                              <w:t>N</w:t>
                            </w:r>
                          </w:p>
                        </w:txbxContent>
                      </v:textbox>
                    </v:shape>
                  </w:pict>
                </mc:Fallback>
              </mc:AlternateContent>
            </w:r>
            <w:r w:rsidR="003709B7"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54A16179" wp14:editId="5204847A">
                      <wp:simplePos x="0" y="0"/>
                      <wp:positionH relativeFrom="column">
                        <wp:posOffset>2053590</wp:posOffset>
                      </wp:positionH>
                      <wp:positionV relativeFrom="paragraph">
                        <wp:posOffset>2225040</wp:posOffset>
                      </wp:positionV>
                      <wp:extent cx="909320" cy="302895"/>
                      <wp:effectExtent l="0" t="0" r="24130" b="20955"/>
                      <wp:wrapNone/>
                      <wp:docPr id="15" name="Cuadro de texto 15"/>
                      <wp:cNvGraphicFramePr/>
                      <a:graphic xmlns:a="http://schemas.openxmlformats.org/drawingml/2006/main">
                        <a:graphicData uri="http://schemas.microsoft.com/office/word/2010/wordprocessingShape">
                          <wps:wsp>
                            <wps:cNvSpPr txBox="1"/>
                            <wps:spPr>
                              <a:xfrm>
                                <a:off x="0" y="0"/>
                                <a:ext cx="909320" cy="302895"/>
                              </a:xfrm>
                              <a:prstGeom prst="rect">
                                <a:avLst/>
                              </a:prstGeom>
                              <a:noFill/>
                              <a:ln w="6350">
                                <a:solidFill>
                                  <a:prstClr val="black"/>
                                </a:solidFill>
                              </a:ln>
                            </wps:spPr>
                            <wps:txbx>
                              <w:txbxContent>
                                <w:p w14:paraId="4E89E6B6" w14:textId="09F725A3" w:rsidR="00C91DA2" w:rsidRPr="003709B7" w:rsidRDefault="00C91DA2" w:rsidP="003709B7">
                                  <w:pPr>
                                    <w:jc w:val="center"/>
                                    <w:rPr>
                                      <w:b/>
                                      <w:bCs/>
                                    </w:rPr>
                                  </w:pPr>
                                  <w:r w:rsidRPr="003709B7">
                                    <w:rPr>
                                      <w:b/>
                                      <w:bCs/>
                                    </w:rPr>
                                    <w:t xml:space="preserve">Modulo </w:t>
                                  </w:r>
                                  <w:r>
                                    <w:rPr>
                                      <w:b/>
                                      <w:bCs/>
                                    </w:rPr>
                                    <w:t>2</w:t>
                                  </w:r>
                                  <w:r w:rsidRPr="003709B7">
                                    <w:rPr>
                                      <w:b/>
                                      <w:bCs/>
                                    </w:rPr>
                                    <w:t>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A16179" id="Cuadro de texto 15" o:spid="_x0000_s1032" type="#_x0000_t202" style="position:absolute;left:0;text-align:left;margin-left:161.7pt;margin-top:175.2pt;width:71.6pt;height:23.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" filled="f" strokeweight=".5pt">
                      <v:textbox>
                        <w:txbxContent>
                          <w:p w14:paraId="4E89E6B6" w14:textId="09F725A3" w:rsidR="00C91DA2" w:rsidRPr="003709B7" w:rsidRDefault="00C91DA2" w:rsidP="003709B7">
                            <w:pPr>
                              <w:jc w:val="center"/>
                              <w:rPr>
                                <w:b/>
                                <w:bCs/>
                              </w:rPr>
                            </w:pPr>
                            <w:r w:rsidRPr="003709B7">
                              <w:rPr>
                                <w:b/>
                                <w:bCs/>
                              </w:rPr>
                              <w:t xml:space="preserve">Modulo </w:t>
                            </w:r>
                            <w:r>
                              <w:rPr>
                                <w:b/>
                                <w:bCs/>
                              </w:rPr>
                              <w:t>2</w:t>
                            </w:r>
                            <w:r w:rsidRPr="003709B7">
                              <w:rPr>
                                <w:b/>
                                <w:bCs/>
                              </w:rPr>
                              <w:t>00</w:t>
                            </w:r>
                          </w:p>
                        </w:txbxContent>
                      </v:textbox>
                    </v:shape>
                  </w:pict>
                </mc:Fallback>
              </mc:AlternateContent>
            </w:r>
            <w:r w:rsidR="003709B7"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4144" behindDoc="0" locked="0" layoutInCell="1" allowOverlap="1" wp14:anchorId="2C56DF8E" wp14:editId="125B1244">
                      <wp:simplePos x="0" y="0"/>
                      <wp:positionH relativeFrom="column">
                        <wp:posOffset>3736340</wp:posOffset>
                      </wp:positionH>
                      <wp:positionV relativeFrom="paragraph">
                        <wp:posOffset>710565</wp:posOffset>
                      </wp:positionV>
                      <wp:extent cx="909320" cy="302895"/>
                      <wp:effectExtent l="0" t="0" r="24130" b="20955"/>
                      <wp:wrapNone/>
                      <wp:docPr id="14" name="Cuadro de texto 14"/>
                      <wp:cNvGraphicFramePr/>
                      <a:graphic xmlns:a="http://schemas.openxmlformats.org/drawingml/2006/main">
                        <a:graphicData uri="http://schemas.microsoft.com/office/word/2010/wordprocessingShape">
                          <wps:wsp>
                            <wps:cNvSpPr txBox="1"/>
                            <wps:spPr>
                              <a:xfrm>
                                <a:off x="0" y="0"/>
                                <a:ext cx="909320" cy="302895"/>
                              </a:xfrm>
                              <a:prstGeom prst="rect">
                                <a:avLst/>
                              </a:prstGeom>
                              <a:noFill/>
                              <a:ln w="6350">
                                <a:solidFill>
                                  <a:prstClr val="black"/>
                                </a:solidFill>
                              </a:ln>
                            </wps:spPr>
                            <wps:txbx>
                              <w:txbxContent>
                                <w:p w14:paraId="56BDAF42" w14:textId="3099F1F6" w:rsidR="00C91DA2" w:rsidRPr="003709B7" w:rsidRDefault="00C91DA2" w:rsidP="003709B7">
                                  <w:pPr>
                                    <w:jc w:val="center"/>
                                    <w:rPr>
                                      <w:b/>
                                      <w:bCs/>
                                    </w:rPr>
                                  </w:pPr>
                                  <w:r w:rsidRPr="003709B7">
                                    <w:rPr>
                                      <w:b/>
                                      <w:bCs/>
                                    </w:rPr>
                                    <w:t>Modulo 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56DF8E" id="Cuadro de texto 14" o:spid="_x0000_s1033" type="#_x0000_t202" style="position:absolute;left:0;text-align:left;margin-left:294.2pt;margin-top:55.95pt;width:71.6pt;height:23.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" filled="f" strokeweight=".5pt">
                      <v:textbox>
                        <w:txbxContent>
                          <w:p w14:paraId="56BDAF42" w14:textId="3099F1F6" w:rsidR="00C91DA2" w:rsidRPr="003709B7" w:rsidRDefault="00C91DA2" w:rsidP="003709B7">
                            <w:pPr>
                              <w:jc w:val="center"/>
                              <w:rPr>
                                <w:b/>
                                <w:bCs/>
                              </w:rPr>
                            </w:pPr>
                            <w:r w:rsidRPr="003709B7">
                              <w:rPr>
                                <w:b/>
                                <w:bCs/>
                              </w:rPr>
                              <w:t>Modulo 100</w:t>
                            </w:r>
                          </w:p>
                        </w:txbxContent>
                      </v:textbox>
                    </v:shape>
                  </w:pict>
                </mc:Fallback>
              </mc:AlternateContent>
            </w:r>
            <w:r w:rsidR="006B4BF1" w:rsidRPr="00AD10CB">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40832" behindDoc="0" locked="0" layoutInCell="1" allowOverlap="1" wp14:anchorId="29DC89E9" wp14:editId="4AD87B4A">
                      <wp:simplePos x="0" y="0"/>
                      <wp:positionH relativeFrom="column">
                        <wp:posOffset>4223385</wp:posOffset>
                      </wp:positionH>
                      <wp:positionV relativeFrom="paragraph">
                        <wp:posOffset>1263650</wp:posOffset>
                      </wp:positionV>
                      <wp:extent cx="234315" cy="234315"/>
                      <wp:effectExtent l="0" t="0" r="0" b="0"/>
                      <wp:wrapNone/>
                      <wp:docPr id="12" name="Signo de multiplicación 12"/>
                      <wp:cNvGraphicFramePr/>
                      <a:graphic xmlns:a="http://schemas.openxmlformats.org/drawingml/2006/main">
                        <a:graphicData uri="http://schemas.microsoft.com/office/word/2010/wordprocessingShape">
                          <wps:wsp>
                            <wps:cNvSpPr/>
                            <wps:spPr>
                              <a:xfrm>
                                <a:off x="0" y="0"/>
                                <a:ext cx="234315" cy="234315"/>
                              </a:xfrm>
                              <a:prstGeom prst="mathMultiply">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B25C78" id="Signo de multiplicación 12" o:spid="_x0000_s1026" style="position:absolute;margin-left:332.55pt;margin-top:99.5pt;width:18.45pt;height:18.4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4315,234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" path="m36792,75761l75761,36792r41397,41396l158554,36792r38969,38969l156127,117158r41396,41396l158554,197523,117158,156127,75761,197523,36792,158554,78188,117158,36792,75761xe" fillcolor="red" strokecolor="red" strokeweight="1pt">
                      <v:stroke joinstyle="miter"/>
                      <v:path arrowok="t" o:connecttype="custom" o:connectlocs="36792,75761;75761,36792;117158,78188;158554,36792;197523,75761;156127,117158;197523,158554;158554,197523;117158,156127;75761,197523;36792,158554;78188,117158;36792,75761" o:connectangles="0,0,0,0,0,0,0,0,0,0,0,0,0"/>
                    </v:shape>
                  </w:pict>
                </mc:Fallback>
              </mc:AlternateContent>
            </w:r>
            <w:r w:rsidR="00544D6A" w:rsidRPr="00AD10CB">
              <w:rPr>
                <w:rFonts w:ascii="Calibri" w:eastAsia="Times New Roman" w:hAnsi="Calibri" w:cs="Times New Roman"/>
                <w:noProof/>
                <w:color w:val="000000"/>
                <w:sz w:val="20"/>
                <w:szCs w:val="20"/>
                <w:lang w:eastAsia="es-CL"/>
              </w:rPr>
              <w:drawing>
                <wp:inline distT="0" distB="0" distL="0" distR="0" wp14:anchorId="2B4A1DD9" wp14:editId="6DFEB5C0">
                  <wp:extent cx="4762704" cy="3816807"/>
                  <wp:effectExtent l="19050" t="19050" r="19050" b="1270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64811" cy="3818495"/>
                          </a:xfrm>
                          <a:prstGeom prst="rect">
                            <a:avLst/>
                          </a:prstGeom>
                          <a:noFill/>
                          <a:ln w="3175">
                            <a:solidFill>
                              <a:schemeClr val="tx1"/>
                            </a:solidFill>
                          </a:ln>
                        </pic:spPr>
                      </pic:pic>
                    </a:graphicData>
                  </a:graphic>
                </wp:inline>
              </w:drawing>
            </w:r>
            <w:r w:rsidR="003709B7" w:rsidRPr="00AD10CB">
              <w:rPr>
                <w:noProof/>
              </w:rPr>
              <w:t xml:space="preserve"> </w:t>
            </w:r>
          </w:p>
          <w:p w14:paraId="58D7A515" w14:textId="396BE8EF" w:rsidR="00544D6A" w:rsidRPr="00AD10CB" w:rsidRDefault="00544D6A" w:rsidP="00544D6A">
            <w:pPr>
              <w:spacing w:after="0" w:line="240" w:lineRule="auto"/>
              <w:jc w:val="center"/>
              <w:rPr>
                <w:rFonts w:ascii="Calibri" w:eastAsia="Times New Roman" w:hAnsi="Calibri" w:cs="Times New Roman"/>
                <w:color w:val="000000"/>
                <w:sz w:val="20"/>
                <w:szCs w:val="20"/>
                <w:lang w:eastAsia="es-CL"/>
              </w:rPr>
            </w:pPr>
          </w:p>
        </w:tc>
      </w:tr>
      <w:tr w:rsidR="00544D6A" w:rsidRPr="00AD10CB" w14:paraId="0A73EE3B" w14:textId="77777777" w:rsidTr="00544D6A">
        <w:trPr>
          <w:trHeight w:val="300"/>
          <w:jc w:val="center"/>
        </w:trPr>
        <w:tc>
          <w:tcPr>
            <w:tcW w:w="26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2638E8" w14:textId="638B06A0" w:rsidR="00544D6A" w:rsidRPr="00AD10CB" w:rsidRDefault="00A1763B" w:rsidP="00544D6A">
            <w:pPr>
              <w:spacing w:after="0" w:line="240" w:lineRule="auto"/>
              <w:rPr>
                <w:rFonts w:ascii="Calibri" w:eastAsia="Times New Roman" w:hAnsi="Calibri" w:cs="Times New Roman"/>
                <w:b/>
                <w:color w:val="000000"/>
                <w:sz w:val="20"/>
                <w:szCs w:val="20"/>
                <w:lang w:eastAsia="es-CL"/>
              </w:rPr>
            </w:pPr>
            <w:r w:rsidRPr="00AD10CB">
              <w:rPr>
                <w:rFonts w:ascii="Calibri" w:eastAsia="Calibri" w:hAnsi="Calibri" w:cs="Calibri"/>
                <w:b/>
                <w:sz w:val="20"/>
                <w:szCs w:val="20"/>
              </w:rPr>
              <w:t>Imagen 2.</w:t>
            </w:r>
          </w:p>
        </w:tc>
        <w:tc>
          <w:tcPr>
            <w:tcW w:w="2392" w:type="pct"/>
            <w:tcBorders>
              <w:top w:val="single" w:sz="4" w:space="0" w:color="auto"/>
              <w:left w:val="nil"/>
              <w:bottom w:val="single" w:sz="4" w:space="0" w:color="auto"/>
              <w:right w:val="single" w:sz="4" w:space="0" w:color="000000"/>
            </w:tcBorders>
            <w:shd w:val="clear" w:color="auto" w:fill="auto"/>
            <w:noWrap/>
            <w:vAlign w:val="center"/>
          </w:tcPr>
          <w:p w14:paraId="5A8DBC0C" w14:textId="2122CCB7" w:rsidR="00544D6A" w:rsidRPr="00AD10CB" w:rsidRDefault="00544D6A" w:rsidP="00544D6A">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bCs/>
                <w:color w:val="000000"/>
                <w:sz w:val="20"/>
                <w:szCs w:val="20"/>
                <w:lang w:eastAsia="es-CL"/>
              </w:rPr>
              <w:t>-------</w:t>
            </w:r>
          </w:p>
        </w:tc>
      </w:tr>
      <w:tr w:rsidR="00544D6A" w:rsidRPr="00AD10CB" w14:paraId="74E533D9" w14:textId="77777777" w:rsidTr="00544D6A">
        <w:trPr>
          <w:trHeight w:val="85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32671B7" w14:textId="75508322" w:rsidR="00544D6A" w:rsidRPr="00AD10CB" w:rsidRDefault="00544D6A" w:rsidP="00544D6A">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Esquema de configuración del fondeo</w:t>
            </w:r>
            <w:r w:rsidR="006B4BF1" w:rsidRPr="00AD10CB">
              <w:rPr>
                <w:rFonts w:ascii="Calibri" w:eastAsia="Times New Roman" w:hAnsi="Calibri" w:cs="Times New Roman"/>
                <w:color w:val="000000"/>
                <w:sz w:val="20"/>
                <w:szCs w:val="20"/>
                <w:lang w:eastAsia="es-CL"/>
              </w:rPr>
              <w:t xml:space="preserve">, identificando la jaula </w:t>
            </w:r>
            <w:proofErr w:type="spellStart"/>
            <w:r w:rsidR="006B4BF1" w:rsidRPr="00AD10CB">
              <w:rPr>
                <w:rFonts w:ascii="Calibri" w:eastAsia="Times New Roman" w:hAnsi="Calibri" w:cs="Times New Roman"/>
                <w:color w:val="000000"/>
                <w:sz w:val="20"/>
                <w:szCs w:val="20"/>
                <w:lang w:eastAsia="es-CL"/>
              </w:rPr>
              <w:t>N°</w:t>
            </w:r>
            <w:proofErr w:type="spellEnd"/>
            <w:r w:rsidR="006B4BF1" w:rsidRPr="00AD10CB">
              <w:rPr>
                <w:rFonts w:ascii="Calibri" w:eastAsia="Times New Roman" w:hAnsi="Calibri" w:cs="Times New Roman"/>
                <w:color w:val="000000"/>
                <w:sz w:val="20"/>
                <w:szCs w:val="20"/>
                <w:lang w:eastAsia="es-CL"/>
              </w:rPr>
              <w:t xml:space="preserve"> 104 (modulo 100) siniestrada con el consecuente escape de peces</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bCs/>
                <w:color w:val="000000"/>
                <w:sz w:val="20"/>
                <w:szCs w:val="20"/>
                <w:lang w:eastAsia="es-CL"/>
              </w:rPr>
              <w:t>Fuente:</w:t>
            </w:r>
            <w:r w:rsidRPr="00AD10CB">
              <w:rPr>
                <w:rFonts w:ascii="Calibri" w:eastAsia="Times New Roman" w:hAnsi="Calibri" w:cs="Times New Roman"/>
                <w:color w:val="000000"/>
                <w:sz w:val="20"/>
                <w:szCs w:val="20"/>
                <w:lang w:eastAsia="es-CL"/>
              </w:rPr>
              <w:t xml:space="preserve"> </w:t>
            </w:r>
            <w:r w:rsidR="00D6527E" w:rsidRPr="00AD10CB">
              <w:rPr>
                <w:rFonts w:ascii="Calibri" w:eastAsia="Times New Roman" w:hAnsi="Calibri" w:cs="Times New Roman"/>
                <w:color w:val="000000"/>
                <w:sz w:val="20"/>
                <w:szCs w:val="20"/>
                <w:lang w:eastAsia="es-CL"/>
              </w:rPr>
              <w:t xml:space="preserve">Anexo </w:t>
            </w:r>
            <w:r w:rsidRPr="00AD10CB">
              <w:rPr>
                <w:rFonts w:ascii="Calibri" w:eastAsia="Times New Roman" w:hAnsi="Calibri" w:cs="Times New Roman"/>
                <w:color w:val="000000"/>
                <w:sz w:val="20"/>
                <w:szCs w:val="20"/>
                <w:lang w:eastAsia="es-CL"/>
              </w:rPr>
              <w:t>Memoria de cálculo de fondeo de modulo 100, año 2017</w:t>
            </w:r>
            <w:r w:rsidR="00D6527E" w:rsidRPr="00AD10CB">
              <w:rPr>
                <w:rFonts w:ascii="Calibri" w:eastAsia="Times New Roman" w:hAnsi="Calibri" w:cs="Times New Roman"/>
                <w:color w:val="000000"/>
                <w:sz w:val="20"/>
                <w:szCs w:val="20"/>
                <w:lang w:eastAsia="es-CL"/>
              </w:rPr>
              <w:t xml:space="preserve"> - ITC titular</w:t>
            </w:r>
            <w:r w:rsidRPr="00AD10CB">
              <w:rPr>
                <w:rFonts w:ascii="Calibri" w:eastAsia="Times New Roman" w:hAnsi="Calibri" w:cs="Times New Roman"/>
                <w:color w:val="000000"/>
                <w:sz w:val="20"/>
                <w:szCs w:val="20"/>
                <w:lang w:eastAsia="es-CL"/>
              </w:rPr>
              <w:t>)</w:t>
            </w:r>
            <w:r w:rsidR="003709B7" w:rsidRPr="00AD10CB">
              <w:rPr>
                <w:rFonts w:ascii="Calibri" w:eastAsia="Times New Roman" w:hAnsi="Calibri" w:cs="Times New Roman"/>
                <w:color w:val="000000"/>
                <w:sz w:val="20"/>
                <w:szCs w:val="20"/>
                <w:lang w:eastAsia="es-CL"/>
              </w:rPr>
              <w:t>.</w:t>
            </w:r>
            <w:r w:rsidR="00D6527E" w:rsidRPr="00AD10CB">
              <w:rPr>
                <w:rFonts w:ascii="Calibri" w:eastAsia="Times New Roman" w:hAnsi="Calibri" w:cs="Times New Roman"/>
                <w:color w:val="000000"/>
                <w:sz w:val="20"/>
                <w:szCs w:val="20"/>
                <w:lang w:eastAsia="es-CL"/>
              </w:rPr>
              <w:t xml:space="preserve"> </w:t>
            </w:r>
          </w:p>
        </w:tc>
      </w:tr>
    </w:tbl>
    <w:p w14:paraId="01B31721" w14:textId="4E8AFCCB" w:rsidR="005226C8" w:rsidRPr="00AD10CB" w:rsidRDefault="005226C8" w:rsidP="003F2F53">
      <w:pPr>
        <w:rPr>
          <w:rFonts w:ascii="Calibri" w:eastAsia="Calibri" w:hAnsi="Calibri" w:cs="Calibri"/>
          <w:sz w:val="28"/>
          <w:szCs w:val="32"/>
        </w:rPr>
      </w:pPr>
    </w:p>
    <w:p w14:paraId="4510CD3E" w14:textId="77777777" w:rsidR="005226C8" w:rsidRPr="00AD10CB" w:rsidRDefault="005226C8" w:rsidP="003F2F53">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7152"/>
        <w:gridCol w:w="6560"/>
      </w:tblGrid>
      <w:tr w:rsidR="003F2F53" w:rsidRPr="00AD10CB" w14:paraId="0056FFC3" w14:textId="77777777" w:rsidTr="0045095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2C2A13" w14:textId="77777777" w:rsidR="003F2F53" w:rsidRPr="00AD10CB" w:rsidRDefault="003F2F53" w:rsidP="0045095C">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3F2F53" w:rsidRPr="00AD10CB" w14:paraId="22DC42AB" w14:textId="77777777" w:rsidTr="0045095C">
        <w:trPr>
          <w:trHeight w:val="2793"/>
          <w:jc w:val="center"/>
        </w:trPr>
        <w:tc>
          <w:tcPr>
            <w:tcW w:w="5000" w:type="pct"/>
            <w:gridSpan w:val="2"/>
            <w:tcBorders>
              <w:top w:val="single" w:sz="4" w:space="0" w:color="000000"/>
              <w:left w:val="single" w:sz="4" w:space="0" w:color="auto"/>
              <w:right w:val="single" w:sz="4" w:space="0" w:color="auto"/>
            </w:tcBorders>
            <w:shd w:val="clear" w:color="auto" w:fill="auto"/>
            <w:noWrap/>
            <w:vAlign w:val="center"/>
            <w:hideMark/>
          </w:tcPr>
          <w:p w14:paraId="249E873A" w14:textId="0CC234DF" w:rsidR="003F2F53" w:rsidRPr="00AD10CB" w:rsidRDefault="003F2F53" w:rsidP="0045095C">
            <w:pPr>
              <w:spacing w:after="0" w:line="240" w:lineRule="auto"/>
              <w:jc w:val="center"/>
              <w:rPr>
                <w:rFonts w:ascii="Calibri" w:eastAsia="Times New Roman" w:hAnsi="Calibri" w:cs="Times New Roman"/>
                <w:noProof/>
                <w:color w:val="000000"/>
                <w:sz w:val="20"/>
                <w:szCs w:val="20"/>
                <w:lang w:eastAsia="es-CL"/>
              </w:rPr>
            </w:pPr>
            <w:r w:rsidRPr="00AD10CB">
              <w:rPr>
                <w:noProof/>
              </w:rPr>
              <w:t xml:space="preserve"> </w:t>
            </w:r>
          </w:p>
          <w:p w14:paraId="70B67610" w14:textId="20F1852E" w:rsidR="003F2F53" w:rsidRPr="00AD10CB" w:rsidRDefault="003F2F53" w:rsidP="0045095C">
            <w:pPr>
              <w:spacing w:after="0" w:line="240" w:lineRule="auto"/>
              <w:jc w:val="center"/>
              <w:rPr>
                <w:rFonts w:ascii="Calibri" w:eastAsia="Times New Roman" w:hAnsi="Calibri" w:cs="Times New Roman"/>
                <w:color w:val="000000"/>
                <w:sz w:val="20"/>
                <w:szCs w:val="20"/>
                <w:lang w:eastAsia="es-CL"/>
              </w:rPr>
            </w:pPr>
            <w:r w:rsidRPr="00AD10CB">
              <w:rPr>
                <w:noProof/>
                <w:lang w:eastAsia="es-CL"/>
              </w:rPr>
              <w:drawing>
                <wp:inline distT="0" distB="0" distL="0" distR="0" wp14:anchorId="7385EBEE" wp14:editId="5F8F67DB">
                  <wp:extent cx="6528121" cy="2187491"/>
                  <wp:effectExtent l="0" t="0" r="635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8327" t="30921" r="15914" b="23947"/>
                          <a:stretch/>
                        </pic:blipFill>
                        <pic:spPr bwMode="auto">
                          <a:xfrm>
                            <a:off x="0" y="0"/>
                            <a:ext cx="6529104" cy="2187820"/>
                          </a:xfrm>
                          <a:prstGeom prst="rect">
                            <a:avLst/>
                          </a:prstGeom>
                          <a:ln>
                            <a:noFill/>
                          </a:ln>
                          <a:extLst>
                            <a:ext uri="{53640926-AAD7-44D8-BBD7-CCE9431645EC}">
                              <a14:shadowObscured xmlns:a14="http://schemas.microsoft.com/office/drawing/2010/main"/>
                            </a:ext>
                          </a:extLst>
                        </pic:spPr>
                      </pic:pic>
                    </a:graphicData>
                  </a:graphic>
                </wp:inline>
              </w:drawing>
            </w:r>
          </w:p>
        </w:tc>
      </w:tr>
      <w:tr w:rsidR="003F2F53" w:rsidRPr="00AD10CB" w14:paraId="0BD275EC" w14:textId="77777777" w:rsidTr="0045095C">
        <w:trPr>
          <w:trHeight w:val="300"/>
          <w:jc w:val="center"/>
        </w:trPr>
        <w:tc>
          <w:tcPr>
            <w:tcW w:w="26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F66186" w14:textId="516CA726" w:rsidR="003F2F53" w:rsidRPr="00AD10CB" w:rsidRDefault="0014389C" w:rsidP="0045095C">
            <w:pPr>
              <w:spacing w:after="0" w:line="240" w:lineRule="auto"/>
              <w:rPr>
                <w:rFonts w:ascii="Calibri" w:eastAsia="Times New Roman" w:hAnsi="Calibri" w:cs="Times New Roman"/>
                <w:b/>
                <w:color w:val="000000"/>
                <w:sz w:val="20"/>
                <w:szCs w:val="20"/>
                <w:lang w:eastAsia="es-CL"/>
              </w:rPr>
            </w:pPr>
            <w:r w:rsidRPr="00AD10CB">
              <w:rPr>
                <w:rFonts w:ascii="Calibri" w:eastAsia="Calibri" w:hAnsi="Calibri" w:cs="Calibri"/>
                <w:b/>
                <w:sz w:val="20"/>
                <w:szCs w:val="20"/>
              </w:rPr>
              <w:t>Imagen 3</w:t>
            </w:r>
            <w:r w:rsidR="003F2F53" w:rsidRPr="00AD10CB">
              <w:rPr>
                <w:rFonts w:ascii="Calibri" w:eastAsia="Calibri" w:hAnsi="Calibri" w:cs="Calibri"/>
                <w:b/>
                <w:sz w:val="20"/>
                <w:szCs w:val="20"/>
              </w:rPr>
              <w:t>.</w:t>
            </w:r>
          </w:p>
        </w:tc>
        <w:tc>
          <w:tcPr>
            <w:tcW w:w="2392" w:type="pct"/>
            <w:tcBorders>
              <w:top w:val="single" w:sz="4" w:space="0" w:color="auto"/>
              <w:left w:val="nil"/>
              <w:bottom w:val="single" w:sz="4" w:space="0" w:color="auto"/>
              <w:right w:val="single" w:sz="4" w:space="0" w:color="000000"/>
            </w:tcBorders>
            <w:shd w:val="clear" w:color="auto" w:fill="auto"/>
            <w:noWrap/>
            <w:vAlign w:val="center"/>
          </w:tcPr>
          <w:p w14:paraId="650855DA" w14:textId="77777777" w:rsidR="003F2F53" w:rsidRPr="00AD10CB" w:rsidRDefault="003F2F53" w:rsidP="0045095C">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bCs/>
                <w:color w:val="000000"/>
                <w:sz w:val="20"/>
                <w:szCs w:val="20"/>
                <w:lang w:eastAsia="es-CL"/>
              </w:rPr>
              <w:t>-------</w:t>
            </w:r>
          </w:p>
        </w:tc>
      </w:tr>
      <w:tr w:rsidR="003F2F53" w:rsidRPr="00AD10CB" w14:paraId="1361FFC4" w14:textId="77777777" w:rsidTr="0045095C">
        <w:trPr>
          <w:trHeight w:val="85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4029D87" w14:textId="29B422C3" w:rsidR="003F2F53" w:rsidRPr="00AD10CB" w:rsidRDefault="003F2F53" w:rsidP="0045095C">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752696" w:rsidRPr="00AD10CB">
              <w:rPr>
                <w:rFonts w:ascii="Calibri" w:eastAsia="Times New Roman" w:hAnsi="Calibri" w:cs="Times New Roman"/>
                <w:color w:val="000000"/>
                <w:sz w:val="20"/>
                <w:szCs w:val="20"/>
                <w:lang w:eastAsia="es-CL"/>
              </w:rPr>
              <w:t>Distribución normal de contrapesos (57) alrededor de peceras</w:t>
            </w:r>
            <w:r w:rsidR="00F300C1" w:rsidRPr="00AD10CB">
              <w:rPr>
                <w:rFonts w:ascii="Calibri" w:eastAsia="Times New Roman" w:hAnsi="Calibri" w:cs="Times New Roman"/>
                <w:color w:val="000000"/>
                <w:sz w:val="20"/>
                <w:szCs w:val="20"/>
                <w:lang w:eastAsia="es-CL"/>
              </w:rPr>
              <w:t xml:space="preserve">. Estas </w:t>
            </w:r>
            <w:r w:rsidR="007B3DA1" w:rsidRPr="00AD10CB">
              <w:rPr>
                <w:rFonts w:ascii="Calibri" w:eastAsia="Times New Roman" w:hAnsi="Calibri" w:cs="Times New Roman"/>
                <w:color w:val="000000"/>
                <w:sz w:val="20"/>
                <w:szCs w:val="20"/>
                <w:lang w:eastAsia="es-CL"/>
              </w:rPr>
              <w:t xml:space="preserve">tienen por función dar la estabilidad y forma (cuadrada) a cada </w:t>
            </w:r>
            <w:r w:rsidR="00F300C1" w:rsidRPr="00AD10CB">
              <w:rPr>
                <w:rFonts w:ascii="Calibri" w:eastAsia="Times New Roman" w:hAnsi="Calibri" w:cs="Times New Roman"/>
                <w:color w:val="000000"/>
                <w:sz w:val="20"/>
                <w:szCs w:val="20"/>
                <w:lang w:eastAsia="es-CL"/>
              </w:rPr>
              <w:t>red</w:t>
            </w:r>
            <w:r w:rsidR="007B3DA1" w:rsidRPr="00AD10CB">
              <w:rPr>
                <w:rFonts w:ascii="Calibri" w:eastAsia="Times New Roman" w:hAnsi="Calibri" w:cs="Times New Roman"/>
                <w:color w:val="000000"/>
                <w:sz w:val="20"/>
                <w:szCs w:val="20"/>
                <w:lang w:eastAsia="es-CL"/>
              </w:rPr>
              <w:t xml:space="preserve">. </w:t>
            </w:r>
            <w:r w:rsidR="00841BD6" w:rsidRPr="00AD10CB">
              <w:rPr>
                <w:rFonts w:ascii="Calibri" w:eastAsia="Times New Roman" w:hAnsi="Calibri" w:cs="Times New Roman"/>
                <w:color w:val="000000"/>
                <w:sz w:val="20"/>
                <w:szCs w:val="20"/>
                <w:lang w:eastAsia="es-CL"/>
              </w:rPr>
              <w:t>L</w:t>
            </w:r>
            <w:r w:rsidR="00752696" w:rsidRPr="00AD10CB">
              <w:rPr>
                <w:rFonts w:ascii="Calibri" w:eastAsia="Times New Roman" w:hAnsi="Calibri" w:cs="Times New Roman"/>
                <w:color w:val="000000"/>
                <w:sz w:val="20"/>
                <w:szCs w:val="20"/>
                <w:lang w:eastAsia="es-CL"/>
              </w:rPr>
              <w:t>os contrapesos, tienen un peso de 250 kg (</w:t>
            </w:r>
            <w:r w:rsidR="00752696" w:rsidRPr="00AD10CB">
              <w:rPr>
                <w:rFonts w:ascii="Calibri" w:eastAsia="Times New Roman" w:hAnsi="Calibri" w:cs="Times New Roman"/>
                <w:b/>
                <w:bCs/>
                <w:color w:val="000000"/>
                <w:sz w:val="20"/>
                <w:szCs w:val="20"/>
                <w:lang w:eastAsia="es-CL"/>
              </w:rPr>
              <w:t xml:space="preserve">Fuente: </w:t>
            </w:r>
            <w:r w:rsidR="00D6527E" w:rsidRPr="00AD10CB">
              <w:rPr>
                <w:rFonts w:ascii="Calibri" w:eastAsia="Times New Roman" w:hAnsi="Calibri" w:cs="Times New Roman"/>
                <w:color w:val="000000"/>
                <w:sz w:val="20"/>
                <w:szCs w:val="20"/>
                <w:lang w:eastAsia="es-CL"/>
              </w:rPr>
              <w:t>Anexo Informe de red</w:t>
            </w:r>
            <w:r w:rsidR="00D6527E" w:rsidRPr="00AD10CB">
              <w:rPr>
                <w:rFonts w:ascii="Calibri" w:eastAsia="Times New Roman" w:hAnsi="Calibri" w:cs="Times New Roman"/>
                <w:b/>
                <w:bCs/>
                <w:color w:val="000000"/>
                <w:sz w:val="20"/>
                <w:szCs w:val="20"/>
                <w:lang w:eastAsia="es-CL"/>
              </w:rPr>
              <w:t xml:space="preserve"> - </w:t>
            </w:r>
            <w:r w:rsidR="00D6527E" w:rsidRPr="00AD10CB">
              <w:rPr>
                <w:rFonts w:ascii="Calibri" w:eastAsia="Times New Roman" w:hAnsi="Calibri" w:cs="Times New Roman"/>
                <w:color w:val="000000"/>
                <w:sz w:val="20"/>
                <w:szCs w:val="20"/>
                <w:lang w:eastAsia="es-CL"/>
              </w:rPr>
              <w:t>ITC titular).</w:t>
            </w:r>
          </w:p>
        </w:tc>
      </w:tr>
    </w:tbl>
    <w:p w14:paraId="54B42AA1" w14:textId="77777777" w:rsidR="003F2F53" w:rsidRPr="00AD10CB" w:rsidRDefault="003F2F53" w:rsidP="00544D6A">
      <w:pPr>
        <w:rPr>
          <w:rFonts w:ascii="Calibri" w:eastAsia="Calibri" w:hAnsi="Calibri" w:cs="Calibri"/>
          <w:sz w:val="28"/>
          <w:szCs w:val="32"/>
        </w:rPr>
      </w:pPr>
    </w:p>
    <w:p w14:paraId="4FF740B8" w14:textId="5B7AB1DA" w:rsidR="005478FE" w:rsidRPr="00AD10CB" w:rsidRDefault="005478FE">
      <w:pPr>
        <w:rPr>
          <w:rFonts w:ascii="Calibri" w:eastAsia="Calibri" w:hAnsi="Calibri" w:cs="Calibri"/>
          <w:sz w:val="28"/>
          <w:szCs w:val="32"/>
        </w:rPr>
      </w:pPr>
    </w:p>
    <w:p w14:paraId="60093646" w14:textId="5C7403CE" w:rsidR="003F2F53" w:rsidRPr="00AD10CB" w:rsidRDefault="003F2F53">
      <w:pPr>
        <w:rPr>
          <w:rFonts w:ascii="Calibri" w:eastAsia="Calibri" w:hAnsi="Calibri" w:cs="Calibri"/>
          <w:sz w:val="28"/>
          <w:szCs w:val="32"/>
        </w:rPr>
      </w:pPr>
    </w:p>
    <w:p w14:paraId="69C2D0A6" w14:textId="71CB4FD6" w:rsidR="003F2F53" w:rsidRPr="00AD10CB" w:rsidRDefault="003F2F53">
      <w:pPr>
        <w:rPr>
          <w:rFonts w:ascii="Calibri" w:eastAsia="Calibri" w:hAnsi="Calibri" w:cs="Calibri"/>
          <w:sz w:val="28"/>
          <w:szCs w:val="32"/>
        </w:rPr>
      </w:pPr>
    </w:p>
    <w:p w14:paraId="34B1A287" w14:textId="1DB4E405" w:rsidR="00CD2D3F" w:rsidRPr="00AD10CB" w:rsidRDefault="00CD2D3F">
      <w:pPr>
        <w:rPr>
          <w:rFonts w:ascii="Calibri" w:eastAsia="Calibri" w:hAnsi="Calibri" w:cs="Calibri"/>
          <w:sz w:val="28"/>
          <w:szCs w:val="32"/>
        </w:rPr>
      </w:pPr>
    </w:p>
    <w:p w14:paraId="3F9C5887" w14:textId="77777777" w:rsidR="00CD2D3F" w:rsidRPr="00AD10CB" w:rsidRDefault="00CD2D3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4086"/>
        <w:gridCol w:w="3152"/>
        <w:gridCol w:w="3671"/>
        <w:gridCol w:w="2803"/>
      </w:tblGrid>
      <w:tr w:rsidR="00A01857" w:rsidRPr="00AD10CB" w14:paraId="6202587B" w14:textId="77777777" w:rsidTr="000E156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D888BB" w14:textId="36748674" w:rsidR="00A01857" w:rsidRPr="00AD10CB" w:rsidRDefault="00A01857" w:rsidP="000E1562">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A01857" w:rsidRPr="00AD10CB" w14:paraId="57F72FAF" w14:textId="77777777" w:rsidTr="000E1562">
        <w:trPr>
          <w:trHeight w:val="2793"/>
          <w:jc w:val="center"/>
        </w:trPr>
        <w:tc>
          <w:tcPr>
            <w:tcW w:w="2608" w:type="pct"/>
            <w:gridSpan w:val="2"/>
            <w:tcBorders>
              <w:top w:val="single" w:sz="4" w:space="0" w:color="000000"/>
              <w:left w:val="single" w:sz="4" w:space="0" w:color="auto"/>
              <w:right w:val="single" w:sz="4" w:space="0" w:color="auto"/>
            </w:tcBorders>
            <w:shd w:val="clear" w:color="auto" w:fill="auto"/>
            <w:noWrap/>
            <w:vAlign w:val="center"/>
            <w:hideMark/>
          </w:tcPr>
          <w:p w14:paraId="0F094BC4" w14:textId="2B6EB6C2" w:rsidR="00A01857" w:rsidRPr="00AD10CB" w:rsidRDefault="007B3DA1" w:rsidP="000E1562">
            <w:pPr>
              <w:spacing w:after="0" w:line="240" w:lineRule="auto"/>
              <w:jc w:val="center"/>
              <w:rPr>
                <w:rFonts w:ascii="Calibri" w:eastAsia="Times New Roman" w:hAnsi="Calibri" w:cs="Times New Roman"/>
                <w:color w:val="000000"/>
                <w:sz w:val="20"/>
                <w:szCs w:val="20"/>
                <w:lang w:eastAsia="es-CL"/>
              </w:rPr>
            </w:pPr>
            <w:r w:rsidRPr="00AD10CB">
              <w:rPr>
                <w:noProof/>
                <w:lang w:eastAsia="es-CL"/>
              </w:rPr>
              <mc:AlternateContent>
                <mc:Choice Requires="wps">
                  <w:drawing>
                    <wp:anchor distT="0" distB="0" distL="114300" distR="114300" simplePos="0" relativeHeight="251634688" behindDoc="0" locked="0" layoutInCell="1" allowOverlap="1" wp14:anchorId="418A75C9" wp14:editId="1B9025FC">
                      <wp:simplePos x="0" y="0"/>
                      <wp:positionH relativeFrom="column">
                        <wp:posOffset>1221105</wp:posOffset>
                      </wp:positionH>
                      <wp:positionV relativeFrom="paragraph">
                        <wp:posOffset>1279525</wp:posOffset>
                      </wp:positionV>
                      <wp:extent cx="896620" cy="502920"/>
                      <wp:effectExtent l="19050" t="38100" r="36830" b="30480"/>
                      <wp:wrapNone/>
                      <wp:docPr id="18" name="Conector recto de flecha 18"/>
                      <wp:cNvGraphicFramePr/>
                      <a:graphic xmlns:a="http://schemas.openxmlformats.org/drawingml/2006/main">
                        <a:graphicData uri="http://schemas.microsoft.com/office/word/2010/wordprocessingShape">
                          <wps:wsp>
                            <wps:cNvCnPr/>
                            <wps:spPr>
                              <a:xfrm flipV="1">
                                <a:off x="0" y="0"/>
                                <a:ext cx="896620" cy="502920"/>
                              </a:xfrm>
                              <a:prstGeom prst="straightConnector1">
                                <a:avLst/>
                              </a:prstGeom>
                              <a:ln w="38100">
                                <a:solidFill>
                                  <a:schemeClr val="tx1">
                                    <a:lumMod val="85000"/>
                                    <a:lumOff val="15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AB96995" id="_x0000_t32" coordsize="21600,21600" o:spt="32" o:oned="t" path="m,l21600,21600e" filled="f">
                      <v:path arrowok="t" fillok="f" o:connecttype="none"/>
                      <o:lock v:ext="edit" shapetype="t"/>
                    </v:shapetype>
                    <v:shape id="Conector recto de flecha 18" o:spid="_x0000_s1026" type="#_x0000_t32" style="position:absolute;margin-left:96.15pt;margin-top:100.75pt;width:70.6pt;height:39.6pt;flip:y;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" strokecolor="#272727 [2749]" strokeweight="3pt">
                      <v:stroke dashstyle="1 1" endarrow="block" joinstyle="miter"/>
                    </v:shape>
                  </w:pict>
                </mc:Fallback>
              </mc:AlternateContent>
            </w:r>
            <w:r w:rsidR="00620F13" w:rsidRPr="00AD10CB">
              <w:rPr>
                <w:noProof/>
                <w:lang w:eastAsia="es-CL"/>
              </w:rPr>
              <w:drawing>
                <wp:inline distT="0" distB="0" distL="0" distR="0" wp14:anchorId="4AC57F59" wp14:editId="040DFDD5">
                  <wp:extent cx="4509294" cy="2413000"/>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2010" t="34713" r="43928" b="23369"/>
                          <a:stretch/>
                        </pic:blipFill>
                        <pic:spPr bwMode="auto">
                          <a:xfrm>
                            <a:off x="0" y="0"/>
                            <a:ext cx="4514544" cy="2415809"/>
                          </a:xfrm>
                          <a:prstGeom prst="rect">
                            <a:avLst/>
                          </a:prstGeom>
                          <a:ln>
                            <a:noFill/>
                          </a:ln>
                          <a:extLst>
                            <a:ext uri="{53640926-AAD7-44D8-BBD7-CCE9431645EC}">
                              <a14:shadowObscured xmlns:a14="http://schemas.microsoft.com/office/drawing/2010/main"/>
                            </a:ext>
                          </a:extLst>
                        </pic:spPr>
                      </pic:pic>
                    </a:graphicData>
                  </a:graphic>
                </wp:inline>
              </w:drawing>
            </w:r>
          </w:p>
        </w:tc>
        <w:tc>
          <w:tcPr>
            <w:tcW w:w="2392" w:type="pct"/>
            <w:gridSpan w:val="2"/>
            <w:tcBorders>
              <w:top w:val="single" w:sz="4" w:space="0" w:color="000000"/>
              <w:right w:val="single" w:sz="4" w:space="0" w:color="auto"/>
            </w:tcBorders>
            <w:shd w:val="clear" w:color="auto" w:fill="auto"/>
            <w:vAlign w:val="center"/>
          </w:tcPr>
          <w:p w14:paraId="72AC52F3" w14:textId="5703C871" w:rsidR="00A01857" w:rsidRPr="00AD10CB" w:rsidRDefault="007B3DA1" w:rsidP="000E1562">
            <w:pPr>
              <w:spacing w:after="0" w:line="240" w:lineRule="auto"/>
              <w:jc w:val="center"/>
              <w:rPr>
                <w:rFonts w:ascii="Calibri" w:eastAsia="Times New Roman" w:hAnsi="Calibri" w:cs="Times New Roman"/>
                <w:color w:val="000000"/>
                <w:sz w:val="20"/>
                <w:szCs w:val="20"/>
                <w:lang w:eastAsia="es-CL"/>
              </w:rPr>
            </w:pPr>
            <w:r w:rsidRPr="00AD10CB">
              <w:rPr>
                <w:noProof/>
                <w:lang w:eastAsia="es-CL"/>
              </w:rPr>
              <mc:AlternateContent>
                <mc:Choice Requires="wps">
                  <w:drawing>
                    <wp:anchor distT="0" distB="0" distL="114300" distR="114300" simplePos="0" relativeHeight="251628544" behindDoc="0" locked="0" layoutInCell="1" allowOverlap="1" wp14:anchorId="472D8D96" wp14:editId="27CF7A38">
                      <wp:simplePos x="0" y="0"/>
                      <wp:positionH relativeFrom="column">
                        <wp:posOffset>1158240</wp:posOffset>
                      </wp:positionH>
                      <wp:positionV relativeFrom="paragraph">
                        <wp:posOffset>1207135</wp:posOffset>
                      </wp:positionV>
                      <wp:extent cx="896620" cy="502920"/>
                      <wp:effectExtent l="19050" t="38100" r="36830" b="30480"/>
                      <wp:wrapNone/>
                      <wp:docPr id="16" name="Conector recto de flecha 16"/>
                      <wp:cNvGraphicFramePr/>
                      <a:graphic xmlns:a="http://schemas.openxmlformats.org/drawingml/2006/main">
                        <a:graphicData uri="http://schemas.microsoft.com/office/word/2010/wordprocessingShape">
                          <wps:wsp>
                            <wps:cNvCnPr/>
                            <wps:spPr>
                              <a:xfrm flipV="1">
                                <a:off x="0" y="0"/>
                                <a:ext cx="896620" cy="502920"/>
                              </a:xfrm>
                              <a:prstGeom prst="straightConnector1">
                                <a:avLst/>
                              </a:prstGeom>
                              <a:ln w="38100">
                                <a:solidFill>
                                  <a:schemeClr val="tx1">
                                    <a:lumMod val="85000"/>
                                    <a:lumOff val="15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40AC20" id="Conector recto de flecha 16" o:spid="_x0000_s1026" type="#_x0000_t32" style="position:absolute;margin-left:91.2pt;margin-top:95.05pt;width:70.6pt;height:39.6pt;flip:y;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" strokecolor="#272727 [2749]" strokeweight="3pt">
                      <v:stroke dashstyle="1 1" endarrow="block" joinstyle="miter"/>
                    </v:shape>
                  </w:pict>
                </mc:Fallback>
              </mc:AlternateContent>
            </w:r>
            <w:r w:rsidR="00620F13" w:rsidRPr="00AD10CB">
              <w:rPr>
                <w:noProof/>
                <w:lang w:eastAsia="es-CL"/>
              </w:rPr>
              <w:drawing>
                <wp:inline distT="0" distB="0" distL="0" distR="0" wp14:anchorId="00349727" wp14:editId="5D9085C4">
                  <wp:extent cx="4029208" cy="217345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7978" t="32879" r="36537" b="23500"/>
                          <a:stretch/>
                        </pic:blipFill>
                        <pic:spPr bwMode="auto">
                          <a:xfrm>
                            <a:off x="0" y="0"/>
                            <a:ext cx="4050448" cy="2184917"/>
                          </a:xfrm>
                          <a:prstGeom prst="rect">
                            <a:avLst/>
                          </a:prstGeom>
                          <a:ln>
                            <a:noFill/>
                          </a:ln>
                          <a:extLst>
                            <a:ext uri="{53640926-AAD7-44D8-BBD7-CCE9431645EC}">
                              <a14:shadowObscured xmlns:a14="http://schemas.microsoft.com/office/drawing/2010/main"/>
                            </a:ext>
                          </a:extLst>
                        </pic:spPr>
                      </pic:pic>
                    </a:graphicData>
                  </a:graphic>
                </wp:inline>
              </w:drawing>
            </w:r>
          </w:p>
        </w:tc>
      </w:tr>
      <w:tr w:rsidR="00A01857" w:rsidRPr="00AD10CB" w14:paraId="2B6BFC3C" w14:textId="77777777" w:rsidTr="000E1562">
        <w:trPr>
          <w:trHeight w:val="300"/>
          <w:jc w:val="center"/>
        </w:trPr>
        <w:tc>
          <w:tcPr>
            <w:tcW w:w="1472" w:type="pct"/>
            <w:tcBorders>
              <w:top w:val="single" w:sz="4" w:space="0" w:color="auto"/>
              <w:left w:val="single" w:sz="4" w:space="0" w:color="auto"/>
              <w:bottom w:val="single" w:sz="4" w:space="0" w:color="auto"/>
              <w:right w:val="nil"/>
            </w:tcBorders>
            <w:shd w:val="clear" w:color="auto" w:fill="auto"/>
            <w:noWrap/>
            <w:vAlign w:val="center"/>
            <w:hideMark/>
          </w:tcPr>
          <w:p w14:paraId="40ED2CB5" w14:textId="35D111C3" w:rsidR="00A01857" w:rsidRPr="00AD10CB" w:rsidRDefault="0014389C" w:rsidP="000E1562">
            <w:pPr>
              <w:spacing w:after="0" w:line="240" w:lineRule="auto"/>
              <w:contextualSpacing/>
              <w:outlineLvl w:val="1"/>
              <w:rPr>
                <w:rFonts w:ascii="Calibri" w:eastAsia="Times New Roman" w:hAnsi="Calibri" w:cs="Calibri"/>
                <w:b/>
                <w:color w:val="000000"/>
                <w:sz w:val="20"/>
                <w:szCs w:val="20"/>
                <w:lang w:eastAsia="es-CL"/>
              </w:rPr>
            </w:pPr>
            <w:bookmarkStart w:id="144" w:name="_Toc59205749"/>
            <w:bookmarkStart w:id="145" w:name="_Toc65485442"/>
            <w:r w:rsidRPr="00AD10CB">
              <w:rPr>
                <w:rFonts w:ascii="Calibri" w:eastAsia="Calibri" w:hAnsi="Calibri" w:cs="Calibri"/>
                <w:b/>
                <w:sz w:val="20"/>
                <w:szCs w:val="20"/>
              </w:rPr>
              <w:t>Imagen 4</w:t>
            </w:r>
            <w:r w:rsidR="00A01857" w:rsidRPr="00AD10CB">
              <w:rPr>
                <w:rFonts w:ascii="Calibri" w:eastAsia="Calibri" w:hAnsi="Calibri" w:cs="Calibri"/>
                <w:b/>
                <w:sz w:val="20"/>
                <w:szCs w:val="20"/>
              </w:rPr>
              <w:t>.</w:t>
            </w:r>
            <w:bookmarkEnd w:id="144"/>
            <w:bookmarkEnd w:id="145"/>
          </w:p>
        </w:tc>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D8F750" w14:textId="65FFFFBA" w:rsidR="00A01857" w:rsidRPr="00AD10CB" w:rsidRDefault="00A01857" w:rsidP="000E1562">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00620F13" w:rsidRPr="00AD10CB">
              <w:rPr>
                <w:rFonts w:ascii="Calibri" w:eastAsia="Times New Roman" w:hAnsi="Calibri" w:cs="Times New Roman"/>
                <w:b/>
                <w:bCs/>
                <w:color w:val="000000"/>
                <w:sz w:val="20"/>
                <w:szCs w:val="20"/>
                <w:lang w:eastAsia="es-CL"/>
              </w:rPr>
              <w:t>------</w:t>
            </w:r>
          </w:p>
        </w:tc>
        <w:tc>
          <w:tcPr>
            <w:tcW w:w="1356" w:type="pct"/>
            <w:tcBorders>
              <w:top w:val="single" w:sz="4" w:space="0" w:color="auto"/>
              <w:left w:val="nil"/>
              <w:bottom w:val="single" w:sz="4" w:space="0" w:color="auto"/>
              <w:right w:val="nil"/>
            </w:tcBorders>
            <w:shd w:val="clear" w:color="auto" w:fill="auto"/>
            <w:noWrap/>
            <w:vAlign w:val="center"/>
            <w:hideMark/>
          </w:tcPr>
          <w:p w14:paraId="4F94B6EA" w14:textId="2D0F6ACD" w:rsidR="00A01857" w:rsidRPr="00AD10CB" w:rsidRDefault="0014389C" w:rsidP="000E1562">
            <w:pPr>
              <w:spacing w:after="0" w:line="240" w:lineRule="auto"/>
              <w:contextualSpacing/>
              <w:outlineLvl w:val="1"/>
              <w:rPr>
                <w:rFonts w:ascii="Calibri" w:eastAsia="Calibri" w:hAnsi="Calibri" w:cs="Calibri"/>
                <w:b/>
                <w:sz w:val="20"/>
                <w:szCs w:val="20"/>
              </w:rPr>
            </w:pPr>
            <w:bookmarkStart w:id="146" w:name="_Toc59205750"/>
            <w:bookmarkStart w:id="147" w:name="_Toc65485443"/>
            <w:r w:rsidRPr="00AD10CB">
              <w:rPr>
                <w:rFonts w:ascii="Calibri" w:eastAsia="Calibri" w:hAnsi="Calibri" w:cs="Calibri"/>
                <w:b/>
                <w:sz w:val="20"/>
                <w:szCs w:val="20"/>
              </w:rPr>
              <w:t>Imagen 5</w:t>
            </w:r>
            <w:r w:rsidR="00A01857" w:rsidRPr="00AD10CB">
              <w:rPr>
                <w:rFonts w:ascii="Calibri" w:eastAsia="Calibri" w:hAnsi="Calibri" w:cs="Calibri"/>
                <w:b/>
                <w:sz w:val="20"/>
                <w:szCs w:val="20"/>
              </w:rPr>
              <w:t>.</w:t>
            </w:r>
            <w:bookmarkEnd w:id="146"/>
            <w:bookmarkEnd w:id="147"/>
            <w:r w:rsidR="00A01857" w:rsidRPr="00AD10CB">
              <w:rPr>
                <w:rFonts w:ascii="Calibri" w:eastAsia="Times New Roman" w:hAnsi="Calibri" w:cs="Times New Roman"/>
                <w:noProof/>
                <w:color w:val="000000"/>
                <w:sz w:val="20"/>
                <w:szCs w:val="20"/>
                <w:lang w:eastAsia="es-CL"/>
              </w:rPr>
              <w:t xml:space="preserve"> </w:t>
            </w:r>
          </w:p>
        </w:tc>
        <w:tc>
          <w:tcPr>
            <w:tcW w:w="10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3A1CB5" w14:textId="1F9C51B5" w:rsidR="00A01857" w:rsidRPr="00AD10CB" w:rsidRDefault="00A01857" w:rsidP="000E1562">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 xml:space="preserve">Fecha: </w:t>
            </w:r>
            <w:r w:rsidR="00620F13" w:rsidRPr="00AD10CB">
              <w:rPr>
                <w:rFonts w:ascii="Calibri" w:eastAsia="Times New Roman" w:hAnsi="Calibri" w:cs="Times New Roman"/>
                <w:b/>
                <w:bCs/>
                <w:color w:val="000000"/>
                <w:sz w:val="20"/>
                <w:szCs w:val="20"/>
                <w:lang w:eastAsia="es-CL"/>
              </w:rPr>
              <w:t>------</w:t>
            </w:r>
          </w:p>
        </w:tc>
      </w:tr>
      <w:tr w:rsidR="00A01857" w:rsidRPr="00AD10CB" w14:paraId="2C63C7A5" w14:textId="77777777" w:rsidTr="000E1562">
        <w:trPr>
          <w:trHeight w:val="850"/>
          <w:jc w:val="center"/>
        </w:trPr>
        <w:tc>
          <w:tcPr>
            <w:tcW w:w="260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5D42A4E" w14:textId="181CEF5B" w:rsidR="00620F13" w:rsidRPr="00AD10CB" w:rsidRDefault="00A01857" w:rsidP="000E1562">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00620F13" w:rsidRPr="00AD10CB">
              <w:rPr>
                <w:rFonts w:ascii="Calibri" w:eastAsia="Times New Roman" w:hAnsi="Calibri" w:cs="Times New Roman"/>
                <w:b/>
                <w:color w:val="000000"/>
                <w:sz w:val="20"/>
                <w:szCs w:val="20"/>
                <w:lang w:eastAsia="es-CL"/>
              </w:rPr>
              <w:t xml:space="preserve"> </w:t>
            </w:r>
            <w:r w:rsidR="00620F13" w:rsidRPr="00AD10CB">
              <w:rPr>
                <w:rFonts w:ascii="Calibri" w:eastAsia="Times New Roman" w:hAnsi="Calibri" w:cs="Times New Roman"/>
                <w:color w:val="000000"/>
                <w:sz w:val="20"/>
                <w:szCs w:val="20"/>
                <w:lang w:eastAsia="es-CL"/>
              </w:rPr>
              <w:t xml:space="preserve">Condición </w:t>
            </w:r>
            <w:r w:rsidR="00620F13" w:rsidRPr="00AD10CB">
              <w:rPr>
                <w:rFonts w:ascii="Calibri" w:eastAsia="Times New Roman" w:hAnsi="Calibri" w:cs="Times New Roman"/>
                <w:b/>
                <w:bCs/>
                <w:color w:val="000000"/>
                <w:sz w:val="20"/>
                <w:szCs w:val="20"/>
                <w:lang w:eastAsia="es-CL"/>
              </w:rPr>
              <w:t xml:space="preserve">normal </w:t>
            </w:r>
            <w:r w:rsidR="00620F13" w:rsidRPr="00AD10CB">
              <w:rPr>
                <w:rFonts w:ascii="Calibri" w:eastAsia="Times New Roman" w:hAnsi="Calibri" w:cs="Times New Roman"/>
                <w:color w:val="000000"/>
                <w:sz w:val="20"/>
                <w:szCs w:val="20"/>
                <w:lang w:eastAsia="es-CL"/>
              </w:rPr>
              <w:t xml:space="preserve">de instalación de tensores (color magenta) </w:t>
            </w:r>
            <w:r w:rsidR="003F2F53" w:rsidRPr="00AD10CB">
              <w:rPr>
                <w:rFonts w:ascii="Calibri" w:eastAsia="Times New Roman" w:hAnsi="Calibri" w:cs="Times New Roman"/>
                <w:color w:val="000000"/>
                <w:sz w:val="20"/>
                <w:szCs w:val="20"/>
                <w:lang w:eastAsia="es-CL"/>
              </w:rPr>
              <w:t xml:space="preserve">y contrapesos (círculos rojos) </w:t>
            </w:r>
            <w:r w:rsidR="00620F13" w:rsidRPr="00AD10CB">
              <w:rPr>
                <w:rFonts w:ascii="Calibri" w:eastAsia="Times New Roman" w:hAnsi="Calibri" w:cs="Times New Roman"/>
                <w:color w:val="000000"/>
                <w:sz w:val="20"/>
                <w:szCs w:val="20"/>
                <w:lang w:eastAsia="es-CL"/>
              </w:rPr>
              <w:t>(</w:t>
            </w:r>
            <w:r w:rsidR="00620F13" w:rsidRPr="00AD10CB">
              <w:rPr>
                <w:rFonts w:ascii="Calibri" w:eastAsia="Times New Roman" w:hAnsi="Calibri" w:cs="Times New Roman"/>
                <w:b/>
                <w:bCs/>
                <w:color w:val="000000"/>
                <w:sz w:val="20"/>
                <w:szCs w:val="20"/>
                <w:lang w:eastAsia="es-CL"/>
              </w:rPr>
              <w:t xml:space="preserve">Fuente: </w:t>
            </w:r>
            <w:r w:rsidR="00620F13" w:rsidRPr="00AD10CB">
              <w:rPr>
                <w:rFonts w:ascii="Calibri" w:eastAsia="Times New Roman" w:hAnsi="Calibri" w:cs="Times New Roman"/>
                <w:color w:val="000000"/>
                <w:sz w:val="20"/>
                <w:szCs w:val="20"/>
                <w:lang w:eastAsia="es-CL"/>
              </w:rPr>
              <w:t>Informe Termino de Contingencia Salmones Aysén)</w:t>
            </w:r>
            <w:r w:rsidR="007B3DA1" w:rsidRPr="00AD10CB">
              <w:rPr>
                <w:noProof/>
              </w:rPr>
              <w:t xml:space="preserve"> </w:t>
            </w:r>
          </w:p>
          <w:p w14:paraId="68B85147" w14:textId="484455E0" w:rsidR="00A01857" w:rsidRPr="00AD10CB" w:rsidRDefault="00A01857" w:rsidP="000E1562">
            <w:pPr>
              <w:spacing w:after="0" w:line="240" w:lineRule="auto"/>
              <w:jc w:val="both"/>
              <w:rPr>
                <w:rFonts w:ascii="Calibri" w:eastAsia="Times New Roman" w:hAnsi="Calibri" w:cs="Times New Roman"/>
                <w:color w:val="000000"/>
                <w:sz w:val="20"/>
                <w:szCs w:val="20"/>
                <w:lang w:eastAsia="es-CL"/>
              </w:rPr>
            </w:pPr>
          </w:p>
        </w:tc>
        <w:tc>
          <w:tcPr>
            <w:tcW w:w="239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212F593" w14:textId="291732E7" w:rsidR="00A01857" w:rsidRPr="00AD10CB" w:rsidRDefault="00A01857" w:rsidP="000E1562">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3F2F53" w:rsidRPr="00AD10CB">
              <w:rPr>
                <w:rFonts w:ascii="Calibri" w:eastAsia="Times New Roman" w:hAnsi="Calibri" w:cs="Times New Roman"/>
                <w:color w:val="000000"/>
                <w:sz w:val="20"/>
                <w:szCs w:val="20"/>
                <w:lang w:eastAsia="es-CL"/>
              </w:rPr>
              <w:t xml:space="preserve">Condición </w:t>
            </w:r>
            <w:r w:rsidR="003F2F53" w:rsidRPr="00AD10CB">
              <w:rPr>
                <w:rFonts w:ascii="Calibri" w:eastAsia="Times New Roman" w:hAnsi="Calibri" w:cs="Times New Roman"/>
                <w:b/>
                <w:bCs/>
                <w:color w:val="000000"/>
                <w:sz w:val="20"/>
                <w:szCs w:val="20"/>
                <w:lang w:eastAsia="es-CL"/>
              </w:rPr>
              <w:t xml:space="preserve">anormal </w:t>
            </w:r>
            <w:r w:rsidR="003F2F53" w:rsidRPr="00AD10CB">
              <w:rPr>
                <w:rFonts w:ascii="Calibri" w:eastAsia="Times New Roman" w:hAnsi="Calibri" w:cs="Times New Roman"/>
                <w:color w:val="000000"/>
                <w:sz w:val="20"/>
                <w:szCs w:val="20"/>
                <w:lang w:eastAsia="es-CL"/>
              </w:rPr>
              <w:t>de instalación de</w:t>
            </w:r>
            <w:r w:rsidR="007B3DA1" w:rsidRPr="00AD10CB">
              <w:rPr>
                <w:rFonts w:ascii="Calibri" w:eastAsia="Times New Roman" w:hAnsi="Calibri" w:cs="Times New Roman"/>
                <w:color w:val="000000"/>
                <w:sz w:val="20"/>
                <w:szCs w:val="20"/>
                <w:lang w:eastAsia="es-CL"/>
              </w:rPr>
              <w:t xml:space="preserve"> un</w:t>
            </w:r>
            <w:r w:rsidR="003F2F53" w:rsidRPr="00AD10CB">
              <w:rPr>
                <w:rFonts w:ascii="Calibri" w:eastAsia="Times New Roman" w:hAnsi="Calibri" w:cs="Times New Roman"/>
                <w:color w:val="000000"/>
                <w:sz w:val="20"/>
                <w:szCs w:val="20"/>
                <w:lang w:eastAsia="es-CL"/>
              </w:rPr>
              <w:t xml:space="preserve"> tensor (color magenta) (</w:t>
            </w:r>
            <w:r w:rsidR="003F2F53" w:rsidRPr="00AD10CB">
              <w:rPr>
                <w:rFonts w:ascii="Calibri" w:eastAsia="Times New Roman" w:hAnsi="Calibri" w:cs="Times New Roman"/>
                <w:b/>
                <w:bCs/>
                <w:color w:val="000000"/>
                <w:sz w:val="20"/>
                <w:szCs w:val="20"/>
                <w:lang w:eastAsia="es-CL"/>
              </w:rPr>
              <w:t xml:space="preserve">Fuente: </w:t>
            </w:r>
            <w:r w:rsidR="003F2F53" w:rsidRPr="00AD10CB">
              <w:rPr>
                <w:rFonts w:ascii="Calibri" w:eastAsia="Times New Roman" w:hAnsi="Calibri" w:cs="Times New Roman"/>
                <w:color w:val="000000"/>
                <w:sz w:val="20"/>
                <w:szCs w:val="20"/>
                <w:lang w:eastAsia="es-CL"/>
              </w:rPr>
              <w:t>Informe Termino de Contingencia Salmones Aysén)</w:t>
            </w:r>
          </w:p>
        </w:tc>
      </w:tr>
    </w:tbl>
    <w:p w14:paraId="2C0F31E2" w14:textId="11C6F849" w:rsidR="00A448B7" w:rsidRPr="00AD10CB" w:rsidRDefault="00A448B7">
      <w:pPr>
        <w:rPr>
          <w:rFonts w:ascii="Calibri" w:eastAsia="Calibri" w:hAnsi="Calibri" w:cs="Calibri"/>
          <w:sz w:val="28"/>
          <w:szCs w:val="32"/>
        </w:rPr>
      </w:pPr>
    </w:p>
    <w:p w14:paraId="7350B56B" w14:textId="0711C312" w:rsidR="00E617CF" w:rsidRPr="00AD10CB" w:rsidRDefault="00E617CF" w:rsidP="00E617CF">
      <w:pPr>
        <w:rPr>
          <w:rFonts w:ascii="Calibri" w:eastAsia="Calibri" w:hAnsi="Calibri" w:cs="Calibri"/>
          <w:sz w:val="28"/>
          <w:szCs w:val="32"/>
        </w:rPr>
      </w:pPr>
      <w:bookmarkStart w:id="148" w:name="_Toc489536634"/>
    </w:p>
    <w:p w14:paraId="4F754AA7" w14:textId="61BDBC96" w:rsidR="00C961DC" w:rsidRPr="00AD10CB" w:rsidRDefault="00C961DC" w:rsidP="00E617CF">
      <w:pPr>
        <w:rPr>
          <w:rFonts w:ascii="Calibri" w:eastAsia="Calibri" w:hAnsi="Calibri" w:cs="Calibri"/>
          <w:sz w:val="28"/>
          <w:szCs w:val="32"/>
        </w:rPr>
      </w:pPr>
    </w:p>
    <w:p w14:paraId="46F8B11D" w14:textId="77777777" w:rsidR="00C961DC" w:rsidRPr="00AD10CB" w:rsidRDefault="00C961DC" w:rsidP="00E617CF">
      <w:pPr>
        <w:rPr>
          <w:rFonts w:ascii="Calibri" w:eastAsia="Calibri" w:hAnsi="Calibri" w:cs="Calibri"/>
          <w:sz w:val="28"/>
          <w:szCs w:val="32"/>
        </w:rPr>
      </w:pPr>
    </w:p>
    <w:p w14:paraId="7A4CAEF2" w14:textId="77777777" w:rsidR="00E617CF" w:rsidRPr="00AD10CB" w:rsidRDefault="00E617CF" w:rsidP="00E617C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4031"/>
        <w:gridCol w:w="3110"/>
        <w:gridCol w:w="3724"/>
        <w:gridCol w:w="2847"/>
      </w:tblGrid>
      <w:tr w:rsidR="00E617CF" w:rsidRPr="00AD10CB" w14:paraId="40ED6051" w14:textId="77777777" w:rsidTr="00B078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E07B76" w14:textId="77777777" w:rsidR="00E617CF" w:rsidRPr="00AD10CB" w:rsidRDefault="00E617CF" w:rsidP="00B0780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E617CF" w:rsidRPr="00AD10CB" w14:paraId="3E5BF1ED" w14:textId="77777777" w:rsidTr="00B0780F">
        <w:trPr>
          <w:trHeight w:val="2793"/>
          <w:jc w:val="center"/>
        </w:trPr>
        <w:tc>
          <w:tcPr>
            <w:tcW w:w="2604" w:type="pct"/>
            <w:gridSpan w:val="2"/>
            <w:tcBorders>
              <w:top w:val="single" w:sz="4" w:space="0" w:color="000000"/>
              <w:left w:val="single" w:sz="4" w:space="0" w:color="auto"/>
              <w:right w:val="single" w:sz="4" w:space="0" w:color="auto"/>
            </w:tcBorders>
            <w:shd w:val="clear" w:color="auto" w:fill="auto"/>
            <w:noWrap/>
            <w:vAlign w:val="center"/>
            <w:hideMark/>
          </w:tcPr>
          <w:p w14:paraId="6D94E667" w14:textId="2CB93F43" w:rsidR="00E617CF" w:rsidRPr="00AD10CB" w:rsidRDefault="00841BD6" w:rsidP="00B0780F">
            <w:pPr>
              <w:spacing w:after="0" w:line="240" w:lineRule="auto"/>
              <w:jc w:val="center"/>
              <w:rPr>
                <w:rFonts w:ascii="Calibri" w:eastAsia="Times New Roman" w:hAnsi="Calibri" w:cs="Times New Roman"/>
                <w:color w:val="000000"/>
                <w:sz w:val="20"/>
                <w:szCs w:val="20"/>
                <w:lang w:eastAsia="es-CL"/>
              </w:rPr>
            </w:pPr>
            <w:r w:rsidRPr="00AD10CB">
              <w:rPr>
                <w:noProof/>
                <w:lang w:eastAsia="es-CL"/>
              </w:rPr>
              <w:drawing>
                <wp:inline distT="0" distB="0" distL="0" distR="0" wp14:anchorId="59BCA7A2" wp14:editId="0C689EBA">
                  <wp:extent cx="3472606" cy="3635745"/>
                  <wp:effectExtent l="0" t="0" r="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8885" t="18869" r="30805" b="6102"/>
                          <a:stretch/>
                        </pic:blipFill>
                        <pic:spPr bwMode="auto">
                          <a:xfrm>
                            <a:off x="0" y="0"/>
                            <a:ext cx="3473939" cy="3637141"/>
                          </a:xfrm>
                          <a:prstGeom prst="rect">
                            <a:avLst/>
                          </a:prstGeom>
                          <a:ln>
                            <a:noFill/>
                          </a:ln>
                          <a:extLst>
                            <a:ext uri="{53640926-AAD7-44D8-BBD7-CCE9431645EC}">
                              <a14:shadowObscured xmlns:a14="http://schemas.microsoft.com/office/drawing/2010/main"/>
                            </a:ext>
                          </a:extLst>
                        </pic:spPr>
                      </pic:pic>
                    </a:graphicData>
                  </a:graphic>
                </wp:inline>
              </w:drawing>
            </w:r>
          </w:p>
        </w:tc>
        <w:tc>
          <w:tcPr>
            <w:tcW w:w="2396" w:type="pct"/>
            <w:gridSpan w:val="2"/>
            <w:tcBorders>
              <w:top w:val="single" w:sz="4" w:space="0" w:color="000000"/>
              <w:right w:val="single" w:sz="4" w:space="0" w:color="auto"/>
            </w:tcBorders>
            <w:shd w:val="clear" w:color="auto" w:fill="auto"/>
            <w:vAlign w:val="center"/>
          </w:tcPr>
          <w:p w14:paraId="0457FB9A" w14:textId="05EDBCF8" w:rsidR="00E617CF" w:rsidRPr="00AD10CB" w:rsidRDefault="00841BD6" w:rsidP="00B0780F">
            <w:pPr>
              <w:spacing w:after="0" w:line="240" w:lineRule="auto"/>
              <w:jc w:val="center"/>
              <w:rPr>
                <w:rFonts w:ascii="Calibri" w:eastAsia="Times New Roman" w:hAnsi="Calibri" w:cs="Times New Roman"/>
                <w:color w:val="000000"/>
                <w:sz w:val="20"/>
                <w:szCs w:val="20"/>
                <w:lang w:eastAsia="es-CL"/>
              </w:rPr>
            </w:pPr>
            <w:r w:rsidRPr="00AD10CB">
              <w:rPr>
                <w:noProof/>
                <w:lang w:eastAsia="es-CL"/>
              </w:rPr>
              <w:drawing>
                <wp:inline distT="0" distB="0" distL="0" distR="0" wp14:anchorId="0C7729DF" wp14:editId="249DF5FA">
                  <wp:extent cx="3150187" cy="365933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8089" t="21262" r="32425" b="5898"/>
                          <a:stretch/>
                        </pic:blipFill>
                        <pic:spPr bwMode="auto">
                          <a:xfrm>
                            <a:off x="0" y="0"/>
                            <a:ext cx="3157407" cy="3667720"/>
                          </a:xfrm>
                          <a:prstGeom prst="rect">
                            <a:avLst/>
                          </a:prstGeom>
                          <a:ln>
                            <a:noFill/>
                          </a:ln>
                          <a:extLst>
                            <a:ext uri="{53640926-AAD7-44D8-BBD7-CCE9431645EC}">
                              <a14:shadowObscured xmlns:a14="http://schemas.microsoft.com/office/drawing/2010/main"/>
                            </a:ext>
                          </a:extLst>
                        </pic:spPr>
                      </pic:pic>
                    </a:graphicData>
                  </a:graphic>
                </wp:inline>
              </w:drawing>
            </w:r>
          </w:p>
        </w:tc>
      </w:tr>
      <w:tr w:rsidR="00992AB2" w:rsidRPr="00AD10CB" w14:paraId="12E6B89B" w14:textId="77777777" w:rsidTr="00992AB2">
        <w:trPr>
          <w:trHeight w:val="300"/>
          <w:jc w:val="center"/>
        </w:trPr>
        <w:tc>
          <w:tcPr>
            <w:tcW w:w="1470" w:type="pct"/>
            <w:tcBorders>
              <w:top w:val="single" w:sz="4" w:space="0" w:color="auto"/>
              <w:left w:val="single" w:sz="4" w:space="0" w:color="auto"/>
              <w:bottom w:val="single" w:sz="4" w:space="0" w:color="auto"/>
              <w:right w:val="nil"/>
            </w:tcBorders>
            <w:shd w:val="clear" w:color="auto" w:fill="auto"/>
            <w:noWrap/>
            <w:vAlign w:val="center"/>
            <w:hideMark/>
          </w:tcPr>
          <w:p w14:paraId="685CE6AA" w14:textId="5469C7DE" w:rsidR="00992AB2" w:rsidRPr="00AD10CB" w:rsidRDefault="00992AB2" w:rsidP="00992AB2">
            <w:pPr>
              <w:spacing w:after="0" w:line="240" w:lineRule="auto"/>
              <w:contextualSpacing/>
              <w:outlineLvl w:val="1"/>
              <w:rPr>
                <w:rFonts w:ascii="Calibri" w:eastAsia="Times New Roman" w:hAnsi="Calibri" w:cs="Calibri"/>
                <w:b/>
                <w:color w:val="000000"/>
                <w:sz w:val="20"/>
                <w:szCs w:val="20"/>
                <w:lang w:eastAsia="es-CL"/>
              </w:rPr>
            </w:pPr>
            <w:bookmarkStart w:id="149" w:name="_Toc65485444"/>
            <w:r w:rsidRPr="00AD10CB">
              <w:rPr>
                <w:rFonts w:ascii="Calibri" w:eastAsia="Calibri" w:hAnsi="Calibri" w:cs="Calibri"/>
                <w:b/>
                <w:sz w:val="20"/>
                <w:szCs w:val="20"/>
              </w:rPr>
              <w:t xml:space="preserve">Imagen </w:t>
            </w:r>
            <w:r w:rsidR="005B1071" w:rsidRPr="00AD10CB">
              <w:rPr>
                <w:rFonts w:ascii="Calibri" w:eastAsia="Calibri" w:hAnsi="Calibri" w:cs="Calibri"/>
                <w:b/>
                <w:sz w:val="20"/>
                <w:szCs w:val="20"/>
              </w:rPr>
              <w:t>6</w:t>
            </w:r>
            <w:r w:rsidRPr="00AD10CB">
              <w:rPr>
                <w:rFonts w:ascii="Calibri" w:eastAsia="Calibri" w:hAnsi="Calibri" w:cs="Calibri"/>
                <w:b/>
                <w:sz w:val="20"/>
                <w:szCs w:val="20"/>
              </w:rPr>
              <w:t>.</w:t>
            </w:r>
            <w:bookmarkEnd w:id="149"/>
          </w:p>
        </w:tc>
        <w:tc>
          <w:tcPr>
            <w:tcW w:w="11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09F23B" w14:textId="4F8DC094" w:rsidR="00992AB2" w:rsidRPr="00AD10CB" w:rsidRDefault="00992AB2" w:rsidP="00992AB2">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bCs/>
                <w:color w:val="000000"/>
                <w:sz w:val="20"/>
                <w:szCs w:val="20"/>
                <w:lang w:eastAsia="es-CL"/>
              </w:rPr>
              <w:t>------</w:t>
            </w:r>
          </w:p>
        </w:tc>
        <w:tc>
          <w:tcPr>
            <w:tcW w:w="1358" w:type="pct"/>
            <w:tcBorders>
              <w:top w:val="single" w:sz="4" w:space="0" w:color="auto"/>
              <w:left w:val="nil"/>
              <w:bottom w:val="single" w:sz="4" w:space="0" w:color="auto"/>
              <w:right w:val="nil"/>
            </w:tcBorders>
            <w:shd w:val="clear" w:color="auto" w:fill="auto"/>
            <w:noWrap/>
            <w:vAlign w:val="center"/>
            <w:hideMark/>
          </w:tcPr>
          <w:p w14:paraId="4B9E9F8B" w14:textId="2A1EDFAA" w:rsidR="00992AB2" w:rsidRPr="00AD10CB" w:rsidRDefault="00992AB2" w:rsidP="00992AB2">
            <w:pPr>
              <w:spacing w:after="0" w:line="240" w:lineRule="auto"/>
              <w:contextualSpacing/>
              <w:outlineLvl w:val="1"/>
              <w:rPr>
                <w:rFonts w:ascii="Calibri" w:eastAsia="Calibri" w:hAnsi="Calibri" w:cs="Calibri"/>
                <w:b/>
                <w:sz w:val="20"/>
                <w:szCs w:val="20"/>
              </w:rPr>
            </w:pPr>
            <w:bookmarkStart w:id="150" w:name="_Toc65485445"/>
            <w:r w:rsidRPr="00AD10CB">
              <w:rPr>
                <w:rFonts w:ascii="Calibri" w:eastAsia="Calibri" w:hAnsi="Calibri" w:cs="Calibri"/>
                <w:b/>
                <w:sz w:val="20"/>
                <w:szCs w:val="20"/>
              </w:rPr>
              <w:t xml:space="preserve">Imagen </w:t>
            </w:r>
            <w:r w:rsidR="005B1071" w:rsidRPr="00AD10CB">
              <w:rPr>
                <w:rFonts w:ascii="Calibri" w:eastAsia="Calibri" w:hAnsi="Calibri" w:cs="Calibri"/>
                <w:b/>
                <w:sz w:val="20"/>
                <w:szCs w:val="20"/>
              </w:rPr>
              <w:t>7</w:t>
            </w:r>
            <w:r w:rsidRPr="00AD10CB">
              <w:rPr>
                <w:rFonts w:ascii="Calibri" w:eastAsia="Calibri" w:hAnsi="Calibri" w:cs="Calibri"/>
                <w:b/>
                <w:sz w:val="20"/>
                <w:szCs w:val="20"/>
              </w:rPr>
              <w:t>.</w:t>
            </w:r>
            <w:bookmarkEnd w:id="150"/>
            <w:r w:rsidRPr="00AD10CB">
              <w:rPr>
                <w:rFonts w:ascii="Calibri" w:eastAsia="Times New Roman" w:hAnsi="Calibri" w:cs="Times New Roman"/>
                <w:noProof/>
                <w:color w:val="000000"/>
                <w:sz w:val="20"/>
                <w:szCs w:val="20"/>
                <w:lang w:eastAsia="es-CL"/>
              </w:rPr>
              <w:t xml:space="preserve"> </w:t>
            </w:r>
          </w:p>
        </w:tc>
        <w:tc>
          <w:tcPr>
            <w:tcW w:w="10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5B76BB" w14:textId="5DD7435C" w:rsidR="00992AB2" w:rsidRPr="00AD10CB" w:rsidRDefault="00992AB2" w:rsidP="00992AB2">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 xml:space="preserve">Fecha: </w:t>
            </w:r>
            <w:r w:rsidRPr="00AD10CB">
              <w:rPr>
                <w:rFonts w:ascii="Calibri" w:eastAsia="Times New Roman" w:hAnsi="Calibri" w:cs="Times New Roman"/>
                <w:b/>
                <w:bCs/>
                <w:color w:val="000000"/>
                <w:sz w:val="20"/>
                <w:szCs w:val="20"/>
                <w:lang w:eastAsia="es-CL"/>
              </w:rPr>
              <w:t>------</w:t>
            </w:r>
          </w:p>
        </w:tc>
      </w:tr>
      <w:tr w:rsidR="00E617CF" w:rsidRPr="00AD10CB" w14:paraId="4792027A" w14:textId="77777777" w:rsidTr="00B0780F">
        <w:trPr>
          <w:trHeight w:val="850"/>
          <w:jc w:val="center"/>
        </w:trPr>
        <w:tc>
          <w:tcPr>
            <w:tcW w:w="260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844CF87" w14:textId="38A21CA8" w:rsidR="00E617CF" w:rsidRPr="00AD10CB" w:rsidRDefault="00E617CF" w:rsidP="00B0780F">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00C961DC" w:rsidRPr="00AD10CB">
              <w:rPr>
                <w:rFonts w:ascii="Calibri" w:eastAsia="Times New Roman" w:hAnsi="Calibri" w:cs="Times New Roman"/>
                <w:b/>
                <w:color w:val="000000"/>
                <w:sz w:val="20"/>
                <w:szCs w:val="20"/>
                <w:lang w:eastAsia="es-CL"/>
              </w:rPr>
              <w:t xml:space="preserve">: </w:t>
            </w:r>
            <w:r w:rsidR="00C961DC" w:rsidRPr="00AD10CB">
              <w:rPr>
                <w:rFonts w:ascii="Calibri" w:eastAsia="Times New Roman" w:hAnsi="Calibri" w:cs="Times New Roman"/>
                <w:bCs/>
                <w:color w:val="000000"/>
                <w:sz w:val="20"/>
                <w:szCs w:val="20"/>
                <w:lang w:eastAsia="es-CL"/>
              </w:rPr>
              <w:t>Certificado de mantención</w:t>
            </w:r>
            <w:r w:rsidR="00C961DC" w:rsidRPr="00AD10CB">
              <w:rPr>
                <w:rFonts w:ascii="Calibri" w:eastAsia="Times New Roman" w:hAnsi="Calibri" w:cs="Times New Roman"/>
                <w:b/>
                <w:color w:val="000000"/>
                <w:sz w:val="20"/>
                <w:szCs w:val="20"/>
                <w:lang w:eastAsia="es-CL"/>
              </w:rPr>
              <w:t xml:space="preserve"> anual</w:t>
            </w:r>
            <w:r w:rsidR="00C961DC" w:rsidRPr="00AD10CB">
              <w:rPr>
                <w:rFonts w:ascii="Calibri" w:eastAsia="Times New Roman" w:hAnsi="Calibri" w:cs="Times New Roman"/>
                <w:bCs/>
                <w:color w:val="000000"/>
                <w:sz w:val="20"/>
                <w:szCs w:val="20"/>
                <w:lang w:eastAsia="es-CL"/>
              </w:rPr>
              <w:t xml:space="preserve"> (enero 2019) efectuado por empresa </w:t>
            </w:r>
            <w:proofErr w:type="spellStart"/>
            <w:r w:rsidR="00C961DC" w:rsidRPr="00AD10CB">
              <w:rPr>
                <w:rFonts w:ascii="Calibri" w:eastAsia="Times New Roman" w:hAnsi="Calibri" w:cs="Times New Roman"/>
                <w:bCs/>
                <w:color w:val="000000"/>
                <w:sz w:val="20"/>
                <w:szCs w:val="20"/>
                <w:lang w:eastAsia="es-CL"/>
              </w:rPr>
              <w:t>Walbusch</w:t>
            </w:r>
            <w:proofErr w:type="spellEnd"/>
            <w:r w:rsidR="00C961DC" w:rsidRPr="00AD10CB">
              <w:rPr>
                <w:rFonts w:ascii="Calibri" w:eastAsia="Times New Roman" w:hAnsi="Calibri" w:cs="Times New Roman"/>
                <w:color w:val="000000"/>
                <w:sz w:val="20"/>
                <w:szCs w:val="20"/>
                <w:lang w:eastAsia="es-CL"/>
              </w:rPr>
              <w:t xml:space="preserve"> (F</w:t>
            </w:r>
            <w:r w:rsidR="00C961DC" w:rsidRPr="00AD10CB">
              <w:rPr>
                <w:rFonts w:ascii="Calibri" w:eastAsia="Times New Roman" w:hAnsi="Calibri" w:cs="Times New Roman"/>
                <w:b/>
                <w:bCs/>
                <w:color w:val="000000"/>
                <w:sz w:val="20"/>
                <w:szCs w:val="20"/>
                <w:lang w:eastAsia="es-CL"/>
              </w:rPr>
              <w:t>uente:</w:t>
            </w:r>
            <w:r w:rsidR="00C961DC" w:rsidRPr="00AD10CB">
              <w:rPr>
                <w:rFonts w:ascii="Calibri" w:eastAsia="Times New Roman" w:hAnsi="Calibri" w:cs="Times New Roman"/>
                <w:color w:val="000000"/>
                <w:sz w:val="20"/>
                <w:szCs w:val="20"/>
                <w:lang w:eastAsia="es-CL"/>
              </w:rPr>
              <w:t xml:space="preserve"> Anexo 1, Informe termino de contingencia huito, Salmones Aysén S.A.).</w:t>
            </w:r>
          </w:p>
        </w:tc>
        <w:tc>
          <w:tcPr>
            <w:tcW w:w="239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2DA30E1" w14:textId="1A7E5F40" w:rsidR="00E617CF" w:rsidRPr="00AD10CB" w:rsidRDefault="00E617CF" w:rsidP="00B0780F">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C961DC" w:rsidRPr="00AD10CB">
              <w:rPr>
                <w:rFonts w:ascii="Calibri" w:eastAsia="Times New Roman" w:hAnsi="Calibri" w:cs="Times New Roman"/>
                <w:bCs/>
                <w:color w:val="000000"/>
                <w:sz w:val="20"/>
                <w:szCs w:val="20"/>
                <w:lang w:eastAsia="es-CL"/>
              </w:rPr>
              <w:t xml:space="preserve">Certificado semestral (primer semestre) de mantención efectuado por empresa </w:t>
            </w:r>
            <w:proofErr w:type="spellStart"/>
            <w:r w:rsidR="00C961DC" w:rsidRPr="00AD10CB">
              <w:rPr>
                <w:rFonts w:ascii="Calibri" w:eastAsia="Times New Roman" w:hAnsi="Calibri" w:cs="Times New Roman"/>
                <w:bCs/>
                <w:color w:val="000000"/>
                <w:sz w:val="20"/>
                <w:szCs w:val="20"/>
                <w:lang w:eastAsia="es-CL"/>
              </w:rPr>
              <w:t>Walbusch</w:t>
            </w:r>
            <w:proofErr w:type="spellEnd"/>
            <w:r w:rsidR="00C961DC" w:rsidRPr="00AD10CB">
              <w:rPr>
                <w:rFonts w:ascii="Calibri" w:eastAsia="Times New Roman" w:hAnsi="Calibri" w:cs="Times New Roman"/>
                <w:color w:val="000000"/>
                <w:sz w:val="20"/>
                <w:szCs w:val="20"/>
                <w:lang w:eastAsia="es-CL"/>
              </w:rPr>
              <w:t xml:space="preserve"> (F</w:t>
            </w:r>
            <w:r w:rsidR="00C961DC" w:rsidRPr="00AD10CB">
              <w:rPr>
                <w:rFonts w:ascii="Calibri" w:eastAsia="Times New Roman" w:hAnsi="Calibri" w:cs="Times New Roman"/>
                <w:b/>
                <w:bCs/>
                <w:color w:val="000000"/>
                <w:sz w:val="20"/>
                <w:szCs w:val="20"/>
                <w:lang w:eastAsia="es-CL"/>
              </w:rPr>
              <w:t>uente:</w:t>
            </w:r>
            <w:r w:rsidR="00C961DC" w:rsidRPr="00AD10CB">
              <w:rPr>
                <w:rFonts w:ascii="Calibri" w:eastAsia="Times New Roman" w:hAnsi="Calibri" w:cs="Times New Roman"/>
                <w:color w:val="000000"/>
                <w:sz w:val="20"/>
                <w:szCs w:val="20"/>
                <w:lang w:eastAsia="es-CL"/>
              </w:rPr>
              <w:t xml:space="preserve"> Anexo 1, Informe termino de contingencia Huito, Salmones Aysén S.A.).</w:t>
            </w:r>
          </w:p>
        </w:tc>
      </w:tr>
    </w:tbl>
    <w:p w14:paraId="4775DAE3" w14:textId="77777777" w:rsidR="00E617CF" w:rsidRPr="00AD10CB" w:rsidRDefault="00E617CF" w:rsidP="00E617CF">
      <w:pPr>
        <w:rPr>
          <w:rFonts w:ascii="Calibri" w:eastAsia="Calibri" w:hAnsi="Calibri" w:cs="Calibri"/>
          <w:sz w:val="28"/>
          <w:szCs w:val="32"/>
        </w:rPr>
      </w:pPr>
    </w:p>
    <w:p w14:paraId="2B7167D8" w14:textId="78E15F76" w:rsidR="008828ED" w:rsidRPr="00AD10CB" w:rsidRDefault="008828ED" w:rsidP="00E501BF"/>
    <w:p w14:paraId="79183523" w14:textId="30BB88E9" w:rsidR="00992AB2" w:rsidRPr="00AD10CB" w:rsidRDefault="00992AB2" w:rsidP="00E501BF"/>
    <w:p w14:paraId="25801C9A" w14:textId="3ED5FE23" w:rsidR="00992AB2" w:rsidRPr="00AD10CB" w:rsidRDefault="00992AB2" w:rsidP="00E501BF"/>
    <w:tbl>
      <w:tblPr>
        <w:tblW w:w="5000" w:type="pct"/>
        <w:jc w:val="center"/>
        <w:tblCellMar>
          <w:left w:w="70" w:type="dxa"/>
          <w:right w:w="70" w:type="dxa"/>
        </w:tblCellMar>
        <w:tblLook w:val="04A0" w:firstRow="1" w:lastRow="0" w:firstColumn="1" w:lastColumn="0" w:noHBand="0" w:noVBand="1"/>
      </w:tblPr>
      <w:tblGrid>
        <w:gridCol w:w="4031"/>
        <w:gridCol w:w="3110"/>
        <w:gridCol w:w="3724"/>
        <w:gridCol w:w="2847"/>
      </w:tblGrid>
      <w:tr w:rsidR="00992AB2" w:rsidRPr="00AD10CB" w14:paraId="402C29B5" w14:textId="77777777" w:rsidTr="00B078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708F08" w14:textId="77777777" w:rsidR="00992AB2" w:rsidRPr="00AD10CB" w:rsidRDefault="00992AB2" w:rsidP="00B0780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992AB2" w:rsidRPr="00AD10CB" w14:paraId="5A794DEB" w14:textId="77777777" w:rsidTr="00B0780F">
        <w:trPr>
          <w:trHeight w:val="2793"/>
          <w:jc w:val="center"/>
        </w:trPr>
        <w:tc>
          <w:tcPr>
            <w:tcW w:w="2604" w:type="pct"/>
            <w:gridSpan w:val="2"/>
            <w:tcBorders>
              <w:top w:val="single" w:sz="4" w:space="0" w:color="000000"/>
              <w:left w:val="single" w:sz="4" w:space="0" w:color="auto"/>
              <w:right w:val="single" w:sz="4" w:space="0" w:color="auto"/>
            </w:tcBorders>
            <w:shd w:val="clear" w:color="auto" w:fill="auto"/>
            <w:noWrap/>
            <w:vAlign w:val="center"/>
            <w:hideMark/>
          </w:tcPr>
          <w:p w14:paraId="7948CBB5" w14:textId="0A6CC367" w:rsidR="00992AB2" w:rsidRPr="00AD10CB" w:rsidRDefault="00992AB2" w:rsidP="00B0780F">
            <w:pPr>
              <w:spacing w:after="0" w:line="240" w:lineRule="auto"/>
              <w:jc w:val="center"/>
              <w:rPr>
                <w:rFonts w:ascii="Calibri" w:eastAsia="Times New Roman" w:hAnsi="Calibri" w:cs="Times New Roman"/>
                <w:color w:val="000000"/>
                <w:sz w:val="20"/>
                <w:szCs w:val="20"/>
                <w:lang w:eastAsia="es-CL"/>
              </w:rPr>
            </w:pPr>
            <w:r w:rsidRPr="00AD10CB">
              <w:rPr>
                <w:noProof/>
                <w:lang w:eastAsia="es-CL"/>
              </w:rPr>
              <w:drawing>
                <wp:inline distT="0" distB="0" distL="0" distR="0" wp14:anchorId="09910D14" wp14:editId="5AF23855">
                  <wp:extent cx="3741364" cy="3604392"/>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6127" t="17449" r="30452" b="8181"/>
                          <a:stretch/>
                        </pic:blipFill>
                        <pic:spPr bwMode="auto">
                          <a:xfrm>
                            <a:off x="0" y="0"/>
                            <a:ext cx="3742150" cy="3605149"/>
                          </a:xfrm>
                          <a:prstGeom prst="rect">
                            <a:avLst/>
                          </a:prstGeom>
                          <a:ln>
                            <a:noFill/>
                          </a:ln>
                          <a:extLst>
                            <a:ext uri="{53640926-AAD7-44D8-BBD7-CCE9431645EC}">
                              <a14:shadowObscured xmlns:a14="http://schemas.microsoft.com/office/drawing/2010/main"/>
                            </a:ext>
                          </a:extLst>
                        </pic:spPr>
                      </pic:pic>
                    </a:graphicData>
                  </a:graphic>
                </wp:inline>
              </w:drawing>
            </w:r>
          </w:p>
        </w:tc>
        <w:tc>
          <w:tcPr>
            <w:tcW w:w="2396" w:type="pct"/>
            <w:gridSpan w:val="2"/>
            <w:tcBorders>
              <w:top w:val="single" w:sz="4" w:space="0" w:color="000000"/>
              <w:right w:val="single" w:sz="4" w:space="0" w:color="auto"/>
            </w:tcBorders>
            <w:shd w:val="clear" w:color="auto" w:fill="auto"/>
            <w:vAlign w:val="center"/>
          </w:tcPr>
          <w:p w14:paraId="78BBDF7A" w14:textId="5AA71FBF" w:rsidR="00992AB2" w:rsidRPr="00AD10CB" w:rsidRDefault="00C961DC" w:rsidP="00B0780F">
            <w:pPr>
              <w:spacing w:after="0" w:line="240" w:lineRule="auto"/>
              <w:jc w:val="center"/>
              <w:rPr>
                <w:rFonts w:ascii="Calibri" w:eastAsia="Times New Roman" w:hAnsi="Calibri" w:cs="Times New Roman"/>
                <w:color w:val="000000"/>
                <w:sz w:val="20"/>
                <w:szCs w:val="20"/>
                <w:lang w:eastAsia="es-CL"/>
              </w:rPr>
            </w:pPr>
            <w:r w:rsidRPr="00AD10CB">
              <w:rPr>
                <w:noProof/>
                <w:lang w:eastAsia="es-CL"/>
              </w:rPr>
              <mc:AlternateContent>
                <mc:Choice Requires="wps">
                  <w:drawing>
                    <wp:anchor distT="0" distB="0" distL="114300" distR="114300" simplePos="0" relativeHeight="251692032" behindDoc="0" locked="0" layoutInCell="1" allowOverlap="1" wp14:anchorId="5879CD02" wp14:editId="1967FDC8">
                      <wp:simplePos x="0" y="0"/>
                      <wp:positionH relativeFrom="column">
                        <wp:posOffset>736600</wp:posOffset>
                      </wp:positionH>
                      <wp:positionV relativeFrom="paragraph">
                        <wp:posOffset>3103245</wp:posOffset>
                      </wp:positionV>
                      <wp:extent cx="2584450" cy="225425"/>
                      <wp:effectExtent l="0" t="0" r="25400" b="22225"/>
                      <wp:wrapNone/>
                      <wp:docPr id="23" name="Rectángulo 23"/>
                      <wp:cNvGraphicFramePr/>
                      <a:graphic xmlns:a="http://schemas.openxmlformats.org/drawingml/2006/main">
                        <a:graphicData uri="http://schemas.microsoft.com/office/word/2010/wordprocessingShape">
                          <wps:wsp>
                            <wps:cNvSpPr/>
                            <wps:spPr>
                              <a:xfrm>
                                <a:off x="0" y="0"/>
                                <a:ext cx="2584450" cy="225425"/>
                              </a:xfrm>
                              <a:prstGeom prst="rect">
                                <a:avLst/>
                              </a:prstGeom>
                              <a:noFill/>
                              <a:ln w="19050">
                                <a:solidFill>
                                  <a:srgbClr val="FFFF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A942F1" id="Rectángulo 23" o:spid="_x0000_s1026" style="position:absolute;margin-left:58pt;margin-top:244.35pt;width:203.5pt;height:17.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" filled="f" strokecolor="yellow" strokeweight="1.5pt">
                      <v:stroke dashstyle="1 1"/>
                    </v:rect>
                  </w:pict>
                </mc:Fallback>
              </mc:AlternateContent>
            </w:r>
            <w:r w:rsidR="00992AB2" w:rsidRPr="00AD10CB">
              <w:rPr>
                <w:noProof/>
                <w:lang w:eastAsia="es-CL"/>
              </w:rPr>
              <w:drawing>
                <wp:inline distT="0" distB="0" distL="0" distR="0" wp14:anchorId="24C4C735" wp14:editId="457FA085">
                  <wp:extent cx="2885910" cy="353064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2299" t="17653" r="50885" b="6676"/>
                          <a:stretch/>
                        </pic:blipFill>
                        <pic:spPr bwMode="auto">
                          <a:xfrm>
                            <a:off x="0" y="0"/>
                            <a:ext cx="2899880" cy="3547736"/>
                          </a:xfrm>
                          <a:prstGeom prst="rect">
                            <a:avLst/>
                          </a:prstGeom>
                          <a:ln>
                            <a:noFill/>
                          </a:ln>
                          <a:extLst>
                            <a:ext uri="{53640926-AAD7-44D8-BBD7-CCE9431645EC}">
                              <a14:shadowObscured xmlns:a14="http://schemas.microsoft.com/office/drawing/2010/main"/>
                            </a:ext>
                          </a:extLst>
                        </pic:spPr>
                      </pic:pic>
                    </a:graphicData>
                  </a:graphic>
                </wp:inline>
              </w:drawing>
            </w:r>
          </w:p>
        </w:tc>
      </w:tr>
      <w:tr w:rsidR="00992AB2" w:rsidRPr="00AD10CB" w14:paraId="7E275036" w14:textId="77777777" w:rsidTr="00992AB2">
        <w:trPr>
          <w:trHeight w:val="300"/>
          <w:jc w:val="center"/>
        </w:trPr>
        <w:tc>
          <w:tcPr>
            <w:tcW w:w="1470" w:type="pct"/>
            <w:tcBorders>
              <w:top w:val="single" w:sz="4" w:space="0" w:color="auto"/>
              <w:left w:val="single" w:sz="4" w:space="0" w:color="auto"/>
              <w:bottom w:val="single" w:sz="4" w:space="0" w:color="auto"/>
              <w:right w:val="nil"/>
            </w:tcBorders>
            <w:shd w:val="clear" w:color="auto" w:fill="auto"/>
            <w:noWrap/>
            <w:vAlign w:val="center"/>
            <w:hideMark/>
          </w:tcPr>
          <w:p w14:paraId="7AAF2149" w14:textId="620EED9F" w:rsidR="00992AB2" w:rsidRPr="00AD10CB" w:rsidRDefault="00992AB2" w:rsidP="00992AB2">
            <w:pPr>
              <w:spacing w:after="0" w:line="240" w:lineRule="auto"/>
              <w:contextualSpacing/>
              <w:outlineLvl w:val="1"/>
              <w:rPr>
                <w:rFonts w:ascii="Calibri" w:eastAsia="Times New Roman" w:hAnsi="Calibri" w:cs="Calibri"/>
                <w:b/>
                <w:color w:val="000000"/>
                <w:sz w:val="20"/>
                <w:szCs w:val="20"/>
                <w:lang w:eastAsia="es-CL"/>
              </w:rPr>
            </w:pPr>
            <w:bookmarkStart w:id="151" w:name="_Toc65485446"/>
            <w:r w:rsidRPr="00AD10CB">
              <w:rPr>
                <w:rFonts w:ascii="Calibri" w:eastAsia="Calibri" w:hAnsi="Calibri" w:cs="Calibri"/>
                <w:b/>
                <w:sz w:val="20"/>
                <w:szCs w:val="20"/>
              </w:rPr>
              <w:t xml:space="preserve">Imagen </w:t>
            </w:r>
            <w:r w:rsidR="005B1071" w:rsidRPr="00AD10CB">
              <w:rPr>
                <w:rFonts w:ascii="Calibri" w:eastAsia="Calibri" w:hAnsi="Calibri" w:cs="Calibri"/>
                <w:b/>
                <w:sz w:val="20"/>
                <w:szCs w:val="20"/>
              </w:rPr>
              <w:t>8</w:t>
            </w:r>
            <w:r w:rsidRPr="00AD10CB">
              <w:rPr>
                <w:rFonts w:ascii="Calibri" w:eastAsia="Calibri" w:hAnsi="Calibri" w:cs="Calibri"/>
                <w:b/>
                <w:sz w:val="20"/>
                <w:szCs w:val="20"/>
              </w:rPr>
              <w:t>.</w:t>
            </w:r>
            <w:bookmarkEnd w:id="151"/>
          </w:p>
        </w:tc>
        <w:tc>
          <w:tcPr>
            <w:tcW w:w="11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9CE375" w14:textId="0A29F0C5" w:rsidR="00992AB2" w:rsidRPr="00AD10CB" w:rsidRDefault="00992AB2" w:rsidP="00992AB2">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bCs/>
                <w:color w:val="000000"/>
                <w:sz w:val="20"/>
                <w:szCs w:val="20"/>
                <w:lang w:eastAsia="es-CL"/>
              </w:rPr>
              <w:t>------</w:t>
            </w:r>
          </w:p>
        </w:tc>
        <w:tc>
          <w:tcPr>
            <w:tcW w:w="1358" w:type="pct"/>
            <w:tcBorders>
              <w:top w:val="single" w:sz="4" w:space="0" w:color="auto"/>
              <w:left w:val="nil"/>
              <w:bottom w:val="single" w:sz="4" w:space="0" w:color="auto"/>
              <w:right w:val="nil"/>
            </w:tcBorders>
            <w:shd w:val="clear" w:color="auto" w:fill="auto"/>
            <w:noWrap/>
            <w:vAlign w:val="center"/>
            <w:hideMark/>
          </w:tcPr>
          <w:p w14:paraId="3CCED5BF" w14:textId="5B3EECC1" w:rsidR="00992AB2" w:rsidRPr="00AD10CB" w:rsidRDefault="00992AB2" w:rsidP="00992AB2">
            <w:pPr>
              <w:spacing w:after="0" w:line="240" w:lineRule="auto"/>
              <w:contextualSpacing/>
              <w:outlineLvl w:val="1"/>
              <w:rPr>
                <w:rFonts w:ascii="Calibri" w:eastAsia="Calibri" w:hAnsi="Calibri" w:cs="Calibri"/>
                <w:b/>
                <w:sz w:val="20"/>
                <w:szCs w:val="20"/>
              </w:rPr>
            </w:pPr>
            <w:bookmarkStart w:id="152" w:name="_Toc65485447"/>
            <w:r w:rsidRPr="00AD10CB">
              <w:rPr>
                <w:rFonts w:ascii="Calibri" w:eastAsia="Calibri" w:hAnsi="Calibri" w:cs="Calibri"/>
                <w:b/>
                <w:sz w:val="20"/>
                <w:szCs w:val="20"/>
              </w:rPr>
              <w:t xml:space="preserve">Imagen </w:t>
            </w:r>
            <w:r w:rsidR="005B1071" w:rsidRPr="00AD10CB">
              <w:rPr>
                <w:rFonts w:ascii="Calibri" w:eastAsia="Calibri" w:hAnsi="Calibri" w:cs="Calibri"/>
                <w:b/>
                <w:sz w:val="20"/>
                <w:szCs w:val="20"/>
              </w:rPr>
              <w:t>9</w:t>
            </w:r>
            <w:r w:rsidRPr="00AD10CB">
              <w:rPr>
                <w:rFonts w:ascii="Calibri" w:eastAsia="Calibri" w:hAnsi="Calibri" w:cs="Calibri"/>
                <w:b/>
                <w:sz w:val="20"/>
                <w:szCs w:val="20"/>
              </w:rPr>
              <w:t>.</w:t>
            </w:r>
            <w:bookmarkEnd w:id="152"/>
            <w:r w:rsidRPr="00AD10CB">
              <w:rPr>
                <w:rFonts w:ascii="Calibri" w:eastAsia="Times New Roman" w:hAnsi="Calibri" w:cs="Times New Roman"/>
                <w:noProof/>
                <w:color w:val="000000"/>
                <w:sz w:val="20"/>
                <w:szCs w:val="20"/>
                <w:lang w:eastAsia="es-CL"/>
              </w:rPr>
              <w:t xml:space="preserve"> </w:t>
            </w:r>
          </w:p>
        </w:tc>
        <w:tc>
          <w:tcPr>
            <w:tcW w:w="10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EADCD9" w14:textId="4293AC27" w:rsidR="00992AB2" w:rsidRPr="00AD10CB" w:rsidRDefault="00992AB2" w:rsidP="00992AB2">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 xml:space="preserve">Fecha: </w:t>
            </w:r>
            <w:r w:rsidRPr="00AD10CB">
              <w:rPr>
                <w:rFonts w:ascii="Calibri" w:eastAsia="Times New Roman" w:hAnsi="Calibri" w:cs="Times New Roman"/>
                <w:b/>
                <w:bCs/>
                <w:color w:val="000000"/>
                <w:sz w:val="20"/>
                <w:szCs w:val="20"/>
                <w:lang w:eastAsia="es-CL"/>
              </w:rPr>
              <w:t>------</w:t>
            </w:r>
          </w:p>
        </w:tc>
      </w:tr>
      <w:tr w:rsidR="00992AB2" w:rsidRPr="00AD10CB" w14:paraId="0F1B3FF8" w14:textId="77777777" w:rsidTr="00B0780F">
        <w:trPr>
          <w:trHeight w:val="850"/>
          <w:jc w:val="center"/>
        </w:trPr>
        <w:tc>
          <w:tcPr>
            <w:tcW w:w="260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53D3096" w14:textId="3671F5A8" w:rsidR="00992AB2" w:rsidRPr="00AD10CB" w:rsidRDefault="00992AB2" w:rsidP="00B0780F">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C961DC" w:rsidRPr="00AD10CB">
              <w:rPr>
                <w:rFonts w:ascii="Calibri" w:eastAsia="Times New Roman" w:hAnsi="Calibri" w:cs="Times New Roman"/>
                <w:bCs/>
                <w:color w:val="000000"/>
                <w:sz w:val="20"/>
                <w:szCs w:val="20"/>
                <w:lang w:eastAsia="es-CL"/>
              </w:rPr>
              <w:t xml:space="preserve">Certificado semestral (segundo semestre) de mantención efectuado por empresa </w:t>
            </w:r>
            <w:proofErr w:type="spellStart"/>
            <w:r w:rsidR="00C961DC" w:rsidRPr="00AD10CB">
              <w:rPr>
                <w:rFonts w:ascii="Calibri" w:eastAsia="Times New Roman" w:hAnsi="Calibri" w:cs="Times New Roman"/>
                <w:bCs/>
                <w:color w:val="000000"/>
                <w:sz w:val="20"/>
                <w:szCs w:val="20"/>
                <w:lang w:eastAsia="es-CL"/>
              </w:rPr>
              <w:t>Walbusch</w:t>
            </w:r>
            <w:proofErr w:type="spellEnd"/>
            <w:r w:rsidR="00C961DC" w:rsidRPr="00AD10CB">
              <w:rPr>
                <w:rFonts w:ascii="Calibri" w:eastAsia="Times New Roman" w:hAnsi="Calibri" w:cs="Times New Roman"/>
                <w:color w:val="000000"/>
                <w:sz w:val="20"/>
                <w:szCs w:val="20"/>
                <w:lang w:eastAsia="es-CL"/>
              </w:rPr>
              <w:t xml:space="preserve"> (</w:t>
            </w:r>
            <w:r w:rsidR="00C961DC" w:rsidRPr="00AD10CB">
              <w:rPr>
                <w:rFonts w:ascii="Calibri" w:eastAsia="Times New Roman" w:hAnsi="Calibri" w:cs="Times New Roman"/>
                <w:b/>
                <w:bCs/>
                <w:color w:val="000000"/>
                <w:sz w:val="20"/>
                <w:szCs w:val="20"/>
                <w:lang w:eastAsia="es-CL"/>
              </w:rPr>
              <w:t>Fuente:</w:t>
            </w:r>
            <w:r w:rsidR="00C961DC" w:rsidRPr="00AD10CB">
              <w:rPr>
                <w:rFonts w:ascii="Calibri" w:eastAsia="Times New Roman" w:hAnsi="Calibri" w:cs="Times New Roman"/>
                <w:color w:val="000000"/>
                <w:sz w:val="20"/>
                <w:szCs w:val="20"/>
                <w:lang w:eastAsia="es-CL"/>
              </w:rPr>
              <w:t xml:space="preserve"> Anexo 1, Informe termino de contingencia Huito, Salmones Aysén S.A.).</w:t>
            </w:r>
          </w:p>
        </w:tc>
        <w:tc>
          <w:tcPr>
            <w:tcW w:w="239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77DC5D4" w14:textId="139EB3CB" w:rsidR="00992AB2" w:rsidRPr="00AD10CB" w:rsidRDefault="00992AB2" w:rsidP="00B0780F">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966419" w:rsidRPr="00AD10CB">
              <w:rPr>
                <w:rFonts w:ascii="Calibri" w:eastAsia="Times New Roman" w:hAnsi="Calibri" w:cs="Times New Roman"/>
                <w:color w:val="000000"/>
                <w:sz w:val="20"/>
                <w:szCs w:val="20"/>
                <w:lang w:eastAsia="es-CL"/>
              </w:rPr>
              <w:t>Bitácora</w:t>
            </w:r>
            <w:r w:rsidR="00C961DC" w:rsidRPr="00AD10CB">
              <w:rPr>
                <w:rFonts w:ascii="Calibri" w:eastAsia="Times New Roman" w:hAnsi="Calibri" w:cs="Times New Roman"/>
                <w:color w:val="000000"/>
                <w:sz w:val="20"/>
                <w:szCs w:val="20"/>
                <w:lang w:eastAsia="es-CL"/>
              </w:rPr>
              <w:t xml:space="preserve"> de producción </w:t>
            </w:r>
            <w:r w:rsidR="00966419" w:rsidRPr="00AD10CB">
              <w:rPr>
                <w:rFonts w:ascii="Calibri" w:eastAsia="Times New Roman" w:hAnsi="Calibri" w:cs="Times New Roman"/>
                <w:color w:val="000000"/>
                <w:sz w:val="20"/>
                <w:szCs w:val="20"/>
                <w:lang w:eastAsia="es-CL"/>
              </w:rPr>
              <w:t xml:space="preserve">de fecha 25.04.2019 de S. Aysén, indicando el cambio de mallas en jaulas 103 y 104 </w:t>
            </w:r>
            <w:r w:rsidR="00C961DC" w:rsidRPr="00AD10CB">
              <w:rPr>
                <w:rFonts w:ascii="Calibri" w:eastAsia="Times New Roman" w:hAnsi="Calibri" w:cs="Times New Roman"/>
                <w:color w:val="000000"/>
                <w:sz w:val="20"/>
                <w:szCs w:val="20"/>
                <w:lang w:eastAsia="es-CL"/>
              </w:rPr>
              <w:t>(</w:t>
            </w:r>
            <w:r w:rsidR="00C961DC" w:rsidRPr="00AD10CB">
              <w:rPr>
                <w:rFonts w:ascii="Calibri" w:eastAsia="Times New Roman" w:hAnsi="Calibri" w:cs="Times New Roman"/>
                <w:b/>
                <w:bCs/>
                <w:color w:val="000000"/>
                <w:sz w:val="20"/>
                <w:szCs w:val="20"/>
                <w:lang w:eastAsia="es-CL"/>
              </w:rPr>
              <w:t>Fuente:</w:t>
            </w:r>
            <w:r w:rsidR="00966419" w:rsidRPr="00AD10CB">
              <w:rPr>
                <w:rFonts w:ascii="Calibri" w:eastAsia="Times New Roman" w:hAnsi="Calibri" w:cs="Times New Roman"/>
                <w:b/>
                <w:bCs/>
                <w:color w:val="000000"/>
                <w:sz w:val="20"/>
                <w:szCs w:val="20"/>
                <w:lang w:eastAsia="es-CL"/>
              </w:rPr>
              <w:t xml:space="preserve"> </w:t>
            </w:r>
            <w:r w:rsidR="00966419" w:rsidRPr="00AD10CB">
              <w:rPr>
                <w:rFonts w:ascii="Calibri" w:eastAsia="Times New Roman" w:hAnsi="Calibri" w:cs="Times New Roman"/>
                <w:color w:val="000000"/>
                <w:sz w:val="20"/>
                <w:szCs w:val="20"/>
                <w:lang w:eastAsia="es-CL"/>
              </w:rPr>
              <w:t>Ord. SNP 61174 con carta DF 53272 de titular complementando Informe de contingencia</w:t>
            </w:r>
            <w:r w:rsidR="00C961DC" w:rsidRPr="00AD10CB">
              <w:rPr>
                <w:rFonts w:ascii="Calibri" w:eastAsia="Times New Roman" w:hAnsi="Calibri" w:cs="Times New Roman"/>
                <w:color w:val="000000"/>
                <w:sz w:val="20"/>
                <w:szCs w:val="20"/>
                <w:lang w:eastAsia="es-CL"/>
              </w:rPr>
              <w:t>).</w:t>
            </w:r>
          </w:p>
        </w:tc>
      </w:tr>
    </w:tbl>
    <w:p w14:paraId="3283556A" w14:textId="77777777" w:rsidR="00992AB2" w:rsidRPr="00AD10CB" w:rsidRDefault="00992AB2" w:rsidP="00E501BF"/>
    <w:p w14:paraId="141F8434" w14:textId="77777777" w:rsidR="00711AFB" w:rsidRPr="00AD10CB" w:rsidRDefault="00711AFB" w:rsidP="00E501BF"/>
    <w:p w14:paraId="5CA0CA66" w14:textId="1E4F5D40" w:rsidR="006031C4" w:rsidRPr="00AD10CB" w:rsidRDefault="00711AFB" w:rsidP="006031C4">
      <w:pPr>
        <w:pStyle w:val="Ttulo2"/>
        <w:rPr>
          <w:color w:val="000000" w:themeColor="text1"/>
        </w:rPr>
      </w:pPr>
      <w:bookmarkStart w:id="153" w:name="_Toc65485448"/>
      <w:r w:rsidRPr="00AD10CB">
        <w:rPr>
          <w:color w:val="000000" w:themeColor="text1"/>
        </w:rPr>
        <w:t>C</w:t>
      </w:r>
      <w:r w:rsidR="0012118C" w:rsidRPr="00AD10CB">
        <w:rPr>
          <w:color w:val="000000" w:themeColor="text1"/>
        </w:rPr>
        <w:t>ontingencia por escape de peces</w:t>
      </w:r>
      <w:bookmarkEnd w:id="153"/>
    </w:p>
    <w:p w14:paraId="28BC5271" w14:textId="77777777" w:rsidR="006E6B79" w:rsidRPr="00AD10CB" w:rsidRDefault="006E6B79" w:rsidP="006E6B79">
      <w:pPr>
        <w:spacing w:after="0"/>
        <w:rPr>
          <w:rFonts w:ascii="Calibri" w:eastAsia="Calibri" w:hAnsi="Calibri" w:cs="Calibri"/>
          <w:sz w:val="28"/>
          <w:szCs w:val="32"/>
        </w:rPr>
      </w:pPr>
    </w:p>
    <w:tbl>
      <w:tblPr>
        <w:tblStyle w:val="Tablaconcuadrcula"/>
        <w:tblW w:w="5000" w:type="pct"/>
        <w:tblLook w:val="04A0" w:firstRow="1" w:lastRow="0" w:firstColumn="1" w:lastColumn="0" w:noHBand="0" w:noVBand="1"/>
      </w:tblPr>
      <w:tblGrid>
        <w:gridCol w:w="6894"/>
        <w:gridCol w:w="6894"/>
      </w:tblGrid>
      <w:tr w:rsidR="006E6B79" w:rsidRPr="00AD10CB" w14:paraId="2C93F964" w14:textId="77777777" w:rsidTr="006A6BA3">
        <w:trPr>
          <w:trHeight w:val="264"/>
        </w:trPr>
        <w:tc>
          <w:tcPr>
            <w:tcW w:w="2500" w:type="pct"/>
          </w:tcPr>
          <w:p w14:paraId="5BB3907E" w14:textId="3C8E02E9" w:rsidR="006E6B79" w:rsidRPr="00AD10CB" w:rsidRDefault="006E6B79" w:rsidP="006A6BA3">
            <w:pPr>
              <w:rPr>
                <w:rFonts w:eastAsia="Times New Roman"/>
                <w:b/>
                <w:bCs/>
                <w:color w:val="000000"/>
                <w:lang w:eastAsia="es-CL"/>
              </w:rPr>
            </w:pPr>
            <w:r w:rsidRPr="00AD10CB">
              <w:rPr>
                <w:rFonts w:asciiTheme="minorHAnsi" w:eastAsia="Times New Roman" w:hAnsiTheme="minorHAnsi"/>
                <w:b/>
                <w:bCs/>
                <w:color w:val="000000"/>
                <w:lang w:eastAsia="es-CL"/>
              </w:rPr>
              <w:t xml:space="preserve">Número de hecho constatado: </w:t>
            </w:r>
            <w:r w:rsidR="005478FE" w:rsidRPr="00AD10CB">
              <w:rPr>
                <w:rFonts w:asciiTheme="minorHAnsi" w:eastAsia="Times New Roman" w:hAnsiTheme="minorHAnsi"/>
                <w:b/>
                <w:bCs/>
                <w:color w:val="000000"/>
                <w:lang w:eastAsia="es-CL"/>
              </w:rPr>
              <w:t>3</w:t>
            </w:r>
          </w:p>
        </w:tc>
        <w:tc>
          <w:tcPr>
            <w:tcW w:w="2500" w:type="pct"/>
          </w:tcPr>
          <w:p w14:paraId="12BB0AA4" w14:textId="21FF1B4D" w:rsidR="006E6B79" w:rsidRPr="00AD10CB" w:rsidRDefault="006E6B79" w:rsidP="006A6BA3">
            <w:pPr>
              <w:rPr>
                <w:rFonts w:eastAsia="Times New Roman"/>
                <w:b/>
                <w:bCs/>
                <w:color w:val="000000"/>
                <w:lang w:eastAsia="es-CL"/>
              </w:rPr>
            </w:pPr>
            <w:r w:rsidRPr="00AD10CB">
              <w:rPr>
                <w:rFonts w:asciiTheme="minorHAnsi" w:hAnsiTheme="minorHAnsi"/>
                <w:b/>
              </w:rPr>
              <w:t xml:space="preserve">Estación </w:t>
            </w:r>
            <w:proofErr w:type="spellStart"/>
            <w:r w:rsidRPr="00AD10CB">
              <w:rPr>
                <w:rFonts w:asciiTheme="minorHAnsi" w:hAnsiTheme="minorHAnsi"/>
                <w:b/>
              </w:rPr>
              <w:t>N°</w:t>
            </w:r>
            <w:proofErr w:type="spellEnd"/>
            <w:r w:rsidRPr="00AD10CB">
              <w:rPr>
                <w:rFonts w:asciiTheme="minorHAnsi" w:hAnsiTheme="minorHAnsi"/>
                <w:b/>
              </w:rPr>
              <w:t xml:space="preserve">: </w:t>
            </w:r>
            <w:r w:rsidR="005478FE" w:rsidRPr="00AD10CB">
              <w:rPr>
                <w:rFonts w:asciiTheme="minorHAnsi" w:hAnsiTheme="minorHAnsi"/>
                <w:b/>
              </w:rPr>
              <w:t>-----------</w:t>
            </w:r>
          </w:p>
        </w:tc>
      </w:tr>
      <w:tr w:rsidR="006E6B79" w:rsidRPr="00AD10CB" w14:paraId="50AA0513" w14:textId="77777777" w:rsidTr="006A6BA3">
        <w:trPr>
          <w:trHeight w:val="578"/>
        </w:trPr>
        <w:tc>
          <w:tcPr>
            <w:tcW w:w="5000" w:type="pct"/>
            <w:gridSpan w:val="2"/>
          </w:tcPr>
          <w:p w14:paraId="43D33391" w14:textId="77777777" w:rsidR="006E6B79" w:rsidRPr="00AD10CB" w:rsidRDefault="006E6B79" w:rsidP="006A6BA3">
            <w:pPr>
              <w:rPr>
                <w:rFonts w:asciiTheme="minorHAnsi" w:eastAsia="Times New Roman" w:hAnsiTheme="minorHAnsi"/>
                <w:bCs/>
                <w:color w:val="000000"/>
                <w:lang w:eastAsia="es-CL"/>
              </w:rPr>
            </w:pPr>
            <w:r w:rsidRPr="00AD10CB">
              <w:rPr>
                <w:rFonts w:asciiTheme="minorHAnsi" w:eastAsia="Times New Roman" w:hAnsiTheme="minorHAnsi"/>
                <w:b/>
                <w:bCs/>
                <w:color w:val="000000"/>
                <w:lang w:eastAsia="es-CL"/>
              </w:rPr>
              <w:t>Documentación Revisada:</w:t>
            </w:r>
            <w:r w:rsidRPr="00AD10CB">
              <w:rPr>
                <w:rFonts w:asciiTheme="minorHAnsi" w:eastAsia="Times New Roman" w:hAnsiTheme="minorHAnsi"/>
                <w:bCs/>
                <w:color w:val="000000"/>
                <w:lang w:eastAsia="es-CL"/>
              </w:rPr>
              <w:t xml:space="preserve"> </w:t>
            </w:r>
          </w:p>
          <w:p w14:paraId="56A70308" w14:textId="094E333A" w:rsidR="000575F0" w:rsidRPr="00AD10CB" w:rsidRDefault="000575F0" w:rsidP="000575F0">
            <w:pPr>
              <w:ind w:left="601"/>
              <w:rPr>
                <w:rFonts w:asciiTheme="minorHAnsi" w:eastAsia="Times New Roman" w:hAnsiTheme="minorHAnsi"/>
                <w:b/>
                <w:u w:val="single"/>
                <w:lang w:eastAsia="es-CL"/>
              </w:rPr>
            </w:pPr>
            <w:r w:rsidRPr="00AD10CB">
              <w:rPr>
                <w:rFonts w:asciiTheme="minorHAnsi" w:eastAsia="Times New Roman" w:hAnsiTheme="minorHAnsi"/>
                <w:b/>
                <w:u w:val="single"/>
                <w:lang w:eastAsia="es-CL"/>
              </w:rPr>
              <w:t>ID</w:t>
            </w:r>
            <w:r w:rsidRPr="00AD10CB">
              <w:rPr>
                <w:rFonts w:asciiTheme="minorHAnsi" w:eastAsia="Times New Roman" w:hAnsiTheme="minorHAnsi"/>
                <w:b/>
                <w:lang w:eastAsia="es-CL"/>
              </w:rPr>
              <w:t xml:space="preserve"> </w:t>
            </w:r>
            <w:r w:rsidR="00BF01AB" w:rsidRPr="00AD10CB">
              <w:rPr>
                <w:rFonts w:asciiTheme="minorHAnsi" w:eastAsia="Times New Roman" w:hAnsiTheme="minorHAnsi"/>
                <w:b/>
                <w:lang w:eastAsia="es-CL"/>
              </w:rPr>
              <w:t xml:space="preserve">1, 2, </w:t>
            </w:r>
            <w:r w:rsidRPr="00AD10CB">
              <w:rPr>
                <w:rFonts w:asciiTheme="minorHAnsi" w:eastAsia="Times New Roman" w:hAnsiTheme="minorHAnsi"/>
                <w:b/>
                <w:lang w:eastAsia="es-CL"/>
              </w:rPr>
              <w:t>4</w:t>
            </w:r>
            <w:r w:rsidR="00BF01AB" w:rsidRPr="00AD10CB">
              <w:rPr>
                <w:rFonts w:asciiTheme="minorHAnsi" w:eastAsia="Times New Roman" w:hAnsiTheme="minorHAnsi"/>
                <w:b/>
                <w:lang w:eastAsia="es-CL"/>
              </w:rPr>
              <w:t xml:space="preserve"> y</w:t>
            </w:r>
            <w:r w:rsidRPr="00AD10CB">
              <w:rPr>
                <w:rFonts w:asciiTheme="minorHAnsi" w:eastAsia="Times New Roman" w:hAnsiTheme="minorHAnsi"/>
                <w:b/>
                <w:lang w:eastAsia="es-CL"/>
              </w:rPr>
              <w:t xml:space="preserve"> 5</w:t>
            </w:r>
          </w:p>
          <w:p w14:paraId="186E0B09" w14:textId="2A0D2DE9" w:rsidR="006E6B79" w:rsidRPr="00AD10CB" w:rsidRDefault="006E6B79" w:rsidP="0012118C">
            <w:pPr>
              <w:rPr>
                <w:rFonts w:eastAsia="Times New Roman"/>
                <w:color w:val="000000"/>
                <w:lang w:val="en-US" w:eastAsia="es-CL"/>
              </w:rPr>
            </w:pPr>
          </w:p>
        </w:tc>
      </w:tr>
      <w:tr w:rsidR="006E6B79" w:rsidRPr="00AD10CB" w14:paraId="3D1677A1" w14:textId="77777777" w:rsidTr="006A6BA3">
        <w:trPr>
          <w:trHeight w:val="578"/>
        </w:trPr>
        <w:tc>
          <w:tcPr>
            <w:tcW w:w="5000" w:type="pct"/>
            <w:gridSpan w:val="2"/>
          </w:tcPr>
          <w:p w14:paraId="25919B92" w14:textId="7EE95857" w:rsidR="006E6B79" w:rsidRPr="00AD10CB" w:rsidRDefault="006E6B79" w:rsidP="006A6BA3">
            <w:pPr>
              <w:rPr>
                <w:b/>
              </w:rPr>
            </w:pPr>
            <w:r w:rsidRPr="00AD10CB">
              <w:rPr>
                <w:b/>
                <w:u w:val="single"/>
              </w:rPr>
              <w:t>Exigencias</w:t>
            </w:r>
            <w:r w:rsidRPr="00AD10CB">
              <w:rPr>
                <w:b/>
              </w:rPr>
              <w:t xml:space="preserve">: </w:t>
            </w:r>
          </w:p>
          <w:p w14:paraId="45EA35A8" w14:textId="7FEEC940" w:rsidR="00711AFB" w:rsidRPr="00AD10CB" w:rsidRDefault="00711AFB" w:rsidP="007B4FE8">
            <w:pPr>
              <w:pStyle w:val="Prrafodelista"/>
              <w:numPr>
                <w:ilvl w:val="0"/>
                <w:numId w:val="7"/>
              </w:numPr>
              <w:rPr>
                <w:u w:val="single"/>
              </w:rPr>
            </w:pPr>
            <w:r w:rsidRPr="00AD10CB">
              <w:rPr>
                <w:b/>
                <w:bCs/>
              </w:rPr>
              <w:t xml:space="preserve">RCA </w:t>
            </w:r>
            <w:proofErr w:type="spellStart"/>
            <w:r w:rsidRPr="00AD10CB">
              <w:rPr>
                <w:b/>
                <w:bCs/>
              </w:rPr>
              <w:t>N°</w:t>
            </w:r>
            <w:proofErr w:type="spellEnd"/>
            <w:r w:rsidRPr="00AD10CB">
              <w:rPr>
                <w:b/>
                <w:bCs/>
              </w:rPr>
              <w:t xml:space="preserve"> 770/2012 </w:t>
            </w:r>
          </w:p>
          <w:p w14:paraId="162C6442" w14:textId="77777777" w:rsidR="00711AFB" w:rsidRPr="00AD10CB" w:rsidRDefault="00711AFB" w:rsidP="00711AFB">
            <w:pPr>
              <w:ind w:left="142"/>
              <w:rPr>
                <w:u w:val="single"/>
              </w:rPr>
            </w:pPr>
            <w:r w:rsidRPr="00AD10CB">
              <w:rPr>
                <w:b/>
                <w:bCs/>
                <w:u w:val="single"/>
              </w:rPr>
              <w:t>Considerando 3.3.2 Etapa de Operación</w:t>
            </w:r>
          </w:p>
          <w:p w14:paraId="7255222F" w14:textId="77777777" w:rsidR="006052C7" w:rsidRPr="00AD10CB" w:rsidRDefault="006052C7" w:rsidP="00711AFB">
            <w:pPr>
              <w:jc w:val="both"/>
              <w:rPr>
                <w:b/>
                <w:bCs/>
                <w:i/>
                <w:iCs/>
              </w:rPr>
            </w:pPr>
          </w:p>
          <w:p w14:paraId="078FD241" w14:textId="7941F4B1" w:rsidR="00711AFB" w:rsidRPr="00AD10CB" w:rsidRDefault="00711AFB" w:rsidP="00711AFB">
            <w:pPr>
              <w:jc w:val="both"/>
              <w:rPr>
                <w:i/>
                <w:iCs/>
              </w:rPr>
            </w:pPr>
            <w:r w:rsidRPr="00AD10CB">
              <w:rPr>
                <w:b/>
                <w:bCs/>
                <w:i/>
                <w:iCs/>
              </w:rPr>
              <w:t>Planes de contingencia</w:t>
            </w:r>
            <w:r w:rsidRPr="00AD10CB">
              <w:rPr>
                <w:i/>
                <w:iCs/>
              </w:rPr>
              <w:t>. En relación al D.S. (MINECON) N°320 de 2001 y sus modificaciones, Reglamento Ambiental para la Acuicultura, en el punto 2.7 de la DIA se presentan las medidas de contingencia ante los siguientes eventos:</w:t>
            </w:r>
          </w:p>
          <w:p w14:paraId="3381C32F" w14:textId="408D0E19" w:rsidR="00711AFB" w:rsidRPr="00AD10CB" w:rsidRDefault="00711AFB" w:rsidP="00711AFB">
            <w:pPr>
              <w:jc w:val="both"/>
              <w:rPr>
                <w:i/>
                <w:iCs/>
              </w:rPr>
            </w:pPr>
            <w:r w:rsidRPr="00AD10CB">
              <w:rPr>
                <w:i/>
                <w:iCs/>
              </w:rPr>
              <w:t>• Mortalidades masivas de peces.</w:t>
            </w:r>
          </w:p>
          <w:p w14:paraId="1429A510" w14:textId="3642ED0E" w:rsidR="00711AFB" w:rsidRPr="00AD10CB" w:rsidRDefault="00711AFB" w:rsidP="00711AFB">
            <w:pPr>
              <w:jc w:val="both"/>
              <w:rPr>
                <w:i/>
                <w:iCs/>
              </w:rPr>
            </w:pPr>
            <w:r w:rsidRPr="00AD10CB">
              <w:rPr>
                <w:i/>
                <w:iCs/>
              </w:rPr>
              <w:t>• Escapes parciales o totales de peces.</w:t>
            </w:r>
          </w:p>
          <w:p w14:paraId="63ACC80E" w14:textId="556F373A" w:rsidR="00711AFB" w:rsidRPr="00AD10CB" w:rsidRDefault="00711AFB" w:rsidP="00711AFB">
            <w:pPr>
              <w:jc w:val="both"/>
              <w:rPr>
                <w:i/>
                <w:iCs/>
              </w:rPr>
            </w:pPr>
            <w:r w:rsidRPr="00AD10CB">
              <w:rPr>
                <w:i/>
                <w:iCs/>
              </w:rPr>
              <w:t>(…)</w:t>
            </w:r>
          </w:p>
          <w:p w14:paraId="682A62A0" w14:textId="67BAAE54" w:rsidR="009865B8" w:rsidRPr="00AD10CB" w:rsidRDefault="009865B8" w:rsidP="008828ED">
            <w:pPr>
              <w:rPr>
                <w:rFonts w:eastAsia="Times New Roman"/>
                <w:b/>
                <w:bCs/>
                <w:color w:val="000000"/>
                <w:lang w:eastAsia="es-CL"/>
              </w:rPr>
            </w:pPr>
          </w:p>
        </w:tc>
      </w:tr>
      <w:tr w:rsidR="006E6B79" w:rsidRPr="00AD10CB" w14:paraId="3B10ADE9" w14:textId="77777777" w:rsidTr="006A6BA3">
        <w:trPr>
          <w:trHeight w:val="578"/>
        </w:trPr>
        <w:tc>
          <w:tcPr>
            <w:tcW w:w="5000" w:type="pct"/>
            <w:gridSpan w:val="2"/>
          </w:tcPr>
          <w:p w14:paraId="174F716E" w14:textId="77777777" w:rsidR="006E6B79" w:rsidRPr="00AD10CB" w:rsidRDefault="006E6B79" w:rsidP="006A6BA3">
            <w:pPr>
              <w:contextualSpacing/>
              <w:rPr>
                <w:b/>
              </w:rPr>
            </w:pPr>
            <w:r w:rsidRPr="00AD10CB">
              <w:rPr>
                <w:b/>
              </w:rPr>
              <w:t>Resultados examen de Información:</w:t>
            </w:r>
          </w:p>
          <w:p w14:paraId="6EBAE53E" w14:textId="77777777" w:rsidR="000575F0" w:rsidRPr="00AD10CB" w:rsidRDefault="000575F0" w:rsidP="006A6BA3">
            <w:pPr>
              <w:contextualSpacing/>
              <w:rPr>
                <w:b/>
              </w:rPr>
            </w:pPr>
          </w:p>
          <w:p w14:paraId="33D72BC5" w14:textId="1B94D77C" w:rsidR="00345B09" w:rsidRPr="00AD10CB" w:rsidRDefault="00345B09" w:rsidP="007B4FE8">
            <w:pPr>
              <w:pStyle w:val="Prrafodelista"/>
              <w:numPr>
                <w:ilvl w:val="0"/>
                <w:numId w:val="13"/>
              </w:numPr>
              <w:rPr>
                <w:color w:val="000000" w:themeColor="text1"/>
              </w:rPr>
            </w:pPr>
            <w:r w:rsidRPr="00AD10CB">
              <w:rPr>
                <w:b/>
                <w:bCs/>
                <w:color w:val="000000" w:themeColor="text1"/>
              </w:rPr>
              <w:t xml:space="preserve">Res. Ex. SMA </w:t>
            </w:r>
            <w:proofErr w:type="spellStart"/>
            <w:r w:rsidRPr="00AD10CB">
              <w:rPr>
                <w:b/>
                <w:bCs/>
                <w:color w:val="000000" w:themeColor="text1"/>
              </w:rPr>
              <w:t>N°</w:t>
            </w:r>
            <w:proofErr w:type="spellEnd"/>
            <w:r w:rsidRPr="00AD10CB">
              <w:rPr>
                <w:b/>
                <w:bCs/>
                <w:color w:val="000000" w:themeColor="text1"/>
              </w:rPr>
              <w:t xml:space="preserve"> 58</w:t>
            </w:r>
            <w:r w:rsidRPr="00AD10CB">
              <w:rPr>
                <w:color w:val="000000" w:themeColor="text1"/>
              </w:rPr>
              <w:t xml:space="preserve"> de 01/10/2019, se realizó un requerimiento de información al titular, para que, dentro de un plazo de 5 días hábiles, presentara los siguientes antecedentes:</w:t>
            </w:r>
          </w:p>
          <w:p w14:paraId="60B6F689" w14:textId="77777777" w:rsidR="00345B09" w:rsidRPr="00AD10CB" w:rsidRDefault="00345B09" w:rsidP="00345B09"/>
          <w:p w14:paraId="661CDB08" w14:textId="05986E95" w:rsidR="00345B09" w:rsidRPr="00AD10CB" w:rsidRDefault="00345B09" w:rsidP="007B4FE8">
            <w:pPr>
              <w:pStyle w:val="Prrafodelista"/>
              <w:numPr>
                <w:ilvl w:val="3"/>
                <w:numId w:val="11"/>
              </w:numPr>
              <w:ind w:left="709"/>
              <w:rPr>
                <w:i/>
                <w:iCs/>
              </w:rPr>
            </w:pPr>
            <w:r w:rsidRPr="00AD10CB">
              <w:rPr>
                <w:i/>
                <w:iCs/>
              </w:rPr>
              <w:t xml:space="preserve">Coordenadas, fecha y hora exacta del escape, señalando la identificación del centro de cultivo, </w:t>
            </w:r>
            <w:proofErr w:type="spellStart"/>
            <w:r w:rsidRPr="00AD10CB">
              <w:rPr>
                <w:i/>
                <w:iCs/>
              </w:rPr>
              <w:t>N°</w:t>
            </w:r>
            <w:proofErr w:type="spellEnd"/>
            <w:r w:rsidRPr="00AD10CB">
              <w:rPr>
                <w:i/>
                <w:iCs/>
              </w:rPr>
              <w:t xml:space="preserve"> de balsa-jaula(s) y/o modulo(s) afectado(s);</w:t>
            </w:r>
          </w:p>
          <w:p w14:paraId="7C0BA602" w14:textId="77777777" w:rsidR="00345B09" w:rsidRPr="00AD10CB" w:rsidRDefault="00345B09" w:rsidP="007B4FE8">
            <w:pPr>
              <w:pStyle w:val="Prrafodelista"/>
              <w:numPr>
                <w:ilvl w:val="3"/>
                <w:numId w:val="11"/>
              </w:numPr>
              <w:ind w:left="709"/>
              <w:rPr>
                <w:i/>
                <w:iCs/>
              </w:rPr>
            </w:pPr>
            <w:r w:rsidRPr="00AD10CB">
              <w:rPr>
                <w:i/>
                <w:iCs/>
              </w:rPr>
              <w:t>Especies y razas involucradas;</w:t>
            </w:r>
          </w:p>
          <w:p w14:paraId="65EC8E57" w14:textId="77777777" w:rsidR="00345B09" w:rsidRPr="00AD10CB" w:rsidRDefault="00345B09" w:rsidP="007B4FE8">
            <w:pPr>
              <w:pStyle w:val="Prrafodelista"/>
              <w:numPr>
                <w:ilvl w:val="3"/>
                <w:numId w:val="11"/>
              </w:numPr>
              <w:ind w:left="709"/>
              <w:rPr>
                <w:i/>
                <w:iCs/>
              </w:rPr>
            </w:pPr>
            <w:r w:rsidRPr="00AD10CB">
              <w:rPr>
                <w:i/>
                <w:iCs/>
              </w:rPr>
              <w:t>Número estimado de individuos y su peso aproximado; Numero de balsas jaulas afectadas;</w:t>
            </w:r>
          </w:p>
          <w:p w14:paraId="3F1D83EF" w14:textId="77777777" w:rsidR="00345B09" w:rsidRPr="00AD10CB" w:rsidRDefault="00345B09" w:rsidP="007B4FE8">
            <w:pPr>
              <w:pStyle w:val="Prrafodelista"/>
              <w:numPr>
                <w:ilvl w:val="3"/>
                <w:numId w:val="11"/>
              </w:numPr>
              <w:ind w:left="709"/>
              <w:rPr>
                <w:i/>
                <w:iCs/>
              </w:rPr>
            </w:pPr>
            <w:r w:rsidRPr="00AD10CB">
              <w:rPr>
                <w:i/>
                <w:iCs/>
              </w:rPr>
              <w:t>Circunstancias en que ocurrió el hecho;</w:t>
            </w:r>
          </w:p>
          <w:p w14:paraId="6A5B49FA" w14:textId="77777777" w:rsidR="00345B09" w:rsidRPr="00AD10CB" w:rsidRDefault="00345B09" w:rsidP="007B4FE8">
            <w:pPr>
              <w:pStyle w:val="Prrafodelista"/>
              <w:numPr>
                <w:ilvl w:val="3"/>
                <w:numId w:val="11"/>
              </w:numPr>
              <w:ind w:left="709"/>
              <w:rPr>
                <w:i/>
                <w:iCs/>
              </w:rPr>
            </w:pPr>
            <w:r w:rsidRPr="00AD10CB">
              <w:rPr>
                <w:i/>
                <w:iCs/>
              </w:rPr>
              <w:t>Estado sanitario de los ejemplares escapados;</w:t>
            </w:r>
          </w:p>
          <w:p w14:paraId="4B31FA13" w14:textId="77777777" w:rsidR="00345B09" w:rsidRPr="00AD10CB" w:rsidRDefault="00345B09" w:rsidP="007B4FE8">
            <w:pPr>
              <w:pStyle w:val="Prrafodelista"/>
              <w:numPr>
                <w:ilvl w:val="3"/>
                <w:numId w:val="11"/>
              </w:numPr>
              <w:ind w:left="709"/>
              <w:rPr>
                <w:i/>
                <w:iCs/>
              </w:rPr>
            </w:pPr>
            <w:r w:rsidRPr="00AD10CB">
              <w:rPr>
                <w:i/>
                <w:iCs/>
              </w:rPr>
              <w:t xml:space="preserve">Copia del registro de las cámaras submarinas y áreas del CES, de las primeras 8 </w:t>
            </w:r>
            <w:proofErr w:type="spellStart"/>
            <w:r w:rsidRPr="00AD10CB">
              <w:rPr>
                <w:i/>
                <w:iCs/>
              </w:rPr>
              <w:t>hr</w:t>
            </w:r>
            <w:proofErr w:type="spellEnd"/>
            <w:r w:rsidRPr="00AD10CB">
              <w:rPr>
                <w:i/>
                <w:iCs/>
              </w:rPr>
              <w:t xml:space="preserve"> de ocurrido el evento;</w:t>
            </w:r>
          </w:p>
          <w:p w14:paraId="57538737" w14:textId="77777777" w:rsidR="00345B09" w:rsidRPr="00AD10CB" w:rsidRDefault="00345B09" w:rsidP="007B4FE8">
            <w:pPr>
              <w:pStyle w:val="Prrafodelista"/>
              <w:numPr>
                <w:ilvl w:val="3"/>
                <w:numId w:val="11"/>
              </w:numPr>
              <w:ind w:left="709"/>
              <w:rPr>
                <w:i/>
                <w:iCs/>
              </w:rPr>
            </w:pPr>
            <w:r w:rsidRPr="00AD10CB">
              <w:rPr>
                <w:i/>
                <w:iCs/>
              </w:rPr>
              <w:t>Aplicación del plan de acción ante contingencias ambientales y estado de estas a la fecha de la presente notificación;</w:t>
            </w:r>
          </w:p>
          <w:p w14:paraId="3A771A6E" w14:textId="77777777" w:rsidR="00345B09" w:rsidRPr="00AD10CB" w:rsidRDefault="00345B09" w:rsidP="007B4FE8">
            <w:pPr>
              <w:pStyle w:val="Prrafodelista"/>
              <w:numPr>
                <w:ilvl w:val="3"/>
                <w:numId w:val="11"/>
              </w:numPr>
              <w:ind w:left="709"/>
              <w:rPr>
                <w:i/>
                <w:iCs/>
              </w:rPr>
            </w:pPr>
            <w:r w:rsidRPr="00AD10CB">
              <w:rPr>
                <w:i/>
                <w:iCs/>
              </w:rPr>
              <w:t>Registro fotográfico de las artes de cultivo afectadas y del plan de acción aplicado en este caso.</w:t>
            </w:r>
          </w:p>
          <w:p w14:paraId="2B2DE1C9" w14:textId="77777777" w:rsidR="00711AFB" w:rsidRPr="00AD10CB" w:rsidRDefault="00711AFB" w:rsidP="00345B09">
            <w:pPr>
              <w:rPr>
                <w:b/>
              </w:rPr>
            </w:pPr>
          </w:p>
          <w:p w14:paraId="07F39A02" w14:textId="60E9BEA2" w:rsidR="00345B09" w:rsidRPr="00AD10CB" w:rsidRDefault="00345B09" w:rsidP="007B4FE8">
            <w:pPr>
              <w:pStyle w:val="Prrafodelista"/>
              <w:numPr>
                <w:ilvl w:val="0"/>
                <w:numId w:val="13"/>
              </w:numPr>
            </w:pPr>
            <w:r w:rsidRPr="00AD10CB">
              <w:t>De lo anterior, el día 10 de octubre de 2019, el titular remitió por oficina de partes, los siguientes antecedentes requeridos:</w:t>
            </w:r>
          </w:p>
          <w:p w14:paraId="2767E2FE" w14:textId="77777777" w:rsidR="00345B09" w:rsidRPr="00AD10CB" w:rsidRDefault="00345B09" w:rsidP="00345B09">
            <w:pPr>
              <w:pStyle w:val="Prrafodelista"/>
              <w:rPr>
                <w:b/>
              </w:rPr>
            </w:pPr>
          </w:p>
          <w:p w14:paraId="7287DA1F" w14:textId="1E47EE22" w:rsidR="0035485A" w:rsidRPr="00AD10CB" w:rsidRDefault="0035485A" w:rsidP="007B4FE8">
            <w:pPr>
              <w:pStyle w:val="Prrafodelista"/>
              <w:numPr>
                <w:ilvl w:val="6"/>
                <w:numId w:val="11"/>
              </w:numPr>
              <w:ind w:left="851"/>
            </w:pPr>
            <w:r w:rsidRPr="00AD10CB">
              <w:lastRenderedPageBreak/>
              <w:t xml:space="preserve">En relación al primer punto, se identificó al centro de cultivo </w:t>
            </w:r>
            <w:r w:rsidRPr="00AD10CB">
              <w:rPr>
                <w:b/>
                <w:bCs/>
              </w:rPr>
              <w:t>Huito 1</w:t>
            </w:r>
            <w:r w:rsidRPr="00AD10CB">
              <w:t xml:space="preserve">, código 100195, indicando las coordenadas 41°44’57,30” (S) Longitud 73°9’29,07’’ (O). Sumado a ello, que el escape fue desde la jaula </w:t>
            </w:r>
            <w:proofErr w:type="spellStart"/>
            <w:r w:rsidRPr="00AD10CB">
              <w:t>N°</w:t>
            </w:r>
            <w:proofErr w:type="spellEnd"/>
            <w:r w:rsidRPr="00AD10CB">
              <w:t xml:space="preserve"> 104 del módulo 100, el día 30 de septiembre de 2019 y que la hora estimada, era a las 15:00 pm.</w:t>
            </w:r>
          </w:p>
          <w:p w14:paraId="387B4291" w14:textId="4ADBCE01" w:rsidR="0035485A" w:rsidRPr="00AD10CB" w:rsidRDefault="0035485A" w:rsidP="007B4FE8">
            <w:pPr>
              <w:pStyle w:val="Prrafodelista"/>
              <w:numPr>
                <w:ilvl w:val="6"/>
                <w:numId w:val="11"/>
              </w:numPr>
              <w:ind w:left="851"/>
            </w:pPr>
            <w:r w:rsidRPr="00AD10CB">
              <w:t>La especie correspondía al salmón del pacifico (</w:t>
            </w:r>
            <w:proofErr w:type="spellStart"/>
            <w:r w:rsidRPr="00AD10CB">
              <w:rPr>
                <w:i/>
                <w:iCs/>
              </w:rPr>
              <w:t>Oncorhynchus</w:t>
            </w:r>
            <w:proofErr w:type="spellEnd"/>
            <w:r w:rsidRPr="00AD10CB">
              <w:rPr>
                <w:i/>
                <w:iCs/>
              </w:rPr>
              <w:t xml:space="preserve"> </w:t>
            </w:r>
            <w:proofErr w:type="spellStart"/>
            <w:r w:rsidRPr="00AD10CB">
              <w:rPr>
                <w:i/>
                <w:iCs/>
              </w:rPr>
              <w:t>kisutch</w:t>
            </w:r>
            <w:proofErr w:type="spellEnd"/>
            <w:r w:rsidRPr="00AD10CB">
              <w:t>).</w:t>
            </w:r>
          </w:p>
          <w:p w14:paraId="64AF42EE" w14:textId="76BCEFC8" w:rsidR="0035485A" w:rsidRPr="00AD10CB" w:rsidRDefault="0035485A" w:rsidP="007B4FE8">
            <w:pPr>
              <w:pStyle w:val="Prrafodelista"/>
              <w:numPr>
                <w:ilvl w:val="6"/>
                <w:numId w:val="11"/>
              </w:numPr>
              <w:ind w:left="851"/>
            </w:pPr>
            <w:r w:rsidRPr="00AD10CB">
              <w:t xml:space="preserve">Número estimado </w:t>
            </w:r>
            <w:r w:rsidR="00B7687D" w:rsidRPr="00AD10CB">
              <w:t xml:space="preserve">peces escapados de </w:t>
            </w:r>
            <w:r w:rsidRPr="00AD10CB">
              <w:rPr>
                <w:b/>
                <w:bCs/>
              </w:rPr>
              <w:t>26.531</w:t>
            </w:r>
            <w:r w:rsidR="00D62B6A" w:rsidRPr="00AD10CB">
              <w:t>, p</w:t>
            </w:r>
            <w:r w:rsidRPr="00AD10CB">
              <w:t>eso promedio</w:t>
            </w:r>
            <w:r w:rsidR="0045095C" w:rsidRPr="00AD10CB">
              <w:t xml:space="preserve"> de</w:t>
            </w:r>
            <w:r w:rsidRPr="00AD10CB">
              <w:t xml:space="preserve"> </w:t>
            </w:r>
            <w:r w:rsidRPr="00AD10CB">
              <w:rPr>
                <w:b/>
                <w:bCs/>
              </w:rPr>
              <w:t>3.423 gr</w:t>
            </w:r>
            <w:r w:rsidR="00D62B6A" w:rsidRPr="00AD10CB">
              <w:t>, siendo sólo una jaula afectada.</w:t>
            </w:r>
          </w:p>
          <w:p w14:paraId="2E4BC494" w14:textId="619D9DD5" w:rsidR="00D62B6A" w:rsidRPr="00AD10CB" w:rsidRDefault="00D62B6A" w:rsidP="007B4FE8">
            <w:pPr>
              <w:pStyle w:val="Prrafodelista"/>
              <w:numPr>
                <w:ilvl w:val="6"/>
                <w:numId w:val="11"/>
              </w:numPr>
              <w:ind w:left="851"/>
            </w:pPr>
            <w:r w:rsidRPr="00AD10CB">
              <w:t>Según cit</w:t>
            </w:r>
            <w:r w:rsidR="00B7687D" w:rsidRPr="00AD10CB">
              <w:t>ó</w:t>
            </w:r>
            <w:r w:rsidRPr="00AD10CB">
              <w:t xml:space="preserve"> el titular, el día lunes 30 de septiembre a eso de las </w:t>
            </w:r>
            <w:r w:rsidRPr="00AD10CB">
              <w:rPr>
                <w:b/>
                <w:bCs/>
              </w:rPr>
              <w:t xml:space="preserve">15:00 </w:t>
            </w:r>
            <w:proofErr w:type="spellStart"/>
            <w:r w:rsidRPr="00AD10CB">
              <w:rPr>
                <w:b/>
                <w:bCs/>
              </w:rPr>
              <w:t>hr</w:t>
            </w:r>
            <w:proofErr w:type="spellEnd"/>
            <w:r w:rsidRPr="00AD10CB">
              <w:t xml:space="preserve"> se observaron pescadores de orilla frente al centro Huito 1, calando redes de enmalle, estando a dicha hora en proceso de cosecha viva de las jaulas 204 y 207 (del </w:t>
            </w:r>
            <w:proofErr w:type="spellStart"/>
            <w:r w:rsidRPr="00AD10CB">
              <w:t>modulo</w:t>
            </w:r>
            <w:proofErr w:type="spellEnd"/>
            <w:r w:rsidRPr="00AD10CB">
              <w:t xml:space="preserve"> 200), con el barco “Don Mauro” perteneciente a la empresa “La Península”. </w:t>
            </w:r>
          </w:p>
          <w:p w14:paraId="44F92277" w14:textId="7D131F1D" w:rsidR="00D62B6A" w:rsidRPr="00AD10CB" w:rsidRDefault="00D62B6A" w:rsidP="00D62B6A">
            <w:pPr>
              <w:pStyle w:val="Prrafodelista"/>
              <w:ind w:left="851"/>
            </w:pPr>
            <w:r w:rsidRPr="00AD10CB">
              <w:t xml:space="preserve">Personal del centro identificó en costa que se trataba de especies </w:t>
            </w:r>
            <w:proofErr w:type="spellStart"/>
            <w:r w:rsidRPr="00AD10CB">
              <w:t>salmon</w:t>
            </w:r>
            <w:r w:rsidR="00B7687D" w:rsidRPr="00AD10CB">
              <w:t>í</w:t>
            </w:r>
            <w:r w:rsidRPr="00AD10CB">
              <w:t>dea</w:t>
            </w:r>
            <w:r w:rsidR="00B7687D" w:rsidRPr="00AD10CB">
              <w:t>s</w:t>
            </w:r>
            <w:proofErr w:type="spellEnd"/>
            <w:r w:rsidRPr="00AD10CB">
              <w:t xml:space="preserve"> que capturaban los pescadores, para luego revisar las redes de jaula 204 (en proceso de cosecha), y las contiguas 201, 202 y 203, terminando en la jaula 212, sin novedades.</w:t>
            </w:r>
          </w:p>
          <w:p w14:paraId="18F8B9F6" w14:textId="1BD072B1" w:rsidR="00D62B6A" w:rsidRPr="00AD10CB" w:rsidRDefault="00D62B6A" w:rsidP="00D62B6A">
            <w:pPr>
              <w:pStyle w:val="Prrafodelista"/>
              <w:ind w:left="851"/>
              <w:rPr>
                <w:b/>
                <w:bCs/>
              </w:rPr>
            </w:pPr>
            <w:r w:rsidRPr="00AD10CB">
              <w:t xml:space="preserve">Posteriormente en modulo 100 se realizó inspección submarina con equipo de buceo y robótica submarina, detectando cerca de las </w:t>
            </w:r>
            <w:r w:rsidRPr="00AD10CB">
              <w:rPr>
                <w:b/>
                <w:bCs/>
              </w:rPr>
              <w:t>17:30</w:t>
            </w:r>
            <w:r w:rsidRPr="00AD10CB">
              <w:t xml:space="preserve"> en jaula 104 rotura de la red pecera, estimándose una longitud aproximada de </w:t>
            </w:r>
            <w:r w:rsidRPr="00AD10CB">
              <w:rPr>
                <w:b/>
                <w:bCs/>
              </w:rPr>
              <w:t>2 m de largo</w:t>
            </w:r>
            <w:r w:rsidR="00B7687D" w:rsidRPr="00AD10CB">
              <w:rPr>
                <w:b/>
                <w:bCs/>
              </w:rPr>
              <w:t xml:space="preserve"> </w:t>
            </w:r>
            <w:r w:rsidR="00B7687D" w:rsidRPr="00AD10CB">
              <w:t xml:space="preserve">a los </w:t>
            </w:r>
            <w:r w:rsidR="00B7687D" w:rsidRPr="00AD10CB">
              <w:rPr>
                <w:b/>
                <w:bCs/>
              </w:rPr>
              <w:t>10,4 m de profundidad</w:t>
            </w:r>
            <w:r w:rsidRPr="00AD10CB">
              <w:t>, y posteriormente reparada por buzo comercial</w:t>
            </w:r>
            <w:r w:rsidR="000C72C5" w:rsidRPr="00AD10CB">
              <w:t xml:space="preserve"> (Imagen </w:t>
            </w:r>
            <w:r w:rsidR="00992AB2" w:rsidRPr="00AD10CB">
              <w:t>1</w:t>
            </w:r>
            <w:r w:rsidR="00D45D7B" w:rsidRPr="00AD10CB">
              <w:t>0</w:t>
            </w:r>
            <w:r w:rsidR="000C72C5" w:rsidRPr="00AD10CB">
              <w:t>)</w:t>
            </w:r>
            <w:r w:rsidRPr="00AD10CB">
              <w:t>. Según indicó el titular,</w:t>
            </w:r>
            <w:r w:rsidRPr="00AD10CB">
              <w:rPr>
                <w:b/>
                <w:bCs/>
              </w:rPr>
              <w:t xml:space="preserve"> a esa hora las corrientes marinas estaban con un coeficiente considerado muy alto</w:t>
            </w:r>
            <w:r w:rsidR="00B7687D" w:rsidRPr="00AD10CB">
              <w:rPr>
                <w:b/>
                <w:bCs/>
              </w:rPr>
              <w:t xml:space="preserve"> </w:t>
            </w:r>
            <w:r w:rsidR="00B7687D" w:rsidRPr="00AD10CB">
              <w:t xml:space="preserve">(Imagen </w:t>
            </w:r>
            <w:r w:rsidR="00992AB2" w:rsidRPr="00AD10CB">
              <w:t>1</w:t>
            </w:r>
            <w:r w:rsidR="00D45D7B" w:rsidRPr="00AD10CB">
              <w:t>1</w:t>
            </w:r>
            <w:r w:rsidR="00B7687D" w:rsidRPr="00AD10CB">
              <w:t>).</w:t>
            </w:r>
          </w:p>
          <w:p w14:paraId="499E3303" w14:textId="2DE2B35A" w:rsidR="00C218D3" w:rsidRPr="00AD10CB" w:rsidRDefault="00C218D3" w:rsidP="007B4FE8">
            <w:pPr>
              <w:pStyle w:val="Prrafodelista"/>
              <w:numPr>
                <w:ilvl w:val="6"/>
                <w:numId w:val="11"/>
              </w:numPr>
              <w:ind w:left="851"/>
              <w:rPr>
                <w:b/>
                <w:bCs/>
              </w:rPr>
            </w:pPr>
            <w:r w:rsidRPr="00AD10CB">
              <w:t>En relación al Estado sanitario de los ejemplares escapados, señaló que la jaula 104 al momento del escape se encontraba libre de uso de antimicrobianos y/o antiparasitarios.</w:t>
            </w:r>
            <w:r w:rsidR="00B7687D" w:rsidRPr="00AD10CB">
              <w:t xml:space="preserve"> </w:t>
            </w:r>
          </w:p>
          <w:p w14:paraId="3391DAC4" w14:textId="0E833168" w:rsidR="00C218D3" w:rsidRPr="00AD10CB" w:rsidRDefault="00B7687D" w:rsidP="007B4FE8">
            <w:pPr>
              <w:pStyle w:val="Prrafodelista"/>
              <w:numPr>
                <w:ilvl w:val="6"/>
                <w:numId w:val="11"/>
              </w:numPr>
              <w:ind w:left="851"/>
            </w:pPr>
            <w:r w:rsidRPr="00AD10CB">
              <w:t xml:space="preserve">Asociado </w:t>
            </w:r>
            <w:r w:rsidR="00C218D3" w:rsidRPr="00AD10CB">
              <w:t>a las copias del registro de las cámaras submarinas y aéreas del CES (primeras 8 horas de ocurrido el evento), el titular informó que si bien cuentan con dichas cámaras, estas no guardan registros, ya que solo son usadas para control de alimentación.</w:t>
            </w:r>
          </w:p>
          <w:p w14:paraId="639BE7C0" w14:textId="582761CA" w:rsidR="000C72C5" w:rsidRPr="00AD10CB" w:rsidRDefault="000C72C5" w:rsidP="007B4FE8">
            <w:pPr>
              <w:pStyle w:val="Prrafodelista"/>
              <w:numPr>
                <w:ilvl w:val="6"/>
                <w:numId w:val="11"/>
              </w:numPr>
              <w:ind w:left="851"/>
            </w:pPr>
            <w:r w:rsidRPr="00AD10CB">
              <w:t>En cuanto a la aplicación</w:t>
            </w:r>
            <w:r w:rsidR="0035485A" w:rsidRPr="00AD10CB">
              <w:t xml:space="preserve"> del plan de acción ante contingencias ambientales y estado de</w:t>
            </w:r>
            <w:r w:rsidRPr="00AD10CB">
              <w:t xml:space="preserve"> esta, el titular identificó las siguientes acciones:</w:t>
            </w:r>
          </w:p>
          <w:p w14:paraId="6E969A2E" w14:textId="41ED0B88" w:rsidR="000C72C5" w:rsidRPr="00AD10CB" w:rsidRDefault="000C72C5" w:rsidP="000C72C5">
            <w:pPr>
              <w:ind w:left="993"/>
              <w:rPr>
                <w:i/>
                <w:iCs/>
              </w:rPr>
            </w:pPr>
            <w:r w:rsidRPr="00AD10CB">
              <w:rPr>
                <w:i/>
                <w:iCs/>
              </w:rPr>
              <w:t xml:space="preserve">- Revisión de redes mediante buceo y robot submarino (ROV). </w:t>
            </w:r>
          </w:p>
          <w:p w14:paraId="22A5B9FE" w14:textId="72DD372F" w:rsidR="000C72C5" w:rsidRPr="00AD10CB" w:rsidRDefault="000C72C5" w:rsidP="000C72C5">
            <w:pPr>
              <w:ind w:left="993"/>
              <w:rPr>
                <w:i/>
                <w:iCs/>
              </w:rPr>
            </w:pPr>
            <w:r w:rsidRPr="00AD10CB">
              <w:rPr>
                <w:i/>
                <w:iCs/>
              </w:rPr>
              <w:t xml:space="preserve">- Aviso por parte del personal de buceo a jefatura del Centro. </w:t>
            </w:r>
          </w:p>
          <w:p w14:paraId="4ADD12AD" w14:textId="78D06906" w:rsidR="000C72C5" w:rsidRPr="00AD10CB" w:rsidRDefault="000C72C5" w:rsidP="000C72C5">
            <w:pPr>
              <w:ind w:left="993"/>
              <w:rPr>
                <w:i/>
                <w:iCs/>
              </w:rPr>
            </w:pPr>
            <w:r w:rsidRPr="00AD10CB">
              <w:rPr>
                <w:i/>
                <w:iCs/>
              </w:rPr>
              <w:t xml:space="preserve">- Identificación de rotura y reparación inmediata. </w:t>
            </w:r>
          </w:p>
          <w:p w14:paraId="1E2242AD" w14:textId="17C73859" w:rsidR="000C72C5" w:rsidRPr="00AD10CB" w:rsidRDefault="000C72C5" w:rsidP="000C72C5">
            <w:pPr>
              <w:ind w:left="993"/>
              <w:rPr>
                <w:i/>
                <w:iCs/>
              </w:rPr>
            </w:pPr>
            <w:r w:rsidRPr="00AD10CB">
              <w:rPr>
                <w:i/>
                <w:iCs/>
              </w:rPr>
              <w:t xml:space="preserve">- Aviso por parte del jefe de Centro a Gerencia Producción y Gerencia Técnica. </w:t>
            </w:r>
          </w:p>
          <w:p w14:paraId="15AB2349" w14:textId="4A3AF9DB" w:rsidR="000C72C5" w:rsidRPr="00AD10CB" w:rsidRDefault="000C72C5" w:rsidP="000C72C5">
            <w:pPr>
              <w:ind w:left="993"/>
              <w:rPr>
                <w:i/>
                <w:iCs/>
              </w:rPr>
            </w:pPr>
            <w:r w:rsidRPr="00AD10CB">
              <w:rPr>
                <w:i/>
                <w:iCs/>
              </w:rPr>
              <w:t>- Despliegue del plan de contingencia, y aviso a SERNAPESCA, SMA y Autoridad Marítima.</w:t>
            </w:r>
          </w:p>
          <w:p w14:paraId="24ABA05A" w14:textId="60A84208" w:rsidR="000C72C5" w:rsidRPr="00AD10CB" w:rsidRDefault="00115B9E" w:rsidP="007B4FE8">
            <w:pPr>
              <w:pStyle w:val="Prrafodelista"/>
              <w:numPr>
                <w:ilvl w:val="6"/>
                <w:numId w:val="11"/>
              </w:numPr>
              <w:ind w:left="851"/>
            </w:pPr>
            <w:r w:rsidRPr="00AD10CB">
              <w:t xml:space="preserve">Informa que al día 7 de octubre de 2019, el proceso de recaptura se mantenía vigente, recapturando </w:t>
            </w:r>
            <w:r w:rsidRPr="00AD10CB">
              <w:rPr>
                <w:b/>
                <w:bCs/>
              </w:rPr>
              <w:t>6.176 peces</w:t>
            </w:r>
            <w:r w:rsidRPr="00AD10CB">
              <w:t xml:space="preserve">, equivalentes a un </w:t>
            </w:r>
            <w:r w:rsidRPr="00AD10CB">
              <w:rPr>
                <w:b/>
                <w:bCs/>
              </w:rPr>
              <w:t>23,2%</w:t>
            </w:r>
            <w:r w:rsidRPr="00AD10CB">
              <w:t xml:space="preserve"> del total escapado.</w:t>
            </w:r>
          </w:p>
          <w:p w14:paraId="31FA0C4B" w14:textId="0A46461E" w:rsidR="00115B9E" w:rsidRPr="00AD10CB" w:rsidRDefault="00115B9E" w:rsidP="00115B9E">
            <w:pPr>
              <w:pStyle w:val="Prrafodelista"/>
              <w:ind w:left="851"/>
            </w:pPr>
            <w:r w:rsidRPr="00AD10CB">
              <w:t>Señaló además que la jaula 104, fue cosechada en su totalidad el 02 de octubre de 2019, y que encontraba realizando una investigación prolija interna, que permitiera descartar o confirmar algún error humano o una eventual causa intencional del evento que motivó esta contingencia.</w:t>
            </w:r>
          </w:p>
          <w:p w14:paraId="595E0E96" w14:textId="77777777" w:rsidR="00D5019D" w:rsidRPr="00AD10CB" w:rsidRDefault="00D5019D" w:rsidP="00D5019D">
            <w:pPr>
              <w:rPr>
                <w:bCs/>
              </w:rPr>
            </w:pPr>
          </w:p>
          <w:p w14:paraId="086288FB" w14:textId="14C5500D" w:rsidR="00D5019D" w:rsidRPr="00AD10CB" w:rsidRDefault="00D5019D" w:rsidP="007B4FE8">
            <w:pPr>
              <w:pStyle w:val="Prrafodelista"/>
              <w:numPr>
                <w:ilvl w:val="0"/>
                <w:numId w:val="13"/>
              </w:numPr>
              <w:rPr>
                <w:color w:val="000000" w:themeColor="text1"/>
              </w:rPr>
            </w:pPr>
            <w:r w:rsidRPr="00AD10CB">
              <w:rPr>
                <w:color w:val="000000" w:themeColor="text1"/>
              </w:rPr>
              <w:t>En relación a</w:t>
            </w:r>
            <w:r w:rsidR="00711AFB" w:rsidRPr="00AD10CB">
              <w:rPr>
                <w:color w:val="000000" w:themeColor="text1"/>
              </w:rPr>
              <w:t xml:space="preserve"> </w:t>
            </w:r>
            <w:r w:rsidRPr="00AD10CB">
              <w:rPr>
                <w:color w:val="000000" w:themeColor="text1"/>
              </w:rPr>
              <w:t>l</w:t>
            </w:r>
            <w:r w:rsidR="00711AFB" w:rsidRPr="00AD10CB">
              <w:rPr>
                <w:color w:val="000000" w:themeColor="text1"/>
              </w:rPr>
              <w:t>a</w:t>
            </w:r>
            <w:r w:rsidRPr="00AD10CB">
              <w:rPr>
                <w:color w:val="000000" w:themeColor="text1"/>
              </w:rPr>
              <w:t xml:space="preserve"> </w:t>
            </w:r>
            <w:r w:rsidR="00711AFB" w:rsidRPr="00AD10CB">
              <w:rPr>
                <w:b/>
                <w:bCs/>
                <w:color w:val="000000" w:themeColor="text1"/>
              </w:rPr>
              <w:t>C</w:t>
            </w:r>
            <w:r w:rsidRPr="00AD10CB">
              <w:rPr>
                <w:b/>
                <w:bCs/>
                <w:color w:val="000000" w:themeColor="text1"/>
              </w:rPr>
              <w:t>ontingencia</w:t>
            </w:r>
            <w:r w:rsidR="00711AFB" w:rsidRPr="00AD10CB">
              <w:rPr>
                <w:b/>
                <w:bCs/>
                <w:color w:val="000000" w:themeColor="text1"/>
              </w:rPr>
              <w:t xml:space="preserve"> por escape de peces</w:t>
            </w:r>
            <w:r w:rsidRPr="00AD10CB">
              <w:rPr>
                <w:color w:val="000000" w:themeColor="text1"/>
              </w:rPr>
              <w:t xml:space="preserve">, el </w:t>
            </w:r>
            <w:r w:rsidRPr="00AD10CB">
              <w:rPr>
                <w:b/>
                <w:bCs/>
                <w:color w:val="000000" w:themeColor="text1"/>
              </w:rPr>
              <w:t xml:space="preserve">Ord. SMA </w:t>
            </w:r>
            <w:proofErr w:type="spellStart"/>
            <w:r w:rsidRPr="00AD10CB">
              <w:rPr>
                <w:b/>
                <w:bCs/>
                <w:color w:val="000000" w:themeColor="text1"/>
              </w:rPr>
              <w:t>N°</w:t>
            </w:r>
            <w:proofErr w:type="spellEnd"/>
            <w:r w:rsidRPr="00AD10CB">
              <w:rPr>
                <w:b/>
                <w:bCs/>
                <w:color w:val="000000" w:themeColor="text1"/>
              </w:rPr>
              <w:t xml:space="preserve"> 115</w:t>
            </w:r>
            <w:r w:rsidRPr="00AD10CB">
              <w:rPr>
                <w:color w:val="000000" w:themeColor="text1"/>
              </w:rPr>
              <w:t xml:space="preserve"> (06.07.2020), dirigido a </w:t>
            </w:r>
            <w:proofErr w:type="spellStart"/>
            <w:r w:rsidRPr="00AD10CB">
              <w:rPr>
                <w:color w:val="000000" w:themeColor="text1"/>
              </w:rPr>
              <w:t>Sernapesca</w:t>
            </w:r>
            <w:proofErr w:type="spellEnd"/>
            <w:r w:rsidRPr="00AD10CB">
              <w:rPr>
                <w:color w:val="000000" w:themeColor="text1"/>
              </w:rPr>
              <w:t>, Región de Los Lagos, solicit</w:t>
            </w:r>
            <w:r w:rsidR="00717B87" w:rsidRPr="00AD10CB">
              <w:rPr>
                <w:color w:val="000000" w:themeColor="text1"/>
              </w:rPr>
              <w:t>aron</w:t>
            </w:r>
            <w:r w:rsidRPr="00AD10CB">
              <w:rPr>
                <w:color w:val="000000" w:themeColor="text1"/>
              </w:rPr>
              <w:t xml:space="preserve"> los siguientes antecedentes</w:t>
            </w:r>
            <w:r w:rsidR="00717B87" w:rsidRPr="00AD10CB">
              <w:rPr>
                <w:color w:val="000000" w:themeColor="text1"/>
              </w:rPr>
              <w:t>, con el objetivo de determinar las acciones de inicio y fin de dicho evento:</w:t>
            </w:r>
          </w:p>
          <w:p w14:paraId="472DBBA8" w14:textId="77777777" w:rsidR="00D5019D" w:rsidRPr="00AD10CB" w:rsidRDefault="00D5019D" w:rsidP="00D5019D"/>
          <w:p w14:paraId="4084F7E5" w14:textId="77777777" w:rsidR="00D5019D" w:rsidRPr="00AD10CB" w:rsidRDefault="00D5019D" w:rsidP="007B4FE8">
            <w:pPr>
              <w:pStyle w:val="Prrafodelista"/>
              <w:numPr>
                <w:ilvl w:val="0"/>
                <w:numId w:val="7"/>
              </w:numPr>
              <w:tabs>
                <w:tab w:val="left" w:pos="426"/>
              </w:tabs>
              <w:spacing w:line="276" w:lineRule="auto"/>
              <w:ind w:left="567" w:hanging="11"/>
              <w:rPr>
                <w:rFonts w:eastAsia="Times New Roman" w:cstheme="minorHAnsi"/>
                <w:i/>
                <w:iCs/>
                <w:spacing w:val="2"/>
              </w:rPr>
            </w:pPr>
            <w:r w:rsidRPr="00AD10CB">
              <w:rPr>
                <w:rFonts w:eastAsia="Times New Roman" w:cstheme="minorHAnsi"/>
                <w:i/>
                <w:iCs/>
                <w:spacing w:val="2"/>
              </w:rPr>
              <w:t>Resolución de término de contingencia y respectivo informe técnico.</w:t>
            </w:r>
          </w:p>
          <w:p w14:paraId="158D6704" w14:textId="77777777" w:rsidR="00D5019D" w:rsidRPr="00AD10CB" w:rsidRDefault="00D5019D" w:rsidP="007B4FE8">
            <w:pPr>
              <w:pStyle w:val="Prrafodelista"/>
              <w:numPr>
                <w:ilvl w:val="0"/>
                <w:numId w:val="7"/>
              </w:numPr>
              <w:tabs>
                <w:tab w:val="left" w:pos="426"/>
              </w:tabs>
              <w:spacing w:line="276" w:lineRule="auto"/>
              <w:ind w:left="567" w:hanging="11"/>
              <w:rPr>
                <w:rFonts w:eastAsia="Times New Roman" w:cstheme="minorHAnsi"/>
                <w:i/>
                <w:iCs/>
                <w:spacing w:val="2"/>
              </w:rPr>
            </w:pPr>
            <w:r w:rsidRPr="00AD10CB">
              <w:rPr>
                <w:rFonts w:eastAsia="Times New Roman" w:cstheme="minorHAnsi"/>
                <w:i/>
                <w:iCs/>
                <w:spacing w:val="2"/>
              </w:rPr>
              <w:t xml:space="preserve">Documentos relevantes para la investigación, como peritajes relacionados al evento o antecedentes presentados por el titular. </w:t>
            </w:r>
          </w:p>
          <w:p w14:paraId="122479B9" w14:textId="77777777" w:rsidR="00D5019D" w:rsidRPr="00AD10CB" w:rsidRDefault="00D5019D" w:rsidP="007B4FE8">
            <w:pPr>
              <w:pStyle w:val="Prrafodelista"/>
              <w:numPr>
                <w:ilvl w:val="0"/>
                <w:numId w:val="7"/>
              </w:numPr>
              <w:tabs>
                <w:tab w:val="left" w:pos="426"/>
              </w:tabs>
              <w:spacing w:line="276" w:lineRule="auto"/>
              <w:ind w:left="567" w:hanging="11"/>
              <w:rPr>
                <w:rFonts w:eastAsia="Times New Roman" w:cstheme="minorHAnsi"/>
                <w:i/>
                <w:iCs/>
                <w:spacing w:val="2"/>
              </w:rPr>
            </w:pPr>
            <w:r w:rsidRPr="00AD10CB">
              <w:rPr>
                <w:rFonts w:eastAsia="Times New Roman" w:cstheme="minorHAnsi"/>
                <w:i/>
                <w:iCs/>
                <w:spacing w:val="2"/>
              </w:rPr>
              <w:t xml:space="preserve">Cualquier otro antecedente asociado a denuncias ciudadanas, infracciones sectoriales, multas, etc. que pueda aportar en este análisis. </w:t>
            </w:r>
          </w:p>
          <w:p w14:paraId="425C2E56" w14:textId="6DF3D104" w:rsidR="00D5019D" w:rsidRPr="00AD10CB" w:rsidRDefault="00D5019D" w:rsidP="00D5019D">
            <w:pPr>
              <w:rPr>
                <w:bCs/>
              </w:rPr>
            </w:pPr>
          </w:p>
          <w:p w14:paraId="3DA688FB" w14:textId="77777777" w:rsidR="007101F6" w:rsidRPr="00AD10CB" w:rsidRDefault="007101F6" w:rsidP="00D5019D">
            <w:pPr>
              <w:rPr>
                <w:bCs/>
              </w:rPr>
            </w:pPr>
          </w:p>
          <w:p w14:paraId="4217D83B" w14:textId="251DF539" w:rsidR="00717B87" w:rsidRPr="00AD10CB" w:rsidRDefault="00717B87" w:rsidP="007B4FE8">
            <w:pPr>
              <w:pStyle w:val="Prrafodelista"/>
              <w:numPr>
                <w:ilvl w:val="0"/>
                <w:numId w:val="10"/>
              </w:numPr>
            </w:pPr>
            <w:r w:rsidRPr="00AD10CB">
              <w:t xml:space="preserve">De lo anterior, el </w:t>
            </w:r>
            <w:r w:rsidRPr="00AD10CB">
              <w:rPr>
                <w:b/>
                <w:bCs/>
                <w:color w:val="000000" w:themeColor="text1"/>
              </w:rPr>
              <w:t xml:space="preserve">Ord. SNP </w:t>
            </w:r>
            <w:proofErr w:type="spellStart"/>
            <w:r w:rsidRPr="00AD10CB">
              <w:rPr>
                <w:b/>
                <w:bCs/>
                <w:color w:val="000000" w:themeColor="text1"/>
              </w:rPr>
              <w:t>N°</w:t>
            </w:r>
            <w:proofErr w:type="spellEnd"/>
            <w:r w:rsidRPr="00AD10CB">
              <w:rPr>
                <w:b/>
                <w:bCs/>
                <w:color w:val="000000" w:themeColor="text1"/>
              </w:rPr>
              <w:t xml:space="preserve"> 61174</w:t>
            </w:r>
            <w:r w:rsidRPr="00AD10CB">
              <w:rPr>
                <w:color w:val="000000" w:themeColor="text1"/>
              </w:rPr>
              <w:t xml:space="preserve"> (08.09.2020), remitió antecedentes solicitados, pudiendo indicar</w:t>
            </w:r>
            <w:r w:rsidRPr="00AD10CB">
              <w:t>:</w:t>
            </w:r>
          </w:p>
          <w:p w14:paraId="27CF2454" w14:textId="77777777" w:rsidR="00717B87" w:rsidRPr="00AD10CB" w:rsidRDefault="00717B87" w:rsidP="00717B87">
            <w:pPr>
              <w:pStyle w:val="Prrafodelista"/>
            </w:pPr>
          </w:p>
          <w:p w14:paraId="50B17CA3" w14:textId="1163CC98" w:rsidR="00717B87" w:rsidRPr="00AD10CB" w:rsidRDefault="00717B87" w:rsidP="007B4FE8">
            <w:pPr>
              <w:pStyle w:val="Prrafodelista"/>
              <w:numPr>
                <w:ilvl w:val="3"/>
                <w:numId w:val="9"/>
              </w:numPr>
              <w:tabs>
                <w:tab w:val="left" w:pos="426"/>
              </w:tabs>
              <w:spacing w:line="276" w:lineRule="auto"/>
              <w:ind w:left="709"/>
              <w:rPr>
                <w:rFonts w:eastAsia="Times New Roman" w:cstheme="minorHAnsi"/>
                <w:color w:val="000000" w:themeColor="text1"/>
                <w:spacing w:val="2"/>
              </w:rPr>
            </w:pPr>
            <w:r w:rsidRPr="00AD10CB">
              <w:rPr>
                <w:rFonts w:eastAsia="Times New Roman" w:cstheme="minorHAnsi"/>
                <w:color w:val="000000" w:themeColor="text1"/>
                <w:spacing w:val="2"/>
              </w:rPr>
              <w:t xml:space="preserve">El informe técnico asociado a la Res. Ex. SNP </w:t>
            </w:r>
            <w:proofErr w:type="spellStart"/>
            <w:r w:rsidRPr="00AD10CB">
              <w:rPr>
                <w:rFonts w:eastAsia="Times New Roman" w:cstheme="minorHAnsi"/>
                <w:color w:val="000000" w:themeColor="text1"/>
                <w:spacing w:val="2"/>
              </w:rPr>
              <w:t>N°</w:t>
            </w:r>
            <w:proofErr w:type="spellEnd"/>
            <w:r w:rsidRPr="00AD10CB">
              <w:rPr>
                <w:rFonts w:eastAsia="Times New Roman" w:cstheme="minorHAnsi"/>
                <w:color w:val="000000" w:themeColor="text1"/>
                <w:spacing w:val="2"/>
              </w:rPr>
              <w:t xml:space="preserve"> 1507 de fecha 05.08.2020, que puso término a la contingencia por escape de peces, señaló </w:t>
            </w:r>
            <w:r w:rsidR="001341CD" w:rsidRPr="00AD10CB">
              <w:rPr>
                <w:rFonts w:eastAsia="Times New Roman" w:cstheme="minorHAnsi"/>
                <w:color w:val="000000" w:themeColor="text1"/>
                <w:spacing w:val="2"/>
              </w:rPr>
              <w:t>en sus conclusiones que:</w:t>
            </w:r>
          </w:p>
          <w:p w14:paraId="1A34E01C" w14:textId="7A088E46" w:rsidR="00DA1BC1" w:rsidRPr="00AD10CB" w:rsidRDefault="00DA1BC1"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 xml:space="preserve">Titular señaló que el día lunes 30 de septiembre a eso de las </w:t>
            </w:r>
            <w:r w:rsidRPr="00AD10CB">
              <w:rPr>
                <w:rFonts w:eastAsia="Times New Roman" w:cstheme="minorHAnsi"/>
                <w:b/>
                <w:bCs/>
                <w:color w:val="000000" w:themeColor="text1"/>
                <w:spacing w:val="2"/>
              </w:rPr>
              <w:t xml:space="preserve">15:00 </w:t>
            </w:r>
            <w:proofErr w:type="spellStart"/>
            <w:r w:rsidRPr="00AD10CB">
              <w:rPr>
                <w:rFonts w:eastAsia="Times New Roman" w:cstheme="minorHAnsi"/>
                <w:b/>
                <w:bCs/>
                <w:color w:val="000000" w:themeColor="text1"/>
                <w:spacing w:val="2"/>
              </w:rPr>
              <w:t>hr</w:t>
            </w:r>
            <w:proofErr w:type="spellEnd"/>
            <w:r w:rsidRPr="00AD10CB">
              <w:rPr>
                <w:rFonts w:eastAsia="Times New Roman" w:cstheme="minorHAnsi"/>
                <w:color w:val="000000" w:themeColor="text1"/>
                <w:spacing w:val="2"/>
              </w:rPr>
              <w:t>, se observaron pescadores de orilla frente al centro “Huito 1”, calando redes de enmalle.</w:t>
            </w:r>
            <w:r w:rsidR="00B259B2" w:rsidRPr="00AD10CB">
              <w:rPr>
                <w:rFonts w:eastAsia="Times New Roman" w:cstheme="minorHAnsi"/>
                <w:color w:val="000000" w:themeColor="text1"/>
                <w:spacing w:val="2"/>
              </w:rPr>
              <w:t xml:space="preserve"> Posteriormente, a las </w:t>
            </w:r>
            <w:r w:rsidR="00B259B2" w:rsidRPr="00AD10CB">
              <w:rPr>
                <w:rFonts w:eastAsia="Times New Roman" w:cstheme="minorHAnsi"/>
                <w:b/>
                <w:bCs/>
                <w:color w:val="000000" w:themeColor="text1"/>
                <w:spacing w:val="2"/>
              </w:rPr>
              <w:t xml:space="preserve">15:30 </w:t>
            </w:r>
            <w:proofErr w:type="spellStart"/>
            <w:r w:rsidR="00B259B2" w:rsidRPr="00AD10CB">
              <w:rPr>
                <w:rFonts w:eastAsia="Times New Roman" w:cstheme="minorHAnsi"/>
                <w:b/>
                <w:bCs/>
                <w:color w:val="000000" w:themeColor="text1"/>
                <w:spacing w:val="2"/>
              </w:rPr>
              <w:t>hr</w:t>
            </w:r>
            <w:proofErr w:type="spellEnd"/>
            <w:r w:rsidR="00B259B2" w:rsidRPr="00AD10CB">
              <w:rPr>
                <w:rFonts w:eastAsia="Times New Roman" w:cstheme="minorHAnsi"/>
                <w:color w:val="000000" w:themeColor="text1"/>
                <w:spacing w:val="2"/>
              </w:rPr>
              <w:t xml:space="preserve"> el personal del CES Huito 1 se dirige a la costa a constatar el tipo de pesca que realizaban los pescadores de la zona, observando que eran especie </w:t>
            </w:r>
            <w:proofErr w:type="spellStart"/>
            <w:r w:rsidR="00B259B2" w:rsidRPr="00AD10CB">
              <w:rPr>
                <w:rFonts w:eastAsia="Times New Roman" w:cstheme="minorHAnsi"/>
                <w:color w:val="000000" w:themeColor="text1"/>
                <w:spacing w:val="2"/>
              </w:rPr>
              <w:t>salmonídeas</w:t>
            </w:r>
            <w:proofErr w:type="spellEnd"/>
            <w:r w:rsidR="00B259B2" w:rsidRPr="00AD10CB">
              <w:rPr>
                <w:rFonts w:eastAsia="Times New Roman" w:cstheme="minorHAnsi"/>
                <w:color w:val="000000" w:themeColor="text1"/>
                <w:spacing w:val="2"/>
              </w:rPr>
              <w:t>.</w:t>
            </w:r>
          </w:p>
          <w:p w14:paraId="07FD532D" w14:textId="372DEFB9" w:rsidR="001341CD" w:rsidRPr="00AD10CB" w:rsidRDefault="001341CD" w:rsidP="007B4FE8">
            <w:pPr>
              <w:pStyle w:val="Prrafodelista"/>
              <w:numPr>
                <w:ilvl w:val="0"/>
                <w:numId w:val="7"/>
              </w:numPr>
              <w:rPr>
                <w:rFonts w:eastAsia="Times New Roman" w:cstheme="minorHAnsi"/>
                <w:color w:val="000000" w:themeColor="text1"/>
                <w:spacing w:val="2"/>
              </w:rPr>
            </w:pPr>
            <w:proofErr w:type="spellStart"/>
            <w:r w:rsidRPr="00AD10CB">
              <w:rPr>
                <w:rFonts w:eastAsia="Times New Roman" w:cstheme="minorHAnsi"/>
                <w:color w:val="000000" w:themeColor="text1"/>
                <w:spacing w:val="2"/>
              </w:rPr>
              <w:t>Sernapesca</w:t>
            </w:r>
            <w:proofErr w:type="spellEnd"/>
            <w:r w:rsidRPr="00AD10CB">
              <w:rPr>
                <w:rFonts w:eastAsia="Times New Roman" w:cstheme="minorHAnsi"/>
                <w:color w:val="000000" w:themeColor="text1"/>
                <w:spacing w:val="2"/>
              </w:rPr>
              <w:t xml:space="preserve"> fue notificado del evento de escape de peces cerca de las </w:t>
            </w:r>
            <w:r w:rsidRPr="00AD10CB">
              <w:rPr>
                <w:rFonts w:eastAsia="Times New Roman" w:cstheme="minorHAnsi"/>
                <w:b/>
                <w:bCs/>
                <w:color w:val="000000" w:themeColor="text1"/>
                <w:spacing w:val="2"/>
              </w:rPr>
              <w:t>1</w:t>
            </w:r>
            <w:r w:rsidR="00DA1BC1" w:rsidRPr="00AD10CB">
              <w:rPr>
                <w:rFonts w:eastAsia="Times New Roman" w:cstheme="minorHAnsi"/>
                <w:b/>
                <w:bCs/>
                <w:color w:val="000000" w:themeColor="text1"/>
                <w:spacing w:val="2"/>
              </w:rPr>
              <w:t>6</w:t>
            </w:r>
            <w:r w:rsidRPr="00AD10CB">
              <w:rPr>
                <w:rFonts w:eastAsia="Times New Roman" w:cstheme="minorHAnsi"/>
                <w:b/>
                <w:bCs/>
                <w:color w:val="000000" w:themeColor="text1"/>
                <w:spacing w:val="2"/>
              </w:rPr>
              <w:t xml:space="preserve">:00 </w:t>
            </w:r>
            <w:proofErr w:type="spellStart"/>
            <w:r w:rsidR="00FB1445" w:rsidRPr="00AD10CB">
              <w:rPr>
                <w:rFonts w:eastAsia="Times New Roman" w:cstheme="minorHAnsi"/>
                <w:b/>
                <w:bCs/>
                <w:color w:val="000000" w:themeColor="text1"/>
                <w:spacing w:val="2"/>
              </w:rPr>
              <w:t>hr</w:t>
            </w:r>
            <w:proofErr w:type="spellEnd"/>
            <w:r w:rsidRPr="00AD10CB">
              <w:rPr>
                <w:rFonts w:eastAsia="Times New Roman" w:cstheme="minorHAnsi"/>
                <w:color w:val="000000" w:themeColor="text1"/>
                <w:spacing w:val="2"/>
              </w:rPr>
              <w:t>, mediante una denuncia ciudadana en oficina comunal de Calbuco, en que se mencionaba a pescadores artesanales pescando en los alrededores del centro “Huito 1”.</w:t>
            </w:r>
          </w:p>
          <w:p w14:paraId="1C6C8977" w14:textId="0108880B" w:rsidR="001341CD" w:rsidRPr="00AD10CB" w:rsidRDefault="001341CD"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 xml:space="preserve">Posteriormente funcionarios de dicho Servicio junto a la Autoridad Marítima, ingresaron al centro “Huito 1”, donde evidenciaron embarcaciones en los alrededores del centro, y a simple vista, una red de enmalle frente a jaula 104. </w:t>
            </w:r>
          </w:p>
          <w:p w14:paraId="5A9BC531" w14:textId="08223F6A" w:rsidR="00AF2FE3" w:rsidRPr="00AD10CB" w:rsidRDefault="00AF2FE3"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A</w:t>
            </w:r>
            <w:r w:rsidR="001341CD" w:rsidRPr="00AD10CB">
              <w:rPr>
                <w:rFonts w:eastAsia="Times New Roman" w:cstheme="minorHAnsi"/>
                <w:color w:val="000000" w:themeColor="text1"/>
                <w:spacing w:val="2"/>
              </w:rPr>
              <w:t xml:space="preserve"> las </w:t>
            </w:r>
            <w:r w:rsidR="001341CD" w:rsidRPr="00AD10CB">
              <w:rPr>
                <w:rFonts w:eastAsia="Times New Roman" w:cstheme="minorHAnsi"/>
                <w:b/>
                <w:bCs/>
                <w:color w:val="000000" w:themeColor="text1"/>
                <w:spacing w:val="2"/>
              </w:rPr>
              <w:t>20:16</w:t>
            </w:r>
            <w:r w:rsidR="001341CD" w:rsidRPr="00AD10CB">
              <w:rPr>
                <w:rFonts w:eastAsia="Times New Roman" w:cstheme="minorHAnsi"/>
                <w:color w:val="000000" w:themeColor="text1"/>
                <w:spacing w:val="2"/>
              </w:rPr>
              <w:t xml:space="preserve"> </w:t>
            </w:r>
            <w:r w:rsidRPr="00AD10CB">
              <w:rPr>
                <w:rFonts w:eastAsia="Times New Roman" w:cstheme="minorHAnsi"/>
                <w:b/>
                <w:bCs/>
                <w:color w:val="000000" w:themeColor="text1"/>
                <w:spacing w:val="2"/>
              </w:rPr>
              <w:t>pm</w:t>
            </w:r>
            <w:r w:rsidRPr="00AD10CB">
              <w:rPr>
                <w:rFonts w:eastAsia="Times New Roman" w:cstheme="minorHAnsi"/>
                <w:color w:val="000000" w:themeColor="text1"/>
                <w:spacing w:val="2"/>
              </w:rPr>
              <w:t xml:space="preserve"> </w:t>
            </w:r>
            <w:r w:rsidR="001341CD" w:rsidRPr="00AD10CB">
              <w:rPr>
                <w:rFonts w:eastAsia="Times New Roman" w:cstheme="minorHAnsi"/>
                <w:color w:val="000000" w:themeColor="text1"/>
                <w:spacing w:val="2"/>
              </w:rPr>
              <w:t xml:space="preserve">del </w:t>
            </w:r>
            <w:r w:rsidRPr="00AD10CB">
              <w:rPr>
                <w:rFonts w:eastAsia="Times New Roman" w:cstheme="minorHAnsi"/>
                <w:color w:val="000000" w:themeColor="text1"/>
                <w:spacing w:val="2"/>
              </w:rPr>
              <w:t>30 de septiembre</w:t>
            </w:r>
            <w:r w:rsidR="001341CD" w:rsidRPr="00AD10CB">
              <w:rPr>
                <w:rFonts w:eastAsia="Times New Roman" w:cstheme="minorHAnsi"/>
                <w:color w:val="000000" w:themeColor="text1"/>
                <w:spacing w:val="2"/>
              </w:rPr>
              <w:t xml:space="preserve">, gerente técnico de empresa </w:t>
            </w:r>
            <w:r w:rsidRPr="00AD10CB">
              <w:rPr>
                <w:rFonts w:eastAsia="Times New Roman" w:cstheme="minorHAnsi"/>
                <w:color w:val="000000" w:themeColor="text1"/>
                <w:spacing w:val="2"/>
              </w:rPr>
              <w:t>dio</w:t>
            </w:r>
            <w:r w:rsidR="001341CD" w:rsidRPr="00AD10CB">
              <w:rPr>
                <w:rFonts w:eastAsia="Times New Roman" w:cstheme="minorHAnsi"/>
                <w:color w:val="000000" w:themeColor="text1"/>
                <w:spacing w:val="2"/>
              </w:rPr>
              <w:t xml:space="preserve"> aviso de contingencia por </w:t>
            </w:r>
            <w:r w:rsidRPr="00AD10CB">
              <w:rPr>
                <w:rFonts w:eastAsia="Times New Roman" w:cstheme="minorHAnsi"/>
                <w:color w:val="000000" w:themeColor="text1"/>
                <w:spacing w:val="2"/>
              </w:rPr>
              <w:t>escape</w:t>
            </w:r>
            <w:r w:rsidR="001341CD" w:rsidRPr="00AD10CB">
              <w:rPr>
                <w:rFonts w:eastAsia="Times New Roman" w:cstheme="minorHAnsi"/>
                <w:color w:val="000000" w:themeColor="text1"/>
                <w:spacing w:val="2"/>
              </w:rPr>
              <w:t xml:space="preserve"> de peces a SERNAPESCA y AA.MM.</w:t>
            </w:r>
            <w:r w:rsidRPr="00AD10CB">
              <w:rPr>
                <w:rFonts w:eastAsia="Times New Roman" w:cstheme="minorHAnsi"/>
                <w:color w:val="000000" w:themeColor="text1"/>
                <w:spacing w:val="2"/>
              </w:rPr>
              <w:t>, por lo cual no d</w:t>
            </w:r>
            <w:r w:rsidR="00FB1445" w:rsidRPr="00AD10CB">
              <w:rPr>
                <w:rFonts w:eastAsia="Times New Roman" w:cstheme="minorHAnsi"/>
                <w:color w:val="000000" w:themeColor="text1"/>
                <w:spacing w:val="2"/>
              </w:rPr>
              <w:t>io</w:t>
            </w:r>
            <w:r w:rsidRPr="00AD10CB">
              <w:rPr>
                <w:rFonts w:eastAsia="Times New Roman" w:cstheme="minorHAnsi"/>
                <w:color w:val="000000" w:themeColor="text1"/>
                <w:spacing w:val="2"/>
              </w:rPr>
              <w:t xml:space="preserve"> </w:t>
            </w:r>
            <w:r w:rsidRPr="00AD10CB">
              <w:rPr>
                <w:rFonts w:eastAsia="Times New Roman" w:cstheme="minorHAnsi"/>
                <w:b/>
                <w:bCs/>
                <w:color w:val="000000" w:themeColor="text1"/>
                <w:spacing w:val="2"/>
              </w:rPr>
              <w:t>aviso inmediato</w:t>
            </w:r>
            <w:r w:rsidRPr="00AD10CB">
              <w:rPr>
                <w:rFonts w:eastAsia="Times New Roman" w:cstheme="minorHAnsi"/>
                <w:color w:val="000000" w:themeColor="text1"/>
                <w:spacing w:val="2"/>
              </w:rPr>
              <w:t>.</w:t>
            </w:r>
          </w:p>
          <w:p w14:paraId="0AE262D7" w14:textId="24708AB0" w:rsidR="001341CD" w:rsidRPr="00AD10CB" w:rsidRDefault="00AF2FE3" w:rsidP="00AF2FE3">
            <w:pPr>
              <w:pStyle w:val="Prrafodelista"/>
              <w:rPr>
                <w:rFonts w:eastAsia="Times New Roman" w:cstheme="minorHAnsi"/>
                <w:color w:val="000000" w:themeColor="text1"/>
                <w:spacing w:val="2"/>
              </w:rPr>
            </w:pPr>
            <w:r w:rsidRPr="00AD10CB">
              <w:rPr>
                <w:rFonts w:eastAsia="Times New Roman" w:cstheme="minorHAnsi"/>
                <w:color w:val="000000" w:themeColor="text1"/>
                <w:spacing w:val="2"/>
              </w:rPr>
              <w:t xml:space="preserve">En complemento a lo anterior, previo al aviso oficial, se configuraba </w:t>
            </w:r>
            <w:r w:rsidR="001341CD" w:rsidRPr="00AD10CB">
              <w:rPr>
                <w:rFonts w:eastAsia="Times New Roman" w:cstheme="minorHAnsi"/>
                <w:color w:val="000000" w:themeColor="text1"/>
                <w:spacing w:val="2"/>
              </w:rPr>
              <w:t xml:space="preserve">la </w:t>
            </w:r>
            <w:r w:rsidR="001341CD" w:rsidRPr="00AD10CB">
              <w:rPr>
                <w:rFonts w:eastAsia="Times New Roman" w:cstheme="minorHAnsi"/>
                <w:b/>
                <w:bCs/>
                <w:color w:val="000000" w:themeColor="text1"/>
                <w:spacing w:val="2"/>
              </w:rPr>
              <w:t>sospecha</w:t>
            </w:r>
            <w:r w:rsidRPr="00AD10CB">
              <w:rPr>
                <w:rFonts w:eastAsia="Times New Roman" w:cstheme="minorHAnsi"/>
                <w:b/>
                <w:bCs/>
                <w:color w:val="000000" w:themeColor="text1"/>
                <w:spacing w:val="2"/>
              </w:rPr>
              <w:t xml:space="preserve"> del escape de peces</w:t>
            </w:r>
            <w:r w:rsidRPr="00AD10CB">
              <w:rPr>
                <w:rFonts w:eastAsia="Times New Roman" w:cstheme="minorHAnsi"/>
                <w:color w:val="000000" w:themeColor="text1"/>
                <w:spacing w:val="2"/>
              </w:rPr>
              <w:t xml:space="preserve">, inicialmente por </w:t>
            </w:r>
            <w:r w:rsidR="001341CD" w:rsidRPr="00AD10CB">
              <w:rPr>
                <w:rFonts w:eastAsia="Times New Roman" w:cstheme="minorHAnsi"/>
                <w:color w:val="000000" w:themeColor="text1"/>
                <w:spacing w:val="2"/>
              </w:rPr>
              <w:t xml:space="preserve">la presencia de embarcaciones </w:t>
            </w:r>
            <w:r w:rsidRPr="00AD10CB">
              <w:rPr>
                <w:rFonts w:eastAsia="Times New Roman" w:cstheme="minorHAnsi"/>
                <w:color w:val="000000" w:themeColor="text1"/>
                <w:spacing w:val="2"/>
              </w:rPr>
              <w:t xml:space="preserve">de pescadores </w:t>
            </w:r>
            <w:r w:rsidR="001341CD" w:rsidRPr="00AD10CB">
              <w:rPr>
                <w:rFonts w:eastAsia="Times New Roman" w:cstheme="minorHAnsi"/>
                <w:color w:val="000000" w:themeColor="text1"/>
                <w:spacing w:val="2"/>
              </w:rPr>
              <w:t xml:space="preserve">aledañas </w:t>
            </w:r>
            <w:r w:rsidRPr="00AD10CB">
              <w:rPr>
                <w:rFonts w:eastAsia="Times New Roman" w:cstheme="minorHAnsi"/>
                <w:color w:val="000000" w:themeColor="text1"/>
                <w:spacing w:val="2"/>
              </w:rPr>
              <w:t xml:space="preserve">al CES Huito </w:t>
            </w:r>
            <w:r w:rsidR="001341CD" w:rsidRPr="00AD10CB">
              <w:rPr>
                <w:rFonts w:eastAsia="Times New Roman" w:cstheme="minorHAnsi"/>
                <w:color w:val="000000" w:themeColor="text1"/>
                <w:spacing w:val="2"/>
              </w:rPr>
              <w:t xml:space="preserve">(a las 15:00 aproximadamente), </w:t>
            </w:r>
            <w:r w:rsidRPr="00AD10CB">
              <w:rPr>
                <w:rFonts w:eastAsia="Times New Roman" w:cstheme="minorHAnsi"/>
                <w:color w:val="000000" w:themeColor="text1"/>
                <w:spacing w:val="2"/>
              </w:rPr>
              <w:t xml:space="preserve">sumado a la </w:t>
            </w:r>
            <w:r w:rsidR="00770DED" w:rsidRPr="00AD10CB">
              <w:rPr>
                <w:rFonts w:eastAsia="Times New Roman" w:cstheme="minorHAnsi"/>
                <w:color w:val="000000" w:themeColor="text1"/>
                <w:spacing w:val="2"/>
              </w:rPr>
              <w:t xml:space="preserve">posterior </w:t>
            </w:r>
            <w:r w:rsidRPr="00AD10CB">
              <w:rPr>
                <w:rFonts w:eastAsia="Times New Roman" w:cstheme="minorHAnsi"/>
                <w:color w:val="000000" w:themeColor="text1"/>
                <w:spacing w:val="2"/>
              </w:rPr>
              <w:t xml:space="preserve">detección de la rotura </w:t>
            </w:r>
            <w:r w:rsidR="00770DED" w:rsidRPr="00AD10CB">
              <w:rPr>
                <w:rFonts w:eastAsia="Times New Roman" w:cstheme="minorHAnsi"/>
                <w:color w:val="000000" w:themeColor="text1"/>
                <w:spacing w:val="2"/>
              </w:rPr>
              <w:t xml:space="preserve">de la pecera </w:t>
            </w:r>
            <w:r w:rsidRPr="00AD10CB">
              <w:rPr>
                <w:rFonts w:eastAsia="Times New Roman" w:cstheme="minorHAnsi"/>
                <w:color w:val="000000" w:themeColor="text1"/>
                <w:spacing w:val="2"/>
              </w:rPr>
              <w:t xml:space="preserve">a las </w:t>
            </w:r>
            <w:r w:rsidRPr="00AD10CB">
              <w:rPr>
                <w:rFonts w:eastAsia="Times New Roman" w:cstheme="minorHAnsi"/>
                <w:b/>
                <w:bCs/>
                <w:color w:val="000000" w:themeColor="text1"/>
                <w:spacing w:val="2"/>
              </w:rPr>
              <w:t>17:30</w:t>
            </w:r>
            <w:r w:rsidRPr="00AD10CB">
              <w:rPr>
                <w:rFonts w:eastAsia="Times New Roman" w:cstheme="minorHAnsi"/>
                <w:color w:val="000000" w:themeColor="text1"/>
                <w:spacing w:val="2"/>
              </w:rPr>
              <w:t>.</w:t>
            </w:r>
          </w:p>
          <w:p w14:paraId="29F685F5" w14:textId="6DA9FC44" w:rsidR="001341CD" w:rsidRPr="00AD10CB" w:rsidRDefault="00770DED"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 xml:space="preserve">A juicio de </w:t>
            </w:r>
            <w:proofErr w:type="spellStart"/>
            <w:r w:rsidRPr="00AD10CB">
              <w:rPr>
                <w:rFonts w:eastAsia="Times New Roman" w:cstheme="minorHAnsi"/>
                <w:color w:val="000000" w:themeColor="text1"/>
                <w:spacing w:val="2"/>
              </w:rPr>
              <w:t>Sernapesca</w:t>
            </w:r>
            <w:proofErr w:type="spellEnd"/>
            <w:r w:rsidRPr="00AD10CB">
              <w:rPr>
                <w:rFonts w:eastAsia="Times New Roman" w:cstheme="minorHAnsi"/>
                <w:color w:val="000000" w:themeColor="text1"/>
                <w:spacing w:val="2"/>
              </w:rPr>
              <w:t>, s</w:t>
            </w:r>
            <w:r w:rsidR="001341CD" w:rsidRPr="00AD10CB">
              <w:rPr>
                <w:rFonts w:eastAsia="Times New Roman" w:cstheme="minorHAnsi"/>
                <w:color w:val="000000" w:themeColor="text1"/>
                <w:spacing w:val="2"/>
              </w:rPr>
              <w:t xml:space="preserve">e desconoce la hora exacta de la rotura y consecuente </w:t>
            </w:r>
            <w:r w:rsidRPr="00AD10CB">
              <w:rPr>
                <w:rFonts w:eastAsia="Times New Roman" w:cstheme="minorHAnsi"/>
                <w:color w:val="000000" w:themeColor="text1"/>
                <w:spacing w:val="2"/>
              </w:rPr>
              <w:t xml:space="preserve">comienzo del </w:t>
            </w:r>
            <w:r w:rsidR="001341CD" w:rsidRPr="00AD10CB">
              <w:rPr>
                <w:rFonts w:eastAsia="Times New Roman" w:cstheme="minorHAnsi"/>
                <w:color w:val="000000" w:themeColor="text1"/>
                <w:spacing w:val="2"/>
              </w:rPr>
              <w:t>escape de peces, pero no se descarta su inicio en horario am, dado que deben darse ciertas condiciones</w:t>
            </w:r>
            <w:r w:rsidR="00DA1BC1" w:rsidRPr="00AD10CB">
              <w:rPr>
                <w:rFonts w:eastAsia="Times New Roman" w:cstheme="minorHAnsi"/>
                <w:color w:val="000000" w:themeColor="text1"/>
                <w:spacing w:val="2"/>
              </w:rPr>
              <w:t xml:space="preserve"> habituales</w:t>
            </w:r>
            <w:r w:rsidR="001341CD" w:rsidRPr="00AD10CB">
              <w:rPr>
                <w:rFonts w:eastAsia="Times New Roman" w:cstheme="minorHAnsi"/>
                <w:color w:val="000000" w:themeColor="text1"/>
                <w:spacing w:val="2"/>
              </w:rPr>
              <w:t xml:space="preserve"> para la visualización de salmones escapados por los pescadores artesanales</w:t>
            </w:r>
            <w:r w:rsidR="00DA1BC1" w:rsidRPr="00AD10CB">
              <w:rPr>
                <w:rFonts w:eastAsia="Times New Roman" w:cstheme="minorHAnsi"/>
                <w:color w:val="000000" w:themeColor="text1"/>
                <w:spacing w:val="2"/>
              </w:rPr>
              <w:t xml:space="preserve">: inicialmente </w:t>
            </w:r>
            <w:r w:rsidR="001341CD" w:rsidRPr="00AD10CB">
              <w:rPr>
                <w:rFonts w:eastAsia="Times New Roman" w:cstheme="minorHAnsi"/>
                <w:color w:val="000000" w:themeColor="text1"/>
                <w:spacing w:val="2"/>
              </w:rPr>
              <w:t>con la presencia de lobos marinos consumiendo peces en superficie del agua</w:t>
            </w:r>
            <w:r w:rsidR="00B259B2" w:rsidRPr="00AD10CB">
              <w:rPr>
                <w:rFonts w:eastAsia="Times New Roman" w:cstheme="minorHAnsi"/>
                <w:color w:val="000000" w:themeColor="text1"/>
                <w:spacing w:val="2"/>
              </w:rPr>
              <w:t xml:space="preserve"> y/o</w:t>
            </w:r>
            <w:r w:rsidR="001341CD" w:rsidRPr="00AD10CB">
              <w:rPr>
                <w:rFonts w:eastAsia="Times New Roman" w:cstheme="minorHAnsi"/>
                <w:color w:val="000000" w:themeColor="text1"/>
                <w:spacing w:val="2"/>
              </w:rPr>
              <w:t xml:space="preserve"> aves marinas en los alrededores de dichos lobos</w:t>
            </w:r>
            <w:r w:rsidR="00DA1BC1" w:rsidRPr="00AD10CB">
              <w:rPr>
                <w:rFonts w:eastAsia="Times New Roman" w:cstheme="minorHAnsi"/>
                <w:color w:val="000000" w:themeColor="text1"/>
                <w:spacing w:val="2"/>
              </w:rPr>
              <w:t>;</w:t>
            </w:r>
            <w:r w:rsidR="001341CD" w:rsidRPr="00AD10CB">
              <w:rPr>
                <w:rFonts w:eastAsia="Times New Roman" w:cstheme="minorHAnsi"/>
                <w:color w:val="000000" w:themeColor="text1"/>
                <w:spacing w:val="2"/>
              </w:rPr>
              <w:t xml:space="preserve"> luego de ello el aviso entre pescadores, y </w:t>
            </w:r>
            <w:r w:rsidR="00DA1BC1" w:rsidRPr="00AD10CB">
              <w:rPr>
                <w:rFonts w:eastAsia="Times New Roman" w:cstheme="minorHAnsi"/>
                <w:color w:val="000000" w:themeColor="text1"/>
                <w:spacing w:val="2"/>
              </w:rPr>
              <w:t xml:space="preserve">finalmente </w:t>
            </w:r>
            <w:r w:rsidR="001341CD" w:rsidRPr="00AD10CB">
              <w:rPr>
                <w:rFonts w:eastAsia="Times New Roman" w:cstheme="minorHAnsi"/>
                <w:color w:val="000000" w:themeColor="text1"/>
                <w:spacing w:val="2"/>
              </w:rPr>
              <w:t>la llegada</w:t>
            </w:r>
            <w:r w:rsidR="00B259B2" w:rsidRPr="00AD10CB">
              <w:rPr>
                <w:rFonts w:eastAsia="Times New Roman" w:cstheme="minorHAnsi"/>
                <w:color w:val="000000" w:themeColor="text1"/>
                <w:spacing w:val="2"/>
              </w:rPr>
              <w:t xml:space="preserve"> al lugar</w:t>
            </w:r>
            <w:r w:rsidR="001341CD" w:rsidRPr="00AD10CB">
              <w:rPr>
                <w:rFonts w:eastAsia="Times New Roman" w:cstheme="minorHAnsi"/>
                <w:color w:val="000000" w:themeColor="text1"/>
                <w:spacing w:val="2"/>
              </w:rPr>
              <w:t xml:space="preserve"> </w:t>
            </w:r>
            <w:r w:rsidR="00B259B2" w:rsidRPr="00AD10CB">
              <w:rPr>
                <w:rFonts w:eastAsia="Times New Roman" w:cstheme="minorHAnsi"/>
                <w:color w:val="000000" w:themeColor="text1"/>
                <w:spacing w:val="2"/>
              </w:rPr>
              <w:t xml:space="preserve">de un número indeterminado de embarcaciones para la pesca </w:t>
            </w:r>
            <w:r w:rsidR="001341CD" w:rsidRPr="00AD10CB">
              <w:rPr>
                <w:rFonts w:eastAsia="Times New Roman" w:cstheme="minorHAnsi"/>
                <w:color w:val="000000" w:themeColor="text1"/>
                <w:spacing w:val="2"/>
              </w:rPr>
              <w:t>(a lo menos a las</w:t>
            </w:r>
            <w:r w:rsidR="001341CD" w:rsidRPr="00AD10CB">
              <w:rPr>
                <w:rFonts w:eastAsia="Times New Roman" w:cstheme="minorHAnsi"/>
                <w:b/>
                <w:bCs/>
                <w:color w:val="000000" w:themeColor="text1"/>
                <w:spacing w:val="2"/>
              </w:rPr>
              <w:t xml:space="preserve"> </w:t>
            </w:r>
            <w:r w:rsidR="00B259B2" w:rsidRPr="00AD10CB">
              <w:rPr>
                <w:rFonts w:eastAsia="Times New Roman" w:cstheme="minorHAnsi"/>
                <w:b/>
                <w:bCs/>
                <w:color w:val="000000" w:themeColor="text1"/>
                <w:spacing w:val="2"/>
              </w:rPr>
              <w:t xml:space="preserve">15:00 según titular </w:t>
            </w:r>
            <w:r w:rsidR="00B259B2" w:rsidRPr="00AD10CB">
              <w:rPr>
                <w:rFonts w:eastAsia="Times New Roman" w:cstheme="minorHAnsi"/>
                <w:color w:val="000000" w:themeColor="text1"/>
                <w:spacing w:val="2"/>
              </w:rPr>
              <w:t>o</w:t>
            </w:r>
            <w:r w:rsidR="00B259B2" w:rsidRPr="00AD10CB">
              <w:rPr>
                <w:rFonts w:eastAsia="Times New Roman" w:cstheme="minorHAnsi"/>
                <w:b/>
                <w:bCs/>
                <w:color w:val="000000" w:themeColor="text1"/>
                <w:spacing w:val="2"/>
              </w:rPr>
              <w:t xml:space="preserve"> </w:t>
            </w:r>
            <w:r w:rsidR="001341CD" w:rsidRPr="00AD10CB">
              <w:rPr>
                <w:rFonts w:eastAsia="Times New Roman" w:cstheme="minorHAnsi"/>
                <w:b/>
                <w:bCs/>
                <w:color w:val="000000" w:themeColor="text1"/>
                <w:spacing w:val="2"/>
              </w:rPr>
              <w:t xml:space="preserve">16:00 </w:t>
            </w:r>
            <w:r w:rsidR="001341CD" w:rsidRPr="00AD10CB">
              <w:rPr>
                <w:rFonts w:eastAsia="Times New Roman" w:cstheme="minorHAnsi"/>
                <w:color w:val="000000" w:themeColor="text1"/>
                <w:spacing w:val="2"/>
              </w:rPr>
              <w:t xml:space="preserve">según denuncia </w:t>
            </w:r>
            <w:r w:rsidR="00B259B2" w:rsidRPr="00AD10CB">
              <w:rPr>
                <w:rFonts w:eastAsia="Times New Roman" w:cstheme="minorHAnsi"/>
                <w:color w:val="000000" w:themeColor="text1"/>
                <w:spacing w:val="2"/>
              </w:rPr>
              <w:t>ingresad</w:t>
            </w:r>
            <w:r w:rsidR="001341CD" w:rsidRPr="00AD10CB">
              <w:rPr>
                <w:rFonts w:eastAsia="Times New Roman" w:cstheme="minorHAnsi"/>
                <w:color w:val="000000" w:themeColor="text1"/>
                <w:spacing w:val="2"/>
              </w:rPr>
              <w:t xml:space="preserve">a </w:t>
            </w:r>
            <w:r w:rsidR="00B259B2" w:rsidRPr="00AD10CB">
              <w:rPr>
                <w:rFonts w:eastAsia="Times New Roman" w:cstheme="minorHAnsi"/>
                <w:color w:val="000000" w:themeColor="text1"/>
                <w:spacing w:val="2"/>
              </w:rPr>
              <w:t xml:space="preserve">a </w:t>
            </w:r>
            <w:proofErr w:type="spellStart"/>
            <w:r w:rsidR="001341CD" w:rsidRPr="00AD10CB">
              <w:rPr>
                <w:rFonts w:eastAsia="Times New Roman" w:cstheme="minorHAnsi"/>
                <w:color w:val="000000" w:themeColor="text1"/>
                <w:spacing w:val="2"/>
              </w:rPr>
              <w:t>Sernapesca</w:t>
            </w:r>
            <w:proofErr w:type="spellEnd"/>
            <w:r w:rsidR="001341CD" w:rsidRPr="00AD10CB">
              <w:rPr>
                <w:rFonts w:eastAsia="Times New Roman" w:cstheme="minorHAnsi"/>
                <w:color w:val="000000" w:themeColor="text1"/>
                <w:spacing w:val="2"/>
              </w:rPr>
              <w:t>)</w:t>
            </w:r>
            <w:r w:rsidR="00B259B2" w:rsidRPr="00AD10CB">
              <w:rPr>
                <w:rFonts w:eastAsia="Times New Roman" w:cstheme="minorHAnsi"/>
                <w:color w:val="000000" w:themeColor="text1"/>
                <w:spacing w:val="2"/>
              </w:rPr>
              <w:t>.</w:t>
            </w:r>
          </w:p>
          <w:p w14:paraId="717DD627" w14:textId="5C117E9D" w:rsidR="001341CD" w:rsidRPr="00AD10CB" w:rsidRDefault="001341CD"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 xml:space="preserve">Con todo lo anterior, el titular debió actuar </w:t>
            </w:r>
            <w:r w:rsidRPr="00AD10CB">
              <w:rPr>
                <w:rFonts w:eastAsia="Times New Roman" w:cstheme="minorHAnsi"/>
                <w:b/>
                <w:bCs/>
                <w:color w:val="000000" w:themeColor="text1"/>
                <w:spacing w:val="2"/>
              </w:rPr>
              <w:t>ante la sospecha</w:t>
            </w:r>
            <w:r w:rsidRPr="00AD10CB">
              <w:rPr>
                <w:rFonts w:eastAsia="Times New Roman" w:cstheme="minorHAnsi"/>
                <w:color w:val="000000" w:themeColor="text1"/>
                <w:spacing w:val="2"/>
              </w:rPr>
              <w:t xml:space="preserve">, lo que habría minimizado el número de peces escapados. </w:t>
            </w:r>
          </w:p>
          <w:p w14:paraId="5F626469" w14:textId="77777777" w:rsidR="0045095C" w:rsidRPr="00AD10CB" w:rsidRDefault="0045095C" w:rsidP="0045095C">
            <w:pPr>
              <w:pStyle w:val="Prrafodelista"/>
              <w:rPr>
                <w:rFonts w:eastAsia="Times New Roman" w:cstheme="minorHAnsi"/>
                <w:color w:val="000000" w:themeColor="text1"/>
                <w:spacing w:val="2"/>
              </w:rPr>
            </w:pPr>
          </w:p>
          <w:p w14:paraId="09AF1A93" w14:textId="5DF292A4" w:rsidR="0045095C" w:rsidRPr="00AD10CB" w:rsidRDefault="0045095C" w:rsidP="002E7F78">
            <w:pPr>
              <w:pStyle w:val="Prrafodelista"/>
              <w:numPr>
                <w:ilvl w:val="3"/>
                <w:numId w:val="9"/>
              </w:numPr>
              <w:tabs>
                <w:tab w:val="left" w:pos="426"/>
              </w:tabs>
              <w:ind w:left="709"/>
              <w:rPr>
                <w:rFonts w:eastAsia="Times New Roman" w:cstheme="minorHAnsi"/>
                <w:color w:val="000000" w:themeColor="text1"/>
                <w:spacing w:val="2"/>
              </w:rPr>
            </w:pPr>
            <w:r w:rsidRPr="00AD10CB">
              <w:rPr>
                <w:rFonts w:eastAsia="Times New Roman" w:cstheme="minorHAnsi"/>
                <w:color w:val="000000" w:themeColor="text1"/>
                <w:spacing w:val="2"/>
              </w:rPr>
              <w:t>En cuanto al informe de recaptura</w:t>
            </w:r>
            <w:r w:rsidR="00965821" w:rsidRPr="00AD10CB">
              <w:rPr>
                <w:rFonts w:eastAsia="Times New Roman" w:cstheme="minorHAnsi"/>
                <w:color w:val="000000" w:themeColor="text1"/>
                <w:spacing w:val="2"/>
              </w:rPr>
              <w:t xml:space="preserve"> asociado</w:t>
            </w:r>
            <w:r w:rsidRPr="00AD10CB">
              <w:rPr>
                <w:rFonts w:eastAsia="Times New Roman" w:cstheme="minorHAnsi"/>
                <w:color w:val="000000" w:themeColor="text1"/>
                <w:spacing w:val="2"/>
              </w:rPr>
              <w:t xml:space="preserve"> al cumplimiento del Art. 6° del D.S. 320/2001, con fecha 18 de octubre de 2019</w:t>
            </w:r>
            <w:r w:rsidR="00965821" w:rsidRPr="00AD10CB">
              <w:rPr>
                <w:rFonts w:eastAsia="Times New Roman" w:cstheme="minorHAnsi"/>
                <w:color w:val="000000" w:themeColor="text1"/>
                <w:spacing w:val="2"/>
              </w:rPr>
              <w:t xml:space="preserve">, el titular presentó ante </w:t>
            </w:r>
            <w:proofErr w:type="spellStart"/>
            <w:r w:rsidR="00965821" w:rsidRPr="00AD10CB">
              <w:rPr>
                <w:rFonts w:eastAsia="Times New Roman" w:cstheme="minorHAnsi"/>
                <w:color w:val="000000" w:themeColor="text1"/>
                <w:spacing w:val="2"/>
              </w:rPr>
              <w:t>Sernapesca</w:t>
            </w:r>
            <w:proofErr w:type="spellEnd"/>
            <w:r w:rsidR="00965821" w:rsidRPr="00AD10CB">
              <w:rPr>
                <w:rFonts w:eastAsia="Times New Roman" w:cstheme="minorHAnsi"/>
                <w:color w:val="000000" w:themeColor="text1"/>
                <w:spacing w:val="2"/>
              </w:rPr>
              <w:t xml:space="preserve"> Región de Los Lagos, antecedentes relacionados a los primeros 15 días de ocurrido el evento. De lo anterior, es preciso comentar:</w:t>
            </w:r>
          </w:p>
          <w:p w14:paraId="3DF07A0B" w14:textId="5114C529" w:rsidR="00965821" w:rsidRPr="00AD10CB" w:rsidRDefault="00965821" w:rsidP="002E7F7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Titular inform</w:t>
            </w:r>
            <w:r w:rsidR="002E7F78" w:rsidRPr="00AD10CB">
              <w:rPr>
                <w:rFonts w:eastAsia="Times New Roman" w:cstheme="minorHAnsi"/>
                <w:color w:val="000000" w:themeColor="text1"/>
                <w:spacing w:val="2"/>
              </w:rPr>
              <w:t>ó</w:t>
            </w:r>
            <w:r w:rsidRPr="00AD10CB">
              <w:rPr>
                <w:rFonts w:eastAsia="Times New Roman" w:cstheme="minorHAnsi"/>
                <w:color w:val="000000" w:themeColor="text1"/>
                <w:spacing w:val="2"/>
              </w:rPr>
              <w:t xml:space="preserve"> que la jaula 104 había sido sembrada con </w:t>
            </w:r>
            <w:r w:rsidRPr="00AD10CB">
              <w:rPr>
                <w:rFonts w:eastAsia="Times New Roman" w:cstheme="minorHAnsi"/>
                <w:b/>
                <w:bCs/>
                <w:color w:val="000000" w:themeColor="text1"/>
                <w:spacing w:val="2"/>
              </w:rPr>
              <w:t>33.330 peces</w:t>
            </w:r>
            <w:r w:rsidRPr="00AD10CB">
              <w:rPr>
                <w:rFonts w:eastAsia="Times New Roman" w:cstheme="minorHAnsi"/>
                <w:color w:val="000000" w:themeColor="text1"/>
                <w:spacing w:val="2"/>
              </w:rPr>
              <w:t xml:space="preserve">, teniendo al 30 de septiembre, </w:t>
            </w:r>
            <w:r w:rsidRPr="00AD10CB">
              <w:rPr>
                <w:rFonts w:eastAsia="Times New Roman" w:cstheme="minorHAnsi"/>
                <w:b/>
                <w:bCs/>
                <w:color w:val="000000" w:themeColor="text1"/>
                <w:spacing w:val="2"/>
              </w:rPr>
              <w:t>32.451</w:t>
            </w:r>
            <w:r w:rsidRPr="00AD10CB">
              <w:rPr>
                <w:rFonts w:eastAsia="Times New Roman" w:cstheme="minorHAnsi"/>
                <w:color w:val="000000" w:themeColor="text1"/>
                <w:spacing w:val="2"/>
              </w:rPr>
              <w:t xml:space="preserve"> ejemplares en cultivo, al momento del evento.</w:t>
            </w:r>
          </w:p>
          <w:p w14:paraId="0B7377FA" w14:textId="43015A1B" w:rsidR="00965821" w:rsidRPr="00AD10CB" w:rsidRDefault="00EB6C4F"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Empresa estimó</w:t>
            </w:r>
            <w:r w:rsidR="00965821" w:rsidRPr="00AD10CB">
              <w:rPr>
                <w:rFonts w:eastAsia="Times New Roman" w:cstheme="minorHAnsi"/>
                <w:color w:val="000000" w:themeColor="text1"/>
                <w:spacing w:val="2"/>
              </w:rPr>
              <w:t xml:space="preserve"> en </w:t>
            </w:r>
            <w:r w:rsidR="00965821" w:rsidRPr="00AD10CB">
              <w:rPr>
                <w:rFonts w:eastAsia="Times New Roman" w:cstheme="minorHAnsi"/>
                <w:b/>
                <w:bCs/>
                <w:color w:val="000000" w:themeColor="text1"/>
                <w:spacing w:val="2"/>
              </w:rPr>
              <w:t>26.531</w:t>
            </w:r>
            <w:r w:rsidR="00965821" w:rsidRPr="00AD10CB">
              <w:rPr>
                <w:rFonts w:eastAsia="Times New Roman" w:cstheme="minorHAnsi"/>
                <w:color w:val="000000" w:themeColor="text1"/>
                <w:spacing w:val="2"/>
              </w:rPr>
              <w:t xml:space="preserve"> peces escapados</w:t>
            </w:r>
            <w:r w:rsidR="009D7A4D" w:rsidRPr="00AD10CB">
              <w:rPr>
                <w:rFonts w:eastAsia="Times New Roman" w:cstheme="minorHAnsi"/>
                <w:color w:val="000000" w:themeColor="text1"/>
                <w:spacing w:val="2"/>
              </w:rPr>
              <w:t xml:space="preserve"> y peso promedio de</w:t>
            </w:r>
            <w:r w:rsidR="00965821" w:rsidRPr="00AD10CB">
              <w:rPr>
                <w:rFonts w:eastAsia="Times New Roman" w:cstheme="minorHAnsi"/>
                <w:color w:val="000000" w:themeColor="text1"/>
                <w:spacing w:val="2"/>
              </w:rPr>
              <w:t xml:space="preserve"> </w:t>
            </w:r>
            <w:r w:rsidR="00965821" w:rsidRPr="00AD10CB">
              <w:rPr>
                <w:rFonts w:eastAsia="Times New Roman" w:cstheme="minorHAnsi"/>
                <w:b/>
                <w:bCs/>
                <w:color w:val="000000" w:themeColor="text1"/>
                <w:spacing w:val="2"/>
              </w:rPr>
              <w:t>3.423 gr</w:t>
            </w:r>
            <w:r w:rsidR="00965821" w:rsidRPr="00AD10CB">
              <w:rPr>
                <w:rFonts w:eastAsia="Times New Roman" w:cstheme="minorHAnsi"/>
                <w:color w:val="000000" w:themeColor="text1"/>
                <w:spacing w:val="2"/>
              </w:rPr>
              <w:t>.</w:t>
            </w:r>
          </w:p>
          <w:p w14:paraId="054E9567" w14:textId="6DEB65B0" w:rsidR="00EB6C4F" w:rsidRPr="00AD10CB" w:rsidRDefault="00EB6C4F"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El 30 de septiembre a las 22:00 pm, el titular realizó un empadronamiento de los pescadores en costa Huito a fin de realizar el proceso de recaptura con el apoyo de ellos, ofreciéndoles una recompensa por ejemplar recapturado</w:t>
            </w:r>
            <w:r w:rsidR="00C961DC" w:rsidRPr="00AD10CB">
              <w:rPr>
                <w:rFonts w:eastAsia="Times New Roman" w:cstheme="minorHAnsi"/>
                <w:color w:val="000000" w:themeColor="text1"/>
                <w:spacing w:val="2"/>
              </w:rPr>
              <w:t xml:space="preserve"> (Imágenes 1</w:t>
            </w:r>
            <w:r w:rsidR="00D45D7B" w:rsidRPr="00AD10CB">
              <w:rPr>
                <w:rFonts w:eastAsia="Times New Roman" w:cstheme="minorHAnsi"/>
                <w:color w:val="000000" w:themeColor="text1"/>
                <w:spacing w:val="2"/>
              </w:rPr>
              <w:t>2</w:t>
            </w:r>
            <w:r w:rsidR="00C961DC" w:rsidRPr="00AD10CB">
              <w:rPr>
                <w:rFonts w:eastAsia="Times New Roman" w:cstheme="minorHAnsi"/>
                <w:color w:val="000000" w:themeColor="text1"/>
                <w:spacing w:val="2"/>
              </w:rPr>
              <w:t xml:space="preserve"> y 1</w:t>
            </w:r>
            <w:r w:rsidR="00D45D7B" w:rsidRPr="00AD10CB">
              <w:rPr>
                <w:rFonts w:eastAsia="Times New Roman" w:cstheme="minorHAnsi"/>
                <w:color w:val="000000" w:themeColor="text1"/>
                <w:spacing w:val="2"/>
              </w:rPr>
              <w:t>3</w:t>
            </w:r>
            <w:r w:rsidR="00C961DC" w:rsidRPr="00AD10CB">
              <w:rPr>
                <w:rFonts w:eastAsia="Times New Roman" w:cstheme="minorHAnsi"/>
                <w:color w:val="000000" w:themeColor="text1"/>
                <w:spacing w:val="2"/>
              </w:rPr>
              <w:t>)</w:t>
            </w:r>
            <w:r w:rsidRPr="00AD10CB">
              <w:rPr>
                <w:rFonts w:eastAsia="Times New Roman" w:cstheme="minorHAnsi"/>
                <w:color w:val="000000" w:themeColor="text1"/>
                <w:spacing w:val="2"/>
              </w:rPr>
              <w:t>.</w:t>
            </w:r>
          </w:p>
          <w:p w14:paraId="33FDA1DC" w14:textId="506DFAF7" w:rsidR="00965821" w:rsidRPr="00AD10CB" w:rsidRDefault="00965821" w:rsidP="007B4FE8">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 xml:space="preserve">Titular señala que el destino de los ejemplares recapturados fue: hasta el 03 de octubre, los peces fueron enviados a planta de proceso Sea </w:t>
            </w:r>
            <w:proofErr w:type="spellStart"/>
            <w:r w:rsidRPr="00AD10CB">
              <w:rPr>
                <w:rFonts w:eastAsia="Times New Roman" w:cstheme="minorHAnsi"/>
                <w:color w:val="000000" w:themeColor="text1"/>
                <w:spacing w:val="2"/>
              </w:rPr>
              <w:t>Flavors</w:t>
            </w:r>
            <w:proofErr w:type="spellEnd"/>
            <w:r w:rsidRPr="00AD10CB">
              <w:rPr>
                <w:rFonts w:eastAsia="Times New Roman" w:cstheme="minorHAnsi"/>
                <w:color w:val="000000" w:themeColor="text1"/>
                <w:spacing w:val="2"/>
              </w:rPr>
              <w:t xml:space="preserve">, para su conteo, y posteriormente enviados a planta reductora Pesquera La Portada. Las recapturas posteriores, fueron ensiladas, en presencia de </w:t>
            </w:r>
            <w:proofErr w:type="spellStart"/>
            <w:r w:rsidRPr="00AD10CB">
              <w:rPr>
                <w:rFonts w:eastAsia="Times New Roman" w:cstheme="minorHAnsi"/>
                <w:color w:val="000000" w:themeColor="text1"/>
                <w:spacing w:val="2"/>
              </w:rPr>
              <w:t>Sernapesca</w:t>
            </w:r>
            <w:proofErr w:type="spellEnd"/>
            <w:r w:rsidRPr="00AD10CB">
              <w:rPr>
                <w:rFonts w:eastAsia="Times New Roman" w:cstheme="minorHAnsi"/>
                <w:color w:val="000000" w:themeColor="text1"/>
                <w:spacing w:val="2"/>
              </w:rPr>
              <w:t>.</w:t>
            </w:r>
          </w:p>
          <w:p w14:paraId="4F2D5449" w14:textId="7AA8F650" w:rsidR="005226C8" w:rsidRPr="00AD10CB" w:rsidRDefault="005226C8" w:rsidP="005226C8">
            <w:pPr>
              <w:pStyle w:val="Prrafodelista"/>
              <w:tabs>
                <w:tab w:val="left" w:pos="426"/>
              </w:tabs>
              <w:spacing w:line="276" w:lineRule="auto"/>
              <w:ind w:left="709"/>
              <w:rPr>
                <w:rFonts w:eastAsia="Times New Roman" w:cstheme="minorHAnsi"/>
                <w:color w:val="000000" w:themeColor="text1"/>
                <w:spacing w:val="2"/>
              </w:rPr>
            </w:pPr>
          </w:p>
          <w:p w14:paraId="3EFE5220" w14:textId="3DA1613A" w:rsidR="00D45D7B" w:rsidRPr="00AD10CB" w:rsidRDefault="00D45D7B" w:rsidP="005226C8">
            <w:pPr>
              <w:pStyle w:val="Prrafodelista"/>
              <w:tabs>
                <w:tab w:val="left" w:pos="426"/>
              </w:tabs>
              <w:spacing w:line="276" w:lineRule="auto"/>
              <w:ind w:left="709"/>
              <w:rPr>
                <w:rFonts w:eastAsia="Times New Roman" w:cstheme="minorHAnsi"/>
                <w:color w:val="000000" w:themeColor="text1"/>
                <w:spacing w:val="2"/>
              </w:rPr>
            </w:pPr>
          </w:p>
          <w:p w14:paraId="731BD279" w14:textId="77777777" w:rsidR="00D45D7B" w:rsidRPr="00AD10CB" w:rsidRDefault="00D45D7B" w:rsidP="005226C8">
            <w:pPr>
              <w:pStyle w:val="Prrafodelista"/>
              <w:tabs>
                <w:tab w:val="left" w:pos="426"/>
              </w:tabs>
              <w:spacing w:line="276" w:lineRule="auto"/>
              <w:ind w:left="709"/>
              <w:rPr>
                <w:rFonts w:eastAsia="Times New Roman" w:cstheme="minorHAnsi"/>
                <w:color w:val="000000" w:themeColor="text1"/>
                <w:spacing w:val="2"/>
              </w:rPr>
            </w:pPr>
          </w:p>
          <w:p w14:paraId="7FDAD3C0" w14:textId="309E97AB" w:rsidR="00EF1B7E" w:rsidRPr="00AD10CB" w:rsidRDefault="00EF1B7E" w:rsidP="007B4FE8">
            <w:pPr>
              <w:pStyle w:val="Prrafodelista"/>
              <w:numPr>
                <w:ilvl w:val="3"/>
                <w:numId w:val="9"/>
              </w:numPr>
              <w:tabs>
                <w:tab w:val="left" w:pos="426"/>
              </w:tabs>
              <w:spacing w:line="276" w:lineRule="auto"/>
              <w:ind w:left="709"/>
              <w:rPr>
                <w:rFonts w:eastAsia="Times New Roman" w:cstheme="minorHAnsi"/>
                <w:color w:val="000000" w:themeColor="text1"/>
                <w:spacing w:val="2"/>
              </w:rPr>
            </w:pPr>
            <w:r w:rsidRPr="00AD10CB">
              <w:rPr>
                <w:rFonts w:eastAsia="Times New Roman" w:cstheme="minorHAnsi"/>
                <w:color w:val="000000" w:themeColor="text1"/>
                <w:spacing w:val="2"/>
              </w:rPr>
              <w:t xml:space="preserve">En relación </w:t>
            </w:r>
            <w:r w:rsidR="0045095C" w:rsidRPr="00AD10CB">
              <w:rPr>
                <w:rFonts w:eastAsia="Times New Roman" w:cstheme="minorHAnsi"/>
                <w:color w:val="000000" w:themeColor="text1"/>
                <w:spacing w:val="2"/>
              </w:rPr>
              <w:t>a</w:t>
            </w:r>
            <w:r w:rsidRPr="00AD10CB">
              <w:rPr>
                <w:rFonts w:eastAsia="Times New Roman" w:cstheme="minorHAnsi"/>
                <w:color w:val="000000" w:themeColor="text1"/>
                <w:spacing w:val="2"/>
              </w:rPr>
              <w:t xml:space="preserve"> las acciones de fiscalización de </w:t>
            </w:r>
            <w:proofErr w:type="spellStart"/>
            <w:r w:rsidRPr="00AD10CB">
              <w:rPr>
                <w:rFonts w:eastAsia="Times New Roman" w:cstheme="minorHAnsi"/>
                <w:color w:val="000000" w:themeColor="text1"/>
                <w:spacing w:val="2"/>
              </w:rPr>
              <w:t>Sernapesca</w:t>
            </w:r>
            <w:proofErr w:type="spellEnd"/>
            <w:r w:rsidR="00635EB8" w:rsidRPr="00AD10CB">
              <w:rPr>
                <w:rFonts w:eastAsia="Times New Roman" w:cstheme="minorHAnsi"/>
                <w:color w:val="000000" w:themeColor="text1"/>
                <w:spacing w:val="2"/>
              </w:rPr>
              <w:t xml:space="preserve"> en el marco de la contingencia, se indicó a esta Superintendencia:</w:t>
            </w:r>
          </w:p>
          <w:p w14:paraId="4203FBE7" w14:textId="0165B0CB" w:rsidR="00635EB8" w:rsidRPr="00AD10CB" w:rsidRDefault="00635EB8" w:rsidP="007B4FE8">
            <w:pPr>
              <w:pStyle w:val="Prrafodelista"/>
              <w:numPr>
                <w:ilvl w:val="0"/>
                <w:numId w:val="7"/>
              </w:numPr>
              <w:rPr>
                <w:rFonts w:eastAsia="Times New Roman" w:cstheme="minorHAnsi"/>
                <w:i/>
                <w:iCs/>
                <w:color w:val="000000" w:themeColor="text1"/>
                <w:spacing w:val="2"/>
              </w:rPr>
            </w:pPr>
            <w:r w:rsidRPr="00AD10CB">
              <w:rPr>
                <w:rFonts w:eastAsia="Times New Roman" w:cstheme="minorHAnsi"/>
                <w:i/>
                <w:iCs/>
                <w:color w:val="000000" w:themeColor="text1"/>
                <w:spacing w:val="2"/>
              </w:rPr>
              <w:t>30.09.2019, se realiza inspección en conjunto con la Auto</w:t>
            </w:r>
            <w:r w:rsidR="00176940" w:rsidRPr="00AD10CB">
              <w:rPr>
                <w:rFonts w:eastAsia="Times New Roman" w:cstheme="minorHAnsi"/>
                <w:i/>
                <w:iCs/>
                <w:color w:val="000000" w:themeColor="text1"/>
                <w:spacing w:val="2"/>
              </w:rPr>
              <w:t xml:space="preserve">ridad </w:t>
            </w:r>
            <w:r w:rsidRPr="00AD10CB">
              <w:rPr>
                <w:rFonts w:eastAsia="Times New Roman" w:cstheme="minorHAnsi"/>
                <w:i/>
                <w:iCs/>
                <w:color w:val="000000" w:themeColor="text1"/>
                <w:spacing w:val="2"/>
              </w:rPr>
              <w:t>Marítima de Calbuco. De la fiscalización en orilla de playa se observa a personas capturando mediante redes, salmones de la especie “</w:t>
            </w:r>
            <w:r w:rsidR="00176940" w:rsidRPr="00AD10CB">
              <w:rPr>
                <w:rFonts w:eastAsia="Times New Roman" w:cstheme="minorHAnsi"/>
                <w:i/>
                <w:iCs/>
                <w:color w:val="000000" w:themeColor="text1"/>
                <w:spacing w:val="2"/>
              </w:rPr>
              <w:t>salmón</w:t>
            </w:r>
            <w:r w:rsidRPr="00AD10CB">
              <w:rPr>
                <w:rFonts w:eastAsia="Times New Roman" w:cstheme="minorHAnsi"/>
                <w:i/>
                <w:iCs/>
                <w:color w:val="000000" w:themeColor="text1"/>
                <w:spacing w:val="2"/>
              </w:rPr>
              <w:t xml:space="preserve"> </w:t>
            </w:r>
            <w:proofErr w:type="spellStart"/>
            <w:r w:rsidRPr="00AD10CB">
              <w:rPr>
                <w:rFonts w:eastAsia="Times New Roman" w:cstheme="minorHAnsi"/>
                <w:i/>
                <w:iCs/>
                <w:color w:val="000000" w:themeColor="text1"/>
                <w:spacing w:val="2"/>
              </w:rPr>
              <w:t>coho</w:t>
            </w:r>
            <w:proofErr w:type="spellEnd"/>
            <w:r w:rsidRPr="00AD10CB">
              <w:rPr>
                <w:rFonts w:eastAsia="Times New Roman" w:cstheme="minorHAnsi"/>
                <w:i/>
                <w:iCs/>
                <w:color w:val="000000" w:themeColor="text1"/>
                <w:spacing w:val="2"/>
              </w:rPr>
              <w:t xml:space="preserve">”. Se toman muestras de aleta adiposa de los respectivos peces. Posteriormente, al interior del </w:t>
            </w:r>
            <w:proofErr w:type="spellStart"/>
            <w:r w:rsidRPr="00AD10CB">
              <w:rPr>
                <w:rFonts w:eastAsia="Times New Roman" w:cstheme="minorHAnsi"/>
                <w:i/>
                <w:iCs/>
                <w:color w:val="000000" w:themeColor="text1"/>
                <w:spacing w:val="2"/>
              </w:rPr>
              <w:t>modulo</w:t>
            </w:r>
            <w:proofErr w:type="spellEnd"/>
            <w:r w:rsidRPr="00AD10CB">
              <w:rPr>
                <w:rFonts w:eastAsia="Times New Roman" w:cstheme="minorHAnsi"/>
                <w:i/>
                <w:iCs/>
                <w:color w:val="000000" w:themeColor="text1"/>
                <w:spacing w:val="2"/>
              </w:rPr>
              <w:t xml:space="preserve"> de cultivo del centro “Huito 1”, </w:t>
            </w:r>
            <w:r w:rsidR="008F5F61" w:rsidRPr="00AD10CB">
              <w:rPr>
                <w:rFonts w:eastAsia="Times New Roman" w:cstheme="minorHAnsi"/>
                <w:i/>
                <w:iCs/>
                <w:color w:val="000000" w:themeColor="text1"/>
                <w:spacing w:val="2"/>
              </w:rPr>
              <w:t>SIEP 100195, se evidencia mediante filmación submarina de la empresa, que la jaula 104, presenta una rotura de malla de 2 m, a una profundidad de 10 m aproximadamente.</w:t>
            </w:r>
          </w:p>
          <w:p w14:paraId="075EE352" w14:textId="77777777" w:rsidR="00325C8B" w:rsidRPr="00AD10CB" w:rsidRDefault="00325C8B" w:rsidP="00F12F59">
            <w:pPr>
              <w:ind w:left="360"/>
              <w:rPr>
                <w:rFonts w:eastAsia="Times New Roman" w:cstheme="minorHAnsi"/>
                <w:i/>
                <w:iCs/>
                <w:color w:val="000000" w:themeColor="text1"/>
                <w:spacing w:val="2"/>
              </w:rPr>
            </w:pPr>
          </w:p>
          <w:p w14:paraId="197827EE" w14:textId="2F816451" w:rsidR="008F5F61" w:rsidRPr="00AD10CB" w:rsidRDefault="008F5F61" w:rsidP="008F5F61">
            <w:pPr>
              <w:pStyle w:val="Prrafodelista"/>
              <w:rPr>
                <w:rFonts w:eastAsia="Times New Roman" w:cstheme="minorHAnsi"/>
                <w:i/>
                <w:iCs/>
                <w:color w:val="000000" w:themeColor="text1"/>
                <w:spacing w:val="2"/>
              </w:rPr>
            </w:pPr>
            <w:r w:rsidRPr="00AD10CB">
              <w:rPr>
                <w:rFonts w:eastAsia="Times New Roman" w:cstheme="minorHAnsi"/>
                <w:i/>
                <w:iCs/>
                <w:color w:val="000000" w:themeColor="text1"/>
                <w:spacing w:val="2"/>
              </w:rPr>
              <w:t xml:space="preserve">La empresa realiza acciones de implementación de su plan de contingencia; durante la fiscalización se observa red de lance fuera de la jaula afectada como método de captura del titular. Cabe señalar que el centro se encontraba en proceso de cosecha de jaulas del </w:t>
            </w:r>
            <w:r w:rsidR="00325C8B" w:rsidRPr="00AD10CB">
              <w:rPr>
                <w:rFonts w:eastAsia="Times New Roman" w:cstheme="minorHAnsi"/>
                <w:i/>
                <w:iCs/>
                <w:color w:val="000000" w:themeColor="text1"/>
                <w:spacing w:val="2"/>
              </w:rPr>
              <w:t>módulo</w:t>
            </w:r>
            <w:r w:rsidRPr="00AD10CB">
              <w:rPr>
                <w:rFonts w:eastAsia="Times New Roman" w:cstheme="minorHAnsi"/>
                <w:i/>
                <w:iCs/>
                <w:color w:val="000000" w:themeColor="text1"/>
                <w:spacing w:val="2"/>
              </w:rPr>
              <w:t xml:space="preserve"> 200.</w:t>
            </w:r>
          </w:p>
          <w:p w14:paraId="5F1D7A3D" w14:textId="77777777" w:rsidR="00325C8B" w:rsidRPr="00AD10CB" w:rsidRDefault="00325C8B" w:rsidP="008F5F61">
            <w:pPr>
              <w:pStyle w:val="Prrafodelista"/>
              <w:rPr>
                <w:rFonts w:eastAsia="Times New Roman" w:cstheme="minorHAnsi"/>
                <w:i/>
                <w:iCs/>
                <w:color w:val="000000" w:themeColor="text1"/>
                <w:spacing w:val="2"/>
              </w:rPr>
            </w:pPr>
          </w:p>
          <w:p w14:paraId="5278869D" w14:textId="48A0306F" w:rsidR="008F5F61" w:rsidRPr="00AD10CB" w:rsidRDefault="008F5F61" w:rsidP="007B4FE8">
            <w:pPr>
              <w:pStyle w:val="Prrafodelista"/>
              <w:numPr>
                <w:ilvl w:val="0"/>
                <w:numId w:val="7"/>
              </w:numPr>
              <w:rPr>
                <w:rFonts w:eastAsia="Times New Roman" w:cstheme="minorHAnsi"/>
                <w:i/>
                <w:iCs/>
                <w:color w:val="000000" w:themeColor="text1"/>
                <w:spacing w:val="2"/>
              </w:rPr>
            </w:pPr>
            <w:r w:rsidRPr="00AD10CB">
              <w:rPr>
                <w:rFonts w:eastAsia="Times New Roman" w:cstheme="minorHAnsi"/>
                <w:i/>
                <w:iCs/>
                <w:color w:val="000000" w:themeColor="text1"/>
                <w:spacing w:val="2"/>
              </w:rPr>
              <w:t>Del 01 al 1</w:t>
            </w:r>
            <w:r w:rsidR="004574D8" w:rsidRPr="00AD10CB">
              <w:rPr>
                <w:rFonts w:eastAsia="Times New Roman" w:cstheme="minorHAnsi"/>
                <w:i/>
                <w:iCs/>
                <w:color w:val="000000" w:themeColor="text1"/>
                <w:spacing w:val="2"/>
              </w:rPr>
              <w:t>7</w:t>
            </w:r>
            <w:r w:rsidRPr="00AD10CB">
              <w:rPr>
                <w:rFonts w:eastAsia="Times New Roman" w:cstheme="minorHAnsi"/>
                <w:i/>
                <w:iCs/>
                <w:color w:val="000000" w:themeColor="text1"/>
                <w:spacing w:val="2"/>
              </w:rPr>
              <w:t xml:space="preserve"> de octubre de 2019, se realizaron fiscalizaciones con la finalidad de constatar las faenas de recaptura, verificación de pescadores artesanales inscritos en registro Pesquero Artesanal, y que realizan labores de recaptura de ejemplares, se toman muestras de aletas adiposas de 03 ejemplares de jaula 104 y de 3 ejemplares recapturados, se verifica movimiento de barcazas que transportan </w:t>
            </w:r>
            <w:proofErr w:type="spellStart"/>
            <w:r w:rsidRPr="00AD10CB">
              <w:rPr>
                <w:rFonts w:eastAsia="Times New Roman" w:cstheme="minorHAnsi"/>
                <w:i/>
                <w:iCs/>
                <w:color w:val="000000" w:themeColor="text1"/>
                <w:spacing w:val="2"/>
              </w:rPr>
              <w:t>bins</w:t>
            </w:r>
            <w:proofErr w:type="spellEnd"/>
            <w:r w:rsidRPr="00AD10CB">
              <w:rPr>
                <w:rFonts w:eastAsia="Times New Roman" w:cstheme="minorHAnsi"/>
                <w:i/>
                <w:iCs/>
                <w:color w:val="000000" w:themeColor="text1"/>
                <w:spacing w:val="2"/>
              </w:rPr>
              <w:t xml:space="preserve"> con peces recapturados hacia plantas de proceso, y conteo de ejemplares.  </w:t>
            </w:r>
          </w:p>
          <w:p w14:paraId="15DCE9A2" w14:textId="77777777" w:rsidR="00325C8B" w:rsidRPr="00AD10CB" w:rsidRDefault="00325C8B" w:rsidP="008F5F61">
            <w:pPr>
              <w:pStyle w:val="Prrafodelista"/>
              <w:rPr>
                <w:rFonts w:eastAsia="Times New Roman" w:cstheme="minorHAnsi"/>
                <w:i/>
                <w:iCs/>
                <w:color w:val="000000" w:themeColor="text1"/>
                <w:spacing w:val="2"/>
              </w:rPr>
            </w:pPr>
          </w:p>
          <w:p w14:paraId="46002237" w14:textId="1CC93AF3" w:rsidR="00EE3B29" w:rsidRPr="00AD10CB" w:rsidRDefault="00EE3B29" w:rsidP="007B4FE8">
            <w:pPr>
              <w:pStyle w:val="Prrafodelista"/>
              <w:numPr>
                <w:ilvl w:val="0"/>
                <w:numId w:val="7"/>
              </w:numPr>
              <w:rPr>
                <w:rFonts w:eastAsia="Times New Roman" w:cstheme="minorHAnsi"/>
                <w:i/>
                <w:iCs/>
                <w:color w:val="000000" w:themeColor="text1"/>
                <w:spacing w:val="2"/>
              </w:rPr>
            </w:pPr>
            <w:r w:rsidRPr="00AD10CB">
              <w:rPr>
                <w:rFonts w:eastAsia="Times New Roman" w:cstheme="minorHAnsi"/>
                <w:i/>
                <w:iCs/>
                <w:color w:val="000000" w:themeColor="text1"/>
                <w:spacing w:val="2"/>
              </w:rPr>
              <w:t xml:space="preserve">Al </w:t>
            </w:r>
            <w:r w:rsidRPr="00AD10CB">
              <w:rPr>
                <w:rFonts w:eastAsia="Times New Roman" w:cstheme="minorHAnsi"/>
                <w:b/>
                <w:bCs/>
                <w:i/>
                <w:iCs/>
                <w:color w:val="000000" w:themeColor="text1"/>
                <w:spacing w:val="2"/>
              </w:rPr>
              <w:t>17 de octubre</w:t>
            </w:r>
            <w:r w:rsidRPr="00AD10CB">
              <w:rPr>
                <w:rFonts w:eastAsia="Times New Roman" w:cstheme="minorHAnsi"/>
                <w:i/>
                <w:iCs/>
                <w:color w:val="000000" w:themeColor="text1"/>
                <w:spacing w:val="2"/>
              </w:rPr>
              <w:t xml:space="preserve">, se contabilizaron </w:t>
            </w:r>
            <w:r w:rsidRPr="00AD10CB">
              <w:rPr>
                <w:rFonts w:eastAsia="Times New Roman" w:cstheme="minorHAnsi"/>
                <w:b/>
                <w:bCs/>
                <w:i/>
                <w:iCs/>
                <w:color w:val="000000" w:themeColor="text1"/>
                <w:spacing w:val="2"/>
              </w:rPr>
              <w:t>6.508 ejemplares recapturados</w:t>
            </w:r>
            <w:r w:rsidRPr="00AD10CB">
              <w:rPr>
                <w:rFonts w:eastAsia="Times New Roman" w:cstheme="minorHAnsi"/>
                <w:i/>
                <w:iCs/>
                <w:color w:val="000000" w:themeColor="text1"/>
                <w:spacing w:val="2"/>
              </w:rPr>
              <w:t xml:space="preserve">, correspondiendo a un </w:t>
            </w:r>
            <w:r w:rsidRPr="00AD10CB">
              <w:rPr>
                <w:rFonts w:eastAsia="Times New Roman" w:cstheme="minorHAnsi"/>
                <w:b/>
                <w:bCs/>
                <w:i/>
                <w:iCs/>
                <w:color w:val="000000" w:themeColor="text1"/>
                <w:spacing w:val="2"/>
              </w:rPr>
              <w:t>24,5%</w:t>
            </w:r>
            <w:r w:rsidRPr="00AD10CB">
              <w:rPr>
                <w:rFonts w:eastAsia="Times New Roman" w:cstheme="minorHAnsi"/>
                <w:i/>
                <w:iCs/>
                <w:color w:val="000000" w:themeColor="text1"/>
                <w:spacing w:val="2"/>
              </w:rPr>
              <w:t xml:space="preserve"> de los </w:t>
            </w:r>
            <w:r w:rsidRPr="00AD10CB">
              <w:rPr>
                <w:rFonts w:eastAsia="Times New Roman" w:cstheme="minorHAnsi"/>
                <w:b/>
                <w:bCs/>
                <w:i/>
                <w:iCs/>
                <w:color w:val="000000" w:themeColor="text1"/>
                <w:spacing w:val="2"/>
              </w:rPr>
              <w:t>32.485 peces</w:t>
            </w:r>
            <w:r w:rsidRPr="00AD10CB">
              <w:rPr>
                <w:rFonts w:eastAsia="Times New Roman" w:cstheme="minorHAnsi"/>
                <w:i/>
                <w:iCs/>
                <w:color w:val="000000" w:themeColor="text1"/>
                <w:spacing w:val="2"/>
              </w:rPr>
              <w:t xml:space="preserve"> presentes en la jaula 104 al momento del evento de contingencia. </w:t>
            </w:r>
          </w:p>
          <w:p w14:paraId="38F15053" w14:textId="77777777" w:rsidR="0092567F" w:rsidRPr="00AD10CB" w:rsidRDefault="0092567F" w:rsidP="0092567F">
            <w:pPr>
              <w:pStyle w:val="Prrafodelista"/>
              <w:rPr>
                <w:rFonts w:eastAsia="Times New Roman" w:cstheme="minorHAnsi"/>
                <w:i/>
                <w:iCs/>
                <w:color w:val="000000" w:themeColor="text1"/>
                <w:spacing w:val="2"/>
              </w:rPr>
            </w:pPr>
          </w:p>
          <w:p w14:paraId="6EE7428F" w14:textId="39365C9D" w:rsidR="0092567F" w:rsidRPr="00AD10CB" w:rsidRDefault="0092567F" w:rsidP="009D7A4D">
            <w:pPr>
              <w:pStyle w:val="Prrafodelista"/>
              <w:numPr>
                <w:ilvl w:val="3"/>
                <w:numId w:val="9"/>
              </w:numPr>
              <w:tabs>
                <w:tab w:val="left" w:pos="426"/>
              </w:tabs>
              <w:spacing w:line="276" w:lineRule="auto"/>
              <w:ind w:left="709"/>
              <w:rPr>
                <w:rFonts w:eastAsia="Times New Roman" w:cstheme="minorHAnsi"/>
                <w:color w:val="000000" w:themeColor="text1"/>
                <w:spacing w:val="2"/>
              </w:rPr>
            </w:pPr>
            <w:r w:rsidRPr="00AD10CB">
              <w:rPr>
                <w:rFonts w:eastAsia="Times New Roman" w:cstheme="minorHAnsi"/>
                <w:color w:val="000000" w:themeColor="text1"/>
                <w:spacing w:val="2"/>
              </w:rPr>
              <w:t xml:space="preserve">Finalmente indica que el número de peces recapturados y oficialmente fiscalizados por </w:t>
            </w:r>
            <w:proofErr w:type="spellStart"/>
            <w:r w:rsidRPr="00AD10CB">
              <w:rPr>
                <w:rFonts w:eastAsia="Times New Roman" w:cstheme="minorHAnsi"/>
                <w:color w:val="000000" w:themeColor="text1"/>
                <w:spacing w:val="2"/>
              </w:rPr>
              <w:t>Sernapesca</w:t>
            </w:r>
            <w:proofErr w:type="spellEnd"/>
            <w:r w:rsidRPr="00AD10CB">
              <w:rPr>
                <w:rFonts w:eastAsia="Times New Roman" w:cstheme="minorHAnsi"/>
                <w:color w:val="000000" w:themeColor="text1"/>
                <w:spacing w:val="2"/>
              </w:rPr>
              <w:t>, corresponden a los siguientes:</w:t>
            </w:r>
          </w:p>
          <w:p w14:paraId="1D68A96F" w14:textId="77777777" w:rsidR="0092567F" w:rsidRPr="00AD10CB" w:rsidRDefault="0092567F" w:rsidP="004E6B63">
            <w:pPr>
              <w:pStyle w:val="Prrafodelista"/>
              <w:rPr>
                <w:rFonts w:eastAsia="Times New Roman" w:cstheme="minorHAnsi"/>
                <w:color w:val="000000" w:themeColor="text1"/>
                <w:spacing w:val="2"/>
              </w:rPr>
            </w:pPr>
          </w:p>
          <w:tbl>
            <w:tblPr>
              <w:tblW w:w="3823" w:type="dxa"/>
              <w:jc w:val="center"/>
              <w:tblCellMar>
                <w:left w:w="70" w:type="dxa"/>
                <w:right w:w="70" w:type="dxa"/>
              </w:tblCellMar>
              <w:tblLook w:val="04A0" w:firstRow="1" w:lastRow="0" w:firstColumn="1" w:lastColumn="0" w:noHBand="0" w:noVBand="1"/>
            </w:tblPr>
            <w:tblGrid>
              <w:gridCol w:w="2143"/>
              <w:gridCol w:w="1680"/>
            </w:tblGrid>
            <w:tr w:rsidR="0092567F" w:rsidRPr="00AD10CB" w14:paraId="0BE284B2" w14:textId="77777777" w:rsidTr="0092567F">
              <w:trPr>
                <w:trHeight w:val="460"/>
                <w:jc w:val="center"/>
              </w:trPr>
              <w:tc>
                <w:tcPr>
                  <w:tcW w:w="2143" w:type="dxa"/>
                  <w:tcBorders>
                    <w:top w:val="single" w:sz="4" w:space="0" w:color="auto"/>
                    <w:left w:val="single" w:sz="4" w:space="0" w:color="auto"/>
                    <w:bottom w:val="single" w:sz="4" w:space="0" w:color="auto"/>
                    <w:right w:val="single" w:sz="4" w:space="0" w:color="auto"/>
                  </w:tcBorders>
                  <w:shd w:val="clear" w:color="000000" w:fill="808080"/>
                  <w:vAlign w:val="center"/>
                  <w:hideMark/>
                </w:tcPr>
                <w:p w14:paraId="01B83C76" w14:textId="77777777" w:rsidR="0092567F" w:rsidRPr="00AD10CB" w:rsidRDefault="0092567F" w:rsidP="0092567F">
                  <w:pPr>
                    <w:spacing w:after="0" w:line="240" w:lineRule="auto"/>
                    <w:jc w:val="center"/>
                    <w:rPr>
                      <w:rFonts w:ascii="Calibri" w:eastAsia="Times New Roman" w:hAnsi="Calibri" w:cs="Times New Roman"/>
                      <w:b/>
                      <w:bCs/>
                      <w:color w:val="FFFFFF"/>
                      <w:sz w:val="20"/>
                      <w:szCs w:val="20"/>
                      <w:lang w:eastAsia="es-CL"/>
                    </w:rPr>
                  </w:pPr>
                  <w:r w:rsidRPr="00AD10CB">
                    <w:rPr>
                      <w:rFonts w:ascii="Calibri" w:eastAsia="Times New Roman" w:hAnsi="Calibri" w:cs="Times New Roman"/>
                      <w:b/>
                      <w:bCs/>
                      <w:color w:val="FFFFFF"/>
                      <w:sz w:val="20"/>
                      <w:szCs w:val="20"/>
                      <w:lang w:eastAsia="es-CL"/>
                    </w:rPr>
                    <w:t>Fecha de conteo oficial</w:t>
                  </w:r>
                </w:p>
                <w:p w14:paraId="0129A07E" w14:textId="005647AB" w:rsidR="0092567F" w:rsidRPr="00AD10CB" w:rsidRDefault="004E6B63" w:rsidP="0092567F">
                  <w:pPr>
                    <w:spacing w:after="0" w:line="240" w:lineRule="auto"/>
                    <w:jc w:val="center"/>
                    <w:rPr>
                      <w:rFonts w:ascii="Calibri" w:eastAsia="Times New Roman" w:hAnsi="Calibri" w:cs="Times New Roman"/>
                      <w:b/>
                      <w:bCs/>
                      <w:color w:val="FFFFFF"/>
                      <w:sz w:val="20"/>
                      <w:szCs w:val="20"/>
                      <w:lang w:eastAsia="es-CL"/>
                    </w:rPr>
                  </w:pPr>
                  <w:r w:rsidRPr="00AD10CB">
                    <w:rPr>
                      <w:rFonts w:ascii="Calibri" w:eastAsia="Times New Roman" w:hAnsi="Calibri" w:cs="Times New Roman"/>
                      <w:b/>
                      <w:bCs/>
                      <w:color w:val="FFFFFF"/>
                      <w:sz w:val="20"/>
                      <w:szCs w:val="20"/>
                      <w:lang w:eastAsia="es-CL"/>
                    </w:rPr>
                    <w:t>(</w:t>
                  </w:r>
                  <w:r w:rsidR="0092567F" w:rsidRPr="00AD10CB">
                    <w:rPr>
                      <w:rFonts w:ascii="Calibri" w:eastAsia="Times New Roman" w:hAnsi="Calibri" w:cs="Times New Roman"/>
                      <w:b/>
                      <w:bCs/>
                      <w:color w:val="FFFFFF"/>
                      <w:sz w:val="20"/>
                      <w:szCs w:val="20"/>
                      <w:lang w:eastAsia="es-CL"/>
                    </w:rPr>
                    <w:t>Fiscalizado por SNP)</w:t>
                  </w:r>
                </w:p>
              </w:tc>
              <w:tc>
                <w:tcPr>
                  <w:tcW w:w="1680" w:type="dxa"/>
                  <w:tcBorders>
                    <w:top w:val="single" w:sz="4" w:space="0" w:color="auto"/>
                    <w:left w:val="nil"/>
                    <w:bottom w:val="single" w:sz="4" w:space="0" w:color="auto"/>
                    <w:right w:val="single" w:sz="4" w:space="0" w:color="auto"/>
                  </w:tcBorders>
                  <w:shd w:val="clear" w:color="000000" w:fill="808080"/>
                  <w:vAlign w:val="center"/>
                  <w:hideMark/>
                </w:tcPr>
                <w:p w14:paraId="2B9B9CFE" w14:textId="445904E4" w:rsidR="0092567F" w:rsidRPr="00AD10CB" w:rsidRDefault="004E6B63" w:rsidP="0092567F">
                  <w:pPr>
                    <w:spacing w:after="0" w:line="240" w:lineRule="auto"/>
                    <w:jc w:val="center"/>
                    <w:rPr>
                      <w:rFonts w:ascii="Calibri" w:eastAsia="Times New Roman" w:hAnsi="Calibri" w:cs="Times New Roman"/>
                      <w:b/>
                      <w:bCs/>
                      <w:color w:val="FFFFFF"/>
                      <w:sz w:val="20"/>
                      <w:szCs w:val="20"/>
                      <w:lang w:eastAsia="es-CL"/>
                    </w:rPr>
                  </w:pPr>
                  <w:proofErr w:type="spellStart"/>
                  <w:r w:rsidRPr="00AD10CB">
                    <w:rPr>
                      <w:rFonts w:ascii="Calibri" w:eastAsia="Times New Roman" w:hAnsi="Calibri" w:cs="Times New Roman"/>
                      <w:b/>
                      <w:bCs/>
                      <w:color w:val="FFFFFF"/>
                      <w:sz w:val="20"/>
                      <w:szCs w:val="20"/>
                      <w:lang w:eastAsia="es-CL"/>
                    </w:rPr>
                    <w:t>N°</w:t>
                  </w:r>
                  <w:proofErr w:type="spellEnd"/>
                  <w:r w:rsidRPr="00AD10CB">
                    <w:rPr>
                      <w:rFonts w:ascii="Calibri" w:eastAsia="Times New Roman" w:hAnsi="Calibri" w:cs="Times New Roman"/>
                      <w:b/>
                      <w:bCs/>
                      <w:color w:val="FFFFFF"/>
                      <w:sz w:val="20"/>
                      <w:szCs w:val="20"/>
                      <w:lang w:eastAsia="es-CL"/>
                    </w:rPr>
                    <w:t xml:space="preserve"> de peces recapturados</w:t>
                  </w:r>
                </w:p>
              </w:tc>
            </w:tr>
            <w:tr w:rsidR="0092567F" w:rsidRPr="00AD10CB" w14:paraId="03C2EE0C"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0C095647" w14:textId="5260A77D" w:rsidR="0092567F" w:rsidRPr="00AD10CB" w:rsidRDefault="004E6B63" w:rsidP="0092567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02-10-2019</w:t>
                  </w:r>
                </w:p>
              </w:tc>
              <w:tc>
                <w:tcPr>
                  <w:tcW w:w="1680" w:type="dxa"/>
                  <w:tcBorders>
                    <w:top w:val="nil"/>
                    <w:left w:val="nil"/>
                    <w:bottom w:val="single" w:sz="4" w:space="0" w:color="auto"/>
                    <w:right w:val="single" w:sz="4" w:space="0" w:color="auto"/>
                  </w:tcBorders>
                  <w:shd w:val="clear" w:color="auto" w:fill="auto"/>
                  <w:noWrap/>
                  <w:vAlign w:val="center"/>
                </w:tcPr>
                <w:p w14:paraId="6DF8FB05" w14:textId="784A5AE2" w:rsidR="0092567F" w:rsidRPr="00AD10CB" w:rsidRDefault="004E6B63" w:rsidP="0092567F">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2.537</w:t>
                  </w:r>
                </w:p>
              </w:tc>
            </w:tr>
            <w:tr w:rsidR="004E6B63" w:rsidRPr="00AD10CB" w14:paraId="2C322564"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hideMark/>
                </w:tcPr>
                <w:p w14:paraId="68330651" w14:textId="192FAA70"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03-10-2019</w:t>
                  </w:r>
                </w:p>
              </w:tc>
              <w:tc>
                <w:tcPr>
                  <w:tcW w:w="1680" w:type="dxa"/>
                  <w:tcBorders>
                    <w:top w:val="nil"/>
                    <w:left w:val="nil"/>
                    <w:bottom w:val="single" w:sz="4" w:space="0" w:color="auto"/>
                    <w:right w:val="single" w:sz="4" w:space="0" w:color="auto"/>
                  </w:tcBorders>
                  <w:shd w:val="clear" w:color="auto" w:fill="auto"/>
                  <w:noWrap/>
                  <w:vAlign w:val="center"/>
                </w:tcPr>
                <w:p w14:paraId="22838FD8" w14:textId="5C57514B"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3.132</w:t>
                  </w:r>
                </w:p>
              </w:tc>
            </w:tr>
            <w:tr w:rsidR="004E6B63" w:rsidRPr="00AD10CB" w14:paraId="5273FD0B"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hideMark/>
                </w:tcPr>
                <w:p w14:paraId="1AD13197" w14:textId="2663F1CA"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04-10-2019</w:t>
                  </w:r>
                </w:p>
              </w:tc>
              <w:tc>
                <w:tcPr>
                  <w:tcW w:w="1680" w:type="dxa"/>
                  <w:tcBorders>
                    <w:top w:val="nil"/>
                    <w:left w:val="nil"/>
                    <w:bottom w:val="single" w:sz="4" w:space="0" w:color="auto"/>
                    <w:right w:val="single" w:sz="4" w:space="0" w:color="auto"/>
                  </w:tcBorders>
                  <w:shd w:val="clear" w:color="auto" w:fill="auto"/>
                  <w:noWrap/>
                  <w:vAlign w:val="center"/>
                </w:tcPr>
                <w:p w14:paraId="468E0C20" w14:textId="79A9AD89"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325</w:t>
                  </w:r>
                </w:p>
              </w:tc>
            </w:tr>
            <w:tr w:rsidR="004E6B63" w:rsidRPr="00AD10CB" w14:paraId="28EEBF15"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hideMark/>
                </w:tcPr>
                <w:p w14:paraId="46BF6B88" w14:textId="17F64F79"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07-10-2019</w:t>
                  </w:r>
                </w:p>
              </w:tc>
              <w:tc>
                <w:tcPr>
                  <w:tcW w:w="1680" w:type="dxa"/>
                  <w:tcBorders>
                    <w:top w:val="nil"/>
                    <w:left w:val="nil"/>
                    <w:bottom w:val="single" w:sz="4" w:space="0" w:color="auto"/>
                    <w:right w:val="single" w:sz="4" w:space="0" w:color="auto"/>
                  </w:tcBorders>
                  <w:shd w:val="clear" w:color="auto" w:fill="auto"/>
                  <w:noWrap/>
                  <w:vAlign w:val="center"/>
                </w:tcPr>
                <w:p w14:paraId="1A14BEF7" w14:textId="0E15FF01"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182</w:t>
                  </w:r>
                </w:p>
              </w:tc>
            </w:tr>
            <w:tr w:rsidR="004E6B63" w:rsidRPr="00AD10CB" w14:paraId="78322230"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hideMark/>
                </w:tcPr>
                <w:p w14:paraId="6A2548B1" w14:textId="26F5AA56"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09-10-2019</w:t>
                  </w:r>
                </w:p>
              </w:tc>
              <w:tc>
                <w:tcPr>
                  <w:tcW w:w="1680" w:type="dxa"/>
                  <w:tcBorders>
                    <w:top w:val="nil"/>
                    <w:left w:val="nil"/>
                    <w:bottom w:val="single" w:sz="4" w:space="0" w:color="auto"/>
                    <w:right w:val="single" w:sz="4" w:space="0" w:color="auto"/>
                  </w:tcBorders>
                  <w:shd w:val="clear" w:color="auto" w:fill="auto"/>
                  <w:noWrap/>
                  <w:vAlign w:val="center"/>
                </w:tcPr>
                <w:p w14:paraId="67CB2AB4" w14:textId="4D863FFD"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173</w:t>
                  </w:r>
                </w:p>
              </w:tc>
            </w:tr>
            <w:tr w:rsidR="004E6B63" w:rsidRPr="00AD10CB" w14:paraId="1D9A5598"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hideMark/>
                </w:tcPr>
                <w:p w14:paraId="365693BC" w14:textId="79B923D6"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11-10-2019</w:t>
                  </w:r>
                </w:p>
              </w:tc>
              <w:tc>
                <w:tcPr>
                  <w:tcW w:w="1680" w:type="dxa"/>
                  <w:tcBorders>
                    <w:top w:val="nil"/>
                    <w:left w:val="nil"/>
                    <w:bottom w:val="single" w:sz="4" w:space="0" w:color="auto"/>
                    <w:right w:val="single" w:sz="4" w:space="0" w:color="auto"/>
                  </w:tcBorders>
                  <w:shd w:val="clear" w:color="auto" w:fill="auto"/>
                  <w:noWrap/>
                  <w:vAlign w:val="center"/>
                </w:tcPr>
                <w:p w14:paraId="4DF3D0B4" w14:textId="7FB95977"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46</w:t>
                  </w:r>
                </w:p>
              </w:tc>
            </w:tr>
            <w:tr w:rsidR="004E6B63" w:rsidRPr="00AD10CB" w14:paraId="3FD2F1B5" w14:textId="77777777" w:rsidTr="004E6B63">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hideMark/>
                </w:tcPr>
                <w:p w14:paraId="44D277A5" w14:textId="71E7FB52"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17-10-2019</w:t>
                  </w:r>
                </w:p>
              </w:tc>
              <w:tc>
                <w:tcPr>
                  <w:tcW w:w="1680" w:type="dxa"/>
                  <w:tcBorders>
                    <w:top w:val="nil"/>
                    <w:left w:val="nil"/>
                    <w:bottom w:val="single" w:sz="4" w:space="0" w:color="auto"/>
                    <w:right w:val="single" w:sz="4" w:space="0" w:color="auto"/>
                  </w:tcBorders>
                  <w:shd w:val="clear" w:color="auto" w:fill="auto"/>
                  <w:noWrap/>
                  <w:vAlign w:val="center"/>
                </w:tcPr>
                <w:p w14:paraId="3D173ED9" w14:textId="43B80AFF"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color w:val="000000"/>
                      <w:sz w:val="20"/>
                      <w:szCs w:val="20"/>
                      <w:lang w:eastAsia="es-CL"/>
                    </w:rPr>
                    <w:t>113</w:t>
                  </w:r>
                </w:p>
              </w:tc>
            </w:tr>
            <w:tr w:rsidR="004E6B63" w:rsidRPr="00AD10CB" w14:paraId="14742818" w14:textId="77777777" w:rsidTr="006C0FBC">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0FA71763" w14:textId="095951E5"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b/>
                      <w:bCs/>
                      <w:color w:val="000000"/>
                      <w:sz w:val="20"/>
                      <w:szCs w:val="20"/>
                      <w:lang w:eastAsia="es-CL"/>
                    </w:rPr>
                    <w:t>TOTAL</w:t>
                  </w:r>
                </w:p>
              </w:tc>
              <w:tc>
                <w:tcPr>
                  <w:tcW w:w="1680" w:type="dxa"/>
                  <w:tcBorders>
                    <w:top w:val="nil"/>
                    <w:left w:val="nil"/>
                    <w:bottom w:val="single" w:sz="4" w:space="0" w:color="auto"/>
                    <w:right w:val="single" w:sz="4" w:space="0" w:color="auto"/>
                  </w:tcBorders>
                  <w:shd w:val="clear" w:color="auto" w:fill="auto"/>
                  <w:noWrap/>
                  <w:vAlign w:val="center"/>
                  <w:hideMark/>
                </w:tcPr>
                <w:p w14:paraId="57D4A96A" w14:textId="6549311B" w:rsidR="004E6B63" w:rsidRPr="00AD10CB" w:rsidRDefault="004E6B63" w:rsidP="004E6B63">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b/>
                      <w:bCs/>
                      <w:color w:val="000000"/>
                      <w:sz w:val="20"/>
                      <w:szCs w:val="20"/>
                      <w:lang w:eastAsia="es-CL"/>
                    </w:rPr>
                    <w:t>6.508</w:t>
                  </w:r>
                </w:p>
              </w:tc>
            </w:tr>
            <w:tr w:rsidR="0092567F" w:rsidRPr="00AD10CB" w14:paraId="10BA0E92" w14:textId="77777777" w:rsidTr="0092567F">
              <w:trPr>
                <w:trHeight w:val="290"/>
                <w:jc w:val="center"/>
              </w:trPr>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4732D95D" w14:textId="3F5DC80A" w:rsidR="0092567F" w:rsidRPr="00AD10CB" w:rsidRDefault="004E6B63" w:rsidP="0092567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 recaptura</w:t>
                  </w:r>
                </w:p>
              </w:tc>
              <w:tc>
                <w:tcPr>
                  <w:tcW w:w="1680" w:type="dxa"/>
                  <w:tcBorders>
                    <w:top w:val="nil"/>
                    <w:left w:val="nil"/>
                    <w:bottom w:val="single" w:sz="4" w:space="0" w:color="auto"/>
                    <w:right w:val="single" w:sz="4" w:space="0" w:color="auto"/>
                  </w:tcBorders>
                  <w:shd w:val="clear" w:color="auto" w:fill="auto"/>
                  <w:noWrap/>
                  <w:vAlign w:val="center"/>
                  <w:hideMark/>
                </w:tcPr>
                <w:p w14:paraId="47AE9C96" w14:textId="0D21A9B8" w:rsidR="0092567F" w:rsidRPr="00AD10CB" w:rsidRDefault="004574D8" w:rsidP="0092567F">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 xml:space="preserve">** </w:t>
                  </w:r>
                  <w:r w:rsidR="004E6B63" w:rsidRPr="00AD10CB">
                    <w:rPr>
                      <w:rFonts w:ascii="Calibri" w:eastAsia="Times New Roman" w:hAnsi="Calibri" w:cs="Times New Roman"/>
                      <w:b/>
                      <w:bCs/>
                      <w:color w:val="000000"/>
                      <w:sz w:val="20"/>
                      <w:szCs w:val="20"/>
                      <w:lang w:eastAsia="es-CL"/>
                    </w:rPr>
                    <w:t>24,50 %</w:t>
                  </w:r>
                </w:p>
              </w:tc>
            </w:tr>
          </w:tbl>
          <w:p w14:paraId="5FBA07D1" w14:textId="63DBA9CC" w:rsidR="00D5019D" w:rsidRPr="00AD10CB" w:rsidRDefault="004574D8" w:rsidP="002C47FB">
            <w:pPr>
              <w:ind w:left="360"/>
              <w:jc w:val="center"/>
              <w:rPr>
                <w:bCs/>
                <w:noProof/>
                <w:lang w:eastAsia="es-CL"/>
              </w:rPr>
            </w:pPr>
            <w:r w:rsidRPr="00AD10CB">
              <w:rPr>
                <w:b/>
                <w:noProof/>
                <w:sz w:val="22"/>
                <w:szCs w:val="22"/>
                <w:lang w:eastAsia="es-CL"/>
              </w:rPr>
              <w:t>**</w:t>
            </w:r>
            <w:r w:rsidRPr="00AD10CB">
              <w:rPr>
                <w:bCs/>
                <w:noProof/>
                <w:lang w:eastAsia="es-CL"/>
              </w:rPr>
              <w:t xml:space="preserve"> Corresponde al porcentaje de los 26.531 peces escapados.</w:t>
            </w:r>
          </w:p>
          <w:p w14:paraId="5BA6C62C" w14:textId="692279E4" w:rsidR="004574D8" w:rsidRPr="00AD10CB" w:rsidRDefault="004574D8" w:rsidP="002C47FB">
            <w:pPr>
              <w:ind w:left="360"/>
              <w:jc w:val="center"/>
              <w:rPr>
                <w:bCs/>
                <w:noProof/>
                <w:lang w:eastAsia="es-CL"/>
              </w:rPr>
            </w:pPr>
          </w:p>
          <w:p w14:paraId="6AAB0E32" w14:textId="77777777" w:rsidR="00B419C8" w:rsidRPr="00AD10CB" w:rsidRDefault="00B419C8" w:rsidP="002C47FB">
            <w:pPr>
              <w:ind w:left="360"/>
              <w:jc w:val="center"/>
              <w:rPr>
                <w:bCs/>
                <w:noProof/>
                <w:lang w:eastAsia="es-CL"/>
              </w:rPr>
            </w:pPr>
          </w:p>
          <w:p w14:paraId="52DE5D4B" w14:textId="19AF7391" w:rsidR="000D39C8" w:rsidRPr="00AD10CB" w:rsidRDefault="000D39C8" w:rsidP="00B419C8">
            <w:pPr>
              <w:pStyle w:val="Prrafodelista"/>
              <w:numPr>
                <w:ilvl w:val="3"/>
                <w:numId w:val="9"/>
              </w:numPr>
              <w:tabs>
                <w:tab w:val="left" w:pos="426"/>
              </w:tabs>
              <w:ind w:left="709"/>
              <w:rPr>
                <w:rFonts w:eastAsia="Times New Roman" w:cstheme="minorHAnsi"/>
                <w:spacing w:val="2"/>
              </w:rPr>
            </w:pPr>
            <w:r w:rsidRPr="00AD10CB">
              <w:rPr>
                <w:rFonts w:eastAsia="Times New Roman" w:cstheme="minorHAnsi"/>
                <w:color w:val="000000" w:themeColor="text1"/>
                <w:spacing w:val="2"/>
              </w:rPr>
              <w:t>En</w:t>
            </w:r>
            <w:r w:rsidRPr="00AD10CB">
              <w:rPr>
                <w:rFonts w:eastAsia="Times New Roman" w:cstheme="minorHAnsi"/>
                <w:spacing w:val="2"/>
              </w:rPr>
              <w:t xml:space="preserve"> </w:t>
            </w:r>
            <w:r w:rsidR="00D45D7B" w:rsidRPr="00AD10CB">
              <w:rPr>
                <w:rFonts w:eastAsia="Times New Roman" w:cstheme="minorHAnsi"/>
                <w:spacing w:val="2"/>
              </w:rPr>
              <w:t xml:space="preserve">relación </w:t>
            </w:r>
            <w:r w:rsidRPr="00AD10CB">
              <w:rPr>
                <w:rFonts w:eastAsia="Times New Roman" w:cstheme="minorHAnsi"/>
                <w:spacing w:val="2"/>
              </w:rPr>
              <w:t xml:space="preserve">a documentos como peritajes relacionados al evento o antecedentes presentados por el titular, </w:t>
            </w:r>
            <w:proofErr w:type="spellStart"/>
            <w:r w:rsidRPr="00AD10CB">
              <w:rPr>
                <w:rFonts w:eastAsia="Times New Roman" w:cstheme="minorHAnsi"/>
                <w:spacing w:val="2"/>
              </w:rPr>
              <w:t>S</w:t>
            </w:r>
            <w:r w:rsidR="009D7A4D" w:rsidRPr="00AD10CB">
              <w:rPr>
                <w:rFonts w:eastAsia="Times New Roman" w:cstheme="minorHAnsi"/>
                <w:spacing w:val="2"/>
              </w:rPr>
              <w:t>ernapesca</w:t>
            </w:r>
            <w:proofErr w:type="spellEnd"/>
            <w:r w:rsidR="009D7A4D" w:rsidRPr="00AD10CB">
              <w:rPr>
                <w:rFonts w:eastAsia="Times New Roman" w:cstheme="minorHAnsi"/>
                <w:spacing w:val="2"/>
              </w:rPr>
              <w:t xml:space="preserve"> indicó que </w:t>
            </w:r>
            <w:r w:rsidRPr="00AD10CB">
              <w:rPr>
                <w:rFonts w:eastAsia="Times New Roman" w:cstheme="minorHAnsi"/>
                <w:spacing w:val="2"/>
              </w:rPr>
              <w:t xml:space="preserve">no </w:t>
            </w:r>
            <w:r w:rsidR="009D7A4D" w:rsidRPr="00AD10CB">
              <w:rPr>
                <w:rFonts w:eastAsia="Times New Roman" w:cstheme="minorHAnsi"/>
                <w:spacing w:val="2"/>
              </w:rPr>
              <w:t>disponía de</w:t>
            </w:r>
            <w:r w:rsidRPr="00AD10CB">
              <w:rPr>
                <w:rFonts w:eastAsia="Times New Roman" w:cstheme="minorHAnsi"/>
                <w:spacing w:val="2"/>
              </w:rPr>
              <w:t xml:space="preserve"> </w:t>
            </w:r>
            <w:r w:rsidR="009D7A4D" w:rsidRPr="00AD10CB">
              <w:rPr>
                <w:rFonts w:eastAsia="Times New Roman" w:cstheme="minorHAnsi"/>
                <w:spacing w:val="2"/>
              </w:rPr>
              <w:t>ellos</w:t>
            </w:r>
            <w:r w:rsidRPr="00AD10CB">
              <w:rPr>
                <w:rFonts w:eastAsia="Times New Roman" w:cstheme="minorHAnsi"/>
                <w:spacing w:val="2"/>
              </w:rPr>
              <w:t>,</w:t>
            </w:r>
            <w:r w:rsidR="009D7A4D" w:rsidRPr="00AD10CB">
              <w:rPr>
                <w:rFonts w:eastAsia="Times New Roman" w:cstheme="minorHAnsi"/>
                <w:spacing w:val="2"/>
              </w:rPr>
              <w:t xml:space="preserve"> complementando que </w:t>
            </w:r>
            <w:r w:rsidRPr="00AD10CB">
              <w:rPr>
                <w:rFonts w:eastAsia="Times New Roman" w:cstheme="minorHAnsi"/>
                <w:spacing w:val="2"/>
              </w:rPr>
              <w:t xml:space="preserve">ante la solicitud del titular </w:t>
            </w:r>
            <w:r w:rsidR="009D7A4D" w:rsidRPr="00AD10CB">
              <w:rPr>
                <w:rFonts w:eastAsia="Times New Roman" w:cstheme="minorHAnsi"/>
                <w:spacing w:val="2"/>
              </w:rPr>
              <w:t xml:space="preserve">a dicha autoridad, </w:t>
            </w:r>
            <w:r w:rsidRPr="00AD10CB">
              <w:rPr>
                <w:rFonts w:eastAsia="Times New Roman" w:cstheme="minorHAnsi"/>
                <w:spacing w:val="2"/>
              </w:rPr>
              <w:t xml:space="preserve">se autorizó el 07 de octubre de 2019, acciones de recaptura por 7 días, mediante el uso de la embarcación L/M Don Raúl I, Matricula 4220 Calbuco (CA – 2315), en los sectores de estero Huito, </w:t>
            </w:r>
            <w:proofErr w:type="spellStart"/>
            <w:r w:rsidRPr="00AD10CB">
              <w:rPr>
                <w:rFonts w:eastAsia="Times New Roman" w:cstheme="minorHAnsi"/>
                <w:spacing w:val="2"/>
              </w:rPr>
              <w:t>Metrencuhe</w:t>
            </w:r>
            <w:proofErr w:type="spellEnd"/>
            <w:r w:rsidRPr="00AD10CB">
              <w:rPr>
                <w:rFonts w:eastAsia="Times New Roman" w:cstheme="minorHAnsi"/>
                <w:spacing w:val="2"/>
              </w:rPr>
              <w:t xml:space="preserve">, Punta </w:t>
            </w:r>
            <w:proofErr w:type="spellStart"/>
            <w:r w:rsidRPr="00AD10CB">
              <w:rPr>
                <w:rFonts w:eastAsia="Times New Roman" w:cstheme="minorHAnsi"/>
                <w:spacing w:val="2"/>
              </w:rPr>
              <w:t>Neimen</w:t>
            </w:r>
            <w:proofErr w:type="spellEnd"/>
            <w:r w:rsidRPr="00AD10CB">
              <w:rPr>
                <w:rFonts w:eastAsia="Times New Roman" w:cstheme="minorHAnsi"/>
                <w:spacing w:val="2"/>
              </w:rPr>
              <w:t xml:space="preserve">, Oeste Isla </w:t>
            </w:r>
            <w:proofErr w:type="spellStart"/>
            <w:r w:rsidRPr="00AD10CB">
              <w:rPr>
                <w:rFonts w:eastAsia="Times New Roman" w:cstheme="minorHAnsi"/>
                <w:spacing w:val="2"/>
              </w:rPr>
              <w:t>Puluqui</w:t>
            </w:r>
            <w:proofErr w:type="spellEnd"/>
            <w:r w:rsidRPr="00AD10CB">
              <w:rPr>
                <w:rFonts w:eastAsia="Times New Roman" w:cstheme="minorHAnsi"/>
                <w:spacing w:val="2"/>
              </w:rPr>
              <w:t xml:space="preserve">, y norte Canal </w:t>
            </w:r>
            <w:proofErr w:type="spellStart"/>
            <w:r w:rsidRPr="00AD10CB">
              <w:rPr>
                <w:rFonts w:eastAsia="Times New Roman" w:cstheme="minorHAnsi"/>
                <w:spacing w:val="2"/>
              </w:rPr>
              <w:t>Quihua</w:t>
            </w:r>
            <w:proofErr w:type="spellEnd"/>
            <w:r w:rsidRPr="00AD10CB">
              <w:rPr>
                <w:rFonts w:eastAsia="Times New Roman" w:cstheme="minorHAnsi"/>
                <w:spacing w:val="2"/>
              </w:rPr>
              <w:t xml:space="preserve">. En el mismo acto, </w:t>
            </w:r>
            <w:proofErr w:type="spellStart"/>
            <w:r w:rsidR="009D7A4D" w:rsidRPr="00AD10CB">
              <w:rPr>
                <w:rFonts w:eastAsia="Times New Roman" w:cstheme="minorHAnsi"/>
                <w:spacing w:val="2"/>
              </w:rPr>
              <w:t>Sernapesca</w:t>
            </w:r>
            <w:proofErr w:type="spellEnd"/>
            <w:r w:rsidR="009D7A4D" w:rsidRPr="00AD10CB">
              <w:rPr>
                <w:rFonts w:eastAsia="Times New Roman" w:cstheme="minorHAnsi"/>
                <w:spacing w:val="2"/>
              </w:rPr>
              <w:t xml:space="preserve"> </w:t>
            </w:r>
            <w:r w:rsidRPr="00AD10CB">
              <w:rPr>
                <w:rFonts w:eastAsia="Times New Roman" w:cstheme="minorHAnsi"/>
                <w:spacing w:val="2"/>
              </w:rPr>
              <w:t xml:space="preserve">solicitó </w:t>
            </w:r>
            <w:r w:rsidR="009D7A4D" w:rsidRPr="00AD10CB">
              <w:rPr>
                <w:rFonts w:eastAsia="Times New Roman" w:cstheme="minorHAnsi"/>
                <w:spacing w:val="2"/>
              </w:rPr>
              <w:t xml:space="preserve">al titular </w:t>
            </w:r>
            <w:r w:rsidRPr="00AD10CB">
              <w:rPr>
                <w:rFonts w:eastAsia="Times New Roman" w:cstheme="minorHAnsi"/>
                <w:spacing w:val="2"/>
              </w:rPr>
              <w:t xml:space="preserve">generar información de </w:t>
            </w:r>
            <w:r w:rsidR="009D7A4D" w:rsidRPr="00AD10CB">
              <w:rPr>
                <w:rFonts w:eastAsia="Times New Roman" w:cstheme="minorHAnsi"/>
                <w:spacing w:val="2"/>
              </w:rPr>
              <w:t xml:space="preserve">dichas </w:t>
            </w:r>
            <w:r w:rsidRPr="00AD10CB">
              <w:rPr>
                <w:rFonts w:eastAsia="Times New Roman" w:cstheme="minorHAnsi"/>
                <w:spacing w:val="2"/>
              </w:rPr>
              <w:t>actividad</w:t>
            </w:r>
            <w:r w:rsidR="009D7A4D" w:rsidRPr="00AD10CB">
              <w:rPr>
                <w:rFonts w:eastAsia="Times New Roman" w:cstheme="minorHAnsi"/>
                <w:spacing w:val="2"/>
              </w:rPr>
              <w:t>es</w:t>
            </w:r>
            <w:r w:rsidRPr="00AD10CB">
              <w:rPr>
                <w:rFonts w:eastAsia="Times New Roman" w:cstheme="minorHAnsi"/>
                <w:spacing w:val="2"/>
              </w:rPr>
              <w:t xml:space="preserve"> por día, por sector, respecto a lances, especies y números d</w:t>
            </w:r>
            <w:r w:rsidR="00183263" w:rsidRPr="00AD10CB">
              <w:rPr>
                <w:rFonts w:eastAsia="Times New Roman" w:cstheme="minorHAnsi"/>
                <w:spacing w:val="2"/>
              </w:rPr>
              <w:t>e</w:t>
            </w:r>
            <w:r w:rsidRPr="00AD10CB">
              <w:rPr>
                <w:rFonts w:eastAsia="Times New Roman" w:cstheme="minorHAnsi"/>
                <w:spacing w:val="2"/>
              </w:rPr>
              <w:t xml:space="preserve"> ejemplares capturados por especie.  </w:t>
            </w:r>
            <w:r w:rsidR="00183263" w:rsidRPr="00AD10CB">
              <w:rPr>
                <w:rFonts w:eastAsia="Times New Roman" w:cstheme="minorHAnsi"/>
                <w:spacing w:val="2"/>
              </w:rPr>
              <w:t xml:space="preserve">De dichas faenas, </w:t>
            </w:r>
            <w:r w:rsidR="009D7A4D" w:rsidRPr="00AD10CB">
              <w:rPr>
                <w:rFonts w:eastAsia="Times New Roman" w:cstheme="minorHAnsi"/>
                <w:spacing w:val="2"/>
              </w:rPr>
              <w:t>i</w:t>
            </w:r>
            <w:r w:rsidR="00183263" w:rsidRPr="00AD10CB">
              <w:rPr>
                <w:rFonts w:eastAsia="Times New Roman" w:cstheme="minorHAnsi"/>
                <w:spacing w:val="2"/>
              </w:rPr>
              <w:t>nform</w:t>
            </w:r>
            <w:r w:rsidR="009D7A4D" w:rsidRPr="00AD10CB">
              <w:rPr>
                <w:rFonts w:eastAsia="Times New Roman" w:cstheme="minorHAnsi"/>
                <w:spacing w:val="2"/>
              </w:rPr>
              <w:t>ó</w:t>
            </w:r>
            <w:r w:rsidR="00183263" w:rsidRPr="00AD10CB">
              <w:rPr>
                <w:rFonts w:eastAsia="Times New Roman" w:cstheme="minorHAnsi"/>
                <w:spacing w:val="2"/>
              </w:rPr>
              <w:t xml:space="preserve"> que no existieron recapturas.</w:t>
            </w:r>
          </w:p>
          <w:p w14:paraId="3965D6A3" w14:textId="73F01EDC" w:rsidR="004414FE" w:rsidRPr="00AD10CB" w:rsidRDefault="004414FE" w:rsidP="004414FE">
            <w:pPr>
              <w:rPr>
                <w:b/>
                <w:lang w:val="es-CL"/>
              </w:rPr>
            </w:pPr>
          </w:p>
          <w:p w14:paraId="43B5D565" w14:textId="15B6007F" w:rsidR="00717B87" w:rsidRPr="00AD10CB" w:rsidRDefault="00183263" w:rsidP="007B4FE8">
            <w:pPr>
              <w:pStyle w:val="Prrafodelista"/>
              <w:numPr>
                <w:ilvl w:val="0"/>
                <w:numId w:val="12"/>
              </w:numPr>
              <w:rPr>
                <w:b/>
              </w:rPr>
            </w:pPr>
            <w:r w:rsidRPr="00AD10CB">
              <w:rPr>
                <w:b/>
              </w:rPr>
              <w:t>Conclusiones</w:t>
            </w:r>
          </w:p>
          <w:p w14:paraId="2CDB143D" w14:textId="023DC68E" w:rsidR="00183263" w:rsidRPr="00AD10CB" w:rsidRDefault="00183263" w:rsidP="00303859">
            <w:pPr>
              <w:tabs>
                <w:tab w:val="left" w:pos="1104"/>
              </w:tabs>
              <w:ind w:left="360" w:right="251"/>
              <w:rPr>
                <w:b/>
              </w:rPr>
            </w:pPr>
          </w:p>
          <w:p w14:paraId="25B68A01" w14:textId="6A8B3E56" w:rsidR="004574D8" w:rsidRPr="00AD10CB" w:rsidRDefault="004574D8" w:rsidP="00E32B6B">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 xml:space="preserve">De los </w:t>
            </w:r>
            <w:r w:rsidRPr="00AD10CB">
              <w:rPr>
                <w:rFonts w:eastAsia="Times New Roman" w:cstheme="minorHAnsi"/>
                <w:b/>
                <w:bCs/>
                <w:color w:val="000000" w:themeColor="text1"/>
                <w:spacing w:val="2"/>
              </w:rPr>
              <w:t>32.485 peces</w:t>
            </w:r>
            <w:r w:rsidRPr="00AD10CB">
              <w:rPr>
                <w:rFonts w:eastAsia="Times New Roman" w:cstheme="minorHAnsi"/>
                <w:color w:val="000000" w:themeColor="text1"/>
                <w:spacing w:val="2"/>
              </w:rPr>
              <w:t xml:space="preserve"> al interior de la jaula 104 previo a la contingencia, empresa </w:t>
            </w:r>
            <w:r w:rsidR="008828ED" w:rsidRPr="00AD10CB">
              <w:rPr>
                <w:rFonts w:eastAsia="Times New Roman" w:cstheme="minorHAnsi"/>
                <w:color w:val="000000" w:themeColor="text1"/>
                <w:spacing w:val="2"/>
              </w:rPr>
              <w:t>estim</w:t>
            </w:r>
            <w:r w:rsidRPr="00AD10CB">
              <w:rPr>
                <w:rFonts w:eastAsia="Times New Roman" w:cstheme="minorHAnsi"/>
                <w:color w:val="000000" w:themeColor="text1"/>
                <w:spacing w:val="2"/>
              </w:rPr>
              <w:t xml:space="preserve">ó en </w:t>
            </w:r>
            <w:r w:rsidRPr="00AD10CB">
              <w:rPr>
                <w:rFonts w:eastAsia="Times New Roman" w:cstheme="minorHAnsi"/>
                <w:b/>
                <w:bCs/>
                <w:color w:val="000000" w:themeColor="text1"/>
                <w:spacing w:val="2"/>
              </w:rPr>
              <w:t>26.531</w:t>
            </w:r>
            <w:r w:rsidRPr="00AD10CB">
              <w:rPr>
                <w:rFonts w:eastAsia="Times New Roman" w:cstheme="minorHAnsi"/>
                <w:color w:val="000000" w:themeColor="text1"/>
                <w:spacing w:val="2"/>
              </w:rPr>
              <w:t xml:space="preserve"> peces escapados,</w:t>
            </w:r>
            <w:r w:rsidR="008828ED" w:rsidRPr="00AD10CB">
              <w:rPr>
                <w:rFonts w:eastAsia="Times New Roman" w:cstheme="minorHAnsi"/>
                <w:color w:val="000000" w:themeColor="text1"/>
                <w:spacing w:val="2"/>
              </w:rPr>
              <w:t xml:space="preserve"> </w:t>
            </w:r>
            <w:r w:rsidRPr="00AD10CB">
              <w:rPr>
                <w:rFonts w:eastAsia="Times New Roman" w:cstheme="minorHAnsi"/>
                <w:color w:val="000000" w:themeColor="text1"/>
                <w:spacing w:val="2"/>
              </w:rPr>
              <w:t xml:space="preserve">de los cuales </w:t>
            </w:r>
            <w:r w:rsidRPr="00AD10CB">
              <w:rPr>
                <w:rFonts w:eastAsia="Times New Roman" w:cstheme="minorHAnsi"/>
                <w:b/>
                <w:bCs/>
                <w:color w:val="000000" w:themeColor="text1"/>
                <w:spacing w:val="2"/>
              </w:rPr>
              <w:t>6.508</w:t>
            </w:r>
            <w:r w:rsidRPr="00AD10CB">
              <w:rPr>
                <w:rFonts w:eastAsia="Times New Roman" w:cstheme="minorHAnsi"/>
                <w:color w:val="000000" w:themeColor="text1"/>
                <w:spacing w:val="2"/>
              </w:rPr>
              <w:t xml:space="preserve"> fueron recapturados (</w:t>
            </w:r>
            <w:r w:rsidRPr="00AD10CB">
              <w:rPr>
                <w:rFonts w:eastAsia="Times New Roman" w:cstheme="minorHAnsi"/>
                <w:b/>
                <w:bCs/>
                <w:color w:val="000000" w:themeColor="text1"/>
                <w:spacing w:val="2"/>
              </w:rPr>
              <w:t>24,5%</w:t>
            </w:r>
            <w:r w:rsidRPr="00AD10CB">
              <w:rPr>
                <w:rFonts w:eastAsia="Times New Roman" w:cstheme="minorHAnsi"/>
                <w:color w:val="000000" w:themeColor="text1"/>
                <w:spacing w:val="2"/>
              </w:rPr>
              <w:t xml:space="preserve">), por lo </w:t>
            </w:r>
            <w:r w:rsidR="00E32B6B" w:rsidRPr="00AD10CB">
              <w:rPr>
                <w:rFonts w:eastAsia="Times New Roman" w:cstheme="minorHAnsi"/>
                <w:color w:val="000000" w:themeColor="text1"/>
                <w:spacing w:val="2"/>
              </w:rPr>
              <w:t xml:space="preserve">cual existió un escape total de </w:t>
            </w:r>
            <w:r w:rsidR="00E32B6B" w:rsidRPr="00AD10CB">
              <w:rPr>
                <w:rFonts w:eastAsia="Times New Roman" w:cstheme="minorHAnsi"/>
                <w:b/>
                <w:bCs/>
                <w:color w:val="000000" w:themeColor="text1"/>
                <w:spacing w:val="2"/>
              </w:rPr>
              <w:t xml:space="preserve">20.023 peces </w:t>
            </w:r>
            <w:r w:rsidR="00E32B6B" w:rsidRPr="00AD10CB">
              <w:rPr>
                <w:rFonts w:eastAsia="Times New Roman" w:cstheme="minorHAnsi"/>
                <w:color w:val="000000" w:themeColor="text1"/>
                <w:spacing w:val="2"/>
              </w:rPr>
              <w:t>de</w:t>
            </w:r>
            <w:r w:rsidR="00E32B6B" w:rsidRPr="00AD10CB">
              <w:rPr>
                <w:rFonts w:eastAsia="Times New Roman" w:cstheme="minorHAnsi"/>
                <w:b/>
                <w:bCs/>
                <w:color w:val="000000" w:themeColor="text1"/>
                <w:spacing w:val="2"/>
              </w:rPr>
              <w:t xml:space="preserve"> 3,423 gr</w:t>
            </w:r>
            <w:r w:rsidR="00E32B6B" w:rsidRPr="00AD10CB">
              <w:rPr>
                <w:rFonts w:eastAsia="Times New Roman" w:cstheme="minorHAnsi"/>
                <w:color w:val="000000" w:themeColor="text1"/>
                <w:spacing w:val="2"/>
              </w:rPr>
              <w:t xml:space="preserve">, equivalentes a una </w:t>
            </w:r>
            <w:r w:rsidR="00E32B6B" w:rsidRPr="00AD10CB">
              <w:rPr>
                <w:rFonts w:eastAsia="Times New Roman" w:cstheme="minorHAnsi"/>
                <w:b/>
                <w:bCs/>
                <w:color w:val="000000" w:themeColor="text1"/>
                <w:spacing w:val="2"/>
              </w:rPr>
              <w:t>biomasa de 68.538 kg (68,5 ton).</w:t>
            </w:r>
          </w:p>
          <w:p w14:paraId="45C47F72" w14:textId="6DEAEC14" w:rsidR="008828ED" w:rsidRPr="00AD10CB" w:rsidRDefault="00E32B6B" w:rsidP="00E32B6B">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Numero de p</w:t>
            </w:r>
            <w:r w:rsidR="008828ED" w:rsidRPr="00AD10CB">
              <w:rPr>
                <w:rFonts w:eastAsia="Times New Roman" w:cstheme="minorHAnsi"/>
                <w:color w:val="000000" w:themeColor="text1"/>
                <w:spacing w:val="2"/>
              </w:rPr>
              <w:t>eces escapados</w:t>
            </w:r>
            <w:r w:rsidRPr="00AD10CB">
              <w:rPr>
                <w:rFonts w:eastAsia="Times New Roman" w:cstheme="minorHAnsi"/>
                <w:color w:val="000000" w:themeColor="text1"/>
                <w:spacing w:val="2"/>
              </w:rPr>
              <w:t xml:space="preserve"> </w:t>
            </w:r>
            <w:r w:rsidR="003F04F3" w:rsidRPr="00AD10CB">
              <w:rPr>
                <w:rFonts w:eastAsia="Times New Roman" w:cstheme="minorHAnsi"/>
                <w:color w:val="000000" w:themeColor="text1"/>
                <w:spacing w:val="2"/>
              </w:rPr>
              <w:t>habría disminuido</w:t>
            </w:r>
            <w:r w:rsidR="00A60667" w:rsidRPr="00AD10CB">
              <w:rPr>
                <w:rFonts w:eastAsia="Times New Roman" w:cstheme="minorHAnsi"/>
                <w:color w:val="000000" w:themeColor="text1"/>
                <w:spacing w:val="2"/>
              </w:rPr>
              <w:t>,</w:t>
            </w:r>
            <w:r w:rsidR="005226C8" w:rsidRPr="00AD10CB">
              <w:rPr>
                <w:rFonts w:eastAsia="Times New Roman" w:cstheme="minorHAnsi"/>
                <w:color w:val="000000" w:themeColor="text1"/>
                <w:spacing w:val="2"/>
              </w:rPr>
              <w:t xml:space="preserve"> si el titular </w:t>
            </w:r>
            <w:r w:rsidR="003F04F3" w:rsidRPr="00AD10CB">
              <w:rPr>
                <w:rFonts w:eastAsia="Times New Roman" w:cstheme="minorHAnsi"/>
                <w:color w:val="000000" w:themeColor="text1"/>
                <w:spacing w:val="2"/>
              </w:rPr>
              <w:t xml:space="preserve">hubiese tendido </w:t>
            </w:r>
            <w:r w:rsidR="005B1071" w:rsidRPr="00AD10CB">
              <w:rPr>
                <w:rFonts w:eastAsia="Times New Roman" w:cstheme="minorHAnsi"/>
                <w:color w:val="000000" w:themeColor="text1"/>
                <w:spacing w:val="2"/>
              </w:rPr>
              <w:t xml:space="preserve">a activar su plan de contingencias </w:t>
            </w:r>
            <w:r w:rsidR="005226C8" w:rsidRPr="00AD10CB">
              <w:rPr>
                <w:rFonts w:eastAsia="Times New Roman" w:cstheme="minorHAnsi"/>
                <w:color w:val="000000" w:themeColor="text1"/>
                <w:spacing w:val="2"/>
              </w:rPr>
              <w:t xml:space="preserve">ante la </w:t>
            </w:r>
            <w:r w:rsidR="005226C8" w:rsidRPr="00AD10CB">
              <w:rPr>
                <w:rFonts w:eastAsia="Times New Roman" w:cstheme="minorHAnsi"/>
                <w:b/>
                <w:bCs/>
                <w:color w:val="000000" w:themeColor="text1"/>
                <w:spacing w:val="2"/>
              </w:rPr>
              <w:t xml:space="preserve">sospecha </w:t>
            </w:r>
            <w:r w:rsidR="005226C8" w:rsidRPr="00AD10CB">
              <w:rPr>
                <w:rFonts w:eastAsia="Times New Roman" w:cstheme="minorHAnsi"/>
                <w:color w:val="000000" w:themeColor="text1"/>
                <w:spacing w:val="2"/>
              </w:rPr>
              <w:t xml:space="preserve">por escape de peces, sobre todo considerando que </w:t>
            </w:r>
            <w:r w:rsidR="003F04F3" w:rsidRPr="00AD10CB">
              <w:rPr>
                <w:rFonts w:eastAsia="Times New Roman" w:cstheme="minorHAnsi"/>
                <w:color w:val="000000" w:themeColor="text1"/>
                <w:spacing w:val="2"/>
              </w:rPr>
              <w:t xml:space="preserve">a las 15:00 </w:t>
            </w:r>
            <w:proofErr w:type="spellStart"/>
            <w:r w:rsidR="00B419C8" w:rsidRPr="00AD10CB">
              <w:rPr>
                <w:rFonts w:eastAsia="Times New Roman" w:cstheme="minorHAnsi"/>
                <w:color w:val="000000" w:themeColor="text1"/>
                <w:spacing w:val="2"/>
              </w:rPr>
              <w:t>hr</w:t>
            </w:r>
            <w:proofErr w:type="spellEnd"/>
            <w:r w:rsidR="00B419C8" w:rsidRPr="00AD10CB">
              <w:rPr>
                <w:rFonts w:eastAsia="Times New Roman" w:cstheme="minorHAnsi"/>
                <w:color w:val="000000" w:themeColor="text1"/>
                <w:spacing w:val="2"/>
              </w:rPr>
              <w:t xml:space="preserve"> </w:t>
            </w:r>
            <w:r w:rsidR="003F04F3" w:rsidRPr="00AD10CB">
              <w:rPr>
                <w:rFonts w:eastAsia="Times New Roman" w:cstheme="minorHAnsi"/>
                <w:color w:val="000000" w:themeColor="text1"/>
                <w:spacing w:val="2"/>
              </w:rPr>
              <w:t>estaba en conocimiento de la presencia de pescadores artesanales</w:t>
            </w:r>
            <w:r w:rsidR="00B419C8" w:rsidRPr="00AD10CB">
              <w:rPr>
                <w:rFonts w:eastAsia="Times New Roman" w:cstheme="minorHAnsi"/>
                <w:color w:val="000000" w:themeColor="text1"/>
                <w:spacing w:val="2"/>
              </w:rPr>
              <w:t>;</w:t>
            </w:r>
            <w:r w:rsidR="003F04F3" w:rsidRPr="00AD10CB">
              <w:rPr>
                <w:rFonts w:eastAsia="Times New Roman" w:cstheme="minorHAnsi"/>
                <w:color w:val="000000" w:themeColor="text1"/>
                <w:spacing w:val="2"/>
              </w:rPr>
              <w:t xml:space="preserve"> que </w:t>
            </w:r>
            <w:r w:rsidR="005226C8" w:rsidRPr="00AD10CB">
              <w:rPr>
                <w:rFonts w:eastAsia="Times New Roman" w:cstheme="minorHAnsi"/>
                <w:color w:val="000000" w:themeColor="text1"/>
                <w:spacing w:val="2"/>
              </w:rPr>
              <w:t>no existen otros centros de cultivo de salmones al interior del estero Huito</w:t>
            </w:r>
            <w:r w:rsidR="00B419C8" w:rsidRPr="00AD10CB">
              <w:rPr>
                <w:rFonts w:eastAsia="Times New Roman" w:cstheme="minorHAnsi"/>
                <w:color w:val="000000" w:themeColor="text1"/>
                <w:spacing w:val="2"/>
              </w:rPr>
              <w:t>,</w:t>
            </w:r>
            <w:r w:rsidR="00E617CF" w:rsidRPr="00AD10CB">
              <w:rPr>
                <w:rFonts w:eastAsia="Times New Roman" w:cstheme="minorHAnsi"/>
                <w:color w:val="000000" w:themeColor="text1"/>
                <w:spacing w:val="2"/>
              </w:rPr>
              <w:t xml:space="preserve"> y de la presencia de condiciones de marea fuertes (Coeficiente de Marea Alto)</w:t>
            </w:r>
            <w:r w:rsidR="003F04F3" w:rsidRPr="00AD10CB">
              <w:rPr>
                <w:rFonts w:eastAsia="Times New Roman" w:cstheme="minorHAnsi"/>
                <w:color w:val="000000" w:themeColor="text1"/>
                <w:spacing w:val="2"/>
              </w:rPr>
              <w:t xml:space="preserve"> dicho día</w:t>
            </w:r>
            <w:r w:rsidR="005226C8" w:rsidRPr="00AD10CB">
              <w:rPr>
                <w:rFonts w:eastAsia="Times New Roman" w:cstheme="minorHAnsi"/>
                <w:color w:val="000000" w:themeColor="text1"/>
                <w:spacing w:val="2"/>
              </w:rPr>
              <w:t xml:space="preserve">. </w:t>
            </w:r>
          </w:p>
          <w:p w14:paraId="356518DC" w14:textId="5E85A929" w:rsidR="005226C8" w:rsidRPr="00AD10CB" w:rsidRDefault="00A60667" w:rsidP="00E32B6B">
            <w:pPr>
              <w:pStyle w:val="Prrafodelista"/>
              <w:numPr>
                <w:ilvl w:val="0"/>
                <w:numId w:val="7"/>
              </w:numPr>
              <w:rPr>
                <w:rFonts w:eastAsia="Times New Roman" w:cstheme="minorHAnsi"/>
                <w:color w:val="000000" w:themeColor="text1"/>
                <w:spacing w:val="2"/>
              </w:rPr>
            </w:pPr>
            <w:r w:rsidRPr="00AD10CB">
              <w:rPr>
                <w:rFonts w:eastAsia="Times New Roman" w:cstheme="minorHAnsi"/>
                <w:color w:val="000000" w:themeColor="text1"/>
                <w:spacing w:val="2"/>
              </w:rPr>
              <w:t>De lo anterior, en cumplimiento al D.S. 320/2001, ante la sola sospecha de escape de peces, el aviso debió ser inmediato a las autoridades</w:t>
            </w:r>
            <w:r w:rsidR="00E617CF" w:rsidRPr="00AD10CB">
              <w:rPr>
                <w:rFonts w:eastAsia="Times New Roman" w:cstheme="minorHAnsi"/>
                <w:color w:val="000000" w:themeColor="text1"/>
                <w:spacing w:val="2"/>
              </w:rPr>
              <w:t xml:space="preserve">, pero lo oficializó a las 20:16 </w:t>
            </w:r>
            <w:proofErr w:type="spellStart"/>
            <w:r w:rsidR="00B419C8" w:rsidRPr="00AD10CB">
              <w:rPr>
                <w:rFonts w:eastAsia="Times New Roman" w:cstheme="minorHAnsi"/>
                <w:color w:val="000000" w:themeColor="text1"/>
                <w:spacing w:val="2"/>
              </w:rPr>
              <w:t>hr</w:t>
            </w:r>
            <w:proofErr w:type="spellEnd"/>
            <w:r w:rsidR="00E617CF" w:rsidRPr="00AD10CB">
              <w:rPr>
                <w:rFonts w:eastAsia="Times New Roman" w:cstheme="minorHAnsi"/>
                <w:color w:val="000000" w:themeColor="text1"/>
                <w:spacing w:val="2"/>
              </w:rPr>
              <w:t>, inclusive siendo que rotura la detectó a las 17:30</w:t>
            </w:r>
            <w:r w:rsidRPr="00AD10CB">
              <w:rPr>
                <w:rFonts w:eastAsia="Times New Roman" w:cstheme="minorHAnsi"/>
                <w:color w:val="000000" w:themeColor="text1"/>
                <w:spacing w:val="2"/>
              </w:rPr>
              <w:t>.</w:t>
            </w:r>
          </w:p>
          <w:p w14:paraId="5751BE7E" w14:textId="77777777" w:rsidR="00A60667" w:rsidRPr="00AD10CB" w:rsidRDefault="00A60667" w:rsidP="00A60667">
            <w:pPr>
              <w:pStyle w:val="Textoindependiente"/>
              <w:spacing w:after="0" w:line="240" w:lineRule="auto"/>
              <w:ind w:left="720" w:right="342"/>
              <w:jc w:val="both"/>
              <w:rPr>
                <w:rFonts w:eastAsia="Times New Roman" w:cstheme="minorHAnsi"/>
                <w:color w:val="000000" w:themeColor="text1"/>
                <w:spacing w:val="2"/>
              </w:rPr>
            </w:pPr>
          </w:p>
          <w:p w14:paraId="16F6F4D4" w14:textId="77777777" w:rsidR="00183263" w:rsidRPr="00AD10CB" w:rsidRDefault="00183263" w:rsidP="00303859">
            <w:pPr>
              <w:tabs>
                <w:tab w:val="left" w:pos="1104"/>
              </w:tabs>
              <w:ind w:left="360" w:right="251"/>
              <w:rPr>
                <w:b/>
              </w:rPr>
            </w:pPr>
          </w:p>
          <w:p w14:paraId="6CB6733A" w14:textId="2E6F5A3A" w:rsidR="00717B87" w:rsidRPr="00AD10CB" w:rsidRDefault="00717B87" w:rsidP="00303859">
            <w:pPr>
              <w:tabs>
                <w:tab w:val="left" w:pos="1104"/>
              </w:tabs>
              <w:ind w:left="360" w:right="251"/>
              <w:rPr>
                <w:b/>
              </w:rPr>
            </w:pPr>
          </w:p>
          <w:p w14:paraId="00E53B1D" w14:textId="77777777" w:rsidR="00717B87" w:rsidRPr="00AD10CB" w:rsidRDefault="00717B87" w:rsidP="00303859">
            <w:pPr>
              <w:tabs>
                <w:tab w:val="left" w:pos="1104"/>
              </w:tabs>
              <w:ind w:left="360" w:right="251"/>
              <w:rPr>
                <w:b/>
              </w:rPr>
            </w:pPr>
          </w:p>
          <w:p w14:paraId="4FFD14B8" w14:textId="3665E203" w:rsidR="00E501BF" w:rsidRPr="00AD10CB" w:rsidRDefault="00E501BF" w:rsidP="00303859">
            <w:pPr>
              <w:tabs>
                <w:tab w:val="left" w:pos="1104"/>
              </w:tabs>
              <w:ind w:left="360" w:right="251"/>
              <w:rPr>
                <w:b/>
              </w:rPr>
            </w:pPr>
          </w:p>
        </w:tc>
      </w:tr>
    </w:tbl>
    <w:p w14:paraId="7DD0BE7A" w14:textId="03FA22BB" w:rsidR="009865B8" w:rsidRPr="00AD10CB" w:rsidRDefault="009865B8" w:rsidP="006E6B79">
      <w:pPr>
        <w:rPr>
          <w:rFonts w:ascii="Calibri" w:eastAsia="Calibri" w:hAnsi="Calibri" w:cs="Calibri"/>
          <w:sz w:val="28"/>
          <w:szCs w:val="32"/>
        </w:rPr>
      </w:pPr>
    </w:p>
    <w:p w14:paraId="2E1314C2" w14:textId="11D53D57" w:rsidR="00E617CF" w:rsidRPr="00AD10CB" w:rsidRDefault="00E617CF" w:rsidP="006E6B79">
      <w:pPr>
        <w:rPr>
          <w:rFonts w:ascii="Calibri" w:eastAsia="Calibri" w:hAnsi="Calibri" w:cs="Calibri"/>
          <w:sz w:val="28"/>
          <w:szCs w:val="32"/>
        </w:rPr>
      </w:pPr>
    </w:p>
    <w:p w14:paraId="3C9F004F" w14:textId="3ADB980A" w:rsidR="00992AB2" w:rsidRPr="00AD10CB" w:rsidRDefault="00992AB2" w:rsidP="006E6B79">
      <w:pPr>
        <w:rPr>
          <w:rFonts w:ascii="Calibri" w:eastAsia="Calibri" w:hAnsi="Calibri" w:cs="Calibri"/>
          <w:sz w:val="28"/>
          <w:szCs w:val="32"/>
        </w:rPr>
      </w:pPr>
    </w:p>
    <w:p w14:paraId="15647A19" w14:textId="4AACC8FA" w:rsidR="00992AB2" w:rsidRPr="00AD10CB" w:rsidRDefault="00992AB2" w:rsidP="006E6B79">
      <w:pPr>
        <w:rPr>
          <w:rFonts w:ascii="Calibri" w:eastAsia="Calibri" w:hAnsi="Calibri" w:cs="Calibri"/>
          <w:sz w:val="28"/>
          <w:szCs w:val="32"/>
        </w:rPr>
      </w:pPr>
    </w:p>
    <w:p w14:paraId="61A70BFD" w14:textId="6083DBB3" w:rsidR="00992AB2" w:rsidRPr="00AD10CB" w:rsidRDefault="00992AB2" w:rsidP="006E6B79">
      <w:pPr>
        <w:rPr>
          <w:rFonts w:ascii="Calibri" w:eastAsia="Calibri" w:hAnsi="Calibri" w:cs="Calibri"/>
          <w:sz w:val="28"/>
          <w:szCs w:val="32"/>
        </w:rPr>
      </w:pPr>
    </w:p>
    <w:p w14:paraId="3D90465B" w14:textId="77777777" w:rsidR="00992AB2" w:rsidRPr="00AD10CB" w:rsidRDefault="00992AB2" w:rsidP="006E6B79">
      <w:pPr>
        <w:rPr>
          <w:rFonts w:ascii="Calibri" w:eastAsia="Calibri" w:hAnsi="Calibri" w:cs="Calibri"/>
          <w:sz w:val="28"/>
          <w:szCs w:val="32"/>
        </w:rPr>
      </w:pPr>
    </w:p>
    <w:p w14:paraId="616DC158" w14:textId="4A9F484D" w:rsidR="00E617CF" w:rsidRPr="00AD10CB" w:rsidRDefault="00E617CF" w:rsidP="006E6B79">
      <w:pPr>
        <w:rPr>
          <w:rFonts w:ascii="Calibri" w:eastAsia="Calibri" w:hAnsi="Calibri" w:cs="Calibri"/>
          <w:sz w:val="28"/>
          <w:szCs w:val="32"/>
        </w:rPr>
      </w:pPr>
    </w:p>
    <w:p w14:paraId="5BA58B10" w14:textId="77777777" w:rsidR="00E617CF" w:rsidRPr="00AD10CB" w:rsidRDefault="00E617CF" w:rsidP="006E6B79">
      <w:pPr>
        <w:rPr>
          <w:rFonts w:ascii="Calibri" w:eastAsia="Calibri" w:hAnsi="Calibri" w:cs="Calibri"/>
          <w:sz w:val="28"/>
          <w:szCs w:val="32"/>
        </w:rPr>
      </w:pPr>
    </w:p>
    <w:p w14:paraId="5B5E8B59" w14:textId="77777777" w:rsidR="00711AFB" w:rsidRPr="00AD10CB" w:rsidRDefault="00711AFB" w:rsidP="006E6B79">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4031"/>
        <w:gridCol w:w="3110"/>
        <w:gridCol w:w="3724"/>
        <w:gridCol w:w="2847"/>
      </w:tblGrid>
      <w:tr w:rsidR="00815398" w:rsidRPr="00AD10CB" w14:paraId="2FC92671" w14:textId="77777777" w:rsidTr="006829B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495EDE" w14:textId="77777777" w:rsidR="00815398" w:rsidRPr="00AD10CB" w:rsidRDefault="00815398" w:rsidP="006829B5">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632A41" w:rsidRPr="00AD10CB" w14:paraId="271A98BC" w14:textId="77777777" w:rsidTr="00711AFB">
        <w:trPr>
          <w:trHeight w:val="2793"/>
          <w:jc w:val="center"/>
        </w:trPr>
        <w:tc>
          <w:tcPr>
            <w:tcW w:w="2604" w:type="pct"/>
            <w:gridSpan w:val="2"/>
            <w:tcBorders>
              <w:top w:val="single" w:sz="4" w:space="0" w:color="000000"/>
              <w:left w:val="single" w:sz="4" w:space="0" w:color="auto"/>
              <w:right w:val="single" w:sz="4" w:space="0" w:color="auto"/>
            </w:tcBorders>
            <w:shd w:val="clear" w:color="auto" w:fill="auto"/>
            <w:noWrap/>
            <w:vAlign w:val="center"/>
            <w:hideMark/>
          </w:tcPr>
          <w:p w14:paraId="52D494F1" w14:textId="7F01113A" w:rsidR="00815398" w:rsidRPr="00AD10CB" w:rsidRDefault="00B7687D" w:rsidP="006829B5">
            <w:pPr>
              <w:spacing w:after="0" w:line="240" w:lineRule="auto"/>
              <w:jc w:val="center"/>
              <w:rPr>
                <w:rFonts w:ascii="Calibri" w:eastAsia="Times New Roman" w:hAnsi="Calibri" w:cs="Times New Roman"/>
                <w:color w:val="000000"/>
                <w:sz w:val="20"/>
                <w:szCs w:val="20"/>
                <w:lang w:eastAsia="es-CL"/>
              </w:rPr>
            </w:pPr>
            <w:r w:rsidRPr="00AD10CB">
              <w:rPr>
                <w:noProof/>
                <w:lang w:eastAsia="es-CL"/>
              </w:rPr>
              <w:drawing>
                <wp:inline distT="0" distB="0" distL="0" distR="0" wp14:anchorId="526E51FA" wp14:editId="6D4BB2CB">
                  <wp:extent cx="4175997" cy="28067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1102" t="31442" r="42302" b="12881"/>
                          <a:stretch/>
                        </pic:blipFill>
                        <pic:spPr bwMode="auto">
                          <a:xfrm>
                            <a:off x="0" y="0"/>
                            <a:ext cx="4183086" cy="2811465"/>
                          </a:xfrm>
                          <a:prstGeom prst="rect">
                            <a:avLst/>
                          </a:prstGeom>
                          <a:ln>
                            <a:noFill/>
                          </a:ln>
                          <a:extLst>
                            <a:ext uri="{53640926-AAD7-44D8-BBD7-CCE9431645EC}">
                              <a14:shadowObscured xmlns:a14="http://schemas.microsoft.com/office/drawing/2010/main"/>
                            </a:ext>
                          </a:extLst>
                        </pic:spPr>
                      </pic:pic>
                    </a:graphicData>
                  </a:graphic>
                </wp:inline>
              </w:drawing>
            </w:r>
          </w:p>
        </w:tc>
        <w:tc>
          <w:tcPr>
            <w:tcW w:w="2396" w:type="pct"/>
            <w:gridSpan w:val="2"/>
            <w:tcBorders>
              <w:top w:val="single" w:sz="4" w:space="0" w:color="000000"/>
              <w:right w:val="single" w:sz="4" w:space="0" w:color="auto"/>
            </w:tcBorders>
            <w:shd w:val="clear" w:color="auto" w:fill="auto"/>
            <w:vAlign w:val="center"/>
          </w:tcPr>
          <w:p w14:paraId="4062BDDD" w14:textId="68A74C43" w:rsidR="00815398" w:rsidRPr="00AD10CB" w:rsidRDefault="00B7687D" w:rsidP="006829B5">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noProof/>
                <w:color w:val="000000"/>
                <w:sz w:val="20"/>
                <w:szCs w:val="20"/>
                <w:lang w:eastAsia="es-CL"/>
              </w:rPr>
              <w:drawing>
                <wp:inline distT="0" distB="0" distL="0" distR="0" wp14:anchorId="75258CC4" wp14:editId="3C9620A8">
                  <wp:extent cx="3307917" cy="2812206"/>
                  <wp:effectExtent l="0" t="0" r="6985"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09422" cy="2813485"/>
                          </a:xfrm>
                          <a:prstGeom prst="rect">
                            <a:avLst/>
                          </a:prstGeom>
                          <a:noFill/>
                          <a:ln>
                            <a:noFill/>
                          </a:ln>
                        </pic:spPr>
                      </pic:pic>
                    </a:graphicData>
                  </a:graphic>
                </wp:inline>
              </w:drawing>
            </w:r>
          </w:p>
        </w:tc>
      </w:tr>
      <w:tr w:rsidR="00632A41" w:rsidRPr="00AD10CB" w14:paraId="16595A1C" w14:textId="77777777" w:rsidTr="00711AFB">
        <w:trPr>
          <w:trHeight w:val="300"/>
          <w:jc w:val="center"/>
        </w:trPr>
        <w:tc>
          <w:tcPr>
            <w:tcW w:w="1470" w:type="pct"/>
            <w:tcBorders>
              <w:top w:val="single" w:sz="4" w:space="0" w:color="auto"/>
              <w:left w:val="single" w:sz="4" w:space="0" w:color="auto"/>
              <w:bottom w:val="single" w:sz="4" w:space="0" w:color="auto"/>
              <w:right w:val="nil"/>
            </w:tcBorders>
            <w:shd w:val="clear" w:color="auto" w:fill="auto"/>
            <w:noWrap/>
            <w:vAlign w:val="center"/>
            <w:hideMark/>
          </w:tcPr>
          <w:p w14:paraId="426228C8" w14:textId="1EE44900" w:rsidR="00815398" w:rsidRPr="00AD10CB" w:rsidRDefault="00B7687D" w:rsidP="006829B5">
            <w:pPr>
              <w:spacing w:after="0" w:line="240" w:lineRule="auto"/>
              <w:contextualSpacing/>
              <w:outlineLvl w:val="1"/>
              <w:rPr>
                <w:rFonts w:ascii="Calibri" w:eastAsia="Times New Roman" w:hAnsi="Calibri" w:cs="Calibri"/>
                <w:b/>
                <w:color w:val="000000"/>
                <w:sz w:val="20"/>
                <w:szCs w:val="20"/>
                <w:lang w:eastAsia="es-CL"/>
              </w:rPr>
            </w:pPr>
            <w:bookmarkStart w:id="154" w:name="_Toc59205763"/>
            <w:bookmarkStart w:id="155" w:name="_Toc65485449"/>
            <w:r w:rsidRPr="00AD10CB">
              <w:rPr>
                <w:rFonts w:ascii="Calibri" w:eastAsia="Calibri" w:hAnsi="Calibri" w:cs="Calibri"/>
                <w:b/>
                <w:sz w:val="20"/>
                <w:szCs w:val="20"/>
              </w:rPr>
              <w:t xml:space="preserve">Imagen </w:t>
            </w:r>
            <w:r w:rsidR="00992AB2" w:rsidRPr="00AD10CB">
              <w:rPr>
                <w:rFonts w:ascii="Calibri" w:eastAsia="Calibri" w:hAnsi="Calibri" w:cs="Calibri"/>
                <w:b/>
                <w:sz w:val="20"/>
                <w:szCs w:val="20"/>
              </w:rPr>
              <w:t>1</w:t>
            </w:r>
            <w:bookmarkEnd w:id="154"/>
            <w:bookmarkEnd w:id="155"/>
            <w:r w:rsidR="005B1071" w:rsidRPr="00AD10CB">
              <w:rPr>
                <w:rFonts w:ascii="Calibri" w:eastAsia="Calibri" w:hAnsi="Calibri" w:cs="Calibri"/>
                <w:b/>
                <w:sz w:val="20"/>
                <w:szCs w:val="20"/>
              </w:rPr>
              <w:t>0.</w:t>
            </w:r>
          </w:p>
        </w:tc>
        <w:tc>
          <w:tcPr>
            <w:tcW w:w="11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35B3F" w14:textId="18C2364A" w:rsidR="00815398" w:rsidRPr="00AD10CB" w:rsidRDefault="00815398" w:rsidP="006829B5">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00C218D3" w:rsidRPr="00AD10CB">
              <w:rPr>
                <w:rFonts w:ascii="Calibri" w:eastAsia="Times New Roman" w:hAnsi="Calibri" w:cs="Times New Roman"/>
                <w:b/>
                <w:color w:val="000000"/>
                <w:sz w:val="20"/>
                <w:szCs w:val="20"/>
                <w:lang w:eastAsia="es-CL"/>
              </w:rPr>
              <w:t>30</w:t>
            </w:r>
            <w:r w:rsidR="00C218D3" w:rsidRPr="00AD10CB">
              <w:rPr>
                <w:rFonts w:ascii="Calibri" w:eastAsia="Times New Roman" w:hAnsi="Calibri" w:cs="Times New Roman"/>
                <w:b/>
                <w:bCs/>
                <w:color w:val="000000"/>
                <w:sz w:val="20"/>
                <w:szCs w:val="20"/>
                <w:lang w:eastAsia="es-CL"/>
              </w:rPr>
              <w:t>-09-2019</w:t>
            </w:r>
          </w:p>
        </w:tc>
        <w:tc>
          <w:tcPr>
            <w:tcW w:w="1358" w:type="pct"/>
            <w:tcBorders>
              <w:top w:val="single" w:sz="4" w:space="0" w:color="auto"/>
              <w:left w:val="nil"/>
              <w:bottom w:val="single" w:sz="4" w:space="0" w:color="auto"/>
              <w:right w:val="nil"/>
            </w:tcBorders>
            <w:shd w:val="clear" w:color="auto" w:fill="auto"/>
            <w:noWrap/>
            <w:vAlign w:val="center"/>
            <w:hideMark/>
          </w:tcPr>
          <w:p w14:paraId="43904A84" w14:textId="14C6829B" w:rsidR="00815398" w:rsidRPr="00AD10CB" w:rsidRDefault="00B7687D" w:rsidP="006829B5">
            <w:pPr>
              <w:spacing w:after="0" w:line="240" w:lineRule="auto"/>
              <w:contextualSpacing/>
              <w:outlineLvl w:val="1"/>
              <w:rPr>
                <w:rFonts w:ascii="Calibri" w:eastAsia="Calibri" w:hAnsi="Calibri" w:cs="Calibri"/>
                <w:b/>
                <w:sz w:val="20"/>
                <w:szCs w:val="20"/>
              </w:rPr>
            </w:pPr>
            <w:bookmarkStart w:id="156" w:name="_Toc59205764"/>
            <w:bookmarkStart w:id="157" w:name="_Toc65485450"/>
            <w:r w:rsidRPr="00AD10CB">
              <w:rPr>
                <w:rFonts w:ascii="Calibri" w:eastAsia="Calibri" w:hAnsi="Calibri" w:cs="Calibri"/>
                <w:b/>
                <w:sz w:val="20"/>
                <w:szCs w:val="20"/>
              </w:rPr>
              <w:t xml:space="preserve">Imagen </w:t>
            </w:r>
            <w:r w:rsidR="00992AB2" w:rsidRPr="00AD10CB">
              <w:rPr>
                <w:rFonts w:ascii="Calibri" w:eastAsia="Calibri" w:hAnsi="Calibri" w:cs="Calibri"/>
                <w:b/>
                <w:sz w:val="20"/>
                <w:szCs w:val="20"/>
              </w:rPr>
              <w:t>1</w:t>
            </w:r>
            <w:r w:rsidR="005B1071" w:rsidRPr="00AD10CB">
              <w:rPr>
                <w:rFonts w:ascii="Calibri" w:eastAsia="Calibri" w:hAnsi="Calibri" w:cs="Calibri"/>
                <w:b/>
                <w:sz w:val="20"/>
                <w:szCs w:val="20"/>
              </w:rPr>
              <w:t>1</w:t>
            </w:r>
            <w:r w:rsidR="00815398" w:rsidRPr="00AD10CB">
              <w:rPr>
                <w:rFonts w:ascii="Calibri" w:eastAsia="Calibri" w:hAnsi="Calibri" w:cs="Calibri"/>
                <w:b/>
                <w:sz w:val="20"/>
                <w:szCs w:val="20"/>
              </w:rPr>
              <w:t>.</w:t>
            </w:r>
            <w:bookmarkEnd w:id="156"/>
            <w:bookmarkEnd w:id="157"/>
            <w:r w:rsidR="00815398" w:rsidRPr="00AD10CB">
              <w:rPr>
                <w:rFonts w:ascii="Calibri" w:eastAsia="Times New Roman" w:hAnsi="Calibri" w:cs="Times New Roman"/>
                <w:noProof/>
                <w:color w:val="000000"/>
                <w:sz w:val="20"/>
                <w:szCs w:val="20"/>
                <w:lang w:eastAsia="es-CL"/>
              </w:rPr>
              <w:t xml:space="preserve"> </w:t>
            </w:r>
          </w:p>
        </w:tc>
        <w:tc>
          <w:tcPr>
            <w:tcW w:w="10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878080" w14:textId="23B1CAE0" w:rsidR="00815398" w:rsidRPr="00AD10CB" w:rsidRDefault="00815398" w:rsidP="006829B5">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 xml:space="preserve">Fecha: </w:t>
            </w:r>
            <w:r w:rsidR="00C218D3" w:rsidRPr="00AD10CB">
              <w:rPr>
                <w:rFonts w:ascii="Calibri" w:eastAsia="Times New Roman" w:hAnsi="Calibri" w:cs="Times New Roman"/>
                <w:b/>
                <w:color w:val="000000"/>
                <w:sz w:val="20"/>
                <w:szCs w:val="20"/>
                <w:lang w:eastAsia="es-CL"/>
              </w:rPr>
              <w:t>30</w:t>
            </w:r>
            <w:r w:rsidRPr="00AD10CB">
              <w:rPr>
                <w:rFonts w:ascii="Calibri" w:eastAsia="Times New Roman" w:hAnsi="Calibri" w:cs="Times New Roman"/>
                <w:b/>
                <w:bCs/>
                <w:color w:val="000000"/>
                <w:sz w:val="20"/>
                <w:szCs w:val="20"/>
                <w:lang w:eastAsia="es-CL"/>
              </w:rPr>
              <w:t>-0</w:t>
            </w:r>
            <w:r w:rsidR="00C218D3" w:rsidRPr="00AD10CB">
              <w:rPr>
                <w:rFonts w:ascii="Calibri" w:eastAsia="Times New Roman" w:hAnsi="Calibri" w:cs="Times New Roman"/>
                <w:b/>
                <w:bCs/>
                <w:color w:val="000000"/>
                <w:sz w:val="20"/>
                <w:szCs w:val="20"/>
                <w:lang w:eastAsia="es-CL"/>
              </w:rPr>
              <w:t>9</w:t>
            </w:r>
            <w:r w:rsidRPr="00AD10CB">
              <w:rPr>
                <w:rFonts w:ascii="Calibri" w:eastAsia="Times New Roman" w:hAnsi="Calibri" w:cs="Times New Roman"/>
                <w:b/>
                <w:bCs/>
                <w:color w:val="000000"/>
                <w:sz w:val="20"/>
                <w:szCs w:val="20"/>
                <w:lang w:eastAsia="es-CL"/>
              </w:rPr>
              <w:t>-20</w:t>
            </w:r>
            <w:r w:rsidR="00C218D3" w:rsidRPr="00AD10CB">
              <w:rPr>
                <w:rFonts w:ascii="Calibri" w:eastAsia="Times New Roman" w:hAnsi="Calibri" w:cs="Times New Roman"/>
                <w:b/>
                <w:bCs/>
                <w:color w:val="000000"/>
                <w:sz w:val="20"/>
                <w:szCs w:val="20"/>
                <w:lang w:eastAsia="es-CL"/>
              </w:rPr>
              <w:t>19</w:t>
            </w:r>
          </w:p>
        </w:tc>
      </w:tr>
      <w:tr w:rsidR="00632A41" w:rsidRPr="00AD10CB" w14:paraId="39389031" w14:textId="77777777" w:rsidTr="00711AFB">
        <w:trPr>
          <w:trHeight w:val="850"/>
          <w:jc w:val="center"/>
        </w:trPr>
        <w:tc>
          <w:tcPr>
            <w:tcW w:w="260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CE2B311" w14:textId="2660C4DB" w:rsidR="00815398" w:rsidRPr="00AD10CB" w:rsidRDefault="00815398" w:rsidP="00B031CC">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B7687D" w:rsidRPr="00AD10CB">
              <w:rPr>
                <w:rFonts w:ascii="Calibri" w:eastAsia="Times New Roman" w:hAnsi="Calibri" w:cs="Times New Roman"/>
                <w:color w:val="000000"/>
                <w:sz w:val="20"/>
                <w:szCs w:val="20"/>
                <w:lang w:eastAsia="es-CL"/>
              </w:rPr>
              <w:t>Vista submarina de red de la jaula 104 capturada por ROV una vez reparada. (</w:t>
            </w:r>
            <w:r w:rsidR="00B7687D" w:rsidRPr="00AD10CB">
              <w:rPr>
                <w:rFonts w:ascii="Calibri" w:eastAsia="Times New Roman" w:hAnsi="Calibri" w:cs="Times New Roman"/>
                <w:b/>
                <w:bCs/>
                <w:color w:val="000000"/>
                <w:sz w:val="20"/>
                <w:szCs w:val="20"/>
                <w:lang w:eastAsia="es-CL"/>
              </w:rPr>
              <w:t>Fuente:</w:t>
            </w:r>
            <w:r w:rsidR="00B7687D" w:rsidRPr="00AD10CB">
              <w:rPr>
                <w:rFonts w:ascii="Calibri" w:eastAsia="Times New Roman" w:hAnsi="Calibri" w:cs="Times New Roman"/>
                <w:color w:val="000000"/>
                <w:sz w:val="20"/>
                <w:szCs w:val="20"/>
                <w:lang w:eastAsia="es-CL"/>
              </w:rPr>
              <w:t xml:space="preserve"> Figura 5, Informe titular, Res. Ex. SMA 58).</w:t>
            </w:r>
          </w:p>
        </w:tc>
        <w:tc>
          <w:tcPr>
            <w:tcW w:w="239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FFC9DA5" w14:textId="110F2B58" w:rsidR="00815398" w:rsidRPr="00AD10CB" w:rsidRDefault="00815398" w:rsidP="006829B5">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w:t>
            </w:r>
            <w:r w:rsidR="00B7687D" w:rsidRPr="00AD10CB">
              <w:rPr>
                <w:rFonts w:ascii="Calibri" w:eastAsia="Times New Roman" w:hAnsi="Calibri" w:cs="Times New Roman"/>
                <w:color w:val="000000"/>
                <w:sz w:val="20"/>
                <w:szCs w:val="20"/>
                <w:lang w:eastAsia="es-CL"/>
              </w:rPr>
              <w:t>Coeficiente de marea de</w:t>
            </w:r>
            <w:r w:rsidR="00B7687D" w:rsidRPr="00AD10CB">
              <w:rPr>
                <w:rFonts w:ascii="Calibri" w:eastAsia="Times New Roman" w:hAnsi="Calibri" w:cs="Times New Roman"/>
                <w:b/>
                <w:bCs/>
                <w:color w:val="000000"/>
                <w:sz w:val="20"/>
                <w:szCs w:val="20"/>
                <w:lang w:eastAsia="es-CL"/>
              </w:rPr>
              <w:t xml:space="preserve"> 109 </w:t>
            </w:r>
            <w:r w:rsidR="00B7687D" w:rsidRPr="00AD10CB">
              <w:rPr>
                <w:rFonts w:ascii="Calibri" w:eastAsia="Times New Roman" w:hAnsi="Calibri" w:cs="Times New Roman"/>
                <w:color w:val="000000"/>
                <w:sz w:val="20"/>
                <w:szCs w:val="20"/>
                <w:lang w:eastAsia="es-CL"/>
              </w:rPr>
              <w:t>el</w:t>
            </w:r>
            <w:r w:rsidR="00B7687D" w:rsidRPr="00AD10CB">
              <w:rPr>
                <w:rFonts w:ascii="Calibri" w:eastAsia="Times New Roman" w:hAnsi="Calibri" w:cs="Times New Roman"/>
                <w:b/>
                <w:bCs/>
                <w:color w:val="000000"/>
                <w:sz w:val="20"/>
                <w:szCs w:val="20"/>
                <w:lang w:eastAsia="es-CL"/>
              </w:rPr>
              <w:t xml:space="preserve"> </w:t>
            </w:r>
            <w:r w:rsidR="00B7687D" w:rsidRPr="00AD10CB">
              <w:rPr>
                <w:rFonts w:ascii="Calibri" w:eastAsia="Times New Roman" w:hAnsi="Calibri" w:cs="Times New Roman"/>
                <w:color w:val="000000"/>
                <w:sz w:val="20"/>
                <w:szCs w:val="20"/>
                <w:lang w:eastAsia="es-CL"/>
              </w:rPr>
              <w:t xml:space="preserve">día 30 de septiembre 2019, el cual indica </w:t>
            </w:r>
            <w:r w:rsidR="00B7687D" w:rsidRPr="00AD10CB">
              <w:rPr>
                <w:rFonts w:ascii="Calibri" w:eastAsia="Times New Roman" w:hAnsi="Calibri" w:cs="Times New Roman"/>
                <w:b/>
                <w:bCs/>
                <w:color w:val="000000"/>
                <w:sz w:val="20"/>
                <w:szCs w:val="20"/>
                <w:lang w:eastAsia="es-CL"/>
              </w:rPr>
              <w:t>Muy Alto</w:t>
            </w:r>
            <w:r w:rsidR="00B7687D" w:rsidRPr="00AD10CB">
              <w:rPr>
                <w:rFonts w:ascii="Calibri" w:eastAsia="Times New Roman" w:hAnsi="Calibri" w:cs="Times New Roman"/>
                <w:color w:val="000000"/>
                <w:sz w:val="20"/>
                <w:szCs w:val="20"/>
                <w:lang w:eastAsia="es-CL"/>
              </w:rPr>
              <w:t xml:space="preserve"> (</w:t>
            </w:r>
            <w:r w:rsidR="00B7687D" w:rsidRPr="00AD10CB">
              <w:rPr>
                <w:rFonts w:ascii="Calibri" w:eastAsia="Times New Roman" w:hAnsi="Calibri" w:cs="Times New Roman"/>
                <w:b/>
                <w:bCs/>
                <w:color w:val="000000"/>
                <w:sz w:val="20"/>
                <w:szCs w:val="20"/>
                <w:lang w:eastAsia="es-CL"/>
              </w:rPr>
              <w:t>Fuente:</w:t>
            </w:r>
            <w:r w:rsidR="00B7687D" w:rsidRPr="00AD10CB">
              <w:rPr>
                <w:rFonts w:ascii="Calibri" w:eastAsia="Times New Roman" w:hAnsi="Calibri" w:cs="Times New Roman"/>
                <w:color w:val="000000"/>
                <w:sz w:val="20"/>
                <w:szCs w:val="20"/>
                <w:lang w:eastAsia="es-CL"/>
              </w:rPr>
              <w:t xml:space="preserve"> Figura 3, Informe titular, Res. Ex. SMA 58).</w:t>
            </w:r>
          </w:p>
        </w:tc>
      </w:tr>
    </w:tbl>
    <w:p w14:paraId="01296BC6" w14:textId="2D1842E7" w:rsidR="00677A2D" w:rsidRPr="00AD10CB" w:rsidRDefault="00677A2D" w:rsidP="006E6B79">
      <w:pPr>
        <w:rPr>
          <w:rFonts w:ascii="Calibri" w:eastAsia="Calibri" w:hAnsi="Calibri" w:cs="Calibri"/>
          <w:sz w:val="28"/>
          <w:szCs w:val="32"/>
        </w:rPr>
      </w:pPr>
    </w:p>
    <w:p w14:paraId="16CB65B3" w14:textId="2D7699B1" w:rsidR="00677A2D" w:rsidRPr="00AD10CB" w:rsidRDefault="00677A2D" w:rsidP="006E6B79">
      <w:pPr>
        <w:rPr>
          <w:rFonts w:ascii="Calibri" w:eastAsia="Calibri" w:hAnsi="Calibri" w:cs="Calibri"/>
          <w:sz w:val="28"/>
          <w:szCs w:val="32"/>
        </w:rPr>
      </w:pPr>
    </w:p>
    <w:p w14:paraId="39F2F165" w14:textId="77777777" w:rsidR="00E617CF" w:rsidRPr="00AD10CB" w:rsidRDefault="00E617CF" w:rsidP="006E6B79">
      <w:pPr>
        <w:rPr>
          <w:rFonts w:ascii="Calibri" w:eastAsia="Calibri" w:hAnsi="Calibri" w:cs="Calibri"/>
          <w:sz w:val="28"/>
          <w:szCs w:val="32"/>
        </w:rPr>
      </w:pPr>
    </w:p>
    <w:p w14:paraId="511854B6" w14:textId="77777777" w:rsidR="00E617CF" w:rsidRPr="00AD10CB" w:rsidRDefault="00E617CF" w:rsidP="006E6B79">
      <w:pPr>
        <w:rPr>
          <w:rFonts w:ascii="Calibri" w:eastAsia="Calibri" w:hAnsi="Calibri" w:cs="Calibri"/>
          <w:sz w:val="28"/>
          <w:szCs w:val="32"/>
        </w:rPr>
      </w:pPr>
    </w:p>
    <w:p w14:paraId="7B0442EF" w14:textId="77777777" w:rsidR="000C72C5" w:rsidRPr="00AD10CB" w:rsidRDefault="000C72C5" w:rsidP="000C72C5">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787"/>
        <w:gridCol w:w="2920"/>
        <w:gridCol w:w="3972"/>
        <w:gridCol w:w="3033"/>
      </w:tblGrid>
      <w:tr w:rsidR="000C72C5" w:rsidRPr="00AD10CB" w14:paraId="35C7675C" w14:textId="77777777" w:rsidTr="0045095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88D7B0" w14:textId="77777777" w:rsidR="000C72C5" w:rsidRPr="00AD10CB" w:rsidRDefault="000C72C5" w:rsidP="0045095C">
            <w:pPr>
              <w:spacing w:after="0" w:line="240" w:lineRule="auto"/>
              <w:jc w:val="center"/>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Registros</w:t>
            </w:r>
          </w:p>
        </w:tc>
      </w:tr>
      <w:tr w:rsidR="000C72C5" w:rsidRPr="00AD10CB" w14:paraId="718677A9" w14:textId="77777777" w:rsidTr="00C961DC">
        <w:trPr>
          <w:trHeight w:val="2793"/>
          <w:jc w:val="center"/>
        </w:trPr>
        <w:tc>
          <w:tcPr>
            <w:tcW w:w="2446" w:type="pct"/>
            <w:gridSpan w:val="2"/>
            <w:tcBorders>
              <w:top w:val="single" w:sz="4" w:space="0" w:color="000000"/>
              <w:left w:val="single" w:sz="4" w:space="0" w:color="auto"/>
              <w:right w:val="single" w:sz="4" w:space="0" w:color="auto"/>
            </w:tcBorders>
            <w:shd w:val="clear" w:color="auto" w:fill="auto"/>
            <w:noWrap/>
            <w:vAlign w:val="center"/>
            <w:hideMark/>
          </w:tcPr>
          <w:p w14:paraId="3DD507F8" w14:textId="47EEC7F2" w:rsidR="000C72C5" w:rsidRPr="00AD10CB" w:rsidRDefault="000C72C5" w:rsidP="0045095C">
            <w:pPr>
              <w:spacing w:after="0" w:line="240" w:lineRule="auto"/>
              <w:jc w:val="center"/>
              <w:rPr>
                <w:rFonts w:ascii="Calibri" w:eastAsia="Times New Roman" w:hAnsi="Calibri" w:cs="Times New Roman"/>
                <w:color w:val="000000"/>
                <w:sz w:val="20"/>
                <w:szCs w:val="20"/>
                <w:lang w:eastAsia="es-CL"/>
              </w:rPr>
            </w:pPr>
            <w:r w:rsidRPr="00AD10CB">
              <w:rPr>
                <w:rFonts w:ascii="Calibri" w:eastAsia="Times New Roman" w:hAnsi="Calibri" w:cs="Times New Roman"/>
                <w:noProof/>
                <w:color w:val="000000"/>
                <w:sz w:val="20"/>
                <w:szCs w:val="20"/>
                <w:lang w:eastAsia="es-CL"/>
              </w:rPr>
              <w:drawing>
                <wp:inline distT="0" distB="0" distL="0" distR="0" wp14:anchorId="3616C6ED" wp14:editId="509DADDA">
                  <wp:extent cx="4203700" cy="2594283"/>
                  <wp:effectExtent l="0" t="0" r="635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07640" cy="2596714"/>
                          </a:xfrm>
                          <a:prstGeom prst="rect">
                            <a:avLst/>
                          </a:prstGeom>
                          <a:noFill/>
                          <a:ln>
                            <a:noFill/>
                          </a:ln>
                        </pic:spPr>
                      </pic:pic>
                    </a:graphicData>
                  </a:graphic>
                </wp:inline>
              </w:drawing>
            </w:r>
          </w:p>
        </w:tc>
        <w:tc>
          <w:tcPr>
            <w:tcW w:w="2554" w:type="pct"/>
            <w:gridSpan w:val="2"/>
            <w:tcBorders>
              <w:top w:val="single" w:sz="4" w:space="0" w:color="000000"/>
              <w:right w:val="single" w:sz="4" w:space="0" w:color="auto"/>
            </w:tcBorders>
            <w:shd w:val="clear" w:color="auto" w:fill="auto"/>
            <w:vAlign w:val="center"/>
          </w:tcPr>
          <w:p w14:paraId="309F7CE0" w14:textId="1C410B37" w:rsidR="000C72C5" w:rsidRPr="00AD10CB" w:rsidRDefault="000C72C5" w:rsidP="0045095C">
            <w:pPr>
              <w:spacing w:after="0" w:line="240" w:lineRule="auto"/>
              <w:jc w:val="center"/>
              <w:rPr>
                <w:rFonts w:ascii="Calibri" w:eastAsia="Times New Roman" w:hAnsi="Calibri" w:cs="Times New Roman"/>
                <w:color w:val="000000"/>
                <w:sz w:val="20"/>
                <w:szCs w:val="20"/>
                <w:lang w:eastAsia="es-CL"/>
              </w:rPr>
            </w:pPr>
            <w:r w:rsidRPr="00AD10CB">
              <w:rPr>
                <w:noProof/>
                <w:lang w:eastAsia="es-CL"/>
              </w:rPr>
              <w:drawing>
                <wp:inline distT="0" distB="0" distL="0" distR="0" wp14:anchorId="06580B0F" wp14:editId="1EEC9C49">
                  <wp:extent cx="4395107" cy="2654300"/>
                  <wp:effectExtent l="0" t="0" r="571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7912" t="25187" r="34506" b="12988"/>
                          <a:stretch/>
                        </pic:blipFill>
                        <pic:spPr bwMode="auto">
                          <a:xfrm>
                            <a:off x="0" y="0"/>
                            <a:ext cx="4408182" cy="2662196"/>
                          </a:xfrm>
                          <a:prstGeom prst="rect">
                            <a:avLst/>
                          </a:prstGeom>
                          <a:ln>
                            <a:noFill/>
                          </a:ln>
                          <a:extLst>
                            <a:ext uri="{53640926-AAD7-44D8-BBD7-CCE9431645EC}">
                              <a14:shadowObscured xmlns:a14="http://schemas.microsoft.com/office/drawing/2010/main"/>
                            </a:ext>
                          </a:extLst>
                        </pic:spPr>
                      </pic:pic>
                    </a:graphicData>
                  </a:graphic>
                </wp:inline>
              </w:drawing>
            </w:r>
          </w:p>
        </w:tc>
      </w:tr>
      <w:tr w:rsidR="00C961DC" w:rsidRPr="00AD10CB" w14:paraId="672C485C" w14:textId="77777777" w:rsidTr="00C961DC">
        <w:trPr>
          <w:trHeight w:val="300"/>
          <w:jc w:val="center"/>
        </w:trPr>
        <w:tc>
          <w:tcPr>
            <w:tcW w:w="1381" w:type="pct"/>
            <w:tcBorders>
              <w:top w:val="single" w:sz="4" w:space="0" w:color="auto"/>
              <w:left w:val="single" w:sz="4" w:space="0" w:color="auto"/>
              <w:bottom w:val="single" w:sz="4" w:space="0" w:color="auto"/>
              <w:right w:val="nil"/>
            </w:tcBorders>
            <w:shd w:val="clear" w:color="auto" w:fill="auto"/>
            <w:noWrap/>
            <w:vAlign w:val="center"/>
            <w:hideMark/>
          </w:tcPr>
          <w:p w14:paraId="4EA989E0" w14:textId="2969EE1D" w:rsidR="00C961DC" w:rsidRPr="00AD10CB" w:rsidRDefault="00C961DC" w:rsidP="00C961DC">
            <w:pPr>
              <w:spacing w:after="0" w:line="240" w:lineRule="auto"/>
              <w:contextualSpacing/>
              <w:outlineLvl w:val="1"/>
              <w:rPr>
                <w:rFonts w:ascii="Calibri" w:eastAsia="Times New Roman" w:hAnsi="Calibri" w:cs="Calibri"/>
                <w:b/>
                <w:color w:val="000000"/>
                <w:sz w:val="20"/>
                <w:szCs w:val="20"/>
                <w:lang w:eastAsia="es-CL"/>
              </w:rPr>
            </w:pPr>
            <w:bookmarkStart w:id="158" w:name="_Toc65485451"/>
            <w:r w:rsidRPr="00AD10CB">
              <w:rPr>
                <w:rFonts w:ascii="Calibri" w:eastAsia="Calibri" w:hAnsi="Calibri" w:cs="Calibri"/>
                <w:b/>
                <w:sz w:val="20"/>
                <w:szCs w:val="20"/>
              </w:rPr>
              <w:t>Imagen 1</w:t>
            </w:r>
            <w:r w:rsidR="005B1071" w:rsidRPr="00AD10CB">
              <w:rPr>
                <w:rFonts w:ascii="Calibri" w:eastAsia="Calibri" w:hAnsi="Calibri" w:cs="Calibri"/>
                <w:b/>
                <w:sz w:val="20"/>
                <w:szCs w:val="20"/>
              </w:rPr>
              <w:t>2</w:t>
            </w:r>
            <w:r w:rsidRPr="00AD10CB">
              <w:rPr>
                <w:rFonts w:ascii="Calibri" w:eastAsia="Calibri" w:hAnsi="Calibri" w:cs="Calibri"/>
                <w:b/>
                <w:sz w:val="20"/>
                <w:szCs w:val="20"/>
              </w:rPr>
              <w:t>.</w:t>
            </w:r>
            <w:bookmarkEnd w:id="158"/>
          </w:p>
        </w:tc>
        <w:tc>
          <w:tcPr>
            <w:tcW w:w="10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1B3D66" w14:textId="498AFFFB" w:rsidR="00C961DC" w:rsidRPr="00AD10CB" w:rsidRDefault="00C961DC" w:rsidP="00C961DC">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w:t>
            </w:r>
            <w:r w:rsidRPr="00AD10CB">
              <w:rPr>
                <w:rFonts w:ascii="Calibri" w:eastAsia="Times New Roman" w:hAnsi="Calibri" w:cs="Times New Roman"/>
                <w:color w:val="000000"/>
                <w:sz w:val="20"/>
                <w:szCs w:val="20"/>
                <w:lang w:eastAsia="es-CL"/>
              </w:rPr>
              <w:t xml:space="preserve"> </w:t>
            </w:r>
            <w:r w:rsidRPr="00AD10CB">
              <w:rPr>
                <w:rFonts w:ascii="Calibri" w:eastAsia="Times New Roman" w:hAnsi="Calibri" w:cs="Times New Roman"/>
                <w:b/>
                <w:color w:val="000000"/>
                <w:sz w:val="20"/>
                <w:szCs w:val="20"/>
                <w:lang w:eastAsia="es-CL"/>
              </w:rPr>
              <w:t>-------</w:t>
            </w:r>
          </w:p>
        </w:tc>
        <w:tc>
          <w:tcPr>
            <w:tcW w:w="1448" w:type="pct"/>
            <w:tcBorders>
              <w:top w:val="single" w:sz="4" w:space="0" w:color="auto"/>
              <w:left w:val="nil"/>
              <w:bottom w:val="single" w:sz="4" w:space="0" w:color="auto"/>
              <w:right w:val="nil"/>
            </w:tcBorders>
            <w:shd w:val="clear" w:color="auto" w:fill="auto"/>
            <w:noWrap/>
            <w:vAlign w:val="center"/>
            <w:hideMark/>
          </w:tcPr>
          <w:p w14:paraId="050F68E5" w14:textId="46FBEFD1" w:rsidR="00C961DC" w:rsidRPr="00AD10CB" w:rsidRDefault="00C961DC" w:rsidP="00C961DC">
            <w:pPr>
              <w:spacing w:after="0" w:line="240" w:lineRule="auto"/>
              <w:contextualSpacing/>
              <w:outlineLvl w:val="1"/>
              <w:rPr>
                <w:rFonts w:ascii="Calibri" w:eastAsia="Calibri" w:hAnsi="Calibri" w:cs="Calibri"/>
                <w:b/>
                <w:sz w:val="20"/>
                <w:szCs w:val="20"/>
              </w:rPr>
            </w:pPr>
            <w:bookmarkStart w:id="159" w:name="_Toc65485452"/>
            <w:r w:rsidRPr="00AD10CB">
              <w:rPr>
                <w:rFonts w:ascii="Calibri" w:eastAsia="Calibri" w:hAnsi="Calibri" w:cs="Calibri"/>
                <w:b/>
                <w:sz w:val="20"/>
                <w:szCs w:val="20"/>
              </w:rPr>
              <w:t>Imagen 1</w:t>
            </w:r>
            <w:r w:rsidR="005B1071" w:rsidRPr="00AD10CB">
              <w:rPr>
                <w:rFonts w:ascii="Calibri" w:eastAsia="Calibri" w:hAnsi="Calibri" w:cs="Calibri"/>
                <w:b/>
                <w:sz w:val="20"/>
                <w:szCs w:val="20"/>
              </w:rPr>
              <w:t>3</w:t>
            </w:r>
            <w:r w:rsidRPr="00AD10CB">
              <w:rPr>
                <w:rFonts w:ascii="Calibri" w:eastAsia="Calibri" w:hAnsi="Calibri" w:cs="Calibri"/>
                <w:b/>
                <w:sz w:val="20"/>
                <w:szCs w:val="20"/>
              </w:rPr>
              <w:t>.</w:t>
            </w:r>
            <w:bookmarkEnd w:id="159"/>
            <w:r w:rsidRPr="00AD10CB">
              <w:rPr>
                <w:rFonts w:ascii="Calibri" w:eastAsia="Times New Roman" w:hAnsi="Calibri" w:cs="Times New Roman"/>
                <w:noProof/>
                <w:color w:val="000000"/>
                <w:sz w:val="20"/>
                <w:szCs w:val="20"/>
                <w:lang w:eastAsia="es-CL"/>
              </w:rPr>
              <w:t xml:space="preserve"> </w:t>
            </w:r>
          </w:p>
        </w:tc>
        <w:tc>
          <w:tcPr>
            <w:tcW w:w="11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37CFD1" w14:textId="022D98C8" w:rsidR="00C961DC" w:rsidRPr="00AD10CB" w:rsidRDefault="00C961DC" w:rsidP="00C961DC">
            <w:pPr>
              <w:spacing w:after="0" w:line="240" w:lineRule="auto"/>
              <w:rPr>
                <w:rFonts w:ascii="Calibri" w:eastAsia="Times New Roman" w:hAnsi="Calibri" w:cs="Times New Roman"/>
                <w:b/>
                <w:color w:val="000000"/>
                <w:sz w:val="20"/>
                <w:szCs w:val="20"/>
                <w:lang w:eastAsia="es-CL"/>
              </w:rPr>
            </w:pPr>
            <w:r w:rsidRPr="00AD10CB">
              <w:rPr>
                <w:rFonts w:ascii="Calibri" w:eastAsia="Times New Roman" w:hAnsi="Calibri" w:cs="Times New Roman"/>
                <w:b/>
                <w:color w:val="000000"/>
                <w:sz w:val="20"/>
                <w:szCs w:val="20"/>
                <w:lang w:eastAsia="es-CL"/>
              </w:rPr>
              <w:t>Fecha: --------</w:t>
            </w:r>
          </w:p>
        </w:tc>
      </w:tr>
      <w:tr w:rsidR="000C72C5" w:rsidRPr="00AD10CB" w14:paraId="757E88CC" w14:textId="77777777" w:rsidTr="00C961DC">
        <w:trPr>
          <w:trHeight w:val="850"/>
          <w:jc w:val="center"/>
        </w:trPr>
        <w:tc>
          <w:tcPr>
            <w:tcW w:w="244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8E0DD8C" w14:textId="2A4AF00C" w:rsidR="000C72C5" w:rsidRPr="00AD10CB" w:rsidRDefault="000C72C5" w:rsidP="0045095C">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Pesca realizada por gente del sector (</w:t>
            </w:r>
            <w:r w:rsidRPr="00AD10CB">
              <w:rPr>
                <w:rFonts w:ascii="Calibri" w:eastAsia="Times New Roman" w:hAnsi="Calibri" w:cs="Times New Roman"/>
                <w:b/>
                <w:bCs/>
                <w:color w:val="000000"/>
                <w:sz w:val="20"/>
                <w:szCs w:val="20"/>
                <w:lang w:eastAsia="es-CL"/>
              </w:rPr>
              <w:t>Fuente:</w:t>
            </w:r>
            <w:r w:rsidRPr="00AD10CB">
              <w:rPr>
                <w:rFonts w:ascii="Calibri" w:eastAsia="Times New Roman" w:hAnsi="Calibri" w:cs="Times New Roman"/>
                <w:color w:val="000000"/>
                <w:sz w:val="20"/>
                <w:szCs w:val="20"/>
                <w:lang w:eastAsia="es-CL"/>
              </w:rPr>
              <w:t xml:space="preserve"> Figura 10 A, Informe titular, Res. Ex. SMA 58).</w:t>
            </w:r>
            <w:r w:rsidR="00C961DC" w:rsidRPr="00AD10CB">
              <w:rPr>
                <w:rFonts w:ascii="Calibri" w:eastAsia="Times New Roman" w:hAnsi="Calibri" w:cs="Times New Roman"/>
                <w:color w:val="000000"/>
                <w:sz w:val="20"/>
                <w:szCs w:val="20"/>
                <w:lang w:eastAsia="es-CL"/>
              </w:rPr>
              <w:t xml:space="preserve"> </w:t>
            </w:r>
          </w:p>
        </w:tc>
        <w:tc>
          <w:tcPr>
            <w:tcW w:w="255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59FFB75" w14:textId="1FCAB94D" w:rsidR="000C72C5" w:rsidRPr="00AD10CB" w:rsidRDefault="000C72C5" w:rsidP="0045095C">
            <w:pPr>
              <w:spacing w:after="0" w:line="240" w:lineRule="auto"/>
              <w:jc w:val="both"/>
              <w:rPr>
                <w:rFonts w:ascii="Calibri" w:eastAsia="Times New Roman" w:hAnsi="Calibri" w:cs="Times New Roman"/>
                <w:color w:val="000000"/>
                <w:sz w:val="20"/>
                <w:szCs w:val="20"/>
                <w:lang w:eastAsia="es-CL"/>
              </w:rPr>
            </w:pPr>
            <w:r w:rsidRPr="00AD10CB">
              <w:rPr>
                <w:rFonts w:ascii="Calibri" w:eastAsia="Times New Roman" w:hAnsi="Calibri" w:cs="Times New Roman"/>
                <w:b/>
                <w:color w:val="000000"/>
                <w:sz w:val="20"/>
                <w:szCs w:val="20"/>
                <w:lang w:eastAsia="es-CL"/>
              </w:rPr>
              <w:t>Descripción del medio de prueba:</w:t>
            </w:r>
            <w:r w:rsidRPr="00AD10CB">
              <w:rPr>
                <w:rFonts w:ascii="Calibri" w:eastAsia="Times New Roman" w:hAnsi="Calibri" w:cs="Times New Roman"/>
                <w:color w:val="000000"/>
                <w:sz w:val="20"/>
                <w:szCs w:val="20"/>
                <w:lang w:eastAsia="es-CL"/>
              </w:rPr>
              <w:t xml:space="preserve"> Vista aérea de zonas de recaptura frente al CES Huito 1. (</w:t>
            </w:r>
            <w:r w:rsidRPr="00AD10CB">
              <w:rPr>
                <w:rFonts w:ascii="Calibri" w:eastAsia="Times New Roman" w:hAnsi="Calibri" w:cs="Times New Roman"/>
                <w:b/>
                <w:bCs/>
                <w:color w:val="000000"/>
                <w:sz w:val="20"/>
                <w:szCs w:val="20"/>
                <w:lang w:eastAsia="es-CL"/>
              </w:rPr>
              <w:t>Fuente:</w:t>
            </w:r>
            <w:r w:rsidRPr="00AD10CB">
              <w:rPr>
                <w:rFonts w:ascii="Calibri" w:eastAsia="Times New Roman" w:hAnsi="Calibri" w:cs="Times New Roman"/>
                <w:color w:val="000000"/>
                <w:sz w:val="20"/>
                <w:szCs w:val="20"/>
                <w:lang w:eastAsia="es-CL"/>
              </w:rPr>
              <w:t xml:space="preserve"> Figura 11 A, Informe titular, Res. Ex. SMA 58).</w:t>
            </w:r>
          </w:p>
        </w:tc>
      </w:tr>
    </w:tbl>
    <w:p w14:paraId="1252FD63" w14:textId="77777777" w:rsidR="000C72C5" w:rsidRPr="00AD10CB" w:rsidRDefault="000C72C5" w:rsidP="000C72C5">
      <w:pPr>
        <w:rPr>
          <w:rFonts w:ascii="Calibri" w:eastAsia="Calibri" w:hAnsi="Calibri" w:cs="Calibri"/>
          <w:sz w:val="28"/>
          <w:szCs w:val="32"/>
        </w:rPr>
      </w:pPr>
    </w:p>
    <w:p w14:paraId="14B03266" w14:textId="2BC33B8E" w:rsidR="00D45D7B" w:rsidRPr="00AD10CB" w:rsidRDefault="00D45D7B" w:rsidP="000C72C5">
      <w:pPr>
        <w:rPr>
          <w:rFonts w:ascii="Calibri" w:eastAsia="Calibri" w:hAnsi="Calibri" w:cs="Calibri"/>
          <w:sz w:val="28"/>
          <w:szCs w:val="32"/>
        </w:rPr>
      </w:pPr>
    </w:p>
    <w:p w14:paraId="7BD07A9E" w14:textId="77777777" w:rsidR="00D45D7B" w:rsidRPr="00AD10CB" w:rsidRDefault="00D45D7B" w:rsidP="00D45D7B">
      <w:pPr>
        <w:spacing w:after="0"/>
        <w:rPr>
          <w:rFonts w:ascii="Calibri" w:eastAsia="Calibri" w:hAnsi="Calibri" w:cs="Calibri"/>
          <w:sz w:val="28"/>
          <w:szCs w:val="32"/>
        </w:rPr>
      </w:pPr>
    </w:p>
    <w:p w14:paraId="3AD2DA97" w14:textId="77777777" w:rsidR="00D42470" w:rsidRPr="00AD10CB" w:rsidRDefault="00D42470" w:rsidP="00D45D7B">
      <w:pPr>
        <w:pStyle w:val="Ttulo1"/>
      </w:pPr>
      <w:bookmarkStart w:id="160" w:name="_Toc352840403"/>
      <w:bookmarkStart w:id="161" w:name="_Toc352841463"/>
      <w:bookmarkStart w:id="162" w:name="_Toc447875250"/>
      <w:bookmarkStart w:id="163" w:name="_Toc449085428"/>
      <w:bookmarkStart w:id="164" w:name="_Toc65485453"/>
      <w:bookmarkEnd w:id="128"/>
      <w:bookmarkEnd w:id="129"/>
      <w:bookmarkEnd w:id="130"/>
      <w:bookmarkEnd w:id="131"/>
      <w:bookmarkEnd w:id="132"/>
      <w:bookmarkEnd w:id="133"/>
      <w:bookmarkEnd w:id="134"/>
      <w:bookmarkEnd w:id="135"/>
      <w:bookmarkEnd w:id="148"/>
      <w:r w:rsidRPr="00AD10CB">
        <w:t>OTROS HECHOS</w:t>
      </w:r>
      <w:bookmarkEnd w:id="160"/>
      <w:bookmarkEnd w:id="161"/>
      <w:bookmarkEnd w:id="162"/>
      <w:bookmarkEnd w:id="163"/>
      <w:bookmarkEnd w:id="164"/>
    </w:p>
    <w:p w14:paraId="4618940B" w14:textId="77777777" w:rsidR="00D42470" w:rsidRPr="00AD10C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D42470" w:rsidRPr="00AD10CB" w14:paraId="3103789B" w14:textId="77777777" w:rsidTr="0031512B">
        <w:trPr>
          <w:trHeight w:val="300"/>
          <w:jc w:val="center"/>
        </w:trPr>
        <w:tc>
          <w:tcPr>
            <w:tcW w:w="5000" w:type="pct"/>
            <w:shd w:val="clear" w:color="auto" w:fill="auto"/>
            <w:noWrap/>
            <w:vAlign w:val="center"/>
            <w:hideMark/>
          </w:tcPr>
          <w:p w14:paraId="37F444E3" w14:textId="77777777" w:rsidR="00D42470" w:rsidRPr="00AD10CB" w:rsidRDefault="00B520B7" w:rsidP="00D42470">
            <w:pPr>
              <w:spacing w:after="0" w:line="240" w:lineRule="auto"/>
              <w:rPr>
                <w:rFonts w:ascii="Calibri" w:eastAsia="Times New Roman" w:hAnsi="Calibri" w:cs="Times New Roman"/>
                <w:b/>
                <w:bCs/>
                <w:color w:val="000000"/>
                <w:sz w:val="20"/>
                <w:szCs w:val="20"/>
                <w:lang w:eastAsia="es-CL"/>
              </w:rPr>
            </w:pPr>
            <w:r w:rsidRPr="00AD10CB">
              <w:rPr>
                <w:rFonts w:ascii="Calibri" w:eastAsia="Times New Roman" w:hAnsi="Calibri" w:cs="Times New Roman"/>
                <w:b/>
                <w:bCs/>
                <w:color w:val="000000"/>
                <w:sz w:val="20"/>
                <w:szCs w:val="20"/>
                <w:lang w:eastAsia="es-CL"/>
              </w:rPr>
              <w:t>Otros Hechos N°1.</w:t>
            </w:r>
          </w:p>
        </w:tc>
      </w:tr>
      <w:tr w:rsidR="00D42470" w:rsidRPr="00AD10CB" w14:paraId="689691B9" w14:textId="77777777" w:rsidTr="0031512B">
        <w:trPr>
          <w:trHeight w:val="1686"/>
          <w:jc w:val="center"/>
        </w:trPr>
        <w:tc>
          <w:tcPr>
            <w:tcW w:w="5000" w:type="pct"/>
            <w:shd w:val="clear" w:color="auto" w:fill="auto"/>
            <w:noWrap/>
            <w:hideMark/>
          </w:tcPr>
          <w:p w14:paraId="6D36985D" w14:textId="77777777" w:rsidR="00D42470" w:rsidRPr="00AD10CB" w:rsidRDefault="00D42470" w:rsidP="00D42470">
            <w:pPr>
              <w:spacing w:after="0" w:line="240" w:lineRule="auto"/>
              <w:rPr>
                <w:rFonts w:ascii="Calibri" w:eastAsia="Times New Roman" w:hAnsi="Calibri" w:cs="Times New Roman"/>
                <w:color w:val="000000"/>
                <w:sz w:val="20"/>
                <w:szCs w:val="20"/>
                <w:lang w:eastAsia="es-CL"/>
              </w:rPr>
            </w:pPr>
            <w:r w:rsidRPr="00AD10CB">
              <w:rPr>
                <w:rFonts w:ascii="Calibri" w:eastAsia="Times New Roman" w:hAnsi="Calibri" w:cs="Times New Roman"/>
                <w:b/>
                <w:bCs/>
                <w:color w:val="000000"/>
                <w:sz w:val="20"/>
                <w:szCs w:val="20"/>
                <w:lang w:eastAsia="es-CL"/>
              </w:rPr>
              <w:t>Descripción</w:t>
            </w:r>
            <w:r w:rsidRPr="00AD10CB">
              <w:rPr>
                <w:rFonts w:ascii="Calibri" w:eastAsia="Times New Roman" w:hAnsi="Calibri" w:cs="Times New Roman"/>
                <w:color w:val="000000"/>
                <w:sz w:val="20"/>
                <w:szCs w:val="20"/>
                <w:lang w:eastAsia="es-CL"/>
              </w:rPr>
              <w:t>:</w:t>
            </w:r>
          </w:p>
          <w:p w14:paraId="6280219E" w14:textId="6D09F95C" w:rsidR="001A2BC1" w:rsidRPr="00AD10CB" w:rsidRDefault="001A2BC1" w:rsidP="0040689A">
            <w:pPr>
              <w:rPr>
                <w:rFonts w:ascii="Calibri" w:eastAsia="Times New Roman" w:hAnsi="Calibri" w:cs="Times New Roman"/>
                <w:color w:val="000000"/>
                <w:sz w:val="20"/>
                <w:szCs w:val="20"/>
                <w:lang w:eastAsia="es-CL"/>
              </w:rPr>
            </w:pPr>
          </w:p>
        </w:tc>
      </w:tr>
    </w:tbl>
    <w:p w14:paraId="1F01632B" w14:textId="77777777" w:rsidR="00F81780" w:rsidRPr="00AD10CB" w:rsidRDefault="00F81780">
      <w:pPr>
        <w:rPr>
          <w:rFonts w:ascii="Calibri" w:eastAsia="Calibri" w:hAnsi="Calibri" w:cs="Calibri"/>
          <w:b/>
          <w:sz w:val="24"/>
          <w:szCs w:val="20"/>
        </w:rPr>
      </w:pPr>
      <w:bookmarkStart w:id="165" w:name="_Toc352840404"/>
      <w:bookmarkStart w:id="166" w:name="_Toc352841464"/>
      <w:bookmarkStart w:id="167" w:name="_Toc447875253"/>
      <w:bookmarkStart w:id="168" w:name="_Toc449085431"/>
    </w:p>
    <w:p w14:paraId="245CDD5E" w14:textId="77777777" w:rsidR="00D42470" w:rsidRPr="00AD10CB" w:rsidRDefault="00D42470" w:rsidP="005863D4">
      <w:pPr>
        <w:pStyle w:val="Ttulo1"/>
      </w:pPr>
      <w:bookmarkStart w:id="169" w:name="_Toc65485454"/>
      <w:r w:rsidRPr="00AD10CB">
        <w:t>CONCLUSIONES</w:t>
      </w:r>
      <w:bookmarkEnd w:id="165"/>
      <w:bookmarkEnd w:id="166"/>
      <w:bookmarkEnd w:id="167"/>
      <w:bookmarkEnd w:id="168"/>
      <w:bookmarkEnd w:id="169"/>
    </w:p>
    <w:p w14:paraId="19A51DDE" w14:textId="77777777" w:rsidR="00D42470" w:rsidRPr="00AD10CB" w:rsidRDefault="00D42470" w:rsidP="00D42470">
      <w:pPr>
        <w:spacing w:after="0" w:line="240" w:lineRule="auto"/>
        <w:contextualSpacing/>
        <w:jc w:val="both"/>
        <w:rPr>
          <w:rFonts w:eastAsia="Calibri" w:cs="Calibri"/>
          <w:sz w:val="20"/>
          <w:szCs w:val="20"/>
        </w:rPr>
      </w:pPr>
    </w:p>
    <w:p w14:paraId="6E778265" w14:textId="7443FDA9" w:rsidR="00D42470" w:rsidRPr="00AD10CB" w:rsidRDefault="00D42470" w:rsidP="00D42470">
      <w:pPr>
        <w:spacing w:after="0" w:line="240" w:lineRule="auto"/>
        <w:jc w:val="both"/>
        <w:rPr>
          <w:rFonts w:eastAsia="Calibri" w:cs="Calibri"/>
          <w:sz w:val="20"/>
          <w:szCs w:val="20"/>
        </w:rPr>
      </w:pPr>
      <w:r w:rsidRPr="00AD10CB">
        <w:rPr>
          <w:rFonts w:eastAsia="Calibri" w:cs="Calibri"/>
          <w:sz w:val="20"/>
          <w:szCs w:val="20"/>
        </w:rPr>
        <w:t xml:space="preserve">Los resultados de las actividades de fiscalización, asociados los Instrumentos de </w:t>
      </w:r>
      <w:r w:rsidR="00E65EF9" w:rsidRPr="00AD10CB">
        <w:rPr>
          <w:rFonts w:eastAsia="Calibri" w:cs="Calibri"/>
          <w:sz w:val="20"/>
          <w:szCs w:val="20"/>
        </w:rPr>
        <w:t>Carácter</w:t>
      </w:r>
      <w:r w:rsidRPr="00AD10CB">
        <w:rPr>
          <w:rFonts w:eastAsia="Calibri" w:cs="Calibri"/>
          <w:sz w:val="20"/>
          <w:szCs w:val="20"/>
        </w:rPr>
        <w:t xml:space="preserve"> Ambiental indicados en el </w:t>
      </w:r>
      <w:r w:rsidR="006D670D" w:rsidRPr="00AD10CB">
        <w:rPr>
          <w:rFonts w:eastAsia="Calibri" w:cs="Calibri"/>
          <w:sz w:val="20"/>
          <w:szCs w:val="20"/>
        </w:rPr>
        <w:t>P</w:t>
      </w:r>
      <w:r w:rsidRPr="00AD10CB">
        <w:rPr>
          <w:rFonts w:eastAsia="Calibri" w:cs="Calibri"/>
          <w:sz w:val="20"/>
          <w:szCs w:val="20"/>
        </w:rPr>
        <w:t>unto 3, permitieron identificar ciertos hallazgos que se describen a continuación:</w:t>
      </w:r>
    </w:p>
    <w:p w14:paraId="3685363E" w14:textId="77777777" w:rsidR="00025FAC" w:rsidRPr="00AD10CB" w:rsidRDefault="00025FAC" w:rsidP="00D42470">
      <w:pPr>
        <w:spacing w:after="0" w:line="240" w:lineRule="auto"/>
        <w:jc w:val="both"/>
        <w:rPr>
          <w:rFonts w:eastAsia="Calibri" w:cs="Calibri"/>
          <w:sz w:val="20"/>
          <w:szCs w:val="20"/>
        </w:rPr>
      </w:pPr>
    </w:p>
    <w:tbl>
      <w:tblPr>
        <w:tblStyle w:val="Tablaconcuadrcula1"/>
        <w:tblW w:w="5000" w:type="pct"/>
        <w:jc w:val="center"/>
        <w:tblLayout w:type="fixed"/>
        <w:tblLook w:val="04A0" w:firstRow="1" w:lastRow="0" w:firstColumn="1" w:lastColumn="0" w:noHBand="0" w:noVBand="1"/>
      </w:tblPr>
      <w:tblGrid>
        <w:gridCol w:w="1166"/>
        <w:gridCol w:w="1710"/>
        <w:gridCol w:w="8361"/>
        <w:gridCol w:w="2551"/>
      </w:tblGrid>
      <w:tr w:rsidR="00D42470" w:rsidRPr="00AD10CB" w14:paraId="5A569A2E" w14:textId="77777777" w:rsidTr="002D46B6">
        <w:trPr>
          <w:trHeight w:val="395"/>
          <w:tblHeader/>
          <w:jc w:val="center"/>
        </w:trPr>
        <w:tc>
          <w:tcPr>
            <w:tcW w:w="423" w:type="pct"/>
            <w:shd w:val="clear" w:color="auto" w:fill="D9D9D9"/>
            <w:vAlign w:val="center"/>
          </w:tcPr>
          <w:p w14:paraId="158A9738" w14:textId="77777777" w:rsidR="00D42470" w:rsidRPr="00AD10CB" w:rsidRDefault="00D42470" w:rsidP="00D42470">
            <w:pPr>
              <w:jc w:val="center"/>
              <w:rPr>
                <w:rFonts w:asciiTheme="minorHAnsi" w:hAnsiTheme="minorHAnsi" w:cs="Calibri"/>
                <w:b/>
                <w:lang w:val="es-CL" w:eastAsia="en-US"/>
              </w:rPr>
            </w:pPr>
            <w:proofErr w:type="spellStart"/>
            <w:r w:rsidRPr="00AD10CB">
              <w:rPr>
                <w:rFonts w:asciiTheme="minorHAnsi" w:hAnsiTheme="minorHAnsi" w:cs="Calibri"/>
                <w:b/>
                <w:lang w:val="es-CL" w:eastAsia="en-US"/>
              </w:rPr>
              <w:t>N°</w:t>
            </w:r>
            <w:proofErr w:type="spellEnd"/>
            <w:r w:rsidRPr="00AD10CB">
              <w:rPr>
                <w:rFonts w:asciiTheme="minorHAnsi" w:hAnsiTheme="minorHAnsi" w:cs="Calibri"/>
                <w:b/>
                <w:lang w:val="es-CL" w:eastAsia="en-US"/>
              </w:rPr>
              <w:t xml:space="preserve"> Hecho constatado</w:t>
            </w:r>
          </w:p>
        </w:tc>
        <w:tc>
          <w:tcPr>
            <w:tcW w:w="620" w:type="pct"/>
            <w:shd w:val="clear" w:color="auto" w:fill="D9D9D9"/>
            <w:vAlign w:val="center"/>
          </w:tcPr>
          <w:p w14:paraId="00D7F49F" w14:textId="77777777" w:rsidR="00D42470" w:rsidRPr="00AD10CB" w:rsidRDefault="00D42470" w:rsidP="00D42470">
            <w:pPr>
              <w:jc w:val="center"/>
              <w:rPr>
                <w:rFonts w:asciiTheme="minorHAnsi" w:hAnsiTheme="minorHAnsi" w:cs="Calibri"/>
                <w:b/>
                <w:color w:val="A6A6A6"/>
                <w:lang w:val="es-CL" w:eastAsia="en-US"/>
              </w:rPr>
            </w:pPr>
            <w:r w:rsidRPr="00AD10CB">
              <w:rPr>
                <w:rFonts w:asciiTheme="minorHAnsi" w:hAnsiTheme="minorHAnsi" w:cs="Calibri"/>
                <w:b/>
                <w:lang w:val="es-CL" w:eastAsia="en-US"/>
              </w:rPr>
              <w:t>Materia específica objeto de la fiscalización ambiental.</w:t>
            </w:r>
          </w:p>
        </w:tc>
        <w:tc>
          <w:tcPr>
            <w:tcW w:w="3032" w:type="pct"/>
            <w:shd w:val="clear" w:color="auto" w:fill="D9D9D9"/>
            <w:vAlign w:val="center"/>
          </w:tcPr>
          <w:p w14:paraId="77D030DB" w14:textId="77777777" w:rsidR="00D42470" w:rsidRPr="00AD10CB" w:rsidRDefault="00D42470" w:rsidP="00D42470">
            <w:pPr>
              <w:jc w:val="center"/>
              <w:rPr>
                <w:rFonts w:asciiTheme="minorHAnsi" w:hAnsiTheme="minorHAnsi" w:cs="Calibri"/>
                <w:b/>
                <w:lang w:val="es-CL" w:eastAsia="en-US"/>
              </w:rPr>
            </w:pPr>
            <w:r w:rsidRPr="00AD10CB">
              <w:rPr>
                <w:rFonts w:asciiTheme="minorHAnsi" w:hAnsiTheme="minorHAnsi" w:cs="Calibri"/>
                <w:b/>
                <w:lang w:val="es-CL" w:eastAsia="en-US"/>
              </w:rPr>
              <w:t>Exigencia asociada</w:t>
            </w:r>
          </w:p>
        </w:tc>
        <w:tc>
          <w:tcPr>
            <w:tcW w:w="925" w:type="pct"/>
            <w:shd w:val="clear" w:color="auto" w:fill="D9D9D9"/>
            <w:vAlign w:val="center"/>
          </w:tcPr>
          <w:p w14:paraId="08EF2B23" w14:textId="77777777" w:rsidR="00D42470" w:rsidRPr="00AD10CB" w:rsidRDefault="00F7456A" w:rsidP="00D42470">
            <w:pPr>
              <w:jc w:val="center"/>
              <w:rPr>
                <w:rFonts w:asciiTheme="minorHAnsi" w:hAnsiTheme="minorHAnsi" w:cs="Calibri"/>
                <w:b/>
                <w:lang w:val="es-CL" w:eastAsia="en-US"/>
              </w:rPr>
            </w:pPr>
            <w:r w:rsidRPr="00AD10CB">
              <w:rPr>
                <w:rFonts w:asciiTheme="minorHAnsi" w:hAnsiTheme="minorHAnsi" w:cs="Calibri"/>
                <w:b/>
                <w:lang w:val="es-CL" w:eastAsia="en-US"/>
              </w:rPr>
              <w:t>Hallazgo</w:t>
            </w:r>
          </w:p>
        </w:tc>
      </w:tr>
      <w:tr w:rsidR="00AC1C46" w:rsidRPr="00AD10CB" w14:paraId="049D53E9" w14:textId="77777777" w:rsidTr="002D46B6">
        <w:trPr>
          <w:jc w:val="center"/>
        </w:trPr>
        <w:tc>
          <w:tcPr>
            <w:tcW w:w="423" w:type="pct"/>
            <w:vAlign w:val="center"/>
          </w:tcPr>
          <w:p w14:paraId="4765C6F4" w14:textId="350A610D" w:rsidR="00AC1C46" w:rsidRPr="00AD10CB" w:rsidRDefault="00EA77E1" w:rsidP="00AC1C46">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AD10CB">
              <w:rPr>
                <w:rFonts w:asciiTheme="minorHAnsi" w:hAnsiTheme="minorHAnsi" w:cs="Calibri"/>
                <w:iCs/>
                <w:lang w:val="es-CL" w:eastAsia="en-US"/>
              </w:rPr>
              <w:t>2</w:t>
            </w:r>
          </w:p>
        </w:tc>
        <w:tc>
          <w:tcPr>
            <w:tcW w:w="620" w:type="pct"/>
            <w:vAlign w:val="center"/>
          </w:tcPr>
          <w:p w14:paraId="268E5C3A" w14:textId="4AF29138" w:rsidR="00AC1C46" w:rsidRPr="00AD10CB" w:rsidRDefault="00EA77E1" w:rsidP="002050D8">
            <w:pPr>
              <w:widowControl w:val="0"/>
              <w:overflowPunct w:val="0"/>
              <w:autoSpaceDE w:val="0"/>
              <w:autoSpaceDN w:val="0"/>
              <w:adjustRightInd w:val="0"/>
              <w:spacing w:after="120" w:line="285" w:lineRule="auto"/>
              <w:rPr>
                <w:rFonts w:asciiTheme="minorHAnsi" w:hAnsiTheme="minorHAnsi" w:cs="Calibri"/>
                <w:iCs/>
                <w:lang w:eastAsia="en-US"/>
              </w:rPr>
            </w:pPr>
            <w:r w:rsidRPr="00AD10CB">
              <w:rPr>
                <w:rFonts w:asciiTheme="minorHAnsi" w:hAnsiTheme="minorHAnsi" w:cs="Calibri"/>
                <w:iCs/>
                <w:lang w:val="es-CL" w:eastAsia="en-US"/>
              </w:rPr>
              <w:t>Mantención y seguridad de balsas-jaulas</w:t>
            </w:r>
          </w:p>
        </w:tc>
        <w:tc>
          <w:tcPr>
            <w:tcW w:w="3032" w:type="pct"/>
            <w:vAlign w:val="center"/>
          </w:tcPr>
          <w:p w14:paraId="21DF170B" w14:textId="11E577A3" w:rsidR="00EA77E1" w:rsidRPr="00AD10CB" w:rsidRDefault="00EA77E1" w:rsidP="007101F6">
            <w:pPr>
              <w:pStyle w:val="Prrafodelista"/>
              <w:numPr>
                <w:ilvl w:val="0"/>
                <w:numId w:val="7"/>
              </w:numPr>
              <w:rPr>
                <w:u w:val="single"/>
              </w:rPr>
            </w:pPr>
            <w:r w:rsidRPr="00AD10CB">
              <w:rPr>
                <w:b/>
                <w:bCs/>
              </w:rPr>
              <w:t xml:space="preserve">RCA </w:t>
            </w:r>
            <w:proofErr w:type="spellStart"/>
            <w:r w:rsidRPr="00AD10CB">
              <w:rPr>
                <w:b/>
                <w:bCs/>
              </w:rPr>
              <w:t>N°</w:t>
            </w:r>
            <w:proofErr w:type="spellEnd"/>
            <w:r w:rsidRPr="00AD10CB">
              <w:rPr>
                <w:b/>
                <w:bCs/>
              </w:rPr>
              <w:t xml:space="preserve"> 770/2012 </w:t>
            </w:r>
          </w:p>
          <w:p w14:paraId="1B790B1A" w14:textId="77777777" w:rsidR="002050D8" w:rsidRPr="00AD10CB" w:rsidRDefault="002050D8" w:rsidP="002050D8">
            <w:pPr>
              <w:ind w:left="174"/>
              <w:rPr>
                <w:b/>
                <w:bCs/>
              </w:rPr>
            </w:pPr>
          </w:p>
          <w:p w14:paraId="38DC4BC1" w14:textId="504EA343" w:rsidR="00AC1C46" w:rsidRPr="00AD10CB" w:rsidRDefault="00EA77E1" w:rsidP="007101F6">
            <w:pPr>
              <w:ind w:left="142"/>
              <w:rPr>
                <w:rFonts w:asciiTheme="minorHAnsi" w:hAnsiTheme="minorHAnsi" w:cs="Calibri"/>
                <w:lang w:eastAsia="en-US"/>
              </w:rPr>
            </w:pPr>
            <w:r w:rsidRPr="00AD10CB">
              <w:rPr>
                <w:b/>
                <w:bCs/>
                <w:u w:val="single"/>
              </w:rPr>
              <w:t>Considerando 4.1. Normas de emisión y otras normas ambientales</w:t>
            </w:r>
          </w:p>
          <w:tbl>
            <w:tblPr>
              <w:tblStyle w:val="Tablaconcuadrcula"/>
              <w:tblW w:w="7756" w:type="dxa"/>
              <w:jc w:val="center"/>
              <w:tblLayout w:type="fixed"/>
              <w:tblLook w:val="04A0" w:firstRow="1" w:lastRow="0" w:firstColumn="1" w:lastColumn="0" w:noHBand="0" w:noVBand="1"/>
            </w:tblPr>
            <w:tblGrid>
              <w:gridCol w:w="1614"/>
              <w:gridCol w:w="1393"/>
              <w:gridCol w:w="3568"/>
              <w:gridCol w:w="1181"/>
            </w:tblGrid>
            <w:tr w:rsidR="00EA77E1" w:rsidRPr="00AD10CB" w14:paraId="6B332756" w14:textId="77777777" w:rsidTr="00F81780">
              <w:trPr>
                <w:trHeight w:val="368"/>
                <w:jc w:val="center"/>
              </w:trPr>
              <w:tc>
                <w:tcPr>
                  <w:tcW w:w="1614" w:type="dxa"/>
                </w:tcPr>
                <w:p w14:paraId="0351EE4D" w14:textId="77777777" w:rsidR="00EA77E1" w:rsidRPr="00AD10CB" w:rsidRDefault="00EA77E1" w:rsidP="00EA77E1">
                  <w:pPr>
                    <w:jc w:val="both"/>
                    <w:rPr>
                      <w:rFonts w:eastAsia="Times New Roman"/>
                      <w:b/>
                      <w:bCs/>
                      <w:color w:val="000000"/>
                      <w:lang w:eastAsia="es-CL"/>
                    </w:rPr>
                  </w:pPr>
                  <w:r w:rsidRPr="00AD10CB">
                    <w:rPr>
                      <w:rFonts w:eastAsia="Times New Roman"/>
                      <w:b/>
                      <w:bCs/>
                      <w:color w:val="000000"/>
                      <w:lang w:eastAsia="es-CL"/>
                    </w:rPr>
                    <w:t>Componente Ambiental regulado</w:t>
                  </w:r>
                </w:p>
              </w:tc>
              <w:tc>
                <w:tcPr>
                  <w:tcW w:w="1393" w:type="dxa"/>
                </w:tcPr>
                <w:p w14:paraId="792FB159" w14:textId="77777777" w:rsidR="00EA77E1" w:rsidRPr="00AD10CB" w:rsidRDefault="00EA77E1" w:rsidP="00EA77E1">
                  <w:pPr>
                    <w:jc w:val="both"/>
                    <w:rPr>
                      <w:rFonts w:eastAsia="Times New Roman"/>
                      <w:b/>
                      <w:bCs/>
                      <w:color w:val="000000"/>
                      <w:lang w:eastAsia="es-CL"/>
                    </w:rPr>
                  </w:pPr>
                  <w:r w:rsidRPr="00AD10CB">
                    <w:rPr>
                      <w:rFonts w:eastAsia="Times New Roman"/>
                      <w:b/>
                      <w:bCs/>
                      <w:color w:val="000000"/>
                      <w:lang w:eastAsia="es-CL"/>
                    </w:rPr>
                    <w:t>Texto normativo</w:t>
                  </w:r>
                </w:p>
              </w:tc>
              <w:tc>
                <w:tcPr>
                  <w:tcW w:w="3568" w:type="dxa"/>
                </w:tcPr>
                <w:p w14:paraId="35B39813" w14:textId="77777777" w:rsidR="00EA77E1" w:rsidRPr="00AD10CB" w:rsidRDefault="00EA77E1" w:rsidP="00EA77E1">
                  <w:pPr>
                    <w:jc w:val="both"/>
                    <w:rPr>
                      <w:rFonts w:eastAsia="Times New Roman"/>
                      <w:b/>
                      <w:bCs/>
                      <w:color w:val="000000"/>
                      <w:lang w:eastAsia="es-CL"/>
                    </w:rPr>
                  </w:pPr>
                  <w:r w:rsidRPr="00AD10CB">
                    <w:rPr>
                      <w:rFonts w:eastAsia="Times New Roman"/>
                      <w:b/>
                      <w:bCs/>
                      <w:color w:val="000000"/>
                      <w:lang w:eastAsia="es-CL"/>
                    </w:rPr>
                    <w:t>Materia regulada y cumplimiento</w:t>
                  </w:r>
                </w:p>
              </w:tc>
              <w:tc>
                <w:tcPr>
                  <w:tcW w:w="1181" w:type="dxa"/>
                </w:tcPr>
                <w:p w14:paraId="45DDDB4E" w14:textId="77777777" w:rsidR="00EA77E1" w:rsidRPr="00AD10CB" w:rsidRDefault="00EA77E1" w:rsidP="00EA77E1">
                  <w:pPr>
                    <w:jc w:val="both"/>
                    <w:rPr>
                      <w:rFonts w:eastAsia="Times New Roman"/>
                      <w:b/>
                      <w:bCs/>
                      <w:color w:val="000000"/>
                      <w:lang w:eastAsia="es-CL"/>
                    </w:rPr>
                  </w:pPr>
                  <w:r w:rsidRPr="00AD10CB">
                    <w:rPr>
                      <w:rFonts w:eastAsia="Times New Roman"/>
                      <w:b/>
                      <w:bCs/>
                      <w:color w:val="000000"/>
                      <w:lang w:eastAsia="es-CL"/>
                    </w:rPr>
                    <w:t>Etapa</w:t>
                  </w:r>
                </w:p>
              </w:tc>
            </w:tr>
            <w:tr w:rsidR="00EA77E1" w:rsidRPr="00AD10CB" w14:paraId="22890530" w14:textId="77777777" w:rsidTr="00B173BC">
              <w:trPr>
                <w:trHeight w:val="3829"/>
                <w:jc w:val="center"/>
              </w:trPr>
              <w:tc>
                <w:tcPr>
                  <w:tcW w:w="1614" w:type="dxa"/>
                </w:tcPr>
                <w:p w14:paraId="2478EC94" w14:textId="77777777" w:rsidR="00EA77E1" w:rsidRPr="00AD10CB" w:rsidRDefault="00EA77E1" w:rsidP="00EA77E1">
                  <w:pPr>
                    <w:ind w:left="-51"/>
                    <w:jc w:val="both"/>
                    <w:rPr>
                      <w:rFonts w:eastAsia="Times New Roman"/>
                      <w:color w:val="000000"/>
                      <w:sz w:val="18"/>
                      <w:szCs w:val="18"/>
                      <w:lang w:eastAsia="es-CL"/>
                    </w:rPr>
                  </w:pPr>
                  <w:r w:rsidRPr="00AD10CB">
                    <w:rPr>
                      <w:rFonts w:eastAsia="Times New Roman"/>
                      <w:color w:val="000000"/>
                      <w:sz w:val="18"/>
                      <w:szCs w:val="18"/>
                      <w:lang w:eastAsia="es-CL"/>
                    </w:rPr>
                    <w:lastRenderedPageBreak/>
                    <w:t>Regulación ambiental para actividades de acuicultura</w:t>
                  </w:r>
                </w:p>
              </w:tc>
              <w:tc>
                <w:tcPr>
                  <w:tcW w:w="1393" w:type="dxa"/>
                </w:tcPr>
                <w:p w14:paraId="4E18B79E" w14:textId="3F74D5D4" w:rsidR="00EA77E1" w:rsidRPr="00AD10CB" w:rsidRDefault="00EA77E1" w:rsidP="00EA77E1">
                  <w:pPr>
                    <w:jc w:val="both"/>
                    <w:rPr>
                      <w:rFonts w:eastAsia="Times New Roman"/>
                      <w:color w:val="000000"/>
                      <w:sz w:val="18"/>
                      <w:szCs w:val="18"/>
                      <w:lang w:eastAsia="es-CL"/>
                    </w:rPr>
                  </w:pPr>
                  <w:r w:rsidRPr="00AD10CB">
                    <w:rPr>
                      <w:rFonts w:eastAsia="Times New Roman"/>
                      <w:color w:val="000000"/>
                      <w:sz w:val="18"/>
                      <w:szCs w:val="18"/>
                      <w:lang w:eastAsia="es-CL"/>
                    </w:rPr>
                    <w:t xml:space="preserve">D.S. </w:t>
                  </w:r>
                  <w:proofErr w:type="spellStart"/>
                  <w:r w:rsidRPr="00AD10CB">
                    <w:rPr>
                      <w:rFonts w:eastAsia="Times New Roman"/>
                      <w:color w:val="000000"/>
                      <w:sz w:val="18"/>
                      <w:szCs w:val="18"/>
                      <w:lang w:eastAsia="es-CL"/>
                    </w:rPr>
                    <w:t>N°</w:t>
                  </w:r>
                  <w:proofErr w:type="spellEnd"/>
                  <w:r w:rsidR="00B173BC" w:rsidRPr="00AD10CB">
                    <w:rPr>
                      <w:rFonts w:eastAsia="Times New Roman"/>
                      <w:color w:val="000000"/>
                      <w:sz w:val="18"/>
                      <w:szCs w:val="18"/>
                      <w:lang w:eastAsia="es-CL"/>
                    </w:rPr>
                    <w:t xml:space="preserve"> </w:t>
                  </w:r>
                  <w:r w:rsidRPr="00AD10CB">
                    <w:rPr>
                      <w:rFonts w:eastAsia="Times New Roman"/>
                      <w:color w:val="000000"/>
                      <w:sz w:val="18"/>
                      <w:szCs w:val="18"/>
                      <w:lang w:eastAsia="es-CL"/>
                    </w:rPr>
                    <w:t xml:space="preserve">320/2001 Reglamento Ambiental para la Acuicultura Ministerio de Economía, Fomento y Reconstrucción. </w:t>
                  </w:r>
                </w:p>
              </w:tc>
              <w:tc>
                <w:tcPr>
                  <w:tcW w:w="3568" w:type="dxa"/>
                </w:tcPr>
                <w:p w14:paraId="2548F7AD" w14:textId="77777777" w:rsidR="00EA77E1" w:rsidRPr="00AD10CB" w:rsidRDefault="00EA77E1" w:rsidP="00EA77E1">
                  <w:pPr>
                    <w:autoSpaceDE w:val="0"/>
                    <w:autoSpaceDN w:val="0"/>
                    <w:adjustRightInd w:val="0"/>
                    <w:jc w:val="both"/>
                    <w:rPr>
                      <w:rFonts w:eastAsia="Times New Roman"/>
                      <w:b/>
                      <w:bCs/>
                      <w:color w:val="000000"/>
                      <w:sz w:val="18"/>
                      <w:szCs w:val="18"/>
                      <w:lang w:eastAsia="es-CL"/>
                    </w:rPr>
                  </w:pPr>
                  <w:r w:rsidRPr="00AD10CB">
                    <w:rPr>
                      <w:rFonts w:eastAsia="Times New Roman"/>
                      <w:color w:val="000000"/>
                      <w:sz w:val="18"/>
                      <w:szCs w:val="18"/>
                      <w:lang w:eastAsia="es-CL"/>
                    </w:rPr>
                    <w:t xml:space="preserve">Integro: Establece estándares ambientales mínimos para la instalación y operación de centros de cultivo, que aseguren su sustentabilidad. Contiene requisitos específicos para los sistemas de producción intensivos, la caracterización preliminar del sitio y la información ambiental. Cumplimiento: En la realización de actividades de acuicultura, quedan sujeto al cumplimiento de las medidas de protección ambiental, por medio de los instrumentos para la conservación y evaluación de las capacidades de los cuerpos de agua, los requisitos de operación previstos en las normas generales y especiales del mismo, así como la Caracterización Preliminar del Sitio y la Información Ambiental. </w:t>
                  </w:r>
                </w:p>
              </w:tc>
              <w:tc>
                <w:tcPr>
                  <w:tcW w:w="1181" w:type="dxa"/>
                </w:tcPr>
                <w:p w14:paraId="7B526210" w14:textId="77777777" w:rsidR="00EA77E1" w:rsidRPr="00AD10CB" w:rsidRDefault="00EA77E1" w:rsidP="00EA77E1">
                  <w:pPr>
                    <w:jc w:val="both"/>
                    <w:rPr>
                      <w:rFonts w:eastAsia="Times New Roman"/>
                      <w:b/>
                      <w:bCs/>
                      <w:color w:val="000000"/>
                      <w:sz w:val="18"/>
                      <w:szCs w:val="18"/>
                      <w:lang w:eastAsia="es-CL"/>
                    </w:rPr>
                  </w:pPr>
                  <w:r w:rsidRPr="00AD10CB">
                    <w:rPr>
                      <w:rFonts w:eastAsia="Times New Roman"/>
                      <w:color w:val="000000"/>
                      <w:sz w:val="18"/>
                      <w:szCs w:val="18"/>
                      <w:lang w:eastAsia="es-CL"/>
                    </w:rPr>
                    <w:t>Operación</w:t>
                  </w:r>
                </w:p>
              </w:tc>
            </w:tr>
          </w:tbl>
          <w:p w14:paraId="43939FD0" w14:textId="42E3A6F3" w:rsidR="00F81780" w:rsidRPr="00AD10CB" w:rsidRDefault="00F81780" w:rsidP="002050D8">
            <w:pPr>
              <w:ind w:left="174"/>
              <w:jc w:val="both"/>
              <w:rPr>
                <w:i/>
                <w:iCs/>
              </w:rPr>
            </w:pPr>
          </w:p>
          <w:p w14:paraId="32888AB3" w14:textId="3B3DC760" w:rsidR="007101F6" w:rsidRPr="00AD10CB" w:rsidRDefault="007101F6" w:rsidP="002050D8">
            <w:pPr>
              <w:ind w:left="174"/>
              <w:jc w:val="both"/>
              <w:rPr>
                <w:i/>
                <w:iCs/>
              </w:rPr>
            </w:pPr>
          </w:p>
          <w:p w14:paraId="4C167941" w14:textId="77777777" w:rsidR="007101F6" w:rsidRPr="00AD10CB" w:rsidRDefault="007101F6" w:rsidP="002050D8">
            <w:pPr>
              <w:ind w:left="174"/>
              <w:jc w:val="both"/>
              <w:rPr>
                <w:i/>
                <w:iCs/>
              </w:rPr>
            </w:pPr>
          </w:p>
          <w:p w14:paraId="04F41295" w14:textId="77777777" w:rsidR="007101F6" w:rsidRPr="00AD10CB" w:rsidRDefault="007101F6" w:rsidP="00F81780">
            <w:pPr>
              <w:ind w:left="142"/>
              <w:rPr>
                <w:b/>
                <w:bCs/>
                <w:u w:val="single"/>
              </w:rPr>
            </w:pPr>
          </w:p>
          <w:p w14:paraId="2E04702D" w14:textId="4E17DFDD" w:rsidR="00F81780" w:rsidRPr="00AD10CB" w:rsidRDefault="00F81780" w:rsidP="00F81780">
            <w:pPr>
              <w:ind w:left="142"/>
              <w:rPr>
                <w:u w:val="single"/>
              </w:rPr>
            </w:pPr>
            <w:r w:rsidRPr="00AD10CB">
              <w:rPr>
                <w:b/>
                <w:bCs/>
                <w:u w:val="single"/>
              </w:rPr>
              <w:t>Considerando 4.2. Permisos ambientales sectoriales</w:t>
            </w:r>
          </w:p>
          <w:p w14:paraId="71CAE179" w14:textId="77777777" w:rsidR="00F81780" w:rsidRPr="00AD10CB" w:rsidRDefault="00F81780" w:rsidP="002050D8">
            <w:pPr>
              <w:ind w:left="174"/>
              <w:rPr>
                <w:i/>
                <w:iCs/>
              </w:rPr>
            </w:pPr>
          </w:p>
          <w:tbl>
            <w:tblPr>
              <w:tblStyle w:val="Tablaconcuadrcula"/>
              <w:tblW w:w="7045" w:type="dxa"/>
              <w:jc w:val="center"/>
              <w:tblLayout w:type="fixed"/>
              <w:tblLook w:val="04A0" w:firstRow="1" w:lastRow="0" w:firstColumn="1" w:lastColumn="0" w:noHBand="0" w:noVBand="1"/>
            </w:tblPr>
            <w:tblGrid>
              <w:gridCol w:w="1066"/>
              <w:gridCol w:w="2885"/>
              <w:gridCol w:w="3094"/>
            </w:tblGrid>
            <w:tr w:rsidR="00F81780" w:rsidRPr="00AD10CB" w14:paraId="5D281F7B" w14:textId="77777777" w:rsidTr="00F81780">
              <w:trPr>
                <w:trHeight w:val="169"/>
                <w:jc w:val="center"/>
              </w:trPr>
              <w:tc>
                <w:tcPr>
                  <w:tcW w:w="1066" w:type="dxa"/>
                </w:tcPr>
                <w:p w14:paraId="7B5019F8" w14:textId="77777777" w:rsidR="00F81780" w:rsidRPr="00AD10CB" w:rsidRDefault="00F81780" w:rsidP="00F81780">
                  <w:pPr>
                    <w:jc w:val="both"/>
                    <w:rPr>
                      <w:rFonts w:eastAsia="Times New Roman"/>
                      <w:b/>
                      <w:bCs/>
                      <w:color w:val="000000"/>
                      <w:lang w:eastAsia="es-CL"/>
                    </w:rPr>
                  </w:pPr>
                  <w:r w:rsidRPr="00AD10CB">
                    <w:rPr>
                      <w:rFonts w:eastAsia="Times New Roman"/>
                      <w:b/>
                      <w:bCs/>
                      <w:color w:val="000000"/>
                      <w:lang w:eastAsia="es-CL"/>
                    </w:rPr>
                    <w:t>PAS</w:t>
                  </w:r>
                </w:p>
              </w:tc>
              <w:tc>
                <w:tcPr>
                  <w:tcW w:w="2885" w:type="dxa"/>
                </w:tcPr>
                <w:p w14:paraId="4B0141FE" w14:textId="77777777" w:rsidR="00F81780" w:rsidRPr="00AD10CB" w:rsidRDefault="00F81780" w:rsidP="00F81780">
                  <w:pPr>
                    <w:jc w:val="both"/>
                    <w:rPr>
                      <w:rFonts w:eastAsia="Times New Roman"/>
                      <w:b/>
                      <w:bCs/>
                      <w:color w:val="000000"/>
                      <w:lang w:eastAsia="es-CL"/>
                    </w:rPr>
                  </w:pPr>
                  <w:r w:rsidRPr="00AD10CB">
                    <w:rPr>
                      <w:rFonts w:eastAsia="Times New Roman"/>
                      <w:b/>
                      <w:bCs/>
                      <w:color w:val="000000"/>
                      <w:lang w:eastAsia="es-CL"/>
                    </w:rPr>
                    <w:t>Cuerpo Legal</w:t>
                  </w:r>
                </w:p>
              </w:tc>
              <w:tc>
                <w:tcPr>
                  <w:tcW w:w="3094" w:type="dxa"/>
                </w:tcPr>
                <w:p w14:paraId="0A4D93B4" w14:textId="77777777" w:rsidR="00F81780" w:rsidRPr="00AD10CB" w:rsidRDefault="00F81780" w:rsidP="00F81780">
                  <w:pPr>
                    <w:jc w:val="both"/>
                    <w:rPr>
                      <w:rFonts w:eastAsia="Times New Roman"/>
                      <w:b/>
                      <w:bCs/>
                      <w:color w:val="000000"/>
                      <w:lang w:eastAsia="es-CL"/>
                    </w:rPr>
                  </w:pPr>
                  <w:r w:rsidRPr="00AD10CB">
                    <w:rPr>
                      <w:rFonts w:eastAsia="Times New Roman"/>
                      <w:b/>
                      <w:bCs/>
                      <w:color w:val="000000"/>
                      <w:lang w:eastAsia="es-CL"/>
                    </w:rPr>
                    <w:t>Antecedentes para otorgar el PAS</w:t>
                  </w:r>
                </w:p>
              </w:tc>
            </w:tr>
            <w:tr w:rsidR="00F81780" w:rsidRPr="00AD10CB" w14:paraId="3EDEC3E6" w14:textId="77777777" w:rsidTr="00F81780">
              <w:trPr>
                <w:trHeight w:val="1866"/>
                <w:jc w:val="center"/>
              </w:trPr>
              <w:tc>
                <w:tcPr>
                  <w:tcW w:w="1066" w:type="dxa"/>
                </w:tcPr>
                <w:p w14:paraId="674C8946" w14:textId="77777777" w:rsidR="00F81780" w:rsidRPr="00AD10CB" w:rsidRDefault="00F81780" w:rsidP="00F81780">
                  <w:pPr>
                    <w:jc w:val="both"/>
                    <w:rPr>
                      <w:rFonts w:eastAsia="Times New Roman"/>
                      <w:color w:val="000000"/>
                      <w:sz w:val="18"/>
                      <w:szCs w:val="18"/>
                      <w:lang w:eastAsia="es-CL"/>
                    </w:rPr>
                  </w:pPr>
                  <w:r w:rsidRPr="00AD10CB">
                    <w:rPr>
                      <w:rFonts w:eastAsia="Times New Roman"/>
                      <w:color w:val="000000"/>
                      <w:sz w:val="18"/>
                      <w:szCs w:val="18"/>
                      <w:lang w:eastAsia="es-CL"/>
                    </w:rPr>
                    <w:t>Art.74 del D.S. N°95/01</w:t>
                  </w:r>
                </w:p>
              </w:tc>
              <w:tc>
                <w:tcPr>
                  <w:tcW w:w="2885" w:type="dxa"/>
                </w:tcPr>
                <w:p w14:paraId="7E3B293A" w14:textId="77777777" w:rsidR="00F81780" w:rsidRPr="00AD10CB" w:rsidRDefault="00F81780" w:rsidP="00F81780">
                  <w:pPr>
                    <w:jc w:val="both"/>
                    <w:rPr>
                      <w:rFonts w:eastAsia="Times New Roman"/>
                      <w:color w:val="000000"/>
                      <w:sz w:val="18"/>
                      <w:szCs w:val="18"/>
                      <w:lang w:eastAsia="es-CL"/>
                    </w:rPr>
                  </w:pPr>
                  <w:r w:rsidRPr="00AD10CB">
                    <w:rPr>
                      <w:rFonts w:eastAsia="Times New Roman"/>
                      <w:color w:val="000000"/>
                      <w:sz w:val="18"/>
                      <w:szCs w:val="18"/>
                      <w:lang w:eastAsia="es-CL"/>
                    </w:rPr>
                    <w:t xml:space="preserve">Permiso para realizar trabajos y actividades de cultivo producción de recursos hidrobiológicos, a que se refiere el título VI de la Ley N°18.892, Ley General de Pesca y Acuicultura y sus modificaciones, cuyo texto refundido, coordinado y sistematizado se contiene en el D. S. N°430 de 1991, del Ministerio de </w:t>
                  </w:r>
                  <w:r w:rsidRPr="00AD10CB">
                    <w:rPr>
                      <w:rFonts w:eastAsia="Times New Roman"/>
                      <w:color w:val="000000"/>
                      <w:sz w:val="18"/>
                      <w:szCs w:val="18"/>
                      <w:lang w:eastAsia="es-CL"/>
                    </w:rPr>
                    <w:lastRenderedPageBreak/>
                    <w:t>Economía, Fomento y Reconstrucción.</w:t>
                  </w:r>
                </w:p>
              </w:tc>
              <w:tc>
                <w:tcPr>
                  <w:tcW w:w="3094" w:type="dxa"/>
                </w:tcPr>
                <w:p w14:paraId="3EA99E5E" w14:textId="77777777" w:rsidR="00F81780" w:rsidRPr="00AD10CB" w:rsidRDefault="00F81780" w:rsidP="00F81780">
                  <w:pPr>
                    <w:autoSpaceDE w:val="0"/>
                    <w:autoSpaceDN w:val="0"/>
                    <w:adjustRightInd w:val="0"/>
                    <w:jc w:val="both"/>
                    <w:rPr>
                      <w:rFonts w:eastAsia="Times New Roman"/>
                      <w:color w:val="000000"/>
                      <w:sz w:val="18"/>
                      <w:szCs w:val="18"/>
                      <w:lang w:eastAsia="es-CL"/>
                    </w:rPr>
                  </w:pPr>
                  <w:r w:rsidRPr="00AD10CB">
                    <w:rPr>
                      <w:rFonts w:eastAsia="Times New Roman"/>
                      <w:color w:val="000000"/>
                      <w:sz w:val="18"/>
                      <w:szCs w:val="18"/>
                      <w:lang w:eastAsia="es-CL"/>
                    </w:rPr>
                    <w:lastRenderedPageBreak/>
                    <w:t xml:space="preserve">La Subsecretaría se pronuncia conforme con los antecedentes técnicos y formales, presentados en la DIA y Adendas, para el otorgamiento del PAS del Art. 74, para una producción máxima de 5.000 toneladas de salmónidos al año, con la consideración de que se deberá dar cumplimiento al RAMA, D.S. </w:t>
                  </w:r>
                  <w:r w:rsidRPr="00AD10CB">
                    <w:rPr>
                      <w:rFonts w:eastAsia="Times New Roman"/>
                      <w:color w:val="000000"/>
                      <w:sz w:val="18"/>
                      <w:szCs w:val="18"/>
                      <w:lang w:eastAsia="es-CL"/>
                    </w:rPr>
                    <w:lastRenderedPageBreak/>
                    <w:t xml:space="preserve">(MINECON </w:t>
                  </w:r>
                  <w:proofErr w:type="spellStart"/>
                  <w:r w:rsidRPr="00AD10CB">
                    <w:rPr>
                      <w:rFonts w:eastAsia="Times New Roman"/>
                      <w:color w:val="000000"/>
                      <w:sz w:val="18"/>
                      <w:szCs w:val="18"/>
                      <w:lang w:eastAsia="es-CL"/>
                    </w:rPr>
                    <w:t>N°</w:t>
                  </w:r>
                  <w:proofErr w:type="spellEnd"/>
                  <w:r w:rsidRPr="00AD10CB">
                    <w:rPr>
                      <w:rFonts w:eastAsia="Times New Roman"/>
                      <w:color w:val="000000"/>
                      <w:sz w:val="18"/>
                      <w:szCs w:val="18"/>
                      <w:lang w:eastAsia="es-CL"/>
                    </w:rPr>
                    <w:t xml:space="preserve"> 320 de 2001 y al cronograma de actividades y programa de producción señalado en el Proyecto Técnico. (…)</w:t>
                  </w:r>
                </w:p>
                <w:p w14:paraId="0C2D3F36" w14:textId="77777777" w:rsidR="00F81780" w:rsidRPr="00AD10CB" w:rsidRDefault="00F81780" w:rsidP="00F81780">
                  <w:pPr>
                    <w:jc w:val="both"/>
                    <w:rPr>
                      <w:rFonts w:eastAsia="Times New Roman"/>
                      <w:b/>
                      <w:bCs/>
                      <w:color w:val="000000"/>
                      <w:sz w:val="18"/>
                      <w:szCs w:val="18"/>
                      <w:lang w:eastAsia="es-CL"/>
                    </w:rPr>
                  </w:pPr>
                </w:p>
              </w:tc>
            </w:tr>
          </w:tbl>
          <w:p w14:paraId="1AD76A6D" w14:textId="366C69CD" w:rsidR="002050D8" w:rsidRPr="00AD10CB" w:rsidRDefault="002050D8" w:rsidP="002050D8">
            <w:pPr>
              <w:ind w:left="174"/>
            </w:pPr>
          </w:p>
          <w:p w14:paraId="19539065" w14:textId="77777777" w:rsidR="00F81780" w:rsidRPr="00AD10CB" w:rsidRDefault="00F81780" w:rsidP="00F81780">
            <w:pPr>
              <w:pStyle w:val="Prrafodelista"/>
              <w:numPr>
                <w:ilvl w:val="0"/>
                <w:numId w:val="7"/>
              </w:numPr>
              <w:rPr>
                <w:b/>
                <w:bCs/>
              </w:rPr>
            </w:pPr>
            <w:r w:rsidRPr="00AD10CB">
              <w:rPr>
                <w:b/>
                <w:bCs/>
              </w:rPr>
              <w:t xml:space="preserve">Anexo IX - Planes Contingencias (RAMA) – DIA “Ampliación de Producción, Centro de Engorda de Salmones, Canal Huito, Sector 1, Comuna de Calbuco, X Región, </w:t>
            </w:r>
            <w:proofErr w:type="spellStart"/>
            <w:r w:rsidRPr="00AD10CB">
              <w:rPr>
                <w:b/>
                <w:bCs/>
              </w:rPr>
              <w:t>Pert</w:t>
            </w:r>
            <w:proofErr w:type="spellEnd"/>
            <w:r w:rsidRPr="00AD10CB">
              <w:rPr>
                <w:b/>
                <w:bCs/>
              </w:rPr>
              <w:t xml:space="preserve"> </w:t>
            </w:r>
            <w:proofErr w:type="spellStart"/>
            <w:r w:rsidRPr="00AD10CB">
              <w:rPr>
                <w:b/>
                <w:bCs/>
              </w:rPr>
              <w:t>Nº</w:t>
            </w:r>
            <w:proofErr w:type="spellEnd"/>
            <w:r w:rsidRPr="00AD10CB">
              <w:rPr>
                <w:b/>
                <w:bCs/>
              </w:rPr>
              <w:t xml:space="preserve"> 211104044”</w:t>
            </w:r>
          </w:p>
          <w:p w14:paraId="1F4EB92A" w14:textId="77777777" w:rsidR="00F81780" w:rsidRPr="00AD10CB" w:rsidRDefault="00F81780" w:rsidP="00F81780">
            <w:r w:rsidRPr="00AD10CB">
              <w:t xml:space="preserve">(…) </w:t>
            </w:r>
          </w:p>
          <w:p w14:paraId="2A22523B" w14:textId="77777777" w:rsidR="00F81780" w:rsidRPr="00AD10CB" w:rsidRDefault="00F81780" w:rsidP="00F81780">
            <w:pPr>
              <w:rPr>
                <w:i/>
                <w:iCs/>
              </w:rPr>
            </w:pPr>
            <w:r w:rsidRPr="00AD10CB">
              <w:rPr>
                <w:i/>
                <w:iCs/>
              </w:rPr>
              <w:t>VI. PLAN DE CONTINGENCIA PARA ESCAPES DE PECES</w:t>
            </w:r>
          </w:p>
          <w:p w14:paraId="01B97056" w14:textId="77777777" w:rsidR="00F81780" w:rsidRPr="00AD10CB" w:rsidRDefault="00F81780" w:rsidP="00F81780">
            <w:pPr>
              <w:rPr>
                <w:i/>
                <w:iCs/>
              </w:rPr>
            </w:pPr>
            <w:r w:rsidRPr="00AD10CB">
              <w:rPr>
                <w:i/>
                <w:iCs/>
              </w:rPr>
              <w:t>MEDIDAS PREVENTIVAS</w:t>
            </w:r>
          </w:p>
          <w:p w14:paraId="421750FC" w14:textId="77777777" w:rsidR="00F81780" w:rsidRPr="00AD10CB" w:rsidRDefault="00F81780" w:rsidP="00F81780">
            <w:pPr>
              <w:pStyle w:val="Prrafodelista"/>
              <w:numPr>
                <w:ilvl w:val="0"/>
                <w:numId w:val="14"/>
              </w:numPr>
              <w:rPr>
                <w:i/>
                <w:iCs/>
              </w:rPr>
            </w:pPr>
            <w:r w:rsidRPr="00AD10CB">
              <w:rPr>
                <w:i/>
                <w:iCs/>
              </w:rPr>
              <w:t>Chequeo diario del estado de las redes peceras y loberas por parte de los buzos de los centros de cultivo.</w:t>
            </w:r>
          </w:p>
          <w:p w14:paraId="138AA0CE" w14:textId="77777777" w:rsidR="00F81780" w:rsidRPr="00AD10CB" w:rsidRDefault="00F81780" w:rsidP="00F81780">
            <w:pPr>
              <w:pStyle w:val="Prrafodelista"/>
              <w:numPr>
                <w:ilvl w:val="0"/>
                <w:numId w:val="14"/>
              </w:numPr>
              <w:rPr>
                <w:i/>
                <w:iCs/>
              </w:rPr>
            </w:pPr>
            <w:r w:rsidRPr="00AD10CB">
              <w:rPr>
                <w:i/>
                <w:iCs/>
              </w:rPr>
              <w:t>Mantención en el centro de mallas lances.</w:t>
            </w:r>
          </w:p>
          <w:p w14:paraId="4847AD5E" w14:textId="77777777" w:rsidR="00F81780" w:rsidRPr="00AD10CB" w:rsidRDefault="00F81780" w:rsidP="00F81780">
            <w:pPr>
              <w:pStyle w:val="Prrafodelista"/>
              <w:numPr>
                <w:ilvl w:val="0"/>
                <w:numId w:val="14"/>
              </w:numPr>
              <w:rPr>
                <w:i/>
                <w:iCs/>
              </w:rPr>
            </w:pPr>
            <w:r w:rsidRPr="00AD10CB">
              <w:rPr>
                <w:i/>
                <w:iCs/>
              </w:rPr>
              <w:t>Revisión de las mallas a través de las cámaras de alimentación.</w:t>
            </w:r>
          </w:p>
          <w:p w14:paraId="00D2C146" w14:textId="77777777" w:rsidR="00F81780" w:rsidRPr="00AD10CB" w:rsidRDefault="00F81780" w:rsidP="00F81780">
            <w:pPr>
              <w:pStyle w:val="Prrafodelista"/>
              <w:numPr>
                <w:ilvl w:val="0"/>
                <w:numId w:val="14"/>
              </w:numPr>
              <w:rPr>
                <w:i/>
                <w:iCs/>
              </w:rPr>
            </w:pPr>
            <w:r w:rsidRPr="00AD10CB">
              <w:rPr>
                <w:i/>
                <w:iCs/>
              </w:rPr>
              <w:t>Chequeo diario de la población por actividad de la alimentación.</w:t>
            </w:r>
          </w:p>
          <w:p w14:paraId="1AB14433" w14:textId="38239729" w:rsidR="00F81780" w:rsidRPr="00AD10CB" w:rsidRDefault="00F81780" w:rsidP="00F81780">
            <w:pPr>
              <w:rPr>
                <w:rFonts w:asciiTheme="minorHAnsi" w:hAnsiTheme="minorHAnsi" w:cs="Calibri"/>
                <w:lang w:eastAsia="en-US"/>
              </w:rPr>
            </w:pPr>
            <w:r w:rsidRPr="00AD10CB">
              <w:t xml:space="preserve">(…)  </w:t>
            </w:r>
          </w:p>
        </w:tc>
        <w:tc>
          <w:tcPr>
            <w:tcW w:w="925" w:type="pct"/>
            <w:vAlign w:val="center"/>
          </w:tcPr>
          <w:p w14:paraId="2986B783" w14:textId="23A27065" w:rsidR="003F04F3" w:rsidRPr="00AD10CB" w:rsidRDefault="00FE14AA" w:rsidP="00FA0FDE">
            <w:pPr>
              <w:pStyle w:val="Prrafodelista"/>
              <w:numPr>
                <w:ilvl w:val="0"/>
                <w:numId w:val="3"/>
              </w:numPr>
              <w:tabs>
                <w:tab w:val="left" w:pos="170"/>
              </w:tabs>
              <w:ind w:left="0" w:hanging="41"/>
              <w:rPr>
                <w:lang w:val="es-CL"/>
              </w:rPr>
            </w:pPr>
            <w:r w:rsidRPr="00AD10CB">
              <w:lastRenderedPageBreak/>
              <w:t xml:space="preserve">Dado que en etapa de operación, debe dar cumplimiento íntegro al RAMA, </w:t>
            </w:r>
            <w:r w:rsidR="00B419C8" w:rsidRPr="00AD10CB">
              <w:t xml:space="preserve">la </w:t>
            </w:r>
            <w:r w:rsidR="00CC4813" w:rsidRPr="00AD10CB">
              <w:t xml:space="preserve">memoria de </w:t>
            </w:r>
            <w:r w:rsidR="00B419C8" w:rsidRPr="00AD10CB">
              <w:t>cálculo</w:t>
            </w:r>
            <w:r w:rsidR="00CC4813" w:rsidRPr="00AD10CB">
              <w:t xml:space="preserve"> de fondeo de modulo 100 del año 2017, </w:t>
            </w:r>
            <w:r w:rsidR="00CC4813" w:rsidRPr="00AD10CB">
              <w:rPr>
                <w:bCs/>
              </w:rPr>
              <w:t>no cuenta con antecedentes fehacientes de corrientes</w:t>
            </w:r>
            <w:r w:rsidR="00B419C8" w:rsidRPr="00AD10CB">
              <w:rPr>
                <w:bCs/>
              </w:rPr>
              <w:t xml:space="preserve"> oceanográficas</w:t>
            </w:r>
            <w:r w:rsidR="00CC4813" w:rsidRPr="00AD10CB">
              <w:rPr>
                <w:bCs/>
              </w:rPr>
              <w:t xml:space="preserve"> imperantes del sector de emplazamiento</w:t>
            </w:r>
            <w:r w:rsidR="00BF3E3E" w:rsidRPr="00AD10CB">
              <w:rPr>
                <w:bCs/>
              </w:rPr>
              <w:t xml:space="preserve">, lo cual es parte de las bases para el </w:t>
            </w:r>
            <w:r w:rsidR="00BF3E3E" w:rsidRPr="00AD10CB">
              <w:rPr>
                <w:bCs/>
              </w:rPr>
              <w:lastRenderedPageBreak/>
              <w:t xml:space="preserve">diseño y adecuada instalación del módulo. </w:t>
            </w:r>
          </w:p>
          <w:p w14:paraId="206E348C" w14:textId="35B32E0B" w:rsidR="00FA0FDE" w:rsidRPr="00AD10CB" w:rsidRDefault="00CC4813" w:rsidP="00FA0FDE">
            <w:pPr>
              <w:pStyle w:val="Prrafodelista"/>
              <w:numPr>
                <w:ilvl w:val="0"/>
                <w:numId w:val="3"/>
              </w:numPr>
              <w:tabs>
                <w:tab w:val="left" w:pos="170"/>
              </w:tabs>
              <w:ind w:left="0" w:hanging="41"/>
              <w:rPr>
                <w:lang w:val="es-CL"/>
              </w:rPr>
            </w:pPr>
            <w:r w:rsidRPr="00AD10CB">
              <w:t>No re</w:t>
            </w:r>
            <w:r w:rsidR="00FE14AA" w:rsidRPr="00AD10CB">
              <w:t>aliz</w:t>
            </w:r>
            <w:r w:rsidR="007101F6" w:rsidRPr="00AD10CB">
              <w:t>ó</w:t>
            </w:r>
            <w:r w:rsidR="00FE14AA" w:rsidRPr="00AD10CB">
              <w:t xml:space="preserve"> </w:t>
            </w:r>
            <w:r w:rsidR="00FA0FDE" w:rsidRPr="00AD10CB">
              <w:rPr>
                <w:lang w:val="es-CL"/>
              </w:rPr>
              <w:t>las respectivas verificaciones semestrales y anuales de los módulos de cultivo</w:t>
            </w:r>
            <w:r w:rsidR="0043156E" w:rsidRPr="00AD10CB">
              <w:rPr>
                <w:lang w:val="es-CL"/>
              </w:rPr>
              <w:t>, sus elementos conformantes y el</w:t>
            </w:r>
            <w:r w:rsidR="00FA0FDE" w:rsidRPr="00AD10CB">
              <w:rPr>
                <w:lang w:val="es-CL"/>
              </w:rPr>
              <w:t xml:space="preserve"> sistema de fondeo</w:t>
            </w:r>
            <w:r w:rsidR="00FE14AA" w:rsidRPr="00AD10CB">
              <w:rPr>
                <w:lang w:val="es-CL"/>
              </w:rPr>
              <w:t xml:space="preserve"> completo</w:t>
            </w:r>
            <w:r w:rsidR="0043156E" w:rsidRPr="00AD10CB">
              <w:rPr>
                <w:lang w:val="es-CL"/>
              </w:rPr>
              <w:t>.</w:t>
            </w:r>
          </w:p>
          <w:p w14:paraId="130C1B49" w14:textId="2CAB0E81" w:rsidR="00FE14AA" w:rsidRPr="00AD10CB" w:rsidRDefault="00CC4813" w:rsidP="00FE14AA">
            <w:pPr>
              <w:pStyle w:val="Prrafodelista"/>
              <w:numPr>
                <w:ilvl w:val="0"/>
                <w:numId w:val="3"/>
              </w:numPr>
              <w:tabs>
                <w:tab w:val="left" w:pos="170"/>
              </w:tabs>
              <w:ind w:left="0" w:hanging="41"/>
              <w:rPr>
                <w:lang w:val="es-CL"/>
              </w:rPr>
            </w:pPr>
            <w:r w:rsidRPr="00AD10CB">
              <w:rPr>
                <w:lang w:val="es-CL"/>
              </w:rPr>
              <w:t>E</w:t>
            </w:r>
            <w:r w:rsidR="00FA0FDE" w:rsidRPr="00AD10CB">
              <w:rPr>
                <w:lang w:val="es-CL"/>
              </w:rPr>
              <w:t>n</w:t>
            </w:r>
            <w:r w:rsidRPr="00AD10CB">
              <w:rPr>
                <w:lang w:val="es-CL"/>
              </w:rPr>
              <w:t xml:space="preserve"> relación</w:t>
            </w:r>
            <w:r w:rsidR="00FA0FDE" w:rsidRPr="00AD10CB">
              <w:rPr>
                <w:lang w:val="es-CL"/>
              </w:rPr>
              <w:t xml:space="preserve"> </w:t>
            </w:r>
            <w:r w:rsidRPr="00AD10CB">
              <w:rPr>
                <w:lang w:val="es-CL"/>
              </w:rPr>
              <w:t>a las</w:t>
            </w:r>
            <w:r w:rsidR="00FA0FDE" w:rsidRPr="00AD10CB">
              <w:rPr>
                <w:lang w:val="es-CL"/>
              </w:rPr>
              <w:t xml:space="preserve"> redes (artes de cultivo), </w:t>
            </w:r>
            <w:r w:rsidR="00FE14AA" w:rsidRPr="00AD10CB">
              <w:rPr>
                <w:lang w:val="es-CL"/>
              </w:rPr>
              <w:t>no se realizaron las revisiones diarias comprometidas en la evaluación ambiental para evitar el escape de pece</w:t>
            </w:r>
            <w:r w:rsidRPr="00AD10CB">
              <w:rPr>
                <w:lang w:val="es-CL"/>
              </w:rPr>
              <w:t>s</w:t>
            </w:r>
            <w:r w:rsidR="00FE14AA" w:rsidRPr="00AD10CB">
              <w:rPr>
                <w:lang w:val="es-CL"/>
              </w:rPr>
              <w:t xml:space="preserve"> de la jaula 104.</w:t>
            </w:r>
          </w:p>
          <w:p w14:paraId="3DBB0B8A" w14:textId="5F01EAD4" w:rsidR="00BD7280" w:rsidRPr="00AD10CB" w:rsidRDefault="00FE14AA" w:rsidP="00FE14AA">
            <w:pPr>
              <w:pStyle w:val="Prrafodelista"/>
              <w:numPr>
                <w:ilvl w:val="0"/>
                <w:numId w:val="3"/>
              </w:numPr>
              <w:tabs>
                <w:tab w:val="left" w:pos="170"/>
              </w:tabs>
              <w:ind w:left="0" w:hanging="41"/>
              <w:rPr>
                <w:lang w:val="es-CL"/>
              </w:rPr>
            </w:pPr>
            <w:r w:rsidRPr="00AD10CB">
              <w:rPr>
                <w:lang w:val="es-CL"/>
              </w:rPr>
              <w:t>Sumado a lo anterior, se realizó la mala instalación de un tensor que</w:t>
            </w:r>
            <w:r w:rsidR="00CC4813" w:rsidRPr="00AD10CB">
              <w:rPr>
                <w:lang w:val="es-CL"/>
              </w:rPr>
              <w:t xml:space="preserve"> aumentó </w:t>
            </w:r>
            <w:r w:rsidRPr="00AD10CB">
              <w:rPr>
                <w:lang w:val="es-CL"/>
              </w:rPr>
              <w:t>el desgaste del material que compon</w:t>
            </w:r>
            <w:r w:rsidR="00B173BC" w:rsidRPr="00AD10CB">
              <w:rPr>
                <w:lang w:val="es-CL"/>
              </w:rPr>
              <w:t>ía</w:t>
            </w:r>
            <w:r w:rsidRPr="00AD10CB">
              <w:rPr>
                <w:lang w:val="es-CL"/>
              </w:rPr>
              <w:t xml:space="preserve"> la malla pecera y que no fue </w:t>
            </w:r>
            <w:r w:rsidR="007101F6" w:rsidRPr="00AD10CB">
              <w:rPr>
                <w:lang w:val="es-CL"/>
              </w:rPr>
              <w:t xml:space="preserve">detectada </w:t>
            </w:r>
            <w:r w:rsidRPr="00AD10CB">
              <w:rPr>
                <w:lang w:val="es-CL"/>
              </w:rPr>
              <w:t>oportunamente</w:t>
            </w:r>
            <w:r w:rsidR="00CC4813" w:rsidRPr="00AD10CB">
              <w:rPr>
                <w:lang w:val="es-CL"/>
              </w:rPr>
              <w:t>.</w:t>
            </w:r>
          </w:p>
          <w:p w14:paraId="61549321" w14:textId="0F726545" w:rsidR="00FE14AA" w:rsidRPr="00AD10CB" w:rsidRDefault="00564B05" w:rsidP="00FE14AA">
            <w:pPr>
              <w:pStyle w:val="Prrafodelista"/>
              <w:numPr>
                <w:ilvl w:val="0"/>
                <w:numId w:val="3"/>
              </w:numPr>
              <w:tabs>
                <w:tab w:val="left" w:pos="170"/>
              </w:tabs>
              <w:ind w:left="0" w:hanging="41"/>
              <w:rPr>
                <w:lang w:val="es-CL"/>
              </w:rPr>
            </w:pPr>
            <w:r w:rsidRPr="00AD10CB">
              <w:rPr>
                <w:lang w:val="es-CL"/>
              </w:rPr>
              <w:t>De lo anterior, e</w:t>
            </w:r>
            <w:r w:rsidR="00FE14AA" w:rsidRPr="00AD10CB">
              <w:rPr>
                <w:lang w:val="es-CL"/>
              </w:rPr>
              <w:t>xiste incumplimiento al PAS del Art. 74, dado que</w:t>
            </w:r>
            <w:r w:rsidR="00B173BC" w:rsidRPr="00AD10CB">
              <w:rPr>
                <w:lang w:val="es-CL"/>
              </w:rPr>
              <w:t xml:space="preserve"> en la operación del proyecto,</w:t>
            </w:r>
            <w:r w:rsidR="00FE14AA" w:rsidRPr="00AD10CB">
              <w:rPr>
                <w:lang w:val="es-CL"/>
              </w:rPr>
              <w:t xml:space="preserve"> no </w:t>
            </w:r>
            <w:r w:rsidR="00B173BC" w:rsidRPr="00AD10CB">
              <w:rPr>
                <w:lang w:val="es-CL"/>
              </w:rPr>
              <w:t>realiz</w:t>
            </w:r>
            <w:r w:rsidR="00CC4813" w:rsidRPr="00AD10CB">
              <w:rPr>
                <w:lang w:val="es-CL"/>
              </w:rPr>
              <w:t>ó</w:t>
            </w:r>
            <w:r w:rsidR="00B173BC" w:rsidRPr="00AD10CB">
              <w:rPr>
                <w:lang w:val="es-CL"/>
              </w:rPr>
              <w:t xml:space="preserve"> las medidas de protección ambiental definidas para su otorgamiento, y con ello permitir realizar trabajos y </w:t>
            </w:r>
            <w:r w:rsidR="00B173BC" w:rsidRPr="00AD10CB">
              <w:rPr>
                <w:lang w:val="es-CL"/>
              </w:rPr>
              <w:lastRenderedPageBreak/>
              <w:t>actividades de cultivo producción de recursos hidrobiológicos.</w:t>
            </w:r>
          </w:p>
        </w:tc>
      </w:tr>
      <w:tr w:rsidR="00E00AEB" w:rsidRPr="00AD10CB" w14:paraId="434DE016" w14:textId="77777777" w:rsidTr="002D46B6">
        <w:trPr>
          <w:jc w:val="center"/>
        </w:trPr>
        <w:tc>
          <w:tcPr>
            <w:tcW w:w="423" w:type="pct"/>
            <w:vAlign w:val="center"/>
          </w:tcPr>
          <w:p w14:paraId="21DF9BEB" w14:textId="79ADD6B1" w:rsidR="00E00AEB" w:rsidRPr="00AD10CB" w:rsidRDefault="00F81780" w:rsidP="00E00AEB">
            <w:pPr>
              <w:widowControl w:val="0"/>
              <w:overflowPunct w:val="0"/>
              <w:autoSpaceDE w:val="0"/>
              <w:autoSpaceDN w:val="0"/>
              <w:adjustRightInd w:val="0"/>
              <w:spacing w:after="120" w:line="285" w:lineRule="auto"/>
              <w:jc w:val="center"/>
              <w:rPr>
                <w:rFonts w:cs="Calibri"/>
                <w:iCs/>
              </w:rPr>
            </w:pPr>
            <w:r w:rsidRPr="00AD10CB">
              <w:rPr>
                <w:rFonts w:asciiTheme="minorHAnsi" w:hAnsiTheme="minorHAnsi" w:cs="Calibri"/>
                <w:iCs/>
                <w:lang w:val="es-CL" w:eastAsia="en-US"/>
              </w:rPr>
              <w:lastRenderedPageBreak/>
              <w:t>3</w:t>
            </w:r>
          </w:p>
        </w:tc>
        <w:tc>
          <w:tcPr>
            <w:tcW w:w="620" w:type="pct"/>
            <w:vAlign w:val="center"/>
          </w:tcPr>
          <w:p w14:paraId="1A6D43E4" w14:textId="484EFA8E" w:rsidR="00E00AEB" w:rsidRPr="00AD10CB" w:rsidRDefault="00F81780" w:rsidP="00F81780">
            <w:pPr>
              <w:widowControl w:val="0"/>
              <w:overflowPunct w:val="0"/>
              <w:autoSpaceDE w:val="0"/>
              <w:autoSpaceDN w:val="0"/>
              <w:adjustRightInd w:val="0"/>
              <w:spacing w:after="120" w:line="285" w:lineRule="auto"/>
              <w:rPr>
                <w:rFonts w:cs="Calibri"/>
                <w:iCs/>
              </w:rPr>
            </w:pPr>
            <w:r w:rsidRPr="00AD10CB">
              <w:rPr>
                <w:rFonts w:asciiTheme="minorHAnsi" w:hAnsiTheme="minorHAnsi" w:cs="Calibri"/>
                <w:iCs/>
                <w:lang w:val="es-CL" w:eastAsia="en-US"/>
              </w:rPr>
              <w:t>Contingencia por escape de peces</w:t>
            </w:r>
          </w:p>
        </w:tc>
        <w:tc>
          <w:tcPr>
            <w:tcW w:w="3032" w:type="pct"/>
            <w:vAlign w:val="center"/>
          </w:tcPr>
          <w:p w14:paraId="183CF5B2" w14:textId="1ED671B4" w:rsidR="00BD7280" w:rsidRPr="00AD10CB" w:rsidRDefault="00F81780" w:rsidP="003C04FA">
            <w:pPr>
              <w:rPr>
                <w:b/>
                <w:bCs/>
              </w:rPr>
            </w:pPr>
            <w:r w:rsidRPr="00AD10CB">
              <w:rPr>
                <w:b/>
                <w:bCs/>
              </w:rPr>
              <w:t xml:space="preserve">RCA </w:t>
            </w:r>
            <w:proofErr w:type="spellStart"/>
            <w:r w:rsidRPr="00AD10CB">
              <w:rPr>
                <w:b/>
                <w:bCs/>
              </w:rPr>
              <w:t>N°</w:t>
            </w:r>
            <w:proofErr w:type="spellEnd"/>
            <w:r w:rsidRPr="00AD10CB">
              <w:rPr>
                <w:b/>
                <w:bCs/>
              </w:rPr>
              <w:t xml:space="preserve"> 770/2012</w:t>
            </w:r>
          </w:p>
          <w:p w14:paraId="7E264FF5" w14:textId="77777777" w:rsidR="00F81780" w:rsidRPr="00AD10CB" w:rsidRDefault="00F81780" w:rsidP="003C04FA">
            <w:pPr>
              <w:rPr>
                <w:u w:val="single"/>
              </w:rPr>
            </w:pPr>
          </w:p>
          <w:p w14:paraId="71018B37" w14:textId="77777777" w:rsidR="00F81780" w:rsidRPr="00AD10CB" w:rsidRDefault="00F81780" w:rsidP="00F81780">
            <w:pPr>
              <w:ind w:left="142"/>
              <w:rPr>
                <w:u w:val="single"/>
              </w:rPr>
            </w:pPr>
            <w:r w:rsidRPr="00AD10CB">
              <w:rPr>
                <w:b/>
                <w:bCs/>
                <w:u w:val="single"/>
              </w:rPr>
              <w:t>Considerando 3.3.2 Etapa de Operación</w:t>
            </w:r>
          </w:p>
          <w:p w14:paraId="6346B876" w14:textId="77777777" w:rsidR="00F81780" w:rsidRPr="00AD10CB" w:rsidRDefault="00F81780" w:rsidP="00F81780">
            <w:pPr>
              <w:jc w:val="both"/>
              <w:rPr>
                <w:b/>
                <w:bCs/>
                <w:i/>
                <w:iCs/>
              </w:rPr>
            </w:pPr>
          </w:p>
          <w:p w14:paraId="2B1F6DE5" w14:textId="77777777" w:rsidR="00F81780" w:rsidRPr="00AD10CB" w:rsidRDefault="00F81780" w:rsidP="00F81780">
            <w:pPr>
              <w:jc w:val="both"/>
              <w:rPr>
                <w:i/>
                <w:iCs/>
              </w:rPr>
            </w:pPr>
            <w:r w:rsidRPr="00AD10CB">
              <w:rPr>
                <w:b/>
                <w:bCs/>
                <w:i/>
                <w:iCs/>
              </w:rPr>
              <w:t>Planes de contingencia</w:t>
            </w:r>
            <w:r w:rsidRPr="00AD10CB">
              <w:rPr>
                <w:i/>
                <w:iCs/>
              </w:rPr>
              <w:t>. En relación al D.S. (MINECON) N°320 de 2001 y sus modificaciones, Reglamento Ambiental para la Acuicultura, en el punto 2.7 de la DIA se presentan las medidas de contingencia ante los siguientes eventos:</w:t>
            </w:r>
          </w:p>
          <w:p w14:paraId="6FC7BAA9" w14:textId="77777777" w:rsidR="00F81780" w:rsidRPr="00AD10CB" w:rsidRDefault="00F81780" w:rsidP="00F81780">
            <w:pPr>
              <w:jc w:val="both"/>
              <w:rPr>
                <w:i/>
                <w:iCs/>
              </w:rPr>
            </w:pPr>
            <w:r w:rsidRPr="00AD10CB">
              <w:rPr>
                <w:i/>
                <w:iCs/>
              </w:rPr>
              <w:t>• Mortalidades masivas de peces.</w:t>
            </w:r>
          </w:p>
          <w:p w14:paraId="5C50E8BE" w14:textId="77777777" w:rsidR="00F81780" w:rsidRPr="00AD10CB" w:rsidRDefault="00F81780" w:rsidP="00F81780">
            <w:pPr>
              <w:jc w:val="both"/>
              <w:rPr>
                <w:i/>
                <w:iCs/>
              </w:rPr>
            </w:pPr>
            <w:r w:rsidRPr="00AD10CB">
              <w:rPr>
                <w:i/>
                <w:iCs/>
              </w:rPr>
              <w:t>• Escapes parciales o totales de peces.</w:t>
            </w:r>
          </w:p>
          <w:p w14:paraId="26FDAAE6" w14:textId="77777777" w:rsidR="00F81780" w:rsidRPr="00AD10CB" w:rsidRDefault="00F81780" w:rsidP="00F81780">
            <w:pPr>
              <w:jc w:val="both"/>
              <w:rPr>
                <w:i/>
                <w:iCs/>
              </w:rPr>
            </w:pPr>
            <w:r w:rsidRPr="00AD10CB">
              <w:rPr>
                <w:i/>
                <w:iCs/>
              </w:rPr>
              <w:t>(…)</w:t>
            </w:r>
          </w:p>
          <w:p w14:paraId="6CD23A2C" w14:textId="77777777" w:rsidR="003C04FA" w:rsidRPr="00AD10CB" w:rsidRDefault="003C04FA" w:rsidP="003C04FA">
            <w:pPr>
              <w:ind w:left="174"/>
              <w:jc w:val="both"/>
              <w:rPr>
                <w:b/>
                <w:bCs/>
                <w:u w:val="single"/>
              </w:rPr>
            </w:pPr>
          </w:p>
        </w:tc>
        <w:tc>
          <w:tcPr>
            <w:tcW w:w="925" w:type="pct"/>
            <w:vAlign w:val="center"/>
          </w:tcPr>
          <w:p w14:paraId="20DC421D" w14:textId="18346488" w:rsidR="007101F6" w:rsidRPr="00AD10CB" w:rsidRDefault="007101F6" w:rsidP="007101F6">
            <w:pPr>
              <w:pStyle w:val="Prrafodelista"/>
              <w:numPr>
                <w:ilvl w:val="0"/>
                <w:numId w:val="3"/>
              </w:numPr>
              <w:tabs>
                <w:tab w:val="left" w:pos="170"/>
              </w:tabs>
              <w:ind w:left="0" w:hanging="41"/>
              <w:rPr>
                <w:rFonts w:cs="Calibri"/>
                <w:lang w:eastAsia="en-US"/>
              </w:rPr>
            </w:pPr>
            <w:r w:rsidRPr="00AD10CB">
              <w:rPr>
                <w:rFonts w:cs="Calibri"/>
                <w:lang w:eastAsia="en-US"/>
              </w:rPr>
              <w:lastRenderedPageBreak/>
              <w:t>Existió un escape de total de 20.023 peces de 3,423 gr, equivalentes a una biomasa de 68.538 kg (68,5 ton).</w:t>
            </w:r>
          </w:p>
          <w:p w14:paraId="3CE10A22" w14:textId="22188E4A" w:rsidR="007101F6" w:rsidRPr="00AD10CB" w:rsidRDefault="00B0780F" w:rsidP="007101F6">
            <w:pPr>
              <w:pStyle w:val="Prrafodelista"/>
              <w:numPr>
                <w:ilvl w:val="0"/>
                <w:numId w:val="3"/>
              </w:numPr>
              <w:tabs>
                <w:tab w:val="left" w:pos="170"/>
              </w:tabs>
              <w:ind w:left="0" w:hanging="41"/>
              <w:rPr>
                <w:rFonts w:cs="Calibri"/>
                <w:lang w:eastAsia="en-US"/>
              </w:rPr>
            </w:pPr>
            <w:r w:rsidRPr="00AD10CB">
              <w:rPr>
                <w:rFonts w:cs="Calibri"/>
                <w:lang w:eastAsia="en-US"/>
              </w:rPr>
              <w:t xml:space="preserve">En cumplimiento al D.S. 320/2001, </w:t>
            </w:r>
            <w:r w:rsidR="005B1071" w:rsidRPr="00AD10CB">
              <w:rPr>
                <w:rFonts w:cs="Calibri"/>
                <w:lang w:eastAsia="en-US"/>
              </w:rPr>
              <w:t>activación d</w:t>
            </w:r>
            <w:r w:rsidRPr="00AD10CB">
              <w:rPr>
                <w:rFonts w:cs="Calibri"/>
                <w:lang w:eastAsia="en-US"/>
              </w:rPr>
              <w:t>el p</w:t>
            </w:r>
            <w:r w:rsidR="007101F6" w:rsidRPr="00AD10CB">
              <w:rPr>
                <w:rFonts w:cs="Calibri"/>
                <w:lang w:eastAsia="en-US"/>
              </w:rPr>
              <w:t>lan de contingencias por escape de peces, se aplicó tardíamente, dado que debió ejecutarlo ante la</w:t>
            </w:r>
            <w:r w:rsidRPr="00AD10CB">
              <w:rPr>
                <w:rFonts w:cs="Calibri"/>
                <w:lang w:eastAsia="en-US"/>
              </w:rPr>
              <w:t xml:space="preserve"> sola</w:t>
            </w:r>
            <w:r w:rsidR="007101F6" w:rsidRPr="00AD10CB">
              <w:rPr>
                <w:rFonts w:cs="Calibri"/>
                <w:lang w:eastAsia="en-US"/>
              </w:rPr>
              <w:t xml:space="preserve"> </w:t>
            </w:r>
            <w:r w:rsidR="007101F6" w:rsidRPr="00AD10CB">
              <w:rPr>
                <w:rFonts w:cs="Calibri"/>
                <w:lang w:eastAsia="en-US"/>
              </w:rPr>
              <w:lastRenderedPageBreak/>
              <w:t>sospecha</w:t>
            </w:r>
            <w:r w:rsidR="00B419C8" w:rsidRPr="00AD10CB">
              <w:rPr>
                <w:rFonts w:cs="Calibri"/>
                <w:lang w:eastAsia="en-US"/>
              </w:rPr>
              <w:t>.</w:t>
            </w:r>
          </w:p>
          <w:p w14:paraId="204E8BA7" w14:textId="4522872E" w:rsidR="007101F6" w:rsidRPr="00AD10CB" w:rsidRDefault="00B0780F" w:rsidP="007101F6">
            <w:pPr>
              <w:pStyle w:val="Prrafodelista"/>
              <w:numPr>
                <w:ilvl w:val="0"/>
                <w:numId w:val="3"/>
              </w:numPr>
              <w:tabs>
                <w:tab w:val="left" w:pos="170"/>
              </w:tabs>
              <w:ind w:left="0" w:hanging="41"/>
              <w:rPr>
                <w:rFonts w:cs="Calibri"/>
                <w:lang w:eastAsia="en-US"/>
              </w:rPr>
            </w:pPr>
            <w:r w:rsidRPr="00AD10CB">
              <w:rPr>
                <w:rFonts w:cs="Calibri"/>
                <w:lang w:eastAsia="en-US"/>
              </w:rPr>
              <w:t>E</w:t>
            </w:r>
            <w:r w:rsidR="007101F6" w:rsidRPr="00AD10CB">
              <w:rPr>
                <w:rFonts w:cs="Calibri"/>
                <w:lang w:eastAsia="en-US"/>
              </w:rPr>
              <w:t xml:space="preserve">n </w:t>
            </w:r>
            <w:r w:rsidRPr="00AD10CB">
              <w:rPr>
                <w:rFonts w:cs="Calibri"/>
                <w:lang w:eastAsia="en-US"/>
              </w:rPr>
              <w:t xml:space="preserve">el mismo contexto, por </w:t>
            </w:r>
            <w:r w:rsidR="007101F6" w:rsidRPr="00AD10CB">
              <w:rPr>
                <w:rFonts w:cs="Calibri"/>
                <w:lang w:eastAsia="en-US"/>
              </w:rPr>
              <w:t>sospecha de escape de peces, el aviso debió ser inmediato a las autoridades, pero lo oficializó a las 20:16 pm, inclusive siendo que</w:t>
            </w:r>
            <w:r w:rsidRPr="00AD10CB">
              <w:rPr>
                <w:rFonts w:cs="Calibri"/>
                <w:lang w:eastAsia="en-US"/>
              </w:rPr>
              <w:t xml:space="preserve"> detectó</w:t>
            </w:r>
            <w:r w:rsidR="007101F6" w:rsidRPr="00AD10CB">
              <w:rPr>
                <w:rFonts w:cs="Calibri"/>
                <w:lang w:eastAsia="en-US"/>
              </w:rPr>
              <w:t xml:space="preserve"> </w:t>
            </w:r>
            <w:r w:rsidRPr="00AD10CB">
              <w:rPr>
                <w:rFonts w:cs="Calibri"/>
                <w:lang w:eastAsia="en-US"/>
              </w:rPr>
              <w:t xml:space="preserve">la </w:t>
            </w:r>
            <w:r w:rsidR="007101F6" w:rsidRPr="00AD10CB">
              <w:rPr>
                <w:rFonts w:cs="Calibri"/>
                <w:lang w:eastAsia="en-US"/>
              </w:rPr>
              <w:t>rotura a las 17:30.</w:t>
            </w:r>
          </w:p>
          <w:p w14:paraId="580E9A9A" w14:textId="2705B422" w:rsidR="00BA0B06" w:rsidRPr="00AD10CB" w:rsidRDefault="00BA0B06" w:rsidP="007101F6">
            <w:pPr>
              <w:rPr>
                <w:rFonts w:cs="Calibri"/>
              </w:rPr>
            </w:pPr>
          </w:p>
        </w:tc>
      </w:tr>
    </w:tbl>
    <w:p w14:paraId="72992FDE" w14:textId="11EE9A6D" w:rsidR="00225EDC" w:rsidRPr="00AD10CB" w:rsidRDefault="00225EDC" w:rsidP="00225EDC">
      <w:pPr>
        <w:spacing w:after="0" w:line="240" w:lineRule="auto"/>
        <w:contextualSpacing/>
        <w:outlineLvl w:val="0"/>
        <w:rPr>
          <w:rFonts w:ascii="Calibri" w:eastAsia="Calibri" w:hAnsi="Calibri" w:cs="Calibri"/>
          <w:b/>
          <w:sz w:val="24"/>
          <w:szCs w:val="20"/>
        </w:rPr>
      </w:pPr>
    </w:p>
    <w:p w14:paraId="09A6FC80" w14:textId="77777777" w:rsidR="00F81780" w:rsidRPr="00AD10CB" w:rsidRDefault="00F81780" w:rsidP="00225EDC">
      <w:pPr>
        <w:spacing w:after="0" w:line="240" w:lineRule="auto"/>
        <w:contextualSpacing/>
        <w:outlineLvl w:val="0"/>
        <w:rPr>
          <w:rFonts w:ascii="Calibri" w:eastAsia="Calibri" w:hAnsi="Calibri" w:cs="Calibri"/>
          <w:b/>
          <w:sz w:val="24"/>
          <w:szCs w:val="20"/>
        </w:rPr>
      </w:pPr>
    </w:p>
    <w:p w14:paraId="7B693F3C" w14:textId="77777777" w:rsidR="00225EDC" w:rsidRPr="00AD10CB" w:rsidRDefault="00225EDC" w:rsidP="00225EDC">
      <w:pPr>
        <w:spacing w:after="0" w:line="240" w:lineRule="auto"/>
        <w:contextualSpacing/>
        <w:outlineLvl w:val="0"/>
        <w:rPr>
          <w:rFonts w:ascii="Calibri" w:eastAsia="Calibri" w:hAnsi="Calibri" w:cs="Calibri"/>
          <w:b/>
          <w:sz w:val="24"/>
          <w:szCs w:val="20"/>
        </w:rPr>
      </w:pPr>
    </w:p>
    <w:p w14:paraId="2DFC9028" w14:textId="77777777" w:rsidR="00D42470" w:rsidRPr="00AD10CB" w:rsidRDefault="00D42470" w:rsidP="005863D4">
      <w:pPr>
        <w:pStyle w:val="Ttulo1"/>
      </w:pPr>
      <w:bookmarkStart w:id="170" w:name="_Toc449085432"/>
      <w:bookmarkStart w:id="171" w:name="_Toc65485455"/>
      <w:r w:rsidRPr="00AD10CB">
        <w:t>ANEXOS</w:t>
      </w:r>
      <w:bookmarkEnd w:id="170"/>
      <w:bookmarkEnd w:id="171"/>
    </w:p>
    <w:p w14:paraId="4D3322AD" w14:textId="77777777" w:rsidR="00D42470" w:rsidRPr="00AD10CB"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942"/>
        <w:gridCol w:w="10846"/>
      </w:tblGrid>
      <w:tr w:rsidR="00D42470" w:rsidRPr="00AD10CB" w14:paraId="0F5C6E0C" w14:textId="77777777" w:rsidTr="00A943AF">
        <w:trPr>
          <w:trHeight w:val="286"/>
          <w:jc w:val="center"/>
        </w:trPr>
        <w:tc>
          <w:tcPr>
            <w:tcW w:w="1067" w:type="pct"/>
            <w:shd w:val="clear" w:color="auto" w:fill="D9D9D9"/>
          </w:tcPr>
          <w:p w14:paraId="3DC62003" w14:textId="77777777" w:rsidR="00D42470" w:rsidRPr="00AD10CB" w:rsidRDefault="00D42470" w:rsidP="00D42470">
            <w:pPr>
              <w:jc w:val="center"/>
              <w:rPr>
                <w:rFonts w:cs="Calibri"/>
                <w:b/>
                <w:lang w:val="es-CL" w:eastAsia="en-US"/>
              </w:rPr>
            </w:pPr>
            <w:proofErr w:type="spellStart"/>
            <w:r w:rsidRPr="00AD10CB">
              <w:rPr>
                <w:rFonts w:cs="Calibri"/>
                <w:b/>
                <w:lang w:val="es-CL" w:eastAsia="en-US"/>
              </w:rPr>
              <w:t>N°</w:t>
            </w:r>
            <w:proofErr w:type="spellEnd"/>
            <w:r w:rsidRPr="00AD10CB">
              <w:rPr>
                <w:rFonts w:cs="Calibri"/>
                <w:b/>
                <w:lang w:val="es-CL" w:eastAsia="en-US"/>
              </w:rPr>
              <w:t xml:space="preserve"> Anexo</w:t>
            </w:r>
          </w:p>
        </w:tc>
        <w:tc>
          <w:tcPr>
            <w:tcW w:w="3933" w:type="pct"/>
            <w:shd w:val="clear" w:color="auto" w:fill="D9D9D9"/>
          </w:tcPr>
          <w:p w14:paraId="74C6F2C5" w14:textId="77777777" w:rsidR="00D42470" w:rsidRPr="00AD10CB" w:rsidRDefault="00D42470" w:rsidP="00D42470">
            <w:pPr>
              <w:jc w:val="center"/>
              <w:rPr>
                <w:rFonts w:cs="Calibri"/>
                <w:b/>
                <w:lang w:val="es-CL" w:eastAsia="en-US"/>
              </w:rPr>
            </w:pPr>
            <w:r w:rsidRPr="00AD10CB">
              <w:rPr>
                <w:rFonts w:cs="Calibri"/>
                <w:b/>
                <w:lang w:val="es-CL" w:eastAsia="en-US"/>
              </w:rPr>
              <w:t>Nombre Anexo</w:t>
            </w:r>
          </w:p>
        </w:tc>
      </w:tr>
      <w:tr w:rsidR="00D42470" w:rsidRPr="00AD10CB" w14:paraId="106132DB" w14:textId="77777777" w:rsidTr="00A943AF">
        <w:trPr>
          <w:trHeight w:val="264"/>
          <w:jc w:val="center"/>
        </w:trPr>
        <w:tc>
          <w:tcPr>
            <w:tcW w:w="1067" w:type="pct"/>
            <w:vAlign w:val="center"/>
          </w:tcPr>
          <w:p w14:paraId="73BCF767" w14:textId="59C2FFF6" w:rsidR="00D42470" w:rsidRPr="00AD10CB" w:rsidRDefault="00B419C8" w:rsidP="00D42470">
            <w:pPr>
              <w:jc w:val="center"/>
              <w:rPr>
                <w:rFonts w:cs="Calibri"/>
                <w:lang w:val="es-CL" w:eastAsia="en-US"/>
              </w:rPr>
            </w:pPr>
            <w:r w:rsidRPr="00AD10CB">
              <w:rPr>
                <w:rFonts w:cs="Calibri"/>
                <w:lang w:val="es-CL" w:eastAsia="en-US"/>
              </w:rPr>
              <w:t>1</w:t>
            </w:r>
          </w:p>
        </w:tc>
        <w:tc>
          <w:tcPr>
            <w:tcW w:w="3933" w:type="pct"/>
            <w:vAlign w:val="center"/>
          </w:tcPr>
          <w:p w14:paraId="0CC22DBC" w14:textId="04339FB8" w:rsidR="00547645" w:rsidRPr="00AD10CB" w:rsidRDefault="00F65F5C" w:rsidP="001061C2">
            <w:pPr>
              <w:jc w:val="both"/>
              <w:rPr>
                <w:rFonts w:cs="Calibri"/>
                <w:lang w:val="es-CL" w:eastAsia="en-US"/>
              </w:rPr>
            </w:pPr>
            <w:r w:rsidRPr="00AD10CB">
              <w:rPr>
                <w:rFonts w:cs="Calibri"/>
                <w:lang w:val="es-CL" w:eastAsia="en-US"/>
              </w:rPr>
              <w:t>Resoluciones SEA</w:t>
            </w:r>
          </w:p>
        </w:tc>
      </w:tr>
      <w:tr w:rsidR="00F65F5C" w:rsidRPr="00AD10CB" w14:paraId="6CCF9A8F" w14:textId="77777777" w:rsidTr="00A943AF">
        <w:trPr>
          <w:trHeight w:val="264"/>
          <w:jc w:val="center"/>
        </w:trPr>
        <w:tc>
          <w:tcPr>
            <w:tcW w:w="1067" w:type="pct"/>
            <w:vAlign w:val="center"/>
          </w:tcPr>
          <w:p w14:paraId="7EEFE235" w14:textId="105D8167" w:rsidR="00F65F5C" w:rsidRPr="00AD10CB" w:rsidRDefault="00B419C8" w:rsidP="00F65F5C">
            <w:pPr>
              <w:jc w:val="center"/>
              <w:rPr>
                <w:rFonts w:cs="Calibri"/>
              </w:rPr>
            </w:pPr>
            <w:r w:rsidRPr="00AD10CB">
              <w:rPr>
                <w:rFonts w:cs="Calibri"/>
              </w:rPr>
              <w:t>2</w:t>
            </w:r>
          </w:p>
        </w:tc>
        <w:tc>
          <w:tcPr>
            <w:tcW w:w="3933" w:type="pct"/>
            <w:vAlign w:val="center"/>
          </w:tcPr>
          <w:p w14:paraId="53C5F833" w14:textId="524E0CED" w:rsidR="00F65F5C" w:rsidRPr="00AD10CB" w:rsidRDefault="00B419C8" w:rsidP="00F65F5C">
            <w:pPr>
              <w:jc w:val="both"/>
              <w:rPr>
                <w:color w:val="000000" w:themeColor="text1"/>
              </w:rPr>
            </w:pPr>
            <w:r w:rsidRPr="00AD10CB">
              <w:rPr>
                <w:color w:val="000000" w:themeColor="text1"/>
              </w:rPr>
              <w:t xml:space="preserve">Ord. SMA </w:t>
            </w:r>
            <w:proofErr w:type="spellStart"/>
            <w:r w:rsidRPr="00AD10CB">
              <w:rPr>
                <w:color w:val="000000" w:themeColor="text1"/>
              </w:rPr>
              <w:t>N°</w:t>
            </w:r>
            <w:proofErr w:type="spellEnd"/>
            <w:r w:rsidRPr="00AD10CB">
              <w:rPr>
                <w:color w:val="000000" w:themeColor="text1"/>
              </w:rPr>
              <w:t xml:space="preserve"> 115 y Ord. SNP </w:t>
            </w:r>
            <w:proofErr w:type="spellStart"/>
            <w:r w:rsidRPr="00AD10CB">
              <w:rPr>
                <w:color w:val="000000" w:themeColor="text1"/>
              </w:rPr>
              <w:t>N°</w:t>
            </w:r>
            <w:proofErr w:type="spellEnd"/>
            <w:r w:rsidRPr="00AD10CB">
              <w:rPr>
                <w:color w:val="000000" w:themeColor="text1"/>
              </w:rPr>
              <w:t xml:space="preserve"> 61174</w:t>
            </w:r>
          </w:p>
        </w:tc>
      </w:tr>
      <w:tr w:rsidR="00A943AF" w:rsidRPr="00AD10CB" w14:paraId="51C7E956" w14:textId="77777777" w:rsidTr="00A943AF">
        <w:trPr>
          <w:trHeight w:val="264"/>
          <w:jc w:val="center"/>
        </w:trPr>
        <w:tc>
          <w:tcPr>
            <w:tcW w:w="1067" w:type="pct"/>
            <w:vAlign w:val="center"/>
          </w:tcPr>
          <w:p w14:paraId="6B93BAD0" w14:textId="352A552E" w:rsidR="00A943AF" w:rsidRPr="00AD10CB" w:rsidRDefault="00A943AF" w:rsidP="00F65F5C">
            <w:pPr>
              <w:jc w:val="center"/>
              <w:rPr>
                <w:rFonts w:cs="Calibri"/>
              </w:rPr>
            </w:pPr>
            <w:r w:rsidRPr="00AD10CB">
              <w:rPr>
                <w:rFonts w:cs="Calibri"/>
              </w:rPr>
              <w:t>3</w:t>
            </w:r>
          </w:p>
        </w:tc>
        <w:tc>
          <w:tcPr>
            <w:tcW w:w="3933" w:type="pct"/>
            <w:vAlign w:val="center"/>
          </w:tcPr>
          <w:p w14:paraId="1D72A245" w14:textId="15353476" w:rsidR="00A943AF" w:rsidRPr="00AD10CB" w:rsidRDefault="00A943AF" w:rsidP="00F65F5C">
            <w:pPr>
              <w:jc w:val="both"/>
              <w:rPr>
                <w:color w:val="000000" w:themeColor="text1"/>
              </w:rPr>
            </w:pPr>
            <w:r w:rsidRPr="00AD10CB">
              <w:rPr>
                <w:color w:val="000000" w:themeColor="text1"/>
              </w:rPr>
              <w:t xml:space="preserve">Ord. SNP </w:t>
            </w:r>
            <w:proofErr w:type="spellStart"/>
            <w:r w:rsidRPr="00AD10CB">
              <w:rPr>
                <w:color w:val="000000" w:themeColor="text1"/>
              </w:rPr>
              <w:t>N°</w:t>
            </w:r>
            <w:proofErr w:type="spellEnd"/>
            <w:r w:rsidRPr="00AD10CB">
              <w:rPr>
                <w:color w:val="000000" w:themeColor="text1"/>
              </w:rPr>
              <w:t xml:space="preserve"> 61323</w:t>
            </w:r>
          </w:p>
        </w:tc>
      </w:tr>
      <w:tr w:rsidR="00F65F5C" w:rsidRPr="00705059" w14:paraId="46CB1A01" w14:textId="77777777" w:rsidTr="00A943AF">
        <w:trPr>
          <w:trHeight w:val="264"/>
          <w:jc w:val="center"/>
        </w:trPr>
        <w:tc>
          <w:tcPr>
            <w:tcW w:w="1067" w:type="pct"/>
            <w:vAlign w:val="center"/>
          </w:tcPr>
          <w:p w14:paraId="146E38D4" w14:textId="4812A652" w:rsidR="00F65F5C" w:rsidRPr="00AD10CB" w:rsidRDefault="00A943AF" w:rsidP="00F65F5C">
            <w:pPr>
              <w:jc w:val="center"/>
              <w:rPr>
                <w:rFonts w:cs="Calibri"/>
              </w:rPr>
            </w:pPr>
            <w:r w:rsidRPr="00AD10CB">
              <w:rPr>
                <w:rFonts w:cs="Calibri"/>
              </w:rPr>
              <w:t>4</w:t>
            </w:r>
          </w:p>
        </w:tc>
        <w:tc>
          <w:tcPr>
            <w:tcW w:w="3933" w:type="pct"/>
            <w:vAlign w:val="center"/>
          </w:tcPr>
          <w:p w14:paraId="6386D5F6" w14:textId="548F3678" w:rsidR="00F65F5C" w:rsidRPr="00A943AF" w:rsidRDefault="00F65F5C" w:rsidP="00F65F5C">
            <w:pPr>
              <w:jc w:val="both"/>
              <w:rPr>
                <w:color w:val="000000" w:themeColor="text1"/>
              </w:rPr>
            </w:pPr>
            <w:r w:rsidRPr="00AD10CB">
              <w:rPr>
                <w:rFonts w:cs="Calibri"/>
                <w:lang w:val="es-CL" w:eastAsia="en-US"/>
              </w:rPr>
              <w:t xml:space="preserve">Res. Ex. </w:t>
            </w:r>
            <w:r w:rsidR="00A943AF" w:rsidRPr="00AD10CB">
              <w:rPr>
                <w:rFonts w:cs="Calibri"/>
                <w:lang w:val="es-CL" w:eastAsia="en-US"/>
              </w:rPr>
              <w:t>SMA 58</w:t>
            </w:r>
            <w:r w:rsidRPr="00AD10CB">
              <w:rPr>
                <w:rFonts w:cs="Calibri"/>
                <w:lang w:val="es-CL" w:eastAsia="en-US"/>
              </w:rPr>
              <w:t xml:space="preserve"> y </w:t>
            </w:r>
            <w:r w:rsidRPr="00AD10CB">
              <w:rPr>
                <w:color w:val="000000" w:themeColor="text1"/>
              </w:rPr>
              <w:t xml:space="preserve">Carta s/n </w:t>
            </w:r>
            <w:r w:rsidR="00A943AF" w:rsidRPr="00AD10CB">
              <w:rPr>
                <w:color w:val="000000" w:themeColor="text1"/>
              </w:rPr>
              <w:t xml:space="preserve">10.10.2019, </w:t>
            </w:r>
            <w:r w:rsidRPr="00AD10CB">
              <w:rPr>
                <w:color w:val="000000" w:themeColor="text1"/>
              </w:rPr>
              <w:t xml:space="preserve">Titular Responde a Res. </w:t>
            </w:r>
            <w:r w:rsidR="00A943AF" w:rsidRPr="00AD10CB">
              <w:rPr>
                <w:color w:val="000000" w:themeColor="text1"/>
              </w:rPr>
              <w:t>Ex. 58</w:t>
            </w:r>
          </w:p>
        </w:tc>
      </w:tr>
    </w:tbl>
    <w:p w14:paraId="698A9B1E" w14:textId="0D183309" w:rsidR="007A7DEB" w:rsidRDefault="007A7DEB" w:rsidP="007A7DEB">
      <w:pPr>
        <w:spacing w:line="240" w:lineRule="auto"/>
        <w:jc w:val="center"/>
        <w:rPr>
          <w:rFonts w:ascii="Calibri" w:eastAsia="Calibri" w:hAnsi="Calibri" w:cs="Calibri"/>
          <w:sz w:val="20"/>
          <w:szCs w:val="20"/>
        </w:rPr>
      </w:pPr>
    </w:p>
    <w:p w14:paraId="746A8907" w14:textId="77777777" w:rsidR="00784BD2" w:rsidRPr="00933DB1" w:rsidRDefault="00784BD2" w:rsidP="007A7DEB">
      <w:pPr>
        <w:spacing w:line="240" w:lineRule="auto"/>
        <w:jc w:val="center"/>
        <w:rPr>
          <w:rFonts w:ascii="Calibri" w:eastAsia="Calibri" w:hAnsi="Calibri" w:cs="Calibri"/>
          <w:sz w:val="20"/>
          <w:szCs w:val="20"/>
        </w:rPr>
      </w:pPr>
    </w:p>
    <w:sectPr w:rsidR="00784BD2" w:rsidRPr="00933DB1" w:rsidSect="00E501BF">
      <w:footerReference w:type="default" r:id="rId29"/>
      <w:pgSz w:w="15840" w:h="12240" w:orient="landscape"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F44938" w14:textId="77777777" w:rsidR="00C80A25" w:rsidRDefault="00C80A25" w:rsidP="00E56524">
      <w:pPr>
        <w:spacing w:after="0" w:line="240" w:lineRule="auto"/>
      </w:pPr>
      <w:r>
        <w:separator/>
      </w:r>
    </w:p>
    <w:p w14:paraId="48A9B732" w14:textId="77777777" w:rsidR="00C80A25" w:rsidRDefault="00C80A25"/>
  </w:endnote>
  <w:endnote w:type="continuationSeparator" w:id="0">
    <w:p w14:paraId="57475145" w14:textId="77777777" w:rsidR="00C80A25" w:rsidRDefault="00C80A25" w:rsidP="00E56524">
      <w:pPr>
        <w:spacing w:after="0" w:line="240" w:lineRule="auto"/>
      </w:pPr>
      <w:r>
        <w:continuationSeparator/>
      </w:r>
    </w:p>
    <w:p w14:paraId="6605A313" w14:textId="77777777" w:rsidR="00C80A25" w:rsidRDefault="00C80A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41DBF553" w14:textId="58858045" w:rsidR="00C91DA2" w:rsidRDefault="00C91DA2">
        <w:pPr>
          <w:jc w:val="right"/>
        </w:pPr>
        <w:r>
          <w:fldChar w:fldCharType="begin"/>
        </w:r>
        <w:r>
          <w:instrText>PAGE   \* MERGEFORMAT</w:instrText>
        </w:r>
        <w:r>
          <w:fldChar w:fldCharType="separate"/>
        </w:r>
        <w:r w:rsidRPr="00331860">
          <w:rPr>
            <w:noProof/>
            <w:lang w:val="es-ES"/>
          </w:rPr>
          <w:t>6</w:t>
        </w:r>
        <w:r>
          <w:fldChar w:fldCharType="end"/>
        </w:r>
      </w:p>
    </w:sdtContent>
  </w:sdt>
  <w:p w14:paraId="2E5F3BDB" w14:textId="77777777" w:rsidR="00C91DA2" w:rsidRPr="00E56524" w:rsidRDefault="00C91DA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6881E12" w14:textId="77777777" w:rsidR="00C91DA2" w:rsidRPr="00E56524" w:rsidRDefault="00C91DA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7EF66663" w14:textId="77777777" w:rsidR="00C91DA2" w:rsidRDefault="00C91DA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4722C9AD" w14:textId="520C00CA" w:rsidR="00C91DA2" w:rsidRDefault="00C91DA2">
        <w:pPr>
          <w:jc w:val="right"/>
        </w:pPr>
        <w:r>
          <w:fldChar w:fldCharType="begin"/>
        </w:r>
        <w:r>
          <w:instrText>PAGE   \* MERGEFORMAT</w:instrText>
        </w:r>
        <w:r>
          <w:fldChar w:fldCharType="separate"/>
        </w:r>
        <w:r w:rsidRPr="00331860">
          <w:rPr>
            <w:noProof/>
            <w:lang w:val="es-ES"/>
          </w:rPr>
          <w:t>16</w:t>
        </w:r>
        <w:r>
          <w:fldChar w:fldCharType="end"/>
        </w:r>
      </w:p>
    </w:sdtContent>
  </w:sdt>
  <w:p w14:paraId="1C9FDECC" w14:textId="77777777" w:rsidR="00C91DA2" w:rsidRPr="00E56524" w:rsidRDefault="00C91DA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C32EFA2" w14:textId="77777777" w:rsidR="00C91DA2" w:rsidRPr="00E56524" w:rsidRDefault="00C91DA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091FE42F" w14:textId="77777777" w:rsidR="00C91DA2" w:rsidRDefault="00C91DA2"/>
  <w:p w14:paraId="278199BF" w14:textId="77777777" w:rsidR="00C91DA2" w:rsidRDefault="00C91DA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3D1B1E" w14:textId="77777777" w:rsidR="00C80A25" w:rsidRDefault="00C80A25" w:rsidP="00E56524">
      <w:pPr>
        <w:spacing w:after="0" w:line="240" w:lineRule="auto"/>
      </w:pPr>
      <w:r>
        <w:separator/>
      </w:r>
    </w:p>
    <w:p w14:paraId="7F4638D1" w14:textId="77777777" w:rsidR="00C80A25" w:rsidRDefault="00C80A25"/>
  </w:footnote>
  <w:footnote w:type="continuationSeparator" w:id="0">
    <w:p w14:paraId="1CFC784A" w14:textId="77777777" w:rsidR="00C80A25" w:rsidRDefault="00C80A25" w:rsidP="00E56524">
      <w:pPr>
        <w:spacing w:after="0" w:line="240" w:lineRule="auto"/>
      </w:pPr>
      <w:r>
        <w:continuationSeparator/>
      </w:r>
    </w:p>
    <w:p w14:paraId="1C9F6249" w14:textId="77777777" w:rsidR="00C80A25" w:rsidRDefault="00C80A25"/>
  </w:footnote>
  <w:footnote w:id="1">
    <w:p w14:paraId="27BD455E" w14:textId="213733D7" w:rsidR="00C91DA2" w:rsidRDefault="00C91DA2">
      <w:pPr>
        <w:pStyle w:val="Textonotapie"/>
      </w:pPr>
      <w:r>
        <w:rPr>
          <w:rStyle w:val="Refdenotaalpie"/>
        </w:rPr>
        <w:footnoteRef/>
      </w:r>
      <w:r>
        <w:t xml:space="preserve"> </w:t>
      </w:r>
      <w:r w:rsidRPr="00F92B53">
        <w:rPr>
          <w:sz w:val="18"/>
          <w:szCs w:val="18"/>
        </w:rPr>
        <w:t>Cabos utilizados en el armado de las redes, dando la forma de la malla. En esta se instalan a ciertas distancias, los flotadores y los contrapesos respectivos.</w:t>
      </w:r>
    </w:p>
  </w:footnote>
  <w:footnote w:id="2">
    <w:p w14:paraId="0282CDD5" w14:textId="2A22EDAB" w:rsidR="00C91DA2" w:rsidRDefault="00C91DA2">
      <w:pPr>
        <w:pStyle w:val="Textonotapie"/>
      </w:pPr>
      <w:r>
        <w:rPr>
          <w:rStyle w:val="Refdenotaalpie"/>
        </w:rPr>
        <w:footnoteRef/>
      </w:r>
      <w:r>
        <w:t xml:space="preserve"> </w:t>
      </w:r>
      <w:r>
        <w:rPr>
          <w:sz w:val="18"/>
          <w:szCs w:val="18"/>
        </w:rPr>
        <w:t>P</w:t>
      </w:r>
      <w:r w:rsidRPr="00340EB3">
        <w:rPr>
          <w:sz w:val="18"/>
          <w:szCs w:val="18"/>
        </w:rPr>
        <w:t xml:space="preserve">año compuesto de hilos entretejidos de un </w:t>
      </w:r>
      <w:r>
        <w:rPr>
          <w:sz w:val="18"/>
          <w:szCs w:val="18"/>
        </w:rPr>
        <w:t xml:space="preserve">grosor </w:t>
      </w:r>
      <w:r w:rsidRPr="00340EB3">
        <w:rPr>
          <w:sz w:val="18"/>
          <w:szCs w:val="18"/>
        </w:rPr>
        <w:t>determinado</w:t>
      </w:r>
      <w:r>
        <w:rPr>
          <w:sz w:val="18"/>
          <w:szCs w:val="18"/>
        </w:rPr>
        <w:t xml:space="preserve"> y con diámetro de apertura definido en base al tamaño de los peces.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DCB237E0"/>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862" w:hanging="720"/>
      </w:pPr>
      <w:rPr>
        <w:b/>
        <w:sz w:val="22"/>
        <w:szCs w:val="22"/>
      </w:rPr>
    </w:lvl>
    <w:lvl w:ilvl="3">
      <w:start w:val="1"/>
      <w:numFmt w:val="decimal"/>
      <w:pStyle w:val="Ttulo4"/>
      <w:lvlText w:val="%1.%2.%3.%4"/>
      <w:lvlJc w:val="left"/>
      <w:pPr>
        <w:ind w:left="864" w:hanging="864"/>
      </w:pPr>
      <w:rPr>
        <w:b/>
        <w:sz w:val="22"/>
        <w:szCs w:val="22"/>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D9F4283"/>
    <w:multiLevelType w:val="hybridMultilevel"/>
    <w:tmpl w:val="C0589E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7221F6C"/>
    <w:multiLevelType w:val="hybridMultilevel"/>
    <w:tmpl w:val="A8624282"/>
    <w:lvl w:ilvl="0" w:tplc="61B6FBB2">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5" w15:restartNumberingAfterBreak="0">
    <w:nsid w:val="196162E3"/>
    <w:multiLevelType w:val="hybridMultilevel"/>
    <w:tmpl w:val="016E2F46"/>
    <w:lvl w:ilvl="0" w:tplc="0CEAE64C">
      <w:start w:val="1"/>
      <w:numFmt w:val="decimal"/>
      <w:lvlText w:val="%1."/>
      <w:lvlJc w:val="left"/>
      <w:pPr>
        <w:ind w:left="720" w:hanging="360"/>
      </w:pPr>
      <w:rPr>
        <w:b w:val="0"/>
        <w:bCs w:val="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6" w15:restartNumberingAfterBreak="0">
    <w:nsid w:val="381A0EA0"/>
    <w:multiLevelType w:val="hybridMultilevel"/>
    <w:tmpl w:val="D71250E0"/>
    <w:lvl w:ilvl="0" w:tplc="2C32CE5C">
      <w:start w:val="1"/>
      <w:numFmt w:val="upp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0972AB3"/>
    <w:multiLevelType w:val="hybridMultilevel"/>
    <w:tmpl w:val="1EC6D15A"/>
    <w:lvl w:ilvl="0" w:tplc="340A0001">
      <w:start w:val="1"/>
      <w:numFmt w:val="bullet"/>
      <w:lvlText w:val=""/>
      <w:lvlJc w:val="left"/>
      <w:pPr>
        <w:ind w:left="2204"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F385DD9"/>
    <w:multiLevelType w:val="hybridMultilevel"/>
    <w:tmpl w:val="905A4A6C"/>
    <w:lvl w:ilvl="0" w:tplc="7AEE6496">
      <w:start w:val="1"/>
      <w:numFmt w:val="upp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62B7946"/>
    <w:multiLevelType w:val="hybridMultilevel"/>
    <w:tmpl w:val="73142E7C"/>
    <w:lvl w:ilvl="0" w:tplc="9670DC98">
      <w:numFmt w:val="bullet"/>
      <w:lvlText w:val="-"/>
      <w:lvlJc w:val="left"/>
      <w:pPr>
        <w:ind w:left="720" w:hanging="360"/>
      </w:pPr>
      <w:rPr>
        <w:rFonts w:ascii="Calibri" w:eastAsia="Calibri" w:hAnsi="Calibri" w:cs="Calibri"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216403A"/>
    <w:multiLevelType w:val="hybridMultilevel"/>
    <w:tmpl w:val="A3382094"/>
    <w:lvl w:ilvl="0" w:tplc="AD02CD62">
      <w:start w:val="1"/>
      <w:numFmt w:val="decimal"/>
      <w:lvlText w:val="%1."/>
      <w:lvlJc w:val="left"/>
      <w:pPr>
        <w:ind w:left="720" w:hanging="360"/>
      </w:pPr>
      <w:rPr>
        <w:b w:val="0"/>
        <w:bCs w:val="0"/>
        <w:i w:val="0"/>
        <w:iCs w:val="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BB01842">
      <w:start w:val="1"/>
      <w:numFmt w:val="decimal"/>
      <w:lvlText w:val="%7."/>
      <w:lvlJc w:val="left"/>
      <w:pPr>
        <w:ind w:left="5040" w:hanging="360"/>
      </w:pPr>
      <w:rPr>
        <w:b w:val="0"/>
        <w:bCs w:val="0"/>
        <w:i w:val="0"/>
        <w:iCs w:val="0"/>
      </w:r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2" w15:restartNumberingAfterBreak="0">
    <w:nsid w:val="662E521B"/>
    <w:multiLevelType w:val="hybridMultilevel"/>
    <w:tmpl w:val="20863294"/>
    <w:lvl w:ilvl="0" w:tplc="340A0011">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66C0287A"/>
    <w:multiLevelType w:val="hybridMultilevel"/>
    <w:tmpl w:val="7C4C0B16"/>
    <w:lvl w:ilvl="0" w:tplc="AC9EC87A">
      <w:start w:val="1"/>
      <w:numFmt w:val="decimal"/>
      <w:lvlText w:val="%1)"/>
      <w:lvlJc w:val="left"/>
      <w:pPr>
        <w:ind w:left="1440" w:hanging="360"/>
      </w:pPr>
      <w:rPr>
        <w:b/>
        <w:bCs/>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15:restartNumberingAfterBreak="0">
    <w:nsid w:val="72D4072D"/>
    <w:multiLevelType w:val="hybridMultilevel"/>
    <w:tmpl w:val="4AB8D136"/>
    <w:lvl w:ilvl="0" w:tplc="64988622">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3C63F69"/>
    <w:multiLevelType w:val="hybridMultilevel"/>
    <w:tmpl w:val="FCAAC1C6"/>
    <w:lvl w:ilvl="0" w:tplc="789C6F66">
      <w:start w:val="1"/>
      <w:numFmt w:val="upperLetter"/>
      <w:lvlText w:val="%1."/>
      <w:lvlJc w:val="left"/>
      <w:pPr>
        <w:ind w:left="720" w:hanging="360"/>
      </w:pPr>
      <w:rPr>
        <w:rFonts w:hint="default"/>
        <w:b/>
        <w:i w:val="0"/>
        <w:i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8"/>
  </w:num>
  <w:num w:numId="5">
    <w:abstractNumId w:val="2"/>
  </w:num>
  <w:num w:numId="6">
    <w:abstractNumId w:val="7"/>
  </w:num>
  <w:num w:numId="7">
    <w:abstractNumId w:val="4"/>
  </w:num>
  <w:num w:numId="8">
    <w:abstractNumId w:val="14"/>
  </w:num>
  <w:num w:numId="9">
    <w:abstractNumId w:val="5"/>
  </w:num>
  <w:num w:numId="10">
    <w:abstractNumId w:val="15"/>
  </w:num>
  <w:num w:numId="11">
    <w:abstractNumId w:val="11"/>
  </w:num>
  <w:num w:numId="12">
    <w:abstractNumId w:val="9"/>
  </w:num>
  <w:num w:numId="13">
    <w:abstractNumId w:val="6"/>
  </w:num>
  <w:num w:numId="14">
    <w:abstractNumId w:val="3"/>
  </w:num>
  <w:num w:numId="15">
    <w:abstractNumId w:val="13"/>
  </w:num>
  <w:num w:numId="16">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32B3B"/>
    <w:rsid w:val="00000941"/>
    <w:rsid w:val="0000139A"/>
    <w:rsid w:val="000016D5"/>
    <w:rsid w:val="00001957"/>
    <w:rsid w:val="0000269D"/>
    <w:rsid w:val="00002D95"/>
    <w:rsid w:val="00004083"/>
    <w:rsid w:val="00004252"/>
    <w:rsid w:val="00004A78"/>
    <w:rsid w:val="00004D07"/>
    <w:rsid w:val="00004FD1"/>
    <w:rsid w:val="00005772"/>
    <w:rsid w:val="00005B14"/>
    <w:rsid w:val="00005CAF"/>
    <w:rsid w:val="00006142"/>
    <w:rsid w:val="0000624A"/>
    <w:rsid w:val="00006AA6"/>
    <w:rsid w:val="00006AB1"/>
    <w:rsid w:val="000075BA"/>
    <w:rsid w:val="0000770F"/>
    <w:rsid w:val="00007827"/>
    <w:rsid w:val="00010AD0"/>
    <w:rsid w:val="00010FC0"/>
    <w:rsid w:val="00011B37"/>
    <w:rsid w:val="0001222E"/>
    <w:rsid w:val="000123FC"/>
    <w:rsid w:val="000127F0"/>
    <w:rsid w:val="0001327C"/>
    <w:rsid w:val="0001342C"/>
    <w:rsid w:val="00013BCB"/>
    <w:rsid w:val="00013C27"/>
    <w:rsid w:val="00013DF5"/>
    <w:rsid w:val="00014B30"/>
    <w:rsid w:val="0001503D"/>
    <w:rsid w:val="000166A3"/>
    <w:rsid w:val="000169CB"/>
    <w:rsid w:val="00017A5B"/>
    <w:rsid w:val="000200BF"/>
    <w:rsid w:val="0002011A"/>
    <w:rsid w:val="000203A6"/>
    <w:rsid w:val="0002099A"/>
    <w:rsid w:val="00021DC1"/>
    <w:rsid w:val="00022487"/>
    <w:rsid w:val="00022AC8"/>
    <w:rsid w:val="0002300E"/>
    <w:rsid w:val="0002334C"/>
    <w:rsid w:val="00023687"/>
    <w:rsid w:val="00023B54"/>
    <w:rsid w:val="00024591"/>
    <w:rsid w:val="000247FC"/>
    <w:rsid w:val="00024A9B"/>
    <w:rsid w:val="00024DD9"/>
    <w:rsid w:val="00025099"/>
    <w:rsid w:val="000255BB"/>
    <w:rsid w:val="0002585D"/>
    <w:rsid w:val="00025E50"/>
    <w:rsid w:val="00025FAC"/>
    <w:rsid w:val="00026658"/>
    <w:rsid w:val="00027330"/>
    <w:rsid w:val="00027699"/>
    <w:rsid w:val="000300C7"/>
    <w:rsid w:val="00030C24"/>
    <w:rsid w:val="00031119"/>
    <w:rsid w:val="00031478"/>
    <w:rsid w:val="000314DF"/>
    <w:rsid w:val="00032572"/>
    <w:rsid w:val="00032A5A"/>
    <w:rsid w:val="00032DBE"/>
    <w:rsid w:val="000348B6"/>
    <w:rsid w:val="00035071"/>
    <w:rsid w:val="00035461"/>
    <w:rsid w:val="00035A08"/>
    <w:rsid w:val="00035E11"/>
    <w:rsid w:val="00036381"/>
    <w:rsid w:val="00036581"/>
    <w:rsid w:val="00036E43"/>
    <w:rsid w:val="00037864"/>
    <w:rsid w:val="00040BF3"/>
    <w:rsid w:val="000410CE"/>
    <w:rsid w:val="00041261"/>
    <w:rsid w:val="00041C11"/>
    <w:rsid w:val="00041E7D"/>
    <w:rsid w:val="000423FA"/>
    <w:rsid w:val="00042C22"/>
    <w:rsid w:val="00042D0B"/>
    <w:rsid w:val="000431FE"/>
    <w:rsid w:val="0004381E"/>
    <w:rsid w:val="00044670"/>
    <w:rsid w:val="00044C05"/>
    <w:rsid w:val="00044C60"/>
    <w:rsid w:val="00044F2A"/>
    <w:rsid w:val="00045947"/>
    <w:rsid w:val="00046285"/>
    <w:rsid w:val="00047C76"/>
    <w:rsid w:val="0005026D"/>
    <w:rsid w:val="00050681"/>
    <w:rsid w:val="000508C8"/>
    <w:rsid w:val="0005162B"/>
    <w:rsid w:val="00051A2E"/>
    <w:rsid w:val="00051B4A"/>
    <w:rsid w:val="00052DF8"/>
    <w:rsid w:val="00053A90"/>
    <w:rsid w:val="00053B7C"/>
    <w:rsid w:val="000541F6"/>
    <w:rsid w:val="0005445C"/>
    <w:rsid w:val="00054CB7"/>
    <w:rsid w:val="000554C4"/>
    <w:rsid w:val="000556C1"/>
    <w:rsid w:val="000556E8"/>
    <w:rsid w:val="000558CE"/>
    <w:rsid w:val="00055B4E"/>
    <w:rsid w:val="00055BFA"/>
    <w:rsid w:val="00055DA9"/>
    <w:rsid w:val="000565A9"/>
    <w:rsid w:val="000572DC"/>
    <w:rsid w:val="00057380"/>
    <w:rsid w:val="000575F0"/>
    <w:rsid w:val="00057679"/>
    <w:rsid w:val="00057970"/>
    <w:rsid w:val="0006009A"/>
    <w:rsid w:val="0006043F"/>
    <w:rsid w:val="00061101"/>
    <w:rsid w:val="00061499"/>
    <w:rsid w:val="000622A5"/>
    <w:rsid w:val="0006284F"/>
    <w:rsid w:val="00062C8D"/>
    <w:rsid w:val="00062E03"/>
    <w:rsid w:val="000651A0"/>
    <w:rsid w:val="0006573D"/>
    <w:rsid w:val="00066467"/>
    <w:rsid w:val="000666C4"/>
    <w:rsid w:val="0006673B"/>
    <w:rsid w:val="00067017"/>
    <w:rsid w:val="00067A61"/>
    <w:rsid w:val="00067A99"/>
    <w:rsid w:val="00070204"/>
    <w:rsid w:val="0007020F"/>
    <w:rsid w:val="0007127A"/>
    <w:rsid w:val="0007165A"/>
    <w:rsid w:val="0007182E"/>
    <w:rsid w:val="00072259"/>
    <w:rsid w:val="00072611"/>
    <w:rsid w:val="00072975"/>
    <w:rsid w:val="00072BC9"/>
    <w:rsid w:val="000731BA"/>
    <w:rsid w:val="0007321C"/>
    <w:rsid w:val="00073244"/>
    <w:rsid w:val="0007489C"/>
    <w:rsid w:val="00074E0B"/>
    <w:rsid w:val="00075134"/>
    <w:rsid w:val="0007552A"/>
    <w:rsid w:val="000756ED"/>
    <w:rsid w:val="0007662C"/>
    <w:rsid w:val="00076831"/>
    <w:rsid w:val="00076C3F"/>
    <w:rsid w:val="00076CA4"/>
    <w:rsid w:val="000775E5"/>
    <w:rsid w:val="00080030"/>
    <w:rsid w:val="00080E18"/>
    <w:rsid w:val="00081AA1"/>
    <w:rsid w:val="000821CA"/>
    <w:rsid w:val="00082690"/>
    <w:rsid w:val="00082931"/>
    <w:rsid w:val="0008434D"/>
    <w:rsid w:val="000844B6"/>
    <w:rsid w:val="0008536C"/>
    <w:rsid w:val="00086456"/>
    <w:rsid w:val="000865E7"/>
    <w:rsid w:val="00087A4D"/>
    <w:rsid w:val="00087E4B"/>
    <w:rsid w:val="000904C3"/>
    <w:rsid w:val="00091EC5"/>
    <w:rsid w:val="000923CA"/>
    <w:rsid w:val="0009313C"/>
    <w:rsid w:val="00093310"/>
    <w:rsid w:val="0009347B"/>
    <w:rsid w:val="00093B44"/>
    <w:rsid w:val="00093F35"/>
    <w:rsid w:val="00094495"/>
    <w:rsid w:val="00094AFF"/>
    <w:rsid w:val="00094D12"/>
    <w:rsid w:val="00095780"/>
    <w:rsid w:val="0009739D"/>
    <w:rsid w:val="000976BC"/>
    <w:rsid w:val="000A06AE"/>
    <w:rsid w:val="000A1ABE"/>
    <w:rsid w:val="000A1B9A"/>
    <w:rsid w:val="000A2241"/>
    <w:rsid w:val="000A2633"/>
    <w:rsid w:val="000A28D4"/>
    <w:rsid w:val="000A3170"/>
    <w:rsid w:val="000A3A01"/>
    <w:rsid w:val="000A4008"/>
    <w:rsid w:val="000A413E"/>
    <w:rsid w:val="000A41A4"/>
    <w:rsid w:val="000A6061"/>
    <w:rsid w:val="000A65CF"/>
    <w:rsid w:val="000A6811"/>
    <w:rsid w:val="000A6D1C"/>
    <w:rsid w:val="000A6FF0"/>
    <w:rsid w:val="000B06B0"/>
    <w:rsid w:val="000B16B2"/>
    <w:rsid w:val="000B1AA1"/>
    <w:rsid w:val="000B206C"/>
    <w:rsid w:val="000B2A91"/>
    <w:rsid w:val="000B2DA7"/>
    <w:rsid w:val="000B3316"/>
    <w:rsid w:val="000B373D"/>
    <w:rsid w:val="000B37B7"/>
    <w:rsid w:val="000B3F88"/>
    <w:rsid w:val="000B4068"/>
    <w:rsid w:val="000B42D8"/>
    <w:rsid w:val="000B47BE"/>
    <w:rsid w:val="000B518B"/>
    <w:rsid w:val="000B5C85"/>
    <w:rsid w:val="000B5CC7"/>
    <w:rsid w:val="000B617D"/>
    <w:rsid w:val="000B67C6"/>
    <w:rsid w:val="000B78E7"/>
    <w:rsid w:val="000B7C72"/>
    <w:rsid w:val="000C0283"/>
    <w:rsid w:val="000C043C"/>
    <w:rsid w:val="000C0CF5"/>
    <w:rsid w:val="000C0F98"/>
    <w:rsid w:val="000C193A"/>
    <w:rsid w:val="000C1DE8"/>
    <w:rsid w:val="000C27B3"/>
    <w:rsid w:val="000C291C"/>
    <w:rsid w:val="000C2C59"/>
    <w:rsid w:val="000C2F08"/>
    <w:rsid w:val="000C407C"/>
    <w:rsid w:val="000C5B64"/>
    <w:rsid w:val="000C60BA"/>
    <w:rsid w:val="000C66F1"/>
    <w:rsid w:val="000C6D53"/>
    <w:rsid w:val="000C72C5"/>
    <w:rsid w:val="000C7310"/>
    <w:rsid w:val="000C76AA"/>
    <w:rsid w:val="000D01D3"/>
    <w:rsid w:val="000D02BF"/>
    <w:rsid w:val="000D0940"/>
    <w:rsid w:val="000D13D1"/>
    <w:rsid w:val="000D1D10"/>
    <w:rsid w:val="000D1EA8"/>
    <w:rsid w:val="000D3345"/>
    <w:rsid w:val="000D3473"/>
    <w:rsid w:val="000D39C8"/>
    <w:rsid w:val="000D4DA4"/>
    <w:rsid w:val="000D52F1"/>
    <w:rsid w:val="000D539A"/>
    <w:rsid w:val="000D5CB1"/>
    <w:rsid w:val="000D6575"/>
    <w:rsid w:val="000D682A"/>
    <w:rsid w:val="000D69BE"/>
    <w:rsid w:val="000D6C97"/>
    <w:rsid w:val="000D6F77"/>
    <w:rsid w:val="000D7507"/>
    <w:rsid w:val="000D7B62"/>
    <w:rsid w:val="000E0324"/>
    <w:rsid w:val="000E0335"/>
    <w:rsid w:val="000E0476"/>
    <w:rsid w:val="000E1518"/>
    <w:rsid w:val="000E1562"/>
    <w:rsid w:val="000E1A03"/>
    <w:rsid w:val="000E209D"/>
    <w:rsid w:val="000E221F"/>
    <w:rsid w:val="000E285D"/>
    <w:rsid w:val="000E3AA7"/>
    <w:rsid w:val="000E4025"/>
    <w:rsid w:val="000E41DE"/>
    <w:rsid w:val="000E453C"/>
    <w:rsid w:val="000E52B7"/>
    <w:rsid w:val="000E53BF"/>
    <w:rsid w:val="000E54A7"/>
    <w:rsid w:val="000E5D08"/>
    <w:rsid w:val="000E6886"/>
    <w:rsid w:val="000E6DFA"/>
    <w:rsid w:val="000F0097"/>
    <w:rsid w:val="000F21B6"/>
    <w:rsid w:val="000F2F39"/>
    <w:rsid w:val="000F3AB4"/>
    <w:rsid w:val="000F3B8D"/>
    <w:rsid w:val="000F4362"/>
    <w:rsid w:val="000F4EE3"/>
    <w:rsid w:val="000F4F84"/>
    <w:rsid w:val="000F5174"/>
    <w:rsid w:val="000F5379"/>
    <w:rsid w:val="000F5551"/>
    <w:rsid w:val="000F55E8"/>
    <w:rsid w:val="000F5E57"/>
    <w:rsid w:val="000F6078"/>
    <w:rsid w:val="000F6703"/>
    <w:rsid w:val="000F6771"/>
    <w:rsid w:val="000F68A5"/>
    <w:rsid w:val="001002E9"/>
    <w:rsid w:val="001006CB"/>
    <w:rsid w:val="001009D7"/>
    <w:rsid w:val="00100A64"/>
    <w:rsid w:val="00100B50"/>
    <w:rsid w:val="00100C0D"/>
    <w:rsid w:val="0010120D"/>
    <w:rsid w:val="00101503"/>
    <w:rsid w:val="00101922"/>
    <w:rsid w:val="00101B6E"/>
    <w:rsid w:val="00101B7C"/>
    <w:rsid w:val="00101BB4"/>
    <w:rsid w:val="0010207F"/>
    <w:rsid w:val="001020DF"/>
    <w:rsid w:val="001021FC"/>
    <w:rsid w:val="0010228D"/>
    <w:rsid w:val="001029E5"/>
    <w:rsid w:val="00102C33"/>
    <w:rsid w:val="00102F18"/>
    <w:rsid w:val="001034EF"/>
    <w:rsid w:val="00104C0D"/>
    <w:rsid w:val="00104F0D"/>
    <w:rsid w:val="00105A19"/>
    <w:rsid w:val="00105B2F"/>
    <w:rsid w:val="001061C2"/>
    <w:rsid w:val="0010671F"/>
    <w:rsid w:val="00106BD0"/>
    <w:rsid w:val="001078EF"/>
    <w:rsid w:val="00107D6F"/>
    <w:rsid w:val="00107E58"/>
    <w:rsid w:val="001101CA"/>
    <w:rsid w:val="00111535"/>
    <w:rsid w:val="00111CDB"/>
    <w:rsid w:val="00111F87"/>
    <w:rsid w:val="00112348"/>
    <w:rsid w:val="00112671"/>
    <w:rsid w:val="00112D1B"/>
    <w:rsid w:val="0011345F"/>
    <w:rsid w:val="00113BC8"/>
    <w:rsid w:val="00113EB7"/>
    <w:rsid w:val="00113FEF"/>
    <w:rsid w:val="00114621"/>
    <w:rsid w:val="00115B9E"/>
    <w:rsid w:val="0011632A"/>
    <w:rsid w:val="00116870"/>
    <w:rsid w:val="001169DD"/>
    <w:rsid w:val="00116EEB"/>
    <w:rsid w:val="00117405"/>
    <w:rsid w:val="00117B4E"/>
    <w:rsid w:val="001200C3"/>
    <w:rsid w:val="001207AE"/>
    <w:rsid w:val="00120AAC"/>
    <w:rsid w:val="00120BC6"/>
    <w:rsid w:val="0012118C"/>
    <w:rsid w:val="00121B34"/>
    <w:rsid w:val="00121C62"/>
    <w:rsid w:val="00121C90"/>
    <w:rsid w:val="0012261B"/>
    <w:rsid w:val="00122745"/>
    <w:rsid w:val="00122D95"/>
    <w:rsid w:val="00123650"/>
    <w:rsid w:val="00123C56"/>
    <w:rsid w:val="0012440A"/>
    <w:rsid w:val="00125466"/>
    <w:rsid w:val="00125744"/>
    <w:rsid w:val="001259E2"/>
    <w:rsid w:val="001266A5"/>
    <w:rsid w:val="0012690A"/>
    <w:rsid w:val="00126F9E"/>
    <w:rsid w:val="00127D8C"/>
    <w:rsid w:val="00130049"/>
    <w:rsid w:val="00130F4E"/>
    <w:rsid w:val="00131C30"/>
    <w:rsid w:val="00132D7B"/>
    <w:rsid w:val="00132FE8"/>
    <w:rsid w:val="001339FF"/>
    <w:rsid w:val="001341CD"/>
    <w:rsid w:val="0013452B"/>
    <w:rsid w:val="00135505"/>
    <w:rsid w:val="00137989"/>
    <w:rsid w:val="00137EAA"/>
    <w:rsid w:val="00140CC7"/>
    <w:rsid w:val="00140D54"/>
    <w:rsid w:val="0014181D"/>
    <w:rsid w:val="0014222F"/>
    <w:rsid w:val="001432A7"/>
    <w:rsid w:val="0014389C"/>
    <w:rsid w:val="00143AF1"/>
    <w:rsid w:val="00143C5D"/>
    <w:rsid w:val="00144BFC"/>
    <w:rsid w:val="00145020"/>
    <w:rsid w:val="001451C3"/>
    <w:rsid w:val="00145299"/>
    <w:rsid w:val="00145BD8"/>
    <w:rsid w:val="00146235"/>
    <w:rsid w:val="00146AA1"/>
    <w:rsid w:val="00146EC5"/>
    <w:rsid w:val="001478F1"/>
    <w:rsid w:val="00147B7B"/>
    <w:rsid w:val="00150322"/>
    <w:rsid w:val="00150614"/>
    <w:rsid w:val="00150DF9"/>
    <w:rsid w:val="00151A52"/>
    <w:rsid w:val="00151C1C"/>
    <w:rsid w:val="001520B1"/>
    <w:rsid w:val="001528DE"/>
    <w:rsid w:val="00152B5F"/>
    <w:rsid w:val="00153330"/>
    <w:rsid w:val="00153D49"/>
    <w:rsid w:val="00154A52"/>
    <w:rsid w:val="00154DC5"/>
    <w:rsid w:val="00155612"/>
    <w:rsid w:val="00155746"/>
    <w:rsid w:val="00155BFE"/>
    <w:rsid w:val="00155D0F"/>
    <w:rsid w:val="00155FDE"/>
    <w:rsid w:val="0015600B"/>
    <w:rsid w:val="001567F9"/>
    <w:rsid w:val="00156D57"/>
    <w:rsid w:val="00156DEA"/>
    <w:rsid w:val="00157D0C"/>
    <w:rsid w:val="001601CA"/>
    <w:rsid w:val="00161505"/>
    <w:rsid w:val="001618DC"/>
    <w:rsid w:val="001629ED"/>
    <w:rsid w:val="00162BE4"/>
    <w:rsid w:val="00163024"/>
    <w:rsid w:val="00163109"/>
    <w:rsid w:val="00163E03"/>
    <w:rsid w:val="0016478E"/>
    <w:rsid w:val="0016581D"/>
    <w:rsid w:val="00166960"/>
    <w:rsid w:val="00167225"/>
    <w:rsid w:val="00167746"/>
    <w:rsid w:val="00167930"/>
    <w:rsid w:val="001709D0"/>
    <w:rsid w:val="001710FD"/>
    <w:rsid w:val="00172518"/>
    <w:rsid w:val="001728EF"/>
    <w:rsid w:val="00173187"/>
    <w:rsid w:val="00173651"/>
    <w:rsid w:val="00173A15"/>
    <w:rsid w:val="00174171"/>
    <w:rsid w:val="00174207"/>
    <w:rsid w:val="00174294"/>
    <w:rsid w:val="001744C9"/>
    <w:rsid w:val="00174941"/>
    <w:rsid w:val="0017498F"/>
    <w:rsid w:val="00174EB6"/>
    <w:rsid w:val="00174F10"/>
    <w:rsid w:val="0017537B"/>
    <w:rsid w:val="001753A0"/>
    <w:rsid w:val="0017583D"/>
    <w:rsid w:val="00175878"/>
    <w:rsid w:val="00175F52"/>
    <w:rsid w:val="00176940"/>
    <w:rsid w:val="00176EC2"/>
    <w:rsid w:val="00177869"/>
    <w:rsid w:val="00180BF0"/>
    <w:rsid w:val="00181511"/>
    <w:rsid w:val="00181F85"/>
    <w:rsid w:val="00181FA9"/>
    <w:rsid w:val="0018200E"/>
    <w:rsid w:val="00182894"/>
    <w:rsid w:val="00182A4E"/>
    <w:rsid w:val="00183263"/>
    <w:rsid w:val="00183860"/>
    <w:rsid w:val="00184461"/>
    <w:rsid w:val="001844B1"/>
    <w:rsid w:val="001848FB"/>
    <w:rsid w:val="00184903"/>
    <w:rsid w:val="00184EF9"/>
    <w:rsid w:val="001863C6"/>
    <w:rsid w:val="00186440"/>
    <w:rsid w:val="00186A87"/>
    <w:rsid w:val="00186E63"/>
    <w:rsid w:val="00187A97"/>
    <w:rsid w:val="001900E0"/>
    <w:rsid w:val="0019103E"/>
    <w:rsid w:val="001917C1"/>
    <w:rsid w:val="00191BC3"/>
    <w:rsid w:val="00191EFA"/>
    <w:rsid w:val="00191F17"/>
    <w:rsid w:val="00191FC0"/>
    <w:rsid w:val="00192550"/>
    <w:rsid w:val="001929A7"/>
    <w:rsid w:val="001930E9"/>
    <w:rsid w:val="001931BF"/>
    <w:rsid w:val="001933E3"/>
    <w:rsid w:val="00193FB0"/>
    <w:rsid w:val="00194098"/>
    <w:rsid w:val="00194A1E"/>
    <w:rsid w:val="00194F25"/>
    <w:rsid w:val="001954D5"/>
    <w:rsid w:val="001963A7"/>
    <w:rsid w:val="00196461"/>
    <w:rsid w:val="001973C3"/>
    <w:rsid w:val="00197835"/>
    <w:rsid w:val="001A0488"/>
    <w:rsid w:val="001A093B"/>
    <w:rsid w:val="001A0C1F"/>
    <w:rsid w:val="001A1B34"/>
    <w:rsid w:val="001A2498"/>
    <w:rsid w:val="001A2580"/>
    <w:rsid w:val="001A2AE7"/>
    <w:rsid w:val="001A2BC1"/>
    <w:rsid w:val="001A34F7"/>
    <w:rsid w:val="001A5322"/>
    <w:rsid w:val="001A6602"/>
    <w:rsid w:val="001A67D3"/>
    <w:rsid w:val="001A6BFA"/>
    <w:rsid w:val="001A6D03"/>
    <w:rsid w:val="001A7579"/>
    <w:rsid w:val="001A7709"/>
    <w:rsid w:val="001A7AD9"/>
    <w:rsid w:val="001A7C1F"/>
    <w:rsid w:val="001A7D74"/>
    <w:rsid w:val="001A7FD0"/>
    <w:rsid w:val="001B08BF"/>
    <w:rsid w:val="001B0A3B"/>
    <w:rsid w:val="001B0AC5"/>
    <w:rsid w:val="001B0BA3"/>
    <w:rsid w:val="001B0E74"/>
    <w:rsid w:val="001B19E9"/>
    <w:rsid w:val="001B22F8"/>
    <w:rsid w:val="001B2303"/>
    <w:rsid w:val="001B2D5C"/>
    <w:rsid w:val="001B34F6"/>
    <w:rsid w:val="001B373A"/>
    <w:rsid w:val="001B3C5D"/>
    <w:rsid w:val="001B3CD9"/>
    <w:rsid w:val="001B4371"/>
    <w:rsid w:val="001B490E"/>
    <w:rsid w:val="001B4B39"/>
    <w:rsid w:val="001B5BB5"/>
    <w:rsid w:val="001B5BDE"/>
    <w:rsid w:val="001B5EA7"/>
    <w:rsid w:val="001B6ADA"/>
    <w:rsid w:val="001B78AB"/>
    <w:rsid w:val="001B7CC8"/>
    <w:rsid w:val="001C0609"/>
    <w:rsid w:val="001C286B"/>
    <w:rsid w:val="001C28C7"/>
    <w:rsid w:val="001C2BBC"/>
    <w:rsid w:val="001C2BC9"/>
    <w:rsid w:val="001C3172"/>
    <w:rsid w:val="001C3AAE"/>
    <w:rsid w:val="001C3FC7"/>
    <w:rsid w:val="001C488E"/>
    <w:rsid w:val="001C4D65"/>
    <w:rsid w:val="001C4E2C"/>
    <w:rsid w:val="001C50BE"/>
    <w:rsid w:val="001C5803"/>
    <w:rsid w:val="001C5895"/>
    <w:rsid w:val="001C5B14"/>
    <w:rsid w:val="001C5B41"/>
    <w:rsid w:val="001C5BF4"/>
    <w:rsid w:val="001C5EFA"/>
    <w:rsid w:val="001C6976"/>
    <w:rsid w:val="001C6DC7"/>
    <w:rsid w:val="001C74E0"/>
    <w:rsid w:val="001C759F"/>
    <w:rsid w:val="001C76FA"/>
    <w:rsid w:val="001C7894"/>
    <w:rsid w:val="001C7D22"/>
    <w:rsid w:val="001D079B"/>
    <w:rsid w:val="001D1717"/>
    <w:rsid w:val="001D1790"/>
    <w:rsid w:val="001D2624"/>
    <w:rsid w:val="001D285C"/>
    <w:rsid w:val="001D4657"/>
    <w:rsid w:val="001D49AD"/>
    <w:rsid w:val="001D4C5C"/>
    <w:rsid w:val="001D4EE9"/>
    <w:rsid w:val="001D4EEC"/>
    <w:rsid w:val="001D50FB"/>
    <w:rsid w:val="001D5811"/>
    <w:rsid w:val="001D5E0D"/>
    <w:rsid w:val="001D6209"/>
    <w:rsid w:val="001D7369"/>
    <w:rsid w:val="001D7786"/>
    <w:rsid w:val="001E001C"/>
    <w:rsid w:val="001E09A8"/>
    <w:rsid w:val="001E0DB6"/>
    <w:rsid w:val="001E0F3A"/>
    <w:rsid w:val="001E1046"/>
    <w:rsid w:val="001E1732"/>
    <w:rsid w:val="001E1B0A"/>
    <w:rsid w:val="001E219F"/>
    <w:rsid w:val="001E2975"/>
    <w:rsid w:val="001E2BCA"/>
    <w:rsid w:val="001E2DA5"/>
    <w:rsid w:val="001E334B"/>
    <w:rsid w:val="001E3F4A"/>
    <w:rsid w:val="001E5576"/>
    <w:rsid w:val="001E569B"/>
    <w:rsid w:val="001E5AB7"/>
    <w:rsid w:val="001E5CDA"/>
    <w:rsid w:val="001E67FF"/>
    <w:rsid w:val="001E6A46"/>
    <w:rsid w:val="001E6B0D"/>
    <w:rsid w:val="001E70D1"/>
    <w:rsid w:val="001E7645"/>
    <w:rsid w:val="001E7F10"/>
    <w:rsid w:val="001F0034"/>
    <w:rsid w:val="001F0171"/>
    <w:rsid w:val="001F0B3B"/>
    <w:rsid w:val="001F1141"/>
    <w:rsid w:val="001F1386"/>
    <w:rsid w:val="001F13CF"/>
    <w:rsid w:val="001F1E9D"/>
    <w:rsid w:val="001F2B03"/>
    <w:rsid w:val="001F2B40"/>
    <w:rsid w:val="001F2C0B"/>
    <w:rsid w:val="001F2C63"/>
    <w:rsid w:val="001F3A80"/>
    <w:rsid w:val="001F3AEB"/>
    <w:rsid w:val="001F3CC3"/>
    <w:rsid w:val="001F3F00"/>
    <w:rsid w:val="001F413B"/>
    <w:rsid w:val="001F4358"/>
    <w:rsid w:val="001F4836"/>
    <w:rsid w:val="001F4A49"/>
    <w:rsid w:val="001F53DB"/>
    <w:rsid w:val="001F5522"/>
    <w:rsid w:val="001F5B70"/>
    <w:rsid w:val="001F5BB5"/>
    <w:rsid w:val="001F6FEB"/>
    <w:rsid w:val="001F73A1"/>
    <w:rsid w:val="001F7BB0"/>
    <w:rsid w:val="00200118"/>
    <w:rsid w:val="00200768"/>
    <w:rsid w:val="00200A3A"/>
    <w:rsid w:val="002011A0"/>
    <w:rsid w:val="0020129D"/>
    <w:rsid w:val="00201A17"/>
    <w:rsid w:val="00201E15"/>
    <w:rsid w:val="0020241F"/>
    <w:rsid w:val="00203319"/>
    <w:rsid w:val="002035F8"/>
    <w:rsid w:val="00203AB6"/>
    <w:rsid w:val="002040A8"/>
    <w:rsid w:val="0020425A"/>
    <w:rsid w:val="002046C6"/>
    <w:rsid w:val="00204701"/>
    <w:rsid w:val="00204CE2"/>
    <w:rsid w:val="002050D8"/>
    <w:rsid w:val="00205484"/>
    <w:rsid w:val="00206824"/>
    <w:rsid w:val="00207B44"/>
    <w:rsid w:val="00207D4B"/>
    <w:rsid w:val="00207DD7"/>
    <w:rsid w:val="00210D42"/>
    <w:rsid w:val="00211246"/>
    <w:rsid w:val="00211414"/>
    <w:rsid w:val="00211C82"/>
    <w:rsid w:val="00212103"/>
    <w:rsid w:val="00213404"/>
    <w:rsid w:val="002148DF"/>
    <w:rsid w:val="00214ED9"/>
    <w:rsid w:val="00215578"/>
    <w:rsid w:val="00215B34"/>
    <w:rsid w:val="002163CB"/>
    <w:rsid w:val="002168E9"/>
    <w:rsid w:val="00216AF5"/>
    <w:rsid w:val="00217B6D"/>
    <w:rsid w:val="002204BC"/>
    <w:rsid w:val="002209EE"/>
    <w:rsid w:val="00220CEB"/>
    <w:rsid w:val="002210D3"/>
    <w:rsid w:val="0022146B"/>
    <w:rsid w:val="002214F6"/>
    <w:rsid w:val="002215D5"/>
    <w:rsid w:val="00221619"/>
    <w:rsid w:val="00222655"/>
    <w:rsid w:val="00222C9F"/>
    <w:rsid w:val="0022381D"/>
    <w:rsid w:val="002238A8"/>
    <w:rsid w:val="00223E22"/>
    <w:rsid w:val="00223E4D"/>
    <w:rsid w:val="00224583"/>
    <w:rsid w:val="00224B26"/>
    <w:rsid w:val="00224FFF"/>
    <w:rsid w:val="00225566"/>
    <w:rsid w:val="00225768"/>
    <w:rsid w:val="0022595A"/>
    <w:rsid w:val="00225988"/>
    <w:rsid w:val="00225EC3"/>
    <w:rsid w:val="00225EDC"/>
    <w:rsid w:val="00225FC9"/>
    <w:rsid w:val="002262B5"/>
    <w:rsid w:val="002264EA"/>
    <w:rsid w:val="00226746"/>
    <w:rsid w:val="002268E4"/>
    <w:rsid w:val="00227AD6"/>
    <w:rsid w:val="00227E35"/>
    <w:rsid w:val="00230A95"/>
    <w:rsid w:val="0023208C"/>
    <w:rsid w:val="00232719"/>
    <w:rsid w:val="00232D20"/>
    <w:rsid w:val="0023333F"/>
    <w:rsid w:val="0023349A"/>
    <w:rsid w:val="00233FAC"/>
    <w:rsid w:val="00234AC4"/>
    <w:rsid w:val="00234F56"/>
    <w:rsid w:val="0023504D"/>
    <w:rsid w:val="00235196"/>
    <w:rsid w:val="00235390"/>
    <w:rsid w:val="00235A13"/>
    <w:rsid w:val="00236253"/>
    <w:rsid w:val="00236422"/>
    <w:rsid w:val="00236EF0"/>
    <w:rsid w:val="00236F1C"/>
    <w:rsid w:val="00237461"/>
    <w:rsid w:val="002378CD"/>
    <w:rsid w:val="002378D9"/>
    <w:rsid w:val="00237F50"/>
    <w:rsid w:val="00240B83"/>
    <w:rsid w:val="00241BE5"/>
    <w:rsid w:val="002428F8"/>
    <w:rsid w:val="00242DD2"/>
    <w:rsid w:val="00244F45"/>
    <w:rsid w:val="0024518D"/>
    <w:rsid w:val="00245548"/>
    <w:rsid w:val="002456BC"/>
    <w:rsid w:val="00245999"/>
    <w:rsid w:val="002459B8"/>
    <w:rsid w:val="00245B22"/>
    <w:rsid w:val="00245CC9"/>
    <w:rsid w:val="00245E3D"/>
    <w:rsid w:val="002467EA"/>
    <w:rsid w:val="002468ED"/>
    <w:rsid w:val="002474F7"/>
    <w:rsid w:val="002475C7"/>
    <w:rsid w:val="00247ADB"/>
    <w:rsid w:val="002508AB"/>
    <w:rsid w:val="002508D9"/>
    <w:rsid w:val="00250D1D"/>
    <w:rsid w:val="00251775"/>
    <w:rsid w:val="00251A41"/>
    <w:rsid w:val="0025217E"/>
    <w:rsid w:val="00253322"/>
    <w:rsid w:val="00253AE7"/>
    <w:rsid w:val="00253C7A"/>
    <w:rsid w:val="0025491E"/>
    <w:rsid w:val="00254DAB"/>
    <w:rsid w:val="002558C3"/>
    <w:rsid w:val="00256150"/>
    <w:rsid w:val="002561F7"/>
    <w:rsid w:val="00256915"/>
    <w:rsid w:val="00256A8E"/>
    <w:rsid w:val="002578FF"/>
    <w:rsid w:val="00257B9A"/>
    <w:rsid w:val="00257BAD"/>
    <w:rsid w:val="00257D2F"/>
    <w:rsid w:val="00260589"/>
    <w:rsid w:val="00262969"/>
    <w:rsid w:val="00263042"/>
    <w:rsid w:val="00263889"/>
    <w:rsid w:val="00264527"/>
    <w:rsid w:val="002653DF"/>
    <w:rsid w:val="00266289"/>
    <w:rsid w:val="0026677A"/>
    <w:rsid w:val="002668C8"/>
    <w:rsid w:val="00267917"/>
    <w:rsid w:val="002707AE"/>
    <w:rsid w:val="002707AF"/>
    <w:rsid w:val="00270F4A"/>
    <w:rsid w:val="0027114B"/>
    <w:rsid w:val="00271D4E"/>
    <w:rsid w:val="002725A8"/>
    <w:rsid w:val="00272709"/>
    <w:rsid w:val="00273581"/>
    <w:rsid w:val="00273DFB"/>
    <w:rsid w:val="0027431F"/>
    <w:rsid w:val="0027434C"/>
    <w:rsid w:val="0027461E"/>
    <w:rsid w:val="00274809"/>
    <w:rsid w:val="0027493D"/>
    <w:rsid w:val="00274A65"/>
    <w:rsid w:val="00274C34"/>
    <w:rsid w:val="00274CE1"/>
    <w:rsid w:val="00274E79"/>
    <w:rsid w:val="002753FF"/>
    <w:rsid w:val="00275A7D"/>
    <w:rsid w:val="00276448"/>
    <w:rsid w:val="002765BA"/>
    <w:rsid w:val="00277492"/>
    <w:rsid w:val="002779F4"/>
    <w:rsid w:val="0028018A"/>
    <w:rsid w:val="00280B12"/>
    <w:rsid w:val="00281B82"/>
    <w:rsid w:val="00282C16"/>
    <w:rsid w:val="002834D8"/>
    <w:rsid w:val="0028373A"/>
    <w:rsid w:val="00283905"/>
    <w:rsid w:val="00283C09"/>
    <w:rsid w:val="00284197"/>
    <w:rsid w:val="0028440A"/>
    <w:rsid w:val="002851D0"/>
    <w:rsid w:val="002857BA"/>
    <w:rsid w:val="00285ABD"/>
    <w:rsid w:val="00285C97"/>
    <w:rsid w:val="0028693C"/>
    <w:rsid w:val="002878E4"/>
    <w:rsid w:val="00287943"/>
    <w:rsid w:val="002904CD"/>
    <w:rsid w:val="00290AB5"/>
    <w:rsid w:val="00291BD8"/>
    <w:rsid w:val="00292110"/>
    <w:rsid w:val="002924BC"/>
    <w:rsid w:val="002937D2"/>
    <w:rsid w:val="002939BB"/>
    <w:rsid w:val="00293AE7"/>
    <w:rsid w:val="00294716"/>
    <w:rsid w:val="002950ED"/>
    <w:rsid w:val="00295A3A"/>
    <w:rsid w:val="00295B6A"/>
    <w:rsid w:val="0029635E"/>
    <w:rsid w:val="00296667"/>
    <w:rsid w:val="0029714D"/>
    <w:rsid w:val="00297346"/>
    <w:rsid w:val="00297B68"/>
    <w:rsid w:val="002A03E0"/>
    <w:rsid w:val="002A1149"/>
    <w:rsid w:val="002A256E"/>
    <w:rsid w:val="002A2FB9"/>
    <w:rsid w:val="002A3220"/>
    <w:rsid w:val="002A35B5"/>
    <w:rsid w:val="002A370B"/>
    <w:rsid w:val="002A3ED0"/>
    <w:rsid w:val="002A480A"/>
    <w:rsid w:val="002A5A55"/>
    <w:rsid w:val="002A61B9"/>
    <w:rsid w:val="002A6627"/>
    <w:rsid w:val="002A7919"/>
    <w:rsid w:val="002B075A"/>
    <w:rsid w:val="002B0A4F"/>
    <w:rsid w:val="002B0E30"/>
    <w:rsid w:val="002B0FD9"/>
    <w:rsid w:val="002B10DE"/>
    <w:rsid w:val="002B112D"/>
    <w:rsid w:val="002B146D"/>
    <w:rsid w:val="002B23F9"/>
    <w:rsid w:val="002B2827"/>
    <w:rsid w:val="002B334C"/>
    <w:rsid w:val="002B38AB"/>
    <w:rsid w:val="002B3AE8"/>
    <w:rsid w:val="002B3CED"/>
    <w:rsid w:val="002B5255"/>
    <w:rsid w:val="002B5EFB"/>
    <w:rsid w:val="002B63AB"/>
    <w:rsid w:val="002B696C"/>
    <w:rsid w:val="002B70AB"/>
    <w:rsid w:val="002B741C"/>
    <w:rsid w:val="002B7A58"/>
    <w:rsid w:val="002B7BA4"/>
    <w:rsid w:val="002C0BFA"/>
    <w:rsid w:val="002C0E17"/>
    <w:rsid w:val="002C0FED"/>
    <w:rsid w:val="002C16C0"/>
    <w:rsid w:val="002C2A3F"/>
    <w:rsid w:val="002C326B"/>
    <w:rsid w:val="002C33E3"/>
    <w:rsid w:val="002C47FB"/>
    <w:rsid w:val="002C55C2"/>
    <w:rsid w:val="002C56FF"/>
    <w:rsid w:val="002C570A"/>
    <w:rsid w:val="002C6057"/>
    <w:rsid w:val="002C63CD"/>
    <w:rsid w:val="002C649D"/>
    <w:rsid w:val="002C669F"/>
    <w:rsid w:val="002C67DD"/>
    <w:rsid w:val="002C6849"/>
    <w:rsid w:val="002C708E"/>
    <w:rsid w:val="002D0181"/>
    <w:rsid w:val="002D0794"/>
    <w:rsid w:val="002D1737"/>
    <w:rsid w:val="002D1D8A"/>
    <w:rsid w:val="002D1F51"/>
    <w:rsid w:val="002D24B2"/>
    <w:rsid w:val="002D3392"/>
    <w:rsid w:val="002D3671"/>
    <w:rsid w:val="002D3B77"/>
    <w:rsid w:val="002D46B6"/>
    <w:rsid w:val="002D46E0"/>
    <w:rsid w:val="002D4700"/>
    <w:rsid w:val="002D4A7E"/>
    <w:rsid w:val="002D4B50"/>
    <w:rsid w:val="002D5820"/>
    <w:rsid w:val="002D63B6"/>
    <w:rsid w:val="002D6FC4"/>
    <w:rsid w:val="002D6FE6"/>
    <w:rsid w:val="002D7A22"/>
    <w:rsid w:val="002D7AAE"/>
    <w:rsid w:val="002D7E77"/>
    <w:rsid w:val="002E0FCF"/>
    <w:rsid w:val="002E17D5"/>
    <w:rsid w:val="002E1947"/>
    <w:rsid w:val="002E1AFB"/>
    <w:rsid w:val="002E1DE0"/>
    <w:rsid w:val="002E1EBC"/>
    <w:rsid w:val="002E336C"/>
    <w:rsid w:val="002E3583"/>
    <w:rsid w:val="002E37E5"/>
    <w:rsid w:val="002E4607"/>
    <w:rsid w:val="002E4EF8"/>
    <w:rsid w:val="002E4F00"/>
    <w:rsid w:val="002E4FB0"/>
    <w:rsid w:val="002E4FF5"/>
    <w:rsid w:val="002E51D6"/>
    <w:rsid w:val="002E550F"/>
    <w:rsid w:val="002E5C90"/>
    <w:rsid w:val="002E606C"/>
    <w:rsid w:val="002E608A"/>
    <w:rsid w:val="002E6308"/>
    <w:rsid w:val="002E69F1"/>
    <w:rsid w:val="002E6CBF"/>
    <w:rsid w:val="002E6E46"/>
    <w:rsid w:val="002E7285"/>
    <w:rsid w:val="002E77A6"/>
    <w:rsid w:val="002E78C9"/>
    <w:rsid w:val="002E7F78"/>
    <w:rsid w:val="002F0DD0"/>
    <w:rsid w:val="002F15BB"/>
    <w:rsid w:val="002F2673"/>
    <w:rsid w:val="002F2CF9"/>
    <w:rsid w:val="002F3137"/>
    <w:rsid w:val="002F3637"/>
    <w:rsid w:val="002F363E"/>
    <w:rsid w:val="002F3FE2"/>
    <w:rsid w:val="002F4EC5"/>
    <w:rsid w:val="002F5129"/>
    <w:rsid w:val="002F5517"/>
    <w:rsid w:val="002F57A5"/>
    <w:rsid w:val="002F5CC0"/>
    <w:rsid w:val="002F5EA8"/>
    <w:rsid w:val="002F652F"/>
    <w:rsid w:val="002F6631"/>
    <w:rsid w:val="002F6654"/>
    <w:rsid w:val="002F6E08"/>
    <w:rsid w:val="002F71F7"/>
    <w:rsid w:val="002F743B"/>
    <w:rsid w:val="002F75AA"/>
    <w:rsid w:val="002F7788"/>
    <w:rsid w:val="003000DD"/>
    <w:rsid w:val="003019B6"/>
    <w:rsid w:val="003032AE"/>
    <w:rsid w:val="00303859"/>
    <w:rsid w:val="00303C85"/>
    <w:rsid w:val="00303DE0"/>
    <w:rsid w:val="00304AC2"/>
    <w:rsid w:val="00304EF3"/>
    <w:rsid w:val="00305A3D"/>
    <w:rsid w:val="00306391"/>
    <w:rsid w:val="0030686F"/>
    <w:rsid w:val="0030738D"/>
    <w:rsid w:val="00307646"/>
    <w:rsid w:val="00307761"/>
    <w:rsid w:val="0031029D"/>
    <w:rsid w:val="00311463"/>
    <w:rsid w:val="00311B8D"/>
    <w:rsid w:val="00311F43"/>
    <w:rsid w:val="00312D65"/>
    <w:rsid w:val="00312FD4"/>
    <w:rsid w:val="00313292"/>
    <w:rsid w:val="00313F16"/>
    <w:rsid w:val="0031437A"/>
    <w:rsid w:val="0031512B"/>
    <w:rsid w:val="00315DE9"/>
    <w:rsid w:val="00316E4A"/>
    <w:rsid w:val="003179B2"/>
    <w:rsid w:val="0032039C"/>
    <w:rsid w:val="00320585"/>
    <w:rsid w:val="00320AF3"/>
    <w:rsid w:val="00320C0A"/>
    <w:rsid w:val="003215F1"/>
    <w:rsid w:val="00321B01"/>
    <w:rsid w:val="0032282C"/>
    <w:rsid w:val="00323887"/>
    <w:rsid w:val="00323AC4"/>
    <w:rsid w:val="00323DB2"/>
    <w:rsid w:val="00323EF8"/>
    <w:rsid w:val="0032475E"/>
    <w:rsid w:val="003255DC"/>
    <w:rsid w:val="003256AE"/>
    <w:rsid w:val="0032589D"/>
    <w:rsid w:val="00325C8B"/>
    <w:rsid w:val="0032611D"/>
    <w:rsid w:val="00326FC3"/>
    <w:rsid w:val="00327125"/>
    <w:rsid w:val="0032724D"/>
    <w:rsid w:val="003272C9"/>
    <w:rsid w:val="00327837"/>
    <w:rsid w:val="00327953"/>
    <w:rsid w:val="003279ED"/>
    <w:rsid w:val="00327ED3"/>
    <w:rsid w:val="0033061B"/>
    <w:rsid w:val="00330E72"/>
    <w:rsid w:val="00331860"/>
    <w:rsid w:val="00332347"/>
    <w:rsid w:val="00332489"/>
    <w:rsid w:val="00332F45"/>
    <w:rsid w:val="00334443"/>
    <w:rsid w:val="00334AF6"/>
    <w:rsid w:val="00335C3E"/>
    <w:rsid w:val="00335D39"/>
    <w:rsid w:val="00336451"/>
    <w:rsid w:val="003372E0"/>
    <w:rsid w:val="0033754F"/>
    <w:rsid w:val="00337B2E"/>
    <w:rsid w:val="00337D5C"/>
    <w:rsid w:val="00337F5D"/>
    <w:rsid w:val="0034010D"/>
    <w:rsid w:val="0034065E"/>
    <w:rsid w:val="00340EB3"/>
    <w:rsid w:val="00341162"/>
    <w:rsid w:val="003412CC"/>
    <w:rsid w:val="003416C0"/>
    <w:rsid w:val="003420AD"/>
    <w:rsid w:val="003437A1"/>
    <w:rsid w:val="0034382E"/>
    <w:rsid w:val="00345475"/>
    <w:rsid w:val="00345B09"/>
    <w:rsid w:val="00346277"/>
    <w:rsid w:val="00347583"/>
    <w:rsid w:val="00347F97"/>
    <w:rsid w:val="003501D5"/>
    <w:rsid w:val="0035064C"/>
    <w:rsid w:val="00350DFD"/>
    <w:rsid w:val="00350F7C"/>
    <w:rsid w:val="003522C5"/>
    <w:rsid w:val="003525D3"/>
    <w:rsid w:val="0035485A"/>
    <w:rsid w:val="00355075"/>
    <w:rsid w:val="00356412"/>
    <w:rsid w:val="00356A09"/>
    <w:rsid w:val="00356D6F"/>
    <w:rsid w:val="0035705B"/>
    <w:rsid w:val="00357329"/>
    <w:rsid w:val="00357E1B"/>
    <w:rsid w:val="003600DE"/>
    <w:rsid w:val="00360902"/>
    <w:rsid w:val="00361B48"/>
    <w:rsid w:val="00362B7C"/>
    <w:rsid w:val="00362C4F"/>
    <w:rsid w:val="00362C8B"/>
    <w:rsid w:val="00362EF8"/>
    <w:rsid w:val="0036365A"/>
    <w:rsid w:val="00363AFD"/>
    <w:rsid w:val="00364185"/>
    <w:rsid w:val="003644D5"/>
    <w:rsid w:val="00364A93"/>
    <w:rsid w:val="00364D54"/>
    <w:rsid w:val="00365596"/>
    <w:rsid w:val="003663BD"/>
    <w:rsid w:val="00366BE0"/>
    <w:rsid w:val="00366FA4"/>
    <w:rsid w:val="00367343"/>
    <w:rsid w:val="003676E3"/>
    <w:rsid w:val="00367F00"/>
    <w:rsid w:val="003709B7"/>
    <w:rsid w:val="00370EC2"/>
    <w:rsid w:val="00371A48"/>
    <w:rsid w:val="003725F6"/>
    <w:rsid w:val="0037394C"/>
    <w:rsid w:val="00373F1C"/>
    <w:rsid w:val="0037400A"/>
    <w:rsid w:val="00375128"/>
    <w:rsid w:val="003753CC"/>
    <w:rsid w:val="00375679"/>
    <w:rsid w:val="00375BA6"/>
    <w:rsid w:val="00375BC7"/>
    <w:rsid w:val="0037684E"/>
    <w:rsid w:val="00376F64"/>
    <w:rsid w:val="00380950"/>
    <w:rsid w:val="00381478"/>
    <w:rsid w:val="003824A5"/>
    <w:rsid w:val="00382CF0"/>
    <w:rsid w:val="0038449A"/>
    <w:rsid w:val="00384D09"/>
    <w:rsid w:val="00385A04"/>
    <w:rsid w:val="00385D30"/>
    <w:rsid w:val="00385ED5"/>
    <w:rsid w:val="0038624B"/>
    <w:rsid w:val="00386E67"/>
    <w:rsid w:val="00386F56"/>
    <w:rsid w:val="0038789C"/>
    <w:rsid w:val="00387B42"/>
    <w:rsid w:val="0039004C"/>
    <w:rsid w:val="0039028C"/>
    <w:rsid w:val="00390560"/>
    <w:rsid w:val="00390E69"/>
    <w:rsid w:val="0039168A"/>
    <w:rsid w:val="0039198D"/>
    <w:rsid w:val="003919E3"/>
    <w:rsid w:val="00391B00"/>
    <w:rsid w:val="0039305A"/>
    <w:rsid w:val="00393081"/>
    <w:rsid w:val="0039377E"/>
    <w:rsid w:val="00394666"/>
    <w:rsid w:val="003957FC"/>
    <w:rsid w:val="00395B44"/>
    <w:rsid w:val="00395B66"/>
    <w:rsid w:val="00395F79"/>
    <w:rsid w:val="003961E3"/>
    <w:rsid w:val="00397A36"/>
    <w:rsid w:val="003A05D2"/>
    <w:rsid w:val="003A0C1C"/>
    <w:rsid w:val="003A0D6C"/>
    <w:rsid w:val="003A105A"/>
    <w:rsid w:val="003A1297"/>
    <w:rsid w:val="003A1746"/>
    <w:rsid w:val="003A1CD4"/>
    <w:rsid w:val="003A2529"/>
    <w:rsid w:val="003A32F8"/>
    <w:rsid w:val="003A50FA"/>
    <w:rsid w:val="003A5BD9"/>
    <w:rsid w:val="003A5D80"/>
    <w:rsid w:val="003A5E2E"/>
    <w:rsid w:val="003A6F6D"/>
    <w:rsid w:val="003A7A11"/>
    <w:rsid w:val="003B0EE0"/>
    <w:rsid w:val="003B0FAD"/>
    <w:rsid w:val="003B1911"/>
    <w:rsid w:val="003B2160"/>
    <w:rsid w:val="003B23AC"/>
    <w:rsid w:val="003B2529"/>
    <w:rsid w:val="003B4179"/>
    <w:rsid w:val="003B56C0"/>
    <w:rsid w:val="003B5908"/>
    <w:rsid w:val="003B592B"/>
    <w:rsid w:val="003B5A98"/>
    <w:rsid w:val="003B5B2B"/>
    <w:rsid w:val="003B5E41"/>
    <w:rsid w:val="003B60E2"/>
    <w:rsid w:val="003B614F"/>
    <w:rsid w:val="003B63DF"/>
    <w:rsid w:val="003B6A66"/>
    <w:rsid w:val="003B6CCF"/>
    <w:rsid w:val="003B6CE2"/>
    <w:rsid w:val="003C0004"/>
    <w:rsid w:val="003C04FA"/>
    <w:rsid w:val="003C1302"/>
    <w:rsid w:val="003C1329"/>
    <w:rsid w:val="003C1349"/>
    <w:rsid w:val="003C14BE"/>
    <w:rsid w:val="003C20A3"/>
    <w:rsid w:val="003C268D"/>
    <w:rsid w:val="003C2BE0"/>
    <w:rsid w:val="003C2F0B"/>
    <w:rsid w:val="003C3AB2"/>
    <w:rsid w:val="003C3FAB"/>
    <w:rsid w:val="003C4477"/>
    <w:rsid w:val="003C487C"/>
    <w:rsid w:val="003C4CC3"/>
    <w:rsid w:val="003C5FB0"/>
    <w:rsid w:val="003C6638"/>
    <w:rsid w:val="003C6639"/>
    <w:rsid w:val="003C6C6A"/>
    <w:rsid w:val="003D00FD"/>
    <w:rsid w:val="003D0CF2"/>
    <w:rsid w:val="003D10CE"/>
    <w:rsid w:val="003D2982"/>
    <w:rsid w:val="003D2B9B"/>
    <w:rsid w:val="003D3D1C"/>
    <w:rsid w:val="003D4D50"/>
    <w:rsid w:val="003D4DD7"/>
    <w:rsid w:val="003D50D0"/>
    <w:rsid w:val="003D5DA5"/>
    <w:rsid w:val="003D6899"/>
    <w:rsid w:val="003D6A16"/>
    <w:rsid w:val="003D708C"/>
    <w:rsid w:val="003E04DC"/>
    <w:rsid w:val="003E1BAD"/>
    <w:rsid w:val="003E1EAD"/>
    <w:rsid w:val="003E266B"/>
    <w:rsid w:val="003E26D7"/>
    <w:rsid w:val="003E2F37"/>
    <w:rsid w:val="003E34E1"/>
    <w:rsid w:val="003E36A7"/>
    <w:rsid w:val="003E3848"/>
    <w:rsid w:val="003E3E01"/>
    <w:rsid w:val="003E3E85"/>
    <w:rsid w:val="003E3FFD"/>
    <w:rsid w:val="003E4783"/>
    <w:rsid w:val="003E51E3"/>
    <w:rsid w:val="003E55CA"/>
    <w:rsid w:val="003E5811"/>
    <w:rsid w:val="003E5FF3"/>
    <w:rsid w:val="003E634E"/>
    <w:rsid w:val="003E63C8"/>
    <w:rsid w:val="003E63D3"/>
    <w:rsid w:val="003E7268"/>
    <w:rsid w:val="003E7292"/>
    <w:rsid w:val="003E7E20"/>
    <w:rsid w:val="003F02ED"/>
    <w:rsid w:val="003F04F3"/>
    <w:rsid w:val="003F141D"/>
    <w:rsid w:val="003F1C12"/>
    <w:rsid w:val="003F1D5E"/>
    <w:rsid w:val="003F2EDA"/>
    <w:rsid w:val="003F2F53"/>
    <w:rsid w:val="003F4DF9"/>
    <w:rsid w:val="003F4FEB"/>
    <w:rsid w:val="003F52C0"/>
    <w:rsid w:val="003F568D"/>
    <w:rsid w:val="003F5FA6"/>
    <w:rsid w:val="003F6B57"/>
    <w:rsid w:val="003F6EF6"/>
    <w:rsid w:val="003F6F3D"/>
    <w:rsid w:val="00400A3C"/>
    <w:rsid w:val="0040298A"/>
    <w:rsid w:val="00402E1D"/>
    <w:rsid w:val="00403649"/>
    <w:rsid w:val="00403A10"/>
    <w:rsid w:val="0040429E"/>
    <w:rsid w:val="004046B8"/>
    <w:rsid w:val="004055B7"/>
    <w:rsid w:val="00405665"/>
    <w:rsid w:val="0040578B"/>
    <w:rsid w:val="00405E6B"/>
    <w:rsid w:val="0040689A"/>
    <w:rsid w:val="0040763E"/>
    <w:rsid w:val="00407A72"/>
    <w:rsid w:val="00407C1E"/>
    <w:rsid w:val="004115DB"/>
    <w:rsid w:val="00412889"/>
    <w:rsid w:val="004128C3"/>
    <w:rsid w:val="00412C96"/>
    <w:rsid w:val="00413238"/>
    <w:rsid w:val="0041343C"/>
    <w:rsid w:val="00414350"/>
    <w:rsid w:val="0041470C"/>
    <w:rsid w:val="00414909"/>
    <w:rsid w:val="0041499E"/>
    <w:rsid w:val="00414FD2"/>
    <w:rsid w:val="004154C9"/>
    <w:rsid w:val="004154F0"/>
    <w:rsid w:val="004163CA"/>
    <w:rsid w:val="004163D4"/>
    <w:rsid w:val="00417C37"/>
    <w:rsid w:val="00420917"/>
    <w:rsid w:val="00420FE5"/>
    <w:rsid w:val="004219D5"/>
    <w:rsid w:val="00421F2F"/>
    <w:rsid w:val="00422A05"/>
    <w:rsid w:val="0042312D"/>
    <w:rsid w:val="00423975"/>
    <w:rsid w:val="0042402B"/>
    <w:rsid w:val="00424630"/>
    <w:rsid w:val="004251ED"/>
    <w:rsid w:val="00425453"/>
    <w:rsid w:val="00425722"/>
    <w:rsid w:val="00425A86"/>
    <w:rsid w:val="00425B8A"/>
    <w:rsid w:val="00426A66"/>
    <w:rsid w:val="00427DB8"/>
    <w:rsid w:val="0043066E"/>
    <w:rsid w:val="00430D18"/>
    <w:rsid w:val="004310A6"/>
    <w:rsid w:val="0043156E"/>
    <w:rsid w:val="00432415"/>
    <w:rsid w:val="004326FC"/>
    <w:rsid w:val="004327AA"/>
    <w:rsid w:val="00432A2D"/>
    <w:rsid w:val="00433240"/>
    <w:rsid w:val="00434E12"/>
    <w:rsid w:val="00435AEB"/>
    <w:rsid w:val="00435E58"/>
    <w:rsid w:val="00435EEE"/>
    <w:rsid w:val="00436260"/>
    <w:rsid w:val="00436432"/>
    <w:rsid w:val="00437618"/>
    <w:rsid w:val="00437844"/>
    <w:rsid w:val="00440C11"/>
    <w:rsid w:val="00440EDF"/>
    <w:rsid w:val="0044101E"/>
    <w:rsid w:val="00441463"/>
    <w:rsid w:val="004414FE"/>
    <w:rsid w:val="00442294"/>
    <w:rsid w:val="0044283C"/>
    <w:rsid w:val="00442ADF"/>
    <w:rsid w:val="004433D1"/>
    <w:rsid w:val="004438A3"/>
    <w:rsid w:val="0044537A"/>
    <w:rsid w:val="0044610D"/>
    <w:rsid w:val="00446A7C"/>
    <w:rsid w:val="0045095C"/>
    <w:rsid w:val="00451437"/>
    <w:rsid w:val="0045163A"/>
    <w:rsid w:val="0045175A"/>
    <w:rsid w:val="00451CA0"/>
    <w:rsid w:val="00451CC4"/>
    <w:rsid w:val="00451CF0"/>
    <w:rsid w:val="00452046"/>
    <w:rsid w:val="00452DF6"/>
    <w:rsid w:val="00453302"/>
    <w:rsid w:val="004533D6"/>
    <w:rsid w:val="0045387B"/>
    <w:rsid w:val="004538E2"/>
    <w:rsid w:val="00455D8B"/>
    <w:rsid w:val="0045627B"/>
    <w:rsid w:val="0045698F"/>
    <w:rsid w:val="00456A28"/>
    <w:rsid w:val="004574D8"/>
    <w:rsid w:val="00457C61"/>
    <w:rsid w:val="00457EEA"/>
    <w:rsid w:val="00461155"/>
    <w:rsid w:val="00461640"/>
    <w:rsid w:val="00461A17"/>
    <w:rsid w:val="00461BD4"/>
    <w:rsid w:val="00462D56"/>
    <w:rsid w:val="0046314A"/>
    <w:rsid w:val="00463AAB"/>
    <w:rsid w:val="00463E9C"/>
    <w:rsid w:val="00465069"/>
    <w:rsid w:val="0046513F"/>
    <w:rsid w:val="00465BFF"/>
    <w:rsid w:val="00465DD5"/>
    <w:rsid w:val="004660B9"/>
    <w:rsid w:val="004667EF"/>
    <w:rsid w:val="00466CEC"/>
    <w:rsid w:val="00466EAC"/>
    <w:rsid w:val="0046765A"/>
    <w:rsid w:val="004705D3"/>
    <w:rsid w:val="00470752"/>
    <w:rsid w:val="00470865"/>
    <w:rsid w:val="0047168A"/>
    <w:rsid w:val="00471831"/>
    <w:rsid w:val="004726BF"/>
    <w:rsid w:val="00472D62"/>
    <w:rsid w:val="0047301D"/>
    <w:rsid w:val="00473BCD"/>
    <w:rsid w:val="00473DA8"/>
    <w:rsid w:val="00474189"/>
    <w:rsid w:val="00474BAE"/>
    <w:rsid w:val="00475A0B"/>
    <w:rsid w:val="00475E7A"/>
    <w:rsid w:val="00477077"/>
    <w:rsid w:val="004770D0"/>
    <w:rsid w:val="004777F6"/>
    <w:rsid w:val="00477BBA"/>
    <w:rsid w:val="00480950"/>
    <w:rsid w:val="00481429"/>
    <w:rsid w:val="004819E6"/>
    <w:rsid w:val="00481A70"/>
    <w:rsid w:val="00482507"/>
    <w:rsid w:val="004828E7"/>
    <w:rsid w:val="0048322D"/>
    <w:rsid w:val="0048384A"/>
    <w:rsid w:val="00483870"/>
    <w:rsid w:val="004839CA"/>
    <w:rsid w:val="004841C3"/>
    <w:rsid w:val="0048431D"/>
    <w:rsid w:val="00484A44"/>
    <w:rsid w:val="00485B0F"/>
    <w:rsid w:val="00485D4B"/>
    <w:rsid w:val="00485F0D"/>
    <w:rsid w:val="00486323"/>
    <w:rsid w:val="0048701D"/>
    <w:rsid w:val="00487F51"/>
    <w:rsid w:val="004908A3"/>
    <w:rsid w:val="00491197"/>
    <w:rsid w:val="00491405"/>
    <w:rsid w:val="00492E4D"/>
    <w:rsid w:val="00492F79"/>
    <w:rsid w:val="0049304E"/>
    <w:rsid w:val="00493223"/>
    <w:rsid w:val="00493D58"/>
    <w:rsid w:val="00494434"/>
    <w:rsid w:val="00494776"/>
    <w:rsid w:val="0049492C"/>
    <w:rsid w:val="00495023"/>
    <w:rsid w:val="004954FB"/>
    <w:rsid w:val="004959DB"/>
    <w:rsid w:val="00495B01"/>
    <w:rsid w:val="004962AD"/>
    <w:rsid w:val="004968A5"/>
    <w:rsid w:val="004975B4"/>
    <w:rsid w:val="00497605"/>
    <w:rsid w:val="00497F91"/>
    <w:rsid w:val="004A0C6A"/>
    <w:rsid w:val="004A2AF9"/>
    <w:rsid w:val="004A2D5A"/>
    <w:rsid w:val="004A2FDD"/>
    <w:rsid w:val="004A3173"/>
    <w:rsid w:val="004A31A0"/>
    <w:rsid w:val="004A3BA2"/>
    <w:rsid w:val="004A4A35"/>
    <w:rsid w:val="004A52BE"/>
    <w:rsid w:val="004A5BAF"/>
    <w:rsid w:val="004A660C"/>
    <w:rsid w:val="004A6B0F"/>
    <w:rsid w:val="004A728B"/>
    <w:rsid w:val="004A7302"/>
    <w:rsid w:val="004B0336"/>
    <w:rsid w:val="004B043F"/>
    <w:rsid w:val="004B0DE5"/>
    <w:rsid w:val="004B196E"/>
    <w:rsid w:val="004B1996"/>
    <w:rsid w:val="004B2359"/>
    <w:rsid w:val="004B239C"/>
    <w:rsid w:val="004B2A39"/>
    <w:rsid w:val="004B3570"/>
    <w:rsid w:val="004B3897"/>
    <w:rsid w:val="004B3A9F"/>
    <w:rsid w:val="004B3FEB"/>
    <w:rsid w:val="004B4185"/>
    <w:rsid w:val="004B4617"/>
    <w:rsid w:val="004B47F5"/>
    <w:rsid w:val="004B58F6"/>
    <w:rsid w:val="004B6B2A"/>
    <w:rsid w:val="004B70D9"/>
    <w:rsid w:val="004B72B3"/>
    <w:rsid w:val="004C0236"/>
    <w:rsid w:val="004C0921"/>
    <w:rsid w:val="004C0A6D"/>
    <w:rsid w:val="004C1106"/>
    <w:rsid w:val="004C147F"/>
    <w:rsid w:val="004C1E81"/>
    <w:rsid w:val="004C2648"/>
    <w:rsid w:val="004C31BE"/>
    <w:rsid w:val="004C3A35"/>
    <w:rsid w:val="004C3B27"/>
    <w:rsid w:val="004C3FB5"/>
    <w:rsid w:val="004C5EDE"/>
    <w:rsid w:val="004C68AC"/>
    <w:rsid w:val="004C6C8B"/>
    <w:rsid w:val="004C6CF2"/>
    <w:rsid w:val="004C73B2"/>
    <w:rsid w:val="004C7AB1"/>
    <w:rsid w:val="004C7AD9"/>
    <w:rsid w:val="004D03AE"/>
    <w:rsid w:val="004D09CC"/>
    <w:rsid w:val="004D1384"/>
    <w:rsid w:val="004D1475"/>
    <w:rsid w:val="004D1593"/>
    <w:rsid w:val="004D251C"/>
    <w:rsid w:val="004D30A2"/>
    <w:rsid w:val="004D3D17"/>
    <w:rsid w:val="004D4090"/>
    <w:rsid w:val="004D47CE"/>
    <w:rsid w:val="004D4B07"/>
    <w:rsid w:val="004D5A43"/>
    <w:rsid w:val="004D5B53"/>
    <w:rsid w:val="004D71E8"/>
    <w:rsid w:val="004D78DA"/>
    <w:rsid w:val="004D7F1F"/>
    <w:rsid w:val="004E0627"/>
    <w:rsid w:val="004E09F0"/>
    <w:rsid w:val="004E12E3"/>
    <w:rsid w:val="004E18C6"/>
    <w:rsid w:val="004E199F"/>
    <w:rsid w:val="004E1FD8"/>
    <w:rsid w:val="004E2C74"/>
    <w:rsid w:val="004E3A00"/>
    <w:rsid w:val="004E57DA"/>
    <w:rsid w:val="004E627A"/>
    <w:rsid w:val="004E675D"/>
    <w:rsid w:val="004E6B63"/>
    <w:rsid w:val="004E73F7"/>
    <w:rsid w:val="004E7591"/>
    <w:rsid w:val="004E7C97"/>
    <w:rsid w:val="004F0C37"/>
    <w:rsid w:val="004F1089"/>
    <w:rsid w:val="004F143A"/>
    <w:rsid w:val="004F1E64"/>
    <w:rsid w:val="004F2206"/>
    <w:rsid w:val="004F335C"/>
    <w:rsid w:val="004F3BA4"/>
    <w:rsid w:val="004F41B1"/>
    <w:rsid w:val="004F4421"/>
    <w:rsid w:val="004F445D"/>
    <w:rsid w:val="004F4C2E"/>
    <w:rsid w:val="004F602E"/>
    <w:rsid w:val="004F6045"/>
    <w:rsid w:val="004F60D8"/>
    <w:rsid w:val="004F63FB"/>
    <w:rsid w:val="004F640F"/>
    <w:rsid w:val="004F663C"/>
    <w:rsid w:val="004F7310"/>
    <w:rsid w:val="004F7C67"/>
    <w:rsid w:val="00500682"/>
    <w:rsid w:val="0050189D"/>
    <w:rsid w:val="00501BBA"/>
    <w:rsid w:val="00501D32"/>
    <w:rsid w:val="00502842"/>
    <w:rsid w:val="0050346C"/>
    <w:rsid w:val="0050374D"/>
    <w:rsid w:val="0050433A"/>
    <w:rsid w:val="00505917"/>
    <w:rsid w:val="00505BF7"/>
    <w:rsid w:val="00505C94"/>
    <w:rsid w:val="0050616E"/>
    <w:rsid w:val="00506728"/>
    <w:rsid w:val="0050689D"/>
    <w:rsid w:val="005078A7"/>
    <w:rsid w:val="0051042D"/>
    <w:rsid w:val="00510D56"/>
    <w:rsid w:val="0051176E"/>
    <w:rsid w:val="00512D30"/>
    <w:rsid w:val="00512D83"/>
    <w:rsid w:val="00512DB0"/>
    <w:rsid w:val="00513748"/>
    <w:rsid w:val="00515D1E"/>
    <w:rsid w:val="00515DEA"/>
    <w:rsid w:val="005166E2"/>
    <w:rsid w:val="00517631"/>
    <w:rsid w:val="00517973"/>
    <w:rsid w:val="00520073"/>
    <w:rsid w:val="005207F1"/>
    <w:rsid w:val="0052083A"/>
    <w:rsid w:val="0052131D"/>
    <w:rsid w:val="005213D2"/>
    <w:rsid w:val="005225F6"/>
    <w:rsid w:val="005226C8"/>
    <w:rsid w:val="005228DA"/>
    <w:rsid w:val="00522B7C"/>
    <w:rsid w:val="00522F38"/>
    <w:rsid w:val="00523AF0"/>
    <w:rsid w:val="0052414E"/>
    <w:rsid w:val="00524514"/>
    <w:rsid w:val="0052538B"/>
    <w:rsid w:val="005253CD"/>
    <w:rsid w:val="00525B6F"/>
    <w:rsid w:val="005267BF"/>
    <w:rsid w:val="00526D42"/>
    <w:rsid w:val="0052723B"/>
    <w:rsid w:val="005279BC"/>
    <w:rsid w:val="00527B54"/>
    <w:rsid w:val="00530D66"/>
    <w:rsid w:val="005311F9"/>
    <w:rsid w:val="00531511"/>
    <w:rsid w:val="005323D9"/>
    <w:rsid w:val="005334B0"/>
    <w:rsid w:val="0053359E"/>
    <w:rsid w:val="00533689"/>
    <w:rsid w:val="00533BDF"/>
    <w:rsid w:val="00535181"/>
    <w:rsid w:val="00535459"/>
    <w:rsid w:val="00535629"/>
    <w:rsid w:val="00536696"/>
    <w:rsid w:val="005369E8"/>
    <w:rsid w:val="00536B57"/>
    <w:rsid w:val="00536C8D"/>
    <w:rsid w:val="00537BAA"/>
    <w:rsid w:val="005403F6"/>
    <w:rsid w:val="00540A30"/>
    <w:rsid w:val="0054125A"/>
    <w:rsid w:val="00541985"/>
    <w:rsid w:val="00541BD5"/>
    <w:rsid w:val="00541E5B"/>
    <w:rsid w:val="005424F5"/>
    <w:rsid w:val="00542BF1"/>
    <w:rsid w:val="00543218"/>
    <w:rsid w:val="00543A8F"/>
    <w:rsid w:val="005441D3"/>
    <w:rsid w:val="00544828"/>
    <w:rsid w:val="00544D6A"/>
    <w:rsid w:val="00545004"/>
    <w:rsid w:val="0054561C"/>
    <w:rsid w:val="0054584D"/>
    <w:rsid w:val="00545D7D"/>
    <w:rsid w:val="005466C9"/>
    <w:rsid w:val="00546767"/>
    <w:rsid w:val="00546E7B"/>
    <w:rsid w:val="00547645"/>
    <w:rsid w:val="0054782C"/>
    <w:rsid w:val="005478FE"/>
    <w:rsid w:val="00547983"/>
    <w:rsid w:val="00547E51"/>
    <w:rsid w:val="0055139A"/>
    <w:rsid w:val="0055215E"/>
    <w:rsid w:val="00553052"/>
    <w:rsid w:val="00554EFF"/>
    <w:rsid w:val="0055667D"/>
    <w:rsid w:val="00556C92"/>
    <w:rsid w:val="00557109"/>
    <w:rsid w:val="00561D03"/>
    <w:rsid w:val="00562068"/>
    <w:rsid w:val="005622B9"/>
    <w:rsid w:val="0056267E"/>
    <w:rsid w:val="0056285E"/>
    <w:rsid w:val="00563230"/>
    <w:rsid w:val="005637A2"/>
    <w:rsid w:val="00563F61"/>
    <w:rsid w:val="00564B05"/>
    <w:rsid w:val="005654BA"/>
    <w:rsid w:val="00565651"/>
    <w:rsid w:val="00565A2F"/>
    <w:rsid w:val="00565CA4"/>
    <w:rsid w:val="0056639C"/>
    <w:rsid w:val="00566ADD"/>
    <w:rsid w:val="00566DC0"/>
    <w:rsid w:val="005671BD"/>
    <w:rsid w:val="00567A36"/>
    <w:rsid w:val="0057070F"/>
    <w:rsid w:val="0057084B"/>
    <w:rsid w:val="00571404"/>
    <w:rsid w:val="00571551"/>
    <w:rsid w:val="00572096"/>
    <w:rsid w:val="0057226C"/>
    <w:rsid w:val="0057297D"/>
    <w:rsid w:val="00572F95"/>
    <w:rsid w:val="005730A3"/>
    <w:rsid w:val="005732C3"/>
    <w:rsid w:val="005733A1"/>
    <w:rsid w:val="005738F8"/>
    <w:rsid w:val="00573B02"/>
    <w:rsid w:val="00573D5E"/>
    <w:rsid w:val="005744D0"/>
    <w:rsid w:val="00574D41"/>
    <w:rsid w:val="00574E47"/>
    <w:rsid w:val="0057504F"/>
    <w:rsid w:val="0057579E"/>
    <w:rsid w:val="00576A01"/>
    <w:rsid w:val="00576C73"/>
    <w:rsid w:val="00576DAB"/>
    <w:rsid w:val="0057778C"/>
    <w:rsid w:val="00577C7A"/>
    <w:rsid w:val="0058006E"/>
    <w:rsid w:val="00580086"/>
    <w:rsid w:val="0058088A"/>
    <w:rsid w:val="0058140E"/>
    <w:rsid w:val="0058195A"/>
    <w:rsid w:val="005833F5"/>
    <w:rsid w:val="0058345B"/>
    <w:rsid w:val="00583C5E"/>
    <w:rsid w:val="0058429A"/>
    <w:rsid w:val="00584B4B"/>
    <w:rsid w:val="00585D45"/>
    <w:rsid w:val="00585F54"/>
    <w:rsid w:val="005863D4"/>
    <w:rsid w:val="005863E0"/>
    <w:rsid w:val="00586AD7"/>
    <w:rsid w:val="00586BE6"/>
    <w:rsid w:val="00587556"/>
    <w:rsid w:val="0059064F"/>
    <w:rsid w:val="0059171B"/>
    <w:rsid w:val="00591A83"/>
    <w:rsid w:val="00591E80"/>
    <w:rsid w:val="00591E8E"/>
    <w:rsid w:val="005920C0"/>
    <w:rsid w:val="0059222D"/>
    <w:rsid w:val="00592F60"/>
    <w:rsid w:val="005933B2"/>
    <w:rsid w:val="00593A47"/>
    <w:rsid w:val="00593CED"/>
    <w:rsid w:val="00593CF7"/>
    <w:rsid w:val="00593DEC"/>
    <w:rsid w:val="00594320"/>
    <w:rsid w:val="005952FE"/>
    <w:rsid w:val="00595D3E"/>
    <w:rsid w:val="005A0C1C"/>
    <w:rsid w:val="005A1950"/>
    <w:rsid w:val="005A19EC"/>
    <w:rsid w:val="005A2158"/>
    <w:rsid w:val="005A21AF"/>
    <w:rsid w:val="005A26F7"/>
    <w:rsid w:val="005A2FE7"/>
    <w:rsid w:val="005A3201"/>
    <w:rsid w:val="005A499B"/>
    <w:rsid w:val="005A49EE"/>
    <w:rsid w:val="005A4C4E"/>
    <w:rsid w:val="005A4CD1"/>
    <w:rsid w:val="005A4DBD"/>
    <w:rsid w:val="005A4EBB"/>
    <w:rsid w:val="005A53D8"/>
    <w:rsid w:val="005A5775"/>
    <w:rsid w:val="005A5F49"/>
    <w:rsid w:val="005A6A83"/>
    <w:rsid w:val="005A6E3A"/>
    <w:rsid w:val="005A6F2E"/>
    <w:rsid w:val="005A7226"/>
    <w:rsid w:val="005A7835"/>
    <w:rsid w:val="005B037D"/>
    <w:rsid w:val="005B1071"/>
    <w:rsid w:val="005B1130"/>
    <w:rsid w:val="005B1EC4"/>
    <w:rsid w:val="005B2B5E"/>
    <w:rsid w:val="005B3222"/>
    <w:rsid w:val="005B324E"/>
    <w:rsid w:val="005B46A1"/>
    <w:rsid w:val="005B46B2"/>
    <w:rsid w:val="005B4E64"/>
    <w:rsid w:val="005B4F37"/>
    <w:rsid w:val="005B504B"/>
    <w:rsid w:val="005B5169"/>
    <w:rsid w:val="005B53C4"/>
    <w:rsid w:val="005B60DC"/>
    <w:rsid w:val="005B60E3"/>
    <w:rsid w:val="005B61A3"/>
    <w:rsid w:val="005B6BA7"/>
    <w:rsid w:val="005B76AA"/>
    <w:rsid w:val="005B7859"/>
    <w:rsid w:val="005C0AB3"/>
    <w:rsid w:val="005C0B08"/>
    <w:rsid w:val="005C0B85"/>
    <w:rsid w:val="005C0B9E"/>
    <w:rsid w:val="005C0C2D"/>
    <w:rsid w:val="005C0D6E"/>
    <w:rsid w:val="005C1216"/>
    <w:rsid w:val="005C1DCB"/>
    <w:rsid w:val="005C1EE4"/>
    <w:rsid w:val="005C21A8"/>
    <w:rsid w:val="005C27FE"/>
    <w:rsid w:val="005C2AFA"/>
    <w:rsid w:val="005C33D5"/>
    <w:rsid w:val="005C36B0"/>
    <w:rsid w:val="005C389D"/>
    <w:rsid w:val="005C3F65"/>
    <w:rsid w:val="005C4219"/>
    <w:rsid w:val="005C449F"/>
    <w:rsid w:val="005C46E2"/>
    <w:rsid w:val="005C4A9A"/>
    <w:rsid w:val="005C4C1C"/>
    <w:rsid w:val="005C6B25"/>
    <w:rsid w:val="005C76EA"/>
    <w:rsid w:val="005C770A"/>
    <w:rsid w:val="005D00A5"/>
    <w:rsid w:val="005D0158"/>
    <w:rsid w:val="005D061C"/>
    <w:rsid w:val="005D086E"/>
    <w:rsid w:val="005D1565"/>
    <w:rsid w:val="005D165F"/>
    <w:rsid w:val="005D17E8"/>
    <w:rsid w:val="005D2D44"/>
    <w:rsid w:val="005D3309"/>
    <w:rsid w:val="005D4134"/>
    <w:rsid w:val="005D594E"/>
    <w:rsid w:val="005D595C"/>
    <w:rsid w:val="005D5C26"/>
    <w:rsid w:val="005D5E08"/>
    <w:rsid w:val="005D5E63"/>
    <w:rsid w:val="005D660E"/>
    <w:rsid w:val="005D6887"/>
    <w:rsid w:val="005D68A1"/>
    <w:rsid w:val="005D73D5"/>
    <w:rsid w:val="005D7450"/>
    <w:rsid w:val="005D7AB4"/>
    <w:rsid w:val="005E091A"/>
    <w:rsid w:val="005E136E"/>
    <w:rsid w:val="005E1D58"/>
    <w:rsid w:val="005E224A"/>
    <w:rsid w:val="005E261D"/>
    <w:rsid w:val="005E2E4B"/>
    <w:rsid w:val="005E2F8C"/>
    <w:rsid w:val="005E3EDE"/>
    <w:rsid w:val="005E4576"/>
    <w:rsid w:val="005E4620"/>
    <w:rsid w:val="005E48EB"/>
    <w:rsid w:val="005E5D47"/>
    <w:rsid w:val="005E5FB8"/>
    <w:rsid w:val="005E7B3D"/>
    <w:rsid w:val="005E7F97"/>
    <w:rsid w:val="005F0393"/>
    <w:rsid w:val="005F1770"/>
    <w:rsid w:val="005F2C20"/>
    <w:rsid w:val="005F30CC"/>
    <w:rsid w:val="005F329B"/>
    <w:rsid w:val="005F3334"/>
    <w:rsid w:val="005F356C"/>
    <w:rsid w:val="005F3A68"/>
    <w:rsid w:val="005F4AEF"/>
    <w:rsid w:val="005F59A1"/>
    <w:rsid w:val="005F62FD"/>
    <w:rsid w:val="005F683E"/>
    <w:rsid w:val="005F6A64"/>
    <w:rsid w:val="005F6E68"/>
    <w:rsid w:val="005F7DC2"/>
    <w:rsid w:val="0060060C"/>
    <w:rsid w:val="00600B64"/>
    <w:rsid w:val="00600BE3"/>
    <w:rsid w:val="00601764"/>
    <w:rsid w:val="00602476"/>
    <w:rsid w:val="006031C4"/>
    <w:rsid w:val="006052C7"/>
    <w:rsid w:val="00605887"/>
    <w:rsid w:val="00606601"/>
    <w:rsid w:val="00606DBE"/>
    <w:rsid w:val="006072D6"/>
    <w:rsid w:val="006077BC"/>
    <w:rsid w:val="006078CC"/>
    <w:rsid w:val="006100B6"/>
    <w:rsid w:val="00610561"/>
    <w:rsid w:val="0061091B"/>
    <w:rsid w:val="00610E5F"/>
    <w:rsid w:val="00610F32"/>
    <w:rsid w:val="00611468"/>
    <w:rsid w:val="006114CE"/>
    <w:rsid w:val="006114DE"/>
    <w:rsid w:val="00611E2E"/>
    <w:rsid w:val="0061204A"/>
    <w:rsid w:val="0061267E"/>
    <w:rsid w:val="006129B7"/>
    <w:rsid w:val="00612CD6"/>
    <w:rsid w:val="00612F4A"/>
    <w:rsid w:val="00613ED5"/>
    <w:rsid w:val="00613ED9"/>
    <w:rsid w:val="00614C8B"/>
    <w:rsid w:val="00614D0A"/>
    <w:rsid w:val="006150A4"/>
    <w:rsid w:val="00615213"/>
    <w:rsid w:val="00615278"/>
    <w:rsid w:val="00615526"/>
    <w:rsid w:val="00615EC4"/>
    <w:rsid w:val="006161AF"/>
    <w:rsid w:val="006162EC"/>
    <w:rsid w:val="0061673F"/>
    <w:rsid w:val="0061778E"/>
    <w:rsid w:val="00620F13"/>
    <w:rsid w:val="006218F1"/>
    <w:rsid w:val="006219AA"/>
    <w:rsid w:val="006238BA"/>
    <w:rsid w:val="00623974"/>
    <w:rsid w:val="00623DAB"/>
    <w:rsid w:val="00624410"/>
    <w:rsid w:val="006248DA"/>
    <w:rsid w:val="006249B3"/>
    <w:rsid w:val="00624FD7"/>
    <w:rsid w:val="00625877"/>
    <w:rsid w:val="0062589E"/>
    <w:rsid w:val="00625BA2"/>
    <w:rsid w:val="006263CF"/>
    <w:rsid w:val="0063047D"/>
    <w:rsid w:val="00630B94"/>
    <w:rsid w:val="00630EB2"/>
    <w:rsid w:val="006326F5"/>
    <w:rsid w:val="006327DC"/>
    <w:rsid w:val="00632A41"/>
    <w:rsid w:val="0063338B"/>
    <w:rsid w:val="0063348D"/>
    <w:rsid w:val="006338B9"/>
    <w:rsid w:val="00633C31"/>
    <w:rsid w:val="00633E80"/>
    <w:rsid w:val="00634088"/>
    <w:rsid w:val="00634758"/>
    <w:rsid w:val="00634CE9"/>
    <w:rsid w:val="00634ED2"/>
    <w:rsid w:val="00635D4E"/>
    <w:rsid w:val="00635EB8"/>
    <w:rsid w:val="0063615D"/>
    <w:rsid w:val="00637894"/>
    <w:rsid w:val="00637C71"/>
    <w:rsid w:val="00637D47"/>
    <w:rsid w:val="006402A9"/>
    <w:rsid w:val="006414BE"/>
    <w:rsid w:val="006418F6"/>
    <w:rsid w:val="00641FD0"/>
    <w:rsid w:val="00644B20"/>
    <w:rsid w:val="006450C2"/>
    <w:rsid w:val="00645453"/>
    <w:rsid w:val="00646E7A"/>
    <w:rsid w:val="00647F18"/>
    <w:rsid w:val="0065058F"/>
    <w:rsid w:val="00650DE4"/>
    <w:rsid w:val="006516E6"/>
    <w:rsid w:val="006520D4"/>
    <w:rsid w:val="00652511"/>
    <w:rsid w:val="0065267E"/>
    <w:rsid w:val="00652711"/>
    <w:rsid w:val="00652A10"/>
    <w:rsid w:val="00653231"/>
    <w:rsid w:val="00654592"/>
    <w:rsid w:val="00654899"/>
    <w:rsid w:val="00655282"/>
    <w:rsid w:val="00655985"/>
    <w:rsid w:val="00656AC1"/>
    <w:rsid w:val="00657B7C"/>
    <w:rsid w:val="006618FB"/>
    <w:rsid w:val="00661B72"/>
    <w:rsid w:val="00661D51"/>
    <w:rsid w:val="00663D98"/>
    <w:rsid w:val="00663EAC"/>
    <w:rsid w:val="006641EA"/>
    <w:rsid w:val="00664A85"/>
    <w:rsid w:val="00665004"/>
    <w:rsid w:val="00665262"/>
    <w:rsid w:val="00665A4C"/>
    <w:rsid w:val="00665D45"/>
    <w:rsid w:val="0066674D"/>
    <w:rsid w:val="00666B9F"/>
    <w:rsid w:val="00667DC0"/>
    <w:rsid w:val="0067026D"/>
    <w:rsid w:val="0067058C"/>
    <w:rsid w:val="0067072B"/>
    <w:rsid w:val="006709D7"/>
    <w:rsid w:val="00670EA6"/>
    <w:rsid w:val="00670EF8"/>
    <w:rsid w:val="006718DC"/>
    <w:rsid w:val="006724A7"/>
    <w:rsid w:val="006724EF"/>
    <w:rsid w:val="0067285C"/>
    <w:rsid w:val="00673435"/>
    <w:rsid w:val="00673BA0"/>
    <w:rsid w:val="00673FE7"/>
    <w:rsid w:val="00674D21"/>
    <w:rsid w:val="00675890"/>
    <w:rsid w:val="0067591C"/>
    <w:rsid w:val="00675A6E"/>
    <w:rsid w:val="00675D63"/>
    <w:rsid w:val="006769D8"/>
    <w:rsid w:val="00676A64"/>
    <w:rsid w:val="00676D74"/>
    <w:rsid w:val="00677749"/>
    <w:rsid w:val="00677783"/>
    <w:rsid w:val="00677A2D"/>
    <w:rsid w:val="006808FA"/>
    <w:rsid w:val="006812A9"/>
    <w:rsid w:val="00681C2A"/>
    <w:rsid w:val="00681D46"/>
    <w:rsid w:val="00681FAC"/>
    <w:rsid w:val="006829B5"/>
    <w:rsid w:val="00682A16"/>
    <w:rsid w:val="00682C6F"/>
    <w:rsid w:val="0068300B"/>
    <w:rsid w:val="006832CA"/>
    <w:rsid w:val="00683C73"/>
    <w:rsid w:val="00684ABB"/>
    <w:rsid w:val="0068554F"/>
    <w:rsid w:val="006859C6"/>
    <w:rsid w:val="006860B4"/>
    <w:rsid w:val="00686812"/>
    <w:rsid w:val="00686C5F"/>
    <w:rsid w:val="006876F0"/>
    <w:rsid w:val="00687FB6"/>
    <w:rsid w:val="006900B1"/>
    <w:rsid w:val="006904DE"/>
    <w:rsid w:val="006905C0"/>
    <w:rsid w:val="00690898"/>
    <w:rsid w:val="00690D5F"/>
    <w:rsid w:val="0069127D"/>
    <w:rsid w:val="00691475"/>
    <w:rsid w:val="00692076"/>
    <w:rsid w:val="00692431"/>
    <w:rsid w:val="00693620"/>
    <w:rsid w:val="00693FBA"/>
    <w:rsid w:val="00694205"/>
    <w:rsid w:val="0069446A"/>
    <w:rsid w:val="00695AEF"/>
    <w:rsid w:val="006964A2"/>
    <w:rsid w:val="00696E58"/>
    <w:rsid w:val="00696FD6"/>
    <w:rsid w:val="0069703C"/>
    <w:rsid w:val="00697889"/>
    <w:rsid w:val="006A0F3B"/>
    <w:rsid w:val="006A1030"/>
    <w:rsid w:val="006A16A7"/>
    <w:rsid w:val="006A1DB1"/>
    <w:rsid w:val="006A281C"/>
    <w:rsid w:val="006A41A3"/>
    <w:rsid w:val="006A44A8"/>
    <w:rsid w:val="006A5742"/>
    <w:rsid w:val="006A60E1"/>
    <w:rsid w:val="006A6BA3"/>
    <w:rsid w:val="006A75DE"/>
    <w:rsid w:val="006A7B47"/>
    <w:rsid w:val="006A7CF5"/>
    <w:rsid w:val="006B036A"/>
    <w:rsid w:val="006B03F9"/>
    <w:rsid w:val="006B0788"/>
    <w:rsid w:val="006B0815"/>
    <w:rsid w:val="006B0F0A"/>
    <w:rsid w:val="006B1258"/>
    <w:rsid w:val="006B162A"/>
    <w:rsid w:val="006B18E6"/>
    <w:rsid w:val="006B2A91"/>
    <w:rsid w:val="006B3242"/>
    <w:rsid w:val="006B32B7"/>
    <w:rsid w:val="006B44B2"/>
    <w:rsid w:val="006B4591"/>
    <w:rsid w:val="006B4BF1"/>
    <w:rsid w:val="006B5009"/>
    <w:rsid w:val="006B6F48"/>
    <w:rsid w:val="006B75A0"/>
    <w:rsid w:val="006B79B8"/>
    <w:rsid w:val="006C01A8"/>
    <w:rsid w:val="006C02AB"/>
    <w:rsid w:val="006C0B55"/>
    <w:rsid w:val="006C0FBC"/>
    <w:rsid w:val="006C1281"/>
    <w:rsid w:val="006C1391"/>
    <w:rsid w:val="006C1544"/>
    <w:rsid w:val="006C2560"/>
    <w:rsid w:val="006C2BF3"/>
    <w:rsid w:val="006C30C0"/>
    <w:rsid w:val="006C332F"/>
    <w:rsid w:val="006C3B2C"/>
    <w:rsid w:val="006C3C10"/>
    <w:rsid w:val="006C42AE"/>
    <w:rsid w:val="006C444D"/>
    <w:rsid w:val="006C4663"/>
    <w:rsid w:val="006C4A00"/>
    <w:rsid w:val="006C4ACF"/>
    <w:rsid w:val="006C4C6D"/>
    <w:rsid w:val="006C4E7C"/>
    <w:rsid w:val="006C5015"/>
    <w:rsid w:val="006C56D4"/>
    <w:rsid w:val="006C6D15"/>
    <w:rsid w:val="006C6ED9"/>
    <w:rsid w:val="006C7465"/>
    <w:rsid w:val="006D17E4"/>
    <w:rsid w:val="006D1B02"/>
    <w:rsid w:val="006D1C51"/>
    <w:rsid w:val="006D2515"/>
    <w:rsid w:val="006D343D"/>
    <w:rsid w:val="006D354C"/>
    <w:rsid w:val="006D3AB1"/>
    <w:rsid w:val="006D42C7"/>
    <w:rsid w:val="006D48B9"/>
    <w:rsid w:val="006D4AFA"/>
    <w:rsid w:val="006D52C4"/>
    <w:rsid w:val="006D5559"/>
    <w:rsid w:val="006D5791"/>
    <w:rsid w:val="006D670D"/>
    <w:rsid w:val="006D6E19"/>
    <w:rsid w:val="006D7720"/>
    <w:rsid w:val="006D796B"/>
    <w:rsid w:val="006D7AD0"/>
    <w:rsid w:val="006D7CBA"/>
    <w:rsid w:val="006E0323"/>
    <w:rsid w:val="006E03DA"/>
    <w:rsid w:val="006E0D2F"/>
    <w:rsid w:val="006E0E72"/>
    <w:rsid w:val="006E142F"/>
    <w:rsid w:val="006E1A3D"/>
    <w:rsid w:val="006E1ED3"/>
    <w:rsid w:val="006E26CF"/>
    <w:rsid w:val="006E34A3"/>
    <w:rsid w:val="006E426B"/>
    <w:rsid w:val="006E5967"/>
    <w:rsid w:val="006E5A95"/>
    <w:rsid w:val="006E5AC6"/>
    <w:rsid w:val="006E643B"/>
    <w:rsid w:val="006E6B79"/>
    <w:rsid w:val="006E6EFD"/>
    <w:rsid w:val="006E757B"/>
    <w:rsid w:val="006E7ADD"/>
    <w:rsid w:val="006F04B2"/>
    <w:rsid w:val="006F0719"/>
    <w:rsid w:val="006F1050"/>
    <w:rsid w:val="006F1605"/>
    <w:rsid w:val="006F167E"/>
    <w:rsid w:val="006F1D7C"/>
    <w:rsid w:val="006F2945"/>
    <w:rsid w:val="006F2C99"/>
    <w:rsid w:val="006F2F8F"/>
    <w:rsid w:val="006F310F"/>
    <w:rsid w:val="006F3409"/>
    <w:rsid w:val="006F3885"/>
    <w:rsid w:val="006F399F"/>
    <w:rsid w:val="006F45AD"/>
    <w:rsid w:val="006F4747"/>
    <w:rsid w:val="006F4870"/>
    <w:rsid w:val="006F4EA6"/>
    <w:rsid w:val="006F571C"/>
    <w:rsid w:val="006F5766"/>
    <w:rsid w:val="006F58BD"/>
    <w:rsid w:val="006F65EB"/>
    <w:rsid w:val="006F68AD"/>
    <w:rsid w:val="006F6A2A"/>
    <w:rsid w:val="006F6B6C"/>
    <w:rsid w:val="006F7D29"/>
    <w:rsid w:val="007005B9"/>
    <w:rsid w:val="007006F0"/>
    <w:rsid w:val="00701115"/>
    <w:rsid w:val="00701A75"/>
    <w:rsid w:val="00701BE4"/>
    <w:rsid w:val="00701EF0"/>
    <w:rsid w:val="007025E6"/>
    <w:rsid w:val="00703BBB"/>
    <w:rsid w:val="00704629"/>
    <w:rsid w:val="007047B7"/>
    <w:rsid w:val="00705059"/>
    <w:rsid w:val="007052C7"/>
    <w:rsid w:val="00705523"/>
    <w:rsid w:val="00705745"/>
    <w:rsid w:val="00705C02"/>
    <w:rsid w:val="00705E8B"/>
    <w:rsid w:val="0070798B"/>
    <w:rsid w:val="00707FB1"/>
    <w:rsid w:val="007101F6"/>
    <w:rsid w:val="00710938"/>
    <w:rsid w:val="00710FBF"/>
    <w:rsid w:val="00711AFB"/>
    <w:rsid w:val="007122CC"/>
    <w:rsid w:val="007126E9"/>
    <w:rsid w:val="00712A59"/>
    <w:rsid w:val="007142BA"/>
    <w:rsid w:val="00714649"/>
    <w:rsid w:val="0071513C"/>
    <w:rsid w:val="00715B59"/>
    <w:rsid w:val="00716681"/>
    <w:rsid w:val="00716AD5"/>
    <w:rsid w:val="007178C6"/>
    <w:rsid w:val="00717B87"/>
    <w:rsid w:val="00720611"/>
    <w:rsid w:val="00720A00"/>
    <w:rsid w:val="0072109E"/>
    <w:rsid w:val="00721478"/>
    <w:rsid w:val="00721C3E"/>
    <w:rsid w:val="00721CA0"/>
    <w:rsid w:val="007227F5"/>
    <w:rsid w:val="0072286F"/>
    <w:rsid w:val="00723C7C"/>
    <w:rsid w:val="00724181"/>
    <w:rsid w:val="00724989"/>
    <w:rsid w:val="0072508F"/>
    <w:rsid w:val="0072520C"/>
    <w:rsid w:val="0072556D"/>
    <w:rsid w:val="007265CF"/>
    <w:rsid w:val="00726725"/>
    <w:rsid w:val="00726762"/>
    <w:rsid w:val="00726905"/>
    <w:rsid w:val="00727DEA"/>
    <w:rsid w:val="00730E5F"/>
    <w:rsid w:val="00730ED0"/>
    <w:rsid w:val="00730F33"/>
    <w:rsid w:val="007311EC"/>
    <w:rsid w:val="007327EB"/>
    <w:rsid w:val="007330A8"/>
    <w:rsid w:val="00733106"/>
    <w:rsid w:val="0073499D"/>
    <w:rsid w:val="00734ECC"/>
    <w:rsid w:val="00734FF3"/>
    <w:rsid w:val="007350EB"/>
    <w:rsid w:val="0073520F"/>
    <w:rsid w:val="007356F8"/>
    <w:rsid w:val="0073600B"/>
    <w:rsid w:val="00736BC6"/>
    <w:rsid w:val="0074066B"/>
    <w:rsid w:val="0074144C"/>
    <w:rsid w:val="00741495"/>
    <w:rsid w:val="0074173F"/>
    <w:rsid w:val="00741A6D"/>
    <w:rsid w:val="00741C18"/>
    <w:rsid w:val="00742479"/>
    <w:rsid w:val="00742F86"/>
    <w:rsid w:val="007431E6"/>
    <w:rsid w:val="0074411C"/>
    <w:rsid w:val="007451E6"/>
    <w:rsid w:val="00745A7B"/>
    <w:rsid w:val="00745D2B"/>
    <w:rsid w:val="007461EF"/>
    <w:rsid w:val="00746561"/>
    <w:rsid w:val="00747300"/>
    <w:rsid w:val="00747B31"/>
    <w:rsid w:val="007505E8"/>
    <w:rsid w:val="00750C78"/>
    <w:rsid w:val="00751A4F"/>
    <w:rsid w:val="00751AFA"/>
    <w:rsid w:val="00752696"/>
    <w:rsid w:val="00753156"/>
    <w:rsid w:val="007535C3"/>
    <w:rsid w:val="00753C5D"/>
    <w:rsid w:val="00754581"/>
    <w:rsid w:val="007546B9"/>
    <w:rsid w:val="00754756"/>
    <w:rsid w:val="007557E1"/>
    <w:rsid w:val="00755C35"/>
    <w:rsid w:val="00755E1E"/>
    <w:rsid w:val="00756872"/>
    <w:rsid w:val="00756AB9"/>
    <w:rsid w:val="007576F0"/>
    <w:rsid w:val="007577A3"/>
    <w:rsid w:val="007577F6"/>
    <w:rsid w:val="00760EF6"/>
    <w:rsid w:val="00762561"/>
    <w:rsid w:val="0076282B"/>
    <w:rsid w:val="00763359"/>
    <w:rsid w:val="007635FD"/>
    <w:rsid w:val="00763853"/>
    <w:rsid w:val="00763BFF"/>
    <w:rsid w:val="00764846"/>
    <w:rsid w:val="0076541D"/>
    <w:rsid w:val="007657DB"/>
    <w:rsid w:val="007666D1"/>
    <w:rsid w:val="007668BB"/>
    <w:rsid w:val="00766AD1"/>
    <w:rsid w:val="00766DAB"/>
    <w:rsid w:val="00766F27"/>
    <w:rsid w:val="00767260"/>
    <w:rsid w:val="00767287"/>
    <w:rsid w:val="00767A37"/>
    <w:rsid w:val="00767A6E"/>
    <w:rsid w:val="0077029E"/>
    <w:rsid w:val="00770664"/>
    <w:rsid w:val="007707BE"/>
    <w:rsid w:val="00770CFC"/>
    <w:rsid w:val="00770DED"/>
    <w:rsid w:val="00770E7D"/>
    <w:rsid w:val="0077219B"/>
    <w:rsid w:val="007723F6"/>
    <w:rsid w:val="00772930"/>
    <w:rsid w:val="00773632"/>
    <w:rsid w:val="00773A51"/>
    <w:rsid w:val="00773FC1"/>
    <w:rsid w:val="007746BD"/>
    <w:rsid w:val="0077534E"/>
    <w:rsid w:val="00775BC4"/>
    <w:rsid w:val="00776542"/>
    <w:rsid w:val="00776CF1"/>
    <w:rsid w:val="00776E32"/>
    <w:rsid w:val="007770A1"/>
    <w:rsid w:val="007802E2"/>
    <w:rsid w:val="007805BC"/>
    <w:rsid w:val="0078135B"/>
    <w:rsid w:val="007815EC"/>
    <w:rsid w:val="00781625"/>
    <w:rsid w:val="00781E27"/>
    <w:rsid w:val="00783657"/>
    <w:rsid w:val="00783A8E"/>
    <w:rsid w:val="00784812"/>
    <w:rsid w:val="00784BD2"/>
    <w:rsid w:val="00784EB9"/>
    <w:rsid w:val="00785BFD"/>
    <w:rsid w:val="00785E45"/>
    <w:rsid w:val="007872B1"/>
    <w:rsid w:val="00787549"/>
    <w:rsid w:val="0078756D"/>
    <w:rsid w:val="0078784F"/>
    <w:rsid w:val="00791465"/>
    <w:rsid w:val="00791522"/>
    <w:rsid w:val="007917C2"/>
    <w:rsid w:val="007923E5"/>
    <w:rsid w:val="0079252A"/>
    <w:rsid w:val="007937B4"/>
    <w:rsid w:val="00793A7A"/>
    <w:rsid w:val="00794125"/>
    <w:rsid w:val="00794494"/>
    <w:rsid w:val="00794766"/>
    <w:rsid w:val="007952FD"/>
    <w:rsid w:val="0079619F"/>
    <w:rsid w:val="0079622B"/>
    <w:rsid w:val="0079642B"/>
    <w:rsid w:val="0079730A"/>
    <w:rsid w:val="007A008E"/>
    <w:rsid w:val="007A0766"/>
    <w:rsid w:val="007A09B1"/>
    <w:rsid w:val="007A0DE2"/>
    <w:rsid w:val="007A14B5"/>
    <w:rsid w:val="007A176A"/>
    <w:rsid w:val="007A280C"/>
    <w:rsid w:val="007A2A90"/>
    <w:rsid w:val="007A3389"/>
    <w:rsid w:val="007A34B7"/>
    <w:rsid w:val="007A36CD"/>
    <w:rsid w:val="007A41B6"/>
    <w:rsid w:val="007A5045"/>
    <w:rsid w:val="007A529F"/>
    <w:rsid w:val="007A532A"/>
    <w:rsid w:val="007A5487"/>
    <w:rsid w:val="007A59B2"/>
    <w:rsid w:val="007A5F8D"/>
    <w:rsid w:val="007A67D9"/>
    <w:rsid w:val="007A7CBF"/>
    <w:rsid w:val="007A7D13"/>
    <w:rsid w:val="007A7DEB"/>
    <w:rsid w:val="007B012D"/>
    <w:rsid w:val="007B057C"/>
    <w:rsid w:val="007B0B9A"/>
    <w:rsid w:val="007B1504"/>
    <w:rsid w:val="007B1945"/>
    <w:rsid w:val="007B1C5C"/>
    <w:rsid w:val="007B2916"/>
    <w:rsid w:val="007B294E"/>
    <w:rsid w:val="007B2A7E"/>
    <w:rsid w:val="007B2AE3"/>
    <w:rsid w:val="007B332B"/>
    <w:rsid w:val="007B3360"/>
    <w:rsid w:val="007B34F9"/>
    <w:rsid w:val="007B3D81"/>
    <w:rsid w:val="007B3DA1"/>
    <w:rsid w:val="007B3E22"/>
    <w:rsid w:val="007B4294"/>
    <w:rsid w:val="007B4BE5"/>
    <w:rsid w:val="007B4FE8"/>
    <w:rsid w:val="007B51F7"/>
    <w:rsid w:val="007B5A11"/>
    <w:rsid w:val="007B6D26"/>
    <w:rsid w:val="007B7388"/>
    <w:rsid w:val="007B75EF"/>
    <w:rsid w:val="007C0738"/>
    <w:rsid w:val="007C0BAE"/>
    <w:rsid w:val="007C0BEE"/>
    <w:rsid w:val="007C135D"/>
    <w:rsid w:val="007C1EB9"/>
    <w:rsid w:val="007C23AC"/>
    <w:rsid w:val="007C24E6"/>
    <w:rsid w:val="007C2CE8"/>
    <w:rsid w:val="007C2EEB"/>
    <w:rsid w:val="007C2F5B"/>
    <w:rsid w:val="007C39B9"/>
    <w:rsid w:val="007C3EE5"/>
    <w:rsid w:val="007C3EEF"/>
    <w:rsid w:val="007C4441"/>
    <w:rsid w:val="007C4847"/>
    <w:rsid w:val="007C55D0"/>
    <w:rsid w:val="007C5793"/>
    <w:rsid w:val="007C59C0"/>
    <w:rsid w:val="007C5B92"/>
    <w:rsid w:val="007C6140"/>
    <w:rsid w:val="007C6A00"/>
    <w:rsid w:val="007C6CB6"/>
    <w:rsid w:val="007C7A16"/>
    <w:rsid w:val="007C7C37"/>
    <w:rsid w:val="007C7CED"/>
    <w:rsid w:val="007C7FAF"/>
    <w:rsid w:val="007D007C"/>
    <w:rsid w:val="007D04D9"/>
    <w:rsid w:val="007D05D8"/>
    <w:rsid w:val="007D0AFF"/>
    <w:rsid w:val="007D11D7"/>
    <w:rsid w:val="007D2159"/>
    <w:rsid w:val="007D22F0"/>
    <w:rsid w:val="007D233B"/>
    <w:rsid w:val="007D238F"/>
    <w:rsid w:val="007D2694"/>
    <w:rsid w:val="007D2D53"/>
    <w:rsid w:val="007D48EF"/>
    <w:rsid w:val="007D5002"/>
    <w:rsid w:val="007D5034"/>
    <w:rsid w:val="007D6580"/>
    <w:rsid w:val="007D6FEC"/>
    <w:rsid w:val="007D7B04"/>
    <w:rsid w:val="007D7E36"/>
    <w:rsid w:val="007E0739"/>
    <w:rsid w:val="007E0A9D"/>
    <w:rsid w:val="007E1837"/>
    <w:rsid w:val="007E189E"/>
    <w:rsid w:val="007E4368"/>
    <w:rsid w:val="007E4447"/>
    <w:rsid w:val="007E60AD"/>
    <w:rsid w:val="007E648D"/>
    <w:rsid w:val="007E6C17"/>
    <w:rsid w:val="007E6DEB"/>
    <w:rsid w:val="007E75AD"/>
    <w:rsid w:val="007E77E6"/>
    <w:rsid w:val="007F0881"/>
    <w:rsid w:val="007F30F7"/>
    <w:rsid w:val="007F324E"/>
    <w:rsid w:val="007F3B37"/>
    <w:rsid w:val="007F3CC9"/>
    <w:rsid w:val="007F408F"/>
    <w:rsid w:val="007F4E4A"/>
    <w:rsid w:val="007F6179"/>
    <w:rsid w:val="007F6587"/>
    <w:rsid w:val="007F7028"/>
    <w:rsid w:val="00800729"/>
    <w:rsid w:val="00800A13"/>
    <w:rsid w:val="00800AB4"/>
    <w:rsid w:val="00801C85"/>
    <w:rsid w:val="0080231B"/>
    <w:rsid w:val="00802556"/>
    <w:rsid w:val="00802704"/>
    <w:rsid w:val="00802901"/>
    <w:rsid w:val="00802977"/>
    <w:rsid w:val="00802B09"/>
    <w:rsid w:val="00802B1A"/>
    <w:rsid w:val="00803487"/>
    <w:rsid w:val="008043E3"/>
    <w:rsid w:val="00804564"/>
    <w:rsid w:val="008054B1"/>
    <w:rsid w:val="00805E4E"/>
    <w:rsid w:val="008069CB"/>
    <w:rsid w:val="00806A0D"/>
    <w:rsid w:val="00806CFE"/>
    <w:rsid w:val="00806F7E"/>
    <w:rsid w:val="00807105"/>
    <w:rsid w:val="00807A8D"/>
    <w:rsid w:val="00807D16"/>
    <w:rsid w:val="00807E60"/>
    <w:rsid w:val="008107FC"/>
    <w:rsid w:val="00810D59"/>
    <w:rsid w:val="00810E84"/>
    <w:rsid w:val="0081151E"/>
    <w:rsid w:val="008118EF"/>
    <w:rsid w:val="00811D81"/>
    <w:rsid w:val="00812A29"/>
    <w:rsid w:val="00812C5B"/>
    <w:rsid w:val="00812F73"/>
    <w:rsid w:val="0081302F"/>
    <w:rsid w:val="0081313D"/>
    <w:rsid w:val="008132B1"/>
    <w:rsid w:val="00813431"/>
    <w:rsid w:val="00813BC9"/>
    <w:rsid w:val="008141AB"/>
    <w:rsid w:val="0081435A"/>
    <w:rsid w:val="00814EAE"/>
    <w:rsid w:val="00815398"/>
    <w:rsid w:val="00815A33"/>
    <w:rsid w:val="00815B1F"/>
    <w:rsid w:val="00815BD2"/>
    <w:rsid w:val="0081674A"/>
    <w:rsid w:val="00816E1A"/>
    <w:rsid w:val="008171BD"/>
    <w:rsid w:val="00817824"/>
    <w:rsid w:val="0082091D"/>
    <w:rsid w:val="00821F7F"/>
    <w:rsid w:val="0082222C"/>
    <w:rsid w:val="00822B81"/>
    <w:rsid w:val="00822D7A"/>
    <w:rsid w:val="00823087"/>
    <w:rsid w:val="00823191"/>
    <w:rsid w:val="0082326A"/>
    <w:rsid w:val="00824C04"/>
    <w:rsid w:val="0082509D"/>
    <w:rsid w:val="008256BE"/>
    <w:rsid w:val="008258A9"/>
    <w:rsid w:val="00826634"/>
    <w:rsid w:val="008268E8"/>
    <w:rsid w:val="00826AFD"/>
    <w:rsid w:val="0082799E"/>
    <w:rsid w:val="00830061"/>
    <w:rsid w:val="00830DDE"/>
    <w:rsid w:val="00831016"/>
    <w:rsid w:val="008339E2"/>
    <w:rsid w:val="00833DAF"/>
    <w:rsid w:val="0083414B"/>
    <w:rsid w:val="00834ABD"/>
    <w:rsid w:val="0083649F"/>
    <w:rsid w:val="00836596"/>
    <w:rsid w:val="00836D4E"/>
    <w:rsid w:val="00837594"/>
    <w:rsid w:val="00837751"/>
    <w:rsid w:val="008379AD"/>
    <w:rsid w:val="00837BE4"/>
    <w:rsid w:val="00837F78"/>
    <w:rsid w:val="008402E3"/>
    <w:rsid w:val="0084068F"/>
    <w:rsid w:val="00841BD6"/>
    <w:rsid w:val="00841E00"/>
    <w:rsid w:val="0084231A"/>
    <w:rsid w:val="00842C4E"/>
    <w:rsid w:val="00842C6A"/>
    <w:rsid w:val="00842E0E"/>
    <w:rsid w:val="008430B4"/>
    <w:rsid w:val="00843E14"/>
    <w:rsid w:val="0084401F"/>
    <w:rsid w:val="008443FB"/>
    <w:rsid w:val="008447C1"/>
    <w:rsid w:val="008454AB"/>
    <w:rsid w:val="00846148"/>
    <w:rsid w:val="0084618E"/>
    <w:rsid w:val="00846221"/>
    <w:rsid w:val="0084647C"/>
    <w:rsid w:val="00846AF8"/>
    <w:rsid w:val="00846C0E"/>
    <w:rsid w:val="00846C88"/>
    <w:rsid w:val="0084701E"/>
    <w:rsid w:val="00847B81"/>
    <w:rsid w:val="00847D28"/>
    <w:rsid w:val="0085013C"/>
    <w:rsid w:val="0085137B"/>
    <w:rsid w:val="00851640"/>
    <w:rsid w:val="00851987"/>
    <w:rsid w:val="0085246F"/>
    <w:rsid w:val="008529AE"/>
    <w:rsid w:val="00852A8C"/>
    <w:rsid w:val="008534D9"/>
    <w:rsid w:val="00854501"/>
    <w:rsid w:val="008546D7"/>
    <w:rsid w:val="00854B81"/>
    <w:rsid w:val="008556DB"/>
    <w:rsid w:val="00855E8A"/>
    <w:rsid w:val="00856506"/>
    <w:rsid w:val="00856604"/>
    <w:rsid w:val="00856AFD"/>
    <w:rsid w:val="008574C7"/>
    <w:rsid w:val="0085757B"/>
    <w:rsid w:val="00857C2E"/>
    <w:rsid w:val="008600CA"/>
    <w:rsid w:val="00860E2B"/>
    <w:rsid w:val="008614D4"/>
    <w:rsid w:val="00861A33"/>
    <w:rsid w:val="00862E7A"/>
    <w:rsid w:val="00863015"/>
    <w:rsid w:val="00863473"/>
    <w:rsid w:val="00863633"/>
    <w:rsid w:val="00863EE2"/>
    <w:rsid w:val="008640E6"/>
    <w:rsid w:val="008643C6"/>
    <w:rsid w:val="00864DEB"/>
    <w:rsid w:val="00865721"/>
    <w:rsid w:val="00865A75"/>
    <w:rsid w:val="008667AB"/>
    <w:rsid w:val="0087029B"/>
    <w:rsid w:val="00870B6E"/>
    <w:rsid w:val="00870F38"/>
    <w:rsid w:val="008726E4"/>
    <w:rsid w:val="0087285E"/>
    <w:rsid w:val="00872EC7"/>
    <w:rsid w:val="00873C16"/>
    <w:rsid w:val="00874A60"/>
    <w:rsid w:val="00875956"/>
    <w:rsid w:val="00875C6A"/>
    <w:rsid w:val="00876198"/>
    <w:rsid w:val="00877126"/>
    <w:rsid w:val="0087741C"/>
    <w:rsid w:val="008809A5"/>
    <w:rsid w:val="00881207"/>
    <w:rsid w:val="00881503"/>
    <w:rsid w:val="00881EDC"/>
    <w:rsid w:val="008823A0"/>
    <w:rsid w:val="008826EB"/>
    <w:rsid w:val="00882870"/>
    <w:rsid w:val="008828ED"/>
    <w:rsid w:val="00882CFF"/>
    <w:rsid w:val="008832CA"/>
    <w:rsid w:val="0088394C"/>
    <w:rsid w:val="00883B06"/>
    <w:rsid w:val="0088561D"/>
    <w:rsid w:val="008856D8"/>
    <w:rsid w:val="00885D11"/>
    <w:rsid w:val="008870BD"/>
    <w:rsid w:val="00887D27"/>
    <w:rsid w:val="00891305"/>
    <w:rsid w:val="008919C2"/>
    <w:rsid w:val="00891F41"/>
    <w:rsid w:val="00892395"/>
    <w:rsid w:val="008923EB"/>
    <w:rsid w:val="0089287C"/>
    <w:rsid w:val="00892C35"/>
    <w:rsid w:val="00892DEA"/>
    <w:rsid w:val="00893455"/>
    <w:rsid w:val="008943BE"/>
    <w:rsid w:val="00894DAF"/>
    <w:rsid w:val="00895AB3"/>
    <w:rsid w:val="00896454"/>
    <w:rsid w:val="008967BD"/>
    <w:rsid w:val="00897669"/>
    <w:rsid w:val="00897B10"/>
    <w:rsid w:val="00897B35"/>
    <w:rsid w:val="00897BC3"/>
    <w:rsid w:val="008A03EC"/>
    <w:rsid w:val="008A0627"/>
    <w:rsid w:val="008A09E9"/>
    <w:rsid w:val="008A0AFE"/>
    <w:rsid w:val="008A1BBE"/>
    <w:rsid w:val="008A270D"/>
    <w:rsid w:val="008A273E"/>
    <w:rsid w:val="008A2E9F"/>
    <w:rsid w:val="008A30AF"/>
    <w:rsid w:val="008A5160"/>
    <w:rsid w:val="008A6F2D"/>
    <w:rsid w:val="008A763D"/>
    <w:rsid w:val="008A7E3A"/>
    <w:rsid w:val="008B0347"/>
    <w:rsid w:val="008B06BE"/>
    <w:rsid w:val="008B08F4"/>
    <w:rsid w:val="008B0A0B"/>
    <w:rsid w:val="008B0A66"/>
    <w:rsid w:val="008B0BAD"/>
    <w:rsid w:val="008B1582"/>
    <w:rsid w:val="008B22FD"/>
    <w:rsid w:val="008B242D"/>
    <w:rsid w:val="008B2D82"/>
    <w:rsid w:val="008B3506"/>
    <w:rsid w:val="008B36F0"/>
    <w:rsid w:val="008B3B90"/>
    <w:rsid w:val="008B4EE6"/>
    <w:rsid w:val="008B5DF3"/>
    <w:rsid w:val="008B739A"/>
    <w:rsid w:val="008B7568"/>
    <w:rsid w:val="008B7A38"/>
    <w:rsid w:val="008C0417"/>
    <w:rsid w:val="008C04DF"/>
    <w:rsid w:val="008C089B"/>
    <w:rsid w:val="008C0AD6"/>
    <w:rsid w:val="008C1C00"/>
    <w:rsid w:val="008C258A"/>
    <w:rsid w:val="008C2844"/>
    <w:rsid w:val="008C33F4"/>
    <w:rsid w:val="008C3670"/>
    <w:rsid w:val="008C38A9"/>
    <w:rsid w:val="008C39B7"/>
    <w:rsid w:val="008C3FE1"/>
    <w:rsid w:val="008C4416"/>
    <w:rsid w:val="008C45EC"/>
    <w:rsid w:val="008C4C4C"/>
    <w:rsid w:val="008C4DB5"/>
    <w:rsid w:val="008C57E5"/>
    <w:rsid w:val="008C5990"/>
    <w:rsid w:val="008C5AF8"/>
    <w:rsid w:val="008C600E"/>
    <w:rsid w:val="008C6F00"/>
    <w:rsid w:val="008C75C5"/>
    <w:rsid w:val="008C761D"/>
    <w:rsid w:val="008D0876"/>
    <w:rsid w:val="008D0BEA"/>
    <w:rsid w:val="008D0BF5"/>
    <w:rsid w:val="008D119B"/>
    <w:rsid w:val="008D14D7"/>
    <w:rsid w:val="008D1B68"/>
    <w:rsid w:val="008D1C28"/>
    <w:rsid w:val="008D247F"/>
    <w:rsid w:val="008D27B5"/>
    <w:rsid w:val="008D2AB7"/>
    <w:rsid w:val="008D3DEE"/>
    <w:rsid w:val="008D40E9"/>
    <w:rsid w:val="008D4125"/>
    <w:rsid w:val="008D4CB3"/>
    <w:rsid w:val="008D4F5C"/>
    <w:rsid w:val="008D5E01"/>
    <w:rsid w:val="008D6149"/>
    <w:rsid w:val="008D6ACB"/>
    <w:rsid w:val="008D7623"/>
    <w:rsid w:val="008D78B8"/>
    <w:rsid w:val="008E4139"/>
    <w:rsid w:val="008E4837"/>
    <w:rsid w:val="008E4F09"/>
    <w:rsid w:val="008E5C01"/>
    <w:rsid w:val="008E5F2E"/>
    <w:rsid w:val="008E665F"/>
    <w:rsid w:val="008E685B"/>
    <w:rsid w:val="008E6909"/>
    <w:rsid w:val="008E6F69"/>
    <w:rsid w:val="008E6FD2"/>
    <w:rsid w:val="008E750B"/>
    <w:rsid w:val="008E7735"/>
    <w:rsid w:val="008E7C17"/>
    <w:rsid w:val="008F01FA"/>
    <w:rsid w:val="008F02D0"/>
    <w:rsid w:val="008F0429"/>
    <w:rsid w:val="008F2429"/>
    <w:rsid w:val="008F2C0E"/>
    <w:rsid w:val="008F3367"/>
    <w:rsid w:val="008F398C"/>
    <w:rsid w:val="008F456C"/>
    <w:rsid w:val="008F460C"/>
    <w:rsid w:val="008F4ADC"/>
    <w:rsid w:val="008F52EB"/>
    <w:rsid w:val="008F54F3"/>
    <w:rsid w:val="008F5741"/>
    <w:rsid w:val="008F5BEB"/>
    <w:rsid w:val="008F5C99"/>
    <w:rsid w:val="008F5CC6"/>
    <w:rsid w:val="008F5F61"/>
    <w:rsid w:val="008F7894"/>
    <w:rsid w:val="008F7940"/>
    <w:rsid w:val="00900716"/>
    <w:rsid w:val="0090084D"/>
    <w:rsid w:val="00900889"/>
    <w:rsid w:val="00900F14"/>
    <w:rsid w:val="0090109E"/>
    <w:rsid w:val="0090109F"/>
    <w:rsid w:val="009029F4"/>
    <w:rsid w:val="009038C2"/>
    <w:rsid w:val="009038F2"/>
    <w:rsid w:val="0090472F"/>
    <w:rsid w:val="00904B76"/>
    <w:rsid w:val="00905092"/>
    <w:rsid w:val="00905924"/>
    <w:rsid w:val="00905DCD"/>
    <w:rsid w:val="0090615D"/>
    <w:rsid w:val="00906270"/>
    <w:rsid w:val="009065D1"/>
    <w:rsid w:val="00906A48"/>
    <w:rsid w:val="00906BD5"/>
    <w:rsid w:val="009076AF"/>
    <w:rsid w:val="009076E5"/>
    <w:rsid w:val="00910322"/>
    <w:rsid w:val="00910ED6"/>
    <w:rsid w:val="00911AA0"/>
    <w:rsid w:val="00911FCF"/>
    <w:rsid w:val="00912744"/>
    <w:rsid w:val="00912C65"/>
    <w:rsid w:val="009132E2"/>
    <w:rsid w:val="00913650"/>
    <w:rsid w:val="00913805"/>
    <w:rsid w:val="009143C0"/>
    <w:rsid w:val="00914B17"/>
    <w:rsid w:val="009153D2"/>
    <w:rsid w:val="0091550B"/>
    <w:rsid w:val="00915940"/>
    <w:rsid w:val="00916475"/>
    <w:rsid w:val="009167A3"/>
    <w:rsid w:val="009167D9"/>
    <w:rsid w:val="00917143"/>
    <w:rsid w:val="00917C03"/>
    <w:rsid w:val="00917C56"/>
    <w:rsid w:val="00917E5D"/>
    <w:rsid w:val="00920705"/>
    <w:rsid w:val="009212E6"/>
    <w:rsid w:val="009212F5"/>
    <w:rsid w:val="0092220F"/>
    <w:rsid w:val="00922288"/>
    <w:rsid w:val="0092232E"/>
    <w:rsid w:val="0092276B"/>
    <w:rsid w:val="00922A00"/>
    <w:rsid w:val="009232AF"/>
    <w:rsid w:val="00923A06"/>
    <w:rsid w:val="00924491"/>
    <w:rsid w:val="00924678"/>
    <w:rsid w:val="00924AE3"/>
    <w:rsid w:val="00924C6F"/>
    <w:rsid w:val="0092567F"/>
    <w:rsid w:val="00925998"/>
    <w:rsid w:val="00925C74"/>
    <w:rsid w:val="00925D79"/>
    <w:rsid w:val="009266C1"/>
    <w:rsid w:val="009267A4"/>
    <w:rsid w:val="00926E98"/>
    <w:rsid w:val="009270DC"/>
    <w:rsid w:val="00927349"/>
    <w:rsid w:val="009279AB"/>
    <w:rsid w:val="0093042A"/>
    <w:rsid w:val="00930D47"/>
    <w:rsid w:val="009313E1"/>
    <w:rsid w:val="00931732"/>
    <w:rsid w:val="009317B7"/>
    <w:rsid w:val="00932B53"/>
    <w:rsid w:val="009330F6"/>
    <w:rsid w:val="00933D7F"/>
    <w:rsid w:val="00933DB1"/>
    <w:rsid w:val="009341F8"/>
    <w:rsid w:val="0093424C"/>
    <w:rsid w:val="00934982"/>
    <w:rsid w:val="00934FDC"/>
    <w:rsid w:val="009350E3"/>
    <w:rsid w:val="0093512E"/>
    <w:rsid w:val="00935754"/>
    <w:rsid w:val="00935780"/>
    <w:rsid w:val="00935B85"/>
    <w:rsid w:val="0093604B"/>
    <w:rsid w:val="00936341"/>
    <w:rsid w:val="0093672D"/>
    <w:rsid w:val="009375E9"/>
    <w:rsid w:val="00937991"/>
    <w:rsid w:val="00937A48"/>
    <w:rsid w:val="00937ACD"/>
    <w:rsid w:val="00937FAA"/>
    <w:rsid w:val="009405E9"/>
    <w:rsid w:val="0094079C"/>
    <w:rsid w:val="00941064"/>
    <w:rsid w:val="00941234"/>
    <w:rsid w:val="0094143E"/>
    <w:rsid w:val="009414D4"/>
    <w:rsid w:val="009418F1"/>
    <w:rsid w:val="00941BD1"/>
    <w:rsid w:val="00942E3F"/>
    <w:rsid w:val="009436F5"/>
    <w:rsid w:val="009439AD"/>
    <w:rsid w:val="00943C60"/>
    <w:rsid w:val="0094408E"/>
    <w:rsid w:val="0094414B"/>
    <w:rsid w:val="00944BE5"/>
    <w:rsid w:val="00944D68"/>
    <w:rsid w:val="00945A14"/>
    <w:rsid w:val="0094634E"/>
    <w:rsid w:val="00947583"/>
    <w:rsid w:val="009510E8"/>
    <w:rsid w:val="00951117"/>
    <w:rsid w:val="009516B1"/>
    <w:rsid w:val="0095256C"/>
    <w:rsid w:val="009527BA"/>
    <w:rsid w:val="00952A0F"/>
    <w:rsid w:val="00952C44"/>
    <w:rsid w:val="00953574"/>
    <w:rsid w:val="00953BAC"/>
    <w:rsid w:val="00954153"/>
    <w:rsid w:val="0095461D"/>
    <w:rsid w:val="00954BA6"/>
    <w:rsid w:val="00954D24"/>
    <w:rsid w:val="00954D37"/>
    <w:rsid w:val="00955166"/>
    <w:rsid w:val="00956076"/>
    <w:rsid w:val="00956221"/>
    <w:rsid w:val="00956827"/>
    <w:rsid w:val="009569DF"/>
    <w:rsid w:val="00956B5E"/>
    <w:rsid w:val="00956E3C"/>
    <w:rsid w:val="009572B4"/>
    <w:rsid w:val="009603AB"/>
    <w:rsid w:val="00960537"/>
    <w:rsid w:val="00960761"/>
    <w:rsid w:val="00961855"/>
    <w:rsid w:val="0096279D"/>
    <w:rsid w:val="009629F3"/>
    <w:rsid w:val="0096318A"/>
    <w:rsid w:val="00963FEF"/>
    <w:rsid w:val="009643E6"/>
    <w:rsid w:val="00964402"/>
    <w:rsid w:val="009648C1"/>
    <w:rsid w:val="00964C8C"/>
    <w:rsid w:val="0096580C"/>
    <w:rsid w:val="00965821"/>
    <w:rsid w:val="00966339"/>
    <w:rsid w:val="00966419"/>
    <w:rsid w:val="0096695C"/>
    <w:rsid w:val="00966C66"/>
    <w:rsid w:val="00966E56"/>
    <w:rsid w:val="0096709F"/>
    <w:rsid w:val="00967933"/>
    <w:rsid w:val="009704C4"/>
    <w:rsid w:val="0097142E"/>
    <w:rsid w:val="009714B7"/>
    <w:rsid w:val="0097182A"/>
    <w:rsid w:val="009718DB"/>
    <w:rsid w:val="009739EE"/>
    <w:rsid w:val="00973C7E"/>
    <w:rsid w:val="00973FE4"/>
    <w:rsid w:val="0097448A"/>
    <w:rsid w:val="009744F8"/>
    <w:rsid w:val="00975B14"/>
    <w:rsid w:val="00976086"/>
    <w:rsid w:val="00976E3D"/>
    <w:rsid w:val="009777FB"/>
    <w:rsid w:val="0098029A"/>
    <w:rsid w:val="0098240F"/>
    <w:rsid w:val="00982B36"/>
    <w:rsid w:val="00982C06"/>
    <w:rsid w:val="009832F3"/>
    <w:rsid w:val="009834D8"/>
    <w:rsid w:val="009843B5"/>
    <w:rsid w:val="009844DF"/>
    <w:rsid w:val="009847D0"/>
    <w:rsid w:val="009854A4"/>
    <w:rsid w:val="00985909"/>
    <w:rsid w:val="00985955"/>
    <w:rsid w:val="00985B99"/>
    <w:rsid w:val="00985CF7"/>
    <w:rsid w:val="00985ED3"/>
    <w:rsid w:val="009865B8"/>
    <w:rsid w:val="00986B86"/>
    <w:rsid w:val="00986FB0"/>
    <w:rsid w:val="00987282"/>
    <w:rsid w:val="00987770"/>
    <w:rsid w:val="00987B4E"/>
    <w:rsid w:val="00987C39"/>
    <w:rsid w:val="00990006"/>
    <w:rsid w:val="00990B6B"/>
    <w:rsid w:val="00990F42"/>
    <w:rsid w:val="00990FAB"/>
    <w:rsid w:val="0099200D"/>
    <w:rsid w:val="009923B4"/>
    <w:rsid w:val="009924DD"/>
    <w:rsid w:val="0099253C"/>
    <w:rsid w:val="0099269C"/>
    <w:rsid w:val="00992AB2"/>
    <w:rsid w:val="00992B8C"/>
    <w:rsid w:val="00992EFA"/>
    <w:rsid w:val="009932F4"/>
    <w:rsid w:val="00994866"/>
    <w:rsid w:val="00994C54"/>
    <w:rsid w:val="00994D4D"/>
    <w:rsid w:val="0099516A"/>
    <w:rsid w:val="009957D3"/>
    <w:rsid w:val="00996495"/>
    <w:rsid w:val="00996FC1"/>
    <w:rsid w:val="009977A2"/>
    <w:rsid w:val="00997ADD"/>
    <w:rsid w:val="00997CE9"/>
    <w:rsid w:val="00997F56"/>
    <w:rsid w:val="009A080B"/>
    <w:rsid w:val="009A178D"/>
    <w:rsid w:val="009A191D"/>
    <w:rsid w:val="009A1EA4"/>
    <w:rsid w:val="009A341C"/>
    <w:rsid w:val="009A3990"/>
    <w:rsid w:val="009A3B91"/>
    <w:rsid w:val="009A3BEB"/>
    <w:rsid w:val="009A3EFB"/>
    <w:rsid w:val="009A40BC"/>
    <w:rsid w:val="009A48F8"/>
    <w:rsid w:val="009A4FA5"/>
    <w:rsid w:val="009A5405"/>
    <w:rsid w:val="009A6300"/>
    <w:rsid w:val="009A670B"/>
    <w:rsid w:val="009A734B"/>
    <w:rsid w:val="009A7E45"/>
    <w:rsid w:val="009B1877"/>
    <w:rsid w:val="009B313F"/>
    <w:rsid w:val="009B3927"/>
    <w:rsid w:val="009B39D5"/>
    <w:rsid w:val="009B3A63"/>
    <w:rsid w:val="009B4C2C"/>
    <w:rsid w:val="009B4F1D"/>
    <w:rsid w:val="009B5832"/>
    <w:rsid w:val="009B6C99"/>
    <w:rsid w:val="009B7277"/>
    <w:rsid w:val="009B7483"/>
    <w:rsid w:val="009C0031"/>
    <w:rsid w:val="009C0788"/>
    <w:rsid w:val="009C0C33"/>
    <w:rsid w:val="009C1230"/>
    <w:rsid w:val="009C15AB"/>
    <w:rsid w:val="009C24D6"/>
    <w:rsid w:val="009C26C4"/>
    <w:rsid w:val="009C322A"/>
    <w:rsid w:val="009C3355"/>
    <w:rsid w:val="009C364C"/>
    <w:rsid w:val="009C416B"/>
    <w:rsid w:val="009C41EE"/>
    <w:rsid w:val="009C44C3"/>
    <w:rsid w:val="009C4F72"/>
    <w:rsid w:val="009C4FA3"/>
    <w:rsid w:val="009C53EE"/>
    <w:rsid w:val="009C5C39"/>
    <w:rsid w:val="009C5DE6"/>
    <w:rsid w:val="009C6194"/>
    <w:rsid w:val="009C6958"/>
    <w:rsid w:val="009C6971"/>
    <w:rsid w:val="009C6B9D"/>
    <w:rsid w:val="009C6E74"/>
    <w:rsid w:val="009C6FDA"/>
    <w:rsid w:val="009C7D38"/>
    <w:rsid w:val="009D0113"/>
    <w:rsid w:val="009D04F9"/>
    <w:rsid w:val="009D0598"/>
    <w:rsid w:val="009D10F4"/>
    <w:rsid w:val="009D1863"/>
    <w:rsid w:val="009D1AE9"/>
    <w:rsid w:val="009D202D"/>
    <w:rsid w:val="009D2662"/>
    <w:rsid w:val="009D2C90"/>
    <w:rsid w:val="009D45F3"/>
    <w:rsid w:val="009D46E0"/>
    <w:rsid w:val="009D4837"/>
    <w:rsid w:val="009D4DD4"/>
    <w:rsid w:val="009D5494"/>
    <w:rsid w:val="009D56F9"/>
    <w:rsid w:val="009D5B01"/>
    <w:rsid w:val="009D624D"/>
    <w:rsid w:val="009D67F8"/>
    <w:rsid w:val="009D6EAD"/>
    <w:rsid w:val="009D73E1"/>
    <w:rsid w:val="009D7A4D"/>
    <w:rsid w:val="009E03BB"/>
    <w:rsid w:val="009E10A1"/>
    <w:rsid w:val="009E1369"/>
    <w:rsid w:val="009E15F9"/>
    <w:rsid w:val="009E1671"/>
    <w:rsid w:val="009E1798"/>
    <w:rsid w:val="009E1A69"/>
    <w:rsid w:val="009E1A78"/>
    <w:rsid w:val="009E1B10"/>
    <w:rsid w:val="009E1C01"/>
    <w:rsid w:val="009E2838"/>
    <w:rsid w:val="009E2CA0"/>
    <w:rsid w:val="009E4114"/>
    <w:rsid w:val="009E4C80"/>
    <w:rsid w:val="009E4E7F"/>
    <w:rsid w:val="009E4F24"/>
    <w:rsid w:val="009E4FA0"/>
    <w:rsid w:val="009E5758"/>
    <w:rsid w:val="009E594B"/>
    <w:rsid w:val="009E69B1"/>
    <w:rsid w:val="009E7491"/>
    <w:rsid w:val="009E7E51"/>
    <w:rsid w:val="009F00FD"/>
    <w:rsid w:val="009F1362"/>
    <w:rsid w:val="009F1382"/>
    <w:rsid w:val="009F2A41"/>
    <w:rsid w:val="009F2CF2"/>
    <w:rsid w:val="009F2DA6"/>
    <w:rsid w:val="009F320F"/>
    <w:rsid w:val="009F3230"/>
    <w:rsid w:val="009F3381"/>
    <w:rsid w:val="009F3CFF"/>
    <w:rsid w:val="009F3DAE"/>
    <w:rsid w:val="009F3E32"/>
    <w:rsid w:val="009F42CA"/>
    <w:rsid w:val="009F4FEB"/>
    <w:rsid w:val="009F502B"/>
    <w:rsid w:val="009F6320"/>
    <w:rsid w:val="009F64F3"/>
    <w:rsid w:val="009F743E"/>
    <w:rsid w:val="009F7656"/>
    <w:rsid w:val="00A0097D"/>
    <w:rsid w:val="00A01857"/>
    <w:rsid w:val="00A019AE"/>
    <w:rsid w:val="00A01BF5"/>
    <w:rsid w:val="00A01D6A"/>
    <w:rsid w:val="00A0257E"/>
    <w:rsid w:val="00A02598"/>
    <w:rsid w:val="00A026A6"/>
    <w:rsid w:val="00A039EB"/>
    <w:rsid w:val="00A03DB6"/>
    <w:rsid w:val="00A04E8B"/>
    <w:rsid w:val="00A04EC1"/>
    <w:rsid w:val="00A058C4"/>
    <w:rsid w:val="00A05A7B"/>
    <w:rsid w:val="00A05D87"/>
    <w:rsid w:val="00A07135"/>
    <w:rsid w:val="00A10811"/>
    <w:rsid w:val="00A10FB8"/>
    <w:rsid w:val="00A1103D"/>
    <w:rsid w:val="00A114CD"/>
    <w:rsid w:val="00A12919"/>
    <w:rsid w:val="00A13A19"/>
    <w:rsid w:val="00A146F2"/>
    <w:rsid w:val="00A14743"/>
    <w:rsid w:val="00A14F87"/>
    <w:rsid w:val="00A14FAE"/>
    <w:rsid w:val="00A151CD"/>
    <w:rsid w:val="00A1680D"/>
    <w:rsid w:val="00A16C3E"/>
    <w:rsid w:val="00A16C67"/>
    <w:rsid w:val="00A16C68"/>
    <w:rsid w:val="00A1763B"/>
    <w:rsid w:val="00A176A4"/>
    <w:rsid w:val="00A17BA9"/>
    <w:rsid w:val="00A17BCD"/>
    <w:rsid w:val="00A20276"/>
    <w:rsid w:val="00A2027A"/>
    <w:rsid w:val="00A21121"/>
    <w:rsid w:val="00A21358"/>
    <w:rsid w:val="00A21590"/>
    <w:rsid w:val="00A2175C"/>
    <w:rsid w:val="00A21F72"/>
    <w:rsid w:val="00A24157"/>
    <w:rsid w:val="00A247A1"/>
    <w:rsid w:val="00A24AC0"/>
    <w:rsid w:val="00A24D35"/>
    <w:rsid w:val="00A26E8B"/>
    <w:rsid w:val="00A27835"/>
    <w:rsid w:val="00A27FDF"/>
    <w:rsid w:val="00A302AA"/>
    <w:rsid w:val="00A30944"/>
    <w:rsid w:val="00A3185D"/>
    <w:rsid w:val="00A33284"/>
    <w:rsid w:val="00A337E4"/>
    <w:rsid w:val="00A33877"/>
    <w:rsid w:val="00A34463"/>
    <w:rsid w:val="00A34597"/>
    <w:rsid w:val="00A34803"/>
    <w:rsid w:val="00A35014"/>
    <w:rsid w:val="00A35E7C"/>
    <w:rsid w:val="00A35EBC"/>
    <w:rsid w:val="00A360CF"/>
    <w:rsid w:val="00A361F4"/>
    <w:rsid w:val="00A367A8"/>
    <w:rsid w:val="00A36D15"/>
    <w:rsid w:val="00A37206"/>
    <w:rsid w:val="00A376F9"/>
    <w:rsid w:val="00A37EF0"/>
    <w:rsid w:val="00A4051B"/>
    <w:rsid w:val="00A40986"/>
    <w:rsid w:val="00A41588"/>
    <w:rsid w:val="00A41CD5"/>
    <w:rsid w:val="00A425B7"/>
    <w:rsid w:val="00A429C2"/>
    <w:rsid w:val="00A429D0"/>
    <w:rsid w:val="00A42A80"/>
    <w:rsid w:val="00A42E66"/>
    <w:rsid w:val="00A43487"/>
    <w:rsid w:val="00A435ED"/>
    <w:rsid w:val="00A439AB"/>
    <w:rsid w:val="00A43B53"/>
    <w:rsid w:val="00A43BB1"/>
    <w:rsid w:val="00A43BEC"/>
    <w:rsid w:val="00A43F97"/>
    <w:rsid w:val="00A43FF6"/>
    <w:rsid w:val="00A441A6"/>
    <w:rsid w:val="00A44304"/>
    <w:rsid w:val="00A4472C"/>
    <w:rsid w:val="00A448B7"/>
    <w:rsid w:val="00A44DEC"/>
    <w:rsid w:val="00A44EE0"/>
    <w:rsid w:val="00A44FBC"/>
    <w:rsid w:val="00A45893"/>
    <w:rsid w:val="00A46240"/>
    <w:rsid w:val="00A46A68"/>
    <w:rsid w:val="00A46D5A"/>
    <w:rsid w:val="00A476AA"/>
    <w:rsid w:val="00A5123C"/>
    <w:rsid w:val="00A516FB"/>
    <w:rsid w:val="00A523A1"/>
    <w:rsid w:val="00A52A74"/>
    <w:rsid w:val="00A52BEB"/>
    <w:rsid w:val="00A538BA"/>
    <w:rsid w:val="00A54048"/>
    <w:rsid w:val="00A546F9"/>
    <w:rsid w:val="00A54854"/>
    <w:rsid w:val="00A54983"/>
    <w:rsid w:val="00A5588F"/>
    <w:rsid w:val="00A564FA"/>
    <w:rsid w:val="00A56FB8"/>
    <w:rsid w:val="00A56FB9"/>
    <w:rsid w:val="00A57027"/>
    <w:rsid w:val="00A6065A"/>
    <w:rsid w:val="00A60667"/>
    <w:rsid w:val="00A60CFC"/>
    <w:rsid w:val="00A614A7"/>
    <w:rsid w:val="00A61542"/>
    <w:rsid w:val="00A61752"/>
    <w:rsid w:val="00A617E5"/>
    <w:rsid w:val="00A61930"/>
    <w:rsid w:val="00A6240F"/>
    <w:rsid w:val="00A62B3B"/>
    <w:rsid w:val="00A62DB4"/>
    <w:rsid w:val="00A638F8"/>
    <w:rsid w:val="00A63A82"/>
    <w:rsid w:val="00A63D73"/>
    <w:rsid w:val="00A6464F"/>
    <w:rsid w:val="00A659E1"/>
    <w:rsid w:val="00A65BAC"/>
    <w:rsid w:val="00A66125"/>
    <w:rsid w:val="00A669CE"/>
    <w:rsid w:val="00A67203"/>
    <w:rsid w:val="00A67792"/>
    <w:rsid w:val="00A6781F"/>
    <w:rsid w:val="00A67CB1"/>
    <w:rsid w:val="00A709C9"/>
    <w:rsid w:val="00A70AEF"/>
    <w:rsid w:val="00A710EC"/>
    <w:rsid w:val="00A7116D"/>
    <w:rsid w:val="00A71303"/>
    <w:rsid w:val="00A71A77"/>
    <w:rsid w:val="00A72F5D"/>
    <w:rsid w:val="00A7320B"/>
    <w:rsid w:val="00A7367D"/>
    <w:rsid w:val="00A73DB6"/>
    <w:rsid w:val="00A73ECC"/>
    <w:rsid w:val="00A73F8A"/>
    <w:rsid w:val="00A74349"/>
    <w:rsid w:val="00A7515D"/>
    <w:rsid w:val="00A752C9"/>
    <w:rsid w:val="00A76963"/>
    <w:rsid w:val="00A769E2"/>
    <w:rsid w:val="00A76BBC"/>
    <w:rsid w:val="00A803B4"/>
    <w:rsid w:val="00A8084B"/>
    <w:rsid w:val="00A80C45"/>
    <w:rsid w:val="00A80EAF"/>
    <w:rsid w:val="00A82295"/>
    <w:rsid w:val="00A8291D"/>
    <w:rsid w:val="00A82B5E"/>
    <w:rsid w:val="00A82EF0"/>
    <w:rsid w:val="00A8323C"/>
    <w:rsid w:val="00A840A0"/>
    <w:rsid w:val="00A84273"/>
    <w:rsid w:val="00A84414"/>
    <w:rsid w:val="00A8451D"/>
    <w:rsid w:val="00A84D1C"/>
    <w:rsid w:val="00A850CD"/>
    <w:rsid w:val="00A8546A"/>
    <w:rsid w:val="00A855CA"/>
    <w:rsid w:val="00A858AE"/>
    <w:rsid w:val="00A861F4"/>
    <w:rsid w:val="00A8641A"/>
    <w:rsid w:val="00A86CCE"/>
    <w:rsid w:val="00A873E2"/>
    <w:rsid w:val="00A874F2"/>
    <w:rsid w:val="00A87F39"/>
    <w:rsid w:val="00A9093C"/>
    <w:rsid w:val="00A90C57"/>
    <w:rsid w:val="00A91092"/>
    <w:rsid w:val="00A912D5"/>
    <w:rsid w:val="00A9136D"/>
    <w:rsid w:val="00A91738"/>
    <w:rsid w:val="00A91C90"/>
    <w:rsid w:val="00A91DB0"/>
    <w:rsid w:val="00A92097"/>
    <w:rsid w:val="00A92AAB"/>
    <w:rsid w:val="00A93034"/>
    <w:rsid w:val="00A935B1"/>
    <w:rsid w:val="00A937EB"/>
    <w:rsid w:val="00A943AF"/>
    <w:rsid w:val="00A9488A"/>
    <w:rsid w:val="00A94D5C"/>
    <w:rsid w:val="00A95281"/>
    <w:rsid w:val="00A95969"/>
    <w:rsid w:val="00A95B42"/>
    <w:rsid w:val="00A95CC3"/>
    <w:rsid w:val="00A969B8"/>
    <w:rsid w:val="00A96AB5"/>
    <w:rsid w:val="00A971C3"/>
    <w:rsid w:val="00A97240"/>
    <w:rsid w:val="00A972E7"/>
    <w:rsid w:val="00A9797F"/>
    <w:rsid w:val="00A97A9F"/>
    <w:rsid w:val="00A97C54"/>
    <w:rsid w:val="00A97D48"/>
    <w:rsid w:val="00AA06AD"/>
    <w:rsid w:val="00AA073C"/>
    <w:rsid w:val="00AA081B"/>
    <w:rsid w:val="00AA0C45"/>
    <w:rsid w:val="00AA0EBC"/>
    <w:rsid w:val="00AA12A0"/>
    <w:rsid w:val="00AA12AC"/>
    <w:rsid w:val="00AA140C"/>
    <w:rsid w:val="00AA21B0"/>
    <w:rsid w:val="00AA2757"/>
    <w:rsid w:val="00AA2ABD"/>
    <w:rsid w:val="00AA2B6C"/>
    <w:rsid w:val="00AA3FB7"/>
    <w:rsid w:val="00AA491E"/>
    <w:rsid w:val="00AA49C4"/>
    <w:rsid w:val="00AA50CC"/>
    <w:rsid w:val="00AA54F4"/>
    <w:rsid w:val="00AA574E"/>
    <w:rsid w:val="00AA58F2"/>
    <w:rsid w:val="00AA61D8"/>
    <w:rsid w:val="00AA6881"/>
    <w:rsid w:val="00AA6ACF"/>
    <w:rsid w:val="00AA6E80"/>
    <w:rsid w:val="00AA6F01"/>
    <w:rsid w:val="00AA7F88"/>
    <w:rsid w:val="00AB0C7C"/>
    <w:rsid w:val="00AB0D23"/>
    <w:rsid w:val="00AB0D90"/>
    <w:rsid w:val="00AB17F1"/>
    <w:rsid w:val="00AB1E4F"/>
    <w:rsid w:val="00AB2E34"/>
    <w:rsid w:val="00AB2FA9"/>
    <w:rsid w:val="00AB3045"/>
    <w:rsid w:val="00AB37A8"/>
    <w:rsid w:val="00AB4A8F"/>
    <w:rsid w:val="00AB4C3D"/>
    <w:rsid w:val="00AB5010"/>
    <w:rsid w:val="00AB5710"/>
    <w:rsid w:val="00AB57EC"/>
    <w:rsid w:val="00AB5FD1"/>
    <w:rsid w:val="00AB6230"/>
    <w:rsid w:val="00AB64C1"/>
    <w:rsid w:val="00AB79C8"/>
    <w:rsid w:val="00AC01DD"/>
    <w:rsid w:val="00AC0340"/>
    <w:rsid w:val="00AC0737"/>
    <w:rsid w:val="00AC0D7D"/>
    <w:rsid w:val="00AC0EEB"/>
    <w:rsid w:val="00AC1516"/>
    <w:rsid w:val="00AC18C6"/>
    <w:rsid w:val="00AC1C46"/>
    <w:rsid w:val="00AC1DF1"/>
    <w:rsid w:val="00AC45CD"/>
    <w:rsid w:val="00AC4F0C"/>
    <w:rsid w:val="00AC67F8"/>
    <w:rsid w:val="00AC6B0E"/>
    <w:rsid w:val="00AC75EA"/>
    <w:rsid w:val="00AC7616"/>
    <w:rsid w:val="00AD0026"/>
    <w:rsid w:val="00AD10CB"/>
    <w:rsid w:val="00AD1862"/>
    <w:rsid w:val="00AD1A77"/>
    <w:rsid w:val="00AD2C43"/>
    <w:rsid w:val="00AD2F8A"/>
    <w:rsid w:val="00AD30E8"/>
    <w:rsid w:val="00AD388E"/>
    <w:rsid w:val="00AD3DFB"/>
    <w:rsid w:val="00AD3FA6"/>
    <w:rsid w:val="00AD44BF"/>
    <w:rsid w:val="00AD5591"/>
    <w:rsid w:val="00AD59E5"/>
    <w:rsid w:val="00AD646F"/>
    <w:rsid w:val="00AD6A8F"/>
    <w:rsid w:val="00AD6CCB"/>
    <w:rsid w:val="00AD6CD5"/>
    <w:rsid w:val="00AD7372"/>
    <w:rsid w:val="00AE065B"/>
    <w:rsid w:val="00AE0D52"/>
    <w:rsid w:val="00AE0FED"/>
    <w:rsid w:val="00AE14B2"/>
    <w:rsid w:val="00AE17AC"/>
    <w:rsid w:val="00AE1B16"/>
    <w:rsid w:val="00AE2BF1"/>
    <w:rsid w:val="00AE2EC5"/>
    <w:rsid w:val="00AE2EE9"/>
    <w:rsid w:val="00AE31D5"/>
    <w:rsid w:val="00AE3BB0"/>
    <w:rsid w:val="00AE3DF6"/>
    <w:rsid w:val="00AE3EE3"/>
    <w:rsid w:val="00AE3F42"/>
    <w:rsid w:val="00AE4036"/>
    <w:rsid w:val="00AE4155"/>
    <w:rsid w:val="00AE4EF3"/>
    <w:rsid w:val="00AE53DD"/>
    <w:rsid w:val="00AE54F9"/>
    <w:rsid w:val="00AE56EF"/>
    <w:rsid w:val="00AE5C3E"/>
    <w:rsid w:val="00AE5CD8"/>
    <w:rsid w:val="00AE5E4C"/>
    <w:rsid w:val="00AE6410"/>
    <w:rsid w:val="00AE6C97"/>
    <w:rsid w:val="00AE711C"/>
    <w:rsid w:val="00AE76C2"/>
    <w:rsid w:val="00AE7934"/>
    <w:rsid w:val="00AE7B38"/>
    <w:rsid w:val="00AE7C9C"/>
    <w:rsid w:val="00AF0786"/>
    <w:rsid w:val="00AF118E"/>
    <w:rsid w:val="00AF168A"/>
    <w:rsid w:val="00AF173A"/>
    <w:rsid w:val="00AF1969"/>
    <w:rsid w:val="00AF1AA2"/>
    <w:rsid w:val="00AF2E23"/>
    <w:rsid w:val="00AF2FE3"/>
    <w:rsid w:val="00AF3721"/>
    <w:rsid w:val="00AF39F8"/>
    <w:rsid w:val="00AF482E"/>
    <w:rsid w:val="00AF4A4E"/>
    <w:rsid w:val="00AF4AB9"/>
    <w:rsid w:val="00AF4B45"/>
    <w:rsid w:val="00AF4DEA"/>
    <w:rsid w:val="00AF4ECD"/>
    <w:rsid w:val="00AF63F4"/>
    <w:rsid w:val="00AF6818"/>
    <w:rsid w:val="00AF6A1B"/>
    <w:rsid w:val="00AF6BB5"/>
    <w:rsid w:val="00AF6CC6"/>
    <w:rsid w:val="00AF6E4B"/>
    <w:rsid w:val="00AF729B"/>
    <w:rsid w:val="00AF73DF"/>
    <w:rsid w:val="00AF789C"/>
    <w:rsid w:val="00AF78C4"/>
    <w:rsid w:val="00AF7FDE"/>
    <w:rsid w:val="00AF7FEF"/>
    <w:rsid w:val="00B0172E"/>
    <w:rsid w:val="00B01941"/>
    <w:rsid w:val="00B031CC"/>
    <w:rsid w:val="00B032DB"/>
    <w:rsid w:val="00B0361B"/>
    <w:rsid w:val="00B03A1A"/>
    <w:rsid w:val="00B03B2D"/>
    <w:rsid w:val="00B04255"/>
    <w:rsid w:val="00B04837"/>
    <w:rsid w:val="00B04ADE"/>
    <w:rsid w:val="00B05F16"/>
    <w:rsid w:val="00B05F88"/>
    <w:rsid w:val="00B0699B"/>
    <w:rsid w:val="00B06A2A"/>
    <w:rsid w:val="00B07519"/>
    <w:rsid w:val="00B07600"/>
    <w:rsid w:val="00B0780F"/>
    <w:rsid w:val="00B07C59"/>
    <w:rsid w:val="00B07CE6"/>
    <w:rsid w:val="00B1053D"/>
    <w:rsid w:val="00B10B13"/>
    <w:rsid w:val="00B10FF0"/>
    <w:rsid w:val="00B116BB"/>
    <w:rsid w:val="00B11FDE"/>
    <w:rsid w:val="00B1215B"/>
    <w:rsid w:val="00B1226C"/>
    <w:rsid w:val="00B12F33"/>
    <w:rsid w:val="00B1330B"/>
    <w:rsid w:val="00B1340F"/>
    <w:rsid w:val="00B13784"/>
    <w:rsid w:val="00B137EA"/>
    <w:rsid w:val="00B15F66"/>
    <w:rsid w:val="00B163AF"/>
    <w:rsid w:val="00B164C0"/>
    <w:rsid w:val="00B1650A"/>
    <w:rsid w:val="00B16812"/>
    <w:rsid w:val="00B16B40"/>
    <w:rsid w:val="00B173BC"/>
    <w:rsid w:val="00B1759B"/>
    <w:rsid w:val="00B20830"/>
    <w:rsid w:val="00B20C78"/>
    <w:rsid w:val="00B20FD5"/>
    <w:rsid w:val="00B219E0"/>
    <w:rsid w:val="00B21A35"/>
    <w:rsid w:val="00B21B69"/>
    <w:rsid w:val="00B23A59"/>
    <w:rsid w:val="00B24210"/>
    <w:rsid w:val="00B2455D"/>
    <w:rsid w:val="00B24D47"/>
    <w:rsid w:val="00B25233"/>
    <w:rsid w:val="00B259B2"/>
    <w:rsid w:val="00B25B11"/>
    <w:rsid w:val="00B25E0A"/>
    <w:rsid w:val="00B25E84"/>
    <w:rsid w:val="00B26BFB"/>
    <w:rsid w:val="00B26DB4"/>
    <w:rsid w:val="00B272FC"/>
    <w:rsid w:val="00B27FEC"/>
    <w:rsid w:val="00B30682"/>
    <w:rsid w:val="00B306ED"/>
    <w:rsid w:val="00B308B9"/>
    <w:rsid w:val="00B31756"/>
    <w:rsid w:val="00B31C4C"/>
    <w:rsid w:val="00B3222C"/>
    <w:rsid w:val="00B32701"/>
    <w:rsid w:val="00B329D5"/>
    <w:rsid w:val="00B32B3B"/>
    <w:rsid w:val="00B334AE"/>
    <w:rsid w:val="00B339F0"/>
    <w:rsid w:val="00B33D0D"/>
    <w:rsid w:val="00B362B2"/>
    <w:rsid w:val="00B367A7"/>
    <w:rsid w:val="00B36889"/>
    <w:rsid w:val="00B37050"/>
    <w:rsid w:val="00B37C97"/>
    <w:rsid w:val="00B40031"/>
    <w:rsid w:val="00B401F2"/>
    <w:rsid w:val="00B405E3"/>
    <w:rsid w:val="00B40D88"/>
    <w:rsid w:val="00B40F22"/>
    <w:rsid w:val="00B40FBE"/>
    <w:rsid w:val="00B415AD"/>
    <w:rsid w:val="00B41603"/>
    <w:rsid w:val="00B419C8"/>
    <w:rsid w:val="00B420AC"/>
    <w:rsid w:val="00B43654"/>
    <w:rsid w:val="00B43BAA"/>
    <w:rsid w:val="00B43D4B"/>
    <w:rsid w:val="00B43FD5"/>
    <w:rsid w:val="00B44122"/>
    <w:rsid w:val="00B4477B"/>
    <w:rsid w:val="00B449A6"/>
    <w:rsid w:val="00B44A37"/>
    <w:rsid w:val="00B4753B"/>
    <w:rsid w:val="00B475D0"/>
    <w:rsid w:val="00B47CD4"/>
    <w:rsid w:val="00B47F30"/>
    <w:rsid w:val="00B5079D"/>
    <w:rsid w:val="00B5088F"/>
    <w:rsid w:val="00B50C6D"/>
    <w:rsid w:val="00B50DC3"/>
    <w:rsid w:val="00B510C8"/>
    <w:rsid w:val="00B5162A"/>
    <w:rsid w:val="00B52037"/>
    <w:rsid w:val="00B520B7"/>
    <w:rsid w:val="00B5242B"/>
    <w:rsid w:val="00B52A51"/>
    <w:rsid w:val="00B52BBB"/>
    <w:rsid w:val="00B52FC9"/>
    <w:rsid w:val="00B5342A"/>
    <w:rsid w:val="00B53CFE"/>
    <w:rsid w:val="00B54084"/>
    <w:rsid w:val="00B54518"/>
    <w:rsid w:val="00B54A74"/>
    <w:rsid w:val="00B54A9E"/>
    <w:rsid w:val="00B54E47"/>
    <w:rsid w:val="00B5591A"/>
    <w:rsid w:val="00B55925"/>
    <w:rsid w:val="00B561C7"/>
    <w:rsid w:val="00B57E2D"/>
    <w:rsid w:val="00B603CE"/>
    <w:rsid w:val="00B61E57"/>
    <w:rsid w:val="00B620A0"/>
    <w:rsid w:val="00B62801"/>
    <w:rsid w:val="00B63681"/>
    <w:rsid w:val="00B63A21"/>
    <w:rsid w:val="00B63A90"/>
    <w:rsid w:val="00B63F08"/>
    <w:rsid w:val="00B6410F"/>
    <w:rsid w:val="00B644D5"/>
    <w:rsid w:val="00B648F5"/>
    <w:rsid w:val="00B650F3"/>
    <w:rsid w:val="00B65697"/>
    <w:rsid w:val="00B65A83"/>
    <w:rsid w:val="00B66243"/>
    <w:rsid w:val="00B662D8"/>
    <w:rsid w:val="00B67842"/>
    <w:rsid w:val="00B7027F"/>
    <w:rsid w:val="00B70875"/>
    <w:rsid w:val="00B70AF2"/>
    <w:rsid w:val="00B70B9F"/>
    <w:rsid w:val="00B70E2A"/>
    <w:rsid w:val="00B721E6"/>
    <w:rsid w:val="00B7299D"/>
    <w:rsid w:val="00B73D4A"/>
    <w:rsid w:val="00B73E45"/>
    <w:rsid w:val="00B74A95"/>
    <w:rsid w:val="00B74AAD"/>
    <w:rsid w:val="00B7527F"/>
    <w:rsid w:val="00B75783"/>
    <w:rsid w:val="00B757A0"/>
    <w:rsid w:val="00B75D9D"/>
    <w:rsid w:val="00B7683E"/>
    <w:rsid w:val="00B7687D"/>
    <w:rsid w:val="00B768EC"/>
    <w:rsid w:val="00B77C28"/>
    <w:rsid w:val="00B800A3"/>
    <w:rsid w:val="00B80E60"/>
    <w:rsid w:val="00B81165"/>
    <w:rsid w:val="00B82058"/>
    <w:rsid w:val="00B8262D"/>
    <w:rsid w:val="00B8287F"/>
    <w:rsid w:val="00B82DEE"/>
    <w:rsid w:val="00B83ABC"/>
    <w:rsid w:val="00B83AC4"/>
    <w:rsid w:val="00B83D23"/>
    <w:rsid w:val="00B83D35"/>
    <w:rsid w:val="00B83ED2"/>
    <w:rsid w:val="00B83FAC"/>
    <w:rsid w:val="00B85549"/>
    <w:rsid w:val="00B856E2"/>
    <w:rsid w:val="00B857B0"/>
    <w:rsid w:val="00B864FD"/>
    <w:rsid w:val="00B8753B"/>
    <w:rsid w:val="00B90B76"/>
    <w:rsid w:val="00B90D89"/>
    <w:rsid w:val="00B911B1"/>
    <w:rsid w:val="00B91848"/>
    <w:rsid w:val="00B9372D"/>
    <w:rsid w:val="00B93806"/>
    <w:rsid w:val="00B94D06"/>
    <w:rsid w:val="00B95288"/>
    <w:rsid w:val="00B95C0C"/>
    <w:rsid w:val="00B9625C"/>
    <w:rsid w:val="00B96AEC"/>
    <w:rsid w:val="00B96C1E"/>
    <w:rsid w:val="00B96CA3"/>
    <w:rsid w:val="00B9795A"/>
    <w:rsid w:val="00BA08A0"/>
    <w:rsid w:val="00BA0B06"/>
    <w:rsid w:val="00BA1830"/>
    <w:rsid w:val="00BA3526"/>
    <w:rsid w:val="00BA381D"/>
    <w:rsid w:val="00BA3B12"/>
    <w:rsid w:val="00BA41E3"/>
    <w:rsid w:val="00BA4AE1"/>
    <w:rsid w:val="00BA5558"/>
    <w:rsid w:val="00BA5B89"/>
    <w:rsid w:val="00BA5C59"/>
    <w:rsid w:val="00BA5EF3"/>
    <w:rsid w:val="00BA5FFE"/>
    <w:rsid w:val="00BA696E"/>
    <w:rsid w:val="00BA6E9F"/>
    <w:rsid w:val="00BA6F71"/>
    <w:rsid w:val="00BB0DCE"/>
    <w:rsid w:val="00BB15BE"/>
    <w:rsid w:val="00BB18DA"/>
    <w:rsid w:val="00BB18E4"/>
    <w:rsid w:val="00BB202F"/>
    <w:rsid w:val="00BB2265"/>
    <w:rsid w:val="00BB2A33"/>
    <w:rsid w:val="00BB2ED5"/>
    <w:rsid w:val="00BB3024"/>
    <w:rsid w:val="00BB3742"/>
    <w:rsid w:val="00BB37E2"/>
    <w:rsid w:val="00BB48DB"/>
    <w:rsid w:val="00BB498F"/>
    <w:rsid w:val="00BB62AB"/>
    <w:rsid w:val="00BB7AAA"/>
    <w:rsid w:val="00BC01DF"/>
    <w:rsid w:val="00BC0613"/>
    <w:rsid w:val="00BC0B9F"/>
    <w:rsid w:val="00BC0FE6"/>
    <w:rsid w:val="00BC1390"/>
    <w:rsid w:val="00BC13B3"/>
    <w:rsid w:val="00BC20E5"/>
    <w:rsid w:val="00BC2220"/>
    <w:rsid w:val="00BC25D7"/>
    <w:rsid w:val="00BC29DD"/>
    <w:rsid w:val="00BC2FE3"/>
    <w:rsid w:val="00BC3633"/>
    <w:rsid w:val="00BC40D6"/>
    <w:rsid w:val="00BC4330"/>
    <w:rsid w:val="00BC4EB2"/>
    <w:rsid w:val="00BC4F50"/>
    <w:rsid w:val="00BC5105"/>
    <w:rsid w:val="00BC5127"/>
    <w:rsid w:val="00BC6175"/>
    <w:rsid w:val="00BC68CF"/>
    <w:rsid w:val="00BC727A"/>
    <w:rsid w:val="00BC7B89"/>
    <w:rsid w:val="00BD034D"/>
    <w:rsid w:val="00BD09A4"/>
    <w:rsid w:val="00BD1A43"/>
    <w:rsid w:val="00BD1DBC"/>
    <w:rsid w:val="00BD1DC4"/>
    <w:rsid w:val="00BD2568"/>
    <w:rsid w:val="00BD337A"/>
    <w:rsid w:val="00BD375F"/>
    <w:rsid w:val="00BD37D3"/>
    <w:rsid w:val="00BD39CD"/>
    <w:rsid w:val="00BD456E"/>
    <w:rsid w:val="00BD53A7"/>
    <w:rsid w:val="00BD556E"/>
    <w:rsid w:val="00BD5792"/>
    <w:rsid w:val="00BD57D2"/>
    <w:rsid w:val="00BD5BF1"/>
    <w:rsid w:val="00BD5E79"/>
    <w:rsid w:val="00BD64C4"/>
    <w:rsid w:val="00BD6BAC"/>
    <w:rsid w:val="00BD6BED"/>
    <w:rsid w:val="00BD6D85"/>
    <w:rsid w:val="00BD7280"/>
    <w:rsid w:val="00BD7E5C"/>
    <w:rsid w:val="00BD7F73"/>
    <w:rsid w:val="00BE0111"/>
    <w:rsid w:val="00BE0B89"/>
    <w:rsid w:val="00BE0E90"/>
    <w:rsid w:val="00BE10D6"/>
    <w:rsid w:val="00BE12D9"/>
    <w:rsid w:val="00BE1451"/>
    <w:rsid w:val="00BE154F"/>
    <w:rsid w:val="00BE1B1A"/>
    <w:rsid w:val="00BE21EF"/>
    <w:rsid w:val="00BE26AA"/>
    <w:rsid w:val="00BE2BC0"/>
    <w:rsid w:val="00BE30F6"/>
    <w:rsid w:val="00BE3292"/>
    <w:rsid w:val="00BE3562"/>
    <w:rsid w:val="00BE4563"/>
    <w:rsid w:val="00BE4C05"/>
    <w:rsid w:val="00BE54D2"/>
    <w:rsid w:val="00BE54DE"/>
    <w:rsid w:val="00BE5662"/>
    <w:rsid w:val="00BE5ECD"/>
    <w:rsid w:val="00BE5EE6"/>
    <w:rsid w:val="00BE5F2B"/>
    <w:rsid w:val="00BE6D15"/>
    <w:rsid w:val="00BE776A"/>
    <w:rsid w:val="00BF01AB"/>
    <w:rsid w:val="00BF0272"/>
    <w:rsid w:val="00BF0576"/>
    <w:rsid w:val="00BF0672"/>
    <w:rsid w:val="00BF0B01"/>
    <w:rsid w:val="00BF17D7"/>
    <w:rsid w:val="00BF1E6E"/>
    <w:rsid w:val="00BF2EB5"/>
    <w:rsid w:val="00BF33C7"/>
    <w:rsid w:val="00BF34A7"/>
    <w:rsid w:val="00BF3C15"/>
    <w:rsid w:val="00BF3E3E"/>
    <w:rsid w:val="00BF42C4"/>
    <w:rsid w:val="00BF4AC5"/>
    <w:rsid w:val="00BF5E14"/>
    <w:rsid w:val="00BF611C"/>
    <w:rsid w:val="00BF705B"/>
    <w:rsid w:val="00BF7183"/>
    <w:rsid w:val="00C010B2"/>
    <w:rsid w:val="00C016DC"/>
    <w:rsid w:val="00C01863"/>
    <w:rsid w:val="00C02BF4"/>
    <w:rsid w:val="00C03460"/>
    <w:rsid w:val="00C039FE"/>
    <w:rsid w:val="00C03F93"/>
    <w:rsid w:val="00C0435F"/>
    <w:rsid w:val="00C043DC"/>
    <w:rsid w:val="00C04938"/>
    <w:rsid w:val="00C04996"/>
    <w:rsid w:val="00C04EE0"/>
    <w:rsid w:val="00C05D21"/>
    <w:rsid w:val="00C065A5"/>
    <w:rsid w:val="00C066B6"/>
    <w:rsid w:val="00C06CD5"/>
    <w:rsid w:val="00C07DAD"/>
    <w:rsid w:val="00C1005C"/>
    <w:rsid w:val="00C101B0"/>
    <w:rsid w:val="00C1107F"/>
    <w:rsid w:val="00C110D6"/>
    <w:rsid w:val="00C11245"/>
    <w:rsid w:val="00C118CC"/>
    <w:rsid w:val="00C11C29"/>
    <w:rsid w:val="00C11F7B"/>
    <w:rsid w:val="00C131CF"/>
    <w:rsid w:val="00C134DC"/>
    <w:rsid w:val="00C13E58"/>
    <w:rsid w:val="00C14BD2"/>
    <w:rsid w:val="00C150E7"/>
    <w:rsid w:val="00C157A2"/>
    <w:rsid w:val="00C158AE"/>
    <w:rsid w:val="00C15B52"/>
    <w:rsid w:val="00C1785D"/>
    <w:rsid w:val="00C208E5"/>
    <w:rsid w:val="00C218D3"/>
    <w:rsid w:val="00C21B8D"/>
    <w:rsid w:val="00C2209A"/>
    <w:rsid w:val="00C22B3C"/>
    <w:rsid w:val="00C23800"/>
    <w:rsid w:val="00C23829"/>
    <w:rsid w:val="00C25836"/>
    <w:rsid w:val="00C258CF"/>
    <w:rsid w:val="00C26814"/>
    <w:rsid w:val="00C271E1"/>
    <w:rsid w:val="00C27540"/>
    <w:rsid w:val="00C27B9F"/>
    <w:rsid w:val="00C30326"/>
    <w:rsid w:val="00C30646"/>
    <w:rsid w:val="00C30BB6"/>
    <w:rsid w:val="00C30C5C"/>
    <w:rsid w:val="00C3214F"/>
    <w:rsid w:val="00C321C4"/>
    <w:rsid w:val="00C324D9"/>
    <w:rsid w:val="00C32750"/>
    <w:rsid w:val="00C3287E"/>
    <w:rsid w:val="00C32C32"/>
    <w:rsid w:val="00C34535"/>
    <w:rsid w:val="00C34928"/>
    <w:rsid w:val="00C3633F"/>
    <w:rsid w:val="00C369D1"/>
    <w:rsid w:val="00C36F55"/>
    <w:rsid w:val="00C372D5"/>
    <w:rsid w:val="00C372F9"/>
    <w:rsid w:val="00C373B8"/>
    <w:rsid w:val="00C41290"/>
    <w:rsid w:val="00C4132E"/>
    <w:rsid w:val="00C41A3A"/>
    <w:rsid w:val="00C422BD"/>
    <w:rsid w:val="00C42C7F"/>
    <w:rsid w:val="00C43798"/>
    <w:rsid w:val="00C43A0D"/>
    <w:rsid w:val="00C43CFC"/>
    <w:rsid w:val="00C440F2"/>
    <w:rsid w:val="00C44200"/>
    <w:rsid w:val="00C44349"/>
    <w:rsid w:val="00C44559"/>
    <w:rsid w:val="00C44999"/>
    <w:rsid w:val="00C44A34"/>
    <w:rsid w:val="00C44A4C"/>
    <w:rsid w:val="00C45E3C"/>
    <w:rsid w:val="00C461C9"/>
    <w:rsid w:val="00C47A1B"/>
    <w:rsid w:val="00C506F2"/>
    <w:rsid w:val="00C50B9E"/>
    <w:rsid w:val="00C51233"/>
    <w:rsid w:val="00C51E9B"/>
    <w:rsid w:val="00C521FA"/>
    <w:rsid w:val="00C5301B"/>
    <w:rsid w:val="00C53082"/>
    <w:rsid w:val="00C5364E"/>
    <w:rsid w:val="00C53B41"/>
    <w:rsid w:val="00C540DF"/>
    <w:rsid w:val="00C552F6"/>
    <w:rsid w:val="00C566A7"/>
    <w:rsid w:val="00C569C1"/>
    <w:rsid w:val="00C56CC8"/>
    <w:rsid w:val="00C56ED0"/>
    <w:rsid w:val="00C57015"/>
    <w:rsid w:val="00C57624"/>
    <w:rsid w:val="00C5772B"/>
    <w:rsid w:val="00C57CA2"/>
    <w:rsid w:val="00C608E4"/>
    <w:rsid w:val="00C60CC1"/>
    <w:rsid w:val="00C60FD9"/>
    <w:rsid w:val="00C615DB"/>
    <w:rsid w:val="00C618F3"/>
    <w:rsid w:val="00C61A7E"/>
    <w:rsid w:val="00C62558"/>
    <w:rsid w:val="00C62668"/>
    <w:rsid w:val="00C62D26"/>
    <w:rsid w:val="00C62D7E"/>
    <w:rsid w:val="00C6302E"/>
    <w:rsid w:val="00C6314B"/>
    <w:rsid w:val="00C633EA"/>
    <w:rsid w:val="00C634FB"/>
    <w:rsid w:val="00C6368A"/>
    <w:rsid w:val="00C63BF1"/>
    <w:rsid w:val="00C63CBB"/>
    <w:rsid w:val="00C63D2D"/>
    <w:rsid w:val="00C63F75"/>
    <w:rsid w:val="00C644C9"/>
    <w:rsid w:val="00C647A6"/>
    <w:rsid w:val="00C6537D"/>
    <w:rsid w:val="00C65B42"/>
    <w:rsid w:val="00C67ADB"/>
    <w:rsid w:val="00C67FA6"/>
    <w:rsid w:val="00C701AD"/>
    <w:rsid w:val="00C707B4"/>
    <w:rsid w:val="00C707E4"/>
    <w:rsid w:val="00C70805"/>
    <w:rsid w:val="00C71376"/>
    <w:rsid w:val="00C720BB"/>
    <w:rsid w:val="00C7221D"/>
    <w:rsid w:val="00C729F1"/>
    <w:rsid w:val="00C734CD"/>
    <w:rsid w:val="00C7430F"/>
    <w:rsid w:val="00C7467D"/>
    <w:rsid w:val="00C74C52"/>
    <w:rsid w:val="00C74DA7"/>
    <w:rsid w:val="00C75856"/>
    <w:rsid w:val="00C75A6F"/>
    <w:rsid w:val="00C76412"/>
    <w:rsid w:val="00C7731A"/>
    <w:rsid w:val="00C775A9"/>
    <w:rsid w:val="00C77E57"/>
    <w:rsid w:val="00C77F09"/>
    <w:rsid w:val="00C8010A"/>
    <w:rsid w:val="00C80993"/>
    <w:rsid w:val="00C80A25"/>
    <w:rsid w:val="00C80C01"/>
    <w:rsid w:val="00C818AA"/>
    <w:rsid w:val="00C81BB8"/>
    <w:rsid w:val="00C8239A"/>
    <w:rsid w:val="00C8257B"/>
    <w:rsid w:val="00C8268E"/>
    <w:rsid w:val="00C8296E"/>
    <w:rsid w:val="00C836B6"/>
    <w:rsid w:val="00C83B1F"/>
    <w:rsid w:val="00C84835"/>
    <w:rsid w:val="00C84BD9"/>
    <w:rsid w:val="00C8534C"/>
    <w:rsid w:val="00C855E9"/>
    <w:rsid w:val="00C86222"/>
    <w:rsid w:val="00C87329"/>
    <w:rsid w:val="00C87BDA"/>
    <w:rsid w:val="00C87DAB"/>
    <w:rsid w:val="00C90417"/>
    <w:rsid w:val="00C90593"/>
    <w:rsid w:val="00C905D3"/>
    <w:rsid w:val="00C90F08"/>
    <w:rsid w:val="00C91568"/>
    <w:rsid w:val="00C91DA2"/>
    <w:rsid w:val="00C922D6"/>
    <w:rsid w:val="00C929C0"/>
    <w:rsid w:val="00C931FD"/>
    <w:rsid w:val="00C93729"/>
    <w:rsid w:val="00C94292"/>
    <w:rsid w:val="00C94A10"/>
    <w:rsid w:val="00C94D6E"/>
    <w:rsid w:val="00C95566"/>
    <w:rsid w:val="00C9573D"/>
    <w:rsid w:val="00C95FFD"/>
    <w:rsid w:val="00C961DC"/>
    <w:rsid w:val="00C963E1"/>
    <w:rsid w:val="00C96739"/>
    <w:rsid w:val="00C96C50"/>
    <w:rsid w:val="00C9784E"/>
    <w:rsid w:val="00CA0C3E"/>
    <w:rsid w:val="00CA1E24"/>
    <w:rsid w:val="00CA2332"/>
    <w:rsid w:val="00CA2426"/>
    <w:rsid w:val="00CA2B1E"/>
    <w:rsid w:val="00CA30A3"/>
    <w:rsid w:val="00CA3857"/>
    <w:rsid w:val="00CA40B8"/>
    <w:rsid w:val="00CA41F5"/>
    <w:rsid w:val="00CA5A00"/>
    <w:rsid w:val="00CA612F"/>
    <w:rsid w:val="00CA6AD9"/>
    <w:rsid w:val="00CA736A"/>
    <w:rsid w:val="00CA7955"/>
    <w:rsid w:val="00CB0633"/>
    <w:rsid w:val="00CB0D42"/>
    <w:rsid w:val="00CB196A"/>
    <w:rsid w:val="00CB251B"/>
    <w:rsid w:val="00CB260A"/>
    <w:rsid w:val="00CB2A44"/>
    <w:rsid w:val="00CB30EC"/>
    <w:rsid w:val="00CB383F"/>
    <w:rsid w:val="00CB3882"/>
    <w:rsid w:val="00CB39DF"/>
    <w:rsid w:val="00CB3A9D"/>
    <w:rsid w:val="00CB6051"/>
    <w:rsid w:val="00CB617F"/>
    <w:rsid w:val="00CB66DE"/>
    <w:rsid w:val="00CB6B94"/>
    <w:rsid w:val="00CB7E3E"/>
    <w:rsid w:val="00CC04D8"/>
    <w:rsid w:val="00CC054B"/>
    <w:rsid w:val="00CC05EA"/>
    <w:rsid w:val="00CC0632"/>
    <w:rsid w:val="00CC131A"/>
    <w:rsid w:val="00CC1679"/>
    <w:rsid w:val="00CC2F2A"/>
    <w:rsid w:val="00CC317F"/>
    <w:rsid w:val="00CC3FDA"/>
    <w:rsid w:val="00CC4813"/>
    <w:rsid w:val="00CC4C53"/>
    <w:rsid w:val="00CC4E0D"/>
    <w:rsid w:val="00CC4F37"/>
    <w:rsid w:val="00CC5591"/>
    <w:rsid w:val="00CC564C"/>
    <w:rsid w:val="00CC69C3"/>
    <w:rsid w:val="00CC6AF2"/>
    <w:rsid w:val="00CC7607"/>
    <w:rsid w:val="00CD1669"/>
    <w:rsid w:val="00CD28BE"/>
    <w:rsid w:val="00CD2AFB"/>
    <w:rsid w:val="00CD2C65"/>
    <w:rsid w:val="00CD2D3F"/>
    <w:rsid w:val="00CD30F5"/>
    <w:rsid w:val="00CD46AF"/>
    <w:rsid w:val="00CD4AB4"/>
    <w:rsid w:val="00CD586E"/>
    <w:rsid w:val="00CD5F0A"/>
    <w:rsid w:val="00CD6B6E"/>
    <w:rsid w:val="00CD7B18"/>
    <w:rsid w:val="00CE0063"/>
    <w:rsid w:val="00CE02E1"/>
    <w:rsid w:val="00CE0B7D"/>
    <w:rsid w:val="00CE1483"/>
    <w:rsid w:val="00CE21E0"/>
    <w:rsid w:val="00CE226D"/>
    <w:rsid w:val="00CE2859"/>
    <w:rsid w:val="00CE29FB"/>
    <w:rsid w:val="00CE2C8C"/>
    <w:rsid w:val="00CE2FA0"/>
    <w:rsid w:val="00CE2FBB"/>
    <w:rsid w:val="00CE3255"/>
    <w:rsid w:val="00CE3615"/>
    <w:rsid w:val="00CE3AB3"/>
    <w:rsid w:val="00CE3D4C"/>
    <w:rsid w:val="00CE44A5"/>
    <w:rsid w:val="00CE515F"/>
    <w:rsid w:val="00CE679B"/>
    <w:rsid w:val="00CE7034"/>
    <w:rsid w:val="00CF0351"/>
    <w:rsid w:val="00CF0B8E"/>
    <w:rsid w:val="00CF0C2D"/>
    <w:rsid w:val="00CF1007"/>
    <w:rsid w:val="00CF2207"/>
    <w:rsid w:val="00CF2B77"/>
    <w:rsid w:val="00CF304C"/>
    <w:rsid w:val="00CF32CE"/>
    <w:rsid w:val="00CF3D52"/>
    <w:rsid w:val="00CF3F8A"/>
    <w:rsid w:val="00CF41A8"/>
    <w:rsid w:val="00CF4341"/>
    <w:rsid w:val="00CF57FA"/>
    <w:rsid w:val="00CF584A"/>
    <w:rsid w:val="00CF6443"/>
    <w:rsid w:val="00CF6515"/>
    <w:rsid w:val="00CF7433"/>
    <w:rsid w:val="00CF7713"/>
    <w:rsid w:val="00CF79BA"/>
    <w:rsid w:val="00CF7AF2"/>
    <w:rsid w:val="00D00948"/>
    <w:rsid w:val="00D01115"/>
    <w:rsid w:val="00D018FA"/>
    <w:rsid w:val="00D019AF"/>
    <w:rsid w:val="00D01FF1"/>
    <w:rsid w:val="00D021C7"/>
    <w:rsid w:val="00D022F9"/>
    <w:rsid w:val="00D02524"/>
    <w:rsid w:val="00D02AA5"/>
    <w:rsid w:val="00D03BF9"/>
    <w:rsid w:val="00D03CF9"/>
    <w:rsid w:val="00D03CFD"/>
    <w:rsid w:val="00D03EB7"/>
    <w:rsid w:val="00D0450D"/>
    <w:rsid w:val="00D04B45"/>
    <w:rsid w:val="00D05367"/>
    <w:rsid w:val="00D05472"/>
    <w:rsid w:val="00D05CA0"/>
    <w:rsid w:val="00D05CEC"/>
    <w:rsid w:val="00D06065"/>
    <w:rsid w:val="00D061F5"/>
    <w:rsid w:val="00D062EA"/>
    <w:rsid w:val="00D0673D"/>
    <w:rsid w:val="00D06C78"/>
    <w:rsid w:val="00D06FD4"/>
    <w:rsid w:val="00D0764F"/>
    <w:rsid w:val="00D078ED"/>
    <w:rsid w:val="00D1028F"/>
    <w:rsid w:val="00D103E0"/>
    <w:rsid w:val="00D1059B"/>
    <w:rsid w:val="00D10D88"/>
    <w:rsid w:val="00D11C6F"/>
    <w:rsid w:val="00D11F84"/>
    <w:rsid w:val="00D1253A"/>
    <w:rsid w:val="00D12871"/>
    <w:rsid w:val="00D12C46"/>
    <w:rsid w:val="00D144AB"/>
    <w:rsid w:val="00D14797"/>
    <w:rsid w:val="00D14AAD"/>
    <w:rsid w:val="00D16D72"/>
    <w:rsid w:val="00D16FCC"/>
    <w:rsid w:val="00D16FD6"/>
    <w:rsid w:val="00D17280"/>
    <w:rsid w:val="00D17735"/>
    <w:rsid w:val="00D17957"/>
    <w:rsid w:val="00D200F9"/>
    <w:rsid w:val="00D2079F"/>
    <w:rsid w:val="00D2132A"/>
    <w:rsid w:val="00D219D8"/>
    <w:rsid w:val="00D21FFB"/>
    <w:rsid w:val="00D225DF"/>
    <w:rsid w:val="00D227E5"/>
    <w:rsid w:val="00D22ABD"/>
    <w:rsid w:val="00D22E71"/>
    <w:rsid w:val="00D22E96"/>
    <w:rsid w:val="00D237EE"/>
    <w:rsid w:val="00D24002"/>
    <w:rsid w:val="00D25535"/>
    <w:rsid w:val="00D25E5B"/>
    <w:rsid w:val="00D25F71"/>
    <w:rsid w:val="00D261F6"/>
    <w:rsid w:val="00D26256"/>
    <w:rsid w:val="00D27C34"/>
    <w:rsid w:val="00D27D8C"/>
    <w:rsid w:val="00D27F3C"/>
    <w:rsid w:val="00D310E2"/>
    <w:rsid w:val="00D31802"/>
    <w:rsid w:val="00D31BA6"/>
    <w:rsid w:val="00D31FC9"/>
    <w:rsid w:val="00D32033"/>
    <w:rsid w:val="00D32914"/>
    <w:rsid w:val="00D336E0"/>
    <w:rsid w:val="00D3393D"/>
    <w:rsid w:val="00D34360"/>
    <w:rsid w:val="00D343D2"/>
    <w:rsid w:val="00D35682"/>
    <w:rsid w:val="00D358E2"/>
    <w:rsid w:val="00D35AF1"/>
    <w:rsid w:val="00D35F8A"/>
    <w:rsid w:val="00D364EA"/>
    <w:rsid w:val="00D36595"/>
    <w:rsid w:val="00D36624"/>
    <w:rsid w:val="00D37CD6"/>
    <w:rsid w:val="00D4027D"/>
    <w:rsid w:val="00D4071D"/>
    <w:rsid w:val="00D41CC0"/>
    <w:rsid w:val="00D42470"/>
    <w:rsid w:val="00D429CA"/>
    <w:rsid w:val="00D42CBC"/>
    <w:rsid w:val="00D42FA5"/>
    <w:rsid w:val="00D4362D"/>
    <w:rsid w:val="00D44183"/>
    <w:rsid w:val="00D443C3"/>
    <w:rsid w:val="00D44495"/>
    <w:rsid w:val="00D45709"/>
    <w:rsid w:val="00D45AA8"/>
    <w:rsid w:val="00D45D7B"/>
    <w:rsid w:val="00D47C12"/>
    <w:rsid w:val="00D5019D"/>
    <w:rsid w:val="00D503ED"/>
    <w:rsid w:val="00D50ECE"/>
    <w:rsid w:val="00D50F3D"/>
    <w:rsid w:val="00D51208"/>
    <w:rsid w:val="00D519D7"/>
    <w:rsid w:val="00D51B5A"/>
    <w:rsid w:val="00D51BCB"/>
    <w:rsid w:val="00D52248"/>
    <w:rsid w:val="00D53CD4"/>
    <w:rsid w:val="00D53F9C"/>
    <w:rsid w:val="00D542FC"/>
    <w:rsid w:val="00D54411"/>
    <w:rsid w:val="00D5557C"/>
    <w:rsid w:val="00D55690"/>
    <w:rsid w:val="00D55DE2"/>
    <w:rsid w:val="00D56C19"/>
    <w:rsid w:val="00D56D7D"/>
    <w:rsid w:val="00D57045"/>
    <w:rsid w:val="00D573D4"/>
    <w:rsid w:val="00D57E65"/>
    <w:rsid w:val="00D622C6"/>
    <w:rsid w:val="00D62430"/>
    <w:rsid w:val="00D625EF"/>
    <w:rsid w:val="00D62B6A"/>
    <w:rsid w:val="00D62CB9"/>
    <w:rsid w:val="00D62E78"/>
    <w:rsid w:val="00D63669"/>
    <w:rsid w:val="00D6387E"/>
    <w:rsid w:val="00D64016"/>
    <w:rsid w:val="00D64874"/>
    <w:rsid w:val="00D6527E"/>
    <w:rsid w:val="00D65513"/>
    <w:rsid w:val="00D65965"/>
    <w:rsid w:val="00D664B3"/>
    <w:rsid w:val="00D669D7"/>
    <w:rsid w:val="00D66C29"/>
    <w:rsid w:val="00D66DCB"/>
    <w:rsid w:val="00D67192"/>
    <w:rsid w:val="00D67824"/>
    <w:rsid w:val="00D67A21"/>
    <w:rsid w:val="00D67B2A"/>
    <w:rsid w:val="00D703D9"/>
    <w:rsid w:val="00D712AC"/>
    <w:rsid w:val="00D7198E"/>
    <w:rsid w:val="00D72ACC"/>
    <w:rsid w:val="00D72F3B"/>
    <w:rsid w:val="00D73CE4"/>
    <w:rsid w:val="00D740F7"/>
    <w:rsid w:val="00D74325"/>
    <w:rsid w:val="00D745A4"/>
    <w:rsid w:val="00D7497B"/>
    <w:rsid w:val="00D75251"/>
    <w:rsid w:val="00D75C4E"/>
    <w:rsid w:val="00D76513"/>
    <w:rsid w:val="00D77007"/>
    <w:rsid w:val="00D805B5"/>
    <w:rsid w:val="00D8108A"/>
    <w:rsid w:val="00D810FF"/>
    <w:rsid w:val="00D8129E"/>
    <w:rsid w:val="00D812AC"/>
    <w:rsid w:val="00D81507"/>
    <w:rsid w:val="00D81D65"/>
    <w:rsid w:val="00D823FD"/>
    <w:rsid w:val="00D82E30"/>
    <w:rsid w:val="00D83986"/>
    <w:rsid w:val="00D83CC4"/>
    <w:rsid w:val="00D842D6"/>
    <w:rsid w:val="00D853C0"/>
    <w:rsid w:val="00D85EFA"/>
    <w:rsid w:val="00D861BE"/>
    <w:rsid w:val="00D864C5"/>
    <w:rsid w:val="00D870B9"/>
    <w:rsid w:val="00D87B52"/>
    <w:rsid w:val="00D87B79"/>
    <w:rsid w:val="00D90669"/>
    <w:rsid w:val="00D906E7"/>
    <w:rsid w:val="00D907CD"/>
    <w:rsid w:val="00D90CF8"/>
    <w:rsid w:val="00D90E96"/>
    <w:rsid w:val="00D917F7"/>
    <w:rsid w:val="00D93A12"/>
    <w:rsid w:val="00D9405A"/>
    <w:rsid w:val="00D94A7C"/>
    <w:rsid w:val="00D94C0F"/>
    <w:rsid w:val="00D95DC9"/>
    <w:rsid w:val="00D95EF3"/>
    <w:rsid w:val="00D960F2"/>
    <w:rsid w:val="00D9634C"/>
    <w:rsid w:val="00D96E04"/>
    <w:rsid w:val="00D971DB"/>
    <w:rsid w:val="00D97640"/>
    <w:rsid w:val="00D97B6E"/>
    <w:rsid w:val="00DA0120"/>
    <w:rsid w:val="00DA0507"/>
    <w:rsid w:val="00DA1BC1"/>
    <w:rsid w:val="00DA1BD4"/>
    <w:rsid w:val="00DA20D3"/>
    <w:rsid w:val="00DA213C"/>
    <w:rsid w:val="00DA234B"/>
    <w:rsid w:val="00DA2B46"/>
    <w:rsid w:val="00DA35A6"/>
    <w:rsid w:val="00DA37F0"/>
    <w:rsid w:val="00DA3B1A"/>
    <w:rsid w:val="00DA3CD3"/>
    <w:rsid w:val="00DA3E3F"/>
    <w:rsid w:val="00DA3EBD"/>
    <w:rsid w:val="00DA3F14"/>
    <w:rsid w:val="00DA4969"/>
    <w:rsid w:val="00DA5081"/>
    <w:rsid w:val="00DA53AC"/>
    <w:rsid w:val="00DA54C4"/>
    <w:rsid w:val="00DA5AA0"/>
    <w:rsid w:val="00DA6199"/>
    <w:rsid w:val="00DA6872"/>
    <w:rsid w:val="00DA72B1"/>
    <w:rsid w:val="00DA7459"/>
    <w:rsid w:val="00DA769C"/>
    <w:rsid w:val="00DA76BD"/>
    <w:rsid w:val="00DA78A4"/>
    <w:rsid w:val="00DA7D6E"/>
    <w:rsid w:val="00DB1137"/>
    <w:rsid w:val="00DB1653"/>
    <w:rsid w:val="00DB1867"/>
    <w:rsid w:val="00DB1AC6"/>
    <w:rsid w:val="00DB2416"/>
    <w:rsid w:val="00DB2990"/>
    <w:rsid w:val="00DB29B9"/>
    <w:rsid w:val="00DB3375"/>
    <w:rsid w:val="00DB4892"/>
    <w:rsid w:val="00DB494C"/>
    <w:rsid w:val="00DB5907"/>
    <w:rsid w:val="00DB593C"/>
    <w:rsid w:val="00DB59DB"/>
    <w:rsid w:val="00DB696E"/>
    <w:rsid w:val="00DB6E9E"/>
    <w:rsid w:val="00DB7047"/>
    <w:rsid w:val="00DB727E"/>
    <w:rsid w:val="00DB75E7"/>
    <w:rsid w:val="00DB78C2"/>
    <w:rsid w:val="00DB7A16"/>
    <w:rsid w:val="00DB7B74"/>
    <w:rsid w:val="00DC0119"/>
    <w:rsid w:val="00DC029D"/>
    <w:rsid w:val="00DC1B23"/>
    <w:rsid w:val="00DC34B4"/>
    <w:rsid w:val="00DC3A60"/>
    <w:rsid w:val="00DC411B"/>
    <w:rsid w:val="00DC48B4"/>
    <w:rsid w:val="00DC5713"/>
    <w:rsid w:val="00DC5C44"/>
    <w:rsid w:val="00DC67B5"/>
    <w:rsid w:val="00DC6CCF"/>
    <w:rsid w:val="00DC71A9"/>
    <w:rsid w:val="00DC723D"/>
    <w:rsid w:val="00DC7EC2"/>
    <w:rsid w:val="00DC7F86"/>
    <w:rsid w:val="00DD0A8E"/>
    <w:rsid w:val="00DD1A60"/>
    <w:rsid w:val="00DD1B6A"/>
    <w:rsid w:val="00DD2201"/>
    <w:rsid w:val="00DD2521"/>
    <w:rsid w:val="00DD272D"/>
    <w:rsid w:val="00DD2913"/>
    <w:rsid w:val="00DD3E08"/>
    <w:rsid w:val="00DD3F15"/>
    <w:rsid w:val="00DD40D8"/>
    <w:rsid w:val="00DD5E4E"/>
    <w:rsid w:val="00DD5FA5"/>
    <w:rsid w:val="00DD60AA"/>
    <w:rsid w:val="00DD6203"/>
    <w:rsid w:val="00DD7434"/>
    <w:rsid w:val="00DD79F3"/>
    <w:rsid w:val="00DE0AA4"/>
    <w:rsid w:val="00DE12F9"/>
    <w:rsid w:val="00DE1520"/>
    <w:rsid w:val="00DE1587"/>
    <w:rsid w:val="00DE1752"/>
    <w:rsid w:val="00DE18AB"/>
    <w:rsid w:val="00DE1943"/>
    <w:rsid w:val="00DE1A01"/>
    <w:rsid w:val="00DE2CBA"/>
    <w:rsid w:val="00DE2FAB"/>
    <w:rsid w:val="00DE3E3C"/>
    <w:rsid w:val="00DE4788"/>
    <w:rsid w:val="00DE5182"/>
    <w:rsid w:val="00DE664F"/>
    <w:rsid w:val="00DE69EB"/>
    <w:rsid w:val="00DE6ECA"/>
    <w:rsid w:val="00DE74A3"/>
    <w:rsid w:val="00DE7CB8"/>
    <w:rsid w:val="00DF0AEF"/>
    <w:rsid w:val="00DF1107"/>
    <w:rsid w:val="00DF14AD"/>
    <w:rsid w:val="00DF14E8"/>
    <w:rsid w:val="00DF165A"/>
    <w:rsid w:val="00DF1717"/>
    <w:rsid w:val="00DF29B4"/>
    <w:rsid w:val="00DF346F"/>
    <w:rsid w:val="00DF4617"/>
    <w:rsid w:val="00DF4A79"/>
    <w:rsid w:val="00DF51A5"/>
    <w:rsid w:val="00DF645B"/>
    <w:rsid w:val="00DF7042"/>
    <w:rsid w:val="00DF7138"/>
    <w:rsid w:val="00DF7238"/>
    <w:rsid w:val="00DF73CE"/>
    <w:rsid w:val="00DF74C1"/>
    <w:rsid w:val="00DF7821"/>
    <w:rsid w:val="00DF7A5A"/>
    <w:rsid w:val="00DF7A8F"/>
    <w:rsid w:val="00DF7DE4"/>
    <w:rsid w:val="00E00AEB"/>
    <w:rsid w:val="00E00C8B"/>
    <w:rsid w:val="00E01103"/>
    <w:rsid w:val="00E01BC9"/>
    <w:rsid w:val="00E020C3"/>
    <w:rsid w:val="00E020E9"/>
    <w:rsid w:val="00E02250"/>
    <w:rsid w:val="00E0258A"/>
    <w:rsid w:val="00E029F3"/>
    <w:rsid w:val="00E0305A"/>
    <w:rsid w:val="00E03A3E"/>
    <w:rsid w:val="00E04C77"/>
    <w:rsid w:val="00E05089"/>
    <w:rsid w:val="00E051AC"/>
    <w:rsid w:val="00E06471"/>
    <w:rsid w:val="00E06850"/>
    <w:rsid w:val="00E070BC"/>
    <w:rsid w:val="00E076BF"/>
    <w:rsid w:val="00E0794D"/>
    <w:rsid w:val="00E100DD"/>
    <w:rsid w:val="00E10358"/>
    <w:rsid w:val="00E104C3"/>
    <w:rsid w:val="00E10B0E"/>
    <w:rsid w:val="00E11BEB"/>
    <w:rsid w:val="00E12242"/>
    <w:rsid w:val="00E146FC"/>
    <w:rsid w:val="00E147F9"/>
    <w:rsid w:val="00E1488C"/>
    <w:rsid w:val="00E14BEA"/>
    <w:rsid w:val="00E156B2"/>
    <w:rsid w:val="00E15826"/>
    <w:rsid w:val="00E16397"/>
    <w:rsid w:val="00E17770"/>
    <w:rsid w:val="00E1798A"/>
    <w:rsid w:val="00E17B27"/>
    <w:rsid w:val="00E17D67"/>
    <w:rsid w:val="00E17DCE"/>
    <w:rsid w:val="00E2052E"/>
    <w:rsid w:val="00E20BB1"/>
    <w:rsid w:val="00E21BBA"/>
    <w:rsid w:val="00E21F1B"/>
    <w:rsid w:val="00E221BC"/>
    <w:rsid w:val="00E225D7"/>
    <w:rsid w:val="00E22786"/>
    <w:rsid w:val="00E22F44"/>
    <w:rsid w:val="00E2303A"/>
    <w:rsid w:val="00E23999"/>
    <w:rsid w:val="00E23A29"/>
    <w:rsid w:val="00E23EEE"/>
    <w:rsid w:val="00E24013"/>
    <w:rsid w:val="00E24CA9"/>
    <w:rsid w:val="00E25B32"/>
    <w:rsid w:val="00E265A7"/>
    <w:rsid w:val="00E26B70"/>
    <w:rsid w:val="00E26D6A"/>
    <w:rsid w:val="00E27BE6"/>
    <w:rsid w:val="00E30991"/>
    <w:rsid w:val="00E317BC"/>
    <w:rsid w:val="00E31A64"/>
    <w:rsid w:val="00E31C71"/>
    <w:rsid w:val="00E32AF0"/>
    <w:rsid w:val="00E32B6B"/>
    <w:rsid w:val="00E33099"/>
    <w:rsid w:val="00E33BA7"/>
    <w:rsid w:val="00E33F3B"/>
    <w:rsid w:val="00E33FC6"/>
    <w:rsid w:val="00E34125"/>
    <w:rsid w:val="00E341E7"/>
    <w:rsid w:val="00E34294"/>
    <w:rsid w:val="00E34340"/>
    <w:rsid w:val="00E34527"/>
    <w:rsid w:val="00E345B5"/>
    <w:rsid w:val="00E349DE"/>
    <w:rsid w:val="00E356B5"/>
    <w:rsid w:val="00E35A52"/>
    <w:rsid w:val="00E36298"/>
    <w:rsid w:val="00E36A7C"/>
    <w:rsid w:val="00E36C50"/>
    <w:rsid w:val="00E37302"/>
    <w:rsid w:val="00E37FDA"/>
    <w:rsid w:val="00E40193"/>
    <w:rsid w:val="00E40993"/>
    <w:rsid w:val="00E416D7"/>
    <w:rsid w:val="00E41CF3"/>
    <w:rsid w:val="00E41FA8"/>
    <w:rsid w:val="00E42437"/>
    <w:rsid w:val="00E42816"/>
    <w:rsid w:val="00E4305C"/>
    <w:rsid w:val="00E439BF"/>
    <w:rsid w:val="00E43CD6"/>
    <w:rsid w:val="00E44550"/>
    <w:rsid w:val="00E44B3D"/>
    <w:rsid w:val="00E44E8D"/>
    <w:rsid w:val="00E452D3"/>
    <w:rsid w:val="00E4583D"/>
    <w:rsid w:val="00E45BDA"/>
    <w:rsid w:val="00E463DC"/>
    <w:rsid w:val="00E46996"/>
    <w:rsid w:val="00E46EE6"/>
    <w:rsid w:val="00E46F77"/>
    <w:rsid w:val="00E4708D"/>
    <w:rsid w:val="00E4744D"/>
    <w:rsid w:val="00E47804"/>
    <w:rsid w:val="00E47AD6"/>
    <w:rsid w:val="00E47BAD"/>
    <w:rsid w:val="00E47FC9"/>
    <w:rsid w:val="00E5009A"/>
    <w:rsid w:val="00E501BF"/>
    <w:rsid w:val="00E5085F"/>
    <w:rsid w:val="00E510E4"/>
    <w:rsid w:val="00E51418"/>
    <w:rsid w:val="00E5199A"/>
    <w:rsid w:val="00E519A0"/>
    <w:rsid w:val="00E5277F"/>
    <w:rsid w:val="00E52906"/>
    <w:rsid w:val="00E53286"/>
    <w:rsid w:val="00E533FA"/>
    <w:rsid w:val="00E53456"/>
    <w:rsid w:val="00E53682"/>
    <w:rsid w:val="00E54593"/>
    <w:rsid w:val="00E545F3"/>
    <w:rsid w:val="00E54A2B"/>
    <w:rsid w:val="00E55815"/>
    <w:rsid w:val="00E55874"/>
    <w:rsid w:val="00E55EFB"/>
    <w:rsid w:val="00E56434"/>
    <w:rsid w:val="00E564B9"/>
    <w:rsid w:val="00E56524"/>
    <w:rsid w:val="00E56ACD"/>
    <w:rsid w:val="00E56B1D"/>
    <w:rsid w:val="00E56B42"/>
    <w:rsid w:val="00E56C5B"/>
    <w:rsid w:val="00E578CF"/>
    <w:rsid w:val="00E57CD8"/>
    <w:rsid w:val="00E6036F"/>
    <w:rsid w:val="00E61417"/>
    <w:rsid w:val="00E617CF"/>
    <w:rsid w:val="00E618E9"/>
    <w:rsid w:val="00E6245A"/>
    <w:rsid w:val="00E6256B"/>
    <w:rsid w:val="00E62CB6"/>
    <w:rsid w:val="00E62CBC"/>
    <w:rsid w:val="00E62FCC"/>
    <w:rsid w:val="00E6309A"/>
    <w:rsid w:val="00E6387F"/>
    <w:rsid w:val="00E640DC"/>
    <w:rsid w:val="00E64F23"/>
    <w:rsid w:val="00E6519E"/>
    <w:rsid w:val="00E6568E"/>
    <w:rsid w:val="00E65EE3"/>
    <w:rsid w:val="00E65EF9"/>
    <w:rsid w:val="00E661A8"/>
    <w:rsid w:val="00E6668E"/>
    <w:rsid w:val="00E67B9B"/>
    <w:rsid w:val="00E702EA"/>
    <w:rsid w:val="00E7040D"/>
    <w:rsid w:val="00E705A1"/>
    <w:rsid w:val="00E70B0A"/>
    <w:rsid w:val="00E70DC1"/>
    <w:rsid w:val="00E7128D"/>
    <w:rsid w:val="00E71BB7"/>
    <w:rsid w:val="00E71D23"/>
    <w:rsid w:val="00E71D7E"/>
    <w:rsid w:val="00E72252"/>
    <w:rsid w:val="00E7354B"/>
    <w:rsid w:val="00E73BF1"/>
    <w:rsid w:val="00E73C1F"/>
    <w:rsid w:val="00E74390"/>
    <w:rsid w:val="00E7460A"/>
    <w:rsid w:val="00E748C7"/>
    <w:rsid w:val="00E74FF5"/>
    <w:rsid w:val="00E7639C"/>
    <w:rsid w:val="00E764F0"/>
    <w:rsid w:val="00E770D6"/>
    <w:rsid w:val="00E7796B"/>
    <w:rsid w:val="00E77F51"/>
    <w:rsid w:val="00E805C6"/>
    <w:rsid w:val="00E80B45"/>
    <w:rsid w:val="00E80D9C"/>
    <w:rsid w:val="00E81469"/>
    <w:rsid w:val="00E81616"/>
    <w:rsid w:val="00E81DD4"/>
    <w:rsid w:val="00E81EBD"/>
    <w:rsid w:val="00E81F3D"/>
    <w:rsid w:val="00E8308E"/>
    <w:rsid w:val="00E83297"/>
    <w:rsid w:val="00E84374"/>
    <w:rsid w:val="00E843DC"/>
    <w:rsid w:val="00E84411"/>
    <w:rsid w:val="00E846B0"/>
    <w:rsid w:val="00E846EA"/>
    <w:rsid w:val="00E849D2"/>
    <w:rsid w:val="00E85365"/>
    <w:rsid w:val="00E8560E"/>
    <w:rsid w:val="00E8575C"/>
    <w:rsid w:val="00E859D0"/>
    <w:rsid w:val="00E86950"/>
    <w:rsid w:val="00E870AD"/>
    <w:rsid w:val="00E870DA"/>
    <w:rsid w:val="00E873C9"/>
    <w:rsid w:val="00E87AA1"/>
    <w:rsid w:val="00E904A6"/>
    <w:rsid w:val="00E904B5"/>
    <w:rsid w:val="00E904D2"/>
    <w:rsid w:val="00E90507"/>
    <w:rsid w:val="00E90CF4"/>
    <w:rsid w:val="00E91124"/>
    <w:rsid w:val="00E91DB6"/>
    <w:rsid w:val="00E92B6D"/>
    <w:rsid w:val="00E92BA4"/>
    <w:rsid w:val="00E93179"/>
    <w:rsid w:val="00E93CD4"/>
    <w:rsid w:val="00E94219"/>
    <w:rsid w:val="00E94DD2"/>
    <w:rsid w:val="00E95B0E"/>
    <w:rsid w:val="00E961E2"/>
    <w:rsid w:val="00E964FF"/>
    <w:rsid w:val="00E96AD0"/>
    <w:rsid w:val="00E96D41"/>
    <w:rsid w:val="00E96F96"/>
    <w:rsid w:val="00E96FE1"/>
    <w:rsid w:val="00E97383"/>
    <w:rsid w:val="00E97A1E"/>
    <w:rsid w:val="00E97ECE"/>
    <w:rsid w:val="00EA0FBE"/>
    <w:rsid w:val="00EA12BE"/>
    <w:rsid w:val="00EA1719"/>
    <w:rsid w:val="00EA1A8B"/>
    <w:rsid w:val="00EA2E02"/>
    <w:rsid w:val="00EA4D2D"/>
    <w:rsid w:val="00EA54B4"/>
    <w:rsid w:val="00EA5662"/>
    <w:rsid w:val="00EA59A8"/>
    <w:rsid w:val="00EA6296"/>
    <w:rsid w:val="00EA6511"/>
    <w:rsid w:val="00EA6773"/>
    <w:rsid w:val="00EA6B4A"/>
    <w:rsid w:val="00EA7338"/>
    <w:rsid w:val="00EA77E1"/>
    <w:rsid w:val="00EA7F3F"/>
    <w:rsid w:val="00EB0101"/>
    <w:rsid w:val="00EB0395"/>
    <w:rsid w:val="00EB06C9"/>
    <w:rsid w:val="00EB0AF9"/>
    <w:rsid w:val="00EB1108"/>
    <w:rsid w:val="00EB1121"/>
    <w:rsid w:val="00EB1219"/>
    <w:rsid w:val="00EB12C4"/>
    <w:rsid w:val="00EB1F91"/>
    <w:rsid w:val="00EB25F4"/>
    <w:rsid w:val="00EB2B02"/>
    <w:rsid w:val="00EB2B23"/>
    <w:rsid w:val="00EB2E37"/>
    <w:rsid w:val="00EB3638"/>
    <w:rsid w:val="00EB3DD8"/>
    <w:rsid w:val="00EB3E99"/>
    <w:rsid w:val="00EB412A"/>
    <w:rsid w:val="00EB4681"/>
    <w:rsid w:val="00EB5507"/>
    <w:rsid w:val="00EB5C0E"/>
    <w:rsid w:val="00EB6C4F"/>
    <w:rsid w:val="00EB7368"/>
    <w:rsid w:val="00EC0085"/>
    <w:rsid w:val="00EC01F4"/>
    <w:rsid w:val="00EC08CD"/>
    <w:rsid w:val="00EC1394"/>
    <w:rsid w:val="00EC1AC7"/>
    <w:rsid w:val="00EC1BAC"/>
    <w:rsid w:val="00EC1EFB"/>
    <w:rsid w:val="00EC2AF9"/>
    <w:rsid w:val="00EC2C2D"/>
    <w:rsid w:val="00EC2E05"/>
    <w:rsid w:val="00EC3000"/>
    <w:rsid w:val="00EC3510"/>
    <w:rsid w:val="00EC3799"/>
    <w:rsid w:val="00EC392C"/>
    <w:rsid w:val="00EC3E13"/>
    <w:rsid w:val="00EC4255"/>
    <w:rsid w:val="00EC44F6"/>
    <w:rsid w:val="00EC4A0A"/>
    <w:rsid w:val="00EC4CBA"/>
    <w:rsid w:val="00EC5B52"/>
    <w:rsid w:val="00EC63C2"/>
    <w:rsid w:val="00EC64F6"/>
    <w:rsid w:val="00EC6628"/>
    <w:rsid w:val="00EC6CCF"/>
    <w:rsid w:val="00EC7B04"/>
    <w:rsid w:val="00ED049B"/>
    <w:rsid w:val="00ED05DC"/>
    <w:rsid w:val="00ED0AAB"/>
    <w:rsid w:val="00ED1362"/>
    <w:rsid w:val="00ED13D3"/>
    <w:rsid w:val="00ED23E2"/>
    <w:rsid w:val="00ED2A77"/>
    <w:rsid w:val="00ED2C45"/>
    <w:rsid w:val="00ED2D92"/>
    <w:rsid w:val="00ED3F47"/>
    <w:rsid w:val="00ED4A2E"/>
    <w:rsid w:val="00ED4AFE"/>
    <w:rsid w:val="00ED5C0B"/>
    <w:rsid w:val="00ED6190"/>
    <w:rsid w:val="00ED6428"/>
    <w:rsid w:val="00ED6583"/>
    <w:rsid w:val="00ED718F"/>
    <w:rsid w:val="00ED7B7C"/>
    <w:rsid w:val="00ED7CBC"/>
    <w:rsid w:val="00EE02CE"/>
    <w:rsid w:val="00EE062B"/>
    <w:rsid w:val="00EE0770"/>
    <w:rsid w:val="00EE208B"/>
    <w:rsid w:val="00EE229E"/>
    <w:rsid w:val="00EE25D7"/>
    <w:rsid w:val="00EE2B6E"/>
    <w:rsid w:val="00EE3B29"/>
    <w:rsid w:val="00EE3C75"/>
    <w:rsid w:val="00EE3F44"/>
    <w:rsid w:val="00EE4531"/>
    <w:rsid w:val="00EE4CE6"/>
    <w:rsid w:val="00EE5836"/>
    <w:rsid w:val="00EE589A"/>
    <w:rsid w:val="00EE5D18"/>
    <w:rsid w:val="00EE63F3"/>
    <w:rsid w:val="00EE65F6"/>
    <w:rsid w:val="00EE666E"/>
    <w:rsid w:val="00EE72B3"/>
    <w:rsid w:val="00EE7417"/>
    <w:rsid w:val="00EE747D"/>
    <w:rsid w:val="00EE7B0D"/>
    <w:rsid w:val="00EE7BF2"/>
    <w:rsid w:val="00EE7C54"/>
    <w:rsid w:val="00EF1041"/>
    <w:rsid w:val="00EF1051"/>
    <w:rsid w:val="00EF12EB"/>
    <w:rsid w:val="00EF1335"/>
    <w:rsid w:val="00EF1B7E"/>
    <w:rsid w:val="00EF2258"/>
    <w:rsid w:val="00EF2A09"/>
    <w:rsid w:val="00EF4563"/>
    <w:rsid w:val="00EF5674"/>
    <w:rsid w:val="00EF57A0"/>
    <w:rsid w:val="00EF59E6"/>
    <w:rsid w:val="00EF6CEF"/>
    <w:rsid w:val="00EF6DEF"/>
    <w:rsid w:val="00EF76F6"/>
    <w:rsid w:val="00F00C8D"/>
    <w:rsid w:val="00F01027"/>
    <w:rsid w:val="00F0176C"/>
    <w:rsid w:val="00F019CE"/>
    <w:rsid w:val="00F019F1"/>
    <w:rsid w:val="00F02DEF"/>
    <w:rsid w:val="00F0332A"/>
    <w:rsid w:val="00F0366F"/>
    <w:rsid w:val="00F03BFE"/>
    <w:rsid w:val="00F03CD4"/>
    <w:rsid w:val="00F04755"/>
    <w:rsid w:val="00F04816"/>
    <w:rsid w:val="00F04904"/>
    <w:rsid w:val="00F04B74"/>
    <w:rsid w:val="00F04C0F"/>
    <w:rsid w:val="00F04DB9"/>
    <w:rsid w:val="00F05154"/>
    <w:rsid w:val="00F05252"/>
    <w:rsid w:val="00F05F59"/>
    <w:rsid w:val="00F06039"/>
    <w:rsid w:val="00F06536"/>
    <w:rsid w:val="00F06657"/>
    <w:rsid w:val="00F068C2"/>
    <w:rsid w:val="00F10445"/>
    <w:rsid w:val="00F11136"/>
    <w:rsid w:val="00F117BA"/>
    <w:rsid w:val="00F11844"/>
    <w:rsid w:val="00F11B7C"/>
    <w:rsid w:val="00F12195"/>
    <w:rsid w:val="00F12B16"/>
    <w:rsid w:val="00F12F59"/>
    <w:rsid w:val="00F13DF3"/>
    <w:rsid w:val="00F13F2E"/>
    <w:rsid w:val="00F14154"/>
    <w:rsid w:val="00F1434A"/>
    <w:rsid w:val="00F14801"/>
    <w:rsid w:val="00F14A5F"/>
    <w:rsid w:val="00F14D23"/>
    <w:rsid w:val="00F15079"/>
    <w:rsid w:val="00F16EF3"/>
    <w:rsid w:val="00F1712B"/>
    <w:rsid w:val="00F17B19"/>
    <w:rsid w:val="00F201AF"/>
    <w:rsid w:val="00F21810"/>
    <w:rsid w:val="00F22589"/>
    <w:rsid w:val="00F22819"/>
    <w:rsid w:val="00F23192"/>
    <w:rsid w:val="00F237DE"/>
    <w:rsid w:val="00F240BC"/>
    <w:rsid w:val="00F24AC6"/>
    <w:rsid w:val="00F2536E"/>
    <w:rsid w:val="00F27F0D"/>
    <w:rsid w:val="00F300C1"/>
    <w:rsid w:val="00F31519"/>
    <w:rsid w:val="00F31F61"/>
    <w:rsid w:val="00F3223C"/>
    <w:rsid w:val="00F32EDE"/>
    <w:rsid w:val="00F331AA"/>
    <w:rsid w:val="00F33A33"/>
    <w:rsid w:val="00F33E6C"/>
    <w:rsid w:val="00F34DE4"/>
    <w:rsid w:val="00F34EF5"/>
    <w:rsid w:val="00F35123"/>
    <w:rsid w:val="00F35269"/>
    <w:rsid w:val="00F35D0A"/>
    <w:rsid w:val="00F36AC1"/>
    <w:rsid w:val="00F371CC"/>
    <w:rsid w:val="00F378E7"/>
    <w:rsid w:val="00F37C2D"/>
    <w:rsid w:val="00F37D2A"/>
    <w:rsid w:val="00F37E7B"/>
    <w:rsid w:val="00F407E2"/>
    <w:rsid w:val="00F414E9"/>
    <w:rsid w:val="00F4156B"/>
    <w:rsid w:val="00F42166"/>
    <w:rsid w:val="00F421C6"/>
    <w:rsid w:val="00F42BA6"/>
    <w:rsid w:val="00F43702"/>
    <w:rsid w:val="00F43724"/>
    <w:rsid w:val="00F444C7"/>
    <w:rsid w:val="00F44A9E"/>
    <w:rsid w:val="00F45D5C"/>
    <w:rsid w:val="00F4618C"/>
    <w:rsid w:val="00F4677E"/>
    <w:rsid w:val="00F473A9"/>
    <w:rsid w:val="00F478C2"/>
    <w:rsid w:val="00F5010C"/>
    <w:rsid w:val="00F509CE"/>
    <w:rsid w:val="00F51AB8"/>
    <w:rsid w:val="00F52AA7"/>
    <w:rsid w:val="00F52CF0"/>
    <w:rsid w:val="00F52DB9"/>
    <w:rsid w:val="00F53182"/>
    <w:rsid w:val="00F53264"/>
    <w:rsid w:val="00F5480A"/>
    <w:rsid w:val="00F54AA5"/>
    <w:rsid w:val="00F54DE8"/>
    <w:rsid w:val="00F54F1F"/>
    <w:rsid w:val="00F55266"/>
    <w:rsid w:val="00F557BC"/>
    <w:rsid w:val="00F55FB6"/>
    <w:rsid w:val="00F56196"/>
    <w:rsid w:val="00F564F6"/>
    <w:rsid w:val="00F56A4A"/>
    <w:rsid w:val="00F56DB3"/>
    <w:rsid w:val="00F5700B"/>
    <w:rsid w:val="00F577A0"/>
    <w:rsid w:val="00F579CC"/>
    <w:rsid w:val="00F57BA8"/>
    <w:rsid w:val="00F57DCC"/>
    <w:rsid w:val="00F600A2"/>
    <w:rsid w:val="00F60241"/>
    <w:rsid w:val="00F60D8D"/>
    <w:rsid w:val="00F60E9C"/>
    <w:rsid w:val="00F61A5A"/>
    <w:rsid w:val="00F62784"/>
    <w:rsid w:val="00F62BDD"/>
    <w:rsid w:val="00F63275"/>
    <w:rsid w:val="00F6478A"/>
    <w:rsid w:val="00F6573F"/>
    <w:rsid w:val="00F65F5C"/>
    <w:rsid w:val="00F662F9"/>
    <w:rsid w:val="00F664F5"/>
    <w:rsid w:val="00F66B8C"/>
    <w:rsid w:val="00F66ECE"/>
    <w:rsid w:val="00F675D8"/>
    <w:rsid w:val="00F67953"/>
    <w:rsid w:val="00F67A28"/>
    <w:rsid w:val="00F707CC"/>
    <w:rsid w:val="00F72D4E"/>
    <w:rsid w:val="00F73113"/>
    <w:rsid w:val="00F73781"/>
    <w:rsid w:val="00F73F01"/>
    <w:rsid w:val="00F7456A"/>
    <w:rsid w:val="00F746D9"/>
    <w:rsid w:val="00F74DB9"/>
    <w:rsid w:val="00F74E14"/>
    <w:rsid w:val="00F75418"/>
    <w:rsid w:val="00F7594A"/>
    <w:rsid w:val="00F7598F"/>
    <w:rsid w:val="00F75E10"/>
    <w:rsid w:val="00F7625A"/>
    <w:rsid w:val="00F765B8"/>
    <w:rsid w:val="00F769DF"/>
    <w:rsid w:val="00F76EEF"/>
    <w:rsid w:val="00F7703B"/>
    <w:rsid w:val="00F7720F"/>
    <w:rsid w:val="00F779EA"/>
    <w:rsid w:val="00F8050C"/>
    <w:rsid w:val="00F8056C"/>
    <w:rsid w:val="00F80B64"/>
    <w:rsid w:val="00F81770"/>
    <w:rsid w:val="00F81780"/>
    <w:rsid w:val="00F81D01"/>
    <w:rsid w:val="00F82B35"/>
    <w:rsid w:val="00F8344C"/>
    <w:rsid w:val="00F83895"/>
    <w:rsid w:val="00F83B27"/>
    <w:rsid w:val="00F845B5"/>
    <w:rsid w:val="00F85666"/>
    <w:rsid w:val="00F85804"/>
    <w:rsid w:val="00F859C2"/>
    <w:rsid w:val="00F85DF2"/>
    <w:rsid w:val="00F860A4"/>
    <w:rsid w:val="00F863B3"/>
    <w:rsid w:val="00F86522"/>
    <w:rsid w:val="00F866C6"/>
    <w:rsid w:val="00F8688D"/>
    <w:rsid w:val="00F87750"/>
    <w:rsid w:val="00F87777"/>
    <w:rsid w:val="00F87990"/>
    <w:rsid w:val="00F902A0"/>
    <w:rsid w:val="00F90513"/>
    <w:rsid w:val="00F90835"/>
    <w:rsid w:val="00F90C10"/>
    <w:rsid w:val="00F90D14"/>
    <w:rsid w:val="00F9118C"/>
    <w:rsid w:val="00F91340"/>
    <w:rsid w:val="00F916A4"/>
    <w:rsid w:val="00F917BC"/>
    <w:rsid w:val="00F91850"/>
    <w:rsid w:val="00F91BA4"/>
    <w:rsid w:val="00F92204"/>
    <w:rsid w:val="00F92B53"/>
    <w:rsid w:val="00F92B67"/>
    <w:rsid w:val="00F952F5"/>
    <w:rsid w:val="00F95B53"/>
    <w:rsid w:val="00F95DD3"/>
    <w:rsid w:val="00F96615"/>
    <w:rsid w:val="00F968B2"/>
    <w:rsid w:val="00F9729A"/>
    <w:rsid w:val="00F97AF2"/>
    <w:rsid w:val="00F97B12"/>
    <w:rsid w:val="00FA080D"/>
    <w:rsid w:val="00FA0AE5"/>
    <w:rsid w:val="00FA0B8D"/>
    <w:rsid w:val="00FA0BA5"/>
    <w:rsid w:val="00FA0C35"/>
    <w:rsid w:val="00FA0FDE"/>
    <w:rsid w:val="00FA134D"/>
    <w:rsid w:val="00FA146B"/>
    <w:rsid w:val="00FA2060"/>
    <w:rsid w:val="00FA28CD"/>
    <w:rsid w:val="00FA34C1"/>
    <w:rsid w:val="00FA3AA0"/>
    <w:rsid w:val="00FA3C06"/>
    <w:rsid w:val="00FA3E0B"/>
    <w:rsid w:val="00FA3F83"/>
    <w:rsid w:val="00FA437A"/>
    <w:rsid w:val="00FA4706"/>
    <w:rsid w:val="00FA499E"/>
    <w:rsid w:val="00FA535A"/>
    <w:rsid w:val="00FA5729"/>
    <w:rsid w:val="00FA5790"/>
    <w:rsid w:val="00FA645D"/>
    <w:rsid w:val="00FA64E5"/>
    <w:rsid w:val="00FA6848"/>
    <w:rsid w:val="00FA74D4"/>
    <w:rsid w:val="00FA7854"/>
    <w:rsid w:val="00FA7A02"/>
    <w:rsid w:val="00FA7CB3"/>
    <w:rsid w:val="00FA7FCB"/>
    <w:rsid w:val="00FB06B6"/>
    <w:rsid w:val="00FB06F5"/>
    <w:rsid w:val="00FB090E"/>
    <w:rsid w:val="00FB0B84"/>
    <w:rsid w:val="00FB0E93"/>
    <w:rsid w:val="00FB1445"/>
    <w:rsid w:val="00FB1C26"/>
    <w:rsid w:val="00FB270E"/>
    <w:rsid w:val="00FB27FA"/>
    <w:rsid w:val="00FB31A4"/>
    <w:rsid w:val="00FB320E"/>
    <w:rsid w:val="00FB3F54"/>
    <w:rsid w:val="00FB40A0"/>
    <w:rsid w:val="00FB4100"/>
    <w:rsid w:val="00FB426A"/>
    <w:rsid w:val="00FB4471"/>
    <w:rsid w:val="00FB448B"/>
    <w:rsid w:val="00FB4674"/>
    <w:rsid w:val="00FB4A0B"/>
    <w:rsid w:val="00FB4EBF"/>
    <w:rsid w:val="00FB5316"/>
    <w:rsid w:val="00FB5A27"/>
    <w:rsid w:val="00FB5E96"/>
    <w:rsid w:val="00FB6219"/>
    <w:rsid w:val="00FB6CFA"/>
    <w:rsid w:val="00FB6ED7"/>
    <w:rsid w:val="00FB70F6"/>
    <w:rsid w:val="00FB7801"/>
    <w:rsid w:val="00FC04FE"/>
    <w:rsid w:val="00FC106D"/>
    <w:rsid w:val="00FC12BC"/>
    <w:rsid w:val="00FC15EA"/>
    <w:rsid w:val="00FC20AA"/>
    <w:rsid w:val="00FC217A"/>
    <w:rsid w:val="00FC2307"/>
    <w:rsid w:val="00FC2536"/>
    <w:rsid w:val="00FC2C49"/>
    <w:rsid w:val="00FC3077"/>
    <w:rsid w:val="00FC3613"/>
    <w:rsid w:val="00FC442F"/>
    <w:rsid w:val="00FC4E9F"/>
    <w:rsid w:val="00FC586D"/>
    <w:rsid w:val="00FC5FD6"/>
    <w:rsid w:val="00FC608E"/>
    <w:rsid w:val="00FC6353"/>
    <w:rsid w:val="00FC6795"/>
    <w:rsid w:val="00FC685B"/>
    <w:rsid w:val="00FC6A4D"/>
    <w:rsid w:val="00FC7569"/>
    <w:rsid w:val="00FC7C97"/>
    <w:rsid w:val="00FC7C99"/>
    <w:rsid w:val="00FD0411"/>
    <w:rsid w:val="00FD0A67"/>
    <w:rsid w:val="00FD0CFB"/>
    <w:rsid w:val="00FD1C53"/>
    <w:rsid w:val="00FD2475"/>
    <w:rsid w:val="00FD299E"/>
    <w:rsid w:val="00FD405A"/>
    <w:rsid w:val="00FD4DDE"/>
    <w:rsid w:val="00FD53F2"/>
    <w:rsid w:val="00FD6310"/>
    <w:rsid w:val="00FD6C93"/>
    <w:rsid w:val="00FD738C"/>
    <w:rsid w:val="00FD7889"/>
    <w:rsid w:val="00FD7CDB"/>
    <w:rsid w:val="00FE00B3"/>
    <w:rsid w:val="00FE092F"/>
    <w:rsid w:val="00FE0ADF"/>
    <w:rsid w:val="00FE11DC"/>
    <w:rsid w:val="00FE14AA"/>
    <w:rsid w:val="00FE16A9"/>
    <w:rsid w:val="00FE195C"/>
    <w:rsid w:val="00FE1AB6"/>
    <w:rsid w:val="00FE3027"/>
    <w:rsid w:val="00FE3109"/>
    <w:rsid w:val="00FE31FF"/>
    <w:rsid w:val="00FE3651"/>
    <w:rsid w:val="00FE395E"/>
    <w:rsid w:val="00FE4163"/>
    <w:rsid w:val="00FE4E4C"/>
    <w:rsid w:val="00FE53E9"/>
    <w:rsid w:val="00FE76FA"/>
    <w:rsid w:val="00FE7A61"/>
    <w:rsid w:val="00FE7F6B"/>
    <w:rsid w:val="00FF0583"/>
    <w:rsid w:val="00FF1F50"/>
    <w:rsid w:val="00FF1F61"/>
    <w:rsid w:val="00FF294C"/>
    <w:rsid w:val="00FF385C"/>
    <w:rsid w:val="00FF3A2C"/>
    <w:rsid w:val="00FF3FC3"/>
    <w:rsid w:val="00FF41D0"/>
    <w:rsid w:val="00FF48E9"/>
    <w:rsid w:val="00FF49ED"/>
    <w:rsid w:val="00FF5463"/>
    <w:rsid w:val="00FF5663"/>
    <w:rsid w:val="00FF5863"/>
    <w:rsid w:val="00FF5998"/>
    <w:rsid w:val="00FF5F00"/>
    <w:rsid w:val="00FF6095"/>
    <w:rsid w:val="00FF72FE"/>
    <w:rsid w:val="00FF79F0"/>
    <w:rsid w:val="00FF7BF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096FA2"/>
  <w15:docId w15:val="{A15FE70A-CBCE-422E-B49D-2685C372C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337F5D"/>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1"/>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FC3613"/>
    <w:rPr>
      <w:color w:val="808080"/>
      <w:shd w:val="clear" w:color="auto" w:fill="E6E6E6"/>
    </w:rPr>
  </w:style>
  <w:style w:type="character" w:styleId="Hipervnculovisitado">
    <w:name w:val="FollowedHyperlink"/>
    <w:basedOn w:val="Fuentedeprrafopredeter"/>
    <w:uiPriority w:val="99"/>
    <w:semiHidden/>
    <w:unhideWhenUsed/>
    <w:rsid w:val="00FC3613"/>
    <w:rPr>
      <w:color w:val="954F72" w:themeColor="followedHyperlink"/>
      <w:u w:val="single"/>
    </w:rPr>
  </w:style>
  <w:style w:type="character" w:styleId="Textodelmarcadordeposicin">
    <w:name w:val="Placeholder Text"/>
    <w:basedOn w:val="Fuentedeprrafopredeter"/>
    <w:uiPriority w:val="99"/>
    <w:semiHidden/>
    <w:rsid w:val="00565651"/>
    <w:rPr>
      <w:color w:val="808080"/>
    </w:rPr>
  </w:style>
  <w:style w:type="paragraph" w:styleId="Textonotapie">
    <w:name w:val="footnote text"/>
    <w:aliases w:val="fn,ft,Footnotes,Footnote ak,fn cafc,Footnote Text Char,fn Char,footnote text Char,Footnotes Char,Footnote ak Char,Footnotes Char Char,Footnote Text Char Char,fn Char Char,footnote text Char Char Char Ch,Car Car,footnote text"/>
    <w:basedOn w:val="Normal"/>
    <w:link w:val="TextonotapieCar"/>
    <w:uiPriority w:val="99"/>
    <w:semiHidden/>
    <w:unhideWhenUsed/>
    <w:qFormat/>
    <w:rsid w:val="00153D49"/>
    <w:pPr>
      <w:spacing w:after="0" w:line="240" w:lineRule="auto"/>
    </w:pPr>
    <w:rPr>
      <w:sz w:val="20"/>
      <w:szCs w:val="20"/>
    </w:rPr>
  </w:style>
  <w:style w:type="character" w:customStyle="1" w:styleId="TextonotapieCar">
    <w:name w:val="Texto nota pie Car"/>
    <w:aliases w:val="fn Car,ft Car,Footnotes Car,Footnote ak Car,fn cafc Car,Footnote Text Char Car,fn Char Car,footnote text Char Car,Footnotes Char Car,Footnote ak Char Car,Footnotes Char Char Car,Footnote Text Char Char Car,fn Char Char Car,Car Car Car"/>
    <w:basedOn w:val="Fuentedeprrafopredeter"/>
    <w:link w:val="Textonotapie"/>
    <w:uiPriority w:val="99"/>
    <w:semiHidden/>
    <w:rsid w:val="00153D49"/>
    <w:rPr>
      <w:sz w:val="20"/>
      <w:szCs w:val="20"/>
    </w:rPr>
  </w:style>
  <w:style w:type="character" w:styleId="Refdenotaalpie">
    <w:name w:val="footnote reference"/>
    <w:aliases w:val="HAB06"/>
    <w:basedOn w:val="Fuentedeprrafopredeter"/>
    <w:uiPriority w:val="99"/>
    <w:semiHidden/>
    <w:rsid w:val="00153D49"/>
    <w:rPr>
      <w:rFonts w:cs="Times New Roman"/>
      <w:vertAlign w:val="superscript"/>
    </w:rPr>
  </w:style>
  <w:style w:type="paragraph" w:styleId="Asuntodelcomentario">
    <w:name w:val="annotation subject"/>
    <w:basedOn w:val="Textocomentario"/>
    <w:next w:val="Textocomentario"/>
    <w:link w:val="AsuntodelcomentarioCar"/>
    <w:uiPriority w:val="99"/>
    <w:semiHidden/>
    <w:unhideWhenUsed/>
    <w:rsid w:val="00FA684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A6848"/>
    <w:rPr>
      <w:rFonts w:eastAsia="Calibri" w:cs="Times New Roman"/>
      <w:b/>
      <w:bCs/>
      <w:sz w:val="20"/>
      <w:szCs w:val="20"/>
    </w:rPr>
  </w:style>
  <w:style w:type="paragraph" w:styleId="Textoindependiente">
    <w:name w:val="Body Text"/>
    <w:basedOn w:val="Normal"/>
    <w:link w:val="TextoindependienteCar"/>
    <w:uiPriority w:val="99"/>
    <w:semiHidden/>
    <w:unhideWhenUsed/>
    <w:rsid w:val="005D00A5"/>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5D00A5"/>
    <w:rPr>
      <w:rFonts w:ascii="Calibri" w:eastAsia="Calibri" w:hAnsi="Calibri" w:cs="Times New Roman"/>
    </w:rPr>
  </w:style>
  <w:style w:type="character" w:customStyle="1" w:styleId="PrrafodelistaCar">
    <w:name w:val="Párrafo de lista Car"/>
    <w:link w:val="Prrafodelista"/>
    <w:uiPriority w:val="1"/>
    <w:locked/>
    <w:rsid w:val="00375679"/>
    <w:rPr>
      <w:rFonts w:eastAsia="Calibri" w:cs="Times New Roman"/>
    </w:rPr>
  </w:style>
  <w:style w:type="paragraph" w:customStyle="1" w:styleId="Default">
    <w:name w:val="Default"/>
    <w:rsid w:val="00EB4681"/>
    <w:pPr>
      <w:autoSpaceDE w:val="0"/>
      <w:autoSpaceDN w:val="0"/>
      <w:adjustRightInd w:val="0"/>
      <w:spacing w:after="0" w:line="240" w:lineRule="auto"/>
    </w:pPr>
    <w:rPr>
      <w:rFonts w:ascii="Verdana" w:hAnsi="Verdana" w:cs="Verdana"/>
      <w:color w:val="000000"/>
      <w:sz w:val="24"/>
      <w:szCs w:val="24"/>
    </w:rPr>
  </w:style>
  <w:style w:type="character" w:customStyle="1" w:styleId="fontstyle01">
    <w:name w:val="fontstyle01"/>
    <w:basedOn w:val="Fuentedeprrafopredeter"/>
    <w:rsid w:val="00A43B53"/>
    <w:rPr>
      <w:rFonts w:ascii="TimesNewRomanPSMT" w:hAnsi="TimesNewRomanPSMT" w:hint="default"/>
      <w:b w:val="0"/>
      <w:bCs w:val="0"/>
      <w:i w:val="0"/>
      <w:iCs w:val="0"/>
      <w:color w:val="000000"/>
      <w:sz w:val="24"/>
      <w:szCs w:val="24"/>
    </w:rPr>
  </w:style>
  <w:style w:type="character" w:customStyle="1" w:styleId="Mencinsinresolver2">
    <w:name w:val="Mención sin resolver2"/>
    <w:basedOn w:val="Fuentedeprrafopredeter"/>
    <w:uiPriority w:val="99"/>
    <w:semiHidden/>
    <w:unhideWhenUsed/>
    <w:rsid w:val="009535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6202">
      <w:bodyDiv w:val="1"/>
      <w:marLeft w:val="0"/>
      <w:marRight w:val="0"/>
      <w:marTop w:val="0"/>
      <w:marBottom w:val="0"/>
      <w:divBdr>
        <w:top w:val="none" w:sz="0" w:space="0" w:color="auto"/>
        <w:left w:val="none" w:sz="0" w:space="0" w:color="auto"/>
        <w:bottom w:val="none" w:sz="0" w:space="0" w:color="auto"/>
        <w:right w:val="none" w:sz="0" w:space="0" w:color="auto"/>
      </w:divBdr>
    </w:div>
    <w:div w:id="36928379">
      <w:bodyDiv w:val="1"/>
      <w:marLeft w:val="0"/>
      <w:marRight w:val="0"/>
      <w:marTop w:val="0"/>
      <w:marBottom w:val="0"/>
      <w:divBdr>
        <w:top w:val="none" w:sz="0" w:space="0" w:color="auto"/>
        <w:left w:val="none" w:sz="0" w:space="0" w:color="auto"/>
        <w:bottom w:val="none" w:sz="0" w:space="0" w:color="auto"/>
        <w:right w:val="none" w:sz="0" w:space="0" w:color="auto"/>
      </w:divBdr>
    </w:div>
    <w:div w:id="116922166">
      <w:bodyDiv w:val="1"/>
      <w:marLeft w:val="0"/>
      <w:marRight w:val="0"/>
      <w:marTop w:val="0"/>
      <w:marBottom w:val="0"/>
      <w:divBdr>
        <w:top w:val="none" w:sz="0" w:space="0" w:color="auto"/>
        <w:left w:val="none" w:sz="0" w:space="0" w:color="auto"/>
        <w:bottom w:val="none" w:sz="0" w:space="0" w:color="auto"/>
        <w:right w:val="none" w:sz="0" w:space="0" w:color="auto"/>
      </w:divBdr>
    </w:div>
    <w:div w:id="127550223">
      <w:bodyDiv w:val="1"/>
      <w:marLeft w:val="0"/>
      <w:marRight w:val="0"/>
      <w:marTop w:val="0"/>
      <w:marBottom w:val="0"/>
      <w:divBdr>
        <w:top w:val="none" w:sz="0" w:space="0" w:color="auto"/>
        <w:left w:val="none" w:sz="0" w:space="0" w:color="auto"/>
        <w:bottom w:val="none" w:sz="0" w:space="0" w:color="auto"/>
        <w:right w:val="none" w:sz="0" w:space="0" w:color="auto"/>
      </w:divBdr>
    </w:div>
    <w:div w:id="135729264">
      <w:bodyDiv w:val="1"/>
      <w:marLeft w:val="0"/>
      <w:marRight w:val="0"/>
      <w:marTop w:val="0"/>
      <w:marBottom w:val="0"/>
      <w:divBdr>
        <w:top w:val="none" w:sz="0" w:space="0" w:color="auto"/>
        <w:left w:val="none" w:sz="0" w:space="0" w:color="auto"/>
        <w:bottom w:val="none" w:sz="0" w:space="0" w:color="auto"/>
        <w:right w:val="none" w:sz="0" w:space="0" w:color="auto"/>
      </w:divBdr>
    </w:div>
    <w:div w:id="148637932">
      <w:bodyDiv w:val="1"/>
      <w:marLeft w:val="0"/>
      <w:marRight w:val="0"/>
      <w:marTop w:val="0"/>
      <w:marBottom w:val="0"/>
      <w:divBdr>
        <w:top w:val="none" w:sz="0" w:space="0" w:color="auto"/>
        <w:left w:val="none" w:sz="0" w:space="0" w:color="auto"/>
        <w:bottom w:val="none" w:sz="0" w:space="0" w:color="auto"/>
        <w:right w:val="none" w:sz="0" w:space="0" w:color="auto"/>
      </w:divBdr>
    </w:div>
    <w:div w:id="168712992">
      <w:bodyDiv w:val="1"/>
      <w:marLeft w:val="0"/>
      <w:marRight w:val="0"/>
      <w:marTop w:val="0"/>
      <w:marBottom w:val="0"/>
      <w:divBdr>
        <w:top w:val="none" w:sz="0" w:space="0" w:color="auto"/>
        <w:left w:val="none" w:sz="0" w:space="0" w:color="auto"/>
        <w:bottom w:val="none" w:sz="0" w:space="0" w:color="auto"/>
        <w:right w:val="none" w:sz="0" w:space="0" w:color="auto"/>
      </w:divBdr>
    </w:div>
    <w:div w:id="175272466">
      <w:bodyDiv w:val="1"/>
      <w:marLeft w:val="0"/>
      <w:marRight w:val="0"/>
      <w:marTop w:val="0"/>
      <w:marBottom w:val="0"/>
      <w:divBdr>
        <w:top w:val="none" w:sz="0" w:space="0" w:color="auto"/>
        <w:left w:val="none" w:sz="0" w:space="0" w:color="auto"/>
        <w:bottom w:val="none" w:sz="0" w:space="0" w:color="auto"/>
        <w:right w:val="none" w:sz="0" w:space="0" w:color="auto"/>
      </w:divBdr>
    </w:div>
    <w:div w:id="186911256">
      <w:bodyDiv w:val="1"/>
      <w:marLeft w:val="0"/>
      <w:marRight w:val="0"/>
      <w:marTop w:val="0"/>
      <w:marBottom w:val="0"/>
      <w:divBdr>
        <w:top w:val="none" w:sz="0" w:space="0" w:color="auto"/>
        <w:left w:val="none" w:sz="0" w:space="0" w:color="auto"/>
        <w:bottom w:val="none" w:sz="0" w:space="0" w:color="auto"/>
        <w:right w:val="none" w:sz="0" w:space="0" w:color="auto"/>
      </w:divBdr>
    </w:div>
    <w:div w:id="190610832">
      <w:bodyDiv w:val="1"/>
      <w:marLeft w:val="0"/>
      <w:marRight w:val="0"/>
      <w:marTop w:val="0"/>
      <w:marBottom w:val="0"/>
      <w:divBdr>
        <w:top w:val="none" w:sz="0" w:space="0" w:color="auto"/>
        <w:left w:val="none" w:sz="0" w:space="0" w:color="auto"/>
        <w:bottom w:val="none" w:sz="0" w:space="0" w:color="auto"/>
        <w:right w:val="none" w:sz="0" w:space="0" w:color="auto"/>
      </w:divBdr>
    </w:div>
    <w:div w:id="199635235">
      <w:bodyDiv w:val="1"/>
      <w:marLeft w:val="0"/>
      <w:marRight w:val="0"/>
      <w:marTop w:val="0"/>
      <w:marBottom w:val="0"/>
      <w:divBdr>
        <w:top w:val="none" w:sz="0" w:space="0" w:color="auto"/>
        <w:left w:val="none" w:sz="0" w:space="0" w:color="auto"/>
        <w:bottom w:val="none" w:sz="0" w:space="0" w:color="auto"/>
        <w:right w:val="none" w:sz="0" w:space="0" w:color="auto"/>
      </w:divBdr>
    </w:div>
    <w:div w:id="205681810">
      <w:bodyDiv w:val="1"/>
      <w:marLeft w:val="0"/>
      <w:marRight w:val="0"/>
      <w:marTop w:val="0"/>
      <w:marBottom w:val="0"/>
      <w:divBdr>
        <w:top w:val="none" w:sz="0" w:space="0" w:color="auto"/>
        <w:left w:val="none" w:sz="0" w:space="0" w:color="auto"/>
        <w:bottom w:val="none" w:sz="0" w:space="0" w:color="auto"/>
        <w:right w:val="none" w:sz="0" w:space="0" w:color="auto"/>
      </w:divBdr>
    </w:div>
    <w:div w:id="243882151">
      <w:bodyDiv w:val="1"/>
      <w:marLeft w:val="0"/>
      <w:marRight w:val="0"/>
      <w:marTop w:val="0"/>
      <w:marBottom w:val="0"/>
      <w:divBdr>
        <w:top w:val="none" w:sz="0" w:space="0" w:color="auto"/>
        <w:left w:val="none" w:sz="0" w:space="0" w:color="auto"/>
        <w:bottom w:val="none" w:sz="0" w:space="0" w:color="auto"/>
        <w:right w:val="none" w:sz="0" w:space="0" w:color="auto"/>
      </w:divBdr>
    </w:div>
    <w:div w:id="245043759">
      <w:bodyDiv w:val="1"/>
      <w:marLeft w:val="0"/>
      <w:marRight w:val="0"/>
      <w:marTop w:val="0"/>
      <w:marBottom w:val="0"/>
      <w:divBdr>
        <w:top w:val="none" w:sz="0" w:space="0" w:color="auto"/>
        <w:left w:val="none" w:sz="0" w:space="0" w:color="auto"/>
        <w:bottom w:val="none" w:sz="0" w:space="0" w:color="auto"/>
        <w:right w:val="none" w:sz="0" w:space="0" w:color="auto"/>
      </w:divBdr>
    </w:div>
    <w:div w:id="306085302">
      <w:bodyDiv w:val="1"/>
      <w:marLeft w:val="0"/>
      <w:marRight w:val="0"/>
      <w:marTop w:val="0"/>
      <w:marBottom w:val="0"/>
      <w:divBdr>
        <w:top w:val="none" w:sz="0" w:space="0" w:color="auto"/>
        <w:left w:val="none" w:sz="0" w:space="0" w:color="auto"/>
        <w:bottom w:val="none" w:sz="0" w:space="0" w:color="auto"/>
        <w:right w:val="none" w:sz="0" w:space="0" w:color="auto"/>
      </w:divBdr>
    </w:div>
    <w:div w:id="336419327">
      <w:bodyDiv w:val="1"/>
      <w:marLeft w:val="0"/>
      <w:marRight w:val="0"/>
      <w:marTop w:val="0"/>
      <w:marBottom w:val="0"/>
      <w:divBdr>
        <w:top w:val="none" w:sz="0" w:space="0" w:color="auto"/>
        <w:left w:val="none" w:sz="0" w:space="0" w:color="auto"/>
        <w:bottom w:val="none" w:sz="0" w:space="0" w:color="auto"/>
        <w:right w:val="none" w:sz="0" w:space="0" w:color="auto"/>
      </w:divBdr>
    </w:div>
    <w:div w:id="365375081">
      <w:bodyDiv w:val="1"/>
      <w:marLeft w:val="0"/>
      <w:marRight w:val="0"/>
      <w:marTop w:val="0"/>
      <w:marBottom w:val="0"/>
      <w:divBdr>
        <w:top w:val="none" w:sz="0" w:space="0" w:color="auto"/>
        <w:left w:val="none" w:sz="0" w:space="0" w:color="auto"/>
        <w:bottom w:val="none" w:sz="0" w:space="0" w:color="auto"/>
        <w:right w:val="none" w:sz="0" w:space="0" w:color="auto"/>
      </w:divBdr>
    </w:div>
    <w:div w:id="419985634">
      <w:bodyDiv w:val="1"/>
      <w:marLeft w:val="0"/>
      <w:marRight w:val="0"/>
      <w:marTop w:val="0"/>
      <w:marBottom w:val="0"/>
      <w:divBdr>
        <w:top w:val="none" w:sz="0" w:space="0" w:color="auto"/>
        <w:left w:val="none" w:sz="0" w:space="0" w:color="auto"/>
        <w:bottom w:val="none" w:sz="0" w:space="0" w:color="auto"/>
        <w:right w:val="none" w:sz="0" w:space="0" w:color="auto"/>
      </w:divBdr>
    </w:div>
    <w:div w:id="460466655">
      <w:bodyDiv w:val="1"/>
      <w:marLeft w:val="0"/>
      <w:marRight w:val="0"/>
      <w:marTop w:val="0"/>
      <w:marBottom w:val="0"/>
      <w:divBdr>
        <w:top w:val="none" w:sz="0" w:space="0" w:color="auto"/>
        <w:left w:val="none" w:sz="0" w:space="0" w:color="auto"/>
        <w:bottom w:val="none" w:sz="0" w:space="0" w:color="auto"/>
        <w:right w:val="none" w:sz="0" w:space="0" w:color="auto"/>
      </w:divBdr>
    </w:div>
    <w:div w:id="463893598">
      <w:bodyDiv w:val="1"/>
      <w:marLeft w:val="0"/>
      <w:marRight w:val="0"/>
      <w:marTop w:val="0"/>
      <w:marBottom w:val="0"/>
      <w:divBdr>
        <w:top w:val="none" w:sz="0" w:space="0" w:color="auto"/>
        <w:left w:val="none" w:sz="0" w:space="0" w:color="auto"/>
        <w:bottom w:val="none" w:sz="0" w:space="0" w:color="auto"/>
        <w:right w:val="none" w:sz="0" w:space="0" w:color="auto"/>
      </w:divBdr>
    </w:div>
    <w:div w:id="476799354">
      <w:bodyDiv w:val="1"/>
      <w:marLeft w:val="0"/>
      <w:marRight w:val="0"/>
      <w:marTop w:val="0"/>
      <w:marBottom w:val="0"/>
      <w:divBdr>
        <w:top w:val="none" w:sz="0" w:space="0" w:color="auto"/>
        <w:left w:val="none" w:sz="0" w:space="0" w:color="auto"/>
        <w:bottom w:val="none" w:sz="0" w:space="0" w:color="auto"/>
        <w:right w:val="none" w:sz="0" w:space="0" w:color="auto"/>
      </w:divBdr>
    </w:div>
    <w:div w:id="481000591">
      <w:bodyDiv w:val="1"/>
      <w:marLeft w:val="0"/>
      <w:marRight w:val="0"/>
      <w:marTop w:val="0"/>
      <w:marBottom w:val="0"/>
      <w:divBdr>
        <w:top w:val="none" w:sz="0" w:space="0" w:color="auto"/>
        <w:left w:val="none" w:sz="0" w:space="0" w:color="auto"/>
        <w:bottom w:val="none" w:sz="0" w:space="0" w:color="auto"/>
        <w:right w:val="none" w:sz="0" w:space="0" w:color="auto"/>
      </w:divBdr>
    </w:div>
    <w:div w:id="507016006">
      <w:bodyDiv w:val="1"/>
      <w:marLeft w:val="0"/>
      <w:marRight w:val="0"/>
      <w:marTop w:val="0"/>
      <w:marBottom w:val="0"/>
      <w:divBdr>
        <w:top w:val="none" w:sz="0" w:space="0" w:color="auto"/>
        <w:left w:val="none" w:sz="0" w:space="0" w:color="auto"/>
        <w:bottom w:val="none" w:sz="0" w:space="0" w:color="auto"/>
        <w:right w:val="none" w:sz="0" w:space="0" w:color="auto"/>
      </w:divBdr>
    </w:div>
    <w:div w:id="527720628">
      <w:bodyDiv w:val="1"/>
      <w:marLeft w:val="0"/>
      <w:marRight w:val="0"/>
      <w:marTop w:val="0"/>
      <w:marBottom w:val="0"/>
      <w:divBdr>
        <w:top w:val="none" w:sz="0" w:space="0" w:color="auto"/>
        <w:left w:val="none" w:sz="0" w:space="0" w:color="auto"/>
        <w:bottom w:val="none" w:sz="0" w:space="0" w:color="auto"/>
        <w:right w:val="none" w:sz="0" w:space="0" w:color="auto"/>
      </w:divBdr>
    </w:div>
    <w:div w:id="545487233">
      <w:bodyDiv w:val="1"/>
      <w:marLeft w:val="0"/>
      <w:marRight w:val="0"/>
      <w:marTop w:val="0"/>
      <w:marBottom w:val="0"/>
      <w:divBdr>
        <w:top w:val="none" w:sz="0" w:space="0" w:color="auto"/>
        <w:left w:val="none" w:sz="0" w:space="0" w:color="auto"/>
        <w:bottom w:val="none" w:sz="0" w:space="0" w:color="auto"/>
        <w:right w:val="none" w:sz="0" w:space="0" w:color="auto"/>
      </w:divBdr>
    </w:div>
    <w:div w:id="592205702">
      <w:bodyDiv w:val="1"/>
      <w:marLeft w:val="0"/>
      <w:marRight w:val="0"/>
      <w:marTop w:val="0"/>
      <w:marBottom w:val="0"/>
      <w:divBdr>
        <w:top w:val="none" w:sz="0" w:space="0" w:color="auto"/>
        <w:left w:val="none" w:sz="0" w:space="0" w:color="auto"/>
        <w:bottom w:val="none" w:sz="0" w:space="0" w:color="auto"/>
        <w:right w:val="none" w:sz="0" w:space="0" w:color="auto"/>
      </w:divBdr>
    </w:div>
    <w:div w:id="615528919">
      <w:bodyDiv w:val="1"/>
      <w:marLeft w:val="0"/>
      <w:marRight w:val="0"/>
      <w:marTop w:val="0"/>
      <w:marBottom w:val="0"/>
      <w:divBdr>
        <w:top w:val="none" w:sz="0" w:space="0" w:color="auto"/>
        <w:left w:val="none" w:sz="0" w:space="0" w:color="auto"/>
        <w:bottom w:val="none" w:sz="0" w:space="0" w:color="auto"/>
        <w:right w:val="none" w:sz="0" w:space="0" w:color="auto"/>
      </w:divBdr>
    </w:div>
    <w:div w:id="637492548">
      <w:bodyDiv w:val="1"/>
      <w:marLeft w:val="0"/>
      <w:marRight w:val="0"/>
      <w:marTop w:val="0"/>
      <w:marBottom w:val="0"/>
      <w:divBdr>
        <w:top w:val="none" w:sz="0" w:space="0" w:color="auto"/>
        <w:left w:val="none" w:sz="0" w:space="0" w:color="auto"/>
        <w:bottom w:val="none" w:sz="0" w:space="0" w:color="auto"/>
        <w:right w:val="none" w:sz="0" w:space="0" w:color="auto"/>
      </w:divBdr>
    </w:div>
    <w:div w:id="641038578">
      <w:bodyDiv w:val="1"/>
      <w:marLeft w:val="0"/>
      <w:marRight w:val="0"/>
      <w:marTop w:val="0"/>
      <w:marBottom w:val="0"/>
      <w:divBdr>
        <w:top w:val="none" w:sz="0" w:space="0" w:color="auto"/>
        <w:left w:val="none" w:sz="0" w:space="0" w:color="auto"/>
        <w:bottom w:val="none" w:sz="0" w:space="0" w:color="auto"/>
        <w:right w:val="none" w:sz="0" w:space="0" w:color="auto"/>
      </w:divBdr>
    </w:div>
    <w:div w:id="660624909">
      <w:bodyDiv w:val="1"/>
      <w:marLeft w:val="0"/>
      <w:marRight w:val="0"/>
      <w:marTop w:val="0"/>
      <w:marBottom w:val="0"/>
      <w:divBdr>
        <w:top w:val="none" w:sz="0" w:space="0" w:color="auto"/>
        <w:left w:val="none" w:sz="0" w:space="0" w:color="auto"/>
        <w:bottom w:val="none" w:sz="0" w:space="0" w:color="auto"/>
        <w:right w:val="none" w:sz="0" w:space="0" w:color="auto"/>
      </w:divBdr>
    </w:div>
    <w:div w:id="692731757">
      <w:bodyDiv w:val="1"/>
      <w:marLeft w:val="0"/>
      <w:marRight w:val="0"/>
      <w:marTop w:val="0"/>
      <w:marBottom w:val="0"/>
      <w:divBdr>
        <w:top w:val="none" w:sz="0" w:space="0" w:color="auto"/>
        <w:left w:val="none" w:sz="0" w:space="0" w:color="auto"/>
        <w:bottom w:val="none" w:sz="0" w:space="0" w:color="auto"/>
        <w:right w:val="none" w:sz="0" w:space="0" w:color="auto"/>
      </w:divBdr>
    </w:div>
    <w:div w:id="721902735">
      <w:bodyDiv w:val="1"/>
      <w:marLeft w:val="0"/>
      <w:marRight w:val="0"/>
      <w:marTop w:val="0"/>
      <w:marBottom w:val="0"/>
      <w:divBdr>
        <w:top w:val="none" w:sz="0" w:space="0" w:color="auto"/>
        <w:left w:val="none" w:sz="0" w:space="0" w:color="auto"/>
        <w:bottom w:val="none" w:sz="0" w:space="0" w:color="auto"/>
        <w:right w:val="none" w:sz="0" w:space="0" w:color="auto"/>
      </w:divBdr>
    </w:div>
    <w:div w:id="737215991">
      <w:bodyDiv w:val="1"/>
      <w:marLeft w:val="0"/>
      <w:marRight w:val="0"/>
      <w:marTop w:val="0"/>
      <w:marBottom w:val="0"/>
      <w:divBdr>
        <w:top w:val="none" w:sz="0" w:space="0" w:color="auto"/>
        <w:left w:val="none" w:sz="0" w:space="0" w:color="auto"/>
        <w:bottom w:val="none" w:sz="0" w:space="0" w:color="auto"/>
        <w:right w:val="none" w:sz="0" w:space="0" w:color="auto"/>
      </w:divBdr>
    </w:div>
    <w:div w:id="745146932">
      <w:bodyDiv w:val="1"/>
      <w:marLeft w:val="0"/>
      <w:marRight w:val="0"/>
      <w:marTop w:val="0"/>
      <w:marBottom w:val="0"/>
      <w:divBdr>
        <w:top w:val="none" w:sz="0" w:space="0" w:color="auto"/>
        <w:left w:val="none" w:sz="0" w:space="0" w:color="auto"/>
        <w:bottom w:val="none" w:sz="0" w:space="0" w:color="auto"/>
        <w:right w:val="none" w:sz="0" w:space="0" w:color="auto"/>
      </w:divBdr>
    </w:div>
    <w:div w:id="819618293">
      <w:bodyDiv w:val="1"/>
      <w:marLeft w:val="0"/>
      <w:marRight w:val="0"/>
      <w:marTop w:val="0"/>
      <w:marBottom w:val="0"/>
      <w:divBdr>
        <w:top w:val="none" w:sz="0" w:space="0" w:color="auto"/>
        <w:left w:val="none" w:sz="0" w:space="0" w:color="auto"/>
        <w:bottom w:val="none" w:sz="0" w:space="0" w:color="auto"/>
        <w:right w:val="none" w:sz="0" w:space="0" w:color="auto"/>
      </w:divBdr>
    </w:div>
    <w:div w:id="822041132">
      <w:bodyDiv w:val="1"/>
      <w:marLeft w:val="0"/>
      <w:marRight w:val="0"/>
      <w:marTop w:val="0"/>
      <w:marBottom w:val="0"/>
      <w:divBdr>
        <w:top w:val="none" w:sz="0" w:space="0" w:color="auto"/>
        <w:left w:val="none" w:sz="0" w:space="0" w:color="auto"/>
        <w:bottom w:val="none" w:sz="0" w:space="0" w:color="auto"/>
        <w:right w:val="none" w:sz="0" w:space="0" w:color="auto"/>
      </w:divBdr>
    </w:div>
    <w:div w:id="829980046">
      <w:bodyDiv w:val="1"/>
      <w:marLeft w:val="0"/>
      <w:marRight w:val="0"/>
      <w:marTop w:val="0"/>
      <w:marBottom w:val="0"/>
      <w:divBdr>
        <w:top w:val="none" w:sz="0" w:space="0" w:color="auto"/>
        <w:left w:val="none" w:sz="0" w:space="0" w:color="auto"/>
        <w:bottom w:val="none" w:sz="0" w:space="0" w:color="auto"/>
        <w:right w:val="none" w:sz="0" w:space="0" w:color="auto"/>
      </w:divBdr>
    </w:div>
    <w:div w:id="836728179">
      <w:bodyDiv w:val="1"/>
      <w:marLeft w:val="0"/>
      <w:marRight w:val="0"/>
      <w:marTop w:val="0"/>
      <w:marBottom w:val="0"/>
      <w:divBdr>
        <w:top w:val="none" w:sz="0" w:space="0" w:color="auto"/>
        <w:left w:val="none" w:sz="0" w:space="0" w:color="auto"/>
        <w:bottom w:val="none" w:sz="0" w:space="0" w:color="auto"/>
        <w:right w:val="none" w:sz="0" w:space="0" w:color="auto"/>
      </w:divBdr>
    </w:div>
    <w:div w:id="850145025">
      <w:bodyDiv w:val="1"/>
      <w:marLeft w:val="0"/>
      <w:marRight w:val="0"/>
      <w:marTop w:val="0"/>
      <w:marBottom w:val="0"/>
      <w:divBdr>
        <w:top w:val="none" w:sz="0" w:space="0" w:color="auto"/>
        <w:left w:val="none" w:sz="0" w:space="0" w:color="auto"/>
        <w:bottom w:val="none" w:sz="0" w:space="0" w:color="auto"/>
        <w:right w:val="none" w:sz="0" w:space="0" w:color="auto"/>
      </w:divBdr>
    </w:div>
    <w:div w:id="858160176">
      <w:bodyDiv w:val="1"/>
      <w:marLeft w:val="0"/>
      <w:marRight w:val="0"/>
      <w:marTop w:val="0"/>
      <w:marBottom w:val="0"/>
      <w:divBdr>
        <w:top w:val="none" w:sz="0" w:space="0" w:color="auto"/>
        <w:left w:val="none" w:sz="0" w:space="0" w:color="auto"/>
        <w:bottom w:val="none" w:sz="0" w:space="0" w:color="auto"/>
        <w:right w:val="none" w:sz="0" w:space="0" w:color="auto"/>
      </w:divBdr>
    </w:div>
    <w:div w:id="859971314">
      <w:bodyDiv w:val="1"/>
      <w:marLeft w:val="0"/>
      <w:marRight w:val="0"/>
      <w:marTop w:val="0"/>
      <w:marBottom w:val="0"/>
      <w:divBdr>
        <w:top w:val="none" w:sz="0" w:space="0" w:color="auto"/>
        <w:left w:val="none" w:sz="0" w:space="0" w:color="auto"/>
        <w:bottom w:val="none" w:sz="0" w:space="0" w:color="auto"/>
        <w:right w:val="none" w:sz="0" w:space="0" w:color="auto"/>
      </w:divBdr>
    </w:div>
    <w:div w:id="920987830">
      <w:bodyDiv w:val="1"/>
      <w:marLeft w:val="0"/>
      <w:marRight w:val="0"/>
      <w:marTop w:val="0"/>
      <w:marBottom w:val="0"/>
      <w:divBdr>
        <w:top w:val="none" w:sz="0" w:space="0" w:color="auto"/>
        <w:left w:val="none" w:sz="0" w:space="0" w:color="auto"/>
        <w:bottom w:val="none" w:sz="0" w:space="0" w:color="auto"/>
        <w:right w:val="none" w:sz="0" w:space="0" w:color="auto"/>
      </w:divBdr>
    </w:div>
    <w:div w:id="933324855">
      <w:bodyDiv w:val="1"/>
      <w:marLeft w:val="0"/>
      <w:marRight w:val="0"/>
      <w:marTop w:val="0"/>
      <w:marBottom w:val="0"/>
      <w:divBdr>
        <w:top w:val="none" w:sz="0" w:space="0" w:color="auto"/>
        <w:left w:val="none" w:sz="0" w:space="0" w:color="auto"/>
        <w:bottom w:val="none" w:sz="0" w:space="0" w:color="auto"/>
        <w:right w:val="none" w:sz="0" w:space="0" w:color="auto"/>
      </w:divBdr>
    </w:div>
    <w:div w:id="956763282">
      <w:bodyDiv w:val="1"/>
      <w:marLeft w:val="0"/>
      <w:marRight w:val="0"/>
      <w:marTop w:val="0"/>
      <w:marBottom w:val="0"/>
      <w:divBdr>
        <w:top w:val="none" w:sz="0" w:space="0" w:color="auto"/>
        <w:left w:val="none" w:sz="0" w:space="0" w:color="auto"/>
        <w:bottom w:val="none" w:sz="0" w:space="0" w:color="auto"/>
        <w:right w:val="none" w:sz="0" w:space="0" w:color="auto"/>
      </w:divBdr>
    </w:div>
    <w:div w:id="963120865">
      <w:bodyDiv w:val="1"/>
      <w:marLeft w:val="0"/>
      <w:marRight w:val="0"/>
      <w:marTop w:val="0"/>
      <w:marBottom w:val="0"/>
      <w:divBdr>
        <w:top w:val="none" w:sz="0" w:space="0" w:color="auto"/>
        <w:left w:val="none" w:sz="0" w:space="0" w:color="auto"/>
        <w:bottom w:val="none" w:sz="0" w:space="0" w:color="auto"/>
        <w:right w:val="none" w:sz="0" w:space="0" w:color="auto"/>
      </w:divBdr>
    </w:div>
    <w:div w:id="967125225">
      <w:bodyDiv w:val="1"/>
      <w:marLeft w:val="0"/>
      <w:marRight w:val="0"/>
      <w:marTop w:val="0"/>
      <w:marBottom w:val="0"/>
      <w:divBdr>
        <w:top w:val="none" w:sz="0" w:space="0" w:color="auto"/>
        <w:left w:val="none" w:sz="0" w:space="0" w:color="auto"/>
        <w:bottom w:val="none" w:sz="0" w:space="0" w:color="auto"/>
        <w:right w:val="none" w:sz="0" w:space="0" w:color="auto"/>
      </w:divBdr>
    </w:div>
    <w:div w:id="978535113">
      <w:bodyDiv w:val="1"/>
      <w:marLeft w:val="0"/>
      <w:marRight w:val="0"/>
      <w:marTop w:val="0"/>
      <w:marBottom w:val="0"/>
      <w:divBdr>
        <w:top w:val="none" w:sz="0" w:space="0" w:color="auto"/>
        <w:left w:val="none" w:sz="0" w:space="0" w:color="auto"/>
        <w:bottom w:val="none" w:sz="0" w:space="0" w:color="auto"/>
        <w:right w:val="none" w:sz="0" w:space="0" w:color="auto"/>
      </w:divBdr>
    </w:div>
    <w:div w:id="1017073144">
      <w:bodyDiv w:val="1"/>
      <w:marLeft w:val="0"/>
      <w:marRight w:val="0"/>
      <w:marTop w:val="0"/>
      <w:marBottom w:val="0"/>
      <w:divBdr>
        <w:top w:val="none" w:sz="0" w:space="0" w:color="auto"/>
        <w:left w:val="none" w:sz="0" w:space="0" w:color="auto"/>
        <w:bottom w:val="none" w:sz="0" w:space="0" w:color="auto"/>
        <w:right w:val="none" w:sz="0" w:space="0" w:color="auto"/>
      </w:divBdr>
    </w:div>
    <w:div w:id="1093818786">
      <w:bodyDiv w:val="1"/>
      <w:marLeft w:val="0"/>
      <w:marRight w:val="0"/>
      <w:marTop w:val="0"/>
      <w:marBottom w:val="0"/>
      <w:divBdr>
        <w:top w:val="none" w:sz="0" w:space="0" w:color="auto"/>
        <w:left w:val="none" w:sz="0" w:space="0" w:color="auto"/>
        <w:bottom w:val="none" w:sz="0" w:space="0" w:color="auto"/>
        <w:right w:val="none" w:sz="0" w:space="0" w:color="auto"/>
      </w:divBdr>
    </w:div>
    <w:div w:id="1103302592">
      <w:bodyDiv w:val="1"/>
      <w:marLeft w:val="0"/>
      <w:marRight w:val="0"/>
      <w:marTop w:val="0"/>
      <w:marBottom w:val="0"/>
      <w:divBdr>
        <w:top w:val="none" w:sz="0" w:space="0" w:color="auto"/>
        <w:left w:val="none" w:sz="0" w:space="0" w:color="auto"/>
        <w:bottom w:val="none" w:sz="0" w:space="0" w:color="auto"/>
        <w:right w:val="none" w:sz="0" w:space="0" w:color="auto"/>
      </w:divBdr>
    </w:div>
    <w:div w:id="1198814552">
      <w:bodyDiv w:val="1"/>
      <w:marLeft w:val="0"/>
      <w:marRight w:val="0"/>
      <w:marTop w:val="0"/>
      <w:marBottom w:val="0"/>
      <w:divBdr>
        <w:top w:val="none" w:sz="0" w:space="0" w:color="auto"/>
        <w:left w:val="none" w:sz="0" w:space="0" w:color="auto"/>
        <w:bottom w:val="none" w:sz="0" w:space="0" w:color="auto"/>
        <w:right w:val="none" w:sz="0" w:space="0" w:color="auto"/>
      </w:divBdr>
    </w:div>
    <w:div w:id="1208831146">
      <w:bodyDiv w:val="1"/>
      <w:marLeft w:val="0"/>
      <w:marRight w:val="0"/>
      <w:marTop w:val="0"/>
      <w:marBottom w:val="0"/>
      <w:divBdr>
        <w:top w:val="none" w:sz="0" w:space="0" w:color="auto"/>
        <w:left w:val="none" w:sz="0" w:space="0" w:color="auto"/>
        <w:bottom w:val="none" w:sz="0" w:space="0" w:color="auto"/>
        <w:right w:val="none" w:sz="0" w:space="0" w:color="auto"/>
      </w:divBdr>
    </w:div>
    <w:div w:id="1249388337">
      <w:bodyDiv w:val="1"/>
      <w:marLeft w:val="0"/>
      <w:marRight w:val="0"/>
      <w:marTop w:val="0"/>
      <w:marBottom w:val="0"/>
      <w:divBdr>
        <w:top w:val="none" w:sz="0" w:space="0" w:color="auto"/>
        <w:left w:val="none" w:sz="0" w:space="0" w:color="auto"/>
        <w:bottom w:val="none" w:sz="0" w:space="0" w:color="auto"/>
        <w:right w:val="none" w:sz="0" w:space="0" w:color="auto"/>
      </w:divBdr>
    </w:div>
    <w:div w:id="1261376933">
      <w:bodyDiv w:val="1"/>
      <w:marLeft w:val="0"/>
      <w:marRight w:val="0"/>
      <w:marTop w:val="0"/>
      <w:marBottom w:val="0"/>
      <w:divBdr>
        <w:top w:val="none" w:sz="0" w:space="0" w:color="auto"/>
        <w:left w:val="none" w:sz="0" w:space="0" w:color="auto"/>
        <w:bottom w:val="none" w:sz="0" w:space="0" w:color="auto"/>
        <w:right w:val="none" w:sz="0" w:space="0" w:color="auto"/>
      </w:divBdr>
    </w:div>
    <w:div w:id="1261597998">
      <w:bodyDiv w:val="1"/>
      <w:marLeft w:val="0"/>
      <w:marRight w:val="0"/>
      <w:marTop w:val="0"/>
      <w:marBottom w:val="0"/>
      <w:divBdr>
        <w:top w:val="none" w:sz="0" w:space="0" w:color="auto"/>
        <w:left w:val="none" w:sz="0" w:space="0" w:color="auto"/>
        <w:bottom w:val="none" w:sz="0" w:space="0" w:color="auto"/>
        <w:right w:val="none" w:sz="0" w:space="0" w:color="auto"/>
      </w:divBdr>
    </w:div>
    <w:div w:id="1265529872">
      <w:bodyDiv w:val="1"/>
      <w:marLeft w:val="0"/>
      <w:marRight w:val="0"/>
      <w:marTop w:val="0"/>
      <w:marBottom w:val="0"/>
      <w:divBdr>
        <w:top w:val="none" w:sz="0" w:space="0" w:color="auto"/>
        <w:left w:val="none" w:sz="0" w:space="0" w:color="auto"/>
        <w:bottom w:val="none" w:sz="0" w:space="0" w:color="auto"/>
        <w:right w:val="none" w:sz="0" w:space="0" w:color="auto"/>
      </w:divBdr>
    </w:div>
    <w:div w:id="1273633960">
      <w:bodyDiv w:val="1"/>
      <w:marLeft w:val="0"/>
      <w:marRight w:val="0"/>
      <w:marTop w:val="0"/>
      <w:marBottom w:val="0"/>
      <w:divBdr>
        <w:top w:val="none" w:sz="0" w:space="0" w:color="auto"/>
        <w:left w:val="none" w:sz="0" w:space="0" w:color="auto"/>
        <w:bottom w:val="none" w:sz="0" w:space="0" w:color="auto"/>
        <w:right w:val="none" w:sz="0" w:space="0" w:color="auto"/>
      </w:divBdr>
    </w:div>
    <w:div w:id="1293555762">
      <w:bodyDiv w:val="1"/>
      <w:marLeft w:val="0"/>
      <w:marRight w:val="0"/>
      <w:marTop w:val="0"/>
      <w:marBottom w:val="0"/>
      <w:divBdr>
        <w:top w:val="none" w:sz="0" w:space="0" w:color="auto"/>
        <w:left w:val="none" w:sz="0" w:space="0" w:color="auto"/>
        <w:bottom w:val="none" w:sz="0" w:space="0" w:color="auto"/>
        <w:right w:val="none" w:sz="0" w:space="0" w:color="auto"/>
      </w:divBdr>
    </w:div>
    <w:div w:id="1295023344">
      <w:bodyDiv w:val="1"/>
      <w:marLeft w:val="0"/>
      <w:marRight w:val="0"/>
      <w:marTop w:val="0"/>
      <w:marBottom w:val="0"/>
      <w:divBdr>
        <w:top w:val="none" w:sz="0" w:space="0" w:color="auto"/>
        <w:left w:val="none" w:sz="0" w:space="0" w:color="auto"/>
        <w:bottom w:val="none" w:sz="0" w:space="0" w:color="auto"/>
        <w:right w:val="none" w:sz="0" w:space="0" w:color="auto"/>
      </w:divBdr>
    </w:div>
    <w:div w:id="1307856469">
      <w:bodyDiv w:val="1"/>
      <w:marLeft w:val="0"/>
      <w:marRight w:val="0"/>
      <w:marTop w:val="0"/>
      <w:marBottom w:val="0"/>
      <w:divBdr>
        <w:top w:val="none" w:sz="0" w:space="0" w:color="auto"/>
        <w:left w:val="none" w:sz="0" w:space="0" w:color="auto"/>
        <w:bottom w:val="none" w:sz="0" w:space="0" w:color="auto"/>
        <w:right w:val="none" w:sz="0" w:space="0" w:color="auto"/>
      </w:divBdr>
    </w:div>
    <w:div w:id="1320575165">
      <w:bodyDiv w:val="1"/>
      <w:marLeft w:val="0"/>
      <w:marRight w:val="0"/>
      <w:marTop w:val="0"/>
      <w:marBottom w:val="0"/>
      <w:divBdr>
        <w:top w:val="none" w:sz="0" w:space="0" w:color="auto"/>
        <w:left w:val="none" w:sz="0" w:space="0" w:color="auto"/>
        <w:bottom w:val="none" w:sz="0" w:space="0" w:color="auto"/>
        <w:right w:val="none" w:sz="0" w:space="0" w:color="auto"/>
      </w:divBdr>
    </w:div>
    <w:div w:id="1351495793">
      <w:bodyDiv w:val="1"/>
      <w:marLeft w:val="0"/>
      <w:marRight w:val="0"/>
      <w:marTop w:val="0"/>
      <w:marBottom w:val="0"/>
      <w:divBdr>
        <w:top w:val="none" w:sz="0" w:space="0" w:color="auto"/>
        <w:left w:val="none" w:sz="0" w:space="0" w:color="auto"/>
        <w:bottom w:val="none" w:sz="0" w:space="0" w:color="auto"/>
        <w:right w:val="none" w:sz="0" w:space="0" w:color="auto"/>
      </w:divBdr>
    </w:div>
    <w:div w:id="1394691419">
      <w:bodyDiv w:val="1"/>
      <w:marLeft w:val="0"/>
      <w:marRight w:val="0"/>
      <w:marTop w:val="0"/>
      <w:marBottom w:val="0"/>
      <w:divBdr>
        <w:top w:val="none" w:sz="0" w:space="0" w:color="auto"/>
        <w:left w:val="none" w:sz="0" w:space="0" w:color="auto"/>
        <w:bottom w:val="none" w:sz="0" w:space="0" w:color="auto"/>
        <w:right w:val="none" w:sz="0" w:space="0" w:color="auto"/>
      </w:divBdr>
    </w:div>
    <w:div w:id="1423911289">
      <w:bodyDiv w:val="1"/>
      <w:marLeft w:val="0"/>
      <w:marRight w:val="0"/>
      <w:marTop w:val="0"/>
      <w:marBottom w:val="0"/>
      <w:divBdr>
        <w:top w:val="none" w:sz="0" w:space="0" w:color="auto"/>
        <w:left w:val="none" w:sz="0" w:space="0" w:color="auto"/>
        <w:bottom w:val="none" w:sz="0" w:space="0" w:color="auto"/>
        <w:right w:val="none" w:sz="0" w:space="0" w:color="auto"/>
      </w:divBdr>
    </w:div>
    <w:div w:id="1439519153">
      <w:bodyDiv w:val="1"/>
      <w:marLeft w:val="0"/>
      <w:marRight w:val="0"/>
      <w:marTop w:val="0"/>
      <w:marBottom w:val="0"/>
      <w:divBdr>
        <w:top w:val="none" w:sz="0" w:space="0" w:color="auto"/>
        <w:left w:val="none" w:sz="0" w:space="0" w:color="auto"/>
        <w:bottom w:val="none" w:sz="0" w:space="0" w:color="auto"/>
        <w:right w:val="none" w:sz="0" w:space="0" w:color="auto"/>
      </w:divBdr>
    </w:div>
    <w:div w:id="1510608055">
      <w:bodyDiv w:val="1"/>
      <w:marLeft w:val="0"/>
      <w:marRight w:val="0"/>
      <w:marTop w:val="0"/>
      <w:marBottom w:val="0"/>
      <w:divBdr>
        <w:top w:val="none" w:sz="0" w:space="0" w:color="auto"/>
        <w:left w:val="none" w:sz="0" w:space="0" w:color="auto"/>
        <w:bottom w:val="none" w:sz="0" w:space="0" w:color="auto"/>
        <w:right w:val="none" w:sz="0" w:space="0" w:color="auto"/>
      </w:divBdr>
    </w:div>
    <w:div w:id="1516797710">
      <w:bodyDiv w:val="1"/>
      <w:marLeft w:val="0"/>
      <w:marRight w:val="0"/>
      <w:marTop w:val="0"/>
      <w:marBottom w:val="0"/>
      <w:divBdr>
        <w:top w:val="none" w:sz="0" w:space="0" w:color="auto"/>
        <w:left w:val="none" w:sz="0" w:space="0" w:color="auto"/>
        <w:bottom w:val="none" w:sz="0" w:space="0" w:color="auto"/>
        <w:right w:val="none" w:sz="0" w:space="0" w:color="auto"/>
      </w:divBdr>
    </w:div>
    <w:div w:id="1539708246">
      <w:bodyDiv w:val="1"/>
      <w:marLeft w:val="0"/>
      <w:marRight w:val="0"/>
      <w:marTop w:val="0"/>
      <w:marBottom w:val="0"/>
      <w:divBdr>
        <w:top w:val="none" w:sz="0" w:space="0" w:color="auto"/>
        <w:left w:val="none" w:sz="0" w:space="0" w:color="auto"/>
        <w:bottom w:val="none" w:sz="0" w:space="0" w:color="auto"/>
        <w:right w:val="none" w:sz="0" w:space="0" w:color="auto"/>
      </w:divBdr>
    </w:div>
    <w:div w:id="1569194034">
      <w:bodyDiv w:val="1"/>
      <w:marLeft w:val="0"/>
      <w:marRight w:val="0"/>
      <w:marTop w:val="0"/>
      <w:marBottom w:val="0"/>
      <w:divBdr>
        <w:top w:val="none" w:sz="0" w:space="0" w:color="auto"/>
        <w:left w:val="none" w:sz="0" w:space="0" w:color="auto"/>
        <w:bottom w:val="none" w:sz="0" w:space="0" w:color="auto"/>
        <w:right w:val="none" w:sz="0" w:space="0" w:color="auto"/>
      </w:divBdr>
    </w:div>
    <w:div w:id="1681658457">
      <w:bodyDiv w:val="1"/>
      <w:marLeft w:val="0"/>
      <w:marRight w:val="0"/>
      <w:marTop w:val="0"/>
      <w:marBottom w:val="0"/>
      <w:divBdr>
        <w:top w:val="none" w:sz="0" w:space="0" w:color="auto"/>
        <w:left w:val="none" w:sz="0" w:space="0" w:color="auto"/>
        <w:bottom w:val="none" w:sz="0" w:space="0" w:color="auto"/>
        <w:right w:val="none" w:sz="0" w:space="0" w:color="auto"/>
      </w:divBdr>
    </w:div>
    <w:div w:id="1682857399">
      <w:bodyDiv w:val="1"/>
      <w:marLeft w:val="0"/>
      <w:marRight w:val="0"/>
      <w:marTop w:val="0"/>
      <w:marBottom w:val="0"/>
      <w:divBdr>
        <w:top w:val="none" w:sz="0" w:space="0" w:color="auto"/>
        <w:left w:val="none" w:sz="0" w:space="0" w:color="auto"/>
        <w:bottom w:val="none" w:sz="0" w:space="0" w:color="auto"/>
        <w:right w:val="none" w:sz="0" w:space="0" w:color="auto"/>
      </w:divBdr>
    </w:div>
    <w:div w:id="1736657960">
      <w:bodyDiv w:val="1"/>
      <w:marLeft w:val="0"/>
      <w:marRight w:val="0"/>
      <w:marTop w:val="0"/>
      <w:marBottom w:val="0"/>
      <w:divBdr>
        <w:top w:val="none" w:sz="0" w:space="0" w:color="auto"/>
        <w:left w:val="none" w:sz="0" w:space="0" w:color="auto"/>
        <w:bottom w:val="none" w:sz="0" w:space="0" w:color="auto"/>
        <w:right w:val="none" w:sz="0" w:space="0" w:color="auto"/>
      </w:divBdr>
    </w:div>
    <w:div w:id="1757825146">
      <w:bodyDiv w:val="1"/>
      <w:marLeft w:val="0"/>
      <w:marRight w:val="0"/>
      <w:marTop w:val="0"/>
      <w:marBottom w:val="0"/>
      <w:divBdr>
        <w:top w:val="none" w:sz="0" w:space="0" w:color="auto"/>
        <w:left w:val="none" w:sz="0" w:space="0" w:color="auto"/>
        <w:bottom w:val="none" w:sz="0" w:space="0" w:color="auto"/>
        <w:right w:val="none" w:sz="0" w:space="0" w:color="auto"/>
      </w:divBdr>
    </w:div>
    <w:div w:id="1772625354">
      <w:bodyDiv w:val="1"/>
      <w:marLeft w:val="0"/>
      <w:marRight w:val="0"/>
      <w:marTop w:val="0"/>
      <w:marBottom w:val="0"/>
      <w:divBdr>
        <w:top w:val="none" w:sz="0" w:space="0" w:color="auto"/>
        <w:left w:val="none" w:sz="0" w:space="0" w:color="auto"/>
        <w:bottom w:val="none" w:sz="0" w:space="0" w:color="auto"/>
        <w:right w:val="none" w:sz="0" w:space="0" w:color="auto"/>
      </w:divBdr>
    </w:div>
    <w:div w:id="1797334528">
      <w:bodyDiv w:val="1"/>
      <w:marLeft w:val="0"/>
      <w:marRight w:val="0"/>
      <w:marTop w:val="0"/>
      <w:marBottom w:val="0"/>
      <w:divBdr>
        <w:top w:val="none" w:sz="0" w:space="0" w:color="auto"/>
        <w:left w:val="none" w:sz="0" w:space="0" w:color="auto"/>
        <w:bottom w:val="none" w:sz="0" w:space="0" w:color="auto"/>
        <w:right w:val="none" w:sz="0" w:space="0" w:color="auto"/>
      </w:divBdr>
    </w:div>
    <w:div w:id="1846094861">
      <w:bodyDiv w:val="1"/>
      <w:marLeft w:val="0"/>
      <w:marRight w:val="0"/>
      <w:marTop w:val="0"/>
      <w:marBottom w:val="0"/>
      <w:divBdr>
        <w:top w:val="none" w:sz="0" w:space="0" w:color="auto"/>
        <w:left w:val="none" w:sz="0" w:space="0" w:color="auto"/>
        <w:bottom w:val="none" w:sz="0" w:space="0" w:color="auto"/>
        <w:right w:val="none" w:sz="0" w:space="0" w:color="auto"/>
      </w:divBdr>
    </w:div>
    <w:div w:id="1857648291">
      <w:bodyDiv w:val="1"/>
      <w:marLeft w:val="0"/>
      <w:marRight w:val="0"/>
      <w:marTop w:val="0"/>
      <w:marBottom w:val="0"/>
      <w:divBdr>
        <w:top w:val="none" w:sz="0" w:space="0" w:color="auto"/>
        <w:left w:val="none" w:sz="0" w:space="0" w:color="auto"/>
        <w:bottom w:val="none" w:sz="0" w:space="0" w:color="auto"/>
        <w:right w:val="none" w:sz="0" w:space="0" w:color="auto"/>
      </w:divBdr>
    </w:div>
    <w:div w:id="1860703492">
      <w:bodyDiv w:val="1"/>
      <w:marLeft w:val="0"/>
      <w:marRight w:val="0"/>
      <w:marTop w:val="0"/>
      <w:marBottom w:val="0"/>
      <w:divBdr>
        <w:top w:val="none" w:sz="0" w:space="0" w:color="auto"/>
        <w:left w:val="none" w:sz="0" w:space="0" w:color="auto"/>
        <w:bottom w:val="none" w:sz="0" w:space="0" w:color="auto"/>
        <w:right w:val="none" w:sz="0" w:space="0" w:color="auto"/>
      </w:divBdr>
    </w:div>
    <w:div w:id="1879735635">
      <w:bodyDiv w:val="1"/>
      <w:marLeft w:val="0"/>
      <w:marRight w:val="0"/>
      <w:marTop w:val="0"/>
      <w:marBottom w:val="0"/>
      <w:divBdr>
        <w:top w:val="none" w:sz="0" w:space="0" w:color="auto"/>
        <w:left w:val="none" w:sz="0" w:space="0" w:color="auto"/>
        <w:bottom w:val="none" w:sz="0" w:space="0" w:color="auto"/>
        <w:right w:val="none" w:sz="0" w:space="0" w:color="auto"/>
      </w:divBdr>
    </w:div>
    <w:div w:id="1896550291">
      <w:bodyDiv w:val="1"/>
      <w:marLeft w:val="0"/>
      <w:marRight w:val="0"/>
      <w:marTop w:val="0"/>
      <w:marBottom w:val="0"/>
      <w:divBdr>
        <w:top w:val="none" w:sz="0" w:space="0" w:color="auto"/>
        <w:left w:val="none" w:sz="0" w:space="0" w:color="auto"/>
        <w:bottom w:val="none" w:sz="0" w:space="0" w:color="auto"/>
        <w:right w:val="none" w:sz="0" w:space="0" w:color="auto"/>
      </w:divBdr>
    </w:div>
    <w:div w:id="1931964356">
      <w:bodyDiv w:val="1"/>
      <w:marLeft w:val="0"/>
      <w:marRight w:val="0"/>
      <w:marTop w:val="0"/>
      <w:marBottom w:val="0"/>
      <w:divBdr>
        <w:top w:val="none" w:sz="0" w:space="0" w:color="auto"/>
        <w:left w:val="none" w:sz="0" w:space="0" w:color="auto"/>
        <w:bottom w:val="none" w:sz="0" w:space="0" w:color="auto"/>
        <w:right w:val="none" w:sz="0" w:space="0" w:color="auto"/>
      </w:divBdr>
    </w:div>
    <w:div w:id="1950313585">
      <w:bodyDiv w:val="1"/>
      <w:marLeft w:val="0"/>
      <w:marRight w:val="0"/>
      <w:marTop w:val="0"/>
      <w:marBottom w:val="0"/>
      <w:divBdr>
        <w:top w:val="none" w:sz="0" w:space="0" w:color="auto"/>
        <w:left w:val="none" w:sz="0" w:space="0" w:color="auto"/>
        <w:bottom w:val="none" w:sz="0" w:space="0" w:color="auto"/>
        <w:right w:val="none" w:sz="0" w:space="0" w:color="auto"/>
      </w:divBdr>
    </w:div>
    <w:div w:id="1979802396">
      <w:bodyDiv w:val="1"/>
      <w:marLeft w:val="0"/>
      <w:marRight w:val="0"/>
      <w:marTop w:val="0"/>
      <w:marBottom w:val="0"/>
      <w:divBdr>
        <w:top w:val="none" w:sz="0" w:space="0" w:color="auto"/>
        <w:left w:val="none" w:sz="0" w:space="0" w:color="auto"/>
        <w:bottom w:val="none" w:sz="0" w:space="0" w:color="auto"/>
        <w:right w:val="none" w:sz="0" w:space="0" w:color="auto"/>
      </w:divBdr>
    </w:div>
    <w:div w:id="1981304894">
      <w:bodyDiv w:val="1"/>
      <w:marLeft w:val="0"/>
      <w:marRight w:val="0"/>
      <w:marTop w:val="0"/>
      <w:marBottom w:val="0"/>
      <w:divBdr>
        <w:top w:val="none" w:sz="0" w:space="0" w:color="auto"/>
        <w:left w:val="none" w:sz="0" w:space="0" w:color="auto"/>
        <w:bottom w:val="none" w:sz="0" w:space="0" w:color="auto"/>
        <w:right w:val="none" w:sz="0" w:space="0" w:color="auto"/>
      </w:divBdr>
    </w:div>
    <w:div w:id="1984431564">
      <w:bodyDiv w:val="1"/>
      <w:marLeft w:val="0"/>
      <w:marRight w:val="0"/>
      <w:marTop w:val="0"/>
      <w:marBottom w:val="0"/>
      <w:divBdr>
        <w:top w:val="none" w:sz="0" w:space="0" w:color="auto"/>
        <w:left w:val="none" w:sz="0" w:space="0" w:color="auto"/>
        <w:bottom w:val="none" w:sz="0" w:space="0" w:color="auto"/>
        <w:right w:val="none" w:sz="0" w:space="0" w:color="auto"/>
      </w:divBdr>
    </w:div>
    <w:div w:id="2056852629">
      <w:bodyDiv w:val="1"/>
      <w:marLeft w:val="0"/>
      <w:marRight w:val="0"/>
      <w:marTop w:val="0"/>
      <w:marBottom w:val="0"/>
      <w:divBdr>
        <w:top w:val="none" w:sz="0" w:space="0" w:color="auto"/>
        <w:left w:val="none" w:sz="0" w:space="0" w:color="auto"/>
        <w:bottom w:val="none" w:sz="0" w:space="0" w:color="auto"/>
        <w:right w:val="none" w:sz="0" w:space="0" w:color="auto"/>
      </w:divBdr>
    </w:div>
    <w:div w:id="2088727620">
      <w:bodyDiv w:val="1"/>
      <w:marLeft w:val="0"/>
      <w:marRight w:val="0"/>
      <w:marTop w:val="0"/>
      <w:marBottom w:val="0"/>
      <w:divBdr>
        <w:top w:val="none" w:sz="0" w:space="0" w:color="auto"/>
        <w:left w:val="none" w:sz="0" w:space="0" w:color="auto"/>
        <w:bottom w:val="none" w:sz="0" w:space="0" w:color="auto"/>
        <w:right w:val="none" w:sz="0" w:space="0" w:color="auto"/>
      </w:divBdr>
    </w:div>
    <w:div w:id="2144032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rojas@salmonesaysen.cl" TargetMode="External"/><Relationship Id="rId18" Type="http://schemas.openxmlformats.org/officeDocument/2006/relationships/image" Target="media/image8.png"/><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mailto:dgarrido@salmonesaysen.cl" TargetMode="External"/><Relationship Id="rId17" Type="http://schemas.openxmlformats.org/officeDocument/2006/relationships/image" Target="media/image7.emf"/><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FDdy5+mX9rZN3J1aPQM46zvJ0X7YbsjDghm1zSVgHMU=</DigestValue>
    </Reference>
    <Reference Type="http://www.w3.org/2000/09/xmldsig#Object" URI="#idOfficeObject">
      <DigestMethod Algorithm="http://www.w3.org/2001/04/xmlenc#sha256"/>
      <DigestValue>zwLFeclkEDGW5eTFs4YpEHpgXnAGxim95zZqycWQI3Y=</DigestValue>
    </Reference>
    <Reference Type="http://uri.etsi.org/01903#SignedProperties" URI="#idSignedProperties">
      <Transforms>
        <Transform Algorithm="http://www.w3.org/TR/2001/REC-xml-c14n-20010315"/>
      </Transforms>
      <DigestMethod Algorithm="http://www.w3.org/2001/04/xmlenc#sha256"/>
      <DigestValue>kMWM0a4TA19R0YunKfyxQV80QF6wJOr+1oIy5Dg6XqQ=</DigestValue>
    </Reference>
    <Reference Type="http://www.w3.org/2000/09/xmldsig#Object" URI="#idValidSigLnImg">
      <DigestMethod Algorithm="http://www.w3.org/2001/04/xmlenc#sha256"/>
      <DigestValue>YBhS5MS9Xy8h1/pxlB5+5IlE+G425KR22GtYam5N2is=</DigestValue>
    </Reference>
    <Reference Type="http://www.w3.org/2000/09/xmldsig#Object" URI="#idInvalidSigLnImg">
      <DigestMethod Algorithm="http://www.w3.org/2001/04/xmlenc#sha256"/>
      <DigestValue>TqNHfvpkGZCTk0Fd0nQBiYb9aiE2nGQE6oOroTDdZ5c=</DigestValue>
    </Reference>
  </SignedInfo>
  <SignatureValue>CR4igJ9hHkX8DKZdA4WCXs/dtfLCUr5iEBl4ziZ5Ub74STshUTN8QzmwsFiE0LvB0EwvVz68E4L/
SADEn7ahI4QeNcPs/zGrRkZjiKy5/zGFFG2teR+EsY98SqI49TjplPgRxoQ5/HiAdKM0puHzx6h7
YMmtqRY9H0IJ3HYEqAboRMXfWpyZ7JouMrB6cQDoc+9SirpfjijruyKPx8rJxJXap7QTpc+SNCp9
eppcWhtWg2OPDyqsTpr/EXQQa9kjZGA38DJt/XEJOn4R+5ebHFjmYmIlBKYZWF4aI3TyPXUG6tAj
Zd6t5yaxZlFzS4+ybstKNysJIOg96NponrCisA==</SignatureValue>
  <KeyInfo>
    <X509Data>
      <X509Certificate>MIIH9DCCBtygAwIBAgIIUWWACy2//a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MDE0MjI2LTMwIwYDVR0SBBwwGqAYBggrBgEEAcEBAqAMFgo5OTU1MTc0MC1LMA0GCSqGSIb3DQEBCwUAA4IBAQA9SDHjUl3M+V+ZgzDAMqjsDZPIUlj197VBk320vDjNp5OyP7/rVPxj1P/VWNNqOunXlOdq8LX8wPnpbc4cj5vWLd9Rg8enO5rcurGz2SyBk1fGHCwochA4qaV/hgqLEjhdDAJLJmGHDEkVF7xFXwj7j+N4D+17bkPh5S2PFSXjmUXBN79xFvOpYJ7kYfugKM6h5iEldVgMpkKbmoZywlKvFC7Ubys59wtcSuqnGvcvTyfJmLMjE+n8ft7Blpm5O2J9H9HH1wiRNOduLqeiKhsLWPx97R8iy2jLFATpteOt6Vwou4Xv3CzWvCXNYyi/LiYxSF8qaudzDofZayZY+0YD</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++uarriwW0js2IM9w5FJw4gnl8+68wYTyoG5YFT8Ywk=</DigestValue>
      </Reference>
      <Reference URI="/word/document.xml?ContentType=application/vnd.openxmlformats-officedocument.wordprocessingml.document.main+xml">
        <DigestMethod Algorithm="http://www.w3.org/2001/04/xmlenc#sha256"/>
        <DigestValue>jY8pPCBbZVWrQhCSeaQiugslU6dIytywMIVqDzEGe0E=</DigestValue>
      </Reference>
      <Reference URI="/word/endnotes.xml?ContentType=application/vnd.openxmlformats-officedocument.wordprocessingml.endnotes+xml">
        <DigestMethod Algorithm="http://www.w3.org/2001/04/xmlenc#sha256"/>
        <DigestValue>qC8uA18Q0gYC2FutFlx54ESRo8+dehL7zPnFYT5XYXU=</DigestValue>
      </Reference>
      <Reference URI="/word/fontTable.xml?ContentType=application/vnd.openxmlformats-officedocument.wordprocessingml.fontTable+xml">
        <DigestMethod Algorithm="http://www.w3.org/2001/04/xmlenc#sha256"/>
        <DigestValue>d1DYoQfSY5OaUBnQlmzGeJUQ2Np3XssuCcQESIvxeQY=</DigestValue>
      </Reference>
      <Reference URI="/word/footer1.xml?ContentType=application/vnd.openxmlformats-officedocument.wordprocessingml.footer+xml">
        <DigestMethod Algorithm="http://www.w3.org/2001/04/xmlenc#sha256"/>
        <DigestValue>fehrNlpoObHlZoY7RXnjMlkGbI7jyTqa9rJKqA2A4uE=</DigestValue>
      </Reference>
      <Reference URI="/word/footer2.xml?ContentType=application/vnd.openxmlformats-officedocument.wordprocessingml.footer+xml">
        <DigestMethod Algorithm="http://www.w3.org/2001/04/xmlenc#sha256"/>
        <DigestValue>3oOexiT9TX15ddyuliaBJJB496lriXM8g98ZRtP0nL8=</DigestValue>
      </Reference>
      <Reference URI="/word/footnotes.xml?ContentType=application/vnd.openxmlformats-officedocument.wordprocessingml.footnotes+xml">
        <DigestMethod Algorithm="http://www.w3.org/2001/04/xmlenc#sha256"/>
        <DigestValue>9uwbWam0le/+PiFfJl9IBo+kiZAf0IKGYebcIINFcGc=</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FqSGTJl0KbvlzHSSf9REyDp0+PyEgwLccMYiCXEFKP8=</DigestValue>
      </Reference>
      <Reference URI="/word/media/image11.png?ContentType=image/png">
        <DigestMethod Algorithm="http://www.w3.org/2001/04/xmlenc#sha256"/>
        <DigestValue>yHs2qud+hFjgsn5oenqMNqExB//3Z8gleB7fcKCNCBA=</DigestValue>
      </Reference>
      <Reference URI="/word/media/image12.png?ContentType=image/png">
        <DigestMethod Algorithm="http://www.w3.org/2001/04/xmlenc#sha256"/>
        <DigestValue>ohNUUfhnqy9CMsFS7CoNIJ6eEsg4Ie5O1HYb1Uwvbgw=</DigestValue>
      </Reference>
      <Reference URI="/word/media/image13.png?ContentType=image/png">
        <DigestMethod Algorithm="http://www.w3.org/2001/04/xmlenc#sha256"/>
        <DigestValue>hLIgn+fANf8WZ7UiPJvI8ZC7r0XgITXCUwRlJu/lM6s=</DigestValue>
      </Reference>
      <Reference URI="/word/media/image14.png?ContentType=image/png">
        <DigestMethod Algorithm="http://www.w3.org/2001/04/xmlenc#sha256"/>
        <DigestValue>dbIffrBDijFBRPwjNTXvw/YA1cXBFe7vYNVuT9hcpU4=</DigestValue>
      </Reference>
      <Reference URI="/word/media/image15.png?ContentType=image/png">
        <DigestMethod Algorithm="http://www.w3.org/2001/04/xmlenc#sha256"/>
        <DigestValue>2D+wToDoCdiYQPS5L2UiF3g88Iv6nFaW0kBt0WiAvK8=</DigestValue>
      </Reference>
      <Reference URI="/word/media/image16.emf?ContentType=image/x-emf">
        <DigestMethod Algorithm="http://www.w3.org/2001/04/xmlenc#sha256"/>
        <DigestValue>iu2xWfg8KFvUfPzSHRbz4m183DPU3T0+q68IiyOUNl4=</DigestValue>
      </Reference>
      <Reference URI="/word/media/image17.emf?ContentType=image/x-emf">
        <DigestMethod Algorithm="http://www.w3.org/2001/04/xmlenc#sha256"/>
        <DigestValue>F0pYrcIYz04mcsnOsoFONS8ON0vD1HnMJnlSCARqR68=</DigestValue>
      </Reference>
      <Reference URI="/word/media/image18.png?ContentType=image/png">
        <DigestMethod Algorithm="http://www.w3.org/2001/04/xmlenc#sha256"/>
        <DigestValue>1g5Cbw9gNauTcYmG5f2QGzhCmuZf6dvqzej65e2ctoc=</DigestValue>
      </Reference>
      <Reference URI="/word/media/image2.emf?ContentType=image/x-emf">
        <DigestMethod Algorithm="http://www.w3.org/2001/04/xmlenc#sha256"/>
        <DigestValue>wV+cfhF//Gy1OqtkFRLB2cFX3OuFXhVZSYXjXlWH7hQ=</DigestValue>
      </Reference>
      <Reference URI="/word/media/image3.emf?ContentType=image/x-emf">
        <DigestMethod Algorithm="http://www.w3.org/2001/04/xmlenc#sha256"/>
        <DigestValue>Zgw4U3ir/rKHR7H631wtCTekaA5ASGKw1mi19Mp9OYs=</DigestValue>
      </Reference>
      <Reference URI="/word/media/image4.png?ContentType=image/png">
        <DigestMethod Algorithm="http://www.w3.org/2001/04/xmlenc#sha256"/>
        <DigestValue>QJsMprYpi0ILel2YRMWTXLyxJDFSXif9l1eD5gGwT+k=</DigestValue>
      </Reference>
      <Reference URI="/word/media/image5.emf?ContentType=image/x-emf">
        <DigestMethod Algorithm="http://www.w3.org/2001/04/xmlenc#sha256"/>
        <DigestValue>o+r1ORXRnTbD73qBLtc0ga99Sgcngv/5mERQC1QpcvY=</DigestValue>
      </Reference>
      <Reference URI="/word/media/image6.emf?ContentType=image/x-emf">
        <DigestMethod Algorithm="http://www.w3.org/2001/04/xmlenc#sha256"/>
        <DigestValue>OP3owqRlzEEYMFyqqbWF7vwBV+fQAOv6aT/351kTzLU=</DigestValue>
      </Reference>
      <Reference URI="/word/media/image7.emf?ContentType=image/x-emf">
        <DigestMethod Algorithm="http://www.w3.org/2001/04/xmlenc#sha256"/>
        <DigestValue>NNc5oQ9dooFCGb2JHdUYwdMRd2qwacA4ZoomOoV7Mrw=</DigestValue>
      </Reference>
      <Reference URI="/word/media/image8.png?ContentType=image/png">
        <DigestMethod Algorithm="http://www.w3.org/2001/04/xmlenc#sha256"/>
        <DigestValue>+QX5++yV4CXk2dW/BJVSfiTBRBefQkjcEtqVCHDpdp4=</DigestValue>
      </Reference>
      <Reference URI="/word/media/image9.png?ContentType=image/png">
        <DigestMethod Algorithm="http://www.w3.org/2001/04/xmlenc#sha256"/>
        <DigestValue>pk2G1RC4VEn8LU147jAZ1sdXk29Rh39l48oJlS1NarY=</DigestValue>
      </Reference>
      <Reference URI="/word/numbering.xml?ContentType=application/vnd.openxmlformats-officedocument.wordprocessingml.numbering+xml">
        <DigestMethod Algorithm="http://www.w3.org/2001/04/xmlenc#sha256"/>
        <DigestValue>9PvF2TLK+QRvGAsgEHe2zCEmUfmcrhagnYosyeDVZo4=</DigestValue>
      </Reference>
      <Reference URI="/word/settings.xml?ContentType=application/vnd.openxmlformats-officedocument.wordprocessingml.settings+xml">
        <DigestMethod Algorithm="http://www.w3.org/2001/04/xmlenc#sha256"/>
        <DigestValue>CkPixMA30tcd2aejB9p3RXWUgRcZF1aUdLeMjI6K6mk=</DigestValue>
      </Reference>
      <Reference URI="/word/styles.xml?ContentType=application/vnd.openxmlformats-officedocument.wordprocessingml.styles+xml">
        <DigestMethod Algorithm="http://www.w3.org/2001/04/xmlenc#sha256"/>
        <DigestValue>aZwyY600efDgCJvhUeCnEn9rvw03WoGC0Wdxr7wudAw=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O8nM+8ecciguBJ2fMKBWvLQCJi8hzJXcaWGD0YIIXCM=</DigestValue>
      </Reference>
    </Manifest>
    <SignatureProperties>
      <SignatureProperty Id="idSignatureTime" Target="#idPackageSignature">
        <mdssi:SignatureTime xmlns:mdssi="http://schemas.openxmlformats.org/package/2006/digital-signature">
          <mdssi:Format>YYYY-MM-DDThh:mm:ssTZD</mdssi:Format>
          <mdssi:Value>2021-03-16T20:14:42Z</mdssi:Value>
        </mdssi:SignatureTime>
      </SignatureProperty>
    </SignatureProperties>
  </Object>
  <Object Id="idOfficeObject">
    <SignatureProperties>
      <SignatureProperty Id="idOfficeV1Details" Target="#idPackageSignature">
        <SignatureInfoV1 xmlns="http://schemas.microsoft.com/office/2006/digsig">
          <SetupID>{4B0E0A71-60EE-4338-B77B-2AB7F1BA6A56}</SetupID>
          <SignatureText/>
          <SignatureImage>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3//f/9//3//f/9//3//f/9//3//f/9//3//f/9//3//f/9//3//f/9//3//f/9//3//f/9//3//f/9//3//f/9//3//f/9//3//f/9//3//f/9//3//f/9//3//f/9//3//f/9//3//f/9//3//f/9//3//f/9//3//f/9//3//f/9//3//f/9//3//f/9//3//f/9//3//f/9//3//f/9//3//f/9//3//f/9//3//f/9//3//f/9//3//f/9//3//f/9//3//f/9//3//f/9//3//f/9//3//f/9//3//f/9//3//f/9//3//f/9//3//f/9//3//f/9//3//f/9//3//f/9//3//f/9//3//f/9//3//f/9//3//f/9//3//f/9//3//f/9//3//f/9//3//f/9//3//f/9//3//f/9//3//f/9//3//f/9//3//f/9//3//f/9//3//f/9//3//f/9//3//f/9//3//f/9//3//f/9//3//f/9//3//f/9//3+dc/9//3//f/9//3//f/9//3//f/9//3//f/9//3//f/9//3//f/9//3//f/9//3//f/9//3//f/9//3//f/9//3//f/9//3//f/9//3//f/9//3//f/9//3//f/9//3//f/9//3//f/9//3//f/9//3//f/9//3//f/9//3//f/9//3//f/9//3//f/9//3//f/9//3//f/9//3//f/9//3//f/9//3//f/9//3//f/9//3//f/9//3//f/9//3//f/9//3//f/9//3//f/9//3//f/9//3//f/9//3//f/9//3//f/9//3//f/9//3//f/9//3//f/9//3//f/9//3//f/9//3//f/9//3//f/9//3//f/9//3//f/9//3//f/9//3//f/9//3//f/9//3//f/9//3//f/9//3//f/9//3//f/9//3//f/9//3//f/9//3//f/9//3//f/9//3//f/9//3//f/9//3//f/9//3//f/9//3//f/9//3//f/9//3//f1xr/3//f/9//3//f/9//3//f/9//3//f/9//3//f/9//3//f/9//3//f/9//3//f/9//3//f/9//3//f/9//3//f/9//3//f/9//3//f/9//3//f/9//3//f/9//3//f/9//3//f/9//3//f/9//3//f/9//3//f/9//3//f/9//3//f/9//3//f/9//3//f/9//3//f/9//3//f/9//3//f/9//3//f/9//3//f/9//3//f/9//3//f/9//3//f/9//3//f/9//3//f/9//3//f/9//3//f/9//3//f/9//3//f/9//3//f/9//3//f/9//3//f/9//3//f/9//3//f/9//3//f/9//3//f/9//3//f/9//3//f/9//3//f/9//3//f/9//3//f/9//3//f/9//3//f/9//3//f/9//3//f/9//3//f/9//3//f/9//3//f/9//3//f/9//3//f/9//3//f/9//3//f/9//3//f/9//3//f/9//3//f/9//3//f/9/vnPfe/9//3//f/9//3//f/9//3//f/9//3//f/9//3//f/9//3//f/9//3//f/9//3//f/9//3//f/9//3//f/9//3//f/9//3//f/9//3//f/9//3//f/9//3//f/9//3//f/9//3//f/9//3//f/9//3//f/9//3//f/9//3//f/9//3//f/9//3//f/9//3//f/9//3//f/9//3//f/9//3//f/9//3//f/9//3//f/9//3//f/9//3//f/9//3//f/9//3//f/9//3//f/9//3//f/9//3//f/9//3//f/9//3//f/9//3//f/9//3//f/9//3//f/9//3//f/9//3//f/9//3//f/9//3//f/9//3//f/9//3//f/9//3//f/9//3//f/9//3//f/9//3//f/9//3//f/9//3//f/9//3//f/9//3//f/9//3//f/9//3//f/9//3//f/9//3//f/9//3//f/9//3//f/9//3//f/9//3//f/9//3//f/9//3/ee1xr/3//f/9//3//f/9//3//f/9//3//f/9//3//f/9//3//f/9//3//f/9//3//f/9//3//f/9//3//f/9//3//f/9//3//f/9//3//f/9//3//f/9//3//f/9//3//f/9//3//f/9//3//f/9//3//f/9//3//f/9//3//f/9//3//f/9//3//f/9//3//f/9//3//f/9//3//f/9//3//f/9//3//f/9//3//f/9//3//f/9//3//f/9//3//f/9//3//f/9//3//f/9//3//f/9//3//f/9//3//f/9//3//f/9//3//f/9//3//f/9//3//f/9//3//f/9//3//f/9//3//f/9//3//f/9//3//f/9//3//f/9//3//f/9//3//f/9//3//f/9//3//f/9//3//f/9//3//f/9//3//f/9//3//f/9//3//f/9//3//f/9//3//f/9//3//f/9//3//f/9//3//f/9//3//f/9//3//f/9//3//f/9//3//f/9/PGf/f/9//3//f/9//3//f/9//3//f/9//3//f/9//3//f/9//3//f/9//3//f/9//3//f/9//3//f/9//3//f/9//3//f/9//3//f/9//3//f/9//3//f/9//3//f/9//3//f/9//3//f/9//3//f/9//3//f/9//3//f/9//3//f/9//3//f/9//3//f/9//3//f/9//3//f/9//3//f/9//3//f/9//3//f/9//3//f/9//3//f/9//3//f/9//3//f/9//3//f/9//3//f/9//3//f/9//3//f/9//3//f/9//3//f/9//3//f/9//3//f/9//3//f/9//3//f/9//3//f/9//3//f/9//3//f/9//3//f/9//3//f/9//3//f/9//3//f/9//3//f/9//3//f/9//3//f/9//3//f/9//3//f/9//3//f/9//3//f/9//3//f/9//3//f/9//3//f/9//3//f/9//3//f/9//3//f/9//3//f/9//3//f/9//388Z/9//3//f/9//3//f/9//3//f/9//3//f/9//3//f/9//3//f/9//3//f/9//3//f/9//3//f/9//3//f/9//3//f/9//3//f/9//3//f/9//3//f/9//3//f/9//3//f/9//3//f/9//3//f/9//3//f/9//3//f/9//3//f/9//3//f/9//3//f/9//3//f/9//3//f/9//3//f/9//3//f/9//3//f/9//3//f/9//3//f/9//3//f/9//3//fzxr/3//f/9//3//f/9//3//f/9//3//f/9//3//f/9//3//f/9//3//f/9//3//f/9//3//f/9//3//f/9//3//f/9//3//f/9//3//f/9//3//f/9//3//f/9//3//f/9//3//f/9//3//f/9//3//f/9//3//f/9//3//f/9//3//f/9//3//f/9//3//f/9//3//f/9//3//f/9//3//f/9//3//f/9//3//f/9//3//f/9//3//f/9//3//f/9//3//fxxj/3//f/9//3//f/9//3//f/9//3//f/9//3//f/9//3//f/9//3//f/9//3//f/9//3//f/9//3//f/9//3//f/9//3//f/9//3//f/9//3//f/9//3//f/9//3//f/9//3//f/9//3//f/9//3//f/9//3//f/9//3//f/9//3//f/9//3//f/9//3//f/9//3//f/9//3//f/9//3//f/9//3//f/9//3//f/9//3//f/9//3//f/9//3//f/9/nm+ec/9//3//f/9//3//f/9//3//f/9//3//f/9//3//f/9//3//f/9//3//f/9//3//f/9//3//f/9//3//f/9//3//f/9//3//f/9//3//f/9//3//f/9//3//f/9//3//f/9//3//f/9//3//f/9//3//f/9//3//f/9//3//f/9//3//f/9//3//f/9//3//f/9//3//f/9//3//f/9//3//f/9//3//f/9//3//f/9//3//f/9//3//f/9//3//f997PWP/f/9//3//f/9//3//f/9//3//f/9//3//f/9//3//f/9//3//f/9//3//f/9//3//f/9//3//f/9//3//f/9//3//f/9//3//f/9//3//f/9//3//f/9//3//f/9//3//f/9//3//f/9//3//f/9//3//f/9//3//f/9//3//f/9//3//f/9//3//f/9//3//f/9//3//f/9//3//f/9//3//f/9//3//f/9//3//f/9//3//f/9//3//f/9//3//fzxj/3//f/9//3//f/9//3//f/9//3//f/9//3//f/9//3//f/9//3//f/9//3//f/9//3//f/9//3//f/9//3//f/9//3//f/9//3//f/9//3//f/9//3//f/9//3//f/9/33tca/9//3//f/9//3//f/9//3//f/9//3//f/9//3//f/9//3//f/9//3//f/9//3//f/9//3//f/9//3//f/9//3//f/9//3//f/9//3//f/9//3//f/9//3//f/9/33s8Y/9//3//f/9//3//f/9//3//f/9//3//f/9//3//f/9//3//f/9//3//f/9//3//f/9//3//f/9//3//f/9//3//f/9//3//f/9//3//f/9//3//f/9//3//f/9//3//f/9//3//f/9//3//f/9//3//f/9//3//f/9//3//f/9//3//f/9//3//f/9//3//f/9//3//f/9//3//f/9//3//f/9//3//f/9//3//f/9//3//f/9//3//f/9//3//f/9/HF//f/9//3//f/9//3//f/9//3//f/9//3//f/9//3//f/9//3//f/9//3//f/9//3//f/9//3//f/9//3//f/9//3//f/9//3//f/9//3//f/9//3//f/9//3//f/9//3+9d55zPGf/f/9//3//f/9//3//f/9//3//f/9//3//f/9//3//f/9//3//f/9//3//f/9//3//f/9//3//f/9//3//f/9//3//f/9//3//f/9//3//f/9//3//f/9//3++d11r/3//f/9//3//f/9//3//f/9//3//f/9//3//f/9//3//f/9//3//f/9//3//f/9//3//f/9//3//f/9//3//f/9//3//f/9//3//f/9//3//f/9//3//f/9//3//f/9//3//f/9//3//f/9//3//f/9//3//f/9//3//f/9//3//f/9//3//f/9//3//f/9//3//f/9//3//f/9//3//f/9//3//f/9//3//f/9//3//f/9//3//f/9//3//f/9//3/8Wv9//3//f/9//3//f/9//3//f/9//3//f/9//3//f/9//3//f/9//3//f/9//3//f/9//3//f/9//3//f/9//3//f/9//3//f/9//3//f/9//3//f/9//3//f/9//3//f/9//3/cVv9//3//f/9//3//f/9//3//f/9//3//f/9//3//f/9//3//f/9//3//f/9//3//f/9//3//f/9//3//f/9//3//f/9//3//f/9//3//f/9//3//f/9//3//f55znm//f/9//3//f/9//3//f/9//3//f/9//3//f/9//3//f/9//3//f/9//3//f/9//3//f/9//3//f/9//3//f/9//3//f/9//3//f/9//3//f/9//3//f/9//3//f/9//3//f/9//3//f/9//3//f/9//3//f/9//3//f/9//3//f/9//3//f/9//3//f/9//3//f/9//3//f/9//3//f/9//3//f/9//3//f/9//3//f/9//3//f/9//3//f/9//3//f9xW/3//f/9//3//f/9//3//f/9//3//f/9//3//f/9//3//f/9//3//f/9//3//f/9//3//f/9//3//f/9//3//f/9//3//f/9//3//f/9//3//f/9//3//f/9//3//f/9//3//f9xW/3//f/9//3//f/9//3//f/9//3//f/9//3//f/9//3//f/9//3//f/9//3//f/9//3//f/9//3//f/9//3//f/9//3//f/9//3//f/9//3//f/9//3//f/9/G1//e/9//3//f/9//3//f/9//3//f/9//3//f/9//3//f/9//3//f/9//3//f/9//3//f/9//3//f/9//3//f/9//3//f/9//3//f/9//3//f/9//3//f/9//3//f/9//3//f/9//3//f/9//3//f/9//3//f/9//3//f/9//3//f/9//3//f/9//3//f/9//3//f/9//3//f/9//3//f/9//3//f/9//3//f/9//3//f/9//3//f/9//3//f/9//3//f/9/vE7/f/9//3//f/9//3//f/9//3//f/9//3//f/9//3//f/9//3//f/9//3//f/9//3//f/9//3//f/9//3//f/9//3//f/9//3//f/9//3//f/9//3//f/9//3//f/9//3//f/9//Fb/f/9//3//f/9//3//f/9//3//f/9//3//f/9//3//f/9//3//f/9//3//f/9//3//f/9//3//f/9//3//f/9//3//f/9//3//f/9//3//f/9//3//f/9//3/bWv9//3//f/9//3//f/9//3//f/9//3//f/9//3//f/9//3//f/9//3//f/9//3//f/9//3//f/9//3//f/9//3//f/9//3//f/9//3//f/9//3//f/9//3//f/9//3//f/9//3//f/9//3//f/9//3//f/9//3//f/9//3//f/9//3//f/9//3//f/9//3//f/9//3//f/9//3//f/9//3//f/9//3//f/9//3//f/9//3//f/9//3//f/9//3//f/9//3+8Uv9//3//f/9//3//f/9//3//f/9//3//f/9//3//f/9//3//f/9//3//f/9//3//f/9//3//f/9//3//f/9//3//f/9//3//f/9//3//f/9//3//f/9//3//f/9//3//f/9//3/8Wv9//3//f/9//3//f/9//3//f/9//3//f/9//3//f/9//3//f/9//3//f/9//3//f/9//3//f/9//3//f/9//3//f/9//3//f/9//3//f/9//3//f/9//3//f7tO/3//f/9//3//f/9//3//f/9//3//f/9//3//f/9//3//f/9//3//f/9//3//f/9//3//f/9//3//f/9//3//f/9//3//f/9//3//f/9//3//f/9//3//f/9//3//f/9//3//f/9//3//f/9//3//f/9//3//f/9//3//f/9//3//f/9//3//f/9//3//f/9//3//f/9//3//f/9//3//f/9//3//f/9//3//f/9//3//f/9//3//f/9//3//f/9//3//f5tO/3//f/9//3//f/9//3//f/9//3//f/9//3//f/9//3//f/9//3//f/9//3//f/9//3//f/9//3//f/9//3//f/9//3//f/9//3//f/9//3//f/9//3//f/9//3//f/9//3//f/xa/3//f/9//3//f/9//3//f/9//3//f/9//3//f/9//3//f/9//3//f/9//3//f/9//3//f/9//3//f/9//3//f/9//3//f/9//3//f/9//3//f/9//3//f/9/3Fb/f/9//3//f/9//3//f/9//3//f/9//3//f/9//3//f/9//3//f/9//3//f/9//3//f/9//3//f/9//3//f/9//3//f/9//3//f/9//3//f/9//3//f/9//3//f/9//3//f/9//3//f/9//3//f/9//3//f/9//3//f/9//3//f/9//3//f/9//3//f/9//3//f/9//3//f/9//3//f/9//3//f/9//3//f/9//3//f/9//3//f/9//3//f/9//3//f/9/vFL/f/9//3//f/9//3//f/9//3//f/9//3//f/9//3//f/9//3//f/9//3//f/9//3//f/9//3//f/9//3//f/9//3//f/9//3//f/9//3//f/9//3//f/9//3//f/9//3//f/9/21r/f/9//3//f/9//3//f/9//3//f/9//3//f/9//3//f/9//3//f/9//3//f/9//3//f/9//3//f/9//3//f/9//3//f/9//3//f/9//3//f/9//3//f/9/3nfcWv9//3//f/9//3//f/9//3//f/9//3//f/9//3//f/9//3//f/9//3//f/9//3//f/9//3//f/9//3//f/9//3//f/9//3//f/9//3//f/9//3//f/9//3//f/9//3//f/9//3//f/9//3//f/9//3//f/9//3//f/9//3//f/9//3//f/9//3//f/9//3//f/9//3//f/9//3//f/9//3//f/9//3//f/9//3//f/9//3//f/9//3//f/9//3//f/9//3+cTv9//3//f/9//3//f/9//3//f/9//3//f/9//3//f/9//3//f/9//3//f/9//3//f/9//3//f/9//3//f/9//3//f/9//3//f/9//3//f/9//3//f/9//3//f/9//3//f/9//3/cVv9//3//f/9//3//f/9//3//f/9//3//f/9//3//f/9//3//f/9//3//f/9//3//f/9//3//f/9//3//f/9//3//f/9//3//f/9//3//f/9//3//f/9//39+a31r/3//f/9//3//f/9//3//f/9//3//f/9//3//f/9//3//f/9//3//f/9//3//f/9//3//f/9//3//f/9//3//f/9//3//f/9//3//f/9//3//f/9//3//f/9//3//f/9//3//f/9//3//f/9//3//f/9//3//f/9//3//f/9//3//f/9//3//f/9//3//f/9//3//f/9//3//f/9//3//f/9//3//f/9//3//f/9//3//f/9//3//f/9//3//f/9//3//f3tK/3//f/9//3//f/9//3//f/9//3//f/9//3//f/9//3//f/9//3//f/9//3//f/9//3//f/9//3//f/9//3//f/9//3//f/9//3//f/9//3//f/9//3//f/9//3//f/9//3//f7tO/3//f/9//3//f/9//3//f/9//3//f/9//3//f/9//3//f/9//3//f/9//3//f/9//3//f/9//3//f/9//3//f/9//3//f/9//3//f/9//3//f/9//3//f/xa33v/f/9//3//f/9//3//f/9//3//f/9//3//f/9//3//f/9//3//f/9//3//f/9//3//f/9//3//f/9//3//f/9//3//f/9//3//f/9//3//f/9//3//f/9//3//f/9//3//f/9//3//f/9//3//f/9//3//f/9//3//f/9//3//f/9//3//f/9//3//f/9//3//f/9//3//f/9//3//f/9//3//f/9//3//f/9//3//f/9//3//f/9//3//f/9//3//f/9/e0r/f/9//3//f/9//3//f/9//3//f/9//3//f/9//3//f/9//3//f/9//3//f/9//3//f/9//3//f/9//3//f/9//3//f/9//3//f/9//3//f/9//3//f/9//3//f/9//3//f/9/u1L/f/9//3//f/9//3//f/9//3//f/9//3//f/9//3//f/9//3//f/9//3//f/9//3//f/9//3//f/9//3//f/9//3//f/9//3//f/9//3//f/9//3//f/9/u1L/f/9//3//f/9//3//f/9//3//f/9//3//f/9//3//f/9//3//f/9//3//f/9//3//f/9//3//f/9//3//f/9//3//f/9//3//f/9//3//f/9//3//f/9//3//f/9//3//f/9//3//f/9//3//f/9//3//f/9//3//f/9//3//f/9//3//f/9//3//f/9//3//f/9//3//f/9//3//f/9//3//f/9//3//f/9//3//f/9//3//f/9//3//f/9//3//f/9//397Sv9//3//f/9//3//f/9//3//f/9//3//f/9//3//f/9//3//f/9//3//f/9//3//f/9//3//f/9//3//f/9//3//f/9//3//f/9//3//f/9//3//f/9//3//f/9//3//f/9//397Rv9//3//f/9//3//f/9//3//f/9//3//f/9//3//f/9//3//f/9//3//f/9//3//f/9//3//f/9//3//f/9//3//f/9//3//f/9//3//f/9//3//f/9//3+bTv9//3//f/9//3//f/9//3//f/9//3//f/9//3//f/9//3//f/9//3//f/9//3//f/9//3//f/9//3//f/9//3//f/9//3//f/9//3//f/9//3//f/9//3//f/9//3//f/9//3//f/9//3//f/9//3//f/9//3//f/9//3//f/9//3//f/9//3//f/9//3//f/9//3//f/9//3//f/9//3//f/9//3//f/9//3//f/9//3//f/9//3//f/9//3//f/9//3//f3tK/3//f/9//3//f/9//3//f/9//3//f/9//3//f/9//3//f/9//3//f/9//3//f/9//3//f/9//3//f/9//3//f/9//3//f/9//3//f/9//3//f/9//3//f/9//3//f/9//3//f5xO/3//f/9//3//f/9//3//f/9//3//f/9//3//f/9//3//f/9//3//f/9//3//f/9//3//f/9//3//f/9//3//f/9//3//f/9//3//f/9//3//f/9//3//e9xS/3//f/9//3//f/9//3//f/9//3//f/9//3//f/9//3//f/9//3//f/9//3//f/9//3//f/9//3//f/9//3//f/9//3//f/9//3//f/9//3//f/9//3//f/9//3//f/9//3//f/9//3//f/9//3//f/9//3//f/9//3//f/9//3//f/9//3//f/9//3//f/9//3//f/9//3//f/9//3//f/9//3//f/9//3//f/9//3//f/9//3//f/9//3//f/9//3//f/9/e0r/f/9//3//f/9//3//f/9//3//f/9//3//f/9//3//f/9//3//f/9//3//f/9//3//f/9//3//f/9//3//f/9//3//f/9//3//f/9//3//f/9//3//f/9//3//f/9//3//f/9/e0r/f/9//3//f/9//3//f/9//3//f/9//3//f/9//3//f/9//3//f/9//3//f/9//3//f/9//3//f/9//3//f/9//3//f/9//3//f/9//3//f/9//3//f31vPWP/f/9//3//f/9//3//f/9//3//f/9//3//f/9//3//f/9//3//f/9//3//f/9//3//f/9//3//f/9//3//f/9//3//f/9//3//f/9//3//f/9//3//f/9//3//f/9//3//f/9//3//f/9//3//f/9//3//f/9//3//f/9//3//f/9//3//f/9//3//f/9//389Y5tOXmf/f/9//3//f/9//3//f/9//3//f/9//3//f/9//3//f/9//3//f/9//3//f/9//3+bSv9//3//f/9//3//f/9//3//f/9//3//f/9//3//f/9//3//f/9//3//f/9//3//f/9//3//f/9//3//f/9//3//f/9//3//f/9//3//f/9//3//f/9//3//f/9//3//f/9//3+8Uv9//3//f/9//3//f/9//3//f/9//3//f/9//3//f/9//3//f/9//3//f/9//3//f/9//3//f/9//3//f/9//3//f/9//3//f/9//3//f/9//3//f/9/HWOec/9//3//f/9//3//f/9//3//f/9//3//f/9//3//f/9//3//f/9//3//f/9//3//f/9//3//f/9//3//f/9//3//f/9//3//f/9//3//f/9//3//f/9//3//f/9//3//f/9//3//f/9//3//f/9//3//f/9//3//f/9//3//f/9//3//f/9//3//f/9//396Sl1nv3P7Wp5z/3//f/9//3//f/9//3//f/9//3//f/9//3//f/9//3//f/9//3//f/9//3//f5xO/3//f/9//3//f/9//3//f/9//3//f/9//3//f/9//3//f/9//3//f/9//3//f/9//3//f/9//3//f/9//3//f/9//3//f/9//3//f/9//3//f/9//3//f/9//3//f/9//3//f5tO/3//f/9//3//f/9//3//f/9//3//f/9//3//f/9//3//f/9//3//f/9//3//f/9//3//f/9//3//f/9//3//f/9//3//f/9//3//f/9//3//f/9//3+bTv9//3//f/9//3//f/9//3//f/9//3//f/9//3//f/9//3//f/9//3//f/9//3//f/9//3//f/9//3//f/9//3//f/9//3//f/9//3//f/9//3//f/9//3//f/9//3//f/9//3//f/9//3//f/9//3//f/9//3//f/9//3//f/9//3//f/9//3//f/9//3//f91S/3//f/9//3//f/9//3//f/9//3//f/9//3//f/9//3//f/9//3//f/9//3//f/9//3//f/9/nE7/f/9//3//f/9//3//f/9//3//f/9//3//f/9//3//f/9//3//f/9//3//f/9//3//f/9//3//f/9//3//f/9//3//f/9//3//f/9//3//f/9//3//f/9//3//f/9//3//f79zHFv/f/9//3//f/9//3//f/9//3//f/9//3//f/9//3//f/9//3//f/9//3//f/9//3//f/9//3//f/9//3//f/9//3//f/9//3//f/9//3//f/9//3//f5tK/3//f/9//3//f/9//3//f/9//3//f/9//3//f/9//3//f/9//3//f/9//3//f/9//3//f/9//3//f/9//3//f/9//3//f/9//3//f/9//3//f/9//3//f/9//3//f/9//3//f/9//3//f/9//3//f/9//3//f/9//3//f/9//3//f/9//3/aVlpCm1JZRvk5minXMfg1eUb8Wn5r/3v/f/9//3//f/9//3//f/9//3//f/9//3//f/9//3//f/9//3//f/9/v3fcVv9//3//f/9//3//f/9//3//f/9//3//f/9//3//f/9//3//f/9//3//f/9//3//f/9//3//f/9//3//f/9//3//f/9//3//f/9//3//f/9//3//f/9//3//f/9//3//f/9/v3P8Wv9//3//f/9//3//f/9//3//f/9//3//f/9//3//f/9//3//f/9//3//f/9//3//f/9//3//f/9//3//f/9//3//f/9//3//f/9//3//f/9//3//f/9/m07/f/9//3//f/9//3//f/9//3//f/9//3//f/9//3//f/9//3//f/9//3//f/9//3//f/9//3//f/9//3//f/9//3//f/9//3//f/9//3//f/9//3//f/9//3//f/9//3//f/9//3//f/9//3//f/9//3//f/9//3//f/9//3//f/9//3//f55v2lb/e/9//3+bSv9//3/fdz1nu1I5Qhk62DU5PnpKPmO/c/9//3//f/9//3//f/9//3//f/9//3//f/9//3+/d/xa/3//f/9//3//f/9//3//f/9//3//f/9//3//f/9//3//f/9//3//f/9//3//f/9//3//f/9//3//f/9//3//f/9//3//f/9//3//f/9//3//f/9//3//f/9//3//f/9//389Z15n/3//f/9//3//f/9//3//f/9//3//f/9//3//f/9//3//f/9//3//f/9//3//f/9//3//f/9//3//f/9//3//f/9//3//f/9//3//f/9//3//f/9/XmseY/9//3//f/9//3//f/9//3//f/9//3//f/9//3//f/9//3//f/9//3//f/9//3//f/9//3//f/9//3//f/9//3//f/9//3//f/9//3//f/9//3//f/9//3//f/9//3//f/9//3//f/9//3//f/9//3//f/9//3//f/9//3//f/9//3//f/9//3//fxtf2lZ9a5xK/3//f/9//3//f/9//3//f/97fmv7WnpK+DXYNfg1eko9X993/3//f/9//3//f/9//3//fz5nPmP/f/9//3//f/9//3//f/9//3//f/9//3//f/9//3//f/9//3//f/9//3//f/9//3//f/9//3//f/9//3//f/9//3//f/9//3//f/9//3//f/9//3//f/9//3//f/9//3//f9xWnm//f/9//3//f/9//3//f/9//3//f/9//3//f/9//3//f/9//3//f/9//3//f/9//3//f/9//3//f/9//3//f/9//3//f/9//3//f/9//3//f/9//3/cVp5z/3//f/9//3//f/9//3//f/9//3//f/9//3//f/9//3//f/9//3//f/9//3//f/9//3//f/9//3//f/9//3//f/9//3//f/9//3//f/9//3//f/9//3//f/9//3//f/9//3//f/9//3//f/9//3//f/9//3//f/9//3//f/9//3//f/9//3//f/9//3//f753WkLcVlxr/3//f/9//3//f/9//3//f/9//3//f/9//3+eb/xeeUb4Odg1WkL8Wr9z/3//f/9/XmdeZ/9//3//f/9//3//f/9//3//f/9//3//f/9//3//f/9//3//f/9//3//f/9//3//f/9//3//f/9//3//f/9//3//f/9//3//f/9//3//f/9//3//f/9//3//f/9//3//f/9/nE7fe/9//3//f/9//3//f/9//3//f/9//3//f/9//3//f/9//3//f/9//3//f/9//3//f/9//3//f/9//3//f/9//3//f/9//3//f/9//3//f/9//3//f3tG/3//f/9//3//f/9//3//f/9//3//f/9//3//f/9//3//f/9//3//f/9//3//f/9//3//f/9//3//f/9//3//f/9//3//f/9//3//f/9//3//f/9//3//f/9//3//f/9//3//f/9//3//f/9//3//f/9//3//f/9//3//f/9//3//f/9//3//f/9//3//f/9//39+bxxbvnf6XvpaGl98a997/3//f/9//3//f/9//3//f/9//3//f/9//3+/dx1jWULYNfg5OkJcQj5j/3//f/9//3//f/9//3//f/9//3//f/9//3//f/9//3//f/9//3//f/9//3//f/9//3//f/9//3//f/9//3//f/9//3//f/9//3//f/9//3//f/9//3//f/9//3//f/9//397Rv9//3//f/9//3//f/9//3//f/9//3//f/9//3//f/9//3//f/9//3//f/9//3//f/9//3//f/9//3//f/9//3//f/9//3//f/9//3//f/9//3//f/9/XEb/f/9//3//f/9//3//f/9//3//f/9//3//f/9//3//f/9//3//f/9//3//f/9//3//f/9//3//f/9//3//f/9//3//f/9//3//f/9//3//f/9//3//f/9//3//f/9//3//f/9//3//f/9//3//f/9//3//f/9//3//f/9//3//f/9//3//f/9//3//f/9//3//f/9/e0r/f/9//3//f753O2cbY/taG199b993/3//f/9//3//f/9//3//f/9//3//f/9//3++d51OGTr4Nfk1GT67Vp9v/3//f/9//3//f/9//3//f/9//3//f/9//3//f/9//3//f/9//3//f/9//3//f/9//3//f/9//3//f/9//3//f/9//3//f/9//3//f/9//3//f/9//3//f1tC/3//f/9//3//f/9//3//f/9//3//f/9//3//f/9//3//f/9//3//f/9//3//f/9//3//f/9//3//f/9//3//f/9//3//f/9//3//f/9//3//f/9//39bRv9//3//f/9//3//f/9//3//f/9//3//f/9//3//f/9//3//f/9//3//f/9//3//f/9//3//f/9//3//f/9//3//f/9//3//f/9//3//f/9//3//f/9//3//f/9//3//f/9//3//f/9//3//f/9//3//f/9//3//f/9//3//f/9//3//f/9//3//f/9//3//f/9//3+7Ut93/3//f/9//3//f/9//3//f55zXGfaWtpWuVIbYzxjnnPfe/9//3//f/9//3//f/9/3Fqeb/9//3/fdz1jeUr4Ofk1OkK7Up9v/3//f/9//3//f/9//3//f/9//3//f/9//3//f/9//3//f/9//3//f/9//3//f/9//3//f/9//3//f/9//3//f/9//3//f/9//3//f/9/XEb/f/9//3//f/9//3//f/9//3//f/9//3//f/9//3//f/9//3//f/9//3//f/9//3//f/9//3//f/9//3//f/9//3//f/9//3//f/9//3//f/9//3+dc5xO/3//f/9//3//f/9//3//f/9//3//f/9//3//f/9//3//f/9//3//f/9//3//f/9//3//f/9//3//f/9//3//f/9//3//f/9//3//f/9//3//f/9//3//f/9//3//f/9//3//f/9//3//f/9//3//f/9//3//f/9//3//f/9//3//f/9//3//f/9//3//f/9//3//f997m07/f/9//3//f/9//3//f/9//3//f/9//3//f/97nnM8Yxtf2Va6UrpS+1ocY31v33sdW59z/3//f/9//3//f/9//3/edz1jmk45PtgxOkLcVr9z/3//f/9//3//f/9//3//f/9//3//f/9//3//f/9//3//f/9//3//f/9//3//f/9//3//f/9//3//f/9//3//f/9//39bRv9//3//f/9//3//f/9//3//f/9//3//f/9//3//f/9//3//f/9//3//f/9//3//f/9//3//f/9//3//f/9//3//f/9//3//f/9//3//f/9//3//f35rHV//f/9//3//f/9//3//f/9//3//f/9//3//f/9//3//f/9//3//f/9//3//f/9//3//f/9//3//f/9//3//f/9//3//f/9//3//f/9//3//f/9//3//f/9//3//f/9//3//f/9//3//f/9//3//f/9//3//f/9//3//f/9//3//f/9//3//f/9//3//f/9//3//f/9//397Sv9//3//f/9//3//f/9//3//f/9//3//f/9//3//f/9//3//f/9//3//f997nXOdc7xOPWPfe/9//3//f/9//3//f/9//3//f/9//3++dz1jWUYZOtg1WkYcX993/3//f/9//3//f/9//3//f/9//3//f/9//3//f/9//3//f/9//3//f/9//3//f/9//3//f/9//3+/d5xO/3//f/9//3//f/9//3//f/9//3//f/9//3//f/9//3//f/9//3//f/9//3//f/9//3//f/9//3//f/9//3//f/9//3//f/9//3//f/9//3//f/9/HV+ec/9//3//f/9//3//f/9//3//f/9//3//f/9//3//f/9//3//f/9//3//f/9//3//f/9//3//f/9//3//f/9//3//f/9//3//f/9//3//f/9//3//f/9//3//f/9//3//f/9//3//f/9//3//f/9//3//f/9//3//f/9//3//f/9//3//f/9//3//f/9//3//f/9//3//f35rHV//f/9//3//f/9//3//f/9//3//f/9//3//f/9//3//f/9//3//f/9//3//f/9/3Vaeb/9//3//f/9//3//f/9//3//f/9//3//f/9//3//f/9//3++dxxfWkYZOtg1e0ocX993/3//f/9//3//f/9//3//f/9//3//f/9//3//f/9//3//f/9//3//f/9//3//f59v3Fb/f/9//3//f/9//3//f/9//3//f/9//3//f/9//3//f/9//3//f/9//3//f/9//3//f/9//3//f/9//3//f/9//3//f/9//3//f/9//3//f/9//3+cTv9//3//f/9//3//f/9//3//f/9//3//f/9//3//f/9//3//f/9//3//f/9//3//f/9//3//f/9//3//f/9//3//f/9//3//f/9//3//f/9//3//f/9//3//f/9//3//f/9//3//f/9//3//f/9//3//f/9//3//f/9//3//f/9//3//f/9//3//f/9//3//f/9//3//f/9//385Qv9//3//f/9//3//f/9//3//f/9//3//f/9//3//f/9//3//f/9//3//f/9//3+8Ur9z/3//f/9//3//f/9//3//f/9//3//f/9//3//f/9//3//f/9//3//f/9//3+ecxxfWUYZPtc1W0YdY/97/3//f/9//3//f/9//3//f/9//3//f/9//3//f/9//3//f/9/PmM9Y/9//3//f/9//3//f/9//3//f/9//3//f/9//3//f/9//3//f/9//3//f/9//3//f/9//3//f/9//3//f/9//3//f/9//3//f/9//3//f/9//3//f1tC/3//f/9//3//f/9//3//f/9//3//f/9//3//f/9//3//f/9//3//f/9//3//f/9//3//f/9//3//f/9//3//f/9//3//f/9//3//f/9//3//f/9//3//f/9//3//f/9//3//f/9//3//f/9//3//f/9//3//f/9//3//f/9//3//f/9//3//f/9//3//f/9//3//f/9//3//fz1nXmv/f/9//3//f/9//3//f/9//3//f/9//3//f/9//3//f/9//3//f/9//3//f/1WnnP/f/9//3//f/9//3//f/9//3//f/9//3//f/9//3//f/9//3//f/9//3//f/9//3//f/9//3++c/xeGT74Nfg1e0Y8Y/9//3//f/9//3//f/9//3//f/9//3//f/9//38eX15n/3//f/9//3//f/9//3//f/9//3//f/9//3//f/9//3//f/9//3//f/9//3//f/9//3//f/9//3//f/9//3//f/9//3//f/9//3//f/9//3//f/9/WkL/f/9//3//f/9//3//f/9//3//f/9//3//f/9//3//f/9//3//f/9//3//f/9//3//f/9//3//f/9//3//f/9//3//f/9//3//f/9//3//f/9//3//f/9//3//f/9//3//f/9//3//f/9//3//f/9//3//f/9//3//f/9//3//f/9//3//f/9//3//f/9//3//f/9//3//f/9//3+bTv9//3//f/9//3//f/9//3//f/9//3//f/9//3//f/9//3//f/9//3//f/9/3Faeb/9//3//f/9//3//f/9//3//f/9//3//f/9//3//f/9//3//f/9//3//f/9//3//f/9//3//f/9//3//f/9//3+db/xaGDq4Ldc1nE5ea/9//3//f/9//3//f/9//3//f9xSv3P/f/9//3//f/9//3//f/9//3//f/9//3//f/9//3//f/9//3//f/9//3//f/9//3//f/9//3//f/9//3//f/9//3//f/9//3//f/9//3//f/9/33ucSv9//3//f/9//3//f/9//3//f/9//3//f/9//3//f/9//3//f/9//3//f/9//3//f/9//3//f/9//3//f/9//3//f/9//3//f/9//3//f/9//3//f/9//3//f/9//3//f/9//3//f/9//3//f/9//3//f/9//3//f/9//3//f/9//3//f/9//3//f/9//3//f/9//3//f/9//3//f7tS/3//f/9//3//f/9//3//f/9//3//f/9//3//f/9//3//f/9//3//f/9//3+8Up5z/3//f/9//3//f/9//3//f/9//3//f/9//3//f/9//3//f/9//3//f/9//3//f/9//3//f/9//3//f/9//3//f/9//3//f/9/33s8Y1pK+DX5NTpC/Vp9b/9//3//f/9/vE7fd/9//3//f/9//3//f/9//3//f/9//3//f/9//3//f/9//3//f/9//3//f/9//3//f/9//3//f/9//3//f/9//3//f/9//3//f/9//3//f/9//3+db91S/3//f/9//3//f/9//3//f/9//3//f/9//3//f/9//3//f/9//3//f/9//3//f/9//3//f/9//3//f/9//3//f/9//3//f/9//3//f/9//3//f/9//3//f/9//3//f/9//3//f/9//3//f/9//3//f/9//3//f/9//3//f/9//3//f/9//3//f/9//3//f/9//3//f/9//3//f/9/v3fcVv9//3//f/9//3//f/9//3//f/9//3//f/9//3//f/9//3//f/9//3//f7xSnnP/f/9//3//f/9//3//f/9//3//f/9//3//f/9//3//f/9//3//f/9//3//f/9//3//f/9//3//f/9//3//f/9//3//f/9//3//f/9//3//f/9/33s8Y5tO+DXYNfg1m0raMd9z/3//f/9//3//f/9//3//f/9//3//f/9//3//f/9//3//f/9//3//f/9//3//f/9//3//f/9//3//f/9//3//f/9//3//f/9//3//f/9//3//f35rHVv/f/9//3//f/9//3//f/9//3//f/9//3//f/9//3//f/9//3//f/9//3//f/9//3//f/9//3//f/9//3//f/9//3//f/9//3//f/9//3//f/9//3//f/9//3//f/9//3//f/9//3//f/9//3//f/9//3//f/9//3//f/9//3//f/9//3//f/9//3//f/9//3//f/9//3//f/9//3//f3pO/3//f/9//3//f/9//3//f/9//3//f/9//3//f/9//3//f/9//3//f/9/vVKec/9//3//f/9//3//f/9//3//f/9//3//f/9//3//f/9//3//f/9//3//f/9//3//f/9//3//f/9//3//f/9//3//f/9//3//f/9//3//f/9//3//f/9//3//f/9//3+eb9sxOkL5ORk+Wka7Ul5r33v/f/9//3//f/9//3//f/9//3//f/9//3//f/9//3//f/9//3//f/9//3//f/9//3//f/9//3//f/9//3//f/9//3//f/9/HV9dZ/9//3//f/9//3//f/9//3//f/9//3//f/9//3//f/9//3//f/9//3//f/9//3//f/9//3//f/9//3//f/9//3//f/9//3//f/9//3//f/9//3//f/9//3//f/9//3//f/9//3//f/9//3//f/9//3//f/9//3//f/9//3//f/9//3//f/9//3//f/9//3//f/9//3//f/9//3//f/9/HGN+b/9//3//f/9//3//f/9//3//f/9//3//f/9//3//f/9//3//f/9//3+8Up9z/3//f/9//3//f/9//3//f/9//3//f/9//3//f/9//3//f/9//3//f/9//3//f/9//3//f/9//3//f/9//3//f/9//3//f/9//3//f/9//3//f/9//3//f/9//3//f/9/Gjr/f/9//3/fe31ru1Y5Qvg5+TkYOpxOPV+/c/97/3//f/9//3//f/9//3//f/9//3//f/9//3//f/9//3//f/9//3//f/9//3//f/9//3//f/9//3/9Vp5v/3//f/9//3//f/9//3//f/9//3//f/9//3//f/9//3//f/9//3//f/9//3//f/9//3//f/9//3//f/9//3//f/9//3//f/9//3//f/9//3//f/9//3//f/9//3//f/9//3//f/9//3//f/9//3//f/9//3//f/9//3//f/9//3//f/9//3//f/9//3//f/9//3//f/9//3//f/9//3//f5tO/3//f/9//3//f/9//3//f/9//3//f/9//3//f/9//3//f/9//3//f91Wnm//f/9//3//f/9//3//f/9//3//f/9//3//f/9//3//f/9//3//f/9//3//f/9//3//f/9//3//f/9//3//f/9//3//f/9//3//f/9//3//f/9//3//f/9//3//f/9//39cQv9//3//f/9//3//f/9//3//f/9/fm/8XlpGGT74NTk+ekYdX75z/3//f/9//3//f/9//3//f/9//3//f/9//3//f/9//3//f/9//3//f/9//3//f5xK33f/f/9//3//f/9//3//f/9//3//f/9//3//f/9//3//f/9//3//f/9//3//f/9//3//f/9//3//f/9//3//f/9//3//f/9//3//f/9//3//f/9//3//f/9//3//f/9//3//f/9//3//f/9//3//f/9//3//f/9//3//f/9//3//f/9//3//f/9//3//f/9//3//f/9//3//f/9//3//f/9/u1bfe/9//3//f/9//3//f/9//3//f/9//3//f/9//3//f/9//3//f/9/3Fafc/5//3//f/9//38aPjlC/3//f/9//3//f/9//3//f/9//3//f/9//3//f/9//3//f/9//3//f/9//3//f/9//3//f/9//3//f/9//3//f/9//3//f/9//3//f/9//3//fzo+/3//f/9//3//f/9//3//f/9//3//f/9//3//f/9//3+eb/xeWkYZPvk1OULcVl5r33v/f/9//3//f/9//3//f/9//3//f/9//3//f/9//3//f/9/W0b/f/9//3//f/9//3//f/9//3//f/9//3//f/9//3//f/9//3//f/9//3//f/9//3//f/9//3//f/9//3//f/9//3//f/9//3//f/9//3//f/9//3//f/9//3//f/9//3//f/9//3//f/9//3//f/9//3//f/9//3//f/9//3//f/9//3//f/9//3//f/9//3//f/9//3//f/9//3//f/9//3++c/xe/3//f/9//3//f/9//3//f/9//3//f/9//3//f/9//3//f/9//3/9Wn5v/3//f/9//3//f5xOfmsYOv9//3//f/9//3//f/9//3//f/9//3//f/9//3//f/9//3//f/9//3//f/9//3//f/9//3//f/9//3//f/9//3//f/9//3//f/9//3//f/97W0L/f/9//3//f/9//3//f/9//3//f/9//3//f/9//3//f/9//3//f/9//3+/d11r21Y5Qvg1+DU6QnpKPmOfb/97/3//f/9//3//f/9//3//f/9//386Pv9//3//f/9//3//f/9//3//f/9//3//f/9//3//f/9//3//f/9//3//f/9//3//f/9//3//f/9//3//f/9//3//f/9//3//f/9//3//f/9//3//f/9//3//f/9//3//f/9//3//f/9//3//f/9//3//f/9//3//f/9//3//f/9//3//f/9//3//f/9//3//f/9//3//f/9//3//f/9//3//f/9/mk7/f/9//3//f/9//3//f/9//3//f/9//3//f/9//3//f/9//3//f7xSnm//f/9//3//f/9/PWd+b/97OUL/f/9//3//f/9//3//f/9//3//f/9//3//f/9//3//f/9//3//f/9//3//f/9//3//f/9//3//f/9//3//f/9//3//f/9//3//f/9/33tcRv9//3//f/9//3//f/9//3//f/9//3//f/9//3//f/9//3//f/9//3//f/9//3//f/9//3//f997fm/bWppKOUL5Pfg1OUJ6Sh1bn2//e/9//3//f3tG/3//f/9//3//f/9//3//f/9//3//f/9//3//f/9//3//f/9//3//f/9//3//f/9//3//f/9//3//f/9//3//f/9//3//f/9//3//f/9//3//f/9//3//f/9//3//f/9//3//f/9//3//f/9//3//f/9//3//f/9//3//f/9//3//f/9//3//f/9//3//f/9//3//f/9//3//f/9//3//f/9//38cX753/3//f/9//3//f/9//3//f/9//3//f/9//3//f/9//3//f/9/vVJ+a/9//3//f/9//3//fxxb/3+/d/k9/3//f/9//3//f/9//3//f/9/XmebTr9z/3//f/9//3//f/9//3//f/9//3//f/9//3//f/9//3//f/9//3//f/9//3//f/9//3+/c5xK/3//f/9//3//f/9//3//f/9//3//f/9//3//f/9//3//f/9//3//f/9//3//f/9//3//f/9//3//f/9//3//f/9//3/fe55v+1qaThg6+TnYNRk+2y1eZ79z/3//f/9//3//f/9//3//f/9//3//f/9//3//f/9//3//f/9//3//f/9//3//f/9//3//f/9//3//f/9//3//f/9//3//f/9//3//f/9//3//f/9//3//f/9//3//f/9//3//f/9//3//f/9//3//f/9//3//f/9//3//f/9//3//f/9//3//f/9//3//f/9//3//f/9//3//f/9//3//f99721b/f/9//3//f/9//3//f/9//3//f/9//3//f/9//3//f/9//3+8Up5v/3//f/9//3//f/9/G1+/d/9/HV/cVv9//3//f/9//3//f/9/PmMaPj1n2DU+Y/9//3//f/9//3//f/9//3//f/9//3//f/9//3//f/9//3//f/9//3//f/9//3//f59vnEr/f55v/3//f/9//3//f/9//3//f/9//3//f/9//3//f/9//3//f/9//3//f/9//3//f/9//3//f/9//3//f/9//3//f/9//3//f/9//3//f/9/nnM8PttaWUr4Ndg11zV6Svxan2/fd/9//3//f/9//3//f/9//3//f/9//3//f/9//3//f/9//3//f/9//3//f/9//3//f/9//3//f/9//3//f/9//3//f/9//3//f/9//3//f/9//3//f/9//3//f/9//3//f/9//3//f/9//3//f/9//3//f/9//3//f/9//3//f/9//3//f/9//3//f/9//3//f/9//396Sv9//3//f793PV+aTjk+2DW4Mbgt+TUYOlpGu1J+a/97/3//f91Wfmv/f/9//3//f/9//3//fzxn/3//f/o5/3v/f/9//3//f/9//387Qv9//3//fxo+33f/f/9//3//f/9//3//f9xWGTq/d/9//3//f/9//3+dc/9//3//f/9//3//f/9/fm/dUj1jGzo5Qv9//3//f/9//3//f/9//3//f/9//3//f/9//3//f/9//3//f/9//3//f/9//3//f/9//3//f/9//3//f/9/33v/f/9//3//f/9//3+/d5xO/3//f/9//3//f55zPWO6UllGGDr5Nfg5WUb8Wr9z/3//f/9//3//f/9//3//f/9//3//f/9//3//f/9//3//f/9//3//f/9//3//f/9//3//f/9//3//f/9//3//f/9//3//f/9//3//f/9//3//f/9//3//f/9//3//f/9//3//f/9//3//f/9//3//f/9//3//f/9//3//f/9//3//f/9//3//f/1aOj64MbcxOT67Ul5nvnP/f/9//3//f/9/nnM9Y5pOGD6XLdk1+zV+Z/9//3//f/9//3//f/9//3//f/9/fWtbQv9//3//f/9//3+/d5tO/3//f/9/3neaSv9//3//f/9//3//f7xSvE6/c9c1n3P/f/9//39da11r/3//f/9//38dX9g1ty3aMTw+/3t7Sn5r/Fb/f/9//3//f/9//3//f/9//3//f/9//3//f/9//3//f/9//3//f/9//3//f/9//3//f/9//3//f/9/2la+d/9//3//f/9//3//f79zfEb/f/9//3//f/9//3//f/9//3//f/9//3+/dz1nmk4YPvg5OT66Up5v/3v/f/9//3//f/9//3//f/9//3//f/9//3//f/9//3//f/9//3//f/9//3//f/9//3//f/9//3//f/9//3//f/9//3//f/9//3//f/9//3//f/9//3//f/9//3//f/9//3//f/9//3//f/9//3//f/9//3//f/9/33daRnglOj6cSv9//3//f/9//3//f/9//3//f/9//3//f/9//3//f/9/33tcQpkp2DFeZ/9//3//f/9//3//f/9//3//fzpCv3P/f/9//3//f31r3Vb/f/9//3//f9tWv3f/f/9//3//f/9/2jX/f/9//3s6Rv9//3//f3tK/3//f/9//39da3tK/3//fx1j2jG4LT06/3+7Tr9z/3//f/9//3//f/9//3//f/9//3//f/9//3//f/9//3//f/9//3//f/9//3//f/9//3//f/9/fm89Y/9//3//f/9//3//f7tOuTF6Ifo5n3P/f/9//3//f/9//3//f/9//3//f/9//3//f/9//3//f35v21ZZRhlCWUY9Y/9//3//f/9//3//f/9//3//f/9//3//f/9//3//f/9//3//f/9//3//f/9//3//f/9//3//f/9//3//f/9//3//f/9//3//f/9//3//f/9//3//f/9//3//f/9//3//f/9//3//f/9//3//f793+TnYNT1n/3//f5tO/3//f/9//3//f/9//3//f/9//3//f/9//3//f/9//3//f9xWfmu+d1pK2DV+a/9//3//f/9//3//f/9/33v5Of9//3//f/9/HWMdW/9//3//f/9//386Qv9//3//f/9/XmucSv9//3//f11nPWP/f/9/e0r/f/9//3//fxxfv3P/f/9/n2+8Tt93uTGcTv9/Wkb/f/9//3//f/9//3//fz1f+Tn8Wv9//3//f/9//3//f/9//3//f/9//3//f/9//3//f/9//397Rv9//3//f/9//3//f7tOHV/ed71Svnf4OT1n/3//f/9//3//f/9//3//f/9//3//f/9//3//f/9//3//f/9//3/fezxjOUJZRp5v/3//f/9//3//f/9//3//f/9//3//f/9//3//f/9//3//f/9//3//f/9//3//f/9//3//f/9//3//f/9//3//f/9//3//f/9//3//f/9//3//f/9//3//f/9//3//f/9//3//f3tK2TWeb/9//3//f/9/HF++d/9//3//f/9//3//f/9//3//f/9//3//f/9//3//f/9//V4+Z/9//3//fzlCOkLfe/9//3//f/9//3//f5tOXmf/f/9//38dX11j/3//f/9//3//f/xafm//f/9//38dXx5f/3//f/9//3+aTv9//397Rv9//3//f/9/33scY/9//39/b91S/3//f5kp3VLbVl5r/3//f/9//3//f35rOj7fd7tW+DX/f/9//3//f/9//3//f/9/XWfcWr93/3//f/9//3//f3tG/3//f/9//3//f/9/e0L/f753nU7/f/9/GT6fc/9//3//f/9//3//f/9//3//f/9//3//f/9//3//f/9//3//f/9//3//f/9/+1q6Uv9//3//f/9//3//f/9//3//f/9//3//f/9//3//f/9//3//f/9//3//f/9//3//f/9//3//f/9//3//f/9//3//f/9//3//f/9//3//f/9//3//f/9//3//f/9//3+/d5ctHV//f/9//3//f/9//3+/d/xa/3//f/9//3//f/9//3//f/9//3//f/9//3//f/9//38dXz5j/3//f/9//3+ec9g1PWP/f/9//3//f/9//3/5Nf9//3//fz5jHV//f/9//3//f/9//39aRv9//3//fx1j/Vr/f/9//3//f15rPWf/fzpC/3//f/9//3//f753/3//f35vvE7/f/9/HV87Qt1S2TX/f/9//3//f/9/fEp+b/9//38dY5tS/3//f/9//3//f/9/fEpbQtxa+T16Sv9//3//f35vvFL/f/9//3//f/9//3+7Uv9/fWvdUv9//3//e/k1/3//f/9//3//f/9//3//f/9//3//f/9//3//f/9//3//f/9//3//f/9//3//f11nnnP/f/9//3//f/9//3//f/9//3//f/9//3//f/9//3//f/9//3//f/9//3//f/9//3//f/9//3//f/9//3//f/9//3//f/9//3//f/9//3//f/9//3//f/9//39/b7cx33v/f/9//3//f/9//3//f/9/u1L/f/9//3//f/9//3//f/9//3//f/9//3//f/9//3//fz5nHVv/f/9//3//f/9//396SnpG/3//f/9//3//f7xWPmP/f/9/PWM9X/9//3//f/9//3//f/xafmv/f/9/XmfdUv9//3//f/9//3+bTv9/Gzr/f/9//3//f/9//3//f/9/fmv9Vv9//3//exxfWkb8MR1f/3//f/9//388Qt97/3//f/9/mk7fd/9//3//f/9/33v7Of9//3//f9xam07/f/9/PmMeX/9//3//f/9//3//f5tO/399a/1e/3//f/9/fm97Sv9//3//f/9//3//f/9//3//f/9//3//f/9//3//f/9//3//f/9//3//f/9/fG//f/9//3//f/9//3//f/9//3//f/9//3//f/9//3//f/9//3//f/9//3//f/9//3//f/9//3//f/9//3//f/9//3//f/9//3//f/9//3//f/9//3//f/9//39eZxk+/3//f/9//3//f/9//3//f/9//3/bWv97/3//f/9//3//f/9//3//f/9//3//f/9//3//f/9/Pmf9Wv9//3//f/9//3//f/9/PWP5Nf9//3//f/9//3/ZNf9//389Zx1f/3//f/9//3//f/9//385Pv9//3+fb3tK/3//f/9//3//f/xenm9bRt93/3//f/9//3//f/9//39+b5xK/3//f/9/ulL/fztC3C3/f/9//3//fxo+/3v/f/9//3//fzk+/3//f/9//39eZ5xO/3//f/9//n/bVl1n/3/9Wl5n/3//f/9//3//f/9/XWf8Wl1nHl//f/9//3//f3pKn2//f/9//3//f/9//3//f/9//3//f/9//3//f/9//3//f/9//3//f/9//3//f/9//3//f/9//3//f/9//3//f/9//3//f/9//3//f/9//3//f/9//3//f/9//3//f/9//3//f/9//3//f/9//3//f/9//3//f/9//3//f/9//3//f/9//3+/cxk+/3//f/9//3//f/9//3//f/9//3//f55vXWf/f/9//3//f/9//3//f/9//3//f/9//3//f/9//39/b7xO/3//f/9//3//f/9//3//f55zuTHfe/9//3//fx1f/Fr/f11nPl//f/9//3//f/9//3//f7933Fb/f753W0L/f/9//3//f/9//3+7Ul5nHV//f/9//3//f/9//3//f55zvU7/f/9//3//f/ta/3/aNR5f/3//f/9/O0Lfe/9//3//f/9/3FZeZ/9//3//fx1j3Vb/f/9//3//f/9/GT7/ex1fPl//f/9//3//f/9//3//fxtfXmcdX/9//3//f/9//386Pv9//3//f/9//3//f/9//3//f/9//3//f/9//3//f/9//3//f/9//3//f/9//3//f/9//3//f/9//3//f/9//3//f/9//3//f/9//3//f/9//3//f/9//3//f/9//3//f/9//3//f/9//3//f/9//3//f/9//3//f/9//3//f/9//3//f1lGfWv/f/9//3//f/9//3//f/9//3//f/9//3+7Vv9//3//f/9//3//f/9//3//f/9//3//f/9//3//f55vfEr/f/9//3//f/9//3//f/9//3/fd7gt33f/f/9//3/ZNd97fm/dWv9//3//f/9//3//f/9//3+aUv9//3/6Nf9//3//f/9//3//f/tev3dbPv9//3//f/9//3//f/9/v3dbQv9//3//f/9/fW/ed/9/eC3/f/9//39bRr53/3//f/9//3//fxk+/3//f/9/HWPcUv9//3//f/9//3/fe1pGHV8eX/9//3//f/9//3//f/9//389Yx5j/3//f/9//3//f/1WXWf/f/9//3//f/9//3//f/9//3//f/9//3//f/9//3//f/9//3//f/9//3//f/9//3//f/9//3//f/9//3//f/9//3//f/9//3//f/9//3//f/9//3//f/9//3//f/9//3//f/9//3//f/9//3//f/9//3//f/9//3//f/9//3//f/9//398b51z/3//f/9//3//f/9//3//f/9//3//f7tW/3//f/9//3//f/9//3//f/9//3//f/9//3//f/9//39bQv9//3//f/9//3//f/9//3//f/9/v3e5Mf9//3//f59zW0a+c71S/3//f/9//3//f/9//3//f/9/u1L/f/s5/3//f/9//3//f/9/vndda/o5/3//f/9//3//f/9//3/fd3xG/3//f/9//3//f/9//3/8XpxO/3//f7xSfmf/f/9//3//f/9/PWP9Xv9//39+a5xK/3//f/9//3//f/9//F7dUrxS/3//f/9//3//f/9//3//f11nHV//f/9//3//f/9//39aRv9//3//f/9//3//f/9//3//f/9//3//f/9//3//f/9//3//f/9//3//f/9//3//f/9//3//f/9//3//f/9//3//f/9//3//f/9//3//f/9//3//f/9//3//f/9//3//f/9//3//f/9//3//f/9//3//f/9//3//f/9//3//f/9//3//f/9//3//f/9//3//f/9//3//f/9//3//f/9/HF++c/9//3//f/9//3//f/9//3//f/9//3//f/9//3/fe1tC/3//f/9//3//f/9//3//f/9//3//f7932DH/f/9//396Sl5nfEr/f/9//3//f/9//3//f/9//3/bVr93OkLfd/9//3//f/9//3//f9panE6ec/9//3//f/9//3//f/9/Oz7/f/9//3//f/9//3//f/9/tzF+a/9/HWPdVv9//3//f/9//3//fzk+/3//f997+jX/f/9//3//f/9//3//fxs+vE7/f/9//3//f/9//3//f/9/HV8+Y/9//3//f/9//3//f/xafmv/f/9//3//f/9//3//f/9//3//f/9//3//f/9//3//f/9//3//f/9//3//f/9//3//f/9//3//f/9//3//f/9//3//f/9//3//f/9//3//f/9//3//f/9//3//f/9//3//f/9//3//f/9//3//f/9//3//f/9//3//f/9//3//f/9//3//f/9//3//f/9//3//f/9//3//f/9//3/fezxj/3//f/9//3//f/9//3//f/9//3//f/9//3//f/9/Gjr/f/9//3//f/9//3//f/9//3//f/9//39dZ3pG/3//f/9/GTqdSv9//3//f/9//3//f/9//3//f/9/WUb9Wh1b/3//f/9//3//f/9/PWsdX/5a/3//f/9//3//f/9//387Pv9//3//f/9//3//f/9//3/fe5gt/3+/d3tK/3//f/9//3//f/9/v3e7Uv9//3/6Of9//3//f/9//3//f/9/fmv7Mf9//3//f/9//3//f/9//38+Yz5j/3//f/9//3//f/9//39aRv9//3//f/9//3//f/9//3//f/9//3//f/9//3//f/9//3//f/9//3//f/9//3//f/9//3//f/9//3//f/9//3//f/9//3//f/9//3//f/9//3//f/9//3//f/9//3//f/9//3//f/9//3//f/9//3//f/9//3//f/9//3//f/9//3//f/9//3//f/9//3//f/9//3//f/9//3//f/9/21r/f/9//3//f/9//3//f/9//3//f/9//3//f/9//3/6Of9//3//f/9//3//f/9//3//f/9//3//f/9/e049X/9//389Y7wt/3//f/9//3//f/9//3//f/9//39dZ9xWO0L/f/9//3//f/9//3//e11nOj7/f/9//3//f/9//3//f/s1/3//f/9//3//f/9//3//f/9/HGMaPv9/WkL/f/9//3//f/9//3//f5tSnnP/f1tCn2//f/9//3//f/9//3//f9o1/3//f/9//3//f/9//3//f11n3Vr/f/9//3//f/9//3//f7xSfm//f/9//3//f/9//3//f/9//3//f/9//3//f/9//3//f/9//3//f/9//3//f/9//3//f/9//3//f/9//3//f/9//3//f/9//3//f/9//3//f/9//3//f/9//3//f/9//3//f/9//3//f/9//3//f/9//3//f/9//3//f/9//3//f/9//3//f/9//3//f/9//3//f/9//3//f/9//3/bVv9//3//f/9//3//f/9//3//f/9//3//f/9//3//f/s5/3//f/9//3//f/9//3//f/9//3//f/9//3//fxk633v/f/9/+jmea/9//3//f/9//3//f/9//3//f/9/m1IcNv9//3//f/9//3//f/9/XGc7Pv9//3//f/9//3//f/9/Gjr/f/9//3//f/9//3//f/9//3//fxk+X2v6Nf9//3//f/9//3//f/9//397Sv9/Hl/8Wv9//3//f/9//3//f/9/e04dX/9//3//f/9//3//f/9/XWseW/9//3//f/9//3//f/9/33ucTv9//3//f/9//3//f/9//3//f/9//3//f/9//3//f/9//3//f/9//3//f/9//3//f/9//3//f/9//3//f/9//3//f/9//3//f/9//3//f/9//3//f/9//3//f/9//3//f/9//3//f/9//3//f/9//3//f/9//3//f/9//3//f/9//3//f/9//3//f/9//3//f/9//3//f/9//3//f/xe/3//f/9//3//f/9//3//f/9//3//f/9//3//f/9/+jn/f/9//3//f/9//3//f/9//3//f/9//3//f/9/vnM6Qv9//38dX7xO/3//f/9//3//f/9//3//f/9//3++c7stfmv/f/9//3//f/9//399b5xKnm//f/9//3//f/9//38aOv9//3//f/9//3//f/9//3//f/9/33uYLVxCvnf/f/9//3//f/9//3//f/tafm+eb3xG/3//f/9//3//f/9//39dZxs6/3//f/9//3//f/9//3+eb71S/3//f/9//3//f/9//3//f5tS33f/f/9//3//f/9//3//f/9//3//f/9//3//f/9//3//f/9//3//f/9//3//f/9//3//f/9//3//f/9//3//f/9//3//f/9//3//f/9//3//f/9//3//f/9//3//f/9//3//f/9//3//f/9//3//f/9//3//f/9//3//f/9//3//f/9//3//f/9//3//f/9//3//f/9//3//f/9/XWueb/9//3//f/9//3//f/9//3//f/9//3//f/9//387Qv97/3//f/9//3//f/9//3//f/9//3//f/9//3//f7xSXmv/f/9/uS3/f/9//3//f/9//3//f/9//3//f/9/nE6dSv9//3//f/9//3//f/9/u1L8Vv9//3//f/9//3//fzs+/3v/f/9//3//f/9//3//f/9//3//fxxfuy2fa/9//3//f/9//3//f/9//39aRv9/+TX/f/9//3//f/9//3//f75zHDbfd/9//3//f/9//3//f793nUr/f/9//3//f/9//3//f/9/v3f8Wv9//3//f/9//3//f/9//3//f/9//3//f/9//3//f/9//3//f/9//3//f/9//3//f/9//3//f/9//3//f/9//3//f/9//3//f/9//3//f/9//3//f/9//3//f/9//3//f/9//3//f/9//3//f/9//3//f/9//3//f/9//3//f/9//3//f/9//3//f/9//3//f/9//3//f/9//3/fe/xe/3//f/9//3//f/9//3//f/9//3//f/9//3//f5xKnm//f/9//3//f/9//3//f/9//3//f/9//3//f/9//3/5Of9//398Sj5j/3//f/9//3//f/9//3//f/9//3/fe5kp/3//f/9//3//f/9//388Y3xK/3//f/9//3//f/9/XEK/c/9//3//f/9//3//f/9//3//f/9//3/aNd5S/3//f/9//3//f/9//3//f11rHF97Sp5z/3//f/9//3//f/9//3/7NT1f/3//f/9//3//f/9/vnd8Sv9//3//f/9//3//f/9//3//f3tK/3//f/9//3//f/9//3//f/9//3//f/9//3//f/9//3//f/9//3//f/9//3//f/9//3//f/9//3//f/9//3//f/9//3//f/9//3//f/9//3//f/9//3//f/9//3//f/9//3//f/9//3//f/9//3//f/9//3//f/9//3//f/9//3//f/9//3//f/9//3//f/9//3//f/9//3//f/9//Fr/f/9//3//f/9//3//f/9//3//f/9//3//f/9/3FZ+a/9//3//f/9//3//f/9//3//f/9//3//f/9//3//fz1j/Vr/f15nXEL/f/9//3//f/9//3//f/9//3//f/9/OkJ+a/9//3//f/9//3//f31vvE7/f/9//3//f/9//3+cSp5v/3//f/9//3//f/9//3//f/9//3//f55zmSn/f/9//3//f/9//3//f/9//3+bUn5rPWP/f/9//3//f/9//3//f5xOvUr/f/9//3//f/9//3//f1tG/3//f/9//3//f/9//3//f/9//Fafc/9//3//f/9//3//f/9//3//f/9//3//f/9//3//f/9//3//f/9//3//f/9//3//f/9//3//f/9//3//f/9//3//f/9//3//f/9//3//f/9//3//f/9//3//f/9//3//f/9//3//f/9//3//f/9//3//f/9//3//f/9//3//f/9//3//f/9//3//f/9//3//f/9//3//f/9//3+7Vv9//3//f/9//3//f/9//3//f/9//3//f/9//38dXz1j/3//f/9//3//f/9//3//f/9//3//f/9//3//f/9//385Pv9//386Pt97/3//f/9//3//f/9//3//f/9//39+azpC/3//f/9//3//f/9/33s8Pr93/3//f/9//3//f7xOfmv/f/9//3//f/9//3//f/9//3//f/9//385Rl5n/3//f/9//3//f/9//3//f753u06bSv9//3//f/9//3//f/9/XWc8Ot97/3//f/9//3//f/9/W0L/f/9//3//f/9//3//f/9//3/fd9tW/3//f/9//3//f/9//3//f/9//3//f/9//3//f/9//3//f/9//3//f/9//3//f/9//3//f/9//3//f/9//3//f/9//3//f/9//3//f/9//3//f/9//3//f/9//3//f/9//3//f/9//3//f/9//3//f/9//3//f/9//3//f/9//3//f/9//3//f/9//3//f/9//3//f/9//3//f9xW/3//f/9//3//f/9//3//f/9//3//f/9//3//fz1j/Vr/f/9//3//f/9//3//f/9//3//f/9//3//f/9//3//f11n3Fb/f/9//3//f/9//3//f/9//3//f/9//3//f/9/mC3/e/9//3//f/9//3//f5xKPmf/f/9//3//f/9/3VY9Y/9//3//f/9//3//f/9//3//f/9//3//f/9/+Tn/f/9//3//f/9//3//f/9//3/cVjw6/3//f/9//3//f/9//3//fxtj/3//f/9//3//f/9//38aOv9//3//f/9//3//f/9//3//f/9/nE7/f/9//3//f/9//3//f/9//3//f/9//3//f/9//3//f/9//3//f/9//3//f/9//3//f/9//3//f/9//3//f/9//3//f/9//3//f/9//3//f/9//3//f/9//3//f/9//3//f/9//3//f/9//3//f/9//3//f/9//3//f/9//3//f/9//3//f/9//3//f/9//3//f/9//3//f/9/PGPfe/9//3//f/9//3//f/9//3//f/9//3//f/9/Xmu7Tv9//3//f/9//3//f/9//3//f/9//3//f/9//3//f/9//386Qv9//3//f/9//3//f/9//3//f/9//3//f/9//389Y1tG/3//f/9//3//f/9/v3d6Sv9//3//f/9//38eX/1a/3//f/9//3//f/9//3//f/9//3//f/9//38dXz1j/3//f/9//3//f/9//3//f/9/+jWfb/9//3//f/9//3//f/9//3//f/9//3//f/9//3//fzo+/3//f/9//3//f/9//3//f/9//3+7Ur93/3//f/9//3//f/9//3//f/9//3//f/9//3//f/9//3//f/9//3//f/9//3//f/9//3//f/9//3//f/9//3//f/9//3//f/9//3//f/9//3//f/9//3//f/9//3//f/9//3//f/9//3//f/9//3//f/9//3//f/9//3//f/9//3//f/9//3//f/9//3//f/9//3//f/9//39+b31r/3//f/9//3//f/9//3//f/9//3//f/9//3+eb71K/3//f/9//3//f/9//3//f/9//3//f/9//3//f/9//3//f/xafm//f/9//3//f/9//3//f/9//3//f/9//3//f/9/ujH/e/9//3//f/9//3//f997/3//f/9//3//f15r3FL/f/9//3//f/9//3//f/9//3//f/9//3//f/9/OkL/f/9//3//f/9//3//f/9//3+ec11r/3//f/9//3//f/9//3//f/9//3//f/9//3//f/9/Gz7/f/9//3//f/9//3//f/9//3//f35vPWP/f/9//3//f/9//3//f/9//3//f/9//3//f/9//3//f/9//3//f/9//3//f/9//3//f/9//3//f/9//3//f/9//3//f/9//3//f/9//3//f/9//3//f/9//3//f/9//3//f/9//3//f/9//3//f/9//3//f/9//3//f/9//3//f/9//3//f/9//3//f/9//3//f/9//3//f753PWP/f/9//3//f/9//3//f/9//3//f/9//3//f993Oj7/f/9//3//f/9//3//f/9//3//f/9//3//f/9//3//f/9/v3ecTv9//3//f/9//3//f/9//3//f/9//3//f/9//3/9Wr1O/3//f/9//3//f/9//3//f/9//3//f/9/nm98Sv9//3//f/9//3//f/9//3//f/9//3//f/9//3/8Wl5n/3//f/9//3//f/9//3//f/9//3//f/9//3//f/9//3//f/9//3//f/9//3//f/9//386Pv9//3//f/9//3//f/9//3//f/9/33u7Uv9//3//f/9//3//f/9//3//f/9//3//f/9//3//f/9//3//f/9//3//f/9//3//f/9//3//f/9//3//f/9//3//f/9//3//f/9//3//f/9//3//f/9//3//f/9//3//f/9//3//f/9//3//f/9//3//f/9//3//f/9//3//f/9//3//f/9//3//f/9//3//f/9//3//f/9//3/8Wv9//3//f/9//3//f/9//3//f/9//3//f/9//38bPv9//3//f/9//3//f/9//3//f/9//3//f/9//3//f/9//3//f1tG/3//f/9//3//f/9//3//f/9//3//f/9//3//f997+Dn/f/9//3//f/9//3//f/9//3//f/9//3//eztC/3//f/9//3//f/9//3//f/9//3//f/9//3//f/9/OkL/f/9//3//f/9//3//f/9//3//f/9//3//f/9//3//f/9//3//f/9//3//f/9//3//fzs+/3//f/9//3//f/9//3//f/9//3//f5tK/3//f/9//3//f/9//3//f/9//3//f/9//3//f/9//3//f/9//3//f/9//3//f/9//3//f/9//3//f/9//3//f/9//3//f/9//3//f/9//3//f/9//3//f/9//3//f/9//3//f/9//3//f/9//3//f/9//3//f/9//3//f/9//3//f/9//3//f/9//3//f/9//3//f/9//3//f9tW/3//f/9//3//f/9//3//f/9//3//f/9//3//f/k1/3//f/9//3//f/9//3//f/9//3//f/9//3//f/9//3//f/9//Fp+a/9//3//f/9//3//f/9//3//f/9//3//f/9//3//f/9//3//f/9//3//f/9//3//f/9//3//f/9/Oj7/f/9//3//f/9//3//f/9//3//f/9//3//f/9//3/cWp5v/3//f/9//3//f/9//3//f/9//3//f/9//3//f/9//3//f/9//3//f/9//3//f/9/Gzr/f/9//3//f/9//3//f/9//3//f/9/u1L/f/9//3//f/9//3//f/9//3//f/9//3//f/9//3//f/9//3//f/9//3//f/9//3//f/9//3//f/9//3//f/9//3//f/9//3//f/9//3//f/9//3//f/9//3//f/9//3//f/9//3//f/9//3//f/9//3//f/9//3//f/9//3//f/9//3//f/9//3//f/9//3//f/9//3//f/9/21r/f/9//3//f/9//3//f/9//3//f/9//3//f/9/Gj7/f/9//3//f/9//3//f/9//3//f/9//3//f/9//3//f/9//3+eb91W/3//f/9//3//f/9//3//f/9//3//f/9//3//f/9//3//f/9//3//f/9//3//f/9//3//f/9//38aOv9//3//f/9//3//f/9//3//f/9//3//f/9//3//f997vE7/f/9//3//f/9//3//f/9//3//f/9//3//f/9//3//f/9//3//f/9//3//f/9//38bOv9//3//f/9//3//f/9//3//f/9//39dZ59v/3//f/9//3//f/9//3//f/9//3//f/9//3//f/9//3//f/9//3//f/9//3//f/9//3//f/9//3//f/9//3//f/9//3//f/9//3//f/9//3//f/9//3//f/9//3//f/9//3//f/9//3//f/9//3//f/9//3//f/9//3//f/9//3//f/9//3//f/9//3//f/9//3//f/9//3/bWv9//3//f/9//3//f/9//3//f/9//3//f/9//386Qt97/3//f/9//3//f/9//3//f/9//3//f/9//3//f/9//3//f/9/e0r/f/9//3//f/9//3//f/9//3//f/9//3//f/9//3//f/9//3//f/9//3//f/9//3//f/9//3//fxs+/3//f/9//3//f/9//3//f/9//3//f/9//3//f/9//396Sv9//3//f/9//3//f/9//3//f/9//3//f/9//3//f/9//3//f/9//3//f/9//3//fztC/3//f/9//3//f/9//3//f/9//3//f59zHV//f/9//3//f/9//3//f/9//3//f/9//3//f/9//3//f/9//3//f/9//3//f/9//3//f/9//3//f/9//3//f/9//3//f/9//3//f/9//3//f/9//3//f/9//3//f/9//38cX7tSWUYZPhk+OT75OTo++Dk5QjlCekq7Uj1jfmvfe/9//3//f/9//3//f/9//3//f/9//3//f/xa/3//f/9//3//f/9//3//f/9//3//f/9//3//f9xWXmf/f/9//3//f/9//3//f/9//3//f/9//3//f/9//3//f/9//39bRv9//3//f/9//3//f/9//3//f/9//3//f/9//3//f/9//3//f/9//3//f/9//3//f/9//3//f/9/Gj7/f/9//3//f/9//3//f/9//3//f/9//3//f/9//3//fx1jfmv/f/9//3//f/9//3//f/9//3//f/9//3//f/9//3//f/9//3//f/9//3//f/9/Gj7/f/9//3//f/9//3//f/9//3//f/9//3/8Wv9//3//f/9//3//f/9//3//f/9//3//f/9//3//f/9//3//f/9//3//f/9//3//f/9//3//f/9//3//f/9//3//f/9//3//f/9//3//f/9//3//f/9//3//f35r+TUYOvxafWu+d997/3//f/9//3//f/9//3++d35vHF+7UllCOT7XNdg1Oj68Uhxfv3P/f/9//3//f/9//Fr/f/9//3//f/9//3//f/9//3//f/9//3//f/9/HV8eX/9//3//f/9//3//f/9//3//f/9//3//f/9//3//f/9//3//f5tO33v/f/9//3//f/9//3//f/9//3//f/9//3//f/9//3//f/9//3//f/9//3//f/9//3//f/9//39bRr9z/3//f/9//3//f/9//3//f/9//3//f/9//3//f/9/33ubTv9//3//f/9//3//f/9//3//f/9//3//f/9//3//f/9//3//f/9//3//f/9//387Qv9//3//f/9//3//f/9//3//f/9//3//f5tO/3//f/9//3//f/9//3//f/9//3//f/9//3//f/9//3//f/9//3//f/9//3//f/9//3//f/9//3//f/9//3//f/9//3//f/9//3//f/9//3//f/9//3//f9tSWkbfe/9//3//f/9//3//f/9//3//f/9//3//f/9//3//f/9//3//f/9//3//f55zHGOaUlpKGD74OVpG3FK8Tv97/3//f/9//3//f/9//3//f/9//3//f/9//39/a7xO/3//f/9//3//f/9//3//f/9//3//f/9//3//f/9//3//f/9/HV+fb/9//3//f/9//3//f/9//3//f/9//3//f/9//3//f/9//3//f/9//3//f/9//3//f/9//3//f5xOn2//f/9//3//f/9//3//f/9//3//f/9//3//f/9//3//f5tK/3//f/9//3//f/9//3//f/9//3//f/9//3//f/9//3//f/9//3//f/9//3//fxo+/3//f/9//3//f/9//3//f/9//3//f/9/m07/f/9//3//f/9//3//f/9//3//f/9//3//f/9//3//f/9//3//f/9//3//f/9//3//f/9//3//f/9//3//f/9//3//f/9//3//f/9//3//f/9//3//f753W0b/f/9//3//f/9//3//f/9//3//f/9//3//f/9//3//f/9//3//f/9//3//f/9//3//f/9//3//f/9/33tca3tGekYZPvg5+DlZQrtSXWf/e/9//3//f/9//3//f55zfEb/f/9//3//f/9//3//f/9//3//f/9//3//f/9//3//f/9//389Zz1j/n//f/9//3//f/9//3//f/9//3//f/9//3//f/9//3//f/9//3//f/9//3//f/9//3//f/9//VpeZ/9//3//f/9//3//f/9//3//f/9//3//f/9//3//f/9//Fq+c/9//3//f/9//3//f/9//3//f/9//3//f/9//3//f/9//3//f/9//3//f/9/OkL/f/9//3//f/9//3//f/9//3//f/9//3+7Uv9//3//f/9//3//f/9//3//f/9//3//f/9//3//f/9//3//f/9//3//f/9//3//f/9//3//f/9//3//f/9//3//f/9//3//f/9//3//f/9//3//f/9/fm/dUv9//3//f/9//3//f/9//3//f/9//3//f/9//3//f/9//3//f/9//3//f/9//3//f/9//3//f/9//3//f/9/HV/fe/9//3//f/9/fW/7WllGGT74NTk+mko9Y75z/388Pv9//3//f/9//3//f/9//3//f/9//3//f/9//3//f/9//3//f59z/Fr/f/9//3//f/9//3//f/9//3//f/9//3//f/9//3//f/9//3//f/9//3//f/9//3//f/9//38dXx1f/3//f/9//3//f/9//3//f/9//3//f/9//3//f/9//3++d/1a/3//f/9//3//f/9//3//f/9//3//f/9//3//f/9//3//f/9//3//f/9//39aRv9//3//f/9//3//f/9//3//f/9//3//f9tW/3//f/9//3//f/9//3//f/9//3//f/9//3//f/9//3//f/9//3//f/9//3//f/9//3//f/9//3//f/9//3//f/9//3//f/9//3//f/9//3//f/9//3/fe1tG/3//f/9//3//f/9//3//f/9//3//f/9//3//f/9//3//f/9//3//f/9//3//f/9//3//f/9//3//f/9//389Y753/3//f/9//3//f/9//3//f/9//3++dxxjmk45QnklGDp6Rtxafmvfd/9//3//f/9//3//f/9//3//f/9//3//f/9/v3fcVv9//3//f/9//3//f/9//3//f/9//3//f/9//3//f/9//3//f/9//3//f/9//3//f/9//3//f55vvFL/f/9//3//f/9//3//f/9//3//f/9//3//f/9//3//f/9/m07/f/9//3//f/9//3//f/9//3//f/9//3//f/9//3//f/9//3//f/9//3//f3tG33f/f/9//3//f/9//3//f/9//3//f/9/HF+/d/9//3//f/9//3//f/9//3//f/9//3//f/9//3//f/9//3//f/9//3//f/9//3//f/9//3//f/9//3//f/9//3//f/9//3//f/9//3//f/9//3//f/9/m06/c/9//3//f/9//3//f/9//3//f/9//3//f/9//3//f/9//3//f/9//3//f/9//3//f/9//3//f/9//3//f15nvnf/f/9//3//f/9//3//f/9//3//f/9//3//f/9/Oz7/f753XWe7UlpGGTo5PjlCm1L8Xp5v/3v/f/9//3//f/9//3//f5tO/3//f/9//3//f/9//3//f/9//3//f/9//3//f/9//3//f/9//3//f/9//3//f/9//3//f/9/33ecSv9//3//f/9//3//f/9//3//f/9//3//f/9//3//f/9//3+bTv9//3//f/9//3//f/9//3//f/9//3//f/9//3//f/9//3//f/9//3//f/9/m0rfd/9//3//f/9//3//f/9//3//f/9//39ea35v/3//f/9//3//f/9//3//f/9//3//f/9//3//f/9//3//f/9//3//f/9//3//f/9//3//f/9//3//f/9//3//f/9//3//f/9//3//f/9//3//f/9//3/fexk+/3//f/9//3//f/9//3//f/9//3//f/9//3//f/9//3//f/9//3//f/9//3//f/9//3//f/9//3//f/9/Xmu+c/9//3//f/9//3//f/9//3//f/9//3//f/9//3/5Nf9//3//f/9//3//f/9//3+ebxxj21Y5Rvg5+TkYPnpK3FZea55vnEr/f/9//3//f/9//3//f/9//3//f/9//3//f/9//3//f/9//3//f/9//3//f/9//3//f/9//3//fxo+/3//f/9//3//f/9//3//f/9//3//f/9//3//f/9//3//f7tW/3//f/9//3//f/9//3//f/9//3//f/9//3//f/9//3//f/9//3//f/9//3+cTp5v/3//f/9//3//f/9//3//f/9//3//f31rXmv/f/9//3//f/9//3//f/9//3//f/9//3//f/9//3//f/9//3//f/9//3//f/9//3//f/9//3//f/9//3//f/9//3//f/9//3//f/9//3//f/9//3//f/9/fmubTv9//3//f/9//3//f/9//3//f/9//3//f/9//3//f/9//3//f/9//3//f/9//3//f/9//3//f/9//39dZ993/3//f/9//3//f/9//3//f/9//3//f/9//3//fxk+/3v/f/9//3//f/9//3//f/9//3//f/9//3//f/9/v3dda/tau1K5LRk+GDpZQnpK21Y9Y79z/3v/f/9//3//f/9//3//f/9//3//f/9//3//f/9//3//f/9//3//f/9/Gzr/f/9//3//f/9//3//f/9//3//f/9//3//f/9//3//f/9/PWd+b/9//3//f/9//3//f/9//3//f/9//3//f/9//3//f/9//3//f/9//3//f71SfW//f/9//3//f/9//3//f/9//3//f/9/vnM9Y/9//3//f/9//3//f/9//3//f/9//3//f/9//3//f/9//3//f/9//3//f/9//3//f/9//3//f/9//3//f/9//3//f/9//3//f/9//3//f/9//3//f/9//3//f9xWHV//f/9//3//f/9//3//f/9//3//f/9//3//f/9//3//f/9//3//f/9//3//f/9//3//f/9//3//fz1j33v/f/9//3//f/9//3//f/9//3//f/9//3//f/9/nE5+b/9//3//f/9//3//f/9//3//f/9//3//f/9//3//f/9//3//f5xO/3//f/9/339+bxxjmlJZRjlCGTr4OTlCmkr8Vj1jf2++c/97/3//f/9//3//f/9//3//f/9//3/ZNf9//3//f/9//3//f/9//3//f/9//3//f/9//3//f/9//3++dz1j/3//f/9//3//f/9//3//f/9//3//f/9//3//f/9//3//f/9//3//f/9/3VZ9a/9//3//f/9//3//f/9//3//f/9//3/fdx1f/3//f/9//3//f/9//3//f/9//3//f/9//3//f/9//3//f/9//3//f/9//3//f/9//3//f/9//3//f/9//3//f/9//3//f/9//3//f/9//3//f/9//3//f/9//3+bTj1n/3//f/9//3//f/9//3//f/9//3//f/9//3//f/9//3//f/9//3//f/9//3//f/9//3//f/9/3Fb/f/9//3//f/9//3//f/9//3//f/9//3//f/9//3/cVj5j/3//f/9//3//f/9//3//f/9//3//f/9//3//f/9//3//f/9/e0r/f/9//3//f/9//3//f/9//3//f/9//3u/d31rPGO7VppOOUI6Qhg6GD44PnpGm04dX35r33f/fzw+/3//f/9//3//f/9//3//f/9//3//f/9//3//f/9//3//f/9/3Fr/f/9//3//f/9//3//f/9//3//f/9//3//f/9//3//f/9//3//f/9//38dX15r/3//f/9//3//f/9//3//f/9//3//f/9//Fr/f/9//3//f/9//3//f/9//3//f/9//3//f/9//3//f/9//3//f/9//3//f/9//3//f/9//3//f/9//3//f/9//3//f/9//3//f/9//3//f/9//3//f/9//3//f/9/mk5dZ/9//3//f/9//3//f/9//3//f/9//3//f/9//3//f/9//3//f/9//3//f/9//3//f/9//3/cVv9//3//f/9//3//f/9//3//f/9//3//f/9//3//fz1j3Vb/f/9//3//f/9//3//f/9//3//f/9//3//f/9//3//f/9//3+cTv9//3//f/9//3//f/9//3//f/9//3//f/9//3//f/9//3//f/9//3//f/9/vnN+bxxf21aaTlpGuSn6Nfg5GT4ZPnpGekrcVv1aXmufb99333v/f/9//3//f/9//3/bWv9//3//f/9//3//f/9//3//f/9//3//f/9//3//f/9//3//f/9//3//fz1nPWP/f/9//3//f/9//3//f/9//3//f/9//38cW/9//3//f/9//3//f/9//3//f/9//3//f/9//3//f/9//3//f/9//3//f/9//3//f/9//3//f/9//3//f/9//3//f/9//3//f/9//3//f/9//3//f/9//3//f/9//3//f7tSPWP/f/9//3//f/9//3//f/9//3//f/9//3//f/9//3//f/9//3//f/9//3//f/9//3//f9tW/3//f/9//3//f/9//3//f/9//3//f/9//3//f/9/nm+8Tv9//3//f/9//3//f/9//3//f/9//3//f/9//3//f/9//3//f7xS/3//f/9//3//f/9//3//f/9//3//f/9//3//f/9//3//f/9//3//f/9//3//f/9//3//f/9//3/9Wl5n/3//f/9/33e/c15rPWPbWrpSeUpaSllGGToZQhg6+DkZPropWUKaTptS/Fpea35v33v/f/9//3//f/9//3//f/9//3//f/9//3//f/9/XWs+Y/9//3//f/9//3//f/9//3//f/9//3//f/ta/3//f/9//3//f/9//3//f/9//3//f/9//3//f/9//3//f/9//3//f/9//3//f/9//3//f/9//3//f/9//3//f/9//3//f/9//3//f/9//3//f/9//3//f/9//3//f/9//3/7XrtS/3//f/9//3//f/9//3//f/9//3//f/9//3//f/9//3//f/9//3//f/9//3//f997PWP/f/9//3//f/9//3//f/9//3//f/9//3//f/9//3/fezs+/3//f/9//3//f/9//3//f/9//3//f/9//3//f/9//3//f9973Fb/f/9//3//f/9//3//f/9//3//f/9//3//f/9//3//f/9//3//f/9//3//f/9//3//f/9//3//fx1j/Vr/f/9//3//f/9//3//f/9//3//f/9//3//f/9//3//f/9/3Fbfe55zfm9dZ9tau1Z5SjlCGD4ZPtk12DX4NRk+OT56SrtS/FodX35nfms+X91W/3//f/9//3//f/9//3//f/9//3//f/9//Fr/f/9//3//f/9//3//f/9//3//f/9//3//f/9//3//f/9//3//f/9//3//f/9//3//f/9//3//f/9//3//f/9//3//f/9//3//f/9//3//f/9//3//f/9//3//f/9//3//f/9/fm96Sv9//3//f/9//3//f/9//3//f/9//3//f/9//3//f/9//3//f/9//3//f/9/XWffd/9//3//f/9//3//f/9//3//f/9//3//f/9//3//f/9/Oz7/f/9//3//f/9//3//f/9//3//f/9//3//f/9//3//f/9//38dW/9//3//f/9//3//f/9//3//f/9//3//f/9//3//f/9//3//f/9//3//f/9//3//f/9//3//f/9/fmucTv9//3//f/9//3//f/9//3//f/9//3//f/9//3//f/9//3/bVv9//3//f/9//3//f/9//3//f/9//3//f/9//3/fd55zXms9Yxxfu1KaThk+2i0YPhg++Dn5Ofk1+Tm4Mdg1+DX5Ofk1+TnZMTlCOUJ6RptO3Fb8Wh5jPmNeZ35rfmt+b79zv3P/e/97/3v/f/9//3//f/9//3//f/9//3//f/9//3//f/9//3//f/9//3//f/9//3//f/9//3//f/9//3//f/9//3//f/9//3//f997WEKec/9//3//f/9//3//f/9//3//f/9//3//f/9//3//f/9//3//f/9//3+7Vv9//3//f/9//3//f/9//3//f/9//3//f/9//3//f/9//3/6Nf9//3//f/9//3//f/9//3//f/9//3//f/9//3//f/9//3++d/xa/3//f/9//3//f/9//3//f/9//3//f/9//3//f/9//3//f/9//3//f/9//3//f/9//3//f/9//3/fe1tC/3//f/9//3//f/9//3//f/9//3//f/9//3//f/9//3//fx1f/3//f/9//3//f/9//3//f/9//3//f/9//3//f/9//3//f/9//3//f/9/33d7Rv9//3//f/9//3//f/9//3//f/9//3//fx1f33u/d55zfm89Zxxf21rbVrtSulKaTppOeUp5SjhGOUIYPhg+GD4ZPhg+GT4YPhk+GT5aQllCeUr7Vp5v/3//f/9//3//f/9//3//f/9//3//f/9//3//f/9//3//f/9//3//f/9//3//f/tWmk7/f/9//3//f/9//3//f/9//3//f/9//3//f/9//3//f/9//3++cz1n/3//f/9//3//f/9//3//f/9//3//f/9//3//f/9//3//fxs+/3//f/9//3//f/9//3//f/9//3//f/9//3//f/9//3//f55zPWf/f/9//3//f/9//3//f/9//3//f/9//3//f/9//3//f/9//3//f/9//3//f/9//3//f/9//3//f/9/+jn/f/9//3//f/9//3//f/9//3//f/9//3//f/9//3//f/9//F7/f/9//3//f/9//3//f/9//3//f/9//3//f/9//3//f/9//3//f/9//3//e1pC/3//f/9//3//f/9//3//f/9//3//f/9/+1r/f/9//3//f/9//3//f/9//3//f/9//3//f/9//3//f/9//3//f/9//3//f/9//3//f/9//3/fe55vHF+6UrlS/3v/f/9//3//f/9//3//f/9//3//f/9//3//f/9//3//f/9//3//f/9//3/fe1lGHF//f/9//3//f/9//3//f/9//3//f/9//3//f/9//3//f7tO/3//f/9//3//f/9//3//f/9//3//f/9//3//f/9//3//f/9/OkLfd/9//3//f/9//3//f/9//3//f/9//3//f/9//3//f/9/fmufc/9//3//f/9//3//f/9//3//f/9//3//f/9//3//f/9//3//f/9//3//f/9//3//f/9//3//f/9//3/6Of9//3//f/9//3//f/9//3//f/9//3//f/9//3//f/9//388Y/9//3//f/9//3//f/9//3//f/9//3//f/9//3//f/9//3//f/9//3//f/9/GTr/f/9//3//f/9//3//f/9//3//f/9//38cX/9//3//f/9//3//f/9//3//f/9//3//f/9//3//f/9//3//f/9//3//f/9//3//f/9//3//f/9//3//f/9//3+cc/9//3//f/9//3//f/9//3//f/9//3//f/9//3//f/9//3//f/9//3//f/9//39+b1lGfm//f/9//3//f/9//3//f/9//3//f/9//3//f7tSvnP/f/9//3//f/9//3//f/9//3//f/9//3//f/9//3//f/9//3/cUl5r/3//f/9//3//f/9//3//f/9//3//f/9//3//f/9//38dY993/3//f/9//3//f/9//3//f/9//3//f/9//3//f/9//3//f/9//3//f/9//3//f/9//3//f/9//3//f3tKv3f/f/9//3//f/9//3//f/9//3//f/9//3//f/9//3//fz1j/3//f/9//3//f/9//3//f/9//3//f/9//3//f/9//3//f/9//3//f/9//38bOv9//3//f/9//3//f/9//3//f/9//3/fexxf/3//f/9//3//f/9//3//f/9//3//f/9//3//f/9//3//f/9//3//f/9//3//f/9//3//f/9//3//f/9//3//f/9//3//f/9//3//f/9//3//f/9//3//f/9//3//f/9//3//f/9//3//f/9//3//f/9//3/7WllGXWf/f/9//3//f/9//3//f/9//3/fe5tOnm//f/9//3//f/9//3//f/9//3//f/9//3//f/9//3//f/9//3//fxxf/Vr/f/9//3//f/9//3//f/9//3//f/9//3//f/9//3//f7tS/3//f/9//3//f/9//3//f/9//3//f/9//3//f/9//3//f/9//3//f/9//3//f/9//3//f/9//3//f/9/HWMdX/9//3//f/9//3//f/9//3//f/9//3//f/9//3//f/9/HF//f/9//3//f/9//3//f/9//3//f/9//3//f/9//3//f/9//3//f/9//3//fxo6/3//f/9//3//f/9//3//f/9//3//f55zXWf/f/9//3//f/9//3//f/9//3//f/9//3//f/9//3//f/9//3//f/9//3//f/9//3//f/9//3//f/9//3//f/9//3//f/9//3//f/9//3//f/9//3//f/9//3//f/9//3//f/9//3//f/9//3//f/9//3//f/9//39da5lOu1I8Z997/3//f997fWu6UrpS33v/f/9//3//f/9//3//f/9//3//f/9//3//f/9//3//f/9//3//f/9/v3ObSv9//3//f/9//3//f/9//3//f/9//3//f/9//3//f/9/3VL/f/9//3//f/9//3//f/9//3//f/9//3//f/9//3//f/9//3//f/9//3//f/9//3//f/9//3//f/9//39+a51O/3//f/9//3//f/9//3//f/9//3//f/9//3//f/9//38dY/9//3//f/9//3//f/9//3//f/9//3//f/9//3//f/9//3//f/9//3//f/9/OkL/e/9//3//f/9//3//f/9//3//f/9/n3N+a/9//3//f/9//3//f/9//3//f/9//3//f/9//3//f/9//3//f/9//3//f/9//3//f/9//3//f/9//3//f/9//3//f/9//3//f/9//3//f/9//3//f/9//3//f/9//3//f/9//3//f/9//3//f/9//3//f/9//3//f/9//3//f31r+1raVtpSG19cZ/9//3//f/9//3//f/9//3//f/9//3//f/9//3//f/9//3//f/9//3//f/9//3//f/o1/3//f/9//3//f/9//3//f/9//3//f/9//3//f/9//3+bUv9//3//f/9//3//f/9//3//f/9//3//f/9//3//f/9//3//f/9//3//f/9//3//f/9//3//f/9//3//f/97Gjr/f/9//3//f/9//3//f/9//3//f/9//3//f/9//3//fzxj/3//f/9//3//f/9//3//f/9//3//f/9//3//f/9//3//f/9//3//f/9//3+8Un5r/3//f/9//3//f/9//3//f/9//389Y793/3//f/9//3//f/9//3//f/9//3//f/9//3//f/9//3//f/9//3//f/9//3//f/9//3//f/9//3//f/9//3//f/9//3//f/9//3//f/9//3//f/9//3//f/9//3//f/9//3//f/9//3//f/9//3//f/9//3//f/9//3//f/9//3//f/9//3//f/9//3//f/9//3//f/9//3//f/9//3//f/9//3//f/9//3//f/9//3//f/9//3//f/9/+Tn/f/9//3//f/9//3//f/9//3//f/9//3//f/9//3+/dz1j/3//f/9//3//f/9//3//f/9//3//f/9//3//f/9//3//f/9//3//f/9//3//f/9//3//f/9//3//f/9//3/6Nf9//3//f/9//3//f/9//3//f/9//3//f/9//3//f/9/PGP/f/9//3//f/9//3//f/9//3//f/9//3//f/9//3//f/9//3//f/9//3//fz5nHVv/f/9//3//f/9//3//f/9//3//f/xe/3//f/9//3//f/9//3//f/9//3//f/9//3//f/9//3//f/9//3//f/9//3//f/9//3//f/9//3//f/9//3//f/9//3//f/9//3//f/9//3//f/9//3//f/9//3//f/9//3//f/9//3//f/9//3//f/9//3//f/9//3//f/9//3//f/9//3//f/9//3//f/9//3//f/9//3//f/9//3//f/9//3//f/9//3//f/9//3//f/9//3//f/9//3+cTn5r/3//f/9//3//f/9//3//f/9//3//f/9//3//fz1jnm//f/9//3//f/9//3//f/9//3//f/9//3//f/9//3//f/9//3//f/9//3//f/9//3//f/9//3//f/9//3//f5tKfmv/f/9//3//f/9//3//f/9//3//f/9//3//f/9//3/8Wv9//3//f/9//3//f/9//3//f/9//3//f/9//3//f/9//3//f/9//3//f/9/nW98Sv9//3//f/9//3//f/9//3//f/9/u1b/f/9//3//f/9//3//f/9//3//f/9//3//f/9//3//f/9//3//f/9//3//f/9//3//f/9//3//f/9//3//f/9//3//f/9//3//f/9//3//f/9//3//f/9//3//f/9//3//f/9//3//f/9//3//f/9//3//f/9//3//f/9//3//f/9//3//f/9//3//f/9//3//f/9//3//f/9//3//f/9//3//f/9//3//f/9//3//f/9//3//f/9//3//fz1j/Vb/f/9//3//f/9//3//f/9//3//f/9//3//f/9/m07/f/9//3//f/9//3//f/9//3//f/9//3//f/9//3//f/9//3//f/9//3//f/9//3//f/9//3//f/9//3//f/9/fmvcVv9//3//f/9//3//f/9//3//f/9//3//f/9//3//f/xa/3//f/9//3//f/9//3//f/9//3//f/9//3//f/9//3//f/9//3//f/9//3//f/o1/3//f/9//3//f/9//3//f/9//3/cUv9//3//f/9//3//f/9//3//f/9//3//f/9//3//f/9//3//f/9//3//f/9//3//f/9//3//f/9//3//f/9//3//f/9//3//f/9//3//f/9//3//f/9//3//f/9//3//f/9//3//f/9//3//f/9//3//f/9//3//f/9//3//f/9//3//f/9//3//f/9//3//f/9//3//f/9//3//f/9//3//f/9//3//f/9//3//f/9//3//f/9//3//f/9/33s7Qv9//3//f/9//3//f/9//3//f/9//3//f/9/33u8Uv9//3//f/9//3//f/9//3//f/9//3//f/9//3//f/9//3//f/9//3//f/9//3//f/9//3//f/9//3//f/9//3//fxo6/3//f/9//3//f/9//3//f/9//3//f/9//3//f/9//Fr/f/9//3//f/9//3//f/9//3//f/9//3//f/9//3//f/9//3//f/9//3//f/9/+jn/f/9//3//f/9//3//f/9//3//f/xa/3//f/9//3//f/9//3//f/9//3//f/9//3//f/9//3//f/9//3//f/9//3//f/9//3//f/9//3//f/9//3//f/9//3//f/9//3//f/9//3//f/9//3//f/9//3//f/9//3//f/9//3//f/9//3//f/9//3//f/9//3//f/9//3//f/9//3//f/9//3//f/9//3//f/9//3//f/9//3//f/9//3//f/9//3//f/9//3//f/9//3//f/9//3//fxo+/3v/f/9//3//f/9//3//f/9//3//f/9//3/dVr9z/3//f/9//3//f/9//3//f/9//3//f/9//3//f/9//3//f/9//3//f/9//3//f/9//3//f/9//3//f/9//3//f/9/+jn/e/9//3//f/9//3//f/9//3//f/9//3//f/9//3/bVv9//3//f/9//3//f/9//3//f/9//3//f/9//3//f/9//3//f/9//3//f/9//3+8Un5r/3//f/9//3//f/9//3//f11nn3P/f/9//3//f/9//3//f/9//3//f/9//3//f/9//3//f/9//3//f/9//3//f/9//3//f/9//3//f/9//3//f/9//3//f/9//3//f/9//3//f/9//3//f/9//3//f/9//3//f/9//3//f/9//3//f/9//3//f/9//3//f/9//3//f/9//3//f/9//3//f/9//3//f/9//3//f/9//3//f/9//3//f/9//3//f/9//3//f/9//3//f/9//3//f/9/3F4dX/9//3//f/9//3//f/9//3//f/9//3/fd7tS/3//f/9//3//f/9//3//f/9//3//f/9//3//f/9//3//f/9//3//f/9//3//f/9//3//f/9//3//f/9//3//f/9//38dX/1a/3//f/9//3//f/9//3//f/9//3//f/9//3/fe/xe/3//f/9//3//f/9//3//f/9//3//f/9//3//f/9//3//f/9//3//f/9//3//f35vm0r/f/9//3//f/9//3//f/9/vFL/f/9//3//f/9//3//f/9//3//f/9//3//f/9//3//f/9//3//f/9//3//f/9//3//f/9//3//f/9//3//f/9//3//f/9//3//f/9//3//f/9//3//f/9//3//f/9//3//f/9//3//f/9//3//f/9//3//f/9//3//f/9//3//f/9//3//f/9//3//f/9//3//f/9//3//f/9//3//f/9//3//f/9//3//f/9//3//f/9//3//f/9//3//f/9//3//f/o5/3//f/9//3//f/9//3//f/9//3//f5tK/3//f/9//3//f/9//3//f/9//3//f/9//3//f/9//3//f/9//3//f/9//3//f/9//3//f/9//3//f/9//3//f/9//3//f/9/Gj7/f/9//3//f/9//3//f/9//3//f/9//3//f35vfWv/f/9//3//f/9//3//f/9//3//f/9//3//f/9//3//f/9//3//f/9//3//f/9//38aOv9//3//f/9//3//f/9/v3cdX/9//3//f/9//3//f/9//3//f/9//3//f/9//3//f/9//3//f/9//3//f/9//3//f/9//3//f/9//3//f/9//3//f/9//3//f/9//3//f/9//3//f/9//3//f/9//3//f/9//3//f/9//3//f/9//3//f/9//3//f/9//3//f/9//3//f/9//3//f/9//3//f/9//3//f/9//3//f/9//3//f/9//3//f/9//3//f/9//3//f/9//3//f/9//3//f/9/3FodX/9//3//f/9//3//f/9//3//f9xafmv/f/9//3//f/9//3//f/9//3//f/9//3//f/9//3//f/9//3//f/9//3//f/9//3//f/9//3//f/9//3//f/9//3//f/9//397Sn9r/3//f/9//3//f/9//3//f/9//3//f/9//F7/f/9//3//f/9//3//f/9//3//f/9//3//f/9//3//f/9//3//f/9//3//f/9//3//f9tSPmP/f/9//3//f/9//3+bSv97/3//f/9//3//f/9//3//f/9//3//f/9//3//f/9//3//f/9//3//f/9//3//f/9//3//f/9//3//f/9//3//f/9//3//f/9//3//f/9//3//f/9//3//f/9//3//f/9//3//f/9//3//f/9//3//f/9//3//f/9//3//f/9//3//f/9//3//f/9//3//f/9//3//f/9//3//f/9//3//f/9//3//f/9//3//f/9//3//f/9//3//f/9//3//f/9//3//fztCn3P/f/9//3//f/9//3//fxxfHV//f/9//3//f/9//3//f/9//3//f/9//3//f/9//3//f/9//3//f/9//3//f/9//3//f/9//3//f/9//3//f/9//3//f/9//3//f993Oj7/f/9//3//f/9//3//f/9//3//f/9//3/cUv9//3//f/9//3//f/9//3//f/9//3//f/9//3//f/9//3//f/9//3//f/9//3//f/9//38aPv9//3//f/9//389Yx1f/3//f/9//3//f/9//3//f/9//3//f/9//3//f/9//3//f/9//3//f/9//3//f/9//3//f/9//3//f/9//3//f/9//3//f/9//3//f/9//3//f/9//3//f/9//3//f/9//3//f/9//3//f/9//3//f/9//3//f/9//3//f/9//3//f/9//3//f/9//3//f/9//3//f/9//3//f/9//3//f/9//3//f/9//3//f/9//3//f/9//3//f/9//3//f/9//3//f/9/33saQn5n/3//f/9//3//f5pO/Fr/f/9//3//f/9//3//f/9//3//f/9//3//f/9//3//f/9//3//f/9//3//f/9//3//f/9//3//f/9//3//f/9//3//f/9//3//f/9//3+bTj5j/3//f/9//3//f/9//3//f/9//3+/dxxf/3//f/9//3//f/9//3//f/9//3//f/9//3//f/9//3//f/9//3//f/9//3//f/9//3//f11nu07/f/9//389Y7tS/3//f/9//3//f/9//3//f/9//3//f/9//3//f/9//3//f/9//3//f/9//3//f/9//3//f/9//3//f/9//3//f/9//3//f/9//3//f/9//3//f/9//3//f/9//3//f/9//3//f/9//3//f/9//3//f/9//3//f/9//3//f/9//3//f/9//3//f/9//3//f/9//3//f/9//3//f/9//3//f/9//3//f/9//3//f/9//3//f/9//3//f/9//3//f/9//3//f/9//3//f/9/u04ZPrtW21KaTnlGv3P/f/9//3//f/9//3//f/9//3//f/9//3//f/9//3//f/9//3//f/9//3//f/9//3//f/9//3//f/9//3//f/9//3//f/9//3//f/9//3//f/9/Gjrfd/9//3//f/9//3//f/9//3//f7pO/3//f/9//3//f/9//3//f/9//3//f/9//3//f/9//3//f/9//3//f/9//3//f/9//3//f/9//389Yxg+WkZaRh1j/3//f/9//3//f/9//3//f/9//3//f/9//3//f/9//3//f/9//3//f/9//3//f/9//3//f/9//3//f/9//3//f/9//3//f/9//3//f/9//3//f/9//3//f/9//3//f/9//3//f/9//3//f/9//3//f/9//3//f/9//3//f/9//3//f/9//3//f/9//3//f/9//3//f/9//3//f/9//3//f/9//3//f/9//3//f/9//3//f/9//3//f/9//3//f/9//3//f/9//3//f/9//3//f/9/33vfd/9//3//f/9//3//f/9//3//f/9//3//f/9//3//f/9//3//f/9//3//f/9//3//f/9//3//f/9//3//f/9//3//f/9//3//f/9//3//f/9//3//f/9//3/fe/g533f/f/9//3//f/9//3//f/tavnP/f/9//3//f/9//3//f/9//3//f/9//3//f/9//3//f/9//3//f/9//3//f/9//3//f/9//3//f/9//3//f/9//3//f/9//3//f/9//3//f/9//3//f/9//3//f/9//3//f/9//3//f/9//3//f/9//3//f/9//3//f/9//3//f/9//3//f/9//3//f/9//3//f/9//3//f/9//3//f/9//3//f/9//3//f/9//3//f/9//3//f/9//3//f/9//3//f/9//3//f/9//3//f/9//3//f/9//3//f/9//3//f/9//3//f/9//3//f/9//3//f/9//3//f/9//3//f/9//3//f/9//3//f/9//3//f/9//3//f/9//3//f/9//3//f/9//3//f/9//3//f/9//3//f/9//3//f/9//3//f/9//3//f/9//3//f/9//3//f/9//3//f/9//3//f/9//3//f/9//3//f/9//3//f/9/33cZOj1j/3//f/9//3//f9tWfWv/f/9//3//f/9//3//f/9//3//f/9//3//f/9//3//f/9//3//f/9//3//f/9//3//f/9//3//f/9//3//f/9//3//f/9//3//f/9//3//f/9//3//f/9//3//f/9//3//f/9//3//f/9//3//f/9//3//f/9//3//f/9//3//f/9//3//f/9//3//f/9//3//f/9//3//f/9//3//f/9//3//f/9//3//f/9//3//f/9//3//f/9//3//f/9//3//f/9//3//f/9//3//f/9//3//f/9//3//f/9//3//f/9//3//f/9//3//f/9//3//f/9//3//f/9//3//f/9//3//f/9//3//f/9//3//f/9//3//f/9//3//f/9//3//f/9//3//f/9//3//f/9//3//f/9//3//f/9//3//f/9//3//f/9//3//f/9//3//f/9//3//f/9//3//f/9//3//f/9//3//f/9//3//f/9//3//f/9//F44PppOuk6aTnlK33v/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UAAABMAAAAAAAAAAAAAAB2AAAATQ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2021-03-16T20:14:42Z</xd:SigningTime>
          <xd:SigningCertificate>
            <xd:Cert>
              <xd:CertDigest>
                <DigestMethod Algorithm="http://www.w3.org/2001/04/xmlenc#sha256"/>
                <DigestValue>V3SgToFNxy8xXtSl3c6ArGDqMcKgF2NCYhfEgJbjjSU=</DigestValue>
              </xd:CertDigest>
              <xd:IssuerSerial>
                <X509IssuerName>E=e-sign@esign-la.com, CN=ESign Class 3 Firma Electronica Avanzada para Estado de Chile CA, OU=Terminos de uso en www.esign-la.com/acuerdoterceros, O=E-Sign S.A., C=CL</X509IssuerName>
                <X509SerialNumber>5865234875220491685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8N8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33v/f/9//3//f/9//3//f/9//3//f/9//3//f/9//3//f/9//3//f/9//3//f/9//3//f/9//3//f/9//3//f/9//3//f/9//3//f/9//3//f/9//3//f/9//3//f/9//38AAP9//3//f/9//3//f/9//3//f/9//3//f/9//3//f/9//3//f/9//3//f/9//3//f/9//3//f/9//3//f/9//3//f/9//3//f/9//3//f/9//3//f/9//3//f/9//3//f/9//3//f/9//3//f/9//3//f/9//3//f/9//3//f/9//3//f/9//3//f/9//3//f/9//3//f/9//3//f/9//3//f/9//3//f/9//3//f/9//3//f/9//3//f/9//3//f/9//3//f/9//3//f/9//3//f/9//3//f/9//3//f/9//3//f/9//3//f/9//3//f/9//3//f/9//3//f/9//3//f/9//3//f/9//3//f/9//3//f/9//3//f/9//3//f/9//3//f5xz/3//f/9//3//f/9//3//f/9//3//f/9//3//f/9//3//f/9//3//f/9//3//f/9//3//f/9//3//f/9//3//f/9//3//f/9//3//f/9//3//f/9//3//f/9//3//fwAA/3//f/9//3//f/9//3//f/9//3//f/9//3//f/9//3//f/9//3//f/9//3//f/9//3//f/9//3//f/9//3//f/9//3//f/9//3//f/9//3//f/9//3//f/9//3//f/9//3//f/9//3//f/9//3//f/9//3//f/9//3//f/9//3//f/9//3//f/9//3//f/9//3//f/9//3//f/9//3//f/9//3//f/9//3//f/9//3//f/9//3//f/9//3//f/9//3//f/9//3//f/9//3//f/9//3//f/9//3//f/9//3//f/9//3//f/9//3//f/9//3//f/9//3//f/9//3//f/9//3//f/9//3//f/9//3//f/9//3//f/9//3//f/9//3//f/9//399b/9//3//f/9//3//f/9//3//f/9//3//f/9//3//f/9//3//f/9//3//f/9//3//f/9//3//f/9//3//f/9//3//f/9//3//f/9//3//f/9//3//f/9//3//f/9/AAD/f/9//3//f/9//3//f/9//3//f/9//3//f/9//3//f/9//3//f/9//3//f/9//3//f/9//3//f/9//3//f/9//3//f/9//3//f/9//3//f/9//3//f/9//3//f/9//3//f/9//3//f/9//3//f/9//3//f/9//3//f/9//3//f/9//3//f/9//3//f/9//3//f/9//3//f/9//3//f/9//3//f/9//3//f/9//3//f/9//3//f/9//3//f/9//3//f/9//3//f/9//3//f/9//3//f/9//3//f/9//3//f/9//3//f/9//3//f/9//3//f/9//3//f/9//3//f/9//3//f/9//3//f/9//3//f/9//3//f/9//3//f/9//3//f/9//3//f31v/3//f/9//3//f/9//3//f/9//3//f/9//3//f/9//3//f/9//3//f/9//3//f/9//3//f/9//3//f/9//3//f/9//3//f/9//3//f/9//3//f/9//3//f/9//38AAP9//3//f/9//3//f/9//3//f/9//3//f/9//3//f/9//3//f/9//3//f/9//3//f/9//3//f/9//3//f/9//3//f/9//3//f/9//3//f/9//3//f/9//3//f/9//3//f/9//3//f/9//3//f/9//3//f/9//3//f/9//3//f/9//3//f/9//3//f/9//3//f/9//3//f/9//3//f/9//3//f/9//3//f/9//3//f/9//3//f/9//3//f/9//3//f/9//3//f/9//3//f/9//3//f/9//3//f/9//3//f/9//3//f/9//3//f/9//3//f/9//3//f/9//3//f/9//3//f/9//3//f/9//3//f/9//3//f/9//3//f/9//3//f/9//3//f/9/nXPfe/9//3//f/9//3//f/9//3//f/9//3//f/9//3//f/9//3//f/9//3//f/9//3//f/9//3//f/9//3//f/9//3//f/9//3//f/9//3//f/9//3//f/9//3//fwAA/3//f/9//3//f/9//3//f/9//3//f/9//3//f/9//3//f/9//3//f/9//3//f/9//3//f/9//3//f/9//3//f/9//3//f/9//3//f/9//3//f/9//3//f/9//3//f/9//3//f/9//3//f/9//3//f/9//3//f/9//3//f/9//3//f/9//3//f/9//3//f/9//3//f/9//3//f/9//3//f/9//3//f/9//3//f/9//3//f/9//3//f/9//3//f/9//3//f/9//3//f/9//3//f/9//3//f/9//3//f/9//3//f/9//3//f/9//3//f/9//3//f/9//3//f/9//3//f/9//3//f/9//3//f/9//3//f/9//3//f/9//3//f/9//3//f/9//3//f1xr/3//f/9//3//f/9//3//f/9//3//f/9//3//f/9//3//f/9//3//f/9//3//f/9//3//f/9//3//f/9//3//f/9//3//f/9//3//f/9//3//f/9//3//f/9/AAD/f/9//3//f/9//3//f/9//3//f/9//3//f/9//3//f/9//3//f/9//3//f/9//3//f/9//3//f/9//3//f/9//3//f/9//3//f/9//3//f/9//3//f/9//3//f/9//3//f/9//3//f/9//3//f/9//3//f/9//3//f/9//3//f/9//3//f/9//3//f/9//3//f/9//3//f/9//3//f/9//3//f/9//3//f/9//3//f/9//3//f/9//3//f/9//3//f/9//3//f/9//3//f/9//3//f/9//3//f/9//3//f/9//3//f/9//3//f/9//3//f/9//3//f/9//3//f/9//3//f/9//3//f/9//3//f/9//3//f/9//3//f/9//3//f/9//3//f/9/XGf/f/9//3//f/9//3//f/9//3//f/9//3//f/9//3//f/9//3//f/9//3//f/9//3//f/9//3//f/9//3//f/9//3//f/9//3//f/9//3//f/9//3//f/9//38AAP9//3//f/9//3//f/9//3//f/9//3//f/9//3//f/9//3//f/9//3//f/9//3//f/9//3//f/9//3//f/9//3//f/9//3//f/9//3//f/9//3//f/9//3//f/9//3//f/9//3//f/9//3//f/9//3//f/9//3//f/9//3//f/9//3//f/9//3//f/9//3//f/9//3//f/9//3//f/9//3//f/9//3//f/9//3//f/9//3//f/9//3//f/9//3//f/9//3//f/9//3//f/9//3//f/9//3//f/9//3//f/9//3//f/9//3//f/9//3//f/9//3//f/9//3//f/9//3//f/9//3//f/9//3//f/9//3//f/9//3//f/9//3//f/9//3//f/9//388Y/9//3//f/9//3//f/9//3//f/9//3//f/9//3//f/9//3//f/9//3//f/9//3//f/9//3//f/9//3//f/9//3//f/9//3//f/9//3//f/9//3//f/9//3//fwAA/3//f/9//3//f/9//3//f/9//3//f/9//3//f/9//3//f/9//3//f/9//3//f/9//3//f/9//3//f/9//3//f/9//3//f/9//3//f/9//3//f/9//3//f/9//3//f/9//3//fztn/3//f/9//3//f/9//3//f/9//3//f/9//3//f/9//3//f/9//3//f/9//3//f/9//3//f/9//3//f/9//3//f/9//3//f/9//3//f/9//3//f/9//3//f/9//3//f/9//3//f/9//3//f/9//3//f/9//3//f/9//3//f/9//3//f/9//3//f/9//3//f/9//3//f/9//3//f/9//3//f/9//3//f/9//3//f/9//3//f/9//3//f/9//3//f/9//3//fzxj/3//f/9//3//f/9//3//f/9//3//f/9//3//f/9//3//f/9//3//f/9//3//f/9//3//f/9//3//f/9//3//f/9//3//f/9//3//f/9//3//f/9//3//f/9/AAD/f/9//3//f/9//3//f/9//3//f/9//3//f/9//3//f/9//3//f/9//3//f/9//3//f/9//3//f/9//3//f/9//3//f/9//3//f/9//3//f/9//3//f/9//3//f/9//3//f/9/nnOeb/9//3//f/9//3//f/9//3//f/9//3//f/9//3//f/9//3//f/9//3//f/9//3//f/9//3//f/9//3//f/9//3//f/9//3//f/9//3//f/9//3//f/9//3//f/9//3//f/9//3//f/9//3//f/9//3//f/9//3//f/9//3//f/9//3//f/9//3//f/9//3//f/9//3//f/9//3//f/9//3//f/9//3//f/9//3//f/9//3//f/9//3//f/9//3//f/9/PWP/f/9//3//f/9//3//f/9//3//f/9//3//f/9//3//f/9//3//f/9//3//f/9//3//f/9//3//f/9//3//f/9//3//f/9//3//f/9//3//f/9//3//f/9//38AAP9//3//f/9//3//f/9//3//f/9//3//f/9//3//f/9//3//f/9//3//f/9//3//f/9//3//f/9//3//f/9//3//f/9//3//f/9//3//f/9//3//f/9//3//f/9//3//f/9//3//fzxn/3//f/9//3//f/9//3//f/9//3//f/9//3//f/9//3//f/9//3//f/9//3//f/9//3//f/9//3//f/9//3//f/9//3//f/9//3//f/9//3//f/9//3//f/9//3//f/9/vntdb/9//3//f/9//3//f/9//3//f/9//3//f/9//3//f/9//3//f/9//3//f/9//3//f/9//3//f/9//3//f/9//3//f/9//3//f/9//3//f/9//3//f/9//3//f/9/3nc9Z/9//3//f/9//3//f/9//3//f/9//3//f/9//3//f/9//3//f/9//3//f/9//3//f/9//3//f/9//3//f/9//3//f/9//3//f/9//3//f/9//3//f/9//3//fwAA/3//f/9//3//f/9//3//f/9//3//f/9//3//f/9//3//f/9//3//f/9//3//f/9//3//f/9//3//f/9//3//f/9//3//f/9//3//f/9//3//f/9//3//f/9//3//f/9//3//f/9/HFv/f/9//3//f/9//3//f/9//3//f/9//3//f/9//3//f/9//3//f/9//3//f/9//3//f/9//3//f/9//3//f/9//3//f/9//3//f/9//3//f/9//3//f/9//3//f/9//3++d55vXWv/f/9//3//f/9//3//f/9//3//f/9//3//f/9//3//f/9//3//f/9//3//f/9//3//f/9//3//f/9//3//f/9//3//f/9//3//f/9//3//f/9//3//f/9//3/fd11n/3//f/9//3//f/9//3//f/9//3//f/9//3//f/9//3//f/9//3//f/9//3//f/9//3//f/9//3//f/9//3//f/9//3//f/9//3//f/9//3//f/9//3//f/9/AAD/f/9//3//f/9//3//f/9//3//f/9//3//f/9//3//f/9//3//f/9//3//f/9//3//f/9//3//f/9//3//f/9//3//f/9//3//f/9//3//f/9//3//f/9//3//f/9//3//f/9//3/8Wv9//3//f/9//3//f/9//3//f/9//3//f/9//3//f/9//3//f/9//3//f/9//3//f/9//3//f/9//3//f/9//3//f/9//3//f/9//3//f/9//3//f/9//3//f/9//3//f/9//3/bVv9//3//f/9//3//f/9//3//f/9//3//f/9//3//f/9//3//f/9//3//f/9//3//f/9//3//f/9//3//f/9//3//f/9//3//f/9//3//f/9//3//f/9//3//f31vnnP/f/9//3//f/9//3//f/9//3//f/9//3//f/9//3//f/9//3//f/9//3//f/9//3//f/9//3//f/9//3//f/9//3//f/9//3//f/9//3//f/9//3//f/9//38AAP9//3//f/9//3//f/9//3//f/9//3//f/9//3//f/9//3//f/9//3//f/9//3//f/9//3//f/9//3//f/9//3//f/9//3//f/9//3//f/9//3//f/9//3//f/9//3//f/9//3//f9tS/3//f/9//3//f/9//3//f/9//3//f/9//3//f/9//3//f/9//3//f/9//3//f/9//3//f/9//3//f/9//3//f/9//3//f/9//3//f/9//3//f/9//3//f/9//3//f/9//3//f/xa/3//f/9//3//f/9//3//f/9//3//f/9//3//f/9//3//f/9//3//f/9//3//f/9//3//f/9//3//f/9//3//f/9//3//f/9//3//f/9//3//f/9//3//f/9/PGPfe/9//3//f/9//3//f/9//3//f/9//3//f/9//3//f/9//3//f/9//3//f/9//3//f/9//3//f/9//3//f/9//3//f/9//3//f/9//3//f/9//3//f/9//3//fwAA/3//f/9//3//f/9//3//f/9//3//f/9//3//f/9//3//f/9//3//f/9//3//f/9//3//f/9//3//f/9//3//f/9//3//f/9//3//f/9//3//f/9//3//f/9//3//f/9//3//f/9/vFL/f/9//3//f/9//3//f/9//3//f/9//3//f/9//3//f/9//3//f/9//3//f/9//3//f/9//3//f/9//3//f/9//3//f/9//3//f/9//3//f/9//3//f/9//3//f/9//3//f/9/21b/f/9//3//f/9//3//f/9//3//f/9//3//f/9//3//f/9//3//f/9//3//f/9//3//f/9//3//f/9//3//f/9//3//f/9//3//f/9//3//f/9//3//f/9//3/bVv9//3//f/9//3//f/9//3//f/9//3//f/9//3//f/9//3//f/9//3//f/9//3//f/9//3//f/9//3//f/9//3//f/9//3//f/9//3//f/9//3//f/9//3//f/9/AAD/f/9//3//f/9//3//f/9//3//f/9//3//f/9//3//f/9//3//f/9//3//f/9//3//f/9//3//f/9//3//f/9//3//f/9//3//f/9//3//f/9//3//f/9//3//f/9//3//f/9//3+8Uv9//3//f/9//3//f/9//3//f/9//3//f/9//3//f/9//3//f/9//3//f/9//3//f/9//3//f/9//3//f/9//3//f/9//3//f/9//3//f/9//3//f/9//3//f/9//3//f/9//38dX/97/3//f/9//3//f/9//3//f/9//3//f/9//3//f/9//3//f/9//3//f/9//3//f/9//3//f/9//3//f/9//3//f/9//3//f/9//3//f/9//3//f/9//3//f7tS/3//f/9//3//f/9//3//f/9//3//f/9//3//f/9//3//f/9//3//f/9//3//f/9//3//f/9//3//f/9//3//f/9//3//f/9//3//f/9//3//f/9//3//f/9//38AAP9//3//f/9//3//f/9//3//f/9//3//f/9//3//f/9//3//f/9//3//f/9//3//f/9//3//f/9//3//f/9//3//f/9//3//f/9//3//f/9//3//f/9//3//f/9//3//f/9//3//f5tO/3//f/9//3//f/9//3//f/9//3//f/9//3//f/9//3//f/9//3//f/9//3//f/9//3//f/9//3//f/9//3//f/9//3//f/9//3//f/9//3//f/9//3//f/9//3//f/9//3//f/ta/3//f/9//3//f/9//3//f/9//3//f/9//3//f/9//3//f/9//3//f/9//3//f/9//3//f/9//3//f/9//3//f/9//3//f/9//3//f/9//3//f/9//3//f/9/u1L/f/9//3//f/9//3//f/9//3//f/9//3//f/9//3//f/9//3//f/9//3//f/9//3//f/9//3//f/9//3//f/9//3//f/9//3//f/9//3//f/9//3//f/9//3//fwAA/3//f/9//3//f/9//3//f/9//3//f/9//3//f/9//3//f/9//3//f/9//3//f/9//3//f/9//3//f/9//3//f/9//3//f/9//3//f/9//3//f/9//3//f/9//3//f/9//3//f/9/vE7/f/9//3//f/9//3//f/9//3//f/9//3//f/9//3//f/9//3//f/9//3//f/9//3//f/9//3//f/9//3//f/9//3//f/9//3//f/9//3//f/9//3//f/9//3//f/9//3//f/9//Fr/e/9//3//f/9//3//f/9//3//f/9//3//f/9//3//f/9//3//f/9//3//f/9//3//f/9//3//f/9//3//f/9//3//f/9//3//f/9//3//f/9//3//f/9/vnf9Wv9//3//f/9//3//f/9//3//f/9//3//f/9//3//f/9//3//f/9//3//f/9//3//f/9//3//f/9//3//f/9//3//f/9//3//f/9//3//f/9//3//f/9//3//f/9/AAD/f/9//3//f/9//3//f/9//3//f/9//3//f/9//3//f/9//3//f/9//3//f/9//3//f/9//3//f/9//3//f/9//3//f/9//3//f/9//3//f/9//3//f/9//3//f/9//3//f/9//3+8Tv9//3//f/9//3//f/9//3//f/9//3//f/9//3//f/9//3//f/9//3//f/9//3//f/9//3//f/9//3//f/9//3//f/9//3//f/9//3//f/9//3//f/9//3//f/9//3//f/9//3/bVv9//3//f/9//3//f/9//3//f/9//3//f/9//3//f/9//3//f/9//3//f/9//3//f/9//3//f/9//3//f/9//3//f/9//3//f/9//3//f/9//3//f/9//39+b11r/3//f/9//3//f/9//3//f/9//3//f/9//3//f/9//3//f/9//3//f/9//3//f/9//3//f/9//3//f/9//3//f/9//3//f/9//3//f/9//3//f/9//3//f/9//38AAP9//3//f/9//3//f/9//3//f/9//3//f/9//3//f/9//3//f/9//3//f/9//3//f/9//3//f/9//3//f/9//3//f/9//3//f/9//3//f/9//3//f/9//3//f/9//3//f/9//3//f3tK/3//f/9//3//f/9//3//f/9//3//f/9//3//f/9//3//f/9//3//f/9//3//f/9//3//f/9//3//f/9//3//f/9//3//f/9//3//f/9//3//f/9//3//f/9//3//f/9//3//f9xS/3//f/9//3//f/9//3//f/9//3//f/9//3//f/9//3//f/9//3//f/9//3//f/9//3//f/9//3//f/9//3//f/9//3//f/9//3//f/9//3//f/9//3//f9xa/3v/f/9//3//f/9//3//f/9//3//f/9//3//f/9//3//f/9//3//f/9//3//f/9//3//f/9//3//f/9//3//f/9//3//f/9//3//f/9//3//f/9//3//f/9//3//fwAA/3//f/9//3//f/9//3//f/9//3//f/9//3//f/9//3//f/9//3//f/9//3//f/9//3//f/9//3//f/9//3//f/9//3//f/9//3//f/9//3//f/9//3//f/9//3//f/9//3//f/9/e0r/f/9//3//f/9//3//f/9//3//f/9//3//f/9//3//f/9//3//f/9//3//f/9//3//f/9//3//f/9//3//f/9//3//f/9//3//f/9//3//f/9//3//f/9//3//f/9//3//f/9/m07/f/9//3//f/9//3//f/9//3//f/9//3//f/9//3//f/9//3//f/9//3//f/9//3//f/9//3//f/9//3//f/9//3//f/9//3//f/9//3//f/9//3//f/9/u1L/f/9//3//f/9//3//f/9//3//f/9//3//f/9//3//f/9//3//f/9//3//f/9//3//f/9//3//f/9//3//f/9//3//f/9//3//f/9//3//f/9//3//f/9//3//f/9/AAD/f/9//3//f/9//3//f/9//3//f/9//3//f/9//3//f/9//3//f/9//3//f/9//3//f/9//3//f/9//3//f/9//3//f/9//3//f/9//3//f/9//3//f/9//3//f/9//3//f/9//397Rv9//3//f/9//3//f/9//3//f/9//3//f/9//3//f/9//3//f/9//3//f/9//3//f/9//3//f/9//3//f/9//3//f/9//3//f/9//3//f/9//3//f/9//3//f/9//3//f/9//3+bSv9//3//f/9//3//f/9//3//f/9//3//f/9//3//f/9//3//f/9//3//f/9//3//f/9//3//f/9//3//f/9//3//f/9//3//f/9//3//f/9//3//f/9//397Sv9//3//f/9//3//f/9//3//f/9//3//f/9//3//f/9//3//f/9//3//f/9//3//f/9//3//f/9//3//f/9//3//f/9//3//f/9//3//f/9//3//f/9//3//f/9//38AAP9//3//f/9//3//f/9//3//f/9//3//f/9//3//f/9//3//f/9//3//f/9//3//f/9//3//f/9//3//f/9//3//f/9//3//f/9//3//f/9//3//f/9//3//f/9//3//f/9//3//f3xK/3//f/9//3//f/9//3//f/9//3//f/9//3//f/9//3//f/9//3//f/9//3//f/9//3//f/9//3//f/9//3//f/9//3//f/9//3//f/9//3//f/9//3//f/9//3//f/9//3//f5tK/3//f/9//3//f/9//3//f/9//3//f/9//3//f/9//3//f/9//3//f/9//3//f/9//3//f/9//3//f/9//3//f/9//3//f/9//3//f/9//3//f/9//3/fe9xS/3//f/9//3//f/9//3//f/9//3//f/9//3//f/9//3//f/9//3//f/9//3//f/9//3//f/9//3//f/9//3//f/9//3//f/9//3//f/9//3//f/9//3//f/9//3//fwAA/3//f/9//3//f/9//3//f/9//3//f/9//3//f/9//3//f/9//3//f/9//3//f/9//3//f/9//3//f/9//3//f/9//3//f/9//3//f/9//3//f/9//3//f/9//3//f/9//3//f/9/e0r/f/9//3//f/9//3//f/9//3//f/9//3//f/9//3//f/9//3//f/9//3//f/9//3//f/9//3//f/9//3//f/9//3//f/9//3//f/9//3//f/9//3//f/9//3//f/9//3//f/9/nE7/f/9//3//f/9//3//f/9//3//f/9//3//f/9//3//f/9//3//f/9//3//f/9//3//f/9//3//f/9//3//f/9//3//f/9//3//f/9//3//f/9//3//f55zPWP/f/9//3//f/9//3//f/9//3//f/9//3//f/9//3//f/9//3//f/9//3//f/9//3//f/9//3//f/9//3//f/9//3//f/9//3//f/9//3//f/9//3//f/9//3//f/9/AAD/f/9//3//f/9//3//f/9//3//f/9//3//f/9//3//f/9//3//f/9//3//f/9//38cX5tOXWP/f/9//3//f/9//3//f/9//3//f/9//3//f/9//3//f/9//3//f/9//3//f/9//3+cTv9//3//f/9//3//f/9//3//f/9//3//f/9//3//f/9//3//f/9//3//f/9//3//f/9//3//f/9//3//f/9//3//f/9//3//f/9//3//f/9//3//f/9//3//f/9//3//f/9//3+bTv9//3//f/9//3//f/9//3//f/9//3//f/9//3//f/9//3//f/9//3//f/9//3//f/9//3//f/9//3//f/9//3//f/9//3//f/9//3//f/9//3//f/9//F6/c/9//3//f/9//3//f/9//3//f/9//3//f/9//3//f/9//3//f/9//3//f/9//3//f/9//3//f/9//3//f/9//3//f/9//3//f/9//3//f/9//3//f/9//3//f/9//38AAP9//3//f/9//3//f/9//3//f/9//3//f/9//3//f/9//3//f/9//3//f/9//396Rn1rv3MbW55z/3//f/9//3//f/9//3//f/9//3//f/9//3//f/9//3//f/9//3//f/9//3//f5xO/3//f/9//3//f/9//3//f/9//3//f/9//3//f/9//3//f/9//3//f/9//3//f/9//3//f/9//3//f/9//3//f/9//3//f/9//3//f/9//3//f/9//3//f/9//3//f/9//3//f7xS/3//f/9//3//f/9//3//f/9//3//f/9//3//f/9//3//f/9//3//f/9//3//f/9//3//f/9//3//f/9//3//f/9//3//f/9//3//f/9//3//f/9//3+8Uv9//3//f/9//3//f/9//3//f/9//3//f/9//3//f/9//3//f/9//3//f/9//3//f/9//3//f/9//3//f/9//3//f/9//3//f/9//3//f/9//3//f/9//3//f/9//3//fwAA/3//f/9//3//f/9//3//f/9//3//f/9//3//f/9//3//f/9//3//f/9//3/fe91S/3//f/9//3//f/9//3//f/9//3//f/9//3//f/9//3//f/9//3//f/9//3//f/9//3//f997nE7/f/9//3//f/9//3//f/9//3//f/9//3//f/9//3//f/9//3//f/9//3//f/9//3//f/9//3//f/9//3//f/9//3//f/9//3//f/9//3//f/9//3//f/9//3//f/9//3//f793+1b/f/9//3//f/9//3//f/9//3//f/9//3//f/9//3//f/9//3//f/9//3//f/9//3//f/9//3//f/9//3//f/9//3//f/9//3//f/9//3//f/9//3//f3tG/3//f/9//3//f/9//3//f/9//3//f/9//3//f/9//3//f/9//3//f/9//3//f/9//3//f/9//3//f/9//3//f/9//3//f/9//3//f/9//3//f/9//3//f/9//3//f/9/AAD/f/9//3//f/9//3//f/9//3//f/9//3//f/9//3//f/9//3/bWlpCu1JZRhk+minYNfc1ekr8Wp9v/3v/f/9//3//f/9//3//f/9//3//f/9//3//f/9//3//f/9//3//f/9/33vcVv9//3//f/9//3//f/9//3//f/9//3//f/9//3//f/9//3//f/9//3//f/9//3//f/9//3//f/9//3//f/9//3//f/9//3//f/9//3//f/9//3//f/9//3//f/9//3//f/9/n3MdX/9//3//f/9//3//f/9//3//f/9//3//f/9//3//f/9//3//f/9//3//f/9//3//f/9//3//f/9//3//f/9//3//f/9//3//f/9//3//f/9//3//f/9/vE7/f/9//3//f/9//3//f/9//3//f/9//3//f/9//3//f/9//3//f/9//3//f/9//3//f/9//3//f/9//3//f/9//3//f/9//3//f/9//3//f/9//3//f/9//3//f/9//38AAP9//3//f/9//3//f/9//3//f/9//3//f/9//3//f/9//3//f35r2lbfd/9//3+cTv9//3++c11nuk5ZRvg52DUZPptKHV+/c/9//3//f/9//3//f/9//3//f/9//3//f/9//3+ec/1a/n//f/9//3//f/9//3//f/9//3//f/9//3//f/9//3//f/9//3//f/9//3//f/9//3//f/9//3//f/9//3//f/9//3//f/9//3//f/9//3//f/9//3//f/9//3//f/9//39eZ15n/3//f/9//3//f/9//3//f/9//3//f/9//3//f/9//3//f/9//3//f/9//3//f/9//3//f/9//3//f/9//3//f/9//3//f/9//3//f/9//3//f/9/XmsdX/9//3//f/9//3//f/9//3//f/9//3//f/9//3//f/9//3//f/9//3//f/9//3//f/9//3//f/9//3//f/9//3//f/9//3//f/9//3//f/9//3//f/9//3//f/9//3//fwAA/3//f/9//3//f/9//3//f/9//3//f/9//3//f/9//3//f/9//3//fzxj2ladb3xG/3//f/9//3//f/9//3//f/9/fmv8XnlKGDrYNRk6eko+Y993/3//f/9//3//f/9//3//f15rHWP/f/9//3//f/9//3//f/9//3//f/9//3//f/9//3//f/9//3//f/9//3//f/9//3//f/9//3//f/9//3//f/9//3//f/9//3//f/9//3//f/9//3//f/9//3//f/9//3//f9xWv3P/f/9//3//f/9//3//f/9//3//f/9//3//f/9//3//f/9//3//f/9//3//f/9//3//f/9//3//f/9//3//f/9//3//f/9//3//f/9//3//f/9//3/cVp5z/3//f/9//3//f/9//3//f/9//3//f/9//3//f/9//3//f/9//3//f/9//3//f/9//3//f/9//3//f/9//3//f/9//3//f/9//3//f/9//3//f/9//3//f/9//3//f/9/AAD/f/9//3//f/9//3//f/9//3//f/9//3//f/9//3//f/9//3//f/9//3//f55zWkLbVlxr/3v/f/9//3//f/9//3//f/9//3//f/9//3+eb/taekr3Nfk1OT78Wp9v/3//f/9/PWdeZ/9//3//f/9//3//f/9//3//f/9//3//f/9//3//f/9//3//f/9//3//f/9//3//f/9//3//f/9//3//f/9//3//f/9//3//f/9//3//f/9//3//f/9//3//f/9//3//f/9/vFLfd/9//3//f/9//3//f/9//3//f/9//3//f/9//3//f/9//3//f/9//3//f/9//3//f/9//3//f/9//3//f/9//3//f/9//3//f/9//3//f/9//3//f3tG/3//f/9//3//f/9//3//f/9//3//f/9//3//f/9//3//f/9//3//f/9//3//f/9//3//f/9//3//f/9//3//f/9//3//f/9//3//f/9//3//f/9//3//f/9//3//f/9//38AAP9//3//f/9//3//f/9//3//f/9//3//f/9//3//f/9//3//f/9//3//f/9//39+bx1fvncbX/paG2Nca/9//3//f/9//3//f/9//3//f/9//3//f/9//3/fdxxfekbYNfk5OUJ9Rj5f/3//f/9//3//f/9//3//f/9//3//f/9//3//f/9//3//f/9//3//f/9//3//f/9//3//f/9//3//f/9//3//f/9//3//f/9//3//f/9//3//f/9//3//f/9//3//f/9//39aRv9//3//f/9//3//f/9//3//f/9//3//f/9//3//f/9//3//f/9//3//f/9//3//f/9//3//f/9//3//f/9//3//f/9//3//f/9//3//f/9//3//f/9/W0b/f/9//3//f/9//3//f/9//3//f/9//3//f/9//3//f/9//3//f/9//3//f/9//3//f/9//3//f/9//3//f/9//3//f/9//3//f/9//3//f/9//3//f/9//3//f/9//3//fwAA/3//f/9//3//f/9//3//f/9//3//f/9//3//f/9//3//f/9//3//f/9//3//f/9/Wkb/f/9//3//f993G2MbY9paO2Nca997/3//f/9//3//f/9//3//f/9//3//f/9//3+/d3xOGjrXNfk1GTrcVp5v/3//f/9//3//f/9//3//f/9//3//f/9//3//f/9//3//f/9//3//f/9//3//f/9//3//f/9//3//f/9//3//f/9//3//f/9//3//f/9//3//f/9//3//f1tC/3//f/9//3//f/9//3//f/9//3//f/9//3//f/9//3//f/9//3//f/9//3//f/9//3//f/9//3//f/9//3//f/9//3//f/9//3//f/9//3//f/9//397Rv9//3//f/9//3//f/9//3//f/9//3//f/9//3//f/9//3//f/9//3//f/9//3//f/9//3//f/9//3//f/9//3//f/9//3//f/9//3//f/9//3//f/9//3//f/9//3//f/9/AAD/f/9//3//f/9//3//f/9//3//f/9//3//f/9//3//f/9//3//f/9//3//f/9//3+8Vt93/3//f/9//3//f/9//3//f753PGf6XtpW2lYbX11nnnP/f/9//3//f/9//3//f/9//V59a/9//3/fez1jmk74Ofk5GT7cVp9v/3//f/9//3//f/9//3//f/9//3//f/9//3//f/9//3//f/9//3//f/9//3//f/9//3//f/9//3//f/9//3//f/9//3//f/9//3//f/9/W0L/f/9//3//f/9//3//f/9//3//f/9//3//f/9//3//f/9//3//f/9//3//f/9//3//f/9//3//f/9//3//f/9//3//f/9//3//f/9//3//f/9//3++d5xO/3//f/9//3//f/9//3//f/9//3//f/9//3//f/9//3//f/9//3//f/9//3//f/9//3//f/9//3//f/9//3//f/9//3//f/9//3//f/9//3//f/9//3//f/9//3//f/9//38AAP9//3//f/9//3//f/9//3//f/9//3//f/9//3//f/9//3//f/9//3//f/9//3//f753u1L/f/9//3//f/9//3//f/9//3//f/9//3//f/9/fW88Y/ta2VaZTrpS2lY8Y3xr33v8Wr9z/3//f/9//3//f/9//3/edzxjmk4ZOtgxGT7cWp9z/3//f/9//3//f/9//3//f/9//3//f/9//3//f/9//3//f/9//3//f/9//3//f/9//3//f/9//3//f/9//3//f/9//39cRv9//3//f/9//3//f/9//3//f/9//3//f/9//3//f/9//3//f/9//3//f/9//3//f/9//3//f/9//3//f/9//3//f/9//3//f/9//3//f/9//3//f11nHV//f/9//3//f/9//3//f/9//3//f/9//3//f/9//3//f/9//3//f/9//3//f/9//3//f/9//3//f/9//3//f/9//3//f/9//3//f/9//3//f/9//3//f/9//3//f/9//3//fwAA/3//f/9//3//f/9//3//f/9//3//f/9//3//f/9//3//f/9//3//f/9//3//f/9//39aRv9//3//f/9//3//f/9//3//f/9//3//f/9//3//f/9//3//f/9//3//f997vnedb91SPWP/f/9//3//f/9//3//f/9//3//f/9//3/fdzxjekoZOvg5WkY9Y993/3//f/9//3//f/9//3//f/9//3//f/9//3//f/9//3//f/9//3//f/9//3//f/9//3//f/9//3/fe5xK/3//f/9//3//f/9//3//f/9//3//f/9//3//f/9//3//f/9//3//f/9//3//f/9//3//f/9//3//f/9//3//f/9//3//f/9//3//f/9//3//f/9/HV9+b/9//3//f/9//3//f/9//3//f/9//3//f/9//3//f/9//3//f/9//3//f/9//3//f/9//3//f/9//3//f/9//3//f/9//3//f/9//3//f/9//3//f/9//3//f/9//3//f/9/AAD/f/9//3//f/9//3//f/9//3//f/9//3//f/9//3//f/9//3//f/9//3//f/9//3//f35v/Fr/f/9//3//f/9//3//f/9//3//f/9//3//f/9//3//f/9//3//f/9//3//f/9/3FKec/5//3//f/9//3//f/9//3//f/9//3//f/9//3//f/9//3++d/xeWkb4Nfg1ekYcX99z/3//f/9//3//f/9//3//f/9//3//f/9//3//f/9//3//f/9//3//f/9//3//f55v/Vr/f/9//3//f/9//3//f/9//3//f/9//3//f/9//3//f/9//3//f/9//3//f/9//3//f/9//3//f/9//3//f/9//3//f/9//3//f/9//3//f/9//3+bSv9//3//f/9//3//f/9//3//f/9//3//f/9//3//f/9//3//f/9//3//f/9//3//f/9//3//f/9//3//f/9//3//f/9//3//f/9//3//f/9//3//f/9//3//f/9//3//f/9//38AAP9//3//f/9//3//f/9//3//f/9//3//f/9//3//f/9//3//f/9//3//f/9//3//f/9//39aRv9//3//f/9//3//f/9//3//f/9//3//f/9//3//f/9//3//f/9//3//f/9//3/dVp5z/3//f/9//3//f/9//3//f/9//3//f/9//3//f/9//3//f/9//3//f/9//3++cxxfekoZPtc1WkY9Z/97/3//f/9//3//f/9//3//f/9//3//f/9//3//f/9//3//f/9/Xmc9Y/9//3//f/9//3//f/9//3//f/9//3//f/9//3//f/9//3//f/9//3//f/9//3//f/9//3//f/9//3//f/9//3//f/9//3//f/9//3//f/9//3//f1xG/3//f/9//3//f/9//3//f/9//3//f/9//3//f/9//3//f/9//3//f/9//3//f/9//3//f/9//3//f/9//3//f/9//3//f/9//3//f/9//3//f/9//3//f/9//3//f/9//3//fwAA/3//f/9//3//f/9//3//f/9//3//f/9//3//f/9//3//f/9//3//f/9//3//f/9//3//fxxjXmv/f/9//3//f/9//3//f/9//3//f/9//3//f/9//3//f/9//3//f/9//3//f91WnnP+f/9//3//f/9//3//f/9//3//f/9//3//f/9//3//f/9//3//f/9//3//f/9//3//f/9//3++c/taGULXNfk1WkY9Y997/3//f/9//3//f/9//3//f/9//3//f/9//3/9Wl5r/3//f/9//3//f/9//3//f/9//3//f/9//3//f/9//3//f/9//3//f/9//3//f/9//3//f/9//3//f/9//3//f/9//3//f/9//3//f/9//3//f/9/Oj7/f/9//3//f/9//3//f/9//3//f/9//3//f/9//3//f/9//3//f/9//3//f/9//3//f/9//3//f/9//3//f/9//3//f/9//3//f/9//3//f/9//3//f/9//3//f/9//3//f/9/AAD/f/9//3//f/9//3//f/9//3//f/9//3//f/9//3//f/9//3//f/9//3//f/9//3//f/9//3+bSv9//3//f/9//3//f/9//3//f/9//3//f/9//3//f/9//3//f/9//3//f/9//Vqeb/9//3//f/9//3//f/9//3//f/9//3//f/9//3//f/9//3//f/9//3//f/9//3//f/9//3//f/9//3//f/9//3+ec/xaOT6YLdg1nE5/b/9//3//f/9//3//f/9//3//f91Wn3P/f/9//3//f/9//3//f/9//3//f/9//3//f/9//3//f/9//3//f/9//3//f/9//3//f/9//3//f/9//3//f/9//3//f/9//3//f/9//3//f/9/33udTv9//3//f/9//3//f/9//3//f/9//3//f/9//3//f/9//3//f/9//3//f/9//3//f/9//3//f/9//3//f/9//3//f/9//3//f/9//3//f/9//3//f/9//3//f/9//3//f/9//38AAP9//3//f/9//3//f/9//3//f/9//3//f/9//3//f/9//3//f/9//3//f/9//3//f/9//3//f7xS/3v/f/9//3//f/9//3//f/9//3//f/9//3//f/9//3//f/9//3//f/9//3+bTr5z/3//f/9//3//f/9//3//f/9//3//f/9//3//f/9//3//f/9//3//f/9//3//f/9//3//f/9//3//f/9//3//f/9//3//f/9/33s9Z1lG+DnYNVpC3FZ+b/9//3//f/9/nErfe/9//3//f/9//3//f/9//3//f/9//3//f/9//3//f/9//3//f/9//3//f/9//3//f/9//3//f/9//3//f/9//3//f/9//3//f/9//3//f/9//3+dc7xS/3//f/9//3//f/9//3//f/9//3//f/9//3//f/9//3//f/9//3//f/9//3//f/9//3//f/9//3//f/9//3//f/9//3//f/9//3//f/9//3//f/9//3//f/9//3//f/9//3//fwAA/3//f/9//3//f/9//3//f/9//3//f/9//3//f/9//3//f/9//3//f/9//3//f/9//3//f/9/nnP9Wv9//3//f/9//3//f/9//3//f/9//3//f/9//3//f/9//3//f/9//3//f91Wnm//f/9//3//f/9//3//f/9//3//f/9//3//f/9//3//f/9//3//f/9//3//f/9//3//f/9//3//f/9//3//f/9//3//f/9//3//f/9//3//f/9/33tdZ5pK+TnYNRg6mkr7Nd9z/3//f/9//3//f/9//3//f/9//3//f/9//3//f/9//3//f/9//3//f/9//3//f/9//3//f/9//3//f/9//3//f/9//3//f/9//3//f/9//3//f11rHl//f/9//3//f/9//3//f/9//3//f/9//3//f/9//3//f/9//3//f/9//3//f/9//3//f/9//3//f/9//3//f/9//3//f/9//3//f/9//3//f/9//3//f/9//3//f/9//3//f/9/AAD/f/9//3//f/9//3//f/9//3//f/9//3//f/9//3//f/9//3//f/9//3//f/9//3//f/9//3//f3lK/3//f/9//3//f/9//3//f/9//3//f/9//3//f/9//3//f/9//3//f/9/nE6ec/9//3//f/9//3//f/9//3//f/9//3//f/9//3//f/9//3//f/9//3//f/9//3//f/9//3//f/9//3//f/9//3//f/9//3//f/9//3//f/9//3//f/9//3//f/9//3uec7otWkL4NRk+OUK8Ul1n33v/f/9//3//f/9//3//f/9//3//f/9//3//f/9//3//f/9//3//f/9//3//f/9//3//f/9//3//f/9//3//f/9//3//f/9/HV89Y/9//3//f/9//3//f/9//3//f/9//3//f/9//3//f/9//3//f/9//3//f/9//3//f/9//3//f/9//3//f/9//3//f/9//3//f/9//3//f/9//3//f/9//3//f/9//3//f/9//38AAP9//3//f/9//3//f/9//3//f/9//3//f/9//3//f/9//3//f/9//3//f/9//3//f/9//3//f/9/PGN+a/9//3//f/9//3//f/9//3//f/9//3//f/9//3//f/9//3//f/9//3/dVp5z/3//f/9//3//f/9//3//f/9//3//f/9//3//f/9//3//f/9//3//f/9//3//f/9//3//f/9//3//f/9//3//f/9//3//f/9//3//f/9//3//f/9//3//f/9//3//f/9/Gzr/f/9//3//f11r21Y5Qvk5+Tk5PptOPmOeb/9//3//f/9//3//f/9//3//f/9//3//f/9//3//f/9//3//f/9//3//f/9//3//f/9//3//f/9//3/dVp5z/3//f/9//3//f/9//3//f/9//3//f/9//3//f/9//3//f/9//3//f/9//3//f/9//3//f/9//3//f/9//3//f/9//3//f/9//3//f/9//3//f/9//3//f/9//3//f/9//3//fwAA/3//f/9//3//f/9//3//f/9//3//f/9//3//f/9//3//f/9//3//f/9//3//f/9//3//f/9//3//f7tS/3//f/9//3//f/9//3//f/9//3//f/9//3//f/9//3//f/9//3//f7xSnnP/f/9//3//f/9//3//f/9//3//f/9//3//f/9//3//f/9//3//f/9//3//f/9//3//f/9//3//f/9//3//f/9//3//f/9//3//f/9//3//f/9//3//f/9//3//f/9//387Pv9//3//f/9//3//f/9//3//f997nm/bWnpK+Tn4NRk6e0r9Wr9z/3//f/9//3//f/9//3//f/9//3//f/9//3//f/9//3//f/9//3//f/9//3//f5xOvnP/f/9//3//f/9//3//f/9//3//f/9//3//f/9//3//f/9//3//f/9//3//f/9//3//f/9//3//f/9//3//f/9//3//f/9//3//f/9//3//f/9//3//f/9//3//f/9//3//f/9/AAD/f/9//3//f/9//3//f/9//3//f/9//3//f/9//3//f/9//3//f/9//3//f/9//3//f/9//3//f/9/u1L/e/9//3//f/9//3//f/9//3//f/9//3//f/9//3//f/9//3//f/9/3Vaeb/9//3//f/9//38aPlpG/3//f/9//3//f/9//3//f/9//3//f/9//3//f/9//3//f/9//3//f/9//3//f/9//3//f/9//3//f/9//3//f/9//3//f/9//3//f/9//3//f1tC/3//f/9//3//f/9//3//f/9//3//f/9//3//f/9//3+ebxxfOUI6Qtg1OkK8Vn9v33v/f/9//3//f/9//3//f/9//3//f/9//3//f/9//3//f/9/O0L/f/9//3//f/9//3//f/9//3//f/9//3//f/9//3//f/9//3//f/9//3//f/9//3//f/9//3//f/9//3//f/9//3//f/9//3//f/9//3//f/9//3//f/9//3//f/9//3//f/9//38AAP9//3//f/9//3//f/9//3//f/9//3//f/9//3//f/9//3//f/9//3//f/9//3//f/9//3//f/9//3++c/xa/3//f/9//3//f/9//3//f/9//3//f/9//3//f/9//3//f/9//3/cVp5v/n//f/9//3//f7xSXWsYPt97/3//f/9//3//f/9//3//f/9//3//f/9//3//f/9//3//f/9//3//f/9//3//f/9//3//f/9//3//f/9//3//f/9//3//f/9//3//f/9/O0L/f/9//3//f/9//3//f/9//3//f/9//3//f/9//3//f/9//3//f/9//3++c11rulI5Qtg1+DU5PnpKHV+fc993/3//f/9//3//f/9//3//f/9//387Qv9//3//f/9//3//f/9//3//f/9//3//f/9//3//f/9//3//f/9//3//f/9//3//f/9//3//f/9//3//f/9//3//f/9//3//f/9//3//f/9//3//f/9//3//f/9//3//f/9//3//fwAA/3//f/9//3//f/9//3//f/9//3//f/9//3//f/9//3//f/9//3//f/9//3//f/9//3//f/9//3//f/9/u1L/f/9//3//f/9//3//f/9//3//f/9//3//f/9//3//f/9//3//f91Wnm//f/9//3//f/9/PGefb/97OUb/f/9//3//f/9//3//f/9//3//f/9//3//f/9//3//f/9//3//f/9//3//f/9//3//f/9//3//f/9//3//f/9//3//f/9//3//f/9/33t8Sv9//3//f/9//3//f/9//3//f/9//3//f/9//3//f/9//3//f/9//3//f/9//3//f/9//3//f997fmv8XnpKOUL4Ofk5OT6bSvxan3P/e/9//3//f3tG/3//f/9//3//f/9//3//f/9//3//f/9//3//f/9//3//f/9//3//f/9//3//f/9//3//f/9//3//f/9//3//f/9//3//f/9//3//f/9//3//f/9//3//f/9//3//f/9//3//f/9/AAD/f/9//3//f/9//3//f/9//3//f/9//3//f/9//3//f/9//3//f/9//3//f/9//3//f/9//3//f/9//3/7Wr53/3//f/9//3//f/9//3//f/9//3//f/9//3//f/9//3//f/9/vFKea/9//3//f/9//3//f/ta/3+fcxk+/3//f/9//3//f/9//3//f/9/Xmd6Sr9z/3//f/9//3//f/9//3//f/9//3//f/9//3//f/9//3//f/9//3//f/9//3//f/9//3+/c3xG/3//f/9//3//f/9//3//f/9//3//f/9//3//f/9//3//f/9//3//f/9//3//f/9//3//f/9//3//f/9//3//f/9//3/fe31r/F56Shg++DXYNfk52y0+Y793/3//f/9//3//f/9//3//f/9//3//f/9//3//f/9//3//f/9//3//f/9//3//f/9//3//f/9//3//f/9//3//f/9//3//f/9//3//f/9//3//f/9//3//f/9//3//f/9//38AAP9//3//f/9//3//f/9//3//f/9//3//f/9//3//f/9//3//f/9//3//f/9//3//f/9//3//f/9//3//f/9/u1L/f/9//3//f/9//3//f/9//3//f/9//3//f/9//3//f/9//3/dUn5r/3//f/9//3//f/9/G1++c/9/HV/cVv9//3//f/9//3//f/9/XmcZPl5r2DVeZ/9//3//f/9//3//f/9//3//f/9//3//f/9//3//f/9//3//f/9//3//f/9//3//f55vnU7/f59v/3//f/9//3//f/9//3//f/9//3//f/9//3//f/9//3//f/9//3//f/9//3//f/9//3//f/9//3//f/9//3//f/9//3//f/9//3//f/9/v3MbPvxeWUr5Odgx+Dl6Sv1an2v/e/9//3//f/9//3//f/9//3//f/9//3//f/9//3//f/9//3//f/9//3//f/9//3//f/9//3//f/9//3//f/9//3//f/9//3//f/9//3//f/9//3//fwAA/3//f/9//3//f/9//3//f/9//3//f/9//3//f/9//3//f/9//3//f/9//3//f/9//3//f/9//3//f/9//397Sv9//3//f993HV+aThg6+DWXLbgx2DUZOllC21JdZ/97/3//f7xSfmv/f/9//3//f/9//3//f1xn/3//f9k5/3v/f/9//3//f/9//386Pv9//3//f/k533v/f/9//3//f/9//3//f9xW+Dnfd/9//3//f/9//3+dc/9//3//f/9//3//f/9/nm+8Tj1n+jU5Qv9//3//f/9//3//f/9//3//f/9//3//f/9//3//f/9//3//f/9//3//f/9//3//f/9//3//f/9//3//f/9/33//f/9//3//f/9//3+ec71O/3//f/9//3//f59zHF+6UjlCGDrYMRk6OUL8Xp9z/3//f/9//3//f/9//3//f/9//3//f/9//3//f/9//3//f/9//3//f/9//3//f/9//3//f/9//3//f/9//3//f/9//3//f/9/AAD/f/9//3//f/9//3//f/9//3//f/9//3//f/9//3//f/9//3//f/9//3//f/9//3//f/9//3//f/9//3//f/1aOz63Ldg1OT7cUl1n33f/f/9//3//f/9/v3M9Y7tSGD6YLdkxHDp+Z/9//3//f/9//3//f/9//3//f/9/nm9aQv9//3//f/9//3++c7xO/3//f/9//3t6Sv9//3//f/9//3//f91WnE6/d9cxv3f/f/9//39+b11r/3//f/9//389Y9gx2DHZMVxC/3ucSn5n/Vr/f/9//3//f/9//3//f/9//3//f/9//3//f/9//3//f/9//3//f/9//3//f/9//3//f/9//3//f/9/+1qec/9//3//f/9//3//f993fEb/f/9//3//f/9//3//f/9//3//f/9//3/fdz1jm1IYPhk6GT7bUn5v/3//f/9//3//f/9//3//f/9//3//f/9//3//f/9//3//f/9//3//f/9//3//f/9//3//f/9//3//f/9//38AAP9//3//f/9//3//f/9//3//f/9//3//f/9//3//f/9//3//f/9//3//f/9//3//f/9//3//f/9/v3d7RnclOkJ7Rv9//3//f/9//3//f/9//3//f/9//3//f/9//3//f/9/33s7PpkpuDFeZ/9//3//f/9//3//f/9//3//fzpCnnP/f/9//3//f35r3Fb/f/9//3//f9tWnnP/f/9//3//f/9/2TH/f/9//38ZQv9//3//f3pG/3//f/9//39+a1pG/3//fz5jui25LTw2/3+aTr93/3//f/9//3//f/9//3//f/9//3//f/9//3//f/9//3//f/9//3//f/9//3//f/9//3//f/9/fm8cX/9//3//f/9//3//f7tSmS16Jfk1v3P/f/9//3//f/9//3//f/9//3//f/9//3//f/9//3//f31r21Y5RjlCOEI9Z/9//3//f/9//3//f/9//3//f/9//3//f/9//3//f/9//3//f/9//3//f/9//3//f/9//3//fwAA/3//f/9//3//f/9//3//f/9//3//f/9//3//f/9//3//f/9//3//f/9//3//f/9//3//f993+Tn5OT1n/3//f7xS/3//f/9//3//f/9//3//f/9//3//f/9//3//f/9//3//f/1afmvfe1pK+TV+Z/9//3//f/9//3//f/9/vncaOv9//3//f/9/HWMeX/9//3//f/9//39aRv9//3//f/9/Xmu8Tv9//3//f11rPWP/f/9/m07/f/9//3//f/xe33f/f/9/nm/dUr532jGcTv9/WkL/f/9//3//f/9//3//fz1fGT7bWv9//3//f/9//3//f/9//3//f/9//3//f/9//3//f/9//397Rv9//3//f/9//3//f7xSHV/fd7xS33v4NV5n/3//f/9//3//f/9//3//f/9//3//f/9//3//f/9//3//f/9//3//fxxfWUZYRp9z/3//f/9//3//f/9//3//f/9//3//f/9//3//f/9//3//f/9//3//f/9//3//f/9/AAD/f/9//3//f/9//3//f/9//3//f/9//3//f/9//3//f/9//3//f/9//3//f/9//3//f3tKuDGec/9//3//f/9/+1q/d/9//3//f/9//3//f/9//3//f/9//3//f/9//3//f/9//FpeZ/9//3/fezpGGT7/e/9//3//f/9//3//f3pKfmv/f/9//38dYz1j/3//f/9//3//f9tWnm//f/9//38dYx1b/3//f/9//3+bTv9//39aQv9//3//f/9/33v7Xv9//3+fb7xO/3//f5ktvE7cVl1n/3//f/9//3//f11nOz6+d7tW2DH/f/9//3//f/9//3//f/9/XmvbVr93/3//f/9//3//f3tK/3//f/9//3//f/9/WkL/f55zvU7/f/9/GT6fc/9//3//f/9//3//f/9//3//f/9//3//f/9//3//f/9//3//f/9//3//f/9/2la7Uv9//3//f/9//3//f/9//3//f/9//3//f/9//3//f/9//3//f/9//3//f/9//38AAP9//3//f/9//3//f/9//3//f/9//3//f/9//3//f/9//3//f/9//3//f/9//3+/d7gt/V7/f/9//3//f/9//3/fe/xa/3//f/9//3//f/9//3//f/9//3//f/9//3//f/9//38eYz5j/3//f/9//3+/c9g1Xmf/f/9//3//f/9//3/ZNf9//3//fx1jPmP/f/9//3//f/9//386Qv9//3//fx1fHlv/f/9//3//f11rXmf/f1tC/3//f/9//3//f753/3//f35vvFL/f/9/HF9bQtxS+jn/f/9//3//f/9/nE5+b/9//389Z5tO/3//f/9//3//f/9/nE46Qv1a+Dl7Sv9//3//f59vvFL/f/9//3//f/9//3+8Uv9/nm/dUv9//3//f/k1/3//f/9//3//f/9//3//f/9//3//f/9//3//f/9//3//f/9//3//f/9//3//f1xnvnP/f/9//3//f/9//3//f/9//3//f/9//3//f/9//3//f/9//3//f/9//3//fwAA/3//f/9//3//f/9//3//f/9//3//f/9//3//f/9//3//f/9//3//f/9//39+a7gxv3f/f/9//3//f/9//3//f/9/u1L/f/9//3//f/9//3//f/9//3//f/9//3//f/9//3//fx1jHV//f/9//3//f/9//39ZSnpG/3//f/9//3//f7xWPV//f/9/PWMdX/9//3//f/9//3//fxxfXmf/f/9/Xme8Uv9//3//f/9//396Sv9/+jX/f/9//3//f/9//3//f/9/fm/cUv9//3//fxtfWkbcMT5f/3//f/9//387Pt97/3//f/9/mk6/d/9//3//f/9/33v6Nf9//3//f7tWm07/f/9/HV8eX/9//3//f/9//3//f3pK/39dax5f/3//f/9/fm9bSv9//3//f/9//3//f/9//3//f/9//3//f/9//3//f/9//3//f/9//3//f/9/fXP/f/9//3//f/9//3//f/9//3//f/9//3//f/9//3//f/9//3//f/9//3//f/9/AAD/f/9//3//f/9//3//f/9//3//f/9//3//f/9//3//f/9//3//f/9//39eZzk+/3//f/9//3//f/9//3//f/9//3/bWv9//3//f/9//3//f/9//3//f/9//3//f/9//3//f/9/X2v8Vv9//3//f/9//3//f/9/HWMZOv97/3//f/9//3/5Of9//389Zz1f/3//f/9//3//f/9//385Qv9//3+eb3xK/3//f/9//3//fx1jnm97Sr93/3//f/9//3//f/9//39+b71O/3//f/9/21b/fztG3C3/f/9//3//fztC/3v/f/9//3//fzpC/3//f/9//38+Z71S/3//f/9//3/bVl5n/38dX11n/3//f/9//3//f/9/fmv8Wn1r/V7/f/9//3//f3tOnm//f/9//3//f/9//3//f/9//3//f/9//3//f/9//3//f/9//3//f/9//3//f/9//3//f/9//3//f/9//3//f/9//3//f/9//3//f/9//3//f/9//3//f/9//38AAP9//3//f/9//3//f/9//3//f/9//3//f/9//3//f/9//3//f/9//3+eczo+/3//f/9//3//f/9//3//f/9//3//f55zPGP/f/9//3//f/9//3//f/9//3//f/9//3//f/9//39ea7xS/3//f/9//3//f/9//3//f35v2THfd/9//3//f/xe/V7+f11rHV//f/9//3//f/9//3//f75z3Fb+f793O0L/f/9//3//f/9//3+7Uj1jHV//f/9//3//f/9//3//f59znEr/f/9//3/fe/ta/3/aNf1a/3//f/9/Oz7fe/9//3//f/9/u1JeZ/9//3//fz5j3FL/f/9//3//f/9/GD7/e/xaPmP/f/9//3//f/9//3//fxtjPWMeX/9//3//f/9//3s6Qv9//3//f/9//3//f/9//3//f/9//3//f/9//3//f/9//3//f/9//3//f/9//3//f/9//3//f/9//3//f/9//3//f/9//3//f/9//3//f/9//3//f/9//3//fwAA/3//f/9//3//f/9//3//f/9//3//f/9//3//f/9//3//f/9//3//f1pGXWf/f/9//3//f/9//3//f/9//3//f/9//3/cWv9//3//f/9//3//f/9//3//f/9//3//f/9//3//f79zfEr/f/9//3//f/9//3//f/9//3++d9kx33f/f/9//3/ZNf9/fWv+Xv9//3//f/9//3//f/9//3+aUv9//38bOv9//3//f/9//3//f9ta33s7Pv9//3//f/9//3//f/9/v3d8Rv9//3//f/9/XWv/e997mC3/f/9//398Rr5z/3//f/9//3//fxk+/3//f/9/HV/dVv9//3//f/9//3//fzpGPWP9Wv9//3//f/9//3//f/9//39dZx5j/3//f/9//3//f9xWfmv/f/9//3//f/9//3//f/9//3//f/9//3//f/9//3//f/9//3//f/9//3//f/9//3//f/9//3//f/9//3//f/9//3//f/9//3//f/9//3//f/9//3//f/9/AAD/f/9//3//f/9//3//f/9//3//f/9//3//f/9//3//f/9//3//f/9//3udb3xv/3//f/9//3//f/9//3//f/9//3//f5pS/3//f/9//3//f/9//3//f/9//3//f/9//3//f/9/33t7Rv9//3//f/9//3//f/9//3//f/9/nnPZMf97/3//f793Wka+c5xO/3//f/9//3//f/9//3//f/9/mk7/f/o1/3//f/9//3//f/9/33tcZxs6/3//f/9//3//f/9//3/fe1tC/3//f/9//3//f/9//3/cWpxO/3//f5tOfmv/f/9//3//f/9/PWP8Wv9//39+b3xG/3//f/9//3//f/9//V68Tt1S/3//f/9//3//f/9//3//fz1jPl//f/9//3//f/9//385Qv9//3//f/9//3//f/9//3//f/9//3//f/9//3//f/9//3//f/9//3//f/9//3//f/9//3//f/9//3//f/9//3//f/9//3//f/9//3//f/9//3//f/9//38AAP9//3//f/9//3//f/9//3//f/9//3//f/9//3//f/9//3//f/9//3//f/9//3//f/9//3//f/9//3//f/9//3//f/9/HGO+c/9//3//f/9//3//f/9//3//f/9//3//f/9//3//fztC/3//f/9//3//f/9//3//f/9//3//f793+TX/f/9//3+bTl5nnUr/f/9//3//f/9//3//f/9//3/8Wr93W0a/d/9//3//f/9//3//f9tanE6/c/9//3//f/9//3//f/9/XEL/f/9//3//f/9//3//f/9/tzF/b/9/PmfdVv9//3//f/9//3//f1pC/3//f957Gzr/f/9//3//f/9//3//fzxCvEr/f/9//3//f/9//3//f/9/PWM+Y/9//3//f/9//3//fx1fXmv/f/9//3//f/9//3//f/9//3//f/9//3//f/9//3//f/9//3//f/9//3//f/9//3//f/9//3//f/9//3//f/9//3//f/9//3//f/9//3//f/9//3//fwAA/3//f/9//3//f/9//3//f/9//3//f/9//3//f/9//3//f/9//3//f/9//3//f/9//3//f/9//3//f/9//3//f/9//3++dz1j/3//f/9//3//f/9//3//f/9//3//f/9//3//f/9/Gjr/f/9//3//f/9//3//f/9//3//f/9//389Y3tG/3//f/9/OT58Rv9//3//f/9//3//f/9//3//f/9/Wkr8Wh1b/3//f/9//3//f/9/PGc9X91W/3//f/9//3//f/9//38aOv9//3//f/9//3//f/9//3/fe3ct/3++c3xK/3//f/9//3//f/9/nnO7Uv9//3/6Nf9//3//f/9//3//f/9/XWv7Nf9//3//f/9//3//f/9//38dXz5j/3//f/9//3//f/9//39bRv9//3//f/9//3//f/9//3//f/9//3//f/9//3//f/9//3//f/9//3//f/9//3//f/9//3//f/9//3//f/9//3//f/9//3//f/9//3//f/9//3//f/9/AAD/f/9//3//f/9//3//f/9//3//f/9//3//f/9//3//f/9//3//f/9//3//f/9//3//f/9//3//f/9//3//f/9//3//f/9/21b/f/9//3//f/9//3//f/9//3//f/9//3//f/9//3/6Of9//3//f/9//3//f/9//3//f/9//3//f/9/eko+Y/9//38cY9wx/3//f/9//3//f/9//3//f/9//39dZ/1aOz7/f/9//3//f/9//3//f11nOz7/f/9//3//f/9//3//fxs6/3//f/9//3//f/9//3//f/9/PWMaPv9/OkL/f/9//3//f/9//3//f5tOv3f/f1tGnm//f/9//3//f/9//3//f9kx/3//f/9//3//f/9//3//f35r3Vr/f/9//3//f/9//3//f7tSn3P/f/9//3//f/9//3//f/9//3//f/9//3//f/9//3//f/9//3//f/9//3//f/9//3//f/9//3//f/9//3//f/9//3//f/9//3//f/9//3//f/9//38AAP9//3//f/9//3//f/9//3//f/9//3//f/9//3//f/9//3//f/9//3//f/9//3//f/9//3//f/9//3//f/9//3//f/9//3/bVv9//3//f/9//3//f/9//3//f/9//3//f/9//3//f/s5/3//f/9//3//f/9//3//f/9//3//f/9//3//f/k5/3v/f/9/2TWfb/9//3//f/9//3//f/9//3//f/9/mk4cNv9//3//f/9//3//f/9/XWsaOv9//3//f/9//3//f/9/+TX/f/9//3//f/9//3//f/9//3//fxlCXmf6Nf9//3//f/9//3//f/9//396Rv9//Vr9Wv9//3//f/9//3//f/9/m079Wv9//3//f/9//3//f/9/PWceW/9//3//f/9//3//f/9//3ubTv9//3//f/9//3//f/9//3//f/9//3//f/9//3//f/9//3//f/9//3//f/9//3//f/9//3//f/9//3//f/9//3//f/9//3//f/9//3//f/9//3//fwAA/3//f/9//3//f/9//3//f/9//3//f/9//3//f/9//3//f/9//3//f/9//3//f/9//3//f/9//3//f/9//3//f/9//3//f/xa/3//f/9//3//f/9//3//f/9//3//f/9//3//f/9/+jn/f/9//3//f/9//3//f/9//3//f/9//3//f/9/v3c6Qv9//389Y5xO/3//f/9//3//f/9//3//f/9//3++d7stn2v/f/9//3//f/9//399b71Ofm//f/9//3//f/9//387Pv9//3//f/9//3//f/9//3//f/9/33u5MVxC33f/f/9//3//f/9//3//fxxffmu+c3xG/3//f/9//3//f/9//39dYxw+/3//f/9//3//f/9//3+ec71S/3//f/9//3//f/9//3//f7xS33f/f/9//3//f/9//3//f/9//3//f/9//3//f/9//3//f/9//3//f/9//3//f/9//3//f/9//3//f/9//3//f/9//3//f/9//3//f/9//3//f/9/AAD/f/9//3//f/9//3//f/9//3//f/9//3//f/9//3//f/9//3//f/9//3//f/9//3//f/9//3//f/9//3//f/9//3//f/9/fW99b/9//3//f/9//3//f/9//3//f/9//3//f/9//387Qt93/3//f/9//3//f/9//3//f/9//3//f/9//3//f7xSXWf/f997ui3/f/9//3//f/9//3//f/9//3//f/9/nE58Rv9//3//f/9//3//f/9/mk79Wv9//3//f/9//3//fxo6/3//f/9//3//f/9//3//f/9//3//f/xauy1+Z/9//3//f/9//3//f/9//39bRv9/Gjb/f/9//3//f/9//3//f75zGzbfe/9//3//f/9//3//f75znU7/f/9//3//f/9//3//f/9/nnP8Wv9//3//f/9//3//f/9//3//f/9//3//f/9//3//f/9//3//f/9//3//f/9//3//f/9//3//f/9//3//f/9//3//f/9//3//f/9//3//f/9//38AAP9//3//f/9//3//f/9//3//f/9//3//f/9//3//f/9//3//f/9//3//f/9//3//f/9//3//f/9//3//f/9//3//f/9//3/fex1f/3//f/9//3//f/9//3//f/9//3//f/9//3//f3xKnnP/f/9//3//f/9//3//f/9//3//f/9//3//f/9//38aPv9//398Rj5j/3//f/9//3//f/9//3//f/9//3/fe5kp/3//f/9//3//f/9//39dZ3tG/3//f/9//3//f/9/fEa/c/9//3//f/9//3//f/9//3//f/9//3/ZMf9W/3//f/9//3//f/9//3//f11nHV96Sr93/3//f/9//3//f/9//38cNj1f/3//f/9//3//f/9/33d8Sv9//3//f/9//3//f/9//3//f3tG/3//f/9//3//f/9//3//f/9//3//f/9//3//f/9//3//f/9//3//f/9//3//f/9//3//f/9//3//f/9//3//f/9//3//f/9//3//f/9//3//fwAA/3//f/9//3//f/9//3//f/9//3//f/9//3//f/9//3//f/9//3//f/9//3//f/9//3//f/9//3//f/9//3//f/9//3//f/9/21b/f/9//3//f/9//3//f/9//3//f/9//3//f/9/3FZ+Z/9//3//f/9//3//f/9//3//f/9//3//f/9//3//fx1f/Vr/f15rOz7/f/9//3//f/9//3//f/9//3//f/9/GT5/a/9//3//f/9//3//f1xrvU7/f/9//3//f/9//398Sp9z/3//f/9//3//f/9//3//f/9//3//f55zeCX/f/9//3//f/9//3//f/9//3+bTn9rHV//f/9//3//f/9//3//f5xOvUr/f/9//3//f/9//3/fe1tG/3//f/9//3//f/9//3//f/9//Fqec/9//3//f/9//3//f/9//3//f/9//3//f/9//3//f/9//3//f/9//3//f/9//3//f/9//3//f/9//3//f/9//3//f/9//3//f/9//3//f/9/AAD/f/9//3//f/9//3//f/9//3//f/9//3//f/9//3//f/9//3//f/9//3//f/9//3//f/9//3//f/9//3//f/9//3//f/9//3/cWv9//3//f/9//3//f/9//3//f/9//3//f/9//38dX15n/3//f/9//3//f/9//3//f/9//3//f/9//3//f/9//385Pv9//39aQt97/3//f/9//3//f/9//3//f/9//3+ebzpC/3//f/9//3//f/9//388Pt93/3//f/9//3//f9xSfmv/f/9//3//f/9//3//f/9//3//f/9//39aRl1n/3//f/9//3//f/9//3//f997u068Tv9//3//f/9//3//f/9/fWscOv9//3//f/9//3//f/9/W0L/f/9//3//f/9//3//f/9//3/fd9xa/3//f/9//3//f/9//3//f/9//3//f/9//3//f/9//3//f/9//3//f/9//3//f/9//3//f/9//3//f/9//3//f/9//3//f/9//3//f/9//38AAP9//3//f/9//3//f/9//3//f/9//3//f/9//3//f/9//3//f/9//3//f/9//3//f/9//3//f/9//3//f/9//3//f/9//3//f7tW/3//f/9//3//f/9//3//f/9//3//f/9//3//fz5j3Fb/f/9//3//f/9//3//f/9//3//f/9//3//f/9//3//f11r21b/f/9//3//f/9//3//f/9//3//f/9//3//f/9/uC3fd/9//3//f/9//3//f5xOPWP/f/9//3//f/9/vFI+Z/9//3//f/9//3//f/9//3//f/9//3//f997GTr/f/9//3//f/9//3//f/9//3/8Whs2/3//f/9//3//f/9//3//fxxj/3//f/9//3//f/9//38aOv9//3//f/9//3//f/9//3//f/9/e0r/f/9//3//f/9//3//f/9//3//f/9//3//f/9//3//f/9//3//f/9//3//f/9//3//f/9//3//f/9//3//f/9//3//f/9//3//f/9//3//fwAA/3//f/9//3//f/9//3//f/9//3//f/9//3//f/9//3//f/9//3//f/9//3//f/9//3//f/9//3//f/9//3//f/9//3//f/9/PWffe/9//3//f/9//3//f/9//3//f/9//3//f/9/XmvcUv9//3//f/9//3//f/9//3//f/9//3//f/9//3//f/9//39bRv9//3//f/9//3//f/9//3//f/9//3//f/9//389Y3xG/3//f/9//3//f/9/vnebTv9//3//f/9//38eX/xa/3//f/9//3//f/9//3//f/9//3//f/9//38cXz1j/3//f/9//3//f/9//3//f/9/Gzqeb/9//3//f/9//3//f/9//3//f/9//3//f/9//3//fxo+/3//f/9//3//f/9//3//f/9//3/cVr9z/3//f/9//3//f/9//3//f/9//3//f/9//3//f/9//3//f/9//3//f/9//3//f/9//3//f/9//3//f/9//3//f/9//3//f/9//3//f/9/AAD/f/9//3//f/9//3//f/9//3//f/9//3//f/9//3//f/9//3//f/9//3//f/9//3//f/9//3//f/9//3//f/9//3//f/9//399a31r/3//f/9//3//f/9//3//f/9//3//f/9//3+fc5xG/3//f/9//3//f/9//3//f/9//3//f/9//3//f/9//3//f9xWnm//f/9//3//f/9//3//f/9//3//f/9//3//f/9/mS3/e/9//3//f/9//3//f953/3//f/9//3//fz5n3FL/f/9//3//f/9//3//f/9//3//f/9//3//f/9/GT7/f/9//3//f/9//3//f/9//39+b31v/3//f/9//3//f/9//3//f/9//3//f/9//3//f/9/Oz7/f/9//3//f/9//3//f/9//3//f15rPWP/f/9//3//f/9//3//f/9//3//f/9//3//f/9//3//f/9//3//f/9//3//f/9//3//f/9//3//f/9//3//f/9//3//f/9//3//f/9//38AAP9//3//f/9//3//f/9//3//f/9//3//f/9//3//f/9//3//f/9//3//f/9//3//f/9//3//f/9//3//f/9//3//f/9//3//f997PWP/f/9//3//f/9//3//f/9//3//f/9//3//f993W0L/f/9//3//f/9//3//f/9//3//f/9//3//f/9//3//f/9/33ubTv9//3//f/9//3//f/9//3//f/9//3//f/9//38eX71O/3//f/9//3//f/9//3//f/9//3//f/9/v3N7Sv9//3//f/9//3//f/9//3//f/9//3//f/9//38dX15n/3//f/9//3//f/9//3//f/9//3//f/9//3//f/9//3//f/9//3//f/9//3//f/9//38aPv9//3//f/9//3//f/9//3//f/9//3+7Tv9//3//f/9//3//f/9//3//f/9//3//f/9//3//f/9//3//f/9//3//f/9//3//f/9//3//f/9//3//f/9//3//f/9//3//f/9//3//fwAA/3//f/9//3//f/9//3//f/9//3//f/9//3//f/9//3//f/9//3//f/9//3//f/9//3//f/9//3//f/9//3//f/9//3//f/9//3/8Wv9//3//f/9//3//f/9//3//f/9//3//f/9//38bOv9//3//f/9//3//f/9//3//f/9//3//f/9//3//f/9//3//f3tG/3//f/9//3//f/9//3//f/9//3//f/9//3//f953+Dn/f/9//3//f/9//3//f/9//3//f/9//3/edztC/3//f/9//3//f/9//3//f/9//3//f/9//3//f/9/OkL/f/9//3//f/9//3//f/9//3//f/9//3//f/9//3//f/9//3//f/9//3//f/9//3//fzs+/3//f/9//3//f/9//3//f/9//3//f5tK/3//f/9//3//f/9//3//f/9//3//f/9//3//f/9//3//f/9//3//f/9//3//f/9//3//f/9//3//f/9//3//f/9//3//f/9//3//f/9/AAD/f/9//3//f/9//3//f/9//3//f/9//3//f/9//3//f/9//3//f/9//3//f/9//3//f/9//3//f/9//3//f/9//3//f/9//3//f7tS/3//f/9//3//f/9//3//f/9//3//f/9//3//f/o1/3//f/9//3//f/9//3//f/9//3//f/9//3//f/9//3//f/9//Fqfb/9//3//f/9//3//f/9//3//f/9//3//f/9//3//f/9//3//f/9//3//f/9//3//f/9//3//f/9/Gj7/f/9//3//f/9//3//f/9//3//f/9//3//f/9//3/cWr9z/3//f/9//3//f/9//3//f/9//3//f/9//3//f/9//3//f/9//3//f/9//3//f/9/Gjr/f/9//3//f/9//3//f/9//3//f/9/m1L/f/9//3//f/9//3//f/9//3//f/9//3//f/9//3//f/9//3//f/9//3//f/9//3//f/9//3//f/9//3//f/9//3//f/9//3//f/9//38AAP9//3//f/9//3//f/9//3//f/9//3//f/9//3//f/9//3//f/9//3//f/9//3//f/9//3//f/9//3//f/9//3//f/9//3//f/9/+1r/f/9//3//f/9//3//f/9//3//f/9//3//f/9/+Tn/f/9//3//f/9//3//f/9//3//f/9//3//f/9//3//f/9//3+eb7xS/3//f/9//3//f/9//3//f/9//3//f/9//3//f/9//3//f/9//3//f/9//3//f/9//3//f/9//38aPv9//3//f/9//3//f/9//3//f/9//3//f/9//3//f99/m0r/f/9//3//f/9//3//f/9//3//f/9//3//f/9//3//f/9//3//f/9//3//f/9//38bOv9//3//f/9//3//f/9//3//f/9//39eZ55v/3//f/9//3//f/9//3//f/9//3//f/9//3//f/9//3//f/9//3//f/9//3//f/9//3//f/9//3//f/9//3//f/9//3//f/9//3//fwAA/3//f/9//3//f/9//3//f/9//3//f/9//3//f/9//3//f/9//3//f/9//3//f/9//3//f/9//3//f/9//3//f/9//3//f/9//3/bWv9//3//f/9//3//f/9//3//f/9//3//f/9//39bRt97/3//f/9//3//f/9//3//f/9//3//f/9//3//f/9//3//f/9/nEr/f/9//3//f/9//3//f/9//3//f/9//3//f/9//3//f/9//3//f/9//3//f/9//3//f/9//3//fxs+/3//f/9//3//f/9//3//f/9//3//f/9//3//f/9//3+bSv9//3//f/9//3//f/9//3//f/9//3//f/9//3//f/9//3//f/9//3//f/9//3//fzs+/3//f/9//3//f/9//3//f/9//3//f55vPWP/f/9//3//f/9//3//f/9//3//f/9//3//f/9//3//f/9//3//f/9//3//f/9//3//f/9//3//f/9//3//f/9//3//f/9//3//f/9/AAD/f/9//3//f/9//3//f/9/33scX5tOWkYYPhk+GD4ZPhk++TkYPllCWUa7Uhxffmvfd/9//3//f/9//3//f/9//3//f/9//3//f/xa/3//f/9//3//f/9//3//f/9//3//f/9//3//f7xSXmf/f/9//3//f/9//3//f/9//3//f/9//3//f/9//3//f/9//386Qv9//3//f/9//3//f/9//3//f/9//3//f/9//3//f/9//3//f/9//3//f/9//3//f/9//3//f/9/Gj7/f/9//3//f/9//3//f/9//3//f/9//3//f/9//3//fxxffmv/f/9//3//f/9//3//f/9//3//f/9//3//f/9//3//f/9//3//f/9//3//f/9/Gj7/f/9//3//f/9//3//f/9//3//f/9//3/bVv9//3//f/9//3//f/9//3//f/9//3//f/9//3//f/9//3//f/9//3//f/9//3//f/9//3//f/9//3//f/9//3//f/9//3//f/9//38AAP9//3//f/9//3//f59v+DUZPvxafm++d/97/3//f/9//3//f/9//3/fd11rPWO7UlpGGT74Odg1WkK7Uj1jv3P/f/9//3//f/9/3Fb/f/9//3//f/9//3//f/9//3//f/9//3//f/9/PmMdX/9//3//f/9//3//f/9//3//f/9//3//f/9//3//f/9//3//f7tS33v/f/9//3//f/9//3//f/9//3//f/9//3//f/9//3//f/9//3//f/9//3//f/9//3//f/9//39bRt93/3//f/9//3//f/9//3//f/9//3//f/9//3//f/9//3+bTv9//3//f/9//3//f/9//3//f/9//3//f/9//3//f/9//3//f/9//3//f/9//386Qv9//3//f/9//3//f/9//3//f/9//3//f7xS/3//f/9//3//f/9//3//f/9//3//f/9//3//f/9//3//f/9//3//f/9//3//f/9//3//f/9//3//f/9//3//f/9//3//f/9//3//fwAA/3//f/9//3//f9xWOUL/f/9//3//f/9//3//f/9//3//f/9//3//f/9//3//f/9//3//f/9//3/fe55zHF+7UjlGGT73NVpGu1K8Ut93/3//f/9//3//f/9//3//f/9//3//f/9//39ea7xS/3//f/9//3//f/9//3//f/9//3//f/9//3//f/9//3//f/9//Vqfb/9//3//f/9//3//f/9//3//f/9//3//f/9//3//f/9//3//f/9//3//f/9//3//f/9//3//f7xOfmv/f/9//3//f/9//3//f/9//3//f/9//3//f/9//3//f5tK/3//f/9//3//f/9//3//f/9//3//f/9//3//f/9//3//f/9//3//f/9//3//fzo+/3//f/9//3//f/9//3//f/9//3//f/9/ekr/f/9//3//f/9//3//f/9//3//f/9//3//f/9//3//f/9//3//f/9//3//f/9//3//f/9//3//f/9//3//f/9//3//f/9//3//f/9/AAD/f/9//3//f993W0b/f/9//3//f/9//3//f/9//3//f/9//3//f/9//3//f/9//3//f/9//3//f/9//3//f/9//3//f/9/33t9b1tGe0oYPhk++DlaRrtSXmv/e/9//3//f/9//3//f793e0b/f/9//3//f/9//3//f/9//3//f/9//3//f/9//3//f/9//39eaz1j/3//f/9//3//f/9//3//f/9//3//f/9//3//f/9//3//f/9//3//f/9//3//f/9//3//f/9//VpeZ/9//3//f/9//3//f/9//3//f/9//3//f/9//3//f/9/3Frfd/9//3//f/9//3//f/9//3//f/9//3//f/9//3//f/9//3//f/9//3//f/9/Oj7/f/9//3//f/9//3//f/9//3//f/9//3/cVv9//3//f/9//3//f/9//3//f/9//3//f/9//3//f/9//3//f/9//3//f/9//3//f/9//3//f/9//3//f/9//3//f/9//3//f/9//38AAP9//3//f/9/XWvdUv9//3//f/9//3//f/9//3//f/9//3//f/9//3//f/9//3//f/9//3//f/9//3//f/9//3//f/9//3//f/9/HWPfd/9//3//f997fm/bVlpG+Dn4NRg6m048Y79z/3s8Qv9//3//f/9//3//f/9//3//f/9//3//f/9//3//f/9//3//f35v/Fr/f/9//3//f/9//3//f/9//3//f/9//3//f/9//3//f/9//3//f/9//3//f/9//3//f/9//38dXx1b/3//f/9//3//f/9//3//f/9//3//f/9//3//f/9//3++d9xW/3//f/9//3//f/9//3//f/9//3//f/9//3//f/9//3//f/9//3//f/9//397Rv9//3//f/9//3//f/9//3//f/9//3//f7pS/3//f/9//3//f/9//3//f/9//3//f/9//3//f/9//3//f/9//3//f/9//3//f/9//3//f/9//3//f/9//3//f/9//3//f/9//3//fwAA/3//f/9//3//f1pC/3//f/9//3//f/9//3//f/9//3//f/9//3//f/9//3//f/9//3//f/9//3//f/9//3//f/9//3//f/9//389Y997/3//f/9//3//f/9//3//f/9//3+ecz1nek46QlkhGT5aRv1efWvfe/9//3//f/9//3//f/9//3//f/9//3//f/9/33vcVv9//3//f/9//3//f/9//3//f/9//3//f/9//3//f/9//3//f/9//3//f/9//3//f/9//3//f35v3Fb/f/9//3//f/9//3//f/9//3//f/9//3//f/9//3//f/9/vE7/f/9//3//f/9//3//f/9//3//f/9//3//f/9//3//f/9//3//f/9//3//f3tG33v/f/9//3//f/9//3//f/9//3//f/9/HF+/d/9//3//f/9//3//f/9//3//f/9//3//f/9//3//f/9//3//f/9//3//f/9//3//f/9//3//f/9//3//f/9//3//f/9//3//f/9/AAD/f/9//3//f/9/m06eb/9//3//f/9//3//f/9//3//f/9//3//f/9//3//f/9//3//f/9//3//f/9//3//f/9//3//f/9//3//f15rnnP/f/9//3//f/9//3//f/9//3//f/9//3//f/9/Oz7/f793PGfbVlpGGT4ZOjlCm079Xn1v/3v/f/9//3//f/9//3/ee5xO/3//f/9//3//f/9//3//f/9//3//f/9//3//f/9//3//f/9//3//f/9//3//f/9//3//f/9/33d8Sv9//3//f/9//3//f/9//3//f/9//3//f/9//3//f/9//396Tv9//3//f/9//3//f/9//3//f/9//3//f/9//3//f/9//3//f/9//3//f/9/nE6/d/9//3//f/9//3//f/9//3//f/9//39dZ35v/3//f/9//3//f/9//3//f/9//3//f/9//3//f/9//3//f/9//3//f/9//3//f/9//3//f/9//3//f/9//3//f/9//3//f/9//38AAP9//3//f/9//3/fdzo+/3//f/9//3//f/9//3//f/9//3//f/9//3//f/9//3//f/9//3//f/9//3//f/9//3//f/9//3//f/9/XWvfd/9//3//f/9//3//f/9//3//f/9//3//f/9//3/5Nf9//3//f/9//3//f/9//3+ecxxj3Fo5Rhk6+Tk5QnpK/VZdZ79znEr/f/9//3//f/9//3//f/9//3//f/9//3//f/9//3//f/9//3//f/9//3//f/9//3//f/9//3//fzs+/3//f/9//3//f/9//3//f/9//3//f/9//3//f/9//3//f9xW/3//f/9//3//f/9//3//f/9//3//f/9//3//f/9//3//f/9//3//f/9//3+cTr5z/3//f/9//3//f/9//3//f/9//3//f55vXmv/f/9//3//f/9//3//f/9//3//f/9//3//f/9//3//f/9//3//f/9//3//f/9//3//f/9//3//f/9//3//f/9//3//f/9//3//fwAA/3//f/9//3//f/9/XWu8Tv9//3//f/9//3//f/9//3//f/9//3//f/9//3//f/9//3//f/9//3//f/9//3//f/9//3//f/9//39dZ753/3//f/9//3//f/9//3//f/9//3//f/9//3//fxk+33v/f/9//3//f/9//3//f/9//3//f/9//3//f/9/33c8Z/temk7aLRg6GDo4PppKulI9Y55v/3//f/9//3//f/9//3//f/9//3//f/9//3//f/9//3//f/9//3//f/9/Gjr/f/9//3//f/9//3//f/9//3//f/9//3//f/9//3//f/9/HGN+b/9//3//f/9//3//f/9//3//f/9//3//f/9//3//f/9//3//f/9//3//f71SXGv/f/9//3//f/9//3//f/9//3//f/9/nnM+Y/9//3//f/9//3//f/9//3//f/9//3//f/9//3//f/9//3//f/9//3//f/9//3//f/9//3//f/9//3//f/9//3//f/9//3//f/9/AAD/f/9//3//f/9//3//f9tWHV//f/9//3//f/9//3//f/9//3//f/9//3//f/9//3//f/9//3//f/9//3//f/9//3//f/9//3//fz1f/3//f/9//3//f/9//3//f/9//3//f/9//3//f/9/m06fc/9//3//f/9//3//f/9//3//f/9//3//f/9//3//f/9//3//f5xO/3//f/9/33uecxxju1ZZRllCGToZPjlCm078Vj5jfmvfd/97/3//f/9//3//f/9//3//f/9//3/6Of9//3//f/9//3//f/9//3//f/9//3//f/9//3//f/9//3++dzxj/3//f/9//3//f/9//3//f/9//3//f/9//3//f/9//3//f/9//3//f/9/3VZ9a/9//3//f/9//3//f/9//3//f/9//3/fexxb/3//f/9//3//f/9//3//f/9//3//f/9//3//f/9//3//f/9//3//f/9//3//f/9//3//f/9//3//f/9//3//f/9//3//f/9//38AAP9//3//f/9//3//f/9//3+aTl5n/3//f/9//3//f/9//3//f/9//3//f/9//3//f/9//3//f/9//3//f/9//3//f/9//3//f/9//Fr/f/9//3//f/9//3//f/9//3//f/9//3//f/9//3/9Wj1f/3//f/9//3//f/9//3//f/9//3//f/9//3//f/9//3//f/9/e0r/f/9//3//f/9//3//f/9//3//f/9//3++c35rHF/bVnpKWUYZPhk+GDo4QlpGm078Xn5rvnf/fxs+/3//f/9//3//f/9//3//f/9//3//f/9//3//f/9//3//f/9//Fr/f/9//3//f/9//3//f/9//3//f/9//3//f/9//3//f/9//3//f/9//38dX11n/3//f/9//3//f/9//3//f/9//3//f997HF//f/9//3//f/9//3//f/9//3//f/9//3//f/9//3//f/9//3//f/9//3//f/9//3//f/9//3//f/9//3//f/9//3//f/9//3//fwAA/3//f/9//3//f/9//3//f/9/mk5+a/9//3//f/9//3//f/9//3//f/9//3//f/9//3//f/9//3//f/9//3//f/9//3//f/9//3/bVv9//3//f/9//3//f/9//3//f/9//3//f/9//3//fz1j/lr/f/9//3//f/9//3//f/9//3//f/9//3//f/9//3//f/9//3+bTv9//3//f/9//3//f/9//3//f/9//3//f/9//3//f/9//3//f/9//3//f/9/33d+bzxjula7UlpGui35NRk+GD45QlpGm068Vv1eXme/c993/3//f/9//3//f/9//3/bWv9//3//f/9//3//f/9//3//f/9//3//f/9//3//f/9//3//f/9//3//fz1jPmf/f/9//3//f/9//3//f/9//3//f/9//3/8Wv9//3//f/9//3//f/9//3//f/9//3//f/9//3//f/9//3//f/9//3//f/9//3//f/9//3//f/9//3//f/9//3//f/9//3//f/9/AAD/f/9//3//f/9//3//f/9//3//f5pOPWP/f/9//3//f/9//3//f/9//3//f/9//3//f/9//3//f/9//3//f/9//3//f/9//3//f9xa/3//f/9//3//f/9//3//f/9//3//f/9//3//f/9/nm+bTv9//3//f/9//3//f/9//3//f/9//3//f/9//3//f/9//3//f7xS/3//f/9//3//f/9//3//f/9//3//f/9//3//f/9//3//f/9//3//f/9//3//f/9//3//f/9//3/cVn5n/3//f/9/33eec15rHF/7WplOeUpZRllG+Dk5Qvg5+Tn4ObotOUKaTppO/FpdZ39vv3f/f/9//3//f/9//3//f/9//3//f/9//3//f/9/XWsdY/9//3//f/9//3//f/9//3//f/9//3//f/xa/3//f/9//3//f/9//3//f/9//3//f/9//3//f/9//3//f/9//3//f/9//3//f/9//3//f/9//3//f/9//3//f/9//3//f/9//38AAP9//3//f/9//3//f/9//3//f/9//3/7XttW/3//f/9//3//f/9//3//f/9//3//f/9//3//f/9//3//f/9//3//f/9//3//f997PWP/f/9//3//f/9//3//f/9//3//f/9//3//f/9//3+/d1tC/3//f/9//3//f/9//3//f/9//3//f/9//3//f/9//3//f/9/3Fb/f/9//3//f/9//3//f/9//3//f/9//3//f/9//3//f/9//3//f/9//3//f/9//3//f/9//3//fz5j/Vr/f/9//3//f/9//3//f/9//3//f/9//3//f/9//3//f/9/3Fb/f55znnM9Z/xeulZ6TjlCOUIZPvk52DUZOhg6WUJ6StxS/Fo+Y15nn28+X/5W/3//f/9//3//f/9//3//f/9//3//f/9/+1r/f/9//3//f/9//3//f/9//3//f/9//3//f/9//3//f/9//3//f/9//3//f/9//3//f/9//3//f/9//3//f/9//3//f/9//3//fwAA/3//f/9//3//f/9//3//f/9//3//f/9/XWt6Sv9//3//f/9//3//f/9//3//f/9//3//f/9//3//f/9//3//f/9//3//f/9/PGPfd/9//3//f/9//3//f/9//3//f/9//3//f/9//3//f/9/Gjr/f/9//3//f/9//3//f/9//3//f/9//3//f/9//3//f/9//3sdX/9//3//f/9//3//f/9//3//f/9//3//f/9//3//f/9//3//f/9//3//f/9//3//f/9//3//f/9/Xme8Tv9//3//f/9//3//f/9//3//f/9//3//f/9//3//f/9//3/bVv9//3//f/9//3//f/9//3//f/9//3//f/9//3++d59zPWc9Z/xau1J6Shk+uS05Pvc5+DnYNfk52DXYMdcx+TnYNfk1+DXaMRg+OUJZRptOvFL9Xv1ePmddZ35rXmefb59vv3Pfd/9733v/f/97/3//f/9//3//f/9//3//f/9//3//f/9//3//f/9//3//f/9/AAD/f/9//3//f/9//3//f/9//3//f/9//3//f993WUaeb/9//3//f/9//3//f/9//3//f/9//3//f/9//3//f/9//3//f/9//3/cWv9//3//f/9//3//f/9//3//f/9//3//f/9//3//f/9//3/6Of9//3//f/9//3//f/9//3//f/9//3//f/9//3//f/9//3/fe/xa/3//f/9//3//f/9//3//f/9//3//f/9//3//f/9//3//f/9//3//f/9//3//f/9//3//f/9//3/fezo+/3//f/9//3//f/9//3//f/9//3//f/9//3//f/9//3//fxxf/3//f/9//3//f/9//3//f/9//3//f/9//3//f/9//3//f/9//3//f/9/vnecSv9//3//f/9//3//f/9//3//f/9//3//fx1b33u/d793fm9dZ/xe/F7bVttWulK7UppOmk55SllKOUI5Qhg6OUIYOjlCGD44Phk+OUI5QnpGeUr8Wp5v/3//f/9//3//f/9//38AAP9//3//f/9//3//f/9//3//f/9//3//f/9//3//f/taeUr/f/9//3//f/9//3//f/9//3//f/9//3//f/9//3//f/9//3+/dzxj/3//f/9//3//f/9//3//f/9//3//f/9//3//f/9//3//fxo6/3//f/9//3//f/9//3//f/9//3//f/9//3//f/9//3//f35vXWf/f/9//3//f/9//3//f/9//3//f/9//3//f/9//3//f/9//3//f/9//3//f/9//3//f/9//3//f/9/+jn/f/9//3//f/9//3//f/9//3//f/9//3//f/9//3//f/9/HF//f/9//3//f/9//3//f/9//3//f/9//3//f/9//3//f/9//3//f/9//3//fzo+/3//f/9//3//f/9//3//f/9//3//f/9/HF//f/9//3//f/9//3//f/9//3//f/9//3//f/9//3//f/9//3//f/9//3//f/9//3//f/9//3//e31vHF+ZTrpS33v/f/9//3//fwAA/3//f/9//3//f/9//3//f/9//3//f/9//3//f/9//3/fe1hCPWP/f/9//3//f/9//3//f/9//3//f/9//3//f/9//3//f7tO/3//f/9//3//f/9//3//f/9//3//f/9//3//f/9//3//f/9/W0a/d/9//3//f/9//3//f/9//3//f/9//3//f/9//3//f/9/f2+eb/9//3//f/9//3//f/9//3//f/9//3//f/9//3//f/9//3//f/9//3//f/9//3//f/9//3//f/9//3/6Nf9//3//f/9//3//f/9//3//f/9//3//f/9//3//f/9//38cX/9//3//f/9//3//f/9//3//f/9//3//f/9//3//f/9//3//f/9//3//f/9/Gj7/f/9//3//f/9//3//f/9//3//f/9//38cX/9//3//f/9//3//f/9//3//f/9//3//f/9//3//f/9//3//f/9//3//f/9//3//f/9//3//f/9//3//f/9//3+9c/9//3//f/9/AAD/f/9//3//f/9//3//f/9//3//f/9//3//f/9//3//f/9//39da3lKfWv/f/9//3//f/9//3//f/9//3//f/9//3//f5tOv3P/f/9//3//f/9//3//f/9//3//f/9//3//f/9//3//f/9//3+8Ul5r/3//f/9//3//f/9//3//f/9//3//f/9//3//f/9//38dX993/3//f/9//3//f/9//3//f/9//3//f/9//3//f/9//3//f/9//3//f/9//3//f/9//3//f/9//3//f3tOn3P/f/9//3//f/9//3//f/9//3//f/9//3//f/9//3//fz1j/3v/f/9//3//f/9//3//f/9//3//f/9//3//f/9//3//f/9//3//f/9//3/6Of9//3//f/9//3//f/9//3//f/9//3/fex1f/3//f/9//3//f/9//3//f/9//3//f/9//3//f/9//3//f/9//3//f/9//3//f/9//3//f/9//3//f/9//3//f/9//3//f/9//38AAP9//3//f/9//3//f/9//3//f/9//3//f/9//3//f/9//3//f/9//38cX1lGXWv/f/9//3//f/9//3//f/9//3//f5tOn3P/f/9//3//f/9//3//f/9//3//f/9//3//f/9//3//f/9//3//fz1j/Vr/f/9//3//f/9//3//f/9//3//f/9//3//f/9//3//f9xW/3//f/9//3//f/9//3//f/9//3//f/9//3//f/9//3//f/9//3//f/9//3//f/9//3//f/9//3//f/9/HV89Y/9//3//f/9//3//f/9//3//f/9//3//f/9//3//f/9/HF//f/9//3//f/9//3//f/9//3//f/9//3//f/9//3//f/9//3//f/9//3//fxs+/3//f/9//3//f/9//3//f/9//3//f793PWf/f/9//3//f/9//3//f/9//3//f/9//3//f/9//3//f/9//3//f/9//3//f/9//3//f/9//3//f/9//3//f/9//3//f/9//3//fwAA/3//f/9//3//f/9//3//f/9//3//f/9//3//f/9//3//f/9//3//f/9//39cZ5pOmk48Z753/3//e/97XGe6VrpO33v/f/9//3//f/9//3//f/9//3//f/9//3//f/9//3//f/9//3//f/9/nm+cTv9//3//f/9//3//f/9//3//f/9//3//f/9//3//f/9/vFL/f/9//3//f/9//3//f/9//3//f/9//3//f/9//3//f/9//3//f/9//3//f/9//3//f/9//3//f/9//39/b3xO/3//f/9//3//f/9//3//f/9//3//f/9//3//f/9//389Y/9//3//f/9//3//f/9//3//f/9//3//f/9//3//f/9//3//f/9//3//f/9/OT7/f/9//3//f/9//3//f/9//3//f/9/nm9+b/9//3//f/9//3//f/9//3//f/9//3//f/9//3//f/9//3//f/9//3//f/9//3//f/9//3//f/9//3//f/9//3//f/9//3//f/9/AAD/f/9//3//f/9//3//f/9//3//f/9//3//f/9//3//f/9//3//f/9//3//f/9//3//f31rG1/aVtpW+1p9a/9//3//f/9//3//f/9//3//f/9//3//f/9//3//f/9//3//f/9//3//f/9//3//f/o1/3//f/9//3//f/9//3//f/9//3//f/9//3//f/9//3+8Uv9//3//f/9//3//f/9//3//f/9//3//f/9//3//f/9//3//f/9//3//f/9//3//f/9//3//f/9//3//f/97Gz7/f/9//3//f/9//3//f/9//3//f/9//3//f/9//3//fxxj/3//f/9//3//f/9//3//f/9//3//f/9//3//f/9//3//f/9//3//f/9//3/dVn1r/3//f/9//3//f/9//3//f/9//39dZ59z/3//f/9//3//f/9//3//f/9//3//f/9//3//f/9//3//f/9//3//f/9//3//f/9//3//f/9//3//f/9//3//f/9//3//f/9//38AAP9//3//f/9//3//f/9//3//f/9//3//f/9//3//f/9//3//f/9//3//f/9//3//f/9//3//f/9//3//f/9//3//f/9//3//f/9//3//f/9//3//f/9//3//f/9//3//f/9//3//f/9//3//f/9/+jn/f/9//3//f/9//3//f/9//3//f/9//3//f/9//3+/dxxf/3//f/9//3//f/9//3//f/9//3//f/9//3//f/9//3//f/9//3//f/9//3//f/9//3//f/9//3//f/9//3/ZMf9//3//f/9//3//f/9//3//f/9//3//f/9//3//f/9/PWP/f/9//3//f/9//3//f/9//3//f/9//3//f/9//3//f/9//3//f/9//3//fx1jHVv/f/9//3//f/9//3//f/9//3//f9ta/3//f/9//3//f/9//3//f/9//3//f/9//3//f/9//3//f/9//3//f/9//3//f/9//3//f/9//3//f/9//3//f/9//3//f/9//3//fwAA/3//f/9//3//f/9//3//f/9//3//f/9//3//f/9//3//f/9//3//f/9//3//f/9//3//f/9//3//f/9//3//f/9//3//f/9//3//f/9//3//f/9//3//f/9//3//f/9//3//f/9//3//f/9//3+bSp9v/3//f/9//3//f/9//3//f/9//3//f/9//3//fx1fv3P/f/9//3//f/9//3//f/9//3//f/9//3//f/9//3//f/9//3//f/9//3//f/9//3//f/9//3//f/9//3//f7xOfmv/f/9//3//f/9//3//f/9//3//f/9//3//f/9//3/8Wv9//3//f/9//3//f/9//3//f/9//3//f/9//3//f/9//3//f/9//3//f/9/nnN8Sv9//3//f/9//3//f/9//3//f/9/3Fb/f/9//3//f/9//3//f/9//3//f/9//3//f/9//3//f/9//3//f/9//3//f/9//3//f/9//3//f/9//3//f/9//3//f/9//3//f/9/AAD/f/9//3//f/9//3//f/9//3//f/9//3//f/9//3//f/9//3//f/9//3//f/9//3//f/9//3//f/9//3//f/9//3//f/9//3//f/9//3//f/9//3//f/9//3//f/9//3//f/9//3//f/9//3//fz1j3Fb/f/9//3//f/9//3//f/9//3//f/9//3//f/9/u07/f/9//3//f/9//3//f/9//3//f/9//3//f/9//3//f/9//3//f/9//3//f/9//3//f/9//3//f/9//3//f/9/XWvcVv9//3//f/9//3//f/9//3//f/9//3//f/9//3//f/xa/3//f/9//3//f/9//3//f/9//3//f/9//3//f/9//3//f/9//3//f/9//3//f/o5/3//f/9//3//f/9//3//f/9//3+7Uv9//3//f/9//3//f/9//3//f/9//3//f/9//3//f/9//3//f/9//3//f/9//3//f/9//3//f/9//3//f/9//3//f/9//3//f/9//38AAP9//3//f/9//3//f/9//3//f/9//3//f/9//3//f/9//3//f/9//3//f/9//3//f/9//3//f/9//3//f/9//3//f/9//3//f/9//3//f/9//3//f/9//3//f/9//3//f/9//3//f/9//3//f/9/33tcRv9//3//f/9//3//f/9//3//f/9//3//f/9//3+8Tv9//3//f/9//3//f/9//3//f/9//3//f/9//3//f/9//3//f/9//3//f/9//3//f/9//3//f/9//3//f/9//3//fxo6/3//f/9//3//f/9//3//f/9//3//f/9//3//f/9//Fr/f/9//3//f/9//3//f/9//3//f/9//3//f/9//3//f/9//3//f/9//3//f/9/+jn/f/9//3//f/9//3//f/9//3//ex1f/3//f/9//3//f/9//3//f/9//3//f/9//3//f/9//3//f/9//3//f/9//3//f/9//3//f/9//3//f/9//3//f/9//3//f/9//3//fwAA/3//f/9//3//f/9//3//f/9//3//f/9//3//f/9//3//f/9//3//f/9//3//f/9//3//f/9//3//f/9//3//f/9//3//f/9//3//f/9//3//f/9//3//f/9//3//f/9//3//f/9//3//f/9//3//f/k5/3v/f/9//3//f/9//3//f/9//3//f/9//3+8Ur93/3//f/9//3//f/9//3//f/9//3//f/9//3//f/9//3//f/9//3//f/9//3//f/9//3//f/9//3//f/9//3//f/9/Gj7fe/9//3//f/9//3//f/9//3//f/9//3//f/9//3/8Wv9//3//f/9//3//f/9//3//f/9//3//f/9//3//f/9//3//f/9//3//f/9//3+8Un1r/3//f/9//3//f/9//3//f15nnm//f/9//3//f/9//3//f/9//3//f/9//3//f/9//3//f/9//3//f/9//3//f/9//3//f/9//3//f/9//3//f/9//3//f/9//3//f/9/AAD/f/9//3//f/9//3//f/9//3//f/9//3//f/9//3//f/9//3//f/9//3//f/9//3//f/9//3//f/9//3//f/9//3//f/9//3//f/9//3//f/9//3//f/9//3//f/9//3//f/9//3//f/9//3//f/9//V4dX/9//3//f/9//3//f/9//3//f/9//3/fd7xS/3//f/9//3//f/9//3//f/9//3//f/9//3//f/9//3//f/9//3//f/9//3//f/9//3//f/9//3//f/9//3//f/9//3/9Xh1b/3//f/9//3//f/9//3//f/9//3//f/9//3//f/xe/3//f/9//3//f/9//3//f/9//3//f/9//3//f/9//3//f/9//3//f/9//3//f35vvE7/f/9//3//f/9//3//f/9/u1L/f/9//3//f/9//3//f/9//3//f/9//3//f/9//3//f/9//3//f/9//3//f/9//3//f/9//3//f/9//3//f/9//3//f/9//3//f/9//38AAP9//3//f/9//3//f/9//3//f/9//3//f/9//3//f/9//3//f/9//3//f/9//3//f/9//3//f/9//3//f/9//3//f/9//3//f/9//3//f/9//3//f/9//3//f/9//3//f/9//3//f/9//3//f/9//3//exo6/3//f/9//3//f/9//3//f/9//3//f5tK/3v/f/9//3//f/9//3//f/9//3//f/9//3//f/9//3//f/9//3//f/9//3//f/9//3//f/9//3//f/9//3//f/9//3//f/9/+jn/f/9//3//f/9//3//f/9//3//f/9//3//f11rfWv/f/9//3//f/9//3//f/9//3//f/9//3//f/9//3//f/9//3//f/9//3//f/9//3/5Of9//3//f/9//3//f/9/vnMdX/9//3//f/9//3//f/9//3//f/9//3//f/9//3//f/9//3//f/9//3//f/9//3//f/9//3//f/9//3//f/9//3//f/9//3//f/9//3//fwAA/3//f/9//3//f/9//3//f/9//3//f/9//3//f/9//3//f/9//3//f/9//3//f/9//3//f/9//3//f/9//3//f/9//3//f/9//3//f/9//3//f/9//3//f/9//3//f/9//3//f/9//3//f/9//3//f/9/21Y+Y/9//3//f/9//3//f/9//3//f/xafmf/f/9//3//f/9//3//f/9//3//f/9//3//f/9//3//f/9//3//f/9//3//f/9//3//f/9//3//f/9//3//f/9//3//f/9//398Tn5r/3//f/9//3//f/9//3//f/9//3//f/9/HV//e/9//3//f/9//3//f/9//3//f/9//3//f/9//3//f/9//3//f/9//3//f/9//3//f9xWPWP/f/9//3//f/9//3+8Tv97/3//f/9//3//f/9//3//f/9//3//f/9//3//f/9//3//f/9//3//f/9//3//f/9//3//f/9//3//f/9//3//f/9//3//f/9//3//f/9/AAD/f/9//3//f/9//3//f/9//3//f/9//3//f/9//3//f/9//3//f/9//3//f/9//3//f/9//3//f/9//3//f/9//3//f/9//3//f/9//3//f/9//3//f/9//3//f/9//3//f/9//3//f/9//3//f/9//3//fxo+v3P/f/9//3//f/9//3//fx1j/Fr/f/9//3//f/9//3//f/9//3//f/9//3//f/9//3//f/9//3//f/9//3//f/9//3//f/9//3//f/9//3//f/9//3//f/9//3//f793Oz7/f/9//3//f/9//3//f/9//3//f/9//3+7Uv9//3//f/9//3//f/9//3//f/9//3//f/9//3//f/9//3//f/9//3//f/9//3//f/9//386Qv9//3//f/9//38+Zxxb/3//f/9//3//f/9//3//f/9//3//f/9//3//f/9//3//f/9//3//f/9//3//f/9//3//f/9//3//f/9//3//f/9//3//f/9//3//f/9//38AAP9//3//f/9//3//f/9//3//f/9//3//f/9//3//f/9//3//f/9//3//f/9//3//f/9//3//f/9//3//f/9//3//f/9//3//f/9//3//f/9//3//f/9//3//f/9//3//f/9//3//f/9//3//f/9//3//f/9//3sZPp5r/3//f/9//3//f7tS/Fr/f/9//3//f/9//3//f/9//3//f/9//3//f/9//3//f/9//3//f/9//3//f/9//3//f/9//3//f/9//3//f/9//3//f/9//3//f/9//3+bSl9n/3//f/9//3//f/9//3//f/9//3++cz1j/3//f/9//3//f/9//3//f/9//3//f/9//3//f/9//3//f/9//3//f/9//3//f/9//3//fz1nvFL/f/9//39eZ7tS/3//f/9//3//f/9//3//f/9//3//f/9//3//f/9//3//f/9//3//f/9//3//f/9//3//f/9//3//f/9//3//f/9//3//f/9//3//f/9//3//fwAA/3//f/9//3//f/9//3//f/9//3//f/9//3//f/9//3//f/9//3//f/9//3//f/9//3//f/9//3//f/9//3//f/9//3//f/9//3//f/9//3//f/9//3//f/9//3//f/9//3//f/9//3//f/9//3//f/9//3//f/9/mko5PrpS21KZSnlGnm//f/9//3//f/9//3//f/9//3//f/9//3//f/9//3//f/9//3//f/9//3//f/9//3//f/9//3//f/9//3//f/9//3//f/9//3//f/9//3//f/9/+Tnfd/9//3//f/9//3//f/9//3//f7tO/3//f/9//3//f/9//3//f/9//3//f/9//3//f/9//3//f/9//3//f/9//3//f/9//3//f/9//38cYxk+WUJ6Rvxe/3//f/9//3//f/9//3//f/9//3//f/9//3//f/9//3//f/9//3//f/9//3//f/9//3//f/9//3//f/9//3//f/9//3//f/9//3//f/9//3//f/9/AAD/f/9//3//f/9//3//f/9//3//f/9//3//f/9//3//f/9//3//f/9//3//f/9//3//f/9//3//f/9//3//f/9//3//f/9//3//f/9//3//f/9//3//f/9//3//f/9//3//f/9//3//f/9//3//f/9//3//f/9//3//f/9//3+/d/9//3//f/9//3//f/9//3//f/9//3//f/9//3//f/9//3//f/9//3//f/9//3//f/9//3//f/9//3//f/9//3//f/9//3//f/9//3//f/9//3//f/9//3/fe/g1/3v/f/9//3//f/9//3//fxxfnm//f/9//3//f/9//3//f/9//3//f/9//3//f/9//3//f/9//3//f/9//3//f/9//3//f/9//3//f/9//3//f/9//3//f/9//3//f/9//3//f/9//3//f/9//3//f/9//3//f/9//3//f/9//3//f/9//3//f/9//3//f/9//3//f/9//3//f/9//3//f/9//3//f/9//38AAP9//3//f/9//3//f/9//3//f/9//3//f/9//3//f/9//3//f/9//3//f/9//3//f/9//3//f/9//3//f/9//3//f/9//3//f/9//3//f/9//3//f/9//3//f/9//3//f/9//3//f/9//3//f/9//3//f/9//3//f/9//3//f/9//3//f/9//3//f/9//3//f/9//3//f/9//3//f/9//3//f/9//3//f/9//3//f/9//3//f/9//3//f/9//3//f/9//3//f/9//3//f/9//3//f/9//3//f/9/33cYNj5j/3//f/9//3//f9tWXWf/f/9//3//f/9//3//f/9//3//f/9//3//f/9//3//f/9//3//f/9//3//f/9//3//f/9//3//f/9//3//f/9//3//f/9//3//f/9//3//f/9//3//f/9//3//f/9//3//f/9//3//f/9//3//f/9//3//f/9//3//f/9//3//f/9//3//f/9//3//f/9//3//f/9//3//fwAA/3//f/9//3//f/9//3//f/9//3//f/9//3//f/9//3//f/9//3//f/9//3//f/9//3//f/9//3//f/9//3//f/9//3//f/9//3//f/9//3//f/9//3//f/9//3//f/9//3//f/9//3//f/9//3//f/9//3//f/9//3//f/9//3//f/9//3//f/9//3//f/9//3//f/9//3//f/9//3//f/9//3//f/9//3//f/9//3//f/9//3//f/9//3//f/9//3//f/9//3//f/9//3//f/9//3//f/9//3//f/9//Fo5QppK2lKZSppOv3f/f/9//3//f/9//3//f/9//3//f/9//3//f/9//3//f/9//3//f/9//3//f/9//3//f/9//3//f/9//3//f/9//3//f/9//3//f/9//3//f/9//3//f/9//3//f/9//3//f/9//3//f/9//3//f/9//3//f/9//3//f/9//3//f/9//3//f/9//3//f/9//3//f/9//3//f/9/AAD/f/9//3//f/9//3//f/9//3//f/9//3//f/9//3//f/9//3//f/9//3//f/9//3//f/9//3//f/9//3//f/9//3//f/9//3//f/9//3//f/9//3//f/9//3//f/9//3//f/9//3//f/9//3//f/9//3//f/9//3//f/9//3//f/9//3//f/9//3//f/9//3//f/9//3//f/9//3//f/9//3//f/9//3//f/9//3//f/9//3//f/9//3//f/9//3//f/9//3//f/9//3//f/9//3//f/9//3//f/9//3//f/9//3/fe/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EAAAADwAAAI4AAAC6AAAApgAAAAEAAACrCg1CchwNQg8AAACOAAAAFAAAAEwAAAAAAAAAAAAAAAAAAAD//////////3QAAABMAGUAbwBuAGEAcgBkAG8AIABTAGEAYQB2AGUAZAByAGEAIABSAC4ACAAAAAkAAAALAAAACgAAAAkAAAAGAAAACwAAAAsAAAAFAAAACgAAAAkAAAAJAAAACQAAAAkAAAALAAAABgAAAAkAAAAFAAAACwAAAAQ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</Object>
  <Object Id="idInvalidSigLnImg">AQAAAGwAAAAAAAAAAAAAANIBAADoAAAAAAAAAAAAAABTQAAAHCAAACBFTUYAAAEA5OcA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AAD6/f4HAACVCwfa/gcAACRg+v3+BwAAjAtx2v4HAACAFAAA/gcAAEAAAMD+BwAAAAD6/f4HAABZDgfa/gcAAAQAAAAAAAAAJGD6/f4HAACMC3Ha/gcAAHiAHdn+BwAASAAAAP4HAACMC3Ha/gcAAMBjktr+BwAAABBx2gAAAAABAAAAAAAAAP4zcdr+BwAAAAD6/f4HAAAAAAAAAAAAAAAAAAAAAAAAi/gydwAAAACA4pjZ/gcAAEAUAAAAAAAAMGH/AwAAAABYoB4AAAAAAAAAAAAAAAAAAAAAAAAAAAAAAAAAAAAAAAAAAAAAAAAAuZ8eAAAAAADU/gba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eBoD4//9URCwAYPn///wDAID/////AwAAAAAAAAAAnJ4GgPj//73FAAAAAAAATLQeAAAAAAAAAAAAAAAAALCyHgAAAAAAsFwsAAAAAAAAAAAAAAAAABMUQf3+BwAAAP///6MHAADIsx4AAAAAAFDXBwgAAAAAsLIeAAAAAAC0DrT8/gcAAPwDnhQAAAAAwLMeAAAAAAAwYf8DAAAAABC1HgAAAAAA0Kz4AwAAAAA4AIoBAAAAAAcAAAAAAAAAAAAAAAAAAACJtB4AAAAAAEy0HgAAAAAAi/gydwAAAAAPAAAAAAAAAHBOjNoAAAAABAAAAAAAAADLE0H9/gcAAEy0HgAAAAAABwAAAP4HAAA4tB4AAAAAANC7RHcAAAAAwLMeAAAAAACj////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e/9//3//f/9//3//f/9//3//f/9//3//f/9//3//f/9//3//f/9//3//f/9//3//f/9//3//f/9//3//f/9//3//f/9//3//f/9//3//f/9//3//f/9//3//f/9//3//fwAA/3//f/9//3//f/9//3//f/9//3//f/9//3//f/9//3//f/9//3//f/9//3//f/9//3//f/9//3//f/9//3//f/9//3//f/9//3//f/9//3//f/9//3//f/9//3//f/9//3//f/9//3//f/9//3//f/9//3//f/9//3//f/9//3//f/9//3//f/9//3//f/9//3//f/9//3//f/9//3//f/9//3//f/9//3//f/9//3//f/9//3//f/9//3//f/9//3//f/9//3//f/9//3//f/9//3//f/9//3//f/9//3//f/9//3//f/9//3//f/9//3//f/9//3//f/9//3//f/9//3//f/9//3//f/9//3//f/9//3//f/9//3//f/9//3//f/9/nHP/f/9//3//f/9//3//f/9//3//f/9//3//f/9//3//f/9//3//f/9//3//f/9//3//f/9//3//f/9//3//f/9//3//f/9//3//f/9//3//f/9//3//f/9//3//f/9/AAD/f/9//3//f/9//3//f/9//3//f/9//3//f/9//3//f/9//3//f/9//3//f/9//3//f/9//3//f/9//3//f/9//3//f/9//3//f/9//3//f/9//3//f/9//3//f/9//3//f/9//3//f/9//3//f/9//3//f/9//3//f/9//3//f/9//3//f/9//3//f/9//3//f/9//3//f/9//3//f/9//3//f/9//3//f/9//3//f/9//3//f/9//3//f/9//3//f/9//3//f/9//3//f/9//3//f/9//3//f/9//3//f/9//3//f/9//3//f/9//3//f/9//3//f/9//3//f/9//3//f/9//3//f/9//3//f/9//3//f/9//3//f/9//3//f/9//3//f31v/3//f/9//3//f/9//3//f/9//3//f/9//3//f/9//3//f/9//3//f/9//3//f/9//3//f/9//3//f/9//3//f/9//3//f/9//3//f/9//3//f/9//3//f/9//38AAP9//3//f/9//3//f/9//3//f/9//3//f/9//3//f/9//3//f/9//3//f/9//3//f/9//3//f/9//3//f/9//3//f/9//3//f/9//3//f/9//3//f/9//3//f/9//3//f/9//3//f/9//3//f/9//3//f/9//3//f/9//3//f/9//3//f/9//3//f/9//3//f/9//3//f/9//3//f/9//3//f/9//3//f/9//3//f/9//3//f/9//3//f/9//3//f/9//3//f/9//3//f/9//3//f/9//3//f/9//3//f/9//3//f/9//3//f/9//3//f/9//3//f/9//3//f/9//3//f/9//3//f/9//3//f/9//3//f/9//3//f/9//3//f/9//3//f/9/fW//f/9//3//f/9//3//f/9//3//f/9//3//f/9//3//f/9//3//f/9//3//f/9//3//f/9//3//f/9//3//f/9//3//f/9//3//f/9//3//f/9//3//f/9//3//fwAA/3//f/9//3//f/9//3//f/9//3//f/9//3//f/9//3//f/9//3//f/9//3//f/9//3//f/9//3//f/9//3//f/9//3//f/9//3//f/9//3//f/9//3//f/9//3//f/9//3//f/9//3//f/9//3//f/9//3//f/9//3//f/9//3//f/9//3//f/9//3//f/9//3//f/9//3//f/9//3//f/9//3//f/9//3//f/9//3//f/9//3//f/9//3//f/9//3//f/9//3//f/9//3//f/9//3//f/9//3//f/9//3//f/9//3//f/9//3//f/9//3//f/9//3//f/9//3//f/9//3//f/9//3//f/9//3//f/9//3//f/9//3//f/9//3//f/9//3+dc997/3//f/9//3//f/9//3//f/9//3//f/9//3//f/9//3//f/9//3//f/9//3//f/9//3//f/9//3//f/9//3//f/9//3//f/9//3//f/9//3//f/9//3//f/9/AAD/f/9//3//f/9//3//f/9//3//f/9//3//f/9//3//f/9//3//f/9//3//f/9//3//f/9//3//f/9//3//f/9//3//f/9//3//f/9//3//f/9//3//f/9//3//f/9//3//f/9//3//f/9//3//f/9//3//f/9//3//f/9//3//f/9//3//f/9//3//f/9//3//f/9//3//f/9//3//f/9//3//f/9//3//f/9//3//f/9//3//f/9//3//f/9//3//f/9//3//f/9//3//f/9//3//f/9//3//f/9//3//f/9//3//f/9//3//f/9//3//f/9//3//f/9//3//f/9//3//f/9//3//f/9//3//f/9//3//f/9//3//f/9//3//f/9//3//f/9/XGv/f/9//3//f/9//3//f/9//3//f/9//3//f/9//3//f/9//3//f/9//3//f/9//3//f/9//3//f/9//3//f/9//3//f/9//3//f/9//3//f/9//3//f/9//38AAP9//3//f/9//3//f/9//3//f/9//3//f/9//3//f/9//3//f/9//3//f/9//3//f/9//3//f/9//3//f/9//3//f/9//3//f/9//3//f/9//3//f/9//3//f/9//3//f/9//3//f/9//3//f/9//3//f/9//3//f/9//3//f/9//3//f/9//3//f/9//3//f/9//3//f/9//3//f/9//3//f/9//3//f/9//3//f/9//3//f/9//3//f/9//3//f/9//3//f/9//3//f/9//3//f/9//3//f/9//3//f/9//3//f/9//3//f/9//3//f/9//3//f/9//3//f/9//3//f/9//3//f/9//3//f/9//3//f/9//3//f/9//3//f/9//3//f/9//39cZ/9//3//f/9//3//f/9//3//f/9//3//f/9//3//f/9//3//f/9//3//f/9//3//f/9//3//f/9//3//f/9//3//f/9//3//f/9//3//f/9//3//f/9//3//fwAA/3//f/9//3//f/9//3//f/9//3//f/9//3//f/9//3//f/9//3//f/9//3//f/9//3//f/9//3//f/9//3//f/9//3//f/9//3//f/9//3//f/9//3//f/9//3//f/9//3//f/9//3//f/9//3//f/9//3//f/9//3//f/9//3//f/9//3//f/9//3//f/9//3//f/9//3//f/9//3//f/9//3//f/9//3//f/9//3//f/9//3//f/9//3//f/9//3//f/9//3//f/9//3//f/9//3//f/9//3//f/9//3//f/9//3//f/9//3//f/9//3//f/9//3//f/9//3//f/9//3//f/9//3//f/9//3//f/9//3//f/9//3//f/9//3//f/9//3//fzxj/3//f/9//3//f/9//3//f/9//3//f/9//3//f/9//3//f/9//3//f/9//3//f/9//3//f/9//3//f/9//3//f/9//3//f/9//3//f/9//3//f/9//3//f/9/AAD/f/9//3//f/9//3//f/9//3//f/9//3//f/9//3//f/9//3//f/9//3//f/9//3//f/9//3//f/9//3//f/9//3//f/9//3//f/9//3//f/9//3//f/9//3//f/9//3//f/9/O2f/f/9//3//f/9//3//f/9//3//f/9//3//f/9//3//f/9//3//f/9//3//f/9//3//f/9//3//f/9//3//f/9//3//f/9//3//f/9//3//f/9//3//f/9//3//f/9//3//f/9//3//f/9//3//f/9//3//f/9//3//f/9//3//f/9//3//f/9//3//f/9//3//f/9//3//f/9//3//f/9//3//f/9//3//f/9//3//f/9//3//f/9//3//f/9//3//f/9/PGP/f/9//3//f/9//3//f/9//3//f/9//3//f/9//3//f/9//3//f/9//3//f/9//3//f/9//3//f/9//3//f/9//3//f/9//3//f/9//3//f/9//3//f/9//38AAP9//3//f/9//3//f/9//3//f/9//3//f/9//3//f/9//3//f/9//3//f/9//3//f/9//3//f/9//3//f/9//3//f/9//3//f/9//3//f/9//3//f/9//3//f/9//3//f/9//3+ec55v/3//f/9//3//f/9//3//f/9//3//f/9//3//f/9//3//f/9//3//f/9//3//f/9//3//f/9//3//f/9//3//f/9//3//f/9//3//f/9//3//f/9//3//f/9//3//f/9//3//f/9//3//f/9//3//f/9//3//f/9//3//f/9//3//f/9//3//f/9//3//f/9//3//f/9//3//f/9//3//f/9//3//f/9//3//f/9//3//f/9//3//f/9//3//f/9//389Y/9//3//f/9//3//f/9//3//f/9//3//f/9//3//f/9//3//f/9//3//f/9//3//f/9//3//f/9//3//f/9//3//f/9//3//f/9//3//f/9//3//f/9//3//fwAA/3//f/9//3//f/9//3//f/9//3//f/9//3//f/9//3//f/9//3//f/9//3//f/9//3//f/9//3//f/9//3//f/9//3//f/9//3//f/9//3//f/9//3//f/9//3//f/9//3//f/9/PGf/f/9//3//f/9//3//f/9//3//f/9//3//f/9//3//f/9//3//f/9//3//f/9//3//f/9//3//f/9//3//f/9//3//f/9//3//f/9//3//f/9//3//f/9//3//f/9//3++e11v/3//f/9//3//f/9//3//f/9//3//f/9//3//f/9//3//f/9//3//f/9//3//f/9//3//f/9//3//f/9//3//f/9//3//f/9//3//f/9//3//f/9//3//f/9//3/edz1n/3//f/9//3//f/9//3//f/9//3//f/9//3//f/9//3//f/9//3//f/9//3//f/9//3//f/9//3//f/9//3//f/9//3//f/9//3//f/9//3//f/9//3//f/9/AAD/f/9//3//f/9//3//f/9//3//f/9//3//f/9//3//f/9//3//f/9//3//f/9//3//f/9//3//f/9//3//f/9//3//f/9//3//f/9//3//f/9//3//f/9//3//f/9//3//f/9//38cW/9//3//f/9//3//f/9//3//f/9//3//f/9//3//f/9//3//f/9//3//f/9//3//f/9//3//f/9//3//f/9//3//f/9//3//f/9//3//f/9//3//f/9//3//f/9//3//f753nm9da/9//3//f/9//3//f/9//3//f/9//3//f/9//3//f/9//3//f/9//3//f/9//3//f/9//3//f/9//3//f/9//3//f/9//3//f/9//3//f/9//3//f/9//3//f993XWf/f/9//3//f/9//3//f/9//3//f/9//3//f/9//3//f/9//3//f/9//3//f/9//3//f/9//3//f/9//3//f/9//3//f/9//3//f/9//3//f/9//3//f/9//38AAP9//3//f/9//3//f/9//3//f/9//3//f/9//3//f/9//3//f/9//3//f/9//3//f/9//3//f/9//3//f/9//3//f/9//3//f/9//3//f/9//3//f/9//3//f/9//3//f/9//3//f/xa/3//f/9//3//f/9//3//f/9//3//f/9//3//f/9//3//f/9//3//f/9//3//f/9//3//f/9//3//f/9//3//f/9//3//f/9//3//f/9//3//f/9//3//f/9//3//f/9//3//f9tW/3//f/9//3//f/9//3//f/9//3//f/9//3//f/9//3//f/9//3//f/9//3//f/9//3//f/9//3//f/9//3//f/9//3//f/9//3//f/9//3//f/9//3//f/9/fW+ec/9//3//f/9//3//f/9//3//f/9//3//f/9//3//f/9//3//f/9//3//f/9//3//f/9//3//f/9//3//f/9//3//f/9//3//f/9//3//f/9//3//f/9//3//fwAA/3//f/9//3//f/9//3//f/9//3//f/9//3//f/9//3//f/9//3//f/9//3//f/9//3//f/9//3//f/9//3//f/9//3//f/9//3//f/9//3//f/9//3//f/9//3//f/9//3//f/9/21L/f/9//3//f/9//3//f/9//3//f/9//3//f/9//3//f/9//3//f/9//3//f/9//3//f/9//3//f/9//3//f/9//3//f/9//3//f/9//3//f/9//3//f/9//3//f/9//3//f/9//Fr/f/9//3//f/9//3//f/9//3//f/9//3//f/9//3//f/9//3//f/9//3//f/9//3//f/9//3//f/9//3//f/9//3//f/9//3//f/9//3//f/9//3//f/9//388Y997/3//f/9//3//f/9//3//f/9//3//f/9//3//f/9//3//f/9//3//f/9//3//f/9//3//f/9//3//f/9//3//f/9//3//f/9//3//f/9//3//f/9//3//f/9/AAD/f/9//3//f/9//3//f/9//3//f/9//3//f/9//3//f/9//3//f/9//3//f/9//3//f/9//3//f/9//3//f/9//3//f/9//3//f/9//3//f/9//3//f/9//3//f/9//3//f/9//3+8Uv9//3//f/9//3//f/9//3//f/9//3//f/9//3//f/9//3//f/9//3//f/9//3//f/9//3//f/9//3//f/9//3//f/9//3//f/9//3//f/9//3//f/9//3//f/9//3//f/9//3/bVv9//3//f/9//3//f/9//3//f/9//3//f/9//3//f/9//3//f/9//3//f/9//3//f/9//3//f/9//3//f/9//3//f/9//3//f/9//3//f/9//3//f/9//3//f9tW/3//f/9//3//f/9//3//f/9//3//f/9//3//f/9//3//f/9//3//f/9//3//f/9//3//f/9//3//f/9//3//f/9//3//f/9//3//f/9//3//f/9//3//f/9//38AAP9//3//f/9//3//f/9//3//f/9//3//f/9//3//f/9//3//f/9//3//f/9//3//f/9//3//f/9//3//f/9//3//f/9//3//f/9//3//f/9//3//f/9//3//f/9//3//f/9//3//f7xS/3//f/9//3//f/9//3//f/9//3//f/9//3//f/9//3//f/9//3//f/9//3//f/9//3//f/9//3//f/9//3//f/9//3//f/9//3//f/9//3//f/9//3//f/9//3//f/9//3//fx1f/3v/f/9//3//f/9//3//f/9//3//f/9//3//f/9//3//f/9//3//f/9//3//f/9//3//f/9//3//f/9//3//f/9//3//f/9//3//f/9//3//f/9//3//f/9/u1L/f/9//3//f/9//3//f/9//3//f/9//3//f/9//3//f/9//3//f/9//3//f/9//3//f/9//3//f/9//3//f/9//3//f/9//3//f/9//3//f/9//3//f/9//3//fwAA/3//f/9//3//f/9//3//f/9//3//f/9//3//f/9//3//f/9//3//f/9//3//f/9//3//f/9//3//f/9//3//f/9//3//f/9//3//f/9//3//f/9//3//f/9//3//f/9//3//f/9/m07/f/9//3//f/9//3//f/9//3//f/9//3//f/9//3//f/9//3//f/9//3//f/9//3//f/9//3//f/9//3//f/9//3//f/9//3//f/9//3//f/9//3//f/9//3//f/9//3//f/9/+1r/f/9//3//f/9//3//f/9//3//f/9//3//f/9//3//f/9//3//f/9//3//f/9//3//f/9//3//f/9//3//f/9//3//f/9//3//f/9//3//f/9//3//f/9//3+7Uv9//3//f/9//3//f/9//3//f/9//3//f/9//3//f/9//3//f/9//3//f/9//3//f/9//3//f/9//3//f/9//3//f/9//3//f/9//3//f/9//3//f/9//3//f/9/AAD/f/9//3//f/9//3//f/9//3//f/9//3//f/9//3//f/9//3//f/9//3//f/9//3//f/9//3//f/9//3//f/9//3//f/9//3//f/9//3//f/9//3//f/9//3//f/9//3//f/9//3+8Tv9//3//f/9//3//f/9//3//f/9//3//f/9//3//f/9//3//f/9//3//f/9//3//f/9//3//f/9//3//f/9//3//f/9//3//f/9//3//f/9//3//f/9//3//f/9//3//f/9//3/8Wv97/3//f/9//3//f/9//3//f/9//3//f/9//3//f/9//3//f/9//3//f/9//3//f/9//3//f/9//3//f/9//3//f/9//3//f/9//3//f/9//3//f/9//3++d/1a/3//f/9//3//f/9//3//f/9//3//f/9//3//f/9//3//f/9//3//f/9//3//f/9//3//f/9//3//f/9//3//f/9//3//f/9//3//f/9//3//f/9//3//f/9//38AAP9//3//f/9//3//f/9//3//f/9//3//f/9//3//f/9//3//f/9//3//f/9//3//f/9//3//f/9//3//f/9//3//f/9//3//f/9//3//f/9//3//f/9//3//f/9//3//f/9//3//f7xO/3//f/9//3//f/9//3//f/9//3//f/9//3//f/9//3//f/9//3//f/9//3//f/9//3//f/9//3//f/9//3//f/9//3//f/9//3//f/9//3//f/9//3//f/9//3//f/9//3//f9tW/3//f/9//3//f/9//3//f/9//3//f/9//3//f/9//3//f/9//3//f/9//3//f/9//3//f/9//3//f/9//3//f/9//3//f/9//3//f/9//3//f/9//3//f35vXWv/f/9//3//f/9//3//f/9//3//f/9//3//f/9//3//f/9//3//f/9//3//f/9//3//f/9//3//f/9//3//f/9//3//f/9//3//f/9//3//f/9//3//f/9//3//fwAA/3//f/9//3//f/9//3//f/9//3//f/9//3//f/9//3//f/9//3//f/9//3//f/9//3//f/9//3//f/9//3//f/9//3//f/9//3//f/9//3//f/9//3//f/9//3//f/9//3//f/9/e0r/f/9//3//f/9//3//f/9//3//f/9//3//f/9//3//f/9//3//f/9//3//f/9//3//f/9//3//f/9//3//f/9//3//f/9//3//f/9//3//f/9//3//f/9//3//f/9//3//f/9/3FL/f/9//3//f/9//3//f/9//3//f/9//3//f/9//3//f/9//3//f/9//3//f/9//3//f/9//3//f/9//3//f/9//3//f/9//3//f/9//3//f/9//3//f/9/3Fr/e/9//3//f/9//3//f/9//3//f/9//3//f/9//3//f/9//3//f/9//3//f/9//3//f/9//3//f/9//3//f/9//3//f/9//3//f/9//3//f/9//3//f/9//3//f/9/AAD/f/9//3//f/9//3//f/9//3//f/9//3//f/9//3//f/9//3//f/9//3//f/9//3//f/9//3//f/9//3//f/9//3//f/9//3//f/9//3//f/9//3//f/9//3//f/9//3//f/9//397Sv9//3//f/9//3//f/9//3//f/9//3//f/9//3//f/9//3//f/9//3//f/9//3//f/9//3//f/9//3//f/9//3//f/9//3//f/9//3//f/9//3//f/9//3//f/9//3//f/9//3+bTv9//3//f/9//3//f/9//3//f/9//3//f/9//3//f/9//3//f/9//3//f/9//3//f/9//3//f/9//3//f/9//3//f/9//3//f/9//3//f/9//3//f/9//3+7Uv9//3//f/9//3//f/9//3//f/9//3//f/9//3//f/9//3//f/9//3//f/9//3//f/9//3//f/9//3//f/9//3//f/9//3//f/9//3//f/9//3//f/9//3//f/9//38AAP9//3//f/9//3//f/9//3//f/9//3//f/9//3//f/9//3//f/9//3//f/9//3//f/9//3//f/9//3//f/9//3//f/9//3//f/9//3//f/9//3//f/9//3//f/9//3//f/9//3//f3tG/3//f/9//3//f/9//3//f/9//3//f/9//3//f/9//3//f/9//3//f/9//3//f/9//3//f/9//3//f/9//3//f/9//3//f/9//3//f/9//3//f/9//3//f/9//3//f/9//3//f5tK/3//f/9//3//f/9//3//f/9//3//f/9//3//f/9//3//f/9//3//f/9//3//f/9//3//f/9//3//f/9//3//f/9//3//f/9//3//f/9//3//f/9//3//f3tK/3//f/9//3//f/9//3//f/9//3//f/9//3//f/9//3//f/9//3//f/9//3//f/9//3//f/9//3//f/9//3//f/9//3//f/9//3//f/9//3//f/9//3//f/9//3//fwAA/3//f/9//3//f/9//3//f/9//3//f/9//3//f/9//3//f/9//3//f/9//3//f/9//3//f/9//3//f/9//3//f/9//3//f/9//3//f/9//3//f/9//3//f/9//3//f/9//3//f/9/fEr/f/9//3//f/9//3//f/9//3//f/9//3//f/9//3//f/9//3//f/9//3//f/9//3//f/9//3//f/9//3//f/9//3//f/9//3//f/9//3//f/9//3//f/9//3//f/9//3//f/9/m0r/f/9//3//f/9//3//f/9//3//f/9//3//f/9//3//f/9//3//f/9//3//f/9//3//f/9//3//f/9//3//f/9//3//f/9//3//f/9//3//f/9//3//f9973FL/f/9//3//f/9//3//f/9//3//f/9//3//f/9//3//f/9//3//f/9//3//f/9//3//f/9//3//f/9//3//f/9//3//f/9//3//f/9//3//f/9//3//f/9//3//f/9/AAD/f/9//3//f/9//3//f/9//3//f/9//3//f/9//3//f/9//3//f/9//3//f/9//3//f/9//3//f/9//3//f/9//3//f/9//3//f/9//3//f/9//3//f/9//3//f/9//3//f/9//397Sv9//3//f/9//3//f/9//3//f/9//3//f/9//3//f/9//3//f/9//3//f/9//3//f/9//3//f/9//3//f/9//3//f/9//3//f/9//3//f/9//3//f/9//3//f/9//3//f/9//3+cTv9//3//f/9//3//f/9//3//f/9//3//f/9//3//f/9//3//f/9//3//f/9//3//f/9//3//f/9//3//f/9//3//f/9//3//f/9//3//f/9//3//f/9/nnM9Y/9//3//f/9//3//f/9//3//f/9//3//f/9//3//f/9//3//f/9//3//f/9//3//f/9//3//f/9//3//f/9//3//f/9//3//f/9//3//f/9//3//f/9//3//f/9//38AAP9//3//f/9//3//f/9//3//f/9//3//f/9//3//f/9//3//f/9//3//f/9//3//fxxfm05dY/9//3//f/9//3//f/9//3//f/9//3//f/9//3//f/9//3//f/9//3//f/9//3//f5xO/3//f/9//3//f/9//3//f/9//3//f/9//3//f/9//3//f/9//3//f/9//3//f/9//3//f/9//3//f/9//3//f/9//3//f/9//3//f/9//3//f/9//3//f/9//3//f/9//3//f5tO/3//f/9//3//f/9//3//f/9//3//f/9//3//f/9//3//f/9//3//f/9//3//f/9//3//f/9//3//f/9//3//f/9//3//f/9//3//f/9//3//f/9//3/8Xr9z/3//f/9//3//f/9//3//f/9//3//f/9//3//f/9//3//f/9//3//f/9//3//f/9//3//f/9//3//f/9//3//f/9//3//f/9//3//f/9//3//f/9//3//f/9//3//fwAA/3//f/9//3//f/9//3//f/9//3//f/9//3//f/9//3//f/9//3//f/9//3//f3pGfWu/cxtbnnP/f/9//3//f/9//3//f/9//3//f/9//3//f/9//3//f/9//3//f/9//3//f/9/nE7/f/9//3//f/9//3//f/9//3//f/9//3//f/9//3//f/9//3//f/9//3//f/9//3//f/9//3//f/9//3//f/9//3//f/9//3//f/9//3//f/9//3//f/9//3//f/9//3//f/9/vFL/f/9//3//f/9//3//f/9//3//f/9//3//f/9//3//f/9//3//f/9//3//f/9//3//f/9//3//f/9//3//f/9//3//f/9//3//f/9//3//f/9//3//f7xS/3//f/9//3//f/9//3//f/9//3//f/9//3//f/9//3//f/9//3//f/9//3//f/9//3//f/9//3//f/9//3//f/9//3//f/9//3//f/9//3//f/9//3//f/9//3//f/9/AAD/f/9//3//f/9//3//f/9//3//f/9//3//f/9//3//f/9//3//f/9//3//f9973VL/f/9//3//f/9//3//f/9//3//f/9//3//f/9//3//f/9//3//f/9//3//f/9//3//f/9/33ucTv9//3//f/9//3//f/9//3//f/9//3//f/9//3//f/9//3//f/9//3//f/9//3//f/9//3//f/9//3//f/9//3//f/9//3//f/9//3//f/9//3//f/9//3//f/9//3//f/9/v3f7Vv9//3//f/9//3//f/9//3//f/9//3//f/9//3//f/9//3//f/9//3//f/9//3//f/9//3//f/9//3//f/9//3//f/9//3//f/9//3//f/9//3//f/9/e0b/f/9//3//f/9//3//f/9//3//f/9//3//f/9//3//f/9//3//f/9//3//f/9//3//f/9//3//f/9//3//f/9//3//f/9//3//f/9//3//f/9//3//f/9//3//f/9//38AAP9//3//f/9//3//f/9//3//f/9//3//f/9//3//f/9//3//f9taWkK7UllGGT6aKdg19zV6Svxan2//e/9//3//f/9//3//f/9//3//f/9//3//f/9//3//f/9//3//f/9//3/fe9xW/3//f/9//3//f/9//3//f/9//3//f/9//3//f/9//3//f/9//3//f/9//3//f/9//3//f/9//3//f/9//3//f/9//3//f/9//3//f/9//3//f/9//3//f/9//3//f/9//3+fcx1f/3//f/9//3//f/9//3//f/9//3//f/9//3//f/9//3//f/9//3//f/9//3//f/9//3//f/9//3//f/9//3//f/9//3//f/9//3//f/9//3//f/9//3+8Tv9//3//f/9//3//f/9//3//f/9//3//f/9//3//f/9//3//f/9//3//f/9//3//f/9//3//f/9//3//f/9//3//f/9//3//f/9//3//f/9//3//f/9//3//f/9//3//fwAA/3//f/9//3//f/9//3//f/9//3//f/9//3//f/9//3//f/9/fmvaVt93/3//f5xO/3//f75zXWe6TllG+DnYNRk+m0odX79z/3//f/9//3//f/9//3//f/9//3//f/9//3//f55z/Vr+f/9//3//f/9//3//f/9//3//f/9//3//f/9//3//f/9//3//f/9//3//f/9//3//f/9//3//f/9//3//f/9//3//f/9//3//f/9//3//f/9//3//f/9//3//f/9//3//f15nXmf/f/9//3//f/9//3//f/9//3//f/9//3//f/9//3//f/9//3//f/9//3//f/9//3//f/9//3//f/9//3//f/9//3//f/9//3//f/9//3//f/9//39eax1f/3//f/9//3//f/9//3//f/9//3//f/9//3//f/9//3//f/9//3//f/9//3//f/9//3//f/9//3//f/9//3//f/9//3//f/9//3//f/9//3//f/9//3//f/9//3//f/9/AAD/f/9//3//f/9//3//f/9//3//f/9//3//f/9//3//f/9//3//f/9/PGPaVp1vfEb/f/9//3//f/9//3//f/9//39+a/xeeUoYOtg1GTp6Sj5j33f/f/9//3//f/9//3//f/9/XmsdY/9//3//f/9//3//f/9//3//f/9//3//f/9//3//f/9//3//f/9//3//f/9//3//f/9//3//f/9//3//f/9//3//f/9//3//f/9//3//f/9//3//f/9//3//f/9//3//f/9/3Fa/c/9//3//f/9//3//f/9//3//f/9//3//f/9//3//f/9//3//f/9//3//f/9//3//f/9//3//f/9//3//f/9//3//f/9//3//f/9//3//f/9//3//f9xWnnP/f/9//3//f/9//3//f/9//3//f/9//3//f/9//3//f/9//3//f/9//3//f/9//3//f/9//3//f/9//3//f/9//3//f/9//3//f/9//3//f/9//3//f/9//3//f/9//38AAP9//3//f/9//3//f/9//3//f/9//3//f/9//3//f/9//3//f/9//3//f/9/nnNaQttWXGv/e/9//3//f/9//3//f/9//3//f/9//3//f55v+1p6Svc1+TU5Pvxan2//f/9//389Z15n/3//f/9//3//f/9//3//f/9//3//f/9//3//f/9//3//f/9//3//f/9//3//f/9//3//f/9//3//f/9//3//f/9//3//f/9//3//f/9//3//f/9//3//f/9//3//f/9//3+8Ut93/3//f/9//3//f/9//3//f/9//3//f/9//3//f/9//3//f/9//3//f/9//3//f/9//3//f/9//3//f/9//3//f/9//3//f/9//3//f/9//3//f/9/e0b/f/9//3//f/9//3//f/9//3//f/9//3//f/9//3//f/9//3//f/9//3//f/9//3//f/9//3//f/9//3//f/9//3//f/9//3//f/9//3//f/9//3//f/9//3//f/9//3//fwAA/3//f/9//3//f/9//3//f/9//3//f/9//3//f/9//3//f/9//3//f/9//3//f35vHV++dxtf+lobY1xr/3//f/9//3//f/9//3//f/9//3//f/9//3//f993HF96Rtg1+Tk5Qn1GPl//f/9//3//f/9//3//f/9//3//f/9//3//f/9//3//f/9//3//f/9//3//f/9//3//f/9//3//f/9//3//f/9//3//f/9//3//f/9//3//f/9//3//f/9//3//f/9//3//f1pG/3//f/9//3//f/9//3//f/9//3//f/9//3//f/9//3//f/9//3//f/9//3//f/9//3//f/9//3//f/9//3//f/9//3//f/9//3//f/9//3//f/9//39bRv9//3//f/9//3//f/9//3//f/9//3//f/9//3//f/9//3//f/9//3//f/9//3//f/9//3//f/9//3//f/9//3//f/9//3//f/9//3//f/9//3//f/9//3//f/9//3//f/9/AAD/f/9//3//f/9//3//f/9//3//f/9//3//f/9//3//f/9//3//f/9//3//f/9//39aRv9//3//f/9/33cbYxtj2lo7Y1xr33v/f/9//3//f/9//3//f/9//3//f/9//3//f793fE4aOtc1+TUZOtxWnm//f/9//3//f/9//3//f/9//3//f/9//3//f/9//3//f/9//3//f/9//3//f/9//3//f/9//3//f/9//3//f/9//3//f/9//3//f/9//3//f/9//3//f/9/W0L/f/9//3//f/9//3//f/9//3//f/9//3//f/9//3//f/9//3//f/9//3//f/9//3//f/9//3//f/9//3//f/9//3//f/9//3//f/9//3//f/9//3//f3tG/3//f/9//3//f/9//3//f/9//3//f/9//3//f/9//3//f/9//3//f/9//3//f/9//3//f/9//3//f/9//3//f/9//3//f/9//3//f/9//3//f/9//3//f/9//3//f/9//38AAP9//3//f/9//3//f/9//3//f/9//3//f/9//3//f/9//3//f/9//3//f/9//3//f7xW33f/f/9//3//f/9//3//f/9/vnc8Z/pe2lbaVhtfXWeec/9//3//f/9//3//f/9//3/9Xn1r/3//f997PWOaTvg5+TkZPtxWn2//f/9//3//f/9//3//f/9//3//f/9//3//f/9//3//f/9//3//f/9//3//f/9//3//f/9//3//f/9//3//f/9//3//f/9//3//f/9//39bQv9//3//f/9//3//f/9//3//f/9//3//f/9//3//f/9//3//f/9//3//f/9//3//f/9//3//f/9//3//f/9//3//f/9//3//f/9//3//f/9//3//f753nE7/f/9//3//f/9//3//f/9//3//f/9//3//f/9//3//f/9//3//f/9//3//f/9//3//f/9//3//f/9//3//f/9//3//f/9//3//f/9//3//f/9//3//f/9//3//f/9//3//fwAA/3//f/9//3//f/9//3//f/9//3//f/9//3//f/9//3//f/9//3//f/9//3//f/9/vne7Uv9//3//f/9//3//f/9//3//f/9//3//f/9//399bzxj+1rZVplOulLaVjxjfGvfe/xav3P/f/9//3//f/9//3//f953PGOaThk62DEZPtxan3P/f/9//3//f/9//3//f/9//3//f/9//3//f/9//3//f/9//3//f/9//3//f/9//3//f/9//3//f/9//3//f/9//3//f1xG/3//f/9//3//f/9//3//f/9//3//f/9//3//f/9//3//f/9//3//f/9//3//f/9//3//f/9//3//f/9//3//f/9//3//f/9//3//f/9//3//f/9/XWcdX/9//3//f/9//3//f/9//3//f/9//3//f/9//3//f/9//3//f/9//3//f/9//3//f/9//3//f/9//3//f/9//3//f/9//3//f/9//3//f/9//3//f/9//3//f/9//3//f/9/AAD/f/9//3//f/9//3//f/9//3//f/9//3//f/9//3//f/9//3//f/9//3//f/9//3//f1pG/3//f/9//3//f/9//3//f/9//3//f/9//3//f/9//3//f/9//3//f/9/33u+d51v3VI9Y/9//3//f/9//3//f/9//3//f/9//3//f993PGN6Shk6+DlaRj1j33f/f/9//3//f/9//3//f/9//3//f/9//3//f/9//3//f/9//3//f/9//3//f/9//3//f/9//3//f997nEr/f/9//3//f/9//3//f/9//3//f/9//3//f/9//3//f/9//3//f/9//3//f/9//3//f/9//3//f/9//3//f/9//3//f/9//3//f/9//3//f/9//38dX35v/3//f/9//3//f/9//3//f/9//3//f/9//3//f/9//3//f/9//3//f/9//3//f/9//3//f/9//3//f/9//3//f/9//3//f/9//3//f/9//3//f/9//3//f/9//3//f/9//38AAP9//3//f/9//3//f/9//3//f/9//3//f/9//3//f/9//3//f/9//3//f/9//3//f/9/fm/8Wv9//3//f/9//3//f/9//3//f/9//3//f/9//3//f/9//3//f/9//3//f/9//3/cUp5z/n//f/9//3//f/9//3//f/9//3//f/9//3//f/9//3//f753/F5aRvg1+DV6Rhxf33P/f/9//3//f/9//3//f/9//3//f/9//3//f/9//3//f/9//3//f/9//3//f/9/nm/9Wv9//3//f/9//3//f/9//3//f/9//3//f/9//3//f/9//3//f/9//3//f/9//3//f/9//3//f/9//3//f/9//3//f/9//3//f/9//3//f/9//3//f5tK/3//f/9//3//f/9//3//f/9//3//f/9//3//f/9//3//f/9//3//f/9//3//f/9//3//f/9//3//f/9//3//f/9//3//f/9//3//f/9//3//f/9//3//f/9//3//f/9//3//fwAA/3//f/9//3//f/9//3//f/9//3//f/9//3//f/9//3//f/9//3//f/9//3//f/9//3//f1pG/3//f/9//3//f/9//3//f/9//3//f/9//3//f/9//3//f/9//3//f/9//3//f91WnnP/f/9//3//f/9//3//f/9//3//f/9//3//f/9//3//f/9//3//f/9//3//f75zHF96Shk+1zVaRj1n/3v/f/9//3//f/9//3//f/9//3//f/9//3//f/9//3//f/9//39eZz1j/3//f/9//3//f/9//3//f/9//3//f/9//3//f/9//3//f/9//3//f/9//3//f/9//3//f/9//3//f/9//3//f/9//3//f/9//3//f/9//3//f/9/XEb/f/9//3//f/9//3//f/9//3//f/9//3//f/9//3//f/9//3//f/9//3//f/9//3//f/9//3//f/9//3//f/9//3//f/9//3//f/9//3//f/9//3//f/9//3//f/9//3//f/9/AAD/f/9//3//f/9//3//f/9//3//f/9//3//f/9//3//f/9//3//f/9//3//f/9//3//f/9/HGNea/9//3//f/9//3//f/9//3//f/9//3//f/9//3//f/9//3//f/9//3//f/9/3Vaec/5//3//f/9//3//f/9//3//f/9//3//f/9//3//f/9//3//f/9//3//f/9//3//f/9//3//f75z+1oZQtc1+TVaRj1j33v/f/9//3//f/9//3//f/9//3//f/9//3//f/1aXmv/f/9//3//f/9//3//f/9//3//f/9//3//f/9//3//f/9//3//f/9//3//f/9//3//f/9//3//f/9//3//f/9//3//f/9//3//f/9//3//f/9//386Pv9//3//f/9//3//f/9//3//f/9//3//f/9//3//f/9//3//f/9//3//f/9//3//f/9//3//f/9//3//f/9//3//f/9//3//f/9//3//f/9//3//f/9//3//f/9//3//f/9//38AAP9//3//f/9//3//f/9//3//f/9//3//f/9//3//f/9//3//f/9//3//f/9//3//f/9//3//f5tK/3//f/9//3//f/9//3//f/9//3//f/9//3//f/9//3//f/9//3//f/9//3/9Wp5v/3//f/9//3//f/9//3//f/9//3//f/9//3//f/9//3//f/9//3//f/9//3//f/9//3//f/9//3//f/9//3//f55z/Fo5Ppgt2DWcTn9v/3//f/9//3//f/9//3//f/9/3Vafc/9//3//f/9//3//f/9//3//f/9//3//f/9//3//f/9//3//f/9//3//f/9//3//f/9//3//f/9//3//f/9//3//f/9//3//f/9//3//f/9//3/fe51O/3//f/9//3//f/9//3//f/9//3//f/9//3//f/9//3//f/9//3//f/9//3//f/9//3//f/9//3//f/9//3//f/9//3//f/9//3//f/9//3//f/9//3//f/9//3//f/9//3//fwAA/3//f/9//3//f/9//3//f/9//3//f/9//3//f/9//3//f/9//3//f/9//3//f/9//3//f/9/vFL/e/9//3//f/9//3//f/9//3//f/9//3//f/9//3//f/9//3//f/9//3//f5tOvnP/f/9//3//f/9//3//f/9//3//f/9//3//f/9//3//f/9//3//f/9//3//f/9//3//f/9//3//f/9//3//f/9//3//f/9//3/fez1nWUb4Odg1WkLcVn5v/3//f/9//3+cSt97/3//f/9//3//f/9//3//f/9//3//f/9//3//f/9//3//f/9//3//f/9//3//f/9//3//f/9//3//f/9//3//f/9//3//f/9//3//f/9//3//f51zvFL/f/9//3//f/9//3//f/9//3//f/9//3//f/9//3//f/9//3//f/9//3//f/9//3//f/9//3//f/9//3//f/9//3//f/9//3//f/9//3//f/9//3//f/9//3//f/9//3//f/9/AAD/f/9//3//f/9//3//f/9//3//f/9//3//f/9//3//f/9//3//f/9//3//f/9//3//f/9//3+ec/1a/3//f/9//3//f/9//3//f/9//3//f/9//3//f/9//3//f/9//3//f/9/3Vaeb/9//3//f/9//3//f/9//3//f/9//3//f/9//3//f/9//3//f/9//3//f/9//3//f/9//3//f/9//3//f/9//3//f/9//3//f/9//3//f/9//3/fe11nmkr5Odg1GDqaSvs133P/f/9//3//f/9//3//f/9//3//f/9//3//f/9//3//f/9//3//f/9//3//f/9//3//f/9//3//f/9//3//f/9//3//f/9//3//f/9//3//f/9/XWseX/9//3//f/9//3//f/9//3//f/9//3//f/9//3//f/9//3//f/9//3//f/9//3//f/9//3//f/9//3//f/9//3//f/9//3//f/9//3//f/9//3//f/9//3//f/9//3//f/9//38AAP9//3//f/9//3//f/9//3//f/9//3//f/9//3//f/9//3//f/9//3//f/9//3//f/9//3//f/9/eUr/f/9//3//f/9//3//f/9//3//f/9//3//f/9//3//f/9//3//f/9//3+cTp5z/3//f/9//3//f/9//3//f/9//3//f/9//3//f/9//3//f/9//3//f/9//3//f/9//3//f/9//3//f/9//3//f/9//3//f/9//3//f/9//3//f/9//3//f/9//3//e55zui1aQvg1GT45QrxSXWffe/9//3//f/9//3//f/9//3//f/9//3//f/9//3//f/9//3//f/9//3//f/9//3//f/9//3//f/9//3//f/9//3//f/9//38dXz1j/3//f/9//3//f/9//3//f/9//3//f/9//3//f/9//3//f/9//3//f/9//3//f/9//3//f/9//3//f/9//3//f/9//3//f/9//3//f/9//3//f/9//3//f/9//3//f/9//3//fwAA/3//f/9//3//f/9//3//f/9//3//f/9//3//f/9//3//f/9//3//f/9//3//f/9//3//f/9//388Y35r/3//f/9//3//f/9//3//f/9//3//f/9//3//f/9//3//f/9//3//f91WnnP/f/9//3//f/9//3//f/9//3//f/9//3//f/9//3//f/9//3//f/9//3//f/9//3//f/9//3//f/9//3//f/9//3//f/9//3//f/9//3//f/9//3//f/9//3//f/9//38bOv9//3//f/9/XWvbVjlC+Tn5OTk+m04+Y55v/3//f/9//3//f/9//3//f/9//3//f/9//3//f/9//3//f/9//3//f/9//3//f/9//3//f/9//3//f91WnnP/f/9//3//f/9//3//f/9//3//f/9//3//f/9//3//f/9//3//f/9//3//f/9//3//f/9//3//f/9//3//f/9//3//f/9//3//f/9//3//f/9//3//f/9//3//f/9//3//f/9/AAD/f/9//3//f/9//3//f/9//3//f/9//3//f/9//3//f/9//3//f/9//3//f/9//3//f/9//3//f/9/u1L/f/9//3//f/9//3//f/9//3//f/9//3//f/9//3//f/9//3//f/9/vFKec/9//3//f/9//3//f/9//3//f/9//3//f/9//3//f/9//3//f/9//3//f/9//3//f/9//3//f/9//3//f/9//3//f/9//3//f/9//3//f/9//3//f/9//3//f/9//3//fzs+/3//f/9//3//f/9//3//f/9/33ueb9taekr5Ofg1GTp7Sv1av3P/f/9//3//f/9//3//f/9//3//f/9//3//f/9//3//f/9//3//f/9//3//f/9/nE6+c/9//3//f/9//3//f/9//3//f/9//3//f/9//3//f/9//3//f/9//3//f/9//3//f/9//3//f/9//3//f/9//3//f/9//3//f/9//3//f/9//3//f/9//3//f/9//3//f/9//38AAP9//3//f/9//3//f/9//3//f/9//3//f/9//3//f/9//3//f/9//3//f/9//3//f/9//3//f/9//3+7Uv97/3//f/9//3//f/9//3//f/9//3//f/9//3//f/9//3//f/9//3/dVp5v/3//f/9//3//fxo+Wkb/f/9//3//f/9//3//f/9//3//f/9//3//f/9//3//f/9//3//f/9//3//f/9//3//f/9//3//f/9//3//f/9//3//f/9//3//f/9//3//f/9/W0L/f/9//3//f/9//3//f/9//3//f/9//3//f/9//3//f55vHF85QjpC2DU6QrxWf2/fe/9//3//f/9//3//f/9//3//f/9//3//f/9//3//f/9//387Qv9//3//f/9//3//f/9//3//f/9//3//f/9//3//f/9//3//f/9//3//f/9//3//f/9//3//f/9//3//f/9//3//f/9//3//f/9//3//f/9//3//f/9//3//f/9//3//f/9//3//fwAA/3//f/9//3//f/9//3//f/9//3//f/9//3//f/9//3//f/9//3//f/9//3//f/9//3//f/9//3//f75z/Fr/f/9//3//f/9//3//f/9//3//f/9//3//f/9//3//f/9//3//f9xWnm/+f/9//3//f/9/vFJdaxg+33v/f/9//3//f/9//3//f/9//3//f/9//3//f/9//3//f/9//3//f/9//3//f/9//3//f/9//3//f/9//3//f/9//3//f/9//3//f/9//387Qv9//3//f/9//3//f/9//3//f/9//3//f/9//3//f/9//3//f/9//3//f75zXWu6UjlC2DX4NTk+ekodX59z33f/f/9//3//f/9//3//f/9//3//fztC/3//f/9//3//f/9//3//f/9//3//f/9//3//f/9//3//f/9//3//f/9//3//f/9//3//f/9//3//f/9//3//f/9//3//f/9//3//f/9//3//f/9//3//f/9//3//f/9//3//f/9/AAD/f/9//3//f/9//3//f/9//3//f/9//3//f/9//3//f/9//3//f/9//3//f/9//3//f/9//3//f/9//3+7Uv9//3//f/9//3//f/9//3//f/9//3//f/9//3//f/9//3//f/9/3Vaeb/9//3//f/9//388Z59v/3s5Rv9//3//f/9//3//f/9//3//f/9//3//f/9//3//f/9//3//f/9//3//f/9//3//f/9//3//f/9//3//f/9//3//f/9//3//f/9//3/fe3xK/3//f/9//3//f/9//3//f/9//3//f/9//3//f/9//3//f/9//3//f/9//3//f/9//3//f/9/33t+a/xeeko5Qvg5+Tk5PptK/Fqfc/97/3//f/9/e0b/f/9//3//f/9//3//f/9//3//f/9//3//f/9//3//f/9//3//f/9//3//f/9//3//f/9//3//f/9//3//f/9//3//f/9//3//f/9//3//f/9//3//f/9//3//f/9//3//f/9//38AAP9//3//f/9//3//f/9//3//f/9//3//f/9//3//f/9//3//f/9//3//f/9//3//f/9//3//f/9//3//f/tavnf/f/9//3//f/9//3//f/9//3//f/9//3//f/9//3//f/9//3+8Up5r/3//f/9//3//f/9/+1r/f59zGT7/f/9//3//f/9//3//f/9//39eZ3pKv3P/f/9//3//f/9//3//f/9//3//f/9//3//f/9//3//f/9//3//f/9//3//f/9//3//f79zfEb/f/9//3//f/9//3//f/9//3//f/9//3//f/9//3//f/9//3//f/9//3//f/9//3//f/9//3//f/9//3//f/9//3//f997fWv8XnpKGD74Ndg1+TnbLT5jv3f/f/9//3//f/9//3//f/9//3//f/9//3//f/9//3//f/9//3//f/9//3//f/9//3//f/9//3//f/9//3//f/9//3//f/9//3//f/9//3//f/9//3//f/9//3//f/9//3//fwAA/3//f/9//3//f/9//3//f/9//3//f/9//3//f/9//3//f/9//3//f/9//3//f/9//3//f/9//3//f/9//3+7Uv9//3//f/9//3//f/9//3//f/9//3//f/9//3//f/9//3//f91Sfmv/f/9//3//f/9//38bX75z/38dX9xW/3//f/9//3//f/9//39eZxk+XmvYNV5n/3//f/9//3//f/9//3//f/9//3//f/9//3//f/9//3//f/9//3//f/9//3//f/9/nm+dTv9/n2//f/9//3//f/9//3//f/9//3//f/9//3//f/9//3//f/9//3//f/9//3//f/9//3//f/9//3//f/9//3//f/9//3//f/9//3//f/9//3+/cxs+/F5ZSvk52DH4OXpK/Vqfa/97/3//f/9//3//f/9//3//f/9//3//f/9//3//f/9//3//f/9//3//f/9//3//f/9//3//f/9//3//f/9//3//f/9//3//f/9//3//f/9//3//f/9/AAD/f/9//3//f/9//3//f/9//3//f/9//3//f/9//3//f/9//3//f/9//3//f/9//3//f/9//3//f/9//3//f3tK/3//f/9/33cdX5pOGDr4NZctuDHYNRk6WULbUl1n/3v/f/9/vFJ+a/9//3//f/9//3//f/9/XGf/f/9/2Tn/e/9//3//f/9//3//fzo+/3//f/9/+Tnfe/9//3//f/9//3//f/9/3Fb4Od93/3//f/9//3//f51z/3//f/9//3//f/9//3+eb7xOPWf6NTlC/3//f/9//3//f/9//3//f/9//3//f/9//3//f/9//3//f/9//3//f/9//3//f/9//3//f/9//3//f/9//3/ff/9//3//f/9//3//f55zvU7/f/9//3//f/9/n3McX7pSOUIYOtgxGTo5Qvxen3P/f/9//3//f/9//3//f/9//3//f/9//3//f/9//3//f/9//3//f/9//3//f/9//3//f/9//3//f/9//3//f/9//3//f/9//38AAP9//3//f/9//3//f/9//3//f/9//3//f/9//3//f/9//3//f/9//3//f/9//3//f/9//3//f/9//3//f/9//Vo7Prct2DU5PtxSXWffd/9//3//f/9//3+/cz1ju1IYPpgt2TEcOn5n/3//f/9//3//f/9//3//f/9//3+eb1pC/3//f/9//3//f75zvE7/f/9//3//e3pK/3//f/9//3//f/9/3VacTr931zG/d/9//3//f35vXWv/f/9//3//fz1j2DHYMdkxXEL/e5xKfmf9Wv9//3//f/9//3//f/9//3//f/9//3//f/9//3//f/9//3//f/9//3//f/9//3//f/9//3//f/9//3/7Wp5z/3//f/9//3//f/9/33d8Rv9//3//f/9//3//f/9//3//f/9//3//f993PWObUhg+GToZPttSfm//f/9//3//f/9//3//f/9//3//f/9//3//f/9//3//f/9//3//f/9//3//f/9//3//f/9//3//f/9//3//fwAA/3//f/9//3//f/9//3//f/9//3//f/9//3//f/9//3//f/9//3//f/9//3//f/9//3//f/9//3+/d3tGdyU6QntG/3//f/9//3//f/9//3//f/9//3//f/9//3//f/9//3/fezs+mSm4MV5n/3//f/9//3//f/9//3//f/9/OkKec/9//3//f/9/fmvcVv9//3//f/9/21aec/9//3//f/9//3/ZMf9//3//fxlC/3//f/9/ekb/f/9//3//f35rWkb/f/9/PmO6LbktPDb/f5pOv3f/f/9//3//f/9//3//f/9//3//f/9//3//f/9//3//f/9//3//f/9//3//f/9//3//f/9//39+bxxf/3//f/9//3//f/9/u1KZLXol+TW/c/9//3//f/9//3//f/9//3//f/9//3//f/9//3//f/9/fWvbVjlGOUI4Qj1n/3//f/9//3//f/9//3//f/9//3//f/9//3//f/9//3//f/9//3//f/9//3//f/9//3//f/9/AAD/f/9//3//f/9//3//f/9//3//f/9//3//f/9//3//f/9//3//f/9//3//f/9//3//f/9/33f5Ofk5PWf/f/9/vFL/f/9//3//f/9//3//f/9//3//f/9//3//f/9//3//f/9//Vp+a997Wkr5NX5n/3//f/9//3//f/9//3++dxo6/3//f/9//38dYx5f/3//f/9//3//f1pG/3//f/9//39ea7xO/3//f/9/XWs9Y/9//3+bTv9//3//f/9//F7fd/9//3+eb91SvnfaMZxO/39aQv9//3//f/9//3//f/9/PV8ZPtta/3//f/9//3//f/9//3//f/9//3//f/9//3//f/9//3//f3tG/3//f/9//3//f/9/vFIdX993vFLfe/g1Xmf/f/9//3//f/9//3//f/9//3//f/9//3//f/9//3//f/9//3//f/9/HF9ZRlhGn3P/f/9//3//f/9//3//f/9//3//f/9//3//f/9//3//f/9//3//f/9//3//f/9//38AAP9//3//f/9//3//f/9//3//f/9//3//f/9//3//f/9//3//f/9//3//f/9//3//f/9/e0q4MZ5z/3//f/9//3/7Wr93/3//f/9//3//f/9//3//f/9//3//f/9//3//f/9//3/8Wl5n/3//f997OkYZPv97/3//f/9//3//f/9/ekp+a/9//3//fx1jPWP/f/9//3//f/9/21aeb/9//3//fx1jHVv/f/9//3//f5tO/3//f1pC/3//f/9//3/fe/te/3//f59vvE7/f/9/mS28TtxWXWf/f/9//3//f/9/XWc7Pr53u1bYMf9//3//f/9//3//f/9//39ea9tWv3f/f/9//3//f/9/e0r/f/9//3//f/9//39aQv9/nnO9Tv9//38ZPp9z/3//f/9//3//f/9//3//f/9//3//f/9//3//f/9//3//f/9//3//f/9//3/aVrtS/3//f/9//3//f/9//3//f/9//3//f/9//3//f/9//3//f/9//3//f/9//3//fwAA/3//f/9//3//f/9//3//f/9//3//f/9//3//f/9//3//f/9//3//f/9//3//f793uC39Xv9//3//f/9//3//f997/Fr/f/9//3//f/9//3//f/9//3//f/9//3//f/9//3//fx5jPmP/f/9//3//f79z2DVeZ/9//3//f/9//3//f9k1/3//f/9/HWM+Y/9//3//f/9//3//fzpC/3//f/9/HV8eW/9//3//f/9/XWteZ/9/W0L/f/9//3//f/9/vnf/f/9/fm+8Uv9//38cX1tC3FL6Of9//3//f/9//3+cTn5v/3//fz1nm07/f/9//3//f/9//3+cTjpC/Vr4OXtK/3//f/9/n2+8Uv9//3//f/9//3//f7xS/3+eb91S/3//f/9/+TX/f/9//3//f/9//3//f/9//3//f/9//3//f/9//3//f/9//3//f/9//3//f/9/XGe+c/9//3//f/9//3//f/9//3//f/9//3//f/9//3//f/9//3//f/9//3//f/9/AAD/f/9//3//f/9//3//f/9//3//f/9//3//f/9//3//f/9//3//f/9//3//f35ruDG/d/9//3//f/9//3//f/9//3+7Uv9//3//f/9//3//f/9//3//f/9//3//f/9//3//f/9/HWMdX/9//3//f/9//3//f1lKekb/f/9//3//f/9/vFY9X/9//389Yx1f/3//f/9//3//f/9/HF9eZ/9//39eZ7xS/3//f/9//3//f3pK/3/6Nf9//3//f/9//3//f/9//39+b9xS/3//f/9/G19aRtwxPl//f/9//3//fzs+33v/f/9//3+aTr93/3//f/9//3/fe/o1/3//f/9/u1abTv9//38dXx5f/3//f/9//3//f/9/ekr/f11rHl//f/9//39+b1tK/3//f/9//3//f/9//3//f/9//3//f/9//3//f/9//3//f/9//3//f/9//399c/9//3//f/9//3//f/9//3//f/9//3//f/9//3//f/9//3//f/9//3//f/9//38AAP9//3//f/9//3//f/9//3//f/9//3//f/9//3//f/9//3//f/9//3//f15nOT7/f/9//3//f/9//3//f/9//3//f9ta/3//f/9//3//f/9//3//f/9//3//f/9//3//f/9//39fa/xW/3//f/9//3//f/9//38dYxk6/3v/f/9//3//f/k5/3//fz1nPV//f/9//3//f/9//3//fzlC/3//f55vfEr/f/9//3//f/9/HWOeb3tKv3f/f/9//3//f/9//3//f35vvU7/f/9//3/bVv9/O0bcLf9//3//f/9/O0L/e/9//3//f/9/OkL/f/9//3//fz5nvVL/f/9//3//f9tWXmf/fx1fXWf/f/9//3//f/9//39+a/xafWv9Xv9//3//f/9/e06eb/9//3//f/9//3//f/9//3//f/9//3//f/9//3//f/9//3//f/9//3//f/9//3//f/9//3//f/9//3//f/9//3//f/9//3//f/9//3//f/9//3//f/9//3//fwAA/3//f/9//3//f/9//3//f/9//3//f/9//3//f/9//3//f/9//3//f55zOj7/f/9//3//f/9//3//f/9//3//f/9/nnM8Y/9//3//f/9//3//f/9//3//f/9//3//f/9//3//f15rvFL/f/9//3//f/9//3//f/9/fm/ZMd93/3//f/9//F79Xv5/XWsdX/9//3//f/9//3//f/9/vnPcVv5/v3c7Qv9//3//f/9//3//f7tSPWMdX/9//3//f/9//3//f/9/n3OcSv9//3//f997+1r/f9o1/Vr/f/9//387Pt97/3//f/9//3+7Ul5n/3//f/9/PmPcUv9//3//f/9//38YPv97/Fo+Y/9//3//f/9//3//f/9/G2M9Yx5f/3//f/9//3//ezpC/3//f/9//3//f/9//3//f/9//3//f/9//3//f/9//3//f/9//3//f/9//3//f/9//3//f/9//3//f/9//3//f/9//3//f/9//3//f/9//3//f/9//3//f/9/AAD/f/9//3//f/9//3//f/9//3//f/9//3//f/9//3//f/9//3//f/9/WkZdZ/9//3//f/9//3//f/9//3//f/9//3//f9xa/3//f/9//3//f/9//3//f/9//3//f/9//3//f/9/v3N8Sv9//3//f/9//3//f/9//3//f7532THfd/9//3//f9k1/399a/5e/3//f/9//3//f/9//3//f5pS/3//fxs6/3//f/9//3//f/9/21rfezs+/3//f/9//3//f/9//3+/d3xG/3//f/9//39da/9733uYLf9//3//f3xGvnP/f/9//3//f/9/GT7/f/9//38dX91W/3//f/9//3//f/9/OkY9Y/1a/3//f/9//3//f/9//3//f11nHmP/f/9//3//f/9/3FZ+a/9//3//f/9//3//f/9//3//f/9//3//f/9//3//f/9//3//f/9//3//f/9//3//f/9//3//f/9//3//f/9//3//f/9//3//f/9//3//f/9//3//f/9//38AAP9//3//f/9//3//f/9//3//f/9//3//f/9//3//f/9//3//f/9//3//e51vfG//f/9//3//f/9//3//f/9//3//f/9/mlL/f/9//3//f/9//3//f/9//3//f/9//3//f/9//3/fe3tG/3//f/9//3//f/9//3//f/9//3+ec9kx/3v/f/9/v3daRr5znE7/f/9//3//f/9//3//f/9//3+aTv9/+jX/f/9//3//f/9//3/fe1xnGzr/f/9//3//f/9//3//f997W0L/f/9//3//f/9//3//f9xanE7/f/9/m05+a/9//3//f/9//389Y/xa/3//f35vfEb/f/9//3//f/9//3/9XrxO3VL/f/9//3//f/9//3//f/9/PWM+X/9//3//f/9//3//fzlC/3//f/9//3//f/9//3//f/9//3//f/9//3//f/9//3//f/9//3//f/9//3//f/9//3//f/9//3//f/9//3//f/9//3//f/9//3//f/9//3//f/9//3//fwAA/3//f/9//3//f/9//3//f/9//3//f/9//3//f/9//3//f/9//3//f/9//3//f/9//3//f/9//3//f/9//3//f/9//38cY75z/3//f/9//3//f/9//3//f/9//3//f/9//3//f/9/O0L/f/9//3//f/9//3//f/9//3//f/9/v3f5Nf9//3//f5tOXmedSv9//3//f/9//3//f/9//3//f/xav3dbRr93/3//f/9//3//f/9/21qcTr9z/3//f/9//3//f/9//39cQv9//3//f/9//3//f/9//3+3MX9v/38+Z91W/3//f/9//3//f/9/WkL/f/9/3nsbOv9//3//f/9//3//f/9/PEK8Sv9//3//f/9//3//f/9//389Yz5j/3//f/9//3//f/9/HV9ea/9//3//f/9//3//f/9//3//f/9//3//f/9//3//f/9//3//f/9//3//f/9//3//f/9//3//f/9//3//f/9//3//f/9//3//f/9//3//f/9//3//f/9/AAD/f/9//3//f/9//3//f/9//3//f/9//3//f/9//3//f/9//3//f/9//3//f/9//3//f/9//3//f/9//3//f/9//3//f753PWP/f/9//3//f/9//3//f/9//3//f/9//3//f/9//38aOv9//3//f/9//3//f/9//3//f/9//3//fz1je0b/f/9//385PnxG/3//f/9//3//f/9//3//f/9//39aSvxaHVv/f/9//3//f/9//388Zz1f3Vb/f/9//3//f/9//3//fxo6/3//f/9//3//f/9//3//f997dy3/f75zfEr/f/9//3//f/9//3+ec7tS/3//f/o1/3//f/9//3//f/9//39da/s1/3//f/9//3//f/9//3//fx1fPmP/f/9//3//f/9//3//f1tG/3//f/9//3//f/9//3//f/9//3//f/9//3//f/9//3//f/9//3//f/9//3//f/9//3//f/9//3//f/9//3//f/9//3//f/9//3//f/9//3//f/9//38AAP9//3//f/9//3//f/9//3//f/9//3//f/9//3//f/9//3//f/9//3//f/9//3//f/9//3//f/9//3//f/9//3//f/9//3/bVv9//3//f/9//3//f/9//3//f/9//3//f/9//3//f/o5/3//f/9//3//f/9//3//f/9//3//f/9//396Sj5j/3//fxxj3DH/f/9//3//f/9//3//f/9//3//f11n/Vo7Pv9//3//f/9//3//f/9/XWc7Pv9//3//f/9//3//f/9/Gzr/f/9//3//f/9//3//f/9//389Yxo+/386Qv9//3//f/9//3//f/9/m06/d/9/W0aeb/9//3//f/9//3//f/9/2TH/f/9//3//f/9//3//f/9/fmvdWv9//3//f/9//3//f/9/u1Kfc/9//3//f/9//3//f/9//3//f/9//3//f/9//3//f/9//3//f/9//3//f/9//3//f/9//3//f/9//3//f/9//3//f/9//3//f/9//3//f/9//3//fwAA/3//f/9//3//f/9//3//f/9//3//f/9//3//f/9//3//f/9//3//f/9//3//f/9//3//f/9//3//f/9//3//f/9//3//f9tW/3//f/9//3//f/9//3//f/9//3//f/9//3//f/9/+zn/f/9//3//f/9//3//f/9//3//f/9//3//f/9/+Tn/e/9//3/ZNZ9v/3//f/9//3//f/9//3//f/9//3+aThw2/3//f/9//3//f/9//39daxo6/3//f/9//3//f/9//3/5Nf9//3//f/9//3//f/9//3//f/9/GUJeZ/o1/3//f/9//3//f/9//3//f3pG/3/9Wv1a/3//f/9//3//f/9//3+bTv1a/3//f/9//3//f/9//389Zx5b/3//f/9//3//f/9//3//e5tO/3//f/9//3//f/9//3//f/9//3//f/9//3//f/9//3//f/9//3//f/9//3//f/9//3//f/9//3//f/9//3//f/9//3//f/9//3//f/9//3//f/9/AAD/f/9//3//f/9//3//f/9//3//f/9//3//f/9//3//f/9//3//f/9//3//f/9//3//f/9//3//f/9//3//f/9//3//f/9//Fr/f/9//3//f/9//3//f/9//3//f/9//3//f/9//3/6Of9//3//f/9//3//f/9//3//f/9//3//f/9//3+/dzpC/3//fz1jnE7/f/9//3//f/9//3//f/9//3//f753uy2fa/9//3//f/9//3//f31vvU5+b/9//3//f/9//3//fzs+/3//f/9//3//f/9//3//f/9//3/fe7kxXELfd/9//3//f/9//3//f/9/HF9+a75zfEb/f/9//3//f/9//3//f11jHD7/f/9//3//f/9//3//f55zvVL/f/9//3//f/9//3//f/9/vFLfd/9//3//f/9//3//f/9//3//f/9//3//f/9//3//f/9//3//f/9//3//f/9//3//f/9//3//f/9//3//f/9//3//f/9//3//f/9//3//f/9//38AAP9//3//f/9//3//f/9//3//f/9//3//f/9//3//f/9//3//f/9//3//f/9//3//f/9//3//f/9//3//f/9//3//f/9//399b31v/3//f/9//3//f/9//3//f/9//3//f/9//3//fztC33f/f/9//3//f/9//3//f/9//3//f/9//3//f/9/vFJdZ/9/33u6Lf9//3//f/9//3//f/9//3//f/9//3+cTnxG/3//f/9//3//f/9//3+aTv1a/3//f/9//3//f/9/Gjr/f/9//3//f/9//3//f/9//3//f/9//Fq7LX5n/3//f/9//3//f/9//3//f1tG/38aNv9//3//f/9//3//f/9/vnMbNt97/3//f/9//3//f/9/vnOdTv9//3//f/9//3//f/9//3+ec/xa/3//f/9//3//f/9//3//f/9//3//f/9//3//f/9//3//f/9//3//f/9//3//f/9//3//f/9//3//f/9//3//f/9//3//f/9//3//f/9//3//fwAA/3//f/9//3//f/9//3//f/9//3//f/9//3//f/9//3//f/9//3//f/9//3//f/9//3//f/9//3//f/9//3//f/9//3//f997HV//f/9//3//f/9//3//f/9//3//f/9//3//f/9/fEqec/9//3//f/9//3//f/9//3//f/9//3//f/9//3//fxo+/3//f3xGPmP/f/9//3//f/9//3//f/9//3//f997mSn/f/9//3//f/9//3//f11ne0b/f/9//3//f/9//398Rr9z/3//f/9//3//f/9//3//f/9//3//f9kx/1b/f/9//3//f/9//3//f/9/XWcdX3pKv3f/f/9//3//f/9//3//fxw2PV//f/9//3//f/9//3/fd3xK/3//f/9//3//f/9//3//f/9/e0b/f/9//3//f/9//3//f/9//3//f/9//3//f/9//3//f/9//3//f/9//3//f/9//3//f/9//3//f/9//3//f/9//3//f/9//3//f/9//3//f/9/AAD/f/9//3//f/9//3//f/9//3//f/9//3//f/9//3//f/9//3//f/9//3//f/9//3//f/9//3//f/9//3//f/9//3//f/9//3/bVv9//3//f/9//3//f/9//3//f/9//3//f/9//3/cVn5n/3//f/9//3//f/9//3//f/9//3//f/9//3//f/9/HV/9Wv9/Xms7Pv9//3//f/9//3//f/9//3//f/9//38ZPn9r/3//f/9//3//f/9/XGu9Tv9//3//f/9//3//f3xKn3P/f/9//3//f/9//3//f/9//3//f/9/nnN4Jf9//3//f/9//3//f/9//3//f5tOf2sdX/9//3//f/9//3//f/9/nE69Sv9//3//f/9//3//f997W0b/f/9//3//f/9//3//f/9//3/8Wp5z/3//f/9//3//f/9//3//f/9//3//f/9//3//f/9//3//f/9//3//f/9//3//f/9//3//f/9//3//f/9//3//f/9//3//f/9//3//f/9//38AAP9//3//f/9//3//f/9//3//f/9//3//f/9//3//f/9//3//f/9//3//f/9//3//f/9//3//f/9//3//f/9//3//f/9//3//f9xa/3//f/9//3//f/9//3//f/9//3//f/9//3//fx1fXmf/f/9//3//f/9//3//f/9//3//f/9//3//f/9//3//fzk+/3//f1pC33v/f/9//3//f/9//3//f/9//3//f55vOkL/f/9//3//f/9//3//fzw+33f/f/9//3//f/9/3FJ+a/9//3//f/9//3//f/9//3//f/9//3//f1pGXWf/f/9//3//f/9//3//f/9/33u7TrxO/3//f/9//3//f/9//399axw6/3//f/9//3//f/9//39bQv9//3//f/9//3//f/9//3//f9933Fr/f/9//3//f/9//3//f/9//3//f/9//3//f/9//3//f/9//3//f/9//3//f/9//3//f/9//3//f/9//3//f/9//3//f/9//3//f/9//3//fwAA/3//f/9//3//f/9//3//f/9//3//f/9//3//f/9//3//f/9//3//f/9//3//f/9//3//f/9//3//f/9//3//f/9//3//f/9/u1b/f/9//3//f/9//3//f/9//3//f/9//3//f/9/PmPcVv9//3//f/9//3//f/9//3//f/9//3//f/9//3//f/9/XWvbVv9//3//f/9//3//f/9//3//f/9//3//f/9//3+4Ld93/3//f/9//3//f/9/nE49Y/9//3//f/9//3+8Uj5n/3//f/9//3//f/9//3//f/9//3//f/9/33sZOv9//3//f/9//3//f/9//3//f/xaGzb/f/9//3//f/9//3//f/9/HGP/f/9//3//f/9//3//fxo6/3//f/9//3//f/9//3//f/9//397Sv9//3//f/9//3//f/9//3//f/9//3//f/9//3//f/9//3//f/9//3//f/9//3//f/9//3//f/9//3//f/9//3//f/9//3//f/9//3//f/9/AAD/f/9//3//f/9//3//f/9//3//f/9//3//f/9//3//f/9//3//f/9//3//f/9//3//f/9//3//f/9//3//f/9//3//f/9//389Z997/3//f/9//3//f/9//3//f/9//3//f/9//39ea9xS/3//f/9//3//f/9//3//f/9//3//f/9//3//f/9//3//f1tG/3//f/9//3//f/9//3//f/9//3//f/9//3//fz1jfEb/f/9//3//f/9//3++d5tO/3//f/9//3//fx5f/Fr/f/9//3//f/9//3//f/9//3//f/9//3//fxxfPWP/f/9//3//f/9//3//f/9//38bOp5v/3//f/9//3//f/9//3//f/9//3//f/9//3//f/9/Gj7/f/9//3//f/9//3//f/9//3//f9xWv3P/f/9//3//f/9//3//f/9//3//f/9//3//f/9//3//f/9//3//f/9//3//f/9//3//f/9//3//f/9//3//f/9//3//f/9//3//f/9//38AAP9//3//f/9//3//f/9//3//f/9//3//f/9//3//f/9//3//f/9//3//f/9//3//f/9//3//f/9//3//f/9//3//f/9//3//f31rfWv/f/9//3//f/9//3//f/9//3//f/9//3//f59znEb/f/9//3//f/9//3//f/9//3//f/9//3//f/9//3//f/9/3Faeb/9//3//f/9//3//f/9//3//f/9//3//f/9//3+ZLf97/3//f/9//3//f/9/3nf/f/9//3//f/9/PmfcUv9//3//f/9//3//f/9//3//f/9//3//f/9//38ZPv9//3//f/9//3//f/9//3//f35vfW//f/9//3//f/9//3//f/9//3//f/9//3//f/9//387Pv9//3//f/9//3//f/9//3//f/9/Xms9Y/9//3//f/9//3//f/9//3//f/9//3//f/9//3//f/9//3//f/9//3//f/9//3//f/9//3//f/9//3//f/9//3//f/9//3//f/9//3//fwAA/3//f/9//3//f/9//3//f/9//3//f/9//3//f/9//3//f/9//3//f/9//3//f/9//3//f/9//3//f/9//3//f/9//3//f/9/33s9Y/9//3//f/9//3//f/9//3//f/9//3//f/9/33dbQv9//3//f/9//3//f/9//3//f/9//3//f/9//3//f/9//3/fe5tO/3//f/9//3//f/9//3//f/9//3//f/9//3//fx5fvU7/f/9//3//f/9//3//f/9//3//f/9//3+/c3tK/3//f/9//3//f/9//3//f/9//3//f/9//3//fx1fXmf/f/9//3//f/9//3//f/9//3//f/9//3//f/9//3//f/9//3//f/9//3//f/9//3//fxo+/3//f/9//3//f/9//3//f/9//3//f7tO/3//f/9//3//f/9//3//f/9//3//f/9//3//f/9//3//f/9//3//f/9//3//f/9//3//f/9//3//f/9//3//f/9//3//f/9//3//f/9/AAD/f/9//3//f/9//3//f/9//3//f/9//3//f/9//3//f/9//3//f/9//3//f/9//3//f/9//3//f/9//3//f/9//3//f/9//3//f/xa/3//f/9//3//f/9//3//f/9//3//f/9//3//fxs6/3//f/9//3//f/9//3//f/9//3//f/9//3//f/9//3//f/9/e0b/f/9//3//f/9//3//f/9//3//f/9//3//f/9/3nf4Of9//3//f/9//3//f/9//3//f/9//3//f953O0L/f/9//3//f/9//3//f/9//3//f/9//3//f/9//386Qv9//3//f/9//3//f/9//3//f/9//3//f/9//3//f/9//3//f/9//3//f/9//3//f/9/Oz7/f/9//3//f/9//3//f/9//3//f/9/m0r/f/9//3//f/9//3//f/9//3//f/9//3//f/9//3//f/9//3//f/9//3//f/9//3//f/9//3//f/9//3//f/9//3//f/9//3//f/9//38AAP9//3//f/9//3//f/9//3//f/9//3//f/9//3//f/9//3//f/9//3//f/9//3//f/9//3//f/9//3//f/9//3//f/9//3//f/9/u1L/f/9//3//f/9//3//f/9//3//f/9//3//f/9/+jX/f/9//3//f/9//3//f/9//3//f/9//3//f/9//3//f/9//3/8Wp9v/3//f/9//3//f/9//3//f/9//3//f/9//3//f/9//3//f/9//3//f/9//3//f/9//3//f/9//38aPv9//3//f/9//3//f/9//3//f/9//3//f/9//3//f9xav3P/f/9//3//f/9//3//f/9//3//f/9//3//f/9//3//f/9//3//f/9//3//f/9//38aOv9//3//f/9//3//f/9//3//f/9//3+bUv9//3//f/9//3//f/9//3//f/9//3//f/9//3//f/9//3//f/9//3//f/9//3//f/9//3//f/9//3//f/9//3//f/9//3//f/9//3//fwAA/3//f/9//3//f/9//3//f/9//3//f/9//3//f/9//3//f/9//3//f/9//3//f/9//3//f/9//3//f/9//3//f/9//3//f/9//3/7Wv9//3//f/9//3//f/9//3//f/9//3//f/9//3/5Of9//3//f/9//3//f/9//3//f/9//3//f/9//3//f/9//3//f55vvFL/f/9//3//f/9//3//f/9//3//f/9//3//f/9//3//f/9//3//f/9//3//f/9//3//f/9//3//fxo+/3//f/9//3//f/9//3//f/9//3//f/9//3//f/9/33+bSv9//3//f/9//3//f/9//3//f/9//3//f/9//3//f/9//3//f/9//3//f/9//3//fxs6/3//f/9//3//f/9//3//f/9//3//f15nnm//f/9//3//f/9//3//f/9//3//f/9//3//f/9//3//f/9//3//f/9//3//f/9//3//f/9//3//f/9//3//f/9//3//f/9//3//f/9/AAD/f/9//3//f/9//3//f/9//3//f/9//3//f/9//3//f/9//3//f/9//3//f/9//3//f/9//3//f/9//3//f/9//3//f/9//3//f9ta/3//f/9//3//f/9//3//f/9//3//f/9//3//f1tG33v/f/9//3//f/9//3//f/9//3//f/9//3//f/9//3//f/9//3+cSv9//3//f/9//3//f/9//3//f/9//3//f/9//3//f/9//3//f/9//3//f/9//3//f/9//3//f/9/Gz7/f/9//3//f/9//3//f/9//3//f/9//3//f/9//3//f5tK/3//f/9//3//f/9//3//f/9//3//f/9//3//f/9//3//f/9//3//f/9//3//f/9/Oz7/f/9//3//f/9//3//f/9//3//f/9/nm89Y/9//3//f/9//3//f/9//3//f/9//3//f/9//3//f/9//3//f/9//3//f/9//3//f/9//3//f/9//3//f/9//3//f/9//3//f/9//38AAP9//3//f/9//3//f/9//3/fexxfm05aRhg+GT4YPhk+GT75ORg+WUJZRrtSHF9+a993/3//f/9//3//f/9//3//f/9//3//f/9//Fr/f/9//3//f/9//3//f/9//3//f/9//3//f/9/vFJeZ/9//3//f/9//3//f/9//3//f/9//3//f/9//3//f/9//3//fzpC/3//f/9//3//f/9//3//f/9//3//f/9//3//f/9//3//f/9//3//f/9//3//f/9//3//f/9//38aPv9//3//f/9//3//f/9//3//f/9//3//f/9//3//f/9/HF9+a/9//3//f/9//3//f/9//3//f/9//3//f/9//3//f/9//3//f/9//3//f/9//38aPv9//3//f/9//3//f/9//3//f/9//3//f9tW/3//f/9//3//f/9//3//f/9//3//f/9//3//f/9//3//f/9//3//f/9//3//f/9//3//f/9//3//f/9//3//f/9//3//f/9//3//fwAA/3//f/9//3//f/9/n2/4NRk+/Fp+b753/3v/f/9//3//f/9//3//f993XWs9Y7tSWkYZPvg52DVaQrtSPWO/c/9//3//f/9//3/cVv9//3//f/9//3//f/9//3//f/9//3//f/9//38+Yx1f/3//f/9//3//f/9//3//f/9//3//f/9//3//f/9//3//f/9/u1Lfe/9//3//f/9//3//f/9//3//f/9//3//f/9//3//f/9//3//f/9//3//f/9//3//f/9//3//f1tG33f/f/9//3//f/9//3//f/9//3//f/9//3//f/9//3//f5tO/3//f/9//3//f/9//3//f/9//3//f/9//3//f/9//3//f/9//3//f/9//3//fzpC/3//f/9//3//f/9//3//f/9//3//f/9/vFL/f/9//3//f/9//3//f/9//3//f/9//3//f/9//3//f/9//3//f/9//3//f/9//3//f/9//3//f/9//3//f/9//3//f/9//3//f/9/AAD/f/9//3//f/9/3FY5Qv9//3//f/9//3//f/9//3//f/9//3//f/9//3//f/9//3//f/9//3//f997nnMcX7tSOUYZPvc1Wka7UrxS33f/f/9//3//f/9//3//f/9//3//f/9//3//f15rvFL/f/9//3//f/9//3//f/9//3//f/9//3//f/9//3//f/9//3/9Wp9v/3//f/9//3//f/9//3//f/9//3//f/9//3//f/9//3//f/9//3//f/9//3//f/9//3//f/9/vE5+a/9//3//f/9//3//f/9//3//f/9//3//f/9//3//f/9/m0r/f/9//3//f/9//3//f/9//3//f/9//3//f/9//3//f/9//3//f/9//3//f/9/Oj7/f/9//3//f/9//3//f/9//3//f/9//396Sv9//3//f/9//3//f/9//3//f/9//3//f/9//3//f/9//3//f/9//3//f/9//3//f/9//3//f/9//3//f/9//3//f/9//3//f/9//38AAP9//3//f/9/33dbRv9//3//f/9//3//f/9//3//f/9//3//f/9//3//f/9//3//f/9//3//f/9//3//f/9//3//f/9//3/fe31vW0Z7Shg+GT74OVpGu1Jea/97/3//f/9//3//f/9/v3d7Rv9//3//f/9//3//f/9//3//f/9//3//f/9//3//f/9//3//f15rPWP/f/9//3//f/9//3//f/9//3//f/9//3//f/9//3//f/9//3//f/9//3//f/9//3//f/9//3/9Wl5n/3//f/9//3//f/9//3//f/9//3//f/9//3//f/9//3/cWt93/3//f/9//3//f/9//3//f/9//3//f/9//3//f/9//3//f/9//3//f/9//386Pv9//3//f/9//3//f/9//3//f/9//3//f9xW/3//f/9//3//f/9//3//f/9//3//f/9//3//f/9//3//f/9//3//f/9//3//f/9//3//f/9//3//f/9//3//f/9//3//f/9//3//fwAA/3//f/9//39da91S/3//f/9//3//f/9//3//f/9//3//f/9//3//f/9//3//f/9//3//f/9//3//f/9//3//f/9//3//f/9//38dY993/3//f/9/33t+b9tWWkb4Ofg1GDqbTjxjv3P/ezxC/3//f/9//3//f/9//3//f/9//3//f/9//3//f/9//3//f/9/fm/8Wv9//3//f/9//3//f/9//3//f/9//3//f/9//3//f/9//3//f/9//3//f/9//3//f/9//3//fx1fHVv/f/9//3//f/9//3//f/9//3//f/9//3//f/9//3//f7533Fb/f/9//3//f/9//3//f/9//3//f/9//3//f/9//3//f/9//3//f/9//3//f3tG/3//f/9//3//f/9//3//f/9//3//f/9/ulL/f/9//3//f/9//3//f/9//3//f/9//3//f/9//3//f/9//3//f/9//3//f/9//3//f/9//3//f/9//3//f/9//3//f/9//3//f/9/AAD/f/9//3//f/9/WkL/f/9//3//f/9//3//f/9//3//f/9//3//f/9//3//f/9//3//f/9//3//f/9//3//f/9//3//f/9//3//fz1j33v/f/9//3//f/9//3//f/9//3//f55zPWd6TjpCWSEZPlpG/V59a997/3//f/9//3//f/9//3//f/9//3//f/9//3/fe9xW/3//f/9//3//f/9//3//f/9//3//f/9//3//f/9//3//f/9//3//f/9//3//f/9//3//f/9/fm/cVv9//3//f/9//3//f/9//3//f/9//3//f/9//3//f/9//3+8Tv9//3//f/9//3//f/9//3//f/9//3//f/9//3//f/9//3//f/9//3//f/9/e0bfe/9//3//f/9//3//f/9//3//f/9//38cX793/3//f/9//3//f/9//3//f/9//3//f/9//3//f/9//3//f/9//3//f/9//3//f/9//3//f/9//3//f/9//3//f/9//3//f/9//38AAP9//3//f/9//3+bTp5v/3//f/9//3//f/9//3//f/9//3//f/9//3//f/9//3//f/9//3//f/9//3//f/9//3//f/9//3//f/9/Xmuec/9//3//f/9//3//f/9//3//f/9//3//f/9//387Pv9/v3c8Z9tWWkYZPhk6OUKbTv1efW//e/9//3//f/9//3//f957nE7/f/9//3//f/9//3//f/9//3//f/9//3//f/9//3//f/9//3//f/9//3//f/9//3//f/9//3/fd3xK/3//f/9//3//f/9//3//f/9//3//f/9//3//f/9//3//f3pO/3//f/9//3//f/9//3//f/9//3//f/9//3//f/9//3//f/9//3//f/9//3+cTr93/3//f/9//3//f/9//3//f/9//3//f11nfm//f/9//3//f/9//3//f/9//3//f/9//3//f/9//3//f/9//3//f/9//3//f/9//3//f/9//3//f/9//3//f/9//3//f/9//3//fwAA/3//f/9//3//f993Oj7/f/9//3//f/9//3//f/9//3//f/9//3//f/9//3//f/9//3//f/9//3//f/9//3//f/9//3//f/9//39da993/3//f/9//3//f/9//3//f/9//3//f/9//3//f/k1/3//f/9//3//f/9//3//f55zHGPcWjlGGTr5OTlCekr9Vl1nv3OcSv9//3//f/9//3//f/9//3//f/9//3//f/9//3//f/9//3//f/9//3//f/9//3//f/9//3//f/9/Oz7/f/9//3//f/9//3//f/9//3//f/9//3//f/9//3//f/9/3Fb/f/9//3//f/9//3//f/9//3//f/9//3//f/9//3//f/9//3//f/9//3//f5xOvnP/f/9//3//f/9//3//f/9//3//f/9/nm9ea/9//3//f/9//3//f/9//3//f/9//3//f/9//3//f/9//3//f/9//3//f/9//3//f/9//3//f/9//3//f/9//3//f/9//3//f/9/AAD/f/9//3//f/9//39da7xO/3//f/9//3//f/9//3//f/9//3//f/9//3//f/9//3//f/9//3//f/9//3//f/9//3//f/9//3//f11nvnf/f/9//3//f/9//3//f/9//3//f/9//3//f/9/GT7fe/9//3//f/9//3//f/9//3//f/9//3//f/9//3/fdzxn+16aTtotGDoYOjg+mkq6Uj1jnm//f/9//3//f/9//3//f/9//3//f/9//3//f/9//3//f/9//3//f/9//38aOv9//3//f/9//3//f/9//3//f/9//3//f/9//3//f/9//38cY35v/3//f/9//3//f/9//3//f/9//3//f/9//3//f/9//3//f/9//3//f/9/vVJca/9//3//f/9//3//f/9//3//f/9//3+ecz5j/3//f/9//3//f/9//3//f/9//3//f/9//3//f/9//3//f/9//3//f/9//3//f/9//3//f/9//3//f/9//3//f/9//3//f/9//38AAP9//3//f/9//3//f/9/21YdX/9//3//f/9//3//f/9//3//f/9//3//f/9//3//f/9//3//f/9//3//f/9//3//f/9//3//f/9/PV//f/9//3//f/9//3//f/9//3//f/9//3//f/9//3+bTp9z/3//f/9//3//f/9//3//f/9//3//f/9//3//f/9//3//f/9/nE7/f/9//3/fe55zHGO7VllGWUIZOhk+OUKbTvxWPmN+a993/3v/f/9//3//f/9//3//f/9//3//f/o5/3//f/9//3//f/9//3//f/9//3//f/9//3//f/9//3//f753PGP/f/9//3//f/9//3//f/9//3//f/9//3//f/9//3//f/9//3//f/9//3/dVn1r/3//f/9//3//f/9//3//f/9//3//f997HFv/f/9//3//f/9//3//f/9//3//f/9//3//f/9//3//f/9//3//f/9//3//f/9//3//f/9//3//f/9//3//f/9//3//f/9//3//fwAA/3//f/9//3//f/9//3//f5pOXmf/f/9//3//f/9//3//f/9//3//f/9//3//f/9//3//f/9//3//f/9//3//f/9//3//f/9//3/8Wv9//3//f/9//3//f/9//3//f/9//3//f/9//3//f/1aPV//f/9//3//f/9//3//f/9//3//f/9//3//f/9//3//f/9//397Sv9//3//f/9//3//f/9//3//f/9//3//f75zfmscX9tWekpZRhk+GT4YOjhCWkabTvxefmu+d/9/Gz7/f/9//3//f/9//3//f/9//3//f/9//3//f/9//3//f/9//3/8Wv9//3//f/9//3//f/9//3//f/9//3//f/9//3//f/9//3//f/9//3//fx1fXWf/f/9//3//f/9//3//f/9//3//f/9/33scX/9//3//f/9//3//f/9//3//f/9//3//f/9//3//f/9//3//f/9//3//f/9//3//f/9//3//f/9//3//f/9//3//f/9//3//f/9/AAD/f/9//3//f/9//3//f/9//3+aTn5r/3//f/9//3//f/9//3//f/9//3//f/9//3//f/9//3//f/9//3//f/9//3//f/9//3//f9tW/3//f/9//3//f/9//3//f/9//3//f/9//3//f/9/PWP+Wv9//3//f/9//3//f/9//3//f/9//3//f/9//3//f/9//3//f5tO/3//f/9//3//f/9//3//f/9//3//f/9//3//f/9//3//f/9//3//f/9//3/fd35vPGO6VrtSWka6Lfk1GT4YPjlCWkabTrxW/V5eZ79z33f/f/9//3//f/9//3//f9ta/3//f/9//3//f/9//3//f/9//3//f/9//3//f/9//3//f/9//3//f/9/PWM+Z/9//3//f/9//3//f/9//3//f/9//3//f/xa/3//f/9//3//f/9//3//f/9//3//f/9//3//f/9//3//f/9//3//f/9//3//f/9//3//f/9//3//f/9//3//f/9//3//f/9//38AAP9//3//f/9//3//f/9//3//f/9/mk49Y/9//3//f/9//3//f/9//3//f/9//3//f/9//3//f/9//3//f/9//3//f/9//3//f/9/3Fr/f/9//3//f/9//3//f/9//3//f/9//3//f/9//3+eb5tO/3//f/9//3//f/9//3//f/9//3//f/9//3//f/9//3//f/9/vFL/f/9//3//f/9//3//f/9//3//f/9//3//f/9//3//f/9//3//f/9//3//f/9//3//f/9//3//f9xWfmf/f/9//3/fd55zXmscX/tamU55SllGWUb4OTlC+Dn5Ofg5ui05QppOmk78Wl1nf2+/d/9//3//f/9//3//f/9//3//f/9//3//f/9//39dax1j/3//f/9//3//f/9//3//f/9//3//f/9//Fr/f/9//3//f/9//3//f/9//3//f/9//3//f/9//3//f/9//3//f/9//3//f/9//3//f/9//3//f/9//3//f/9//3//f/9//3//fwAA/3//f/9//3//f/9//3//f/9//3//f/te21b/f/9//3//f/9//3//f/9//3//f/9//3//f/9//3//f/9//3//f/9//3//f/9/33s9Y/9//3//f/9//3//f/9//3//f/9//3//f/9//3//f793W0L/f/9//3//f/9//3//f/9//3//f/9//3//f/9//3//f/9//3/cVv9//3//f/9//3//f/9//3//f/9//3//f/9//3//f/9//3//f/9//3//f/9//3//f/9//3//f/9/PmP9Wv9//3//f/9//3//f/9//3//f/9//3//f/9//3//f/9//3/cVv9/nnOecz1n/F66VnpOOUI5Qhk++TnYNRk6GDpZQnpK3FL8Wj5jXmefbz5f/lb/f/9//3//f/9//3//f/9//3//f/9//3/7Wv9//3//f/9//3//f/9//3//f/9//3//f/9//3//f/9//3//f/9//3//f/9//3//f/9//3//f/9//3//f/9//3//f/9//3//f/9/AAD/f/9//3//f/9//3//f/9//3//f/9//39da3pK/3//f/9//3//f/9//3//f/9//3//f/9//3//f/9//3//f/9//3//f/9//388Y993/3//f/9//3//f/9//3//f/9//3//f/9//3//f/9//38aOv9//3//f/9//3//f/9//3//f/9//3//f/9//3//f/9//3//ex1f/3//f/9//3//f/9//3//f/9//3//f/9//3//f/9//3//f/9//3//f/9//3//f/9//3//f/9//39eZ7xO/3//f/9//3//f/9//3//f/9//3//f/9//3//f/9//3//f9tW/3//f/9//3//f/9//3//f/9//3//f/9//3//f753n3M9Zz1n/Fq7UnpKGT65LTk+9zn4Odg1+TnYNdgx1zH5Odg1+TX4NdoxGD45QllGm068Uv1e/V4+Z11nfmteZ59vn2+/c993/3vfe/9//3v/f/9//3//f/9//3//f/9//3//f/9//3//f/9//3//f/9//38AAP9//3//f/9//3//f/9//3//f/9//3//f/9/33dZRp5v/3//f/9//3//f/9//3//f/9//3//f/9//3//f/9//3//f/9//3//f9xa/3//f/9//3//f/9//3//f/9//3//f/9//3//f/9//3//f/o5/3//f/9//3//f/9//3//f/9//3//f/9//3//f/9//3//f997/Fr/f/9//3//f/9//3//f/9//3//f/9//3//f/9//3//f/9//3//f/9//3//f/9//3//f/9//3//f997Oj7/f/9//3//f/9//3//f/9//3//f/9//3//f/9//3//f/9/HF//f/9//3//f/9//3//f/9//3//f/9//3//f/9//3//f/9//3//f/9//3++d5xK/3//f/9//3//f/9//3//f/9//3//f/9/HVvfe793v3d+b11n/F78XttW21a6UrtSmk6aTnlKWUo5QjlCGDo5Qhg6OUIYPjg+GT45QjlCekZ5Svxanm//f/9//3//f/9//3//fwAA/3//f/9//3//f/9//3//f/9//3//f/9//3//f/9/+1p5Sv9//3//f/9//3//f/9//3//f/9//3//f/9//3//f/9//3//f793PGP/f/9//3//f/9//3//f/9//3//f/9//3//f/9//3//f/9/Gjr/f/9//3//f/9//3//f/9//3//f/9//3//f/9//3//f/9/fm9dZ/9//3//f/9//3//f/9//3//f/9//3//f/9//3//f/9//3//f/9//3//f/9//3//f/9//3//f/9//3/6Of9//3//f/9//3//f/9//3//f/9//3//f/9//3//f/9//38cX/9//3//f/9//3//f/9//3//f/9//3//f/9//3//f/9//3//f/9//3//f/9/Oj7/f/9//3//f/9//3//f/9//3//f/9//38cX/9//3//f/9//3//f/9//3//f/9//3//f/9//3//f/9//3//f/9//3//f/9//3//f/9//3//f/97fW8cX5lOulLfe/9//3//f/9/AAD/f/9//3//f/9//3//f/9//3//f/9//3//f/9//3//f997WEI9Y/9//3//f/9//3//f/9//3//f/9//3//f/9//3//f/9/u07/f/9//3//f/9//3//f/9//3//f/9//3//f/9//3//f/9//39bRr93/3//f/9//3//f/9//3//f/9//3//f/9//3//f/9//39/b55v/3//f/9//3//f/9//3//f/9//3//f/9//3//f/9//3//f/9//3//f/9//3//f/9//3//f/9//3//f/o1/3//f/9//3//f/9//3//f/9//3//f/9//3//f/9//3//fxxf/3//f/9//3//f/9//3//f/9//3//f/9//3//f/9//3//f/9//3//f/9//38aPv9//3//f/9//3//f/9//3//f/9//3//fxxf/3//f/9//3//f/9//3//f/9//3//f/9//3//f/9//3//f/9//3//f/9//3//f/9//3//f/9//3//f/9//3//f71z/3//f/9//38AAP9//3//f/9//3//f/9//3//f/9//3//f/9//3//f/9//3//f11reUp9a/9//3//f/9//3//f/9//3//f/9//3//f/9/m06/c/9//3//f/9//3//f/9//3//f/9//3//f/9//3//f/9//3//f7xSXmv/f/9//3//f/9//3//f/9//3//f/9//3//f/9//3//fx1f33f/f/9//3//f/9//3//f/9//3//f/9//3//f/9//3//f/9//3//f/9//3//f/9//3//f/9//3//f/9/e06fc/9//3//f/9//3//f/9//3//f/9//3//f/9//3//f/9/PWP/e/9//3//f/9//3//f/9//3//f/9//3//f/9//3//f/9//3//f/9//3//f/o5/3//f/9//3//f/9//3//f/9//3//f997HV//f/9//3//f/9//3//f/9//3//f/9//3//f/9//3//f/9//3//f/9//3//f/9//3//f/9//3//f/9//3//f/9//3//f/9//3//fwAA/3//f/9//3//f/9//3//f/9//3//f/9//3//f/9//3//f/9//3//fxxfWUZda/9//3//f/9//3//f/9//3//f/9/m06fc/9//3//f/9//3//f/9//3//f/9//3//f/9//3//f/9//3//f/9/PWP9Wv9//3//f/9//3//f/9//3//f/9//3//f/9//3//f/9/3Fb/f/9//3//f/9//3//f/9//3//f/9//3//f/9//3//f/9//3//f/9//3//f/9//3//f/9//3//f/9//38dXz1j/3//f/9//3//f/9//3//f/9//3//f/9//3//f/9//38cX/9//3//f/9//3//f/9//3//f/9//3//f/9//3//f/9//3//f/9//3//f/9/Gz7/f/9//3//f/9//3//f/9//3//f/9/v3c9Z/9//3//f/9//3//f/9//3//f/9//3//f/9//3//f/9//3//f/9//3//f/9//3//f/9//3//f/9//3//f/9//3//f/9//3//f/9/AAD/f/9//3//f/9//3//f/9//3//f/9//3//f/9//3//f/9//3//f/9//3//f1xnmk6aTjxnvnf/f/97/3tcZ7pWuk7fe/9//3//f/9//3//f/9//3//f/9//3//f/9//3//f/9//3//f/9//3+eb5xO/3//f/9//3//f/9//3//f/9//3//f/9//3//f/9//3+8Uv9//3//f/9//3//f/9//3//f/9//3//f/9//3//f/9//3//f/9//3//f/9//3//f/9//3//f/9//3//f39vfE7/f/9//3//f/9//3//f/9//3//f/9//3//f/9//3//fz1j/3//f/9//3//f/9//3//f/9//3//f/9//3//f/9//3//f/9//3//f/9//385Pv9//3//f/9//3//f/9//3//f/9//3+eb35v/3//f/9//3//f/9//3//f/9//3//f/9//3//f/9//3//f/9//3//f/9//3//f/9//3//f/9//3//f/9//3//f/9//3//f/9//38AAP9//3//f/9//3//f/9//3//f/9//3//f/9//3//f/9//3//f/9//3//f/9//3//f/9/fWsbX9pW2lb7Wn1r/3//f/9//3//f/9//3//f/9//3//f/9//3//f/9//3//f/9//3//f/9//3//f/9/+jX/f/9//3//f/9//3//f/9//3//f/9//3//f/9//3//f7xS/3//f/9//3//f/9//3//f/9//3//f/9//3//f/9//3//f/9//3//f/9//3//f/9//3//f/9//3//f/9//3sbPv9//3//f/9//3//f/9//3//f/9//3//f/9//3//f/9/HGP/f/9//3//f/9//3//f/9//3//f/9//3//f/9//3//f/9//3//f/9//3//f91WfWv/f/9//3//f/9//3//f/9//3//f11nn3P/f/9//3//f/9//3//f/9//3//f/9//3//f/9//3//f/9//3//f/9//3//f/9//3//f/9//3//f/9//3//f/9//3//f/9//3//fwAA/3//f/9//3//f/9//3//f/9//3//f/9//3//f/9//3//f/9//3//f/9//3//f/9//3//f/9//3//f/9//3//f/9//3//f/9//3//f/9//3//f/9//3//f/9//3//f/9//3//f/9//3//f/9//3/6Of9//3//f/9//3//f/9//3//f/9//3//f/9//3//f793HF//f/9//3//f/9//3//f/9//3//f/9//3//f/9//3//f/9//3//f/9//3//f/9//3//f/9//3//f/9//3//f9kx/3//f/9//3//f/9//3//f/9//3//f/9//3//f/9//389Y/9//3//f/9//3//f/9//3//f/9//3//f/9//3//f/9//3//f/9//3//f/9/HWMdW/9//3//f/9//3//f/9//3//f/9/21r/f/9//3//f/9//3//f/9//3//f/9//3//f/9//3//f/9//3//f/9//3//f/9//3//f/9//3//f/9//3//f/9//3//f/9//3//f/9/AAD/f/9//3//f/9//3//f/9//3//f/9//3//f/9//3//f/9//3//f/9//3//f/9//3//f/9//3//f/9//3//f/9//3//f/9//3//f/9//3//f/9//3//f/9//3//f/9//3//f/9//3//f/9//3//f5tKn2//f/9//3//f/9//3//f/9//3//f/9//3//f/9/HV+/c/9//3//f/9//3//f/9//3//f/9//3//f/9//3//f/9//3//f/9//3//f/9//3//f/9//3//f/9//3//f/9/vE5+a/9//3//f/9//3//f/9//3//f/9//3//f/9//3//f/xa/3//f/9//3//f/9//3//f/9//3//f/9//3//f/9//3//f/9//3//f/9//3+ec3xK/3//f/9//3//f/9//3//f/9//3/cVv9//3//f/9//3//f/9//3//f/9//3//f/9//3//f/9//3//f/9//3//f/9//3//f/9//3//f/9//3//f/9//3//f/9//3//f/9//38AAP9//3//f/9//3//f/9//3//f/9//3//f/9//3//f/9//3//f/9//3//f/9//3//f/9//3//f/9//3//f/9//3//f/9//3//f/9//3//f/9//3//f/9//3//f/9//3//f/9//3//f/9//3//f/9/PWPcVv9//3//f/9//3//f/9//3//f/9//3//f/9//3+7Tv9//3//f/9//3//f/9//3//f/9//3//f/9//3//f/9//3//f/9//3//f/9//3//f/9//3//f/9//3//f/9//39da9xW/3//f/9//3//f/9//3//f/9//3//f/9//3//f/9//Fr/f/9//3//f/9//3//f/9//3//f/9//3//f/9//3//f/9//3//f/9//3//f/9/+jn/f/9//3//f/9//3//f/9//3//f7tS/3//f/9//3//f/9//3//f/9//3//f/9//3//f/9//3//f/9//3//f/9//3//f/9//3//f/9//3//f/9//3//f/9//3//f/9//3//fwAA/3//f/9//3//f/9//3//f/9//3//f/9//3//f/9//3//f/9//3//f/9//3//f/9//3//f/9//3//f/9//3//f/9//3//f/9//3//f/9//3//f/9//3//f/9//3//f/9//3//f/9//3//f/9//3/fe1xG/3//f/9//3//f/9//3//f/9//3//f/9//3//f7xO/3//f/9//3//f/9//3//f/9//3//f/9//3//f/9//3//f/9//3//f/9//3//f/9//3//f/9//3//f/9//3//f/9/Gjr/f/9//3//f/9//3//f/9//3//f/9//3//f/9//3/8Wv9//3//f/9//3//f/9//3//f/9//3//f/9//3//f/9//3//f/9//3//f/9//3/6Of9//3//f/9//3//f/9//3//f/97HV//f/9//3//f/9//3//f/9//3//f/9//3//f/9//3//f/9//3//f/9//3//f/9//3//f/9//3//f/9//3//f/9//3//f/9//3//f/9/AAD/f/9//3//f/9//3//f/9//3//f/9//3//f/9//3//f/9//3//f/9//3//f/9//3//f/9//3//f/9//3//f/9//3//f/9//3//f/9//3//f/9//3//f/9//3//f/9//3//f/9//3//f/9//3//f/9/+Tn/e/9//3//f/9//3//f/9//3//f/9//3//f7xSv3f/f/9//3//f/9//3//f/9//3//f/9//3//f/9//3//f/9//3//f/9//3//f/9//3//f/9//3//f/9//3//f/9//38aPt97/3//f/9//3//f/9//3//f/9//3//f/9//3//f/xa/3//f/9//3//f/9//3//f/9//3//f/9//3//f/9//3//f/9//3//f/9//3//f7xSfWv/f/9//3//f/9//3//f/9/Xmeeb/9//3//f/9//3//f/9//3//f/9//3//f/9//3//f/9//3//f/9//3//f/9//3//f/9//3//f/9//3//f/9//3//f/9//3//f/9//38AAP9//3//f/9//3//f/9//3//f/9//3//f/9//3//f/9//3//f/9//3//f/9//3//f/9//3//f/9//3//f/9//3//f/9//3//f/9//3//f/9//3//f/9//3//f/9//3//f/9//3//f/9//3//f/9//3/9Xh1f/3//f/9//3//f/9//3//f/9//3//f993vFL/f/9//3//f/9//3//f/9//3//f/9//3//f/9//3//f/9//3//f/9//3//f/9//3//f/9//3//f/9//3//f/9//3//f/1eHVv/f/9//3//f/9//3//f/9//3//f/9//3//f/9//F7/f/9//3//f/9//3//f/9//3//f/9//3//f/9//3//f/9//3//f/9//3//f/9/fm+8Tv9//3//f/9//3//f/9//3+7Uv9//3//f/9//3//f/9//3//f/9//3//f/9//3//f/9//3//f/9//3//f/9//3//f/9//3//f/9//3//f/9//3//f/9//3//f/9//3//fwAA/3//f/9//3//f/9//3//f/9//3//f/9//3//f/9//3//f/9//3//f/9//3//f/9//3//f/9//3//f/9//3//f/9//3//f/9//3//f/9//3//f/9//3//f/9//3//f/9//3//f/9//3//f/9//3//f/97Gjr/f/9//3//f/9//3//f/9//3//f/9/m0r/e/9//3//f/9//3//f/9//3//f/9//3//f/9//3//f/9//3//f/9//3//f/9//3//f/9//3//f/9//3//f/9//3//f/9//3/6Of9//3//f/9//3//f/9//3//f/9//3//f/9/XWt9a/9//3//f/9//3//f/9//3//f/9//3//f/9//3//f/9//3//f/9//3//f/9//3//f/k5/3//f/9//3//f/9//3++cx1f/3//f/9//3//f/9//3//f/9//3//f/9//3//f/9//3//f/9//3//f/9//3//f/9//3//f/9//3//f/9//3//f/9//3//f/9//3//f/9/AAD/f/9//3//f/9//3//f/9//3//f/9//3//f/9//3//f/9//3//f/9//3//f/9//3//f/9//3//f/9//3//f/9//3//f/9//3//f/9//3//f/9//3//f/9//3//f/9//3//f/9//3//f/9//3//f/9//3/bVj5j/3//f/9//3//f/9//3//f/9//Fp+Z/9//3//f/9//3//f/9//3//f/9//3//f/9//3//f/9//3//f/9//3//f/9//3//f/9//3//f/9//3//f/9//3//f/9//3//f3xOfmv/f/9//3//f/9//3//f/9//3//f/9//38dX/97/3//f/9//3//f/9//3//f/9//3//f/9//3//f/9//3//f/9//3//f/9//3//f/9/3FY9Y/9//3//f/9//3//f7xO/3v/f/9//3//f/9//3//f/9//3//f/9//3//f/9//3//f/9//3//f/9//3//f/9//3//f/9//3//f/9//3//f/9//3//f/9//3//f/9//38AAP9//3//f/9//3//f/9//3//f/9//3//f/9//3//f/9//3//f/9//3//f/9//3//f/9//3//f/9//3//f/9//3//f/9//3//f/9//3//f/9//3//f/9//3//f/9//3//f/9//3//f/9//3//f/9//3//f/9/Gj6/c/9//3//f/9//3//f/9/HWP8Wv9//3//f/9//3//f/9//3//f/9//3//f/9//3//f/9//3//f/9//3//f/9//3//f/9//3//f/9//3//f/9//3//f/9//3//f/9/v3c7Pv9//3//f/9//3//f/9//3//f/9//3//f7tS/3//f/9//3//f/9//3//f/9//3//f/9//3//f/9//3//f/9//3//f/9//3//f/9//3//fzpC/3//f/9//3//fz5nHFv/f/9//3//f/9//3//f/9//3//f/9//3//f/9//3//f/9//3//f/9//3//f/9//3//f/9//3//f/9//3//f/9//3//f/9//3//f/9//3//fwAA/3//f/9//3//f/9//3//f/9//3//f/9//3//f/9//3//f/9//3//f/9//3//f/9//3//f/9//3//f/9//3//f/9//3//f/9//3//f/9//3//f/9//3//f/9//3//f/9//3//f/9//3//f/9//3//f/9//3//exk+nmv/f/9//3//f/9/u1L8Wv9//3//f/9//3//f/9//3//f/9//3//f/9//3//f/9//3//f/9//3//f/9//3//f/9//3//f/9//3//f/9//3//f/9//3//f/9//3//f5tKX2f/f/9//3//f/9//3//f/9//3//f75zPWP/f/9//3//f/9//3//f/9//3//f/9//3//f/9//3//f/9//3//f/9//3//f/9//3//f/9/PWe8Uv9//3//f15nu1L/f/9//3//f/9//3//f/9//3//f/9//3//f/9//3//f/9//3//f/9//3//f/9//3//f/9//3//f/9//3//f/9//3//f/9//3//f/9//3//f/9/AAD/f/9//3//f/9//3//f/9//3//f/9//3//f/9//3//f/9//3//f/9//3//f/9//3//f/9//3//f/9//3//f/9//3//f/9//3//f/9//3//f/9//3//f/9//3//f/9//3//f/9//3//f/9//3//f/9//3//f/9//3+aSjk+ulLbUplKeUaeb/9//3//f/9//3//f/9//3//f/9//3//f/9//3//f/9//3//f/9//3//f/9//3//f/9//3//f/9//3//f/9//3//f/9//3//f/9//3//f/9//3/5Od93/3//f/9//3//f/9//3//f/9/u07/f/9//3//f/9//3//f/9//3//f/9//3//f/9//3//f/9//3//f/9//3//f/9//3//f/9//3//fxxjGT5ZQnpG/F7/f/9//3//f/9//3//f/9//3//f/9//3//f/9//3//f/9//3//f/9//3//f/9//3//f/9//3//f/9//3//f/9//3//f/9//3//f/9//3//f/9//38AAP9//3//f/9//3//f/9//3//f/9//3//f/9//3//f/9//3//f/9//3//f/9//3//f/9//3//f/9//3//f/9//3//f/9//3//f/9//3//f/9//3//f/9//3//f/9//3//f/9//3//f/9//3//f/9//3//f/9//3//f/9//3//f793/3//f/9//3//f/9//3//f/9//3//f/9//3//f/9//3//f/9//3//f/9//3//f/9//3//f/9//3//f/9//3//f/9//3//f/9//3//f/9//3//f/9//3//f997+DX/e/9//3//f/9//3//f/9/HF+eb/9//3//f/9//3//f/9//3//f/9//3//f/9//3//f/9//3//f/9//3//f/9//3//f/9//3//f/9//3//f/9//3//f/9//3//f/9//3//f/9//3//f/9//3//f/9//3//f/9//3//f/9//3//f/9//3//f/9//3//f/9//3//f/9//3//f/9//3//f/9//3//f/9//3//fwAA/3//f/9//3//f/9//3//f/9//3//f/9//3//f/9//3//f/9//3//f/9//3//f/9//3//f/9//3//f/9//3//f/9//3//f/9//3//f/9//3//f/9//3//f/9//3//f/9//3//f/9//3//f/9//3//f/9//3//f/9//3//f/9//3//f/9//3//f/9//3//f/9//3//f/9//3//f/9//3//f/9//3//f/9//3//f/9//3//f/9//3//f/9//3//f/9//3//f/9//3//f/9//3//f/9//3//f/9//3/fdxg2PmP/f/9//3//f/9/21ZdZ/9//3//f/9//3//f/9//3//f/9//3//f/9//3//f/9//3//f/9//3//f/9//3//f/9//3//f/9//3//f/9//3//f/9//3//f/9//3//f/9//3//f/9//3//f/9//3//f/9//3//f/9//3//f/9//3//f/9//3//f/9//3//f/9//3//f/9//3//f/9//3//f/9//3//f/9/AAD/f/9//3//f/9//3//f/9//3//f/9//3//f/9//3//f/9//3//f/9//3//f/9//3//f/9//3//f/9//3//f/9//3//f/9//3//f/9//3//f/9//3//f/9//3//f/9//3//f/9//3//f/9//3//f/9//3//f/9//3//f/9//3//f/9//3//f/9//3//f/9//3//f/9//3//f/9//3//f/9//3//f/9//3//f/9//3//f/9//3//f/9//3//f/9//3//f/9//3//f/9//3//f/9//3//f/9//3//f/9//3/8WjlCmkraUplKmk6/d/9//3//f/9//3//f/9//3//f/9//3//f/9//3//f/9//3//f/9//3//f/9//3//f/9//3//f/9//3//f/9//3//f/9//3//f/9//3//f/9//3//f/9//3//f/9//3//f/9//3//f/9//3//f/9//3//f/9//3//f/9//3//f/9//3//f/9//3//f/9//3//f/9//3//f/9//38AAP9//3//f/9//3//f/9//3//f/9//3//f/9//3//f/9//3//f/9//3//f/9//3//f/9//3//f/9//3//f/9//3//f/9//3//f/9//3//f/9//3//f/9//3//f/9//3//f/9//3//f/9//3//f/9//3//f/9//3//f/9//3//f/9//3//f/9//3//f/9//3//f/9//3//f/9//3//f/9//3//f/9//3//f/9//3//f/9//3//f/9//3//f/9//3//f/9//3//f/9//3//f/9//3//f/9//3//f/9//3//f/9//3//f997/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lL+9j978rsucSt5iaC75t82KYThNxJVgK3m7zYzUPM4=</DigestValue>
    </Reference>
    <Reference Type="http://www.w3.org/2000/09/xmldsig#Object" URI="#idOfficeObject">
      <DigestMethod Algorithm="http://www.w3.org/2001/04/xmlenc#sha256"/>
      <DigestValue>JJ7CO9UGzdu3+8Yma2d5JuQc3X+zM4MRMha59BWA75g=</DigestValue>
    </Reference>
    <Reference Type="http://uri.etsi.org/01903#SignedProperties" URI="#idSignedProperties">
      <Transforms>
        <Transform Algorithm="http://www.w3.org/TR/2001/REC-xml-c14n-20010315"/>
      </Transforms>
      <DigestMethod Algorithm="http://www.w3.org/2001/04/xmlenc#sha256"/>
      <DigestValue>H6dH3XjTcNi8e9yIfEO4zlQvPrEFF50+X9Bt5bGl8OA=</DigestValue>
    </Reference>
    <Reference Type="http://www.w3.org/2000/09/xmldsig#Object" URI="#idValidSigLnImg">
      <DigestMethod Algorithm="http://www.w3.org/2001/04/xmlenc#sha256"/>
      <DigestValue>xVTHcb2fHYEhyvdHVlazab5RTFjQnMH48ILZacSjs1Q=</DigestValue>
    </Reference>
    <Reference Type="http://www.w3.org/2000/09/xmldsig#Object" URI="#idInvalidSigLnImg">
      <DigestMethod Algorithm="http://www.w3.org/2001/04/xmlenc#sha256"/>
      <DigestValue>go4zNQysAKwYQUD610XDd2DMiT6+o/WvgM0Qew4oqkQ=</DigestValue>
    </Reference>
  </SignedInfo>
  <SignatureValue>PwDxwm0GHIHoM8kOuGSsQqJCShPb0tnOxTsFZ3cmkDmvUrIOXpSpbxZPz4E0L9aO0VrCQ2bqgrgm
+XNVw6vMydI6AqIgt5IqOKs4gD7AScznPjEc98dcufkLyZNAYIxVFgE/83ywC8cK+BLMLOajqPT0
Yl9QhA7Xk6AUiV5ZhOkPDvplxFBbBJx1/xpn5qVTVVzIwkP0wen9vPznuYQAe4S1sr57Cw7wIaPh
3qfmP6IxOq/zvIt3cN6t64c6xt1Ddb/viqGKa+EMvLZZnR0X1Zos0mDSLyp217e5hTJ0FoUAEhDC
kVy5+ZUqt4hJOTdldeTtSUKZyOpb3L/6830Jig==</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++uarriwW0js2IM9w5FJw4gnl8+68wYTyoG5YFT8Ywk=</DigestValue>
      </Reference>
      <Reference URI="/word/document.xml?ContentType=application/vnd.openxmlformats-officedocument.wordprocessingml.document.main+xml">
        <DigestMethod Algorithm="http://www.w3.org/2001/04/xmlenc#sha256"/>
        <DigestValue>jY8pPCBbZVWrQhCSeaQiugslU6dIytywMIVqDzEGe0E=</DigestValue>
      </Reference>
      <Reference URI="/word/endnotes.xml?ContentType=application/vnd.openxmlformats-officedocument.wordprocessingml.endnotes+xml">
        <DigestMethod Algorithm="http://www.w3.org/2001/04/xmlenc#sha256"/>
        <DigestValue>qC8uA18Q0gYC2FutFlx54ESRo8+dehL7zPnFYT5XYXU=</DigestValue>
      </Reference>
      <Reference URI="/word/fontTable.xml?ContentType=application/vnd.openxmlformats-officedocument.wordprocessingml.fontTable+xml">
        <DigestMethod Algorithm="http://www.w3.org/2001/04/xmlenc#sha256"/>
        <DigestValue>d1DYoQfSY5OaUBnQlmzGeJUQ2Np3XssuCcQESIvxeQY=</DigestValue>
      </Reference>
      <Reference URI="/word/footer1.xml?ContentType=application/vnd.openxmlformats-officedocument.wordprocessingml.footer+xml">
        <DigestMethod Algorithm="http://www.w3.org/2001/04/xmlenc#sha256"/>
        <DigestValue>fehrNlpoObHlZoY7RXnjMlkGbI7jyTqa9rJKqA2A4uE=</DigestValue>
      </Reference>
      <Reference URI="/word/footer2.xml?ContentType=application/vnd.openxmlformats-officedocument.wordprocessingml.footer+xml">
        <DigestMethod Algorithm="http://www.w3.org/2001/04/xmlenc#sha256"/>
        <DigestValue>3oOexiT9TX15ddyuliaBJJB496lriXM8g98ZRtP0nL8=</DigestValue>
      </Reference>
      <Reference URI="/word/footnotes.xml?ContentType=application/vnd.openxmlformats-officedocument.wordprocessingml.footnotes+xml">
        <DigestMethod Algorithm="http://www.w3.org/2001/04/xmlenc#sha256"/>
        <DigestValue>9uwbWam0le/+PiFfJl9IBo+kiZAf0IKGYebcIINFcGc=</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FqSGTJl0KbvlzHSSf9REyDp0+PyEgwLccMYiCXEFKP8=</DigestValue>
      </Reference>
      <Reference URI="/word/media/image11.png?ContentType=image/png">
        <DigestMethod Algorithm="http://www.w3.org/2001/04/xmlenc#sha256"/>
        <DigestValue>yHs2qud+hFjgsn5oenqMNqExB//3Z8gleB7fcKCNCBA=</DigestValue>
      </Reference>
      <Reference URI="/word/media/image12.png?ContentType=image/png">
        <DigestMethod Algorithm="http://www.w3.org/2001/04/xmlenc#sha256"/>
        <DigestValue>ohNUUfhnqy9CMsFS7CoNIJ6eEsg4Ie5O1HYb1Uwvbgw=</DigestValue>
      </Reference>
      <Reference URI="/word/media/image13.png?ContentType=image/png">
        <DigestMethod Algorithm="http://www.w3.org/2001/04/xmlenc#sha256"/>
        <DigestValue>hLIgn+fANf8WZ7UiPJvI8ZC7r0XgITXCUwRlJu/lM6s=</DigestValue>
      </Reference>
      <Reference URI="/word/media/image14.png?ContentType=image/png">
        <DigestMethod Algorithm="http://www.w3.org/2001/04/xmlenc#sha256"/>
        <DigestValue>dbIffrBDijFBRPwjNTXvw/YA1cXBFe7vYNVuT9hcpU4=</DigestValue>
      </Reference>
      <Reference URI="/word/media/image15.png?ContentType=image/png">
        <DigestMethod Algorithm="http://www.w3.org/2001/04/xmlenc#sha256"/>
        <DigestValue>2D+wToDoCdiYQPS5L2UiF3g88Iv6nFaW0kBt0WiAvK8=</DigestValue>
      </Reference>
      <Reference URI="/word/media/image16.emf?ContentType=image/x-emf">
        <DigestMethod Algorithm="http://www.w3.org/2001/04/xmlenc#sha256"/>
        <DigestValue>iu2xWfg8KFvUfPzSHRbz4m183DPU3T0+q68IiyOUNl4=</DigestValue>
      </Reference>
      <Reference URI="/word/media/image17.emf?ContentType=image/x-emf">
        <DigestMethod Algorithm="http://www.w3.org/2001/04/xmlenc#sha256"/>
        <DigestValue>F0pYrcIYz04mcsnOsoFONS8ON0vD1HnMJnlSCARqR68=</DigestValue>
      </Reference>
      <Reference URI="/word/media/image18.png?ContentType=image/png">
        <DigestMethod Algorithm="http://www.w3.org/2001/04/xmlenc#sha256"/>
        <DigestValue>1g5Cbw9gNauTcYmG5f2QGzhCmuZf6dvqzej65e2ctoc=</DigestValue>
      </Reference>
      <Reference URI="/word/media/image2.emf?ContentType=image/x-emf">
        <DigestMethod Algorithm="http://www.w3.org/2001/04/xmlenc#sha256"/>
        <DigestValue>wV+cfhF//Gy1OqtkFRLB2cFX3OuFXhVZSYXjXlWH7hQ=</DigestValue>
      </Reference>
      <Reference URI="/word/media/image3.emf?ContentType=image/x-emf">
        <DigestMethod Algorithm="http://www.w3.org/2001/04/xmlenc#sha256"/>
        <DigestValue>Zgw4U3ir/rKHR7H631wtCTekaA5ASGKw1mi19Mp9OYs=</DigestValue>
      </Reference>
      <Reference URI="/word/media/image4.png?ContentType=image/png">
        <DigestMethod Algorithm="http://www.w3.org/2001/04/xmlenc#sha256"/>
        <DigestValue>QJsMprYpi0ILel2YRMWTXLyxJDFSXif9l1eD5gGwT+k=</DigestValue>
      </Reference>
      <Reference URI="/word/media/image5.emf?ContentType=image/x-emf">
        <DigestMethod Algorithm="http://www.w3.org/2001/04/xmlenc#sha256"/>
        <DigestValue>o+r1ORXRnTbD73qBLtc0ga99Sgcngv/5mERQC1QpcvY=</DigestValue>
      </Reference>
      <Reference URI="/word/media/image6.emf?ContentType=image/x-emf">
        <DigestMethod Algorithm="http://www.w3.org/2001/04/xmlenc#sha256"/>
        <DigestValue>OP3owqRlzEEYMFyqqbWF7vwBV+fQAOv6aT/351kTzLU=</DigestValue>
      </Reference>
      <Reference URI="/word/media/image7.emf?ContentType=image/x-emf">
        <DigestMethod Algorithm="http://www.w3.org/2001/04/xmlenc#sha256"/>
        <DigestValue>NNc5oQ9dooFCGb2JHdUYwdMRd2qwacA4ZoomOoV7Mrw=</DigestValue>
      </Reference>
      <Reference URI="/word/media/image8.png?ContentType=image/png">
        <DigestMethod Algorithm="http://www.w3.org/2001/04/xmlenc#sha256"/>
        <DigestValue>+QX5++yV4CXk2dW/BJVSfiTBRBefQkjcEtqVCHDpdp4=</DigestValue>
      </Reference>
      <Reference URI="/word/media/image9.png?ContentType=image/png">
        <DigestMethod Algorithm="http://www.w3.org/2001/04/xmlenc#sha256"/>
        <DigestValue>pk2G1RC4VEn8LU147jAZ1sdXk29Rh39l48oJlS1NarY=</DigestValue>
      </Reference>
      <Reference URI="/word/numbering.xml?ContentType=application/vnd.openxmlformats-officedocument.wordprocessingml.numbering+xml">
        <DigestMethod Algorithm="http://www.w3.org/2001/04/xmlenc#sha256"/>
        <DigestValue>9PvF2TLK+QRvGAsgEHe2zCEmUfmcrhagnYosyeDVZo4=</DigestValue>
      </Reference>
      <Reference URI="/word/settings.xml?ContentType=application/vnd.openxmlformats-officedocument.wordprocessingml.settings+xml">
        <DigestMethod Algorithm="http://www.w3.org/2001/04/xmlenc#sha256"/>
        <DigestValue>CkPixMA30tcd2aejB9p3RXWUgRcZF1aUdLeMjI6K6mk=</DigestValue>
      </Reference>
      <Reference URI="/word/styles.xml?ContentType=application/vnd.openxmlformats-officedocument.wordprocessingml.styles+xml">
        <DigestMethod Algorithm="http://www.w3.org/2001/04/xmlenc#sha256"/>
        <DigestValue>aZwyY600efDgCJvhUeCnEn9rvw03WoGC0Wdxr7wudAw=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O8nM+8ecciguBJ2fMKBWvLQCJi8hzJXcaWGD0YIIXCM=</DigestValue>
      </Reference>
    </Manifest>
    <SignatureProperties>
      <SignatureProperty Id="idSignatureTime" Target="#idPackageSignature">
        <mdssi:SignatureTime xmlns:mdssi="http://schemas.openxmlformats.org/package/2006/digital-signature">
          <mdssi:Format>YYYY-MM-DDThh:mm:ssTZD</mdssi:Format>
          <mdssi:Value>2021-03-16T20:16:15Z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2021-03-16T20:16:15Z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fHseAAAAAAAAAAAAAAAAAAAAAAAAAAAAMMCk2f4HAACAw6TZ/gcAADhvo9n+BwAAwFOZ2f4HAAD+/////////+ADAABVAwAArwQAALQDAACExbT8/gcAAKGJDNn+BwAAgOKY2f4HAAAwYf8DAAAAAFh8HgAAAAAAAAAAAAAAAADS////AAAAAAYAAAAAAAAAAAAAAAAAAAC5ex4AAAAAAHx7HgAAAAAAi/gydwAAAAAACAAAAAAAAHBaog8AAAAAgHY7AAAAAAB4Qd4PAAAAAHx7HgAAAAAABgAAAP4HAAAAAAAAAAAAANC7RHcAAAAAIAAAAAAAAAAE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Z4GgPj//1RELABg+f///AMAgP////8DAAAAAAAAAACcngaA+P//vcUAAAAAAAD+/////////6QhIQcAAAAAAQAAAAAAAACtGrbU/gcAAAAAAAAAAAAAHpjZy/4HAAD4dB4AAAAAAAAAAAAAAAAA/v////////8EAAAA/gcAAAEAAAAAAAAA0Bu21P4HAADYBwQAAAAAAAEAAAAAAAAAAAAAAAAAAAAKAAAAAAAAAAAAAAAAAAAAAQAAAAAAAABAdh4AAAAAAA52RHcAAAAAAQAAAAAAAAAAAAAAAAAAAAEAAAAAAAAACgAAAAAAAAAAAAAAAAAAACtpCNj+BwAAAAAAAAAAAACwdUR3AAAAAAAAAAAAAAAAAQAAAAAAAAAAAAAAAAAAAG9oCNh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zAAAAA8AAACOAAAAxgAAAKYAAAABAAAAqwoNQnIcDUIPAAAAjgAAABUAAABMAAAAAAAAAAAAAAAAAAAA//////////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Object Id="idInvalidSigLnImg">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AAD6/f4HAACVCwfa/gcAACRg+v3+BwAAjAtx2v4HAACAFAAA/gcAAEAAAMD+BwAAAAD6/f4HAABZDgfa/gcAAAQAAAAAAAAAJGD6/f4HAACMC3Ha/gcAAHiAHdn+BwAASAAAAP4HAACMC3Ha/gcAAMBjktr+BwAAABBx2gAAAAABAAAAAAAAAP4zcdr+BwAAAAD6/f4HAAAAAAAAAAAAAAAAAAAAAAAAi/gydwAAAACA4pjZ/gcAAEAUAAAAAAAAMGH/AwAAAABYoB4AAAAAAAAAAAAAAAAAAAAAAAAAAAAAAAAAAAAAAAAAAAAAAAAAuZ8eAAAAAADU/gba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eBoD4//9URCwAYPn///wDAID/////AwAAAAAAAAAAnJ4GgPj//73FAAAAAAAATLQeAAAAAAAAAAAAAAAAALCyHgAAAAAAsFwsAAAAAAAAAAAAAAAAABMUQf3+BwAAAP///6MHAADIsx4AAAAAAFDXBwgAAAAAsLIeAAAAAAC0DrT8/gcAAPwDnhQAAAAAwLMeAAAAAAAwYf8DAAAAABC1HgAAAAAA0Kz4AwAAAAA4AIoBAAAAAAcAAAAAAAAAAAAAAAAAAACJtB4AAAAAAEy0HgAAAAAAi/gydwAAAAAPAAAAAAAAAHBOjNoAAAAABAAAAAAAAADLE0H9/gcAAEy0HgAAAAAABwAAAP4HAAA4tB4AAAAAANC7RHcAAAAAwLMeAAAAAACj////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B8ex4AAAAAAAAAAAAAAAAAAAAAAAAAAAAwwKTZ/gcAAIDDpNn+BwAAOG+j2f4HAADAU5nZ/gcAAP7/////////4AMAAFUDAACvBAAAtAMAAITFtPz+BwAAoYkM2f4HAACA4pjZ/gcAADBh/wMAAAAAWHweAAAAAAAAAAAAAAAAANL///8AAAAABgAAAAAAAAAAAAAAAAAAALl7HgAAAAAAfHseAAAAAACL+DJ3AAAAAAAIAAAAAAAAcFqiDwAAAACAdjsAAAAAAHhB3g8AAAAAfHseAAAAAAAGAAAA/gcAAAAAAAAAAAAA0LtEdwAAAAAgAAAAAAAAAAQ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idngaA+P//VEQsAGD5///8AwCA/////wMAAAAAAAAAAJyeBoD4//+9xQAAAAAAAAEAAAAAAAAA5SEhuv////8AAAAAAAAAAAQAAAAAAAAA4QCAEgAAAAAuA2QLAAAAAA8AAAAAAAAABAAAAAAAAAAAAAAAAAAAAGXXLtn+BwAALgNkCwAAAAAAAAAAAAAAAIB1HgAAAAAAsCUAAAAAAAAIdR4AAAAAAEB1HgAAAAAAsKA5AAAAAAAAAAAAAAAAALAlAAB8JgAAAHQeAAAAAABQdrAYAAAAAGh2sBgAAAAA0Gk3AAAAAABYdrAYAAAAAP9//3//f/9/MHUeAAAAAACQWa8YAAAAAFB2sBgAAAAAOHUeAAAAAABYdrAYAAAAAAB1Hg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3gAAABJAHYAbwBuAG4AZQAgAE0AYQBuAHMAaQBsAGwAYQAgAEcA8wBtAGUAegBhAAUAAAAJAAAACwAAAAoAAAAKAAAACQAAAAUAAAAQAAAACQAAAAoAAAAIAAAABAAAAAQAAAAEAAAACQAAAAUAAAAMAAAACwAAABAAAAAJAAAAC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26736-B6AC-4FB6-AE78-C84045E07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5614</TotalTime>
  <Pages>1</Pages>
  <Words>8631</Words>
  <Characters>47471</Characters>
  <Application>Microsoft Office Word</Application>
  <DocSecurity>0</DocSecurity>
  <Lines>395</Lines>
  <Paragraphs>111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55991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Leonardo Saavedra Rodriguez</dc:creator>
  <cp:keywords/>
  <dc:description/>
  <cp:lastModifiedBy>Ivonne Mansilla Gomez</cp:lastModifiedBy>
  <cp:revision>293</cp:revision>
  <dcterms:created xsi:type="dcterms:W3CDTF">2020-11-16T12:47:00Z</dcterms:created>
  <dcterms:modified xsi:type="dcterms:W3CDTF">2021-03-14T21:40:00Z</dcterms:modified>
</cp:coreProperties>
</file>