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cf2c5aed31f46a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f86a94bcd914be7"/>
      <w:headerReference w:type="even" r:id="R117c495516c84c05"/>
      <w:headerReference w:type="first" r:id="Rc09d745349554bf3"/>
      <w:titlePg/>
      <w:footerReference w:type="default" r:id="R0b2cfd71077642b7"/>
      <w:footerReference w:type="even" r:id="R70311295ba9f407a"/>
      <w:footerReference w:type="first" r:id="Re93dc2589a7e489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f9bf1ded5cf45a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REFINERIA ACONCAGUA - CONCON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DFZ-2021-665-V-NE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28-03-2021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69fba2f542d45c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ALEJANDRO WALKER HUYGHE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REFINERIA ACONCAGUA - CONCON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REFINERIA ACONCAGUA - CONCON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INTERNACIONAL CH-60 AV. BORGOÑO 25777, CONCÓN,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CONCÓN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1228/2008</w:t>
            </w:r>
            <w:r>
              <w:br/>
            </w:r>
            <w:r>
              <w:t>- SMA N° 524/2020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ENAP.CC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CONCON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03-09-2008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ENAP.CC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CONCON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24-03-2020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ENAP.CC en el período 01-2020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ENAP.CC en el período 04-2020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ENAP.CC en el período 10-2020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REFINERIA ACONCAGUA - CONCON.zip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REFINERIA ACONCAGUA - CONCON.zip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REFINERIA ACONCAGUA - CONCON.xlsx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04691f15aa94a1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ef040b0fc8f4a6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1980c1852be443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d7c64213b7a475f" /><Relationship Type="http://schemas.openxmlformats.org/officeDocument/2006/relationships/numbering" Target="/word/numbering.xml" Id="R0e84e985ccfe41e7" /><Relationship Type="http://schemas.openxmlformats.org/officeDocument/2006/relationships/settings" Target="/word/settings.xml" Id="R43aed90301464796" /><Relationship Type="http://schemas.openxmlformats.org/officeDocument/2006/relationships/header" Target="/word/header1.xml" Id="Rbf86a94bcd914be7" /><Relationship Type="http://schemas.openxmlformats.org/officeDocument/2006/relationships/header" Target="/word/header2.xml" Id="R117c495516c84c05" /><Relationship Type="http://schemas.openxmlformats.org/officeDocument/2006/relationships/header" Target="/word/header3.xml" Id="Rc09d745349554bf3" /><Relationship Type="http://schemas.openxmlformats.org/officeDocument/2006/relationships/image" Target="/word/media/bb35b81f-42fa-4370-8cbd-d69465f52cde.png" Id="R470dd25524444eaf" /><Relationship Type="http://schemas.openxmlformats.org/officeDocument/2006/relationships/footer" Target="/word/footer1.xml" Id="R0b2cfd71077642b7" /><Relationship Type="http://schemas.openxmlformats.org/officeDocument/2006/relationships/footer" Target="/word/footer2.xml" Id="R70311295ba9f407a" /><Relationship Type="http://schemas.openxmlformats.org/officeDocument/2006/relationships/footer" Target="/word/footer3.xml" Id="Re93dc2589a7e4897" /><Relationship Type="http://schemas.openxmlformats.org/officeDocument/2006/relationships/image" Target="/word/media/b254ba5b-61b4-4168-a2a3-85b9efb96ec8.png" Id="Rcc0dadc1ad0b442d" /><Relationship Type="http://schemas.openxmlformats.org/officeDocument/2006/relationships/image" Target="/word/media/b40f4480-364d-438b-bf28-50150b14aee6.png" Id="Ref9bf1ded5cf45ae" /><Relationship Type="http://schemas.openxmlformats.org/officeDocument/2006/relationships/image" Target="/word/media/7d227ea4-2066-4736-a335-f48981f5ac74.png" Id="R169fba2f542d45c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254ba5b-61b4-4168-a2a3-85b9efb96ec8.png" Id="Re04691f15aa94a16" /><Relationship Type="http://schemas.openxmlformats.org/officeDocument/2006/relationships/hyperlink" Target="http://www.sma.gob.cl" TargetMode="External" Id="R8ef040b0fc8f4a6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b35b81f-42fa-4370-8cbd-d69465f52cde.png" Id="R21980c1852be443e" /></Relationships>
</file>