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c526e0426745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f4bbfc0e73f4eba"/>
      <w:headerReference w:type="even" r:id="Raeb2abb590b84021"/>
      <w:headerReference w:type="first" r:id="R10d3feb8bb0e49ce"/>
      <w:titlePg/>
      <w:footerReference w:type="default" r:id="R825ae9ad24a04d68"/>
      <w:footerReference w:type="even" r:id="R9c4ab36fd09041a4"/>
      <w:footerReference w:type="first" r:id="Rcbaf4f0878194c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9d84f8a591147e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PTA. RILES QUILLAYES VICTORIA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DFZ-2021-1443-IX-NE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5309b00bd5445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PTA. RILES QUILLAYES VICTORIA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AGRICOLA Y LECHERA QUILLAYES DE PETEROA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89444500-9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PTA. RILES QUILLAYES VICTORIA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VICTORIA,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VICTORIA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PTA. RILES QUILLAYES VICTORIA.zip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PTA. RILES QUILLAYES VICTORIA.zip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PTA. RILES QUILLAYES VICTORIA.xlsx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bdddbaf1e740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e818a0aa38b42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efd0ff89ea4d3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1cf13a11034e03" /><Relationship Type="http://schemas.openxmlformats.org/officeDocument/2006/relationships/numbering" Target="/word/numbering.xml" Id="Ree1c57a44ce441e2" /><Relationship Type="http://schemas.openxmlformats.org/officeDocument/2006/relationships/settings" Target="/word/settings.xml" Id="R0dd0f53ca469443c" /><Relationship Type="http://schemas.openxmlformats.org/officeDocument/2006/relationships/header" Target="/word/header1.xml" Id="Ref4bbfc0e73f4eba" /><Relationship Type="http://schemas.openxmlformats.org/officeDocument/2006/relationships/header" Target="/word/header2.xml" Id="Raeb2abb590b84021" /><Relationship Type="http://schemas.openxmlformats.org/officeDocument/2006/relationships/header" Target="/word/header3.xml" Id="R10d3feb8bb0e49ce" /><Relationship Type="http://schemas.openxmlformats.org/officeDocument/2006/relationships/image" Target="/word/media/69f002d2-c6e9-4312-946f-858e14aecc34.png" Id="R47600f98ecb248bb" /><Relationship Type="http://schemas.openxmlformats.org/officeDocument/2006/relationships/footer" Target="/word/footer1.xml" Id="R825ae9ad24a04d68" /><Relationship Type="http://schemas.openxmlformats.org/officeDocument/2006/relationships/footer" Target="/word/footer2.xml" Id="R9c4ab36fd09041a4" /><Relationship Type="http://schemas.openxmlformats.org/officeDocument/2006/relationships/footer" Target="/word/footer3.xml" Id="Rcbaf4f0878194c57" /><Relationship Type="http://schemas.openxmlformats.org/officeDocument/2006/relationships/image" Target="/word/media/f1591551-f005-42ef-8c8a-511003ae2171.png" Id="Rdc8c22e18fc6403d" /><Relationship Type="http://schemas.openxmlformats.org/officeDocument/2006/relationships/image" Target="/word/media/bc0eb8ae-1f12-4a7b-b829-adec1f8d3447.png" Id="Ra9d84f8a591147ec" /><Relationship Type="http://schemas.openxmlformats.org/officeDocument/2006/relationships/image" Target="/word/media/158ec869-756e-47b7-8cb5-2501a33abf70.png" Id="R25309b00bd5445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1591551-f005-42ef-8c8a-511003ae2171.png" Id="R94bdddbaf1e7407e" /><Relationship Type="http://schemas.openxmlformats.org/officeDocument/2006/relationships/hyperlink" Target="http://www.sma.gob.cl" TargetMode="External" Id="R0e818a0aa38b42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f002d2-c6e9-4312-946f-858e14aecc34.png" Id="R17efd0ff89ea4d39" /></Relationships>
</file>