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e1a7699a234f6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413e5d786c4d9d"/>
      <w:headerReference w:type="even" r:id="R91204840b27d471c"/>
      <w:headerReference w:type="first" r:id="Ra4303e6eb3954783"/>
      <w:titlePg/>
      <w:footerReference w:type="default" r:id="R6f6e70d1e91d4371"/>
      <w:footerReference w:type="even" r:id="R9bc327657c39463e"/>
      <w:footerReference w:type="first" r:id="R3afb31f45a0440d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288124669f641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SISTEMA DE TRATAMIENTO DE AGUAS SERVIDAS DE POSESION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DFZ-2021-284-XII-NE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723c468f0244a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SISTEMA DE TRATAMIENTO DE AGUAS SERVIDAS DE POSESION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 NACIONAL DEL PETROLEO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92604000-6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SISTEMA DE TRATAMIENTO DE AGUAS SERVIDAS DE POSESION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GREGORIO,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GREGORIO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709/2019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BAHÍA POSESIÓN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POSESIÓN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23-05-2019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BAHÍA POSESIÓN en el período 01-2020</w:t>
            </w:r>
            <w:r>
              <w:br/>
            </w:r>
            <w:r>
              <w:t>- DESCARGA 1 BAHÍA POSESIÓN en el período 02-2020</w:t>
            </w:r>
            <w:r>
              <w:br/>
            </w:r>
            <w:r>
              <w:t>- DESCARGA 1 BAHÍA POSESIÓN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BAHÍA POSESIÓN en el período 05-2020</w:t>
            </w:r>
            <w:r>
              <w:br/>
            </w:r>
            <w:r>
              <w:t>- DESCARGA 1 BAHÍA POSESIÓN en el período 06-2020</w:t>
            </w:r>
            <w:r>
              <w:br/>
            </w:r>
            <w:r>
              <w:t>- DESCARGA 1 BAHÍA POSESIÓN en el período 07-2020</w:t>
            </w:r>
            <w:r>
              <w:br/>
            </w:r>
            <w:r>
              <w:t>- DESCARGA 1 BAHÍA POSESIÓN en el período 08-2020</w:t>
            </w:r>
            <w:r>
              <w:br/>
            </w:r>
            <w:r>
              <w:t>- DESCARGA 1 BAHÍA POSESIÓN en el período 09-2020</w:t>
            </w:r>
            <w:r>
              <w:br/>
            </w:r>
            <w:r>
              <w:t>- DESCARGA 1 BAHÍA POSESIÓN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SISTEMA DE TRATAMIENTO DE AGUAS SERVIDAS DE POSESION.zip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SISTEMA DE TRATAMIENTO DE AGUAS SERVIDAS DE POSESION.xlsx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fabd2774614a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20609d6bbf49f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5ab7854d934cf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9f810733694aca" /><Relationship Type="http://schemas.openxmlformats.org/officeDocument/2006/relationships/numbering" Target="/word/numbering.xml" Id="R29c23586f72f43a5" /><Relationship Type="http://schemas.openxmlformats.org/officeDocument/2006/relationships/settings" Target="/word/settings.xml" Id="Rf8ac18fe47a04a59" /><Relationship Type="http://schemas.openxmlformats.org/officeDocument/2006/relationships/header" Target="/word/header1.xml" Id="R3d413e5d786c4d9d" /><Relationship Type="http://schemas.openxmlformats.org/officeDocument/2006/relationships/header" Target="/word/header2.xml" Id="R91204840b27d471c" /><Relationship Type="http://schemas.openxmlformats.org/officeDocument/2006/relationships/header" Target="/word/header3.xml" Id="Ra4303e6eb3954783" /><Relationship Type="http://schemas.openxmlformats.org/officeDocument/2006/relationships/image" Target="/word/media/f1909d1a-50ce-4222-aea9-e529733ea15d.png" Id="R4fad0ee6c0834a95" /><Relationship Type="http://schemas.openxmlformats.org/officeDocument/2006/relationships/footer" Target="/word/footer1.xml" Id="R6f6e70d1e91d4371" /><Relationship Type="http://schemas.openxmlformats.org/officeDocument/2006/relationships/footer" Target="/word/footer2.xml" Id="R9bc327657c39463e" /><Relationship Type="http://schemas.openxmlformats.org/officeDocument/2006/relationships/footer" Target="/word/footer3.xml" Id="R3afb31f45a0440d4" /><Relationship Type="http://schemas.openxmlformats.org/officeDocument/2006/relationships/image" Target="/word/media/78d5b7f3-f88a-4d96-8009-9a193ebe27a0.png" Id="Rb4caa82607694b96" /><Relationship Type="http://schemas.openxmlformats.org/officeDocument/2006/relationships/image" Target="/word/media/5d9ff7e2-d99e-4c0a-b01e-35ea2ad30771.png" Id="Ra288124669f6410e" /><Relationship Type="http://schemas.openxmlformats.org/officeDocument/2006/relationships/image" Target="/word/media/37359780-a2bc-4520-84f9-91d15d54d7b3.png" Id="Rc2723c468f0244a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d5b7f3-f88a-4d96-8009-9a193ebe27a0.png" Id="R49fabd2774614a74" /><Relationship Type="http://schemas.openxmlformats.org/officeDocument/2006/relationships/hyperlink" Target="http://www.sma.gob.cl" TargetMode="External" Id="R2c20609d6bbf49f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1909d1a-50ce-4222-aea9-e529733ea15d.png" Id="R805ab7854d934cf7" /></Relationships>
</file>