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webSettings.xml" ContentType="application/vnd.openxmlformats-officedocument.wordprocessingml.webSettings+xml"/>
  <Override PartName="/word/styles.xml" ContentType="application/vnd.openxmlformats-officedocument.wordprocessingml.styles+xml"/>
  <Override PartName="/word/commentsExtensible.xml" ContentType="application/vnd.openxmlformats-officedocument.wordprocessingml.commentsExtensible+xml"/>
  <Override PartName="/word/commentsIds.xml" ContentType="application/vnd.openxmlformats-officedocument.wordprocessingml.commentsId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282190" w14:textId="77777777" w:rsidR="00C07655" w:rsidRPr="00E20A87" w:rsidRDefault="00C07655" w:rsidP="00612EF2">
      <w:pPr>
        <w:spacing w:line="276" w:lineRule="auto"/>
        <w:rPr>
          <w:rFonts w:cstheme="minorHAnsi"/>
          <w:sz w:val="20"/>
          <w:szCs w:val="20"/>
        </w:rPr>
      </w:pPr>
    </w:p>
    <w:p w14:paraId="4D9C9D47" w14:textId="77777777" w:rsidR="00C07655" w:rsidRPr="00E20A87" w:rsidRDefault="00C07655" w:rsidP="00612EF2">
      <w:pPr>
        <w:spacing w:line="276" w:lineRule="auto"/>
        <w:rPr>
          <w:rFonts w:cstheme="minorHAnsi"/>
          <w:sz w:val="20"/>
          <w:szCs w:val="20"/>
        </w:rPr>
      </w:pPr>
    </w:p>
    <w:p w14:paraId="0C4A9253" w14:textId="77777777" w:rsidR="00C07655" w:rsidRPr="00E20A87" w:rsidRDefault="00C07655" w:rsidP="00612EF2">
      <w:pPr>
        <w:spacing w:line="276" w:lineRule="auto"/>
        <w:rPr>
          <w:rFonts w:cstheme="minorHAnsi"/>
          <w:sz w:val="20"/>
          <w:szCs w:val="20"/>
        </w:rPr>
      </w:pPr>
    </w:p>
    <w:p w14:paraId="23DC325A" w14:textId="77777777" w:rsidR="00C07655" w:rsidRPr="00E20A87" w:rsidRDefault="00C07655" w:rsidP="00612EF2">
      <w:pPr>
        <w:spacing w:line="276" w:lineRule="auto"/>
        <w:rPr>
          <w:rFonts w:cstheme="minorHAnsi"/>
          <w:sz w:val="20"/>
          <w:szCs w:val="20"/>
        </w:rPr>
      </w:pPr>
    </w:p>
    <w:p w14:paraId="51846303" w14:textId="77777777" w:rsidR="00C07655" w:rsidRPr="00E20A87" w:rsidRDefault="00C07655" w:rsidP="00612EF2">
      <w:pPr>
        <w:spacing w:line="276" w:lineRule="auto"/>
        <w:rPr>
          <w:rFonts w:cstheme="minorHAnsi"/>
          <w:sz w:val="20"/>
          <w:szCs w:val="20"/>
        </w:rPr>
      </w:pPr>
    </w:p>
    <w:p w14:paraId="5ED74C65" w14:textId="77777777" w:rsidR="00C07655" w:rsidRPr="00E20A87" w:rsidRDefault="00C07655" w:rsidP="00612EF2">
      <w:pPr>
        <w:spacing w:line="276" w:lineRule="auto"/>
        <w:rPr>
          <w:rFonts w:cstheme="minorHAnsi"/>
          <w:sz w:val="20"/>
          <w:szCs w:val="20"/>
        </w:rPr>
      </w:pPr>
    </w:p>
    <w:p w14:paraId="049AA486" w14:textId="77777777" w:rsidR="00C07655" w:rsidRPr="00E20A87" w:rsidRDefault="00C07655" w:rsidP="00612EF2">
      <w:pPr>
        <w:spacing w:line="276" w:lineRule="auto"/>
        <w:rPr>
          <w:rFonts w:cstheme="minorHAnsi"/>
          <w:sz w:val="20"/>
          <w:szCs w:val="20"/>
        </w:rPr>
      </w:pPr>
    </w:p>
    <w:p w14:paraId="3BA65663" w14:textId="77777777" w:rsidR="00C07655" w:rsidRPr="00E20A87" w:rsidRDefault="00C07655" w:rsidP="00612EF2">
      <w:pPr>
        <w:spacing w:line="276" w:lineRule="auto"/>
        <w:rPr>
          <w:rFonts w:cstheme="minorHAnsi"/>
          <w:sz w:val="20"/>
          <w:szCs w:val="20"/>
        </w:rPr>
      </w:pPr>
    </w:p>
    <w:p w14:paraId="774CE628" w14:textId="77777777" w:rsidR="000C128D" w:rsidRPr="00E20A87" w:rsidRDefault="000C128D" w:rsidP="00612EF2">
      <w:pPr>
        <w:spacing w:line="276" w:lineRule="auto"/>
        <w:rPr>
          <w:rFonts w:cstheme="minorHAnsi"/>
          <w:sz w:val="20"/>
          <w:szCs w:val="20"/>
        </w:rPr>
      </w:pPr>
    </w:p>
    <w:p w14:paraId="5C2696B3" w14:textId="77777777" w:rsidR="004876C1" w:rsidRPr="00E20A87" w:rsidRDefault="004876C1" w:rsidP="00612EF2">
      <w:pPr>
        <w:spacing w:line="276" w:lineRule="auto"/>
        <w:rPr>
          <w:rFonts w:cstheme="minorHAnsi"/>
          <w:sz w:val="20"/>
          <w:szCs w:val="20"/>
        </w:rPr>
      </w:pPr>
    </w:p>
    <w:p w14:paraId="4F7028C5" w14:textId="77777777" w:rsidR="004876C1" w:rsidRPr="00E20A87" w:rsidRDefault="004876C1" w:rsidP="00612EF2">
      <w:pPr>
        <w:spacing w:line="276" w:lineRule="auto"/>
        <w:rPr>
          <w:rFonts w:cstheme="minorHAnsi"/>
          <w:sz w:val="20"/>
          <w:szCs w:val="20"/>
        </w:rPr>
      </w:pPr>
    </w:p>
    <w:p w14:paraId="1CD8DBF2" w14:textId="77777777" w:rsidR="000C128D" w:rsidRPr="00E20A87" w:rsidRDefault="000C128D" w:rsidP="00A4794E">
      <w:pPr>
        <w:spacing w:line="276" w:lineRule="auto"/>
        <w:rPr>
          <w:rFonts w:cstheme="minorHAnsi"/>
          <w:sz w:val="20"/>
          <w:szCs w:val="20"/>
        </w:rPr>
      </w:pPr>
    </w:p>
    <w:p w14:paraId="467A863D" w14:textId="77777777" w:rsidR="00CA0510" w:rsidRPr="00E20A87" w:rsidRDefault="00CA0510" w:rsidP="00A4794E">
      <w:pPr>
        <w:spacing w:line="276" w:lineRule="auto"/>
        <w:rPr>
          <w:rFonts w:cstheme="minorHAnsi"/>
          <w:sz w:val="20"/>
          <w:szCs w:val="20"/>
        </w:rPr>
      </w:pPr>
    </w:p>
    <w:p w14:paraId="657CBC42" w14:textId="77777777" w:rsidR="00CA0510" w:rsidRPr="00E20A87" w:rsidRDefault="00CA0510" w:rsidP="00A4794E">
      <w:pPr>
        <w:spacing w:line="276" w:lineRule="auto"/>
        <w:rPr>
          <w:rFonts w:cstheme="minorHAnsi"/>
          <w:sz w:val="20"/>
          <w:szCs w:val="20"/>
        </w:rPr>
      </w:pPr>
    </w:p>
    <w:p w14:paraId="7D4F119B" w14:textId="77777777" w:rsidR="009604F6" w:rsidRPr="00797273" w:rsidRDefault="009604F6" w:rsidP="0066261F">
      <w:pPr>
        <w:jc w:val="center"/>
        <w:rPr>
          <w:b/>
        </w:rPr>
      </w:pPr>
      <w:bookmarkStart w:id="0" w:name="_Toc350847214"/>
      <w:bookmarkStart w:id="1" w:name="_Toc350928658"/>
      <w:bookmarkStart w:id="2" w:name="_Toc350937995"/>
      <w:bookmarkStart w:id="3" w:name="_Toc351623557"/>
      <w:r w:rsidRPr="00797273">
        <w:rPr>
          <w:b/>
        </w:rPr>
        <w:t xml:space="preserve">INFORME </w:t>
      </w:r>
      <w:r w:rsidR="00383420" w:rsidRPr="00797273">
        <w:rPr>
          <w:b/>
        </w:rPr>
        <w:t xml:space="preserve">TÉCNICO </w:t>
      </w:r>
      <w:r w:rsidRPr="00797273">
        <w:rPr>
          <w:b/>
        </w:rPr>
        <w:t>DE FISCALIZACIÓN AMBIENTAL</w:t>
      </w:r>
      <w:bookmarkEnd w:id="0"/>
      <w:bookmarkEnd w:id="1"/>
      <w:bookmarkEnd w:id="2"/>
      <w:bookmarkEnd w:id="3"/>
    </w:p>
    <w:p w14:paraId="5D635B25" w14:textId="77777777" w:rsidR="00697654" w:rsidRPr="00797273" w:rsidRDefault="00697654" w:rsidP="006B4FA6">
      <w:pPr>
        <w:spacing w:line="276" w:lineRule="auto"/>
        <w:jc w:val="center"/>
        <w:rPr>
          <w:rFonts w:cstheme="minorHAnsi"/>
          <w:b/>
        </w:rPr>
      </w:pPr>
    </w:p>
    <w:p w14:paraId="47AC93C0" w14:textId="77777777" w:rsidR="009604F6" w:rsidRPr="00797273" w:rsidRDefault="009604F6" w:rsidP="006B4FA6">
      <w:pPr>
        <w:spacing w:line="276" w:lineRule="auto"/>
        <w:jc w:val="center"/>
        <w:rPr>
          <w:rFonts w:cstheme="minorHAnsi"/>
          <w:b/>
        </w:rPr>
      </w:pPr>
    </w:p>
    <w:p w14:paraId="42AD0983" w14:textId="77777777" w:rsidR="009604F6" w:rsidRPr="00797273" w:rsidRDefault="004679F7" w:rsidP="0066261F">
      <w:pPr>
        <w:jc w:val="center"/>
        <w:rPr>
          <w:b/>
        </w:rPr>
      </w:pPr>
      <w:bookmarkStart w:id="4" w:name="_Toc350847215"/>
      <w:bookmarkStart w:id="5" w:name="_Toc350928659"/>
      <w:bookmarkStart w:id="6" w:name="_Toc350937996"/>
      <w:bookmarkStart w:id="7" w:name="_Toc351623558"/>
      <w:r w:rsidRPr="00797273">
        <w:rPr>
          <w:b/>
        </w:rPr>
        <w:t xml:space="preserve">FISCALIZACIÓN </w:t>
      </w:r>
      <w:r w:rsidR="005F1C45" w:rsidRPr="00797273">
        <w:rPr>
          <w:b/>
        </w:rPr>
        <w:t>AMBIENTAL</w:t>
      </w:r>
      <w:bookmarkEnd w:id="4"/>
      <w:bookmarkEnd w:id="5"/>
      <w:bookmarkEnd w:id="6"/>
      <w:bookmarkEnd w:id="7"/>
    </w:p>
    <w:p w14:paraId="0352BB7D" w14:textId="77777777" w:rsidR="0066261F" w:rsidRPr="00797273" w:rsidRDefault="0066261F" w:rsidP="006B4FA6">
      <w:pPr>
        <w:spacing w:line="276" w:lineRule="auto"/>
        <w:jc w:val="center"/>
        <w:rPr>
          <w:rFonts w:cstheme="minorHAnsi"/>
          <w:b/>
        </w:rPr>
      </w:pPr>
    </w:p>
    <w:p w14:paraId="17EF562C" w14:textId="77777777" w:rsidR="006B4FA6" w:rsidRPr="00797273" w:rsidRDefault="006B4FA6" w:rsidP="006B4FA6">
      <w:pPr>
        <w:spacing w:line="276" w:lineRule="auto"/>
        <w:jc w:val="center"/>
        <w:rPr>
          <w:rFonts w:cstheme="minorHAnsi"/>
          <w:b/>
        </w:rPr>
      </w:pPr>
    </w:p>
    <w:p w14:paraId="53C98C75" w14:textId="77777777" w:rsidR="009604F6" w:rsidRPr="00797273" w:rsidRDefault="0032649E" w:rsidP="0066261F">
      <w:pPr>
        <w:jc w:val="center"/>
        <w:rPr>
          <w:b/>
        </w:rPr>
      </w:pPr>
      <w:r w:rsidRPr="00797273">
        <w:rPr>
          <w:b/>
        </w:rPr>
        <w:t xml:space="preserve">COMPLEJO </w:t>
      </w:r>
      <w:proofErr w:type="spellStart"/>
      <w:r w:rsidRPr="00797273">
        <w:rPr>
          <w:b/>
        </w:rPr>
        <w:t>TERMOEL</w:t>
      </w:r>
      <w:r w:rsidR="009F2C87" w:rsidRPr="00797273">
        <w:rPr>
          <w:b/>
        </w:rPr>
        <w:t>E</w:t>
      </w:r>
      <w:r w:rsidRPr="00797273">
        <w:rPr>
          <w:b/>
        </w:rPr>
        <w:t>CTRICO</w:t>
      </w:r>
      <w:proofErr w:type="spellEnd"/>
      <w:r w:rsidRPr="00797273">
        <w:rPr>
          <w:b/>
        </w:rPr>
        <w:t xml:space="preserve"> VENTANAS</w:t>
      </w:r>
    </w:p>
    <w:p w14:paraId="761E575E" w14:textId="6410CC06" w:rsidR="00191A06" w:rsidRPr="00797273" w:rsidRDefault="00191A06" w:rsidP="0066261F">
      <w:pPr>
        <w:jc w:val="center"/>
        <w:rPr>
          <w:b/>
        </w:rPr>
      </w:pPr>
      <w:r w:rsidRPr="00797273">
        <w:rPr>
          <w:b/>
        </w:rPr>
        <w:t xml:space="preserve">Unidad Ventanas </w:t>
      </w:r>
      <w:r w:rsidR="00B53D05" w:rsidRPr="00797273">
        <w:rPr>
          <w:b/>
        </w:rPr>
        <w:t>2</w:t>
      </w:r>
    </w:p>
    <w:p w14:paraId="050A9C73" w14:textId="77777777" w:rsidR="0066261F" w:rsidRPr="00797273" w:rsidRDefault="0032649E" w:rsidP="006B4FA6">
      <w:pPr>
        <w:spacing w:line="276" w:lineRule="auto"/>
        <w:jc w:val="center"/>
        <w:rPr>
          <w:rFonts w:cstheme="minorHAnsi"/>
          <w:b/>
        </w:rPr>
      </w:pPr>
      <w:r w:rsidRPr="00797273">
        <w:rPr>
          <w:rFonts w:cstheme="minorHAnsi"/>
          <w:b/>
        </w:rPr>
        <w:t xml:space="preserve">AES </w:t>
      </w:r>
      <w:proofErr w:type="spellStart"/>
      <w:r w:rsidRPr="00797273">
        <w:rPr>
          <w:rFonts w:cstheme="minorHAnsi"/>
          <w:b/>
        </w:rPr>
        <w:t>GENER</w:t>
      </w:r>
      <w:proofErr w:type="spellEnd"/>
      <w:r w:rsidRPr="00797273">
        <w:rPr>
          <w:rFonts w:cstheme="minorHAnsi"/>
          <w:b/>
        </w:rPr>
        <w:t xml:space="preserve"> S.A.</w:t>
      </w:r>
    </w:p>
    <w:p w14:paraId="03209F74" w14:textId="77777777" w:rsidR="006B4FA6" w:rsidRPr="00797273" w:rsidRDefault="006B4FA6" w:rsidP="006B4FA6">
      <w:pPr>
        <w:spacing w:line="276" w:lineRule="auto"/>
        <w:jc w:val="center"/>
        <w:rPr>
          <w:rFonts w:cstheme="minorHAnsi"/>
          <w:b/>
        </w:rPr>
      </w:pPr>
    </w:p>
    <w:p w14:paraId="5CC84B32" w14:textId="77777777" w:rsidR="006F2946" w:rsidRDefault="006F2946" w:rsidP="00191A06">
      <w:pPr>
        <w:jc w:val="center"/>
        <w:rPr>
          <w:b/>
        </w:rPr>
      </w:pPr>
      <w:bookmarkStart w:id="8" w:name="_Toc350847217"/>
      <w:bookmarkStart w:id="9" w:name="_Toc350928661"/>
      <w:bookmarkStart w:id="10" w:name="_Toc350937998"/>
      <w:bookmarkStart w:id="11" w:name="_Toc351623560"/>
      <w:proofErr w:type="spellStart"/>
      <w:r w:rsidRPr="006F2946">
        <w:rPr>
          <w:b/>
        </w:rPr>
        <w:t>DFZ</w:t>
      </w:r>
      <w:proofErr w:type="spellEnd"/>
      <w:r w:rsidRPr="006F2946">
        <w:rPr>
          <w:b/>
        </w:rPr>
        <w:t>-2021-2375-V-NE</w:t>
      </w:r>
      <w:bookmarkEnd w:id="8"/>
      <w:bookmarkEnd w:id="9"/>
      <w:bookmarkEnd w:id="10"/>
      <w:bookmarkEnd w:id="11"/>
    </w:p>
    <w:p w14:paraId="16F399CB" w14:textId="0AF99AE7" w:rsidR="00697654" w:rsidRPr="00797273" w:rsidRDefault="00C01B6C" w:rsidP="00191A06">
      <w:pPr>
        <w:jc w:val="center"/>
        <w:rPr>
          <w:rFonts w:cstheme="minorHAnsi"/>
          <w:b/>
        </w:rPr>
      </w:pPr>
      <w:r w:rsidRPr="00797273">
        <w:rPr>
          <w:b/>
        </w:rPr>
        <w:t>Junio</w:t>
      </w:r>
      <w:r w:rsidR="00383420" w:rsidRPr="00797273">
        <w:rPr>
          <w:rFonts w:cstheme="minorHAnsi"/>
          <w:b/>
        </w:rPr>
        <w:t xml:space="preserve"> 20</w:t>
      </w:r>
      <w:r w:rsidR="00191A06" w:rsidRPr="00797273">
        <w:rPr>
          <w:rFonts w:cstheme="minorHAnsi"/>
          <w:b/>
        </w:rPr>
        <w:t>21</w:t>
      </w:r>
    </w:p>
    <w:p w14:paraId="1A5FAE3B" w14:textId="77777777" w:rsidR="00697654" w:rsidRPr="00E20A87" w:rsidRDefault="00697654" w:rsidP="006B4FA6">
      <w:pPr>
        <w:spacing w:line="276" w:lineRule="auto"/>
        <w:jc w:val="center"/>
        <w:rPr>
          <w:rFonts w:cstheme="minorHAnsi"/>
          <w:b/>
          <w:sz w:val="20"/>
          <w:szCs w:val="20"/>
        </w:rPr>
      </w:pPr>
    </w:p>
    <w:tbl>
      <w:tblPr>
        <w:tblW w:w="69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2"/>
        <w:gridCol w:w="2619"/>
        <w:gridCol w:w="3004"/>
      </w:tblGrid>
      <w:tr w:rsidR="00FA2771" w:rsidRPr="00E20A87" w14:paraId="135612B7" w14:textId="77777777" w:rsidTr="00C01B6C">
        <w:trPr>
          <w:trHeight w:val="433"/>
          <w:jc w:val="center"/>
        </w:trPr>
        <w:tc>
          <w:tcPr>
            <w:tcW w:w="1282" w:type="dxa"/>
            <w:shd w:val="clear" w:color="auto" w:fill="D9D9D9" w:themeFill="background1" w:themeFillShade="D9"/>
            <w:vAlign w:val="center"/>
          </w:tcPr>
          <w:p w14:paraId="63ABCAB9" w14:textId="77777777" w:rsidR="00FA2771" w:rsidRPr="00E20A87" w:rsidRDefault="00FA2771" w:rsidP="00731C0C">
            <w:pPr>
              <w:spacing w:line="276" w:lineRule="auto"/>
              <w:jc w:val="center"/>
              <w:rPr>
                <w:rFonts w:cstheme="minorHAnsi"/>
                <w:b/>
                <w:sz w:val="20"/>
                <w:szCs w:val="20"/>
                <w:highlight w:val="yellow"/>
                <w:lang w:val="es-ES_tradnl"/>
              </w:rPr>
            </w:pPr>
          </w:p>
        </w:tc>
        <w:tc>
          <w:tcPr>
            <w:tcW w:w="2619" w:type="dxa"/>
            <w:shd w:val="clear" w:color="auto" w:fill="D9D9D9" w:themeFill="background1" w:themeFillShade="D9"/>
            <w:vAlign w:val="center"/>
          </w:tcPr>
          <w:p w14:paraId="508D0B60" w14:textId="77777777" w:rsidR="00FA2771" w:rsidRPr="00E20A87" w:rsidRDefault="00FA2771" w:rsidP="00731C0C">
            <w:pPr>
              <w:spacing w:line="276" w:lineRule="auto"/>
              <w:jc w:val="center"/>
              <w:rPr>
                <w:rFonts w:cstheme="minorHAnsi"/>
                <w:b/>
                <w:sz w:val="20"/>
                <w:szCs w:val="20"/>
                <w:highlight w:val="yellow"/>
                <w:lang w:val="es-ES_tradnl"/>
              </w:rPr>
            </w:pPr>
            <w:r w:rsidRPr="00E20A87">
              <w:rPr>
                <w:rFonts w:cstheme="minorHAnsi"/>
                <w:b/>
                <w:sz w:val="20"/>
                <w:szCs w:val="20"/>
                <w:lang w:val="es-ES_tradnl"/>
              </w:rPr>
              <w:t>Nombre</w:t>
            </w:r>
          </w:p>
        </w:tc>
        <w:tc>
          <w:tcPr>
            <w:tcW w:w="3004" w:type="dxa"/>
            <w:shd w:val="clear" w:color="auto" w:fill="D9D9D9" w:themeFill="background1" w:themeFillShade="D9"/>
            <w:vAlign w:val="center"/>
          </w:tcPr>
          <w:p w14:paraId="4DFA387E" w14:textId="77777777" w:rsidR="00FA2771" w:rsidRPr="00E20A87" w:rsidRDefault="00FA2771" w:rsidP="00731C0C">
            <w:pPr>
              <w:spacing w:line="276" w:lineRule="auto"/>
              <w:jc w:val="center"/>
              <w:rPr>
                <w:rFonts w:cstheme="minorHAnsi"/>
                <w:b/>
                <w:sz w:val="20"/>
                <w:szCs w:val="20"/>
                <w:highlight w:val="yellow"/>
                <w:lang w:val="es-ES_tradnl"/>
              </w:rPr>
            </w:pPr>
            <w:r w:rsidRPr="00E20A87">
              <w:rPr>
                <w:rFonts w:cstheme="minorHAnsi"/>
                <w:b/>
                <w:sz w:val="20"/>
                <w:szCs w:val="20"/>
                <w:lang w:val="es-ES_tradnl"/>
              </w:rPr>
              <w:t>Firma</w:t>
            </w:r>
          </w:p>
        </w:tc>
      </w:tr>
      <w:tr w:rsidR="000D7F46" w:rsidRPr="00E20A87" w14:paraId="36146472" w14:textId="77777777" w:rsidTr="00C01B6C">
        <w:trPr>
          <w:trHeight w:val="778"/>
          <w:jc w:val="center"/>
        </w:trPr>
        <w:tc>
          <w:tcPr>
            <w:tcW w:w="1282" w:type="dxa"/>
            <w:tcBorders>
              <w:top w:val="single" w:sz="4" w:space="0" w:color="auto"/>
              <w:left w:val="single" w:sz="4" w:space="0" w:color="auto"/>
              <w:bottom w:val="single" w:sz="4" w:space="0" w:color="auto"/>
              <w:right w:val="single" w:sz="4" w:space="0" w:color="auto"/>
            </w:tcBorders>
            <w:vAlign w:val="center"/>
          </w:tcPr>
          <w:p w14:paraId="6818C142" w14:textId="77777777" w:rsidR="000D7F46" w:rsidRPr="00E20A87" w:rsidRDefault="000D7F46" w:rsidP="000D7F46">
            <w:pPr>
              <w:spacing w:line="276" w:lineRule="auto"/>
              <w:jc w:val="center"/>
              <w:rPr>
                <w:rFonts w:cstheme="minorHAnsi"/>
                <w:sz w:val="20"/>
                <w:szCs w:val="20"/>
                <w:lang w:val="es-ES_tradnl"/>
              </w:rPr>
            </w:pPr>
            <w:r w:rsidRPr="00E20A87">
              <w:rPr>
                <w:rFonts w:cs="Calibri"/>
                <w:sz w:val="20"/>
                <w:szCs w:val="20"/>
                <w:lang w:val="es-ES_tradnl"/>
              </w:rPr>
              <w:t>Aprobado</w:t>
            </w:r>
          </w:p>
        </w:tc>
        <w:tc>
          <w:tcPr>
            <w:tcW w:w="2619" w:type="dxa"/>
            <w:tcBorders>
              <w:top w:val="single" w:sz="4" w:space="0" w:color="auto"/>
              <w:left w:val="single" w:sz="4" w:space="0" w:color="auto"/>
              <w:bottom w:val="single" w:sz="4" w:space="0" w:color="auto"/>
              <w:right w:val="single" w:sz="4" w:space="0" w:color="auto"/>
            </w:tcBorders>
            <w:vAlign w:val="center"/>
          </w:tcPr>
          <w:p w14:paraId="18BAE575" w14:textId="77777777" w:rsidR="000D7F46" w:rsidRPr="00E20A87" w:rsidRDefault="00191A06" w:rsidP="00191A06">
            <w:pPr>
              <w:spacing w:line="276" w:lineRule="auto"/>
              <w:jc w:val="center"/>
              <w:rPr>
                <w:rFonts w:cstheme="minorHAnsi"/>
                <w:b/>
                <w:sz w:val="20"/>
                <w:szCs w:val="20"/>
                <w:lang w:val="es-ES_tradnl"/>
              </w:rPr>
            </w:pPr>
            <w:r w:rsidRPr="00E20A87">
              <w:rPr>
                <w:rFonts w:cs="Calibri"/>
                <w:b/>
                <w:sz w:val="20"/>
                <w:szCs w:val="20"/>
                <w:lang w:val="es-ES_tradnl"/>
              </w:rPr>
              <w:t xml:space="preserve">Juan Pablo </w:t>
            </w:r>
            <w:proofErr w:type="spellStart"/>
            <w:r w:rsidRPr="00E20A87">
              <w:rPr>
                <w:rFonts w:cs="Calibri"/>
                <w:b/>
                <w:sz w:val="20"/>
                <w:szCs w:val="20"/>
                <w:lang w:val="es-ES_tradnl"/>
              </w:rPr>
              <w:t>Rodriguez</w:t>
            </w:r>
            <w:proofErr w:type="spellEnd"/>
            <w:r w:rsidRPr="00E20A87">
              <w:rPr>
                <w:rFonts w:cs="Calibri"/>
                <w:b/>
                <w:sz w:val="20"/>
                <w:szCs w:val="20"/>
                <w:lang w:val="es-ES_tradnl"/>
              </w:rPr>
              <w:t xml:space="preserve"> F.</w:t>
            </w:r>
          </w:p>
        </w:tc>
        <w:tc>
          <w:tcPr>
            <w:tcW w:w="3004" w:type="dxa"/>
            <w:tcBorders>
              <w:top w:val="single" w:sz="4" w:space="0" w:color="auto"/>
              <w:left w:val="single" w:sz="4" w:space="0" w:color="auto"/>
              <w:bottom w:val="single" w:sz="4" w:space="0" w:color="auto"/>
              <w:right w:val="single" w:sz="4" w:space="0" w:color="auto"/>
            </w:tcBorders>
            <w:vAlign w:val="center"/>
          </w:tcPr>
          <w:p w14:paraId="5501833B" w14:textId="6A7B1A32" w:rsidR="000D7F46" w:rsidRPr="00E20A87" w:rsidRDefault="007B6627" w:rsidP="000D7F46">
            <w:pPr>
              <w:spacing w:line="276" w:lineRule="auto"/>
              <w:rPr>
                <w:rFonts w:cs="Calibri"/>
                <w:sz w:val="20"/>
                <w:szCs w:val="20"/>
                <w:lang w:val="es-ES_tradnl"/>
              </w:rPr>
            </w:pPr>
            <w:r>
              <w:rPr>
                <w:noProof/>
                <w:lang w:eastAsia="es-CL"/>
              </w:rPr>
              <w:drawing>
                <wp:inline distT="0" distB="0" distL="0" distR="0" wp14:anchorId="0FA8F2FE" wp14:editId="5F7EB34B">
                  <wp:extent cx="1276486" cy="56197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280994" cy="563960"/>
                          </a:xfrm>
                          <a:prstGeom prst="rect">
                            <a:avLst/>
                          </a:prstGeom>
                        </pic:spPr>
                      </pic:pic>
                    </a:graphicData>
                  </a:graphic>
                </wp:inline>
              </w:drawing>
            </w:r>
          </w:p>
        </w:tc>
      </w:tr>
      <w:tr w:rsidR="000D7F46" w:rsidRPr="00E20A87" w14:paraId="0EFC8AB6" w14:textId="77777777" w:rsidTr="00C01B6C">
        <w:trPr>
          <w:trHeight w:val="1235"/>
          <w:jc w:val="center"/>
        </w:trPr>
        <w:tc>
          <w:tcPr>
            <w:tcW w:w="1282" w:type="dxa"/>
            <w:tcBorders>
              <w:top w:val="single" w:sz="4" w:space="0" w:color="auto"/>
              <w:left w:val="single" w:sz="4" w:space="0" w:color="auto"/>
              <w:bottom w:val="single" w:sz="4" w:space="0" w:color="auto"/>
              <w:right w:val="single" w:sz="4" w:space="0" w:color="auto"/>
            </w:tcBorders>
            <w:vAlign w:val="center"/>
          </w:tcPr>
          <w:p w14:paraId="475E467A" w14:textId="77777777" w:rsidR="000D7F46" w:rsidRPr="00E20A87" w:rsidRDefault="000D7F46" w:rsidP="000D7F46">
            <w:pPr>
              <w:spacing w:line="276" w:lineRule="auto"/>
              <w:jc w:val="center"/>
              <w:rPr>
                <w:rFonts w:cstheme="minorHAnsi"/>
                <w:sz w:val="20"/>
                <w:szCs w:val="20"/>
                <w:lang w:val="es-ES_tradnl"/>
              </w:rPr>
            </w:pPr>
            <w:r w:rsidRPr="00E20A87">
              <w:rPr>
                <w:rFonts w:cstheme="minorHAnsi"/>
                <w:sz w:val="20"/>
                <w:szCs w:val="20"/>
                <w:lang w:val="es-ES_tradnl"/>
              </w:rPr>
              <w:t>Elaborado</w:t>
            </w:r>
          </w:p>
        </w:tc>
        <w:tc>
          <w:tcPr>
            <w:tcW w:w="2619" w:type="dxa"/>
            <w:tcBorders>
              <w:top w:val="single" w:sz="4" w:space="0" w:color="auto"/>
              <w:left w:val="single" w:sz="4" w:space="0" w:color="auto"/>
              <w:bottom w:val="single" w:sz="4" w:space="0" w:color="auto"/>
              <w:right w:val="single" w:sz="4" w:space="0" w:color="auto"/>
            </w:tcBorders>
            <w:vAlign w:val="center"/>
          </w:tcPr>
          <w:p w14:paraId="06C280BA" w14:textId="77777777" w:rsidR="000D7F46" w:rsidRPr="00E20A87" w:rsidRDefault="000D7F46" w:rsidP="000D7F46">
            <w:pPr>
              <w:spacing w:line="276" w:lineRule="auto"/>
              <w:jc w:val="center"/>
              <w:rPr>
                <w:rFonts w:cstheme="minorHAnsi"/>
                <w:b/>
                <w:sz w:val="20"/>
                <w:szCs w:val="20"/>
                <w:lang w:val="es-ES_tradnl"/>
              </w:rPr>
            </w:pPr>
            <w:r w:rsidRPr="00E20A87">
              <w:rPr>
                <w:rFonts w:cstheme="minorHAnsi"/>
                <w:b/>
                <w:sz w:val="20"/>
                <w:szCs w:val="20"/>
                <w:lang w:val="es-ES_tradnl"/>
              </w:rPr>
              <w:t>Claudia Quiroga M.</w:t>
            </w:r>
          </w:p>
        </w:tc>
        <w:tc>
          <w:tcPr>
            <w:tcW w:w="3004" w:type="dxa"/>
            <w:tcBorders>
              <w:top w:val="single" w:sz="4" w:space="0" w:color="auto"/>
              <w:left w:val="single" w:sz="4" w:space="0" w:color="auto"/>
              <w:bottom w:val="single" w:sz="4" w:space="0" w:color="auto"/>
              <w:right w:val="single" w:sz="4" w:space="0" w:color="auto"/>
            </w:tcBorders>
            <w:vAlign w:val="center"/>
          </w:tcPr>
          <w:p w14:paraId="6ED12134" w14:textId="649CD8D5" w:rsidR="000D7F46" w:rsidRPr="00E20A87" w:rsidRDefault="00B53D05" w:rsidP="000D7F46">
            <w:pPr>
              <w:spacing w:line="276" w:lineRule="auto"/>
              <w:rPr>
                <w:rFonts w:cs="Calibri"/>
                <w:sz w:val="20"/>
                <w:szCs w:val="20"/>
              </w:rPr>
            </w:pPr>
            <w:bookmarkStart w:id="12" w:name="_GoBack"/>
            <w:r>
              <w:rPr>
                <w:rFonts w:eastAsia="Times New Roman" w:cs="Calibri"/>
                <w:noProof/>
                <w:sz w:val="18"/>
                <w:szCs w:val="18"/>
              </w:rPr>
              <w:pict w14:anchorId="17B576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Línea de firma de Microsoft Office..." style="width:114.75pt;height:59.25pt;mso-width-percent:0;mso-height-percent:0;mso-width-percent:0;mso-height-percent:0" wrapcoords="-84 0 -84 21262 21600 21262 21600 0 -84 0" o:allowoverlap="f">
                  <v:imagedata r:id="rId13" o:title=""/>
                  <o:lock v:ext="edit" ungrouping="t" rotation="t" aspectratio="f" cropping="t" verticies="t" text="t" grouping="t"/>
                  <o:signatureline v:ext="edit" id="{7C1A84E9-650A-48BF-8D98-5B8FB5E775EC}" provid="{00000000-0000-0000-0000-000000000000}" o:suggestedsigner="Claudia Quiroga M." o:suggestedsigner2="Profesional División de Fiscalización y Conformidad Ambiental" o:suggestedsigneremail="Fiscalizador 1 @sma.gob.cl" issignatureline="t"/>
                </v:shape>
              </w:pict>
            </w:r>
            <w:bookmarkEnd w:id="12"/>
          </w:p>
          <w:p w14:paraId="67F3CC96" w14:textId="77777777" w:rsidR="000D7F46" w:rsidRPr="00E20A87" w:rsidRDefault="000D7F46" w:rsidP="000D7F46">
            <w:pPr>
              <w:spacing w:line="276" w:lineRule="auto"/>
              <w:rPr>
                <w:rFonts w:cs="Calibri"/>
                <w:sz w:val="20"/>
                <w:szCs w:val="20"/>
              </w:rPr>
            </w:pPr>
          </w:p>
        </w:tc>
      </w:tr>
    </w:tbl>
    <w:p w14:paraId="09621108" w14:textId="77777777" w:rsidR="001A4615" w:rsidRPr="00E20A87" w:rsidRDefault="000F672C">
      <w:pPr>
        <w:jc w:val="left"/>
        <w:rPr>
          <w:sz w:val="20"/>
          <w:szCs w:val="20"/>
        </w:rPr>
      </w:pPr>
      <w:bookmarkStart w:id="13" w:name="_Toc205640089"/>
      <w:r w:rsidRPr="00E20A87">
        <w:rPr>
          <w:sz w:val="20"/>
          <w:szCs w:val="20"/>
        </w:rPr>
        <w:br w:type="page"/>
      </w:r>
    </w:p>
    <w:p w14:paraId="12341A21" w14:textId="77777777" w:rsidR="00F55D44" w:rsidRPr="00E20A87" w:rsidRDefault="00655D0C" w:rsidP="00743BE5">
      <w:pPr>
        <w:jc w:val="center"/>
        <w:rPr>
          <w:b/>
          <w:sz w:val="20"/>
          <w:szCs w:val="20"/>
        </w:rPr>
      </w:pPr>
      <w:bookmarkStart w:id="14" w:name="_Toc352940725"/>
      <w:bookmarkStart w:id="15" w:name="_Toc353998174"/>
      <w:bookmarkStart w:id="16" w:name="_Toc370469555"/>
      <w:bookmarkEnd w:id="13"/>
      <w:r w:rsidRPr="00E20A87">
        <w:rPr>
          <w:b/>
          <w:sz w:val="20"/>
          <w:szCs w:val="20"/>
        </w:rPr>
        <w:lastRenderedPageBreak/>
        <w:t>Tabla de Contenidos</w:t>
      </w:r>
      <w:bookmarkEnd w:id="14"/>
      <w:bookmarkEnd w:id="15"/>
      <w:bookmarkEnd w:id="16"/>
    </w:p>
    <w:p w14:paraId="2771CA9D" w14:textId="77777777" w:rsidR="00797273" w:rsidRDefault="003753AB" w:rsidP="00797273">
      <w:pPr>
        <w:pStyle w:val="TDC1"/>
        <w:rPr>
          <w:rFonts w:eastAsiaTheme="minorEastAsia" w:cstheme="minorBidi"/>
          <w:noProof/>
          <w:sz w:val="22"/>
          <w:szCs w:val="22"/>
          <w:lang w:eastAsia="es-CL"/>
        </w:rPr>
      </w:pPr>
      <w:r w:rsidRPr="00E20A87">
        <w:fldChar w:fldCharType="begin"/>
      </w:r>
      <w:r w:rsidRPr="00E20A87">
        <w:instrText xml:space="preserve"> TOC \o "1-3" \h \z \u </w:instrText>
      </w:r>
      <w:r w:rsidRPr="00E20A87">
        <w:fldChar w:fldCharType="separate"/>
      </w:r>
      <w:hyperlink w:anchor="_Toc79749432" w:history="1">
        <w:r w:rsidR="00797273" w:rsidRPr="00502ECD">
          <w:rPr>
            <w:rStyle w:val="Hipervnculo"/>
            <w:noProof/>
          </w:rPr>
          <w:t>1.</w:t>
        </w:r>
        <w:r w:rsidR="00797273">
          <w:rPr>
            <w:rFonts w:eastAsiaTheme="minorEastAsia" w:cstheme="minorBidi"/>
            <w:noProof/>
            <w:sz w:val="22"/>
            <w:szCs w:val="22"/>
            <w:lang w:eastAsia="es-CL"/>
          </w:rPr>
          <w:tab/>
        </w:r>
        <w:r w:rsidR="00797273" w:rsidRPr="00502ECD">
          <w:rPr>
            <w:rStyle w:val="Hipervnculo"/>
            <w:noProof/>
          </w:rPr>
          <w:t>RESUMEN</w:t>
        </w:r>
        <w:r w:rsidR="00797273">
          <w:rPr>
            <w:noProof/>
            <w:webHidden/>
          </w:rPr>
          <w:tab/>
        </w:r>
        <w:r w:rsidR="00797273">
          <w:rPr>
            <w:noProof/>
            <w:webHidden/>
          </w:rPr>
          <w:fldChar w:fldCharType="begin"/>
        </w:r>
        <w:r w:rsidR="00797273">
          <w:rPr>
            <w:noProof/>
            <w:webHidden/>
          </w:rPr>
          <w:instrText xml:space="preserve"> PAGEREF _Toc79749432 \h </w:instrText>
        </w:r>
        <w:r w:rsidR="00797273">
          <w:rPr>
            <w:noProof/>
            <w:webHidden/>
          </w:rPr>
        </w:r>
        <w:r w:rsidR="00797273">
          <w:rPr>
            <w:noProof/>
            <w:webHidden/>
          </w:rPr>
          <w:fldChar w:fldCharType="separate"/>
        </w:r>
        <w:r w:rsidR="00797273">
          <w:rPr>
            <w:noProof/>
            <w:webHidden/>
          </w:rPr>
          <w:t>3</w:t>
        </w:r>
        <w:r w:rsidR="00797273">
          <w:rPr>
            <w:noProof/>
            <w:webHidden/>
          </w:rPr>
          <w:fldChar w:fldCharType="end"/>
        </w:r>
      </w:hyperlink>
    </w:p>
    <w:p w14:paraId="53769EE8" w14:textId="77777777" w:rsidR="00797273" w:rsidRDefault="00797273" w:rsidP="00797273">
      <w:pPr>
        <w:pStyle w:val="TDC1"/>
        <w:rPr>
          <w:rFonts w:eastAsiaTheme="minorEastAsia" w:cstheme="minorBidi"/>
          <w:noProof/>
          <w:sz w:val="22"/>
          <w:szCs w:val="22"/>
          <w:lang w:eastAsia="es-CL"/>
        </w:rPr>
      </w:pPr>
      <w:hyperlink w:anchor="_Toc79749433" w:history="1">
        <w:r w:rsidRPr="00502ECD">
          <w:rPr>
            <w:rStyle w:val="Hipervnculo"/>
            <w:noProof/>
          </w:rPr>
          <w:t>2.</w:t>
        </w:r>
        <w:r>
          <w:rPr>
            <w:rFonts w:eastAsiaTheme="minorEastAsia" w:cstheme="minorBidi"/>
            <w:noProof/>
            <w:sz w:val="22"/>
            <w:szCs w:val="22"/>
            <w:lang w:eastAsia="es-CL"/>
          </w:rPr>
          <w:tab/>
        </w:r>
        <w:r w:rsidRPr="00502ECD">
          <w:rPr>
            <w:rStyle w:val="Hipervnculo"/>
            <w:noProof/>
          </w:rPr>
          <w:t>IDENTIFICACIÓN DEL PROYECTO, ACTIVIDAD O FUENTE FISCALIZADA</w:t>
        </w:r>
        <w:r>
          <w:rPr>
            <w:noProof/>
            <w:webHidden/>
          </w:rPr>
          <w:tab/>
        </w:r>
        <w:r>
          <w:rPr>
            <w:noProof/>
            <w:webHidden/>
          </w:rPr>
          <w:fldChar w:fldCharType="begin"/>
        </w:r>
        <w:r>
          <w:rPr>
            <w:noProof/>
            <w:webHidden/>
          </w:rPr>
          <w:instrText xml:space="preserve"> PAGEREF _Toc79749433 \h </w:instrText>
        </w:r>
        <w:r>
          <w:rPr>
            <w:noProof/>
            <w:webHidden/>
          </w:rPr>
        </w:r>
        <w:r>
          <w:rPr>
            <w:noProof/>
            <w:webHidden/>
          </w:rPr>
          <w:fldChar w:fldCharType="separate"/>
        </w:r>
        <w:r>
          <w:rPr>
            <w:noProof/>
            <w:webHidden/>
          </w:rPr>
          <w:t>4</w:t>
        </w:r>
        <w:r>
          <w:rPr>
            <w:noProof/>
            <w:webHidden/>
          </w:rPr>
          <w:fldChar w:fldCharType="end"/>
        </w:r>
      </w:hyperlink>
    </w:p>
    <w:p w14:paraId="08BB1B21" w14:textId="77777777" w:rsidR="00797273" w:rsidRDefault="00797273" w:rsidP="00797273">
      <w:pPr>
        <w:pStyle w:val="TDC1"/>
        <w:rPr>
          <w:rFonts w:eastAsiaTheme="minorEastAsia" w:cstheme="minorBidi"/>
          <w:noProof/>
          <w:sz w:val="22"/>
          <w:szCs w:val="22"/>
          <w:lang w:eastAsia="es-CL"/>
        </w:rPr>
      </w:pPr>
      <w:hyperlink w:anchor="_Toc79749434" w:history="1">
        <w:r w:rsidRPr="00502ECD">
          <w:rPr>
            <w:rStyle w:val="Hipervnculo"/>
            <w:noProof/>
          </w:rPr>
          <w:t>2.1.</w:t>
        </w:r>
        <w:r>
          <w:rPr>
            <w:rFonts w:eastAsiaTheme="minorEastAsia" w:cstheme="minorBidi"/>
            <w:noProof/>
            <w:sz w:val="22"/>
            <w:szCs w:val="22"/>
            <w:lang w:eastAsia="es-CL"/>
          </w:rPr>
          <w:tab/>
        </w:r>
        <w:r w:rsidRPr="00502ECD">
          <w:rPr>
            <w:rStyle w:val="Hipervnculo"/>
            <w:noProof/>
          </w:rPr>
          <w:t>Antecedentes Generales</w:t>
        </w:r>
        <w:r>
          <w:rPr>
            <w:noProof/>
            <w:webHidden/>
          </w:rPr>
          <w:tab/>
        </w:r>
        <w:r>
          <w:rPr>
            <w:noProof/>
            <w:webHidden/>
          </w:rPr>
          <w:fldChar w:fldCharType="begin"/>
        </w:r>
        <w:r>
          <w:rPr>
            <w:noProof/>
            <w:webHidden/>
          </w:rPr>
          <w:instrText xml:space="preserve"> PAGEREF _Toc79749434 \h </w:instrText>
        </w:r>
        <w:r>
          <w:rPr>
            <w:noProof/>
            <w:webHidden/>
          </w:rPr>
        </w:r>
        <w:r>
          <w:rPr>
            <w:noProof/>
            <w:webHidden/>
          </w:rPr>
          <w:fldChar w:fldCharType="separate"/>
        </w:r>
        <w:r>
          <w:rPr>
            <w:noProof/>
            <w:webHidden/>
          </w:rPr>
          <w:t>4</w:t>
        </w:r>
        <w:r>
          <w:rPr>
            <w:noProof/>
            <w:webHidden/>
          </w:rPr>
          <w:fldChar w:fldCharType="end"/>
        </w:r>
      </w:hyperlink>
    </w:p>
    <w:p w14:paraId="0D0C633C" w14:textId="77777777" w:rsidR="00797273" w:rsidRDefault="00797273" w:rsidP="00797273">
      <w:pPr>
        <w:pStyle w:val="TDC1"/>
        <w:rPr>
          <w:rFonts w:eastAsiaTheme="minorEastAsia" w:cstheme="minorBidi"/>
          <w:noProof/>
          <w:sz w:val="22"/>
          <w:szCs w:val="22"/>
          <w:lang w:eastAsia="es-CL"/>
        </w:rPr>
      </w:pPr>
      <w:hyperlink w:anchor="_Toc79749435" w:history="1">
        <w:r w:rsidRPr="00502ECD">
          <w:rPr>
            <w:rStyle w:val="Hipervnculo"/>
            <w:noProof/>
          </w:rPr>
          <w:t>2.2.</w:t>
        </w:r>
        <w:r>
          <w:rPr>
            <w:rFonts w:eastAsiaTheme="minorEastAsia" w:cstheme="minorBidi"/>
            <w:noProof/>
            <w:sz w:val="22"/>
            <w:szCs w:val="22"/>
            <w:lang w:eastAsia="es-CL"/>
          </w:rPr>
          <w:tab/>
        </w:r>
        <w:r w:rsidRPr="00502ECD">
          <w:rPr>
            <w:rStyle w:val="Hipervnculo"/>
            <w:noProof/>
          </w:rPr>
          <w:t>Ubicación y layout</w:t>
        </w:r>
        <w:r>
          <w:rPr>
            <w:noProof/>
            <w:webHidden/>
          </w:rPr>
          <w:tab/>
        </w:r>
        <w:r>
          <w:rPr>
            <w:noProof/>
            <w:webHidden/>
          </w:rPr>
          <w:fldChar w:fldCharType="begin"/>
        </w:r>
        <w:r>
          <w:rPr>
            <w:noProof/>
            <w:webHidden/>
          </w:rPr>
          <w:instrText xml:space="preserve"> PAGEREF _Toc79749435 \h </w:instrText>
        </w:r>
        <w:r>
          <w:rPr>
            <w:noProof/>
            <w:webHidden/>
          </w:rPr>
        </w:r>
        <w:r>
          <w:rPr>
            <w:noProof/>
            <w:webHidden/>
          </w:rPr>
          <w:fldChar w:fldCharType="separate"/>
        </w:r>
        <w:r>
          <w:rPr>
            <w:noProof/>
            <w:webHidden/>
          </w:rPr>
          <w:t>5</w:t>
        </w:r>
        <w:r>
          <w:rPr>
            <w:noProof/>
            <w:webHidden/>
          </w:rPr>
          <w:fldChar w:fldCharType="end"/>
        </w:r>
      </w:hyperlink>
    </w:p>
    <w:p w14:paraId="2F47A8A6" w14:textId="77777777" w:rsidR="00797273" w:rsidRDefault="00797273" w:rsidP="00797273">
      <w:pPr>
        <w:pStyle w:val="TDC1"/>
        <w:rPr>
          <w:rFonts w:eastAsiaTheme="minorEastAsia" w:cstheme="minorBidi"/>
          <w:noProof/>
          <w:sz w:val="22"/>
          <w:szCs w:val="22"/>
          <w:lang w:eastAsia="es-CL"/>
        </w:rPr>
      </w:pPr>
      <w:hyperlink w:anchor="_Toc79749436" w:history="1">
        <w:r w:rsidRPr="00502ECD">
          <w:rPr>
            <w:rStyle w:val="Hipervnculo"/>
            <w:noProof/>
          </w:rPr>
          <w:t>3.</w:t>
        </w:r>
        <w:r>
          <w:rPr>
            <w:rFonts w:eastAsiaTheme="minorEastAsia" w:cstheme="minorBidi"/>
            <w:noProof/>
            <w:sz w:val="22"/>
            <w:szCs w:val="22"/>
            <w:lang w:eastAsia="es-CL"/>
          </w:rPr>
          <w:tab/>
        </w:r>
        <w:r w:rsidRPr="00502ECD">
          <w:rPr>
            <w:rStyle w:val="Hipervnculo"/>
            <w:noProof/>
          </w:rPr>
          <w:t>INSTRUMENTOS DE GESTIÓN AMBIENTAL FISCALIZADOS.</w:t>
        </w:r>
        <w:r>
          <w:rPr>
            <w:noProof/>
            <w:webHidden/>
          </w:rPr>
          <w:tab/>
        </w:r>
        <w:r>
          <w:rPr>
            <w:noProof/>
            <w:webHidden/>
          </w:rPr>
          <w:fldChar w:fldCharType="begin"/>
        </w:r>
        <w:r>
          <w:rPr>
            <w:noProof/>
            <w:webHidden/>
          </w:rPr>
          <w:instrText xml:space="preserve"> PAGEREF _Toc79749436 \h </w:instrText>
        </w:r>
        <w:r>
          <w:rPr>
            <w:noProof/>
            <w:webHidden/>
          </w:rPr>
        </w:r>
        <w:r>
          <w:rPr>
            <w:noProof/>
            <w:webHidden/>
          </w:rPr>
          <w:fldChar w:fldCharType="separate"/>
        </w:r>
        <w:r>
          <w:rPr>
            <w:noProof/>
            <w:webHidden/>
          </w:rPr>
          <w:t>6</w:t>
        </w:r>
        <w:r>
          <w:rPr>
            <w:noProof/>
            <w:webHidden/>
          </w:rPr>
          <w:fldChar w:fldCharType="end"/>
        </w:r>
      </w:hyperlink>
    </w:p>
    <w:p w14:paraId="6B1DB674" w14:textId="77777777" w:rsidR="00797273" w:rsidRDefault="00797273" w:rsidP="00797273">
      <w:pPr>
        <w:pStyle w:val="TDC1"/>
        <w:rPr>
          <w:rFonts w:eastAsiaTheme="minorEastAsia" w:cstheme="minorBidi"/>
          <w:noProof/>
          <w:sz w:val="22"/>
          <w:szCs w:val="22"/>
          <w:lang w:eastAsia="es-CL"/>
        </w:rPr>
      </w:pPr>
      <w:hyperlink w:anchor="_Toc79749437" w:history="1">
        <w:r w:rsidRPr="00502ECD">
          <w:rPr>
            <w:rStyle w:val="Hipervnculo"/>
            <w:noProof/>
          </w:rPr>
          <w:t>4.</w:t>
        </w:r>
        <w:r>
          <w:rPr>
            <w:rFonts w:eastAsiaTheme="minorEastAsia" w:cstheme="minorBidi"/>
            <w:noProof/>
            <w:sz w:val="22"/>
            <w:szCs w:val="22"/>
            <w:lang w:eastAsia="es-CL"/>
          </w:rPr>
          <w:tab/>
        </w:r>
        <w:r w:rsidRPr="00502ECD">
          <w:rPr>
            <w:rStyle w:val="Hipervnculo"/>
            <w:noProof/>
          </w:rPr>
          <w:t>ANTECEDENTES DE LA ACTIVIDAD DE FISCALIZACIÓN.</w:t>
        </w:r>
        <w:r>
          <w:rPr>
            <w:noProof/>
            <w:webHidden/>
          </w:rPr>
          <w:tab/>
        </w:r>
        <w:r>
          <w:rPr>
            <w:noProof/>
            <w:webHidden/>
          </w:rPr>
          <w:fldChar w:fldCharType="begin"/>
        </w:r>
        <w:r>
          <w:rPr>
            <w:noProof/>
            <w:webHidden/>
          </w:rPr>
          <w:instrText xml:space="preserve"> PAGEREF _Toc79749437 \h </w:instrText>
        </w:r>
        <w:r>
          <w:rPr>
            <w:noProof/>
            <w:webHidden/>
          </w:rPr>
        </w:r>
        <w:r>
          <w:rPr>
            <w:noProof/>
            <w:webHidden/>
          </w:rPr>
          <w:fldChar w:fldCharType="separate"/>
        </w:r>
        <w:r>
          <w:rPr>
            <w:noProof/>
            <w:webHidden/>
          </w:rPr>
          <w:t>6</w:t>
        </w:r>
        <w:r>
          <w:rPr>
            <w:noProof/>
            <w:webHidden/>
          </w:rPr>
          <w:fldChar w:fldCharType="end"/>
        </w:r>
      </w:hyperlink>
    </w:p>
    <w:p w14:paraId="6DED6B49" w14:textId="77777777" w:rsidR="00797273" w:rsidRDefault="00797273">
      <w:pPr>
        <w:pStyle w:val="TDC2"/>
        <w:rPr>
          <w:rFonts w:eastAsiaTheme="minorEastAsia" w:cstheme="minorBidi"/>
          <w:smallCaps w:val="0"/>
          <w:noProof/>
          <w:sz w:val="22"/>
          <w:szCs w:val="22"/>
          <w:lang w:eastAsia="es-CL"/>
        </w:rPr>
      </w:pPr>
      <w:hyperlink w:anchor="_Toc79749438" w:history="1">
        <w:r w:rsidRPr="00502ECD">
          <w:rPr>
            <w:rStyle w:val="Hipervnculo"/>
            <w:bCs/>
            <w:noProof/>
          </w:rPr>
          <w:t>4.1.</w:t>
        </w:r>
        <w:r>
          <w:rPr>
            <w:rFonts w:eastAsiaTheme="minorEastAsia" w:cstheme="minorBidi"/>
            <w:smallCaps w:val="0"/>
            <w:noProof/>
            <w:sz w:val="22"/>
            <w:szCs w:val="22"/>
            <w:lang w:eastAsia="es-CL"/>
          </w:rPr>
          <w:tab/>
        </w:r>
        <w:r w:rsidRPr="00502ECD">
          <w:rPr>
            <w:rStyle w:val="Hipervnculo"/>
            <w:noProof/>
          </w:rPr>
          <w:t>Motivo de la Actividad de Fiscalización.</w:t>
        </w:r>
        <w:r>
          <w:rPr>
            <w:noProof/>
            <w:webHidden/>
          </w:rPr>
          <w:tab/>
        </w:r>
        <w:r>
          <w:rPr>
            <w:noProof/>
            <w:webHidden/>
          </w:rPr>
          <w:fldChar w:fldCharType="begin"/>
        </w:r>
        <w:r>
          <w:rPr>
            <w:noProof/>
            <w:webHidden/>
          </w:rPr>
          <w:instrText xml:space="preserve"> PAGEREF _Toc79749438 \h </w:instrText>
        </w:r>
        <w:r>
          <w:rPr>
            <w:noProof/>
            <w:webHidden/>
          </w:rPr>
        </w:r>
        <w:r>
          <w:rPr>
            <w:noProof/>
            <w:webHidden/>
          </w:rPr>
          <w:fldChar w:fldCharType="separate"/>
        </w:r>
        <w:r>
          <w:rPr>
            <w:noProof/>
            <w:webHidden/>
          </w:rPr>
          <w:t>6</w:t>
        </w:r>
        <w:r>
          <w:rPr>
            <w:noProof/>
            <w:webHidden/>
          </w:rPr>
          <w:fldChar w:fldCharType="end"/>
        </w:r>
      </w:hyperlink>
    </w:p>
    <w:p w14:paraId="4839C621" w14:textId="77777777" w:rsidR="00797273" w:rsidRDefault="00797273">
      <w:pPr>
        <w:pStyle w:val="TDC2"/>
        <w:rPr>
          <w:rFonts w:eastAsiaTheme="minorEastAsia" w:cstheme="minorBidi"/>
          <w:smallCaps w:val="0"/>
          <w:noProof/>
          <w:sz w:val="22"/>
          <w:szCs w:val="22"/>
          <w:lang w:eastAsia="es-CL"/>
        </w:rPr>
      </w:pPr>
      <w:hyperlink w:anchor="_Toc79749439" w:history="1">
        <w:r w:rsidRPr="00502ECD">
          <w:rPr>
            <w:rStyle w:val="Hipervnculo"/>
            <w:bCs/>
            <w:noProof/>
          </w:rPr>
          <w:t>4.2.</w:t>
        </w:r>
        <w:r>
          <w:rPr>
            <w:rFonts w:eastAsiaTheme="minorEastAsia" w:cstheme="minorBidi"/>
            <w:smallCaps w:val="0"/>
            <w:noProof/>
            <w:sz w:val="22"/>
            <w:szCs w:val="22"/>
            <w:lang w:eastAsia="es-CL"/>
          </w:rPr>
          <w:tab/>
        </w:r>
        <w:r w:rsidRPr="00502ECD">
          <w:rPr>
            <w:rStyle w:val="Hipervnculo"/>
            <w:noProof/>
          </w:rPr>
          <w:t>Materia Específica Objeto de la Inspección Ambiental.</w:t>
        </w:r>
        <w:r>
          <w:rPr>
            <w:noProof/>
            <w:webHidden/>
          </w:rPr>
          <w:tab/>
        </w:r>
        <w:r>
          <w:rPr>
            <w:noProof/>
            <w:webHidden/>
          </w:rPr>
          <w:fldChar w:fldCharType="begin"/>
        </w:r>
        <w:r>
          <w:rPr>
            <w:noProof/>
            <w:webHidden/>
          </w:rPr>
          <w:instrText xml:space="preserve"> PAGEREF _Toc79749439 \h </w:instrText>
        </w:r>
        <w:r>
          <w:rPr>
            <w:noProof/>
            <w:webHidden/>
          </w:rPr>
        </w:r>
        <w:r>
          <w:rPr>
            <w:noProof/>
            <w:webHidden/>
          </w:rPr>
          <w:fldChar w:fldCharType="separate"/>
        </w:r>
        <w:r>
          <w:rPr>
            <w:noProof/>
            <w:webHidden/>
          </w:rPr>
          <w:t>6</w:t>
        </w:r>
        <w:r>
          <w:rPr>
            <w:noProof/>
            <w:webHidden/>
          </w:rPr>
          <w:fldChar w:fldCharType="end"/>
        </w:r>
      </w:hyperlink>
    </w:p>
    <w:p w14:paraId="6B72CE81" w14:textId="77777777" w:rsidR="00797273" w:rsidRDefault="00797273">
      <w:pPr>
        <w:pStyle w:val="TDC2"/>
        <w:rPr>
          <w:rFonts w:eastAsiaTheme="minorEastAsia" w:cstheme="minorBidi"/>
          <w:smallCaps w:val="0"/>
          <w:noProof/>
          <w:sz w:val="22"/>
          <w:szCs w:val="22"/>
          <w:lang w:eastAsia="es-CL"/>
        </w:rPr>
      </w:pPr>
      <w:hyperlink w:anchor="_Toc79749440" w:history="1">
        <w:r w:rsidRPr="00502ECD">
          <w:rPr>
            <w:rStyle w:val="Hipervnculo"/>
            <w:bCs/>
            <w:noProof/>
          </w:rPr>
          <w:t>4.3.</w:t>
        </w:r>
        <w:r>
          <w:rPr>
            <w:rFonts w:eastAsiaTheme="minorEastAsia" w:cstheme="minorBidi"/>
            <w:smallCaps w:val="0"/>
            <w:noProof/>
            <w:sz w:val="22"/>
            <w:szCs w:val="22"/>
            <w:lang w:eastAsia="es-CL"/>
          </w:rPr>
          <w:tab/>
        </w:r>
        <w:r w:rsidRPr="00502ECD">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_Toc79749440 \h </w:instrText>
        </w:r>
        <w:r>
          <w:rPr>
            <w:noProof/>
            <w:webHidden/>
          </w:rPr>
        </w:r>
        <w:r>
          <w:rPr>
            <w:noProof/>
            <w:webHidden/>
          </w:rPr>
          <w:fldChar w:fldCharType="separate"/>
        </w:r>
        <w:r>
          <w:rPr>
            <w:noProof/>
            <w:webHidden/>
          </w:rPr>
          <w:t>7</w:t>
        </w:r>
        <w:r>
          <w:rPr>
            <w:noProof/>
            <w:webHidden/>
          </w:rPr>
          <w:fldChar w:fldCharType="end"/>
        </w:r>
      </w:hyperlink>
    </w:p>
    <w:p w14:paraId="2E6927FF" w14:textId="77777777" w:rsidR="00797273" w:rsidRDefault="00797273">
      <w:pPr>
        <w:pStyle w:val="TDC2"/>
        <w:rPr>
          <w:rFonts w:eastAsiaTheme="minorEastAsia" w:cstheme="minorBidi"/>
          <w:smallCaps w:val="0"/>
          <w:noProof/>
          <w:sz w:val="22"/>
          <w:szCs w:val="22"/>
          <w:lang w:eastAsia="es-CL"/>
        </w:rPr>
      </w:pPr>
      <w:hyperlink w:anchor="_Toc79749441" w:history="1">
        <w:r w:rsidRPr="00502ECD">
          <w:rPr>
            <w:rStyle w:val="Hipervnculo"/>
            <w:noProof/>
          </w:rPr>
          <w:t>4.3.1.</w:t>
        </w:r>
        <w:r>
          <w:rPr>
            <w:rFonts w:eastAsiaTheme="minorEastAsia" w:cstheme="minorBidi"/>
            <w:smallCaps w:val="0"/>
            <w:noProof/>
            <w:sz w:val="22"/>
            <w:szCs w:val="22"/>
            <w:lang w:eastAsia="es-CL"/>
          </w:rPr>
          <w:tab/>
        </w:r>
        <w:r w:rsidRPr="00502ECD">
          <w:rPr>
            <w:rStyle w:val="Hipervnculo"/>
            <w:noProof/>
          </w:rPr>
          <w:t>Ejecución de la inspección.</w:t>
        </w:r>
        <w:r>
          <w:rPr>
            <w:noProof/>
            <w:webHidden/>
          </w:rPr>
          <w:tab/>
        </w:r>
        <w:r>
          <w:rPr>
            <w:noProof/>
            <w:webHidden/>
          </w:rPr>
          <w:fldChar w:fldCharType="begin"/>
        </w:r>
        <w:r>
          <w:rPr>
            <w:noProof/>
            <w:webHidden/>
          </w:rPr>
          <w:instrText xml:space="preserve"> PAGEREF _Toc79749441 \h </w:instrText>
        </w:r>
        <w:r>
          <w:rPr>
            <w:noProof/>
            <w:webHidden/>
          </w:rPr>
        </w:r>
        <w:r>
          <w:rPr>
            <w:noProof/>
            <w:webHidden/>
          </w:rPr>
          <w:fldChar w:fldCharType="separate"/>
        </w:r>
        <w:r>
          <w:rPr>
            <w:noProof/>
            <w:webHidden/>
          </w:rPr>
          <w:t>7</w:t>
        </w:r>
        <w:r>
          <w:rPr>
            <w:noProof/>
            <w:webHidden/>
          </w:rPr>
          <w:fldChar w:fldCharType="end"/>
        </w:r>
      </w:hyperlink>
    </w:p>
    <w:p w14:paraId="1330224E" w14:textId="77777777" w:rsidR="00797273" w:rsidRDefault="00797273">
      <w:pPr>
        <w:pStyle w:val="TDC2"/>
        <w:rPr>
          <w:rFonts w:eastAsiaTheme="minorEastAsia" w:cstheme="minorBidi"/>
          <w:smallCaps w:val="0"/>
          <w:noProof/>
          <w:sz w:val="22"/>
          <w:szCs w:val="22"/>
          <w:lang w:eastAsia="es-CL"/>
        </w:rPr>
      </w:pPr>
      <w:hyperlink w:anchor="_Toc79749442" w:history="1">
        <w:r w:rsidRPr="00502ECD">
          <w:rPr>
            <w:rStyle w:val="Hipervnculo"/>
            <w:bCs/>
            <w:noProof/>
          </w:rPr>
          <w:t>4.4.</w:t>
        </w:r>
        <w:r>
          <w:rPr>
            <w:rFonts w:eastAsiaTheme="minorEastAsia" w:cstheme="minorBidi"/>
            <w:smallCaps w:val="0"/>
            <w:noProof/>
            <w:sz w:val="22"/>
            <w:szCs w:val="22"/>
            <w:lang w:eastAsia="es-CL"/>
          </w:rPr>
          <w:tab/>
        </w:r>
        <w:r w:rsidRPr="00502ECD">
          <w:rPr>
            <w:rStyle w:val="Hipervnculo"/>
            <w:noProof/>
          </w:rPr>
          <w:t>Revisión Documental</w:t>
        </w:r>
        <w:r>
          <w:rPr>
            <w:noProof/>
            <w:webHidden/>
          </w:rPr>
          <w:tab/>
        </w:r>
        <w:r>
          <w:rPr>
            <w:noProof/>
            <w:webHidden/>
          </w:rPr>
          <w:fldChar w:fldCharType="begin"/>
        </w:r>
        <w:r>
          <w:rPr>
            <w:noProof/>
            <w:webHidden/>
          </w:rPr>
          <w:instrText xml:space="preserve"> PAGEREF _Toc79749442 \h </w:instrText>
        </w:r>
        <w:r>
          <w:rPr>
            <w:noProof/>
            <w:webHidden/>
          </w:rPr>
        </w:r>
        <w:r>
          <w:rPr>
            <w:noProof/>
            <w:webHidden/>
          </w:rPr>
          <w:fldChar w:fldCharType="separate"/>
        </w:r>
        <w:r>
          <w:rPr>
            <w:noProof/>
            <w:webHidden/>
          </w:rPr>
          <w:t>7</w:t>
        </w:r>
        <w:r>
          <w:rPr>
            <w:noProof/>
            <w:webHidden/>
          </w:rPr>
          <w:fldChar w:fldCharType="end"/>
        </w:r>
      </w:hyperlink>
    </w:p>
    <w:p w14:paraId="38A0B472" w14:textId="77777777" w:rsidR="00797273" w:rsidRDefault="00797273">
      <w:pPr>
        <w:pStyle w:val="TDC2"/>
        <w:rPr>
          <w:rFonts w:eastAsiaTheme="minorEastAsia" w:cstheme="minorBidi"/>
          <w:smallCaps w:val="0"/>
          <w:noProof/>
          <w:sz w:val="22"/>
          <w:szCs w:val="22"/>
          <w:lang w:eastAsia="es-CL"/>
        </w:rPr>
      </w:pPr>
      <w:hyperlink w:anchor="_Toc79749443" w:history="1">
        <w:r w:rsidRPr="00502ECD">
          <w:rPr>
            <w:rStyle w:val="Hipervnculo"/>
            <w:noProof/>
          </w:rPr>
          <w:t>4.4.1.</w:t>
        </w:r>
        <w:r>
          <w:rPr>
            <w:rFonts w:eastAsiaTheme="minorEastAsia" w:cstheme="minorBidi"/>
            <w:smallCaps w:val="0"/>
            <w:noProof/>
            <w:sz w:val="22"/>
            <w:szCs w:val="22"/>
            <w:lang w:eastAsia="es-CL"/>
          </w:rPr>
          <w:tab/>
        </w:r>
        <w:r w:rsidRPr="00502ECD">
          <w:rPr>
            <w:rStyle w:val="Hipervnculo"/>
            <w:noProof/>
          </w:rPr>
          <w:t>Documentos Revisados</w:t>
        </w:r>
        <w:r>
          <w:rPr>
            <w:noProof/>
            <w:webHidden/>
          </w:rPr>
          <w:tab/>
        </w:r>
        <w:r>
          <w:rPr>
            <w:noProof/>
            <w:webHidden/>
          </w:rPr>
          <w:fldChar w:fldCharType="begin"/>
        </w:r>
        <w:r>
          <w:rPr>
            <w:noProof/>
            <w:webHidden/>
          </w:rPr>
          <w:instrText xml:space="preserve"> PAGEREF _Toc79749443 \h </w:instrText>
        </w:r>
        <w:r>
          <w:rPr>
            <w:noProof/>
            <w:webHidden/>
          </w:rPr>
        </w:r>
        <w:r>
          <w:rPr>
            <w:noProof/>
            <w:webHidden/>
          </w:rPr>
          <w:fldChar w:fldCharType="separate"/>
        </w:r>
        <w:r>
          <w:rPr>
            <w:noProof/>
            <w:webHidden/>
          </w:rPr>
          <w:t>7</w:t>
        </w:r>
        <w:r>
          <w:rPr>
            <w:noProof/>
            <w:webHidden/>
          </w:rPr>
          <w:fldChar w:fldCharType="end"/>
        </w:r>
      </w:hyperlink>
    </w:p>
    <w:p w14:paraId="08375667" w14:textId="77777777" w:rsidR="00797273" w:rsidRDefault="00797273" w:rsidP="00797273">
      <w:pPr>
        <w:pStyle w:val="TDC1"/>
        <w:rPr>
          <w:rFonts w:eastAsiaTheme="minorEastAsia" w:cstheme="minorBidi"/>
          <w:noProof/>
          <w:sz w:val="22"/>
          <w:szCs w:val="22"/>
          <w:lang w:eastAsia="es-CL"/>
        </w:rPr>
      </w:pPr>
      <w:hyperlink w:anchor="_Toc79749444" w:history="1">
        <w:r w:rsidRPr="00502ECD">
          <w:rPr>
            <w:rStyle w:val="Hipervnculo"/>
            <w:noProof/>
          </w:rPr>
          <w:t>5.</w:t>
        </w:r>
        <w:r>
          <w:rPr>
            <w:rFonts w:eastAsiaTheme="minorEastAsia" w:cstheme="minorBidi"/>
            <w:noProof/>
            <w:sz w:val="22"/>
            <w:szCs w:val="22"/>
            <w:lang w:eastAsia="es-CL"/>
          </w:rPr>
          <w:tab/>
        </w:r>
        <w:r w:rsidRPr="00502ECD">
          <w:rPr>
            <w:rStyle w:val="Hipervnculo"/>
            <w:noProof/>
          </w:rPr>
          <w:t>HECHOS CONSTATADOS.</w:t>
        </w:r>
        <w:r>
          <w:rPr>
            <w:noProof/>
            <w:webHidden/>
          </w:rPr>
          <w:tab/>
        </w:r>
        <w:r>
          <w:rPr>
            <w:noProof/>
            <w:webHidden/>
          </w:rPr>
          <w:fldChar w:fldCharType="begin"/>
        </w:r>
        <w:r>
          <w:rPr>
            <w:noProof/>
            <w:webHidden/>
          </w:rPr>
          <w:instrText xml:space="preserve"> PAGEREF _Toc79749444 \h </w:instrText>
        </w:r>
        <w:r>
          <w:rPr>
            <w:noProof/>
            <w:webHidden/>
          </w:rPr>
        </w:r>
        <w:r>
          <w:rPr>
            <w:noProof/>
            <w:webHidden/>
          </w:rPr>
          <w:fldChar w:fldCharType="separate"/>
        </w:r>
        <w:r>
          <w:rPr>
            <w:noProof/>
            <w:webHidden/>
          </w:rPr>
          <w:t>8</w:t>
        </w:r>
        <w:r>
          <w:rPr>
            <w:noProof/>
            <w:webHidden/>
          </w:rPr>
          <w:fldChar w:fldCharType="end"/>
        </w:r>
      </w:hyperlink>
    </w:p>
    <w:p w14:paraId="4DFA70DA" w14:textId="77777777" w:rsidR="00797273" w:rsidRDefault="00797273">
      <w:pPr>
        <w:pStyle w:val="TDC2"/>
        <w:rPr>
          <w:rFonts w:eastAsiaTheme="minorEastAsia" w:cstheme="minorBidi"/>
          <w:smallCaps w:val="0"/>
          <w:noProof/>
          <w:sz w:val="22"/>
          <w:szCs w:val="22"/>
          <w:lang w:eastAsia="es-CL"/>
        </w:rPr>
      </w:pPr>
      <w:hyperlink w:anchor="_Toc79749445" w:history="1">
        <w:r w:rsidRPr="00502ECD">
          <w:rPr>
            <w:rStyle w:val="Hipervnculo"/>
            <w:bCs/>
            <w:noProof/>
          </w:rPr>
          <w:t>5.1.</w:t>
        </w:r>
        <w:r>
          <w:rPr>
            <w:rFonts w:eastAsiaTheme="minorEastAsia" w:cstheme="minorBidi"/>
            <w:smallCaps w:val="0"/>
            <w:noProof/>
            <w:sz w:val="22"/>
            <w:szCs w:val="22"/>
            <w:lang w:eastAsia="es-CL"/>
          </w:rPr>
          <w:tab/>
        </w:r>
        <w:r w:rsidRPr="00502ECD">
          <w:rPr>
            <w:rStyle w:val="Hipervnculo"/>
            <w:noProof/>
          </w:rPr>
          <w:t>Emisiones Atmosféricas.</w:t>
        </w:r>
        <w:r>
          <w:rPr>
            <w:noProof/>
            <w:webHidden/>
          </w:rPr>
          <w:tab/>
        </w:r>
        <w:r>
          <w:rPr>
            <w:noProof/>
            <w:webHidden/>
          </w:rPr>
          <w:fldChar w:fldCharType="begin"/>
        </w:r>
        <w:r>
          <w:rPr>
            <w:noProof/>
            <w:webHidden/>
          </w:rPr>
          <w:instrText xml:space="preserve"> PAGEREF _Toc79749445 \h </w:instrText>
        </w:r>
        <w:r>
          <w:rPr>
            <w:noProof/>
            <w:webHidden/>
          </w:rPr>
        </w:r>
        <w:r>
          <w:rPr>
            <w:noProof/>
            <w:webHidden/>
          </w:rPr>
          <w:fldChar w:fldCharType="separate"/>
        </w:r>
        <w:r>
          <w:rPr>
            <w:noProof/>
            <w:webHidden/>
          </w:rPr>
          <w:t>8</w:t>
        </w:r>
        <w:r>
          <w:rPr>
            <w:noProof/>
            <w:webHidden/>
          </w:rPr>
          <w:fldChar w:fldCharType="end"/>
        </w:r>
      </w:hyperlink>
    </w:p>
    <w:p w14:paraId="1BC84752" w14:textId="77777777" w:rsidR="00797273" w:rsidRDefault="00797273">
      <w:pPr>
        <w:pStyle w:val="TDC2"/>
        <w:rPr>
          <w:rFonts w:eastAsiaTheme="minorEastAsia" w:cstheme="minorBidi"/>
          <w:smallCaps w:val="0"/>
          <w:noProof/>
          <w:sz w:val="22"/>
          <w:szCs w:val="22"/>
          <w:lang w:eastAsia="es-CL"/>
        </w:rPr>
      </w:pPr>
      <w:hyperlink w:anchor="_Toc79749446" w:history="1">
        <w:r w:rsidRPr="00502ECD">
          <w:rPr>
            <w:rStyle w:val="Hipervnculo"/>
            <w:i/>
            <w:noProof/>
          </w:rPr>
          <w:t>Fuente : Informe de Fallas de AES Gener – Unidad ventanas 2</w:t>
        </w:r>
        <w:r>
          <w:rPr>
            <w:noProof/>
            <w:webHidden/>
          </w:rPr>
          <w:tab/>
        </w:r>
        <w:r>
          <w:rPr>
            <w:noProof/>
            <w:webHidden/>
          </w:rPr>
          <w:fldChar w:fldCharType="begin"/>
        </w:r>
        <w:r>
          <w:rPr>
            <w:noProof/>
            <w:webHidden/>
          </w:rPr>
          <w:instrText xml:space="preserve"> PAGEREF _Toc79749446 \h </w:instrText>
        </w:r>
        <w:r>
          <w:rPr>
            <w:noProof/>
            <w:webHidden/>
          </w:rPr>
        </w:r>
        <w:r>
          <w:rPr>
            <w:noProof/>
            <w:webHidden/>
          </w:rPr>
          <w:fldChar w:fldCharType="separate"/>
        </w:r>
        <w:r>
          <w:rPr>
            <w:noProof/>
            <w:webHidden/>
          </w:rPr>
          <w:t>11</w:t>
        </w:r>
        <w:r>
          <w:rPr>
            <w:noProof/>
            <w:webHidden/>
          </w:rPr>
          <w:fldChar w:fldCharType="end"/>
        </w:r>
      </w:hyperlink>
    </w:p>
    <w:p w14:paraId="6D64CC62" w14:textId="77777777" w:rsidR="00797273" w:rsidRDefault="00797273" w:rsidP="00797273">
      <w:pPr>
        <w:pStyle w:val="TDC1"/>
        <w:rPr>
          <w:rFonts w:eastAsiaTheme="minorEastAsia" w:cstheme="minorBidi"/>
          <w:noProof/>
          <w:sz w:val="22"/>
          <w:szCs w:val="22"/>
          <w:lang w:eastAsia="es-CL"/>
        </w:rPr>
      </w:pPr>
      <w:hyperlink w:anchor="_Toc79749447" w:history="1">
        <w:r w:rsidRPr="00502ECD">
          <w:rPr>
            <w:rStyle w:val="Hipervnculo"/>
            <w:noProof/>
          </w:rPr>
          <w:t>6.</w:t>
        </w:r>
        <w:r>
          <w:rPr>
            <w:rFonts w:eastAsiaTheme="minorEastAsia" w:cstheme="minorBidi"/>
            <w:noProof/>
            <w:sz w:val="22"/>
            <w:szCs w:val="22"/>
            <w:lang w:eastAsia="es-CL"/>
          </w:rPr>
          <w:tab/>
        </w:r>
        <w:r w:rsidRPr="00502ECD">
          <w:rPr>
            <w:rStyle w:val="Hipervnculo"/>
            <w:noProof/>
          </w:rPr>
          <w:t>CONCLUSIONES</w:t>
        </w:r>
        <w:r>
          <w:rPr>
            <w:noProof/>
            <w:webHidden/>
          </w:rPr>
          <w:tab/>
        </w:r>
        <w:r>
          <w:rPr>
            <w:noProof/>
            <w:webHidden/>
          </w:rPr>
          <w:fldChar w:fldCharType="begin"/>
        </w:r>
        <w:r>
          <w:rPr>
            <w:noProof/>
            <w:webHidden/>
          </w:rPr>
          <w:instrText xml:space="preserve"> PAGEREF _Toc79749447 \h </w:instrText>
        </w:r>
        <w:r>
          <w:rPr>
            <w:noProof/>
            <w:webHidden/>
          </w:rPr>
        </w:r>
        <w:r>
          <w:rPr>
            <w:noProof/>
            <w:webHidden/>
          </w:rPr>
          <w:fldChar w:fldCharType="separate"/>
        </w:r>
        <w:r>
          <w:rPr>
            <w:noProof/>
            <w:webHidden/>
          </w:rPr>
          <w:t>16</w:t>
        </w:r>
        <w:r>
          <w:rPr>
            <w:noProof/>
            <w:webHidden/>
          </w:rPr>
          <w:fldChar w:fldCharType="end"/>
        </w:r>
      </w:hyperlink>
    </w:p>
    <w:p w14:paraId="4F01C343" w14:textId="77777777" w:rsidR="00797273" w:rsidRDefault="00797273" w:rsidP="00797273">
      <w:pPr>
        <w:pStyle w:val="TDC1"/>
        <w:rPr>
          <w:rFonts w:eastAsiaTheme="minorEastAsia" w:cstheme="minorBidi"/>
          <w:noProof/>
          <w:sz w:val="22"/>
          <w:szCs w:val="22"/>
          <w:lang w:eastAsia="es-CL"/>
        </w:rPr>
      </w:pPr>
      <w:hyperlink w:anchor="_Toc79749448" w:history="1">
        <w:r w:rsidRPr="00502ECD">
          <w:rPr>
            <w:rStyle w:val="Hipervnculo"/>
            <w:noProof/>
          </w:rPr>
          <w:t>7.</w:t>
        </w:r>
        <w:r>
          <w:rPr>
            <w:rFonts w:eastAsiaTheme="minorEastAsia" w:cstheme="minorBidi"/>
            <w:noProof/>
            <w:sz w:val="22"/>
            <w:szCs w:val="22"/>
            <w:lang w:eastAsia="es-CL"/>
          </w:rPr>
          <w:tab/>
        </w:r>
        <w:r w:rsidRPr="00502ECD">
          <w:rPr>
            <w:rStyle w:val="Hipervnculo"/>
            <w:noProof/>
          </w:rPr>
          <w:t>ANEXOS.</w:t>
        </w:r>
        <w:r>
          <w:rPr>
            <w:noProof/>
            <w:webHidden/>
          </w:rPr>
          <w:tab/>
        </w:r>
        <w:r>
          <w:rPr>
            <w:noProof/>
            <w:webHidden/>
          </w:rPr>
          <w:fldChar w:fldCharType="begin"/>
        </w:r>
        <w:r>
          <w:rPr>
            <w:noProof/>
            <w:webHidden/>
          </w:rPr>
          <w:instrText xml:space="preserve"> PAGEREF _Toc79749448 \h </w:instrText>
        </w:r>
        <w:r>
          <w:rPr>
            <w:noProof/>
            <w:webHidden/>
          </w:rPr>
        </w:r>
        <w:r>
          <w:rPr>
            <w:noProof/>
            <w:webHidden/>
          </w:rPr>
          <w:fldChar w:fldCharType="separate"/>
        </w:r>
        <w:r>
          <w:rPr>
            <w:noProof/>
            <w:webHidden/>
          </w:rPr>
          <w:t>16</w:t>
        </w:r>
        <w:r>
          <w:rPr>
            <w:noProof/>
            <w:webHidden/>
          </w:rPr>
          <w:fldChar w:fldCharType="end"/>
        </w:r>
      </w:hyperlink>
    </w:p>
    <w:p w14:paraId="6E5C6A7C" w14:textId="77777777" w:rsidR="00655D0C" w:rsidRPr="00E20A87" w:rsidRDefault="003753AB" w:rsidP="001F402D">
      <w:pPr>
        <w:tabs>
          <w:tab w:val="right" w:leader="dot" w:pos="9923"/>
        </w:tabs>
        <w:rPr>
          <w:sz w:val="20"/>
          <w:szCs w:val="20"/>
        </w:rPr>
      </w:pPr>
      <w:r w:rsidRPr="00E20A87">
        <w:rPr>
          <w:sz w:val="20"/>
          <w:szCs w:val="20"/>
        </w:rPr>
        <w:fldChar w:fldCharType="end"/>
      </w:r>
    </w:p>
    <w:p w14:paraId="6A6E0B1C" w14:textId="77777777" w:rsidR="00655D0C" w:rsidRPr="00E20A87" w:rsidRDefault="001A4615" w:rsidP="004155AC">
      <w:pPr>
        <w:jc w:val="left"/>
        <w:rPr>
          <w:sz w:val="20"/>
          <w:szCs w:val="20"/>
        </w:rPr>
        <w:sectPr w:rsidR="00655D0C" w:rsidRPr="00E20A87" w:rsidSect="00A70F8F">
          <w:footerReference w:type="default" r:id="rId14"/>
          <w:headerReference w:type="first" r:id="rId15"/>
          <w:footerReference w:type="first" r:id="rId16"/>
          <w:type w:val="continuous"/>
          <w:pgSz w:w="12240" w:h="15840" w:code="1"/>
          <w:pgMar w:top="1134" w:right="1134" w:bottom="1134" w:left="1134" w:header="709" w:footer="709" w:gutter="0"/>
          <w:cols w:space="708"/>
          <w:titlePg/>
          <w:docGrid w:linePitch="360"/>
        </w:sectPr>
      </w:pPr>
      <w:r w:rsidRPr="00E20A87">
        <w:rPr>
          <w:sz w:val="20"/>
          <w:szCs w:val="20"/>
        </w:rPr>
        <w:br w:type="page"/>
      </w:r>
    </w:p>
    <w:p w14:paraId="1AAD18F3" w14:textId="77777777" w:rsidR="002C445A" w:rsidRPr="00E20A87" w:rsidRDefault="00ED4317" w:rsidP="00162F0F">
      <w:pPr>
        <w:pStyle w:val="Ttulo1"/>
        <w:numPr>
          <w:ilvl w:val="0"/>
          <w:numId w:val="2"/>
        </w:numPr>
        <w:rPr>
          <w:sz w:val="20"/>
        </w:rPr>
      </w:pPr>
      <w:bookmarkStart w:id="17" w:name="_Toc352840376"/>
      <w:bookmarkStart w:id="18" w:name="_Toc352841436"/>
      <w:bookmarkStart w:id="19" w:name="_Ref69986770"/>
      <w:bookmarkStart w:id="20" w:name="_Ref69986809"/>
      <w:bookmarkStart w:id="21" w:name="_Ref69986890"/>
      <w:bookmarkStart w:id="22" w:name="_Toc79749432"/>
      <w:r w:rsidRPr="00E20A87">
        <w:rPr>
          <w:sz w:val="20"/>
        </w:rPr>
        <w:lastRenderedPageBreak/>
        <w:t>RESUMEN</w:t>
      </w:r>
      <w:bookmarkEnd w:id="17"/>
      <w:bookmarkEnd w:id="18"/>
      <w:bookmarkEnd w:id="19"/>
      <w:bookmarkEnd w:id="20"/>
      <w:bookmarkEnd w:id="21"/>
      <w:bookmarkEnd w:id="22"/>
    </w:p>
    <w:p w14:paraId="7DA2EBB4" w14:textId="77777777" w:rsidR="00D43953" w:rsidRPr="00E20A87" w:rsidRDefault="00D43953" w:rsidP="005D44AA">
      <w:pPr>
        <w:rPr>
          <w:sz w:val="20"/>
          <w:szCs w:val="20"/>
        </w:rPr>
      </w:pPr>
    </w:p>
    <w:p w14:paraId="6E3958E4" w14:textId="7B53E03E" w:rsidR="00D43953" w:rsidRPr="00E20A87" w:rsidRDefault="00E54F8D" w:rsidP="005D44AA">
      <w:pPr>
        <w:autoSpaceDE w:val="0"/>
        <w:autoSpaceDN w:val="0"/>
        <w:adjustRightInd w:val="0"/>
        <w:rPr>
          <w:rFonts w:cstheme="minorHAnsi"/>
          <w:sz w:val="20"/>
          <w:szCs w:val="20"/>
        </w:rPr>
      </w:pPr>
      <w:r w:rsidRPr="00E20A87">
        <w:rPr>
          <w:rFonts w:cstheme="minorHAnsi"/>
          <w:sz w:val="20"/>
          <w:szCs w:val="20"/>
        </w:rPr>
        <w:t xml:space="preserve">El presente documento da cuenta de los resultados de la actividad de fiscalización ambiental realizada por la Superintendencia del Medio Ambiente (SMA), a la unidad fiscalizable Complejo Termoeléctrico Ventanas, </w:t>
      </w:r>
      <w:r w:rsidR="00191A06" w:rsidRPr="00E20A87">
        <w:rPr>
          <w:rFonts w:cstheme="minorHAnsi"/>
          <w:sz w:val="20"/>
          <w:szCs w:val="20"/>
        </w:rPr>
        <w:t xml:space="preserve">unidad ventanas </w:t>
      </w:r>
      <w:r w:rsidR="00C01B6C" w:rsidRPr="00E20A87">
        <w:rPr>
          <w:rFonts w:cstheme="minorHAnsi"/>
          <w:sz w:val="20"/>
          <w:szCs w:val="20"/>
        </w:rPr>
        <w:t>2</w:t>
      </w:r>
      <w:r w:rsidR="00191A06" w:rsidRPr="00E20A87">
        <w:rPr>
          <w:rFonts w:cstheme="minorHAnsi"/>
          <w:sz w:val="20"/>
          <w:szCs w:val="20"/>
        </w:rPr>
        <w:t xml:space="preserve">, </w:t>
      </w:r>
      <w:r w:rsidRPr="00E20A87">
        <w:rPr>
          <w:rFonts w:cstheme="minorHAnsi"/>
          <w:sz w:val="20"/>
          <w:szCs w:val="20"/>
        </w:rPr>
        <w:t>perteneciente a AES GENER S.A</w:t>
      </w:r>
      <w:r w:rsidR="004679F7" w:rsidRPr="00E20A87">
        <w:rPr>
          <w:rFonts w:cstheme="minorHAnsi"/>
          <w:sz w:val="20"/>
          <w:szCs w:val="20"/>
        </w:rPr>
        <w:t xml:space="preserve">., </w:t>
      </w:r>
      <w:r w:rsidR="00D43953" w:rsidRPr="00E20A87">
        <w:rPr>
          <w:rFonts w:cstheme="minorHAnsi"/>
          <w:sz w:val="20"/>
          <w:szCs w:val="20"/>
        </w:rPr>
        <w:t>localizada en la comuna de Puchun</w:t>
      </w:r>
      <w:r w:rsidR="00111251" w:rsidRPr="00E20A87">
        <w:rPr>
          <w:rFonts w:cstheme="minorHAnsi"/>
          <w:sz w:val="20"/>
          <w:szCs w:val="20"/>
        </w:rPr>
        <w:t>ca</w:t>
      </w:r>
      <w:r w:rsidR="00D43953" w:rsidRPr="00E20A87">
        <w:rPr>
          <w:rFonts w:cstheme="minorHAnsi"/>
          <w:sz w:val="20"/>
          <w:szCs w:val="20"/>
        </w:rPr>
        <w:t>vi, V región.</w:t>
      </w:r>
    </w:p>
    <w:p w14:paraId="29141073" w14:textId="77777777" w:rsidR="00D43953" w:rsidRPr="00E20A87" w:rsidRDefault="00D43953" w:rsidP="00D43953">
      <w:pPr>
        <w:autoSpaceDE w:val="0"/>
        <w:autoSpaceDN w:val="0"/>
        <w:adjustRightInd w:val="0"/>
        <w:jc w:val="left"/>
        <w:rPr>
          <w:rFonts w:cstheme="minorHAnsi"/>
          <w:sz w:val="20"/>
          <w:szCs w:val="20"/>
        </w:rPr>
      </w:pPr>
    </w:p>
    <w:p w14:paraId="01C7DBBB" w14:textId="3C71D982" w:rsidR="00D43953" w:rsidRPr="00E20A87" w:rsidRDefault="00D43953" w:rsidP="00013D6D">
      <w:pPr>
        <w:autoSpaceDE w:val="0"/>
        <w:autoSpaceDN w:val="0"/>
        <w:adjustRightInd w:val="0"/>
        <w:rPr>
          <w:rFonts w:cs="Calibri"/>
          <w:color w:val="222222"/>
          <w:sz w:val="20"/>
          <w:szCs w:val="20"/>
          <w:lang w:eastAsia="es-ES"/>
        </w:rPr>
      </w:pPr>
      <w:r w:rsidRPr="00E20A87">
        <w:rPr>
          <w:rFonts w:cstheme="minorHAnsi"/>
          <w:sz w:val="20"/>
          <w:szCs w:val="20"/>
        </w:rPr>
        <w:t xml:space="preserve">El motivo de la actividad de fiscalización ambiental fue </w:t>
      </w:r>
      <w:r w:rsidR="00996416">
        <w:rPr>
          <w:rFonts w:cstheme="minorHAnsi"/>
          <w:sz w:val="20"/>
          <w:szCs w:val="20"/>
        </w:rPr>
        <w:t>un</w:t>
      </w:r>
      <w:r w:rsidRPr="00E20A87">
        <w:rPr>
          <w:rFonts w:cstheme="minorHAnsi"/>
          <w:sz w:val="20"/>
          <w:szCs w:val="20"/>
        </w:rPr>
        <w:t xml:space="preserve"> </w:t>
      </w:r>
      <w:r w:rsidR="00996416">
        <w:rPr>
          <w:rFonts w:cs="Calibri"/>
          <w:color w:val="222222"/>
          <w:sz w:val="20"/>
          <w:szCs w:val="20"/>
          <w:lang w:eastAsia="es-ES"/>
        </w:rPr>
        <w:t>p</w:t>
      </w:r>
      <w:r w:rsidRPr="00E20A87">
        <w:rPr>
          <w:rFonts w:cs="Calibri"/>
          <w:color w:val="222222"/>
          <w:sz w:val="20"/>
          <w:szCs w:val="20"/>
          <w:lang w:eastAsia="es-ES"/>
        </w:rPr>
        <w:t>eak de SO</w:t>
      </w:r>
      <w:r w:rsidRPr="00E20A87">
        <w:rPr>
          <w:rFonts w:cs="Calibri"/>
          <w:color w:val="222222"/>
          <w:sz w:val="20"/>
          <w:szCs w:val="20"/>
          <w:vertAlign w:val="subscript"/>
          <w:lang w:eastAsia="es-ES"/>
        </w:rPr>
        <w:t xml:space="preserve">2 </w:t>
      </w:r>
      <w:r w:rsidRPr="00E20A87">
        <w:rPr>
          <w:rFonts w:cs="Calibri"/>
          <w:color w:val="222222"/>
          <w:sz w:val="20"/>
          <w:szCs w:val="20"/>
          <w:lang w:eastAsia="es-ES"/>
        </w:rPr>
        <w:t xml:space="preserve">registrado entre </w:t>
      </w:r>
      <w:r w:rsidRPr="00E20A87">
        <w:rPr>
          <w:rFonts w:cs="Calibri"/>
          <w:color w:val="000000"/>
          <w:sz w:val="20"/>
          <w:szCs w:val="20"/>
          <w:lang w:eastAsia="es-ES"/>
        </w:rPr>
        <w:t xml:space="preserve">las 21:45 h y las 23:03 h del </w:t>
      </w:r>
      <w:r w:rsidR="00996416">
        <w:rPr>
          <w:rFonts w:cs="Calibri"/>
          <w:color w:val="000000"/>
          <w:sz w:val="20"/>
          <w:szCs w:val="20"/>
          <w:lang w:eastAsia="es-ES"/>
        </w:rPr>
        <w:t xml:space="preserve">día </w:t>
      </w:r>
      <w:r w:rsidRPr="00E20A87">
        <w:rPr>
          <w:rFonts w:cs="Calibri"/>
          <w:color w:val="000000"/>
          <w:sz w:val="20"/>
          <w:szCs w:val="20"/>
          <w:lang w:eastAsia="es-ES"/>
        </w:rPr>
        <w:t>31</w:t>
      </w:r>
      <w:r w:rsidR="00996416">
        <w:rPr>
          <w:rFonts w:cs="Calibri"/>
          <w:color w:val="000000"/>
          <w:sz w:val="20"/>
          <w:szCs w:val="20"/>
          <w:lang w:eastAsia="es-ES"/>
        </w:rPr>
        <w:t xml:space="preserve"> de marzo de </w:t>
      </w:r>
      <w:r w:rsidRPr="00E20A87">
        <w:rPr>
          <w:rFonts w:cs="Calibri"/>
          <w:color w:val="000000"/>
          <w:sz w:val="20"/>
          <w:szCs w:val="20"/>
          <w:lang w:eastAsia="es-ES"/>
        </w:rPr>
        <w:t xml:space="preserve">2021, por fuerte afluencia de algas en pozos Intake y falla reiterada de válvula de descarga de bomba absorber de la unidad Ventanas </w:t>
      </w:r>
      <w:r w:rsidR="00C01B6C" w:rsidRPr="00E20A87">
        <w:rPr>
          <w:rFonts w:cs="Calibri"/>
          <w:color w:val="000000"/>
          <w:sz w:val="20"/>
          <w:szCs w:val="20"/>
          <w:lang w:eastAsia="es-ES"/>
        </w:rPr>
        <w:t>2</w:t>
      </w:r>
      <w:r w:rsidRPr="00E20A87">
        <w:rPr>
          <w:rFonts w:cs="Calibri"/>
          <w:color w:val="000000"/>
          <w:sz w:val="20"/>
          <w:szCs w:val="20"/>
          <w:lang w:eastAsia="es-ES"/>
        </w:rPr>
        <w:t>.</w:t>
      </w:r>
    </w:p>
    <w:p w14:paraId="6B454124" w14:textId="77777777" w:rsidR="00D43953" w:rsidRPr="00E20A87" w:rsidRDefault="00D43953" w:rsidP="00D43953">
      <w:pPr>
        <w:autoSpaceDE w:val="0"/>
        <w:autoSpaceDN w:val="0"/>
        <w:adjustRightInd w:val="0"/>
        <w:jc w:val="left"/>
        <w:rPr>
          <w:rFonts w:cs="Calibri"/>
          <w:color w:val="222222"/>
          <w:sz w:val="20"/>
          <w:szCs w:val="20"/>
          <w:lang w:eastAsia="es-ES"/>
        </w:rPr>
      </w:pPr>
    </w:p>
    <w:p w14:paraId="5AE0E25D" w14:textId="6663A347" w:rsidR="00962051" w:rsidRPr="00E20A87" w:rsidRDefault="004679F7" w:rsidP="005D44AA">
      <w:pPr>
        <w:pStyle w:val="Default"/>
        <w:jc w:val="both"/>
        <w:rPr>
          <w:rFonts w:asciiTheme="minorHAnsi" w:hAnsiTheme="minorHAnsi" w:cs="Calibri"/>
          <w:sz w:val="20"/>
          <w:szCs w:val="20"/>
        </w:rPr>
      </w:pPr>
      <w:r w:rsidRPr="00E20A87">
        <w:rPr>
          <w:rFonts w:asciiTheme="minorHAnsi" w:hAnsiTheme="minorHAnsi" w:cstheme="minorHAnsi"/>
          <w:sz w:val="20"/>
          <w:szCs w:val="20"/>
        </w:rPr>
        <w:t xml:space="preserve">El informe considera </w:t>
      </w:r>
      <w:r w:rsidR="00E54F8D" w:rsidRPr="00E20A87">
        <w:rPr>
          <w:rFonts w:asciiTheme="minorHAnsi" w:hAnsiTheme="minorHAnsi" w:cstheme="minorHAnsi"/>
          <w:sz w:val="20"/>
          <w:szCs w:val="20"/>
        </w:rPr>
        <w:t xml:space="preserve">actividades de inspección </w:t>
      </w:r>
      <w:r w:rsidR="00D43953" w:rsidRPr="00E20A87">
        <w:rPr>
          <w:rFonts w:asciiTheme="minorHAnsi" w:hAnsiTheme="minorHAnsi" w:cstheme="minorHAnsi"/>
          <w:sz w:val="20"/>
          <w:szCs w:val="20"/>
        </w:rPr>
        <w:t>que fue</w:t>
      </w:r>
      <w:r w:rsidR="00996416">
        <w:rPr>
          <w:rFonts w:asciiTheme="minorHAnsi" w:hAnsiTheme="minorHAnsi" w:cstheme="minorHAnsi"/>
          <w:sz w:val="20"/>
          <w:szCs w:val="20"/>
        </w:rPr>
        <w:t>ron</w:t>
      </w:r>
      <w:r w:rsidR="00D43953" w:rsidRPr="00E20A87">
        <w:rPr>
          <w:rFonts w:asciiTheme="minorHAnsi" w:hAnsiTheme="minorHAnsi" w:cstheme="minorHAnsi"/>
          <w:sz w:val="20"/>
          <w:szCs w:val="20"/>
        </w:rPr>
        <w:t xml:space="preserve"> desarroll</w:t>
      </w:r>
      <w:r w:rsidR="00996416">
        <w:rPr>
          <w:rFonts w:asciiTheme="minorHAnsi" w:hAnsiTheme="minorHAnsi" w:cstheme="minorHAnsi"/>
          <w:sz w:val="20"/>
          <w:szCs w:val="20"/>
        </w:rPr>
        <w:t>a</w:t>
      </w:r>
      <w:r w:rsidR="00D43953" w:rsidRPr="00E20A87">
        <w:rPr>
          <w:rFonts w:asciiTheme="minorHAnsi" w:hAnsiTheme="minorHAnsi" w:cstheme="minorHAnsi"/>
          <w:sz w:val="20"/>
          <w:szCs w:val="20"/>
        </w:rPr>
        <w:t>da</w:t>
      </w:r>
      <w:r w:rsidR="00996416">
        <w:rPr>
          <w:rFonts w:asciiTheme="minorHAnsi" w:hAnsiTheme="minorHAnsi" w:cstheme="minorHAnsi"/>
          <w:sz w:val="20"/>
          <w:szCs w:val="20"/>
        </w:rPr>
        <w:t>s</w:t>
      </w:r>
      <w:r w:rsidR="00D43953" w:rsidRPr="00E20A87">
        <w:rPr>
          <w:rFonts w:asciiTheme="minorHAnsi" w:hAnsiTheme="minorHAnsi" w:cstheme="minorHAnsi"/>
          <w:sz w:val="20"/>
          <w:szCs w:val="20"/>
        </w:rPr>
        <w:t xml:space="preserve"> el 08 de abril de 2021</w:t>
      </w:r>
      <w:r w:rsidR="005D44AA" w:rsidRPr="00E20A87">
        <w:rPr>
          <w:rFonts w:asciiTheme="minorHAnsi" w:hAnsiTheme="minorHAnsi" w:cstheme="minorHAnsi"/>
          <w:sz w:val="20"/>
          <w:szCs w:val="20"/>
        </w:rPr>
        <w:t xml:space="preserve"> por fiscalizadores nivel central y 16</w:t>
      </w:r>
      <w:r w:rsidR="00996416">
        <w:rPr>
          <w:rFonts w:asciiTheme="minorHAnsi" w:hAnsiTheme="minorHAnsi" w:cstheme="minorHAnsi"/>
          <w:sz w:val="20"/>
          <w:szCs w:val="20"/>
        </w:rPr>
        <w:t xml:space="preserve"> de abril de </w:t>
      </w:r>
      <w:r w:rsidR="005D44AA" w:rsidRPr="00E20A87">
        <w:rPr>
          <w:rFonts w:asciiTheme="minorHAnsi" w:hAnsiTheme="minorHAnsi" w:cstheme="minorHAnsi"/>
          <w:sz w:val="20"/>
          <w:szCs w:val="20"/>
        </w:rPr>
        <w:t xml:space="preserve">2021 por </w:t>
      </w:r>
      <w:r w:rsidR="00996416">
        <w:rPr>
          <w:rFonts w:asciiTheme="minorHAnsi" w:hAnsiTheme="minorHAnsi" w:cstheme="minorHAnsi"/>
          <w:sz w:val="20"/>
          <w:szCs w:val="20"/>
        </w:rPr>
        <w:t>la o</w:t>
      </w:r>
      <w:r w:rsidR="005D44AA" w:rsidRPr="00E20A87">
        <w:rPr>
          <w:rFonts w:asciiTheme="minorHAnsi" w:hAnsiTheme="minorHAnsi" w:cstheme="minorHAnsi"/>
          <w:sz w:val="20"/>
          <w:szCs w:val="20"/>
        </w:rPr>
        <w:t xml:space="preserve">ficina regional V región </w:t>
      </w:r>
      <w:r w:rsidR="00E54F8D" w:rsidRPr="00E20A87">
        <w:rPr>
          <w:rFonts w:asciiTheme="minorHAnsi" w:hAnsiTheme="minorHAnsi" w:cstheme="minorHAnsi"/>
          <w:sz w:val="20"/>
          <w:szCs w:val="20"/>
        </w:rPr>
        <w:t>(Anexo</w:t>
      </w:r>
      <w:r w:rsidR="005D44AA" w:rsidRPr="00E20A87">
        <w:rPr>
          <w:rFonts w:asciiTheme="minorHAnsi" w:hAnsiTheme="minorHAnsi" w:cstheme="minorHAnsi"/>
          <w:sz w:val="20"/>
          <w:szCs w:val="20"/>
        </w:rPr>
        <w:t xml:space="preserve">s </w:t>
      </w:r>
      <w:r w:rsidR="00E54F8D" w:rsidRPr="00E20A87">
        <w:rPr>
          <w:rFonts w:asciiTheme="minorHAnsi" w:hAnsiTheme="minorHAnsi" w:cstheme="minorHAnsi"/>
          <w:sz w:val="20"/>
          <w:szCs w:val="20"/>
        </w:rPr>
        <w:t>1</w:t>
      </w:r>
      <w:r w:rsidR="005D44AA" w:rsidRPr="00E20A87">
        <w:rPr>
          <w:rFonts w:asciiTheme="minorHAnsi" w:hAnsiTheme="minorHAnsi" w:cstheme="minorHAnsi"/>
          <w:sz w:val="20"/>
          <w:szCs w:val="20"/>
        </w:rPr>
        <w:t xml:space="preserve"> y 2</w:t>
      </w:r>
      <w:r w:rsidR="00E54F8D" w:rsidRPr="00E20A87">
        <w:rPr>
          <w:rFonts w:asciiTheme="minorHAnsi" w:hAnsiTheme="minorHAnsi" w:cstheme="minorHAnsi"/>
          <w:sz w:val="20"/>
          <w:szCs w:val="20"/>
        </w:rPr>
        <w:t>)</w:t>
      </w:r>
      <w:r w:rsidR="00996416">
        <w:rPr>
          <w:rFonts w:asciiTheme="minorHAnsi" w:hAnsiTheme="minorHAnsi" w:cstheme="minorHAnsi"/>
          <w:sz w:val="20"/>
          <w:szCs w:val="20"/>
        </w:rPr>
        <w:t>,</w:t>
      </w:r>
      <w:r w:rsidRPr="00E20A87">
        <w:rPr>
          <w:rFonts w:asciiTheme="minorHAnsi" w:hAnsiTheme="minorHAnsi" w:cstheme="minorHAnsi"/>
          <w:sz w:val="20"/>
          <w:szCs w:val="20"/>
        </w:rPr>
        <w:t xml:space="preserve"> </w:t>
      </w:r>
      <w:r w:rsidR="005D44AA" w:rsidRPr="00E20A87">
        <w:rPr>
          <w:rFonts w:asciiTheme="minorHAnsi" w:hAnsiTheme="minorHAnsi" w:cstheme="minorHAnsi"/>
          <w:sz w:val="20"/>
          <w:szCs w:val="20"/>
        </w:rPr>
        <w:t xml:space="preserve">además </w:t>
      </w:r>
      <w:r w:rsidR="00996416">
        <w:rPr>
          <w:rFonts w:asciiTheme="minorHAnsi" w:hAnsiTheme="minorHAnsi" w:cstheme="minorHAnsi"/>
          <w:sz w:val="20"/>
          <w:szCs w:val="20"/>
        </w:rPr>
        <w:t>d</w:t>
      </w:r>
      <w:r w:rsidRPr="00E20A87">
        <w:rPr>
          <w:rFonts w:asciiTheme="minorHAnsi" w:hAnsiTheme="minorHAnsi" w:cstheme="minorHAnsi"/>
          <w:sz w:val="20"/>
          <w:szCs w:val="20"/>
        </w:rPr>
        <w:t xml:space="preserve">el examen de información </w:t>
      </w:r>
      <w:r w:rsidR="00D43953" w:rsidRPr="00E20A87">
        <w:rPr>
          <w:rFonts w:asciiTheme="minorHAnsi" w:hAnsiTheme="minorHAnsi" w:cstheme="minorHAnsi"/>
          <w:sz w:val="20"/>
          <w:szCs w:val="20"/>
        </w:rPr>
        <w:t xml:space="preserve">de los antecedentes solicitados a través de requerimientos de información según Resolución </w:t>
      </w:r>
      <w:r w:rsidR="00996416">
        <w:rPr>
          <w:rFonts w:asciiTheme="minorHAnsi" w:hAnsiTheme="minorHAnsi" w:cstheme="minorHAnsi"/>
          <w:sz w:val="20"/>
          <w:szCs w:val="20"/>
        </w:rPr>
        <w:t>E</w:t>
      </w:r>
      <w:r w:rsidR="00D43953" w:rsidRPr="00E20A87">
        <w:rPr>
          <w:rFonts w:asciiTheme="minorHAnsi" w:hAnsiTheme="minorHAnsi" w:cstheme="minorHAnsi"/>
          <w:sz w:val="20"/>
          <w:szCs w:val="20"/>
        </w:rPr>
        <w:t xml:space="preserve">xenta Nº 769 del </w:t>
      </w:r>
      <w:r w:rsidR="00913FD2" w:rsidRPr="00E20A87">
        <w:rPr>
          <w:rFonts w:asciiTheme="minorHAnsi" w:hAnsiTheme="minorHAnsi" w:cstheme="minorHAnsi"/>
          <w:sz w:val="20"/>
          <w:szCs w:val="20"/>
        </w:rPr>
        <w:t>05</w:t>
      </w:r>
      <w:r w:rsidR="00D43953" w:rsidRPr="00E20A87">
        <w:rPr>
          <w:rFonts w:asciiTheme="minorHAnsi" w:hAnsiTheme="minorHAnsi" w:cstheme="minorHAnsi"/>
          <w:sz w:val="20"/>
          <w:szCs w:val="20"/>
        </w:rPr>
        <w:t xml:space="preserve"> de abril de 2021</w:t>
      </w:r>
      <w:r w:rsidR="00962051" w:rsidRPr="00E20A87">
        <w:rPr>
          <w:rFonts w:asciiTheme="minorHAnsi" w:hAnsiTheme="minorHAnsi" w:cstheme="minorHAnsi"/>
          <w:sz w:val="20"/>
          <w:szCs w:val="20"/>
        </w:rPr>
        <w:t xml:space="preserve"> </w:t>
      </w:r>
      <w:r w:rsidR="00D43953" w:rsidRPr="00E20A87">
        <w:rPr>
          <w:rFonts w:asciiTheme="minorHAnsi" w:eastAsia="Times New Roman" w:hAnsiTheme="minorHAnsi" w:cstheme="minorHAnsi"/>
          <w:bCs/>
          <w:sz w:val="20"/>
          <w:szCs w:val="20"/>
        </w:rPr>
        <w:t xml:space="preserve"> mediante correo electrónico, requiriendo </w:t>
      </w:r>
      <w:r w:rsidR="00D43953" w:rsidRPr="00E20A87">
        <w:rPr>
          <w:rFonts w:asciiTheme="minorHAnsi" w:hAnsiTheme="minorHAnsi" w:cs="Times New Roman"/>
          <w:sz w:val="20"/>
          <w:szCs w:val="20"/>
        </w:rPr>
        <w:t xml:space="preserve">la entrega de </w:t>
      </w:r>
      <w:r w:rsidR="00996416">
        <w:rPr>
          <w:rFonts w:asciiTheme="minorHAnsi" w:hAnsiTheme="minorHAnsi" w:cs="Times New Roman"/>
          <w:sz w:val="20"/>
          <w:szCs w:val="20"/>
        </w:rPr>
        <w:t>antecedentes</w:t>
      </w:r>
      <w:r w:rsidR="00D43953" w:rsidRPr="00E20A87">
        <w:rPr>
          <w:rFonts w:asciiTheme="minorHAnsi" w:hAnsiTheme="minorHAnsi" w:cs="Times New Roman"/>
          <w:sz w:val="20"/>
          <w:szCs w:val="20"/>
        </w:rPr>
        <w:t xml:space="preserve"> </w:t>
      </w:r>
      <w:r w:rsidR="00962051" w:rsidRPr="00E20A87">
        <w:rPr>
          <w:rFonts w:asciiTheme="minorHAnsi" w:hAnsiTheme="minorHAnsi" w:cs="Times New Roman"/>
          <w:sz w:val="20"/>
          <w:szCs w:val="20"/>
        </w:rPr>
        <w:t xml:space="preserve">en virtud </w:t>
      </w:r>
      <w:r w:rsidR="00962051" w:rsidRPr="00E20A87">
        <w:rPr>
          <w:rFonts w:asciiTheme="minorHAnsi" w:hAnsiTheme="minorHAnsi" w:cs="Calibri"/>
          <w:sz w:val="20"/>
          <w:szCs w:val="20"/>
        </w:rPr>
        <w:t>de la información reportada en línea con los sistemas informáticos del Ministerio del Medio Ambiente, donde se observó un peak horario de SO</w:t>
      </w:r>
      <w:r w:rsidR="00962051" w:rsidRPr="00E20A87">
        <w:rPr>
          <w:rFonts w:asciiTheme="minorHAnsi" w:hAnsiTheme="minorHAnsi" w:cs="Calibri"/>
          <w:sz w:val="20"/>
          <w:szCs w:val="20"/>
          <w:vertAlign w:val="subscript"/>
        </w:rPr>
        <w:t>2</w:t>
      </w:r>
      <w:r w:rsidR="00962051" w:rsidRPr="00E20A87">
        <w:rPr>
          <w:rFonts w:asciiTheme="minorHAnsi" w:hAnsiTheme="minorHAnsi" w:cs="Calibri"/>
          <w:sz w:val="20"/>
          <w:szCs w:val="20"/>
        </w:rPr>
        <w:t xml:space="preserve"> registrado el 31 de marzo de 2021 a las 21:45 horas</w:t>
      </w:r>
      <w:r w:rsidR="00C01B6C" w:rsidRPr="00E20A87">
        <w:rPr>
          <w:rFonts w:asciiTheme="minorHAnsi" w:hAnsiTheme="minorHAnsi" w:cs="Calibri"/>
          <w:sz w:val="20"/>
          <w:szCs w:val="20"/>
        </w:rPr>
        <w:t xml:space="preserve"> y</w:t>
      </w:r>
      <w:r w:rsidR="005D44AA" w:rsidRPr="005D44AA">
        <w:rPr>
          <w:rFonts w:asciiTheme="minorHAnsi" w:hAnsiTheme="minorHAnsi" w:cs="Calibri"/>
          <w:sz w:val="20"/>
          <w:szCs w:val="20"/>
        </w:rPr>
        <w:t xml:space="preserve"> entre las 22:00 y 00:00 horas del 15 de abril por falla en válvula de descarga bomba absorber y caída del sistema SWFGD</w:t>
      </w:r>
      <w:r w:rsidR="005D44AA" w:rsidRPr="00E20A87">
        <w:rPr>
          <w:rFonts w:asciiTheme="minorHAnsi" w:hAnsiTheme="minorHAnsi" w:cs="Calibri"/>
          <w:sz w:val="20"/>
          <w:szCs w:val="20"/>
        </w:rPr>
        <w:t xml:space="preserve"> </w:t>
      </w:r>
      <w:r w:rsidR="00962051" w:rsidRPr="00E20A87">
        <w:rPr>
          <w:rFonts w:asciiTheme="minorHAnsi" w:hAnsiTheme="minorHAnsi" w:cs="Calibri"/>
          <w:sz w:val="20"/>
          <w:szCs w:val="20"/>
        </w:rPr>
        <w:t xml:space="preserve">en la unidad  ventanas </w:t>
      </w:r>
      <w:r w:rsidR="00B53D05">
        <w:rPr>
          <w:rFonts w:asciiTheme="minorHAnsi" w:hAnsiTheme="minorHAnsi" w:cs="Calibri"/>
          <w:sz w:val="20"/>
          <w:szCs w:val="20"/>
        </w:rPr>
        <w:t>2</w:t>
      </w:r>
      <w:r w:rsidR="00962051" w:rsidRPr="00E20A87">
        <w:rPr>
          <w:rFonts w:asciiTheme="minorHAnsi" w:hAnsiTheme="minorHAnsi" w:cs="Calibri"/>
          <w:sz w:val="20"/>
          <w:szCs w:val="20"/>
        </w:rPr>
        <w:t xml:space="preserve"> del Complejo </w:t>
      </w:r>
      <w:proofErr w:type="spellStart"/>
      <w:r w:rsidR="00962051" w:rsidRPr="00E20A87">
        <w:rPr>
          <w:rFonts w:asciiTheme="minorHAnsi" w:hAnsiTheme="minorHAnsi" w:cs="Calibri"/>
          <w:sz w:val="20"/>
          <w:szCs w:val="20"/>
        </w:rPr>
        <w:t>Termoelectrico</w:t>
      </w:r>
      <w:proofErr w:type="spellEnd"/>
      <w:r w:rsidR="00962051" w:rsidRPr="00E20A87">
        <w:rPr>
          <w:rFonts w:asciiTheme="minorHAnsi" w:hAnsiTheme="minorHAnsi" w:cs="Calibri"/>
          <w:sz w:val="20"/>
          <w:szCs w:val="20"/>
        </w:rPr>
        <w:t xml:space="preserve"> Ventanas. </w:t>
      </w:r>
    </w:p>
    <w:p w14:paraId="0058E3EE" w14:textId="6373B807" w:rsidR="00A269BF" w:rsidRPr="00E20A87" w:rsidRDefault="00A269BF" w:rsidP="003A37BB">
      <w:pPr>
        <w:spacing w:before="240"/>
        <w:rPr>
          <w:rFonts w:cstheme="minorHAnsi"/>
          <w:sz w:val="20"/>
          <w:szCs w:val="20"/>
        </w:rPr>
      </w:pPr>
      <w:r w:rsidRPr="00E20A87">
        <w:rPr>
          <w:rFonts w:cstheme="minorHAnsi"/>
          <w:sz w:val="20"/>
          <w:szCs w:val="20"/>
        </w:rPr>
        <w:t>El Complejo Termoeléctrico Ventanas se encuentra conformado por 4 unidades de generación, a saber,</w:t>
      </w:r>
      <w:r w:rsidR="00996416">
        <w:rPr>
          <w:rFonts w:cstheme="minorHAnsi"/>
          <w:sz w:val="20"/>
          <w:szCs w:val="20"/>
        </w:rPr>
        <w:t xml:space="preserve"> </w:t>
      </w:r>
      <w:r w:rsidR="006559FA" w:rsidRPr="00E20A87">
        <w:rPr>
          <w:rFonts w:cstheme="minorHAnsi"/>
          <w:sz w:val="20"/>
          <w:szCs w:val="20"/>
        </w:rPr>
        <w:t>Ventanas 1</w:t>
      </w:r>
      <w:r w:rsidRPr="00E20A87">
        <w:rPr>
          <w:rFonts w:cstheme="minorHAnsi"/>
          <w:sz w:val="20"/>
          <w:szCs w:val="20"/>
        </w:rPr>
        <w:t xml:space="preserve">, </w:t>
      </w:r>
      <w:r w:rsidR="00996416">
        <w:rPr>
          <w:rFonts w:cstheme="minorHAnsi"/>
          <w:sz w:val="20"/>
          <w:szCs w:val="20"/>
        </w:rPr>
        <w:t>V</w:t>
      </w:r>
      <w:r w:rsidR="006559FA" w:rsidRPr="00E20A87">
        <w:rPr>
          <w:rFonts w:cstheme="minorHAnsi"/>
          <w:sz w:val="20"/>
          <w:szCs w:val="20"/>
        </w:rPr>
        <w:t>entanas 2</w:t>
      </w:r>
      <w:r w:rsidRPr="00E20A87">
        <w:rPr>
          <w:rFonts w:cstheme="minorHAnsi"/>
          <w:sz w:val="20"/>
          <w:szCs w:val="20"/>
        </w:rPr>
        <w:t xml:space="preserve">, </w:t>
      </w:r>
      <w:r w:rsidR="00996416">
        <w:rPr>
          <w:rFonts w:cstheme="minorHAnsi"/>
          <w:sz w:val="20"/>
          <w:szCs w:val="20"/>
        </w:rPr>
        <w:t>V</w:t>
      </w:r>
      <w:r w:rsidR="006559FA" w:rsidRPr="00E20A87">
        <w:rPr>
          <w:rFonts w:cstheme="minorHAnsi"/>
          <w:sz w:val="20"/>
          <w:szCs w:val="20"/>
        </w:rPr>
        <w:t>entanas 3</w:t>
      </w:r>
      <w:r w:rsidR="00110AB6" w:rsidRPr="00E20A87">
        <w:rPr>
          <w:rFonts w:cstheme="minorHAnsi"/>
          <w:sz w:val="20"/>
          <w:szCs w:val="20"/>
        </w:rPr>
        <w:t xml:space="preserve"> (</w:t>
      </w:r>
      <w:r w:rsidRPr="00E20A87">
        <w:rPr>
          <w:rFonts w:cstheme="minorHAnsi"/>
          <w:sz w:val="20"/>
          <w:szCs w:val="20"/>
        </w:rPr>
        <w:t>Central Termoeléctrica Nueva Ventanas</w:t>
      </w:r>
      <w:r w:rsidR="00110AB6" w:rsidRPr="00E20A87">
        <w:rPr>
          <w:rFonts w:cstheme="minorHAnsi"/>
          <w:sz w:val="20"/>
          <w:szCs w:val="20"/>
        </w:rPr>
        <w:t>)</w:t>
      </w:r>
      <w:r w:rsidRPr="00E20A87">
        <w:rPr>
          <w:rFonts w:cstheme="minorHAnsi"/>
          <w:sz w:val="20"/>
          <w:szCs w:val="20"/>
        </w:rPr>
        <w:t xml:space="preserve"> y </w:t>
      </w:r>
      <w:r w:rsidR="00996416">
        <w:rPr>
          <w:rFonts w:cstheme="minorHAnsi"/>
          <w:sz w:val="20"/>
          <w:szCs w:val="20"/>
        </w:rPr>
        <w:t>V</w:t>
      </w:r>
      <w:r w:rsidR="006559FA" w:rsidRPr="00E20A87">
        <w:rPr>
          <w:rFonts w:cstheme="minorHAnsi"/>
          <w:sz w:val="20"/>
          <w:szCs w:val="20"/>
        </w:rPr>
        <w:t>entanas 4</w:t>
      </w:r>
      <w:r w:rsidRPr="00E20A87">
        <w:rPr>
          <w:rFonts w:cstheme="minorHAnsi"/>
          <w:sz w:val="20"/>
          <w:szCs w:val="20"/>
        </w:rPr>
        <w:t xml:space="preserve"> </w:t>
      </w:r>
      <w:r w:rsidR="00110AB6" w:rsidRPr="00E20A87">
        <w:rPr>
          <w:rFonts w:cstheme="minorHAnsi"/>
          <w:sz w:val="20"/>
          <w:szCs w:val="20"/>
        </w:rPr>
        <w:t>(</w:t>
      </w:r>
      <w:r w:rsidRPr="00E20A87">
        <w:rPr>
          <w:rFonts w:cstheme="minorHAnsi"/>
          <w:sz w:val="20"/>
          <w:szCs w:val="20"/>
        </w:rPr>
        <w:t>Central Termoeléctrica Campiche</w:t>
      </w:r>
      <w:r w:rsidR="00110AB6" w:rsidRPr="00E20A87">
        <w:rPr>
          <w:rFonts w:cstheme="minorHAnsi"/>
          <w:sz w:val="20"/>
          <w:szCs w:val="20"/>
        </w:rPr>
        <w:t>)</w:t>
      </w:r>
      <w:r w:rsidRPr="00E20A87">
        <w:rPr>
          <w:rFonts w:cstheme="minorHAnsi"/>
          <w:sz w:val="20"/>
          <w:szCs w:val="20"/>
        </w:rPr>
        <w:t>, de las cuales las dos últimas unidades se encuentran reguladas por Resoluciones de Calificación Ambiental</w:t>
      </w:r>
      <w:r w:rsidR="00962051" w:rsidRPr="00E20A87">
        <w:rPr>
          <w:rFonts w:cstheme="minorHAnsi"/>
          <w:sz w:val="20"/>
          <w:szCs w:val="20"/>
        </w:rPr>
        <w:t xml:space="preserve"> (RCA)</w:t>
      </w:r>
      <w:r w:rsidRPr="00E20A87">
        <w:rPr>
          <w:rFonts w:cstheme="minorHAnsi"/>
          <w:sz w:val="20"/>
          <w:szCs w:val="20"/>
        </w:rPr>
        <w:t>.</w:t>
      </w:r>
    </w:p>
    <w:p w14:paraId="69260D10" w14:textId="6C361621" w:rsidR="00111251" w:rsidRPr="00E20A87" w:rsidRDefault="00ED4317" w:rsidP="00483D81">
      <w:pPr>
        <w:spacing w:before="120"/>
        <w:rPr>
          <w:rFonts w:cstheme="minorHAnsi"/>
          <w:sz w:val="20"/>
          <w:szCs w:val="20"/>
        </w:rPr>
      </w:pPr>
      <w:r w:rsidRPr="00E20A87">
        <w:rPr>
          <w:rFonts w:cstheme="minorHAnsi"/>
          <w:sz w:val="20"/>
          <w:szCs w:val="20"/>
        </w:rPr>
        <w:t>La</w:t>
      </w:r>
      <w:r w:rsidR="001F5B86" w:rsidRPr="00E20A87">
        <w:rPr>
          <w:rFonts w:cstheme="minorHAnsi"/>
          <w:sz w:val="20"/>
          <w:szCs w:val="20"/>
        </w:rPr>
        <w:t xml:space="preserve"> materia relevante objeto de la </w:t>
      </w:r>
      <w:r w:rsidR="00882292" w:rsidRPr="00E20A87">
        <w:rPr>
          <w:rFonts w:cstheme="minorHAnsi"/>
          <w:sz w:val="20"/>
          <w:szCs w:val="20"/>
        </w:rPr>
        <w:t xml:space="preserve">fiscalización </w:t>
      </w:r>
      <w:r w:rsidR="00996416">
        <w:rPr>
          <w:rFonts w:cstheme="minorHAnsi"/>
          <w:sz w:val="20"/>
          <w:szCs w:val="20"/>
        </w:rPr>
        <w:t xml:space="preserve">en la unidad Ventanas 2 </w:t>
      </w:r>
      <w:r w:rsidR="00882292" w:rsidRPr="00E20A87">
        <w:rPr>
          <w:rFonts w:cstheme="minorHAnsi"/>
          <w:sz w:val="20"/>
          <w:szCs w:val="20"/>
        </w:rPr>
        <w:t>incluy</w:t>
      </w:r>
      <w:r w:rsidR="001F5B86" w:rsidRPr="00E20A87">
        <w:rPr>
          <w:rFonts w:cstheme="minorHAnsi"/>
          <w:sz w:val="20"/>
          <w:szCs w:val="20"/>
        </w:rPr>
        <w:t>ó</w:t>
      </w:r>
      <w:r w:rsidR="008609C7" w:rsidRPr="00E20A87">
        <w:rPr>
          <w:rFonts w:cstheme="minorHAnsi"/>
          <w:sz w:val="20"/>
          <w:szCs w:val="20"/>
        </w:rPr>
        <w:t>:</w:t>
      </w:r>
      <w:r w:rsidR="001F5B86" w:rsidRPr="00E20A87">
        <w:rPr>
          <w:rFonts w:cstheme="minorHAnsi"/>
          <w:sz w:val="20"/>
          <w:szCs w:val="20"/>
        </w:rPr>
        <w:t xml:space="preserve"> </w:t>
      </w:r>
      <w:r w:rsidR="008609C7" w:rsidRPr="00E20A87">
        <w:rPr>
          <w:rFonts w:cstheme="minorHAnsi"/>
          <w:sz w:val="20"/>
          <w:szCs w:val="20"/>
        </w:rPr>
        <w:t xml:space="preserve">Control de emisiones </w:t>
      </w:r>
      <w:r w:rsidR="003C4F43" w:rsidRPr="00E20A87">
        <w:rPr>
          <w:rFonts w:cstheme="minorHAnsi"/>
          <w:sz w:val="20"/>
          <w:szCs w:val="20"/>
        </w:rPr>
        <w:t>atmosféricas</w:t>
      </w:r>
    </w:p>
    <w:p w14:paraId="73CFFCFF" w14:textId="00D4CA9F" w:rsidR="00FC15CF" w:rsidRDefault="0000055C" w:rsidP="00483D81">
      <w:pPr>
        <w:spacing w:before="120"/>
        <w:rPr>
          <w:sz w:val="20"/>
          <w:szCs w:val="20"/>
        </w:rPr>
      </w:pPr>
      <w:r w:rsidRPr="0000055C">
        <w:rPr>
          <w:sz w:val="20"/>
          <w:szCs w:val="20"/>
        </w:rPr>
        <w:t>Es importante señalar</w:t>
      </w:r>
      <w:r w:rsidR="00797273">
        <w:rPr>
          <w:sz w:val="20"/>
          <w:szCs w:val="20"/>
        </w:rPr>
        <w:t>,</w:t>
      </w:r>
      <w:r w:rsidRPr="0000055C">
        <w:rPr>
          <w:sz w:val="20"/>
          <w:szCs w:val="20"/>
        </w:rPr>
        <w:t xml:space="preserve"> que la entrega de datos </w:t>
      </w:r>
      <w:r w:rsidR="00797273">
        <w:rPr>
          <w:sz w:val="20"/>
          <w:szCs w:val="20"/>
        </w:rPr>
        <w:t xml:space="preserve">que se realiza </w:t>
      </w:r>
      <w:r w:rsidRPr="0000055C">
        <w:rPr>
          <w:sz w:val="20"/>
          <w:szCs w:val="20"/>
        </w:rPr>
        <w:t xml:space="preserve">en tiempo real mediante la conexión en línea de los CEMS, permite un análisis oportuno y preventivo de la información, ya que se realiza de manera anticipada respecto de la revisión de los reportes que posteriormente se realiza </w:t>
      </w:r>
      <w:r w:rsidR="00E5463D">
        <w:rPr>
          <w:sz w:val="20"/>
          <w:szCs w:val="20"/>
        </w:rPr>
        <w:t>de acuerdo a las obligaciones establecidas  en el</w:t>
      </w:r>
      <w:r w:rsidRPr="0000055C">
        <w:rPr>
          <w:sz w:val="20"/>
          <w:szCs w:val="20"/>
        </w:rPr>
        <w:t xml:space="preserve"> instrumento de conformidad ambiental</w:t>
      </w:r>
      <w:r w:rsidR="00E5463D">
        <w:rPr>
          <w:sz w:val="20"/>
          <w:szCs w:val="20"/>
        </w:rPr>
        <w:t xml:space="preserve"> que aplique</w:t>
      </w:r>
      <w:r w:rsidRPr="0000055C">
        <w:rPr>
          <w:sz w:val="20"/>
          <w:szCs w:val="20"/>
        </w:rPr>
        <w:t>.</w:t>
      </w:r>
    </w:p>
    <w:p w14:paraId="5F4A8993" w14:textId="7C80613F" w:rsidR="00B53D05" w:rsidRDefault="00B53D05" w:rsidP="00483D81">
      <w:pPr>
        <w:spacing w:before="120"/>
        <w:rPr>
          <w:sz w:val="20"/>
          <w:szCs w:val="20"/>
        </w:rPr>
      </w:pPr>
      <w:r>
        <w:rPr>
          <w:sz w:val="20"/>
          <w:szCs w:val="20"/>
        </w:rPr>
        <w:t xml:space="preserve">De la </w:t>
      </w:r>
      <w:proofErr w:type="spellStart"/>
      <w:r>
        <w:rPr>
          <w:sz w:val="20"/>
          <w:szCs w:val="20"/>
        </w:rPr>
        <w:t>revisisón</w:t>
      </w:r>
      <w:proofErr w:type="spellEnd"/>
      <w:r>
        <w:rPr>
          <w:sz w:val="20"/>
          <w:szCs w:val="20"/>
        </w:rPr>
        <w:t xml:space="preserve"> de los antecedentes presentados y de las inspecciones realizadas, se pudo verificar que el </w:t>
      </w:r>
      <w:proofErr w:type="spellStart"/>
      <w:r>
        <w:rPr>
          <w:sz w:val="20"/>
          <w:szCs w:val="20"/>
        </w:rPr>
        <w:t>peak</w:t>
      </w:r>
      <w:proofErr w:type="spellEnd"/>
      <w:r>
        <w:rPr>
          <w:sz w:val="20"/>
          <w:szCs w:val="20"/>
        </w:rPr>
        <w:t xml:space="preserve"> presentado de </w:t>
      </w:r>
      <w:proofErr w:type="spellStart"/>
      <w:r>
        <w:rPr>
          <w:sz w:val="20"/>
          <w:szCs w:val="20"/>
        </w:rPr>
        <w:t>SO</w:t>
      </w:r>
      <w:r w:rsidRPr="00797273">
        <w:rPr>
          <w:sz w:val="20"/>
          <w:szCs w:val="20"/>
          <w:vertAlign w:val="subscript"/>
        </w:rPr>
        <w:t>2</w:t>
      </w:r>
      <w:proofErr w:type="spellEnd"/>
      <w:r>
        <w:rPr>
          <w:sz w:val="20"/>
          <w:szCs w:val="20"/>
        </w:rPr>
        <w:t xml:space="preserve"> correspondió a una situación puntual a causa de la alta afluencia de biota marina en pozos de aducción, ante la cual, el titular estableció acciones para mantener el control de emisiones, implementando la medida de bajar la generación de la unidad ventanas 2 al </w:t>
      </w:r>
      <w:proofErr w:type="spellStart"/>
      <w:r>
        <w:rPr>
          <w:sz w:val="20"/>
          <w:szCs w:val="20"/>
        </w:rPr>
        <w:t>minimo</w:t>
      </w:r>
      <w:proofErr w:type="spellEnd"/>
      <w:r>
        <w:rPr>
          <w:sz w:val="20"/>
          <w:szCs w:val="20"/>
        </w:rPr>
        <w:t xml:space="preserve"> técnico , toda vez que el sistema de bombas absorber presentara  fallas que provoquen la salida de servicio de manera automática del </w:t>
      </w:r>
      <w:proofErr w:type="spellStart"/>
      <w:r>
        <w:rPr>
          <w:sz w:val="20"/>
          <w:szCs w:val="20"/>
        </w:rPr>
        <w:t>SWFGD</w:t>
      </w:r>
      <w:proofErr w:type="spellEnd"/>
      <w:r>
        <w:rPr>
          <w:sz w:val="20"/>
          <w:szCs w:val="20"/>
        </w:rPr>
        <w:t>.</w:t>
      </w:r>
    </w:p>
    <w:p w14:paraId="498CA3B2" w14:textId="77777777" w:rsidR="00B53D05" w:rsidRDefault="00B53D05" w:rsidP="00483D81">
      <w:pPr>
        <w:spacing w:before="120"/>
        <w:rPr>
          <w:sz w:val="20"/>
          <w:szCs w:val="20"/>
        </w:rPr>
      </w:pPr>
    </w:p>
    <w:p w14:paraId="3370AE98" w14:textId="77777777" w:rsidR="00B53D05" w:rsidRDefault="00B53D05" w:rsidP="00483D81">
      <w:pPr>
        <w:spacing w:before="120"/>
        <w:rPr>
          <w:sz w:val="20"/>
          <w:szCs w:val="20"/>
        </w:rPr>
      </w:pPr>
    </w:p>
    <w:p w14:paraId="186EBAA0" w14:textId="77777777" w:rsidR="00CC44D0" w:rsidRPr="00E20A87" w:rsidRDefault="00CC44D0" w:rsidP="0052203D">
      <w:pPr>
        <w:spacing w:before="120"/>
        <w:rPr>
          <w:rFonts w:cstheme="minorHAnsi"/>
          <w:color w:val="FF0000"/>
          <w:sz w:val="20"/>
          <w:szCs w:val="20"/>
        </w:rPr>
      </w:pPr>
    </w:p>
    <w:p w14:paraId="6AFA4B70" w14:textId="77777777" w:rsidR="00C0761E" w:rsidRPr="00E20A87" w:rsidRDefault="00C0761E" w:rsidP="0052203D">
      <w:pPr>
        <w:spacing w:before="120"/>
        <w:rPr>
          <w:rFonts w:cstheme="minorHAnsi"/>
          <w:color w:val="FF0000"/>
          <w:sz w:val="20"/>
          <w:szCs w:val="20"/>
        </w:rPr>
      </w:pPr>
    </w:p>
    <w:p w14:paraId="1F2CF430" w14:textId="77777777" w:rsidR="00820A2E" w:rsidRPr="00E20A87" w:rsidRDefault="00820A2E">
      <w:pPr>
        <w:jc w:val="left"/>
        <w:rPr>
          <w:rFonts w:cstheme="minorHAnsi"/>
          <w:color w:val="FF0000"/>
          <w:sz w:val="20"/>
          <w:szCs w:val="20"/>
        </w:rPr>
      </w:pPr>
      <w:r w:rsidRPr="00E20A87">
        <w:rPr>
          <w:rFonts w:cstheme="minorHAnsi"/>
          <w:color w:val="FF0000"/>
          <w:sz w:val="20"/>
          <w:szCs w:val="20"/>
        </w:rPr>
        <w:br w:type="page"/>
      </w:r>
    </w:p>
    <w:p w14:paraId="1AA08984" w14:textId="77777777" w:rsidR="00C0761E" w:rsidRPr="00E20A87" w:rsidRDefault="00C0761E" w:rsidP="0052203D">
      <w:pPr>
        <w:spacing w:before="120"/>
        <w:rPr>
          <w:rFonts w:cstheme="minorHAnsi"/>
          <w:color w:val="FF0000"/>
          <w:sz w:val="20"/>
          <w:szCs w:val="20"/>
        </w:rPr>
      </w:pPr>
    </w:p>
    <w:p w14:paraId="1BC849A6" w14:textId="77777777" w:rsidR="00ED4317" w:rsidRPr="00E20A87" w:rsidRDefault="009847C7" w:rsidP="00162F0F">
      <w:pPr>
        <w:pStyle w:val="Ttulo1"/>
        <w:numPr>
          <w:ilvl w:val="0"/>
          <w:numId w:val="2"/>
        </w:numPr>
        <w:rPr>
          <w:sz w:val="20"/>
        </w:rPr>
      </w:pPr>
      <w:bookmarkStart w:id="23" w:name="_Toc526774602"/>
      <w:bookmarkStart w:id="24" w:name="_Toc526774603"/>
      <w:bookmarkStart w:id="25" w:name="_Toc526774604"/>
      <w:bookmarkStart w:id="26" w:name="_Toc526774605"/>
      <w:bookmarkStart w:id="27" w:name="_Toc526774606"/>
      <w:bookmarkStart w:id="28" w:name="_Toc526774607"/>
      <w:bookmarkStart w:id="29" w:name="_Toc526774608"/>
      <w:bookmarkStart w:id="30" w:name="_Toc526774609"/>
      <w:bookmarkStart w:id="31" w:name="_Toc79749433"/>
      <w:bookmarkEnd w:id="23"/>
      <w:bookmarkEnd w:id="24"/>
      <w:bookmarkEnd w:id="25"/>
      <w:bookmarkEnd w:id="26"/>
      <w:bookmarkEnd w:id="27"/>
      <w:bookmarkEnd w:id="28"/>
      <w:bookmarkEnd w:id="29"/>
      <w:bookmarkEnd w:id="30"/>
      <w:r w:rsidRPr="00E20A87">
        <w:rPr>
          <w:sz w:val="20"/>
        </w:rPr>
        <w:t>IDENTIFICACIÓN DEL PROYECTO, ACTIVIDAD O FUENTE FISCALIZADA</w:t>
      </w:r>
      <w:bookmarkEnd w:id="31"/>
    </w:p>
    <w:p w14:paraId="6DBE1DB9" w14:textId="77777777" w:rsidR="00ED4317" w:rsidRPr="00E20A87" w:rsidRDefault="00ED4317" w:rsidP="00ED4317">
      <w:pPr>
        <w:rPr>
          <w:sz w:val="20"/>
          <w:szCs w:val="20"/>
        </w:rPr>
      </w:pPr>
    </w:p>
    <w:p w14:paraId="318739CB" w14:textId="77777777" w:rsidR="00ED4317" w:rsidRPr="00E20A87" w:rsidRDefault="00ED4317" w:rsidP="00162F0F">
      <w:pPr>
        <w:pStyle w:val="Ttulo1"/>
        <w:numPr>
          <w:ilvl w:val="1"/>
          <w:numId w:val="2"/>
        </w:numPr>
        <w:ind w:left="0" w:firstLine="0"/>
        <w:rPr>
          <w:sz w:val="20"/>
        </w:rPr>
      </w:pPr>
      <w:bookmarkStart w:id="32" w:name="_Toc352840378"/>
      <w:bookmarkStart w:id="33" w:name="_Toc352841438"/>
      <w:bookmarkStart w:id="34" w:name="_Toc353998104"/>
      <w:bookmarkStart w:id="35" w:name="_Toc353998177"/>
      <w:bookmarkStart w:id="36" w:name="_Toc79749434"/>
      <w:r w:rsidRPr="00E20A87">
        <w:rPr>
          <w:sz w:val="20"/>
        </w:rPr>
        <w:t>Antecedentes Generales</w:t>
      </w:r>
      <w:bookmarkEnd w:id="32"/>
      <w:bookmarkEnd w:id="33"/>
      <w:bookmarkEnd w:id="34"/>
      <w:bookmarkEnd w:id="35"/>
      <w:bookmarkEnd w:id="36"/>
    </w:p>
    <w:p w14:paraId="2BC0F6B1" w14:textId="77777777" w:rsidR="00ED4317" w:rsidRPr="00E20A87" w:rsidRDefault="00ED4317" w:rsidP="004E5529">
      <w:pPr>
        <w:jc w:val="left"/>
        <w:rPr>
          <w:rFonts w:cstheme="minorHAnsi"/>
          <w:b/>
          <w:sz w:val="20"/>
          <w:szCs w:val="20"/>
        </w:rPr>
      </w:pPr>
      <w:bookmarkStart w:id="37" w:name="_Toc353998105"/>
      <w:bookmarkStart w:id="38" w:name="_Toc353998178"/>
      <w:bookmarkEnd w:id="37"/>
      <w:bookmarkEnd w:id="38"/>
    </w:p>
    <w:tbl>
      <w:tblPr>
        <w:tblW w:w="98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67"/>
        <w:gridCol w:w="4380"/>
      </w:tblGrid>
      <w:tr w:rsidR="00FF1E63" w:rsidRPr="00E20A87" w14:paraId="26F68856" w14:textId="77777777" w:rsidTr="00513B2A">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24C4A4E4" w14:textId="177BB8C1" w:rsidR="00230321" w:rsidRPr="00E20A87" w:rsidRDefault="00230321" w:rsidP="00B53D05">
            <w:pPr>
              <w:rPr>
                <w:rFonts w:cstheme="minorHAnsi"/>
                <w:b/>
                <w:sz w:val="20"/>
                <w:szCs w:val="20"/>
              </w:rPr>
            </w:pPr>
            <w:r w:rsidRPr="00E20A87">
              <w:rPr>
                <w:rFonts w:cstheme="minorHAnsi"/>
                <w:b/>
                <w:sz w:val="20"/>
                <w:szCs w:val="20"/>
              </w:rPr>
              <w:t>Identificación de la actividad, proyecto o fuente fiscalizada:</w:t>
            </w:r>
            <w:r w:rsidRPr="00E20A87">
              <w:rPr>
                <w:rFonts w:cstheme="minorHAnsi"/>
                <w:sz w:val="20"/>
                <w:szCs w:val="20"/>
              </w:rPr>
              <w:t xml:space="preserve"> </w:t>
            </w:r>
            <w:r w:rsidR="00FE44C5" w:rsidRPr="00E20A87">
              <w:rPr>
                <w:rFonts w:cstheme="minorHAnsi"/>
                <w:sz w:val="20"/>
                <w:szCs w:val="20"/>
              </w:rPr>
              <w:t xml:space="preserve">Complejo Termoelectrico Ventanas, unidad ventanas </w:t>
            </w:r>
            <w:r w:rsidR="00B53D05">
              <w:rPr>
                <w:rFonts w:cstheme="minorHAnsi"/>
                <w:sz w:val="20"/>
                <w:szCs w:val="20"/>
              </w:rPr>
              <w:t>2</w:t>
            </w:r>
            <w:r w:rsidR="00FE44C5" w:rsidRPr="00E20A87">
              <w:rPr>
                <w:rFonts w:cstheme="minorHAnsi"/>
                <w:sz w:val="20"/>
                <w:szCs w:val="20"/>
              </w:rPr>
              <w:t>.</w:t>
            </w:r>
          </w:p>
        </w:tc>
      </w:tr>
      <w:tr w:rsidR="00D81721" w:rsidRPr="00E20A87" w14:paraId="74FC58DC" w14:textId="77777777" w:rsidTr="00513B2A">
        <w:trPr>
          <w:trHeight w:val="482"/>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5AD905FC" w14:textId="77777777" w:rsidR="00230321" w:rsidRPr="00E20A87" w:rsidRDefault="00230321" w:rsidP="00513B2A">
            <w:pPr>
              <w:rPr>
                <w:rFonts w:cstheme="minorHAnsi"/>
                <w:b/>
                <w:sz w:val="20"/>
                <w:szCs w:val="20"/>
              </w:rPr>
            </w:pPr>
            <w:r w:rsidRPr="00E20A87">
              <w:rPr>
                <w:rFonts w:cstheme="minorHAnsi"/>
                <w:b/>
                <w:sz w:val="20"/>
                <w:szCs w:val="20"/>
              </w:rPr>
              <w:t>Región:</w:t>
            </w:r>
            <w:r w:rsidRPr="00E20A87">
              <w:rPr>
                <w:rFonts w:cstheme="minorHAnsi"/>
                <w:sz w:val="20"/>
                <w:szCs w:val="20"/>
              </w:rPr>
              <w:t xml:space="preserve"> </w:t>
            </w:r>
            <w:r w:rsidR="00DE365B" w:rsidRPr="00E20A87">
              <w:rPr>
                <w:rFonts w:cstheme="minorHAnsi"/>
                <w:sz w:val="20"/>
                <w:szCs w:val="20"/>
              </w:rPr>
              <w:t>Valparaíso</w:t>
            </w:r>
            <w:r w:rsidR="002B04FF" w:rsidRPr="00E20A87">
              <w:rPr>
                <w:rFonts w:cstheme="minorHAnsi"/>
                <w:sz w:val="20"/>
                <w:szCs w:val="20"/>
              </w:rPr>
              <w:t>.</w:t>
            </w:r>
          </w:p>
        </w:tc>
        <w:tc>
          <w:tcPr>
            <w:tcW w:w="2224" w:type="pct"/>
            <w:vMerge w:val="restart"/>
            <w:tcBorders>
              <w:top w:val="single" w:sz="4" w:space="0" w:color="auto"/>
              <w:left w:val="single" w:sz="4" w:space="0" w:color="auto"/>
              <w:right w:val="single" w:sz="4" w:space="0" w:color="auto"/>
            </w:tcBorders>
            <w:shd w:val="clear" w:color="auto" w:fill="FFFFFF"/>
            <w:hideMark/>
          </w:tcPr>
          <w:p w14:paraId="52C77DF8" w14:textId="77777777" w:rsidR="001130C7" w:rsidRPr="00E20A87" w:rsidRDefault="00230321" w:rsidP="00513B2A">
            <w:pPr>
              <w:spacing w:after="100"/>
              <w:ind w:left="46"/>
              <w:rPr>
                <w:rFonts w:cstheme="minorHAnsi"/>
                <w:sz w:val="20"/>
                <w:szCs w:val="20"/>
              </w:rPr>
            </w:pPr>
            <w:r w:rsidRPr="00E20A87">
              <w:rPr>
                <w:rFonts w:cstheme="minorHAnsi"/>
                <w:b/>
                <w:sz w:val="20"/>
                <w:szCs w:val="20"/>
              </w:rPr>
              <w:t>Ubicación de la actividad, proyecto o fuente fiscalizada:</w:t>
            </w:r>
            <w:r w:rsidRPr="00E20A87">
              <w:rPr>
                <w:rFonts w:cstheme="minorHAnsi"/>
                <w:sz w:val="20"/>
                <w:szCs w:val="20"/>
              </w:rPr>
              <w:t xml:space="preserve"> </w:t>
            </w:r>
          </w:p>
          <w:p w14:paraId="4A3882BD" w14:textId="77777777" w:rsidR="00AC656A" w:rsidRPr="00E20A87" w:rsidRDefault="0032649E" w:rsidP="00502648">
            <w:pPr>
              <w:spacing w:after="100"/>
              <w:ind w:left="46"/>
              <w:rPr>
                <w:rFonts w:cstheme="minorHAnsi"/>
                <w:sz w:val="20"/>
                <w:szCs w:val="20"/>
              </w:rPr>
            </w:pPr>
            <w:r w:rsidRPr="00E20A87">
              <w:rPr>
                <w:rFonts w:cstheme="minorHAnsi"/>
                <w:sz w:val="20"/>
                <w:szCs w:val="20"/>
              </w:rPr>
              <w:t>Camino Costero s/n las ventanas, Puchuncaví</w:t>
            </w:r>
          </w:p>
        </w:tc>
      </w:tr>
      <w:tr w:rsidR="00D81721" w:rsidRPr="00E20A87" w14:paraId="726E3732" w14:textId="77777777" w:rsidTr="00513B2A">
        <w:trPr>
          <w:trHeight w:val="467"/>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FE9E5B6" w14:textId="77777777" w:rsidR="00230321" w:rsidRPr="00E20A87" w:rsidRDefault="00230321" w:rsidP="00513B2A">
            <w:pPr>
              <w:rPr>
                <w:rFonts w:cstheme="minorHAnsi"/>
                <w:b/>
                <w:sz w:val="20"/>
                <w:szCs w:val="20"/>
              </w:rPr>
            </w:pPr>
            <w:r w:rsidRPr="00E20A87">
              <w:rPr>
                <w:rFonts w:cstheme="minorHAnsi"/>
                <w:b/>
                <w:sz w:val="20"/>
                <w:szCs w:val="20"/>
              </w:rPr>
              <w:t>Provincia:</w:t>
            </w:r>
            <w:r w:rsidR="00876E20" w:rsidRPr="00E20A87">
              <w:rPr>
                <w:rFonts w:cstheme="minorHAnsi"/>
                <w:b/>
                <w:sz w:val="20"/>
                <w:szCs w:val="20"/>
              </w:rPr>
              <w:t xml:space="preserve"> </w:t>
            </w:r>
            <w:r w:rsidR="00876E20" w:rsidRPr="00E20A87">
              <w:rPr>
                <w:rFonts w:cstheme="minorHAnsi"/>
                <w:sz w:val="20"/>
                <w:szCs w:val="20"/>
              </w:rPr>
              <w:t>Valparaíso</w:t>
            </w:r>
            <w:r w:rsidRPr="00E20A87">
              <w:rPr>
                <w:rFonts w:cstheme="minorHAnsi"/>
                <w:sz w:val="20"/>
                <w:szCs w:val="20"/>
              </w:rPr>
              <w:t xml:space="preserve"> </w:t>
            </w:r>
          </w:p>
        </w:tc>
        <w:tc>
          <w:tcPr>
            <w:tcW w:w="2224" w:type="pct"/>
            <w:vMerge/>
            <w:tcBorders>
              <w:left w:val="single" w:sz="4" w:space="0" w:color="auto"/>
              <w:right w:val="single" w:sz="4" w:space="0" w:color="auto"/>
            </w:tcBorders>
            <w:shd w:val="clear" w:color="auto" w:fill="FFFFFF"/>
          </w:tcPr>
          <w:p w14:paraId="1B1E3F47" w14:textId="77777777" w:rsidR="00230321" w:rsidRPr="00E20A87" w:rsidRDefault="00230321" w:rsidP="00513B2A">
            <w:pPr>
              <w:ind w:left="188"/>
              <w:rPr>
                <w:rFonts w:cstheme="minorHAnsi"/>
                <w:b/>
                <w:sz w:val="20"/>
                <w:szCs w:val="20"/>
              </w:rPr>
            </w:pPr>
          </w:p>
        </w:tc>
      </w:tr>
      <w:tr w:rsidR="00D81721" w:rsidRPr="00E20A87" w14:paraId="6B834E81" w14:textId="77777777" w:rsidTr="00513B2A">
        <w:trPr>
          <w:trHeight w:val="482"/>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948600B" w14:textId="77777777" w:rsidR="00230321" w:rsidRPr="00E20A87" w:rsidRDefault="00230321" w:rsidP="0032649E">
            <w:pPr>
              <w:spacing w:after="100"/>
              <w:rPr>
                <w:rFonts w:cstheme="minorHAnsi"/>
                <w:sz w:val="20"/>
                <w:szCs w:val="20"/>
              </w:rPr>
            </w:pPr>
            <w:r w:rsidRPr="00E20A87">
              <w:rPr>
                <w:rFonts w:cstheme="minorHAnsi"/>
                <w:b/>
                <w:sz w:val="20"/>
                <w:szCs w:val="20"/>
              </w:rPr>
              <w:t>Comuna:</w:t>
            </w:r>
            <w:r w:rsidRPr="00E20A87">
              <w:rPr>
                <w:rFonts w:cstheme="minorHAnsi"/>
                <w:sz w:val="20"/>
                <w:szCs w:val="20"/>
              </w:rPr>
              <w:t xml:space="preserve"> </w:t>
            </w:r>
            <w:r w:rsidR="0032649E" w:rsidRPr="00E20A87">
              <w:rPr>
                <w:rFonts w:cstheme="minorHAnsi"/>
                <w:sz w:val="20"/>
                <w:szCs w:val="20"/>
              </w:rPr>
              <w:t>Puchuncaví</w:t>
            </w:r>
          </w:p>
        </w:tc>
        <w:tc>
          <w:tcPr>
            <w:tcW w:w="2224" w:type="pct"/>
            <w:vMerge/>
            <w:tcBorders>
              <w:left w:val="single" w:sz="4" w:space="0" w:color="auto"/>
              <w:bottom w:val="single" w:sz="4" w:space="0" w:color="auto"/>
              <w:right w:val="single" w:sz="4" w:space="0" w:color="auto"/>
            </w:tcBorders>
            <w:shd w:val="clear" w:color="auto" w:fill="FFFFFF"/>
          </w:tcPr>
          <w:p w14:paraId="3899489C" w14:textId="77777777" w:rsidR="00230321" w:rsidRPr="00E20A87" w:rsidRDefault="00230321" w:rsidP="00513B2A">
            <w:pPr>
              <w:ind w:left="188"/>
              <w:rPr>
                <w:rFonts w:cstheme="minorHAnsi"/>
                <w:b/>
                <w:sz w:val="20"/>
                <w:szCs w:val="20"/>
              </w:rPr>
            </w:pPr>
          </w:p>
        </w:tc>
      </w:tr>
      <w:tr w:rsidR="00D81721" w:rsidRPr="00E20A87" w14:paraId="1B04E48B" w14:textId="77777777" w:rsidTr="00513B2A">
        <w:trPr>
          <w:trHeight w:val="571"/>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7678FCB" w14:textId="77777777" w:rsidR="00230321" w:rsidRPr="00E20A87" w:rsidRDefault="00230321" w:rsidP="00513B2A">
            <w:pPr>
              <w:spacing w:after="100"/>
              <w:rPr>
                <w:rFonts w:cstheme="minorHAnsi"/>
                <w:b/>
                <w:sz w:val="20"/>
                <w:szCs w:val="20"/>
              </w:rPr>
            </w:pPr>
            <w:r w:rsidRPr="00E20A87">
              <w:rPr>
                <w:rFonts w:cstheme="minorHAnsi"/>
                <w:b/>
                <w:sz w:val="20"/>
                <w:szCs w:val="20"/>
              </w:rPr>
              <w:t>Titular de la actividad, proyecto o fuente fiscalizada:</w:t>
            </w:r>
            <w:r w:rsidRPr="00E20A87">
              <w:rPr>
                <w:rFonts w:cstheme="minorHAnsi"/>
                <w:sz w:val="20"/>
                <w:szCs w:val="20"/>
              </w:rPr>
              <w:t xml:space="preserve"> </w:t>
            </w:r>
          </w:p>
          <w:p w14:paraId="4B042BFF" w14:textId="77777777" w:rsidR="00230321" w:rsidRPr="00E20A87" w:rsidRDefault="0032649E" w:rsidP="0032649E">
            <w:pPr>
              <w:rPr>
                <w:rFonts w:cstheme="minorHAnsi"/>
                <w:sz w:val="20"/>
                <w:szCs w:val="20"/>
                <w:lang w:val="es-ES" w:eastAsia="es-ES"/>
              </w:rPr>
            </w:pPr>
            <w:r w:rsidRPr="00E20A87">
              <w:rPr>
                <w:rFonts w:cstheme="minorHAnsi"/>
                <w:sz w:val="20"/>
                <w:szCs w:val="20"/>
              </w:rPr>
              <w:t>AES GENER S.A.</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18B9E3" w14:textId="77777777" w:rsidR="00230321" w:rsidRPr="00E20A87" w:rsidRDefault="00230321" w:rsidP="00513B2A">
            <w:pPr>
              <w:spacing w:after="100"/>
              <w:rPr>
                <w:rFonts w:cstheme="minorHAnsi"/>
                <w:b/>
                <w:sz w:val="20"/>
                <w:szCs w:val="20"/>
              </w:rPr>
            </w:pPr>
            <w:r w:rsidRPr="00E20A87">
              <w:rPr>
                <w:rFonts w:cstheme="minorHAnsi"/>
                <w:b/>
                <w:sz w:val="20"/>
                <w:szCs w:val="20"/>
              </w:rPr>
              <w:t>RUT o RUN:</w:t>
            </w:r>
            <w:r w:rsidRPr="00E20A87">
              <w:rPr>
                <w:rFonts w:cstheme="minorHAnsi"/>
                <w:sz w:val="20"/>
                <w:szCs w:val="20"/>
              </w:rPr>
              <w:t xml:space="preserve"> </w:t>
            </w:r>
          </w:p>
          <w:p w14:paraId="21A03B05" w14:textId="77777777" w:rsidR="00597160" w:rsidRPr="00E20A87" w:rsidRDefault="0032649E" w:rsidP="0032649E">
            <w:pPr>
              <w:rPr>
                <w:rFonts w:cstheme="minorHAnsi"/>
                <w:sz w:val="20"/>
                <w:szCs w:val="20"/>
                <w:lang w:val="es-ES" w:eastAsia="es-ES"/>
              </w:rPr>
            </w:pPr>
            <w:r w:rsidRPr="00E20A87">
              <w:rPr>
                <w:rFonts w:cstheme="minorHAnsi"/>
                <w:sz w:val="20"/>
                <w:szCs w:val="20"/>
                <w:lang w:val="es-ES" w:eastAsia="es-ES"/>
              </w:rPr>
              <w:t>94.272.0</w:t>
            </w:r>
            <w:r w:rsidR="00FF1E63" w:rsidRPr="00E20A87">
              <w:rPr>
                <w:rFonts w:cstheme="minorHAnsi"/>
                <w:sz w:val="20"/>
                <w:szCs w:val="20"/>
                <w:lang w:val="es-ES" w:eastAsia="es-ES"/>
              </w:rPr>
              <w:t>00-9</w:t>
            </w:r>
          </w:p>
        </w:tc>
      </w:tr>
      <w:tr w:rsidR="00FF1E63" w:rsidRPr="00E20A87" w14:paraId="4D065FA2" w14:textId="77777777" w:rsidTr="00513B2A">
        <w:trPr>
          <w:trHeight w:val="425"/>
          <w:jc w:val="center"/>
        </w:trPr>
        <w:tc>
          <w:tcPr>
            <w:tcW w:w="277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C0650A" w14:textId="77777777" w:rsidR="00230321" w:rsidRPr="00E20A87" w:rsidRDefault="00230321" w:rsidP="00513B2A">
            <w:pPr>
              <w:spacing w:after="100"/>
              <w:rPr>
                <w:rFonts w:cstheme="minorHAnsi"/>
                <w:sz w:val="20"/>
                <w:szCs w:val="20"/>
              </w:rPr>
            </w:pPr>
            <w:r w:rsidRPr="00E20A87">
              <w:rPr>
                <w:rFonts w:cstheme="minorHAnsi"/>
                <w:b/>
                <w:sz w:val="20"/>
                <w:szCs w:val="20"/>
              </w:rPr>
              <w:t>Domicilio Titular:</w:t>
            </w:r>
            <w:r w:rsidRPr="00E20A87">
              <w:rPr>
                <w:rFonts w:cstheme="minorHAnsi"/>
                <w:sz w:val="20"/>
                <w:szCs w:val="20"/>
              </w:rPr>
              <w:t xml:space="preserve"> </w:t>
            </w:r>
          </w:p>
          <w:p w14:paraId="60F1017B" w14:textId="77777777" w:rsidR="00564605" w:rsidRPr="00E20A87" w:rsidRDefault="0032649E" w:rsidP="0032649E">
            <w:pPr>
              <w:spacing w:after="100"/>
              <w:rPr>
                <w:rFonts w:cstheme="minorHAnsi"/>
                <w:sz w:val="20"/>
                <w:szCs w:val="20"/>
              </w:rPr>
            </w:pPr>
            <w:r w:rsidRPr="00E20A87">
              <w:rPr>
                <w:rFonts w:cstheme="minorHAnsi"/>
                <w:sz w:val="20"/>
                <w:szCs w:val="20"/>
              </w:rPr>
              <w:t>Camino Costero s/n las ventanas, Puchuncaví</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D2A527" w14:textId="77777777" w:rsidR="00230321" w:rsidRPr="00724CF2" w:rsidRDefault="00230321" w:rsidP="00513B2A">
            <w:pPr>
              <w:spacing w:after="100"/>
              <w:rPr>
                <w:rFonts w:cstheme="minorHAnsi"/>
                <w:b/>
                <w:sz w:val="20"/>
                <w:szCs w:val="20"/>
              </w:rPr>
            </w:pPr>
            <w:r w:rsidRPr="00996416">
              <w:rPr>
                <w:rFonts w:cstheme="minorHAnsi"/>
                <w:b/>
                <w:sz w:val="20"/>
                <w:szCs w:val="20"/>
              </w:rPr>
              <w:t>Correo electrónico:</w:t>
            </w:r>
            <w:r w:rsidRPr="00724CF2">
              <w:rPr>
                <w:rFonts w:cstheme="minorHAnsi"/>
                <w:sz w:val="20"/>
                <w:szCs w:val="20"/>
              </w:rPr>
              <w:t xml:space="preserve"> </w:t>
            </w:r>
          </w:p>
          <w:p w14:paraId="641677FF" w14:textId="77777777" w:rsidR="00230321" w:rsidRPr="00996416" w:rsidRDefault="0032649E" w:rsidP="0032649E">
            <w:pPr>
              <w:spacing w:after="100"/>
              <w:rPr>
                <w:rFonts w:cstheme="minorHAnsi"/>
                <w:sz w:val="20"/>
                <w:szCs w:val="20"/>
              </w:rPr>
            </w:pPr>
            <w:r w:rsidRPr="00013D6D">
              <w:rPr>
                <w:sz w:val="20"/>
                <w:szCs w:val="20"/>
              </w:rPr>
              <w:t>Milka.kera</w:t>
            </w:r>
            <w:r w:rsidR="00FF1E63" w:rsidRPr="00013D6D">
              <w:rPr>
                <w:sz w:val="20"/>
                <w:szCs w:val="20"/>
              </w:rPr>
              <w:t>@</w:t>
            </w:r>
            <w:r w:rsidRPr="00013D6D">
              <w:rPr>
                <w:sz w:val="20"/>
                <w:szCs w:val="20"/>
              </w:rPr>
              <w:t>aes</w:t>
            </w:r>
            <w:r w:rsidR="00FF1E63" w:rsidRPr="00013D6D">
              <w:rPr>
                <w:sz w:val="20"/>
                <w:szCs w:val="20"/>
              </w:rPr>
              <w:t>.c</w:t>
            </w:r>
            <w:r w:rsidRPr="00013D6D">
              <w:rPr>
                <w:sz w:val="20"/>
                <w:szCs w:val="20"/>
              </w:rPr>
              <w:t>om</w:t>
            </w:r>
          </w:p>
        </w:tc>
      </w:tr>
      <w:tr w:rsidR="00D81721" w:rsidRPr="00E20A87" w14:paraId="27024B87" w14:textId="77777777" w:rsidTr="00AE7C5D">
        <w:trPr>
          <w:trHeight w:val="235"/>
          <w:jc w:val="center"/>
        </w:trPr>
        <w:tc>
          <w:tcPr>
            <w:tcW w:w="2776" w:type="pct"/>
            <w:vMerge/>
            <w:tcBorders>
              <w:top w:val="single" w:sz="4" w:space="0" w:color="auto"/>
              <w:left w:val="single" w:sz="4" w:space="0" w:color="auto"/>
              <w:bottom w:val="single" w:sz="4" w:space="0" w:color="auto"/>
              <w:right w:val="single" w:sz="4" w:space="0" w:color="auto"/>
            </w:tcBorders>
            <w:vAlign w:val="center"/>
            <w:hideMark/>
          </w:tcPr>
          <w:p w14:paraId="088F9635" w14:textId="77777777" w:rsidR="00230321" w:rsidRPr="00E20A87" w:rsidRDefault="00230321" w:rsidP="00513B2A">
            <w:pPr>
              <w:jc w:val="left"/>
              <w:rPr>
                <w:rFonts w:cstheme="minorHAnsi"/>
                <w:b/>
                <w:sz w:val="20"/>
                <w:szCs w:val="20"/>
                <w:lang w:val="es-ES" w:eastAsia="es-ES"/>
              </w:rPr>
            </w:pP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7822641" w14:textId="77777777" w:rsidR="00230321" w:rsidRPr="0080135A" w:rsidRDefault="00230321" w:rsidP="0032649E">
            <w:pPr>
              <w:spacing w:after="100"/>
              <w:rPr>
                <w:rFonts w:cstheme="minorHAnsi"/>
                <w:sz w:val="20"/>
                <w:szCs w:val="20"/>
              </w:rPr>
            </w:pPr>
            <w:r w:rsidRPr="00996416">
              <w:rPr>
                <w:rFonts w:cstheme="minorHAnsi"/>
                <w:b/>
                <w:sz w:val="20"/>
                <w:szCs w:val="20"/>
              </w:rPr>
              <w:t>Teléfono:</w:t>
            </w:r>
            <w:r w:rsidR="00BD10CE" w:rsidRPr="00724CF2">
              <w:rPr>
                <w:rFonts w:cstheme="minorHAnsi"/>
                <w:sz w:val="20"/>
                <w:szCs w:val="20"/>
              </w:rPr>
              <w:t xml:space="preserve"> </w:t>
            </w:r>
            <w:r w:rsidR="0032649E" w:rsidRPr="00724CF2">
              <w:rPr>
                <w:rFonts w:cstheme="minorHAnsi"/>
                <w:sz w:val="20"/>
                <w:szCs w:val="20"/>
              </w:rPr>
              <w:t>32</w:t>
            </w:r>
            <w:r w:rsidR="00FF1E63" w:rsidRPr="00724CF2">
              <w:rPr>
                <w:rFonts w:cstheme="minorHAnsi"/>
                <w:sz w:val="20"/>
                <w:szCs w:val="20"/>
              </w:rPr>
              <w:t>-2</w:t>
            </w:r>
            <w:r w:rsidR="0032649E" w:rsidRPr="0080135A">
              <w:rPr>
                <w:rFonts w:cstheme="minorHAnsi"/>
                <w:sz w:val="20"/>
                <w:szCs w:val="20"/>
              </w:rPr>
              <w:t>160200</w:t>
            </w:r>
          </w:p>
        </w:tc>
      </w:tr>
      <w:tr w:rsidR="00D81721" w:rsidRPr="00E20A87" w14:paraId="4BB6A3C4" w14:textId="77777777" w:rsidTr="00513B2A">
        <w:trPr>
          <w:trHeight w:val="515"/>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185190" w14:textId="77777777" w:rsidR="00230321" w:rsidRPr="00E20A87" w:rsidRDefault="00230321" w:rsidP="00513B2A">
            <w:pPr>
              <w:spacing w:after="100"/>
              <w:rPr>
                <w:rFonts w:cstheme="minorHAnsi"/>
                <w:b/>
                <w:sz w:val="20"/>
                <w:szCs w:val="20"/>
                <w:lang w:val="es-ES" w:eastAsia="es-ES"/>
              </w:rPr>
            </w:pPr>
            <w:r w:rsidRPr="00E20A87">
              <w:rPr>
                <w:rFonts w:cstheme="minorHAnsi"/>
                <w:b/>
                <w:sz w:val="20"/>
                <w:szCs w:val="20"/>
              </w:rPr>
              <w:t>Identificación del Representante Legal:</w:t>
            </w:r>
            <w:r w:rsidRPr="00E20A87">
              <w:rPr>
                <w:rFonts w:cstheme="minorHAnsi"/>
                <w:sz w:val="20"/>
                <w:szCs w:val="20"/>
              </w:rPr>
              <w:t xml:space="preserve"> </w:t>
            </w:r>
          </w:p>
          <w:p w14:paraId="25FDBAC9" w14:textId="77777777" w:rsidR="00230321" w:rsidRPr="00E20A87" w:rsidRDefault="00B82F11" w:rsidP="00B82F11">
            <w:pPr>
              <w:rPr>
                <w:rFonts w:cstheme="minorHAnsi"/>
                <w:sz w:val="20"/>
                <w:szCs w:val="20"/>
              </w:rPr>
            </w:pPr>
            <w:r w:rsidRPr="00E20A87">
              <w:rPr>
                <w:rFonts w:cs="Arial"/>
                <w:color w:val="000000"/>
                <w:sz w:val="20"/>
                <w:szCs w:val="20"/>
                <w:lang w:eastAsia="es-ES"/>
              </w:rPr>
              <w:t xml:space="preserve"> </w:t>
            </w:r>
            <w:r w:rsidRPr="00E20A87">
              <w:rPr>
                <w:rFonts w:cs="Arial"/>
                <w:bCs/>
                <w:color w:val="000000"/>
                <w:sz w:val="20"/>
                <w:szCs w:val="20"/>
                <w:lang w:eastAsia="es-ES"/>
              </w:rPr>
              <w:t>Juan Carlos Monckeberg Fernández</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F370B6" w14:textId="77777777" w:rsidR="00230321" w:rsidRPr="00013D6D" w:rsidRDefault="00230321" w:rsidP="00513B2A">
            <w:pPr>
              <w:spacing w:after="100"/>
              <w:rPr>
                <w:rFonts w:cstheme="minorHAnsi"/>
                <w:sz w:val="20"/>
                <w:szCs w:val="20"/>
                <w:lang w:val="es-ES" w:eastAsia="es-ES"/>
              </w:rPr>
            </w:pPr>
            <w:r w:rsidRPr="00013D6D">
              <w:rPr>
                <w:rFonts w:cstheme="minorHAnsi"/>
                <w:b/>
                <w:sz w:val="20"/>
                <w:szCs w:val="20"/>
              </w:rPr>
              <w:t>RUT o RUN:</w:t>
            </w:r>
            <w:r w:rsidRPr="00013D6D">
              <w:rPr>
                <w:rFonts w:cstheme="minorHAnsi"/>
                <w:sz w:val="20"/>
                <w:szCs w:val="20"/>
              </w:rPr>
              <w:t xml:space="preserve"> </w:t>
            </w:r>
          </w:p>
          <w:p w14:paraId="4337B8BB" w14:textId="77777777" w:rsidR="00564605" w:rsidRPr="00013D6D" w:rsidRDefault="00B82F11" w:rsidP="0032649E">
            <w:pPr>
              <w:spacing w:after="100"/>
              <w:rPr>
                <w:rFonts w:cstheme="minorHAnsi"/>
                <w:sz w:val="20"/>
                <w:szCs w:val="20"/>
                <w:lang w:val="es-ES" w:eastAsia="es-ES"/>
              </w:rPr>
            </w:pPr>
            <w:r w:rsidRPr="00996416">
              <w:rPr>
                <w:rFonts w:cs="Calibri"/>
                <w:sz w:val="20"/>
                <w:szCs w:val="20"/>
                <w:lang w:eastAsia="es-ES"/>
              </w:rPr>
              <w:t>13.038.782-9</w:t>
            </w:r>
          </w:p>
        </w:tc>
      </w:tr>
      <w:tr w:rsidR="00D81721" w:rsidRPr="00E20A87" w14:paraId="5065B74A" w14:textId="77777777" w:rsidTr="00AE7C5D">
        <w:trPr>
          <w:trHeight w:val="709"/>
          <w:jc w:val="center"/>
        </w:trPr>
        <w:tc>
          <w:tcPr>
            <w:tcW w:w="277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B57B22" w14:textId="77777777" w:rsidR="00230321" w:rsidRPr="00E20A87" w:rsidRDefault="00230321" w:rsidP="00513B2A">
            <w:pPr>
              <w:spacing w:after="100"/>
              <w:rPr>
                <w:rFonts w:cstheme="minorHAnsi"/>
                <w:b/>
                <w:sz w:val="20"/>
                <w:szCs w:val="20"/>
              </w:rPr>
            </w:pPr>
            <w:r w:rsidRPr="00E20A87">
              <w:rPr>
                <w:rFonts w:cstheme="minorHAnsi"/>
                <w:b/>
                <w:sz w:val="20"/>
                <w:szCs w:val="20"/>
              </w:rPr>
              <w:t>Domicilio Representante Legal:</w:t>
            </w:r>
            <w:r w:rsidRPr="00E20A87">
              <w:rPr>
                <w:rFonts w:cstheme="minorHAnsi"/>
                <w:sz w:val="20"/>
                <w:szCs w:val="20"/>
              </w:rPr>
              <w:t xml:space="preserve"> </w:t>
            </w:r>
          </w:p>
          <w:p w14:paraId="25419488" w14:textId="77777777" w:rsidR="00230321" w:rsidRPr="00E20A87" w:rsidRDefault="0032649E" w:rsidP="008A0158">
            <w:pPr>
              <w:rPr>
                <w:rFonts w:cstheme="minorHAnsi"/>
                <w:sz w:val="20"/>
                <w:szCs w:val="20"/>
                <w:lang w:val="es-ES" w:eastAsia="es-ES"/>
              </w:rPr>
            </w:pPr>
            <w:r w:rsidRPr="00E20A87">
              <w:rPr>
                <w:rFonts w:cstheme="minorHAnsi"/>
                <w:sz w:val="20"/>
                <w:szCs w:val="20"/>
              </w:rPr>
              <w:t>Camino Costero s/n las ventanas, Puchuncaví</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EBDC54" w14:textId="77777777" w:rsidR="00230321" w:rsidRPr="00013D6D" w:rsidRDefault="00230321" w:rsidP="00513B2A">
            <w:pPr>
              <w:spacing w:after="100"/>
              <w:rPr>
                <w:sz w:val="20"/>
                <w:szCs w:val="20"/>
              </w:rPr>
            </w:pPr>
            <w:r w:rsidRPr="00013D6D">
              <w:rPr>
                <w:rFonts w:cstheme="minorHAnsi"/>
                <w:b/>
                <w:sz w:val="20"/>
                <w:szCs w:val="20"/>
              </w:rPr>
              <w:t>Correo electrónico:</w:t>
            </w:r>
            <w:r w:rsidRPr="00013D6D">
              <w:rPr>
                <w:rFonts w:cstheme="minorHAnsi"/>
                <w:sz w:val="20"/>
                <w:szCs w:val="20"/>
              </w:rPr>
              <w:t xml:space="preserve"> </w:t>
            </w:r>
          </w:p>
          <w:p w14:paraId="767061D2" w14:textId="77777777" w:rsidR="00564605" w:rsidRPr="00013D6D" w:rsidRDefault="00FE44C5" w:rsidP="00513B2A">
            <w:pPr>
              <w:spacing w:after="100"/>
              <w:rPr>
                <w:rFonts w:cstheme="minorHAnsi"/>
                <w:sz w:val="20"/>
                <w:szCs w:val="20"/>
                <w:lang w:val="es-ES" w:eastAsia="es-ES"/>
              </w:rPr>
            </w:pPr>
            <w:r w:rsidRPr="00996416">
              <w:rPr>
                <w:rFonts w:cs="Calibri"/>
                <w:sz w:val="20"/>
                <w:szCs w:val="20"/>
                <w:lang w:eastAsia="es-ES"/>
              </w:rPr>
              <w:t>juan.monckeberg@aes.com</w:t>
            </w:r>
          </w:p>
        </w:tc>
      </w:tr>
      <w:tr w:rsidR="00D81721" w:rsidRPr="00E20A87" w14:paraId="1083ADA0" w14:textId="77777777" w:rsidTr="00D15CC9">
        <w:trPr>
          <w:trHeight w:val="493"/>
          <w:jc w:val="center"/>
        </w:trPr>
        <w:tc>
          <w:tcPr>
            <w:tcW w:w="2776" w:type="pct"/>
            <w:vMerge/>
            <w:tcBorders>
              <w:top w:val="single" w:sz="4" w:space="0" w:color="auto"/>
              <w:left w:val="single" w:sz="4" w:space="0" w:color="auto"/>
              <w:bottom w:val="single" w:sz="4" w:space="0" w:color="auto"/>
              <w:right w:val="single" w:sz="4" w:space="0" w:color="auto"/>
            </w:tcBorders>
            <w:vAlign w:val="center"/>
            <w:hideMark/>
          </w:tcPr>
          <w:p w14:paraId="6935716A" w14:textId="77777777" w:rsidR="00230321" w:rsidRPr="00E20A87" w:rsidRDefault="00230321" w:rsidP="00513B2A">
            <w:pPr>
              <w:jc w:val="left"/>
              <w:rPr>
                <w:rFonts w:cstheme="minorHAnsi"/>
                <w:b/>
                <w:sz w:val="20"/>
                <w:szCs w:val="20"/>
                <w:lang w:val="es-ES" w:eastAsia="es-ES"/>
              </w:rPr>
            </w:pP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24CE00D" w14:textId="77777777" w:rsidR="00230321" w:rsidRPr="00996416" w:rsidRDefault="00230321" w:rsidP="00513B2A">
            <w:pPr>
              <w:spacing w:after="100"/>
              <w:rPr>
                <w:rFonts w:cstheme="minorHAnsi"/>
                <w:sz w:val="20"/>
                <w:szCs w:val="20"/>
              </w:rPr>
            </w:pPr>
            <w:r w:rsidRPr="00013D6D">
              <w:rPr>
                <w:rFonts w:cstheme="minorHAnsi"/>
                <w:b/>
                <w:sz w:val="20"/>
                <w:szCs w:val="20"/>
              </w:rPr>
              <w:t>Teléfono:</w:t>
            </w:r>
            <w:r w:rsidRPr="00013D6D">
              <w:rPr>
                <w:rFonts w:cstheme="minorHAnsi"/>
                <w:sz w:val="20"/>
                <w:szCs w:val="20"/>
              </w:rPr>
              <w:t xml:space="preserve"> </w:t>
            </w:r>
            <w:r w:rsidR="00F87DD2" w:rsidRPr="00013D6D">
              <w:rPr>
                <w:rFonts w:cstheme="minorHAnsi"/>
                <w:sz w:val="20"/>
                <w:szCs w:val="20"/>
              </w:rPr>
              <w:t>32-2160200</w:t>
            </w:r>
          </w:p>
          <w:p w14:paraId="1A3C25D2" w14:textId="77777777" w:rsidR="00FE44C5" w:rsidRPr="00724CF2" w:rsidRDefault="00FE44C5" w:rsidP="00513B2A">
            <w:pPr>
              <w:spacing w:after="100"/>
              <w:rPr>
                <w:rFonts w:cstheme="minorHAnsi"/>
                <w:sz w:val="20"/>
                <w:szCs w:val="20"/>
                <w:lang w:val="es-ES" w:eastAsia="es-ES"/>
              </w:rPr>
            </w:pPr>
          </w:p>
        </w:tc>
      </w:tr>
      <w:tr w:rsidR="00D81721" w:rsidRPr="00E20A87" w14:paraId="46D6E90D" w14:textId="77777777" w:rsidTr="00D15CC9">
        <w:trPr>
          <w:trHeight w:val="61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A89FC7" w14:textId="77777777" w:rsidR="00351579" w:rsidRPr="00E20A87" w:rsidRDefault="004E5529" w:rsidP="00513B2A">
            <w:pPr>
              <w:ind w:left="425" w:hanging="425"/>
              <w:rPr>
                <w:rFonts w:cstheme="minorHAnsi"/>
                <w:sz w:val="20"/>
                <w:szCs w:val="20"/>
              </w:rPr>
            </w:pPr>
            <w:r w:rsidRPr="00E20A87">
              <w:rPr>
                <w:rFonts w:cstheme="minorHAnsi"/>
                <w:b/>
                <w:sz w:val="20"/>
                <w:szCs w:val="20"/>
              </w:rPr>
              <w:t>Fase de la actividad, proyecto o fuente fiscalizada:</w:t>
            </w:r>
            <w:r w:rsidRPr="00E20A87">
              <w:rPr>
                <w:rFonts w:cstheme="minorHAnsi"/>
                <w:sz w:val="20"/>
                <w:szCs w:val="20"/>
              </w:rPr>
              <w:t xml:space="preserve"> </w:t>
            </w:r>
          </w:p>
          <w:p w14:paraId="2E06682A" w14:textId="77777777" w:rsidR="00EC383D" w:rsidRPr="00E20A87" w:rsidRDefault="00513B2A" w:rsidP="00597160">
            <w:pPr>
              <w:spacing w:before="120"/>
              <w:rPr>
                <w:rFonts w:cstheme="minorHAnsi"/>
                <w:sz w:val="20"/>
                <w:szCs w:val="20"/>
              </w:rPr>
            </w:pPr>
            <w:r w:rsidRPr="00E20A87">
              <w:rPr>
                <w:rFonts w:cs="Calibri"/>
                <w:sz w:val="20"/>
                <w:szCs w:val="20"/>
                <w:lang w:eastAsia="es-ES"/>
              </w:rPr>
              <w:t xml:space="preserve">En </w:t>
            </w:r>
            <w:r w:rsidR="00AC656A" w:rsidRPr="00E20A87">
              <w:rPr>
                <w:rFonts w:cs="Calibri"/>
                <w:sz w:val="20"/>
                <w:szCs w:val="20"/>
                <w:lang w:eastAsia="es-ES"/>
              </w:rPr>
              <w:t xml:space="preserve">fase de </w:t>
            </w:r>
            <w:r w:rsidR="00597160" w:rsidRPr="00E20A87">
              <w:rPr>
                <w:rFonts w:cs="Calibri"/>
                <w:sz w:val="20"/>
                <w:szCs w:val="20"/>
                <w:lang w:eastAsia="es-ES"/>
              </w:rPr>
              <w:t>O</w:t>
            </w:r>
            <w:r w:rsidRPr="00E20A87">
              <w:rPr>
                <w:rFonts w:cs="Calibri"/>
                <w:sz w:val="20"/>
                <w:szCs w:val="20"/>
                <w:lang w:eastAsia="es-ES"/>
              </w:rPr>
              <w:t>peración</w:t>
            </w:r>
            <w:r w:rsidR="0062590E" w:rsidRPr="00E20A87">
              <w:rPr>
                <w:rFonts w:cs="Calibri"/>
                <w:sz w:val="20"/>
                <w:szCs w:val="20"/>
                <w:lang w:eastAsia="es-ES"/>
              </w:rPr>
              <w:t>.</w:t>
            </w:r>
          </w:p>
        </w:tc>
      </w:tr>
    </w:tbl>
    <w:p w14:paraId="3DB770BD" w14:textId="77777777" w:rsidR="00AF4041" w:rsidRPr="00E20A87" w:rsidRDefault="00AF4041" w:rsidP="00C958D0">
      <w:pPr>
        <w:pStyle w:val="Ttulo2"/>
        <w:ind w:left="576"/>
        <w:rPr>
          <w:sz w:val="20"/>
        </w:rPr>
        <w:sectPr w:rsidR="00AF4041" w:rsidRPr="00E20A87" w:rsidSect="00E349AF">
          <w:type w:val="continuous"/>
          <w:pgSz w:w="12240" w:h="15840" w:code="1"/>
          <w:pgMar w:top="1134" w:right="1134" w:bottom="1134" w:left="1134" w:header="709" w:footer="709" w:gutter="0"/>
          <w:cols w:space="708"/>
          <w:docGrid w:linePitch="360"/>
        </w:sectPr>
      </w:pPr>
    </w:p>
    <w:p w14:paraId="416CD468" w14:textId="77777777" w:rsidR="00DC57B3" w:rsidRPr="00E20A87" w:rsidRDefault="00AF4041" w:rsidP="00513B2A">
      <w:pPr>
        <w:pStyle w:val="Ttulo1"/>
        <w:numPr>
          <w:ilvl w:val="1"/>
          <w:numId w:val="2"/>
        </w:numPr>
        <w:spacing w:after="180"/>
        <w:ind w:left="0" w:firstLine="0"/>
        <w:contextualSpacing w:val="0"/>
        <w:rPr>
          <w:sz w:val="20"/>
        </w:rPr>
      </w:pPr>
      <w:bookmarkStart w:id="39" w:name="_Toc352840379"/>
      <w:bookmarkStart w:id="40" w:name="_Toc352841439"/>
      <w:bookmarkStart w:id="41" w:name="_Toc353998106"/>
      <w:bookmarkStart w:id="42" w:name="_Toc353998179"/>
      <w:bookmarkStart w:id="43" w:name="_Toc79749435"/>
      <w:r w:rsidRPr="00E20A87">
        <w:rPr>
          <w:sz w:val="20"/>
        </w:rPr>
        <w:t>Ubicación</w:t>
      </w:r>
      <w:bookmarkEnd w:id="39"/>
      <w:bookmarkEnd w:id="40"/>
      <w:bookmarkEnd w:id="41"/>
      <w:bookmarkEnd w:id="42"/>
      <w:r w:rsidR="00513B2A" w:rsidRPr="00E20A87">
        <w:rPr>
          <w:sz w:val="20"/>
        </w:rPr>
        <w:t xml:space="preserve"> </w:t>
      </w:r>
      <w:bookmarkStart w:id="44" w:name="_Toc406710256"/>
      <w:r w:rsidR="00513B2A" w:rsidRPr="00E20A87">
        <w:rPr>
          <w:sz w:val="20"/>
        </w:rPr>
        <w:t>y layout</w:t>
      </w:r>
      <w:bookmarkEnd w:id="44"/>
      <w:bookmarkEnd w:id="43"/>
    </w:p>
    <w:tbl>
      <w:tblPr>
        <w:tblW w:w="49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881"/>
        <w:gridCol w:w="1764"/>
        <w:gridCol w:w="2500"/>
        <w:gridCol w:w="2697"/>
      </w:tblGrid>
      <w:tr w:rsidR="006270FF" w:rsidRPr="00E20A87" w14:paraId="5B10F758" w14:textId="77777777" w:rsidTr="00D93807">
        <w:trPr>
          <w:trHeight w:val="7252"/>
          <w:jc w:val="center"/>
        </w:trPr>
        <w:tc>
          <w:tcPr>
            <w:tcW w:w="5000" w:type="pct"/>
            <w:gridSpan w:val="4"/>
            <w:shd w:val="clear" w:color="auto" w:fill="FFFFFF"/>
            <w:tcMar>
              <w:top w:w="58" w:type="dxa"/>
              <w:left w:w="58" w:type="dxa"/>
              <w:bottom w:w="58" w:type="dxa"/>
              <w:right w:w="58" w:type="dxa"/>
            </w:tcMar>
            <w:hideMark/>
          </w:tcPr>
          <w:p w14:paraId="071D7A25" w14:textId="77777777" w:rsidR="00857B88" w:rsidRPr="00E20A87" w:rsidRDefault="00AF4041" w:rsidP="00ED2CFE">
            <w:pPr>
              <w:spacing w:after="140"/>
              <w:jc w:val="left"/>
              <w:rPr>
                <w:b/>
                <w:sz w:val="20"/>
                <w:szCs w:val="20"/>
              </w:rPr>
            </w:pPr>
            <w:r w:rsidRPr="00E20A87">
              <w:rPr>
                <w:rFonts w:cstheme="minorHAnsi"/>
                <w:b/>
                <w:sz w:val="20"/>
                <w:szCs w:val="20"/>
              </w:rPr>
              <w:br w:type="page"/>
            </w:r>
            <w:bookmarkStart w:id="45" w:name="_Toc352840382"/>
            <w:bookmarkStart w:id="46" w:name="_Toc352841442"/>
            <w:bookmarkStart w:id="47" w:name="_Toc352940732"/>
            <w:bookmarkStart w:id="48" w:name="_Toc353998108"/>
            <w:bookmarkStart w:id="49" w:name="_Toc353998181"/>
            <w:r w:rsidR="007C15CC" w:rsidRPr="00E20A87">
              <w:rPr>
                <w:b/>
                <w:sz w:val="20"/>
                <w:szCs w:val="20"/>
              </w:rPr>
              <w:t xml:space="preserve">Figura </w:t>
            </w:r>
            <w:r w:rsidR="00513B2A" w:rsidRPr="00E20A87">
              <w:rPr>
                <w:b/>
                <w:sz w:val="20"/>
                <w:szCs w:val="20"/>
              </w:rPr>
              <w:t>1</w:t>
            </w:r>
            <w:r w:rsidR="007C15CC" w:rsidRPr="00E20A87">
              <w:rPr>
                <w:b/>
                <w:sz w:val="20"/>
                <w:szCs w:val="20"/>
              </w:rPr>
              <w:t xml:space="preserve">. </w:t>
            </w:r>
            <w:r w:rsidR="00513B2A" w:rsidRPr="00E20A87">
              <w:rPr>
                <w:b/>
                <w:sz w:val="20"/>
                <w:szCs w:val="20"/>
              </w:rPr>
              <w:t>Mapa de u</w:t>
            </w:r>
            <w:r w:rsidR="006270FF" w:rsidRPr="00E20A87">
              <w:rPr>
                <w:b/>
                <w:sz w:val="20"/>
                <w:szCs w:val="20"/>
              </w:rPr>
              <w:t xml:space="preserve">bicación </w:t>
            </w:r>
            <w:r w:rsidR="00513B2A" w:rsidRPr="00E20A87">
              <w:rPr>
                <w:b/>
                <w:sz w:val="20"/>
                <w:szCs w:val="20"/>
              </w:rPr>
              <w:t>l</w:t>
            </w:r>
            <w:r w:rsidR="006270FF" w:rsidRPr="00E20A87">
              <w:rPr>
                <w:b/>
                <w:sz w:val="20"/>
                <w:szCs w:val="20"/>
              </w:rPr>
              <w:t xml:space="preserve">ocal </w:t>
            </w:r>
            <w:bookmarkEnd w:id="45"/>
            <w:bookmarkEnd w:id="46"/>
            <w:bookmarkEnd w:id="47"/>
            <w:bookmarkEnd w:id="48"/>
            <w:bookmarkEnd w:id="49"/>
            <w:r w:rsidR="00833258" w:rsidRPr="00E20A87">
              <w:rPr>
                <w:b/>
                <w:sz w:val="20"/>
                <w:szCs w:val="20"/>
              </w:rPr>
              <w:t xml:space="preserve">(Fuente: </w:t>
            </w:r>
            <w:r w:rsidR="00B86390" w:rsidRPr="00E20A87">
              <w:rPr>
                <w:b/>
                <w:sz w:val="20"/>
                <w:szCs w:val="20"/>
              </w:rPr>
              <w:t xml:space="preserve">Imagen satelital </w:t>
            </w:r>
            <w:r w:rsidR="005B10F8" w:rsidRPr="00E20A87">
              <w:rPr>
                <w:b/>
                <w:sz w:val="20"/>
                <w:szCs w:val="20"/>
              </w:rPr>
              <w:t>Google Earth</w:t>
            </w:r>
            <w:r w:rsidR="00833258" w:rsidRPr="00E20A87">
              <w:rPr>
                <w:b/>
                <w:sz w:val="20"/>
                <w:szCs w:val="20"/>
              </w:rPr>
              <w:t>).</w:t>
            </w:r>
            <w:r w:rsidR="005B10F8" w:rsidRPr="00E20A87">
              <w:rPr>
                <w:noProof/>
                <w:sz w:val="20"/>
                <w:szCs w:val="20"/>
                <w:lang w:eastAsia="es-CL"/>
              </w:rPr>
              <w:t xml:space="preserve">                             </w:t>
            </w:r>
            <w:r w:rsidR="00857B88" w:rsidRPr="00E20A87">
              <w:rPr>
                <w:noProof/>
                <w:sz w:val="20"/>
                <w:szCs w:val="20"/>
                <w:lang w:eastAsia="es-CL"/>
              </w:rPr>
              <w:t xml:space="preserve"> </w:t>
            </w:r>
          </w:p>
          <w:p w14:paraId="10E3812F" w14:textId="77777777" w:rsidR="006270FF" w:rsidRPr="00E20A87" w:rsidRDefault="00FF2FFC" w:rsidP="001A23FB">
            <w:pPr>
              <w:jc w:val="center"/>
              <w:rPr>
                <w:noProof/>
                <w:sz w:val="20"/>
                <w:szCs w:val="20"/>
                <w:lang w:eastAsia="es-CL"/>
              </w:rPr>
            </w:pPr>
            <w:r w:rsidRPr="00E20A87">
              <w:rPr>
                <w:b/>
                <w:noProof/>
                <w:sz w:val="20"/>
                <w:szCs w:val="20"/>
                <w:lang w:eastAsia="es-CL"/>
              </w:rPr>
              <w:t xml:space="preserve"> </w:t>
            </w:r>
            <w:r w:rsidR="00EE15C4" w:rsidRPr="00E20A87">
              <w:rPr>
                <w:noProof/>
                <w:sz w:val="20"/>
                <w:szCs w:val="20"/>
                <w:lang w:eastAsia="es-CL"/>
              </w:rPr>
              <w:t xml:space="preserve">  </w:t>
            </w:r>
          </w:p>
          <w:p w14:paraId="02DFB435" w14:textId="77777777" w:rsidR="001F7AAB" w:rsidRPr="00E20A87" w:rsidRDefault="00487F35" w:rsidP="001A23FB">
            <w:pPr>
              <w:jc w:val="center"/>
              <w:rPr>
                <w:rFonts w:cstheme="minorHAnsi"/>
                <w:b/>
                <w:noProof/>
                <w:sz w:val="20"/>
                <w:szCs w:val="20"/>
                <w:lang w:eastAsia="es-CL"/>
              </w:rPr>
            </w:pPr>
            <w:r w:rsidRPr="00E20A87">
              <w:rPr>
                <w:rFonts w:cstheme="minorHAnsi"/>
                <w:b/>
                <w:noProof/>
                <w:sz w:val="20"/>
                <w:szCs w:val="20"/>
                <w:lang w:eastAsia="es-CL"/>
              </w:rPr>
              <w:drawing>
                <wp:inline distT="0" distB="0" distL="0" distR="0" wp14:anchorId="04B2F173" wp14:editId="5FE585C4">
                  <wp:extent cx="6035040" cy="4285615"/>
                  <wp:effectExtent l="0" t="0" r="3810" b="63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49240" cy="4295699"/>
                          </a:xfrm>
                          <a:prstGeom prst="rect">
                            <a:avLst/>
                          </a:prstGeom>
                          <a:noFill/>
                        </pic:spPr>
                      </pic:pic>
                    </a:graphicData>
                  </a:graphic>
                </wp:inline>
              </w:drawing>
            </w:r>
          </w:p>
        </w:tc>
      </w:tr>
      <w:tr w:rsidR="00285DFE" w:rsidRPr="00E20A87" w14:paraId="245B9712" w14:textId="77777777" w:rsidTr="00513B2A">
        <w:trPr>
          <w:trHeight w:val="74"/>
          <w:jc w:val="center"/>
        </w:trPr>
        <w:tc>
          <w:tcPr>
            <w:tcW w:w="5000" w:type="pct"/>
            <w:gridSpan w:val="4"/>
            <w:shd w:val="clear" w:color="auto" w:fill="FFFFFF"/>
            <w:tcMar>
              <w:top w:w="58" w:type="dxa"/>
              <w:left w:w="58" w:type="dxa"/>
              <w:bottom w:w="58" w:type="dxa"/>
              <w:right w:w="58" w:type="dxa"/>
            </w:tcMar>
          </w:tcPr>
          <w:p w14:paraId="34EDDD9D" w14:textId="77777777" w:rsidR="00285DFE" w:rsidRPr="00E20A87" w:rsidRDefault="00285DFE" w:rsidP="00513B2A">
            <w:pPr>
              <w:jc w:val="left"/>
              <w:rPr>
                <w:rFonts w:cstheme="minorHAnsi"/>
                <w:b/>
                <w:sz w:val="20"/>
                <w:szCs w:val="20"/>
              </w:rPr>
            </w:pPr>
            <w:r w:rsidRPr="00E20A87">
              <w:rPr>
                <w:rFonts w:cstheme="minorHAnsi"/>
                <w:b/>
                <w:sz w:val="20"/>
                <w:szCs w:val="20"/>
              </w:rPr>
              <w:t>Coordenadas UTM de Referencia</w:t>
            </w:r>
            <w:r w:rsidR="005749E1" w:rsidRPr="00E20A87">
              <w:rPr>
                <w:rFonts w:cstheme="minorHAnsi"/>
                <w:b/>
                <w:sz w:val="20"/>
                <w:szCs w:val="20"/>
              </w:rPr>
              <w:t xml:space="preserve"> </w:t>
            </w:r>
          </w:p>
        </w:tc>
      </w:tr>
      <w:tr w:rsidR="00B20F55" w:rsidRPr="00E20A87" w14:paraId="30F51FDD" w14:textId="77777777" w:rsidTr="00513B2A">
        <w:trPr>
          <w:trHeight w:val="21"/>
          <w:jc w:val="center"/>
        </w:trPr>
        <w:tc>
          <w:tcPr>
            <w:tcW w:w="1464" w:type="pct"/>
            <w:shd w:val="clear" w:color="auto" w:fill="FFFFFF"/>
            <w:tcMar>
              <w:top w:w="58" w:type="dxa"/>
              <w:left w:w="58" w:type="dxa"/>
              <w:bottom w:w="58" w:type="dxa"/>
              <w:right w:w="58" w:type="dxa"/>
            </w:tcMar>
            <w:hideMark/>
          </w:tcPr>
          <w:p w14:paraId="68BF4881" w14:textId="77777777" w:rsidR="00B20F55" w:rsidRPr="00E20A87" w:rsidRDefault="00B20F55" w:rsidP="00B20F55">
            <w:pPr>
              <w:rPr>
                <w:rFonts w:cs="Calibri"/>
                <w:b/>
                <w:sz w:val="20"/>
                <w:szCs w:val="20"/>
                <w:highlight w:val="yellow"/>
              </w:rPr>
            </w:pPr>
            <w:r w:rsidRPr="00E20A87">
              <w:rPr>
                <w:rFonts w:cs="Calibri"/>
                <w:b/>
                <w:sz w:val="20"/>
                <w:szCs w:val="20"/>
              </w:rPr>
              <w:t xml:space="preserve">Datum: </w:t>
            </w:r>
            <w:r w:rsidRPr="00E20A87">
              <w:rPr>
                <w:rFonts w:cs="Calibri"/>
                <w:sz w:val="20"/>
                <w:szCs w:val="20"/>
              </w:rPr>
              <w:t>WGS 1984</w:t>
            </w:r>
          </w:p>
        </w:tc>
        <w:tc>
          <w:tcPr>
            <w:tcW w:w="896" w:type="pct"/>
            <w:shd w:val="clear" w:color="auto" w:fill="FFFFFF"/>
          </w:tcPr>
          <w:p w14:paraId="0D4D7B32" w14:textId="77777777" w:rsidR="00B20F55" w:rsidRPr="00E20A87" w:rsidRDefault="00B20F55" w:rsidP="00B20F55">
            <w:pPr>
              <w:ind w:left="140"/>
              <w:rPr>
                <w:rFonts w:cs="Calibri"/>
                <w:b/>
                <w:sz w:val="20"/>
                <w:szCs w:val="20"/>
                <w:highlight w:val="yellow"/>
              </w:rPr>
            </w:pPr>
            <w:r w:rsidRPr="00E20A87">
              <w:rPr>
                <w:rFonts w:cs="Calibri"/>
                <w:b/>
                <w:sz w:val="20"/>
                <w:szCs w:val="20"/>
              </w:rPr>
              <w:t xml:space="preserve">Huso: </w:t>
            </w:r>
            <w:r w:rsidRPr="00E20A87">
              <w:rPr>
                <w:rFonts w:cs="Calibri"/>
                <w:sz w:val="20"/>
                <w:szCs w:val="20"/>
              </w:rPr>
              <w:t>19S</w:t>
            </w:r>
          </w:p>
        </w:tc>
        <w:tc>
          <w:tcPr>
            <w:tcW w:w="1270" w:type="pct"/>
            <w:shd w:val="clear" w:color="auto" w:fill="FFFFFF"/>
          </w:tcPr>
          <w:p w14:paraId="707BEA14" w14:textId="77777777" w:rsidR="00B20F55" w:rsidRPr="00E20A87" w:rsidRDefault="00B20F55" w:rsidP="00180CA4">
            <w:pPr>
              <w:contextualSpacing/>
              <w:rPr>
                <w:rFonts w:cstheme="minorHAnsi"/>
                <w:sz w:val="20"/>
                <w:szCs w:val="20"/>
              </w:rPr>
            </w:pPr>
            <w:r w:rsidRPr="00E20A87">
              <w:rPr>
                <w:rFonts w:cstheme="minorHAnsi"/>
                <w:b/>
                <w:sz w:val="20"/>
                <w:szCs w:val="20"/>
              </w:rPr>
              <w:t>UTM N:</w:t>
            </w:r>
          </w:p>
        </w:tc>
        <w:tc>
          <w:tcPr>
            <w:tcW w:w="1370" w:type="pct"/>
            <w:shd w:val="clear" w:color="auto" w:fill="FFFFFF"/>
          </w:tcPr>
          <w:p w14:paraId="5CCFF4F4" w14:textId="77777777" w:rsidR="00B20F55" w:rsidRPr="00E20A87" w:rsidRDefault="00B20F55" w:rsidP="00180CA4">
            <w:pPr>
              <w:contextualSpacing/>
              <w:rPr>
                <w:rFonts w:cstheme="minorHAnsi"/>
                <w:sz w:val="20"/>
                <w:szCs w:val="20"/>
              </w:rPr>
            </w:pPr>
            <w:r w:rsidRPr="00E20A87">
              <w:rPr>
                <w:rFonts w:cstheme="minorHAnsi"/>
                <w:b/>
                <w:sz w:val="20"/>
                <w:szCs w:val="20"/>
              </w:rPr>
              <w:t xml:space="preserve">UTM E: </w:t>
            </w:r>
          </w:p>
        </w:tc>
      </w:tr>
      <w:tr w:rsidR="00B20F55" w:rsidRPr="00E20A87" w14:paraId="5682B115" w14:textId="77777777" w:rsidTr="00513B2A">
        <w:trPr>
          <w:trHeight w:val="370"/>
          <w:jc w:val="center"/>
        </w:trPr>
        <w:tc>
          <w:tcPr>
            <w:tcW w:w="5000" w:type="pct"/>
            <w:gridSpan w:val="4"/>
            <w:shd w:val="clear" w:color="auto" w:fill="FFFFFF"/>
            <w:tcMar>
              <w:top w:w="58" w:type="dxa"/>
              <w:left w:w="58" w:type="dxa"/>
              <w:bottom w:w="58" w:type="dxa"/>
              <w:right w:w="58" w:type="dxa"/>
            </w:tcMar>
          </w:tcPr>
          <w:p w14:paraId="46D4385A" w14:textId="77777777" w:rsidR="00B20F55" w:rsidRPr="00E20A87" w:rsidRDefault="00B20F55" w:rsidP="001841FB">
            <w:pPr>
              <w:rPr>
                <w:rFonts w:cstheme="minorHAnsi"/>
                <w:b/>
                <w:sz w:val="20"/>
                <w:szCs w:val="20"/>
              </w:rPr>
            </w:pPr>
            <w:r w:rsidRPr="00E20A87">
              <w:rPr>
                <w:rFonts w:cstheme="minorHAnsi"/>
                <w:b/>
                <w:sz w:val="20"/>
                <w:szCs w:val="20"/>
              </w:rPr>
              <w:t>Ruta de Acceso:</w:t>
            </w:r>
            <w:r w:rsidRPr="00E20A87">
              <w:rPr>
                <w:rFonts w:cstheme="minorHAnsi"/>
                <w:sz w:val="20"/>
                <w:szCs w:val="20"/>
              </w:rPr>
              <w:t xml:space="preserve"> </w:t>
            </w:r>
            <w:r w:rsidR="001841FB" w:rsidRPr="00E20A87">
              <w:rPr>
                <w:rFonts w:cstheme="minorHAnsi"/>
                <w:b/>
                <w:sz w:val="20"/>
                <w:szCs w:val="20"/>
              </w:rPr>
              <w:t>Camino Costero S/N, Puchuncaví, V Región de Valparaíso</w:t>
            </w:r>
          </w:p>
        </w:tc>
      </w:tr>
    </w:tbl>
    <w:p w14:paraId="6ED04B0B" w14:textId="77777777" w:rsidR="007076A6" w:rsidRPr="00E20A87" w:rsidRDefault="007076A6">
      <w:pPr>
        <w:jc w:val="left"/>
        <w:rPr>
          <w:sz w:val="20"/>
          <w:szCs w:val="20"/>
        </w:rPr>
      </w:pPr>
    </w:p>
    <w:p w14:paraId="47DBCBB9" w14:textId="77777777" w:rsidR="005E6671" w:rsidRPr="00E20A87" w:rsidRDefault="005E6671">
      <w:pPr>
        <w:jc w:val="left"/>
        <w:rPr>
          <w:sz w:val="20"/>
          <w:szCs w:val="20"/>
        </w:rPr>
      </w:pPr>
      <w:r w:rsidRPr="00E20A87">
        <w:rPr>
          <w:sz w:val="20"/>
          <w:szCs w:val="20"/>
        </w:rPr>
        <w:br w:type="page"/>
      </w:r>
    </w:p>
    <w:p w14:paraId="5623533E" w14:textId="77777777" w:rsidR="00555172" w:rsidRPr="00E20A87" w:rsidRDefault="00555172" w:rsidP="00513B2A">
      <w:pPr>
        <w:jc w:val="left"/>
        <w:rPr>
          <w:sz w:val="20"/>
          <w:szCs w:val="20"/>
        </w:rPr>
      </w:pPr>
    </w:p>
    <w:p w14:paraId="243D65F7" w14:textId="77777777" w:rsidR="00B1722C" w:rsidRPr="00E20A87" w:rsidRDefault="00B1722C" w:rsidP="00162F0F">
      <w:pPr>
        <w:pStyle w:val="Ttulo1"/>
        <w:numPr>
          <w:ilvl w:val="0"/>
          <w:numId w:val="2"/>
        </w:numPr>
        <w:rPr>
          <w:sz w:val="20"/>
        </w:rPr>
      </w:pPr>
      <w:bookmarkStart w:id="50" w:name="_Toc352162448"/>
      <w:bookmarkStart w:id="51" w:name="_Toc352162785"/>
      <w:bookmarkStart w:id="52" w:name="_Toc352840384"/>
      <w:bookmarkStart w:id="53" w:name="_Toc352841444"/>
      <w:bookmarkStart w:id="54" w:name="_Toc79749436"/>
      <w:r w:rsidRPr="00E20A87">
        <w:rPr>
          <w:sz w:val="20"/>
        </w:rPr>
        <w:t xml:space="preserve">INSTRUMENTOS DE GESTIÓN AMBIENTAL </w:t>
      </w:r>
      <w:r w:rsidR="00582310" w:rsidRPr="00E20A87">
        <w:rPr>
          <w:sz w:val="20"/>
        </w:rPr>
        <w:t>FISCALIZADOS</w:t>
      </w:r>
      <w:r w:rsidRPr="00E20A87">
        <w:rPr>
          <w:sz w:val="20"/>
        </w:rPr>
        <w:t>.</w:t>
      </w:r>
      <w:bookmarkEnd w:id="50"/>
      <w:bookmarkEnd w:id="51"/>
      <w:bookmarkEnd w:id="52"/>
      <w:bookmarkEnd w:id="53"/>
      <w:bookmarkEnd w:id="54"/>
    </w:p>
    <w:p w14:paraId="627D728B" w14:textId="77777777" w:rsidR="00ED4317" w:rsidRPr="00E20A87" w:rsidRDefault="00ED4317" w:rsidP="00C97715">
      <w:pPr>
        <w:rPr>
          <w:sz w:val="20"/>
          <w:szCs w:val="20"/>
        </w:rPr>
      </w:pPr>
    </w:p>
    <w:tbl>
      <w:tblPr>
        <w:tblW w:w="8796" w:type="dxa"/>
        <w:jc w:val="center"/>
        <w:tblLayout w:type="fixed"/>
        <w:tblCellMar>
          <w:left w:w="70" w:type="dxa"/>
          <w:right w:w="70" w:type="dxa"/>
        </w:tblCellMar>
        <w:tblLook w:val="04A0" w:firstRow="1" w:lastRow="0" w:firstColumn="1" w:lastColumn="0" w:noHBand="0" w:noVBand="1"/>
      </w:tblPr>
      <w:tblGrid>
        <w:gridCol w:w="427"/>
        <w:gridCol w:w="1135"/>
        <w:gridCol w:w="702"/>
        <w:gridCol w:w="997"/>
        <w:gridCol w:w="1559"/>
        <w:gridCol w:w="2350"/>
        <w:gridCol w:w="1626"/>
      </w:tblGrid>
      <w:tr w:rsidR="00492694" w:rsidRPr="00E20A87" w14:paraId="731B548D" w14:textId="77777777" w:rsidTr="00D15CC9">
        <w:trPr>
          <w:trHeight w:val="280"/>
          <w:jc w:val="center"/>
        </w:trPr>
        <w:tc>
          <w:tcPr>
            <w:tcW w:w="24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1A03915" w14:textId="77777777" w:rsidR="00492694" w:rsidRPr="00E20A87" w:rsidRDefault="00492694" w:rsidP="00F33F4B">
            <w:pPr>
              <w:jc w:val="center"/>
              <w:rPr>
                <w:rFonts w:eastAsia="Times New Roman" w:cs="Calibri"/>
                <w:b/>
                <w:bCs/>
                <w:color w:val="000000"/>
                <w:sz w:val="20"/>
                <w:szCs w:val="20"/>
                <w:lang w:eastAsia="es-CL"/>
              </w:rPr>
            </w:pPr>
            <w:r w:rsidRPr="00E20A87">
              <w:rPr>
                <w:rFonts w:eastAsia="Times New Roman" w:cs="Calibri"/>
                <w:b/>
                <w:bCs/>
                <w:color w:val="000000"/>
                <w:sz w:val="20"/>
                <w:szCs w:val="20"/>
                <w:lang w:eastAsia="es-CL"/>
              </w:rPr>
              <w:t>N°</w:t>
            </w:r>
          </w:p>
        </w:tc>
        <w:tc>
          <w:tcPr>
            <w:tcW w:w="64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ABA9465" w14:textId="77777777" w:rsidR="00492694" w:rsidRPr="00E20A87" w:rsidRDefault="00492694" w:rsidP="00F33F4B">
            <w:pPr>
              <w:jc w:val="center"/>
              <w:rPr>
                <w:rFonts w:eastAsia="Times New Roman" w:cs="Calibri"/>
                <w:b/>
                <w:bCs/>
                <w:color w:val="000000"/>
                <w:sz w:val="20"/>
                <w:szCs w:val="20"/>
                <w:lang w:eastAsia="es-CL"/>
              </w:rPr>
            </w:pPr>
            <w:r w:rsidRPr="00E20A87">
              <w:rPr>
                <w:rFonts w:eastAsia="Times New Roman" w:cs="Calibri"/>
                <w:b/>
                <w:bCs/>
                <w:color w:val="000000"/>
                <w:sz w:val="20"/>
                <w:szCs w:val="20"/>
                <w:lang w:eastAsia="es-CL"/>
              </w:rPr>
              <w:t>Tipo de Documento</w:t>
            </w:r>
          </w:p>
        </w:tc>
        <w:tc>
          <w:tcPr>
            <w:tcW w:w="39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2DBE89E" w14:textId="77777777" w:rsidR="00492694" w:rsidRPr="00E20A87" w:rsidRDefault="00492694" w:rsidP="00F33F4B">
            <w:pPr>
              <w:jc w:val="center"/>
              <w:rPr>
                <w:rFonts w:eastAsia="Times New Roman" w:cs="Calibri"/>
                <w:b/>
                <w:bCs/>
                <w:color w:val="000000"/>
                <w:sz w:val="20"/>
                <w:szCs w:val="20"/>
                <w:lang w:eastAsia="es-CL"/>
              </w:rPr>
            </w:pPr>
            <w:r w:rsidRPr="00E20A87">
              <w:rPr>
                <w:rFonts w:eastAsia="Times New Roman" w:cs="Calibri"/>
                <w:b/>
                <w:bCs/>
                <w:color w:val="000000"/>
                <w:sz w:val="20"/>
                <w:szCs w:val="20"/>
                <w:lang w:eastAsia="es-CL"/>
              </w:rPr>
              <w:t>N°</w:t>
            </w:r>
          </w:p>
        </w:tc>
        <w:tc>
          <w:tcPr>
            <w:tcW w:w="56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977D96E" w14:textId="77777777" w:rsidR="00492694" w:rsidRPr="00E20A87" w:rsidRDefault="00492694" w:rsidP="00F33F4B">
            <w:pPr>
              <w:jc w:val="center"/>
              <w:rPr>
                <w:rFonts w:eastAsia="Times New Roman" w:cs="Calibri"/>
                <w:b/>
                <w:bCs/>
                <w:color w:val="000000"/>
                <w:sz w:val="20"/>
                <w:szCs w:val="20"/>
                <w:lang w:eastAsia="es-CL"/>
              </w:rPr>
            </w:pPr>
            <w:r w:rsidRPr="00E20A87">
              <w:rPr>
                <w:rFonts w:eastAsia="Times New Roman" w:cs="Calibri"/>
                <w:b/>
                <w:bCs/>
                <w:color w:val="000000"/>
                <w:sz w:val="20"/>
                <w:szCs w:val="20"/>
                <w:lang w:eastAsia="es-CL"/>
              </w:rPr>
              <w:t>Fecha</w:t>
            </w:r>
          </w:p>
        </w:tc>
        <w:tc>
          <w:tcPr>
            <w:tcW w:w="88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5DD173E" w14:textId="77777777" w:rsidR="00492694" w:rsidRPr="00E20A87" w:rsidRDefault="00492694" w:rsidP="00F33F4B">
            <w:pPr>
              <w:jc w:val="center"/>
              <w:rPr>
                <w:rFonts w:eastAsia="Times New Roman" w:cs="Calibri"/>
                <w:b/>
                <w:bCs/>
                <w:color w:val="000000"/>
                <w:sz w:val="20"/>
                <w:szCs w:val="20"/>
                <w:lang w:eastAsia="es-CL"/>
              </w:rPr>
            </w:pPr>
            <w:r w:rsidRPr="00E20A87">
              <w:rPr>
                <w:rFonts w:eastAsia="Times New Roman" w:cs="Calibri"/>
                <w:b/>
                <w:bCs/>
                <w:color w:val="000000"/>
                <w:sz w:val="20"/>
                <w:szCs w:val="20"/>
                <w:lang w:eastAsia="es-CL"/>
              </w:rPr>
              <w:t>Comisión / Institución</w:t>
            </w:r>
          </w:p>
        </w:tc>
        <w:tc>
          <w:tcPr>
            <w:tcW w:w="133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DD18DE6" w14:textId="77777777" w:rsidR="00492694" w:rsidRPr="00E20A87" w:rsidRDefault="00492694" w:rsidP="00F33F4B">
            <w:pPr>
              <w:jc w:val="center"/>
              <w:rPr>
                <w:rFonts w:eastAsia="Times New Roman" w:cs="Calibri"/>
                <w:b/>
                <w:bCs/>
                <w:color w:val="000000"/>
                <w:sz w:val="20"/>
                <w:szCs w:val="20"/>
                <w:lang w:eastAsia="es-CL"/>
              </w:rPr>
            </w:pPr>
            <w:r w:rsidRPr="00E20A87">
              <w:rPr>
                <w:rFonts w:eastAsia="Times New Roman" w:cs="Calibri"/>
                <w:b/>
                <w:bCs/>
                <w:sz w:val="20"/>
                <w:szCs w:val="20"/>
                <w:lang w:val="es-ES" w:eastAsia="es-CL"/>
              </w:rPr>
              <w:t>Nombre de la actividad, proyecto o fuente fiscalizada</w:t>
            </w:r>
          </w:p>
        </w:tc>
        <w:tc>
          <w:tcPr>
            <w:tcW w:w="92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B3D8B72" w14:textId="77777777" w:rsidR="00492694" w:rsidRPr="00E20A87" w:rsidRDefault="00492694" w:rsidP="00F33F4B">
            <w:pPr>
              <w:jc w:val="center"/>
              <w:rPr>
                <w:rFonts w:eastAsia="Times New Roman" w:cs="Calibri"/>
                <w:b/>
                <w:bCs/>
                <w:color w:val="000000"/>
                <w:sz w:val="20"/>
                <w:szCs w:val="20"/>
                <w:lang w:eastAsia="es-CL"/>
              </w:rPr>
            </w:pPr>
            <w:r w:rsidRPr="00E20A87">
              <w:rPr>
                <w:rFonts w:eastAsia="Times New Roman" w:cs="Calibri"/>
                <w:b/>
                <w:bCs/>
                <w:sz w:val="20"/>
                <w:szCs w:val="20"/>
                <w:lang w:eastAsia="es-CL"/>
              </w:rPr>
              <w:t>Comentarios</w:t>
            </w:r>
          </w:p>
        </w:tc>
      </w:tr>
      <w:tr w:rsidR="00492694" w:rsidRPr="00E20A87" w14:paraId="49EE11B5" w14:textId="77777777" w:rsidTr="00D15CC9">
        <w:trPr>
          <w:trHeight w:val="280"/>
          <w:jc w:val="center"/>
        </w:trPr>
        <w:tc>
          <w:tcPr>
            <w:tcW w:w="242" w:type="pct"/>
            <w:vMerge/>
            <w:tcBorders>
              <w:top w:val="single" w:sz="4" w:space="0" w:color="auto"/>
              <w:left w:val="single" w:sz="4" w:space="0" w:color="auto"/>
              <w:bottom w:val="single" w:sz="4" w:space="0" w:color="auto"/>
              <w:right w:val="single" w:sz="4" w:space="0" w:color="auto"/>
            </w:tcBorders>
            <w:vAlign w:val="center"/>
            <w:hideMark/>
          </w:tcPr>
          <w:p w14:paraId="7A8791A4" w14:textId="77777777" w:rsidR="00492694" w:rsidRPr="00E20A87" w:rsidRDefault="00492694" w:rsidP="00F33F4B">
            <w:pPr>
              <w:jc w:val="left"/>
              <w:rPr>
                <w:rFonts w:eastAsia="Times New Roman" w:cs="Calibri"/>
                <w:b/>
                <w:bCs/>
                <w:color w:val="000000"/>
                <w:sz w:val="20"/>
                <w:szCs w:val="20"/>
                <w:lang w:eastAsia="es-CL"/>
              </w:rPr>
            </w:pPr>
          </w:p>
        </w:tc>
        <w:tc>
          <w:tcPr>
            <w:tcW w:w="645" w:type="pct"/>
            <w:vMerge/>
            <w:tcBorders>
              <w:top w:val="single" w:sz="4" w:space="0" w:color="auto"/>
              <w:left w:val="single" w:sz="4" w:space="0" w:color="auto"/>
              <w:bottom w:val="single" w:sz="4" w:space="0" w:color="auto"/>
              <w:right w:val="single" w:sz="4" w:space="0" w:color="auto"/>
            </w:tcBorders>
            <w:vAlign w:val="center"/>
            <w:hideMark/>
          </w:tcPr>
          <w:p w14:paraId="3DEB3A7D" w14:textId="77777777" w:rsidR="00492694" w:rsidRPr="00E20A87" w:rsidRDefault="00492694" w:rsidP="00F33F4B">
            <w:pPr>
              <w:jc w:val="left"/>
              <w:rPr>
                <w:rFonts w:eastAsia="Times New Roman" w:cs="Calibri"/>
                <w:b/>
                <w:bCs/>
                <w:color w:val="000000"/>
                <w:sz w:val="20"/>
                <w:szCs w:val="20"/>
                <w:lang w:eastAsia="es-CL"/>
              </w:rPr>
            </w:pPr>
          </w:p>
        </w:tc>
        <w:tc>
          <w:tcPr>
            <w:tcW w:w="399" w:type="pct"/>
            <w:vMerge/>
            <w:tcBorders>
              <w:top w:val="single" w:sz="4" w:space="0" w:color="auto"/>
              <w:left w:val="single" w:sz="4" w:space="0" w:color="auto"/>
              <w:bottom w:val="single" w:sz="4" w:space="0" w:color="auto"/>
              <w:right w:val="single" w:sz="4" w:space="0" w:color="auto"/>
            </w:tcBorders>
            <w:vAlign w:val="center"/>
            <w:hideMark/>
          </w:tcPr>
          <w:p w14:paraId="042F9545" w14:textId="77777777" w:rsidR="00492694" w:rsidRPr="00E20A87" w:rsidRDefault="00492694" w:rsidP="00F33F4B">
            <w:pPr>
              <w:jc w:val="left"/>
              <w:rPr>
                <w:rFonts w:eastAsia="Times New Roman" w:cs="Calibri"/>
                <w:b/>
                <w:bCs/>
                <w:color w:val="000000"/>
                <w:sz w:val="20"/>
                <w:szCs w:val="20"/>
                <w:lang w:eastAsia="es-CL"/>
              </w:rPr>
            </w:pPr>
          </w:p>
        </w:tc>
        <w:tc>
          <w:tcPr>
            <w:tcW w:w="567" w:type="pct"/>
            <w:vMerge/>
            <w:tcBorders>
              <w:top w:val="single" w:sz="4" w:space="0" w:color="auto"/>
              <w:left w:val="single" w:sz="4" w:space="0" w:color="auto"/>
              <w:bottom w:val="single" w:sz="4" w:space="0" w:color="auto"/>
              <w:right w:val="single" w:sz="4" w:space="0" w:color="auto"/>
            </w:tcBorders>
            <w:vAlign w:val="center"/>
            <w:hideMark/>
          </w:tcPr>
          <w:p w14:paraId="307E32F6" w14:textId="77777777" w:rsidR="00492694" w:rsidRPr="00E20A87" w:rsidRDefault="00492694" w:rsidP="00F33F4B">
            <w:pPr>
              <w:jc w:val="left"/>
              <w:rPr>
                <w:rFonts w:eastAsia="Times New Roman" w:cs="Calibri"/>
                <w:b/>
                <w:bCs/>
                <w:color w:val="000000"/>
                <w:sz w:val="20"/>
                <w:szCs w:val="20"/>
                <w:lang w:eastAsia="es-CL"/>
              </w:rPr>
            </w:pPr>
          </w:p>
        </w:tc>
        <w:tc>
          <w:tcPr>
            <w:tcW w:w="886" w:type="pct"/>
            <w:vMerge/>
            <w:tcBorders>
              <w:top w:val="single" w:sz="4" w:space="0" w:color="auto"/>
              <w:left w:val="single" w:sz="4" w:space="0" w:color="auto"/>
              <w:bottom w:val="single" w:sz="4" w:space="0" w:color="auto"/>
              <w:right w:val="single" w:sz="4" w:space="0" w:color="auto"/>
            </w:tcBorders>
            <w:vAlign w:val="center"/>
            <w:hideMark/>
          </w:tcPr>
          <w:p w14:paraId="7475D85D" w14:textId="77777777" w:rsidR="00492694" w:rsidRPr="00E20A87" w:rsidRDefault="00492694" w:rsidP="00F33F4B">
            <w:pPr>
              <w:jc w:val="left"/>
              <w:rPr>
                <w:rFonts w:eastAsia="Times New Roman" w:cs="Calibri"/>
                <w:b/>
                <w:bCs/>
                <w:color w:val="000000"/>
                <w:sz w:val="20"/>
                <w:szCs w:val="20"/>
                <w:lang w:eastAsia="es-CL"/>
              </w:rPr>
            </w:pPr>
          </w:p>
        </w:tc>
        <w:tc>
          <w:tcPr>
            <w:tcW w:w="1336" w:type="pct"/>
            <w:vMerge/>
            <w:tcBorders>
              <w:top w:val="single" w:sz="4" w:space="0" w:color="auto"/>
              <w:left w:val="single" w:sz="4" w:space="0" w:color="auto"/>
              <w:bottom w:val="single" w:sz="4" w:space="0" w:color="auto"/>
              <w:right w:val="single" w:sz="4" w:space="0" w:color="auto"/>
            </w:tcBorders>
            <w:vAlign w:val="center"/>
            <w:hideMark/>
          </w:tcPr>
          <w:p w14:paraId="67FA4F2F" w14:textId="77777777" w:rsidR="00492694" w:rsidRPr="00E20A87" w:rsidRDefault="00492694" w:rsidP="00F33F4B">
            <w:pPr>
              <w:jc w:val="left"/>
              <w:rPr>
                <w:rFonts w:eastAsia="Times New Roman" w:cs="Calibri"/>
                <w:b/>
                <w:bCs/>
                <w:color w:val="000000"/>
                <w:sz w:val="20"/>
                <w:szCs w:val="20"/>
                <w:lang w:eastAsia="es-CL"/>
              </w:rPr>
            </w:pPr>
          </w:p>
        </w:tc>
        <w:tc>
          <w:tcPr>
            <w:tcW w:w="924" w:type="pct"/>
            <w:vMerge/>
            <w:tcBorders>
              <w:top w:val="single" w:sz="4" w:space="0" w:color="auto"/>
              <w:left w:val="single" w:sz="4" w:space="0" w:color="auto"/>
              <w:bottom w:val="single" w:sz="4" w:space="0" w:color="auto"/>
              <w:right w:val="single" w:sz="4" w:space="0" w:color="auto"/>
            </w:tcBorders>
            <w:vAlign w:val="center"/>
            <w:hideMark/>
          </w:tcPr>
          <w:p w14:paraId="08BCB164" w14:textId="77777777" w:rsidR="00492694" w:rsidRPr="00E20A87" w:rsidRDefault="00492694" w:rsidP="00F33F4B">
            <w:pPr>
              <w:jc w:val="left"/>
              <w:rPr>
                <w:rFonts w:eastAsia="Times New Roman" w:cs="Calibri"/>
                <w:b/>
                <w:bCs/>
                <w:color w:val="000000"/>
                <w:sz w:val="20"/>
                <w:szCs w:val="20"/>
                <w:lang w:eastAsia="es-CL"/>
              </w:rPr>
            </w:pPr>
          </w:p>
        </w:tc>
      </w:tr>
      <w:tr w:rsidR="005D44AA" w:rsidRPr="00E20A87" w14:paraId="1CE10393" w14:textId="77777777" w:rsidTr="00D15CC9">
        <w:trPr>
          <w:trHeight w:val="882"/>
          <w:jc w:val="center"/>
        </w:trPr>
        <w:tc>
          <w:tcPr>
            <w:tcW w:w="24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D2A386D" w14:textId="77777777" w:rsidR="005D44AA" w:rsidRPr="00E20A87" w:rsidRDefault="005D44AA" w:rsidP="005D44AA">
            <w:pPr>
              <w:jc w:val="center"/>
              <w:rPr>
                <w:rFonts w:eastAsia="Times New Roman" w:cs="Calibri"/>
                <w:color w:val="000000"/>
                <w:sz w:val="20"/>
                <w:szCs w:val="20"/>
                <w:lang w:eastAsia="es-CL"/>
              </w:rPr>
            </w:pPr>
            <w:r w:rsidRPr="00E20A87">
              <w:rPr>
                <w:rFonts w:eastAsia="Times New Roman" w:cs="Calibri"/>
                <w:color w:val="000000"/>
                <w:sz w:val="20"/>
                <w:szCs w:val="20"/>
                <w:lang w:eastAsia="es-CL"/>
              </w:rPr>
              <w:t>1</w:t>
            </w:r>
          </w:p>
        </w:tc>
        <w:tc>
          <w:tcPr>
            <w:tcW w:w="64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7C3881C" w14:textId="77777777" w:rsidR="005D44AA" w:rsidRPr="00E20A87" w:rsidRDefault="005D44AA" w:rsidP="005D44AA">
            <w:pPr>
              <w:jc w:val="center"/>
              <w:rPr>
                <w:rFonts w:eastAsia="Times New Roman" w:cs="Calibri"/>
                <w:color w:val="000000"/>
                <w:sz w:val="20"/>
                <w:szCs w:val="20"/>
                <w:lang w:eastAsia="es-CL"/>
              </w:rPr>
            </w:pPr>
            <w:r w:rsidRPr="00E20A87">
              <w:rPr>
                <w:rFonts w:eastAsia="Times New Roman" w:cs="Calibri"/>
                <w:color w:val="000000"/>
                <w:sz w:val="20"/>
                <w:szCs w:val="20"/>
                <w:lang w:eastAsia="es-CL"/>
              </w:rPr>
              <w:t>RCA</w:t>
            </w:r>
          </w:p>
        </w:tc>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3498432" w14:textId="77777777" w:rsidR="005D44AA" w:rsidRPr="00E20A87" w:rsidRDefault="005D44AA" w:rsidP="005D44AA">
            <w:pPr>
              <w:jc w:val="center"/>
              <w:rPr>
                <w:rFonts w:eastAsia="Times New Roman" w:cs="Calibri"/>
                <w:color w:val="000000"/>
                <w:sz w:val="20"/>
                <w:szCs w:val="20"/>
                <w:lang w:eastAsia="es-CL"/>
              </w:rPr>
            </w:pPr>
            <w:r w:rsidRPr="00E20A87">
              <w:rPr>
                <w:rFonts w:eastAsia="Times New Roman" w:cs="Calibri"/>
                <w:color w:val="000000"/>
                <w:sz w:val="20"/>
                <w:szCs w:val="20"/>
                <w:lang w:eastAsia="es-CL"/>
              </w:rPr>
              <w:t>1124</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6614CD4" w14:textId="77777777" w:rsidR="005D44AA" w:rsidRPr="00E20A87" w:rsidRDefault="005D44AA" w:rsidP="005D44AA">
            <w:pPr>
              <w:jc w:val="center"/>
              <w:rPr>
                <w:rFonts w:eastAsia="Times New Roman" w:cs="Calibri"/>
                <w:color w:val="000000"/>
                <w:sz w:val="20"/>
                <w:szCs w:val="20"/>
                <w:lang w:eastAsia="es-CL"/>
              </w:rPr>
            </w:pPr>
            <w:r w:rsidRPr="00E20A87">
              <w:rPr>
                <w:rFonts w:eastAsia="Times New Roman" w:cs="Calibri"/>
                <w:color w:val="000000"/>
                <w:sz w:val="20"/>
                <w:szCs w:val="20"/>
                <w:lang w:eastAsia="es-CL"/>
              </w:rPr>
              <w:t>2006</w:t>
            </w:r>
          </w:p>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DCD329D" w14:textId="77777777" w:rsidR="005D44AA" w:rsidRPr="00E20A87" w:rsidRDefault="005D44AA" w:rsidP="005D44AA">
            <w:pPr>
              <w:rPr>
                <w:rFonts w:eastAsia="Times New Roman" w:cs="Calibri"/>
                <w:color w:val="000000"/>
                <w:sz w:val="20"/>
                <w:szCs w:val="20"/>
                <w:lang w:eastAsia="es-CL"/>
              </w:rPr>
            </w:pPr>
            <w:r w:rsidRPr="00E20A87">
              <w:rPr>
                <w:rFonts w:eastAsia="Times New Roman" w:cs="Calibri"/>
                <w:color w:val="000000"/>
                <w:sz w:val="20"/>
                <w:szCs w:val="20"/>
                <w:lang w:eastAsia="es-CL"/>
              </w:rPr>
              <w:t>Comisión Regional del Medio Ambiente</w:t>
            </w:r>
          </w:p>
        </w:tc>
        <w:tc>
          <w:tcPr>
            <w:tcW w:w="133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41B8374" w14:textId="77777777" w:rsidR="005D44AA" w:rsidRPr="00E20A87" w:rsidRDefault="005D44AA" w:rsidP="005D44AA">
            <w:pPr>
              <w:rPr>
                <w:rFonts w:eastAsia="Times New Roman" w:cs="Calibri"/>
                <w:color w:val="000000"/>
                <w:sz w:val="20"/>
                <w:szCs w:val="20"/>
                <w:lang w:eastAsia="es-CL"/>
              </w:rPr>
            </w:pPr>
            <w:r w:rsidRPr="00E20A87">
              <w:rPr>
                <w:rFonts w:eastAsia="Times New Roman" w:cs="Calibri"/>
                <w:color w:val="000000"/>
                <w:sz w:val="20"/>
                <w:szCs w:val="20"/>
                <w:lang w:eastAsia="es-CL"/>
              </w:rPr>
              <w:t>Central Termoeléctricas nueva ventanas (LFC)</w:t>
            </w:r>
          </w:p>
        </w:tc>
        <w:tc>
          <w:tcPr>
            <w:tcW w:w="92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E8EF1DA" w14:textId="2546731D" w:rsidR="005D44AA" w:rsidRPr="00E20A87" w:rsidRDefault="005D44AA" w:rsidP="005D44AA">
            <w:pPr>
              <w:jc w:val="center"/>
              <w:rPr>
                <w:rFonts w:eastAsia="Times New Roman" w:cs="Calibri"/>
                <w:color w:val="000000"/>
                <w:sz w:val="20"/>
                <w:szCs w:val="20"/>
                <w:lang w:eastAsia="es-CL"/>
              </w:rPr>
            </w:pPr>
            <w:r w:rsidRPr="00E20A87">
              <w:rPr>
                <w:rFonts w:eastAsia="Times New Roman" w:cs="Calibri"/>
                <w:color w:val="000000"/>
                <w:sz w:val="20"/>
                <w:szCs w:val="20"/>
                <w:lang w:eastAsia="es-CL"/>
              </w:rPr>
              <w:t>-</w:t>
            </w:r>
          </w:p>
        </w:tc>
      </w:tr>
      <w:tr w:rsidR="005D44AA" w:rsidRPr="00E20A87" w14:paraId="7CE6751A" w14:textId="77777777" w:rsidTr="00D15CC9">
        <w:trPr>
          <w:trHeight w:val="882"/>
          <w:jc w:val="center"/>
        </w:trPr>
        <w:tc>
          <w:tcPr>
            <w:tcW w:w="24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F52EDE6" w14:textId="77777777" w:rsidR="005D44AA" w:rsidRPr="00E20A87" w:rsidRDefault="005D44AA" w:rsidP="005D44AA">
            <w:pPr>
              <w:jc w:val="center"/>
              <w:rPr>
                <w:rFonts w:eastAsia="Times New Roman" w:cs="Calibri"/>
                <w:color w:val="000000"/>
                <w:sz w:val="20"/>
                <w:szCs w:val="20"/>
                <w:lang w:eastAsia="es-CL"/>
              </w:rPr>
            </w:pPr>
            <w:r w:rsidRPr="00E20A87">
              <w:rPr>
                <w:rFonts w:eastAsia="Times New Roman" w:cs="Calibri"/>
                <w:color w:val="000000"/>
                <w:sz w:val="20"/>
                <w:szCs w:val="20"/>
                <w:lang w:eastAsia="es-CL"/>
              </w:rPr>
              <w:t>2</w:t>
            </w:r>
          </w:p>
        </w:tc>
        <w:tc>
          <w:tcPr>
            <w:tcW w:w="64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B7D860B" w14:textId="77777777" w:rsidR="005D44AA" w:rsidRPr="00E20A87" w:rsidRDefault="005D44AA" w:rsidP="005D44AA">
            <w:pPr>
              <w:jc w:val="center"/>
              <w:rPr>
                <w:rFonts w:eastAsia="Times New Roman" w:cs="Calibri"/>
                <w:color w:val="000000"/>
                <w:sz w:val="20"/>
                <w:szCs w:val="20"/>
                <w:lang w:eastAsia="es-CL"/>
              </w:rPr>
            </w:pPr>
            <w:r w:rsidRPr="00E20A87">
              <w:rPr>
                <w:rFonts w:eastAsia="Times New Roman" w:cs="Calibri"/>
                <w:color w:val="000000"/>
                <w:sz w:val="20"/>
                <w:szCs w:val="20"/>
                <w:lang w:eastAsia="es-CL"/>
              </w:rPr>
              <w:t>D.S.</w:t>
            </w:r>
          </w:p>
        </w:tc>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98C26A5" w14:textId="77777777" w:rsidR="005D44AA" w:rsidRPr="00E20A87" w:rsidRDefault="005D44AA" w:rsidP="005D44AA">
            <w:pPr>
              <w:jc w:val="center"/>
              <w:rPr>
                <w:rFonts w:eastAsia="Times New Roman" w:cs="Calibri"/>
                <w:color w:val="000000"/>
                <w:sz w:val="20"/>
                <w:szCs w:val="20"/>
                <w:lang w:eastAsia="es-CL"/>
              </w:rPr>
            </w:pPr>
            <w:r w:rsidRPr="00E20A87">
              <w:rPr>
                <w:rFonts w:eastAsia="Times New Roman" w:cs="Calibri"/>
                <w:color w:val="000000"/>
                <w:sz w:val="20"/>
                <w:szCs w:val="20"/>
                <w:lang w:eastAsia="es-CL"/>
              </w:rPr>
              <w:t>13</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0B348D4" w14:textId="77777777" w:rsidR="005D44AA" w:rsidRPr="00E20A87" w:rsidRDefault="005D44AA" w:rsidP="005D44AA">
            <w:pPr>
              <w:jc w:val="center"/>
              <w:rPr>
                <w:rFonts w:eastAsia="Times New Roman" w:cs="Calibri"/>
                <w:color w:val="000000"/>
                <w:sz w:val="20"/>
                <w:szCs w:val="20"/>
                <w:lang w:eastAsia="es-CL"/>
              </w:rPr>
            </w:pPr>
            <w:r w:rsidRPr="00E20A87">
              <w:rPr>
                <w:rFonts w:eastAsia="Times New Roman" w:cs="Calibri"/>
                <w:color w:val="000000"/>
                <w:sz w:val="20"/>
                <w:szCs w:val="20"/>
                <w:lang w:eastAsia="es-CL"/>
              </w:rPr>
              <w:t>2011</w:t>
            </w:r>
          </w:p>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8FDD264" w14:textId="77777777" w:rsidR="005D44AA" w:rsidRPr="00E20A87" w:rsidRDefault="005D44AA" w:rsidP="005D44AA">
            <w:pPr>
              <w:rPr>
                <w:rFonts w:eastAsia="Times New Roman" w:cs="Calibri"/>
                <w:color w:val="000000"/>
                <w:sz w:val="20"/>
                <w:szCs w:val="20"/>
                <w:lang w:eastAsia="es-CL"/>
              </w:rPr>
            </w:pPr>
            <w:r w:rsidRPr="00E20A87">
              <w:rPr>
                <w:rFonts w:eastAsia="Times New Roman" w:cs="Calibri"/>
                <w:color w:val="000000"/>
                <w:sz w:val="20"/>
                <w:szCs w:val="20"/>
                <w:lang w:eastAsia="es-CL"/>
              </w:rPr>
              <w:t>MMA</w:t>
            </w:r>
          </w:p>
        </w:tc>
        <w:tc>
          <w:tcPr>
            <w:tcW w:w="133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C7D3D51" w14:textId="77777777" w:rsidR="005D44AA" w:rsidRPr="00E20A87" w:rsidRDefault="005D44AA" w:rsidP="005D44AA">
            <w:pPr>
              <w:rPr>
                <w:rFonts w:eastAsia="Times New Roman" w:cs="Calibri"/>
                <w:color w:val="000000"/>
                <w:sz w:val="20"/>
                <w:szCs w:val="20"/>
                <w:lang w:eastAsia="es-CL"/>
              </w:rPr>
            </w:pPr>
            <w:r w:rsidRPr="00E20A87">
              <w:rPr>
                <w:rFonts w:eastAsia="Times New Roman" w:cs="Calibri"/>
                <w:color w:val="000000"/>
                <w:sz w:val="20"/>
                <w:szCs w:val="20"/>
                <w:lang w:eastAsia="es-CL"/>
              </w:rPr>
              <w:t xml:space="preserve">Norma de Emisión de Centrales Termoeléctricas </w:t>
            </w:r>
          </w:p>
        </w:tc>
        <w:tc>
          <w:tcPr>
            <w:tcW w:w="92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BA610FD" w14:textId="1ABAEF1D" w:rsidR="005D44AA" w:rsidRPr="00E20A87" w:rsidRDefault="00996416" w:rsidP="005D44AA">
            <w:pPr>
              <w:jc w:val="center"/>
              <w:rPr>
                <w:rFonts w:eastAsia="Times New Roman" w:cs="Calibri"/>
                <w:color w:val="000000"/>
                <w:sz w:val="20"/>
                <w:szCs w:val="20"/>
                <w:lang w:eastAsia="es-CL"/>
              </w:rPr>
            </w:pPr>
            <w:r w:rsidRPr="00E20A87">
              <w:rPr>
                <w:rFonts w:eastAsia="Times New Roman" w:cs="Calibri"/>
                <w:color w:val="000000"/>
                <w:sz w:val="20"/>
                <w:szCs w:val="20"/>
                <w:lang w:eastAsia="es-CL"/>
              </w:rPr>
              <w:t>-</w:t>
            </w:r>
          </w:p>
        </w:tc>
      </w:tr>
      <w:tr w:rsidR="005D44AA" w:rsidRPr="00E20A87" w14:paraId="376D9D38" w14:textId="77777777" w:rsidTr="00D15CC9">
        <w:trPr>
          <w:trHeight w:val="882"/>
          <w:jc w:val="center"/>
        </w:trPr>
        <w:tc>
          <w:tcPr>
            <w:tcW w:w="24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0275351" w14:textId="77777777" w:rsidR="005D44AA" w:rsidRPr="00E20A87" w:rsidRDefault="005D44AA" w:rsidP="005D44AA">
            <w:pPr>
              <w:jc w:val="center"/>
              <w:rPr>
                <w:rFonts w:eastAsia="Times New Roman" w:cs="Calibri"/>
                <w:color w:val="000000"/>
                <w:sz w:val="20"/>
                <w:szCs w:val="20"/>
                <w:lang w:eastAsia="es-CL"/>
              </w:rPr>
            </w:pPr>
            <w:r w:rsidRPr="00E20A87">
              <w:rPr>
                <w:rFonts w:eastAsia="Times New Roman" w:cs="Calibri"/>
                <w:color w:val="000000"/>
                <w:sz w:val="20"/>
                <w:szCs w:val="20"/>
                <w:lang w:eastAsia="es-CL"/>
              </w:rPr>
              <w:t>3</w:t>
            </w:r>
          </w:p>
        </w:tc>
        <w:tc>
          <w:tcPr>
            <w:tcW w:w="64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B4216A" w14:textId="1073DB45" w:rsidR="005D44AA" w:rsidRPr="00E20A87" w:rsidRDefault="005D44AA" w:rsidP="005D44AA">
            <w:pPr>
              <w:jc w:val="center"/>
              <w:rPr>
                <w:rFonts w:eastAsia="Times New Roman" w:cs="Calibri"/>
                <w:color w:val="000000"/>
                <w:sz w:val="20"/>
                <w:szCs w:val="20"/>
                <w:lang w:eastAsia="es-CL"/>
              </w:rPr>
            </w:pPr>
            <w:r w:rsidRPr="00E20A87">
              <w:rPr>
                <w:rFonts w:eastAsia="Times New Roman" w:cs="Calibri"/>
                <w:color w:val="000000"/>
                <w:sz w:val="20"/>
                <w:szCs w:val="20"/>
                <w:lang w:eastAsia="es-CL"/>
              </w:rPr>
              <w:t xml:space="preserve">Circular IN.AD. </w:t>
            </w:r>
          </w:p>
        </w:tc>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C72DB49" w14:textId="3073B97C" w:rsidR="005D44AA" w:rsidRPr="00E20A87" w:rsidRDefault="00996416" w:rsidP="005D44AA">
            <w:pPr>
              <w:jc w:val="center"/>
              <w:rPr>
                <w:rFonts w:eastAsia="Times New Roman" w:cs="Calibri"/>
                <w:color w:val="000000"/>
                <w:sz w:val="20"/>
                <w:szCs w:val="20"/>
                <w:lang w:eastAsia="es-CL"/>
              </w:rPr>
            </w:pPr>
            <w:r w:rsidRPr="00E20A87">
              <w:rPr>
                <w:rFonts w:eastAsia="Times New Roman" w:cs="Calibri"/>
                <w:color w:val="000000"/>
                <w:sz w:val="20"/>
                <w:szCs w:val="20"/>
                <w:lang w:eastAsia="es-CL"/>
              </w:rPr>
              <w:t>N°1</w:t>
            </w:r>
          </w:p>
        </w:tc>
        <w:tc>
          <w:tcPr>
            <w:tcW w:w="56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D53826C" w14:textId="77777777" w:rsidR="005D44AA" w:rsidRPr="00E20A87" w:rsidRDefault="005D44AA" w:rsidP="005D44AA">
            <w:pPr>
              <w:jc w:val="center"/>
              <w:rPr>
                <w:rFonts w:eastAsia="Times New Roman" w:cs="Calibri"/>
                <w:color w:val="000000"/>
                <w:sz w:val="20"/>
                <w:szCs w:val="20"/>
                <w:lang w:eastAsia="es-CL"/>
              </w:rPr>
            </w:pPr>
            <w:r w:rsidRPr="00E20A87">
              <w:rPr>
                <w:rFonts w:eastAsia="Times New Roman" w:cs="Calibri"/>
                <w:color w:val="000000"/>
                <w:sz w:val="20"/>
                <w:szCs w:val="20"/>
                <w:lang w:eastAsia="es-CL"/>
              </w:rPr>
              <w:t>2015</w:t>
            </w:r>
          </w:p>
        </w:tc>
        <w:tc>
          <w:tcPr>
            <w:tcW w:w="88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7BF294C" w14:textId="77777777" w:rsidR="005D44AA" w:rsidRPr="00E20A87" w:rsidRDefault="005D44AA" w:rsidP="005D44AA">
            <w:pPr>
              <w:rPr>
                <w:rFonts w:eastAsia="Times New Roman" w:cs="Calibri"/>
                <w:color w:val="000000"/>
                <w:sz w:val="20"/>
                <w:szCs w:val="20"/>
                <w:lang w:eastAsia="es-CL"/>
              </w:rPr>
            </w:pPr>
            <w:r w:rsidRPr="00E20A87">
              <w:rPr>
                <w:rFonts w:eastAsia="Times New Roman" w:cs="Calibri"/>
                <w:color w:val="000000"/>
                <w:sz w:val="20"/>
                <w:szCs w:val="20"/>
                <w:lang w:eastAsia="es-CL"/>
              </w:rPr>
              <w:t>MMA</w:t>
            </w:r>
          </w:p>
        </w:tc>
        <w:tc>
          <w:tcPr>
            <w:tcW w:w="133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BA02E10" w14:textId="47AF8E3A" w:rsidR="005D44AA" w:rsidRPr="00E20A87" w:rsidRDefault="005D44AA" w:rsidP="005D44AA">
            <w:pPr>
              <w:rPr>
                <w:rFonts w:eastAsia="Times New Roman" w:cs="Calibri"/>
                <w:color w:val="000000"/>
                <w:sz w:val="20"/>
                <w:szCs w:val="20"/>
                <w:lang w:eastAsia="es-CL"/>
              </w:rPr>
            </w:pPr>
            <w:r w:rsidRPr="00E20A87">
              <w:rPr>
                <w:rFonts w:eastAsia="Times New Roman" w:cs="Calibri"/>
                <w:color w:val="000000"/>
                <w:sz w:val="20"/>
                <w:szCs w:val="20"/>
                <w:lang w:eastAsia="es-CL"/>
              </w:rPr>
              <w:t>Interpretación administartiva del Decreto Supremo N°13/2011 MMA</w:t>
            </w:r>
          </w:p>
        </w:tc>
        <w:tc>
          <w:tcPr>
            <w:tcW w:w="92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B13F368" w14:textId="34F02EB2" w:rsidR="005D44AA" w:rsidRPr="00E20A87" w:rsidRDefault="00996416" w:rsidP="005D44AA">
            <w:pPr>
              <w:jc w:val="center"/>
              <w:rPr>
                <w:rFonts w:eastAsia="Times New Roman" w:cs="Calibri"/>
                <w:color w:val="000000"/>
                <w:sz w:val="20"/>
                <w:szCs w:val="20"/>
                <w:lang w:eastAsia="es-CL"/>
              </w:rPr>
            </w:pPr>
            <w:r w:rsidRPr="00E20A87">
              <w:rPr>
                <w:rFonts w:eastAsia="Times New Roman" w:cs="Calibri"/>
                <w:color w:val="000000"/>
                <w:sz w:val="20"/>
                <w:szCs w:val="20"/>
                <w:lang w:eastAsia="es-CL"/>
              </w:rPr>
              <w:t>-</w:t>
            </w:r>
          </w:p>
        </w:tc>
      </w:tr>
    </w:tbl>
    <w:p w14:paraId="03354F47" w14:textId="77777777" w:rsidR="00AD4E4C" w:rsidRPr="00E20A87" w:rsidRDefault="00AD4E4C" w:rsidP="00317531">
      <w:pPr>
        <w:rPr>
          <w:sz w:val="20"/>
          <w:szCs w:val="20"/>
        </w:rPr>
      </w:pPr>
    </w:p>
    <w:p w14:paraId="2F2F19C8" w14:textId="77777777" w:rsidR="00AD4E4C" w:rsidRPr="00E20A87" w:rsidRDefault="00AD4E4C" w:rsidP="00317531">
      <w:pPr>
        <w:rPr>
          <w:sz w:val="20"/>
          <w:szCs w:val="20"/>
        </w:rPr>
      </w:pPr>
    </w:p>
    <w:p w14:paraId="3CFCCFF8" w14:textId="77777777" w:rsidR="00AD4E4C" w:rsidRPr="00E20A87" w:rsidRDefault="00AD4E4C" w:rsidP="00317531">
      <w:pPr>
        <w:rPr>
          <w:sz w:val="20"/>
          <w:szCs w:val="20"/>
        </w:rPr>
      </w:pPr>
    </w:p>
    <w:p w14:paraId="49C3446B" w14:textId="77777777" w:rsidR="00F33F4B" w:rsidRPr="00E20A87" w:rsidRDefault="00F33F4B" w:rsidP="00317531">
      <w:pPr>
        <w:rPr>
          <w:sz w:val="20"/>
          <w:szCs w:val="20"/>
        </w:rPr>
      </w:pPr>
    </w:p>
    <w:p w14:paraId="6324A937" w14:textId="77777777" w:rsidR="00317531" w:rsidRPr="00E20A87" w:rsidRDefault="00B1722C" w:rsidP="00162F0F">
      <w:pPr>
        <w:pStyle w:val="Ttulo1"/>
        <w:numPr>
          <w:ilvl w:val="0"/>
          <w:numId w:val="2"/>
        </w:numPr>
        <w:rPr>
          <w:sz w:val="20"/>
        </w:rPr>
      </w:pPr>
      <w:bookmarkStart w:id="55" w:name="_Toc352840385"/>
      <w:bookmarkStart w:id="56" w:name="_Toc352841445"/>
      <w:bookmarkStart w:id="57" w:name="_Toc79749437"/>
      <w:r w:rsidRPr="00E20A87">
        <w:rPr>
          <w:sz w:val="20"/>
        </w:rPr>
        <w:t>ANTECEDENTES DE LA ACTIVIDAD DE FISCALIZACIÓN.</w:t>
      </w:r>
      <w:bookmarkEnd w:id="55"/>
      <w:bookmarkEnd w:id="56"/>
      <w:bookmarkEnd w:id="57"/>
    </w:p>
    <w:p w14:paraId="107C95D9" w14:textId="77777777" w:rsidR="00B1722C" w:rsidRPr="00E20A87" w:rsidRDefault="00B1722C" w:rsidP="00B027DE">
      <w:pPr>
        <w:pStyle w:val="Ttulo2"/>
        <w:numPr>
          <w:ilvl w:val="1"/>
          <w:numId w:val="2"/>
        </w:numPr>
        <w:spacing w:before="480" w:after="200"/>
        <w:ind w:left="0" w:firstLine="0"/>
        <w:contextualSpacing w:val="0"/>
        <w:rPr>
          <w:sz w:val="20"/>
        </w:rPr>
      </w:pPr>
      <w:bookmarkStart w:id="58" w:name="_Toc352840386"/>
      <w:bookmarkStart w:id="59" w:name="_Toc352841446"/>
      <w:bookmarkStart w:id="60" w:name="_Toc353998112"/>
      <w:bookmarkStart w:id="61" w:name="_Toc353998185"/>
      <w:bookmarkStart w:id="62" w:name="_Toc79749438"/>
      <w:r w:rsidRPr="00E20A87">
        <w:rPr>
          <w:sz w:val="20"/>
        </w:rPr>
        <w:t>Motivo de la Actividad de Fiscalización</w:t>
      </w:r>
      <w:r w:rsidR="00893A4E" w:rsidRPr="00E20A87">
        <w:rPr>
          <w:sz w:val="20"/>
        </w:rPr>
        <w:t>.</w:t>
      </w:r>
      <w:bookmarkEnd w:id="58"/>
      <w:bookmarkEnd w:id="59"/>
      <w:bookmarkEnd w:id="60"/>
      <w:bookmarkEnd w:id="61"/>
      <w:bookmarkEnd w:id="62"/>
    </w:p>
    <w:tbl>
      <w:tblPr>
        <w:tblStyle w:val="Tablaconcuadrcula"/>
        <w:tblW w:w="5000" w:type="pct"/>
        <w:tblLook w:val="04A0" w:firstRow="1" w:lastRow="0" w:firstColumn="1" w:lastColumn="0" w:noHBand="0" w:noVBand="1"/>
      </w:tblPr>
      <w:tblGrid>
        <w:gridCol w:w="490"/>
        <w:gridCol w:w="1921"/>
        <w:gridCol w:w="530"/>
        <w:gridCol w:w="7021"/>
      </w:tblGrid>
      <w:tr w:rsidR="00D05B1C" w:rsidRPr="00E20A87" w14:paraId="70C65F6C" w14:textId="77777777" w:rsidTr="0035652C">
        <w:trPr>
          <w:trHeight w:val="350"/>
        </w:trPr>
        <w:tc>
          <w:tcPr>
            <w:tcW w:w="1210" w:type="pct"/>
            <w:gridSpan w:val="2"/>
            <w:vAlign w:val="center"/>
          </w:tcPr>
          <w:p w14:paraId="168D6AC5" w14:textId="77777777" w:rsidR="00D05B1C" w:rsidRPr="00E20A87" w:rsidRDefault="00D05B1C" w:rsidP="0035652C">
            <w:pPr>
              <w:rPr>
                <w:b/>
              </w:rPr>
            </w:pPr>
            <w:r w:rsidRPr="00E20A87">
              <w:rPr>
                <w:b/>
              </w:rPr>
              <w:t>Motivo</w:t>
            </w:r>
          </w:p>
        </w:tc>
        <w:tc>
          <w:tcPr>
            <w:tcW w:w="3790" w:type="pct"/>
            <w:gridSpan w:val="2"/>
            <w:vAlign w:val="center"/>
          </w:tcPr>
          <w:p w14:paraId="4A45BF3D" w14:textId="77777777" w:rsidR="00D05B1C" w:rsidRPr="00E20A87" w:rsidRDefault="00D05B1C" w:rsidP="0035652C">
            <w:pPr>
              <w:rPr>
                <w:b/>
              </w:rPr>
            </w:pPr>
            <w:r w:rsidRPr="00E20A87">
              <w:rPr>
                <w:b/>
              </w:rPr>
              <w:t>Descripción</w:t>
            </w:r>
          </w:p>
        </w:tc>
      </w:tr>
      <w:tr w:rsidR="00D05B1C" w:rsidRPr="00E20A87" w14:paraId="06653ED8" w14:textId="77777777" w:rsidTr="0035652C">
        <w:trPr>
          <w:trHeight w:val="481"/>
        </w:trPr>
        <w:tc>
          <w:tcPr>
            <w:tcW w:w="246" w:type="pct"/>
            <w:vAlign w:val="center"/>
          </w:tcPr>
          <w:p w14:paraId="0547B164" w14:textId="77777777" w:rsidR="00D05B1C" w:rsidRPr="00E20A87" w:rsidRDefault="00D05B1C" w:rsidP="0035652C">
            <w:pPr>
              <w:jc w:val="center"/>
            </w:pPr>
          </w:p>
        </w:tc>
        <w:tc>
          <w:tcPr>
            <w:tcW w:w="964" w:type="pct"/>
            <w:vAlign w:val="center"/>
          </w:tcPr>
          <w:p w14:paraId="2A6D063F" w14:textId="77777777" w:rsidR="00D05B1C" w:rsidRPr="00E20A87" w:rsidRDefault="00D05B1C" w:rsidP="0035652C">
            <w:r w:rsidRPr="00E20A87">
              <w:t>Programada</w:t>
            </w:r>
          </w:p>
        </w:tc>
        <w:tc>
          <w:tcPr>
            <w:tcW w:w="3790" w:type="pct"/>
            <w:gridSpan w:val="2"/>
            <w:vAlign w:val="center"/>
          </w:tcPr>
          <w:p w14:paraId="33956C37" w14:textId="77777777" w:rsidR="00D05B1C" w:rsidRPr="00E20A87" w:rsidRDefault="00D05B1C" w:rsidP="0035652C"/>
        </w:tc>
      </w:tr>
      <w:tr w:rsidR="00D05B1C" w:rsidRPr="00E20A87" w14:paraId="3BE20282" w14:textId="77777777" w:rsidTr="0035652C">
        <w:trPr>
          <w:trHeight w:val="350"/>
        </w:trPr>
        <w:tc>
          <w:tcPr>
            <w:tcW w:w="246" w:type="pct"/>
            <w:vMerge w:val="restart"/>
            <w:vAlign w:val="center"/>
          </w:tcPr>
          <w:p w14:paraId="7528952B" w14:textId="77777777" w:rsidR="00D05B1C" w:rsidRPr="00E20A87" w:rsidRDefault="00D05B1C" w:rsidP="0035652C">
            <w:pPr>
              <w:jc w:val="center"/>
            </w:pPr>
          </w:p>
        </w:tc>
        <w:tc>
          <w:tcPr>
            <w:tcW w:w="964" w:type="pct"/>
            <w:vMerge w:val="restart"/>
            <w:vAlign w:val="center"/>
          </w:tcPr>
          <w:p w14:paraId="30EF955F" w14:textId="77777777" w:rsidR="00D05B1C" w:rsidRPr="00E20A87" w:rsidRDefault="00D05B1C" w:rsidP="0035652C">
            <w:r w:rsidRPr="00E20A87">
              <w:t>No programada</w:t>
            </w:r>
          </w:p>
        </w:tc>
        <w:tc>
          <w:tcPr>
            <w:tcW w:w="266" w:type="pct"/>
            <w:vAlign w:val="center"/>
          </w:tcPr>
          <w:p w14:paraId="72423600" w14:textId="77777777" w:rsidR="00D05B1C" w:rsidRPr="00E20A87" w:rsidRDefault="00D05B1C" w:rsidP="0035652C">
            <w:pPr>
              <w:jc w:val="center"/>
            </w:pPr>
          </w:p>
        </w:tc>
        <w:tc>
          <w:tcPr>
            <w:tcW w:w="3524" w:type="pct"/>
            <w:vAlign w:val="center"/>
          </w:tcPr>
          <w:p w14:paraId="711E8BB1" w14:textId="77777777" w:rsidR="00D05B1C" w:rsidRPr="00E20A87" w:rsidRDefault="00D05B1C" w:rsidP="0035652C">
            <w:r w:rsidRPr="00E20A87">
              <w:t>Denuncia</w:t>
            </w:r>
          </w:p>
        </w:tc>
      </w:tr>
      <w:tr w:rsidR="00D05B1C" w:rsidRPr="00E20A87" w14:paraId="7EFA2C8A" w14:textId="77777777" w:rsidTr="0035652C">
        <w:trPr>
          <w:trHeight w:val="372"/>
        </w:trPr>
        <w:tc>
          <w:tcPr>
            <w:tcW w:w="246" w:type="pct"/>
            <w:vMerge/>
          </w:tcPr>
          <w:p w14:paraId="6886FCC8" w14:textId="77777777" w:rsidR="00D05B1C" w:rsidRPr="00E20A87" w:rsidRDefault="00D05B1C" w:rsidP="0035652C"/>
        </w:tc>
        <w:tc>
          <w:tcPr>
            <w:tcW w:w="964" w:type="pct"/>
            <w:vMerge/>
          </w:tcPr>
          <w:p w14:paraId="1D9C7068" w14:textId="77777777" w:rsidR="00D05B1C" w:rsidRPr="00E20A87" w:rsidRDefault="00D05B1C" w:rsidP="0035652C"/>
        </w:tc>
        <w:tc>
          <w:tcPr>
            <w:tcW w:w="266" w:type="pct"/>
            <w:vAlign w:val="center"/>
          </w:tcPr>
          <w:p w14:paraId="159100E7" w14:textId="77777777" w:rsidR="00D05B1C" w:rsidRPr="00E20A87" w:rsidRDefault="00D05B1C" w:rsidP="0035652C">
            <w:pPr>
              <w:jc w:val="center"/>
            </w:pPr>
          </w:p>
        </w:tc>
        <w:tc>
          <w:tcPr>
            <w:tcW w:w="3524" w:type="pct"/>
            <w:vAlign w:val="center"/>
          </w:tcPr>
          <w:p w14:paraId="76DC5D74" w14:textId="77777777" w:rsidR="00D05B1C" w:rsidRPr="00E20A87" w:rsidRDefault="00D05B1C" w:rsidP="0035652C">
            <w:r w:rsidRPr="00E20A87">
              <w:t>Autodenuncia</w:t>
            </w:r>
          </w:p>
        </w:tc>
      </w:tr>
      <w:tr w:rsidR="00D05B1C" w:rsidRPr="00E20A87" w14:paraId="00EC0B8D" w14:textId="77777777" w:rsidTr="0035652C">
        <w:trPr>
          <w:trHeight w:val="372"/>
        </w:trPr>
        <w:tc>
          <w:tcPr>
            <w:tcW w:w="246" w:type="pct"/>
            <w:vMerge/>
          </w:tcPr>
          <w:p w14:paraId="5E8B9EA5" w14:textId="77777777" w:rsidR="00D05B1C" w:rsidRPr="00E20A87" w:rsidRDefault="00D05B1C" w:rsidP="0035652C"/>
        </w:tc>
        <w:tc>
          <w:tcPr>
            <w:tcW w:w="964" w:type="pct"/>
            <w:vMerge/>
          </w:tcPr>
          <w:p w14:paraId="2D520B2A" w14:textId="77777777" w:rsidR="00D05B1C" w:rsidRPr="00E20A87" w:rsidRDefault="00D05B1C" w:rsidP="0035652C"/>
        </w:tc>
        <w:tc>
          <w:tcPr>
            <w:tcW w:w="266" w:type="pct"/>
            <w:vAlign w:val="center"/>
          </w:tcPr>
          <w:p w14:paraId="3F832153" w14:textId="77777777" w:rsidR="00D05B1C" w:rsidRPr="00E20A87" w:rsidRDefault="00A96CE9" w:rsidP="0035652C">
            <w:pPr>
              <w:jc w:val="center"/>
            </w:pPr>
            <w:r w:rsidRPr="00E20A87">
              <w:t>X</w:t>
            </w:r>
          </w:p>
        </w:tc>
        <w:tc>
          <w:tcPr>
            <w:tcW w:w="3524" w:type="pct"/>
            <w:vAlign w:val="center"/>
          </w:tcPr>
          <w:p w14:paraId="24A2498A" w14:textId="77777777" w:rsidR="00D05B1C" w:rsidRPr="00E20A87" w:rsidRDefault="00D05B1C" w:rsidP="0035652C">
            <w:r w:rsidRPr="00E20A87">
              <w:t>De Oficio</w:t>
            </w:r>
          </w:p>
        </w:tc>
      </w:tr>
      <w:tr w:rsidR="00D05B1C" w:rsidRPr="00E20A87" w14:paraId="126D8F78" w14:textId="77777777" w:rsidTr="0035652C">
        <w:trPr>
          <w:trHeight w:val="372"/>
        </w:trPr>
        <w:tc>
          <w:tcPr>
            <w:tcW w:w="246" w:type="pct"/>
            <w:vMerge/>
          </w:tcPr>
          <w:p w14:paraId="7A83E095" w14:textId="77777777" w:rsidR="00D05B1C" w:rsidRPr="00E20A87" w:rsidRDefault="00D05B1C" w:rsidP="0035652C"/>
        </w:tc>
        <w:tc>
          <w:tcPr>
            <w:tcW w:w="964" w:type="pct"/>
            <w:vMerge/>
          </w:tcPr>
          <w:p w14:paraId="304BB575" w14:textId="77777777" w:rsidR="00D05B1C" w:rsidRPr="00E20A87" w:rsidRDefault="00D05B1C" w:rsidP="0035652C"/>
        </w:tc>
        <w:tc>
          <w:tcPr>
            <w:tcW w:w="266" w:type="pct"/>
            <w:vAlign w:val="center"/>
          </w:tcPr>
          <w:p w14:paraId="637D1C26" w14:textId="77777777" w:rsidR="00D05B1C" w:rsidRPr="00E20A87" w:rsidRDefault="00D05B1C" w:rsidP="0035652C">
            <w:pPr>
              <w:jc w:val="center"/>
              <w:rPr>
                <w:color w:val="FF0000"/>
              </w:rPr>
            </w:pPr>
          </w:p>
        </w:tc>
        <w:tc>
          <w:tcPr>
            <w:tcW w:w="3524" w:type="pct"/>
            <w:vAlign w:val="center"/>
          </w:tcPr>
          <w:p w14:paraId="51ADC50E" w14:textId="77777777" w:rsidR="00D05B1C" w:rsidRPr="00E20A87" w:rsidRDefault="00D05B1C" w:rsidP="0035652C">
            <w:r w:rsidRPr="00E20A87">
              <w:t>Otro</w:t>
            </w:r>
          </w:p>
        </w:tc>
      </w:tr>
      <w:tr w:rsidR="00D05B1C" w:rsidRPr="00E20A87" w14:paraId="6452122D" w14:textId="77777777" w:rsidTr="0035652C">
        <w:trPr>
          <w:trHeight w:val="372"/>
        </w:trPr>
        <w:tc>
          <w:tcPr>
            <w:tcW w:w="246" w:type="pct"/>
            <w:vMerge/>
          </w:tcPr>
          <w:p w14:paraId="102598DB" w14:textId="77777777" w:rsidR="00D05B1C" w:rsidRPr="00E20A87" w:rsidRDefault="00D05B1C" w:rsidP="0035652C"/>
        </w:tc>
        <w:tc>
          <w:tcPr>
            <w:tcW w:w="964" w:type="pct"/>
            <w:vMerge/>
          </w:tcPr>
          <w:p w14:paraId="0D65CE1F" w14:textId="77777777" w:rsidR="00D05B1C" w:rsidRPr="00E20A87" w:rsidRDefault="00D05B1C" w:rsidP="0035652C"/>
        </w:tc>
        <w:tc>
          <w:tcPr>
            <w:tcW w:w="3790" w:type="pct"/>
            <w:gridSpan w:val="2"/>
            <w:vAlign w:val="center"/>
          </w:tcPr>
          <w:p w14:paraId="15A13675" w14:textId="7D3C4484" w:rsidR="005D44AA" w:rsidRPr="00E20A87" w:rsidRDefault="005D44AA" w:rsidP="005D44AA">
            <w:pPr>
              <w:pStyle w:val="Prrafodelista"/>
              <w:autoSpaceDE w:val="0"/>
              <w:autoSpaceDN w:val="0"/>
              <w:adjustRightInd w:val="0"/>
              <w:ind w:left="311" w:hanging="425"/>
              <w:rPr>
                <w:rFonts w:cs="Calibri"/>
                <w:color w:val="222222"/>
                <w:lang w:eastAsia="es-ES"/>
              </w:rPr>
            </w:pPr>
            <w:r w:rsidRPr="00E20A87">
              <w:rPr>
                <w:rFonts w:cs="Calibri"/>
                <w:color w:val="222222"/>
                <w:lang w:eastAsia="es-ES"/>
              </w:rPr>
              <w:t xml:space="preserve">En la unidad </w:t>
            </w:r>
            <w:r w:rsidR="00996416">
              <w:rPr>
                <w:rFonts w:cs="Calibri"/>
                <w:color w:val="222222"/>
                <w:lang w:eastAsia="es-ES"/>
              </w:rPr>
              <w:t>V</w:t>
            </w:r>
            <w:r w:rsidRPr="00E20A87">
              <w:rPr>
                <w:rFonts w:cs="Calibri"/>
                <w:color w:val="222222"/>
                <w:lang w:eastAsia="es-ES"/>
              </w:rPr>
              <w:t>entanas 2 de Aes Gener Complejo Termoeléctrico Ventanas</w:t>
            </w:r>
            <w:r w:rsidR="00F617B6" w:rsidRPr="00E20A87">
              <w:rPr>
                <w:rFonts w:cs="Calibri"/>
                <w:color w:val="222222"/>
                <w:lang w:eastAsia="es-ES"/>
              </w:rPr>
              <w:t xml:space="preserve">, </w:t>
            </w:r>
            <w:r w:rsidR="00996416">
              <w:rPr>
                <w:rFonts w:cs="Calibri"/>
                <w:color w:val="222222"/>
                <w:lang w:eastAsia="es-ES"/>
              </w:rPr>
              <w:t xml:space="preserve">se </w:t>
            </w:r>
            <w:r w:rsidR="00F617B6" w:rsidRPr="00E20A87">
              <w:rPr>
                <w:rFonts w:cs="Calibri"/>
                <w:color w:val="222222"/>
                <w:lang w:eastAsia="es-ES"/>
              </w:rPr>
              <w:t>presenta:</w:t>
            </w:r>
          </w:p>
          <w:p w14:paraId="64B2ED02" w14:textId="63788D88" w:rsidR="00D05B1C" w:rsidRPr="00E20A87" w:rsidRDefault="00FE44C5" w:rsidP="005D44AA">
            <w:pPr>
              <w:pStyle w:val="Prrafodelista"/>
              <w:numPr>
                <w:ilvl w:val="0"/>
                <w:numId w:val="34"/>
              </w:numPr>
              <w:autoSpaceDE w:val="0"/>
              <w:autoSpaceDN w:val="0"/>
              <w:adjustRightInd w:val="0"/>
              <w:ind w:left="311" w:hanging="283"/>
              <w:rPr>
                <w:rFonts w:cs="Calibri"/>
                <w:color w:val="222222"/>
                <w:lang w:eastAsia="es-ES"/>
              </w:rPr>
            </w:pPr>
            <w:r w:rsidRPr="00E20A87">
              <w:rPr>
                <w:rFonts w:cs="Calibri"/>
                <w:color w:val="222222"/>
                <w:lang w:eastAsia="es-ES"/>
              </w:rPr>
              <w:t>Peak de SO</w:t>
            </w:r>
            <w:r w:rsidRPr="00E20A87">
              <w:rPr>
                <w:rFonts w:cs="Calibri"/>
                <w:color w:val="222222"/>
                <w:vertAlign w:val="subscript"/>
                <w:lang w:eastAsia="es-ES"/>
              </w:rPr>
              <w:t>2</w:t>
            </w:r>
            <w:r w:rsidRPr="00E20A87">
              <w:rPr>
                <w:rFonts w:cs="Calibri"/>
                <w:color w:val="222222"/>
                <w:lang w:eastAsia="es-ES"/>
              </w:rPr>
              <w:t xml:space="preserve"> registrado entre </w:t>
            </w:r>
            <w:r w:rsidRPr="00E20A87">
              <w:rPr>
                <w:rFonts w:cs="Calibri"/>
                <w:color w:val="000000"/>
                <w:lang w:eastAsia="es-ES"/>
              </w:rPr>
              <w:t>las 21:45 h y las 23:03 h del 31</w:t>
            </w:r>
            <w:r w:rsidR="00996416">
              <w:rPr>
                <w:rFonts w:cs="Calibri"/>
                <w:color w:val="000000"/>
                <w:lang w:eastAsia="es-ES"/>
              </w:rPr>
              <w:t xml:space="preserve"> de marzo de </w:t>
            </w:r>
            <w:r w:rsidRPr="00E20A87">
              <w:rPr>
                <w:rFonts w:cs="Calibri"/>
                <w:color w:val="000000"/>
                <w:lang w:eastAsia="es-ES"/>
              </w:rPr>
              <w:t>2021, por fuerte afluencia de algas en pozos Intake y falla reiterada de válvula de descarga de bomba absorber</w:t>
            </w:r>
            <w:r w:rsidR="00F617B6" w:rsidRPr="00E20A87">
              <w:rPr>
                <w:rFonts w:cs="Calibri"/>
                <w:color w:val="000000"/>
                <w:lang w:eastAsia="es-ES"/>
              </w:rPr>
              <w:t xml:space="preserve"> </w:t>
            </w:r>
            <w:r w:rsidR="00F617B6" w:rsidRPr="005D44AA">
              <w:rPr>
                <w:rFonts w:cs="Calibri"/>
                <w:color w:val="000000"/>
                <w:lang w:eastAsia="es-ES"/>
              </w:rPr>
              <w:t xml:space="preserve">y caída del sistema </w:t>
            </w:r>
            <w:proofErr w:type="gramStart"/>
            <w:r w:rsidR="00F617B6" w:rsidRPr="005D44AA">
              <w:rPr>
                <w:rFonts w:cs="Calibri"/>
                <w:color w:val="000000"/>
                <w:lang w:eastAsia="es-ES"/>
              </w:rPr>
              <w:t>SWFGD</w:t>
            </w:r>
            <w:r w:rsidR="00F617B6" w:rsidRPr="00E20A87">
              <w:rPr>
                <w:rFonts w:cs="Calibri"/>
                <w:color w:val="000000"/>
                <w:lang w:eastAsia="es-ES"/>
              </w:rPr>
              <w:t xml:space="preserve"> </w:t>
            </w:r>
            <w:r w:rsidR="005D44AA" w:rsidRPr="00E20A87">
              <w:rPr>
                <w:rFonts w:cs="Calibri"/>
                <w:color w:val="000000"/>
                <w:lang w:eastAsia="es-ES"/>
              </w:rPr>
              <w:t>.</w:t>
            </w:r>
            <w:proofErr w:type="gramEnd"/>
            <w:r w:rsidRPr="00E20A87">
              <w:rPr>
                <w:rFonts w:cs="Calibri"/>
                <w:color w:val="000000"/>
                <w:lang w:eastAsia="es-ES"/>
              </w:rPr>
              <w:t xml:space="preserve"> </w:t>
            </w:r>
          </w:p>
          <w:p w14:paraId="3F3B6302" w14:textId="700252BB" w:rsidR="005D44AA" w:rsidRPr="00E20A87" w:rsidRDefault="005D44AA" w:rsidP="00F617B6">
            <w:pPr>
              <w:pStyle w:val="Prrafodelista"/>
              <w:numPr>
                <w:ilvl w:val="0"/>
                <w:numId w:val="34"/>
              </w:numPr>
              <w:autoSpaceDE w:val="0"/>
              <w:autoSpaceDN w:val="0"/>
              <w:adjustRightInd w:val="0"/>
              <w:ind w:left="311" w:hanging="283"/>
              <w:rPr>
                <w:color w:val="FF0000"/>
              </w:rPr>
            </w:pPr>
            <w:r w:rsidRPr="00E20A87">
              <w:rPr>
                <w:rFonts w:cs="Calibri"/>
                <w:color w:val="222222"/>
                <w:lang w:eastAsia="es-ES"/>
              </w:rPr>
              <w:t>Peak de SO</w:t>
            </w:r>
            <w:r w:rsidRPr="00E20A87">
              <w:rPr>
                <w:rFonts w:cs="Calibri"/>
                <w:color w:val="222222"/>
                <w:vertAlign w:val="subscript"/>
                <w:lang w:eastAsia="es-ES"/>
              </w:rPr>
              <w:t>2</w:t>
            </w:r>
            <w:r w:rsidRPr="00E20A87">
              <w:rPr>
                <w:rFonts w:cs="Calibri"/>
                <w:color w:val="222222"/>
                <w:lang w:eastAsia="es-ES"/>
              </w:rPr>
              <w:t xml:space="preserve"> registrado entre</w:t>
            </w:r>
            <w:r w:rsidRPr="005D44AA">
              <w:rPr>
                <w:rFonts w:cs="Calibri"/>
                <w:color w:val="000000"/>
                <w:lang w:eastAsia="es-ES"/>
              </w:rPr>
              <w:t xml:space="preserve"> las 22:00 y 00:00 horas del 15 de abril </w:t>
            </w:r>
            <w:r w:rsidR="00996416">
              <w:rPr>
                <w:rFonts w:cs="Calibri"/>
                <w:color w:val="000000"/>
                <w:lang w:eastAsia="es-ES"/>
              </w:rPr>
              <w:t xml:space="preserve">de 2021 </w:t>
            </w:r>
            <w:r w:rsidRPr="005D44AA">
              <w:rPr>
                <w:rFonts w:cs="Calibri"/>
                <w:color w:val="000000"/>
                <w:lang w:eastAsia="es-ES"/>
              </w:rPr>
              <w:t>por falla en válvula de descarga bomba absorber y caída del sistema SWFGD</w:t>
            </w:r>
            <w:r w:rsidRPr="00E20A87">
              <w:rPr>
                <w:rFonts w:cs="Calibri"/>
                <w:color w:val="000000"/>
                <w:lang w:eastAsia="es-ES"/>
              </w:rPr>
              <w:t>.</w:t>
            </w:r>
            <w:r w:rsidRPr="005D44AA">
              <w:rPr>
                <w:rFonts w:cs="Calibri"/>
                <w:color w:val="000000"/>
                <w:lang w:eastAsia="es-ES"/>
              </w:rPr>
              <w:t xml:space="preserve"> </w:t>
            </w:r>
          </w:p>
        </w:tc>
      </w:tr>
    </w:tbl>
    <w:p w14:paraId="3B902901" w14:textId="77777777" w:rsidR="00D05B1C" w:rsidRPr="00E20A87" w:rsidRDefault="00D05B1C" w:rsidP="00D05B1C">
      <w:pPr>
        <w:rPr>
          <w:sz w:val="20"/>
          <w:szCs w:val="20"/>
        </w:rPr>
      </w:pPr>
    </w:p>
    <w:p w14:paraId="2481F158" w14:textId="77777777" w:rsidR="00B1722C" w:rsidRPr="00E20A87" w:rsidRDefault="00B1722C" w:rsidP="00B027DE">
      <w:pPr>
        <w:pStyle w:val="Ttulo2"/>
        <w:numPr>
          <w:ilvl w:val="1"/>
          <w:numId w:val="2"/>
        </w:numPr>
        <w:spacing w:before="480" w:after="200"/>
        <w:ind w:left="0" w:firstLine="0"/>
        <w:contextualSpacing w:val="0"/>
        <w:rPr>
          <w:sz w:val="20"/>
        </w:rPr>
      </w:pPr>
      <w:bookmarkStart w:id="63" w:name="_Toc352840387"/>
      <w:bookmarkStart w:id="64" w:name="_Toc352841447"/>
      <w:bookmarkStart w:id="65" w:name="_Toc353998113"/>
      <w:bookmarkStart w:id="66" w:name="_Toc353998186"/>
      <w:bookmarkStart w:id="67" w:name="_Toc79749439"/>
      <w:r w:rsidRPr="00E20A87">
        <w:rPr>
          <w:sz w:val="20"/>
        </w:rPr>
        <w:t xml:space="preserve">Materia </w:t>
      </w:r>
      <w:r w:rsidR="00893A4E" w:rsidRPr="00E20A87">
        <w:rPr>
          <w:sz w:val="20"/>
        </w:rPr>
        <w:t>Específica Objeto de la Inspección Ambiental.</w:t>
      </w:r>
      <w:bookmarkEnd w:id="63"/>
      <w:bookmarkEnd w:id="64"/>
      <w:bookmarkEnd w:id="65"/>
      <w:bookmarkEnd w:id="66"/>
      <w:bookmarkEnd w:id="67"/>
    </w:p>
    <w:tbl>
      <w:tblPr>
        <w:tblW w:w="99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44"/>
      </w:tblGrid>
      <w:tr w:rsidR="00D5148C" w:rsidRPr="00E20A87" w14:paraId="3463E8FE" w14:textId="77777777" w:rsidTr="00B027DE">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814789D" w14:textId="77777777" w:rsidR="00B16448" w:rsidRPr="00E20A87" w:rsidRDefault="00735D04" w:rsidP="00111251">
            <w:pPr>
              <w:pStyle w:val="Prrafodelista"/>
              <w:numPr>
                <w:ilvl w:val="0"/>
                <w:numId w:val="1"/>
              </w:numPr>
              <w:spacing w:line="276" w:lineRule="auto"/>
              <w:jc w:val="left"/>
              <w:rPr>
                <w:rFonts w:eastAsia="Times New Roman" w:cs="Calibri"/>
                <w:sz w:val="20"/>
                <w:szCs w:val="20"/>
                <w:lang w:eastAsia="es-CL"/>
              </w:rPr>
            </w:pPr>
            <w:r w:rsidRPr="00E20A87">
              <w:rPr>
                <w:rFonts w:eastAsia="Times New Roman" w:cs="Calibri"/>
                <w:sz w:val="20"/>
                <w:szCs w:val="20"/>
                <w:lang w:eastAsia="es-CL"/>
              </w:rPr>
              <w:t>E</w:t>
            </w:r>
            <w:r w:rsidR="00F75FAC" w:rsidRPr="00E20A87">
              <w:rPr>
                <w:rFonts w:eastAsia="Times New Roman" w:cs="Calibri"/>
                <w:sz w:val="20"/>
                <w:szCs w:val="20"/>
                <w:lang w:eastAsia="es-CL"/>
              </w:rPr>
              <w:t>misiones atmosféricas</w:t>
            </w:r>
          </w:p>
        </w:tc>
      </w:tr>
    </w:tbl>
    <w:p w14:paraId="77EE1676" w14:textId="77777777" w:rsidR="0065797D" w:rsidRDefault="0065797D" w:rsidP="0065797D">
      <w:pPr>
        <w:pStyle w:val="Ttulo2"/>
        <w:spacing w:before="480"/>
        <w:contextualSpacing w:val="0"/>
        <w:rPr>
          <w:sz w:val="20"/>
        </w:rPr>
      </w:pPr>
      <w:bookmarkStart w:id="68" w:name="_Toc352162452"/>
      <w:bookmarkStart w:id="69" w:name="_Toc352162789"/>
      <w:bookmarkStart w:id="70" w:name="_Toc352840388"/>
      <w:bookmarkStart w:id="71" w:name="_Toc352841448"/>
      <w:bookmarkStart w:id="72" w:name="_Toc353998114"/>
      <w:bookmarkStart w:id="73" w:name="_Toc353998187"/>
    </w:p>
    <w:p w14:paraId="03E0A3EF" w14:textId="77777777" w:rsidR="00893A4E" w:rsidRPr="00E20A87" w:rsidRDefault="00893A4E" w:rsidP="00B027DE">
      <w:pPr>
        <w:pStyle w:val="Ttulo2"/>
        <w:numPr>
          <w:ilvl w:val="1"/>
          <w:numId w:val="2"/>
        </w:numPr>
        <w:spacing w:before="480"/>
        <w:ind w:left="0" w:firstLine="0"/>
        <w:contextualSpacing w:val="0"/>
        <w:rPr>
          <w:sz w:val="20"/>
        </w:rPr>
      </w:pPr>
      <w:bookmarkStart w:id="74" w:name="_Toc79749440"/>
      <w:r w:rsidRPr="00E20A87">
        <w:rPr>
          <w:sz w:val="20"/>
        </w:rPr>
        <w:t>Aspectos Relativos a la Ejecución de la Inspección Ambiental</w:t>
      </w:r>
      <w:bookmarkEnd w:id="68"/>
      <w:bookmarkEnd w:id="69"/>
      <w:r w:rsidRPr="00E20A87">
        <w:rPr>
          <w:sz w:val="20"/>
        </w:rPr>
        <w:t>.</w:t>
      </w:r>
      <w:bookmarkEnd w:id="70"/>
      <w:bookmarkEnd w:id="71"/>
      <w:bookmarkEnd w:id="72"/>
      <w:bookmarkEnd w:id="73"/>
      <w:bookmarkEnd w:id="74"/>
    </w:p>
    <w:p w14:paraId="5BFDAD10" w14:textId="77777777" w:rsidR="00004D1D" w:rsidRPr="00E20A87" w:rsidRDefault="00F41CC9" w:rsidP="00B027DE">
      <w:pPr>
        <w:pStyle w:val="Ttulo2"/>
        <w:numPr>
          <w:ilvl w:val="2"/>
          <w:numId w:val="2"/>
        </w:numPr>
        <w:spacing w:before="300" w:after="240"/>
        <w:ind w:left="0" w:firstLine="0"/>
        <w:contextualSpacing w:val="0"/>
        <w:rPr>
          <w:sz w:val="20"/>
        </w:rPr>
      </w:pPr>
      <w:bookmarkStart w:id="75" w:name="_Toc353998115"/>
      <w:bookmarkStart w:id="76" w:name="_Toc353998188"/>
      <w:bookmarkStart w:id="77" w:name="_Toc79749441"/>
      <w:r w:rsidRPr="00E20A87">
        <w:rPr>
          <w:sz w:val="20"/>
        </w:rPr>
        <w:t xml:space="preserve">Ejecución </w:t>
      </w:r>
      <w:r w:rsidR="006B4FB2" w:rsidRPr="00E20A87">
        <w:rPr>
          <w:sz w:val="20"/>
        </w:rPr>
        <w:t>de</w:t>
      </w:r>
      <w:r w:rsidRPr="00E20A87">
        <w:rPr>
          <w:sz w:val="20"/>
        </w:rPr>
        <w:t xml:space="preserve"> la</w:t>
      </w:r>
      <w:r w:rsidR="006B4FB2" w:rsidRPr="00E20A87">
        <w:rPr>
          <w:sz w:val="20"/>
        </w:rPr>
        <w:t xml:space="preserve"> inspección</w:t>
      </w:r>
      <w:r w:rsidR="00004D1D" w:rsidRPr="00E20A87">
        <w:rPr>
          <w:sz w:val="20"/>
        </w:rPr>
        <w:t>.</w:t>
      </w:r>
      <w:bookmarkEnd w:id="77"/>
      <w:r w:rsidR="006B4FB2" w:rsidRPr="00E20A87">
        <w:rPr>
          <w:sz w:val="20"/>
        </w:rPr>
        <w:t xml:space="preserve"> </w:t>
      </w:r>
      <w:bookmarkEnd w:id="75"/>
      <w:bookmarkEnd w:id="7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05B1C" w:rsidRPr="00E20A87" w14:paraId="66498594" w14:textId="77777777" w:rsidTr="0035652C">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DE52338" w14:textId="77777777" w:rsidR="00F41CC9" w:rsidRPr="00E20A87" w:rsidRDefault="00F41CC9" w:rsidP="0035652C">
            <w:pPr>
              <w:spacing w:line="0" w:lineRule="atLeast"/>
              <w:rPr>
                <w:b/>
                <w:sz w:val="20"/>
                <w:szCs w:val="20"/>
              </w:rPr>
            </w:pPr>
            <w:r w:rsidRPr="00E20A87">
              <w:rPr>
                <w:b/>
                <w:sz w:val="20"/>
                <w:szCs w:val="20"/>
              </w:rPr>
              <w:t>Existió oposición al ingreso:</w:t>
            </w:r>
            <w:r w:rsidRPr="00E20A87">
              <w:rPr>
                <w:sz w:val="20"/>
                <w:szCs w:val="20"/>
              </w:rPr>
              <w:t xml:space="preserve"> </w:t>
            </w:r>
            <w:r w:rsidR="00D05B1C" w:rsidRPr="00E20A87">
              <w:rPr>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A84DE1B" w14:textId="77777777" w:rsidR="00F41CC9" w:rsidRPr="00E20A87" w:rsidRDefault="00F41CC9" w:rsidP="0035652C">
            <w:pPr>
              <w:spacing w:line="0" w:lineRule="atLeast"/>
              <w:rPr>
                <w:b/>
                <w:sz w:val="20"/>
                <w:szCs w:val="20"/>
              </w:rPr>
            </w:pPr>
            <w:r w:rsidRPr="00E20A87">
              <w:rPr>
                <w:b/>
                <w:sz w:val="20"/>
                <w:szCs w:val="20"/>
              </w:rPr>
              <w:t xml:space="preserve">Existió auxilio de fuerza pública: </w:t>
            </w:r>
            <w:r w:rsidR="00D05B1C" w:rsidRPr="00E20A87">
              <w:rPr>
                <w:sz w:val="20"/>
                <w:szCs w:val="20"/>
              </w:rPr>
              <w:t>NO</w:t>
            </w:r>
          </w:p>
        </w:tc>
      </w:tr>
      <w:tr w:rsidR="00D05B1C" w:rsidRPr="00E20A87" w14:paraId="2163456C" w14:textId="77777777" w:rsidTr="0035652C">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D965B74" w14:textId="77777777" w:rsidR="00F41CC9" w:rsidRPr="00E20A87" w:rsidRDefault="00F41CC9" w:rsidP="0035652C">
            <w:pPr>
              <w:spacing w:line="0" w:lineRule="atLeast"/>
              <w:rPr>
                <w:b/>
                <w:sz w:val="20"/>
                <w:szCs w:val="20"/>
              </w:rPr>
            </w:pPr>
            <w:r w:rsidRPr="00E20A87">
              <w:rPr>
                <w:b/>
                <w:sz w:val="20"/>
                <w:szCs w:val="20"/>
              </w:rPr>
              <w:t xml:space="preserve">Existió colaboración por parte de los fiscalizados: </w:t>
            </w:r>
            <w:r w:rsidR="00D05B1C" w:rsidRPr="00E20A87">
              <w:rPr>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C3F3F10" w14:textId="77777777" w:rsidR="00F41CC9" w:rsidRPr="00E20A87" w:rsidRDefault="00F41CC9" w:rsidP="0035652C">
            <w:pPr>
              <w:spacing w:line="0" w:lineRule="atLeast"/>
              <w:rPr>
                <w:b/>
                <w:sz w:val="20"/>
                <w:szCs w:val="20"/>
              </w:rPr>
            </w:pPr>
            <w:r w:rsidRPr="00E20A87">
              <w:rPr>
                <w:b/>
                <w:sz w:val="20"/>
                <w:szCs w:val="20"/>
              </w:rPr>
              <w:t xml:space="preserve">Existió trato respetuoso y deferente: </w:t>
            </w:r>
            <w:r w:rsidR="00D05B1C" w:rsidRPr="00E20A87">
              <w:rPr>
                <w:sz w:val="20"/>
                <w:szCs w:val="20"/>
              </w:rPr>
              <w:t>SI</w:t>
            </w:r>
          </w:p>
        </w:tc>
      </w:tr>
      <w:tr w:rsidR="00D05B1C" w:rsidRPr="00E20A87" w14:paraId="3A7BDA22" w14:textId="77777777" w:rsidTr="0035652C">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86AF668" w14:textId="48007CAB" w:rsidR="00F41CC9" w:rsidRPr="00E20A87" w:rsidRDefault="00F41CC9" w:rsidP="00013D6D">
            <w:pPr>
              <w:spacing w:line="0" w:lineRule="atLeast"/>
              <w:rPr>
                <w:b/>
                <w:sz w:val="20"/>
                <w:szCs w:val="20"/>
              </w:rPr>
            </w:pPr>
            <w:r w:rsidRPr="00E20A87">
              <w:rPr>
                <w:b/>
                <w:sz w:val="20"/>
                <w:szCs w:val="20"/>
              </w:rPr>
              <w:t>Observaciones</w:t>
            </w:r>
            <w:proofErr w:type="gramStart"/>
            <w:r w:rsidRPr="00E20A87">
              <w:rPr>
                <w:b/>
                <w:sz w:val="20"/>
                <w:szCs w:val="20"/>
              </w:rPr>
              <w:t xml:space="preserve">: </w:t>
            </w:r>
            <w:r w:rsidRPr="00E20A87">
              <w:rPr>
                <w:sz w:val="20"/>
                <w:szCs w:val="20"/>
              </w:rPr>
              <w:t xml:space="preserve"> </w:t>
            </w:r>
            <w:r w:rsidR="00735D04" w:rsidRPr="00E20A87">
              <w:rPr>
                <w:sz w:val="20"/>
                <w:szCs w:val="20"/>
              </w:rPr>
              <w:t>Se</w:t>
            </w:r>
            <w:proofErr w:type="gramEnd"/>
            <w:r w:rsidR="00735D04" w:rsidRPr="00E20A87">
              <w:rPr>
                <w:sz w:val="20"/>
                <w:szCs w:val="20"/>
              </w:rPr>
              <w:t xml:space="preserve"> ejecut</w:t>
            </w:r>
            <w:r w:rsidR="00FE44C5" w:rsidRPr="00E20A87">
              <w:rPr>
                <w:sz w:val="20"/>
                <w:szCs w:val="20"/>
              </w:rPr>
              <w:t>ó</w:t>
            </w:r>
            <w:r w:rsidR="00735D04" w:rsidRPr="00E20A87">
              <w:rPr>
                <w:sz w:val="20"/>
                <w:szCs w:val="20"/>
              </w:rPr>
              <w:t xml:space="preserve"> actividades de inspección ambiental, </w:t>
            </w:r>
            <w:r w:rsidR="00FE44C5" w:rsidRPr="00E20A87">
              <w:rPr>
                <w:sz w:val="20"/>
                <w:szCs w:val="20"/>
              </w:rPr>
              <w:t>el día 08 de abril de 2021</w:t>
            </w:r>
            <w:r w:rsidR="005D44AA" w:rsidRPr="00E20A87">
              <w:rPr>
                <w:sz w:val="20"/>
                <w:szCs w:val="20"/>
              </w:rPr>
              <w:t xml:space="preserve"> </w:t>
            </w:r>
            <w:r w:rsidR="00F617B6" w:rsidRPr="00E20A87">
              <w:rPr>
                <w:sz w:val="20"/>
                <w:szCs w:val="20"/>
              </w:rPr>
              <w:t xml:space="preserve">(Nivel central SMA) </w:t>
            </w:r>
            <w:r w:rsidR="005D44AA" w:rsidRPr="00E20A87">
              <w:rPr>
                <w:sz w:val="20"/>
                <w:szCs w:val="20"/>
              </w:rPr>
              <w:t>y 1</w:t>
            </w:r>
            <w:r w:rsidR="00013D6D">
              <w:rPr>
                <w:sz w:val="20"/>
                <w:szCs w:val="20"/>
              </w:rPr>
              <w:t>6</w:t>
            </w:r>
            <w:r w:rsidR="004D49BD">
              <w:rPr>
                <w:sz w:val="20"/>
                <w:szCs w:val="20"/>
              </w:rPr>
              <w:t xml:space="preserve"> de abril </w:t>
            </w:r>
            <w:r w:rsidR="00724CF2">
              <w:rPr>
                <w:sz w:val="20"/>
                <w:szCs w:val="20"/>
              </w:rPr>
              <w:t xml:space="preserve">de </w:t>
            </w:r>
            <w:r w:rsidR="005D44AA" w:rsidRPr="00E20A87">
              <w:rPr>
                <w:sz w:val="20"/>
                <w:szCs w:val="20"/>
              </w:rPr>
              <w:t>2021 (Oficinal Regional SMA)</w:t>
            </w:r>
            <w:r w:rsidR="00FE44C5" w:rsidRPr="00E20A87">
              <w:rPr>
                <w:sz w:val="20"/>
                <w:szCs w:val="20"/>
              </w:rPr>
              <w:t>.</w:t>
            </w:r>
          </w:p>
        </w:tc>
      </w:tr>
    </w:tbl>
    <w:p w14:paraId="3C6C28FD" w14:textId="77777777" w:rsidR="00A83A44" w:rsidRPr="00E20A87" w:rsidRDefault="00A83A44" w:rsidP="00A83A44">
      <w:pPr>
        <w:pStyle w:val="Ttulo2"/>
        <w:numPr>
          <w:ilvl w:val="1"/>
          <w:numId w:val="2"/>
        </w:numPr>
        <w:spacing w:before="480"/>
        <w:ind w:left="0" w:firstLine="0"/>
        <w:contextualSpacing w:val="0"/>
        <w:rPr>
          <w:sz w:val="20"/>
        </w:rPr>
      </w:pPr>
      <w:bookmarkStart w:id="78" w:name="_Toc79749442"/>
      <w:r w:rsidRPr="00E20A87">
        <w:rPr>
          <w:sz w:val="20"/>
        </w:rPr>
        <w:t>Revisión Documental</w:t>
      </w:r>
      <w:bookmarkEnd w:id="78"/>
    </w:p>
    <w:p w14:paraId="1C6D3533" w14:textId="77777777" w:rsidR="00A83A44" w:rsidRPr="00E20A87" w:rsidRDefault="00A83A44" w:rsidP="00A83A44">
      <w:pPr>
        <w:pStyle w:val="Ttulo2"/>
        <w:numPr>
          <w:ilvl w:val="2"/>
          <w:numId w:val="2"/>
        </w:numPr>
        <w:spacing w:before="300" w:after="240"/>
        <w:ind w:left="0" w:firstLine="0"/>
        <w:contextualSpacing w:val="0"/>
        <w:rPr>
          <w:sz w:val="20"/>
        </w:rPr>
      </w:pPr>
      <w:bookmarkStart w:id="79" w:name="_Toc79749443"/>
      <w:r w:rsidRPr="00E20A87">
        <w:rPr>
          <w:sz w:val="20"/>
        </w:rPr>
        <w:t>Documentos Revisados</w:t>
      </w:r>
      <w:bookmarkEnd w:id="79"/>
      <w:r w:rsidRPr="00E20A87">
        <w:rPr>
          <w:sz w:val="20"/>
        </w:rPr>
        <w:t xml:space="preserve"> </w:t>
      </w:r>
    </w:p>
    <w:tbl>
      <w:tblPr>
        <w:tblStyle w:val="Tablaconcuadrcula"/>
        <w:tblW w:w="10343" w:type="dxa"/>
        <w:tblLook w:val="04A0" w:firstRow="1" w:lastRow="0" w:firstColumn="1" w:lastColumn="0" w:noHBand="0" w:noVBand="1"/>
      </w:tblPr>
      <w:tblGrid>
        <w:gridCol w:w="419"/>
        <w:gridCol w:w="1548"/>
        <w:gridCol w:w="1714"/>
        <w:gridCol w:w="1417"/>
        <w:gridCol w:w="5245"/>
      </w:tblGrid>
      <w:tr w:rsidR="00566950" w:rsidRPr="00E20A87" w14:paraId="51ABE965" w14:textId="77777777" w:rsidTr="00D15CC9">
        <w:tc>
          <w:tcPr>
            <w:tcW w:w="419" w:type="dxa"/>
            <w:shd w:val="clear" w:color="auto" w:fill="D9D9D9" w:themeFill="background1" w:themeFillShade="D9"/>
          </w:tcPr>
          <w:p w14:paraId="249E9D5A" w14:textId="77777777" w:rsidR="00566950" w:rsidRPr="00E20A87" w:rsidRDefault="00566950" w:rsidP="00566950">
            <w:pPr>
              <w:jc w:val="center"/>
              <w:rPr>
                <w:b/>
              </w:rPr>
            </w:pPr>
            <w:r w:rsidRPr="00E20A87">
              <w:rPr>
                <w:b/>
              </w:rPr>
              <w:t>ID</w:t>
            </w:r>
          </w:p>
        </w:tc>
        <w:tc>
          <w:tcPr>
            <w:tcW w:w="1548" w:type="dxa"/>
            <w:shd w:val="clear" w:color="auto" w:fill="D9D9D9" w:themeFill="background1" w:themeFillShade="D9"/>
          </w:tcPr>
          <w:p w14:paraId="74074588" w14:textId="77777777" w:rsidR="00566950" w:rsidRPr="00E20A87" w:rsidRDefault="00566950" w:rsidP="00566950">
            <w:pPr>
              <w:jc w:val="center"/>
              <w:rPr>
                <w:b/>
              </w:rPr>
            </w:pPr>
            <w:r w:rsidRPr="00E20A87">
              <w:rPr>
                <w:b/>
              </w:rPr>
              <w:t>Nombre del documento revisado</w:t>
            </w:r>
          </w:p>
        </w:tc>
        <w:tc>
          <w:tcPr>
            <w:tcW w:w="1714" w:type="dxa"/>
            <w:shd w:val="clear" w:color="auto" w:fill="D9D9D9" w:themeFill="background1" w:themeFillShade="D9"/>
          </w:tcPr>
          <w:p w14:paraId="56036951" w14:textId="77777777" w:rsidR="00566950" w:rsidRPr="00E20A87" w:rsidRDefault="00566950" w:rsidP="00566950">
            <w:pPr>
              <w:jc w:val="center"/>
              <w:rPr>
                <w:b/>
              </w:rPr>
            </w:pPr>
            <w:r w:rsidRPr="00E20A87">
              <w:rPr>
                <w:b/>
              </w:rPr>
              <w:t>Origen/fuente</w:t>
            </w:r>
          </w:p>
        </w:tc>
        <w:tc>
          <w:tcPr>
            <w:tcW w:w="1417" w:type="dxa"/>
            <w:shd w:val="clear" w:color="auto" w:fill="D9D9D9" w:themeFill="background1" w:themeFillShade="D9"/>
          </w:tcPr>
          <w:p w14:paraId="5BEC2C74" w14:textId="77777777" w:rsidR="00566950" w:rsidRPr="00E20A87" w:rsidRDefault="00566950" w:rsidP="00582310">
            <w:pPr>
              <w:jc w:val="center"/>
              <w:rPr>
                <w:b/>
              </w:rPr>
            </w:pPr>
            <w:r w:rsidRPr="00E20A87">
              <w:rPr>
                <w:b/>
              </w:rPr>
              <w:t>Organismo encomendado</w:t>
            </w:r>
          </w:p>
        </w:tc>
        <w:tc>
          <w:tcPr>
            <w:tcW w:w="5245" w:type="dxa"/>
            <w:shd w:val="clear" w:color="auto" w:fill="D9D9D9" w:themeFill="background1" w:themeFillShade="D9"/>
          </w:tcPr>
          <w:p w14:paraId="0E724ACA" w14:textId="77777777" w:rsidR="00566950" w:rsidRPr="00E20A87" w:rsidRDefault="00566950" w:rsidP="00566950">
            <w:pPr>
              <w:jc w:val="center"/>
              <w:rPr>
                <w:b/>
              </w:rPr>
            </w:pPr>
            <w:r w:rsidRPr="00E20A87">
              <w:rPr>
                <w:b/>
              </w:rPr>
              <w:t>Observaciones</w:t>
            </w:r>
          </w:p>
        </w:tc>
      </w:tr>
      <w:tr w:rsidR="00C13370" w:rsidRPr="00E20A87" w14:paraId="280CB0F1" w14:textId="77777777" w:rsidTr="00013D6D">
        <w:trPr>
          <w:trHeight w:val="887"/>
        </w:trPr>
        <w:tc>
          <w:tcPr>
            <w:tcW w:w="419" w:type="dxa"/>
          </w:tcPr>
          <w:p w14:paraId="4B25A281" w14:textId="77777777" w:rsidR="00C13370" w:rsidRPr="00E20A87" w:rsidRDefault="00C13370" w:rsidP="00C13370">
            <w:r w:rsidRPr="00E20A87">
              <w:t>1</w:t>
            </w:r>
          </w:p>
        </w:tc>
        <w:tc>
          <w:tcPr>
            <w:tcW w:w="1548" w:type="dxa"/>
            <w:shd w:val="clear" w:color="auto" w:fill="FFFFFF" w:themeFill="background1"/>
          </w:tcPr>
          <w:p w14:paraId="7DD80E65" w14:textId="77777777" w:rsidR="00C13370" w:rsidRPr="00E20A87" w:rsidRDefault="00C13370" w:rsidP="00C13370">
            <w:pPr>
              <w:rPr>
                <w:rFonts w:cs="Calibri"/>
                <w:color w:val="000000"/>
              </w:rPr>
            </w:pPr>
            <w:r w:rsidRPr="00E20A87">
              <w:rPr>
                <w:rFonts w:cs="Calibri"/>
                <w:color w:val="000000"/>
              </w:rPr>
              <w:t> Carta</w:t>
            </w:r>
            <w:r w:rsidRPr="00E20A87">
              <w:rPr>
                <w:rFonts w:cs="Arial"/>
                <w:color w:val="000000"/>
              </w:rPr>
              <w:t xml:space="preserve"> </w:t>
            </w:r>
            <w:r w:rsidRPr="00E20A87">
              <w:rPr>
                <w:rFonts w:cs="Arial"/>
                <w:bCs/>
                <w:color w:val="000000"/>
              </w:rPr>
              <w:t>VPO-DMA-055-2021 de fecha 12 de abril de 2021</w:t>
            </w:r>
          </w:p>
        </w:tc>
        <w:tc>
          <w:tcPr>
            <w:tcW w:w="1714" w:type="dxa"/>
            <w:shd w:val="clear" w:color="auto" w:fill="FFFFFF" w:themeFill="background1"/>
            <w:vAlign w:val="center"/>
          </w:tcPr>
          <w:p w14:paraId="64AD293B" w14:textId="30BC45EF" w:rsidR="00C13370" w:rsidRPr="00E20A87" w:rsidRDefault="00C13370" w:rsidP="00013D6D">
            <w:pPr>
              <w:jc w:val="center"/>
              <w:rPr>
                <w:rFonts w:cs="Calibri"/>
                <w:color w:val="000000"/>
              </w:rPr>
            </w:pPr>
            <w:r w:rsidRPr="00E20A87">
              <w:rPr>
                <w:rFonts w:cs="Calibri"/>
                <w:color w:val="000000"/>
              </w:rPr>
              <w:t>Oficina de partes</w:t>
            </w:r>
          </w:p>
        </w:tc>
        <w:tc>
          <w:tcPr>
            <w:tcW w:w="1417" w:type="dxa"/>
            <w:shd w:val="clear" w:color="auto" w:fill="FFFFFF" w:themeFill="background1"/>
            <w:vAlign w:val="center"/>
          </w:tcPr>
          <w:p w14:paraId="6213B60A" w14:textId="77777777" w:rsidR="00C13370" w:rsidRPr="00E20A87" w:rsidRDefault="00C13370" w:rsidP="00724CF2">
            <w:pPr>
              <w:jc w:val="center"/>
              <w:rPr>
                <w:rFonts w:cs="Calibri"/>
                <w:color w:val="000000"/>
              </w:rPr>
            </w:pPr>
          </w:p>
          <w:p w14:paraId="293B9645" w14:textId="77777777" w:rsidR="00C13370" w:rsidRPr="00E20A87" w:rsidRDefault="00C13370" w:rsidP="00724CF2">
            <w:pPr>
              <w:jc w:val="center"/>
              <w:rPr>
                <w:rFonts w:cs="Calibri"/>
                <w:color w:val="000000"/>
              </w:rPr>
            </w:pPr>
            <w:r w:rsidRPr="00E20A87">
              <w:rPr>
                <w:rFonts w:cs="Calibri"/>
                <w:color w:val="000000"/>
              </w:rPr>
              <w:t>-</w:t>
            </w:r>
          </w:p>
        </w:tc>
        <w:tc>
          <w:tcPr>
            <w:tcW w:w="5245" w:type="dxa"/>
            <w:shd w:val="clear" w:color="auto" w:fill="FFFFFF" w:themeFill="background1"/>
            <w:vAlign w:val="center"/>
          </w:tcPr>
          <w:p w14:paraId="6E009979" w14:textId="1330D353" w:rsidR="00C13370" w:rsidRPr="00E20A87" w:rsidRDefault="00C13370" w:rsidP="00013D6D">
            <w:pPr>
              <w:jc w:val="left"/>
              <w:rPr>
                <w:rFonts w:cs="Calibri"/>
                <w:color w:val="000000"/>
              </w:rPr>
            </w:pPr>
            <w:r w:rsidRPr="00E20A87">
              <w:rPr>
                <w:rFonts w:cs="Calibri"/>
                <w:color w:val="000000"/>
              </w:rPr>
              <w:t>Respuesta a Requerimiento de Información según Resolución Exenta N° 769 del 05 de abril de 2021.</w:t>
            </w:r>
          </w:p>
        </w:tc>
      </w:tr>
      <w:tr w:rsidR="00FE44C5" w:rsidRPr="00E20A87" w14:paraId="5674EE6E" w14:textId="77777777" w:rsidTr="00013D6D">
        <w:tc>
          <w:tcPr>
            <w:tcW w:w="419" w:type="dxa"/>
          </w:tcPr>
          <w:p w14:paraId="09ECDC4E" w14:textId="77777777" w:rsidR="00FE44C5" w:rsidRPr="00E20A87" w:rsidRDefault="00FE44C5" w:rsidP="00FE44C5">
            <w:r w:rsidRPr="00E20A87">
              <w:t>2</w:t>
            </w:r>
          </w:p>
        </w:tc>
        <w:tc>
          <w:tcPr>
            <w:tcW w:w="1548" w:type="dxa"/>
            <w:shd w:val="clear" w:color="auto" w:fill="auto"/>
          </w:tcPr>
          <w:p w14:paraId="5ECC4C23" w14:textId="77777777" w:rsidR="00FE44C5" w:rsidRPr="00E20A87" w:rsidRDefault="00C13370" w:rsidP="005B7ACF">
            <w:pPr>
              <w:jc w:val="center"/>
            </w:pPr>
            <w:r w:rsidRPr="00E20A87">
              <w:rPr>
                <w:rFonts w:cs="Calibri"/>
                <w:color w:val="000000"/>
              </w:rPr>
              <w:t> Carta</w:t>
            </w:r>
            <w:r w:rsidRPr="00E20A87">
              <w:rPr>
                <w:rFonts w:cs="Arial"/>
                <w:color w:val="000000"/>
              </w:rPr>
              <w:t xml:space="preserve"> </w:t>
            </w:r>
            <w:r w:rsidRPr="00E20A87">
              <w:rPr>
                <w:rFonts w:cs="Arial"/>
                <w:bCs/>
                <w:color w:val="000000"/>
              </w:rPr>
              <w:t>VPO-DMA-</w:t>
            </w:r>
            <w:r w:rsidR="005B7ACF" w:rsidRPr="00E20A87">
              <w:rPr>
                <w:rFonts w:cs="Arial"/>
                <w:bCs/>
                <w:color w:val="000000"/>
              </w:rPr>
              <w:t>062</w:t>
            </w:r>
            <w:r w:rsidRPr="00E20A87">
              <w:rPr>
                <w:rFonts w:cs="Arial"/>
                <w:bCs/>
                <w:color w:val="000000"/>
              </w:rPr>
              <w:t xml:space="preserve">-2021 de fecha </w:t>
            </w:r>
            <w:r w:rsidR="005B7ACF" w:rsidRPr="00E20A87">
              <w:rPr>
                <w:rFonts w:cs="Arial"/>
                <w:bCs/>
                <w:color w:val="000000"/>
              </w:rPr>
              <w:t>21</w:t>
            </w:r>
            <w:r w:rsidRPr="00E20A87">
              <w:rPr>
                <w:rFonts w:cs="Arial"/>
                <w:bCs/>
                <w:color w:val="000000"/>
              </w:rPr>
              <w:t xml:space="preserve"> de abril de 2021</w:t>
            </w:r>
          </w:p>
        </w:tc>
        <w:tc>
          <w:tcPr>
            <w:tcW w:w="1714" w:type="dxa"/>
            <w:shd w:val="clear" w:color="auto" w:fill="auto"/>
            <w:vAlign w:val="center"/>
          </w:tcPr>
          <w:p w14:paraId="5E91D692" w14:textId="77777777" w:rsidR="00FE44C5" w:rsidRPr="00E20A87" w:rsidRDefault="00FE44C5" w:rsidP="00724CF2">
            <w:pPr>
              <w:jc w:val="center"/>
              <w:rPr>
                <w:iCs/>
              </w:rPr>
            </w:pPr>
            <w:r w:rsidRPr="00E20A87">
              <w:t xml:space="preserve">Inspección del </w:t>
            </w:r>
            <w:r w:rsidR="006C055E" w:rsidRPr="00E20A87">
              <w:t>08 de abril de 2021.</w:t>
            </w:r>
          </w:p>
        </w:tc>
        <w:tc>
          <w:tcPr>
            <w:tcW w:w="1417" w:type="dxa"/>
            <w:shd w:val="clear" w:color="auto" w:fill="auto"/>
            <w:vAlign w:val="center"/>
          </w:tcPr>
          <w:p w14:paraId="1BE1828C" w14:textId="77777777" w:rsidR="00FE44C5" w:rsidRPr="00E20A87" w:rsidRDefault="00C13370" w:rsidP="00724CF2">
            <w:pPr>
              <w:jc w:val="center"/>
            </w:pPr>
            <w:r w:rsidRPr="00E20A87">
              <w:rPr>
                <w:rFonts w:cs="Calibri"/>
                <w:color w:val="000000"/>
              </w:rPr>
              <w:t>-</w:t>
            </w:r>
          </w:p>
        </w:tc>
        <w:tc>
          <w:tcPr>
            <w:tcW w:w="5245" w:type="dxa"/>
            <w:shd w:val="clear" w:color="auto" w:fill="auto"/>
            <w:vAlign w:val="center"/>
          </w:tcPr>
          <w:p w14:paraId="3559F0BA" w14:textId="77777777" w:rsidR="00FE44C5" w:rsidRPr="00E20A87" w:rsidRDefault="00FE44C5" w:rsidP="00013D6D">
            <w:pPr>
              <w:jc w:val="left"/>
            </w:pPr>
            <w:r w:rsidRPr="00E20A87">
              <w:t>Entregado con carta con fecha</w:t>
            </w:r>
            <w:r w:rsidR="006C055E" w:rsidRPr="00E20A87">
              <w:t xml:space="preserve"> </w:t>
            </w:r>
            <w:r w:rsidRPr="00E20A87">
              <w:t xml:space="preserve"> </w:t>
            </w:r>
            <w:r w:rsidR="005B7ACF" w:rsidRPr="00E20A87">
              <w:t>21</w:t>
            </w:r>
            <w:r w:rsidR="006C055E" w:rsidRPr="00E20A87">
              <w:t xml:space="preserve"> de abril de 2021</w:t>
            </w:r>
            <w:r w:rsidRPr="00E20A87">
              <w:t>, en formato digital.</w:t>
            </w:r>
          </w:p>
        </w:tc>
      </w:tr>
      <w:tr w:rsidR="00D15CC9" w:rsidRPr="00E20A87" w14:paraId="40DE6DD9" w14:textId="77777777" w:rsidTr="00013D6D">
        <w:tc>
          <w:tcPr>
            <w:tcW w:w="419" w:type="dxa"/>
          </w:tcPr>
          <w:p w14:paraId="5EEBCA26" w14:textId="77777777" w:rsidR="00D15CC9" w:rsidRPr="00E20A87" w:rsidRDefault="00D15CC9" w:rsidP="00D15CC9">
            <w:r w:rsidRPr="00E20A87">
              <w:t>3</w:t>
            </w:r>
          </w:p>
        </w:tc>
        <w:tc>
          <w:tcPr>
            <w:tcW w:w="1548" w:type="dxa"/>
            <w:shd w:val="clear" w:color="auto" w:fill="FFFFFF" w:themeFill="background1"/>
          </w:tcPr>
          <w:p w14:paraId="16B70BFE" w14:textId="77777777" w:rsidR="00D15CC9" w:rsidRPr="00E20A87" w:rsidRDefault="00D15CC9" w:rsidP="00D15CC9">
            <w:pPr>
              <w:rPr>
                <w:color w:val="000000"/>
              </w:rPr>
            </w:pPr>
            <w:r w:rsidRPr="00E20A87">
              <w:rPr>
                <w:color w:val="000000"/>
              </w:rPr>
              <w:t>Antecedentes solicitados durante la inspección</w:t>
            </w:r>
          </w:p>
        </w:tc>
        <w:tc>
          <w:tcPr>
            <w:tcW w:w="1714" w:type="dxa"/>
            <w:shd w:val="clear" w:color="auto" w:fill="auto"/>
            <w:vAlign w:val="center"/>
          </w:tcPr>
          <w:p w14:paraId="0753D03D" w14:textId="77777777" w:rsidR="00D15CC9" w:rsidRPr="00E20A87" w:rsidRDefault="00D15CC9" w:rsidP="00724CF2">
            <w:pPr>
              <w:jc w:val="center"/>
              <w:rPr>
                <w:iCs/>
              </w:rPr>
            </w:pPr>
            <w:r w:rsidRPr="00E20A87">
              <w:t>Inspección del 16 de abril de 2021.</w:t>
            </w:r>
          </w:p>
        </w:tc>
        <w:tc>
          <w:tcPr>
            <w:tcW w:w="1417" w:type="dxa"/>
            <w:shd w:val="clear" w:color="auto" w:fill="auto"/>
            <w:vAlign w:val="center"/>
          </w:tcPr>
          <w:p w14:paraId="35687A25" w14:textId="77777777" w:rsidR="00D15CC9" w:rsidRPr="00E20A87" w:rsidRDefault="00D15CC9" w:rsidP="00724CF2">
            <w:pPr>
              <w:jc w:val="center"/>
            </w:pPr>
            <w:r w:rsidRPr="00E20A87">
              <w:rPr>
                <w:rFonts w:cs="Calibri"/>
                <w:color w:val="000000"/>
              </w:rPr>
              <w:t>-</w:t>
            </w:r>
          </w:p>
        </w:tc>
        <w:tc>
          <w:tcPr>
            <w:tcW w:w="5245" w:type="dxa"/>
            <w:shd w:val="clear" w:color="auto" w:fill="auto"/>
            <w:vAlign w:val="center"/>
          </w:tcPr>
          <w:p w14:paraId="0422A9F2" w14:textId="55BB7613" w:rsidR="00D15CC9" w:rsidRPr="00E20A87" w:rsidRDefault="00D15CC9" w:rsidP="00013D6D">
            <w:pPr>
              <w:jc w:val="left"/>
            </w:pPr>
            <w:r w:rsidRPr="00E20A87">
              <w:t>Antece</w:t>
            </w:r>
            <w:r w:rsidR="00724CF2">
              <w:t>den</w:t>
            </w:r>
            <w:r w:rsidRPr="00E20A87">
              <w:t>tes entregados en formato digital.</w:t>
            </w:r>
          </w:p>
        </w:tc>
      </w:tr>
      <w:tr w:rsidR="00D15CC9" w:rsidRPr="00E20A87" w14:paraId="627231FF" w14:textId="77777777" w:rsidTr="00013D6D">
        <w:tc>
          <w:tcPr>
            <w:tcW w:w="419" w:type="dxa"/>
          </w:tcPr>
          <w:p w14:paraId="3028FBDE" w14:textId="77777777" w:rsidR="00D15CC9" w:rsidRPr="00E20A87" w:rsidRDefault="00D15CC9" w:rsidP="00D15CC9">
            <w:r w:rsidRPr="00E20A87">
              <w:t>4</w:t>
            </w:r>
          </w:p>
        </w:tc>
        <w:tc>
          <w:tcPr>
            <w:tcW w:w="1548" w:type="dxa"/>
            <w:shd w:val="clear" w:color="auto" w:fill="FFFFFF" w:themeFill="background1"/>
          </w:tcPr>
          <w:p w14:paraId="2F534BEA" w14:textId="77777777" w:rsidR="00D15CC9" w:rsidRPr="00E20A87" w:rsidRDefault="00D15CC9" w:rsidP="00D15CC9">
            <w:pPr>
              <w:rPr>
                <w:color w:val="000000"/>
              </w:rPr>
            </w:pPr>
            <w:r w:rsidRPr="00E20A87">
              <w:rPr>
                <w:rFonts w:cs="Calibri"/>
                <w:color w:val="000000"/>
              </w:rPr>
              <w:t> </w:t>
            </w:r>
            <w:r w:rsidRPr="00E20A87">
              <w:rPr>
                <w:color w:val="000000"/>
              </w:rPr>
              <w:t>I</w:t>
            </w:r>
            <w:r w:rsidRPr="00E20A87">
              <w:rPr>
                <w:rFonts w:cs="Calibri"/>
                <w:color w:val="000000"/>
              </w:rPr>
              <w:t>nforme mensual del año 2020</w:t>
            </w:r>
          </w:p>
        </w:tc>
        <w:tc>
          <w:tcPr>
            <w:tcW w:w="1714" w:type="dxa"/>
            <w:shd w:val="clear" w:color="auto" w:fill="FFFFFF" w:themeFill="background1"/>
            <w:vAlign w:val="center"/>
          </w:tcPr>
          <w:p w14:paraId="299428CD" w14:textId="41D3A483" w:rsidR="00D15CC9" w:rsidRPr="00E20A87" w:rsidRDefault="00D15CC9" w:rsidP="00013D6D">
            <w:pPr>
              <w:jc w:val="center"/>
              <w:rPr>
                <w:rFonts w:cs="Calibri"/>
                <w:color w:val="000000"/>
              </w:rPr>
            </w:pPr>
            <w:r w:rsidRPr="00E20A87">
              <w:rPr>
                <w:rFonts w:cs="Calibri"/>
                <w:color w:val="000000"/>
              </w:rPr>
              <w:t>Sistema de Seguimiento Ambiental</w:t>
            </w:r>
          </w:p>
        </w:tc>
        <w:tc>
          <w:tcPr>
            <w:tcW w:w="1417" w:type="dxa"/>
            <w:shd w:val="clear" w:color="auto" w:fill="FFFFFF" w:themeFill="background1"/>
            <w:vAlign w:val="center"/>
          </w:tcPr>
          <w:p w14:paraId="33EDFD51" w14:textId="77777777" w:rsidR="00D15CC9" w:rsidRPr="00E20A87" w:rsidRDefault="00D15CC9" w:rsidP="00724CF2">
            <w:pPr>
              <w:jc w:val="center"/>
              <w:rPr>
                <w:rFonts w:cs="Calibri"/>
                <w:color w:val="000000"/>
              </w:rPr>
            </w:pPr>
            <w:r w:rsidRPr="00E20A87">
              <w:rPr>
                <w:rFonts w:cs="Calibri"/>
                <w:color w:val="000000"/>
              </w:rPr>
              <w:t>-</w:t>
            </w:r>
          </w:p>
        </w:tc>
        <w:tc>
          <w:tcPr>
            <w:tcW w:w="5245" w:type="dxa"/>
            <w:shd w:val="clear" w:color="auto" w:fill="FFFFFF" w:themeFill="background1"/>
            <w:vAlign w:val="center"/>
          </w:tcPr>
          <w:p w14:paraId="4C1BD2C8" w14:textId="13AD9B76" w:rsidR="00D15CC9" w:rsidRPr="00E20A87" w:rsidRDefault="00D15CC9" w:rsidP="00013D6D">
            <w:pPr>
              <w:jc w:val="left"/>
              <w:rPr>
                <w:rFonts w:cs="Calibri"/>
                <w:color w:val="000000"/>
              </w:rPr>
            </w:pPr>
            <w:r w:rsidRPr="00E20A87">
              <w:rPr>
                <w:rFonts w:cs="Calibri"/>
                <w:color w:val="000000"/>
              </w:rPr>
              <w:t>Actividades comprometidas por RCA 1124/2006</w:t>
            </w:r>
            <w:r w:rsidR="00724CF2">
              <w:rPr>
                <w:rFonts w:cs="Calibri"/>
                <w:color w:val="000000"/>
              </w:rPr>
              <w:t xml:space="preserve"> </w:t>
            </w:r>
            <w:r w:rsidRPr="00E20A87">
              <w:rPr>
                <w:rFonts w:cs="Calibri"/>
                <w:color w:val="000000"/>
              </w:rPr>
              <w:t xml:space="preserve">considerando 12.7 </w:t>
            </w:r>
            <w:r w:rsidR="00724CF2">
              <w:rPr>
                <w:rFonts w:cs="Calibri"/>
                <w:color w:val="000000"/>
              </w:rPr>
              <w:t>“</w:t>
            </w:r>
            <w:r w:rsidRPr="00E20A87">
              <w:rPr>
                <w:rFonts w:cs="Calibri"/>
                <w:color w:val="000000"/>
              </w:rPr>
              <w:t>El titular deberá informar la ocurrencia de eventos especiales tales como funcionamiento a media carga, fallas equipos de medición de Calidad del Aire, entre otros.</w:t>
            </w:r>
            <w:r w:rsidR="00724CF2">
              <w:rPr>
                <w:rFonts w:cs="Calibri"/>
                <w:color w:val="000000"/>
              </w:rPr>
              <w:t>”</w:t>
            </w:r>
          </w:p>
        </w:tc>
      </w:tr>
    </w:tbl>
    <w:p w14:paraId="51F500B1" w14:textId="77777777" w:rsidR="00566950" w:rsidRPr="00E20A87" w:rsidRDefault="00566950" w:rsidP="00566950">
      <w:pPr>
        <w:pStyle w:val="Ttulo2"/>
        <w:spacing w:after="240"/>
        <w:contextualSpacing w:val="0"/>
        <w:rPr>
          <w:sz w:val="20"/>
        </w:rPr>
      </w:pPr>
      <w:bookmarkStart w:id="80" w:name="_Toc352840390"/>
      <w:bookmarkStart w:id="81" w:name="_Toc352841450"/>
      <w:bookmarkStart w:id="82" w:name="_Toc353998117"/>
      <w:bookmarkStart w:id="83" w:name="_Toc353998190"/>
    </w:p>
    <w:bookmarkEnd w:id="80"/>
    <w:bookmarkEnd w:id="81"/>
    <w:bookmarkEnd w:id="82"/>
    <w:bookmarkEnd w:id="83"/>
    <w:p w14:paraId="3F286636" w14:textId="77777777" w:rsidR="00893A4E" w:rsidRPr="00E20A87" w:rsidRDefault="00893A4E" w:rsidP="006B3749">
      <w:pPr>
        <w:pStyle w:val="Ttulo2"/>
        <w:spacing w:after="240"/>
        <w:contextualSpacing w:val="0"/>
        <w:rPr>
          <w:sz w:val="20"/>
        </w:rPr>
      </w:pPr>
    </w:p>
    <w:p w14:paraId="0BE5EC47" w14:textId="77777777" w:rsidR="00E73ECE" w:rsidRPr="00E20A87" w:rsidRDefault="00E73ECE" w:rsidP="00C958D0">
      <w:pPr>
        <w:pStyle w:val="Ttulo3"/>
        <w:rPr>
          <w:sz w:val="20"/>
        </w:rPr>
      </w:pPr>
      <w:bookmarkStart w:id="84" w:name="_Toc352840391"/>
      <w:bookmarkStart w:id="85" w:name="_Toc352841451"/>
    </w:p>
    <w:p w14:paraId="0EA61E49" w14:textId="77777777" w:rsidR="00962874" w:rsidRPr="00E20A87" w:rsidRDefault="00962874" w:rsidP="00962874">
      <w:pPr>
        <w:rPr>
          <w:sz w:val="20"/>
          <w:szCs w:val="20"/>
        </w:rPr>
      </w:pPr>
    </w:p>
    <w:p w14:paraId="15E49CBB" w14:textId="77777777" w:rsidR="00823699" w:rsidRPr="00E20A87" w:rsidRDefault="00823699" w:rsidP="00823699">
      <w:pPr>
        <w:rPr>
          <w:sz w:val="20"/>
          <w:szCs w:val="20"/>
        </w:rPr>
        <w:sectPr w:rsidR="00823699" w:rsidRPr="00E20A87" w:rsidSect="00E349AF">
          <w:pgSz w:w="12240" w:h="15840"/>
          <w:pgMar w:top="1134" w:right="1134" w:bottom="1134" w:left="1134" w:header="709" w:footer="709" w:gutter="0"/>
          <w:cols w:space="708"/>
          <w:docGrid w:linePitch="360"/>
        </w:sectPr>
      </w:pPr>
    </w:p>
    <w:p w14:paraId="7E5D6CF9" w14:textId="77777777" w:rsidR="004E583C" w:rsidRPr="00E20A87" w:rsidRDefault="004E583C" w:rsidP="00162F0F">
      <w:pPr>
        <w:pStyle w:val="Ttulo1"/>
        <w:numPr>
          <w:ilvl w:val="0"/>
          <w:numId w:val="2"/>
        </w:numPr>
        <w:rPr>
          <w:sz w:val="20"/>
        </w:rPr>
      </w:pPr>
      <w:bookmarkStart w:id="86" w:name="_Toc352840394"/>
      <w:bookmarkStart w:id="87" w:name="_Toc352841454"/>
      <w:bookmarkStart w:id="88" w:name="_Toc79749444"/>
      <w:bookmarkEnd w:id="84"/>
      <w:bookmarkEnd w:id="85"/>
      <w:r w:rsidRPr="00E20A87">
        <w:rPr>
          <w:sz w:val="20"/>
        </w:rPr>
        <w:t>H</w:t>
      </w:r>
      <w:r w:rsidR="0024720C" w:rsidRPr="00E20A87">
        <w:rPr>
          <w:sz w:val="20"/>
        </w:rPr>
        <w:t>ECHOS CONSTATADOS</w:t>
      </w:r>
      <w:r w:rsidRPr="00E20A87">
        <w:rPr>
          <w:sz w:val="20"/>
        </w:rPr>
        <w:t>.</w:t>
      </w:r>
      <w:bookmarkEnd w:id="86"/>
      <w:bookmarkEnd w:id="87"/>
      <w:bookmarkEnd w:id="88"/>
    </w:p>
    <w:p w14:paraId="612A91C1" w14:textId="77777777" w:rsidR="00A37930" w:rsidRPr="00E20A87" w:rsidRDefault="00A37930" w:rsidP="00A37930">
      <w:pPr>
        <w:spacing w:before="80"/>
        <w:rPr>
          <w:sz w:val="20"/>
          <w:szCs w:val="20"/>
        </w:rPr>
      </w:pPr>
      <w:r w:rsidRPr="00E20A87">
        <w:rPr>
          <w:sz w:val="20"/>
          <w:szCs w:val="20"/>
        </w:rPr>
        <w:t xml:space="preserve">En el presente informe se abordan los hechos relevantes asociados a las materias objeto de la fiscalización. En </w:t>
      </w:r>
      <w:r w:rsidR="003076F3" w:rsidRPr="00E20A87">
        <w:rPr>
          <w:sz w:val="20"/>
          <w:szCs w:val="20"/>
        </w:rPr>
        <w:t xml:space="preserve">las respectivas </w:t>
      </w:r>
      <w:r w:rsidRPr="00E20A87">
        <w:rPr>
          <w:sz w:val="20"/>
          <w:szCs w:val="20"/>
        </w:rPr>
        <w:t>Acta</w:t>
      </w:r>
      <w:r w:rsidR="003076F3" w:rsidRPr="00E20A87">
        <w:rPr>
          <w:sz w:val="20"/>
          <w:szCs w:val="20"/>
        </w:rPr>
        <w:t>s</w:t>
      </w:r>
      <w:r w:rsidRPr="00E20A87">
        <w:rPr>
          <w:sz w:val="20"/>
          <w:szCs w:val="20"/>
        </w:rPr>
        <w:t xml:space="preserve"> de Inspección (A</w:t>
      </w:r>
      <w:r w:rsidR="00F617B6" w:rsidRPr="00E20A87">
        <w:rPr>
          <w:sz w:val="20"/>
          <w:szCs w:val="20"/>
        </w:rPr>
        <w:t>nexo 1 y 2)</w:t>
      </w:r>
      <w:r w:rsidRPr="00E20A87">
        <w:rPr>
          <w:sz w:val="20"/>
          <w:szCs w:val="20"/>
        </w:rPr>
        <w:t>, se incluye</w:t>
      </w:r>
      <w:r w:rsidR="00110AB6" w:rsidRPr="00E20A87">
        <w:rPr>
          <w:sz w:val="20"/>
          <w:szCs w:val="20"/>
        </w:rPr>
        <w:t>n</w:t>
      </w:r>
      <w:r w:rsidRPr="00E20A87">
        <w:rPr>
          <w:sz w:val="20"/>
          <w:szCs w:val="20"/>
        </w:rPr>
        <w:t xml:space="preserve"> el resto de </w:t>
      </w:r>
      <w:r w:rsidR="00D30B23" w:rsidRPr="00E20A87">
        <w:rPr>
          <w:sz w:val="20"/>
          <w:szCs w:val="20"/>
        </w:rPr>
        <w:t xml:space="preserve">los </w:t>
      </w:r>
      <w:r w:rsidRPr="00E20A87">
        <w:rPr>
          <w:sz w:val="20"/>
          <w:szCs w:val="20"/>
        </w:rPr>
        <w:t>hechos constatados durante la actividad de fiscalización</w:t>
      </w:r>
      <w:r w:rsidR="00686544" w:rsidRPr="00E20A87">
        <w:rPr>
          <w:sz w:val="20"/>
          <w:szCs w:val="20"/>
        </w:rPr>
        <w:t xml:space="preserve"> realizada</w:t>
      </w:r>
      <w:r w:rsidRPr="00E20A87">
        <w:rPr>
          <w:sz w:val="20"/>
          <w:szCs w:val="20"/>
        </w:rPr>
        <w:t>.</w:t>
      </w:r>
    </w:p>
    <w:p w14:paraId="39267859" w14:textId="77777777" w:rsidR="00B45140" w:rsidRPr="00E20A87" w:rsidRDefault="00D0217A" w:rsidP="00424105">
      <w:pPr>
        <w:pStyle w:val="Ttulo2"/>
        <w:numPr>
          <w:ilvl w:val="1"/>
          <w:numId w:val="2"/>
        </w:numPr>
        <w:tabs>
          <w:tab w:val="left" w:pos="709"/>
        </w:tabs>
        <w:spacing w:before="200" w:after="240"/>
        <w:ind w:left="0" w:firstLine="0"/>
        <w:contextualSpacing w:val="0"/>
        <w:rPr>
          <w:sz w:val="20"/>
        </w:rPr>
      </w:pPr>
      <w:bookmarkStart w:id="89" w:name="_Toc79749445"/>
      <w:r w:rsidRPr="00E20A87">
        <w:rPr>
          <w:sz w:val="20"/>
        </w:rPr>
        <w:t>Emisiones Atmosféricas</w:t>
      </w:r>
      <w:r w:rsidR="00A37930" w:rsidRPr="00E20A87">
        <w:rPr>
          <w:sz w:val="20"/>
        </w:rPr>
        <w:t>.</w:t>
      </w:r>
      <w:bookmarkEnd w:id="89"/>
    </w:p>
    <w:tbl>
      <w:tblPr>
        <w:tblStyle w:val="Tablaconcuadrcula"/>
        <w:tblW w:w="5000" w:type="pct"/>
        <w:jc w:val="center"/>
        <w:tblLook w:val="04A0" w:firstRow="1" w:lastRow="0" w:firstColumn="1" w:lastColumn="0" w:noHBand="0" w:noVBand="1"/>
      </w:tblPr>
      <w:tblGrid>
        <w:gridCol w:w="13562"/>
      </w:tblGrid>
      <w:tr w:rsidR="00D33886" w:rsidRPr="00E20A87" w14:paraId="439FFBDE" w14:textId="77777777" w:rsidTr="00D31811">
        <w:trPr>
          <w:trHeight w:val="2129"/>
          <w:jc w:val="center"/>
        </w:trPr>
        <w:tc>
          <w:tcPr>
            <w:tcW w:w="0" w:type="auto"/>
          </w:tcPr>
          <w:p w14:paraId="58B30515" w14:textId="77777777" w:rsidR="00353960" w:rsidRDefault="00353960" w:rsidP="003C7F06">
            <w:pPr>
              <w:rPr>
                <w:b/>
              </w:rPr>
            </w:pPr>
          </w:p>
          <w:p w14:paraId="396AC1B3" w14:textId="60633347" w:rsidR="00353960" w:rsidRDefault="003C7F06" w:rsidP="003C7F06">
            <w:pPr>
              <w:rPr>
                <w:b/>
              </w:rPr>
            </w:pPr>
            <w:r w:rsidRPr="00E20A87">
              <w:rPr>
                <w:b/>
              </w:rPr>
              <w:t>Resultados examen de información:</w:t>
            </w:r>
          </w:p>
          <w:p w14:paraId="1A4EA8F8" w14:textId="6BC32B8D" w:rsidR="003C7F06" w:rsidRPr="00E20A87" w:rsidRDefault="003C7F06" w:rsidP="003C7F06">
            <w:pPr>
              <w:rPr>
                <w:b/>
              </w:rPr>
            </w:pPr>
            <w:r w:rsidRPr="00E20A87">
              <w:rPr>
                <w:b/>
              </w:rPr>
              <w:t xml:space="preserve"> </w:t>
            </w:r>
          </w:p>
          <w:p w14:paraId="56B4E678" w14:textId="77777777" w:rsidR="003C7F06" w:rsidRPr="00E20A87" w:rsidRDefault="003C7F06" w:rsidP="003C7F06">
            <w:pPr>
              <w:rPr>
                <w:b/>
              </w:rPr>
            </w:pPr>
            <w:r w:rsidRPr="00E20A87">
              <w:rPr>
                <w:rFonts w:cs="Arial"/>
                <w:color w:val="000000"/>
              </w:rPr>
              <w:t xml:space="preserve">Se realiza requerimiento de información según Resolución </w:t>
            </w:r>
            <w:r w:rsidR="003076F3" w:rsidRPr="00E20A87">
              <w:rPr>
                <w:rFonts w:cs="Arial"/>
                <w:color w:val="000000"/>
              </w:rPr>
              <w:t>E</w:t>
            </w:r>
            <w:r w:rsidRPr="00E20A87">
              <w:rPr>
                <w:rFonts w:cs="Arial"/>
                <w:color w:val="000000"/>
              </w:rPr>
              <w:t>xenta N°</w:t>
            </w:r>
            <w:r w:rsidR="004D7266" w:rsidRPr="00E20A87">
              <w:rPr>
                <w:rFonts w:cs="Arial"/>
                <w:color w:val="000000"/>
              </w:rPr>
              <w:t>769</w:t>
            </w:r>
            <w:r w:rsidRPr="00E20A87">
              <w:rPr>
                <w:rFonts w:cs="Arial"/>
                <w:color w:val="000000"/>
              </w:rPr>
              <w:t xml:space="preserve"> de fecha 0</w:t>
            </w:r>
            <w:r w:rsidR="004D7266" w:rsidRPr="00E20A87">
              <w:rPr>
                <w:rFonts w:cs="Arial"/>
                <w:color w:val="000000"/>
              </w:rPr>
              <w:t>5</w:t>
            </w:r>
            <w:r w:rsidRPr="00E20A87">
              <w:rPr>
                <w:rFonts w:cs="Arial"/>
                <w:color w:val="000000"/>
              </w:rPr>
              <w:t xml:space="preserve"> de </w:t>
            </w:r>
            <w:r w:rsidR="004D7266" w:rsidRPr="00E20A87">
              <w:rPr>
                <w:rFonts w:cs="Arial"/>
                <w:color w:val="000000"/>
              </w:rPr>
              <w:t>abril</w:t>
            </w:r>
            <w:r w:rsidRPr="00E20A87">
              <w:rPr>
                <w:rFonts w:cs="Arial"/>
                <w:color w:val="000000"/>
              </w:rPr>
              <w:t xml:space="preserve"> de 202</w:t>
            </w:r>
            <w:r w:rsidR="004D7266" w:rsidRPr="00E20A87">
              <w:rPr>
                <w:rFonts w:cs="Arial"/>
                <w:color w:val="000000"/>
              </w:rPr>
              <w:t>1</w:t>
            </w:r>
            <w:r w:rsidRPr="00E20A87">
              <w:rPr>
                <w:rFonts w:cs="Arial"/>
                <w:color w:val="000000"/>
              </w:rPr>
              <w:t xml:space="preserve"> , donde se requiere:</w:t>
            </w:r>
          </w:p>
          <w:p w14:paraId="74FA6228" w14:textId="77777777" w:rsidR="00885D1D" w:rsidRPr="00E20A87" w:rsidRDefault="00885D1D" w:rsidP="00885D1D">
            <w:pPr>
              <w:autoSpaceDE w:val="0"/>
              <w:autoSpaceDN w:val="0"/>
              <w:adjustRightInd w:val="0"/>
              <w:jc w:val="left"/>
              <w:rPr>
                <w:rFonts w:cs="Arial"/>
                <w:color w:val="000000"/>
                <w:lang w:eastAsia="es-ES"/>
              </w:rPr>
            </w:pPr>
            <w:r w:rsidRPr="00E20A87">
              <w:rPr>
                <w:rFonts w:cs="Arial"/>
                <w:color w:val="000000"/>
                <w:lang w:eastAsia="es-ES"/>
              </w:rPr>
              <w:t xml:space="preserve"> </w:t>
            </w:r>
          </w:p>
          <w:p w14:paraId="44948D32" w14:textId="77777777" w:rsidR="00885D1D" w:rsidRPr="00E20A87" w:rsidRDefault="00885D1D" w:rsidP="00466CFC">
            <w:pPr>
              <w:pStyle w:val="Prrafodelista"/>
              <w:numPr>
                <w:ilvl w:val="0"/>
                <w:numId w:val="30"/>
              </w:numPr>
              <w:autoSpaceDE w:val="0"/>
              <w:autoSpaceDN w:val="0"/>
              <w:adjustRightInd w:val="0"/>
              <w:jc w:val="left"/>
              <w:rPr>
                <w:rFonts w:cs="Arial"/>
                <w:color w:val="000000"/>
                <w:lang w:eastAsia="es-ES"/>
              </w:rPr>
            </w:pPr>
            <w:r w:rsidRPr="00E20A87">
              <w:rPr>
                <w:rFonts w:cs="Arial"/>
                <w:bCs/>
                <w:color w:val="000000"/>
                <w:lang w:eastAsia="es-ES"/>
              </w:rPr>
              <w:t>Especificar la causa del peak horario para el parámetro SO</w:t>
            </w:r>
            <w:r w:rsidRPr="00E20A87">
              <w:rPr>
                <w:rFonts w:cs="Arial"/>
                <w:bCs/>
                <w:color w:val="000000"/>
                <w:vertAlign w:val="subscript"/>
                <w:lang w:eastAsia="es-ES"/>
              </w:rPr>
              <w:t>2</w:t>
            </w:r>
            <w:r w:rsidRPr="00E20A87">
              <w:rPr>
                <w:rFonts w:cs="Arial"/>
                <w:bCs/>
                <w:color w:val="000000"/>
                <w:lang w:eastAsia="es-ES"/>
              </w:rPr>
              <w:t xml:space="preserve">, registrado el 31 de marzo de 2021: </w:t>
            </w:r>
          </w:p>
          <w:p w14:paraId="11F989F7" w14:textId="77777777" w:rsidR="00885D1D" w:rsidRPr="00E20A87" w:rsidRDefault="00885D1D" w:rsidP="004D7266">
            <w:pPr>
              <w:autoSpaceDE w:val="0"/>
              <w:autoSpaceDN w:val="0"/>
              <w:adjustRightInd w:val="0"/>
            </w:pPr>
          </w:p>
          <w:p w14:paraId="2D2E7131" w14:textId="7BCF0C72" w:rsidR="00885D1D" w:rsidRDefault="00885D1D" w:rsidP="004954BC">
            <w:pPr>
              <w:rPr>
                <w:rFonts w:cs="Arial"/>
                <w:color w:val="000000"/>
                <w:lang w:eastAsia="es-ES"/>
              </w:rPr>
            </w:pPr>
            <w:r w:rsidRPr="00E20A87">
              <w:t xml:space="preserve">Al respecto el titular mediante Carta N° VPO-DMA-055-2021 de fecha 12 de septiembre de 2021 señala que </w:t>
            </w:r>
            <w:r w:rsidR="004954BC" w:rsidRPr="00E20A87">
              <w:t>l</w:t>
            </w:r>
            <w:r w:rsidRPr="00E20A87">
              <w:rPr>
                <w:rFonts w:cs="Arial"/>
                <w:color w:val="000000"/>
                <w:lang w:eastAsia="es-ES"/>
              </w:rPr>
              <w:t>a Unidad 2 de Central Ventanas posee un desulfurizador a base de agua de mar (definición equivalente a SW-FGD, sea water flue gas desulfurization, por sus siglas en ingles) como tecnología de abatimiento para el SO</w:t>
            </w:r>
            <w:r w:rsidRPr="00E20A87">
              <w:rPr>
                <w:rFonts w:cs="Arial"/>
                <w:color w:val="000000"/>
                <w:vertAlign w:val="subscript"/>
                <w:lang w:eastAsia="es-ES"/>
              </w:rPr>
              <w:t>2</w:t>
            </w:r>
            <w:r w:rsidRPr="00E20A87">
              <w:rPr>
                <w:rFonts w:cs="Arial"/>
                <w:color w:val="000000"/>
                <w:lang w:eastAsia="es-ES"/>
              </w:rPr>
              <w:t xml:space="preserve">, este sistema cuenta con dos bombas de alimentación para su operación (bombas absorber 2A y absorber 2B), manteniendo una de estas como respaldo. </w:t>
            </w:r>
          </w:p>
          <w:p w14:paraId="511D7E0E" w14:textId="77777777" w:rsidR="0035718A" w:rsidRPr="00E20A87" w:rsidRDefault="0035718A" w:rsidP="004954BC">
            <w:pPr>
              <w:rPr>
                <w:rFonts w:cs="Arial"/>
                <w:color w:val="000000"/>
                <w:lang w:eastAsia="es-ES"/>
              </w:rPr>
            </w:pPr>
          </w:p>
          <w:p w14:paraId="69B941EF" w14:textId="77777777" w:rsidR="006B3749" w:rsidRPr="00E20A87" w:rsidRDefault="00885D1D" w:rsidP="00885D1D">
            <w:pPr>
              <w:autoSpaceDE w:val="0"/>
              <w:autoSpaceDN w:val="0"/>
              <w:adjustRightInd w:val="0"/>
              <w:rPr>
                <w:rFonts w:cs="Arial"/>
                <w:color w:val="000000"/>
                <w:lang w:eastAsia="es-ES"/>
              </w:rPr>
            </w:pPr>
            <w:r w:rsidRPr="00E20A87">
              <w:rPr>
                <w:rFonts w:cs="Arial"/>
                <w:color w:val="000000"/>
                <w:lang w:eastAsia="es-ES"/>
              </w:rPr>
              <w:t>El aumento en la afluencia de algas en el circuito de circulación de agua de mar provocó que el sistema de limpieza de las bombas de alimentación no tuviera la capacidad de mantener el nivel seguro para la operación de dicho equipo provocando la salida de servicio del SW-FGD y de la bomba absorber 2B que se encontraba funcionando. Para reponer el servicio del sistema se puso en servicio la bomba 2A, sin embargo, el sistema automático de la válvula de cierre de la bomba 2B no opero, debiendo realizar maniobras manuales para el cierre de su válvula y de esta forma poner en servicio la bomba 2 A. Posterior a estas acciones se restableció el servicio del sistema de abatimiento.</w:t>
            </w:r>
          </w:p>
          <w:p w14:paraId="03236590" w14:textId="77777777" w:rsidR="004954BC" w:rsidRPr="00E20A87" w:rsidRDefault="004954BC" w:rsidP="00885D1D">
            <w:pPr>
              <w:autoSpaceDE w:val="0"/>
              <w:autoSpaceDN w:val="0"/>
              <w:adjustRightInd w:val="0"/>
              <w:rPr>
                <w:rFonts w:cs="Arial"/>
                <w:color w:val="000000"/>
                <w:lang w:eastAsia="es-ES"/>
              </w:rPr>
            </w:pPr>
          </w:p>
          <w:p w14:paraId="7FFC02D3" w14:textId="77777777" w:rsidR="004954BC" w:rsidRPr="00E20A87" w:rsidRDefault="004954BC" w:rsidP="00466CFC">
            <w:pPr>
              <w:pStyle w:val="Prrafodelista"/>
              <w:numPr>
                <w:ilvl w:val="0"/>
                <w:numId w:val="30"/>
              </w:numPr>
              <w:autoSpaceDE w:val="0"/>
              <w:autoSpaceDN w:val="0"/>
              <w:adjustRightInd w:val="0"/>
              <w:jc w:val="left"/>
              <w:rPr>
                <w:rFonts w:cs="Arial"/>
                <w:color w:val="000000"/>
                <w:lang w:eastAsia="es-ES"/>
              </w:rPr>
            </w:pPr>
            <w:r w:rsidRPr="00E20A87">
              <w:rPr>
                <w:rFonts w:cs="Arial"/>
                <w:bCs/>
                <w:color w:val="000000"/>
                <w:lang w:eastAsia="es-ES"/>
              </w:rPr>
              <w:t>Enviar detalle minutal y horario de la concentración de SO</w:t>
            </w:r>
            <w:r w:rsidRPr="00E20A87">
              <w:rPr>
                <w:rFonts w:cs="Arial"/>
                <w:bCs/>
                <w:color w:val="000000"/>
                <w:vertAlign w:val="subscript"/>
                <w:lang w:eastAsia="es-ES"/>
              </w:rPr>
              <w:t>2</w:t>
            </w:r>
            <w:r w:rsidRPr="00E20A87">
              <w:rPr>
                <w:rFonts w:cs="Arial"/>
                <w:bCs/>
                <w:color w:val="000000"/>
                <w:lang w:eastAsia="es-ES"/>
              </w:rPr>
              <w:t xml:space="preserve"> del 31 de marzo y el 01 de abril de 2021. </w:t>
            </w:r>
          </w:p>
          <w:p w14:paraId="02055DBB" w14:textId="77777777" w:rsidR="00562323" w:rsidRPr="00E20A87" w:rsidRDefault="00562323" w:rsidP="00885D1D">
            <w:pPr>
              <w:autoSpaceDE w:val="0"/>
              <w:autoSpaceDN w:val="0"/>
              <w:adjustRightInd w:val="0"/>
              <w:rPr>
                <w:rFonts w:cs="Arial"/>
                <w:color w:val="000000"/>
                <w:lang w:eastAsia="es-ES"/>
              </w:rPr>
            </w:pPr>
          </w:p>
          <w:p w14:paraId="22E989E7" w14:textId="77777777" w:rsidR="004954BC" w:rsidRPr="00E20A87" w:rsidRDefault="005921B8" w:rsidP="00885D1D">
            <w:pPr>
              <w:autoSpaceDE w:val="0"/>
              <w:autoSpaceDN w:val="0"/>
              <w:adjustRightInd w:val="0"/>
              <w:rPr>
                <w:rFonts w:cs="Arial"/>
                <w:color w:val="000000"/>
                <w:lang w:eastAsia="es-ES"/>
              </w:rPr>
            </w:pPr>
            <w:r w:rsidRPr="00E20A87">
              <w:rPr>
                <w:rFonts w:cs="Arial"/>
                <w:color w:val="000000"/>
                <w:lang w:eastAsia="es-ES"/>
              </w:rPr>
              <w:t>El titular presenta la planilla minutal y horaria del día 31 de marzo de 2021.</w:t>
            </w:r>
          </w:p>
          <w:p w14:paraId="745C3AE2" w14:textId="77777777" w:rsidR="005921B8" w:rsidRPr="00E20A87" w:rsidRDefault="005921B8" w:rsidP="00885D1D">
            <w:pPr>
              <w:autoSpaceDE w:val="0"/>
              <w:autoSpaceDN w:val="0"/>
              <w:adjustRightInd w:val="0"/>
              <w:rPr>
                <w:rFonts w:cs="Arial"/>
                <w:color w:val="000000"/>
                <w:lang w:eastAsia="es-ES"/>
              </w:rPr>
            </w:pPr>
          </w:p>
          <w:p w14:paraId="114BEA63" w14:textId="5E2053D6" w:rsidR="004954BC" w:rsidRPr="00E20A87" w:rsidRDefault="004954BC" w:rsidP="00885D1D">
            <w:pPr>
              <w:autoSpaceDE w:val="0"/>
              <w:autoSpaceDN w:val="0"/>
              <w:adjustRightInd w:val="0"/>
              <w:rPr>
                <w:rFonts w:cs="Arial"/>
                <w:color w:val="000000"/>
                <w:lang w:eastAsia="es-ES"/>
              </w:rPr>
            </w:pPr>
            <w:r w:rsidRPr="00E20A87">
              <w:rPr>
                <w:rFonts w:cs="Arial"/>
                <w:color w:val="000000"/>
                <w:lang w:eastAsia="es-ES"/>
              </w:rPr>
              <w:t>De acuerdo a la información presentada</w:t>
            </w:r>
            <w:r w:rsidR="00562323" w:rsidRPr="00E20A87">
              <w:rPr>
                <w:rFonts w:cs="Arial"/>
                <w:color w:val="000000"/>
                <w:lang w:eastAsia="es-ES"/>
              </w:rPr>
              <w:t>,</w:t>
            </w:r>
            <w:r w:rsidRPr="00E20A87">
              <w:rPr>
                <w:rFonts w:cs="Arial"/>
                <w:color w:val="000000"/>
                <w:lang w:eastAsia="es-ES"/>
              </w:rPr>
              <w:t xml:space="preserve"> se puede observar </w:t>
            </w:r>
            <w:r w:rsidR="00CA16E6" w:rsidRPr="00E20A87">
              <w:rPr>
                <w:rFonts w:cs="Arial"/>
                <w:color w:val="000000"/>
                <w:lang w:eastAsia="es-ES"/>
              </w:rPr>
              <w:t xml:space="preserve">en la planilla minutal </w:t>
            </w:r>
            <w:r w:rsidRPr="00E20A87">
              <w:rPr>
                <w:rFonts w:cs="Arial"/>
                <w:color w:val="000000"/>
                <w:lang w:eastAsia="es-ES"/>
              </w:rPr>
              <w:t>que la superación del límite de cumplimiento horario del parámetro SO</w:t>
            </w:r>
            <w:r w:rsidRPr="00E20A87">
              <w:rPr>
                <w:rFonts w:cs="Arial"/>
                <w:color w:val="000000"/>
                <w:vertAlign w:val="subscript"/>
                <w:lang w:eastAsia="es-ES"/>
              </w:rPr>
              <w:t>2</w:t>
            </w:r>
            <w:r w:rsidRPr="00E20A87">
              <w:rPr>
                <w:rFonts w:cs="Arial"/>
                <w:color w:val="000000"/>
                <w:lang w:eastAsia="es-ES"/>
              </w:rPr>
              <w:t xml:space="preserve"> </w:t>
            </w:r>
            <w:r w:rsidR="002A54E7" w:rsidRPr="00E20A87">
              <w:rPr>
                <w:rFonts w:cs="Arial"/>
                <w:color w:val="000000"/>
                <w:lang w:eastAsia="es-ES"/>
              </w:rPr>
              <w:t>de la Norma de emisisón de</w:t>
            </w:r>
            <w:r w:rsidR="0035718A">
              <w:rPr>
                <w:rFonts w:cs="Arial"/>
                <w:color w:val="000000"/>
                <w:lang w:eastAsia="es-ES"/>
              </w:rPr>
              <w:t xml:space="preserve"> </w:t>
            </w:r>
            <w:r w:rsidR="002A54E7" w:rsidRPr="00E20A87">
              <w:rPr>
                <w:rFonts w:cs="Arial"/>
                <w:color w:val="000000"/>
                <w:lang w:eastAsia="es-ES"/>
              </w:rPr>
              <w:t xml:space="preserve">Centrales Termoeléctricas (D.S.13/2011 MMA), </w:t>
            </w:r>
            <w:r w:rsidRPr="00E20A87">
              <w:rPr>
                <w:rFonts w:cs="Arial"/>
                <w:color w:val="000000"/>
                <w:lang w:eastAsia="es-ES"/>
              </w:rPr>
              <w:t xml:space="preserve">se </w:t>
            </w:r>
            <w:r w:rsidR="0035718A">
              <w:rPr>
                <w:rFonts w:cs="Arial"/>
                <w:color w:val="000000"/>
                <w:lang w:eastAsia="es-ES"/>
              </w:rPr>
              <w:t>produce</w:t>
            </w:r>
            <w:r w:rsidR="0035718A" w:rsidRPr="00E20A87">
              <w:rPr>
                <w:rFonts w:cs="Arial"/>
                <w:color w:val="000000"/>
                <w:lang w:eastAsia="es-ES"/>
              </w:rPr>
              <w:t xml:space="preserve"> </w:t>
            </w:r>
            <w:r w:rsidRPr="00E20A87">
              <w:rPr>
                <w:rFonts w:cs="Arial"/>
                <w:color w:val="000000"/>
                <w:lang w:eastAsia="es-ES"/>
              </w:rPr>
              <w:t xml:space="preserve">a </w:t>
            </w:r>
            <w:r w:rsidR="00CA16E6" w:rsidRPr="00E20A87">
              <w:rPr>
                <w:rFonts w:cs="Arial"/>
                <w:color w:val="000000"/>
                <w:lang w:eastAsia="es-ES"/>
              </w:rPr>
              <w:t>partir de las 20:49 horas presenta</w:t>
            </w:r>
            <w:r w:rsidR="002A54E7" w:rsidRPr="00E20A87">
              <w:rPr>
                <w:rFonts w:cs="Arial"/>
                <w:color w:val="000000"/>
                <w:lang w:eastAsia="es-ES"/>
              </w:rPr>
              <w:t>ndo</w:t>
            </w:r>
            <w:r w:rsidR="00CA16E6" w:rsidRPr="00E20A87">
              <w:rPr>
                <w:rFonts w:cs="Arial"/>
                <w:color w:val="000000"/>
                <w:lang w:eastAsia="es-ES"/>
              </w:rPr>
              <w:t xml:space="preserve"> una concentración de 970,063 (mg/m</w:t>
            </w:r>
            <w:r w:rsidR="00CA16E6" w:rsidRPr="00013D6D">
              <w:rPr>
                <w:rFonts w:cs="Arial"/>
                <w:color w:val="000000"/>
                <w:vertAlign w:val="superscript"/>
                <w:lang w:eastAsia="es-ES"/>
              </w:rPr>
              <w:t>3</w:t>
            </w:r>
            <w:r w:rsidR="00CA16E6" w:rsidRPr="00E20A87">
              <w:rPr>
                <w:rFonts w:cs="Arial"/>
                <w:color w:val="000000"/>
                <w:lang w:eastAsia="es-ES"/>
              </w:rPr>
              <w:t>N)</w:t>
            </w:r>
            <w:r w:rsidR="002A54E7" w:rsidRPr="00E20A87">
              <w:rPr>
                <w:rFonts w:cs="Arial"/>
                <w:color w:val="000000"/>
                <w:lang w:eastAsia="es-ES"/>
              </w:rPr>
              <w:t xml:space="preserve"> con un nivel de carga de 176,575 </w:t>
            </w:r>
            <w:r w:rsidR="002A54E7" w:rsidRPr="00EA30CC">
              <w:rPr>
                <w:rFonts w:cs="Arial"/>
                <w:color w:val="000000"/>
                <w:lang w:eastAsia="es-ES"/>
              </w:rPr>
              <w:t>MWH</w:t>
            </w:r>
            <w:r w:rsidR="00562323" w:rsidRPr="00EA30CC">
              <w:rPr>
                <w:rFonts w:cs="Arial"/>
                <w:color w:val="000000"/>
                <w:lang w:eastAsia="es-ES"/>
              </w:rPr>
              <w:t xml:space="preserve"> </w:t>
            </w:r>
            <w:r w:rsidR="00863E7D" w:rsidRPr="00EA30CC">
              <w:rPr>
                <w:rFonts w:cs="Arial"/>
                <w:color w:val="000000"/>
                <w:lang w:eastAsia="es-ES"/>
              </w:rPr>
              <w:t>( Potencia de generación es de 178 MWH)</w:t>
            </w:r>
            <w:r w:rsidR="002A54E7" w:rsidRPr="00EA30CC">
              <w:rPr>
                <w:rFonts w:cs="Arial"/>
                <w:color w:val="000000"/>
                <w:lang w:eastAsia="es-ES"/>
              </w:rPr>
              <w:t>,</w:t>
            </w:r>
            <w:r w:rsidR="00CA16E6" w:rsidRPr="00EA30CC">
              <w:rPr>
                <w:rFonts w:cs="Arial"/>
                <w:color w:val="000000"/>
                <w:lang w:eastAsia="es-ES"/>
              </w:rPr>
              <w:t xml:space="preserve"> para</w:t>
            </w:r>
            <w:r w:rsidR="00CA16E6" w:rsidRPr="00E20A87">
              <w:rPr>
                <w:rFonts w:cs="Arial"/>
                <w:color w:val="000000"/>
                <w:lang w:eastAsia="es-ES"/>
              </w:rPr>
              <w:t xml:space="preserve"> posteteriormente a las 22:03 horas</w:t>
            </w:r>
            <w:r w:rsidR="005921B8" w:rsidRPr="00E20A87">
              <w:rPr>
                <w:rFonts w:cs="Arial"/>
                <w:color w:val="000000"/>
                <w:lang w:eastAsia="es-ES"/>
              </w:rPr>
              <w:t xml:space="preserve">, </w:t>
            </w:r>
            <w:r w:rsidR="00CA16E6" w:rsidRPr="00E20A87">
              <w:rPr>
                <w:rFonts w:cs="Arial"/>
                <w:color w:val="000000"/>
                <w:lang w:eastAsia="es-ES"/>
              </w:rPr>
              <w:t xml:space="preserve">bajar </w:t>
            </w:r>
            <w:r w:rsidR="005921B8" w:rsidRPr="00E20A87">
              <w:rPr>
                <w:rFonts w:cs="Arial"/>
                <w:color w:val="000000"/>
                <w:lang w:eastAsia="es-ES"/>
              </w:rPr>
              <w:t xml:space="preserve">el nivel de carga </w:t>
            </w:r>
            <w:r w:rsidR="00E45066" w:rsidRPr="00E20A87">
              <w:rPr>
                <w:rFonts w:cs="Arial"/>
                <w:color w:val="000000"/>
                <w:lang w:eastAsia="es-ES"/>
              </w:rPr>
              <w:t>(bajar generación al mínimo técnico</w:t>
            </w:r>
            <w:r w:rsidR="005921B8" w:rsidRPr="00E20A87">
              <w:rPr>
                <w:rFonts w:cs="Arial"/>
                <w:color w:val="000000"/>
                <w:lang w:eastAsia="es-ES"/>
              </w:rPr>
              <w:t xml:space="preserve"> </w:t>
            </w:r>
            <w:r w:rsidR="00E45066" w:rsidRPr="00E20A87">
              <w:rPr>
                <w:rFonts w:cs="Arial"/>
                <w:color w:val="000000"/>
                <w:lang w:eastAsia="es-ES"/>
              </w:rPr>
              <w:t>)</w:t>
            </w:r>
            <w:r w:rsidR="00863E7D" w:rsidRPr="00E20A87">
              <w:rPr>
                <w:rFonts w:cs="Arial"/>
                <w:color w:val="000000"/>
                <w:lang w:eastAsia="es-ES"/>
              </w:rPr>
              <w:t xml:space="preserve"> </w:t>
            </w:r>
            <w:r w:rsidR="005921B8" w:rsidRPr="00E20A87">
              <w:rPr>
                <w:rFonts w:cs="Arial"/>
                <w:color w:val="000000"/>
                <w:lang w:eastAsia="es-ES"/>
              </w:rPr>
              <w:t>a 118,21 MWH donde</w:t>
            </w:r>
            <w:r w:rsidR="0035718A">
              <w:rPr>
                <w:rFonts w:cs="Arial"/>
                <w:color w:val="000000"/>
                <w:lang w:eastAsia="es-ES"/>
              </w:rPr>
              <w:t xml:space="preserve"> </w:t>
            </w:r>
            <w:r w:rsidR="005921B8" w:rsidRPr="00E20A87">
              <w:rPr>
                <w:rFonts w:cs="Arial"/>
                <w:color w:val="000000"/>
                <w:lang w:eastAsia="es-ES"/>
              </w:rPr>
              <w:t xml:space="preserve">se </w:t>
            </w:r>
            <w:r w:rsidR="00863E7D" w:rsidRPr="00E20A87">
              <w:rPr>
                <w:rFonts w:cs="Arial"/>
                <w:color w:val="000000"/>
                <w:lang w:eastAsia="es-ES"/>
              </w:rPr>
              <w:t xml:space="preserve">consigue disminuir </w:t>
            </w:r>
            <w:r w:rsidR="005921B8" w:rsidRPr="00E20A87">
              <w:rPr>
                <w:rFonts w:cs="Arial"/>
                <w:color w:val="000000"/>
                <w:lang w:eastAsia="es-ES"/>
              </w:rPr>
              <w:t xml:space="preserve">la </w:t>
            </w:r>
            <w:r w:rsidR="00CA16E6" w:rsidRPr="00E20A87">
              <w:rPr>
                <w:rFonts w:cs="Arial"/>
                <w:color w:val="000000"/>
                <w:lang w:eastAsia="es-ES"/>
              </w:rPr>
              <w:t xml:space="preserve"> concentración de </w:t>
            </w:r>
            <w:r w:rsidR="005921B8" w:rsidRPr="00E20A87">
              <w:rPr>
                <w:rFonts w:cs="Arial"/>
                <w:color w:val="000000"/>
                <w:lang w:eastAsia="es-ES"/>
              </w:rPr>
              <w:t>SO</w:t>
            </w:r>
            <w:r w:rsidR="005921B8" w:rsidRPr="00E20A87">
              <w:rPr>
                <w:rFonts w:cs="Arial"/>
                <w:color w:val="000000"/>
                <w:vertAlign w:val="subscript"/>
                <w:lang w:eastAsia="es-ES"/>
              </w:rPr>
              <w:t>2</w:t>
            </w:r>
            <w:r w:rsidR="005921B8" w:rsidRPr="00E20A87">
              <w:rPr>
                <w:rFonts w:cs="Arial"/>
                <w:color w:val="000000"/>
                <w:lang w:eastAsia="es-ES"/>
              </w:rPr>
              <w:t xml:space="preserve"> a </w:t>
            </w:r>
            <w:r w:rsidR="00CA16E6" w:rsidRPr="00E20A87">
              <w:rPr>
                <w:rFonts w:cs="Arial"/>
                <w:color w:val="000000"/>
                <w:lang w:eastAsia="es-ES"/>
              </w:rPr>
              <w:t>300,802 (mg/m</w:t>
            </w:r>
            <w:r w:rsidR="00CA16E6" w:rsidRPr="00013D6D">
              <w:rPr>
                <w:rFonts w:cs="Arial"/>
                <w:color w:val="000000"/>
                <w:vertAlign w:val="superscript"/>
                <w:lang w:eastAsia="es-ES"/>
              </w:rPr>
              <w:t>3</w:t>
            </w:r>
            <w:r w:rsidR="00CA16E6" w:rsidRPr="00E20A87">
              <w:rPr>
                <w:rFonts w:cs="Arial"/>
                <w:color w:val="000000"/>
                <w:lang w:eastAsia="es-ES"/>
              </w:rPr>
              <w:t>N) .</w:t>
            </w:r>
          </w:p>
          <w:p w14:paraId="286B9C3A" w14:textId="006B956A" w:rsidR="002A54E7" w:rsidRPr="00E20A87" w:rsidRDefault="002A54E7" w:rsidP="00885D1D">
            <w:pPr>
              <w:autoSpaceDE w:val="0"/>
              <w:autoSpaceDN w:val="0"/>
              <w:adjustRightInd w:val="0"/>
              <w:rPr>
                <w:rFonts w:cs="Arial"/>
                <w:color w:val="000000"/>
                <w:lang w:eastAsia="es-ES"/>
              </w:rPr>
            </w:pPr>
            <w:r w:rsidRPr="00E20A87">
              <w:rPr>
                <w:rFonts w:cs="Arial"/>
                <w:color w:val="000000"/>
                <w:lang w:eastAsia="es-ES"/>
              </w:rPr>
              <w:t xml:space="preserve">En la siguiente tabla se resume el periodo horario </w:t>
            </w:r>
            <w:r w:rsidR="00763BAA" w:rsidRPr="00E20A87">
              <w:rPr>
                <w:rFonts w:cs="Arial"/>
                <w:color w:val="000000"/>
                <w:lang w:eastAsia="es-ES"/>
              </w:rPr>
              <w:t>del día 31</w:t>
            </w:r>
            <w:r w:rsidR="0035718A">
              <w:rPr>
                <w:rFonts w:cs="Arial"/>
                <w:color w:val="000000"/>
                <w:lang w:eastAsia="es-ES"/>
              </w:rPr>
              <w:t>-</w:t>
            </w:r>
            <w:r w:rsidR="00763BAA" w:rsidRPr="00E20A87">
              <w:rPr>
                <w:rFonts w:cs="Arial"/>
                <w:color w:val="000000"/>
                <w:lang w:eastAsia="es-ES"/>
              </w:rPr>
              <w:t>03</w:t>
            </w:r>
            <w:r w:rsidR="0035718A">
              <w:rPr>
                <w:rFonts w:cs="Arial"/>
                <w:color w:val="000000"/>
                <w:lang w:eastAsia="es-ES"/>
              </w:rPr>
              <w:t>-</w:t>
            </w:r>
            <w:r w:rsidR="00763BAA" w:rsidRPr="00E20A87">
              <w:rPr>
                <w:rFonts w:cs="Arial"/>
                <w:color w:val="000000"/>
                <w:lang w:eastAsia="es-ES"/>
              </w:rPr>
              <w:t>2021</w:t>
            </w:r>
            <w:r w:rsidRPr="00E20A87">
              <w:rPr>
                <w:rFonts w:cs="Arial"/>
                <w:color w:val="000000"/>
                <w:lang w:eastAsia="es-ES"/>
              </w:rPr>
              <w:t>en que se supera el límite de cumplimiento del D.S.13/2011 MMA del parámetro SO</w:t>
            </w:r>
            <w:r w:rsidRPr="00E20A87">
              <w:rPr>
                <w:rFonts w:cs="Arial"/>
                <w:color w:val="000000"/>
                <w:vertAlign w:val="subscript"/>
                <w:lang w:eastAsia="es-ES"/>
              </w:rPr>
              <w:t>2</w:t>
            </w:r>
            <w:r w:rsidR="00E45066" w:rsidRPr="00E20A87">
              <w:rPr>
                <w:rFonts w:cs="Arial"/>
                <w:color w:val="000000"/>
                <w:vertAlign w:val="subscript"/>
                <w:lang w:eastAsia="es-ES"/>
              </w:rPr>
              <w:t xml:space="preserve">   </w:t>
            </w:r>
            <w:r w:rsidR="00E45066" w:rsidRPr="00E20A87">
              <w:rPr>
                <w:rFonts w:cs="Arial"/>
                <w:color w:val="000000"/>
                <w:lang w:eastAsia="es-ES"/>
              </w:rPr>
              <w:t xml:space="preserve">el nivel de carga de la unidad ventanas </w:t>
            </w:r>
            <w:r w:rsidR="00797273">
              <w:rPr>
                <w:rFonts w:cs="Arial"/>
                <w:color w:val="000000"/>
                <w:lang w:eastAsia="es-ES"/>
              </w:rPr>
              <w:t>2</w:t>
            </w:r>
            <w:r w:rsidR="00E45066" w:rsidRPr="00E20A87">
              <w:rPr>
                <w:rFonts w:cs="Arial"/>
                <w:color w:val="000000"/>
                <w:lang w:eastAsia="es-ES"/>
              </w:rPr>
              <w:t>.</w:t>
            </w:r>
          </w:p>
          <w:p w14:paraId="435522C1" w14:textId="77777777" w:rsidR="003E00BB" w:rsidRDefault="003E00BB" w:rsidP="00885D1D">
            <w:pPr>
              <w:autoSpaceDE w:val="0"/>
              <w:autoSpaceDN w:val="0"/>
              <w:adjustRightInd w:val="0"/>
              <w:rPr>
                <w:rFonts w:cs="Arial"/>
                <w:color w:val="000000"/>
                <w:lang w:eastAsia="es-ES"/>
              </w:rPr>
            </w:pPr>
          </w:p>
          <w:p w14:paraId="348D0010" w14:textId="77777777" w:rsidR="00EA30CC" w:rsidRDefault="00EA30CC" w:rsidP="00885D1D">
            <w:pPr>
              <w:autoSpaceDE w:val="0"/>
              <w:autoSpaceDN w:val="0"/>
              <w:adjustRightInd w:val="0"/>
              <w:rPr>
                <w:rFonts w:cs="Arial"/>
                <w:color w:val="000000"/>
                <w:lang w:eastAsia="es-ES"/>
              </w:rPr>
            </w:pPr>
          </w:p>
          <w:p w14:paraId="2048317E" w14:textId="77777777" w:rsidR="00EA30CC" w:rsidRDefault="00EA30CC" w:rsidP="00885D1D">
            <w:pPr>
              <w:autoSpaceDE w:val="0"/>
              <w:autoSpaceDN w:val="0"/>
              <w:adjustRightInd w:val="0"/>
              <w:rPr>
                <w:rFonts w:cs="Arial"/>
                <w:color w:val="000000"/>
                <w:lang w:eastAsia="es-ES"/>
              </w:rPr>
            </w:pPr>
          </w:p>
          <w:p w14:paraId="0C9F73C9" w14:textId="77777777" w:rsidR="00EA30CC" w:rsidRDefault="00EA30CC" w:rsidP="00885D1D">
            <w:pPr>
              <w:autoSpaceDE w:val="0"/>
              <w:autoSpaceDN w:val="0"/>
              <w:adjustRightInd w:val="0"/>
              <w:rPr>
                <w:rFonts w:cs="Arial"/>
                <w:color w:val="000000"/>
                <w:lang w:eastAsia="es-ES"/>
              </w:rPr>
            </w:pPr>
          </w:p>
          <w:p w14:paraId="5C29A4A8" w14:textId="77777777" w:rsidR="00EA30CC" w:rsidRPr="00E20A87" w:rsidRDefault="00EA30CC" w:rsidP="00885D1D">
            <w:pPr>
              <w:autoSpaceDE w:val="0"/>
              <w:autoSpaceDN w:val="0"/>
              <w:adjustRightInd w:val="0"/>
              <w:rPr>
                <w:rFonts w:cs="Arial"/>
                <w:color w:val="000000"/>
                <w:lang w:eastAsia="es-ES"/>
              </w:rPr>
            </w:pPr>
          </w:p>
          <w:p w14:paraId="34231D1B" w14:textId="4315AD46" w:rsidR="004954BC" w:rsidRPr="00E20A87" w:rsidRDefault="00C07F90" w:rsidP="00885D1D">
            <w:pPr>
              <w:autoSpaceDE w:val="0"/>
              <w:autoSpaceDN w:val="0"/>
              <w:adjustRightInd w:val="0"/>
              <w:rPr>
                <w:rFonts w:cs="Arial"/>
                <w:b/>
                <w:color w:val="000000"/>
                <w:lang w:eastAsia="es-ES"/>
              </w:rPr>
            </w:pPr>
            <w:r w:rsidRPr="00E20A87">
              <w:rPr>
                <w:rFonts w:cstheme="minorHAnsi"/>
              </w:rPr>
              <w:t xml:space="preserve">                                                         </w:t>
            </w:r>
            <w:r w:rsidRPr="00E20A87">
              <w:rPr>
                <w:rFonts w:cstheme="minorHAnsi"/>
                <w:b/>
              </w:rPr>
              <w:t xml:space="preserve">Tabla </w:t>
            </w:r>
            <w:r w:rsidRPr="00E20A87">
              <w:rPr>
                <w:rFonts w:cstheme="minorHAnsi"/>
                <w:b/>
              </w:rPr>
              <w:fldChar w:fldCharType="begin"/>
            </w:r>
            <w:r w:rsidRPr="00E20A87">
              <w:rPr>
                <w:rFonts w:cstheme="minorHAnsi"/>
                <w:b/>
              </w:rPr>
              <w:instrText xml:space="preserve"> SEQ Tabla \* ARABIC </w:instrText>
            </w:r>
            <w:r w:rsidRPr="00E20A87">
              <w:rPr>
                <w:rFonts w:cstheme="minorHAnsi"/>
                <w:b/>
              </w:rPr>
              <w:fldChar w:fldCharType="separate"/>
            </w:r>
            <w:r w:rsidR="0080135A">
              <w:rPr>
                <w:rFonts w:cstheme="minorHAnsi"/>
                <w:b/>
                <w:noProof/>
              </w:rPr>
              <w:t>1</w:t>
            </w:r>
            <w:r w:rsidRPr="00E20A87">
              <w:rPr>
                <w:rFonts w:cstheme="minorHAnsi"/>
                <w:b/>
              </w:rPr>
              <w:fldChar w:fldCharType="end"/>
            </w:r>
            <w:r w:rsidRPr="00E20A87">
              <w:rPr>
                <w:rFonts w:cstheme="minorHAnsi"/>
                <w:b/>
              </w:rPr>
              <w:t xml:space="preserve"> – D</w:t>
            </w:r>
            <w:r w:rsidRPr="00E20A87">
              <w:rPr>
                <w:rFonts w:cs="Arial"/>
                <w:b/>
                <w:bCs/>
                <w:color w:val="000000"/>
                <w:lang w:eastAsia="es-ES"/>
              </w:rPr>
              <w:t xml:space="preserve">etalle horario de la </w:t>
            </w:r>
            <w:r w:rsidRPr="00E20A87">
              <w:rPr>
                <w:rFonts w:cstheme="minorHAnsi"/>
                <w:b/>
              </w:rPr>
              <w:t>Concentración de SO</w:t>
            </w:r>
            <w:r w:rsidRPr="00E20A87">
              <w:rPr>
                <w:rFonts w:cstheme="minorHAnsi"/>
                <w:b/>
                <w:vertAlign w:val="subscript"/>
              </w:rPr>
              <w:t>2</w:t>
            </w:r>
            <w:r w:rsidRPr="00E20A87">
              <w:rPr>
                <w:rFonts w:cstheme="minorHAnsi"/>
                <w:b/>
              </w:rPr>
              <w:t xml:space="preserve"> y potencia de generación </w:t>
            </w:r>
            <w:r w:rsidRPr="00E20A87">
              <w:rPr>
                <w:rFonts w:cs="Arial"/>
                <w:b/>
                <w:bCs/>
                <w:color w:val="000000"/>
                <w:lang w:eastAsia="es-ES"/>
              </w:rPr>
              <w:t>del 31 de marzo</w:t>
            </w:r>
            <w:r w:rsidRPr="00E20A87">
              <w:rPr>
                <w:rFonts w:cstheme="minorHAnsi"/>
                <w:b/>
              </w:rPr>
              <w:t xml:space="preserve"> 2021</w:t>
            </w:r>
            <w:r w:rsidRPr="00E20A87">
              <w:rPr>
                <w:rFonts w:cs="Arial"/>
                <w:b/>
                <w:bCs/>
                <w:color w:val="000000"/>
                <w:lang w:eastAsia="es-ES"/>
              </w:rPr>
              <w:t xml:space="preserve"> </w:t>
            </w:r>
          </w:p>
          <w:tbl>
            <w:tblPr>
              <w:tblStyle w:val="Tablaconcuadrcula"/>
              <w:tblW w:w="0" w:type="auto"/>
              <w:jc w:val="center"/>
              <w:tblLook w:val="04A0" w:firstRow="1" w:lastRow="0" w:firstColumn="1" w:lastColumn="0" w:noHBand="0" w:noVBand="1"/>
            </w:tblPr>
            <w:tblGrid>
              <w:gridCol w:w="1701"/>
              <w:gridCol w:w="2243"/>
              <w:gridCol w:w="2592"/>
              <w:gridCol w:w="2592"/>
            </w:tblGrid>
            <w:tr w:rsidR="002A54E7" w:rsidRPr="001A4172" w14:paraId="5A078B31" w14:textId="77777777" w:rsidTr="005B7ACF">
              <w:trPr>
                <w:trHeight w:val="317"/>
                <w:jc w:val="center"/>
              </w:trPr>
              <w:tc>
                <w:tcPr>
                  <w:tcW w:w="1701" w:type="dxa"/>
                  <w:hideMark/>
                </w:tcPr>
                <w:p w14:paraId="42206A3A" w14:textId="77777777" w:rsidR="002A54E7" w:rsidRPr="001A4172" w:rsidRDefault="002A54E7" w:rsidP="00CA16E6">
                  <w:pPr>
                    <w:jc w:val="center"/>
                    <w:rPr>
                      <w:rFonts w:eastAsia="Times New Roman"/>
                      <w:color w:val="000000"/>
                      <w:sz w:val="16"/>
                      <w:szCs w:val="16"/>
                      <w:lang w:eastAsia="es-CL"/>
                    </w:rPr>
                  </w:pPr>
                  <w:r w:rsidRPr="001A4172">
                    <w:rPr>
                      <w:rFonts w:eastAsia="Times New Roman"/>
                      <w:color w:val="000000"/>
                      <w:sz w:val="16"/>
                      <w:szCs w:val="16"/>
                      <w:lang w:eastAsia="es-CL"/>
                    </w:rPr>
                    <w:t>FECHA/HORA</w:t>
                  </w:r>
                </w:p>
              </w:tc>
              <w:tc>
                <w:tcPr>
                  <w:tcW w:w="2243" w:type="dxa"/>
                  <w:hideMark/>
                </w:tcPr>
                <w:p w14:paraId="70980F9B" w14:textId="77777777" w:rsidR="002A54E7" w:rsidRPr="001A4172" w:rsidRDefault="002A54E7" w:rsidP="00CA16E6">
                  <w:pPr>
                    <w:jc w:val="center"/>
                    <w:rPr>
                      <w:rFonts w:eastAsia="Times New Roman"/>
                      <w:color w:val="000000"/>
                      <w:sz w:val="16"/>
                      <w:szCs w:val="16"/>
                      <w:lang w:eastAsia="es-CL"/>
                    </w:rPr>
                  </w:pPr>
                  <w:r w:rsidRPr="001A4172">
                    <w:rPr>
                      <w:rFonts w:eastAsia="Times New Roman"/>
                      <w:color w:val="000000"/>
                      <w:sz w:val="16"/>
                      <w:szCs w:val="16"/>
                      <w:lang w:eastAsia="es-CL"/>
                    </w:rPr>
                    <w:t>CONCENTRACION_SO2_PPM</w:t>
                  </w:r>
                </w:p>
              </w:tc>
              <w:tc>
                <w:tcPr>
                  <w:tcW w:w="2592" w:type="dxa"/>
                  <w:hideMark/>
                </w:tcPr>
                <w:p w14:paraId="149B93AA" w14:textId="77777777" w:rsidR="002A54E7" w:rsidRPr="001A4172" w:rsidRDefault="002A54E7" w:rsidP="00CA16E6">
                  <w:pPr>
                    <w:jc w:val="center"/>
                    <w:rPr>
                      <w:rFonts w:eastAsia="Times New Roman"/>
                      <w:sz w:val="16"/>
                      <w:szCs w:val="16"/>
                      <w:lang w:eastAsia="es-CL"/>
                    </w:rPr>
                  </w:pPr>
                  <w:r w:rsidRPr="001A4172">
                    <w:rPr>
                      <w:rFonts w:eastAsia="Times New Roman"/>
                      <w:sz w:val="16"/>
                      <w:szCs w:val="16"/>
                      <w:lang w:eastAsia="es-CL"/>
                    </w:rPr>
                    <w:t>CONCENTRACION_SO2_MG/NM3</w:t>
                  </w:r>
                </w:p>
              </w:tc>
              <w:tc>
                <w:tcPr>
                  <w:tcW w:w="2592" w:type="dxa"/>
                </w:tcPr>
                <w:p w14:paraId="2F7C9908" w14:textId="77777777" w:rsidR="002A54E7" w:rsidRPr="001A4172" w:rsidRDefault="002A54E7" w:rsidP="005B7ACF">
                  <w:pPr>
                    <w:jc w:val="center"/>
                    <w:rPr>
                      <w:rFonts w:eastAsia="Times New Roman"/>
                      <w:sz w:val="16"/>
                      <w:szCs w:val="16"/>
                      <w:lang w:eastAsia="es-CL"/>
                    </w:rPr>
                  </w:pPr>
                  <w:r w:rsidRPr="001A4172">
                    <w:rPr>
                      <w:color w:val="000000"/>
                      <w:sz w:val="16"/>
                      <w:szCs w:val="16"/>
                    </w:rPr>
                    <w:t>POTENCIA_BRUTA_MWH</w:t>
                  </w:r>
                </w:p>
              </w:tc>
            </w:tr>
            <w:tr w:rsidR="002A54E7" w:rsidRPr="001A4172" w14:paraId="1FCA4C24" w14:textId="77777777" w:rsidTr="005B7ACF">
              <w:trPr>
                <w:trHeight w:val="149"/>
                <w:jc w:val="center"/>
              </w:trPr>
              <w:tc>
                <w:tcPr>
                  <w:tcW w:w="1701" w:type="dxa"/>
                  <w:noWrap/>
                  <w:hideMark/>
                </w:tcPr>
                <w:p w14:paraId="6E73B4FC" w14:textId="77777777" w:rsidR="002A54E7" w:rsidRPr="001A4172" w:rsidRDefault="002A54E7" w:rsidP="00CA16E6">
                  <w:pPr>
                    <w:jc w:val="center"/>
                    <w:rPr>
                      <w:rFonts w:eastAsia="Times New Roman"/>
                      <w:color w:val="000000"/>
                      <w:sz w:val="16"/>
                      <w:szCs w:val="16"/>
                      <w:lang w:eastAsia="es-CL"/>
                    </w:rPr>
                  </w:pPr>
                  <w:r w:rsidRPr="001A4172">
                    <w:rPr>
                      <w:rFonts w:eastAsia="Times New Roman"/>
                      <w:color w:val="000000"/>
                      <w:sz w:val="16"/>
                      <w:szCs w:val="16"/>
                      <w:lang w:eastAsia="es-CL"/>
                    </w:rPr>
                    <w:t>31-03-2021 20:00</w:t>
                  </w:r>
                </w:p>
              </w:tc>
              <w:tc>
                <w:tcPr>
                  <w:tcW w:w="2243" w:type="dxa"/>
                  <w:noWrap/>
                  <w:hideMark/>
                </w:tcPr>
                <w:p w14:paraId="67F30DBF" w14:textId="77777777" w:rsidR="002A54E7" w:rsidRPr="001A4172" w:rsidRDefault="002A54E7" w:rsidP="00CA16E6">
                  <w:pPr>
                    <w:jc w:val="center"/>
                    <w:rPr>
                      <w:rFonts w:eastAsia="Times New Roman"/>
                      <w:color w:val="000000"/>
                      <w:sz w:val="16"/>
                      <w:szCs w:val="16"/>
                      <w:lang w:eastAsia="es-CL"/>
                    </w:rPr>
                  </w:pPr>
                  <w:r w:rsidRPr="001A4172">
                    <w:rPr>
                      <w:rFonts w:eastAsia="Times New Roman"/>
                      <w:color w:val="000000"/>
                      <w:sz w:val="16"/>
                      <w:szCs w:val="16"/>
                      <w:lang w:eastAsia="es-CL"/>
                    </w:rPr>
                    <w:t>190,649</w:t>
                  </w:r>
                </w:p>
              </w:tc>
              <w:tc>
                <w:tcPr>
                  <w:tcW w:w="2592" w:type="dxa"/>
                  <w:noWrap/>
                  <w:hideMark/>
                </w:tcPr>
                <w:p w14:paraId="72634F4C" w14:textId="77777777" w:rsidR="002A54E7" w:rsidRPr="001A4172" w:rsidRDefault="002A54E7" w:rsidP="00CA16E6">
                  <w:pPr>
                    <w:jc w:val="center"/>
                    <w:rPr>
                      <w:rFonts w:eastAsia="Times New Roman"/>
                      <w:sz w:val="16"/>
                      <w:szCs w:val="16"/>
                      <w:lang w:eastAsia="es-CL"/>
                    </w:rPr>
                  </w:pPr>
                  <w:r w:rsidRPr="001A4172">
                    <w:rPr>
                      <w:rFonts w:eastAsia="Times New Roman"/>
                      <w:sz w:val="16"/>
                      <w:szCs w:val="16"/>
                      <w:lang w:eastAsia="es-CL"/>
                    </w:rPr>
                    <w:t>521,878</w:t>
                  </w:r>
                </w:p>
              </w:tc>
              <w:tc>
                <w:tcPr>
                  <w:tcW w:w="2592" w:type="dxa"/>
                </w:tcPr>
                <w:p w14:paraId="66E5FA90" w14:textId="77777777" w:rsidR="002A54E7" w:rsidRPr="001A4172" w:rsidRDefault="002A54E7" w:rsidP="00CA16E6">
                  <w:pPr>
                    <w:jc w:val="center"/>
                    <w:rPr>
                      <w:rFonts w:eastAsia="Times New Roman"/>
                      <w:sz w:val="16"/>
                      <w:szCs w:val="16"/>
                      <w:lang w:eastAsia="es-CL"/>
                    </w:rPr>
                  </w:pPr>
                  <w:r w:rsidRPr="001A4172">
                    <w:rPr>
                      <w:rFonts w:eastAsia="Times New Roman"/>
                      <w:sz w:val="16"/>
                      <w:szCs w:val="16"/>
                      <w:lang w:eastAsia="es-CL"/>
                    </w:rPr>
                    <w:t>176,575</w:t>
                  </w:r>
                </w:p>
              </w:tc>
            </w:tr>
            <w:tr w:rsidR="002A54E7" w:rsidRPr="001A4172" w14:paraId="1421CE25" w14:textId="77777777" w:rsidTr="005B7ACF">
              <w:trPr>
                <w:trHeight w:val="175"/>
                <w:jc w:val="center"/>
              </w:trPr>
              <w:tc>
                <w:tcPr>
                  <w:tcW w:w="1701" w:type="dxa"/>
                  <w:noWrap/>
                  <w:hideMark/>
                </w:tcPr>
                <w:p w14:paraId="2ED7D526" w14:textId="77777777" w:rsidR="002A54E7" w:rsidRPr="001A4172" w:rsidRDefault="002A54E7" w:rsidP="00CA16E6">
                  <w:pPr>
                    <w:jc w:val="center"/>
                    <w:rPr>
                      <w:rFonts w:eastAsia="Times New Roman"/>
                      <w:color w:val="000000"/>
                      <w:sz w:val="16"/>
                      <w:szCs w:val="16"/>
                      <w:lang w:eastAsia="es-CL"/>
                    </w:rPr>
                  </w:pPr>
                  <w:r w:rsidRPr="001A4172">
                    <w:rPr>
                      <w:rFonts w:eastAsia="Times New Roman"/>
                      <w:color w:val="000000"/>
                      <w:sz w:val="16"/>
                      <w:szCs w:val="16"/>
                      <w:lang w:eastAsia="es-CL"/>
                    </w:rPr>
                    <w:t>31-03-2021 21:00</w:t>
                  </w:r>
                </w:p>
              </w:tc>
              <w:tc>
                <w:tcPr>
                  <w:tcW w:w="2243" w:type="dxa"/>
                  <w:noWrap/>
                  <w:hideMark/>
                </w:tcPr>
                <w:p w14:paraId="2918E501" w14:textId="77777777" w:rsidR="002A54E7" w:rsidRPr="001A4172" w:rsidRDefault="002A54E7" w:rsidP="00CA16E6">
                  <w:pPr>
                    <w:jc w:val="center"/>
                    <w:rPr>
                      <w:rFonts w:eastAsia="Times New Roman"/>
                      <w:color w:val="000000"/>
                      <w:sz w:val="16"/>
                      <w:szCs w:val="16"/>
                      <w:lang w:eastAsia="es-CL"/>
                    </w:rPr>
                  </w:pPr>
                  <w:r w:rsidRPr="001A4172">
                    <w:rPr>
                      <w:rFonts w:eastAsia="Times New Roman"/>
                      <w:color w:val="000000"/>
                      <w:sz w:val="16"/>
                      <w:szCs w:val="16"/>
                      <w:lang w:eastAsia="es-CL"/>
                    </w:rPr>
                    <w:t>426,191</w:t>
                  </w:r>
                </w:p>
              </w:tc>
              <w:tc>
                <w:tcPr>
                  <w:tcW w:w="2592" w:type="dxa"/>
                  <w:noWrap/>
                  <w:hideMark/>
                </w:tcPr>
                <w:p w14:paraId="3B1614CE" w14:textId="77777777" w:rsidR="002A54E7" w:rsidRPr="001A4172" w:rsidRDefault="002A54E7" w:rsidP="00CA16E6">
                  <w:pPr>
                    <w:jc w:val="center"/>
                    <w:rPr>
                      <w:rFonts w:eastAsia="Times New Roman"/>
                      <w:sz w:val="16"/>
                      <w:szCs w:val="16"/>
                      <w:lang w:eastAsia="es-CL"/>
                    </w:rPr>
                  </w:pPr>
                  <w:r w:rsidRPr="001A4172">
                    <w:rPr>
                      <w:rFonts w:eastAsia="Times New Roman"/>
                      <w:sz w:val="16"/>
                      <w:szCs w:val="16"/>
                      <w:lang w:eastAsia="es-CL"/>
                    </w:rPr>
                    <w:t>1239,217</w:t>
                  </w:r>
                </w:p>
              </w:tc>
              <w:tc>
                <w:tcPr>
                  <w:tcW w:w="2592" w:type="dxa"/>
                </w:tcPr>
                <w:p w14:paraId="5928FA93" w14:textId="77777777" w:rsidR="002A54E7" w:rsidRPr="001A4172" w:rsidRDefault="002A54E7" w:rsidP="00CA16E6">
                  <w:pPr>
                    <w:jc w:val="center"/>
                    <w:rPr>
                      <w:rFonts w:eastAsia="Times New Roman"/>
                      <w:sz w:val="16"/>
                      <w:szCs w:val="16"/>
                      <w:lang w:eastAsia="es-CL"/>
                    </w:rPr>
                  </w:pPr>
                  <w:r w:rsidRPr="001A4172">
                    <w:rPr>
                      <w:rFonts w:eastAsia="Times New Roman"/>
                      <w:sz w:val="16"/>
                      <w:szCs w:val="16"/>
                      <w:lang w:eastAsia="es-CL"/>
                    </w:rPr>
                    <w:t>123,115</w:t>
                  </w:r>
                </w:p>
              </w:tc>
            </w:tr>
            <w:tr w:rsidR="002A54E7" w:rsidRPr="001A4172" w14:paraId="59BC40D0" w14:textId="77777777" w:rsidTr="005B7ACF">
              <w:trPr>
                <w:trHeight w:val="169"/>
                <w:jc w:val="center"/>
              </w:trPr>
              <w:tc>
                <w:tcPr>
                  <w:tcW w:w="1701" w:type="dxa"/>
                  <w:noWrap/>
                  <w:hideMark/>
                </w:tcPr>
                <w:p w14:paraId="6FEE14C4" w14:textId="77777777" w:rsidR="002A54E7" w:rsidRPr="001A4172" w:rsidRDefault="002A54E7" w:rsidP="00CA16E6">
                  <w:pPr>
                    <w:jc w:val="center"/>
                    <w:rPr>
                      <w:rFonts w:eastAsia="Times New Roman"/>
                      <w:color w:val="000000"/>
                      <w:sz w:val="16"/>
                      <w:szCs w:val="16"/>
                      <w:lang w:eastAsia="es-CL"/>
                    </w:rPr>
                  </w:pPr>
                  <w:r w:rsidRPr="001A4172">
                    <w:rPr>
                      <w:rFonts w:eastAsia="Times New Roman"/>
                      <w:color w:val="000000"/>
                      <w:sz w:val="16"/>
                      <w:szCs w:val="16"/>
                      <w:lang w:eastAsia="es-CL"/>
                    </w:rPr>
                    <w:t>31-03-2021 22:00</w:t>
                  </w:r>
                </w:p>
              </w:tc>
              <w:tc>
                <w:tcPr>
                  <w:tcW w:w="2243" w:type="dxa"/>
                  <w:noWrap/>
                  <w:hideMark/>
                </w:tcPr>
                <w:p w14:paraId="1B9F8D4E" w14:textId="77777777" w:rsidR="002A54E7" w:rsidRPr="001A4172" w:rsidRDefault="002A54E7" w:rsidP="00CA16E6">
                  <w:pPr>
                    <w:jc w:val="center"/>
                    <w:rPr>
                      <w:rFonts w:eastAsia="Times New Roman"/>
                      <w:color w:val="000000"/>
                      <w:sz w:val="16"/>
                      <w:szCs w:val="16"/>
                      <w:lang w:eastAsia="es-CL"/>
                    </w:rPr>
                  </w:pPr>
                  <w:r w:rsidRPr="001A4172">
                    <w:rPr>
                      <w:rFonts w:eastAsia="Times New Roman"/>
                      <w:color w:val="000000"/>
                      <w:sz w:val="16"/>
                      <w:szCs w:val="16"/>
                      <w:lang w:eastAsia="es-CL"/>
                    </w:rPr>
                    <w:t>107,335</w:t>
                  </w:r>
                </w:p>
              </w:tc>
              <w:tc>
                <w:tcPr>
                  <w:tcW w:w="2592" w:type="dxa"/>
                  <w:noWrap/>
                  <w:hideMark/>
                </w:tcPr>
                <w:p w14:paraId="52FCA49A" w14:textId="77777777" w:rsidR="002A54E7" w:rsidRPr="001A4172" w:rsidRDefault="002A54E7" w:rsidP="00CA16E6">
                  <w:pPr>
                    <w:jc w:val="center"/>
                    <w:rPr>
                      <w:rFonts w:eastAsia="Times New Roman"/>
                      <w:color w:val="000000"/>
                      <w:sz w:val="16"/>
                      <w:szCs w:val="16"/>
                      <w:lang w:eastAsia="es-CL"/>
                    </w:rPr>
                  </w:pPr>
                  <w:r w:rsidRPr="001A4172">
                    <w:rPr>
                      <w:rFonts w:eastAsia="Times New Roman"/>
                      <w:color w:val="000000"/>
                      <w:sz w:val="16"/>
                      <w:szCs w:val="16"/>
                      <w:lang w:eastAsia="es-CL"/>
                    </w:rPr>
                    <w:t>319,929</w:t>
                  </w:r>
                </w:p>
              </w:tc>
              <w:tc>
                <w:tcPr>
                  <w:tcW w:w="2592" w:type="dxa"/>
                </w:tcPr>
                <w:p w14:paraId="41439BC9" w14:textId="77777777" w:rsidR="002A54E7" w:rsidRPr="001A4172" w:rsidRDefault="002A54E7" w:rsidP="00CA16E6">
                  <w:pPr>
                    <w:jc w:val="center"/>
                    <w:rPr>
                      <w:rFonts w:eastAsia="Times New Roman"/>
                      <w:color w:val="000000"/>
                      <w:sz w:val="16"/>
                      <w:szCs w:val="16"/>
                      <w:lang w:eastAsia="es-CL"/>
                    </w:rPr>
                  </w:pPr>
                  <w:r w:rsidRPr="001A4172">
                    <w:rPr>
                      <w:rFonts w:eastAsia="Times New Roman"/>
                      <w:color w:val="000000"/>
                      <w:sz w:val="16"/>
                      <w:szCs w:val="16"/>
                      <w:lang w:eastAsia="es-CL"/>
                    </w:rPr>
                    <w:t>118,21</w:t>
                  </w:r>
                  <w:r w:rsidR="005921B8" w:rsidRPr="001A4172">
                    <w:rPr>
                      <w:rFonts w:eastAsia="Times New Roman"/>
                      <w:color w:val="000000"/>
                      <w:sz w:val="16"/>
                      <w:szCs w:val="16"/>
                      <w:lang w:eastAsia="es-CL"/>
                    </w:rPr>
                    <w:t>2</w:t>
                  </w:r>
                </w:p>
              </w:tc>
            </w:tr>
          </w:tbl>
          <w:p w14:paraId="260F60C1" w14:textId="77777777" w:rsidR="004954BC" w:rsidRPr="001A4172" w:rsidRDefault="002A54E7" w:rsidP="00885D1D">
            <w:pPr>
              <w:autoSpaceDE w:val="0"/>
              <w:autoSpaceDN w:val="0"/>
              <w:adjustRightInd w:val="0"/>
              <w:rPr>
                <w:rFonts w:cs="Arial"/>
                <w:color w:val="000000"/>
                <w:sz w:val="16"/>
                <w:szCs w:val="16"/>
                <w:lang w:eastAsia="es-ES"/>
              </w:rPr>
            </w:pPr>
            <w:r w:rsidRPr="00E20A87">
              <w:rPr>
                <w:rFonts w:cs="Arial"/>
                <w:color w:val="000000"/>
                <w:lang w:eastAsia="es-ES"/>
              </w:rPr>
              <w:t xml:space="preserve">                                  </w:t>
            </w:r>
            <w:r w:rsidR="00D15CC9" w:rsidRPr="00E20A87">
              <w:rPr>
                <w:rFonts w:cs="Arial"/>
                <w:color w:val="000000"/>
                <w:lang w:eastAsia="es-ES"/>
              </w:rPr>
              <w:t xml:space="preserve">  </w:t>
            </w:r>
            <w:r w:rsidR="001A4172">
              <w:rPr>
                <w:rFonts w:cs="Arial"/>
                <w:color w:val="000000"/>
                <w:lang w:eastAsia="es-ES"/>
              </w:rPr>
              <w:t xml:space="preserve">          </w:t>
            </w:r>
            <w:r w:rsidRPr="001A4172">
              <w:rPr>
                <w:rFonts w:cs="Arial"/>
                <w:color w:val="000000"/>
                <w:sz w:val="16"/>
                <w:szCs w:val="16"/>
                <w:lang w:eastAsia="es-ES"/>
              </w:rPr>
              <w:t>(*) valor normalizado (25</w:t>
            </w:r>
            <w:r w:rsidR="00D15CC9" w:rsidRPr="001A4172">
              <w:rPr>
                <w:rFonts w:cs="Arial"/>
                <w:color w:val="000000"/>
                <w:sz w:val="16"/>
                <w:szCs w:val="16"/>
                <w:lang w:eastAsia="es-ES"/>
              </w:rPr>
              <w:t>°</w:t>
            </w:r>
            <w:r w:rsidRPr="001A4172">
              <w:rPr>
                <w:rFonts w:cs="Arial"/>
                <w:color w:val="000000"/>
                <w:sz w:val="16"/>
                <w:szCs w:val="16"/>
                <w:lang w:eastAsia="es-ES"/>
              </w:rPr>
              <w:t>, 1 atm) y corrgido a 6%O</w:t>
            </w:r>
            <w:r w:rsidRPr="001A4172">
              <w:rPr>
                <w:rFonts w:cs="Arial"/>
                <w:color w:val="000000"/>
                <w:sz w:val="16"/>
                <w:szCs w:val="16"/>
                <w:vertAlign w:val="subscript"/>
                <w:lang w:eastAsia="es-ES"/>
              </w:rPr>
              <w:t>2</w:t>
            </w:r>
          </w:p>
          <w:p w14:paraId="36FF82E3" w14:textId="77777777" w:rsidR="005B7ACF" w:rsidRPr="00E20A87" w:rsidRDefault="005B7ACF" w:rsidP="004954BC">
            <w:pPr>
              <w:autoSpaceDE w:val="0"/>
              <w:autoSpaceDN w:val="0"/>
              <w:adjustRightInd w:val="0"/>
              <w:jc w:val="left"/>
              <w:rPr>
                <w:rFonts w:cs="Arial"/>
                <w:color w:val="000000"/>
                <w:lang w:eastAsia="es-ES"/>
              </w:rPr>
            </w:pPr>
          </w:p>
          <w:p w14:paraId="034D0FD7" w14:textId="77777777" w:rsidR="004954BC" w:rsidRPr="00E20A87" w:rsidRDefault="004954BC" w:rsidP="00466CFC">
            <w:pPr>
              <w:pStyle w:val="Prrafodelista"/>
              <w:numPr>
                <w:ilvl w:val="0"/>
                <w:numId w:val="30"/>
              </w:numPr>
              <w:autoSpaceDE w:val="0"/>
              <w:autoSpaceDN w:val="0"/>
              <w:adjustRightInd w:val="0"/>
              <w:jc w:val="left"/>
              <w:rPr>
                <w:rFonts w:cs="Arial"/>
                <w:bCs/>
                <w:color w:val="000000"/>
                <w:lang w:eastAsia="es-ES"/>
              </w:rPr>
            </w:pPr>
            <w:r w:rsidRPr="00E20A87">
              <w:rPr>
                <w:rFonts w:cs="Arial"/>
                <w:bCs/>
                <w:color w:val="000000"/>
                <w:lang w:eastAsia="es-ES"/>
              </w:rPr>
              <w:t>Medidas implementadas a raíz del peak de SO</w:t>
            </w:r>
            <w:r w:rsidRPr="00E20A87">
              <w:rPr>
                <w:rFonts w:cs="Arial"/>
                <w:bCs/>
                <w:color w:val="000000"/>
                <w:vertAlign w:val="subscript"/>
                <w:lang w:eastAsia="es-ES"/>
              </w:rPr>
              <w:t>2</w:t>
            </w:r>
            <w:r w:rsidRPr="00E20A87">
              <w:rPr>
                <w:rFonts w:cs="Arial"/>
                <w:bCs/>
                <w:color w:val="000000"/>
                <w:lang w:eastAsia="es-ES"/>
              </w:rPr>
              <w:t xml:space="preserve"> y las acciones correctivas para evitar que estas superaciónes se repitan. </w:t>
            </w:r>
          </w:p>
          <w:p w14:paraId="3E65689F" w14:textId="77777777" w:rsidR="004954BC" w:rsidRPr="00E20A87" w:rsidRDefault="004954BC" w:rsidP="004954BC">
            <w:pPr>
              <w:autoSpaceDE w:val="0"/>
              <w:autoSpaceDN w:val="0"/>
              <w:adjustRightInd w:val="0"/>
              <w:jc w:val="left"/>
              <w:rPr>
                <w:rFonts w:cs="Arial"/>
                <w:bCs/>
                <w:color w:val="000000"/>
                <w:lang w:eastAsia="es-ES"/>
              </w:rPr>
            </w:pPr>
          </w:p>
          <w:p w14:paraId="536B7A79" w14:textId="77777777" w:rsidR="004954BC" w:rsidRPr="00E20A87" w:rsidRDefault="004954BC" w:rsidP="004954BC">
            <w:pPr>
              <w:autoSpaceDE w:val="0"/>
              <w:autoSpaceDN w:val="0"/>
              <w:adjustRightInd w:val="0"/>
              <w:jc w:val="left"/>
              <w:rPr>
                <w:rFonts w:cs="Arial"/>
                <w:color w:val="000000"/>
                <w:lang w:eastAsia="es-ES"/>
              </w:rPr>
            </w:pPr>
            <w:r w:rsidRPr="00E20A87">
              <w:rPr>
                <w:rFonts w:cs="Arial"/>
                <w:bCs/>
                <w:color w:val="000000"/>
                <w:lang w:eastAsia="es-ES"/>
              </w:rPr>
              <w:t xml:space="preserve">El titular señala que las </w:t>
            </w:r>
            <w:r w:rsidRPr="00E20A87">
              <w:rPr>
                <w:rFonts w:cs="Arial"/>
                <w:color w:val="000000"/>
                <w:lang w:eastAsia="es-ES"/>
              </w:rPr>
              <w:t xml:space="preserve">medidas implementadas, considerando las acciones correctivas, a saber: </w:t>
            </w:r>
          </w:p>
          <w:p w14:paraId="5D465536" w14:textId="77777777" w:rsidR="004954BC" w:rsidRPr="00E20A87" w:rsidRDefault="004954BC" w:rsidP="004954BC">
            <w:pPr>
              <w:autoSpaceDE w:val="0"/>
              <w:autoSpaceDN w:val="0"/>
              <w:adjustRightInd w:val="0"/>
              <w:jc w:val="left"/>
              <w:rPr>
                <w:rFonts w:cs="Arial"/>
                <w:color w:val="000000"/>
                <w:lang w:eastAsia="es-ES"/>
              </w:rPr>
            </w:pPr>
          </w:p>
          <w:p w14:paraId="6E3FEFFA" w14:textId="77777777" w:rsidR="004954BC" w:rsidRPr="00E20A87" w:rsidRDefault="004954BC" w:rsidP="00466CFC">
            <w:pPr>
              <w:pStyle w:val="Prrafodelista"/>
              <w:numPr>
                <w:ilvl w:val="0"/>
                <w:numId w:val="28"/>
              </w:numPr>
              <w:autoSpaceDE w:val="0"/>
              <w:autoSpaceDN w:val="0"/>
              <w:adjustRightInd w:val="0"/>
              <w:spacing w:after="11"/>
              <w:rPr>
                <w:rFonts w:cs="Arial"/>
                <w:color w:val="000000"/>
                <w:lang w:eastAsia="es-ES"/>
              </w:rPr>
            </w:pPr>
            <w:r w:rsidRPr="00E20A87">
              <w:rPr>
                <w:rFonts w:cs="Arial"/>
                <w:color w:val="000000"/>
                <w:lang w:eastAsia="es-ES"/>
              </w:rPr>
              <w:t xml:space="preserve">Como primera medida correctiva a las 22:15 h se informó a despacho que la unidad comienza a bajar generación al mínimo técnico por control de parámetros de emisiones y obstrucción de cajas condensador principal, logrando llegar al mínimo técnico a las 22:40 h, de 175 MW a 118 MW. </w:t>
            </w:r>
          </w:p>
          <w:p w14:paraId="25E63139" w14:textId="77777777" w:rsidR="004954BC" w:rsidRPr="00E20A87" w:rsidRDefault="004954BC" w:rsidP="00466CFC">
            <w:pPr>
              <w:pStyle w:val="Prrafodelista"/>
              <w:numPr>
                <w:ilvl w:val="0"/>
                <w:numId w:val="28"/>
              </w:numPr>
              <w:autoSpaceDE w:val="0"/>
              <w:autoSpaceDN w:val="0"/>
              <w:adjustRightInd w:val="0"/>
              <w:spacing w:after="11"/>
              <w:rPr>
                <w:rFonts w:cs="Arial"/>
                <w:color w:val="000000"/>
                <w:lang w:eastAsia="es-ES"/>
              </w:rPr>
            </w:pPr>
            <w:r w:rsidRPr="00E20A87">
              <w:rPr>
                <w:rFonts w:cs="Arial"/>
                <w:color w:val="000000"/>
                <w:lang w:eastAsia="es-ES"/>
              </w:rPr>
              <w:t xml:space="preserve">Se generó aviso N°2001864542 por falla en el actuador de válvula de descarga bomba absorber 2B. </w:t>
            </w:r>
          </w:p>
          <w:p w14:paraId="0AFB24A9" w14:textId="77777777" w:rsidR="004954BC" w:rsidRPr="00E20A87" w:rsidRDefault="004954BC" w:rsidP="00466CFC">
            <w:pPr>
              <w:pStyle w:val="Prrafodelista"/>
              <w:numPr>
                <w:ilvl w:val="0"/>
                <w:numId w:val="28"/>
              </w:numPr>
              <w:autoSpaceDE w:val="0"/>
              <w:autoSpaceDN w:val="0"/>
              <w:adjustRightInd w:val="0"/>
              <w:spacing w:after="11"/>
              <w:rPr>
                <w:rFonts w:cs="Arial"/>
                <w:color w:val="000000"/>
                <w:lang w:eastAsia="es-ES"/>
              </w:rPr>
            </w:pPr>
            <w:r w:rsidRPr="00E20A87">
              <w:rPr>
                <w:rFonts w:cs="Arial"/>
                <w:color w:val="000000"/>
                <w:lang w:eastAsia="es-ES"/>
              </w:rPr>
              <w:t xml:space="preserve">Se informa a SMA via plataforma de seguimiento de RCA falla en sistema de abatimiento SW-FGD de Central Ventanas 2. </w:t>
            </w:r>
          </w:p>
          <w:p w14:paraId="5FBA2FC6" w14:textId="77777777" w:rsidR="004954BC" w:rsidRPr="00E20A87" w:rsidRDefault="004954BC" w:rsidP="00885D1D">
            <w:pPr>
              <w:autoSpaceDE w:val="0"/>
              <w:autoSpaceDN w:val="0"/>
              <w:adjustRightInd w:val="0"/>
              <w:rPr>
                <w:rFonts w:cs="Arial"/>
                <w:color w:val="000000"/>
                <w:lang w:eastAsia="es-ES"/>
              </w:rPr>
            </w:pPr>
          </w:p>
          <w:p w14:paraId="04C7AA9B" w14:textId="218F5521" w:rsidR="005B7ACF" w:rsidRPr="00E20A87" w:rsidRDefault="005B7ACF" w:rsidP="00885D1D">
            <w:pPr>
              <w:autoSpaceDE w:val="0"/>
              <w:autoSpaceDN w:val="0"/>
              <w:adjustRightInd w:val="0"/>
              <w:rPr>
                <w:rFonts w:cs="Arial"/>
                <w:color w:val="000000"/>
                <w:lang w:eastAsia="es-ES"/>
              </w:rPr>
            </w:pPr>
            <w:r w:rsidRPr="00E20A87">
              <w:rPr>
                <w:rFonts w:cs="Arial"/>
                <w:color w:val="000000"/>
                <w:lang w:eastAsia="es-ES"/>
              </w:rPr>
              <w:t>En</w:t>
            </w:r>
            <w:r w:rsidR="0035718A">
              <w:rPr>
                <w:rFonts w:cs="Arial"/>
                <w:color w:val="000000"/>
                <w:lang w:eastAsia="es-ES"/>
              </w:rPr>
              <w:t xml:space="preserve"> </w:t>
            </w:r>
            <w:r w:rsidR="0080135A">
              <w:rPr>
                <w:rFonts w:cs="Arial"/>
                <w:color w:val="000000"/>
                <w:lang w:eastAsia="es-ES"/>
              </w:rPr>
              <w:fldChar w:fldCharType="begin"/>
            </w:r>
            <w:r w:rsidR="0080135A">
              <w:rPr>
                <w:rFonts w:cs="Arial"/>
                <w:color w:val="000000"/>
                <w:lang w:eastAsia="es-ES"/>
              </w:rPr>
              <w:instrText xml:space="preserve"> REF _Ref74066439 \h </w:instrText>
            </w:r>
            <w:r w:rsidR="0080135A">
              <w:rPr>
                <w:rFonts w:cs="Arial"/>
                <w:color w:val="000000"/>
                <w:lang w:eastAsia="es-ES"/>
              </w:rPr>
            </w:r>
            <w:r w:rsidR="0080135A">
              <w:rPr>
                <w:rFonts w:cs="Arial"/>
                <w:color w:val="000000"/>
                <w:lang w:eastAsia="es-ES"/>
              </w:rPr>
              <w:fldChar w:fldCharType="separate"/>
            </w:r>
            <w:r w:rsidR="0080135A" w:rsidRPr="0080135A">
              <w:t xml:space="preserve">Gráfico </w:t>
            </w:r>
            <w:r w:rsidR="0080135A">
              <w:rPr>
                <w:noProof/>
              </w:rPr>
              <w:t>1</w:t>
            </w:r>
            <w:r w:rsidR="0080135A">
              <w:rPr>
                <w:rFonts w:cs="Arial"/>
                <w:color w:val="000000"/>
                <w:lang w:eastAsia="es-ES"/>
              </w:rPr>
              <w:fldChar w:fldCharType="end"/>
            </w:r>
            <w:r w:rsidRPr="00E20A87">
              <w:rPr>
                <w:rFonts w:cs="Arial"/>
                <w:color w:val="000000"/>
                <w:lang w:eastAsia="es-ES"/>
              </w:rPr>
              <w:t>, se presenta la tendencia de emisiones generadas de acuerdo a la potencia de generación</w:t>
            </w:r>
            <w:r w:rsidR="0035718A">
              <w:rPr>
                <w:rFonts w:cs="Arial"/>
                <w:color w:val="000000"/>
                <w:lang w:eastAsia="es-ES"/>
              </w:rPr>
              <w:t>.</w:t>
            </w:r>
          </w:p>
          <w:p w14:paraId="4BC66287" w14:textId="77777777" w:rsidR="00466CFC" w:rsidRPr="00E20A87" w:rsidRDefault="00466CFC" w:rsidP="00885D1D">
            <w:pPr>
              <w:autoSpaceDE w:val="0"/>
              <w:autoSpaceDN w:val="0"/>
              <w:adjustRightInd w:val="0"/>
              <w:rPr>
                <w:rFonts w:cs="Arial"/>
                <w:color w:val="000000"/>
                <w:lang w:eastAsia="es-ES"/>
              </w:rPr>
            </w:pPr>
          </w:p>
          <w:p w14:paraId="14BEAFC9" w14:textId="77777777" w:rsidR="00466CFC" w:rsidRPr="00E20A87" w:rsidRDefault="00466CFC" w:rsidP="00466CFC">
            <w:pPr>
              <w:pStyle w:val="Prrafodelista"/>
              <w:numPr>
                <w:ilvl w:val="0"/>
                <w:numId w:val="30"/>
              </w:numPr>
              <w:autoSpaceDE w:val="0"/>
              <w:autoSpaceDN w:val="0"/>
              <w:adjustRightInd w:val="0"/>
              <w:jc w:val="left"/>
              <w:rPr>
                <w:rFonts w:cs="Arial"/>
                <w:color w:val="000000"/>
                <w:lang w:eastAsia="es-ES"/>
              </w:rPr>
            </w:pPr>
            <w:r w:rsidRPr="00E20A87">
              <w:rPr>
                <w:rFonts w:cs="Arial"/>
                <w:bCs/>
                <w:color w:val="000000"/>
                <w:lang w:eastAsia="es-ES"/>
              </w:rPr>
              <w:t xml:space="preserve">Especificar como será caracterizada esta hora en el marco de la evaluación del D.S.13/2011 MMA y justificar el criterio adoptado. </w:t>
            </w:r>
          </w:p>
          <w:p w14:paraId="726A6438" w14:textId="77777777" w:rsidR="00466CFC" w:rsidRPr="00E20A87" w:rsidRDefault="00466CFC" w:rsidP="00466CFC">
            <w:pPr>
              <w:pStyle w:val="Prrafodelista"/>
              <w:autoSpaceDE w:val="0"/>
              <w:autoSpaceDN w:val="0"/>
              <w:adjustRightInd w:val="0"/>
              <w:jc w:val="left"/>
              <w:rPr>
                <w:rFonts w:cs="Arial"/>
                <w:color w:val="000000"/>
                <w:lang w:eastAsia="es-ES"/>
              </w:rPr>
            </w:pPr>
          </w:p>
          <w:p w14:paraId="7693AD01" w14:textId="77777777" w:rsidR="00466CFC" w:rsidRPr="00E20A87" w:rsidRDefault="00466CFC" w:rsidP="00466CFC">
            <w:pPr>
              <w:autoSpaceDE w:val="0"/>
              <w:autoSpaceDN w:val="0"/>
              <w:adjustRightInd w:val="0"/>
              <w:rPr>
                <w:rFonts w:cs="Arial"/>
                <w:color w:val="000000"/>
                <w:lang w:eastAsia="es-ES"/>
              </w:rPr>
            </w:pPr>
            <w:r w:rsidRPr="00E20A87">
              <w:rPr>
                <w:rFonts w:cs="Arial"/>
                <w:color w:val="000000"/>
                <w:lang w:eastAsia="es-ES"/>
              </w:rPr>
              <w:t>Al registrarse el trip en el sistema SW-FGD el estado UGE de la fuente se caracteriza como Falla (FA) durante el periodo, comprendido entre las 21:45 h y las 23:02 h del 31 de marzo de 2021.</w:t>
            </w:r>
          </w:p>
          <w:p w14:paraId="1A60F886" w14:textId="77777777" w:rsidR="005B7ACF" w:rsidRPr="00E20A87" w:rsidRDefault="005B7ACF" w:rsidP="00885D1D">
            <w:pPr>
              <w:autoSpaceDE w:val="0"/>
              <w:autoSpaceDN w:val="0"/>
              <w:adjustRightInd w:val="0"/>
              <w:rPr>
                <w:rFonts w:cs="Arial"/>
                <w:color w:val="000000"/>
                <w:lang w:eastAsia="es-ES"/>
              </w:rPr>
            </w:pPr>
          </w:p>
          <w:p w14:paraId="152AFB95" w14:textId="3A4FBA0E" w:rsidR="005B7ACF" w:rsidRPr="00E20A87" w:rsidRDefault="005B7ACF" w:rsidP="005B7ACF">
            <w:pPr>
              <w:autoSpaceDE w:val="0"/>
              <w:autoSpaceDN w:val="0"/>
              <w:adjustRightInd w:val="0"/>
              <w:rPr>
                <w:rFonts w:cs="Arial"/>
                <w:color w:val="000000"/>
                <w:lang w:eastAsia="es-ES"/>
              </w:rPr>
            </w:pPr>
            <w:r w:rsidRPr="00E20A87">
              <w:rPr>
                <w:rFonts w:cs="Arial"/>
                <w:color w:val="000000"/>
                <w:lang w:eastAsia="es-ES"/>
              </w:rPr>
              <w:t>De acuerdo  a los antecedentes presentados la causa del peak de SO</w:t>
            </w:r>
            <w:r w:rsidRPr="00E20A87">
              <w:rPr>
                <w:rFonts w:cs="Arial"/>
                <w:color w:val="000000"/>
                <w:vertAlign w:val="subscript"/>
                <w:lang w:eastAsia="es-ES"/>
              </w:rPr>
              <w:t>2</w:t>
            </w:r>
            <w:r w:rsidRPr="00E20A87">
              <w:rPr>
                <w:rFonts w:cs="Arial"/>
                <w:color w:val="000000"/>
                <w:lang w:eastAsia="es-ES"/>
              </w:rPr>
              <w:t xml:space="preserve"> </w:t>
            </w:r>
            <w:r w:rsidRPr="00E20A87">
              <w:rPr>
                <w:rFonts w:cs="Calibri"/>
                <w:color w:val="222222"/>
                <w:lang w:eastAsia="es-ES"/>
              </w:rPr>
              <w:t xml:space="preserve">registrado entre </w:t>
            </w:r>
            <w:r w:rsidRPr="00E20A87">
              <w:rPr>
                <w:rFonts w:cs="Calibri"/>
                <w:color w:val="000000"/>
                <w:lang w:eastAsia="es-ES"/>
              </w:rPr>
              <w:t>las 21:45 h y las 23:03 h del día 31.03.2021</w:t>
            </w:r>
            <w:r w:rsidRPr="00E20A87">
              <w:rPr>
                <w:rFonts w:cs="Arial"/>
                <w:color w:val="000000"/>
                <w:lang w:eastAsia="es-ES"/>
              </w:rPr>
              <w:t xml:space="preserve"> por la salida del sistema desulfurizador SWFGD de la unidad ventanas </w:t>
            </w:r>
            <w:r w:rsidR="00797273">
              <w:rPr>
                <w:rFonts w:cs="Arial"/>
                <w:color w:val="000000"/>
                <w:lang w:eastAsia="es-ES"/>
              </w:rPr>
              <w:t>2</w:t>
            </w:r>
            <w:r w:rsidRPr="00E20A87">
              <w:rPr>
                <w:rFonts w:cs="Arial"/>
                <w:color w:val="000000"/>
                <w:lang w:eastAsia="es-ES"/>
              </w:rPr>
              <w:t>,  es provocado por el sistema de limpieza de las bombas absorber.</w:t>
            </w:r>
          </w:p>
          <w:p w14:paraId="2D0240DF" w14:textId="77777777" w:rsidR="00F617B6" w:rsidRPr="00E20A87" w:rsidRDefault="00F617B6" w:rsidP="005B7ACF">
            <w:pPr>
              <w:autoSpaceDE w:val="0"/>
              <w:autoSpaceDN w:val="0"/>
              <w:adjustRightInd w:val="0"/>
              <w:rPr>
                <w:rFonts w:cs="Arial"/>
                <w:color w:val="000000"/>
                <w:lang w:eastAsia="es-ES"/>
              </w:rPr>
            </w:pPr>
          </w:p>
          <w:p w14:paraId="4A7F7843" w14:textId="77777777" w:rsidR="005B7ACF" w:rsidRPr="00E20A87" w:rsidRDefault="005B7ACF" w:rsidP="005B7ACF">
            <w:pPr>
              <w:autoSpaceDE w:val="0"/>
              <w:autoSpaceDN w:val="0"/>
              <w:adjustRightInd w:val="0"/>
              <w:rPr>
                <w:rFonts w:cs="Arial"/>
                <w:color w:val="000000"/>
                <w:lang w:eastAsia="es-ES"/>
              </w:rPr>
            </w:pPr>
            <w:r w:rsidRPr="00E20A87">
              <w:rPr>
                <w:rFonts w:cs="Arial"/>
                <w:color w:val="000000"/>
                <w:lang w:eastAsia="es-ES"/>
              </w:rPr>
              <w:t>Por otra parte el periodo informado se encuentran sobre el límite establecido para Dióxido de Azufre , el cual será caracterizado como falla, sin embargo, las horas al ser justificadas (salidas del sistema de abatimiento), califican dentro del periodo de excedencia de acuerdo a las definiciones establecidas en la</w:t>
            </w:r>
            <w:r w:rsidRPr="00E20A87">
              <w:rPr>
                <w:rFonts w:cs="Arial"/>
                <w:b/>
                <w:color w:val="000000"/>
                <w:lang w:eastAsia="es-ES"/>
              </w:rPr>
              <w:t xml:space="preserve"> </w:t>
            </w:r>
            <w:r w:rsidRPr="00E20A87">
              <w:rPr>
                <w:rFonts w:cs="Arial"/>
                <w:color w:val="000000"/>
                <w:lang w:eastAsia="es-ES"/>
              </w:rPr>
              <w:t xml:space="preserve">La circular N°1/2015 “Interpretación administrativa del decreto N°13, de 2011, MMA, norma de emisión para centrales termoeléctricas de reemplazo de circular N°2, de 18 de diciembre de 2013”, establece lo siguiente: </w:t>
            </w:r>
          </w:p>
          <w:p w14:paraId="17358699" w14:textId="77777777" w:rsidR="004954BC" w:rsidRPr="00E20A87" w:rsidRDefault="005B7ACF" w:rsidP="003E00BB">
            <w:pPr>
              <w:autoSpaceDE w:val="0"/>
              <w:autoSpaceDN w:val="0"/>
              <w:adjustRightInd w:val="0"/>
              <w:rPr>
                <w:rFonts w:cs="Arial"/>
                <w:i/>
                <w:iCs/>
                <w:color w:val="000000"/>
                <w:lang w:eastAsia="es-ES"/>
              </w:rPr>
            </w:pPr>
            <w:r w:rsidRPr="00E20A87">
              <w:rPr>
                <w:rFonts w:cs="Arial"/>
                <w:i/>
                <w:iCs/>
                <w:color w:val="000000"/>
                <w:lang w:eastAsia="es-ES"/>
              </w:rPr>
              <w:t xml:space="preserve">“Falla: Corresponde a un desperfecto intempestivo de un equipo de control de emisiones o un equipo del proceso que provoca un aumento de las emisiones. El titular de una unidad de generación eléctrica deberá informa el tiempo transcurrido desde el momento de inicio hasta la superación de la misma.” </w:t>
            </w:r>
          </w:p>
          <w:p w14:paraId="7B795067" w14:textId="77777777" w:rsidR="00F617B6" w:rsidRPr="00E20A87" w:rsidRDefault="00F617B6" w:rsidP="003E00BB">
            <w:pPr>
              <w:autoSpaceDE w:val="0"/>
              <w:autoSpaceDN w:val="0"/>
              <w:adjustRightInd w:val="0"/>
              <w:rPr>
                <w:rFonts w:cs="Arial"/>
                <w:i/>
                <w:iCs/>
                <w:color w:val="000000"/>
                <w:lang w:eastAsia="es-ES"/>
              </w:rPr>
            </w:pPr>
          </w:p>
          <w:p w14:paraId="780E81CA" w14:textId="77777777" w:rsidR="00C83725" w:rsidRPr="00E20A87" w:rsidRDefault="00C83725" w:rsidP="00C83725">
            <w:pPr>
              <w:autoSpaceDE w:val="0"/>
              <w:autoSpaceDN w:val="0"/>
              <w:adjustRightInd w:val="0"/>
              <w:jc w:val="left"/>
              <w:rPr>
                <w:rFonts w:cs="Calibri"/>
                <w:b/>
                <w:bCs/>
                <w:color w:val="000000"/>
                <w:lang w:eastAsia="es-ES"/>
              </w:rPr>
            </w:pPr>
            <w:r w:rsidRPr="00C83725">
              <w:rPr>
                <w:rFonts w:cs="Calibri"/>
                <w:b/>
                <w:bCs/>
                <w:color w:val="000000"/>
                <w:lang w:eastAsia="es-ES"/>
              </w:rPr>
              <w:t>Fallas reportadas asociadas al equipo de abatimiento de SO</w:t>
            </w:r>
            <w:r w:rsidRPr="00C83725">
              <w:rPr>
                <w:rFonts w:cs="Calibri"/>
                <w:b/>
                <w:bCs/>
                <w:color w:val="000000"/>
                <w:vertAlign w:val="subscript"/>
                <w:lang w:eastAsia="es-ES"/>
              </w:rPr>
              <w:t>2</w:t>
            </w:r>
            <w:r w:rsidRPr="00C83725">
              <w:rPr>
                <w:rFonts w:cs="Calibri"/>
                <w:b/>
                <w:bCs/>
                <w:color w:val="000000"/>
                <w:lang w:eastAsia="es-ES"/>
              </w:rPr>
              <w:t xml:space="preserve"> </w:t>
            </w:r>
            <w:r w:rsidRPr="00E20A87">
              <w:rPr>
                <w:rFonts w:cs="Calibri"/>
                <w:b/>
                <w:bCs/>
                <w:color w:val="000000"/>
                <w:lang w:eastAsia="es-ES"/>
              </w:rPr>
              <w:t>años 2019 y 2020</w:t>
            </w:r>
            <w:r w:rsidR="00377E02">
              <w:rPr>
                <w:rFonts w:cs="Calibri"/>
                <w:b/>
                <w:bCs/>
                <w:color w:val="000000"/>
                <w:lang w:eastAsia="es-ES"/>
              </w:rPr>
              <w:t xml:space="preserve"> en el marco de la evaluación del D.S.13/2011 MMA </w:t>
            </w:r>
          </w:p>
          <w:p w14:paraId="5F9624AE" w14:textId="77777777" w:rsidR="00C83725" w:rsidRPr="00C83725" w:rsidRDefault="00C83725" w:rsidP="00C83725">
            <w:pPr>
              <w:autoSpaceDE w:val="0"/>
              <w:autoSpaceDN w:val="0"/>
              <w:adjustRightInd w:val="0"/>
              <w:jc w:val="left"/>
              <w:rPr>
                <w:rFonts w:cs="Calibri"/>
                <w:color w:val="000000"/>
                <w:lang w:eastAsia="es-ES"/>
              </w:rPr>
            </w:pPr>
            <w:r w:rsidRPr="00C83725">
              <w:rPr>
                <w:rFonts w:cs="Calibri"/>
                <w:b/>
                <w:bCs/>
                <w:color w:val="000000"/>
                <w:lang w:eastAsia="es-ES"/>
              </w:rPr>
              <w:t xml:space="preserve"> </w:t>
            </w:r>
          </w:p>
          <w:p w14:paraId="1E0A229F" w14:textId="1FA18DEB" w:rsidR="00C83725" w:rsidRPr="00E20A87" w:rsidRDefault="00C83725" w:rsidP="00C83725">
            <w:pPr>
              <w:autoSpaceDE w:val="0"/>
              <w:autoSpaceDN w:val="0"/>
              <w:adjustRightInd w:val="0"/>
              <w:rPr>
                <w:rFonts w:cs="Calibri"/>
                <w:color w:val="000000"/>
                <w:lang w:eastAsia="es-ES"/>
              </w:rPr>
            </w:pPr>
            <w:r w:rsidRPr="00C83725">
              <w:rPr>
                <w:rFonts w:cs="Calibri"/>
                <w:color w:val="000000"/>
                <w:lang w:eastAsia="es-ES"/>
              </w:rPr>
              <w:t xml:space="preserve">En virtud del análisis del cumplimiento del D.S.13/2011 del Ministerio del Medio Ambiente para el año 2019 y 2020, la Unidad Ventanas </w:t>
            </w:r>
            <w:r w:rsidR="00797273">
              <w:rPr>
                <w:rFonts w:cs="Calibri"/>
                <w:color w:val="000000"/>
                <w:lang w:eastAsia="es-ES"/>
              </w:rPr>
              <w:t>2</w:t>
            </w:r>
            <w:r w:rsidR="00797273" w:rsidRPr="00C83725">
              <w:rPr>
                <w:rFonts w:cs="Calibri"/>
                <w:color w:val="000000"/>
                <w:lang w:eastAsia="es-ES"/>
              </w:rPr>
              <w:t xml:space="preserve"> </w:t>
            </w:r>
            <w:r w:rsidRPr="00C83725">
              <w:rPr>
                <w:rFonts w:cs="Calibri"/>
                <w:color w:val="000000"/>
                <w:lang w:eastAsia="es-ES"/>
              </w:rPr>
              <w:t xml:space="preserve">reportó 36 y 46 fallas respectivamente. </w:t>
            </w:r>
          </w:p>
          <w:p w14:paraId="05DEE776" w14:textId="77777777" w:rsidR="000860DA" w:rsidRPr="00E20A87" w:rsidRDefault="000860DA" w:rsidP="000860DA">
            <w:pPr>
              <w:autoSpaceDE w:val="0"/>
              <w:autoSpaceDN w:val="0"/>
              <w:adjustRightInd w:val="0"/>
              <w:rPr>
                <w:rFonts w:cs="Arial"/>
                <w:iCs/>
                <w:color w:val="000000"/>
                <w:lang w:eastAsia="es-ES"/>
              </w:rPr>
            </w:pPr>
            <w:r w:rsidRPr="00E20A87">
              <w:rPr>
                <w:rFonts w:cs="Arial"/>
                <w:iCs/>
                <w:color w:val="000000"/>
                <w:lang w:eastAsia="es-ES"/>
              </w:rPr>
              <w:t xml:space="preserve">La cantidad de fallas reportadas mensualmente durante el año 2019 y 2020, se observa en el Gráfico </w:t>
            </w:r>
            <w:r w:rsidR="00E20A87">
              <w:rPr>
                <w:rFonts w:cs="Arial"/>
                <w:iCs/>
                <w:color w:val="000000"/>
                <w:lang w:eastAsia="es-ES"/>
              </w:rPr>
              <w:t>2</w:t>
            </w:r>
            <w:r w:rsidRPr="00E20A87">
              <w:rPr>
                <w:rFonts w:cs="Arial"/>
                <w:iCs/>
                <w:color w:val="000000"/>
                <w:lang w:eastAsia="es-ES"/>
              </w:rPr>
              <w:t xml:space="preserve"> y Gráfico </w:t>
            </w:r>
            <w:r w:rsidR="00E20A87">
              <w:rPr>
                <w:rFonts w:cs="Arial"/>
                <w:iCs/>
                <w:color w:val="000000"/>
                <w:lang w:eastAsia="es-ES"/>
              </w:rPr>
              <w:t>3</w:t>
            </w:r>
            <w:r w:rsidRPr="00E20A87">
              <w:rPr>
                <w:rFonts w:cs="Arial"/>
                <w:iCs/>
                <w:color w:val="000000"/>
                <w:lang w:eastAsia="es-ES"/>
              </w:rPr>
              <w:t>.</w:t>
            </w:r>
          </w:p>
          <w:p w14:paraId="53624819" w14:textId="77777777" w:rsidR="00377E02" w:rsidRPr="00EA30CC" w:rsidRDefault="00377E02" w:rsidP="00377E02">
            <w:pPr>
              <w:autoSpaceDE w:val="0"/>
              <w:autoSpaceDN w:val="0"/>
              <w:adjustRightInd w:val="0"/>
              <w:rPr>
                <w:rFonts w:cs="Arial"/>
                <w:i/>
                <w:iCs/>
                <w:color w:val="000000"/>
                <w:lang w:eastAsia="es-ES"/>
              </w:rPr>
            </w:pPr>
            <w:r w:rsidRPr="00EA30CC">
              <w:t xml:space="preserve">De acuerdo al tipo de fallas reportadas durante los años 2019 y 2020 (Tabla 2 y Tabla 3) en marco del D.S.13/2011 MMA, es posible señalar que éstas se encuentran asociadas principalmente a fallas en el sistema desulfurizador (SWFGD), que trae como consecuencia que el sistema de abatimiento queda “fuera de servicio”, principalmente a causa de la detención de </w:t>
            </w:r>
            <w:r w:rsidRPr="00EA30CC">
              <w:rPr>
                <w:i/>
                <w:iCs/>
              </w:rPr>
              <w:t>bombas absorber.</w:t>
            </w:r>
          </w:p>
          <w:p w14:paraId="07BBD796" w14:textId="77777777" w:rsidR="001A4172" w:rsidRPr="00EA30CC" w:rsidRDefault="001A4172" w:rsidP="00C83725">
            <w:pPr>
              <w:autoSpaceDE w:val="0"/>
              <w:autoSpaceDN w:val="0"/>
              <w:adjustRightInd w:val="0"/>
              <w:jc w:val="center"/>
              <w:rPr>
                <w:b/>
                <w:bCs/>
              </w:rPr>
            </w:pPr>
          </w:p>
          <w:p w14:paraId="4C4A4DEA" w14:textId="77777777" w:rsidR="001A4172" w:rsidRPr="00E20A87" w:rsidRDefault="001A4172" w:rsidP="001A4172">
            <w:pPr>
              <w:autoSpaceDE w:val="0"/>
              <w:autoSpaceDN w:val="0"/>
              <w:adjustRightInd w:val="0"/>
              <w:jc w:val="left"/>
              <w:rPr>
                <w:rFonts w:cs="Calibri"/>
                <w:color w:val="000000"/>
                <w:lang w:eastAsia="es-ES"/>
              </w:rPr>
            </w:pPr>
            <w:r w:rsidRPr="00EA30CC">
              <w:t>Del total de fallas reportadas, un 83% incumple los límites de emisión establecidos en el D.S.13/2011 MMA para el año 2019 y un 89% para el año 2020.</w:t>
            </w:r>
          </w:p>
          <w:p w14:paraId="599BDB3B" w14:textId="77777777" w:rsidR="001A4172" w:rsidRDefault="001A4172" w:rsidP="001A4172">
            <w:pPr>
              <w:autoSpaceDE w:val="0"/>
              <w:autoSpaceDN w:val="0"/>
              <w:adjustRightInd w:val="0"/>
            </w:pPr>
          </w:p>
          <w:p w14:paraId="4B363C60" w14:textId="77777777" w:rsidR="0065797D" w:rsidRPr="00DD061D" w:rsidRDefault="001A4172" w:rsidP="0065797D">
            <w:pPr>
              <w:autoSpaceDE w:val="0"/>
              <w:autoSpaceDN w:val="0"/>
              <w:adjustRightInd w:val="0"/>
              <w:rPr>
                <w:rFonts w:cs="Arial"/>
                <w:i/>
                <w:iCs/>
                <w:color w:val="000000"/>
                <w:lang w:eastAsia="es-ES"/>
              </w:rPr>
            </w:pPr>
            <w:r w:rsidRPr="001A4172">
              <w:t>Durante las horas de falla reportadas los años 2019 y 2020 en que se supera el límite establecido para el parámetro SO</w:t>
            </w:r>
            <w:r w:rsidRPr="001A4172">
              <w:rPr>
                <w:vertAlign w:val="subscript"/>
              </w:rPr>
              <w:t>2</w:t>
            </w:r>
            <w:r w:rsidRPr="001A4172">
              <w:t xml:space="preserve">, según el D.S.13/2011 MMA (400 mg/m3N), se puede observar en los gráficos </w:t>
            </w:r>
            <w:r w:rsidR="00506D28">
              <w:t xml:space="preserve"> </w:t>
            </w:r>
            <w:r w:rsidR="00DD061D">
              <w:t xml:space="preserve">4 y 5, donde se aprecia </w:t>
            </w:r>
            <w:r w:rsidR="0065797D" w:rsidRPr="00DD061D">
              <w:t xml:space="preserve"> que las emisiones, independientemente de que no sean consideradas para la evaluación del límite normativo, de acuerdo a las directrices de la Circular IN.AD. N°1/2015</w:t>
            </w:r>
            <w:r w:rsidR="0065797D">
              <w:rPr>
                <w:rStyle w:val="Refdenotaalpie"/>
              </w:rPr>
              <w:footnoteReference w:id="2"/>
            </w:r>
            <w:r w:rsidR="0065797D" w:rsidRPr="00DD061D">
              <w:t xml:space="preserve">, fueron efectivamente emitidas a la atmosfera, </w:t>
            </w:r>
            <w:r w:rsidR="0065797D">
              <w:t xml:space="preserve">superando </w:t>
            </w:r>
            <w:r w:rsidR="0065797D" w:rsidRPr="00DD061D">
              <w:t>el límite establecido en la norma</w:t>
            </w:r>
            <w:r w:rsidR="0065797D">
              <w:t xml:space="preserve"> del parámetro SO</w:t>
            </w:r>
            <w:r w:rsidR="0065797D" w:rsidRPr="00DD061D">
              <w:rPr>
                <w:vertAlign w:val="subscript"/>
              </w:rPr>
              <w:t>2</w:t>
            </w:r>
            <w:r w:rsidR="0065797D">
              <w:t xml:space="preserve"> (400 mg/m</w:t>
            </w:r>
            <w:r w:rsidR="0065797D" w:rsidRPr="00DD061D">
              <w:rPr>
                <w:vertAlign w:val="superscript"/>
              </w:rPr>
              <w:t>3</w:t>
            </w:r>
            <w:r w:rsidR="0065797D">
              <w:t>N)</w:t>
            </w:r>
            <w:r w:rsidR="0065797D" w:rsidRPr="00DD061D">
              <w:t>.</w:t>
            </w:r>
          </w:p>
          <w:p w14:paraId="7AB715D3" w14:textId="77777777" w:rsidR="001A4172" w:rsidRDefault="001A4172" w:rsidP="00C83725">
            <w:pPr>
              <w:autoSpaceDE w:val="0"/>
              <w:autoSpaceDN w:val="0"/>
              <w:adjustRightInd w:val="0"/>
              <w:jc w:val="center"/>
              <w:rPr>
                <w:b/>
                <w:bCs/>
              </w:rPr>
            </w:pPr>
          </w:p>
          <w:p w14:paraId="5CCD2F85" w14:textId="3ADA3C39" w:rsidR="00C83725" w:rsidRPr="00506D28" w:rsidRDefault="00506D28" w:rsidP="00506D28">
            <w:pPr>
              <w:autoSpaceDE w:val="0"/>
              <w:autoSpaceDN w:val="0"/>
              <w:adjustRightInd w:val="0"/>
              <w:rPr>
                <w:rFonts w:cstheme="minorHAnsi"/>
                <w:b/>
              </w:rPr>
            </w:pPr>
            <w:r>
              <w:rPr>
                <w:rFonts w:cstheme="minorHAnsi"/>
                <w:b/>
              </w:rPr>
              <w:t xml:space="preserve">                                                                         </w:t>
            </w:r>
            <w:r w:rsidRPr="00E20A87">
              <w:rPr>
                <w:rFonts w:cstheme="minorHAnsi"/>
                <w:b/>
              </w:rPr>
              <w:t xml:space="preserve">Tabla </w:t>
            </w:r>
            <w:r w:rsidRPr="00E20A87">
              <w:rPr>
                <w:rFonts w:cstheme="minorHAnsi"/>
                <w:b/>
              </w:rPr>
              <w:fldChar w:fldCharType="begin"/>
            </w:r>
            <w:r w:rsidRPr="00E20A87">
              <w:rPr>
                <w:rFonts w:cstheme="minorHAnsi"/>
                <w:b/>
              </w:rPr>
              <w:instrText xml:space="preserve"> SEQ Tabla \* ARABIC </w:instrText>
            </w:r>
            <w:r w:rsidRPr="00E20A87">
              <w:rPr>
                <w:rFonts w:cstheme="minorHAnsi"/>
                <w:b/>
              </w:rPr>
              <w:fldChar w:fldCharType="separate"/>
            </w:r>
            <w:r>
              <w:rPr>
                <w:rFonts w:cstheme="minorHAnsi"/>
                <w:b/>
                <w:noProof/>
              </w:rPr>
              <w:t>2</w:t>
            </w:r>
            <w:r w:rsidRPr="00E20A87">
              <w:rPr>
                <w:rFonts w:cstheme="minorHAnsi"/>
                <w:b/>
              </w:rPr>
              <w:fldChar w:fldCharType="end"/>
            </w:r>
            <w:r w:rsidRPr="00E20A87">
              <w:rPr>
                <w:rFonts w:cstheme="minorHAnsi"/>
                <w:b/>
              </w:rPr>
              <w:t xml:space="preserve"> </w:t>
            </w:r>
            <w:r w:rsidR="00C83725" w:rsidRPr="00506D28">
              <w:rPr>
                <w:rFonts w:cstheme="minorHAnsi"/>
                <w:b/>
              </w:rPr>
              <w:t xml:space="preserve">– Fallas registradas Unidad Ventanas </w:t>
            </w:r>
            <w:r w:rsidR="00797273">
              <w:rPr>
                <w:rFonts w:cstheme="minorHAnsi"/>
                <w:b/>
              </w:rPr>
              <w:t xml:space="preserve">2 - </w:t>
            </w:r>
            <w:r w:rsidR="00797273" w:rsidRPr="00506D28">
              <w:rPr>
                <w:rFonts w:cstheme="minorHAnsi"/>
                <w:b/>
              </w:rPr>
              <w:t xml:space="preserve"> </w:t>
            </w:r>
            <w:r w:rsidR="00C83725" w:rsidRPr="00506D28">
              <w:rPr>
                <w:rFonts w:cstheme="minorHAnsi"/>
                <w:b/>
              </w:rPr>
              <w:t>años 2019 y 2020</w:t>
            </w:r>
          </w:p>
          <w:tbl>
            <w:tblPr>
              <w:tblStyle w:val="Tablaconcuadrcula"/>
              <w:tblW w:w="0" w:type="auto"/>
              <w:jc w:val="center"/>
              <w:tblLook w:val="04A0" w:firstRow="1" w:lastRow="0" w:firstColumn="1" w:lastColumn="0" w:noHBand="0" w:noVBand="1"/>
            </w:tblPr>
            <w:tblGrid>
              <w:gridCol w:w="1738"/>
              <w:gridCol w:w="1738"/>
              <w:gridCol w:w="1738"/>
              <w:gridCol w:w="1738"/>
            </w:tblGrid>
            <w:tr w:rsidR="00C83725" w:rsidRPr="00E20A87" w14:paraId="63AAC484" w14:textId="77777777" w:rsidTr="00C83725">
              <w:trPr>
                <w:trHeight w:val="275"/>
                <w:jc w:val="center"/>
              </w:trPr>
              <w:tc>
                <w:tcPr>
                  <w:tcW w:w="1738" w:type="dxa"/>
                  <w:vAlign w:val="center"/>
                </w:tcPr>
                <w:p w14:paraId="46A4E280" w14:textId="77777777" w:rsidR="00C83725" w:rsidRPr="00E20A87" w:rsidRDefault="00C83725" w:rsidP="00C83725">
                  <w:pPr>
                    <w:autoSpaceDE w:val="0"/>
                    <w:autoSpaceDN w:val="0"/>
                    <w:adjustRightInd w:val="0"/>
                    <w:jc w:val="center"/>
                    <w:rPr>
                      <w:rFonts w:cs="Arial"/>
                      <w:b/>
                      <w:iCs/>
                      <w:color w:val="000000"/>
                      <w:sz w:val="18"/>
                      <w:szCs w:val="18"/>
                      <w:lang w:eastAsia="es-ES"/>
                    </w:rPr>
                  </w:pPr>
                  <w:r w:rsidRPr="00E20A87">
                    <w:rPr>
                      <w:rFonts w:cs="Arial"/>
                      <w:b/>
                      <w:iCs/>
                      <w:color w:val="000000"/>
                      <w:sz w:val="18"/>
                      <w:szCs w:val="18"/>
                      <w:lang w:eastAsia="es-ES"/>
                    </w:rPr>
                    <w:t>Años</w:t>
                  </w:r>
                </w:p>
              </w:tc>
              <w:tc>
                <w:tcPr>
                  <w:tcW w:w="1738" w:type="dxa"/>
                  <w:vAlign w:val="center"/>
                </w:tcPr>
                <w:p w14:paraId="3E921288" w14:textId="77777777" w:rsidR="00C83725" w:rsidRPr="00E20A87" w:rsidRDefault="00C83725" w:rsidP="00C83725">
                  <w:pPr>
                    <w:autoSpaceDE w:val="0"/>
                    <w:autoSpaceDN w:val="0"/>
                    <w:adjustRightInd w:val="0"/>
                    <w:jc w:val="center"/>
                    <w:rPr>
                      <w:rFonts w:cs="Arial"/>
                      <w:b/>
                      <w:iCs/>
                      <w:color w:val="000000"/>
                      <w:sz w:val="18"/>
                      <w:szCs w:val="18"/>
                      <w:lang w:eastAsia="es-ES"/>
                    </w:rPr>
                  </w:pPr>
                  <w:r w:rsidRPr="00E20A87">
                    <w:rPr>
                      <w:rFonts w:cs="Arial"/>
                      <w:b/>
                      <w:iCs/>
                      <w:color w:val="000000"/>
                      <w:sz w:val="18"/>
                      <w:szCs w:val="18"/>
                      <w:lang w:eastAsia="es-ES"/>
                    </w:rPr>
                    <w:t>Fallas Reportadas</w:t>
                  </w:r>
                </w:p>
              </w:tc>
              <w:tc>
                <w:tcPr>
                  <w:tcW w:w="1738" w:type="dxa"/>
                </w:tcPr>
                <w:p w14:paraId="04DDB092" w14:textId="77777777" w:rsidR="00C83725" w:rsidRPr="00E20A87" w:rsidRDefault="00C83725" w:rsidP="00C83725">
                  <w:pPr>
                    <w:autoSpaceDE w:val="0"/>
                    <w:autoSpaceDN w:val="0"/>
                    <w:adjustRightInd w:val="0"/>
                    <w:rPr>
                      <w:rFonts w:cs="Arial"/>
                      <w:b/>
                      <w:iCs/>
                      <w:color w:val="000000"/>
                      <w:sz w:val="18"/>
                      <w:szCs w:val="18"/>
                      <w:lang w:eastAsia="es-ES"/>
                    </w:rPr>
                  </w:pPr>
                  <w:r w:rsidRPr="00E20A87">
                    <w:rPr>
                      <w:rFonts w:cs="Arial"/>
                      <w:b/>
                      <w:iCs/>
                      <w:color w:val="000000"/>
                      <w:sz w:val="18"/>
                      <w:szCs w:val="18"/>
                      <w:lang w:eastAsia="es-ES"/>
                    </w:rPr>
                    <w:t>Fallas que superan el límite de emisión de SO</w:t>
                  </w:r>
                  <w:r w:rsidRPr="00E20A87">
                    <w:rPr>
                      <w:rFonts w:cs="Arial"/>
                      <w:b/>
                      <w:iCs/>
                      <w:color w:val="000000"/>
                      <w:sz w:val="18"/>
                      <w:szCs w:val="18"/>
                      <w:vertAlign w:val="subscript"/>
                      <w:lang w:eastAsia="es-ES"/>
                    </w:rPr>
                    <w:t>2</w:t>
                  </w:r>
                  <w:r w:rsidRPr="00E20A87">
                    <w:rPr>
                      <w:rFonts w:cs="Arial"/>
                      <w:b/>
                      <w:iCs/>
                      <w:color w:val="000000"/>
                      <w:sz w:val="18"/>
                      <w:szCs w:val="18"/>
                      <w:lang w:eastAsia="es-ES"/>
                    </w:rPr>
                    <w:t xml:space="preserve"> (D.S.13/2011)</w:t>
                  </w:r>
                </w:p>
              </w:tc>
              <w:tc>
                <w:tcPr>
                  <w:tcW w:w="1738" w:type="dxa"/>
                </w:tcPr>
                <w:p w14:paraId="47CB7741" w14:textId="77777777" w:rsidR="00C83725" w:rsidRPr="00E20A87" w:rsidRDefault="00C83725" w:rsidP="00C83725">
                  <w:pPr>
                    <w:autoSpaceDE w:val="0"/>
                    <w:autoSpaceDN w:val="0"/>
                    <w:adjustRightInd w:val="0"/>
                    <w:rPr>
                      <w:rFonts w:cs="Arial"/>
                      <w:b/>
                      <w:iCs/>
                      <w:color w:val="000000"/>
                      <w:sz w:val="18"/>
                      <w:szCs w:val="18"/>
                      <w:lang w:eastAsia="es-ES"/>
                    </w:rPr>
                  </w:pPr>
                  <w:r w:rsidRPr="00E20A87">
                    <w:rPr>
                      <w:rFonts w:cs="Arial"/>
                      <w:b/>
                      <w:iCs/>
                      <w:color w:val="000000"/>
                      <w:sz w:val="18"/>
                      <w:szCs w:val="18"/>
                      <w:lang w:eastAsia="es-ES"/>
                    </w:rPr>
                    <w:t>(%) de incumplimiento en horas de fallas</w:t>
                  </w:r>
                </w:p>
              </w:tc>
            </w:tr>
            <w:tr w:rsidR="00C83725" w:rsidRPr="00E20A87" w14:paraId="79995DCB" w14:textId="77777777" w:rsidTr="00C83725">
              <w:trPr>
                <w:trHeight w:val="257"/>
                <w:jc w:val="center"/>
              </w:trPr>
              <w:tc>
                <w:tcPr>
                  <w:tcW w:w="1738" w:type="dxa"/>
                </w:tcPr>
                <w:p w14:paraId="2941D5DE" w14:textId="77777777" w:rsidR="00C83725" w:rsidRPr="00E20A87" w:rsidRDefault="00C83725" w:rsidP="00C83725">
                  <w:pPr>
                    <w:autoSpaceDE w:val="0"/>
                    <w:autoSpaceDN w:val="0"/>
                    <w:adjustRightInd w:val="0"/>
                    <w:jc w:val="center"/>
                    <w:rPr>
                      <w:rFonts w:cs="Arial"/>
                      <w:iCs/>
                      <w:color w:val="000000"/>
                      <w:sz w:val="18"/>
                      <w:szCs w:val="18"/>
                      <w:lang w:eastAsia="es-ES"/>
                    </w:rPr>
                  </w:pPr>
                  <w:r w:rsidRPr="00E20A87">
                    <w:rPr>
                      <w:rFonts w:cs="Arial"/>
                      <w:iCs/>
                      <w:color w:val="000000"/>
                      <w:sz w:val="18"/>
                      <w:szCs w:val="18"/>
                      <w:lang w:eastAsia="es-ES"/>
                    </w:rPr>
                    <w:t>2019</w:t>
                  </w:r>
                </w:p>
              </w:tc>
              <w:tc>
                <w:tcPr>
                  <w:tcW w:w="1738" w:type="dxa"/>
                </w:tcPr>
                <w:p w14:paraId="5DB67E4A" w14:textId="77777777" w:rsidR="00C83725" w:rsidRPr="00E20A87" w:rsidRDefault="00C83725" w:rsidP="00C83725">
                  <w:pPr>
                    <w:autoSpaceDE w:val="0"/>
                    <w:autoSpaceDN w:val="0"/>
                    <w:adjustRightInd w:val="0"/>
                    <w:jc w:val="center"/>
                    <w:rPr>
                      <w:rFonts w:cs="Arial"/>
                      <w:iCs/>
                      <w:color w:val="000000"/>
                      <w:sz w:val="18"/>
                      <w:szCs w:val="18"/>
                      <w:lang w:eastAsia="es-ES"/>
                    </w:rPr>
                  </w:pPr>
                  <w:r w:rsidRPr="00E20A87">
                    <w:rPr>
                      <w:rFonts w:cs="Arial"/>
                      <w:iCs/>
                      <w:color w:val="000000"/>
                      <w:sz w:val="18"/>
                      <w:szCs w:val="18"/>
                      <w:lang w:eastAsia="es-ES"/>
                    </w:rPr>
                    <w:t>36</w:t>
                  </w:r>
                </w:p>
              </w:tc>
              <w:tc>
                <w:tcPr>
                  <w:tcW w:w="1738" w:type="dxa"/>
                </w:tcPr>
                <w:p w14:paraId="3D17B227" w14:textId="77777777" w:rsidR="00C83725" w:rsidRPr="00E20A87" w:rsidRDefault="00C83725" w:rsidP="00C83725">
                  <w:pPr>
                    <w:autoSpaceDE w:val="0"/>
                    <w:autoSpaceDN w:val="0"/>
                    <w:adjustRightInd w:val="0"/>
                    <w:jc w:val="center"/>
                    <w:rPr>
                      <w:rFonts w:cs="Arial"/>
                      <w:iCs/>
                      <w:color w:val="000000"/>
                      <w:sz w:val="18"/>
                      <w:szCs w:val="18"/>
                      <w:lang w:eastAsia="es-ES"/>
                    </w:rPr>
                  </w:pPr>
                  <w:r w:rsidRPr="00E20A87">
                    <w:rPr>
                      <w:rFonts w:cs="Arial"/>
                      <w:iCs/>
                      <w:color w:val="000000"/>
                      <w:sz w:val="18"/>
                      <w:szCs w:val="18"/>
                      <w:lang w:eastAsia="es-ES"/>
                    </w:rPr>
                    <w:t>30</w:t>
                  </w:r>
                </w:p>
              </w:tc>
              <w:tc>
                <w:tcPr>
                  <w:tcW w:w="1738" w:type="dxa"/>
                </w:tcPr>
                <w:p w14:paraId="511A50C4" w14:textId="77777777" w:rsidR="00C83725" w:rsidRPr="00E20A87" w:rsidRDefault="00C83725" w:rsidP="00C83725">
                  <w:pPr>
                    <w:autoSpaceDE w:val="0"/>
                    <w:autoSpaceDN w:val="0"/>
                    <w:adjustRightInd w:val="0"/>
                    <w:jc w:val="center"/>
                    <w:rPr>
                      <w:rFonts w:cs="Arial"/>
                      <w:iCs/>
                      <w:color w:val="000000"/>
                      <w:sz w:val="18"/>
                      <w:szCs w:val="18"/>
                      <w:lang w:eastAsia="es-ES"/>
                    </w:rPr>
                  </w:pPr>
                  <w:r w:rsidRPr="00E20A87">
                    <w:rPr>
                      <w:rFonts w:cs="Arial"/>
                      <w:iCs/>
                      <w:color w:val="000000"/>
                      <w:sz w:val="18"/>
                      <w:szCs w:val="18"/>
                      <w:lang w:eastAsia="es-ES"/>
                    </w:rPr>
                    <w:t>83</w:t>
                  </w:r>
                </w:p>
              </w:tc>
            </w:tr>
            <w:tr w:rsidR="00C83725" w:rsidRPr="00E20A87" w14:paraId="4C55747A" w14:textId="77777777" w:rsidTr="00C83725">
              <w:trPr>
                <w:trHeight w:val="257"/>
                <w:jc w:val="center"/>
              </w:trPr>
              <w:tc>
                <w:tcPr>
                  <w:tcW w:w="1738" w:type="dxa"/>
                </w:tcPr>
                <w:p w14:paraId="0BB038D9" w14:textId="77777777" w:rsidR="00C83725" w:rsidRPr="00E20A87" w:rsidRDefault="00C83725" w:rsidP="00C83725">
                  <w:pPr>
                    <w:autoSpaceDE w:val="0"/>
                    <w:autoSpaceDN w:val="0"/>
                    <w:adjustRightInd w:val="0"/>
                    <w:jc w:val="center"/>
                    <w:rPr>
                      <w:rFonts w:cs="Arial"/>
                      <w:iCs/>
                      <w:color w:val="000000"/>
                      <w:sz w:val="18"/>
                      <w:szCs w:val="18"/>
                      <w:lang w:eastAsia="es-ES"/>
                    </w:rPr>
                  </w:pPr>
                  <w:r w:rsidRPr="00E20A87">
                    <w:rPr>
                      <w:rFonts w:cs="Arial"/>
                      <w:iCs/>
                      <w:color w:val="000000"/>
                      <w:sz w:val="18"/>
                      <w:szCs w:val="18"/>
                      <w:lang w:eastAsia="es-ES"/>
                    </w:rPr>
                    <w:t>2020</w:t>
                  </w:r>
                </w:p>
              </w:tc>
              <w:tc>
                <w:tcPr>
                  <w:tcW w:w="1738" w:type="dxa"/>
                </w:tcPr>
                <w:p w14:paraId="0281994E" w14:textId="77777777" w:rsidR="00C83725" w:rsidRPr="00E20A87" w:rsidRDefault="00C83725" w:rsidP="00C83725">
                  <w:pPr>
                    <w:autoSpaceDE w:val="0"/>
                    <w:autoSpaceDN w:val="0"/>
                    <w:adjustRightInd w:val="0"/>
                    <w:jc w:val="center"/>
                    <w:rPr>
                      <w:rFonts w:cs="Arial"/>
                      <w:iCs/>
                      <w:color w:val="000000"/>
                      <w:sz w:val="18"/>
                      <w:szCs w:val="18"/>
                      <w:lang w:eastAsia="es-ES"/>
                    </w:rPr>
                  </w:pPr>
                  <w:r w:rsidRPr="00E20A87">
                    <w:rPr>
                      <w:rFonts w:cs="Arial"/>
                      <w:iCs/>
                      <w:color w:val="000000"/>
                      <w:sz w:val="18"/>
                      <w:szCs w:val="18"/>
                      <w:lang w:eastAsia="es-ES"/>
                    </w:rPr>
                    <w:t>46</w:t>
                  </w:r>
                </w:p>
              </w:tc>
              <w:tc>
                <w:tcPr>
                  <w:tcW w:w="1738" w:type="dxa"/>
                </w:tcPr>
                <w:p w14:paraId="40E2E8DA" w14:textId="77777777" w:rsidR="00C83725" w:rsidRPr="00E20A87" w:rsidRDefault="00C83725" w:rsidP="00C83725">
                  <w:pPr>
                    <w:autoSpaceDE w:val="0"/>
                    <w:autoSpaceDN w:val="0"/>
                    <w:adjustRightInd w:val="0"/>
                    <w:jc w:val="center"/>
                    <w:rPr>
                      <w:rFonts w:cs="Arial"/>
                      <w:iCs/>
                      <w:color w:val="000000"/>
                      <w:sz w:val="18"/>
                      <w:szCs w:val="18"/>
                      <w:lang w:eastAsia="es-ES"/>
                    </w:rPr>
                  </w:pPr>
                  <w:r w:rsidRPr="00E20A87">
                    <w:rPr>
                      <w:rFonts w:cs="Arial"/>
                      <w:iCs/>
                      <w:color w:val="000000"/>
                      <w:sz w:val="18"/>
                      <w:szCs w:val="18"/>
                      <w:lang w:eastAsia="es-ES"/>
                    </w:rPr>
                    <w:t>41</w:t>
                  </w:r>
                </w:p>
              </w:tc>
              <w:tc>
                <w:tcPr>
                  <w:tcW w:w="1738" w:type="dxa"/>
                </w:tcPr>
                <w:p w14:paraId="5C0BD0C8" w14:textId="77777777" w:rsidR="00C83725" w:rsidRPr="00E20A87" w:rsidRDefault="00C83725" w:rsidP="00C83725">
                  <w:pPr>
                    <w:autoSpaceDE w:val="0"/>
                    <w:autoSpaceDN w:val="0"/>
                    <w:adjustRightInd w:val="0"/>
                    <w:jc w:val="center"/>
                    <w:rPr>
                      <w:rFonts w:cs="Arial"/>
                      <w:iCs/>
                      <w:color w:val="000000"/>
                      <w:sz w:val="18"/>
                      <w:szCs w:val="18"/>
                      <w:lang w:eastAsia="es-ES"/>
                    </w:rPr>
                  </w:pPr>
                  <w:r w:rsidRPr="00E20A87">
                    <w:rPr>
                      <w:rFonts w:cs="Arial"/>
                      <w:iCs/>
                      <w:color w:val="000000"/>
                      <w:sz w:val="18"/>
                      <w:szCs w:val="18"/>
                      <w:lang w:eastAsia="es-ES"/>
                    </w:rPr>
                    <w:t>89</w:t>
                  </w:r>
                </w:p>
              </w:tc>
            </w:tr>
          </w:tbl>
          <w:p w14:paraId="056254C6" w14:textId="77777777" w:rsidR="00C83725" w:rsidRPr="00E20A87" w:rsidRDefault="00C83725" w:rsidP="003E00BB">
            <w:pPr>
              <w:autoSpaceDE w:val="0"/>
              <w:autoSpaceDN w:val="0"/>
              <w:adjustRightInd w:val="0"/>
              <w:rPr>
                <w:rFonts w:cs="Arial"/>
                <w:i/>
                <w:iCs/>
                <w:color w:val="000000"/>
                <w:lang w:eastAsia="es-ES"/>
              </w:rPr>
            </w:pPr>
          </w:p>
          <w:p w14:paraId="285AEB59" w14:textId="77777777" w:rsidR="00C83725" w:rsidRPr="00E20A87" w:rsidRDefault="00C83725" w:rsidP="003E00BB">
            <w:pPr>
              <w:autoSpaceDE w:val="0"/>
              <w:autoSpaceDN w:val="0"/>
              <w:adjustRightInd w:val="0"/>
              <w:rPr>
                <w:rFonts w:cs="Arial"/>
                <w:i/>
                <w:iCs/>
                <w:color w:val="000000"/>
                <w:lang w:eastAsia="es-ES"/>
              </w:rPr>
            </w:pPr>
          </w:p>
          <w:p w14:paraId="430390BF" w14:textId="77777777" w:rsidR="00C83725" w:rsidRPr="00E20A87" w:rsidRDefault="00C83725" w:rsidP="003E00BB">
            <w:pPr>
              <w:autoSpaceDE w:val="0"/>
              <w:autoSpaceDN w:val="0"/>
              <w:adjustRightInd w:val="0"/>
              <w:rPr>
                <w:rFonts w:cs="Arial"/>
                <w:i/>
                <w:iCs/>
                <w:color w:val="000000"/>
                <w:lang w:eastAsia="es-ES"/>
              </w:rPr>
            </w:pPr>
          </w:p>
          <w:p w14:paraId="7AD4B9F0" w14:textId="77777777" w:rsidR="00F617B6" w:rsidRPr="00E20A87" w:rsidRDefault="00F617B6" w:rsidP="003E00BB">
            <w:pPr>
              <w:autoSpaceDE w:val="0"/>
              <w:autoSpaceDN w:val="0"/>
              <w:adjustRightInd w:val="0"/>
              <w:rPr>
                <w:rFonts w:cs="Arial"/>
                <w:i/>
                <w:iCs/>
                <w:color w:val="000000"/>
                <w:lang w:eastAsia="es-ES"/>
              </w:rPr>
            </w:pPr>
          </w:p>
          <w:p w14:paraId="4DEE2220" w14:textId="77777777" w:rsidR="00F617B6" w:rsidRPr="00E20A87" w:rsidRDefault="00F617B6" w:rsidP="003E00BB">
            <w:pPr>
              <w:autoSpaceDE w:val="0"/>
              <w:autoSpaceDN w:val="0"/>
              <w:adjustRightInd w:val="0"/>
              <w:rPr>
                <w:rFonts w:eastAsia="Times New Roman"/>
                <w:b/>
                <w:bCs/>
                <w:lang w:eastAsia="es-CL"/>
              </w:rPr>
            </w:pPr>
          </w:p>
        </w:tc>
      </w:tr>
    </w:tbl>
    <w:p w14:paraId="6B8E501C" w14:textId="77777777" w:rsidR="005B7ACF" w:rsidRPr="00E20A87" w:rsidRDefault="005B7ACF">
      <w:pPr>
        <w:rPr>
          <w:sz w:val="20"/>
          <w:szCs w:val="20"/>
        </w:rPr>
      </w:pPr>
      <w:r w:rsidRPr="00E20A87">
        <w:rPr>
          <w:sz w:val="20"/>
          <w:szCs w:val="20"/>
        </w:rPr>
        <w:br w:type="page"/>
      </w:r>
    </w:p>
    <w:tbl>
      <w:tblPr>
        <w:tblStyle w:val="Tablaconcuadrcula"/>
        <w:tblW w:w="3598" w:type="pct"/>
        <w:jc w:val="center"/>
        <w:tblCellMar>
          <w:left w:w="70" w:type="dxa"/>
          <w:right w:w="70" w:type="dxa"/>
        </w:tblCellMar>
        <w:tblLook w:val="04A0" w:firstRow="1" w:lastRow="0" w:firstColumn="1" w:lastColumn="0" w:noHBand="0" w:noVBand="1"/>
      </w:tblPr>
      <w:tblGrid>
        <w:gridCol w:w="4589"/>
        <w:gridCol w:w="5170"/>
      </w:tblGrid>
      <w:tr w:rsidR="005B7ACF" w:rsidRPr="00E20A87" w14:paraId="2D12B88E" w14:textId="77777777" w:rsidTr="0062571B">
        <w:trPr>
          <w:cantSplit/>
          <w:trHeight w:val="2944"/>
          <w:jc w:val="center"/>
        </w:trPr>
        <w:tc>
          <w:tcPr>
            <w:tcW w:w="5000" w:type="pct"/>
            <w:gridSpan w:val="2"/>
            <w:vAlign w:val="center"/>
          </w:tcPr>
          <w:p w14:paraId="49F73E02" w14:textId="1B159851" w:rsidR="005B7ACF" w:rsidRPr="00E20A87" w:rsidRDefault="005B7ACF" w:rsidP="00013D6D">
            <w:pPr>
              <w:jc w:val="center"/>
              <w:rPr>
                <w:rFonts w:eastAsia="Times New Roman"/>
                <w:bCs/>
                <w:color w:val="000000"/>
                <w:lang w:eastAsia="es-CL"/>
              </w:rPr>
            </w:pPr>
            <w:r w:rsidRPr="00E20A87">
              <w:rPr>
                <w:noProof/>
                <w:lang w:eastAsia="es-CL"/>
              </w:rPr>
              <w:drawing>
                <wp:inline distT="0" distB="0" distL="0" distR="0" wp14:anchorId="0349AADD" wp14:editId="3C2CA106">
                  <wp:extent cx="4815191" cy="2575382"/>
                  <wp:effectExtent l="0" t="0" r="508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908590" cy="2625336"/>
                          </a:xfrm>
                          <a:prstGeom prst="rect">
                            <a:avLst/>
                          </a:prstGeom>
                        </pic:spPr>
                      </pic:pic>
                    </a:graphicData>
                  </a:graphic>
                </wp:inline>
              </w:drawing>
            </w:r>
          </w:p>
        </w:tc>
      </w:tr>
      <w:tr w:rsidR="005B7ACF" w:rsidRPr="00E20A87" w14:paraId="659102DF" w14:textId="77777777" w:rsidTr="0062571B">
        <w:tblPrEx>
          <w:tblCellMar>
            <w:left w:w="108" w:type="dxa"/>
            <w:right w:w="108" w:type="dxa"/>
          </w:tblCellMar>
        </w:tblPrEx>
        <w:trPr>
          <w:trHeight w:val="93"/>
          <w:jc w:val="center"/>
        </w:trPr>
        <w:tc>
          <w:tcPr>
            <w:tcW w:w="2351" w:type="pct"/>
            <w:vAlign w:val="center"/>
          </w:tcPr>
          <w:p w14:paraId="38D49A3F" w14:textId="18994091" w:rsidR="0035718A" w:rsidRPr="00013D6D" w:rsidRDefault="0035718A" w:rsidP="0035718A">
            <w:pPr>
              <w:pStyle w:val="Descripcin"/>
              <w:rPr>
                <w:sz w:val="20"/>
              </w:rPr>
            </w:pPr>
            <w:bookmarkStart w:id="90" w:name="_Ref74066439"/>
            <w:r w:rsidRPr="00013D6D">
              <w:rPr>
                <w:sz w:val="20"/>
              </w:rPr>
              <w:t xml:space="preserve">Gráfico </w:t>
            </w:r>
            <w:r w:rsidRPr="00013D6D">
              <w:rPr>
                <w:sz w:val="20"/>
              </w:rPr>
              <w:fldChar w:fldCharType="begin"/>
            </w:r>
            <w:r w:rsidRPr="00013D6D">
              <w:rPr>
                <w:sz w:val="20"/>
              </w:rPr>
              <w:instrText xml:space="preserve"> SEQ Gráfico \* ARABIC </w:instrText>
            </w:r>
            <w:r w:rsidRPr="00013D6D">
              <w:rPr>
                <w:sz w:val="20"/>
              </w:rPr>
              <w:fldChar w:fldCharType="separate"/>
            </w:r>
            <w:r w:rsidR="0080135A">
              <w:rPr>
                <w:noProof/>
                <w:sz w:val="20"/>
              </w:rPr>
              <w:t>1</w:t>
            </w:r>
            <w:r w:rsidRPr="00013D6D">
              <w:rPr>
                <w:sz w:val="20"/>
              </w:rPr>
              <w:fldChar w:fldCharType="end"/>
            </w:r>
            <w:bookmarkEnd w:id="90"/>
          </w:p>
          <w:p w14:paraId="423EF3A8" w14:textId="0DFC6B2E" w:rsidR="005B7ACF" w:rsidRPr="00E20A87" w:rsidRDefault="0035718A" w:rsidP="00506D28">
            <w:pPr>
              <w:rPr>
                <w:rFonts w:eastAsia="Times New Roman"/>
                <w:bCs/>
                <w:lang w:eastAsia="es-CL"/>
              </w:rPr>
            </w:pPr>
            <w:r>
              <w:rPr>
                <w:rFonts w:eastAsia="Times New Roman"/>
                <w:b/>
                <w:lang w:eastAsia="es-CL"/>
              </w:rPr>
              <w:t>U</w:t>
            </w:r>
            <w:r w:rsidR="005B7ACF" w:rsidRPr="00E20A87">
              <w:rPr>
                <w:rFonts w:eastAsia="Times New Roman"/>
                <w:b/>
                <w:lang w:eastAsia="es-CL"/>
              </w:rPr>
              <w:t xml:space="preserve">nidad ventanas </w:t>
            </w:r>
            <w:r w:rsidR="00506D28">
              <w:rPr>
                <w:rFonts w:eastAsia="Times New Roman"/>
                <w:b/>
                <w:lang w:eastAsia="es-CL"/>
              </w:rPr>
              <w:t>2</w:t>
            </w:r>
          </w:p>
        </w:tc>
        <w:tc>
          <w:tcPr>
            <w:tcW w:w="2649" w:type="pct"/>
            <w:vAlign w:val="center"/>
          </w:tcPr>
          <w:p w14:paraId="0416463B" w14:textId="77777777" w:rsidR="005B7ACF" w:rsidRPr="00E20A87" w:rsidRDefault="005B7ACF" w:rsidP="005B7ACF">
            <w:pPr>
              <w:rPr>
                <w:rFonts w:eastAsia="Times New Roman"/>
                <w:bCs/>
                <w:lang w:eastAsia="es-CL"/>
              </w:rPr>
            </w:pPr>
            <w:r w:rsidRPr="00E20A87">
              <w:rPr>
                <w:rFonts w:eastAsia="Times New Roman"/>
                <w:b/>
                <w:lang w:eastAsia="es-CL"/>
              </w:rPr>
              <w:t>Fecha :</w:t>
            </w:r>
            <w:r w:rsidRPr="00E20A87">
              <w:rPr>
                <w:rFonts w:eastAsia="Times New Roman"/>
                <w:lang w:eastAsia="es-CL"/>
              </w:rPr>
              <w:t xml:space="preserve"> 31 de marzo de 2021</w:t>
            </w:r>
          </w:p>
        </w:tc>
      </w:tr>
      <w:tr w:rsidR="005B7ACF" w:rsidRPr="00E20A87" w14:paraId="29D80446" w14:textId="77777777" w:rsidTr="0062571B">
        <w:tblPrEx>
          <w:tblCellMar>
            <w:left w:w="108" w:type="dxa"/>
            <w:right w:w="108" w:type="dxa"/>
          </w:tblCellMar>
        </w:tblPrEx>
        <w:trPr>
          <w:trHeight w:val="221"/>
          <w:jc w:val="center"/>
        </w:trPr>
        <w:tc>
          <w:tcPr>
            <w:tcW w:w="5000" w:type="pct"/>
            <w:gridSpan w:val="2"/>
          </w:tcPr>
          <w:p w14:paraId="0728231F" w14:textId="77777777" w:rsidR="005B7ACF" w:rsidRPr="00E20A87" w:rsidRDefault="005B7ACF" w:rsidP="00013D6D">
            <w:pPr>
              <w:keepNext/>
              <w:rPr>
                <w:rFonts w:eastAsia="Times New Roman"/>
                <w:bCs/>
                <w:lang w:eastAsia="es-CL"/>
              </w:rPr>
            </w:pPr>
            <w:r w:rsidRPr="00E20A87">
              <w:rPr>
                <w:rFonts w:eastAsia="Times New Roman"/>
                <w:b/>
                <w:lang w:eastAsia="es-CL"/>
              </w:rPr>
              <w:t>Descripción Medio de Prueba:</w:t>
            </w:r>
            <w:r w:rsidRPr="00E20A87">
              <w:rPr>
                <w:rFonts w:eastAsia="Times New Roman"/>
                <w:lang w:eastAsia="es-CL"/>
              </w:rPr>
              <w:t xml:space="preserve"> Tendencia de la concentración Parámetros SO</w:t>
            </w:r>
            <w:r w:rsidRPr="00E20A87">
              <w:rPr>
                <w:rFonts w:eastAsia="Times New Roman"/>
                <w:vertAlign w:val="subscript"/>
                <w:lang w:eastAsia="es-CL"/>
              </w:rPr>
              <w:t xml:space="preserve">2 </w:t>
            </w:r>
            <w:r w:rsidRPr="00E20A87">
              <w:rPr>
                <w:rFonts w:eastAsia="Times New Roman"/>
                <w:lang w:eastAsia="es-CL"/>
              </w:rPr>
              <w:t>v/s potencia de generación</w:t>
            </w:r>
          </w:p>
        </w:tc>
      </w:tr>
    </w:tbl>
    <w:p w14:paraId="5F28CB1E" w14:textId="77777777" w:rsidR="00192B49" w:rsidRPr="001A4172" w:rsidRDefault="005B7ACF" w:rsidP="005B7ACF">
      <w:pPr>
        <w:pStyle w:val="Ttulo2"/>
        <w:tabs>
          <w:tab w:val="left" w:pos="709"/>
        </w:tabs>
        <w:contextualSpacing w:val="0"/>
        <w:rPr>
          <w:b w:val="0"/>
          <w:i/>
          <w:sz w:val="16"/>
          <w:szCs w:val="16"/>
        </w:rPr>
      </w:pPr>
      <w:r w:rsidRPr="00E20A87">
        <w:rPr>
          <w:b w:val="0"/>
          <w:i/>
          <w:sz w:val="20"/>
        </w:rPr>
        <w:tab/>
      </w:r>
      <w:r w:rsidRPr="00E20A87">
        <w:rPr>
          <w:b w:val="0"/>
          <w:i/>
          <w:sz w:val="20"/>
        </w:rPr>
        <w:tab/>
      </w:r>
      <w:r w:rsidRPr="00E20A87">
        <w:rPr>
          <w:b w:val="0"/>
          <w:i/>
          <w:sz w:val="20"/>
        </w:rPr>
        <w:tab/>
      </w:r>
      <w:r w:rsidR="001A4172">
        <w:rPr>
          <w:b w:val="0"/>
          <w:i/>
          <w:sz w:val="20"/>
        </w:rPr>
        <w:t xml:space="preserve">    </w:t>
      </w:r>
      <w:bookmarkStart w:id="91" w:name="_Toc79749446"/>
      <w:proofErr w:type="gramStart"/>
      <w:r w:rsidRPr="001A4172">
        <w:rPr>
          <w:b w:val="0"/>
          <w:i/>
          <w:sz w:val="16"/>
          <w:szCs w:val="16"/>
        </w:rPr>
        <w:t>Fuente :</w:t>
      </w:r>
      <w:proofErr w:type="gramEnd"/>
      <w:r w:rsidRPr="001A4172">
        <w:rPr>
          <w:b w:val="0"/>
          <w:i/>
          <w:sz w:val="16"/>
          <w:szCs w:val="16"/>
        </w:rPr>
        <w:t xml:space="preserve"> Informe de Fallas de AES Gener – Unidad ventana</w:t>
      </w:r>
      <w:r w:rsidR="00367FE8" w:rsidRPr="001A4172">
        <w:rPr>
          <w:b w:val="0"/>
          <w:i/>
          <w:sz w:val="16"/>
          <w:szCs w:val="16"/>
        </w:rPr>
        <w:t>s 2</w:t>
      </w:r>
      <w:bookmarkEnd w:id="91"/>
    </w:p>
    <w:p w14:paraId="3B0527FF" w14:textId="77777777" w:rsidR="00192B49" w:rsidRPr="00E20A87" w:rsidRDefault="00192B49" w:rsidP="00192B49">
      <w:pPr>
        <w:rPr>
          <w:sz w:val="20"/>
          <w:szCs w:val="20"/>
        </w:rPr>
      </w:pPr>
    </w:p>
    <w:tbl>
      <w:tblPr>
        <w:tblStyle w:val="Tablaconcuadrcula"/>
        <w:tblW w:w="4910" w:type="pct"/>
        <w:jc w:val="center"/>
        <w:tblCellMar>
          <w:left w:w="70" w:type="dxa"/>
          <w:right w:w="70" w:type="dxa"/>
        </w:tblCellMar>
        <w:tblLook w:val="04A0" w:firstRow="1" w:lastRow="0" w:firstColumn="1" w:lastColumn="0" w:noHBand="0" w:noVBand="1"/>
      </w:tblPr>
      <w:tblGrid>
        <w:gridCol w:w="6659"/>
        <w:gridCol w:w="6659"/>
      </w:tblGrid>
      <w:tr w:rsidR="000860DA" w:rsidRPr="00E20A87" w14:paraId="3CA671AD" w14:textId="77777777" w:rsidTr="000860DA">
        <w:trPr>
          <w:cantSplit/>
          <w:trHeight w:val="3107"/>
          <w:jc w:val="center"/>
        </w:trPr>
        <w:tc>
          <w:tcPr>
            <w:tcW w:w="2500" w:type="pct"/>
            <w:vAlign w:val="center"/>
          </w:tcPr>
          <w:p w14:paraId="4FDC4345" w14:textId="77777777" w:rsidR="000860DA" w:rsidRPr="00E20A87" w:rsidRDefault="000860DA" w:rsidP="000860DA">
            <w:pPr>
              <w:jc w:val="center"/>
              <w:rPr>
                <w:rFonts w:eastAsia="Times New Roman"/>
                <w:bCs/>
                <w:noProof/>
                <w:color w:val="000000"/>
                <w:lang w:eastAsia="es-CL"/>
              </w:rPr>
            </w:pPr>
            <w:r w:rsidRPr="00E20A87">
              <w:rPr>
                <w:noProof/>
                <w:lang w:eastAsia="es-CL"/>
              </w:rPr>
              <w:drawing>
                <wp:anchor distT="0" distB="0" distL="114300" distR="114300" simplePos="0" relativeHeight="251661312" behindDoc="0" locked="0" layoutInCell="1" allowOverlap="1" wp14:anchorId="172A3AA0" wp14:editId="4A17D5A1">
                  <wp:simplePos x="0" y="0"/>
                  <wp:positionH relativeFrom="column">
                    <wp:posOffset>727075</wp:posOffset>
                  </wp:positionH>
                  <wp:positionV relativeFrom="paragraph">
                    <wp:posOffset>50165</wp:posOffset>
                  </wp:positionV>
                  <wp:extent cx="2723515" cy="1847850"/>
                  <wp:effectExtent l="0" t="0" r="635"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723515" cy="1847850"/>
                          </a:xfrm>
                          <a:prstGeom prst="rect">
                            <a:avLst/>
                          </a:prstGeom>
                        </pic:spPr>
                      </pic:pic>
                    </a:graphicData>
                  </a:graphic>
                  <wp14:sizeRelH relativeFrom="page">
                    <wp14:pctWidth>0</wp14:pctWidth>
                  </wp14:sizeRelH>
                  <wp14:sizeRelV relativeFrom="page">
                    <wp14:pctHeight>0</wp14:pctHeight>
                  </wp14:sizeRelV>
                </wp:anchor>
              </w:drawing>
            </w:r>
          </w:p>
          <w:p w14:paraId="500D7B8B" w14:textId="77777777" w:rsidR="000860DA" w:rsidRPr="00E20A87" w:rsidRDefault="000860DA" w:rsidP="000860DA">
            <w:pPr>
              <w:jc w:val="center"/>
              <w:rPr>
                <w:rFonts w:eastAsia="Times New Roman"/>
                <w:bCs/>
                <w:noProof/>
                <w:color w:val="000000"/>
                <w:lang w:eastAsia="es-CL"/>
              </w:rPr>
            </w:pPr>
          </w:p>
          <w:p w14:paraId="3049564B" w14:textId="77777777" w:rsidR="000860DA" w:rsidRPr="00E20A87" w:rsidRDefault="000860DA" w:rsidP="000860DA">
            <w:pPr>
              <w:jc w:val="center"/>
              <w:rPr>
                <w:rFonts w:eastAsia="Times New Roman"/>
                <w:bCs/>
                <w:color w:val="000000"/>
                <w:lang w:eastAsia="es-CL"/>
              </w:rPr>
            </w:pPr>
          </w:p>
        </w:tc>
        <w:tc>
          <w:tcPr>
            <w:tcW w:w="2500" w:type="pct"/>
            <w:vAlign w:val="center"/>
          </w:tcPr>
          <w:p w14:paraId="08804A13" w14:textId="77777777" w:rsidR="000860DA" w:rsidRPr="00E20A87" w:rsidRDefault="000860DA" w:rsidP="000860DA">
            <w:pPr>
              <w:jc w:val="center"/>
              <w:rPr>
                <w:rFonts w:eastAsia="Times New Roman"/>
                <w:bCs/>
                <w:noProof/>
                <w:color w:val="000000"/>
                <w:lang w:eastAsia="es-CL"/>
              </w:rPr>
            </w:pPr>
            <w:r w:rsidRPr="00E20A87">
              <w:rPr>
                <w:noProof/>
                <w:lang w:eastAsia="es-CL"/>
              </w:rPr>
              <w:drawing>
                <wp:anchor distT="0" distB="0" distL="114300" distR="114300" simplePos="0" relativeHeight="251663360" behindDoc="0" locked="0" layoutInCell="1" allowOverlap="1" wp14:anchorId="0F6B6299" wp14:editId="25B24AA5">
                  <wp:simplePos x="0" y="0"/>
                  <wp:positionH relativeFrom="column">
                    <wp:posOffset>788035</wp:posOffset>
                  </wp:positionH>
                  <wp:positionV relativeFrom="paragraph">
                    <wp:posOffset>-99060</wp:posOffset>
                  </wp:positionV>
                  <wp:extent cx="2694305" cy="1864360"/>
                  <wp:effectExtent l="0" t="0" r="0" b="254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2694305" cy="1864360"/>
                          </a:xfrm>
                          <a:prstGeom prst="rect">
                            <a:avLst/>
                          </a:prstGeom>
                        </pic:spPr>
                      </pic:pic>
                    </a:graphicData>
                  </a:graphic>
                  <wp14:sizeRelH relativeFrom="page">
                    <wp14:pctWidth>0</wp14:pctWidth>
                  </wp14:sizeRelH>
                  <wp14:sizeRelV relativeFrom="page">
                    <wp14:pctHeight>0</wp14:pctHeight>
                  </wp14:sizeRelV>
                </wp:anchor>
              </w:drawing>
            </w:r>
          </w:p>
        </w:tc>
      </w:tr>
      <w:tr w:rsidR="000860DA" w:rsidRPr="00E20A87" w14:paraId="22B9F46B" w14:textId="77777777" w:rsidTr="0062571B">
        <w:tblPrEx>
          <w:tblCellMar>
            <w:left w:w="108" w:type="dxa"/>
            <w:right w:w="108" w:type="dxa"/>
          </w:tblCellMar>
        </w:tblPrEx>
        <w:trPr>
          <w:trHeight w:val="107"/>
          <w:jc w:val="center"/>
        </w:trPr>
        <w:tc>
          <w:tcPr>
            <w:tcW w:w="2500" w:type="pct"/>
            <w:vAlign w:val="center"/>
          </w:tcPr>
          <w:p w14:paraId="5863CB38" w14:textId="368CD746" w:rsidR="000860DA" w:rsidRPr="00013D6D" w:rsidRDefault="0035718A" w:rsidP="00013D6D">
            <w:pPr>
              <w:pStyle w:val="Descripcin"/>
            </w:pPr>
            <w:r w:rsidRPr="00013D6D">
              <w:rPr>
                <w:sz w:val="20"/>
                <w:szCs w:val="21"/>
              </w:rPr>
              <w:t xml:space="preserve">Gráfico </w:t>
            </w:r>
            <w:r w:rsidRPr="00013D6D">
              <w:rPr>
                <w:sz w:val="20"/>
                <w:szCs w:val="21"/>
              </w:rPr>
              <w:fldChar w:fldCharType="begin"/>
            </w:r>
            <w:r w:rsidRPr="00013D6D">
              <w:rPr>
                <w:sz w:val="20"/>
                <w:szCs w:val="21"/>
              </w:rPr>
              <w:instrText xml:space="preserve"> SEQ Gráfico \* ARABIC </w:instrText>
            </w:r>
            <w:r w:rsidRPr="00013D6D">
              <w:rPr>
                <w:sz w:val="20"/>
                <w:szCs w:val="21"/>
              </w:rPr>
              <w:fldChar w:fldCharType="separate"/>
            </w:r>
            <w:r w:rsidR="0080135A">
              <w:rPr>
                <w:noProof/>
                <w:sz w:val="20"/>
                <w:szCs w:val="21"/>
              </w:rPr>
              <w:t>2</w:t>
            </w:r>
            <w:r w:rsidRPr="00013D6D">
              <w:rPr>
                <w:sz w:val="20"/>
                <w:szCs w:val="21"/>
              </w:rPr>
              <w:fldChar w:fldCharType="end"/>
            </w:r>
          </w:p>
        </w:tc>
        <w:tc>
          <w:tcPr>
            <w:tcW w:w="2500" w:type="pct"/>
            <w:vAlign w:val="center"/>
          </w:tcPr>
          <w:p w14:paraId="0778073A" w14:textId="2F213168" w:rsidR="000860DA" w:rsidRPr="00013D6D" w:rsidRDefault="0035718A" w:rsidP="00013D6D">
            <w:pPr>
              <w:pStyle w:val="Descripcin"/>
            </w:pPr>
            <w:r w:rsidRPr="00013D6D">
              <w:rPr>
                <w:sz w:val="20"/>
                <w:szCs w:val="21"/>
              </w:rPr>
              <w:t xml:space="preserve">Gráfico </w:t>
            </w:r>
            <w:r w:rsidRPr="00013D6D">
              <w:rPr>
                <w:sz w:val="20"/>
                <w:szCs w:val="21"/>
              </w:rPr>
              <w:fldChar w:fldCharType="begin"/>
            </w:r>
            <w:r w:rsidRPr="00013D6D">
              <w:rPr>
                <w:sz w:val="20"/>
                <w:szCs w:val="21"/>
              </w:rPr>
              <w:instrText xml:space="preserve"> SEQ Gráfico \* ARABIC </w:instrText>
            </w:r>
            <w:r w:rsidRPr="00013D6D">
              <w:rPr>
                <w:sz w:val="20"/>
                <w:szCs w:val="21"/>
              </w:rPr>
              <w:fldChar w:fldCharType="separate"/>
            </w:r>
            <w:r w:rsidR="0080135A">
              <w:rPr>
                <w:noProof/>
                <w:sz w:val="20"/>
                <w:szCs w:val="21"/>
              </w:rPr>
              <w:t>3</w:t>
            </w:r>
            <w:r w:rsidRPr="00013D6D">
              <w:rPr>
                <w:sz w:val="20"/>
                <w:szCs w:val="21"/>
              </w:rPr>
              <w:fldChar w:fldCharType="end"/>
            </w:r>
          </w:p>
        </w:tc>
      </w:tr>
      <w:tr w:rsidR="000860DA" w:rsidRPr="00E20A87" w14:paraId="1DB8A684" w14:textId="77777777" w:rsidTr="000860DA">
        <w:tblPrEx>
          <w:tblCellMar>
            <w:left w:w="108" w:type="dxa"/>
            <w:right w:w="108" w:type="dxa"/>
          </w:tblCellMar>
        </w:tblPrEx>
        <w:trPr>
          <w:trHeight w:val="253"/>
          <w:jc w:val="center"/>
        </w:trPr>
        <w:tc>
          <w:tcPr>
            <w:tcW w:w="2500" w:type="pct"/>
          </w:tcPr>
          <w:p w14:paraId="52E27720" w14:textId="77777777" w:rsidR="000860DA" w:rsidRPr="00E20A87" w:rsidRDefault="000860DA" w:rsidP="000860DA">
            <w:pPr>
              <w:rPr>
                <w:rFonts w:eastAsia="Times New Roman"/>
                <w:bCs/>
                <w:lang w:eastAsia="es-CL"/>
              </w:rPr>
            </w:pPr>
            <w:r w:rsidRPr="00E20A87">
              <w:rPr>
                <w:rFonts w:eastAsia="Times New Roman"/>
                <w:b/>
                <w:lang w:eastAsia="es-CL"/>
              </w:rPr>
              <w:t>Descripción Medio de Prueba:</w:t>
            </w:r>
            <w:r w:rsidRPr="00E20A87">
              <w:rPr>
                <w:rFonts w:eastAsia="Times New Roman"/>
                <w:lang w:eastAsia="es-CL"/>
              </w:rPr>
              <w:t xml:space="preserve"> </w:t>
            </w:r>
            <w:r w:rsidRPr="00E20A87">
              <w:rPr>
                <w:rFonts w:eastAsia="Times New Roman"/>
                <w:b/>
                <w:lang w:eastAsia="es-CL"/>
              </w:rPr>
              <w:t>:</w:t>
            </w:r>
            <w:r w:rsidRPr="00E20A87">
              <w:rPr>
                <w:rFonts w:eastAsia="Times New Roman"/>
                <w:lang w:eastAsia="es-CL"/>
              </w:rPr>
              <w:t xml:space="preserve"> </w:t>
            </w:r>
            <w:r w:rsidRPr="00E20A87">
              <w:rPr>
                <w:bCs/>
              </w:rPr>
              <w:t>Nº de fallas mensuales reportadas durante año  2019 según D.S.13/2011</w:t>
            </w:r>
          </w:p>
        </w:tc>
        <w:tc>
          <w:tcPr>
            <w:tcW w:w="2500" w:type="pct"/>
          </w:tcPr>
          <w:p w14:paraId="3DEF8C58" w14:textId="77777777" w:rsidR="000860DA" w:rsidRDefault="000860DA" w:rsidP="000860DA">
            <w:pPr>
              <w:rPr>
                <w:bCs/>
              </w:rPr>
            </w:pPr>
            <w:r w:rsidRPr="00E20A87">
              <w:rPr>
                <w:rFonts w:eastAsia="Times New Roman"/>
                <w:b/>
                <w:lang w:eastAsia="es-CL"/>
              </w:rPr>
              <w:t>Descripción Medio de Prueba:</w:t>
            </w:r>
            <w:r w:rsidRPr="00E20A87">
              <w:rPr>
                <w:rFonts w:eastAsia="Times New Roman"/>
                <w:lang w:eastAsia="es-CL"/>
              </w:rPr>
              <w:t xml:space="preserve"> </w:t>
            </w:r>
            <w:r w:rsidRPr="00E20A87">
              <w:rPr>
                <w:bCs/>
              </w:rPr>
              <w:t>Nº de fallas mensuales reportadas durante año  2020 según D.S.13/2011</w:t>
            </w:r>
          </w:p>
          <w:p w14:paraId="5500E0B0" w14:textId="70B07E70" w:rsidR="0035718A" w:rsidRPr="00E20A87" w:rsidRDefault="0035718A" w:rsidP="000860DA">
            <w:pPr>
              <w:rPr>
                <w:rFonts w:eastAsia="Times New Roman"/>
                <w:bCs/>
                <w:lang w:eastAsia="es-CL"/>
              </w:rPr>
            </w:pPr>
          </w:p>
        </w:tc>
      </w:tr>
      <w:tr w:rsidR="000860DA" w:rsidRPr="00E20A87" w14:paraId="21ED30AF" w14:textId="77777777" w:rsidTr="000860DA">
        <w:tblPrEx>
          <w:tblCellMar>
            <w:left w:w="108" w:type="dxa"/>
            <w:right w:w="108" w:type="dxa"/>
          </w:tblCellMar>
        </w:tblPrEx>
        <w:trPr>
          <w:trHeight w:val="253"/>
          <w:jc w:val="center"/>
        </w:trPr>
        <w:tc>
          <w:tcPr>
            <w:tcW w:w="2500" w:type="pct"/>
          </w:tcPr>
          <w:p w14:paraId="4FD8E2FB" w14:textId="77777777" w:rsidR="000860DA" w:rsidRPr="00E20A87" w:rsidRDefault="000860DA" w:rsidP="000860DA">
            <w:pPr>
              <w:rPr>
                <w:rFonts w:eastAsia="Times New Roman"/>
                <w:b/>
                <w:lang w:eastAsia="es-CL"/>
              </w:rPr>
            </w:pPr>
          </w:p>
          <w:tbl>
            <w:tblPr>
              <w:tblStyle w:val="Tablaconcuadrcula"/>
              <w:tblW w:w="0" w:type="auto"/>
              <w:jc w:val="center"/>
              <w:tblLook w:val="04A0" w:firstRow="1" w:lastRow="0" w:firstColumn="1" w:lastColumn="0" w:noHBand="0" w:noVBand="1"/>
            </w:tblPr>
            <w:tblGrid>
              <w:gridCol w:w="3571"/>
              <w:gridCol w:w="2053"/>
            </w:tblGrid>
            <w:tr w:rsidR="00A05745" w:rsidRPr="00377E02" w14:paraId="43F656F0" w14:textId="77777777" w:rsidTr="00377E02">
              <w:trPr>
                <w:trHeight w:val="148"/>
                <w:jc w:val="center"/>
              </w:trPr>
              <w:tc>
                <w:tcPr>
                  <w:tcW w:w="3571" w:type="dxa"/>
                </w:tcPr>
                <w:p w14:paraId="4E888688" w14:textId="77777777" w:rsidR="00A05745" w:rsidRPr="00377E02" w:rsidRDefault="00A05745" w:rsidP="00A05745">
                  <w:pPr>
                    <w:jc w:val="center"/>
                    <w:rPr>
                      <w:sz w:val="16"/>
                      <w:szCs w:val="16"/>
                    </w:rPr>
                  </w:pPr>
                  <w:r w:rsidRPr="00377E02">
                    <w:rPr>
                      <w:sz w:val="16"/>
                      <w:szCs w:val="16"/>
                    </w:rPr>
                    <w:t>Tipo de Fallas</w:t>
                  </w:r>
                </w:p>
                <w:p w14:paraId="669DF6F5" w14:textId="77777777" w:rsidR="00A05745" w:rsidRPr="00377E02" w:rsidRDefault="00A05745" w:rsidP="00A05745">
                  <w:pPr>
                    <w:jc w:val="center"/>
                    <w:rPr>
                      <w:sz w:val="16"/>
                      <w:szCs w:val="16"/>
                    </w:rPr>
                  </w:pPr>
                </w:p>
              </w:tc>
              <w:tc>
                <w:tcPr>
                  <w:tcW w:w="2053" w:type="dxa"/>
                  <w:tcBorders>
                    <w:bottom w:val="single" w:sz="4" w:space="0" w:color="auto"/>
                  </w:tcBorders>
                </w:tcPr>
                <w:p w14:paraId="5517EFE4" w14:textId="77777777" w:rsidR="00A05745" w:rsidRPr="00377E02" w:rsidRDefault="00A05745" w:rsidP="00A05745">
                  <w:pPr>
                    <w:jc w:val="center"/>
                    <w:rPr>
                      <w:sz w:val="16"/>
                      <w:szCs w:val="16"/>
                    </w:rPr>
                  </w:pPr>
                  <w:r w:rsidRPr="00377E02">
                    <w:rPr>
                      <w:sz w:val="16"/>
                      <w:szCs w:val="16"/>
                    </w:rPr>
                    <w:t>Nº de Falla reportadas</w:t>
                  </w:r>
                </w:p>
                <w:p w14:paraId="125AE455" w14:textId="77777777" w:rsidR="00A05745" w:rsidRPr="00377E02" w:rsidRDefault="00A05745" w:rsidP="00A05745">
                  <w:pPr>
                    <w:jc w:val="center"/>
                    <w:rPr>
                      <w:sz w:val="16"/>
                      <w:szCs w:val="16"/>
                    </w:rPr>
                  </w:pPr>
                </w:p>
              </w:tc>
            </w:tr>
            <w:tr w:rsidR="00A05745" w:rsidRPr="00377E02" w14:paraId="5C525BAA" w14:textId="77777777" w:rsidTr="00377E02">
              <w:trPr>
                <w:trHeight w:val="176"/>
                <w:jc w:val="center"/>
              </w:trPr>
              <w:tc>
                <w:tcPr>
                  <w:tcW w:w="3571" w:type="dxa"/>
                  <w:noWrap/>
                  <w:hideMark/>
                </w:tcPr>
                <w:p w14:paraId="5C7208A8" w14:textId="77777777" w:rsidR="00A05745" w:rsidRPr="00D77188" w:rsidRDefault="00A05745" w:rsidP="00A05745">
                  <w:pPr>
                    <w:rPr>
                      <w:rFonts w:eastAsia="Times New Roman"/>
                      <w:color w:val="000000"/>
                      <w:sz w:val="16"/>
                      <w:szCs w:val="16"/>
                      <w:lang w:eastAsia="es-CL"/>
                    </w:rPr>
                  </w:pPr>
                  <w:r w:rsidRPr="00D77188">
                    <w:rPr>
                      <w:rFonts w:eastAsia="Times New Roman"/>
                      <w:color w:val="000000"/>
                      <w:sz w:val="16"/>
                      <w:szCs w:val="16"/>
                      <w:lang w:eastAsia="es-CL"/>
                    </w:rPr>
                    <w:t>Falla en sistema de limpieza bombas absorber</w:t>
                  </w:r>
                </w:p>
              </w:tc>
              <w:tc>
                <w:tcPr>
                  <w:tcW w:w="2053" w:type="dxa"/>
                  <w:tcBorders>
                    <w:top w:val="single" w:sz="4" w:space="0" w:color="auto"/>
                    <w:left w:val="nil"/>
                    <w:bottom w:val="single" w:sz="4" w:space="0" w:color="auto"/>
                    <w:right w:val="single" w:sz="4" w:space="0" w:color="auto"/>
                  </w:tcBorders>
                  <w:shd w:val="clear" w:color="auto" w:fill="auto"/>
                  <w:vAlign w:val="bottom"/>
                </w:tcPr>
                <w:p w14:paraId="1DC2FC36" w14:textId="77777777" w:rsidR="00A05745" w:rsidRPr="00377E02" w:rsidRDefault="00A05745" w:rsidP="00A05745">
                  <w:pPr>
                    <w:jc w:val="center"/>
                    <w:rPr>
                      <w:color w:val="000000"/>
                      <w:sz w:val="16"/>
                      <w:szCs w:val="16"/>
                    </w:rPr>
                  </w:pPr>
                  <w:r w:rsidRPr="00377E02">
                    <w:rPr>
                      <w:color w:val="000000"/>
                      <w:sz w:val="16"/>
                      <w:szCs w:val="16"/>
                    </w:rPr>
                    <w:t>1</w:t>
                  </w:r>
                </w:p>
              </w:tc>
            </w:tr>
            <w:tr w:rsidR="00A05745" w:rsidRPr="00377E02" w14:paraId="29CACB70" w14:textId="77777777" w:rsidTr="00377E02">
              <w:trPr>
                <w:trHeight w:val="176"/>
                <w:jc w:val="center"/>
              </w:trPr>
              <w:tc>
                <w:tcPr>
                  <w:tcW w:w="3571" w:type="dxa"/>
                  <w:noWrap/>
                  <w:hideMark/>
                </w:tcPr>
                <w:p w14:paraId="5E935D80" w14:textId="77777777" w:rsidR="00A05745" w:rsidRPr="00D77188" w:rsidRDefault="00A05745" w:rsidP="00A05745">
                  <w:pPr>
                    <w:rPr>
                      <w:rFonts w:eastAsia="Times New Roman"/>
                      <w:color w:val="000000"/>
                      <w:sz w:val="16"/>
                      <w:szCs w:val="16"/>
                      <w:lang w:eastAsia="es-CL"/>
                    </w:rPr>
                  </w:pPr>
                  <w:r w:rsidRPr="00D77188">
                    <w:rPr>
                      <w:rFonts w:eastAsia="Times New Roman"/>
                      <w:color w:val="000000"/>
                      <w:sz w:val="16"/>
                      <w:szCs w:val="16"/>
                      <w:lang w:eastAsia="es-CL"/>
                    </w:rPr>
                    <w:t>Falla SWFGD por sismo</w:t>
                  </w:r>
                </w:p>
              </w:tc>
              <w:tc>
                <w:tcPr>
                  <w:tcW w:w="2053" w:type="dxa"/>
                  <w:tcBorders>
                    <w:top w:val="single" w:sz="4" w:space="0" w:color="auto"/>
                    <w:left w:val="nil"/>
                    <w:bottom w:val="single" w:sz="4" w:space="0" w:color="auto"/>
                    <w:right w:val="single" w:sz="4" w:space="0" w:color="auto"/>
                  </w:tcBorders>
                  <w:shd w:val="clear" w:color="auto" w:fill="auto"/>
                  <w:vAlign w:val="bottom"/>
                </w:tcPr>
                <w:p w14:paraId="5676E20C" w14:textId="77777777" w:rsidR="00A05745" w:rsidRPr="00377E02" w:rsidRDefault="00A05745" w:rsidP="00A05745">
                  <w:pPr>
                    <w:jc w:val="center"/>
                    <w:rPr>
                      <w:color w:val="000000"/>
                      <w:sz w:val="16"/>
                      <w:szCs w:val="16"/>
                    </w:rPr>
                  </w:pPr>
                  <w:r w:rsidRPr="00377E02">
                    <w:rPr>
                      <w:color w:val="000000"/>
                      <w:sz w:val="16"/>
                      <w:szCs w:val="16"/>
                    </w:rPr>
                    <w:t>1</w:t>
                  </w:r>
                </w:p>
              </w:tc>
            </w:tr>
            <w:tr w:rsidR="00A05745" w:rsidRPr="00377E02" w14:paraId="4A0AD303" w14:textId="77777777" w:rsidTr="00377E02">
              <w:trPr>
                <w:trHeight w:val="176"/>
                <w:jc w:val="center"/>
              </w:trPr>
              <w:tc>
                <w:tcPr>
                  <w:tcW w:w="3571" w:type="dxa"/>
                  <w:noWrap/>
                  <w:hideMark/>
                </w:tcPr>
                <w:p w14:paraId="63EB62CC" w14:textId="77777777" w:rsidR="00A05745" w:rsidRPr="00D77188" w:rsidRDefault="00A05745" w:rsidP="00A05745">
                  <w:pPr>
                    <w:rPr>
                      <w:rFonts w:eastAsia="Times New Roman"/>
                      <w:color w:val="000000"/>
                      <w:sz w:val="16"/>
                      <w:szCs w:val="16"/>
                      <w:lang w:eastAsia="es-CL"/>
                    </w:rPr>
                  </w:pPr>
                  <w:r w:rsidRPr="00D77188">
                    <w:rPr>
                      <w:rFonts w:eastAsia="Times New Roman"/>
                      <w:color w:val="000000"/>
                      <w:sz w:val="16"/>
                      <w:szCs w:val="16"/>
                      <w:lang w:eastAsia="es-CL"/>
                    </w:rPr>
                    <w:t>Feuera de servicio SWFGD por rotación de bomba absorber</w:t>
                  </w:r>
                </w:p>
              </w:tc>
              <w:tc>
                <w:tcPr>
                  <w:tcW w:w="2053" w:type="dxa"/>
                  <w:tcBorders>
                    <w:top w:val="single" w:sz="4" w:space="0" w:color="auto"/>
                    <w:left w:val="nil"/>
                    <w:bottom w:val="single" w:sz="4" w:space="0" w:color="auto"/>
                    <w:right w:val="single" w:sz="4" w:space="0" w:color="auto"/>
                  </w:tcBorders>
                  <w:shd w:val="clear" w:color="auto" w:fill="auto"/>
                  <w:vAlign w:val="bottom"/>
                </w:tcPr>
                <w:p w14:paraId="583A2784" w14:textId="77777777" w:rsidR="00A05745" w:rsidRPr="00377E02" w:rsidRDefault="00A05745" w:rsidP="00A05745">
                  <w:pPr>
                    <w:jc w:val="center"/>
                    <w:rPr>
                      <w:color w:val="000000"/>
                      <w:sz w:val="16"/>
                      <w:szCs w:val="16"/>
                    </w:rPr>
                  </w:pPr>
                  <w:r w:rsidRPr="00377E02">
                    <w:rPr>
                      <w:color w:val="000000"/>
                      <w:sz w:val="16"/>
                      <w:szCs w:val="16"/>
                    </w:rPr>
                    <w:t>1</w:t>
                  </w:r>
                </w:p>
              </w:tc>
            </w:tr>
            <w:tr w:rsidR="00A05745" w:rsidRPr="00377E02" w14:paraId="1970D466" w14:textId="77777777" w:rsidTr="00377E02">
              <w:trPr>
                <w:trHeight w:val="176"/>
                <w:jc w:val="center"/>
              </w:trPr>
              <w:tc>
                <w:tcPr>
                  <w:tcW w:w="3571" w:type="dxa"/>
                  <w:noWrap/>
                  <w:hideMark/>
                </w:tcPr>
                <w:p w14:paraId="1C4DEEB0" w14:textId="77777777" w:rsidR="00A05745" w:rsidRPr="00D77188" w:rsidRDefault="00A05745" w:rsidP="00A05745">
                  <w:pPr>
                    <w:rPr>
                      <w:rFonts w:eastAsia="Times New Roman"/>
                      <w:color w:val="000000"/>
                      <w:sz w:val="16"/>
                      <w:szCs w:val="16"/>
                      <w:lang w:eastAsia="es-CL"/>
                    </w:rPr>
                  </w:pPr>
                  <w:r w:rsidRPr="00D77188">
                    <w:rPr>
                      <w:rFonts w:eastAsia="Times New Roman"/>
                      <w:color w:val="000000"/>
                      <w:sz w:val="16"/>
                      <w:szCs w:val="16"/>
                      <w:lang w:eastAsia="es-CL"/>
                    </w:rPr>
                    <w:t>Fuera de servicio sistema FGD por detención de bombas absorber</w:t>
                  </w:r>
                </w:p>
              </w:tc>
              <w:tc>
                <w:tcPr>
                  <w:tcW w:w="2053" w:type="dxa"/>
                  <w:tcBorders>
                    <w:top w:val="single" w:sz="4" w:space="0" w:color="auto"/>
                    <w:left w:val="nil"/>
                    <w:bottom w:val="single" w:sz="4" w:space="0" w:color="auto"/>
                    <w:right w:val="single" w:sz="4" w:space="0" w:color="auto"/>
                  </w:tcBorders>
                  <w:shd w:val="clear" w:color="auto" w:fill="auto"/>
                  <w:vAlign w:val="bottom"/>
                </w:tcPr>
                <w:p w14:paraId="74CA8C2F" w14:textId="77777777" w:rsidR="00A05745" w:rsidRPr="00377E02" w:rsidRDefault="00A05745" w:rsidP="00A05745">
                  <w:pPr>
                    <w:jc w:val="center"/>
                    <w:rPr>
                      <w:color w:val="000000"/>
                      <w:sz w:val="16"/>
                      <w:szCs w:val="16"/>
                    </w:rPr>
                  </w:pPr>
                  <w:r w:rsidRPr="00377E02">
                    <w:rPr>
                      <w:color w:val="000000"/>
                      <w:sz w:val="16"/>
                      <w:szCs w:val="16"/>
                    </w:rPr>
                    <w:t>12</w:t>
                  </w:r>
                </w:p>
              </w:tc>
            </w:tr>
            <w:tr w:rsidR="00A05745" w:rsidRPr="00377E02" w14:paraId="2CBDAEC8" w14:textId="77777777" w:rsidTr="00377E02">
              <w:trPr>
                <w:trHeight w:val="176"/>
                <w:jc w:val="center"/>
              </w:trPr>
              <w:tc>
                <w:tcPr>
                  <w:tcW w:w="3571" w:type="dxa"/>
                  <w:noWrap/>
                  <w:hideMark/>
                </w:tcPr>
                <w:p w14:paraId="18910122" w14:textId="77777777" w:rsidR="00A05745" w:rsidRPr="00D77188" w:rsidRDefault="00A05745" w:rsidP="00A05745">
                  <w:pPr>
                    <w:rPr>
                      <w:rFonts w:eastAsia="Times New Roman"/>
                      <w:color w:val="000000"/>
                      <w:sz w:val="16"/>
                      <w:szCs w:val="16"/>
                      <w:lang w:eastAsia="es-CL"/>
                    </w:rPr>
                  </w:pPr>
                  <w:r w:rsidRPr="00D77188">
                    <w:rPr>
                      <w:rFonts w:eastAsia="Times New Roman"/>
                      <w:color w:val="000000"/>
                      <w:sz w:val="16"/>
                      <w:szCs w:val="16"/>
                      <w:lang w:eastAsia="es-CL"/>
                    </w:rPr>
                    <w:t>Trip del SWFGD  por bajo nivel de pozos bombas absorber</w:t>
                  </w:r>
                </w:p>
              </w:tc>
              <w:tc>
                <w:tcPr>
                  <w:tcW w:w="2053" w:type="dxa"/>
                  <w:tcBorders>
                    <w:top w:val="single" w:sz="4" w:space="0" w:color="auto"/>
                    <w:left w:val="nil"/>
                    <w:bottom w:val="single" w:sz="4" w:space="0" w:color="auto"/>
                    <w:right w:val="single" w:sz="4" w:space="0" w:color="auto"/>
                  </w:tcBorders>
                  <w:shd w:val="clear" w:color="auto" w:fill="auto"/>
                  <w:vAlign w:val="bottom"/>
                </w:tcPr>
                <w:p w14:paraId="0DE5320C" w14:textId="77777777" w:rsidR="00A05745" w:rsidRPr="00377E02" w:rsidRDefault="00A05745" w:rsidP="00A05745">
                  <w:pPr>
                    <w:jc w:val="center"/>
                    <w:rPr>
                      <w:color w:val="000000"/>
                      <w:sz w:val="16"/>
                      <w:szCs w:val="16"/>
                    </w:rPr>
                  </w:pPr>
                  <w:r w:rsidRPr="00377E02">
                    <w:rPr>
                      <w:color w:val="000000"/>
                      <w:sz w:val="16"/>
                      <w:szCs w:val="16"/>
                    </w:rPr>
                    <w:t>4</w:t>
                  </w:r>
                </w:p>
              </w:tc>
            </w:tr>
            <w:tr w:rsidR="00A05745" w:rsidRPr="00377E02" w14:paraId="3F9F6A2A" w14:textId="77777777" w:rsidTr="00377E02">
              <w:trPr>
                <w:trHeight w:val="176"/>
                <w:jc w:val="center"/>
              </w:trPr>
              <w:tc>
                <w:tcPr>
                  <w:tcW w:w="3571" w:type="dxa"/>
                  <w:noWrap/>
                  <w:hideMark/>
                </w:tcPr>
                <w:p w14:paraId="03E6FFE2" w14:textId="77777777" w:rsidR="00A05745" w:rsidRPr="00D77188" w:rsidRDefault="00A05745" w:rsidP="00A05745">
                  <w:pPr>
                    <w:rPr>
                      <w:rFonts w:eastAsia="Times New Roman"/>
                      <w:color w:val="000000"/>
                      <w:sz w:val="16"/>
                      <w:szCs w:val="16"/>
                      <w:lang w:eastAsia="es-CL"/>
                    </w:rPr>
                  </w:pPr>
                  <w:r w:rsidRPr="00D77188">
                    <w:rPr>
                      <w:rFonts w:eastAsia="Times New Roman"/>
                      <w:color w:val="000000"/>
                      <w:sz w:val="16"/>
                      <w:szCs w:val="16"/>
                      <w:lang w:eastAsia="es-CL"/>
                    </w:rPr>
                    <w:t>Trip del SWFGD  por trip de bombas absorber</w:t>
                  </w:r>
                </w:p>
              </w:tc>
              <w:tc>
                <w:tcPr>
                  <w:tcW w:w="2053" w:type="dxa"/>
                  <w:tcBorders>
                    <w:top w:val="single" w:sz="4" w:space="0" w:color="auto"/>
                    <w:left w:val="nil"/>
                    <w:bottom w:val="single" w:sz="4" w:space="0" w:color="auto"/>
                    <w:right w:val="single" w:sz="4" w:space="0" w:color="auto"/>
                  </w:tcBorders>
                  <w:shd w:val="clear" w:color="auto" w:fill="auto"/>
                  <w:vAlign w:val="bottom"/>
                </w:tcPr>
                <w:p w14:paraId="4FF330AE" w14:textId="77777777" w:rsidR="00A05745" w:rsidRPr="00377E02" w:rsidRDefault="00A05745" w:rsidP="00A05745">
                  <w:pPr>
                    <w:jc w:val="center"/>
                    <w:rPr>
                      <w:color w:val="000000"/>
                      <w:sz w:val="16"/>
                      <w:szCs w:val="16"/>
                    </w:rPr>
                  </w:pPr>
                  <w:r w:rsidRPr="00377E02">
                    <w:rPr>
                      <w:color w:val="000000"/>
                      <w:sz w:val="16"/>
                      <w:szCs w:val="16"/>
                    </w:rPr>
                    <w:t>2</w:t>
                  </w:r>
                </w:p>
              </w:tc>
            </w:tr>
            <w:tr w:rsidR="00A05745" w:rsidRPr="00377E02" w14:paraId="23DE0857" w14:textId="77777777" w:rsidTr="00377E02">
              <w:trPr>
                <w:trHeight w:val="176"/>
                <w:jc w:val="center"/>
              </w:trPr>
              <w:tc>
                <w:tcPr>
                  <w:tcW w:w="3571" w:type="dxa"/>
                  <w:noWrap/>
                  <w:hideMark/>
                </w:tcPr>
                <w:p w14:paraId="61B896C3" w14:textId="77777777" w:rsidR="00A05745" w:rsidRPr="00D77188" w:rsidRDefault="00A05745" w:rsidP="00A05745">
                  <w:pPr>
                    <w:rPr>
                      <w:rFonts w:eastAsia="Times New Roman"/>
                      <w:color w:val="000000"/>
                      <w:sz w:val="16"/>
                      <w:szCs w:val="16"/>
                      <w:lang w:eastAsia="es-CL"/>
                    </w:rPr>
                  </w:pPr>
                  <w:r w:rsidRPr="00D77188">
                    <w:rPr>
                      <w:rFonts w:eastAsia="Times New Roman"/>
                      <w:color w:val="000000"/>
                      <w:sz w:val="16"/>
                      <w:szCs w:val="16"/>
                      <w:lang w:eastAsia="es-CL"/>
                    </w:rPr>
                    <w:t>Trip en SWFGD</w:t>
                  </w:r>
                </w:p>
              </w:tc>
              <w:tc>
                <w:tcPr>
                  <w:tcW w:w="2053" w:type="dxa"/>
                  <w:tcBorders>
                    <w:top w:val="single" w:sz="4" w:space="0" w:color="auto"/>
                    <w:left w:val="nil"/>
                    <w:bottom w:val="single" w:sz="4" w:space="0" w:color="auto"/>
                    <w:right w:val="single" w:sz="4" w:space="0" w:color="auto"/>
                  </w:tcBorders>
                  <w:shd w:val="clear" w:color="auto" w:fill="auto"/>
                  <w:vAlign w:val="bottom"/>
                </w:tcPr>
                <w:p w14:paraId="017C97F3" w14:textId="77777777" w:rsidR="00A05745" w:rsidRPr="00377E02" w:rsidRDefault="00A05745" w:rsidP="00A05745">
                  <w:pPr>
                    <w:jc w:val="center"/>
                    <w:rPr>
                      <w:color w:val="000000"/>
                      <w:sz w:val="16"/>
                      <w:szCs w:val="16"/>
                    </w:rPr>
                  </w:pPr>
                  <w:r w:rsidRPr="00377E02">
                    <w:rPr>
                      <w:color w:val="000000"/>
                      <w:sz w:val="16"/>
                      <w:szCs w:val="16"/>
                    </w:rPr>
                    <w:t>1</w:t>
                  </w:r>
                </w:p>
              </w:tc>
            </w:tr>
            <w:tr w:rsidR="00A05745" w:rsidRPr="00377E02" w14:paraId="36A745B2" w14:textId="77777777" w:rsidTr="00377E02">
              <w:trPr>
                <w:trHeight w:val="176"/>
                <w:jc w:val="center"/>
              </w:trPr>
              <w:tc>
                <w:tcPr>
                  <w:tcW w:w="3571" w:type="dxa"/>
                  <w:noWrap/>
                  <w:hideMark/>
                </w:tcPr>
                <w:p w14:paraId="17F2BAE4" w14:textId="77777777" w:rsidR="00A05745" w:rsidRPr="00D77188" w:rsidRDefault="00A05745" w:rsidP="00A05745">
                  <w:pPr>
                    <w:rPr>
                      <w:rFonts w:eastAsia="Times New Roman"/>
                      <w:color w:val="000000"/>
                      <w:sz w:val="16"/>
                      <w:szCs w:val="16"/>
                      <w:lang w:eastAsia="es-CL"/>
                    </w:rPr>
                  </w:pPr>
                  <w:r w:rsidRPr="00D77188">
                    <w:rPr>
                      <w:rFonts w:eastAsia="Times New Roman"/>
                      <w:color w:val="000000"/>
                      <w:sz w:val="16"/>
                      <w:szCs w:val="16"/>
                      <w:lang w:eastAsia="es-CL"/>
                    </w:rPr>
                    <w:t>Trip SWFGD</w:t>
                  </w:r>
                </w:p>
              </w:tc>
              <w:tc>
                <w:tcPr>
                  <w:tcW w:w="2053" w:type="dxa"/>
                  <w:tcBorders>
                    <w:top w:val="single" w:sz="4" w:space="0" w:color="auto"/>
                    <w:left w:val="nil"/>
                    <w:bottom w:val="single" w:sz="4" w:space="0" w:color="auto"/>
                    <w:right w:val="single" w:sz="4" w:space="0" w:color="auto"/>
                  </w:tcBorders>
                  <w:shd w:val="clear" w:color="auto" w:fill="auto"/>
                  <w:vAlign w:val="bottom"/>
                </w:tcPr>
                <w:p w14:paraId="55F86E2B" w14:textId="77777777" w:rsidR="00A05745" w:rsidRPr="00377E02" w:rsidRDefault="00A05745" w:rsidP="00A05745">
                  <w:pPr>
                    <w:jc w:val="center"/>
                    <w:rPr>
                      <w:color w:val="000000"/>
                      <w:sz w:val="16"/>
                      <w:szCs w:val="16"/>
                    </w:rPr>
                  </w:pPr>
                  <w:r w:rsidRPr="00377E02">
                    <w:rPr>
                      <w:color w:val="000000"/>
                      <w:sz w:val="16"/>
                      <w:szCs w:val="16"/>
                    </w:rPr>
                    <w:t>1</w:t>
                  </w:r>
                </w:p>
              </w:tc>
            </w:tr>
            <w:tr w:rsidR="00A05745" w:rsidRPr="00377E02" w14:paraId="520C316A" w14:textId="77777777" w:rsidTr="00377E02">
              <w:trPr>
                <w:trHeight w:val="176"/>
                <w:jc w:val="center"/>
              </w:trPr>
              <w:tc>
                <w:tcPr>
                  <w:tcW w:w="3571" w:type="dxa"/>
                  <w:noWrap/>
                  <w:hideMark/>
                </w:tcPr>
                <w:p w14:paraId="4A298632" w14:textId="77777777" w:rsidR="00A05745" w:rsidRPr="00D77188" w:rsidRDefault="00A05745" w:rsidP="00A05745">
                  <w:pPr>
                    <w:rPr>
                      <w:rFonts w:eastAsia="Times New Roman"/>
                      <w:color w:val="000000"/>
                      <w:sz w:val="16"/>
                      <w:szCs w:val="16"/>
                      <w:lang w:eastAsia="es-CL"/>
                    </w:rPr>
                  </w:pPr>
                  <w:r w:rsidRPr="00D77188">
                    <w:rPr>
                      <w:rFonts w:eastAsia="Times New Roman"/>
                      <w:color w:val="000000"/>
                      <w:sz w:val="16"/>
                      <w:szCs w:val="16"/>
                      <w:lang w:eastAsia="es-CL"/>
                    </w:rPr>
                    <w:t>Trip SWFGD por bajo nivel de pozos absorber</w:t>
                  </w:r>
                </w:p>
              </w:tc>
              <w:tc>
                <w:tcPr>
                  <w:tcW w:w="2053" w:type="dxa"/>
                  <w:tcBorders>
                    <w:top w:val="single" w:sz="4" w:space="0" w:color="auto"/>
                    <w:left w:val="nil"/>
                    <w:bottom w:val="single" w:sz="4" w:space="0" w:color="auto"/>
                    <w:right w:val="single" w:sz="4" w:space="0" w:color="auto"/>
                  </w:tcBorders>
                  <w:shd w:val="clear" w:color="auto" w:fill="auto"/>
                  <w:vAlign w:val="bottom"/>
                </w:tcPr>
                <w:p w14:paraId="360DFF69" w14:textId="77777777" w:rsidR="00A05745" w:rsidRPr="00377E02" w:rsidRDefault="00A05745" w:rsidP="00A05745">
                  <w:pPr>
                    <w:jc w:val="center"/>
                    <w:rPr>
                      <w:color w:val="000000"/>
                      <w:sz w:val="16"/>
                      <w:szCs w:val="16"/>
                    </w:rPr>
                  </w:pPr>
                  <w:r w:rsidRPr="00377E02">
                    <w:rPr>
                      <w:color w:val="000000"/>
                      <w:sz w:val="16"/>
                      <w:szCs w:val="16"/>
                    </w:rPr>
                    <w:t>2</w:t>
                  </w:r>
                </w:p>
              </w:tc>
            </w:tr>
            <w:tr w:rsidR="00A05745" w:rsidRPr="00377E02" w14:paraId="7787940A" w14:textId="77777777" w:rsidTr="00377E02">
              <w:trPr>
                <w:trHeight w:val="176"/>
                <w:jc w:val="center"/>
              </w:trPr>
              <w:tc>
                <w:tcPr>
                  <w:tcW w:w="3571" w:type="dxa"/>
                  <w:noWrap/>
                  <w:hideMark/>
                </w:tcPr>
                <w:p w14:paraId="38D09A48" w14:textId="77777777" w:rsidR="00A05745" w:rsidRPr="00D77188" w:rsidRDefault="00A05745" w:rsidP="00A05745">
                  <w:pPr>
                    <w:rPr>
                      <w:rFonts w:eastAsia="Times New Roman"/>
                      <w:color w:val="000000"/>
                      <w:sz w:val="16"/>
                      <w:szCs w:val="16"/>
                      <w:lang w:eastAsia="es-CL"/>
                    </w:rPr>
                  </w:pPr>
                  <w:r w:rsidRPr="00D77188">
                    <w:rPr>
                      <w:rFonts w:eastAsia="Times New Roman"/>
                      <w:color w:val="000000"/>
                      <w:sz w:val="16"/>
                      <w:szCs w:val="16"/>
                      <w:lang w:eastAsia="es-CL"/>
                    </w:rPr>
                    <w:t>Trip SWFGD por falla en el sistema de limpieza</w:t>
                  </w:r>
                </w:p>
              </w:tc>
              <w:tc>
                <w:tcPr>
                  <w:tcW w:w="2053" w:type="dxa"/>
                  <w:tcBorders>
                    <w:top w:val="single" w:sz="4" w:space="0" w:color="auto"/>
                    <w:left w:val="nil"/>
                    <w:bottom w:val="single" w:sz="4" w:space="0" w:color="auto"/>
                    <w:right w:val="single" w:sz="4" w:space="0" w:color="auto"/>
                  </w:tcBorders>
                  <w:shd w:val="clear" w:color="auto" w:fill="auto"/>
                  <w:vAlign w:val="bottom"/>
                </w:tcPr>
                <w:p w14:paraId="35BB8FC7" w14:textId="77777777" w:rsidR="00A05745" w:rsidRPr="00377E02" w:rsidRDefault="00A05745" w:rsidP="00A05745">
                  <w:pPr>
                    <w:jc w:val="center"/>
                    <w:rPr>
                      <w:color w:val="000000"/>
                      <w:sz w:val="16"/>
                      <w:szCs w:val="16"/>
                    </w:rPr>
                  </w:pPr>
                  <w:r w:rsidRPr="00377E02">
                    <w:rPr>
                      <w:color w:val="000000"/>
                      <w:sz w:val="16"/>
                      <w:szCs w:val="16"/>
                    </w:rPr>
                    <w:t>4</w:t>
                  </w:r>
                </w:p>
              </w:tc>
            </w:tr>
            <w:tr w:rsidR="00A05745" w:rsidRPr="00377E02" w14:paraId="791348FE" w14:textId="77777777" w:rsidTr="00377E02">
              <w:trPr>
                <w:trHeight w:val="176"/>
                <w:jc w:val="center"/>
              </w:trPr>
              <w:tc>
                <w:tcPr>
                  <w:tcW w:w="3571" w:type="dxa"/>
                  <w:noWrap/>
                  <w:hideMark/>
                </w:tcPr>
                <w:p w14:paraId="2747402A" w14:textId="77777777" w:rsidR="00A05745" w:rsidRPr="00D77188" w:rsidRDefault="00A05745" w:rsidP="00A05745">
                  <w:pPr>
                    <w:rPr>
                      <w:rFonts w:eastAsia="Times New Roman"/>
                      <w:color w:val="000000"/>
                      <w:sz w:val="16"/>
                      <w:szCs w:val="16"/>
                      <w:lang w:eastAsia="es-CL"/>
                    </w:rPr>
                  </w:pPr>
                  <w:r w:rsidRPr="00D77188">
                    <w:rPr>
                      <w:rFonts w:eastAsia="Times New Roman"/>
                      <w:color w:val="000000"/>
                      <w:sz w:val="16"/>
                      <w:szCs w:val="16"/>
                      <w:lang w:eastAsia="es-CL"/>
                    </w:rPr>
                    <w:t>Trip SWFGD por falla en sistema hidráulico de válvulas de descarga</w:t>
                  </w:r>
                </w:p>
              </w:tc>
              <w:tc>
                <w:tcPr>
                  <w:tcW w:w="2053" w:type="dxa"/>
                  <w:tcBorders>
                    <w:top w:val="single" w:sz="4" w:space="0" w:color="auto"/>
                    <w:left w:val="nil"/>
                    <w:bottom w:val="single" w:sz="4" w:space="0" w:color="auto"/>
                    <w:right w:val="single" w:sz="4" w:space="0" w:color="auto"/>
                  </w:tcBorders>
                  <w:shd w:val="clear" w:color="auto" w:fill="auto"/>
                  <w:vAlign w:val="bottom"/>
                </w:tcPr>
                <w:p w14:paraId="737560E6" w14:textId="77777777" w:rsidR="00A05745" w:rsidRPr="00377E02" w:rsidRDefault="00A05745" w:rsidP="00A05745">
                  <w:pPr>
                    <w:jc w:val="center"/>
                    <w:rPr>
                      <w:color w:val="000000"/>
                      <w:sz w:val="16"/>
                      <w:szCs w:val="16"/>
                    </w:rPr>
                  </w:pPr>
                  <w:r w:rsidRPr="00377E02">
                    <w:rPr>
                      <w:color w:val="000000"/>
                      <w:sz w:val="16"/>
                      <w:szCs w:val="16"/>
                    </w:rPr>
                    <w:t>1</w:t>
                  </w:r>
                </w:p>
              </w:tc>
            </w:tr>
            <w:tr w:rsidR="00A05745" w:rsidRPr="00377E02" w14:paraId="0FD97E2D" w14:textId="77777777" w:rsidTr="00377E02">
              <w:trPr>
                <w:trHeight w:val="176"/>
                <w:jc w:val="center"/>
              </w:trPr>
              <w:tc>
                <w:tcPr>
                  <w:tcW w:w="3571" w:type="dxa"/>
                  <w:noWrap/>
                </w:tcPr>
                <w:p w14:paraId="73E438C6" w14:textId="77777777" w:rsidR="00A05745" w:rsidRPr="00377E02" w:rsidRDefault="00A05745" w:rsidP="00A05745">
                  <w:pPr>
                    <w:jc w:val="right"/>
                    <w:rPr>
                      <w:rFonts w:eastAsia="Times New Roman"/>
                      <w:b/>
                      <w:color w:val="000000"/>
                      <w:sz w:val="16"/>
                      <w:szCs w:val="16"/>
                      <w:lang w:eastAsia="es-CL"/>
                    </w:rPr>
                  </w:pPr>
                  <w:r w:rsidRPr="00377E02">
                    <w:rPr>
                      <w:rFonts w:eastAsia="Times New Roman"/>
                      <w:b/>
                      <w:color w:val="000000"/>
                      <w:sz w:val="16"/>
                      <w:szCs w:val="16"/>
                      <w:lang w:eastAsia="es-CL"/>
                    </w:rPr>
                    <w:t>Total</w:t>
                  </w:r>
                </w:p>
              </w:tc>
              <w:tc>
                <w:tcPr>
                  <w:tcW w:w="2053" w:type="dxa"/>
                  <w:tcBorders>
                    <w:top w:val="single" w:sz="4" w:space="0" w:color="auto"/>
                    <w:left w:val="nil"/>
                    <w:bottom w:val="single" w:sz="4" w:space="0" w:color="auto"/>
                    <w:right w:val="single" w:sz="4" w:space="0" w:color="auto"/>
                  </w:tcBorders>
                  <w:shd w:val="clear" w:color="auto" w:fill="auto"/>
                  <w:vAlign w:val="bottom"/>
                </w:tcPr>
                <w:p w14:paraId="1562F18D" w14:textId="77777777" w:rsidR="00A05745" w:rsidRPr="00377E02" w:rsidRDefault="00A05745" w:rsidP="00A05745">
                  <w:pPr>
                    <w:jc w:val="center"/>
                    <w:rPr>
                      <w:b/>
                      <w:color w:val="000000"/>
                      <w:sz w:val="16"/>
                      <w:szCs w:val="16"/>
                    </w:rPr>
                  </w:pPr>
                  <w:r w:rsidRPr="00377E02">
                    <w:rPr>
                      <w:b/>
                      <w:color w:val="000000"/>
                      <w:sz w:val="16"/>
                      <w:szCs w:val="16"/>
                    </w:rPr>
                    <w:t>30</w:t>
                  </w:r>
                </w:p>
              </w:tc>
            </w:tr>
          </w:tbl>
          <w:p w14:paraId="25CA308F" w14:textId="77777777" w:rsidR="000860DA" w:rsidRDefault="00377E02" w:rsidP="000860DA">
            <w:pPr>
              <w:rPr>
                <w:rFonts w:eastAsia="Times New Roman"/>
                <w:b/>
                <w:lang w:eastAsia="es-CL"/>
              </w:rPr>
            </w:pPr>
            <w:r>
              <w:rPr>
                <w:rFonts w:eastAsia="Times New Roman"/>
                <w:b/>
                <w:lang w:eastAsia="es-CL"/>
              </w:rPr>
              <w:t xml:space="preserve">          Fuente: </w:t>
            </w:r>
            <w:r w:rsidRPr="00377E02">
              <w:rPr>
                <w:rFonts w:eastAsia="Times New Roman"/>
                <w:lang w:eastAsia="es-CL"/>
              </w:rPr>
              <w:t>Elaboración propia</w:t>
            </w:r>
          </w:p>
          <w:p w14:paraId="58B597DE" w14:textId="77777777" w:rsidR="00377E02" w:rsidRPr="00E20A87" w:rsidRDefault="00377E02" w:rsidP="000860DA">
            <w:pPr>
              <w:rPr>
                <w:rFonts w:eastAsia="Times New Roman"/>
                <w:b/>
                <w:lang w:eastAsia="es-CL"/>
              </w:rPr>
            </w:pPr>
          </w:p>
        </w:tc>
        <w:tc>
          <w:tcPr>
            <w:tcW w:w="2500" w:type="pct"/>
          </w:tcPr>
          <w:tbl>
            <w:tblPr>
              <w:tblStyle w:val="Tablaconcuadrcula"/>
              <w:tblW w:w="0" w:type="auto"/>
              <w:jc w:val="center"/>
              <w:tblLook w:val="04A0" w:firstRow="1" w:lastRow="0" w:firstColumn="1" w:lastColumn="0" w:noHBand="0" w:noVBand="1"/>
            </w:tblPr>
            <w:tblGrid>
              <w:gridCol w:w="3670"/>
              <w:gridCol w:w="2110"/>
            </w:tblGrid>
            <w:tr w:rsidR="00315438" w:rsidRPr="00377E02" w14:paraId="2BB01CF2" w14:textId="77777777" w:rsidTr="001A4172">
              <w:trPr>
                <w:trHeight w:val="141"/>
                <w:jc w:val="center"/>
              </w:trPr>
              <w:tc>
                <w:tcPr>
                  <w:tcW w:w="3670" w:type="dxa"/>
                </w:tcPr>
                <w:p w14:paraId="49900926" w14:textId="77777777" w:rsidR="00315438" w:rsidRPr="00377E02" w:rsidRDefault="00315438" w:rsidP="00315438">
                  <w:pPr>
                    <w:jc w:val="center"/>
                    <w:rPr>
                      <w:sz w:val="16"/>
                      <w:szCs w:val="16"/>
                    </w:rPr>
                  </w:pPr>
                  <w:r w:rsidRPr="00377E02">
                    <w:rPr>
                      <w:sz w:val="16"/>
                      <w:szCs w:val="16"/>
                    </w:rPr>
                    <w:t>Tipo de Fallas</w:t>
                  </w:r>
                </w:p>
                <w:p w14:paraId="35BBC70E" w14:textId="77777777" w:rsidR="00315438" w:rsidRPr="00377E02" w:rsidRDefault="00315438" w:rsidP="00315438">
                  <w:pPr>
                    <w:jc w:val="center"/>
                    <w:rPr>
                      <w:sz w:val="16"/>
                      <w:szCs w:val="16"/>
                    </w:rPr>
                  </w:pPr>
                </w:p>
              </w:tc>
              <w:tc>
                <w:tcPr>
                  <w:tcW w:w="2110" w:type="dxa"/>
                  <w:tcBorders>
                    <w:bottom w:val="single" w:sz="4" w:space="0" w:color="auto"/>
                  </w:tcBorders>
                </w:tcPr>
                <w:p w14:paraId="7FD02C2A" w14:textId="77777777" w:rsidR="00315438" w:rsidRPr="00377E02" w:rsidRDefault="00315438" w:rsidP="00315438">
                  <w:pPr>
                    <w:jc w:val="center"/>
                    <w:rPr>
                      <w:sz w:val="16"/>
                      <w:szCs w:val="16"/>
                    </w:rPr>
                  </w:pPr>
                  <w:r w:rsidRPr="00377E02">
                    <w:rPr>
                      <w:sz w:val="16"/>
                      <w:szCs w:val="16"/>
                    </w:rPr>
                    <w:t>Nº de Falla reportadas</w:t>
                  </w:r>
                </w:p>
                <w:p w14:paraId="703B3D6B" w14:textId="77777777" w:rsidR="00315438" w:rsidRPr="00377E02" w:rsidRDefault="00315438" w:rsidP="00315438">
                  <w:pPr>
                    <w:jc w:val="center"/>
                    <w:rPr>
                      <w:sz w:val="16"/>
                      <w:szCs w:val="16"/>
                    </w:rPr>
                  </w:pPr>
                </w:p>
              </w:tc>
            </w:tr>
            <w:tr w:rsidR="00315438" w:rsidRPr="00377E02" w14:paraId="4D9C1EAE" w14:textId="77777777" w:rsidTr="001A4172">
              <w:tblPrEx>
                <w:jc w:val="left"/>
              </w:tblPrEx>
              <w:trPr>
                <w:trHeight w:val="248"/>
              </w:trPr>
              <w:tc>
                <w:tcPr>
                  <w:tcW w:w="3670" w:type="dxa"/>
                  <w:noWrap/>
                  <w:hideMark/>
                </w:tcPr>
                <w:p w14:paraId="1E53391F" w14:textId="77777777" w:rsidR="00315438" w:rsidRPr="00D77188" w:rsidRDefault="00315438" w:rsidP="00315438">
                  <w:pPr>
                    <w:rPr>
                      <w:rFonts w:eastAsia="Times New Roman"/>
                      <w:color w:val="000000"/>
                      <w:sz w:val="16"/>
                      <w:szCs w:val="16"/>
                      <w:lang w:eastAsia="es-CL"/>
                    </w:rPr>
                  </w:pPr>
                  <w:r w:rsidRPr="00D77188">
                    <w:rPr>
                      <w:rFonts w:eastAsia="Times New Roman"/>
                      <w:color w:val="000000"/>
                      <w:sz w:val="16"/>
                      <w:szCs w:val="16"/>
                      <w:lang w:eastAsia="es-CL"/>
                    </w:rPr>
                    <w:t>Fuera de servicio FGD, por detención de bombas absorber</w:t>
                  </w:r>
                </w:p>
              </w:tc>
              <w:tc>
                <w:tcPr>
                  <w:tcW w:w="2110" w:type="dxa"/>
                  <w:tcBorders>
                    <w:top w:val="single" w:sz="4" w:space="0" w:color="auto"/>
                    <w:left w:val="nil"/>
                    <w:bottom w:val="single" w:sz="4" w:space="0" w:color="auto"/>
                    <w:right w:val="single" w:sz="4" w:space="0" w:color="auto"/>
                  </w:tcBorders>
                  <w:shd w:val="clear" w:color="auto" w:fill="auto"/>
                  <w:vAlign w:val="bottom"/>
                </w:tcPr>
                <w:p w14:paraId="79C31F7E" w14:textId="77777777" w:rsidR="00315438" w:rsidRPr="00377E02" w:rsidRDefault="00315438" w:rsidP="00315438">
                  <w:pPr>
                    <w:jc w:val="center"/>
                    <w:rPr>
                      <w:color w:val="000000"/>
                      <w:sz w:val="16"/>
                      <w:szCs w:val="16"/>
                    </w:rPr>
                  </w:pPr>
                  <w:r w:rsidRPr="00377E02">
                    <w:rPr>
                      <w:color w:val="000000"/>
                      <w:sz w:val="16"/>
                      <w:szCs w:val="16"/>
                    </w:rPr>
                    <w:t>17</w:t>
                  </w:r>
                </w:p>
              </w:tc>
            </w:tr>
            <w:tr w:rsidR="00315438" w:rsidRPr="00377E02" w14:paraId="62675D7D" w14:textId="77777777" w:rsidTr="001A4172">
              <w:tblPrEx>
                <w:jc w:val="left"/>
              </w:tblPrEx>
              <w:trPr>
                <w:trHeight w:val="248"/>
              </w:trPr>
              <w:tc>
                <w:tcPr>
                  <w:tcW w:w="3670" w:type="dxa"/>
                  <w:noWrap/>
                  <w:hideMark/>
                </w:tcPr>
                <w:p w14:paraId="7951E76D" w14:textId="77777777" w:rsidR="00315438" w:rsidRPr="00D77188" w:rsidRDefault="00315438" w:rsidP="00315438">
                  <w:pPr>
                    <w:rPr>
                      <w:rFonts w:eastAsia="Times New Roman"/>
                      <w:color w:val="000000"/>
                      <w:sz w:val="16"/>
                      <w:szCs w:val="16"/>
                      <w:lang w:eastAsia="es-CL"/>
                    </w:rPr>
                  </w:pPr>
                  <w:r w:rsidRPr="00D77188">
                    <w:rPr>
                      <w:rFonts w:eastAsia="Times New Roman"/>
                      <w:color w:val="000000"/>
                      <w:sz w:val="16"/>
                      <w:szCs w:val="16"/>
                      <w:lang w:eastAsia="es-CL"/>
                    </w:rPr>
                    <w:t>Fuera de servicio sistema SWFGD por detención de bombas absorber</w:t>
                  </w:r>
                </w:p>
              </w:tc>
              <w:tc>
                <w:tcPr>
                  <w:tcW w:w="2110" w:type="dxa"/>
                  <w:tcBorders>
                    <w:top w:val="single" w:sz="4" w:space="0" w:color="auto"/>
                    <w:left w:val="nil"/>
                    <w:bottom w:val="single" w:sz="4" w:space="0" w:color="auto"/>
                    <w:right w:val="single" w:sz="4" w:space="0" w:color="auto"/>
                  </w:tcBorders>
                  <w:shd w:val="clear" w:color="auto" w:fill="auto"/>
                  <w:vAlign w:val="bottom"/>
                </w:tcPr>
                <w:p w14:paraId="56284838" w14:textId="77777777" w:rsidR="00315438" w:rsidRPr="00377E02" w:rsidRDefault="00315438" w:rsidP="00315438">
                  <w:pPr>
                    <w:jc w:val="center"/>
                    <w:rPr>
                      <w:color w:val="000000"/>
                      <w:sz w:val="16"/>
                      <w:szCs w:val="16"/>
                    </w:rPr>
                  </w:pPr>
                  <w:r w:rsidRPr="00377E02">
                    <w:rPr>
                      <w:color w:val="000000"/>
                      <w:sz w:val="16"/>
                      <w:szCs w:val="16"/>
                    </w:rPr>
                    <w:t>6</w:t>
                  </w:r>
                </w:p>
              </w:tc>
            </w:tr>
            <w:tr w:rsidR="00315438" w:rsidRPr="00377E02" w14:paraId="782F9AFE" w14:textId="77777777" w:rsidTr="001A4172">
              <w:tblPrEx>
                <w:jc w:val="left"/>
              </w:tblPrEx>
              <w:trPr>
                <w:trHeight w:val="248"/>
              </w:trPr>
              <w:tc>
                <w:tcPr>
                  <w:tcW w:w="3670" w:type="dxa"/>
                  <w:noWrap/>
                  <w:hideMark/>
                </w:tcPr>
                <w:p w14:paraId="327A79C0" w14:textId="77777777" w:rsidR="00315438" w:rsidRPr="00D77188" w:rsidRDefault="00315438" w:rsidP="00315438">
                  <w:pPr>
                    <w:rPr>
                      <w:rFonts w:eastAsia="Times New Roman"/>
                      <w:color w:val="000000"/>
                      <w:sz w:val="16"/>
                      <w:szCs w:val="16"/>
                      <w:lang w:eastAsia="es-CL"/>
                    </w:rPr>
                  </w:pPr>
                  <w:r w:rsidRPr="00D77188">
                    <w:rPr>
                      <w:rFonts w:eastAsia="Times New Roman"/>
                      <w:color w:val="000000"/>
                      <w:sz w:val="16"/>
                      <w:szCs w:val="16"/>
                      <w:lang w:eastAsia="es-CL"/>
                    </w:rPr>
                    <w:t>Fuera de servicio sistema SWFGD, por avalancha de huiros</w:t>
                  </w:r>
                </w:p>
              </w:tc>
              <w:tc>
                <w:tcPr>
                  <w:tcW w:w="2110" w:type="dxa"/>
                  <w:tcBorders>
                    <w:top w:val="single" w:sz="4" w:space="0" w:color="auto"/>
                    <w:left w:val="nil"/>
                    <w:bottom w:val="single" w:sz="4" w:space="0" w:color="auto"/>
                    <w:right w:val="single" w:sz="4" w:space="0" w:color="auto"/>
                  </w:tcBorders>
                  <w:shd w:val="clear" w:color="auto" w:fill="auto"/>
                  <w:vAlign w:val="bottom"/>
                </w:tcPr>
                <w:p w14:paraId="1F9D7F76" w14:textId="77777777" w:rsidR="00315438" w:rsidRPr="00377E02" w:rsidRDefault="00315438" w:rsidP="00315438">
                  <w:pPr>
                    <w:jc w:val="center"/>
                    <w:rPr>
                      <w:color w:val="000000"/>
                      <w:sz w:val="16"/>
                      <w:szCs w:val="16"/>
                    </w:rPr>
                  </w:pPr>
                  <w:r w:rsidRPr="00377E02">
                    <w:rPr>
                      <w:color w:val="000000"/>
                      <w:sz w:val="16"/>
                      <w:szCs w:val="16"/>
                    </w:rPr>
                    <w:t>4</w:t>
                  </w:r>
                </w:p>
              </w:tc>
            </w:tr>
            <w:tr w:rsidR="00315438" w:rsidRPr="00377E02" w14:paraId="0FF900CB" w14:textId="77777777" w:rsidTr="001A4172">
              <w:tblPrEx>
                <w:jc w:val="left"/>
              </w:tblPrEx>
              <w:trPr>
                <w:trHeight w:val="248"/>
              </w:trPr>
              <w:tc>
                <w:tcPr>
                  <w:tcW w:w="3670" w:type="dxa"/>
                  <w:noWrap/>
                  <w:hideMark/>
                </w:tcPr>
                <w:p w14:paraId="555A0D44" w14:textId="77777777" w:rsidR="00315438" w:rsidRPr="00D77188" w:rsidRDefault="00315438" w:rsidP="00315438">
                  <w:pPr>
                    <w:rPr>
                      <w:rFonts w:eastAsia="Times New Roman"/>
                      <w:color w:val="000000"/>
                      <w:sz w:val="16"/>
                      <w:szCs w:val="16"/>
                      <w:lang w:eastAsia="es-CL"/>
                    </w:rPr>
                  </w:pPr>
                  <w:r w:rsidRPr="00D77188">
                    <w:rPr>
                      <w:rFonts w:eastAsia="Times New Roman"/>
                      <w:color w:val="000000"/>
                      <w:sz w:val="16"/>
                      <w:szCs w:val="16"/>
                      <w:lang w:eastAsia="es-CL"/>
                    </w:rPr>
                    <w:t>Fuera de servicio sistema SWFGD, por detención de bombas absorber</w:t>
                  </w:r>
                </w:p>
              </w:tc>
              <w:tc>
                <w:tcPr>
                  <w:tcW w:w="2110" w:type="dxa"/>
                  <w:tcBorders>
                    <w:top w:val="single" w:sz="4" w:space="0" w:color="auto"/>
                    <w:left w:val="nil"/>
                    <w:bottom w:val="single" w:sz="4" w:space="0" w:color="auto"/>
                    <w:right w:val="single" w:sz="4" w:space="0" w:color="auto"/>
                  </w:tcBorders>
                  <w:shd w:val="clear" w:color="auto" w:fill="auto"/>
                  <w:vAlign w:val="bottom"/>
                </w:tcPr>
                <w:p w14:paraId="7ABBC171" w14:textId="77777777" w:rsidR="00315438" w:rsidRPr="00377E02" w:rsidRDefault="00315438" w:rsidP="00315438">
                  <w:pPr>
                    <w:jc w:val="center"/>
                    <w:rPr>
                      <w:color w:val="000000"/>
                      <w:sz w:val="16"/>
                      <w:szCs w:val="16"/>
                    </w:rPr>
                  </w:pPr>
                  <w:r w:rsidRPr="00377E02">
                    <w:rPr>
                      <w:color w:val="000000"/>
                      <w:sz w:val="16"/>
                      <w:szCs w:val="16"/>
                    </w:rPr>
                    <w:t>2</w:t>
                  </w:r>
                </w:p>
              </w:tc>
            </w:tr>
            <w:tr w:rsidR="00315438" w:rsidRPr="00377E02" w14:paraId="412125A1" w14:textId="77777777" w:rsidTr="001A4172">
              <w:tblPrEx>
                <w:jc w:val="left"/>
              </w:tblPrEx>
              <w:trPr>
                <w:trHeight w:val="248"/>
              </w:trPr>
              <w:tc>
                <w:tcPr>
                  <w:tcW w:w="3670" w:type="dxa"/>
                  <w:noWrap/>
                  <w:hideMark/>
                </w:tcPr>
                <w:p w14:paraId="5EA01F38" w14:textId="77777777" w:rsidR="00315438" w:rsidRPr="00D77188" w:rsidRDefault="00315438" w:rsidP="00315438">
                  <w:pPr>
                    <w:rPr>
                      <w:rFonts w:eastAsia="Times New Roman"/>
                      <w:color w:val="000000"/>
                      <w:sz w:val="16"/>
                      <w:szCs w:val="16"/>
                      <w:lang w:eastAsia="es-CL"/>
                    </w:rPr>
                  </w:pPr>
                  <w:r w:rsidRPr="00D77188">
                    <w:rPr>
                      <w:rFonts w:eastAsia="Times New Roman"/>
                      <w:color w:val="000000"/>
                      <w:sz w:val="16"/>
                      <w:szCs w:val="16"/>
                      <w:lang w:eastAsia="es-CL"/>
                    </w:rPr>
                    <w:t>Fuera de servicio sistema SWFGD, por retro lavado condensador</w:t>
                  </w:r>
                </w:p>
              </w:tc>
              <w:tc>
                <w:tcPr>
                  <w:tcW w:w="2110" w:type="dxa"/>
                  <w:tcBorders>
                    <w:top w:val="single" w:sz="4" w:space="0" w:color="auto"/>
                    <w:left w:val="nil"/>
                    <w:bottom w:val="single" w:sz="4" w:space="0" w:color="auto"/>
                    <w:right w:val="single" w:sz="4" w:space="0" w:color="auto"/>
                  </w:tcBorders>
                  <w:shd w:val="clear" w:color="auto" w:fill="auto"/>
                  <w:vAlign w:val="bottom"/>
                </w:tcPr>
                <w:p w14:paraId="3FDA9F61" w14:textId="77777777" w:rsidR="00315438" w:rsidRPr="00377E02" w:rsidRDefault="00315438" w:rsidP="00315438">
                  <w:pPr>
                    <w:jc w:val="center"/>
                    <w:rPr>
                      <w:color w:val="000000"/>
                      <w:sz w:val="16"/>
                      <w:szCs w:val="16"/>
                    </w:rPr>
                  </w:pPr>
                  <w:r w:rsidRPr="00377E02">
                    <w:rPr>
                      <w:color w:val="000000"/>
                      <w:sz w:val="16"/>
                      <w:szCs w:val="16"/>
                    </w:rPr>
                    <w:t>1</w:t>
                  </w:r>
                </w:p>
              </w:tc>
            </w:tr>
            <w:tr w:rsidR="00315438" w:rsidRPr="00377E02" w14:paraId="4044B8C6" w14:textId="77777777" w:rsidTr="001A4172">
              <w:tblPrEx>
                <w:jc w:val="left"/>
              </w:tblPrEx>
              <w:trPr>
                <w:trHeight w:val="248"/>
              </w:trPr>
              <w:tc>
                <w:tcPr>
                  <w:tcW w:w="3670" w:type="dxa"/>
                  <w:noWrap/>
                  <w:hideMark/>
                </w:tcPr>
                <w:p w14:paraId="2FAD5FB7" w14:textId="77777777" w:rsidR="00315438" w:rsidRPr="00D77188" w:rsidRDefault="00315438" w:rsidP="00315438">
                  <w:pPr>
                    <w:rPr>
                      <w:rFonts w:eastAsia="Times New Roman"/>
                      <w:color w:val="000000"/>
                      <w:sz w:val="16"/>
                      <w:szCs w:val="16"/>
                      <w:lang w:eastAsia="es-CL"/>
                    </w:rPr>
                  </w:pPr>
                  <w:r w:rsidRPr="00D77188">
                    <w:rPr>
                      <w:rFonts w:eastAsia="Times New Roman"/>
                      <w:color w:val="000000"/>
                      <w:sz w:val="16"/>
                      <w:szCs w:val="16"/>
                      <w:lang w:eastAsia="es-CL"/>
                    </w:rPr>
                    <w:t>Fuera de servicio SWFGD por baja generación de unidad</w:t>
                  </w:r>
                </w:p>
              </w:tc>
              <w:tc>
                <w:tcPr>
                  <w:tcW w:w="2110" w:type="dxa"/>
                  <w:tcBorders>
                    <w:top w:val="single" w:sz="4" w:space="0" w:color="auto"/>
                    <w:left w:val="nil"/>
                    <w:bottom w:val="single" w:sz="4" w:space="0" w:color="auto"/>
                    <w:right w:val="single" w:sz="4" w:space="0" w:color="auto"/>
                  </w:tcBorders>
                  <w:shd w:val="clear" w:color="auto" w:fill="auto"/>
                  <w:vAlign w:val="bottom"/>
                </w:tcPr>
                <w:p w14:paraId="293DBB3C" w14:textId="77777777" w:rsidR="00315438" w:rsidRPr="00377E02" w:rsidRDefault="00315438" w:rsidP="00315438">
                  <w:pPr>
                    <w:jc w:val="center"/>
                    <w:rPr>
                      <w:color w:val="000000"/>
                      <w:sz w:val="16"/>
                      <w:szCs w:val="16"/>
                    </w:rPr>
                  </w:pPr>
                  <w:r w:rsidRPr="00377E02">
                    <w:rPr>
                      <w:color w:val="000000"/>
                      <w:sz w:val="16"/>
                      <w:szCs w:val="16"/>
                    </w:rPr>
                    <w:t>1</w:t>
                  </w:r>
                </w:p>
              </w:tc>
            </w:tr>
            <w:tr w:rsidR="00315438" w:rsidRPr="00377E02" w14:paraId="4CE77F45" w14:textId="77777777" w:rsidTr="001A4172">
              <w:tblPrEx>
                <w:jc w:val="left"/>
              </w:tblPrEx>
              <w:trPr>
                <w:trHeight w:val="248"/>
              </w:trPr>
              <w:tc>
                <w:tcPr>
                  <w:tcW w:w="3670" w:type="dxa"/>
                  <w:noWrap/>
                  <w:hideMark/>
                </w:tcPr>
                <w:p w14:paraId="277164D0" w14:textId="77777777" w:rsidR="00315438" w:rsidRPr="00D77188" w:rsidRDefault="00315438" w:rsidP="00315438">
                  <w:pPr>
                    <w:rPr>
                      <w:rFonts w:eastAsia="Times New Roman"/>
                      <w:color w:val="000000"/>
                      <w:sz w:val="16"/>
                      <w:szCs w:val="16"/>
                      <w:lang w:eastAsia="es-CL"/>
                    </w:rPr>
                  </w:pPr>
                  <w:r w:rsidRPr="00D77188">
                    <w:rPr>
                      <w:rFonts w:eastAsia="Times New Roman"/>
                      <w:color w:val="000000"/>
                      <w:sz w:val="16"/>
                      <w:szCs w:val="16"/>
                      <w:lang w:eastAsia="es-CL"/>
                    </w:rPr>
                    <w:t>Fuera de servicio SWFGD por detención de bombas absorber</w:t>
                  </w:r>
                </w:p>
              </w:tc>
              <w:tc>
                <w:tcPr>
                  <w:tcW w:w="2110" w:type="dxa"/>
                  <w:tcBorders>
                    <w:top w:val="single" w:sz="4" w:space="0" w:color="auto"/>
                    <w:left w:val="nil"/>
                    <w:bottom w:val="single" w:sz="4" w:space="0" w:color="auto"/>
                    <w:right w:val="single" w:sz="4" w:space="0" w:color="auto"/>
                  </w:tcBorders>
                  <w:shd w:val="clear" w:color="auto" w:fill="auto"/>
                  <w:vAlign w:val="bottom"/>
                </w:tcPr>
                <w:p w14:paraId="44355415" w14:textId="77777777" w:rsidR="00315438" w:rsidRPr="00377E02" w:rsidRDefault="00315438" w:rsidP="00315438">
                  <w:pPr>
                    <w:jc w:val="center"/>
                    <w:rPr>
                      <w:color w:val="000000"/>
                      <w:sz w:val="16"/>
                      <w:szCs w:val="16"/>
                    </w:rPr>
                  </w:pPr>
                  <w:r w:rsidRPr="00377E02">
                    <w:rPr>
                      <w:color w:val="000000"/>
                      <w:sz w:val="16"/>
                      <w:szCs w:val="16"/>
                    </w:rPr>
                    <w:t>1</w:t>
                  </w:r>
                </w:p>
              </w:tc>
            </w:tr>
            <w:tr w:rsidR="00315438" w:rsidRPr="00377E02" w14:paraId="789F0196" w14:textId="77777777" w:rsidTr="001A4172">
              <w:tblPrEx>
                <w:jc w:val="left"/>
              </w:tblPrEx>
              <w:trPr>
                <w:trHeight w:val="248"/>
              </w:trPr>
              <w:tc>
                <w:tcPr>
                  <w:tcW w:w="3670" w:type="dxa"/>
                  <w:noWrap/>
                  <w:hideMark/>
                </w:tcPr>
                <w:p w14:paraId="680A6B81" w14:textId="77777777" w:rsidR="00315438" w:rsidRPr="00D77188" w:rsidRDefault="00315438" w:rsidP="00315438">
                  <w:pPr>
                    <w:rPr>
                      <w:rFonts w:eastAsia="Times New Roman"/>
                      <w:color w:val="000000"/>
                      <w:sz w:val="16"/>
                      <w:szCs w:val="16"/>
                      <w:lang w:eastAsia="es-CL"/>
                    </w:rPr>
                  </w:pPr>
                  <w:r w:rsidRPr="00D77188">
                    <w:rPr>
                      <w:rFonts w:eastAsia="Times New Roman"/>
                      <w:color w:val="000000"/>
                      <w:sz w:val="16"/>
                      <w:szCs w:val="16"/>
                      <w:lang w:eastAsia="es-CL"/>
                    </w:rPr>
                    <w:t>Fuera de servicio SWFGD, por detención de bombas absorber</w:t>
                  </w:r>
                </w:p>
              </w:tc>
              <w:tc>
                <w:tcPr>
                  <w:tcW w:w="2110" w:type="dxa"/>
                  <w:tcBorders>
                    <w:top w:val="single" w:sz="4" w:space="0" w:color="auto"/>
                    <w:left w:val="nil"/>
                    <w:bottom w:val="single" w:sz="4" w:space="0" w:color="auto"/>
                    <w:right w:val="single" w:sz="4" w:space="0" w:color="auto"/>
                  </w:tcBorders>
                  <w:shd w:val="clear" w:color="auto" w:fill="auto"/>
                  <w:vAlign w:val="bottom"/>
                </w:tcPr>
                <w:p w14:paraId="72CB3436" w14:textId="77777777" w:rsidR="00315438" w:rsidRPr="00377E02" w:rsidRDefault="00315438" w:rsidP="00315438">
                  <w:pPr>
                    <w:jc w:val="center"/>
                    <w:rPr>
                      <w:color w:val="000000"/>
                      <w:sz w:val="16"/>
                      <w:szCs w:val="16"/>
                    </w:rPr>
                  </w:pPr>
                  <w:r w:rsidRPr="00377E02">
                    <w:rPr>
                      <w:color w:val="000000"/>
                      <w:sz w:val="16"/>
                      <w:szCs w:val="16"/>
                    </w:rPr>
                    <w:t>5</w:t>
                  </w:r>
                </w:p>
              </w:tc>
            </w:tr>
            <w:tr w:rsidR="00315438" w:rsidRPr="00377E02" w14:paraId="4A11362F" w14:textId="77777777" w:rsidTr="001A4172">
              <w:tblPrEx>
                <w:jc w:val="left"/>
              </w:tblPrEx>
              <w:trPr>
                <w:trHeight w:val="248"/>
              </w:trPr>
              <w:tc>
                <w:tcPr>
                  <w:tcW w:w="3670" w:type="dxa"/>
                  <w:noWrap/>
                  <w:hideMark/>
                </w:tcPr>
                <w:p w14:paraId="070CCF02" w14:textId="77777777" w:rsidR="00315438" w:rsidRPr="00D77188" w:rsidRDefault="00315438" w:rsidP="00315438">
                  <w:pPr>
                    <w:rPr>
                      <w:rFonts w:eastAsia="Times New Roman"/>
                      <w:color w:val="000000"/>
                      <w:sz w:val="16"/>
                      <w:szCs w:val="16"/>
                      <w:lang w:eastAsia="es-CL"/>
                    </w:rPr>
                  </w:pPr>
                  <w:r w:rsidRPr="00D77188">
                    <w:rPr>
                      <w:rFonts w:eastAsia="Times New Roman"/>
                      <w:color w:val="000000"/>
                      <w:sz w:val="16"/>
                      <w:szCs w:val="16"/>
                      <w:lang w:eastAsia="es-CL"/>
                    </w:rPr>
                    <w:t>Fuera de servicio SWFGD, por flashover en sub-estación Quintero</w:t>
                  </w:r>
                </w:p>
              </w:tc>
              <w:tc>
                <w:tcPr>
                  <w:tcW w:w="2110" w:type="dxa"/>
                  <w:tcBorders>
                    <w:top w:val="single" w:sz="4" w:space="0" w:color="auto"/>
                    <w:left w:val="nil"/>
                    <w:bottom w:val="single" w:sz="4" w:space="0" w:color="auto"/>
                    <w:right w:val="single" w:sz="4" w:space="0" w:color="auto"/>
                  </w:tcBorders>
                  <w:shd w:val="clear" w:color="auto" w:fill="auto"/>
                  <w:vAlign w:val="bottom"/>
                </w:tcPr>
                <w:p w14:paraId="116E286A" w14:textId="77777777" w:rsidR="00315438" w:rsidRPr="00377E02" w:rsidRDefault="00315438" w:rsidP="00315438">
                  <w:pPr>
                    <w:jc w:val="center"/>
                    <w:rPr>
                      <w:color w:val="000000"/>
                      <w:sz w:val="16"/>
                      <w:szCs w:val="16"/>
                    </w:rPr>
                  </w:pPr>
                  <w:r w:rsidRPr="00377E02">
                    <w:rPr>
                      <w:color w:val="000000"/>
                      <w:sz w:val="16"/>
                      <w:szCs w:val="16"/>
                    </w:rPr>
                    <w:t>2</w:t>
                  </w:r>
                </w:p>
              </w:tc>
            </w:tr>
            <w:tr w:rsidR="00315438" w:rsidRPr="00377E02" w14:paraId="57ECE304" w14:textId="77777777" w:rsidTr="001A4172">
              <w:tblPrEx>
                <w:jc w:val="left"/>
              </w:tblPrEx>
              <w:trPr>
                <w:trHeight w:val="248"/>
              </w:trPr>
              <w:tc>
                <w:tcPr>
                  <w:tcW w:w="3670" w:type="dxa"/>
                  <w:noWrap/>
                  <w:hideMark/>
                </w:tcPr>
                <w:p w14:paraId="11589473" w14:textId="77777777" w:rsidR="00315438" w:rsidRPr="00D77188" w:rsidRDefault="00315438" w:rsidP="00315438">
                  <w:pPr>
                    <w:rPr>
                      <w:rFonts w:eastAsia="Times New Roman"/>
                      <w:color w:val="000000"/>
                      <w:sz w:val="16"/>
                      <w:szCs w:val="16"/>
                      <w:lang w:eastAsia="es-CL"/>
                    </w:rPr>
                  </w:pPr>
                  <w:r w:rsidRPr="00D77188">
                    <w:rPr>
                      <w:rFonts w:eastAsia="Times New Roman"/>
                      <w:color w:val="000000"/>
                      <w:sz w:val="16"/>
                      <w:szCs w:val="16"/>
                      <w:lang w:eastAsia="es-CL"/>
                    </w:rPr>
                    <w:t>Fuera de servicio SWFGD, por fuerte avalancha de huiros</w:t>
                  </w:r>
                </w:p>
              </w:tc>
              <w:tc>
                <w:tcPr>
                  <w:tcW w:w="2110" w:type="dxa"/>
                  <w:tcBorders>
                    <w:top w:val="single" w:sz="4" w:space="0" w:color="auto"/>
                    <w:left w:val="nil"/>
                    <w:bottom w:val="single" w:sz="4" w:space="0" w:color="auto"/>
                    <w:right w:val="single" w:sz="4" w:space="0" w:color="auto"/>
                  </w:tcBorders>
                  <w:shd w:val="clear" w:color="auto" w:fill="auto"/>
                  <w:vAlign w:val="bottom"/>
                </w:tcPr>
                <w:p w14:paraId="0E43BE6C" w14:textId="77777777" w:rsidR="00315438" w:rsidRPr="00377E02" w:rsidRDefault="00315438" w:rsidP="00315438">
                  <w:pPr>
                    <w:jc w:val="center"/>
                    <w:rPr>
                      <w:color w:val="000000"/>
                      <w:sz w:val="16"/>
                      <w:szCs w:val="16"/>
                    </w:rPr>
                  </w:pPr>
                  <w:r w:rsidRPr="00377E02">
                    <w:rPr>
                      <w:color w:val="000000"/>
                      <w:sz w:val="16"/>
                      <w:szCs w:val="16"/>
                    </w:rPr>
                    <w:t>2</w:t>
                  </w:r>
                </w:p>
              </w:tc>
            </w:tr>
            <w:tr w:rsidR="00315438" w:rsidRPr="00377E02" w14:paraId="7EF627BE" w14:textId="77777777" w:rsidTr="001A4172">
              <w:tblPrEx>
                <w:jc w:val="left"/>
              </w:tblPrEx>
              <w:trPr>
                <w:trHeight w:val="248"/>
              </w:trPr>
              <w:tc>
                <w:tcPr>
                  <w:tcW w:w="3670" w:type="dxa"/>
                  <w:noWrap/>
                </w:tcPr>
                <w:p w14:paraId="35CDE99E" w14:textId="77777777" w:rsidR="00315438" w:rsidRPr="00377E02" w:rsidRDefault="00315438" w:rsidP="00315438">
                  <w:pPr>
                    <w:jc w:val="right"/>
                    <w:rPr>
                      <w:rFonts w:eastAsia="Times New Roman"/>
                      <w:b/>
                      <w:color w:val="000000"/>
                      <w:sz w:val="16"/>
                      <w:szCs w:val="16"/>
                      <w:lang w:eastAsia="es-CL"/>
                    </w:rPr>
                  </w:pPr>
                  <w:r w:rsidRPr="00377E02">
                    <w:rPr>
                      <w:rFonts w:eastAsia="Times New Roman"/>
                      <w:b/>
                      <w:color w:val="000000"/>
                      <w:sz w:val="16"/>
                      <w:szCs w:val="16"/>
                      <w:lang w:eastAsia="es-CL"/>
                    </w:rPr>
                    <w:t>Total</w:t>
                  </w:r>
                </w:p>
              </w:tc>
              <w:tc>
                <w:tcPr>
                  <w:tcW w:w="2110" w:type="dxa"/>
                  <w:tcBorders>
                    <w:top w:val="single" w:sz="4" w:space="0" w:color="auto"/>
                  </w:tcBorders>
                </w:tcPr>
                <w:p w14:paraId="37883215" w14:textId="77777777" w:rsidR="00315438" w:rsidRPr="00377E02" w:rsidRDefault="00315438" w:rsidP="00315438">
                  <w:pPr>
                    <w:jc w:val="center"/>
                    <w:rPr>
                      <w:rFonts w:eastAsia="Times New Roman"/>
                      <w:b/>
                      <w:color w:val="000000"/>
                      <w:sz w:val="16"/>
                      <w:szCs w:val="16"/>
                      <w:lang w:eastAsia="es-CL"/>
                    </w:rPr>
                  </w:pPr>
                  <w:r w:rsidRPr="00377E02">
                    <w:rPr>
                      <w:rFonts w:eastAsia="Times New Roman"/>
                      <w:b/>
                      <w:color w:val="000000"/>
                      <w:sz w:val="16"/>
                      <w:szCs w:val="16"/>
                      <w:lang w:eastAsia="es-CL"/>
                    </w:rPr>
                    <w:t>41</w:t>
                  </w:r>
                </w:p>
              </w:tc>
            </w:tr>
          </w:tbl>
          <w:p w14:paraId="445F953D" w14:textId="77777777" w:rsidR="00C550A2" w:rsidRPr="00377E02" w:rsidRDefault="00377E02" w:rsidP="000860DA">
            <w:pPr>
              <w:rPr>
                <w:rFonts w:eastAsia="Times New Roman"/>
                <w:b/>
                <w:sz w:val="16"/>
                <w:szCs w:val="16"/>
                <w:lang w:eastAsia="es-CL"/>
              </w:rPr>
            </w:pPr>
            <w:r w:rsidRPr="00377E02">
              <w:rPr>
                <w:rFonts w:eastAsia="Times New Roman"/>
                <w:b/>
                <w:sz w:val="16"/>
                <w:szCs w:val="16"/>
                <w:lang w:eastAsia="es-CL"/>
              </w:rPr>
              <w:t xml:space="preserve">       </w:t>
            </w:r>
            <w:r>
              <w:rPr>
                <w:rFonts w:eastAsia="Times New Roman"/>
                <w:b/>
                <w:sz w:val="16"/>
                <w:szCs w:val="16"/>
                <w:lang w:eastAsia="es-CL"/>
              </w:rPr>
              <w:t xml:space="preserve">   </w:t>
            </w:r>
            <w:r w:rsidRPr="00377E02">
              <w:rPr>
                <w:rFonts w:eastAsia="Times New Roman"/>
                <w:b/>
                <w:sz w:val="16"/>
                <w:szCs w:val="16"/>
                <w:lang w:eastAsia="es-CL"/>
              </w:rPr>
              <w:t xml:space="preserve">Fuente: </w:t>
            </w:r>
            <w:r w:rsidRPr="00377E02">
              <w:rPr>
                <w:rFonts w:eastAsia="Times New Roman"/>
                <w:sz w:val="16"/>
                <w:szCs w:val="16"/>
                <w:lang w:eastAsia="es-CL"/>
              </w:rPr>
              <w:t>Elaboración propia</w:t>
            </w:r>
          </w:p>
        </w:tc>
      </w:tr>
      <w:tr w:rsidR="000860DA" w:rsidRPr="00E20A87" w14:paraId="5760C674" w14:textId="77777777" w:rsidTr="0062571B">
        <w:tblPrEx>
          <w:tblCellMar>
            <w:left w:w="108" w:type="dxa"/>
            <w:right w:w="108" w:type="dxa"/>
          </w:tblCellMar>
        </w:tblPrEx>
        <w:trPr>
          <w:trHeight w:val="253"/>
          <w:jc w:val="center"/>
        </w:trPr>
        <w:tc>
          <w:tcPr>
            <w:tcW w:w="2500" w:type="pct"/>
            <w:vAlign w:val="center"/>
          </w:tcPr>
          <w:p w14:paraId="23717627" w14:textId="6E359083" w:rsidR="000860DA" w:rsidRPr="00E20A87" w:rsidRDefault="00506D28" w:rsidP="001762B6">
            <w:pPr>
              <w:rPr>
                <w:rFonts w:eastAsia="Times New Roman"/>
                <w:bCs/>
                <w:lang w:eastAsia="es-CL"/>
              </w:rPr>
            </w:pPr>
            <w:r w:rsidRPr="00E20A87">
              <w:rPr>
                <w:rFonts w:cstheme="minorHAnsi"/>
                <w:b/>
              </w:rPr>
              <w:t xml:space="preserve">Tabla </w:t>
            </w:r>
            <w:r w:rsidRPr="00E20A87">
              <w:rPr>
                <w:rFonts w:cstheme="minorHAnsi"/>
                <w:b/>
              </w:rPr>
              <w:fldChar w:fldCharType="begin"/>
            </w:r>
            <w:r w:rsidRPr="00E20A87">
              <w:rPr>
                <w:rFonts w:cstheme="minorHAnsi"/>
                <w:b/>
              </w:rPr>
              <w:instrText xml:space="preserve"> SEQ Tabla \* ARABIC </w:instrText>
            </w:r>
            <w:r w:rsidRPr="00E20A87">
              <w:rPr>
                <w:rFonts w:cstheme="minorHAnsi"/>
                <w:b/>
              </w:rPr>
              <w:fldChar w:fldCharType="separate"/>
            </w:r>
            <w:r>
              <w:rPr>
                <w:rFonts w:cstheme="minorHAnsi"/>
                <w:b/>
                <w:noProof/>
              </w:rPr>
              <w:t>3</w:t>
            </w:r>
            <w:r w:rsidRPr="00E20A87">
              <w:rPr>
                <w:rFonts w:cstheme="minorHAnsi"/>
                <w:b/>
              </w:rPr>
              <w:fldChar w:fldCharType="end"/>
            </w:r>
          </w:p>
        </w:tc>
        <w:tc>
          <w:tcPr>
            <w:tcW w:w="2500" w:type="pct"/>
            <w:vAlign w:val="center"/>
          </w:tcPr>
          <w:p w14:paraId="52CE8212" w14:textId="17F5ECB4" w:rsidR="000860DA" w:rsidRPr="00E20A87" w:rsidRDefault="00506D28" w:rsidP="001762B6">
            <w:pPr>
              <w:rPr>
                <w:rFonts w:eastAsia="Times New Roman"/>
                <w:bCs/>
                <w:lang w:eastAsia="es-CL"/>
              </w:rPr>
            </w:pPr>
            <w:r w:rsidRPr="00E20A87">
              <w:rPr>
                <w:rFonts w:cstheme="minorHAnsi"/>
                <w:b/>
              </w:rPr>
              <w:t xml:space="preserve">Tabla </w:t>
            </w:r>
            <w:r w:rsidRPr="00E20A87">
              <w:rPr>
                <w:rFonts w:cstheme="minorHAnsi"/>
                <w:b/>
              </w:rPr>
              <w:fldChar w:fldCharType="begin"/>
            </w:r>
            <w:r w:rsidRPr="00E20A87">
              <w:rPr>
                <w:rFonts w:cstheme="minorHAnsi"/>
                <w:b/>
              </w:rPr>
              <w:instrText xml:space="preserve"> SEQ Tabla \* ARABIC </w:instrText>
            </w:r>
            <w:r w:rsidRPr="00E20A87">
              <w:rPr>
                <w:rFonts w:cstheme="minorHAnsi"/>
                <w:b/>
              </w:rPr>
              <w:fldChar w:fldCharType="separate"/>
            </w:r>
            <w:r>
              <w:rPr>
                <w:rFonts w:cstheme="minorHAnsi"/>
                <w:b/>
                <w:noProof/>
              </w:rPr>
              <w:t>4</w:t>
            </w:r>
            <w:r w:rsidRPr="00E20A87">
              <w:rPr>
                <w:rFonts w:cstheme="minorHAnsi"/>
                <w:b/>
              </w:rPr>
              <w:fldChar w:fldCharType="end"/>
            </w:r>
          </w:p>
        </w:tc>
      </w:tr>
      <w:tr w:rsidR="000860DA" w:rsidRPr="00E20A87" w14:paraId="374C33B3" w14:textId="77777777" w:rsidTr="000860DA">
        <w:tblPrEx>
          <w:tblCellMar>
            <w:left w:w="108" w:type="dxa"/>
            <w:right w:w="108" w:type="dxa"/>
          </w:tblCellMar>
        </w:tblPrEx>
        <w:trPr>
          <w:trHeight w:val="253"/>
          <w:jc w:val="center"/>
        </w:trPr>
        <w:tc>
          <w:tcPr>
            <w:tcW w:w="2500" w:type="pct"/>
          </w:tcPr>
          <w:p w14:paraId="36AA28C8" w14:textId="77777777" w:rsidR="000860DA" w:rsidRPr="00E20A87" w:rsidRDefault="000860DA" w:rsidP="000860DA">
            <w:pPr>
              <w:rPr>
                <w:rFonts w:eastAsia="Times New Roman"/>
                <w:bCs/>
                <w:lang w:eastAsia="es-CL"/>
              </w:rPr>
            </w:pPr>
            <w:r w:rsidRPr="00E20A87">
              <w:rPr>
                <w:rFonts w:eastAsia="Times New Roman"/>
                <w:b/>
                <w:lang w:eastAsia="es-CL"/>
              </w:rPr>
              <w:t>Descripción Medio de Prueba:</w:t>
            </w:r>
            <w:r w:rsidRPr="00E20A87">
              <w:rPr>
                <w:rFonts w:eastAsia="Times New Roman"/>
                <w:lang w:eastAsia="es-CL"/>
              </w:rPr>
              <w:t xml:space="preserve"> </w:t>
            </w:r>
            <w:r w:rsidRPr="00E20A87">
              <w:t>Tipos de fallas reportadas año 2019</w:t>
            </w:r>
          </w:p>
        </w:tc>
        <w:tc>
          <w:tcPr>
            <w:tcW w:w="2500" w:type="pct"/>
          </w:tcPr>
          <w:p w14:paraId="38EB55ED" w14:textId="77777777" w:rsidR="000860DA" w:rsidRPr="00E20A87" w:rsidRDefault="000860DA" w:rsidP="00013D6D">
            <w:pPr>
              <w:keepNext/>
              <w:rPr>
                <w:rFonts w:eastAsia="Times New Roman"/>
                <w:bCs/>
                <w:lang w:eastAsia="es-CL"/>
              </w:rPr>
            </w:pPr>
            <w:r w:rsidRPr="00E20A87">
              <w:rPr>
                <w:rFonts w:eastAsia="Times New Roman"/>
                <w:b/>
                <w:lang w:eastAsia="es-CL"/>
              </w:rPr>
              <w:t>Descripción Medio de Prueba:</w:t>
            </w:r>
            <w:r w:rsidRPr="00E20A87">
              <w:rPr>
                <w:rFonts w:eastAsia="Times New Roman"/>
                <w:lang w:eastAsia="es-CL"/>
              </w:rPr>
              <w:t xml:space="preserve"> </w:t>
            </w:r>
            <w:r w:rsidRPr="00E20A87">
              <w:t>Tipos de fallas reportadas año 2020</w:t>
            </w:r>
          </w:p>
        </w:tc>
      </w:tr>
    </w:tbl>
    <w:p w14:paraId="12F71BB7" w14:textId="77777777" w:rsidR="001A4172" w:rsidRDefault="001A4172" w:rsidP="00192B49">
      <w:pPr>
        <w:rPr>
          <w:sz w:val="20"/>
          <w:szCs w:val="20"/>
        </w:rPr>
      </w:pPr>
    </w:p>
    <w:tbl>
      <w:tblPr>
        <w:tblStyle w:val="Tablaconcuadrcula"/>
        <w:tblW w:w="4910" w:type="pct"/>
        <w:jc w:val="center"/>
        <w:tblLook w:val="04A0" w:firstRow="1" w:lastRow="0" w:firstColumn="1" w:lastColumn="0" w:noHBand="0" w:noVBand="1"/>
      </w:tblPr>
      <w:tblGrid>
        <w:gridCol w:w="6659"/>
        <w:gridCol w:w="6659"/>
      </w:tblGrid>
      <w:tr w:rsidR="00377E02" w:rsidRPr="00377E02" w14:paraId="5A188160" w14:textId="77777777" w:rsidTr="0062571B">
        <w:trPr>
          <w:trHeight w:val="253"/>
          <w:jc w:val="center"/>
        </w:trPr>
        <w:tc>
          <w:tcPr>
            <w:tcW w:w="2500" w:type="pct"/>
          </w:tcPr>
          <w:p w14:paraId="2CEEF7E0" w14:textId="77777777" w:rsidR="00377E02" w:rsidRPr="00E20A87" w:rsidRDefault="00377E02" w:rsidP="00377E02">
            <w:pPr>
              <w:rPr>
                <w:rFonts w:eastAsia="Times New Roman"/>
                <w:b/>
                <w:lang w:eastAsia="es-CL"/>
              </w:rPr>
            </w:pPr>
            <w:r w:rsidRPr="00377E02">
              <w:rPr>
                <w:rFonts w:eastAsia="Times New Roman"/>
                <w:b/>
                <w:noProof/>
                <w:lang w:eastAsia="es-CL"/>
              </w:rPr>
              <w:drawing>
                <wp:anchor distT="0" distB="0" distL="114300" distR="114300" simplePos="0" relativeHeight="251664384" behindDoc="0" locked="0" layoutInCell="1" allowOverlap="1" wp14:anchorId="43E66539" wp14:editId="78C607E8">
                  <wp:simplePos x="0" y="0"/>
                  <wp:positionH relativeFrom="column">
                    <wp:posOffset>229870</wp:posOffset>
                  </wp:positionH>
                  <wp:positionV relativeFrom="paragraph">
                    <wp:posOffset>135255</wp:posOffset>
                  </wp:positionV>
                  <wp:extent cx="3754755" cy="1468755"/>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54755" cy="146875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500" w:type="pct"/>
          </w:tcPr>
          <w:p w14:paraId="66A81AC9" w14:textId="77777777" w:rsidR="00377E02" w:rsidRPr="00377E02" w:rsidRDefault="00377E02" w:rsidP="0062571B">
            <w:pPr>
              <w:rPr>
                <w:rFonts w:eastAsia="Times New Roman"/>
                <w:b/>
                <w:sz w:val="16"/>
                <w:szCs w:val="16"/>
                <w:lang w:eastAsia="es-CL"/>
              </w:rPr>
            </w:pPr>
            <w:r w:rsidRPr="00377E02">
              <w:rPr>
                <w:rFonts w:eastAsia="Times New Roman"/>
                <w:b/>
                <w:noProof/>
                <w:sz w:val="16"/>
                <w:szCs w:val="16"/>
                <w:lang w:eastAsia="es-CL"/>
              </w:rPr>
              <w:drawing>
                <wp:anchor distT="0" distB="0" distL="114300" distR="114300" simplePos="0" relativeHeight="251665408" behindDoc="0" locked="0" layoutInCell="1" allowOverlap="1" wp14:anchorId="602A4511" wp14:editId="50A88BB2">
                  <wp:simplePos x="0" y="0"/>
                  <wp:positionH relativeFrom="column">
                    <wp:posOffset>368935</wp:posOffset>
                  </wp:positionH>
                  <wp:positionV relativeFrom="paragraph">
                    <wp:posOffset>96520</wp:posOffset>
                  </wp:positionV>
                  <wp:extent cx="3622040" cy="1556385"/>
                  <wp:effectExtent l="0" t="0" r="0" b="5715"/>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22040" cy="155638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77E02" w:rsidRPr="00E20A87" w14:paraId="776821F4" w14:textId="77777777" w:rsidTr="0062571B">
        <w:trPr>
          <w:trHeight w:val="253"/>
          <w:jc w:val="center"/>
        </w:trPr>
        <w:tc>
          <w:tcPr>
            <w:tcW w:w="2500" w:type="pct"/>
            <w:vAlign w:val="center"/>
          </w:tcPr>
          <w:p w14:paraId="792814B1" w14:textId="50866A37" w:rsidR="00377E02" w:rsidRPr="00E20A87" w:rsidRDefault="0080135A" w:rsidP="00013D6D">
            <w:pPr>
              <w:pStyle w:val="Descripcin"/>
              <w:jc w:val="both"/>
              <w:rPr>
                <w:rFonts w:eastAsia="Times New Roman"/>
                <w:bCs/>
                <w:lang w:eastAsia="es-CL"/>
              </w:rPr>
            </w:pPr>
            <w:r w:rsidRPr="00013D6D">
              <w:rPr>
                <w:sz w:val="20"/>
                <w:szCs w:val="21"/>
              </w:rPr>
              <w:t xml:space="preserve">Gráfico </w:t>
            </w:r>
            <w:r w:rsidRPr="00013D6D">
              <w:rPr>
                <w:sz w:val="20"/>
                <w:szCs w:val="21"/>
              </w:rPr>
              <w:fldChar w:fldCharType="begin"/>
            </w:r>
            <w:r w:rsidRPr="00013D6D">
              <w:rPr>
                <w:sz w:val="20"/>
                <w:szCs w:val="21"/>
              </w:rPr>
              <w:instrText xml:space="preserve"> SEQ Gráfico \* ARABIC </w:instrText>
            </w:r>
            <w:r w:rsidRPr="00013D6D">
              <w:rPr>
                <w:sz w:val="20"/>
                <w:szCs w:val="21"/>
              </w:rPr>
              <w:fldChar w:fldCharType="separate"/>
            </w:r>
            <w:r>
              <w:rPr>
                <w:noProof/>
                <w:sz w:val="20"/>
                <w:szCs w:val="21"/>
              </w:rPr>
              <w:t>4</w:t>
            </w:r>
            <w:r w:rsidRPr="00013D6D">
              <w:rPr>
                <w:sz w:val="20"/>
                <w:szCs w:val="21"/>
              </w:rPr>
              <w:fldChar w:fldCharType="end"/>
            </w:r>
          </w:p>
        </w:tc>
        <w:tc>
          <w:tcPr>
            <w:tcW w:w="2500" w:type="pct"/>
            <w:vAlign w:val="center"/>
          </w:tcPr>
          <w:p w14:paraId="11AEBBD2" w14:textId="1F5E3B36" w:rsidR="00377E02" w:rsidRPr="00013D6D" w:rsidRDefault="0080135A" w:rsidP="00013D6D">
            <w:pPr>
              <w:pStyle w:val="Descripcin"/>
              <w:rPr>
                <w:sz w:val="21"/>
                <w:szCs w:val="21"/>
              </w:rPr>
            </w:pPr>
            <w:r w:rsidRPr="00956CBE">
              <w:rPr>
                <w:sz w:val="20"/>
                <w:szCs w:val="21"/>
              </w:rPr>
              <w:t xml:space="preserve">Gráfico </w:t>
            </w:r>
            <w:r w:rsidRPr="00956CBE">
              <w:rPr>
                <w:sz w:val="20"/>
                <w:szCs w:val="21"/>
              </w:rPr>
              <w:fldChar w:fldCharType="begin"/>
            </w:r>
            <w:r w:rsidRPr="00956CBE">
              <w:rPr>
                <w:sz w:val="20"/>
                <w:szCs w:val="21"/>
              </w:rPr>
              <w:instrText xml:space="preserve"> SEQ Gráfico \* ARABIC </w:instrText>
            </w:r>
            <w:r w:rsidRPr="00956CBE">
              <w:rPr>
                <w:sz w:val="20"/>
                <w:szCs w:val="21"/>
              </w:rPr>
              <w:fldChar w:fldCharType="separate"/>
            </w:r>
            <w:r w:rsidRPr="00956CBE">
              <w:rPr>
                <w:noProof/>
                <w:sz w:val="20"/>
                <w:szCs w:val="21"/>
              </w:rPr>
              <w:t>5</w:t>
            </w:r>
            <w:r w:rsidRPr="00956CBE">
              <w:rPr>
                <w:sz w:val="20"/>
                <w:szCs w:val="21"/>
              </w:rPr>
              <w:fldChar w:fldCharType="end"/>
            </w:r>
          </w:p>
        </w:tc>
      </w:tr>
      <w:tr w:rsidR="00377E02" w:rsidRPr="00E20A87" w14:paraId="7C4EB4B5" w14:textId="77777777" w:rsidTr="0062571B">
        <w:trPr>
          <w:trHeight w:val="253"/>
          <w:jc w:val="center"/>
        </w:trPr>
        <w:tc>
          <w:tcPr>
            <w:tcW w:w="2500" w:type="pct"/>
          </w:tcPr>
          <w:p w14:paraId="70EB9675" w14:textId="77777777" w:rsidR="00377E02" w:rsidRPr="00E20A87" w:rsidRDefault="00377E02" w:rsidP="00377E02">
            <w:pPr>
              <w:rPr>
                <w:rFonts w:eastAsia="Times New Roman"/>
                <w:bCs/>
                <w:lang w:eastAsia="es-CL"/>
              </w:rPr>
            </w:pPr>
            <w:r w:rsidRPr="00E20A87">
              <w:rPr>
                <w:rFonts w:eastAsia="Times New Roman"/>
                <w:b/>
                <w:lang w:eastAsia="es-CL"/>
              </w:rPr>
              <w:t>Descripción Medio de Prueba:</w:t>
            </w:r>
            <w:r w:rsidRPr="00E20A87">
              <w:rPr>
                <w:rFonts w:eastAsia="Times New Roman"/>
                <w:lang w:eastAsia="es-CL"/>
              </w:rPr>
              <w:t xml:space="preserve"> </w:t>
            </w:r>
            <w:r w:rsidRPr="00377E02">
              <w:rPr>
                <w:bCs/>
              </w:rPr>
              <w:t>Concentración de SO</w:t>
            </w:r>
            <w:r w:rsidRPr="00377E02">
              <w:rPr>
                <w:bCs/>
                <w:vertAlign w:val="subscript"/>
              </w:rPr>
              <w:t>2</w:t>
            </w:r>
            <w:r w:rsidRPr="00377E02">
              <w:rPr>
                <w:bCs/>
              </w:rPr>
              <w:t xml:space="preserve"> (mg/m</w:t>
            </w:r>
            <w:r w:rsidRPr="00DD061D">
              <w:rPr>
                <w:bCs/>
                <w:vertAlign w:val="superscript"/>
              </w:rPr>
              <w:t>3</w:t>
            </w:r>
            <w:r w:rsidRPr="00377E02">
              <w:rPr>
                <w:bCs/>
              </w:rPr>
              <w:t>N) durante horas de Fallas – año 2019</w:t>
            </w:r>
          </w:p>
        </w:tc>
        <w:tc>
          <w:tcPr>
            <w:tcW w:w="2500" w:type="pct"/>
          </w:tcPr>
          <w:p w14:paraId="18F7FA6C" w14:textId="77777777" w:rsidR="00377E02" w:rsidRPr="00E20A87" w:rsidRDefault="00377E02" w:rsidP="00377E02">
            <w:pPr>
              <w:rPr>
                <w:rFonts w:eastAsia="Times New Roman"/>
                <w:bCs/>
                <w:lang w:eastAsia="es-CL"/>
              </w:rPr>
            </w:pPr>
            <w:r w:rsidRPr="00E20A87">
              <w:rPr>
                <w:rFonts w:eastAsia="Times New Roman"/>
                <w:b/>
                <w:lang w:eastAsia="es-CL"/>
              </w:rPr>
              <w:t>Descripción Medio de Prueba:</w:t>
            </w:r>
            <w:r w:rsidRPr="00E20A87">
              <w:rPr>
                <w:rFonts w:eastAsia="Times New Roman"/>
                <w:lang w:eastAsia="es-CL"/>
              </w:rPr>
              <w:t xml:space="preserve"> </w:t>
            </w:r>
            <w:r w:rsidRPr="00377E02">
              <w:rPr>
                <w:bCs/>
              </w:rPr>
              <w:t>Concentración de SO</w:t>
            </w:r>
            <w:r w:rsidRPr="00DD061D">
              <w:rPr>
                <w:bCs/>
                <w:vertAlign w:val="subscript"/>
              </w:rPr>
              <w:t>2</w:t>
            </w:r>
            <w:r w:rsidRPr="00377E02">
              <w:rPr>
                <w:bCs/>
              </w:rPr>
              <w:t xml:space="preserve"> (mg/m</w:t>
            </w:r>
            <w:r w:rsidRPr="00DD061D">
              <w:rPr>
                <w:bCs/>
                <w:vertAlign w:val="superscript"/>
              </w:rPr>
              <w:t>3</w:t>
            </w:r>
            <w:r w:rsidRPr="00377E02">
              <w:rPr>
                <w:bCs/>
              </w:rPr>
              <w:t>N) durante horas de Fallas – año 2020</w:t>
            </w:r>
          </w:p>
        </w:tc>
      </w:tr>
    </w:tbl>
    <w:p w14:paraId="72777BC9" w14:textId="31A51FA3" w:rsidR="00192B49" w:rsidRDefault="00192B49" w:rsidP="00192B49">
      <w:pPr>
        <w:rPr>
          <w:sz w:val="20"/>
          <w:szCs w:val="20"/>
        </w:rPr>
      </w:pPr>
    </w:p>
    <w:p w14:paraId="04CE87F0" w14:textId="77777777" w:rsidR="0080135A" w:rsidRPr="00E20A87" w:rsidRDefault="0080135A" w:rsidP="00192B49">
      <w:pPr>
        <w:rPr>
          <w:sz w:val="20"/>
          <w:szCs w:val="20"/>
        </w:rPr>
      </w:pPr>
    </w:p>
    <w:tbl>
      <w:tblPr>
        <w:tblStyle w:val="Tablaconcuadrcula"/>
        <w:tblW w:w="13581" w:type="dxa"/>
        <w:jc w:val="center"/>
        <w:tblLook w:val="04A0" w:firstRow="1" w:lastRow="0" w:firstColumn="1" w:lastColumn="0" w:noHBand="0" w:noVBand="1"/>
      </w:tblPr>
      <w:tblGrid>
        <w:gridCol w:w="13581"/>
      </w:tblGrid>
      <w:tr w:rsidR="00AC7146" w:rsidRPr="00E20A87" w14:paraId="3AECB2F9" w14:textId="77777777" w:rsidTr="00AC7146">
        <w:trPr>
          <w:jc w:val="center"/>
        </w:trPr>
        <w:tc>
          <w:tcPr>
            <w:tcW w:w="5000" w:type="pct"/>
          </w:tcPr>
          <w:p w14:paraId="6CD4CDEB" w14:textId="77777777" w:rsidR="00AC7146" w:rsidRPr="00E20A87" w:rsidRDefault="00AC7146" w:rsidP="005B7ACF">
            <w:r w:rsidRPr="00E20A87">
              <w:rPr>
                <w:rFonts w:eastAsia="Times New Roman"/>
                <w:b/>
                <w:bCs/>
                <w:lang w:eastAsia="es-CL"/>
              </w:rPr>
              <w:t>Número de Hecho Constatado</w:t>
            </w:r>
            <w:r w:rsidRPr="00E20A87">
              <w:rPr>
                <w:rFonts w:eastAsia="Times New Roman"/>
                <w:lang w:eastAsia="es-CL"/>
              </w:rPr>
              <w:t>:</w:t>
            </w:r>
            <w:r w:rsidR="005B7ACF" w:rsidRPr="00E20A87">
              <w:t xml:space="preserve"> 2</w:t>
            </w:r>
          </w:p>
        </w:tc>
      </w:tr>
      <w:tr w:rsidR="009D41D4" w:rsidRPr="00E20A87" w14:paraId="06DCD255" w14:textId="77777777" w:rsidTr="009D41D4">
        <w:trPr>
          <w:trHeight w:val="747"/>
          <w:jc w:val="center"/>
        </w:trPr>
        <w:tc>
          <w:tcPr>
            <w:tcW w:w="5000" w:type="pct"/>
          </w:tcPr>
          <w:p w14:paraId="2BB8F6DA" w14:textId="77777777" w:rsidR="009D41D4" w:rsidRPr="00E20A87" w:rsidRDefault="009D41D4" w:rsidP="009D41D4">
            <w:pPr>
              <w:rPr>
                <w:rFonts w:eastAsia="Times New Roman"/>
                <w:lang w:eastAsia="es-CL"/>
              </w:rPr>
            </w:pPr>
            <w:r w:rsidRPr="00E20A87">
              <w:rPr>
                <w:rFonts w:eastAsia="Times New Roman"/>
                <w:b/>
                <w:bCs/>
                <w:lang w:eastAsia="es-CL"/>
              </w:rPr>
              <w:t>Hecho(s) constatado(s) durante la fiscalización</w:t>
            </w:r>
            <w:r w:rsidRPr="00E20A87">
              <w:rPr>
                <w:rFonts w:eastAsia="Times New Roman"/>
                <w:lang w:eastAsia="es-CL"/>
              </w:rPr>
              <w:t>:</w:t>
            </w:r>
          </w:p>
          <w:p w14:paraId="71E2D7B8" w14:textId="77777777" w:rsidR="00FC602E" w:rsidRPr="00E20A87" w:rsidRDefault="00FC602E" w:rsidP="002F2EEB">
            <w:pPr>
              <w:rPr>
                <w:iCs/>
              </w:rPr>
            </w:pPr>
          </w:p>
          <w:p w14:paraId="267A9579" w14:textId="5CA2FA50" w:rsidR="003D0D84" w:rsidRPr="00353960" w:rsidRDefault="00546956" w:rsidP="00013D6D">
            <w:pPr>
              <w:rPr>
                <w:color w:val="000000"/>
                <w:lang w:eastAsia="es-ES"/>
              </w:rPr>
            </w:pPr>
            <w:r w:rsidRPr="00353960">
              <w:t>E</w:t>
            </w:r>
            <w:r w:rsidR="005B7ACF" w:rsidRPr="00353960">
              <w:t xml:space="preserve">l </w:t>
            </w:r>
            <w:r w:rsidR="005B7ACF" w:rsidRPr="00013D6D">
              <w:rPr>
                <w:b/>
                <w:bCs/>
              </w:rPr>
              <w:t>día 08 de abril</w:t>
            </w:r>
            <w:r w:rsidR="00353960" w:rsidRPr="00013D6D">
              <w:rPr>
                <w:b/>
                <w:bCs/>
              </w:rPr>
              <w:t xml:space="preserve"> de 2021</w:t>
            </w:r>
            <w:r w:rsidR="005B7ACF" w:rsidRPr="00353960">
              <w:t xml:space="preserve"> </w:t>
            </w:r>
            <w:r w:rsidR="002D39F8" w:rsidRPr="00353960">
              <w:rPr>
                <w:rFonts w:cs="Calibri"/>
              </w:rPr>
              <w:t>se realiza inspección</w:t>
            </w:r>
            <w:r w:rsidR="00562323" w:rsidRPr="00353960">
              <w:rPr>
                <w:rFonts w:cs="Calibri"/>
              </w:rPr>
              <w:t xml:space="preserve"> </w:t>
            </w:r>
            <w:r w:rsidR="002D39F8" w:rsidRPr="00353960">
              <w:rPr>
                <w:rFonts w:cs="Calibri"/>
              </w:rPr>
              <w:t>a causa del Peak de SO</w:t>
            </w:r>
            <w:r w:rsidR="002D39F8" w:rsidRPr="00353960">
              <w:rPr>
                <w:rFonts w:cs="Calibri"/>
                <w:vertAlign w:val="subscript"/>
              </w:rPr>
              <w:t>2</w:t>
            </w:r>
            <w:r w:rsidR="002D39F8" w:rsidRPr="00353960">
              <w:rPr>
                <w:rFonts w:cs="Calibri"/>
              </w:rPr>
              <w:t xml:space="preserve"> registrado entre las 21:45 h y las 23:03 h del 31</w:t>
            </w:r>
            <w:r w:rsidR="00353960" w:rsidRPr="00353960">
              <w:rPr>
                <w:rFonts w:cs="Calibri"/>
              </w:rPr>
              <w:t xml:space="preserve"> de marzo de </w:t>
            </w:r>
            <w:r w:rsidR="002D39F8" w:rsidRPr="00353960">
              <w:rPr>
                <w:rFonts w:cs="Calibri"/>
              </w:rPr>
              <w:t xml:space="preserve">2021, por fuerte afluencia de algas en pozos Intake y falla reiterada de válvula de descarga de bomba absorber, en la unidad </w:t>
            </w:r>
            <w:r w:rsidR="00353960" w:rsidRPr="00353960">
              <w:rPr>
                <w:rFonts w:cs="Calibri"/>
              </w:rPr>
              <w:t>V</w:t>
            </w:r>
            <w:r w:rsidR="002D39F8" w:rsidRPr="00353960">
              <w:rPr>
                <w:rFonts w:cs="Calibri"/>
              </w:rPr>
              <w:t xml:space="preserve">entanas </w:t>
            </w:r>
            <w:r w:rsidR="00562323" w:rsidRPr="00353960">
              <w:rPr>
                <w:rFonts w:cs="Calibri"/>
              </w:rPr>
              <w:t>2</w:t>
            </w:r>
            <w:r w:rsidR="003D0D84" w:rsidRPr="00353960">
              <w:rPr>
                <w:rFonts w:cs="Calibri"/>
              </w:rPr>
              <w:t xml:space="preserve"> </w:t>
            </w:r>
            <w:r w:rsidR="002D39F8" w:rsidRPr="00353960">
              <w:rPr>
                <w:rFonts w:cs="Calibri"/>
              </w:rPr>
              <w:t xml:space="preserve">de AesGener  </w:t>
            </w:r>
            <w:r w:rsidR="00353960" w:rsidRPr="00353960">
              <w:rPr>
                <w:rFonts w:cs="Calibri"/>
              </w:rPr>
              <w:t xml:space="preserve">del </w:t>
            </w:r>
            <w:r w:rsidR="002D39F8" w:rsidRPr="00353960">
              <w:rPr>
                <w:rFonts w:cs="Calibri"/>
              </w:rPr>
              <w:t xml:space="preserve">Complejo Termoeléctrico Ventanas. </w:t>
            </w:r>
            <w:r w:rsidR="00353960" w:rsidRPr="00353960">
              <w:rPr>
                <w:rFonts w:cs="Calibri"/>
                <w:color w:val="000000"/>
                <w:lang w:eastAsia="es-ES"/>
              </w:rPr>
              <w:t>P</w:t>
            </w:r>
            <w:r w:rsidR="003D0D84" w:rsidRPr="00353960">
              <w:rPr>
                <w:rFonts w:cs="Calibri"/>
                <w:color w:val="000000"/>
                <w:lang w:eastAsia="es-ES"/>
              </w:rPr>
              <w:t xml:space="preserve">ersonal de planta señala que </w:t>
            </w:r>
            <w:r w:rsidR="003D0D84" w:rsidRPr="00353960">
              <w:rPr>
                <w:rFonts w:cs="Calibri"/>
                <w:i/>
                <w:iCs/>
                <w:color w:val="000000"/>
                <w:lang w:eastAsia="es-ES"/>
              </w:rPr>
              <w:t>a las 20:50 la unidad operaba a una potencia de 175 MW, la cual se encontraba en condición de carga estable a las 21:45 horas; se produce avalancha de biota, lo cual genera la caída de la bomba absorber principal y donde no fue posible activar la segunda bomba, ya que se produjo un enclavamiento al no poder cerrarse la válvula de la bomba principal ,lo cual trajo como consecuencia la caída el sistema SW-FGD, por lo que se produce un alza de las emisiones de SO</w:t>
            </w:r>
            <w:r w:rsidR="00353960" w:rsidRPr="00013D6D">
              <w:rPr>
                <w:rFonts w:cs="Calibri"/>
                <w:i/>
                <w:iCs/>
                <w:color w:val="000000"/>
                <w:vertAlign w:val="subscript"/>
                <w:lang w:eastAsia="es-ES"/>
              </w:rPr>
              <w:t>2</w:t>
            </w:r>
            <w:r w:rsidR="003D0D84" w:rsidRPr="00353960">
              <w:rPr>
                <w:rFonts w:cs="Calibri"/>
                <w:i/>
                <w:iCs/>
                <w:color w:val="000000"/>
                <w:lang w:eastAsia="es-ES"/>
              </w:rPr>
              <w:t xml:space="preserve">, a las 22:15 horas; se opta por bajar la generación (bajar la carga al mínimo técnico), la unidad ventanas </w:t>
            </w:r>
            <w:r w:rsidR="00B53D05">
              <w:rPr>
                <w:rFonts w:cs="Calibri"/>
                <w:i/>
                <w:iCs/>
                <w:color w:val="000000"/>
                <w:lang w:eastAsia="es-ES"/>
              </w:rPr>
              <w:t>2</w:t>
            </w:r>
            <w:r w:rsidR="00797273">
              <w:rPr>
                <w:rFonts w:cs="Calibri"/>
                <w:i/>
                <w:iCs/>
                <w:color w:val="000000"/>
                <w:lang w:eastAsia="es-ES"/>
              </w:rPr>
              <w:t xml:space="preserve"> </w:t>
            </w:r>
            <w:r w:rsidR="003D0D84" w:rsidRPr="00353960">
              <w:rPr>
                <w:rFonts w:cs="Calibri"/>
                <w:i/>
                <w:iCs/>
                <w:color w:val="000000"/>
                <w:lang w:eastAsia="es-ES"/>
              </w:rPr>
              <w:t xml:space="preserve">baja carga a 3 MW por min, hasta poder normalizar y finalmente poder abrir la válvula de descarga de la bomba absorber (2). </w:t>
            </w:r>
            <w:r w:rsidR="003D0D84" w:rsidRPr="00353960">
              <w:rPr>
                <w:color w:val="000000"/>
                <w:lang w:eastAsia="es-ES"/>
              </w:rPr>
              <w:t xml:space="preserve"> </w:t>
            </w:r>
          </w:p>
          <w:p w14:paraId="47C4FE86" w14:textId="77777777" w:rsidR="003D0D84" w:rsidRPr="00E20A87" w:rsidRDefault="003D0D84" w:rsidP="003D0D84">
            <w:pPr>
              <w:pStyle w:val="Prrafodelista"/>
              <w:rPr>
                <w:color w:val="000000"/>
                <w:lang w:eastAsia="es-ES"/>
              </w:rPr>
            </w:pPr>
          </w:p>
          <w:p w14:paraId="6B654407" w14:textId="17278D4E" w:rsidR="003D0D84" w:rsidRPr="00353960" w:rsidRDefault="003D0D84" w:rsidP="00013D6D">
            <w:pPr>
              <w:tabs>
                <w:tab w:val="left" w:pos="900"/>
              </w:tabs>
              <w:ind w:right="46"/>
              <w:rPr>
                <w:lang w:eastAsia="es-ES"/>
              </w:rPr>
            </w:pPr>
            <w:r w:rsidRPr="00353960">
              <w:rPr>
                <w:lang w:eastAsia="es-ES"/>
              </w:rPr>
              <w:t xml:space="preserve">Al momento de la inspección se pudo apreciar que se estaba realizando mantención a las bombas, donde se estaba efectuando un micro filtrado al aceite de las bombas, y además </w:t>
            </w:r>
            <w:r w:rsidR="00353960" w:rsidRPr="00353960">
              <w:rPr>
                <w:lang w:eastAsia="es-ES"/>
              </w:rPr>
              <w:t xml:space="preserve">se constata que en la unidad Ventanas 2 se </w:t>
            </w:r>
            <w:r w:rsidRPr="00353960">
              <w:rPr>
                <w:lang w:eastAsia="es-ES"/>
              </w:rPr>
              <w:t xml:space="preserve">tenía programado realizar pruebas </w:t>
            </w:r>
            <w:r w:rsidR="00353960" w:rsidRPr="00353960">
              <w:rPr>
                <w:lang w:eastAsia="es-ES"/>
              </w:rPr>
              <w:t>para aumentar</w:t>
            </w:r>
            <w:r w:rsidRPr="00353960">
              <w:rPr>
                <w:lang w:eastAsia="es-ES"/>
              </w:rPr>
              <w:t xml:space="preserve"> la velocidad de respuesta de la válvula, lo cual se realiza cuando la unidad se encuentra bajo carga, para evitar así un aumento de las emisiones. Además, informan que se encuentran en proceso de investigación del origen de la falla, por lo que aún no tienen una respuesta de la causa raíz del problema. </w:t>
            </w:r>
          </w:p>
          <w:p w14:paraId="26EFA938" w14:textId="77777777" w:rsidR="003D0D84" w:rsidRPr="003D0D84" w:rsidRDefault="003D0D84" w:rsidP="003D0D84">
            <w:pPr>
              <w:autoSpaceDE w:val="0"/>
              <w:autoSpaceDN w:val="0"/>
              <w:adjustRightInd w:val="0"/>
              <w:jc w:val="left"/>
              <w:rPr>
                <w:rFonts w:cs="Calibri"/>
                <w:color w:val="000000"/>
                <w:lang w:eastAsia="es-ES"/>
              </w:rPr>
            </w:pPr>
          </w:p>
          <w:p w14:paraId="72A98DBA" w14:textId="77777777" w:rsidR="00353960" w:rsidRPr="00013D6D" w:rsidRDefault="003D0D84" w:rsidP="00013D6D">
            <w:pPr>
              <w:autoSpaceDE w:val="0"/>
              <w:autoSpaceDN w:val="0"/>
              <w:adjustRightInd w:val="0"/>
              <w:rPr>
                <w:rFonts w:cs="Calibri"/>
                <w:color w:val="000000"/>
                <w:lang w:eastAsia="es-ES"/>
              </w:rPr>
            </w:pPr>
            <w:r w:rsidRPr="00013D6D">
              <w:rPr>
                <w:rFonts w:cs="Calibri"/>
                <w:color w:val="000000"/>
                <w:lang w:eastAsia="es-ES"/>
              </w:rPr>
              <w:t xml:space="preserve">Con fecha </w:t>
            </w:r>
            <w:r w:rsidRPr="00013D6D">
              <w:rPr>
                <w:rFonts w:cs="Calibri"/>
                <w:b/>
                <w:bCs/>
                <w:color w:val="000000"/>
                <w:lang w:eastAsia="es-ES"/>
              </w:rPr>
              <w:t>16 de abril de 2021</w:t>
            </w:r>
            <w:r w:rsidRPr="00013D6D">
              <w:rPr>
                <w:rFonts w:cs="Calibri"/>
                <w:color w:val="000000"/>
                <w:lang w:eastAsia="es-ES"/>
              </w:rPr>
              <w:t>, se realiza inspección a causa de un alza de emisiones de SO</w:t>
            </w:r>
            <w:r w:rsidRPr="00013D6D">
              <w:rPr>
                <w:rFonts w:cs="Calibri"/>
                <w:color w:val="000000"/>
                <w:vertAlign w:val="subscript"/>
                <w:lang w:eastAsia="es-ES"/>
              </w:rPr>
              <w:t>2</w:t>
            </w:r>
            <w:r w:rsidRPr="00013D6D">
              <w:rPr>
                <w:rFonts w:cs="Calibri"/>
                <w:color w:val="000000"/>
                <w:lang w:eastAsia="es-ES"/>
              </w:rPr>
              <w:t>, entre las 22:00 y 00:00 horas del 15 de abril por falla en válvula de descarga bomba absorber y caída del sistema SWFGD. De acuerdo a lo informado por personal de planta</w:t>
            </w:r>
            <w:r w:rsidR="00353960" w:rsidRPr="00013D6D">
              <w:rPr>
                <w:rFonts w:cs="Calibri"/>
                <w:color w:val="000000"/>
                <w:lang w:eastAsia="es-ES"/>
              </w:rPr>
              <w:t>, se indica la siguiente cronología:</w:t>
            </w:r>
          </w:p>
          <w:p w14:paraId="7858F23A" w14:textId="777E7400" w:rsidR="00353960" w:rsidRPr="00353960" w:rsidRDefault="00353960" w:rsidP="00353960">
            <w:pPr>
              <w:pStyle w:val="Prrafodelista"/>
              <w:numPr>
                <w:ilvl w:val="0"/>
                <w:numId w:val="35"/>
              </w:numPr>
              <w:autoSpaceDE w:val="0"/>
              <w:autoSpaceDN w:val="0"/>
              <w:adjustRightInd w:val="0"/>
              <w:rPr>
                <w:rFonts w:cs="Calibri"/>
                <w:color w:val="000000"/>
                <w:lang w:eastAsia="es-ES"/>
              </w:rPr>
            </w:pPr>
            <w:r w:rsidRPr="00013D6D">
              <w:rPr>
                <w:rFonts w:cs="Calibri"/>
                <w:iCs/>
                <w:color w:val="000000"/>
                <w:lang w:eastAsia="es-ES"/>
              </w:rPr>
              <w:t>A</w:t>
            </w:r>
            <w:r w:rsidR="003D0D84" w:rsidRPr="00013D6D">
              <w:rPr>
                <w:rFonts w:cs="Calibri"/>
                <w:iCs/>
                <w:color w:val="000000"/>
                <w:lang w:eastAsia="es-ES"/>
              </w:rPr>
              <w:t xml:space="preserve"> las 21:45 horas Falla (Trip) en reja móvil 2B; </w:t>
            </w:r>
          </w:p>
          <w:p w14:paraId="4258F3B1" w14:textId="77777777" w:rsidR="00353960" w:rsidRPr="00353960" w:rsidRDefault="003D0D84" w:rsidP="00353960">
            <w:pPr>
              <w:pStyle w:val="Prrafodelista"/>
              <w:numPr>
                <w:ilvl w:val="0"/>
                <w:numId w:val="35"/>
              </w:numPr>
              <w:autoSpaceDE w:val="0"/>
              <w:autoSpaceDN w:val="0"/>
              <w:adjustRightInd w:val="0"/>
              <w:rPr>
                <w:rFonts w:cs="Calibri"/>
                <w:color w:val="000000"/>
                <w:lang w:eastAsia="es-ES"/>
              </w:rPr>
            </w:pPr>
            <w:r w:rsidRPr="00013D6D">
              <w:rPr>
                <w:rFonts w:cs="Calibri"/>
                <w:iCs/>
                <w:color w:val="000000"/>
                <w:lang w:eastAsia="es-ES"/>
              </w:rPr>
              <w:t xml:space="preserve">22:00 horas se informa al CEN (Coordinador Eléctrico Nacional) que inicia baja de carga al mínimo técnico; </w:t>
            </w:r>
          </w:p>
          <w:p w14:paraId="53B040C1" w14:textId="77777777" w:rsidR="00353960" w:rsidRPr="00353960" w:rsidRDefault="003D0D84" w:rsidP="00353960">
            <w:pPr>
              <w:pStyle w:val="Prrafodelista"/>
              <w:numPr>
                <w:ilvl w:val="0"/>
                <w:numId w:val="35"/>
              </w:numPr>
              <w:autoSpaceDE w:val="0"/>
              <w:autoSpaceDN w:val="0"/>
              <w:adjustRightInd w:val="0"/>
              <w:rPr>
                <w:rFonts w:cs="Calibri"/>
                <w:color w:val="000000"/>
                <w:lang w:eastAsia="es-ES"/>
              </w:rPr>
            </w:pPr>
            <w:r w:rsidRPr="00013D6D">
              <w:rPr>
                <w:rFonts w:cs="Calibri"/>
                <w:iCs/>
                <w:color w:val="000000"/>
                <w:lang w:eastAsia="es-ES"/>
              </w:rPr>
              <w:t>22:30 horas unidad generando carga de 90 MW;</w:t>
            </w:r>
            <w:r w:rsidR="00353960" w:rsidRPr="00013D6D">
              <w:rPr>
                <w:rFonts w:cs="Calibri"/>
                <w:iCs/>
                <w:color w:val="000000"/>
                <w:lang w:eastAsia="es-ES"/>
              </w:rPr>
              <w:t xml:space="preserve"> </w:t>
            </w:r>
          </w:p>
          <w:p w14:paraId="32F4D828" w14:textId="77777777" w:rsidR="00353960" w:rsidRPr="00353960" w:rsidRDefault="003D0D84" w:rsidP="00353960">
            <w:pPr>
              <w:pStyle w:val="Prrafodelista"/>
              <w:numPr>
                <w:ilvl w:val="0"/>
                <w:numId w:val="35"/>
              </w:numPr>
              <w:autoSpaceDE w:val="0"/>
              <w:autoSpaceDN w:val="0"/>
              <w:adjustRightInd w:val="0"/>
              <w:rPr>
                <w:rFonts w:cs="Calibri"/>
                <w:color w:val="000000"/>
                <w:lang w:eastAsia="es-ES"/>
              </w:rPr>
            </w:pPr>
            <w:r w:rsidRPr="00013D6D">
              <w:rPr>
                <w:rFonts w:cs="Calibri"/>
                <w:iCs/>
                <w:color w:val="000000"/>
                <w:lang w:eastAsia="es-ES"/>
              </w:rPr>
              <w:t>22</w:t>
            </w:r>
            <w:r w:rsidR="00367FE8" w:rsidRPr="00013D6D">
              <w:rPr>
                <w:rFonts w:cs="Calibri"/>
                <w:iCs/>
                <w:color w:val="000000"/>
                <w:lang w:eastAsia="es-ES"/>
              </w:rPr>
              <w:t>:</w:t>
            </w:r>
            <w:r w:rsidRPr="00013D6D">
              <w:rPr>
                <w:rFonts w:cs="Calibri"/>
                <w:iCs/>
                <w:color w:val="000000"/>
                <w:lang w:eastAsia="es-ES"/>
              </w:rPr>
              <w:t xml:space="preserve">46 horas, se genera falla y caída (trip) de SWFGD, por detención de bomba absorber; </w:t>
            </w:r>
          </w:p>
          <w:p w14:paraId="432B5416" w14:textId="77777777" w:rsidR="00353960" w:rsidRPr="00353960" w:rsidRDefault="003D0D84" w:rsidP="00353960">
            <w:pPr>
              <w:pStyle w:val="Prrafodelista"/>
              <w:numPr>
                <w:ilvl w:val="0"/>
                <w:numId w:val="35"/>
              </w:numPr>
              <w:autoSpaceDE w:val="0"/>
              <w:autoSpaceDN w:val="0"/>
              <w:adjustRightInd w:val="0"/>
              <w:rPr>
                <w:rFonts w:cs="Calibri"/>
                <w:color w:val="000000"/>
                <w:lang w:eastAsia="es-ES"/>
              </w:rPr>
            </w:pPr>
            <w:r w:rsidRPr="00013D6D">
              <w:rPr>
                <w:rFonts w:cs="Calibri"/>
                <w:iCs/>
                <w:color w:val="000000"/>
                <w:lang w:eastAsia="es-ES"/>
              </w:rPr>
              <w:t xml:space="preserve">23:04 horas bomba absorber y equipo SWFGD, en servicio; </w:t>
            </w:r>
          </w:p>
          <w:p w14:paraId="3A802D32" w14:textId="77777777" w:rsidR="00353960" w:rsidRPr="00353960" w:rsidRDefault="003D0D84" w:rsidP="00353960">
            <w:pPr>
              <w:pStyle w:val="Prrafodelista"/>
              <w:numPr>
                <w:ilvl w:val="0"/>
                <w:numId w:val="35"/>
              </w:numPr>
              <w:autoSpaceDE w:val="0"/>
              <w:autoSpaceDN w:val="0"/>
              <w:adjustRightInd w:val="0"/>
              <w:rPr>
                <w:rFonts w:cs="Calibri"/>
                <w:color w:val="000000"/>
                <w:lang w:eastAsia="es-ES"/>
              </w:rPr>
            </w:pPr>
            <w:r w:rsidRPr="00013D6D">
              <w:rPr>
                <w:rFonts w:cs="Calibri"/>
                <w:iCs/>
                <w:color w:val="000000"/>
                <w:lang w:eastAsia="es-ES"/>
              </w:rPr>
              <w:t xml:space="preserve">23:40 horas unidad generando con carga de 196 MW; </w:t>
            </w:r>
          </w:p>
          <w:p w14:paraId="24F2AF80" w14:textId="77777777" w:rsidR="00353960" w:rsidRPr="00353960" w:rsidRDefault="003D0D84" w:rsidP="00353960">
            <w:pPr>
              <w:pStyle w:val="Prrafodelista"/>
              <w:numPr>
                <w:ilvl w:val="0"/>
                <w:numId w:val="35"/>
              </w:numPr>
              <w:autoSpaceDE w:val="0"/>
              <w:autoSpaceDN w:val="0"/>
              <w:adjustRightInd w:val="0"/>
              <w:rPr>
                <w:rFonts w:cs="Calibri"/>
                <w:color w:val="000000"/>
                <w:lang w:eastAsia="es-ES"/>
              </w:rPr>
            </w:pPr>
            <w:r w:rsidRPr="00013D6D">
              <w:rPr>
                <w:rFonts w:cs="Calibri"/>
                <w:iCs/>
                <w:color w:val="000000"/>
                <w:lang w:eastAsia="es-ES"/>
              </w:rPr>
              <w:t xml:space="preserve">23:51 horas Falla de bombas absorber, debido a baja nivel de pozos y caída de SWFGD; </w:t>
            </w:r>
          </w:p>
          <w:p w14:paraId="376E6623" w14:textId="77777777" w:rsidR="00353960" w:rsidRPr="00353960" w:rsidRDefault="003D0D84" w:rsidP="00353960">
            <w:pPr>
              <w:pStyle w:val="Prrafodelista"/>
              <w:numPr>
                <w:ilvl w:val="0"/>
                <w:numId w:val="35"/>
              </w:numPr>
              <w:autoSpaceDE w:val="0"/>
              <w:autoSpaceDN w:val="0"/>
              <w:adjustRightInd w:val="0"/>
              <w:rPr>
                <w:rFonts w:cs="Calibri"/>
                <w:color w:val="000000"/>
                <w:lang w:eastAsia="es-ES"/>
              </w:rPr>
            </w:pPr>
            <w:r w:rsidRPr="00013D6D">
              <w:rPr>
                <w:rFonts w:cs="Calibri"/>
                <w:iCs/>
                <w:color w:val="000000"/>
                <w:lang w:eastAsia="es-ES"/>
              </w:rPr>
              <w:t xml:space="preserve">00:05 Se informa al CEN que la unidad se bajará al mínimo técnico por control de emisiones; </w:t>
            </w:r>
          </w:p>
          <w:p w14:paraId="533B99BE" w14:textId="493529AC" w:rsidR="003D0D84" w:rsidRPr="00013D6D" w:rsidRDefault="003D0D84" w:rsidP="00013D6D">
            <w:pPr>
              <w:pStyle w:val="Prrafodelista"/>
              <w:numPr>
                <w:ilvl w:val="0"/>
                <w:numId w:val="35"/>
              </w:numPr>
              <w:autoSpaceDE w:val="0"/>
              <w:autoSpaceDN w:val="0"/>
              <w:adjustRightInd w:val="0"/>
              <w:rPr>
                <w:rFonts w:cs="Calibri"/>
                <w:color w:val="000000"/>
                <w:lang w:eastAsia="es-ES"/>
              </w:rPr>
            </w:pPr>
            <w:r w:rsidRPr="00013D6D">
              <w:rPr>
                <w:rFonts w:cs="Calibri"/>
                <w:iCs/>
                <w:color w:val="000000"/>
                <w:lang w:eastAsia="es-ES"/>
              </w:rPr>
              <w:t xml:space="preserve">01:10 horas Se informa a </w:t>
            </w:r>
            <w:proofErr w:type="gramStart"/>
            <w:r w:rsidRPr="00013D6D">
              <w:rPr>
                <w:rFonts w:cs="Calibri"/>
                <w:iCs/>
                <w:color w:val="000000"/>
                <w:lang w:eastAsia="es-ES"/>
              </w:rPr>
              <w:t>CEN ,</w:t>
            </w:r>
            <w:proofErr w:type="gramEnd"/>
            <w:r w:rsidRPr="00013D6D">
              <w:rPr>
                <w:rFonts w:cs="Calibri"/>
                <w:iCs/>
                <w:color w:val="000000"/>
                <w:lang w:eastAsia="es-ES"/>
              </w:rPr>
              <w:t xml:space="preserve"> que unidad continuará con carga al mínimo técnico por alta afluencia de biota marina en pozos de aducción. </w:t>
            </w:r>
          </w:p>
          <w:p w14:paraId="3085E40B" w14:textId="77777777" w:rsidR="003D0D84" w:rsidRPr="00E20A87" w:rsidRDefault="003D0D84" w:rsidP="003D0D84">
            <w:pPr>
              <w:pStyle w:val="Prrafodelista"/>
              <w:tabs>
                <w:tab w:val="left" w:pos="900"/>
              </w:tabs>
              <w:spacing w:after="116" w:line="285" w:lineRule="auto"/>
              <w:ind w:left="0" w:right="46"/>
              <w:rPr>
                <w:lang w:eastAsia="es-ES"/>
              </w:rPr>
            </w:pPr>
          </w:p>
          <w:p w14:paraId="1B8A418E" w14:textId="178C8720" w:rsidR="00F225D5" w:rsidRPr="00353960" w:rsidRDefault="0023701A" w:rsidP="00013D6D">
            <w:pPr>
              <w:autoSpaceDE w:val="0"/>
              <w:autoSpaceDN w:val="0"/>
              <w:adjustRightInd w:val="0"/>
            </w:pPr>
            <w:r w:rsidRPr="00353960">
              <w:t xml:space="preserve">Con </w:t>
            </w:r>
            <w:r w:rsidRPr="00013D6D">
              <w:rPr>
                <w:b/>
                <w:bCs/>
              </w:rPr>
              <w:t>fecha 21 de abril de 2020</w:t>
            </w:r>
            <w:r w:rsidR="00D92A76" w:rsidRPr="00013D6D">
              <w:rPr>
                <w:b/>
                <w:bCs/>
              </w:rPr>
              <w:t>,</w:t>
            </w:r>
            <w:r w:rsidRPr="00013D6D">
              <w:rPr>
                <w:b/>
                <w:bCs/>
              </w:rPr>
              <w:t xml:space="preserve"> </w:t>
            </w:r>
            <w:r w:rsidR="00AA409E" w:rsidRPr="00013D6D">
              <w:rPr>
                <w:b/>
                <w:bCs/>
              </w:rPr>
              <w:t xml:space="preserve">el titular ingresa carta </w:t>
            </w:r>
            <w:r w:rsidRPr="00013D6D">
              <w:rPr>
                <w:rFonts w:cs="Arial-BoldMT"/>
                <w:b/>
                <w:bCs/>
                <w:lang w:eastAsia="es-ES"/>
              </w:rPr>
              <w:t>VPO-DMA-062-2021</w:t>
            </w:r>
            <w:r w:rsidRPr="00353960">
              <w:rPr>
                <w:rFonts w:cs="Arial-BoldMT"/>
                <w:bCs/>
                <w:lang w:eastAsia="es-ES"/>
              </w:rPr>
              <w:t xml:space="preserve">, </w:t>
            </w:r>
            <w:r w:rsidR="00AA409E" w:rsidRPr="00353960">
              <w:rPr>
                <w:rFonts w:cs="Arial-BoldMT"/>
                <w:bCs/>
                <w:lang w:eastAsia="es-ES"/>
              </w:rPr>
              <w:t xml:space="preserve">de acuerdo  a los </w:t>
            </w:r>
            <w:r w:rsidRPr="00353960">
              <w:rPr>
                <w:rFonts w:cs="Arial-BoldMT"/>
                <w:bCs/>
                <w:lang w:eastAsia="es-ES"/>
              </w:rPr>
              <w:t xml:space="preserve">antecedentes que fueron solicitados en </w:t>
            </w:r>
            <w:r w:rsidR="00860C38" w:rsidRPr="00353960">
              <w:t xml:space="preserve">acta de inspección </w:t>
            </w:r>
            <w:r w:rsidR="00AA409E" w:rsidRPr="00353960">
              <w:t>del día 08 de abril de 202</w:t>
            </w:r>
            <w:r w:rsidR="00353960">
              <w:t>1</w:t>
            </w:r>
            <w:r w:rsidR="00AA409E" w:rsidRPr="00353960">
              <w:t xml:space="preserve">, </w:t>
            </w:r>
            <w:r w:rsidRPr="00353960">
              <w:t xml:space="preserve">que corresponden a el </w:t>
            </w:r>
            <w:r w:rsidRPr="00353960">
              <w:rPr>
                <w:rFonts w:cs="Arial-BoldMT"/>
                <w:bCs/>
                <w:lang w:eastAsia="es-ES"/>
              </w:rPr>
              <w:t>Programa de Mantención de las Bombas Absorber  y registros de las mantenciones realizadas de los tres últimos meses; Plano general del sistema de aireación (indicar todos sus componentes)</w:t>
            </w:r>
            <w:proofErr w:type="gramStart"/>
            <w:r w:rsidRPr="00353960">
              <w:rPr>
                <w:rFonts w:cs="Arial-BoldMT"/>
                <w:bCs/>
                <w:lang w:eastAsia="es-ES"/>
              </w:rPr>
              <w:t>;Planos</w:t>
            </w:r>
            <w:proofErr w:type="gramEnd"/>
            <w:r w:rsidRPr="00353960">
              <w:rPr>
                <w:rFonts w:cs="Arial-BoldMT"/>
                <w:bCs/>
                <w:lang w:eastAsia="es-ES"/>
              </w:rPr>
              <w:t xml:space="preserve"> del sifón de la toma de agua de mar.</w:t>
            </w:r>
          </w:p>
          <w:p w14:paraId="2201A9F9" w14:textId="77777777" w:rsidR="0062571B" w:rsidRPr="00E20A87" w:rsidRDefault="0062571B" w:rsidP="0062571B">
            <w:pPr>
              <w:pStyle w:val="Prrafodelista"/>
              <w:autoSpaceDE w:val="0"/>
              <w:autoSpaceDN w:val="0"/>
              <w:adjustRightInd w:val="0"/>
            </w:pPr>
          </w:p>
          <w:p w14:paraId="34E27094" w14:textId="77777777" w:rsidR="00D92A76" w:rsidRDefault="00793F3C" w:rsidP="00D92A76">
            <w:pPr>
              <w:pStyle w:val="Prrafodelista"/>
              <w:tabs>
                <w:tab w:val="left" w:pos="900"/>
              </w:tabs>
              <w:spacing w:after="116" w:line="285" w:lineRule="auto"/>
              <w:ind w:left="0" w:right="46"/>
              <w:rPr>
                <w:rFonts w:cs="CIDFont+F4"/>
                <w:i/>
                <w:lang w:eastAsia="es-ES"/>
              </w:rPr>
            </w:pPr>
            <w:r w:rsidRPr="00E20A87">
              <w:rPr>
                <w:rFonts w:cs="Arial-BoldMT"/>
                <w:bCs/>
                <w:lang w:eastAsia="es-ES"/>
              </w:rPr>
              <w:t>En la información presentada, específicamente en el “</w:t>
            </w:r>
            <w:r w:rsidRPr="00E20A87">
              <w:rPr>
                <w:rFonts w:cs="CIDFont+F7"/>
                <w:i/>
                <w:lang w:eastAsia="es-ES"/>
              </w:rPr>
              <w:t xml:space="preserve">informe mantención sistema de control valvulas bombas absorber sistema SWFGD”, </w:t>
            </w:r>
            <w:r w:rsidRPr="00E20A87">
              <w:rPr>
                <w:rFonts w:cs="Arial-BoldMT"/>
                <w:bCs/>
                <w:lang w:eastAsia="es-ES"/>
              </w:rPr>
              <w:t xml:space="preserve">de fecha 17 de abril de 2021, </w:t>
            </w:r>
            <w:r w:rsidRPr="00013D6D">
              <w:rPr>
                <w:rFonts w:cs="CIDFont+F7"/>
                <w:iCs/>
                <w:lang w:eastAsia="es-ES"/>
              </w:rPr>
              <w:t>señala que</w:t>
            </w:r>
            <w:r w:rsidRPr="00E20A87">
              <w:rPr>
                <w:rFonts w:cs="CIDFont+F7"/>
                <w:i/>
                <w:lang w:eastAsia="es-ES"/>
              </w:rPr>
              <w:t xml:space="preserve"> se </w:t>
            </w:r>
            <w:r w:rsidRPr="00E20A87">
              <w:rPr>
                <w:rFonts w:cs="CIDFont+F4"/>
                <w:i/>
                <w:lang w:eastAsia="es-ES"/>
              </w:rPr>
              <w:t>Coordinan pruebas efectivas con operaciones, con la puesta en servicio de las bombas absorber, realizando la rotación 2 veces por cada bomba, operando en forma normal, pero con tiempos de apertura diferentes. Válvula N°1 abre a los 100 segundos app. (</w:t>
            </w:r>
            <w:proofErr w:type="gramStart"/>
            <w:r w:rsidRPr="00E20A87">
              <w:rPr>
                <w:rFonts w:cs="CIDFont+F4"/>
                <w:i/>
                <w:lang w:eastAsia="es-ES"/>
              </w:rPr>
              <w:t>con</w:t>
            </w:r>
            <w:proofErr w:type="gramEnd"/>
            <w:r w:rsidRPr="00E20A87">
              <w:rPr>
                <w:rFonts w:cs="CIDFont+F4"/>
                <w:i/>
                <w:lang w:eastAsia="es-ES"/>
              </w:rPr>
              <w:t xml:space="preserve"> pérdida de presión por cilindro) y Válvula N°2 abre a los 70 segundos app. Considerando que se mantiene la perdida de presión por cilindro de Válvula N°1, se recomienda dejar en servicio permanente Bomba Absober N°2 para evitar la partida y parada reiterada de la bomba de aceite de control. Sin embargo, ambos sistemas están operativos y disponibles para poder cumplir su función.</w:t>
            </w:r>
          </w:p>
          <w:p w14:paraId="6E059D4D" w14:textId="77777777" w:rsidR="0062571B" w:rsidRPr="00E20A87" w:rsidRDefault="0062571B" w:rsidP="00D92A76">
            <w:pPr>
              <w:pStyle w:val="Prrafodelista"/>
              <w:tabs>
                <w:tab w:val="left" w:pos="900"/>
              </w:tabs>
              <w:spacing w:after="116" w:line="285" w:lineRule="auto"/>
              <w:ind w:left="0" w:right="46"/>
            </w:pPr>
          </w:p>
          <w:p w14:paraId="6870945F" w14:textId="186BC1BB" w:rsidR="00B76859" w:rsidRPr="00E20A87" w:rsidRDefault="00793F3C" w:rsidP="003D0D84">
            <w:pPr>
              <w:pStyle w:val="Prrafodelista"/>
              <w:tabs>
                <w:tab w:val="left" w:pos="900"/>
              </w:tabs>
              <w:spacing w:after="116" w:line="285" w:lineRule="auto"/>
              <w:ind w:left="0" w:right="46"/>
              <w:rPr>
                <w:rFonts w:cs="Arial-BoldMT"/>
                <w:bCs/>
                <w:lang w:eastAsia="es-ES"/>
              </w:rPr>
            </w:pPr>
            <w:r w:rsidRPr="00E20A87">
              <w:rPr>
                <w:rFonts w:cs="Arial-BoldMT"/>
                <w:bCs/>
                <w:lang w:eastAsia="es-ES"/>
              </w:rPr>
              <w:t>De acuerdo a los antecedentes presentados, se puede apreciar que han realizado las deligencias asociadas a evitar e</w:t>
            </w:r>
            <w:r w:rsidR="00B76859" w:rsidRPr="00B76859">
              <w:rPr>
                <w:rFonts w:cs="Calibri"/>
                <w:color w:val="000000"/>
                <w:lang w:eastAsia="es-ES"/>
              </w:rPr>
              <w:t>l problema más recurrente del sistema desulfurizador SWFGD</w:t>
            </w:r>
            <w:r w:rsidRPr="00E20A87">
              <w:rPr>
                <w:rFonts w:cs="Calibri"/>
                <w:color w:val="000000"/>
                <w:lang w:eastAsia="es-ES"/>
              </w:rPr>
              <w:t xml:space="preserve">, que </w:t>
            </w:r>
            <w:r w:rsidR="00B76859" w:rsidRPr="00B76859">
              <w:rPr>
                <w:rFonts w:cs="Calibri"/>
                <w:color w:val="000000"/>
                <w:lang w:eastAsia="es-ES"/>
              </w:rPr>
              <w:t xml:space="preserve"> se presenta en la descarga del condensador, dado que el agua es extraída desde el mar por las bombas de agua de </w:t>
            </w:r>
            <w:proofErr w:type="gramStart"/>
            <w:r w:rsidR="00B76859" w:rsidRPr="00B76859">
              <w:rPr>
                <w:rFonts w:cs="Calibri"/>
                <w:color w:val="000000"/>
                <w:lang w:eastAsia="es-ES"/>
              </w:rPr>
              <w:t xml:space="preserve">circulación </w:t>
            </w:r>
            <w:r w:rsidR="00797273">
              <w:rPr>
                <w:rFonts w:cs="Calibri"/>
                <w:color w:val="000000"/>
                <w:lang w:eastAsia="es-ES"/>
              </w:rPr>
              <w:t>,</w:t>
            </w:r>
            <w:proofErr w:type="gramEnd"/>
            <w:r w:rsidR="00797273">
              <w:rPr>
                <w:rFonts w:cs="Calibri"/>
                <w:color w:val="000000"/>
                <w:lang w:eastAsia="es-ES"/>
              </w:rPr>
              <w:t xml:space="preserve"> la cual es </w:t>
            </w:r>
            <w:r w:rsidR="00B76859" w:rsidRPr="00B76859">
              <w:rPr>
                <w:rFonts w:cs="Calibri"/>
                <w:color w:val="000000"/>
                <w:lang w:eastAsia="es-ES"/>
              </w:rPr>
              <w:t xml:space="preserve"> filtrada por un sistema de rejas fijas y móviles, en las cuales queda la mayor parte de la biota de mar, evitando el ingreso a la central de la unidad </w:t>
            </w:r>
            <w:r w:rsidR="00351B4C">
              <w:rPr>
                <w:rFonts w:cs="Calibri"/>
                <w:color w:val="000000"/>
                <w:lang w:eastAsia="es-ES"/>
              </w:rPr>
              <w:t>V</w:t>
            </w:r>
            <w:r w:rsidR="00B76859" w:rsidRPr="00B76859">
              <w:rPr>
                <w:rFonts w:cs="Calibri"/>
                <w:color w:val="000000"/>
                <w:lang w:eastAsia="es-ES"/>
              </w:rPr>
              <w:t xml:space="preserve">entanas </w:t>
            </w:r>
            <w:r w:rsidR="003076F3" w:rsidRPr="00E20A87">
              <w:rPr>
                <w:rFonts w:cs="Calibri"/>
                <w:color w:val="000000"/>
                <w:lang w:eastAsia="es-ES"/>
              </w:rPr>
              <w:t>2</w:t>
            </w:r>
            <w:r w:rsidR="00B76859" w:rsidRPr="00B76859">
              <w:rPr>
                <w:rFonts w:cs="Calibri"/>
                <w:color w:val="000000"/>
                <w:lang w:eastAsia="es-ES"/>
              </w:rPr>
              <w:t xml:space="preserve">. </w:t>
            </w:r>
            <w:r w:rsidR="00B76859" w:rsidRPr="00E20A87">
              <w:rPr>
                <w:rFonts w:cs="Calibri"/>
                <w:color w:val="000000"/>
                <w:lang w:eastAsia="es-ES"/>
              </w:rPr>
              <w:t>No obstante, de igual forma se produce el ingreso de biota a la central, la cual pasa por el condensador y ensucia los filtros de las bombas absorber, provocando que el nivel del pozo de la bomba baje y como medida de protección, éstas se detengan, provocando la salida de servicio de manera automática de SWFGD.</w:t>
            </w:r>
          </w:p>
          <w:p w14:paraId="41F8F507" w14:textId="77777777" w:rsidR="00F225D5" w:rsidRPr="00E20A87" w:rsidRDefault="00F225D5" w:rsidP="00793F3C">
            <w:pPr>
              <w:pStyle w:val="Prrafodelista"/>
              <w:tabs>
                <w:tab w:val="left" w:pos="900"/>
              </w:tabs>
              <w:spacing w:after="116" w:line="285" w:lineRule="auto"/>
              <w:ind w:left="0" w:right="46"/>
            </w:pPr>
          </w:p>
        </w:tc>
      </w:tr>
    </w:tbl>
    <w:p w14:paraId="607DB09D" w14:textId="77777777" w:rsidR="0029374C" w:rsidRPr="00E20A87" w:rsidRDefault="0029374C">
      <w:pPr>
        <w:jc w:val="left"/>
        <w:rPr>
          <w:sz w:val="20"/>
          <w:szCs w:val="20"/>
        </w:rPr>
      </w:pPr>
      <w:r w:rsidRPr="00E20A87">
        <w:rPr>
          <w:sz w:val="20"/>
          <w:szCs w:val="20"/>
        </w:rPr>
        <w:br w:type="page"/>
      </w:r>
      <w:r w:rsidR="005B7ACF" w:rsidRPr="00E20A87">
        <w:rPr>
          <w:sz w:val="20"/>
          <w:szCs w:val="20"/>
        </w:rPr>
        <w:t xml:space="preserve"> </w:t>
      </w:r>
    </w:p>
    <w:tbl>
      <w:tblPr>
        <w:tblStyle w:val="Tablaconcuadrcula"/>
        <w:tblW w:w="13995" w:type="dxa"/>
        <w:jc w:val="center"/>
        <w:tblLook w:val="04A0" w:firstRow="1" w:lastRow="0" w:firstColumn="1" w:lastColumn="0" w:noHBand="0" w:noVBand="1"/>
      </w:tblPr>
      <w:tblGrid>
        <w:gridCol w:w="13995"/>
      </w:tblGrid>
      <w:tr w:rsidR="00AC7146" w:rsidRPr="00E20A87" w14:paraId="3C44478A" w14:textId="77777777" w:rsidTr="00AC7146">
        <w:trPr>
          <w:jc w:val="center"/>
        </w:trPr>
        <w:tc>
          <w:tcPr>
            <w:tcW w:w="5000" w:type="pct"/>
          </w:tcPr>
          <w:p w14:paraId="50ED578B" w14:textId="77777777" w:rsidR="00AC7146" w:rsidRPr="00E20A87" w:rsidRDefault="00AC7146" w:rsidP="00145DCB">
            <w:r w:rsidRPr="00E20A87">
              <w:rPr>
                <w:b/>
                <w:bCs/>
              </w:rPr>
              <w:t>Número de Hecho Constatado</w:t>
            </w:r>
            <w:r w:rsidRPr="00E20A87">
              <w:t>:</w:t>
            </w:r>
            <w:r w:rsidR="00145DCB" w:rsidRPr="00E20A87">
              <w:t>3</w:t>
            </w:r>
          </w:p>
        </w:tc>
      </w:tr>
      <w:tr w:rsidR="00AC7146" w:rsidRPr="00E20A87" w14:paraId="0788556B" w14:textId="77777777" w:rsidTr="003E00BB">
        <w:trPr>
          <w:trHeight w:val="847"/>
          <w:jc w:val="center"/>
        </w:trPr>
        <w:tc>
          <w:tcPr>
            <w:tcW w:w="5000" w:type="pct"/>
            <w:tcBorders>
              <w:bottom w:val="single" w:sz="4" w:space="0" w:color="auto"/>
            </w:tcBorders>
          </w:tcPr>
          <w:p w14:paraId="22793D05" w14:textId="77777777" w:rsidR="00670E15" w:rsidRPr="00E20A87" w:rsidRDefault="00A32F09" w:rsidP="00670E15">
            <w:r w:rsidRPr="00E20A87">
              <w:rPr>
                <w:b/>
              </w:rPr>
              <w:t>RCA 1124/2006</w:t>
            </w:r>
            <w:r w:rsidRPr="00E20A87">
              <w:rPr>
                <w:b/>
              </w:rPr>
              <w:tab/>
            </w:r>
            <w:r w:rsidRPr="00E20A87">
              <w:t xml:space="preserve">COREMA de la V Región de Valparaíso Complejo Termoeléctrico Ventanas </w:t>
            </w:r>
          </w:p>
          <w:p w14:paraId="2026B206" w14:textId="77777777" w:rsidR="00A32F09" w:rsidRPr="00E20A87" w:rsidRDefault="00145DCB" w:rsidP="00670E15">
            <w:pPr>
              <w:rPr>
                <w:highlight w:val="yellow"/>
              </w:rPr>
            </w:pPr>
            <w:r w:rsidRPr="00E20A87">
              <w:rPr>
                <w:rFonts w:cs="Calibri"/>
                <w:lang w:eastAsia="es-ES"/>
              </w:rPr>
              <w:t>De acuerdo a las obligaciones establecidas en el considerando 12.7 “</w:t>
            </w:r>
            <w:r w:rsidRPr="00E20A87">
              <w:rPr>
                <w:rFonts w:cs="Open Sans"/>
                <w:i/>
              </w:rPr>
              <w:t>El titular deberá informar la ocurrencia de eventos especiales tales como funcionamiento a media carga, fallas de los equipos de medición de calidad del aire”</w:t>
            </w:r>
            <w:r w:rsidR="00670E15" w:rsidRPr="00E20A87">
              <w:rPr>
                <w:rFonts w:cs="Open Sans"/>
                <w:i/>
              </w:rPr>
              <w:t>.</w:t>
            </w:r>
          </w:p>
        </w:tc>
      </w:tr>
      <w:tr w:rsidR="00AC7146" w:rsidRPr="00E20A87" w14:paraId="41773FC3" w14:textId="77777777" w:rsidTr="00A32F09">
        <w:trPr>
          <w:trHeight w:val="747"/>
          <w:jc w:val="center"/>
        </w:trPr>
        <w:tc>
          <w:tcPr>
            <w:tcW w:w="5000" w:type="pct"/>
          </w:tcPr>
          <w:p w14:paraId="1441970E" w14:textId="001E6F6C" w:rsidR="00E55FD2" w:rsidRPr="00E20A87" w:rsidRDefault="00670E15" w:rsidP="00E55FD2">
            <w:pPr>
              <w:rPr>
                <w:rFonts w:cs="Open Sans"/>
              </w:rPr>
            </w:pPr>
            <w:r w:rsidRPr="00E20A87">
              <w:rPr>
                <w:rFonts w:cs="Open Sans"/>
              </w:rPr>
              <w:t xml:space="preserve">El titular reporta a través del Sistema de Seguimiento Ambiental, las salidas del sistema de abatimiento SWFGD de la Unida ventanas </w:t>
            </w:r>
            <w:r w:rsidR="003076F3" w:rsidRPr="00E20A87">
              <w:rPr>
                <w:rFonts w:cs="Open Sans"/>
              </w:rPr>
              <w:t>2</w:t>
            </w:r>
            <w:r w:rsidRPr="00E20A87">
              <w:rPr>
                <w:rFonts w:cs="Open Sans"/>
              </w:rPr>
              <w:t xml:space="preserve">, en la </w:t>
            </w:r>
            <w:r w:rsidR="00351B4C">
              <w:rPr>
                <w:rFonts w:cs="Open Sans"/>
              </w:rPr>
              <w:fldChar w:fldCharType="begin"/>
            </w:r>
            <w:r w:rsidR="00351B4C">
              <w:rPr>
                <w:rFonts w:cs="Open Sans"/>
              </w:rPr>
              <w:instrText xml:space="preserve"> REF _Ref74067102 \h </w:instrText>
            </w:r>
            <w:r w:rsidR="00351B4C">
              <w:rPr>
                <w:rFonts w:cs="Open Sans"/>
              </w:rPr>
            </w:r>
            <w:r w:rsidR="00351B4C">
              <w:rPr>
                <w:rFonts w:cs="Open Sans"/>
              </w:rPr>
              <w:fldChar w:fldCharType="separate"/>
            </w:r>
            <w:r w:rsidR="00351B4C" w:rsidRPr="00E20A87">
              <w:t xml:space="preserve">Tabla </w:t>
            </w:r>
            <w:r w:rsidR="00351B4C">
              <w:rPr>
                <w:noProof/>
              </w:rPr>
              <w:t>5</w:t>
            </w:r>
            <w:r w:rsidR="00351B4C">
              <w:rPr>
                <w:rFonts w:cs="Open Sans"/>
              </w:rPr>
              <w:fldChar w:fldCharType="end"/>
            </w:r>
            <w:r w:rsidR="00351B4C">
              <w:rPr>
                <w:rFonts w:cs="Open Sans"/>
              </w:rPr>
              <w:t xml:space="preserve"> </w:t>
            </w:r>
            <w:r w:rsidRPr="00E20A87">
              <w:rPr>
                <w:rFonts w:cs="Open Sans"/>
              </w:rPr>
              <w:t>se resumen las</w:t>
            </w:r>
            <w:r w:rsidR="00351B4C">
              <w:rPr>
                <w:rFonts w:cs="Open Sans"/>
              </w:rPr>
              <w:t xml:space="preserve"> salidas</w:t>
            </w:r>
            <w:r w:rsidRPr="00E20A87">
              <w:rPr>
                <w:rFonts w:cs="Open Sans"/>
              </w:rPr>
              <w:t xml:space="preserve"> reportadas durante el año 2021.</w:t>
            </w:r>
          </w:p>
          <w:p w14:paraId="334CBBDE" w14:textId="7369B4F6" w:rsidR="00670E15" w:rsidRPr="00E20A87" w:rsidRDefault="00670E15" w:rsidP="00206CD7">
            <w:pPr>
              <w:pStyle w:val="Descripcin"/>
              <w:spacing w:before="120" w:after="120"/>
              <w:jc w:val="center"/>
              <w:rPr>
                <w:sz w:val="20"/>
              </w:rPr>
            </w:pPr>
            <w:bookmarkStart w:id="92" w:name="_Ref74067102"/>
            <w:r w:rsidRPr="00E20A87">
              <w:rPr>
                <w:sz w:val="20"/>
              </w:rPr>
              <w:t xml:space="preserve">Tabla </w:t>
            </w:r>
            <w:r w:rsidRPr="00E20A87">
              <w:rPr>
                <w:sz w:val="20"/>
              </w:rPr>
              <w:fldChar w:fldCharType="begin"/>
            </w:r>
            <w:r w:rsidRPr="00E20A87">
              <w:rPr>
                <w:sz w:val="20"/>
              </w:rPr>
              <w:instrText xml:space="preserve"> SEQ Tabla \* ARABIC </w:instrText>
            </w:r>
            <w:r w:rsidRPr="00E20A87">
              <w:rPr>
                <w:sz w:val="20"/>
              </w:rPr>
              <w:fldChar w:fldCharType="separate"/>
            </w:r>
            <w:r w:rsidR="00351B4C">
              <w:rPr>
                <w:noProof/>
                <w:sz w:val="20"/>
              </w:rPr>
              <w:t>5</w:t>
            </w:r>
            <w:r w:rsidRPr="00E20A87">
              <w:rPr>
                <w:sz w:val="20"/>
              </w:rPr>
              <w:fldChar w:fldCharType="end"/>
            </w:r>
            <w:bookmarkEnd w:id="92"/>
            <w:r w:rsidRPr="00E20A87">
              <w:rPr>
                <w:sz w:val="20"/>
              </w:rPr>
              <w:t xml:space="preserve"> – Salida de servicio del equipo de abatimiento de SO</w:t>
            </w:r>
            <w:r w:rsidRPr="00E20A87">
              <w:rPr>
                <w:sz w:val="20"/>
                <w:vertAlign w:val="subscript"/>
              </w:rPr>
              <w:t>2</w:t>
            </w:r>
            <w:r w:rsidRPr="00E20A87">
              <w:rPr>
                <w:sz w:val="20"/>
              </w:rPr>
              <w:t xml:space="preserve"> SW-FGD de Central Ventanas </w:t>
            </w:r>
            <w:r w:rsidR="00B53D05">
              <w:rPr>
                <w:sz w:val="20"/>
              </w:rPr>
              <w:t>2</w:t>
            </w:r>
            <w:r w:rsidRPr="00E20A87">
              <w:rPr>
                <w:sz w:val="20"/>
              </w:rPr>
              <w:t>– año</w:t>
            </w:r>
            <w:r w:rsidR="00206CD7" w:rsidRPr="00E20A87">
              <w:rPr>
                <w:sz w:val="20"/>
              </w:rPr>
              <w:t xml:space="preserve"> 2021</w:t>
            </w:r>
          </w:p>
          <w:tbl>
            <w:tblPr>
              <w:tblW w:w="9380" w:type="dxa"/>
              <w:jc w:val="center"/>
              <w:tblCellMar>
                <w:left w:w="70" w:type="dxa"/>
                <w:right w:w="70" w:type="dxa"/>
              </w:tblCellMar>
              <w:tblLook w:val="04A0" w:firstRow="1" w:lastRow="0" w:firstColumn="1" w:lastColumn="0" w:noHBand="0" w:noVBand="1"/>
            </w:tblPr>
            <w:tblGrid>
              <w:gridCol w:w="2060"/>
              <w:gridCol w:w="3067"/>
              <w:gridCol w:w="4253"/>
            </w:tblGrid>
            <w:tr w:rsidR="00FB3E70" w:rsidRPr="00E20A87" w14:paraId="17980843" w14:textId="77777777" w:rsidTr="00E55FD2">
              <w:trPr>
                <w:trHeight w:val="510"/>
                <w:jc w:val="center"/>
              </w:trPr>
              <w:tc>
                <w:tcPr>
                  <w:tcW w:w="2060" w:type="dxa"/>
                  <w:tcBorders>
                    <w:top w:val="single" w:sz="4" w:space="0" w:color="auto"/>
                    <w:left w:val="single" w:sz="4" w:space="0" w:color="auto"/>
                    <w:bottom w:val="single" w:sz="4" w:space="0" w:color="auto"/>
                    <w:right w:val="single" w:sz="4" w:space="0" w:color="auto"/>
                  </w:tcBorders>
                  <w:shd w:val="clear" w:color="auto" w:fill="auto"/>
                  <w:noWrap/>
                  <w:hideMark/>
                </w:tcPr>
                <w:p w14:paraId="21D00DF0" w14:textId="77777777" w:rsidR="00FB3E70" w:rsidRPr="00E20A87" w:rsidRDefault="00FB3E70" w:rsidP="00FB3E70">
                  <w:pPr>
                    <w:jc w:val="center"/>
                    <w:rPr>
                      <w:b/>
                      <w:bCs/>
                      <w:color w:val="000000"/>
                      <w:sz w:val="20"/>
                      <w:szCs w:val="20"/>
                    </w:rPr>
                  </w:pPr>
                  <w:r w:rsidRPr="00E20A87">
                    <w:rPr>
                      <w:b/>
                      <w:bCs/>
                      <w:color w:val="000000"/>
                      <w:sz w:val="20"/>
                      <w:szCs w:val="20"/>
                    </w:rPr>
                    <w:t xml:space="preserve">Fecha </w:t>
                  </w:r>
                </w:p>
              </w:tc>
              <w:tc>
                <w:tcPr>
                  <w:tcW w:w="3067" w:type="dxa"/>
                  <w:tcBorders>
                    <w:top w:val="single" w:sz="4" w:space="0" w:color="auto"/>
                    <w:left w:val="nil"/>
                    <w:bottom w:val="single" w:sz="4" w:space="0" w:color="auto"/>
                    <w:right w:val="single" w:sz="4" w:space="0" w:color="auto"/>
                  </w:tcBorders>
                  <w:shd w:val="clear" w:color="auto" w:fill="auto"/>
                  <w:hideMark/>
                </w:tcPr>
                <w:p w14:paraId="45B3854E" w14:textId="77777777" w:rsidR="00FB3E70" w:rsidRPr="00E20A87" w:rsidRDefault="00FB3E70" w:rsidP="00FB3E70">
                  <w:pPr>
                    <w:jc w:val="center"/>
                    <w:rPr>
                      <w:b/>
                      <w:bCs/>
                      <w:color w:val="000000"/>
                      <w:sz w:val="20"/>
                      <w:szCs w:val="20"/>
                    </w:rPr>
                  </w:pPr>
                  <w:r w:rsidRPr="00E20A87">
                    <w:rPr>
                      <w:b/>
                      <w:bCs/>
                      <w:color w:val="000000"/>
                      <w:sz w:val="20"/>
                      <w:szCs w:val="20"/>
                    </w:rPr>
                    <w:t>Periodo</w:t>
                  </w:r>
                  <w:r w:rsidRPr="00E20A87">
                    <w:rPr>
                      <w:b/>
                      <w:bCs/>
                      <w:color w:val="000000"/>
                      <w:sz w:val="20"/>
                      <w:szCs w:val="20"/>
                    </w:rPr>
                    <w:br/>
                    <w:t xml:space="preserve"> (horas)</w:t>
                  </w:r>
                </w:p>
              </w:tc>
              <w:tc>
                <w:tcPr>
                  <w:tcW w:w="4253" w:type="dxa"/>
                  <w:tcBorders>
                    <w:top w:val="single" w:sz="4" w:space="0" w:color="auto"/>
                    <w:left w:val="nil"/>
                    <w:bottom w:val="single" w:sz="4" w:space="0" w:color="auto"/>
                    <w:right w:val="single" w:sz="4" w:space="0" w:color="auto"/>
                  </w:tcBorders>
                  <w:shd w:val="clear" w:color="auto" w:fill="auto"/>
                  <w:hideMark/>
                </w:tcPr>
                <w:p w14:paraId="130DE85E" w14:textId="77777777" w:rsidR="00FB3E70" w:rsidRPr="00E20A87" w:rsidRDefault="00FB3E70" w:rsidP="00FB3E70">
                  <w:pPr>
                    <w:jc w:val="center"/>
                    <w:rPr>
                      <w:b/>
                      <w:bCs/>
                      <w:color w:val="000000"/>
                      <w:sz w:val="20"/>
                      <w:szCs w:val="20"/>
                    </w:rPr>
                  </w:pPr>
                  <w:r w:rsidRPr="00E20A87">
                    <w:rPr>
                      <w:b/>
                      <w:bCs/>
                      <w:color w:val="000000"/>
                      <w:sz w:val="20"/>
                      <w:szCs w:val="20"/>
                    </w:rPr>
                    <w:t>Información de la Salida de servicio equipo SW-FGD</w:t>
                  </w:r>
                </w:p>
              </w:tc>
            </w:tr>
            <w:tr w:rsidR="00FB3E70" w:rsidRPr="00E20A87" w14:paraId="5A08E932" w14:textId="77777777" w:rsidTr="00E55FD2">
              <w:trPr>
                <w:trHeight w:val="170"/>
                <w:jc w:val="center"/>
              </w:trPr>
              <w:tc>
                <w:tcPr>
                  <w:tcW w:w="2060" w:type="dxa"/>
                  <w:tcBorders>
                    <w:top w:val="nil"/>
                    <w:left w:val="single" w:sz="4" w:space="0" w:color="auto"/>
                    <w:bottom w:val="single" w:sz="4" w:space="0" w:color="auto"/>
                    <w:right w:val="single" w:sz="4" w:space="0" w:color="auto"/>
                  </w:tcBorders>
                  <w:shd w:val="clear" w:color="auto" w:fill="auto"/>
                  <w:hideMark/>
                </w:tcPr>
                <w:p w14:paraId="3E81A8F7" w14:textId="77777777" w:rsidR="00FB3E70" w:rsidRPr="00E20A87" w:rsidRDefault="00FB3E70" w:rsidP="00FB3E70">
                  <w:pPr>
                    <w:jc w:val="center"/>
                    <w:rPr>
                      <w:color w:val="000000"/>
                      <w:sz w:val="20"/>
                      <w:szCs w:val="20"/>
                    </w:rPr>
                  </w:pPr>
                  <w:r w:rsidRPr="00E20A87">
                    <w:rPr>
                      <w:color w:val="000000"/>
                      <w:sz w:val="20"/>
                      <w:szCs w:val="20"/>
                    </w:rPr>
                    <w:t>25-01-2021</w:t>
                  </w:r>
                </w:p>
              </w:tc>
              <w:tc>
                <w:tcPr>
                  <w:tcW w:w="3067" w:type="dxa"/>
                  <w:tcBorders>
                    <w:top w:val="nil"/>
                    <w:left w:val="nil"/>
                    <w:bottom w:val="single" w:sz="4" w:space="0" w:color="auto"/>
                    <w:right w:val="single" w:sz="4" w:space="0" w:color="auto"/>
                  </w:tcBorders>
                  <w:shd w:val="clear" w:color="auto" w:fill="auto"/>
                  <w:hideMark/>
                </w:tcPr>
                <w:p w14:paraId="0F3BCF2B" w14:textId="1EA5BD52" w:rsidR="00FB3E70" w:rsidRPr="00E20A87" w:rsidRDefault="00351B4C" w:rsidP="00FB3E70">
                  <w:pPr>
                    <w:rPr>
                      <w:color w:val="000000"/>
                      <w:sz w:val="20"/>
                      <w:szCs w:val="20"/>
                    </w:rPr>
                  </w:pPr>
                  <w:r>
                    <w:rPr>
                      <w:color w:val="000000"/>
                      <w:sz w:val="20"/>
                      <w:szCs w:val="20"/>
                    </w:rPr>
                    <w:t>E</w:t>
                  </w:r>
                  <w:r w:rsidR="00FB3E70" w:rsidRPr="00E20A87">
                    <w:rPr>
                      <w:color w:val="000000"/>
                      <w:sz w:val="20"/>
                      <w:szCs w:val="20"/>
                    </w:rPr>
                    <w:t xml:space="preserve">ntre las 06:15 h y las 17:057 h  </w:t>
                  </w:r>
                </w:p>
              </w:tc>
              <w:tc>
                <w:tcPr>
                  <w:tcW w:w="4253" w:type="dxa"/>
                  <w:tcBorders>
                    <w:top w:val="nil"/>
                    <w:left w:val="nil"/>
                    <w:bottom w:val="single" w:sz="4" w:space="0" w:color="auto"/>
                    <w:right w:val="single" w:sz="4" w:space="0" w:color="auto"/>
                  </w:tcBorders>
                  <w:shd w:val="clear" w:color="auto" w:fill="auto"/>
                  <w:hideMark/>
                </w:tcPr>
                <w:p w14:paraId="04876A62" w14:textId="77777777" w:rsidR="00FB3E70" w:rsidRPr="00E20A87" w:rsidRDefault="00FB3E70" w:rsidP="00FB3E70">
                  <w:pPr>
                    <w:rPr>
                      <w:color w:val="000000"/>
                      <w:sz w:val="20"/>
                      <w:szCs w:val="20"/>
                    </w:rPr>
                  </w:pPr>
                  <w:r w:rsidRPr="00E20A87">
                    <w:rPr>
                      <w:color w:val="000000"/>
                      <w:sz w:val="20"/>
                      <w:szCs w:val="20"/>
                    </w:rPr>
                    <w:t>Por detención de la unidad.</w:t>
                  </w:r>
                </w:p>
              </w:tc>
            </w:tr>
            <w:tr w:rsidR="00FB3E70" w:rsidRPr="00E20A87" w14:paraId="2ED0A552" w14:textId="77777777" w:rsidTr="00E55FD2">
              <w:trPr>
                <w:trHeight w:val="204"/>
                <w:jc w:val="center"/>
              </w:trPr>
              <w:tc>
                <w:tcPr>
                  <w:tcW w:w="2060" w:type="dxa"/>
                  <w:tcBorders>
                    <w:top w:val="nil"/>
                    <w:left w:val="single" w:sz="4" w:space="0" w:color="auto"/>
                    <w:bottom w:val="single" w:sz="4" w:space="0" w:color="auto"/>
                    <w:right w:val="single" w:sz="4" w:space="0" w:color="auto"/>
                  </w:tcBorders>
                  <w:shd w:val="clear" w:color="auto" w:fill="auto"/>
                  <w:hideMark/>
                </w:tcPr>
                <w:p w14:paraId="22E71AD4" w14:textId="77777777" w:rsidR="00FB3E70" w:rsidRPr="00E20A87" w:rsidRDefault="00FB3E70" w:rsidP="00FB3E70">
                  <w:pPr>
                    <w:jc w:val="center"/>
                    <w:rPr>
                      <w:color w:val="000000"/>
                      <w:sz w:val="20"/>
                      <w:szCs w:val="20"/>
                    </w:rPr>
                  </w:pPr>
                  <w:r w:rsidRPr="00E20A87">
                    <w:rPr>
                      <w:color w:val="000000"/>
                      <w:sz w:val="20"/>
                      <w:szCs w:val="20"/>
                    </w:rPr>
                    <w:t xml:space="preserve"> 09-02-2021 </w:t>
                  </w:r>
                </w:p>
              </w:tc>
              <w:tc>
                <w:tcPr>
                  <w:tcW w:w="3067" w:type="dxa"/>
                  <w:tcBorders>
                    <w:top w:val="nil"/>
                    <w:left w:val="nil"/>
                    <w:bottom w:val="single" w:sz="4" w:space="0" w:color="auto"/>
                    <w:right w:val="single" w:sz="4" w:space="0" w:color="auto"/>
                  </w:tcBorders>
                  <w:shd w:val="clear" w:color="auto" w:fill="auto"/>
                  <w:hideMark/>
                </w:tcPr>
                <w:p w14:paraId="16FCED91" w14:textId="575CAAFC" w:rsidR="00FB3E70" w:rsidRPr="00E20A87" w:rsidRDefault="00351B4C" w:rsidP="00FB3E70">
                  <w:pPr>
                    <w:rPr>
                      <w:color w:val="000000"/>
                      <w:sz w:val="20"/>
                      <w:szCs w:val="20"/>
                    </w:rPr>
                  </w:pPr>
                  <w:r>
                    <w:rPr>
                      <w:color w:val="000000"/>
                      <w:sz w:val="20"/>
                      <w:szCs w:val="20"/>
                    </w:rPr>
                    <w:t>E</w:t>
                  </w:r>
                  <w:r w:rsidR="00FB3E70" w:rsidRPr="00E20A87">
                    <w:rPr>
                      <w:color w:val="000000"/>
                      <w:sz w:val="20"/>
                      <w:szCs w:val="20"/>
                    </w:rPr>
                    <w:t xml:space="preserve">ntre las 10:15 h y las 10:21 h </w:t>
                  </w:r>
                </w:p>
              </w:tc>
              <w:tc>
                <w:tcPr>
                  <w:tcW w:w="4253" w:type="dxa"/>
                  <w:tcBorders>
                    <w:top w:val="nil"/>
                    <w:left w:val="nil"/>
                    <w:bottom w:val="single" w:sz="4" w:space="0" w:color="auto"/>
                    <w:right w:val="single" w:sz="4" w:space="0" w:color="auto"/>
                  </w:tcBorders>
                  <w:shd w:val="clear" w:color="auto" w:fill="auto"/>
                  <w:hideMark/>
                </w:tcPr>
                <w:p w14:paraId="00329026" w14:textId="77777777" w:rsidR="00FB3E70" w:rsidRPr="00E20A87" w:rsidRDefault="00FB3E70" w:rsidP="00FB3E70">
                  <w:pPr>
                    <w:rPr>
                      <w:color w:val="000000"/>
                      <w:sz w:val="20"/>
                      <w:szCs w:val="20"/>
                    </w:rPr>
                  </w:pPr>
                  <w:r w:rsidRPr="00E20A87">
                    <w:rPr>
                      <w:color w:val="000000"/>
                      <w:sz w:val="20"/>
                      <w:szCs w:val="20"/>
                    </w:rPr>
                    <w:t>Falla señal generación</w:t>
                  </w:r>
                </w:p>
              </w:tc>
            </w:tr>
            <w:tr w:rsidR="00FB3E70" w:rsidRPr="00E20A87" w14:paraId="0FA47FE5" w14:textId="77777777" w:rsidTr="00E55FD2">
              <w:trPr>
                <w:trHeight w:val="421"/>
                <w:jc w:val="center"/>
              </w:trPr>
              <w:tc>
                <w:tcPr>
                  <w:tcW w:w="2060" w:type="dxa"/>
                  <w:tcBorders>
                    <w:top w:val="nil"/>
                    <w:left w:val="single" w:sz="4" w:space="0" w:color="auto"/>
                    <w:bottom w:val="single" w:sz="4" w:space="0" w:color="auto"/>
                    <w:right w:val="single" w:sz="4" w:space="0" w:color="auto"/>
                  </w:tcBorders>
                  <w:shd w:val="clear" w:color="auto" w:fill="auto"/>
                  <w:hideMark/>
                </w:tcPr>
                <w:p w14:paraId="15631861" w14:textId="77777777" w:rsidR="00FB3E70" w:rsidRPr="00E20A87" w:rsidRDefault="00FB3E70" w:rsidP="00FB3E70">
                  <w:pPr>
                    <w:jc w:val="center"/>
                    <w:rPr>
                      <w:color w:val="000000"/>
                      <w:sz w:val="20"/>
                      <w:szCs w:val="20"/>
                    </w:rPr>
                  </w:pPr>
                  <w:r w:rsidRPr="00E20A87">
                    <w:rPr>
                      <w:color w:val="000000"/>
                      <w:sz w:val="20"/>
                      <w:szCs w:val="20"/>
                    </w:rPr>
                    <w:t>13-02-2021</w:t>
                  </w:r>
                  <w:r w:rsidRPr="00E20A87">
                    <w:rPr>
                      <w:color w:val="000000"/>
                      <w:sz w:val="20"/>
                      <w:szCs w:val="20"/>
                    </w:rPr>
                    <w:br/>
                    <w:t>14-02-2021</w:t>
                  </w:r>
                </w:p>
              </w:tc>
              <w:tc>
                <w:tcPr>
                  <w:tcW w:w="3067" w:type="dxa"/>
                  <w:tcBorders>
                    <w:top w:val="nil"/>
                    <w:left w:val="nil"/>
                    <w:bottom w:val="single" w:sz="4" w:space="0" w:color="auto"/>
                    <w:right w:val="single" w:sz="4" w:space="0" w:color="auto"/>
                  </w:tcBorders>
                  <w:shd w:val="clear" w:color="auto" w:fill="auto"/>
                  <w:hideMark/>
                </w:tcPr>
                <w:p w14:paraId="15AAFE15" w14:textId="25F26876" w:rsidR="00FB3E70" w:rsidRPr="00E20A87" w:rsidRDefault="00351B4C" w:rsidP="00FB3E70">
                  <w:pPr>
                    <w:rPr>
                      <w:color w:val="000000"/>
                      <w:sz w:val="20"/>
                      <w:szCs w:val="20"/>
                    </w:rPr>
                  </w:pPr>
                  <w:r>
                    <w:rPr>
                      <w:color w:val="000000"/>
                      <w:sz w:val="20"/>
                      <w:szCs w:val="20"/>
                    </w:rPr>
                    <w:t>E</w:t>
                  </w:r>
                  <w:r w:rsidR="00FB3E70" w:rsidRPr="00E20A87">
                    <w:rPr>
                      <w:color w:val="000000"/>
                      <w:sz w:val="20"/>
                      <w:szCs w:val="20"/>
                    </w:rPr>
                    <w:t xml:space="preserve">ntre las 20:11h y las 23:40h </w:t>
                  </w:r>
                  <w:r w:rsidR="00FB3E70" w:rsidRPr="00E20A87">
                    <w:rPr>
                      <w:color w:val="000000"/>
                      <w:sz w:val="20"/>
                      <w:szCs w:val="20"/>
                    </w:rPr>
                    <w:br/>
                  </w:r>
                  <w:r>
                    <w:rPr>
                      <w:color w:val="000000"/>
                      <w:sz w:val="20"/>
                      <w:szCs w:val="20"/>
                    </w:rPr>
                    <w:t>E</w:t>
                  </w:r>
                  <w:r w:rsidR="00FB3E70" w:rsidRPr="00E20A87">
                    <w:rPr>
                      <w:color w:val="000000"/>
                      <w:sz w:val="20"/>
                      <w:szCs w:val="20"/>
                    </w:rPr>
                    <w:t xml:space="preserve">ntre las 07:15 h y las 10:02 h  </w:t>
                  </w:r>
                </w:p>
              </w:tc>
              <w:tc>
                <w:tcPr>
                  <w:tcW w:w="4253" w:type="dxa"/>
                  <w:tcBorders>
                    <w:top w:val="nil"/>
                    <w:left w:val="nil"/>
                    <w:bottom w:val="single" w:sz="4" w:space="0" w:color="auto"/>
                    <w:right w:val="single" w:sz="4" w:space="0" w:color="auto"/>
                  </w:tcBorders>
                  <w:shd w:val="clear" w:color="auto" w:fill="auto"/>
                  <w:hideMark/>
                </w:tcPr>
                <w:p w14:paraId="5BE231FC" w14:textId="77777777" w:rsidR="00FB3E70" w:rsidRPr="00E20A87" w:rsidRDefault="00FB3E70" w:rsidP="00FB3E70">
                  <w:pPr>
                    <w:rPr>
                      <w:color w:val="000000"/>
                      <w:sz w:val="20"/>
                      <w:szCs w:val="20"/>
                    </w:rPr>
                  </w:pPr>
                  <w:r w:rsidRPr="00E20A87">
                    <w:rPr>
                      <w:color w:val="000000"/>
                      <w:sz w:val="20"/>
                      <w:szCs w:val="20"/>
                    </w:rPr>
                    <w:t>Por avalancha de huiros.</w:t>
                  </w:r>
                </w:p>
              </w:tc>
            </w:tr>
            <w:tr w:rsidR="00FB3E70" w:rsidRPr="00E20A87" w14:paraId="408E7180" w14:textId="77777777" w:rsidTr="00E55FD2">
              <w:trPr>
                <w:trHeight w:val="396"/>
                <w:jc w:val="center"/>
              </w:trPr>
              <w:tc>
                <w:tcPr>
                  <w:tcW w:w="2060" w:type="dxa"/>
                  <w:tcBorders>
                    <w:top w:val="nil"/>
                    <w:left w:val="single" w:sz="4" w:space="0" w:color="auto"/>
                    <w:bottom w:val="single" w:sz="4" w:space="0" w:color="auto"/>
                    <w:right w:val="single" w:sz="4" w:space="0" w:color="auto"/>
                  </w:tcBorders>
                  <w:shd w:val="clear" w:color="auto" w:fill="auto"/>
                  <w:hideMark/>
                </w:tcPr>
                <w:p w14:paraId="34CB2485" w14:textId="77777777" w:rsidR="00FB3E70" w:rsidRPr="00E20A87" w:rsidRDefault="00FB3E70" w:rsidP="00FB3E70">
                  <w:pPr>
                    <w:jc w:val="center"/>
                    <w:rPr>
                      <w:color w:val="000000"/>
                      <w:sz w:val="20"/>
                      <w:szCs w:val="20"/>
                    </w:rPr>
                  </w:pPr>
                  <w:r w:rsidRPr="00E20A87">
                    <w:rPr>
                      <w:color w:val="000000"/>
                      <w:sz w:val="20"/>
                      <w:szCs w:val="20"/>
                    </w:rPr>
                    <w:t xml:space="preserve"> 25-02-2021 </w:t>
                  </w:r>
                </w:p>
              </w:tc>
              <w:tc>
                <w:tcPr>
                  <w:tcW w:w="3067" w:type="dxa"/>
                  <w:tcBorders>
                    <w:top w:val="nil"/>
                    <w:left w:val="nil"/>
                    <w:bottom w:val="single" w:sz="4" w:space="0" w:color="auto"/>
                    <w:right w:val="single" w:sz="4" w:space="0" w:color="auto"/>
                  </w:tcBorders>
                  <w:shd w:val="clear" w:color="auto" w:fill="auto"/>
                  <w:hideMark/>
                </w:tcPr>
                <w:p w14:paraId="7044E239" w14:textId="566B8E5B" w:rsidR="00FB3E70" w:rsidRPr="00E20A87" w:rsidRDefault="00351B4C" w:rsidP="00FB3E70">
                  <w:pPr>
                    <w:rPr>
                      <w:color w:val="000000"/>
                      <w:sz w:val="20"/>
                      <w:szCs w:val="20"/>
                    </w:rPr>
                  </w:pPr>
                  <w:r>
                    <w:rPr>
                      <w:color w:val="000000"/>
                      <w:sz w:val="20"/>
                      <w:szCs w:val="20"/>
                    </w:rPr>
                    <w:t>E</w:t>
                  </w:r>
                  <w:r w:rsidR="00FB3E70" w:rsidRPr="00E20A87">
                    <w:rPr>
                      <w:color w:val="000000"/>
                      <w:sz w:val="20"/>
                      <w:szCs w:val="20"/>
                    </w:rPr>
                    <w:t xml:space="preserve">ntre 14:31 h y las 15:03 h </w:t>
                  </w:r>
                </w:p>
              </w:tc>
              <w:tc>
                <w:tcPr>
                  <w:tcW w:w="4253" w:type="dxa"/>
                  <w:tcBorders>
                    <w:top w:val="nil"/>
                    <w:left w:val="nil"/>
                    <w:bottom w:val="single" w:sz="4" w:space="0" w:color="auto"/>
                    <w:right w:val="single" w:sz="4" w:space="0" w:color="auto"/>
                  </w:tcBorders>
                  <w:shd w:val="clear" w:color="auto" w:fill="auto"/>
                  <w:hideMark/>
                </w:tcPr>
                <w:p w14:paraId="1DA791BB" w14:textId="77777777" w:rsidR="00FB3E70" w:rsidRPr="00E20A87" w:rsidRDefault="00FB3E70" w:rsidP="00FB3E70">
                  <w:pPr>
                    <w:rPr>
                      <w:color w:val="000000"/>
                      <w:sz w:val="20"/>
                      <w:szCs w:val="20"/>
                    </w:rPr>
                  </w:pPr>
                  <w:r w:rsidRPr="00E20A87">
                    <w:rPr>
                      <w:color w:val="000000"/>
                      <w:sz w:val="20"/>
                      <w:szCs w:val="20"/>
                    </w:rPr>
                    <w:t>Perturbación eléctrica, por falla en línea Ventanas – San Pedro.</w:t>
                  </w:r>
                </w:p>
              </w:tc>
            </w:tr>
            <w:tr w:rsidR="00FB3E70" w:rsidRPr="00E20A87" w14:paraId="4E66AC08" w14:textId="77777777" w:rsidTr="00E55FD2">
              <w:trPr>
                <w:trHeight w:val="214"/>
                <w:jc w:val="center"/>
              </w:trPr>
              <w:tc>
                <w:tcPr>
                  <w:tcW w:w="2060" w:type="dxa"/>
                  <w:tcBorders>
                    <w:top w:val="nil"/>
                    <w:left w:val="single" w:sz="4" w:space="0" w:color="auto"/>
                    <w:bottom w:val="single" w:sz="4" w:space="0" w:color="auto"/>
                    <w:right w:val="single" w:sz="4" w:space="0" w:color="auto"/>
                  </w:tcBorders>
                  <w:shd w:val="clear" w:color="auto" w:fill="auto"/>
                  <w:hideMark/>
                </w:tcPr>
                <w:p w14:paraId="33A508AD" w14:textId="77777777" w:rsidR="00FB3E70" w:rsidRPr="00E20A87" w:rsidRDefault="00FB3E70" w:rsidP="00FB3E70">
                  <w:pPr>
                    <w:jc w:val="center"/>
                    <w:rPr>
                      <w:color w:val="000000"/>
                      <w:sz w:val="20"/>
                      <w:szCs w:val="20"/>
                    </w:rPr>
                  </w:pPr>
                  <w:r w:rsidRPr="00E20A87">
                    <w:rPr>
                      <w:color w:val="000000"/>
                      <w:sz w:val="20"/>
                      <w:szCs w:val="20"/>
                    </w:rPr>
                    <w:t xml:space="preserve"> 09-03-2021 </w:t>
                  </w:r>
                </w:p>
              </w:tc>
              <w:tc>
                <w:tcPr>
                  <w:tcW w:w="3067" w:type="dxa"/>
                  <w:tcBorders>
                    <w:top w:val="nil"/>
                    <w:left w:val="nil"/>
                    <w:bottom w:val="single" w:sz="4" w:space="0" w:color="auto"/>
                    <w:right w:val="single" w:sz="4" w:space="0" w:color="auto"/>
                  </w:tcBorders>
                  <w:shd w:val="clear" w:color="auto" w:fill="auto"/>
                  <w:hideMark/>
                </w:tcPr>
                <w:p w14:paraId="5D4AB222" w14:textId="1AB1E2DC" w:rsidR="00FB3E70" w:rsidRPr="00E20A87" w:rsidRDefault="00351B4C" w:rsidP="00FB3E70">
                  <w:pPr>
                    <w:rPr>
                      <w:color w:val="000000"/>
                      <w:sz w:val="20"/>
                      <w:szCs w:val="20"/>
                    </w:rPr>
                  </w:pPr>
                  <w:r>
                    <w:rPr>
                      <w:color w:val="000000"/>
                      <w:sz w:val="20"/>
                      <w:szCs w:val="20"/>
                    </w:rPr>
                    <w:t>E</w:t>
                  </w:r>
                  <w:r w:rsidR="00FB3E70" w:rsidRPr="00E20A87">
                    <w:rPr>
                      <w:color w:val="000000"/>
                      <w:sz w:val="20"/>
                      <w:szCs w:val="20"/>
                    </w:rPr>
                    <w:t xml:space="preserve">ntre  las 11:30 h y las 1:150 h </w:t>
                  </w:r>
                </w:p>
              </w:tc>
              <w:tc>
                <w:tcPr>
                  <w:tcW w:w="4253" w:type="dxa"/>
                  <w:tcBorders>
                    <w:top w:val="nil"/>
                    <w:left w:val="nil"/>
                    <w:bottom w:val="single" w:sz="4" w:space="0" w:color="auto"/>
                    <w:right w:val="single" w:sz="4" w:space="0" w:color="auto"/>
                  </w:tcBorders>
                  <w:shd w:val="clear" w:color="auto" w:fill="auto"/>
                  <w:hideMark/>
                </w:tcPr>
                <w:p w14:paraId="15A0A1AA" w14:textId="77777777" w:rsidR="00FB3E70" w:rsidRPr="00E20A87" w:rsidRDefault="00FB3E70" w:rsidP="00FB3E70">
                  <w:pPr>
                    <w:rPr>
                      <w:color w:val="000000"/>
                      <w:sz w:val="20"/>
                      <w:szCs w:val="20"/>
                    </w:rPr>
                  </w:pPr>
                  <w:r w:rsidRPr="00E20A87">
                    <w:rPr>
                      <w:color w:val="000000"/>
                      <w:sz w:val="20"/>
                      <w:szCs w:val="20"/>
                    </w:rPr>
                    <w:t>Por retro lavado del condensador.</w:t>
                  </w:r>
                </w:p>
              </w:tc>
            </w:tr>
            <w:tr w:rsidR="00FB3E70" w:rsidRPr="00E20A87" w14:paraId="15379E8B" w14:textId="77777777" w:rsidTr="00E55FD2">
              <w:trPr>
                <w:trHeight w:val="376"/>
                <w:jc w:val="center"/>
              </w:trPr>
              <w:tc>
                <w:tcPr>
                  <w:tcW w:w="2060" w:type="dxa"/>
                  <w:tcBorders>
                    <w:top w:val="nil"/>
                    <w:left w:val="single" w:sz="4" w:space="0" w:color="auto"/>
                    <w:bottom w:val="single" w:sz="4" w:space="0" w:color="auto"/>
                    <w:right w:val="single" w:sz="4" w:space="0" w:color="auto"/>
                  </w:tcBorders>
                  <w:shd w:val="clear" w:color="auto" w:fill="auto"/>
                  <w:hideMark/>
                </w:tcPr>
                <w:p w14:paraId="53E28E5D" w14:textId="77777777" w:rsidR="00FB3E70" w:rsidRPr="00E20A87" w:rsidRDefault="00FB3E70" w:rsidP="00FB3E70">
                  <w:pPr>
                    <w:jc w:val="center"/>
                    <w:rPr>
                      <w:color w:val="000000"/>
                      <w:sz w:val="20"/>
                      <w:szCs w:val="20"/>
                    </w:rPr>
                  </w:pPr>
                  <w:r w:rsidRPr="00E20A87">
                    <w:rPr>
                      <w:color w:val="000000"/>
                      <w:sz w:val="20"/>
                      <w:szCs w:val="20"/>
                    </w:rPr>
                    <w:t>31-03-2021.</w:t>
                  </w:r>
                </w:p>
              </w:tc>
              <w:tc>
                <w:tcPr>
                  <w:tcW w:w="3067" w:type="dxa"/>
                  <w:tcBorders>
                    <w:top w:val="nil"/>
                    <w:left w:val="nil"/>
                    <w:bottom w:val="single" w:sz="4" w:space="0" w:color="auto"/>
                    <w:right w:val="single" w:sz="4" w:space="0" w:color="auto"/>
                  </w:tcBorders>
                  <w:shd w:val="clear" w:color="auto" w:fill="auto"/>
                  <w:hideMark/>
                </w:tcPr>
                <w:p w14:paraId="357C6F5C" w14:textId="2E4575EE" w:rsidR="00FB3E70" w:rsidRPr="00E20A87" w:rsidRDefault="00351B4C" w:rsidP="00FB3E70">
                  <w:pPr>
                    <w:rPr>
                      <w:color w:val="000000"/>
                      <w:sz w:val="20"/>
                      <w:szCs w:val="20"/>
                    </w:rPr>
                  </w:pPr>
                  <w:r>
                    <w:rPr>
                      <w:color w:val="000000"/>
                      <w:sz w:val="20"/>
                      <w:szCs w:val="20"/>
                    </w:rPr>
                    <w:t>E</w:t>
                  </w:r>
                  <w:r w:rsidR="00FB3E70" w:rsidRPr="00E20A87">
                    <w:rPr>
                      <w:color w:val="000000"/>
                      <w:sz w:val="20"/>
                      <w:szCs w:val="20"/>
                    </w:rPr>
                    <w:t xml:space="preserve">ntre las 21:45 h y las 23:03 h  </w:t>
                  </w:r>
                </w:p>
              </w:tc>
              <w:tc>
                <w:tcPr>
                  <w:tcW w:w="4253" w:type="dxa"/>
                  <w:tcBorders>
                    <w:top w:val="nil"/>
                    <w:left w:val="nil"/>
                    <w:bottom w:val="single" w:sz="4" w:space="0" w:color="auto"/>
                    <w:right w:val="single" w:sz="4" w:space="0" w:color="auto"/>
                  </w:tcBorders>
                  <w:shd w:val="clear" w:color="auto" w:fill="auto"/>
                  <w:hideMark/>
                </w:tcPr>
                <w:p w14:paraId="01C8F3A4" w14:textId="77777777" w:rsidR="00FB3E70" w:rsidRPr="00E20A87" w:rsidRDefault="00FB3E70" w:rsidP="00FB3E70">
                  <w:pPr>
                    <w:rPr>
                      <w:color w:val="000000"/>
                      <w:sz w:val="20"/>
                      <w:szCs w:val="20"/>
                    </w:rPr>
                  </w:pPr>
                  <w:r w:rsidRPr="00E20A87">
                    <w:rPr>
                      <w:color w:val="000000"/>
                      <w:sz w:val="20"/>
                      <w:szCs w:val="20"/>
                    </w:rPr>
                    <w:t>por fuerte afluencia de algas en pozos Intake y falla bomba absorber</w:t>
                  </w:r>
                </w:p>
              </w:tc>
            </w:tr>
            <w:tr w:rsidR="00FB3E70" w:rsidRPr="00E20A87" w14:paraId="5640FBBD" w14:textId="77777777" w:rsidTr="00E55FD2">
              <w:trPr>
                <w:trHeight w:val="211"/>
                <w:jc w:val="center"/>
              </w:trPr>
              <w:tc>
                <w:tcPr>
                  <w:tcW w:w="2060" w:type="dxa"/>
                  <w:tcBorders>
                    <w:top w:val="nil"/>
                    <w:left w:val="single" w:sz="4" w:space="0" w:color="auto"/>
                    <w:bottom w:val="single" w:sz="4" w:space="0" w:color="auto"/>
                    <w:right w:val="single" w:sz="4" w:space="0" w:color="auto"/>
                  </w:tcBorders>
                  <w:shd w:val="clear" w:color="auto" w:fill="auto"/>
                  <w:hideMark/>
                </w:tcPr>
                <w:p w14:paraId="11C9E450" w14:textId="77777777" w:rsidR="00FB3E70" w:rsidRPr="00E20A87" w:rsidRDefault="00FB3E70" w:rsidP="00FB3E70">
                  <w:pPr>
                    <w:jc w:val="center"/>
                    <w:rPr>
                      <w:color w:val="000000"/>
                      <w:sz w:val="20"/>
                      <w:szCs w:val="20"/>
                    </w:rPr>
                  </w:pPr>
                  <w:r w:rsidRPr="00E20A87">
                    <w:rPr>
                      <w:color w:val="000000"/>
                      <w:sz w:val="20"/>
                      <w:szCs w:val="20"/>
                    </w:rPr>
                    <w:t>01-04-2021</w:t>
                  </w:r>
                </w:p>
              </w:tc>
              <w:tc>
                <w:tcPr>
                  <w:tcW w:w="3067" w:type="dxa"/>
                  <w:tcBorders>
                    <w:top w:val="nil"/>
                    <w:left w:val="nil"/>
                    <w:bottom w:val="single" w:sz="4" w:space="0" w:color="auto"/>
                    <w:right w:val="single" w:sz="4" w:space="0" w:color="auto"/>
                  </w:tcBorders>
                  <w:shd w:val="clear" w:color="auto" w:fill="auto"/>
                  <w:hideMark/>
                </w:tcPr>
                <w:p w14:paraId="094882D2" w14:textId="12351AF2" w:rsidR="00FB3E70" w:rsidRPr="00E20A87" w:rsidRDefault="00351B4C" w:rsidP="00FB3E70">
                  <w:pPr>
                    <w:rPr>
                      <w:color w:val="000000"/>
                      <w:sz w:val="20"/>
                      <w:szCs w:val="20"/>
                    </w:rPr>
                  </w:pPr>
                  <w:r>
                    <w:rPr>
                      <w:color w:val="000000"/>
                      <w:sz w:val="20"/>
                      <w:szCs w:val="20"/>
                    </w:rPr>
                    <w:t>E</w:t>
                  </w:r>
                  <w:r w:rsidR="00FB3E70" w:rsidRPr="00E20A87">
                    <w:rPr>
                      <w:color w:val="000000"/>
                      <w:sz w:val="20"/>
                      <w:szCs w:val="20"/>
                    </w:rPr>
                    <w:t xml:space="preserve">ntre las 17:41 h y las 17:48 h  </w:t>
                  </w:r>
                </w:p>
              </w:tc>
              <w:tc>
                <w:tcPr>
                  <w:tcW w:w="4253" w:type="dxa"/>
                  <w:tcBorders>
                    <w:top w:val="nil"/>
                    <w:left w:val="nil"/>
                    <w:bottom w:val="single" w:sz="4" w:space="0" w:color="auto"/>
                    <w:right w:val="single" w:sz="4" w:space="0" w:color="auto"/>
                  </w:tcBorders>
                  <w:shd w:val="clear" w:color="auto" w:fill="auto"/>
                  <w:hideMark/>
                </w:tcPr>
                <w:p w14:paraId="3DCF56C8" w14:textId="77777777" w:rsidR="00FB3E70" w:rsidRPr="00E20A87" w:rsidRDefault="00FB3E70" w:rsidP="00FB3E70">
                  <w:pPr>
                    <w:rPr>
                      <w:color w:val="000000"/>
                      <w:sz w:val="20"/>
                      <w:szCs w:val="20"/>
                    </w:rPr>
                  </w:pPr>
                  <w:r w:rsidRPr="00E20A87">
                    <w:rPr>
                      <w:color w:val="000000"/>
                      <w:sz w:val="20"/>
                      <w:szCs w:val="20"/>
                    </w:rPr>
                    <w:t>Por falla en bomba N°2 provocando trip del FGD.</w:t>
                  </w:r>
                </w:p>
              </w:tc>
            </w:tr>
            <w:tr w:rsidR="00FB3E70" w:rsidRPr="00E20A87" w14:paraId="446CD62B" w14:textId="77777777" w:rsidTr="00E55FD2">
              <w:trPr>
                <w:trHeight w:val="216"/>
                <w:jc w:val="center"/>
              </w:trPr>
              <w:tc>
                <w:tcPr>
                  <w:tcW w:w="2060" w:type="dxa"/>
                  <w:tcBorders>
                    <w:top w:val="nil"/>
                    <w:left w:val="single" w:sz="4" w:space="0" w:color="auto"/>
                    <w:bottom w:val="single" w:sz="4" w:space="0" w:color="auto"/>
                    <w:right w:val="single" w:sz="4" w:space="0" w:color="auto"/>
                  </w:tcBorders>
                  <w:shd w:val="clear" w:color="auto" w:fill="auto"/>
                  <w:hideMark/>
                </w:tcPr>
                <w:p w14:paraId="16066DA2" w14:textId="77777777" w:rsidR="00FB3E70" w:rsidRPr="00E20A87" w:rsidRDefault="00FB3E70" w:rsidP="00FB3E70">
                  <w:pPr>
                    <w:jc w:val="center"/>
                    <w:rPr>
                      <w:color w:val="000000"/>
                      <w:sz w:val="20"/>
                      <w:szCs w:val="20"/>
                    </w:rPr>
                  </w:pPr>
                  <w:r w:rsidRPr="00E20A87">
                    <w:rPr>
                      <w:color w:val="000000"/>
                      <w:sz w:val="20"/>
                      <w:szCs w:val="20"/>
                    </w:rPr>
                    <w:t>14-04-2021</w:t>
                  </w:r>
                </w:p>
              </w:tc>
              <w:tc>
                <w:tcPr>
                  <w:tcW w:w="3067" w:type="dxa"/>
                  <w:tcBorders>
                    <w:top w:val="nil"/>
                    <w:left w:val="nil"/>
                    <w:bottom w:val="single" w:sz="4" w:space="0" w:color="auto"/>
                    <w:right w:val="single" w:sz="4" w:space="0" w:color="auto"/>
                  </w:tcBorders>
                  <w:shd w:val="clear" w:color="auto" w:fill="auto"/>
                  <w:hideMark/>
                </w:tcPr>
                <w:p w14:paraId="0FA8AFE1" w14:textId="1A577A7A" w:rsidR="00FB3E70" w:rsidRPr="00E20A87" w:rsidRDefault="00351B4C" w:rsidP="00FB3E70">
                  <w:pPr>
                    <w:rPr>
                      <w:color w:val="000000"/>
                      <w:sz w:val="20"/>
                      <w:szCs w:val="20"/>
                    </w:rPr>
                  </w:pPr>
                  <w:r>
                    <w:rPr>
                      <w:color w:val="000000"/>
                      <w:sz w:val="20"/>
                      <w:szCs w:val="20"/>
                    </w:rPr>
                    <w:t>E</w:t>
                  </w:r>
                  <w:r w:rsidR="00FB3E70" w:rsidRPr="00E20A87">
                    <w:rPr>
                      <w:color w:val="000000"/>
                      <w:sz w:val="20"/>
                      <w:szCs w:val="20"/>
                    </w:rPr>
                    <w:t>ntre las 14:00 h y 14:24 h</w:t>
                  </w:r>
                </w:p>
              </w:tc>
              <w:tc>
                <w:tcPr>
                  <w:tcW w:w="4253" w:type="dxa"/>
                  <w:tcBorders>
                    <w:top w:val="nil"/>
                    <w:left w:val="nil"/>
                    <w:bottom w:val="single" w:sz="4" w:space="0" w:color="auto"/>
                    <w:right w:val="single" w:sz="4" w:space="0" w:color="auto"/>
                  </w:tcBorders>
                  <w:shd w:val="clear" w:color="auto" w:fill="auto"/>
                  <w:hideMark/>
                </w:tcPr>
                <w:p w14:paraId="556FFDEA" w14:textId="29025584" w:rsidR="00FB3E70" w:rsidRPr="00E20A87" w:rsidRDefault="00351B4C" w:rsidP="00FB3E70">
                  <w:pPr>
                    <w:rPr>
                      <w:color w:val="000000"/>
                      <w:sz w:val="20"/>
                      <w:szCs w:val="20"/>
                    </w:rPr>
                  </w:pPr>
                  <w:r>
                    <w:rPr>
                      <w:color w:val="000000"/>
                      <w:sz w:val="20"/>
                      <w:szCs w:val="20"/>
                    </w:rPr>
                    <w:t>A</w:t>
                  </w:r>
                  <w:r w:rsidR="00FB3E70" w:rsidRPr="00E20A87">
                    <w:rPr>
                      <w:color w:val="000000"/>
                      <w:sz w:val="20"/>
                      <w:szCs w:val="20"/>
                    </w:rPr>
                    <w:t>valancha de huiros</w:t>
                  </w:r>
                </w:p>
              </w:tc>
            </w:tr>
            <w:tr w:rsidR="00FB3E70" w:rsidRPr="00E20A87" w14:paraId="5383A64C" w14:textId="77777777" w:rsidTr="00E55FD2">
              <w:trPr>
                <w:trHeight w:val="276"/>
                <w:jc w:val="center"/>
              </w:trPr>
              <w:tc>
                <w:tcPr>
                  <w:tcW w:w="2060" w:type="dxa"/>
                  <w:tcBorders>
                    <w:top w:val="nil"/>
                    <w:left w:val="single" w:sz="4" w:space="0" w:color="auto"/>
                    <w:bottom w:val="single" w:sz="4" w:space="0" w:color="auto"/>
                    <w:right w:val="single" w:sz="4" w:space="0" w:color="auto"/>
                  </w:tcBorders>
                  <w:shd w:val="clear" w:color="auto" w:fill="auto"/>
                  <w:hideMark/>
                </w:tcPr>
                <w:p w14:paraId="1E61197F" w14:textId="77777777" w:rsidR="00FB3E70" w:rsidRPr="00E20A87" w:rsidRDefault="00FB3E70" w:rsidP="00FB3E70">
                  <w:pPr>
                    <w:jc w:val="center"/>
                    <w:rPr>
                      <w:color w:val="000000"/>
                      <w:sz w:val="20"/>
                      <w:szCs w:val="20"/>
                    </w:rPr>
                  </w:pPr>
                  <w:r w:rsidRPr="00E20A87">
                    <w:rPr>
                      <w:color w:val="000000"/>
                      <w:sz w:val="20"/>
                      <w:szCs w:val="20"/>
                    </w:rPr>
                    <w:t>14-04-2021</w:t>
                  </w:r>
                </w:p>
              </w:tc>
              <w:tc>
                <w:tcPr>
                  <w:tcW w:w="3067" w:type="dxa"/>
                  <w:tcBorders>
                    <w:top w:val="nil"/>
                    <w:left w:val="nil"/>
                    <w:bottom w:val="single" w:sz="4" w:space="0" w:color="auto"/>
                    <w:right w:val="single" w:sz="4" w:space="0" w:color="auto"/>
                  </w:tcBorders>
                  <w:shd w:val="clear" w:color="auto" w:fill="auto"/>
                  <w:hideMark/>
                </w:tcPr>
                <w:p w14:paraId="0E1BE9DE" w14:textId="59976F76" w:rsidR="00FB3E70" w:rsidRPr="00E20A87" w:rsidRDefault="00351B4C" w:rsidP="00FB3E70">
                  <w:pPr>
                    <w:rPr>
                      <w:color w:val="000000"/>
                      <w:sz w:val="20"/>
                      <w:szCs w:val="20"/>
                    </w:rPr>
                  </w:pPr>
                  <w:r>
                    <w:rPr>
                      <w:color w:val="000000"/>
                      <w:sz w:val="20"/>
                      <w:szCs w:val="20"/>
                    </w:rPr>
                    <w:t>E</w:t>
                  </w:r>
                  <w:r w:rsidR="00FB3E70" w:rsidRPr="00E20A87">
                    <w:rPr>
                      <w:color w:val="000000"/>
                      <w:sz w:val="20"/>
                      <w:szCs w:val="20"/>
                    </w:rPr>
                    <w:t>ntre las 21:48 h y 22:18 h</w:t>
                  </w:r>
                </w:p>
              </w:tc>
              <w:tc>
                <w:tcPr>
                  <w:tcW w:w="4253" w:type="dxa"/>
                  <w:tcBorders>
                    <w:top w:val="nil"/>
                    <w:left w:val="nil"/>
                    <w:bottom w:val="single" w:sz="4" w:space="0" w:color="auto"/>
                    <w:right w:val="single" w:sz="4" w:space="0" w:color="auto"/>
                  </w:tcBorders>
                  <w:shd w:val="clear" w:color="auto" w:fill="auto"/>
                  <w:hideMark/>
                </w:tcPr>
                <w:p w14:paraId="5FE79D1F" w14:textId="219BD8C9" w:rsidR="00FB3E70" w:rsidRPr="00E20A87" w:rsidRDefault="00351B4C" w:rsidP="00FB3E70">
                  <w:pPr>
                    <w:rPr>
                      <w:color w:val="000000"/>
                      <w:sz w:val="20"/>
                      <w:szCs w:val="20"/>
                    </w:rPr>
                  </w:pPr>
                  <w:r>
                    <w:rPr>
                      <w:color w:val="000000"/>
                      <w:sz w:val="20"/>
                      <w:szCs w:val="20"/>
                    </w:rPr>
                    <w:t>A</w:t>
                  </w:r>
                  <w:r w:rsidR="00FB3E70" w:rsidRPr="00E20A87">
                    <w:rPr>
                      <w:color w:val="000000"/>
                      <w:sz w:val="20"/>
                      <w:szCs w:val="20"/>
                    </w:rPr>
                    <w:t>valancha de huiros</w:t>
                  </w:r>
                </w:p>
              </w:tc>
            </w:tr>
            <w:tr w:rsidR="00FB3E70" w:rsidRPr="00E20A87" w14:paraId="29EBEBA2" w14:textId="77777777" w:rsidTr="00E55FD2">
              <w:trPr>
                <w:trHeight w:val="266"/>
                <w:jc w:val="center"/>
              </w:trPr>
              <w:tc>
                <w:tcPr>
                  <w:tcW w:w="2060" w:type="dxa"/>
                  <w:tcBorders>
                    <w:top w:val="nil"/>
                    <w:left w:val="single" w:sz="4" w:space="0" w:color="auto"/>
                    <w:bottom w:val="single" w:sz="4" w:space="0" w:color="auto"/>
                    <w:right w:val="single" w:sz="4" w:space="0" w:color="auto"/>
                  </w:tcBorders>
                  <w:shd w:val="clear" w:color="auto" w:fill="auto"/>
                  <w:hideMark/>
                </w:tcPr>
                <w:p w14:paraId="7C8F8AFF" w14:textId="77777777" w:rsidR="00FB3E70" w:rsidRPr="00E20A87" w:rsidRDefault="00FB3E70" w:rsidP="00FB3E70">
                  <w:pPr>
                    <w:jc w:val="center"/>
                    <w:rPr>
                      <w:color w:val="000000"/>
                      <w:sz w:val="20"/>
                      <w:szCs w:val="20"/>
                    </w:rPr>
                  </w:pPr>
                  <w:r w:rsidRPr="00E20A87">
                    <w:rPr>
                      <w:color w:val="000000"/>
                      <w:sz w:val="20"/>
                      <w:szCs w:val="20"/>
                    </w:rPr>
                    <w:t>15-04-2021</w:t>
                  </w:r>
                </w:p>
              </w:tc>
              <w:tc>
                <w:tcPr>
                  <w:tcW w:w="3067" w:type="dxa"/>
                  <w:tcBorders>
                    <w:top w:val="nil"/>
                    <w:left w:val="nil"/>
                    <w:bottom w:val="single" w:sz="4" w:space="0" w:color="auto"/>
                    <w:right w:val="single" w:sz="4" w:space="0" w:color="auto"/>
                  </w:tcBorders>
                  <w:shd w:val="clear" w:color="auto" w:fill="auto"/>
                  <w:hideMark/>
                </w:tcPr>
                <w:p w14:paraId="29D44D3A" w14:textId="72D86577" w:rsidR="00FB3E70" w:rsidRPr="00E20A87" w:rsidRDefault="00351B4C" w:rsidP="00FB3E70">
                  <w:pPr>
                    <w:rPr>
                      <w:color w:val="000000"/>
                      <w:sz w:val="20"/>
                      <w:szCs w:val="20"/>
                    </w:rPr>
                  </w:pPr>
                  <w:r>
                    <w:rPr>
                      <w:color w:val="000000"/>
                      <w:sz w:val="20"/>
                      <w:szCs w:val="20"/>
                    </w:rPr>
                    <w:t>E</w:t>
                  </w:r>
                  <w:r w:rsidR="00FB3E70" w:rsidRPr="00E20A87">
                    <w:rPr>
                      <w:color w:val="000000"/>
                      <w:sz w:val="20"/>
                      <w:szCs w:val="20"/>
                    </w:rPr>
                    <w:t>ntre las 22:46 h y 23:04 h</w:t>
                  </w:r>
                </w:p>
              </w:tc>
              <w:tc>
                <w:tcPr>
                  <w:tcW w:w="4253" w:type="dxa"/>
                  <w:tcBorders>
                    <w:top w:val="nil"/>
                    <w:left w:val="nil"/>
                    <w:bottom w:val="single" w:sz="4" w:space="0" w:color="auto"/>
                    <w:right w:val="single" w:sz="4" w:space="0" w:color="auto"/>
                  </w:tcBorders>
                  <w:shd w:val="clear" w:color="auto" w:fill="auto"/>
                  <w:hideMark/>
                </w:tcPr>
                <w:p w14:paraId="50A375D2" w14:textId="536CB660" w:rsidR="00FB3E70" w:rsidRPr="00E20A87" w:rsidRDefault="00351B4C" w:rsidP="00FB3E70">
                  <w:pPr>
                    <w:rPr>
                      <w:color w:val="000000"/>
                      <w:sz w:val="20"/>
                      <w:szCs w:val="20"/>
                    </w:rPr>
                  </w:pPr>
                  <w:r>
                    <w:rPr>
                      <w:color w:val="000000"/>
                      <w:sz w:val="20"/>
                      <w:szCs w:val="20"/>
                    </w:rPr>
                    <w:t>A</w:t>
                  </w:r>
                  <w:r w:rsidR="00FB3E70" w:rsidRPr="00E20A87">
                    <w:rPr>
                      <w:color w:val="000000"/>
                      <w:sz w:val="20"/>
                      <w:szCs w:val="20"/>
                    </w:rPr>
                    <w:t>valancha de huiros</w:t>
                  </w:r>
                </w:p>
              </w:tc>
            </w:tr>
            <w:tr w:rsidR="00FB3E70" w:rsidRPr="00E20A87" w14:paraId="3FE10D4D" w14:textId="77777777" w:rsidTr="00E55FD2">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14:paraId="5ABB605F" w14:textId="77777777" w:rsidR="00FB3E70" w:rsidRPr="00E20A87" w:rsidRDefault="00FB3E70" w:rsidP="00FB3E70">
                  <w:pPr>
                    <w:jc w:val="center"/>
                    <w:rPr>
                      <w:color w:val="000000"/>
                      <w:sz w:val="20"/>
                      <w:szCs w:val="20"/>
                    </w:rPr>
                  </w:pPr>
                  <w:r w:rsidRPr="00E20A87">
                    <w:rPr>
                      <w:color w:val="000000"/>
                      <w:sz w:val="20"/>
                      <w:szCs w:val="20"/>
                    </w:rPr>
                    <w:t>15-04-2021</w:t>
                  </w:r>
                </w:p>
              </w:tc>
              <w:tc>
                <w:tcPr>
                  <w:tcW w:w="3067" w:type="dxa"/>
                  <w:tcBorders>
                    <w:top w:val="nil"/>
                    <w:left w:val="nil"/>
                    <w:bottom w:val="single" w:sz="4" w:space="0" w:color="auto"/>
                    <w:right w:val="single" w:sz="4" w:space="0" w:color="auto"/>
                  </w:tcBorders>
                  <w:shd w:val="clear" w:color="auto" w:fill="auto"/>
                  <w:hideMark/>
                </w:tcPr>
                <w:p w14:paraId="616CF107" w14:textId="0C9D70E5" w:rsidR="00FB3E70" w:rsidRPr="00E20A87" w:rsidRDefault="00351B4C" w:rsidP="00FB3E70">
                  <w:pPr>
                    <w:rPr>
                      <w:color w:val="000000"/>
                      <w:sz w:val="20"/>
                      <w:szCs w:val="20"/>
                    </w:rPr>
                  </w:pPr>
                  <w:r>
                    <w:rPr>
                      <w:color w:val="000000"/>
                      <w:sz w:val="20"/>
                      <w:szCs w:val="20"/>
                    </w:rPr>
                    <w:t>E</w:t>
                  </w:r>
                  <w:r w:rsidR="00FB3E70" w:rsidRPr="00E20A87">
                    <w:rPr>
                      <w:color w:val="000000"/>
                      <w:sz w:val="20"/>
                      <w:szCs w:val="20"/>
                    </w:rPr>
                    <w:t>ntre las 23:51 h y 23:59 h</w:t>
                  </w:r>
                </w:p>
              </w:tc>
              <w:tc>
                <w:tcPr>
                  <w:tcW w:w="4253" w:type="dxa"/>
                  <w:tcBorders>
                    <w:top w:val="nil"/>
                    <w:left w:val="nil"/>
                    <w:bottom w:val="single" w:sz="4" w:space="0" w:color="auto"/>
                    <w:right w:val="single" w:sz="4" w:space="0" w:color="auto"/>
                  </w:tcBorders>
                  <w:shd w:val="clear" w:color="auto" w:fill="auto"/>
                  <w:hideMark/>
                </w:tcPr>
                <w:p w14:paraId="2B67958D" w14:textId="2C4D5132" w:rsidR="00FB3E70" w:rsidRPr="00E20A87" w:rsidRDefault="00351B4C" w:rsidP="00FB3E70">
                  <w:pPr>
                    <w:rPr>
                      <w:color w:val="000000"/>
                      <w:sz w:val="20"/>
                      <w:szCs w:val="20"/>
                    </w:rPr>
                  </w:pPr>
                  <w:r>
                    <w:rPr>
                      <w:color w:val="000000"/>
                      <w:sz w:val="20"/>
                      <w:szCs w:val="20"/>
                    </w:rPr>
                    <w:t>A</w:t>
                  </w:r>
                  <w:r w:rsidR="00FB3E70" w:rsidRPr="00E20A87">
                    <w:rPr>
                      <w:color w:val="000000"/>
                      <w:sz w:val="20"/>
                      <w:szCs w:val="20"/>
                    </w:rPr>
                    <w:t>valancha de huiros</w:t>
                  </w:r>
                </w:p>
              </w:tc>
            </w:tr>
            <w:tr w:rsidR="00FB3E70" w:rsidRPr="00E20A87" w14:paraId="49A0EC11" w14:textId="77777777" w:rsidTr="00E55FD2">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14:paraId="37C81CF6" w14:textId="77777777" w:rsidR="00FB3E70" w:rsidRPr="00E20A87" w:rsidRDefault="00FB3E70" w:rsidP="00FB3E70">
                  <w:pPr>
                    <w:jc w:val="center"/>
                    <w:rPr>
                      <w:color w:val="000000"/>
                      <w:sz w:val="20"/>
                      <w:szCs w:val="20"/>
                    </w:rPr>
                  </w:pPr>
                  <w:r w:rsidRPr="00E20A87">
                    <w:rPr>
                      <w:color w:val="000000"/>
                      <w:sz w:val="20"/>
                      <w:szCs w:val="20"/>
                    </w:rPr>
                    <w:t>16-04-2021</w:t>
                  </w:r>
                </w:p>
              </w:tc>
              <w:tc>
                <w:tcPr>
                  <w:tcW w:w="3067" w:type="dxa"/>
                  <w:tcBorders>
                    <w:top w:val="nil"/>
                    <w:left w:val="nil"/>
                    <w:bottom w:val="single" w:sz="4" w:space="0" w:color="auto"/>
                    <w:right w:val="single" w:sz="4" w:space="0" w:color="auto"/>
                  </w:tcBorders>
                  <w:shd w:val="clear" w:color="auto" w:fill="auto"/>
                  <w:hideMark/>
                </w:tcPr>
                <w:p w14:paraId="130BE8FB" w14:textId="2D30B532" w:rsidR="00FB3E70" w:rsidRPr="00E20A87" w:rsidRDefault="00351B4C" w:rsidP="00FB3E70">
                  <w:pPr>
                    <w:rPr>
                      <w:color w:val="000000"/>
                      <w:sz w:val="20"/>
                      <w:szCs w:val="20"/>
                    </w:rPr>
                  </w:pPr>
                  <w:r>
                    <w:rPr>
                      <w:color w:val="000000"/>
                      <w:sz w:val="20"/>
                      <w:szCs w:val="20"/>
                    </w:rPr>
                    <w:t>E</w:t>
                  </w:r>
                  <w:r w:rsidR="00FB3E70" w:rsidRPr="00E20A87">
                    <w:rPr>
                      <w:color w:val="000000"/>
                      <w:sz w:val="20"/>
                      <w:szCs w:val="20"/>
                    </w:rPr>
                    <w:t>ntre las 00:04 h y 01:06 h</w:t>
                  </w:r>
                </w:p>
              </w:tc>
              <w:tc>
                <w:tcPr>
                  <w:tcW w:w="4253" w:type="dxa"/>
                  <w:tcBorders>
                    <w:top w:val="nil"/>
                    <w:left w:val="nil"/>
                    <w:bottom w:val="single" w:sz="4" w:space="0" w:color="auto"/>
                    <w:right w:val="single" w:sz="4" w:space="0" w:color="auto"/>
                  </w:tcBorders>
                  <w:shd w:val="clear" w:color="auto" w:fill="auto"/>
                  <w:hideMark/>
                </w:tcPr>
                <w:p w14:paraId="4AF58FF8" w14:textId="6F46B0BA" w:rsidR="00FB3E70" w:rsidRPr="00E20A87" w:rsidRDefault="00351B4C" w:rsidP="00FB3E70">
                  <w:pPr>
                    <w:rPr>
                      <w:color w:val="000000"/>
                      <w:sz w:val="20"/>
                      <w:szCs w:val="20"/>
                    </w:rPr>
                  </w:pPr>
                  <w:r>
                    <w:rPr>
                      <w:color w:val="000000"/>
                      <w:sz w:val="20"/>
                      <w:szCs w:val="20"/>
                    </w:rPr>
                    <w:t>A</w:t>
                  </w:r>
                  <w:r w:rsidR="00FB3E70" w:rsidRPr="00E20A87">
                    <w:rPr>
                      <w:color w:val="000000"/>
                      <w:sz w:val="20"/>
                      <w:szCs w:val="20"/>
                    </w:rPr>
                    <w:t>valancha de huiros</w:t>
                  </w:r>
                </w:p>
              </w:tc>
            </w:tr>
            <w:tr w:rsidR="00FB3E70" w:rsidRPr="00E20A87" w14:paraId="7C5E1463" w14:textId="77777777" w:rsidTr="00E55FD2">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14:paraId="3D8D3340" w14:textId="77777777" w:rsidR="00FB3E70" w:rsidRPr="00E20A87" w:rsidRDefault="00FB3E70" w:rsidP="00FB3E70">
                  <w:pPr>
                    <w:jc w:val="center"/>
                    <w:rPr>
                      <w:color w:val="000000"/>
                      <w:sz w:val="20"/>
                      <w:szCs w:val="20"/>
                    </w:rPr>
                  </w:pPr>
                  <w:r w:rsidRPr="00E20A87">
                    <w:rPr>
                      <w:color w:val="000000"/>
                      <w:sz w:val="20"/>
                      <w:szCs w:val="20"/>
                    </w:rPr>
                    <w:t>16-04-2021</w:t>
                  </w:r>
                </w:p>
              </w:tc>
              <w:tc>
                <w:tcPr>
                  <w:tcW w:w="3067" w:type="dxa"/>
                  <w:tcBorders>
                    <w:top w:val="nil"/>
                    <w:left w:val="nil"/>
                    <w:bottom w:val="single" w:sz="4" w:space="0" w:color="auto"/>
                    <w:right w:val="single" w:sz="4" w:space="0" w:color="auto"/>
                  </w:tcBorders>
                  <w:shd w:val="clear" w:color="auto" w:fill="auto"/>
                  <w:hideMark/>
                </w:tcPr>
                <w:p w14:paraId="6CF3E761" w14:textId="05F6C1D7" w:rsidR="00FB3E70" w:rsidRPr="00E20A87" w:rsidRDefault="00351B4C" w:rsidP="00FB3E70">
                  <w:pPr>
                    <w:rPr>
                      <w:color w:val="000000"/>
                      <w:sz w:val="20"/>
                      <w:szCs w:val="20"/>
                    </w:rPr>
                  </w:pPr>
                  <w:r>
                    <w:rPr>
                      <w:color w:val="000000"/>
                      <w:sz w:val="20"/>
                      <w:szCs w:val="20"/>
                    </w:rPr>
                    <w:t>E</w:t>
                  </w:r>
                  <w:r w:rsidR="00FB3E70" w:rsidRPr="00E20A87">
                    <w:rPr>
                      <w:color w:val="000000"/>
                      <w:sz w:val="20"/>
                      <w:szCs w:val="20"/>
                    </w:rPr>
                    <w:t>ntre las 13:50 h y 14:25 h</w:t>
                  </w:r>
                </w:p>
              </w:tc>
              <w:tc>
                <w:tcPr>
                  <w:tcW w:w="4253" w:type="dxa"/>
                  <w:tcBorders>
                    <w:top w:val="nil"/>
                    <w:left w:val="nil"/>
                    <w:bottom w:val="single" w:sz="4" w:space="0" w:color="auto"/>
                    <w:right w:val="single" w:sz="4" w:space="0" w:color="auto"/>
                  </w:tcBorders>
                  <w:shd w:val="clear" w:color="auto" w:fill="auto"/>
                  <w:hideMark/>
                </w:tcPr>
                <w:p w14:paraId="640058DD" w14:textId="7F96CD8A" w:rsidR="00FB3E70" w:rsidRPr="00E20A87" w:rsidRDefault="00351B4C" w:rsidP="00FB3E70">
                  <w:pPr>
                    <w:rPr>
                      <w:color w:val="000000"/>
                      <w:sz w:val="20"/>
                      <w:szCs w:val="20"/>
                    </w:rPr>
                  </w:pPr>
                  <w:r>
                    <w:rPr>
                      <w:color w:val="000000"/>
                      <w:sz w:val="20"/>
                      <w:szCs w:val="20"/>
                    </w:rPr>
                    <w:t>A</w:t>
                  </w:r>
                  <w:r w:rsidR="00FB3E70" w:rsidRPr="00E20A87">
                    <w:rPr>
                      <w:color w:val="000000"/>
                      <w:sz w:val="20"/>
                      <w:szCs w:val="20"/>
                    </w:rPr>
                    <w:t>valancha de huiros</w:t>
                  </w:r>
                </w:p>
              </w:tc>
            </w:tr>
            <w:tr w:rsidR="00FB3E70" w:rsidRPr="00E20A87" w14:paraId="6D463B32" w14:textId="77777777" w:rsidTr="00E55FD2">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14:paraId="40410EB4" w14:textId="77777777" w:rsidR="00FB3E70" w:rsidRPr="00E20A87" w:rsidRDefault="00FB3E70" w:rsidP="00FB3E70">
                  <w:pPr>
                    <w:jc w:val="center"/>
                    <w:rPr>
                      <w:color w:val="000000"/>
                      <w:sz w:val="20"/>
                      <w:szCs w:val="20"/>
                    </w:rPr>
                  </w:pPr>
                  <w:r w:rsidRPr="00E20A87">
                    <w:rPr>
                      <w:color w:val="000000"/>
                      <w:sz w:val="20"/>
                      <w:szCs w:val="20"/>
                    </w:rPr>
                    <w:t>16-04-2021</w:t>
                  </w:r>
                </w:p>
              </w:tc>
              <w:tc>
                <w:tcPr>
                  <w:tcW w:w="3067" w:type="dxa"/>
                  <w:tcBorders>
                    <w:top w:val="nil"/>
                    <w:left w:val="nil"/>
                    <w:bottom w:val="single" w:sz="4" w:space="0" w:color="auto"/>
                    <w:right w:val="single" w:sz="4" w:space="0" w:color="auto"/>
                  </w:tcBorders>
                  <w:shd w:val="clear" w:color="000000" w:fill="FFFFFF"/>
                  <w:hideMark/>
                </w:tcPr>
                <w:p w14:paraId="1ADDE93B" w14:textId="57581EA4" w:rsidR="00FB3E70" w:rsidRPr="00E20A87" w:rsidRDefault="00351B4C" w:rsidP="00FB3E70">
                  <w:pPr>
                    <w:rPr>
                      <w:color w:val="000000"/>
                      <w:sz w:val="20"/>
                      <w:szCs w:val="20"/>
                    </w:rPr>
                  </w:pPr>
                  <w:r>
                    <w:rPr>
                      <w:color w:val="000000"/>
                      <w:sz w:val="20"/>
                      <w:szCs w:val="20"/>
                    </w:rPr>
                    <w:t>E</w:t>
                  </w:r>
                  <w:r w:rsidR="00FB3E70" w:rsidRPr="00E20A87">
                    <w:rPr>
                      <w:color w:val="000000"/>
                      <w:sz w:val="20"/>
                      <w:szCs w:val="20"/>
                    </w:rPr>
                    <w:t>ntre las 16:09 h y 16:35 h</w:t>
                  </w:r>
                </w:p>
              </w:tc>
              <w:tc>
                <w:tcPr>
                  <w:tcW w:w="4253" w:type="dxa"/>
                  <w:tcBorders>
                    <w:top w:val="nil"/>
                    <w:left w:val="nil"/>
                    <w:bottom w:val="single" w:sz="4" w:space="0" w:color="auto"/>
                    <w:right w:val="single" w:sz="4" w:space="0" w:color="auto"/>
                  </w:tcBorders>
                  <w:shd w:val="clear" w:color="auto" w:fill="auto"/>
                  <w:hideMark/>
                </w:tcPr>
                <w:p w14:paraId="4E494E1B" w14:textId="0E5AD1F4" w:rsidR="00FB3E70" w:rsidRPr="00E20A87" w:rsidRDefault="00351B4C" w:rsidP="00FB3E70">
                  <w:pPr>
                    <w:rPr>
                      <w:color w:val="000000"/>
                      <w:sz w:val="20"/>
                      <w:szCs w:val="20"/>
                    </w:rPr>
                  </w:pPr>
                  <w:r>
                    <w:rPr>
                      <w:color w:val="000000"/>
                      <w:sz w:val="20"/>
                      <w:szCs w:val="20"/>
                    </w:rPr>
                    <w:t>A</w:t>
                  </w:r>
                  <w:r w:rsidR="00FB3E70" w:rsidRPr="00E20A87">
                    <w:rPr>
                      <w:color w:val="000000"/>
                      <w:sz w:val="20"/>
                      <w:szCs w:val="20"/>
                    </w:rPr>
                    <w:t>valancha de huiros</w:t>
                  </w:r>
                </w:p>
              </w:tc>
            </w:tr>
            <w:tr w:rsidR="00FB3E70" w:rsidRPr="00E20A87" w14:paraId="48A5BF02" w14:textId="77777777" w:rsidTr="00E55FD2">
              <w:trPr>
                <w:trHeight w:val="300"/>
                <w:jc w:val="center"/>
              </w:trPr>
              <w:tc>
                <w:tcPr>
                  <w:tcW w:w="2060" w:type="dxa"/>
                  <w:tcBorders>
                    <w:top w:val="nil"/>
                    <w:left w:val="single" w:sz="4" w:space="0" w:color="auto"/>
                    <w:bottom w:val="single" w:sz="4" w:space="0" w:color="auto"/>
                    <w:right w:val="single" w:sz="4" w:space="0" w:color="auto"/>
                  </w:tcBorders>
                  <w:shd w:val="clear" w:color="auto" w:fill="auto"/>
                  <w:hideMark/>
                </w:tcPr>
                <w:p w14:paraId="3A59E1C1" w14:textId="77777777" w:rsidR="00FB3E70" w:rsidRPr="00E20A87" w:rsidRDefault="00FB3E70" w:rsidP="00FB3E70">
                  <w:pPr>
                    <w:jc w:val="center"/>
                    <w:rPr>
                      <w:color w:val="000000"/>
                      <w:sz w:val="20"/>
                      <w:szCs w:val="20"/>
                    </w:rPr>
                  </w:pPr>
                  <w:r w:rsidRPr="00E20A87">
                    <w:rPr>
                      <w:color w:val="000000"/>
                      <w:sz w:val="20"/>
                      <w:szCs w:val="20"/>
                    </w:rPr>
                    <w:t>16-04-2021</w:t>
                  </w:r>
                </w:p>
              </w:tc>
              <w:tc>
                <w:tcPr>
                  <w:tcW w:w="3067" w:type="dxa"/>
                  <w:tcBorders>
                    <w:top w:val="nil"/>
                    <w:left w:val="nil"/>
                    <w:bottom w:val="single" w:sz="4" w:space="0" w:color="auto"/>
                    <w:right w:val="single" w:sz="4" w:space="0" w:color="auto"/>
                  </w:tcBorders>
                  <w:shd w:val="clear" w:color="000000" w:fill="FFFFFF"/>
                  <w:hideMark/>
                </w:tcPr>
                <w:p w14:paraId="253674DE" w14:textId="4D3542A6" w:rsidR="00FB3E70" w:rsidRPr="00E20A87" w:rsidRDefault="00351B4C" w:rsidP="00FB3E70">
                  <w:pPr>
                    <w:rPr>
                      <w:color w:val="000000"/>
                      <w:sz w:val="20"/>
                      <w:szCs w:val="20"/>
                    </w:rPr>
                  </w:pPr>
                  <w:r>
                    <w:rPr>
                      <w:color w:val="000000"/>
                      <w:sz w:val="20"/>
                      <w:szCs w:val="20"/>
                    </w:rPr>
                    <w:t>E</w:t>
                  </w:r>
                  <w:r w:rsidR="00FB3E70" w:rsidRPr="00E20A87">
                    <w:rPr>
                      <w:color w:val="000000"/>
                      <w:sz w:val="20"/>
                      <w:szCs w:val="20"/>
                    </w:rPr>
                    <w:t>ntre las 18:12 h y 19:06 h</w:t>
                  </w:r>
                </w:p>
              </w:tc>
              <w:tc>
                <w:tcPr>
                  <w:tcW w:w="4253" w:type="dxa"/>
                  <w:tcBorders>
                    <w:top w:val="nil"/>
                    <w:left w:val="nil"/>
                    <w:bottom w:val="single" w:sz="4" w:space="0" w:color="auto"/>
                    <w:right w:val="single" w:sz="4" w:space="0" w:color="auto"/>
                  </w:tcBorders>
                  <w:shd w:val="clear" w:color="auto" w:fill="auto"/>
                  <w:hideMark/>
                </w:tcPr>
                <w:p w14:paraId="352E34A0" w14:textId="0F4ABF50" w:rsidR="00FB3E70" w:rsidRPr="00E20A87" w:rsidRDefault="00351B4C" w:rsidP="00FB3E70">
                  <w:pPr>
                    <w:rPr>
                      <w:color w:val="000000"/>
                      <w:sz w:val="20"/>
                      <w:szCs w:val="20"/>
                    </w:rPr>
                  </w:pPr>
                  <w:r>
                    <w:rPr>
                      <w:color w:val="000000"/>
                      <w:sz w:val="20"/>
                      <w:szCs w:val="20"/>
                    </w:rPr>
                    <w:t>A</w:t>
                  </w:r>
                  <w:r w:rsidR="00FB3E70" w:rsidRPr="00E20A87">
                    <w:rPr>
                      <w:color w:val="000000"/>
                      <w:sz w:val="20"/>
                      <w:szCs w:val="20"/>
                    </w:rPr>
                    <w:t>valancha de huiros</w:t>
                  </w:r>
                </w:p>
              </w:tc>
            </w:tr>
            <w:tr w:rsidR="00FB3E70" w:rsidRPr="00E20A87" w14:paraId="2E12F50A" w14:textId="77777777" w:rsidTr="00E55FD2">
              <w:trPr>
                <w:trHeight w:val="315"/>
                <w:jc w:val="center"/>
              </w:trPr>
              <w:tc>
                <w:tcPr>
                  <w:tcW w:w="2060" w:type="dxa"/>
                  <w:tcBorders>
                    <w:top w:val="nil"/>
                    <w:left w:val="single" w:sz="4" w:space="0" w:color="auto"/>
                    <w:bottom w:val="single" w:sz="4" w:space="0" w:color="auto"/>
                    <w:right w:val="single" w:sz="4" w:space="0" w:color="auto"/>
                  </w:tcBorders>
                  <w:shd w:val="clear" w:color="auto" w:fill="auto"/>
                  <w:hideMark/>
                </w:tcPr>
                <w:p w14:paraId="199D8440" w14:textId="77777777" w:rsidR="00FB3E70" w:rsidRPr="00E20A87" w:rsidRDefault="00FB3E70" w:rsidP="00FB3E70">
                  <w:pPr>
                    <w:jc w:val="center"/>
                    <w:rPr>
                      <w:color w:val="000000"/>
                      <w:sz w:val="20"/>
                      <w:szCs w:val="20"/>
                    </w:rPr>
                  </w:pPr>
                  <w:r w:rsidRPr="00E20A87">
                    <w:rPr>
                      <w:color w:val="000000"/>
                      <w:sz w:val="20"/>
                      <w:szCs w:val="20"/>
                    </w:rPr>
                    <w:t>18-04-2021</w:t>
                  </w:r>
                </w:p>
              </w:tc>
              <w:tc>
                <w:tcPr>
                  <w:tcW w:w="3067" w:type="dxa"/>
                  <w:tcBorders>
                    <w:top w:val="nil"/>
                    <w:left w:val="nil"/>
                    <w:bottom w:val="single" w:sz="4" w:space="0" w:color="auto"/>
                    <w:right w:val="single" w:sz="4" w:space="0" w:color="auto"/>
                  </w:tcBorders>
                  <w:shd w:val="clear" w:color="000000" w:fill="FFFFFF"/>
                  <w:hideMark/>
                </w:tcPr>
                <w:p w14:paraId="4AE73A88" w14:textId="419A0DD8" w:rsidR="00FB3E70" w:rsidRPr="00E20A87" w:rsidRDefault="00351B4C" w:rsidP="00FB3E70">
                  <w:pPr>
                    <w:rPr>
                      <w:color w:val="000000"/>
                      <w:sz w:val="20"/>
                      <w:szCs w:val="20"/>
                    </w:rPr>
                  </w:pPr>
                  <w:r>
                    <w:rPr>
                      <w:color w:val="000000"/>
                      <w:sz w:val="20"/>
                      <w:szCs w:val="20"/>
                    </w:rPr>
                    <w:t>E</w:t>
                  </w:r>
                  <w:r w:rsidR="00FB3E70" w:rsidRPr="00E20A87">
                    <w:rPr>
                      <w:color w:val="000000"/>
                      <w:sz w:val="20"/>
                      <w:szCs w:val="20"/>
                    </w:rPr>
                    <w:t>ntre las 19:07 h y 23:58 h</w:t>
                  </w:r>
                </w:p>
              </w:tc>
              <w:tc>
                <w:tcPr>
                  <w:tcW w:w="4253" w:type="dxa"/>
                  <w:tcBorders>
                    <w:top w:val="nil"/>
                    <w:left w:val="nil"/>
                    <w:bottom w:val="single" w:sz="4" w:space="0" w:color="auto"/>
                    <w:right w:val="single" w:sz="4" w:space="0" w:color="auto"/>
                  </w:tcBorders>
                  <w:shd w:val="clear" w:color="auto" w:fill="auto"/>
                  <w:hideMark/>
                </w:tcPr>
                <w:p w14:paraId="23BD3E7D" w14:textId="4E11F0A2" w:rsidR="00FB3E70" w:rsidRPr="00E20A87" w:rsidRDefault="00FB3E70" w:rsidP="00FB3E70">
                  <w:pPr>
                    <w:rPr>
                      <w:color w:val="000000"/>
                      <w:sz w:val="20"/>
                      <w:szCs w:val="20"/>
                    </w:rPr>
                  </w:pPr>
                  <w:r w:rsidRPr="00E20A87">
                    <w:rPr>
                      <w:color w:val="000000"/>
                      <w:sz w:val="20"/>
                      <w:szCs w:val="20"/>
                    </w:rPr>
                    <w:t>Detención de la unidad.</w:t>
                  </w:r>
                </w:p>
              </w:tc>
            </w:tr>
          </w:tbl>
          <w:p w14:paraId="284F39E1" w14:textId="77777777" w:rsidR="00367FE8" w:rsidRPr="00E20A87" w:rsidRDefault="00BC069B" w:rsidP="002F56A7">
            <w:pPr>
              <w:pStyle w:val="Descripcin"/>
              <w:rPr>
                <w:sz w:val="20"/>
              </w:rPr>
            </w:pPr>
            <w:r w:rsidRPr="00E20A87">
              <w:rPr>
                <w:sz w:val="20"/>
              </w:rPr>
              <w:t xml:space="preserve">                                          </w:t>
            </w:r>
            <w:r w:rsidR="002F56A7" w:rsidRPr="00E20A87">
              <w:rPr>
                <w:sz w:val="20"/>
              </w:rPr>
              <w:t xml:space="preserve">   </w:t>
            </w:r>
            <w:r w:rsidR="003076F3" w:rsidRPr="00E20A87">
              <w:rPr>
                <w:sz w:val="20"/>
              </w:rPr>
              <w:t>Fuente: Elaboración propia</w:t>
            </w:r>
            <w:r w:rsidRPr="00E20A87">
              <w:rPr>
                <w:sz w:val="20"/>
              </w:rPr>
              <w:t xml:space="preserve">     </w:t>
            </w:r>
          </w:p>
          <w:p w14:paraId="026C3DE4" w14:textId="77777777" w:rsidR="0000055C" w:rsidRDefault="0000055C" w:rsidP="0000055C"/>
          <w:p w14:paraId="0D8EFC71" w14:textId="77777777" w:rsidR="00AC7146" w:rsidRPr="00E20A87" w:rsidRDefault="00367FE8" w:rsidP="0000055C">
            <w:pPr>
              <w:rPr>
                <w:iCs/>
              </w:rPr>
            </w:pPr>
            <w:r w:rsidRPr="00E20A87">
              <w:t>Donde se puede apreciar que las salidas del sistema SWFGD</w:t>
            </w:r>
            <w:r w:rsidR="0000055C">
              <w:t xml:space="preserve"> durante el mes de abril se intensificaron a </w:t>
            </w:r>
            <w:r w:rsidRPr="00E20A87">
              <w:t>causa de la avalancha de huiros que finalmente obstruyen las bombas y provoca la salida del desulfurizador.</w:t>
            </w:r>
          </w:p>
        </w:tc>
      </w:tr>
    </w:tbl>
    <w:p w14:paraId="16D5FBFA" w14:textId="77777777" w:rsidR="00302CA9" w:rsidRPr="00E20A87" w:rsidRDefault="00302CA9">
      <w:pPr>
        <w:rPr>
          <w:sz w:val="20"/>
          <w:szCs w:val="20"/>
        </w:rPr>
      </w:pPr>
    </w:p>
    <w:p w14:paraId="2A305B05" w14:textId="77777777" w:rsidR="00206CD7" w:rsidRPr="00E20A87" w:rsidRDefault="00206CD7" w:rsidP="00206CD7">
      <w:pPr>
        <w:pStyle w:val="Ttulo1"/>
        <w:ind w:left="502"/>
        <w:rPr>
          <w:sz w:val="20"/>
        </w:rPr>
      </w:pPr>
      <w:bookmarkStart w:id="93" w:name="_Toc352840404"/>
      <w:bookmarkStart w:id="94" w:name="_Toc352841464"/>
      <w:bookmarkStart w:id="95" w:name="_Toc408491203"/>
    </w:p>
    <w:p w14:paraId="1C20A74F" w14:textId="77777777" w:rsidR="007C4C06" w:rsidRPr="00E20A87" w:rsidRDefault="00030A75" w:rsidP="00186A8C">
      <w:pPr>
        <w:pStyle w:val="Ttulo1"/>
        <w:numPr>
          <w:ilvl w:val="0"/>
          <w:numId w:val="2"/>
        </w:numPr>
        <w:rPr>
          <w:sz w:val="20"/>
        </w:rPr>
      </w:pPr>
      <w:bookmarkStart w:id="96" w:name="_Toc79749447"/>
      <w:r w:rsidRPr="00E20A87">
        <w:rPr>
          <w:sz w:val="20"/>
        </w:rPr>
        <w:t>C</w:t>
      </w:r>
      <w:r w:rsidR="007015BE" w:rsidRPr="00E20A87">
        <w:rPr>
          <w:sz w:val="20"/>
        </w:rPr>
        <w:t>ONCLUSIONES</w:t>
      </w:r>
      <w:bookmarkEnd w:id="93"/>
      <w:bookmarkEnd w:id="94"/>
      <w:bookmarkEnd w:id="95"/>
      <w:bookmarkEnd w:id="96"/>
    </w:p>
    <w:p w14:paraId="2BBF4908" w14:textId="77777777" w:rsidR="00A154CF" w:rsidRPr="00E20A87" w:rsidRDefault="00A154CF" w:rsidP="00A154CF">
      <w:pPr>
        <w:rPr>
          <w:sz w:val="20"/>
          <w:szCs w:val="20"/>
        </w:rPr>
      </w:pPr>
    </w:p>
    <w:p w14:paraId="64618EBF" w14:textId="75D34593" w:rsidR="00C22F6B" w:rsidRDefault="00C22F6B" w:rsidP="00C22F6B">
      <w:pPr>
        <w:rPr>
          <w:rFonts w:cs="Calibri"/>
          <w:sz w:val="20"/>
          <w:szCs w:val="20"/>
        </w:rPr>
      </w:pPr>
      <w:r w:rsidRPr="00013D6D">
        <w:rPr>
          <w:rFonts w:cs="Calibri"/>
          <w:sz w:val="20"/>
          <w:szCs w:val="20"/>
        </w:rPr>
        <w:t xml:space="preserve">Los resultados de las actividades de fiscalización </w:t>
      </w:r>
      <w:r w:rsidRPr="00013D6D">
        <w:rPr>
          <w:rFonts w:cstheme="minorHAnsi"/>
          <w:sz w:val="20"/>
          <w:szCs w:val="20"/>
        </w:rPr>
        <w:t>realizadas a</w:t>
      </w:r>
      <w:r w:rsidR="00EE2A31" w:rsidRPr="00013D6D">
        <w:rPr>
          <w:rFonts w:cstheme="minorHAnsi"/>
          <w:sz w:val="20"/>
          <w:szCs w:val="20"/>
        </w:rPr>
        <w:t>l</w:t>
      </w:r>
      <w:r w:rsidRPr="00013D6D">
        <w:rPr>
          <w:rFonts w:cstheme="minorHAnsi"/>
          <w:sz w:val="20"/>
          <w:szCs w:val="20"/>
        </w:rPr>
        <w:t xml:space="preserve"> Complejo Termoeléctrico Ventanas,</w:t>
      </w:r>
      <w:r w:rsidR="00EE2A31" w:rsidRPr="00013D6D">
        <w:rPr>
          <w:rFonts w:cstheme="minorHAnsi"/>
          <w:sz w:val="20"/>
          <w:szCs w:val="20"/>
        </w:rPr>
        <w:t xml:space="preserve"> a la unidad Ventanas 2,</w:t>
      </w:r>
      <w:r w:rsidRPr="00013D6D">
        <w:rPr>
          <w:rFonts w:cstheme="minorHAnsi"/>
          <w:sz w:val="20"/>
          <w:szCs w:val="20"/>
        </w:rPr>
        <w:t xml:space="preserve"> es posible señalar que </w:t>
      </w:r>
      <w:r w:rsidR="00791C2C" w:rsidRPr="00013D6D">
        <w:rPr>
          <w:rFonts w:cstheme="minorHAnsi"/>
          <w:sz w:val="20"/>
          <w:szCs w:val="20"/>
        </w:rPr>
        <w:t>las condiciones que dieron origen al peak presentado de SO</w:t>
      </w:r>
      <w:r w:rsidR="00791C2C" w:rsidRPr="00013D6D">
        <w:rPr>
          <w:rFonts w:cstheme="minorHAnsi"/>
          <w:sz w:val="20"/>
          <w:szCs w:val="20"/>
          <w:vertAlign w:val="subscript"/>
        </w:rPr>
        <w:t>2</w:t>
      </w:r>
      <w:r w:rsidR="00791C2C" w:rsidRPr="00013D6D">
        <w:rPr>
          <w:rFonts w:cstheme="minorHAnsi"/>
          <w:sz w:val="20"/>
          <w:szCs w:val="20"/>
        </w:rPr>
        <w:t xml:space="preserve"> correspondió a una situación puntual a causa de la alta afluencia de biota marina en pozos de aducción, ante la cual, el titular estableció acciones para mantener el control de las emisiones de SO</w:t>
      </w:r>
      <w:r w:rsidR="00791C2C" w:rsidRPr="00013D6D">
        <w:rPr>
          <w:rFonts w:cstheme="minorHAnsi"/>
          <w:sz w:val="20"/>
          <w:szCs w:val="20"/>
          <w:vertAlign w:val="subscript"/>
        </w:rPr>
        <w:t>2</w:t>
      </w:r>
      <w:r w:rsidR="00791C2C" w:rsidRPr="00013D6D">
        <w:rPr>
          <w:rFonts w:cstheme="minorHAnsi"/>
          <w:sz w:val="20"/>
          <w:szCs w:val="20"/>
        </w:rPr>
        <w:t>, implementando la medida de bajar la generación de la unidad Ventanas 2 al mínimo técnico, toda vez que el sistema de bombas absorber presentara fallas que provocaran la salida de servicio de manera automática de SWFGD.</w:t>
      </w:r>
    </w:p>
    <w:p w14:paraId="6B086A25" w14:textId="77777777" w:rsidR="00EE2A31" w:rsidRPr="00C22F6B" w:rsidRDefault="00EE2A31" w:rsidP="00C22F6B">
      <w:pPr>
        <w:rPr>
          <w:rFonts w:cs="Calibri"/>
          <w:sz w:val="20"/>
          <w:szCs w:val="20"/>
        </w:rPr>
      </w:pPr>
    </w:p>
    <w:p w14:paraId="0DAE233C" w14:textId="77777777" w:rsidR="00C22F6B" w:rsidRPr="00C22F6B" w:rsidRDefault="00C22F6B" w:rsidP="00C22F6B">
      <w:pPr>
        <w:rPr>
          <w:sz w:val="20"/>
          <w:szCs w:val="20"/>
        </w:rPr>
      </w:pPr>
      <w:r w:rsidRPr="00C22F6B">
        <w:rPr>
          <w:sz w:val="20"/>
          <w:szCs w:val="20"/>
        </w:rPr>
        <w:t>Dicho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6C8A7336" w14:textId="77777777" w:rsidR="00A154CF" w:rsidRPr="00E20A87" w:rsidRDefault="00A154CF" w:rsidP="00A154CF">
      <w:pPr>
        <w:rPr>
          <w:rFonts w:cs="Calibri"/>
          <w:sz w:val="20"/>
          <w:szCs w:val="20"/>
        </w:rPr>
      </w:pPr>
    </w:p>
    <w:p w14:paraId="1672C439" w14:textId="77777777" w:rsidR="00A154CF" w:rsidRPr="00E20A87" w:rsidRDefault="00A154CF" w:rsidP="00A154CF">
      <w:pPr>
        <w:pStyle w:val="Listaconnmeros"/>
        <w:numPr>
          <w:ilvl w:val="0"/>
          <w:numId w:val="0"/>
        </w:numPr>
        <w:rPr>
          <w:sz w:val="20"/>
          <w:szCs w:val="20"/>
        </w:rPr>
      </w:pPr>
    </w:p>
    <w:p w14:paraId="4BDE7DDF" w14:textId="77777777" w:rsidR="00524CD7" w:rsidRPr="00E20A87" w:rsidRDefault="00524CD7" w:rsidP="00E75C2E">
      <w:pPr>
        <w:pStyle w:val="Ttulo1"/>
        <w:numPr>
          <w:ilvl w:val="0"/>
          <w:numId w:val="2"/>
        </w:numPr>
        <w:ind w:right="247"/>
        <w:rPr>
          <w:sz w:val="20"/>
        </w:rPr>
      </w:pPr>
      <w:bookmarkStart w:id="97" w:name="_Toc407720050"/>
      <w:bookmarkStart w:id="98" w:name="_Toc79749448"/>
      <w:r w:rsidRPr="00E20A87">
        <w:rPr>
          <w:sz w:val="20"/>
        </w:rPr>
        <w:t>ANEXOS.</w:t>
      </w:r>
      <w:bookmarkEnd w:id="97"/>
      <w:bookmarkEnd w:id="98"/>
    </w:p>
    <w:p w14:paraId="318FB293" w14:textId="77777777" w:rsidR="00B95479" w:rsidRPr="00E20A87" w:rsidRDefault="00B95479" w:rsidP="00B95479">
      <w:pPr>
        <w:rPr>
          <w:sz w:val="20"/>
          <w:szCs w:val="20"/>
        </w:rPr>
      </w:pPr>
    </w:p>
    <w:tbl>
      <w:tblPr>
        <w:tblStyle w:val="Tablaconcuadrcula"/>
        <w:tblW w:w="4923" w:type="pct"/>
        <w:jc w:val="center"/>
        <w:tblLook w:val="04A0" w:firstRow="1" w:lastRow="0" w:firstColumn="1" w:lastColumn="0" w:noHBand="0" w:noVBand="1"/>
      </w:tblPr>
      <w:tblGrid>
        <w:gridCol w:w="2815"/>
        <w:gridCol w:w="10538"/>
      </w:tblGrid>
      <w:tr w:rsidR="00806681" w:rsidRPr="00E20A87" w14:paraId="6043ADA1" w14:textId="77777777" w:rsidTr="00F72E18">
        <w:trPr>
          <w:trHeight w:val="140"/>
          <w:jc w:val="center"/>
        </w:trPr>
        <w:tc>
          <w:tcPr>
            <w:tcW w:w="1054" w:type="pct"/>
            <w:shd w:val="clear" w:color="auto" w:fill="D9D9D9" w:themeFill="background1" w:themeFillShade="D9"/>
          </w:tcPr>
          <w:p w14:paraId="70C26DB8" w14:textId="77777777" w:rsidR="00694B31" w:rsidRPr="00E20A87" w:rsidRDefault="00694B31" w:rsidP="00F72E18">
            <w:pPr>
              <w:jc w:val="center"/>
              <w:rPr>
                <w:rFonts w:cstheme="minorHAnsi"/>
                <w:b/>
              </w:rPr>
            </w:pPr>
            <w:r w:rsidRPr="00E20A87">
              <w:rPr>
                <w:rFonts w:cstheme="minorHAnsi"/>
                <w:b/>
              </w:rPr>
              <w:t>N° Anexo</w:t>
            </w:r>
          </w:p>
        </w:tc>
        <w:tc>
          <w:tcPr>
            <w:tcW w:w="3946" w:type="pct"/>
            <w:shd w:val="clear" w:color="auto" w:fill="D9D9D9" w:themeFill="background1" w:themeFillShade="D9"/>
          </w:tcPr>
          <w:p w14:paraId="6DF80E26" w14:textId="77777777" w:rsidR="00694B31" w:rsidRPr="00E20A87" w:rsidRDefault="00694B31" w:rsidP="00F72E18">
            <w:pPr>
              <w:rPr>
                <w:rFonts w:cstheme="minorHAnsi"/>
                <w:b/>
              </w:rPr>
            </w:pPr>
            <w:r w:rsidRPr="00E20A87">
              <w:rPr>
                <w:rFonts w:cstheme="minorHAnsi"/>
                <w:b/>
              </w:rPr>
              <w:t>Nombre Anexo</w:t>
            </w:r>
          </w:p>
        </w:tc>
      </w:tr>
      <w:tr w:rsidR="00806681" w:rsidRPr="00E20A87" w14:paraId="02BFD629" w14:textId="77777777" w:rsidTr="00950871">
        <w:trPr>
          <w:trHeight w:val="390"/>
          <w:jc w:val="center"/>
        </w:trPr>
        <w:tc>
          <w:tcPr>
            <w:tcW w:w="1054" w:type="pct"/>
            <w:vAlign w:val="center"/>
          </w:tcPr>
          <w:p w14:paraId="1F68F400" w14:textId="77777777" w:rsidR="002E0845" w:rsidRPr="00E75C2E" w:rsidRDefault="002E0845" w:rsidP="00AD4E4C">
            <w:pPr>
              <w:jc w:val="center"/>
              <w:rPr>
                <w:rFonts w:cstheme="minorHAnsi"/>
              </w:rPr>
            </w:pPr>
            <w:r w:rsidRPr="00E75C2E">
              <w:rPr>
                <w:rFonts w:cstheme="minorHAnsi"/>
              </w:rPr>
              <w:t>A</w:t>
            </w:r>
            <w:r w:rsidR="00AD4E4C" w:rsidRPr="00E75C2E">
              <w:rPr>
                <w:rFonts w:cstheme="minorHAnsi"/>
              </w:rPr>
              <w:t xml:space="preserve">nexo </w:t>
            </w:r>
            <w:r w:rsidRPr="00E75C2E">
              <w:rPr>
                <w:rFonts w:cstheme="minorHAnsi"/>
              </w:rPr>
              <w:t>1</w:t>
            </w:r>
          </w:p>
        </w:tc>
        <w:tc>
          <w:tcPr>
            <w:tcW w:w="3946" w:type="pct"/>
            <w:vAlign w:val="center"/>
          </w:tcPr>
          <w:p w14:paraId="186556CE" w14:textId="77777777" w:rsidR="002E0845" w:rsidRPr="00E75C2E" w:rsidRDefault="00673D03" w:rsidP="00A967B9">
            <w:pPr>
              <w:rPr>
                <w:rFonts w:cstheme="minorHAnsi"/>
              </w:rPr>
            </w:pPr>
            <w:r w:rsidRPr="00E75C2E">
              <w:rPr>
                <w:rFonts w:cstheme="minorHAnsi"/>
              </w:rPr>
              <w:t>Actas de Inspección</w:t>
            </w:r>
            <w:r w:rsidR="00576303" w:rsidRPr="00E75C2E">
              <w:rPr>
                <w:rFonts w:cstheme="minorHAnsi"/>
              </w:rPr>
              <w:t xml:space="preserve"> </w:t>
            </w:r>
            <w:r w:rsidR="00A967B9" w:rsidRPr="00E75C2E">
              <w:rPr>
                <w:rFonts w:cstheme="minorHAnsi"/>
              </w:rPr>
              <w:t>A</w:t>
            </w:r>
            <w:r w:rsidR="00576303" w:rsidRPr="00E75C2E">
              <w:rPr>
                <w:rFonts w:cstheme="minorHAnsi"/>
              </w:rPr>
              <w:t xml:space="preserve">mbiental </w:t>
            </w:r>
            <w:r w:rsidR="003076F3" w:rsidRPr="00E75C2E">
              <w:rPr>
                <w:rFonts w:cstheme="minorHAnsi"/>
              </w:rPr>
              <w:t>08-04-2021</w:t>
            </w:r>
          </w:p>
        </w:tc>
      </w:tr>
      <w:tr w:rsidR="00806681" w:rsidRPr="00E20A87" w14:paraId="31DB53FC" w14:textId="77777777" w:rsidTr="00950871">
        <w:trPr>
          <w:trHeight w:val="410"/>
          <w:jc w:val="center"/>
        </w:trPr>
        <w:tc>
          <w:tcPr>
            <w:tcW w:w="1054" w:type="pct"/>
            <w:vAlign w:val="center"/>
          </w:tcPr>
          <w:p w14:paraId="148794A6" w14:textId="77777777" w:rsidR="004D06A9" w:rsidRPr="00E75C2E" w:rsidRDefault="000B2F23" w:rsidP="00AD4E4C">
            <w:pPr>
              <w:jc w:val="center"/>
              <w:rPr>
                <w:rFonts w:cstheme="minorHAnsi"/>
              </w:rPr>
            </w:pPr>
            <w:r w:rsidRPr="00E75C2E">
              <w:rPr>
                <w:rFonts w:cstheme="minorHAnsi"/>
              </w:rPr>
              <w:t>A</w:t>
            </w:r>
            <w:r w:rsidR="00AD4E4C" w:rsidRPr="00E75C2E">
              <w:rPr>
                <w:rFonts w:cstheme="minorHAnsi"/>
              </w:rPr>
              <w:t>nexo</w:t>
            </w:r>
            <w:r w:rsidRPr="00E75C2E">
              <w:rPr>
                <w:rFonts w:cstheme="minorHAnsi"/>
              </w:rPr>
              <w:t xml:space="preserve"> 2</w:t>
            </w:r>
          </w:p>
        </w:tc>
        <w:tc>
          <w:tcPr>
            <w:tcW w:w="3946" w:type="pct"/>
            <w:vAlign w:val="center"/>
          </w:tcPr>
          <w:p w14:paraId="305E6F29" w14:textId="77777777" w:rsidR="004D06A9" w:rsidRPr="00E75C2E" w:rsidRDefault="003076F3" w:rsidP="002F56A7">
            <w:pPr>
              <w:rPr>
                <w:rFonts w:cstheme="minorHAnsi"/>
              </w:rPr>
            </w:pPr>
            <w:r w:rsidRPr="00E75C2E">
              <w:rPr>
                <w:rFonts w:cstheme="minorHAnsi"/>
              </w:rPr>
              <w:t>Actas de Inspección Ambiental 1</w:t>
            </w:r>
            <w:r w:rsidR="002F56A7" w:rsidRPr="00E75C2E">
              <w:rPr>
                <w:rFonts w:cstheme="minorHAnsi"/>
              </w:rPr>
              <w:t>6</w:t>
            </w:r>
            <w:r w:rsidRPr="00E75C2E">
              <w:rPr>
                <w:rFonts w:cstheme="minorHAnsi"/>
              </w:rPr>
              <w:t>-04-2021</w:t>
            </w:r>
            <w:r w:rsidR="00E75C2E" w:rsidRPr="00E75C2E">
              <w:rPr>
                <w:rFonts w:cstheme="minorHAnsi"/>
              </w:rPr>
              <w:t xml:space="preserve"> y antecedentes entregados</w:t>
            </w:r>
          </w:p>
        </w:tc>
      </w:tr>
      <w:tr w:rsidR="003076F3" w:rsidRPr="00E20A87" w14:paraId="38361A5B" w14:textId="77777777" w:rsidTr="00950871">
        <w:trPr>
          <w:trHeight w:val="410"/>
          <w:jc w:val="center"/>
        </w:trPr>
        <w:tc>
          <w:tcPr>
            <w:tcW w:w="1054" w:type="pct"/>
            <w:vAlign w:val="center"/>
          </w:tcPr>
          <w:p w14:paraId="4631A717" w14:textId="77777777" w:rsidR="003076F3" w:rsidRPr="00E75C2E" w:rsidRDefault="003076F3" w:rsidP="003076F3">
            <w:pPr>
              <w:jc w:val="center"/>
              <w:rPr>
                <w:rFonts w:cstheme="minorHAnsi"/>
              </w:rPr>
            </w:pPr>
            <w:r w:rsidRPr="00E75C2E">
              <w:rPr>
                <w:rFonts w:cstheme="minorHAnsi"/>
              </w:rPr>
              <w:t>Anexo 3</w:t>
            </w:r>
          </w:p>
        </w:tc>
        <w:tc>
          <w:tcPr>
            <w:tcW w:w="3946" w:type="pct"/>
            <w:vAlign w:val="center"/>
          </w:tcPr>
          <w:p w14:paraId="79E3EE33" w14:textId="45211AED" w:rsidR="003076F3" w:rsidRPr="00E75C2E" w:rsidRDefault="00C22F6B" w:rsidP="00C22F6B">
            <w:pPr>
              <w:rPr>
                <w:rFonts w:cstheme="minorHAnsi"/>
              </w:rPr>
            </w:pPr>
            <w:r w:rsidRPr="00E75C2E">
              <w:rPr>
                <w:rFonts w:cstheme="minorHAnsi"/>
              </w:rPr>
              <w:t>Requerimiento de información Resolución Exenta Nº</w:t>
            </w:r>
            <w:r w:rsidR="00E75C2E" w:rsidRPr="00E75C2E">
              <w:rPr>
                <w:rFonts w:cstheme="minorHAnsi"/>
              </w:rPr>
              <w:t>769 del 05</w:t>
            </w:r>
            <w:r w:rsidR="00EE2A31">
              <w:rPr>
                <w:rFonts w:cstheme="minorHAnsi"/>
              </w:rPr>
              <w:t>-04-</w:t>
            </w:r>
            <w:r w:rsidR="00E75C2E" w:rsidRPr="00E75C2E">
              <w:rPr>
                <w:rFonts w:cstheme="minorHAnsi"/>
              </w:rPr>
              <w:t>2021</w:t>
            </w:r>
          </w:p>
        </w:tc>
      </w:tr>
      <w:tr w:rsidR="00C22F6B" w:rsidRPr="00E20A87" w14:paraId="4C4E1C05" w14:textId="77777777" w:rsidTr="00950871">
        <w:trPr>
          <w:trHeight w:val="410"/>
          <w:jc w:val="center"/>
        </w:trPr>
        <w:tc>
          <w:tcPr>
            <w:tcW w:w="1054" w:type="pct"/>
            <w:vAlign w:val="center"/>
          </w:tcPr>
          <w:p w14:paraId="0E9DEA68" w14:textId="77777777" w:rsidR="00C22F6B" w:rsidRPr="00E75C2E" w:rsidRDefault="00C22F6B" w:rsidP="003076F3">
            <w:pPr>
              <w:jc w:val="center"/>
              <w:rPr>
                <w:rFonts w:cstheme="minorHAnsi"/>
              </w:rPr>
            </w:pPr>
            <w:r w:rsidRPr="00E75C2E">
              <w:rPr>
                <w:rFonts w:cstheme="minorHAnsi"/>
              </w:rPr>
              <w:t xml:space="preserve">Anexo 4 </w:t>
            </w:r>
          </w:p>
        </w:tc>
        <w:tc>
          <w:tcPr>
            <w:tcW w:w="3946" w:type="pct"/>
            <w:vAlign w:val="center"/>
          </w:tcPr>
          <w:p w14:paraId="5B3646FC" w14:textId="2212E020" w:rsidR="00C22F6B" w:rsidRPr="00E75C2E" w:rsidRDefault="00E75C2E" w:rsidP="00C22F6B">
            <w:pPr>
              <w:rPr>
                <w:rFonts w:cstheme="minorHAnsi"/>
              </w:rPr>
            </w:pPr>
            <w:r w:rsidRPr="00E75C2E">
              <w:rPr>
                <w:rFonts w:cs="Calibri"/>
                <w:color w:val="000000"/>
              </w:rPr>
              <w:t> Carta</w:t>
            </w:r>
            <w:r w:rsidRPr="00E75C2E">
              <w:rPr>
                <w:rFonts w:cs="Arial"/>
                <w:color w:val="000000"/>
              </w:rPr>
              <w:t xml:space="preserve"> </w:t>
            </w:r>
            <w:r w:rsidRPr="00E75C2E">
              <w:rPr>
                <w:rFonts w:cs="Arial"/>
                <w:bCs/>
                <w:color w:val="000000"/>
              </w:rPr>
              <w:t>VPO-DMA-062-2021 de fecha 21</w:t>
            </w:r>
            <w:r w:rsidR="00EE2A31">
              <w:rPr>
                <w:rFonts w:cs="Arial"/>
                <w:bCs/>
                <w:color w:val="000000"/>
              </w:rPr>
              <w:t>-04-</w:t>
            </w:r>
            <w:r w:rsidRPr="00E75C2E">
              <w:rPr>
                <w:rFonts w:cs="Arial"/>
                <w:bCs/>
                <w:color w:val="000000"/>
              </w:rPr>
              <w:t>2021</w:t>
            </w:r>
          </w:p>
        </w:tc>
      </w:tr>
    </w:tbl>
    <w:p w14:paraId="6B95C9ED" w14:textId="77777777" w:rsidR="00F72E18" w:rsidRPr="00E20A87" w:rsidRDefault="00F72E18" w:rsidP="00A967B9">
      <w:pPr>
        <w:jc w:val="left"/>
        <w:rPr>
          <w:sz w:val="20"/>
          <w:szCs w:val="20"/>
        </w:rPr>
      </w:pPr>
    </w:p>
    <w:sectPr w:rsidR="00F72E18" w:rsidRPr="00E20A87" w:rsidSect="006E1A9A">
      <w:pgSz w:w="15840" w:h="12240" w:orient="landscape"/>
      <w:pgMar w:top="1134" w:right="1134" w:bottom="1134" w:left="1134"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6A2717" w16cex:dateUtc="2021-06-08T21: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92B914A" w16cid:durableId="246A271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575B4B" w14:textId="77777777" w:rsidR="00B53D05" w:rsidRDefault="00B53D05" w:rsidP="00870FF2">
      <w:r>
        <w:separator/>
      </w:r>
    </w:p>
    <w:p w14:paraId="43561407" w14:textId="77777777" w:rsidR="00B53D05" w:rsidRDefault="00B53D05" w:rsidP="00870FF2"/>
    <w:p w14:paraId="584B2AD5" w14:textId="77777777" w:rsidR="00B53D05" w:rsidRDefault="00B53D05"/>
  </w:endnote>
  <w:endnote w:type="continuationSeparator" w:id="0">
    <w:p w14:paraId="45E7A92A" w14:textId="77777777" w:rsidR="00B53D05" w:rsidRDefault="00B53D05" w:rsidP="00870FF2">
      <w:r>
        <w:continuationSeparator/>
      </w:r>
    </w:p>
    <w:p w14:paraId="635180BB" w14:textId="77777777" w:rsidR="00B53D05" w:rsidRDefault="00B53D05" w:rsidP="00870FF2"/>
    <w:p w14:paraId="48C462EB" w14:textId="77777777" w:rsidR="00B53D05" w:rsidRDefault="00B53D05"/>
  </w:endnote>
  <w:endnote w:type="continuationNotice" w:id="1">
    <w:p w14:paraId="5D004CBE" w14:textId="77777777" w:rsidR="00B53D05" w:rsidRDefault="00B53D05"/>
    <w:p w14:paraId="6F8CF2FB" w14:textId="77777777" w:rsidR="00B53D05" w:rsidRDefault="00B53D0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imesNewRomanPS-BoldMT">
    <w:panose1 w:val="00000000000000000000"/>
    <w:charset w:val="00"/>
    <w:family w:val="roman"/>
    <w:notTrueType/>
    <w:pitch w:val="default"/>
    <w:sig w:usb0="00000003" w:usb1="00000000" w:usb2="00000000" w:usb3="00000000" w:csb0="00000001" w:csb1="00000000"/>
  </w:font>
  <w:font w:name="Arial-BoldMT">
    <w:panose1 w:val="00000000000000000000"/>
    <w:charset w:val="00"/>
    <w:family w:val="auto"/>
    <w:notTrueType/>
    <w:pitch w:val="default"/>
    <w:sig w:usb0="00000003" w:usb1="00000000" w:usb2="00000000" w:usb3="00000000" w:csb0="00000001" w:csb1="00000000"/>
  </w:font>
  <w:font w:name="CIDFont+F4">
    <w:panose1 w:val="00000000000000000000"/>
    <w:charset w:val="00"/>
    <w:family w:val="auto"/>
    <w:notTrueType/>
    <w:pitch w:val="default"/>
    <w:sig w:usb0="00000003" w:usb1="00000000" w:usb2="00000000" w:usb3="00000000" w:csb0="00000001" w:csb1="00000000"/>
  </w:font>
  <w:font w:name="CIDFont+F7">
    <w:panose1 w:val="00000000000000000000"/>
    <w:charset w:val="00"/>
    <w:family w:val="auto"/>
    <w:notTrueType/>
    <w:pitch w:val="default"/>
    <w:sig w:usb0="00000003" w:usb1="00000000" w:usb2="00000000" w:usb3="00000000" w:csb0="00000001" w:csb1="00000000"/>
  </w:font>
  <w:font w:name="Open Sans">
    <w:altName w:val="Segoe UI"/>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6193898"/>
      <w:docPartObj>
        <w:docPartGallery w:val="Page Numbers (Bottom of Page)"/>
        <w:docPartUnique/>
      </w:docPartObj>
    </w:sdtPr>
    <w:sdtContent>
      <w:p w14:paraId="16A8349B" w14:textId="77777777" w:rsidR="00B53D05" w:rsidRDefault="00B53D05">
        <w:pPr>
          <w:pStyle w:val="Piedepgina"/>
          <w:jc w:val="right"/>
        </w:pPr>
        <w:r w:rsidRPr="004E5529">
          <w:fldChar w:fldCharType="begin"/>
        </w:r>
        <w:r w:rsidRPr="004E5529">
          <w:instrText>PAGE   \* MERGEFORMAT</w:instrText>
        </w:r>
        <w:r w:rsidRPr="004E5529">
          <w:fldChar w:fldCharType="separate"/>
        </w:r>
        <w:r w:rsidR="007B6627" w:rsidRPr="007B6627">
          <w:rPr>
            <w:noProof/>
            <w:lang w:val="es-ES"/>
          </w:rPr>
          <w:t>16</w:t>
        </w:r>
        <w:r w:rsidRPr="004E5529">
          <w:fldChar w:fldCharType="end"/>
        </w:r>
      </w:p>
    </w:sdtContent>
  </w:sdt>
  <w:p w14:paraId="4DF6E50A" w14:textId="77777777" w:rsidR="00B53D05" w:rsidRPr="00411E4F" w:rsidRDefault="00B53D0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3BD9C75" w14:textId="77777777" w:rsidR="00B53D05" w:rsidRPr="00411E4F" w:rsidRDefault="00B53D05"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7, 8 y 9</w:t>
    </w:r>
    <w:r w:rsidRPr="00411E4F">
      <w:rPr>
        <w:color w:val="000000" w:themeColor="text1"/>
        <w:sz w:val="16"/>
        <w:szCs w:val="16"/>
      </w:rPr>
      <w:t xml:space="preserve">, Santiago / </w:t>
    </w:r>
    <w:hyperlink r:id="rId1" w:history="1">
      <w:proofErr w:type="spellStart"/>
      <w:r w:rsidRPr="00411E4F">
        <w:rPr>
          <w:color w:val="0000FF"/>
          <w:sz w:val="16"/>
          <w:szCs w:val="16"/>
          <w:u w:val="single"/>
        </w:rPr>
        <w:t>www.sma.gob.cl</w:t>
      </w:r>
      <w:proofErr w:type="spellEnd"/>
    </w:hyperlink>
  </w:p>
  <w:p w14:paraId="6C27F697" w14:textId="77777777" w:rsidR="00B53D05" w:rsidRDefault="00B53D0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E92675" w14:textId="77777777" w:rsidR="00B53D05" w:rsidRDefault="00B53D05" w:rsidP="00870FF2">
    <w:pPr>
      <w:pStyle w:val="Piedepgina"/>
    </w:pPr>
  </w:p>
  <w:p w14:paraId="5D755355" w14:textId="77777777" w:rsidR="00B53D05" w:rsidRDefault="00B53D0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404A38" w14:textId="77777777" w:rsidR="00B53D05" w:rsidRDefault="00B53D05" w:rsidP="00870FF2">
      <w:r>
        <w:separator/>
      </w:r>
    </w:p>
    <w:p w14:paraId="7E6C21AE" w14:textId="77777777" w:rsidR="00B53D05" w:rsidRDefault="00B53D05" w:rsidP="00870FF2"/>
    <w:p w14:paraId="1554FA2A" w14:textId="77777777" w:rsidR="00B53D05" w:rsidRDefault="00B53D05"/>
  </w:footnote>
  <w:footnote w:type="continuationSeparator" w:id="0">
    <w:p w14:paraId="44279851" w14:textId="77777777" w:rsidR="00B53D05" w:rsidRDefault="00B53D05" w:rsidP="00870FF2">
      <w:r>
        <w:continuationSeparator/>
      </w:r>
    </w:p>
    <w:p w14:paraId="3E0B2561" w14:textId="77777777" w:rsidR="00B53D05" w:rsidRDefault="00B53D05" w:rsidP="00870FF2"/>
    <w:p w14:paraId="4CA5DECB" w14:textId="77777777" w:rsidR="00B53D05" w:rsidRDefault="00B53D05"/>
  </w:footnote>
  <w:footnote w:type="continuationNotice" w:id="1">
    <w:p w14:paraId="29DBFAF2" w14:textId="77777777" w:rsidR="00B53D05" w:rsidRDefault="00B53D05"/>
    <w:p w14:paraId="7736CCFC" w14:textId="77777777" w:rsidR="00B53D05" w:rsidRDefault="00B53D05"/>
  </w:footnote>
  <w:footnote w:id="2">
    <w:p w14:paraId="2284E64D" w14:textId="77777777" w:rsidR="00B53D05" w:rsidRPr="00DD061D" w:rsidRDefault="00B53D05" w:rsidP="0065797D">
      <w:pPr>
        <w:autoSpaceDE w:val="0"/>
        <w:autoSpaceDN w:val="0"/>
        <w:adjustRightInd w:val="0"/>
        <w:jc w:val="left"/>
        <w:rPr>
          <w:lang w:val="es-ES"/>
        </w:rPr>
      </w:pPr>
      <w:r>
        <w:rPr>
          <w:rStyle w:val="Refdenotaalpie"/>
        </w:rPr>
        <w:footnoteRef/>
      </w:r>
      <w:r>
        <w:t xml:space="preserve"> </w:t>
      </w:r>
      <w:r w:rsidRPr="00DD061D">
        <w:rPr>
          <w:rFonts w:cs="TimesNewRomanPS-BoldMT"/>
          <w:bCs/>
          <w:sz w:val="16"/>
          <w:szCs w:val="16"/>
          <w:lang w:eastAsia="es-ES"/>
        </w:rPr>
        <w:t>i</w:t>
      </w:r>
      <w:r>
        <w:rPr>
          <w:rFonts w:cs="TimesNewRomanPS-BoldMT"/>
          <w:bCs/>
          <w:sz w:val="16"/>
          <w:szCs w:val="16"/>
          <w:lang w:eastAsia="es-ES"/>
        </w:rPr>
        <w:t>n</w:t>
      </w:r>
      <w:r w:rsidRPr="00DD061D">
        <w:rPr>
          <w:rFonts w:cs="TimesNewRomanPS-BoldMT"/>
          <w:bCs/>
          <w:sz w:val="16"/>
          <w:szCs w:val="16"/>
          <w:lang w:eastAsia="es-ES"/>
        </w:rPr>
        <w:t xml:space="preserve">terpretación </w:t>
      </w:r>
      <w:r>
        <w:rPr>
          <w:rFonts w:cs="TimesNewRomanPS-BoldMT"/>
          <w:bCs/>
          <w:sz w:val="16"/>
          <w:szCs w:val="16"/>
          <w:lang w:eastAsia="es-ES"/>
        </w:rPr>
        <w:t>A</w:t>
      </w:r>
      <w:r w:rsidRPr="00DD061D">
        <w:rPr>
          <w:rFonts w:cs="TimesNewRomanPS-BoldMT"/>
          <w:bCs/>
          <w:sz w:val="16"/>
          <w:szCs w:val="16"/>
          <w:lang w:eastAsia="es-ES"/>
        </w:rPr>
        <w:t xml:space="preserve">dministrativa del </w:t>
      </w:r>
      <w:r>
        <w:rPr>
          <w:rFonts w:cs="TimesNewRomanPS-BoldMT"/>
          <w:bCs/>
          <w:sz w:val="16"/>
          <w:szCs w:val="16"/>
          <w:lang w:eastAsia="es-ES"/>
        </w:rPr>
        <w:t>D</w:t>
      </w:r>
      <w:r w:rsidRPr="00DD061D">
        <w:rPr>
          <w:rFonts w:cs="TimesNewRomanPS-BoldMT"/>
          <w:bCs/>
          <w:sz w:val="16"/>
          <w:szCs w:val="16"/>
          <w:lang w:eastAsia="es-ES"/>
        </w:rPr>
        <w:t xml:space="preserve">ecreto </w:t>
      </w:r>
      <w:r>
        <w:rPr>
          <w:rFonts w:cs="TimesNewRomanPS-BoldMT"/>
          <w:bCs/>
          <w:sz w:val="16"/>
          <w:szCs w:val="16"/>
          <w:lang w:eastAsia="es-ES"/>
        </w:rPr>
        <w:t>N</w:t>
      </w:r>
      <w:r w:rsidRPr="00DD061D">
        <w:rPr>
          <w:rFonts w:cs="TimesNewRomanPS-BoldMT"/>
          <w:bCs/>
          <w:sz w:val="16"/>
          <w:szCs w:val="16"/>
          <w:lang w:eastAsia="es-ES"/>
        </w:rPr>
        <w:t xml:space="preserve">º 13, de 2011, </w:t>
      </w:r>
      <w:proofErr w:type="spellStart"/>
      <w:r w:rsidRPr="00DD061D">
        <w:rPr>
          <w:rFonts w:cs="TimesNewRomanPS-BoldMT"/>
          <w:bCs/>
          <w:sz w:val="16"/>
          <w:szCs w:val="16"/>
          <w:lang w:eastAsia="es-ES"/>
        </w:rPr>
        <w:t>MMA</w:t>
      </w:r>
      <w:proofErr w:type="spellEnd"/>
      <w:r w:rsidRPr="00DD061D">
        <w:rPr>
          <w:rFonts w:cs="TimesNewRomanPS-BoldMT"/>
          <w:bCs/>
          <w:sz w:val="16"/>
          <w:szCs w:val="16"/>
          <w:lang w:eastAsia="es-ES"/>
        </w:rPr>
        <w:t xml:space="preserve">, </w:t>
      </w:r>
      <w:r>
        <w:rPr>
          <w:rFonts w:cs="TimesNewRomanPS-BoldMT"/>
          <w:bCs/>
          <w:sz w:val="16"/>
          <w:szCs w:val="16"/>
          <w:lang w:eastAsia="es-ES"/>
        </w:rPr>
        <w:t>N</w:t>
      </w:r>
      <w:r w:rsidRPr="00DD061D">
        <w:rPr>
          <w:rFonts w:cs="TimesNewRomanPS-BoldMT"/>
          <w:bCs/>
          <w:sz w:val="16"/>
          <w:szCs w:val="16"/>
          <w:lang w:eastAsia="es-ES"/>
        </w:rPr>
        <w:t xml:space="preserve">orma de </w:t>
      </w:r>
      <w:r>
        <w:rPr>
          <w:rFonts w:cs="TimesNewRomanPS-BoldMT"/>
          <w:bCs/>
          <w:sz w:val="16"/>
          <w:szCs w:val="16"/>
          <w:lang w:eastAsia="es-ES"/>
        </w:rPr>
        <w:t>E</w:t>
      </w:r>
      <w:r w:rsidRPr="00DD061D">
        <w:rPr>
          <w:rFonts w:cs="TimesNewRomanPS-BoldMT"/>
          <w:bCs/>
          <w:sz w:val="16"/>
          <w:szCs w:val="16"/>
          <w:lang w:eastAsia="es-ES"/>
        </w:rPr>
        <w:t xml:space="preserve">misión para </w:t>
      </w:r>
      <w:r>
        <w:rPr>
          <w:rFonts w:cs="TimesNewRomanPS-BoldMT"/>
          <w:bCs/>
          <w:sz w:val="16"/>
          <w:szCs w:val="16"/>
          <w:lang w:eastAsia="es-ES"/>
        </w:rPr>
        <w:t>C</w:t>
      </w:r>
      <w:r w:rsidRPr="00DD061D">
        <w:rPr>
          <w:rFonts w:cs="TimesNewRomanPS-BoldMT"/>
          <w:bCs/>
          <w:sz w:val="16"/>
          <w:szCs w:val="16"/>
          <w:lang w:eastAsia="es-ES"/>
        </w:rPr>
        <w:t xml:space="preserve">entrales </w:t>
      </w:r>
      <w:r>
        <w:rPr>
          <w:rFonts w:cs="TimesNewRomanPS-BoldMT"/>
          <w:bCs/>
          <w:sz w:val="16"/>
          <w:szCs w:val="16"/>
          <w:lang w:eastAsia="es-ES"/>
        </w:rPr>
        <w:t>T</w:t>
      </w:r>
      <w:r w:rsidRPr="00DD061D">
        <w:rPr>
          <w:rFonts w:cs="TimesNewRomanPS-BoldMT"/>
          <w:bCs/>
          <w:sz w:val="16"/>
          <w:szCs w:val="16"/>
          <w:lang w:eastAsia="es-ES"/>
        </w:rPr>
        <w:t>ermoeléctricas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55A8B4" w14:textId="77777777" w:rsidR="00B53D05" w:rsidRDefault="00B53D05" w:rsidP="00870FF2">
    <w:pPr>
      <w:pStyle w:val="Encabezado"/>
    </w:pPr>
    <w:r w:rsidRPr="005A1C15">
      <w:rPr>
        <w:noProof/>
        <w:lang w:eastAsia="es-CL"/>
      </w:rPr>
      <w:drawing>
        <wp:anchor distT="0" distB="0" distL="114300" distR="114300" simplePos="0" relativeHeight="251659264" behindDoc="1" locked="0" layoutInCell="1" allowOverlap="1" wp14:anchorId="10870FF2" wp14:editId="287B7003">
          <wp:simplePos x="0" y="0"/>
          <wp:positionH relativeFrom="margin">
            <wp:posOffset>1230727</wp:posOffset>
          </wp:positionH>
          <wp:positionV relativeFrom="paragraph">
            <wp:posOffset>104824</wp:posOffset>
          </wp:positionV>
          <wp:extent cx="3592830" cy="2653665"/>
          <wp:effectExtent l="0" t="0" r="0" b="0"/>
          <wp:wrapNone/>
          <wp:docPr id="1" name="Imagen 2"/>
          <wp:cNvGraphicFramePr/>
          <a:graphic xmlns:a="http://schemas.openxmlformats.org/drawingml/2006/main">
            <a:graphicData uri="http://schemas.openxmlformats.org/drawingml/2006/picture">
              <pic:pic xmlns:pic="http://schemas.openxmlformats.org/drawingml/2006/picture">
                <pic:nvPicPr>
                  <pic:cNvPr id="3" name="Imagen 2"/>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2830" cy="2653665"/>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A8AF129D"/>
    <w:multiLevelType w:val="hybridMultilevel"/>
    <w:tmpl w:val="F6076DF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D33A36F"/>
    <w:multiLevelType w:val="hybridMultilevel"/>
    <w:tmpl w:val="E08D9358"/>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92F7287"/>
    <w:multiLevelType w:val="hybridMultilevel"/>
    <w:tmpl w:val="B76DAD15"/>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FA20B02D"/>
    <w:multiLevelType w:val="hybridMultilevel"/>
    <w:tmpl w:val="95B5FA71"/>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FFFFFF88"/>
    <w:multiLevelType w:val="multilevel"/>
    <w:tmpl w:val="748A45FC"/>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07BC74AB"/>
    <w:multiLevelType w:val="hybridMultilevel"/>
    <w:tmpl w:val="FD0E9F3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A26115A"/>
    <w:multiLevelType w:val="hybridMultilevel"/>
    <w:tmpl w:val="AFA4957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0EA1591E"/>
    <w:multiLevelType w:val="hybridMultilevel"/>
    <w:tmpl w:val="40985726"/>
    <w:lvl w:ilvl="0" w:tplc="53705C44">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0ED83199"/>
    <w:multiLevelType w:val="hybridMultilevel"/>
    <w:tmpl w:val="C3DE9580"/>
    <w:lvl w:ilvl="0" w:tplc="15FCBDD0">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13403DB8"/>
    <w:multiLevelType w:val="hybridMultilevel"/>
    <w:tmpl w:val="37E81C7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9132875"/>
    <w:multiLevelType w:val="hybridMultilevel"/>
    <w:tmpl w:val="86CCC3E8"/>
    <w:lvl w:ilvl="0" w:tplc="07AA7A4C">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6874E2F"/>
    <w:multiLevelType w:val="hybridMultilevel"/>
    <w:tmpl w:val="C86203B4"/>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9B44535"/>
    <w:multiLevelType w:val="hybridMultilevel"/>
    <w:tmpl w:val="0310F2D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29E56034"/>
    <w:multiLevelType w:val="hybridMultilevel"/>
    <w:tmpl w:val="A88EDBE2"/>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0902F88"/>
    <w:multiLevelType w:val="hybridMultilevel"/>
    <w:tmpl w:val="3E3CDC36"/>
    <w:lvl w:ilvl="0" w:tplc="340A0017">
      <w:start w:val="1"/>
      <w:numFmt w:val="lowerLetter"/>
      <w:lvlText w:val="%1)"/>
      <w:lvlJc w:val="left"/>
      <w:pPr>
        <w:ind w:left="720" w:hanging="360"/>
      </w:pPr>
      <w:rPr>
        <w:rFonts w:hint="default"/>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37C4EAD"/>
    <w:multiLevelType w:val="hybridMultilevel"/>
    <w:tmpl w:val="2CDC73CC"/>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34125408"/>
    <w:multiLevelType w:val="hybridMultilevel"/>
    <w:tmpl w:val="C4CE8EB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36A34FA4"/>
    <w:multiLevelType w:val="hybridMultilevel"/>
    <w:tmpl w:val="E000FF86"/>
    <w:lvl w:ilvl="0" w:tplc="75280AF6">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3C09743B"/>
    <w:multiLevelType w:val="hybridMultilevel"/>
    <w:tmpl w:val="1EA4FFB8"/>
    <w:lvl w:ilvl="0" w:tplc="D51416EC">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3FBD7685"/>
    <w:multiLevelType w:val="hybridMultilevel"/>
    <w:tmpl w:val="3AFE89C4"/>
    <w:lvl w:ilvl="0" w:tplc="340A000D">
      <w:start w:val="1"/>
      <w:numFmt w:val="bullet"/>
      <w:lvlText w:val=""/>
      <w:lvlJc w:val="left"/>
      <w:pPr>
        <w:ind w:left="1080" w:hanging="360"/>
      </w:pPr>
      <w:rPr>
        <w:rFonts w:ascii="Wingdings" w:hAnsi="Wingdings"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0" w15:restartNumberingAfterBreak="0">
    <w:nsid w:val="424A570D"/>
    <w:multiLevelType w:val="multilevel"/>
    <w:tmpl w:val="A17E1178"/>
    <w:lvl w:ilvl="0">
      <w:start w:val="1"/>
      <w:numFmt w:val="decimal"/>
      <w:lvlText w:val="%1."/>
      <w:lvlJc w:val="left"/>
      <w:pPr>
        <w:ind w:left="502" w:hanging="360"/>
      </w:pPr>
    </w:lvl>
    <w:lvl w:ilvl="1">
      <w:start w:val="1"/>
      <w:numFmt w:val="decimal"/>
      <w:lvlText w:val="%1.%2."/>
      <w:lvlJc w:val="left"/>
      <w:pPr>
        <w:ind w:left="432" w:hanging="432"/>
      </w:pPr>
      <w:rPr>
        <w:b/>
        <w:bCs/>
        <w:color w:val="auto"/>
        <w:sz w:val="20"/>
        <w:szCs w:val="2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7B8122A"/>
    <w:multiLevelType w:val="hybridMultilevel"/>
    <w:tmpl w:val="AB206818"/>
    <w:lvl w:ilvl="0" w:tplc="8B0A7A3A">
      <w:start w:val="1"/>
      <w:numFmt w:val="lowerLetter"/>
      <w:lvlText w:val="%1."/>
      <w:lvlJc w:val="left"/>
      <w:pPr>
        <w:ind w:left="360" w:hanging="360"/>
      </w:pPr>
      <w:rPr>
        <w:rFonts w:hint="default"/>
      </w:rPr>
    </w:lvl>
    <w:lvl w:ilvl="1" w:tplc="DF00AFEE">
      <w:numFmt w:val="bullet"/>
      <w:lvlText w:val="-"/>
      <w:lvlJc w:val="left"/>
      <w:pPr>
        <w:ind w:left="872" w:hanging="360"/>
      </w:pPr>
      <w:rPr>
        <w:rFonts w:ascii="Calibri" w:eastAsia="Calibri" w:hAnsi="Calibri" w:cs="Times New Roman" w:hint="default"/>
      </w:rPr>
    </w:lvl>
    <w:lvl w:ilvl="2" w:tplc="340A001B" w:tentative="1">
      <w:start w:val="1"/>
      <w:numFmt w:val="lowerRoman"/>
      <w:lvlText w:val="%3."/>
      <w:lvlJc w:val="right"/>
      <w:pPr>
        <w:ind w:left="1592" w:hanging="180"/>
      </w:pPr>
    </w:lvl>
    <w:lvl w:ilvl="3" w:tplc="340A000F" w:tentative="1">
      <w:start w:val="1"/>
      <w:numFmt w:val="decimal"/>
      <w:lvlText w:val="%4."/>
      <w:lvlJc w:val="left"/>
      <w:pPr>
        <w:ind w:left="2312" w:hanging="360"/>
      </w:pPr>
    </w:lvl>
    <w:lvl w:ilvl="4" w:tplc="340A0019" w:tentative="1">
      <w:start w:val="1"/>
      <w:numFmt w:val="lowerLetter"/>
      <w:lvlText w:val="%5."/>
      <w:lvlJc w:val="left"/>
      <w:pPr>
        <w:ind w:left="3032" w:hanging="360"/>
      </w:pPr>
    </w:lvl>
    <w:lvl w:ilvl="5" w:tplc="340A001B" w:tentative="1">
      <w:start w:val="1"/>
      <w:numFmt w:val="lowerRoman"/>
      <w:lvlText w:val="%6."/>
      <w:lvlJc w:val="right"/>
      <w:pPr>
        <w:ind w:left="3752" w:hanging="180"/>
      </w:pPr>
    </w:lvl>
    <w:lvl w:ilvl="6" w:tplc="340A000F" w:tentative="1">
      <w:start w:val="1"/>
      <w:numFmt w:val="decimal"/>
      <w:lvlText w:val="%7."/>
      <w:lvlJc w:val="left"/>
      <w:pPr>
        <w:ind w:left="4472" w:hanging="360"/>
      </w:pPr>
    </w:lvl>
    <w:lvl w:ilvl="7" w:tplc="340A0019" w:tentative="1">
      <w:start w:val="1"/>
      <w:numFmt w:val="lowerLetter"/>
      <w:lvlText w:val="%8."/>
      <w:lvlJc w:val="left"/>
      <w:pPr>
        <w:ind w:left="5192" w:hanging="360"/>
      </w:pPr>
    </w:lvl>
    <w:lvl w:ilvl="8" w:tplc="340A001B" w:tentative="1">
      <w:start w:val="1"/>
      <w:numFmt w:val="lowerRoman"/>
      <w:lvlText w:val="%9."/>
      <w:lvlJc w:val="right"/>
      <w:pPr>
        <w:ind w:left="5912" w:hanging="180"/>
      </w:pPr>
    </w:lvl>
  </w:abstractNum>
  <w:abstractNum w:abstractNumId="22" w15:restartNumberingAfterBreak="0">
    <w:nsid w:val="48076C72"/>
    <w:multiLevelType w:val="hybridMultilevel"/>
    <w:tmpl w:val="21422DE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4EF84BE9"/>
    <w:multiLevelType w:val="multilevel"/>
    <w:tmpl w:val="E544FDEA"/>
    <w:lvl w:ilvl="0">
      <w:start w:val="1"/>
      <w:numFmt w:val="decimal"/>
      <w:lvlText w:val="%1."/>
      <w:lvlJc w:val="left"/>
      <w:pPr>
        <w:ind w:left="502" w:hanging="360"/>
      </w:pPr>
    </w:lvl>
    <w:lvl w:ilvl="1">
      <w:start w:val="1"/>
      <w:numFmt w:val="decimal"/>
      <w:lvlText w:val="%1.%2."/>
      <w:lvlJc w:val="left"/>
      <w:pPr>
        <w:ind w:left="432" w:hanging="432"/>
      </w:pPr>
      <w:rPr>
        <w:b/>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FC8722F"/>
    <w:multiLevelType w:val="hybridMultilevel"/>
    <w:tmpl w:val="92BA4C88"/>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52AE2EAA"/>
    <w:multiLevelType w:val="hybridMultilevel"/>
    <w:tmpl w:val="7900580C"/>
    <w:lvl w:ilvl="0" w:tplc="0C0A000F">
      <w:start w:val="1"/>
      <w:numFmt w:val="decimal"/>
      <w:lvlText w:val="%1."/>
      <w:lvlJc w:val="left"/>
      <w:pPr>
        <w:tabs>
          <w:tab w:val="num" w:pos="720"/>
        </w:tabs>
        <w:ind w:left="720" w:hanging="360"/>
      </w:pPr>
      <w:rPr>
        <w:rFonts w:hint="default"/>
      </w:rPr>
    </w:lvl>
    <w:lvl w:ilvl="1" w:tplc="A9583DD8">
      <w:start w:val="2"/>
      <w:numFmt w:val="bullet"/>
      <w:lvlText w:val="-"/>
      <w:lvlJc w:val="left"/>
      <w:pPr>
        <w:tabs>
          <w:tab w:val="num" w:pos="1440"/>
        </w:tabs>
        <w:ind w:left="1440" w:hanging="360"/>
      </w:pPr>
      <w:rPr>
        <w:rFonts w:ascii="Times New Roman" w:eastAsia="Times New Roman" w:hAnsi="Times New Roman" w:cs="Times New Roman" w:hint="default"/>
      </w:rPr>
    </w:lvl>
    <w:lvl w:ilvl="2" w:tplc="482C5330">
      <w:start w:val="1"/>
      <w:numFmt w:val="lowerLetter"/>
      <w:lvlText w:val="%3."/>
      <w:lvlJc w:val="left"/>
      <w:pPr>
        <w:tabs>
          <w:tab w:val="num" w:pos="2415"/>
        </w:tabs>
        <w:ind w:left="2415" w:hanging="435"/>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6" w15:restartNumberingAfterBreak="0">
    <w:nsid w:val="535D3BAF"/>
    <w:multiLevelType w:val="hybridMultilevel"/>
    <w:tmpl w:val="5B98E0D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562B7946"/>
    <w:multiLevelType w:val="hybridMultilevel"/>
    <w:tmpl w:val="BF0CCD10"/>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D76513B"/>
    <w:multiLevelType w:val="hybridMultilevel"/>
    <w:tmpl w:val="0DFE099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5E216AB4"/>
    <w:multiLevelType w:val="hybridMultilevel"/>
    <w:tmpl w:val="855A38B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65BF1CD6"/>
    <w:multiLevelType w:val="hybridMultilevel"/>
    <w:tmpl w:val="C86203B4"/>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72D019E"/>
    <w:multiLevelType w:val="hybridMultilevel"/>
    <w:tmpl w:val="37E81C7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7E46B88"/>
    <w:multiLevelType w:val="hybridMultilevel"/>
    <w:tmpl w:val="11C882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15:restartNumberingAfterBreak="0">
    <w:nsid w:val="6B5C67F8"/>
    <w:multiLevelType w:val="hybridMultilevel"/>
    <w:tmpl w:val="CF9C472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738C21F5"/>
    <w:multiLevelType w:val="hybridMultilevel"/>
    <w:tmpl w:val="D5801FA8"/>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7"/>
  </w:num>
  <w:num w:numId="2">
    <w:abstractNumId w:val="20"/>
  </w:num>
  <w:num w:numId="3">
    <w:abstractNumId w:val="8"/>
  </w:num>
  <w:num w:numId="4">
    <w:abstractNumId w:val="5"/>
  </w:num>
  <w:num w:numId="5">
    <w:abstractNumId w:val="25"/>
  </w:num>
  <w:num w:numId="6">
    <w:abstractNumId w:val="19"/>
  </w:num>
  <w:num w:numId="7">
    <w:abstractNumId w:val="21"/>
  </w:num>
  <w:num w:numId="8">
    <w:abstractNumId w:val="17"/>
  </w:num>
  <w:num w:numId="9">
    <w:abstractNumId w:val="7"/>
  </w:num>
  <w:num w:numId="10">
    <w:abstractNumId w:val="30"/>
  </w:num>
  <w:num w:numId="11">
    <w:abstractNumId w:val="4"/>
  </w:num>
  <w:num w:numId="12">
    <w:abstractNumId w:val="11"/>
  </w:num>
  <w:num w:numId="13">
    <w:abstractNumId w:val="29"/>
  </w:num>
  <w:num w:numId="14">
    <w:abstractNumId w:val="13"/>
  </w:num>
  <w:num w:numId="15">
    <w:abstractNumId w:val="33"/>
  </w:num>
  <w:num w:numId="16">
    <w:abstractNumId w:val="16"/>
  </w:num>
  <w:num w:numId="17">
    <w:abstractNumId w:val="23"/>
  </w:num>
  <w:num w:numId="18">
    <w:abstractNumId w:val="31"/>
  </w:num>
  <w:num w:numId="19">
    <w:abstractNumId w:val="10"/>
  </w:num>
  <w:num w:numId="20">
    <w:abstractNumId w:val="9"/>
  </w:num>
  <w:num w:numId="21">
    <w:abstractNumId w:val="2"/>
  </w:num>
  <w:num w:numId="22">
    <w:abstractNumId w:val="32"/>
  </w:num>
  <w:num w:numId="23">
    <w:abstractNumId w:val="34"/>
  </w:num>
  <w:num w:numId="24">
    <w:abstractNumId w:val="3"/>
  </w:num>
  <w:num w:numId="25">
    <w:abstractNumId w:val="26"/>
  </w:num>
  <w:num w:numId="26">
    <w:abstractNumId w:val="12"/>
  </w:num>
  <w:num w:numId="27">
    <w:abstractNumId w:val="0"/>
  </w:num>
  <w:num w:numId="28">
    <w:abstractNumId w:val="28"/>
  </w:num>
  <w:num w:numId="29">
    <w:abstractNumId w:val="1"/>
  </w:num>
  <w:num w:numId="30">
    <w:abstractNumId w:val="24"/>
  </w:num>
  <w:num w:numId="31">
    <w:abstractNumId w:val="14"/>
  </w:num>
  <w:num w:numId="32">
    <w:abstractNumId w:val="6"/>
  </w:num>
  <w:num w:numId="33">
    <w:abstractNumId w:val="22"/>
  </w:num>
  <w:num w:numId="34">
    <w:abstractNumId w:val="18"/>
  </w:num>
  <w:num w:numId="35">
    <w:abstractNumId w:val="1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trackRevisions/>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55C"/>
    <w:rsid w:val="00000901"/>
    <w:rsid w:val="00000CA5"/>
    <w:rsid w:val="00000F93"/>
    <w:rsid w:val="0000104B"/>
    <w:rsid w:val="000012ED"/>
    <w:rsid w:val="000013D6"/>
    <w:rsid w:val="000014DF"/>
    <w:rsid w:val="000014E8"/>
    <w:rsid w:val="00001AC3"/>
    <w:rsid w:val="00001B55"/>
    <w:rsid w:val="00001D1A"/>
    <w:rsid w:val="00001ED1"/>
    <w:rsid w:val="00002A49"/>
    <w:rsid w:val="00002A64"/>
    <w:rsid w:val="00002E44"/>
    <w:rsid w:val="00002FB6"/>
    <w:rsid w:val="00003246"/>
    <w:rsid w:val="00003864"/>
    <w:rsid w:val="00003D73"/>
    <w:rsid w:val="00003FFC"/>
    <w:rsid w:val="00004139"/>
    <w:rsid w:val="000041CF"/>
    <w:rsid w:val="00004243"/>
    <w:rsid w:val="00004714"/>
    <w:rsid w:val="00004C82"/>
    <w:rsid w:val="00004D1D"/>
    <w:rsid w:val="00004DA9"/>
    <w:rsid w:val="0000504B"/>
    <w:rsid w:val="000050B6"/>
    <w:rsid w:val="0000526F"/>
    <w:rsid w:val="000052BB"/>
    <w:rsid w:val="00005739"/>
    <w:rsid w:val="00006188"/>
    <w:rsid w:val="000063A4"/>
    <w:rsid w:val="000063B5"/>
    <w:rsid w:val="0000671C"/>
    <w:rsid w:val="00006C21"/>
    <w:rsid w:val="00006E25"/>
    <w:rsid w:val="00006FE0"/>
    <w:rsid w:val="000070F6"/>
    <w:rsid w:val="0000726E"/>
    <w:rsid w:val="0000753D"/>
    <w:rsid w:val="00007DF0"/>
    <w:rsid w:val="00007F36"/>
    <w:rsid w:val="00007FA7"/>
    <w:rsid w:val="00010140"/>
    <w:rsid w:val="00010951"/>
    <w:rsid w:val="00010AE2"/>
    <w:rsid w:val="00010E27"/>
    <w:rsid w:val="000111CD"/>
    <w:rsid w:val="00011B43"/>
    <w:rsid w:val="00011FA5"/>
    <w:rsid w:val="00012236"/>
    <w:rsid w:val="0001223F"/>
    <w:rsid w:val="00012AA2"/>
    <w:rsid w:val="00012EFD"/>
    <w:rsid w:val="00013BE5"/>
    <w:rsid w:val="00013D6D"/>
    <w:rsid w:val="000140EC"/>
    <w:rsid w:val="00014245"/>
    <w:rsid w:val="000143C8"/>
    <w:rsid w:val="00014D5F"/>
    <w:rsid w:val="00014DB2"/>
    <w:rsid w:val="000150E4"/>
    <w:rsid w:val="00015199"/>
    <w:rsid w:val="000151C7"/>
    <w:rsid w:val="00015431"/>
    <w:rsid w:val="00016027"/>
    <w:rsid w:val="000163D7"/>
    <w:rsid w:val="000165D1"/>
    <w:rsid w:val="00016752"/>
    <w:rsid w:val="00016950"/>
    <w:rsid w:val="0001696A"/>
    <w:rsid w:val="00017147"/>
    <w:rsid w:val="0001737D"/>
    <w:rsid w:val="0001781A"/>
    <w:rsid w:val="00017936"/>
    <w:rsid w:val="000179CE"/>
    <w:rsid w:val="00017E88"/>
    <w:rsid w:val="0002008E"/>
    <w:rsid w:val="0002019C"/>
    <w:rsid w:val="000201D0"/>
    <w:rsid w:val="000201ED"/>
    <w:rsid w:val="0002035E"/>
    <w:rsid w:val="0002073C"/>
    <w:rsid w:val="000209B6"/>
    <w:rsid w:val="00020AB5"/>
    <w:rsid w:val="00021029"/>
    <w:rsid w:val="00021182"/>
    <w:rsid w:val="0002130C"/>
    <w:rsid w:val="00021329"/>
    <w:rsid w:val="000213FE"/>
    <w:rsid w:val="00021563"/>
    <w:rsid w:val="00021878"/>
    <w:rsid w:val="00021B10"/>
    <w:rsid w:val="00021CAB"/>
    <w:rsid w:val="000224BC"/>
    <w:rsid w:val="00022823"/>
    <w:rsid w:val="0002282D"/>
    <w:rsid w:val="00022D91"/>
    <w:rsid w:val="00023539"/>
    <w:rsid w:val="00023CC9"/>
    <w:rsid w:val="00024197"/>
    <w:rsid w:val="0002454D"/>
    <w:rsid w:val="000245B2"/>
    <w:rsid w:val="00024A72"/>
    <w:rsid w:val="00024ECF"/>
    <w:rsid w:val="00025143"/>
    <w:rsid w:val="000254B9"/>
    <w:rsid w:val="0002574C"/>
    <w:rsid w:val="00025B2E"/>
    <w:rsid w:val="00025CAA"/>
    <w:rsid w:val="00025CB5"/>
    <w:rsid w:val="00025D19"/>
    <w:rsid w:val="000260B7"/>
    <w:rsid w:val="000261BD"/>
    <w:rsid w:val="00026898"/>
    <w:rsid w:val="00026918"/>
    <w:rsid w:val="00026E53"/>
    <w:rsid w:val="00026EDC"/>
    <w:rsid w:val="00027F8C"/>
    <w:rsid w:val="00027F93"/>
    <w:rsid w:val="0003074D"/>
    <w:rsid w:val="00030A75"/>
    <w:rsid w:val="00030FFA"/>
    <w:rsid w:val="00031376"/>
    <w:rsid w:val="000314CF"/>
    <w:rsid w:val="00031683"/>
    <w:rsid w:val="000317F7"/>
    <w:rsid w:val="00031CDC"/>
    <w:rsid w:val="0003216D"/>
    <w:rsid w:val="00032192"/>
    <w:rsid w:val="00032BC7"/>
    <w:rsid w:val="00032CEC"/>
    <w:rsid w:val="00032D4D"/>
    <w:rsid w:val="00032DB0"/>
    <w:rsid w:val="000339BC"/>
    <w:rsid w:val="00033EC2"/>
    <w:rsid w:val="0003408B"/>
    <w:rsid w:val="00034245"/>
    <w:rsid w:val="0003479F"/>
    <w:rsid w:val="00035655"/>
    <w:rsid w:val="000356ED"/>
    <w:rsid w:val="00035709"/>
    <w:rsid w:val="0003599B"/>
    <w:rsid w:val="00035E71"/>
    <w:rsid w:val="00035FAB"/>
    <w:rsid w:val="000361F7"/>
    <w:rsid w:val="00036297"/>
    <w:rsid w:val="00036314"/>
    <w:rsid w:val="000368C0"/>
    <w:rsid w:val="000368E2"/>
    <w:rsid w:val="00036D37"/>
    <w:rsid w:val="000371A9"/>
    <w:rsid w:val="000371B6"/>
    <w:rsid w:val="000378D0"/>
    <w:rsid w:val="00037D08"/>
    <w:rsid w:val="00037F70"/>
    <w:rsid w:val="00040989"/>
    <w:rsid w:val="00040CC3"/>
    <w:rsid w:val="00040F4E"/>
    <w:rsid w:val="00040FE2"/>
    <w:rsid w:val="000416F0"/>
    <w:rsid w:val="0004180F"/>
    <w:rsid w:val="00041B67"/>
    <w:rsid w:val="00041FA4"/>
    <w:rsid w:val="0004215B"/>
    <w:rsid w:val="00042184"/>
    <w:rsid w:val="000421FA"/>
    <w:rsid w:val="00042597"/>
    <w:rsid w:val="00042A4E"/>
    <w:rsid w:val="00042CA6"/>
    <w:rsid w:val="0004307A"/>
    <w:rsid w:val="00043318"/>
    <w:rsid w:val="0004340C"/>
    <w:rsid w:val="000437E9"/>
    <w:rsid w:val="00043B3D"/>
    <w:rsid w:val="00043B71"/>
    <w:rsid w:val="00044145"/>
    <w:rsid w:val="00044B58"/>
    <w:rsid w:val="00044BE3"/>
    <w:rsid w:val="00044ED6"/>
    <w:rsid w:val="00045524"/>
    <w:rsid w:val="000456EC"/>
    <w:rsid w:val="00045DA2"/>
    <w:rsid w:val="00045E75"/>
    <w:rsid w:val="000463A5"/>
    <w:rsid w:val="000474FD"/>
    <w:rsid w:val="0004795B"/>
    <w:rsid w:val="00047AC5"/>
    <w:rsid w:val="00047D2A"/>
    <w:rsid w:val="00050091"/>
    <w:rsid w:val="00050102"/>
    <w:rsid w:val="0005067C"/>
    <w:rsid w:val="00050A86"/>
    <w:rsid w:val="00050D4E"/>
    <w:rsid w:val="000514B0"/>
    <w:rsid w:val="00051A07"/>
    <w:rsid w:val="00051CAF"/>
    <w:rsid w:val="00051CC7"/>
    <w:rsid w:val="00051D01"/>
    <w:rsid w:val="000526C5"/>
    <w:rsid w:val="00052773"/>
    <w:rsid w:val="00052824"/>
    <w:rsid w:val="00052F63"/>
    <w:rsid w:val="00052FBD"/>
    <w:rsid w:val="000530A1"/>
    <w:rsid w:val="000532FE"/>
    <w:rsid w:val="000534A8"/>
    <w:rsid w:val="00053B98"/>
    <w:rsid w:val="00053FAE"/>
    <w:rsid w:val="0005403F"/>
    <w:rsid w:val="00054096"/>
    <w:rsid w:val="000542ED"/>
    <w:rsid w:val="00054738"/>
    <w:rsid w:val="00054922"/>
    <w:rsid w:val="00054F6E"/>
    <w:rsid w:val="00055123"/>
    <w:rsid w:val="000551D1"/>
    <w:rsid w:val="00055B64"/>
    <w:rsid w:val="00055CA3"/>
    <w:rsid w:val="00055E3E"/>
    <w:rsid w:val="00055E6D"/>
    <w:rsid w:val="00055E7B"/>
    <w:rsid w:val="00056352"/>
    <w:rsid w:val="000563EB"/>
    <w:rsid w:val="000568C2"/>
    <w:rsid w:val="00056D41"/>
    <w:rsid w:val="00056D80"/>
    <w:rsid w:val="000570D6"/>
    <w:rsid w:val="000572EE"/>
    <w:rsid w:val="0005742D"/>
    <w:rsid w:val="000578B2"/>
    <w:rsid w:val="00057F93"/>
    <w:rsid w:val="0006027D"/>
    <w:rsid w:val="0006035E"/>
    <w:rsid w:val="00060CEE"/>
    <w:rsid w:val="00060FBF"/>
    <w:rsid w:val="00061352"/>
    <w:rsid w:val="000613BF"/>
    <w:rsid w:val="000614B8"/>
    <w:rsid w:val="00062322"/>
    <w:rsid w:val="0006247A"/>
    <w:rsid w:val="000624CE"/>
    <w:rsid w:val="00062B03"/>
    <w:rsid w:val="00063010"/>
    <w:rsid w:val="000631A3"/>
    <w:rsid w:val="00063250"/>
    <w:rsid w:val="000632E1"/>
    <w:rsid w:val="00063301"/>
    <w:rsid w:val="00063527"/>
    <w:rsid w:val="00064044"/>
    <w:rsid w:val="000643D4"/>
    <w:rsid w:val="000644EA"/>
    <w:rsid w:val="0006452F"/>
    <w:rsid w:val="00064E5E"/>
    <w:rsid w:val="000656DD"/>
    <w:rsid w:val="0006599F"/>
    <w:rsid w:val="00065A1D"/>
    <w:rsid w:val="00065CBB"/>
    <w:rsid w:val="00066188"/>
    <w:rsid w:val="0006672C"/>
    <w:rsid w:val="000667E1"/>
    <w:rsid w:val="0006688F"/>
    <w:rsid w:val="000669AF"/>
    <w:rsid w:val="00066E7A"/>
    <w:rsid w:val="00066EB6"/>
    <w:rsid w:val="00067116"/>
    <w:rsid w:val="00067155"/>
    <w:rsid w:val="00067715"/>
    <w:rsid w:val="00071004"/>
    <w:rsid w:val="000712F7"/>
    <w:rsid w:val="0007139D"/>
    <w:rsid w:val="00071ABB"/>
    <w:rsid w:val="00071FC5"/>
    <w:rsid w:val="0007229B"/>
    <w:rsid w:val="000726DC"/>
    <w:rsid w:val="000728A8"/>
    <w:rsid w:val="000728F2"/>
    <w:rsid w:val="00072EF5"/>
    <w:rsid w:val="00072FD9"/>
    <w:rsid w:val="000730EC"/>
    <w:rsid w:val="00073339"/>
    <w:rsid w:val="00073747"/>
    <w:rsid w:val="000741B3"/>
    <w:rsid w:val="000745F3"/>
    <w:rsid w:val="0007466F"/>
    <w:rsid w:val="000747F0"/>
    <w:rsid w:val="00074D32"/>
    <w:rsid w:val="000758E9"/>
    <w:rsid w:val="00075A70"/>
    <w:rsid w:val="000762FA"/>
    <w:rsid w:val="000766E6"/>
    <w:rsid w:val="00076C0C"/>
    <w:rsid w:val="00076CD8"/>
    <w:rsid w:val="00077737"/>
    <w:rsid w:val="00080737"/>
    <w:rsid w:val="0008076A"/>
    <w:rsid w:val="00080C27"/>
    <w:rsid w:val="00080F2E"/>
    <w:rsid w:val="00080FA7"/>
    <w:rsid w:val="000810F5"/>
    <w:rsid w:val="00081669"/>
    <w:rsid w:val="00082119"/>
    <w:rsid w:val="00082230"/>
    <w:rsid w:val="0008249D"/>
    <w:rsid w:val="00082C1A"/>
    <w:rsid w:val="00082C6F"/>
    <w:rsid w:val="00083084"/>
    <w:rsid w:val="000830DD"/>
    <w:rsid w:val="00083A21"/>
    <w:rsid w:val="00083B96"/>
    <w:rsid w:val="00083C1B"/>
    <w:rsid w:val="00083E87"/>
    <w:rsid w:val="0008419C"/>
    <w:rsid w:val="00084320"/>
    <w:rsid w:val="000846B9"/>
    <w:rsid w:val="00084EE2"/>
    <w:rsid w:val="000855EF"/>
    <w:rsid w:val="00085B56"/>
    <w:rsid w:val="00085CB7"/>
    <w:rsid w:val="000860AC"/>
    <w:rsid w:val="000860DA"/>
    <w:rsid w:val="00086511"/>
    <w:rsid w:val="000865CB"/>
    <w:rsid w:val="0008688F"/>
    <w:rsid w:val="00086B24"/>
    <w:rsid w:val="00087118"/>
    <w:rsid w:val="00087258"/>
    <w:rsid w:val="0009015D"/>
    <w:rsid w:val="000901A4"/>
    <w:rsid w:val="000905B1"/>
    <w:rsid w:val="000907DA"/>
    <w:rsid w:val="0009113B"/>
    <w:rsid w:val="00091159"/>
    <w:rsid w:val="00091471"/>
    <w:rsid w:val="000914A4"/>
    <w:rsid w:val="00091748"/>
    <w:rsid w:val="00091B15"/>
    <w:rsid w:val="00091B58"/>
    <w:rsid w:val="00091C39"/>
    <w:rsid w:val="00091C81"/>
    <w:rsid w:val="00091D16"/>
    <w:rsid w:val="00091D2B"/>
    <w:rsid w:val="00091E77"/>
    <w:rsid w:val="00091FCC"/>
    <w:rsid w:val="000924D5"/>
    <w:rsid w:val="00092515"/>
    <w:rsid w:val="000927D0"/>
    <w:rsid w:val="0009295C"/>
    <w:rsid w:val="00092B75"/>
    <w:rsid w:val="00092FAB"/>
    <w:rsid w:val="00092FDB"/>
    <w:rsid w:val="0009302D"/>
    <w:rsid w:val="00093117"/>
    <w:rsid w:val="000932E2"/>
    <w:rsid w:val="00093425"/>
    <w:rsid w:val="00093700"/>
    <w:rsid w:val="00093849"/>
    <w:rsid w:val="00093F9D"/>
    <w:rsid w:val="00094B10"/>
    <w:rsid w:val="00094C9A"/>
    <w:rsid w:val="00094E56"/>
    <w:rsid w:val="00094E6E"/>
    <w:rsid w:val="0009521E"/>
    <w:rsid w:val="00095316"/>
    <w:rsid w:val="00095670"/>
    <w:rsid w:val="000959D8"/>
    <w:rsid w:val="00095A4A"/>
    <w:rsid w:val="00095E20"/>
    <w:rsid w:val="00095FD3"/>
    <w:rsid w:val="0009611B"/>
    <w:rsid w:val="00096366"/>
    <w:rsid w:val="000963B3"/>
    <w:rsid w:val="00096526"/>
    <w:rsid w:val="00096587"/>
    <w:rsid w:val="00096593"/>
    <w:rsid w:val="00097094"/>
    <w:rsid w:val="0009734C"/>
    <w:rsid w:val="000974F2"/>
    <w:rsid w:val="00097CB0"/>
    <w:rsid w:val="000A004C"/>
    <w:rsid w:val="000A027D"/>
    <w:rsid w:val="000A0E8F"/>
    <w:rsid w:val="000A18BF"/>
    <w:rsid w:val="000A1974"/>
    <w:rsid w:val="000A1D3E"/>
    <w:rsid w:val="000A216C"/>
    <w:rsid w:val="000A2BF1"/>
    <w:rsid w:val="000A3133"/>
    <w:rsid w:val="000A321B"/>
    <w:rsid w:val="000A3227"/>
    <w:rsid w:val="000A329C"/>
    <w:rsid w:val="000A32CD"/>
    <w:rsid w:val="000A34C8"/>
    <w:rsid w:val="000A38C4"/>
    <w:rsid w:val="000A3903"/>
    <w:rsid w:val="000A3979"/>
    <w:rsid w:val="000A3C1F"/>
    <w:rsid w:val="000A43D5"/>
    <w:rsid w:val="000A46D4"/>
    <w:rsid w:val="000A48D7"/>
    <w:rsid w:val="000A4D15"/>
    <w:rsid w:val="000A556D"/>
    <w:rsid w:val="000A558C"/>
    <w:rsid w:val="000A5628"/>
    <w:rsid w:val="000A56CC"/>
    <w:rsid w:val="000A60D6"/>
    <w:rsid w:val="000A643A"/>
    <w:rsid w:val="000A6543"/>
    <w:rsid w:val="000A65FF"/>
    <w:rsid w:val="000A67F0"/>
    <w:rsid w:val="000A6BEE"/>
    <w:rsid w:val="000A6E72"/>
    <w:rsid w:val="000A6E88"/>
    <w:rsid w:val="000A7307"/>
    <w:rsid w:val="000A7729"/>
    <w:rsid w:val="000A7B10"/>
    <w:rsid w:val="000B027E"/>
    <w:rsid w:val="000B02A3"/>
    <w:rsid w:val="000B0495"/>
    <w:rsid w:val="000B0510"/>
    <w:rsid w:val="000B0743"/>
    <w:rsid w:val="000B0AF9"/>
    <w:rsid w:val="000B12C1"/>
    <w:rsid w:val="000B1A46"/>
    <w:rsid w:val="000B2722"/>
    <w:rsid w:val="000B28DD"/>
    <w:rsid w:val="000B2F23"/>
    <w:rsid w:val="000B2FDC"/>
    <w:rsid w:val="000B2FF0"/>
    <w:rsid w:val="000B32AE"/>
    <w:rsid w:val="000B3408"/>
    <w:rsid w:val="000B34B2"/>
    <w:rsid w:val="000B34EE"/>
    <w:rsid w:val="000B408B"/>
    <w:rsid w:val="000B41A3"/>
    <w:rsid w:val="000B4283"/>
    <w:rsid w:val="000B42C9"/>
    <w:rsid w:val="000B455F"/>
    <w:rsid w:val="000B4719"/>
    <w:rsid w:val="000B4852"/>
    <w:rsid w:val="000B4A85"/>
    <w:rsid w:val="000B4DB0"/>
    <w:rsid w:val="000B4F86"/>
    <w:rsid w:val="000B503B"/>
    <w:rsid w:val="000B514F"/>
    <w:rsid w:val="000B549C"/>
    <w:rsid w:val="000B5555"/>
    <w:rsid w:val="000B5C2E"/>
    <w:rsid w:val="000B5D6A"/>
    <w:rsid w:val="000B5FEC"/>
    <w:rsid w:val="000B6265"/>
    <w:rsid w:val="000B6651"/>
    <w:rsid w:val="000B6CA6"/>
    <w:rsid w:val="000B7063"/>
    <w:rsid w:val="000B75FC"/>
    <w:rsid w:val="000B76EF"/>
    <w:rsid w:val="000B795B"/>
    <w:rsid w:val="000B7D9B"/>
    <w:rsid w:val="000B7E13"/>
    <w:rsid w:val="000B7F06"/>
    <w:rsid w:val="000C01AF"/>
    <w:rsid w:val="000C0369"/>
    <w:rsid w:val="000C052E"/>
    <w:rsid w:val="000C07FD"/>
    <w:rsid w:val="000C08D0"/>
    <w:rsid w:val="000C1232"/>
    <w:rsid w:val="000C128D"/>
    <w:rsid w:val="000C14F1"/>
    <w:rsid w:val="000C21C7"/>
    <w:rsid w:val="000C2665"/>
    <w:rsid w:val="000C2811"/>
    <w:rsid w:val="000C2C9E"/>
    <w:rsid w:val="000C2E8E"/>
    <w:rsid w:val="000C33A6"/>
    <w:rsid w:val="000C3407"/>
    <w:rsid w:val="000C35B5"/>
    <w:rsid w:val="000C371E"/>
    <w:rsid w:val="000C3FEA"/>
    <w:rsid w:val="000C417A"/>
    <w:rsid w:val="000C467C"/>
    <w:rsid w:val="000C4E71"/>
    <w:rsid w:val="000C4FFE"/>
    <w:rsid w:val="000C5064"/>
    <w:rsid w:val="000C62A1"/>
    <w:rsid w:val="000C63A4"/>
    <w:rsid w:val="000C7691"/>
    <w:rsid w:val="000C76C0"/>
    <w:rsid w:val="000C7F04"/>
    <w:rsid w:val="000D03DA"/>
    <w:rsid w:val="000D079E"/>
    <w:rsid w:val="000D0C59"/>
    <w:rsid w:val="000D0CED"/>
    <w:rsid w:val="000D1902"/>
    <w:rsid w:val="000D1CFD"/>
    <w:rsid w:val="000D252B"/>
    <w:rsid w:val="000D259C"/>
    <w:rsid w:val="000D2A22"/>
    <w:rsid w:val="000D3090"/>
    <w:rsid w:val="000D30AB"/>
    <w:rsid w:val="000D361F"/>
    <w:rsid w:val="000D362C"/>
    <w:rsid w:val="000D393D"/>
    <w:rsid w:val="000D3D2A"/>
    <w:rsid w:val="000D3F59"/>
    <w:rsid w:val="000D4225"/>
    <w:rsid w:val="000D4297"/>
    <w:rsid w:val="000D439D"/>
    <w:rsid w:val="000D4D96"/>
    <w:rsid w:val="000D5184"/>
    <w:rsid w:val="000D55FE"/>
    <w:rsid w:val="000D5637"/>
    <w:rsid w:val="000D5856"/>
    <w:rsid w:val="000D5DA4"/>
    <w:rsid w:val="000D5E4C"/>
    <w:rsid w:val="000D5F08"/>
    <w:rsid w:val="000D5F6C"/>
    <w:rsid w:val="000D6468"/>
    <w:rsid w:val="000D670D"/>
    <w:rsid w:val="000D6826"/>
    <w:rsid w:val="000D6870"/>
    <w:rsid w:val="000D6F8D"/>
    <w:rsid w:val="000D703E"/>
    <w:rsid w:val="000D73CF"/>
    <w:rsid w:val="000D7453"/>
    <w:rsid w:val="000D7D06"/>
    <w:rsid w:val="000D7F46"/>
    <w:rsid w:val="000E0232"/>
    <w:rsid w:val="000E0251"/>
    <w:rsid w:val="000E0ADA"/>
    <w:rsid w:val="000E0AF3"/>
    <w:rsid w:val="000E0B34"/>
    <w:rsid w:val="000E0E89"/>
    <w:rsid w:val="000E0FAD"/>
    <w:rsid w:val="000E0FC8"/>
    <w:rsid w:val="000E1411"/>
    <w:rsid w:val="000E1789"/>
    <w:rsid w:val="000E1942"/>
    <w:rsid w:val="000E1A88"/>
    <w:rsid w:val="000E1D6C"/>
    <w:rsid w:val="000E257A"/>
    <w:rsid w:val="000E2B1A"/>
    <w:rsid w:val="000E2C44"/>
    <w:rsid w:val="000E2FFA"/>
    <w:rsid w:val="000E3015"/>
    <w:rsid w:val="000E4148"/>
    <w:rsid w:val="000E42ED"/>
    <w:rsid w:val="000E4500"/>
    <w:rsid w:val="000E4D1D"/>
    <w:rsid w:val="000E5424"/>
    <w:rsid w:val="000E5869"/>
    <w:rsid w:val="000E624E"/>
    <w:rsid w:val="000E63AD"/>
    <w:rsid w:val="000E6410"/>
    <w:rsid w:val="000E67A6"/>
    <w:rsid w:val="000E6B15"/>
    <w:rsid w:val="000E6D58"/>
    <w:rsid w:val="000E6DF4"/>
    <w:rsid w:val="000E7F5E"/>
    <w:rsid w:val="000E7F69"/>
    <w:rsid w:val="000F0178"/>
    <w:rsid w:val="000F0389"/>
    <w:rsid w:val="000F04B7"/>
    <w:rsid w:val="000F060E"/>
    <w:rsid w:val="000F064D"/>
    <w:rsid w:val="000F09B7"/>
    <w:rsid w:val="000F0F28"/>
    <w:rsid w:val="000F154A"/>
    <w:rsid w:val="000F179F"/>
    <w:rsid w:val="000F1A11"/>
    <w:rsid w:val="000F1A92"/>
    <w:rsid w:val="000F1C80"/>
    <w:rsid w:val="000F2852"/>
    <w:rsid w:val="000F319E"/>
    <w:rsid w:val="000F3311"/>
    <w:rsid w:val="000F4AB4"/>
    <w:rsid w:val="000F50DA"/>
    <w:rsid w:val="000F57A1"/>
    <w:rsid w:val="000F59DD"/>
    <w:rsid w:val="000F5D2B"/>
    <w:rsid w:val="000F5D5B"/>
    <w:rsid w:val="000F60DB"/>
    <w:rsid w:val="000F6184"/>
    <w:rsid w:val="000F672C"/>
    <w:rsid w:val="000F67E6"/>
    <w:rsid w:val="000F6B45"/>
    <w:rsid w:val="000F6B7E"/>
    <w:rsid w:val="000F75A2"/>
    <w:rsid w:val="000F79BE"/>
    <w:rsid w:val="000F7BB4"/>
    <w:rsid w:val="000F7CAB"/>
    <w:rsid w:val="001002FB"/>
    <w:rsid w:val="00100393"/>
    <w:rsid w:val="001004A9"/>
    <w:rsid w:val="0010059B"/>
    <w:rsid w:val="001007C4"/>
    <w:rsid w:val="0010089B"/>
    <w:rsid w:val="00100AA4"/>
    <w:rsid w:val="00100CEC"/>
    <w:rsid w:val="0010113C"/>
    <w:rsid w:val="00101474"/>
    <w:rsid w:val="00101958"/>
    <w:rsid w:val="001019FB"/>
    <w:rsid w:val="00101DA8"/>
    <w:rsid w:val="00101E3C"/>
    <w:rsid w:val="001020D7"/>
    <w:rsid w:val="0010227E"/>
    <w:rsid w:val="0010359D"/>
    <w:rsid w:val="0010373E"/>
    <w:rsid w:val="00103A38"/>
    <w:rsid w:val="00103B5C"/>
    <w:rsid w:val="001046C2"/>
    <w:rsid w:val="00104F0A"/>
    <w:rsid w:val="00105067"/>
    <w:rsid w:val="001050C9"/>
    <w:rsid w:val="0010511C"/>
    <w:rsid w:val="001051A0"/>
    <w:rsid w:val="001051A8"/>
    <w:rsid w:val="00105331"/>
    <w:rsid w:val="001057AB"/>
    <w:rsid w:val="0010657A"/>
    <w:rsid w:val="001066B9"/>
    <w:rsid w:val="00106E74"/>
    <w:rsid w:val="00106EC8"/>
    <w:rsid w:val="00106F43"/>
    <w:rsid w:val="00107051"/>
    <w:rsid w:val="0010707C"/>
    <w:rsid w:val="00107224"/>
    <w:rsid w:val="00107246"/>
    <w:rsid w:val="001078C3"/>
    <w:rsid w:val="00110178"/>
    <w:rsid w:val="001106E0"/>
    <w:rsid w:val="00110857"/>
    <w:rsid w:val="00110AB6"/>
    <w:rsid w:val="00110DB9"/>
    <w:rsid w:val="00111251"/>
    <w:rsid w:val="0011126A"/>
    <w:rsid w:val="001113AF"/>
    <w:rsid w:val="0011194D"/>
    <w:rsid w:val="001119DF"/>
    <w:rsid w:val="00111FEB"/>
    <w:rsid w:val="0011210B"/>
    <w:rsid w:val="0011239E"/>
    <w:rsid w:val="00112600"/>
    <w:rsid w:val="00112F5A"/>
    <w:rsid w:val="00112FFD"/>
    <w:rsid w:val="001130C7"/>
    <w:rsid w:val="00113991"/>
    <w:rsid w:val="00113E7E"/>
    <w:rsid w:val="00114143"/>
    <w:rsid w:val="001142C9"/>
    <w:rsid w:val="00114819"/>
    <w:rsid w:val="00114A5B"/>
    <w:rsid w:val="00114CDD"/>
    <w:rsid w:val="00114F6F"/>
    <w:rsid w:val="00115417"/>
    <w:rsid w:val="001157D9"/>
    <w:rsid w:val="00115840"/>
    <w:rsid w:val="00115926"/>
    <w:rsid w:val="00115EA5"/>
    <w:rsid w:val="001173C8"/>
    <w:rsid w:val="0011772D"/>
    <w:rsid w:val="00117CCF"/>
    <w:rsid w:val="00120792"/>
    <w:rsid w:val="001207C9"/>
    <w:rsid w:val="00120A79"/>
    <w:rsid w:val="001213FE"/>
    <w:rsid w:val="00121569"/>
    <w:rsid w:val="00121EFF"/>
    <w:rsid w:val="00122ABF"/>
    <w:rsid w:val="001230E1"/>
    <w:rsid w:val="001232A0"/>
    <w:rsid w:val="00123945"/>
    <w:rsid w:val="00123DC4"/>
    <w:rsid w:val="001244AA"/>
    <w:rsid w:val="00124E81"/>
    <w:rsid w:val="0012517E"/>
    <w:rsid w:val="00125525"/>
    <w:rsid w:val="00125878"/>
    <w:rsid w:val="001258E8"/>
    <w:rsid w:val="00125EBB"/>
    <w:rsid w:val="001262E8"/>
    <w:rsid w:val="00126514"/>
    <w:rsid w:val="001265B5"/>
    <w:rsid w:val="001265D6"/>
    <w:rsid w:val="00126884"/>
    <w:rsid w:val="001271F2"/>
    <w:rsid w:val="001272FA"/>
    <w:rsid w:val="00127654"/>
    <w:rsid w:val="00127992"/>
    <w:rsid w:val="0013078B"/>
    <w:rsid w:val="001308C7"/>
    <w:rsid w:val="00131BE3"/>
    <w:rsid w:val="0013318A"/>
    <w:rsid w:val="00133867"/>
    <w:rsid w:val="00133967"/>
    <w:rsid w:val="00133F13"/>
    <w:rsid w:val="0013411C"/>
    <w:rsid w:val="00134757"/>
    <w:rsid w:val="00134771"/>
    <w:rsid w:val="001348B4"/>
    <w:rsid w:val="00134C3A"/>
    <w:rsid w:val="00135601"/>
    <w:rsid w:val="0013592F"/>
    <w:rsid w:val="0013642E"/>
    <w:rsid w:val="00136697"/>
    <w:rsid w:val="00136947"/>
    <w:rsid w:val="001369AA"/>
    <w:rsid w:val="0013718E"/>
    <w:rsid w:val="001372D8"/>
    <w:rsid w:val="001374CD"/>
    <w:rsid w:val="0013765E"/>
    <w:rsid w:val="00137731"/>
    <w:rsid w:val="001379A3"/>
    <w:rsid w:val="00137A90"/>
    <w:rsid w:val="00137B01"/>
    <w:rsid w:val="00140182"/>
    <w:rsid w:val="00140395"/>
    <w:rsid w:val="00140568"/>
    <w:rsid w:val="001405F0"/>
    <w:rsid w:val="0014081F"/>
    <w:rsid w:val="00140D14"/>
    <w:rsid w:val="00140E0D"/>
    <w:rsid w:val="00140F9E"/>
    <w:rsid w:val="00141036"/>
    <w:rsid w:val="00141CC5"/>
    <w:rsid w:val="00142515"/>
    <w:rsid w:val="001427F8"/>
    <w:rsid w:val="00143B25"/>
    <w:rsid w:val="00143D2D"/>
    <w:rsid w:val="001444A5"/>
    <w:rsid w:val="00144599"/>
    <w:rsid w:val="00144F79"/>
    <w:rsid w:val="0014503E"/>
    <w:rsid w:val="001451B5"/>
    <w:rsid w:val="001456E6"/>
    <w:rsid w:val="00145B9E"/>
    <w:rsid w:val="00145CEB"/>
    <w:rsid w:val="00145D6D"/>
    <w:rsid w:val="00145DCB"/>
    <w:rsid w:val="001460A4"/>
    <w:rsid w:val="001462E0"/>
    <w:rsid w:val="00146705"/>
    <w:rsid w:val="0014680C"/>
    <w:rsid w:val="001469AD"/>
    <w:rsid w:val="00146B79"/>
    <w:rsid w:val="0015012C"/>
    <w:rsid w:val="001502FD"/>
    <w:rsid w:val="001507E4"/>
    <w:rsid w:val="00151108"/>
    <w:rsid w:val="0015110D"/>
    <w:rsid w:val="001516D4"/>
    <w:rsid w:val="001519D5"/>
    <w:rsid w:val="0015206F"/>
    <w:rsid w:val="001524CC"/>
    <w:rsid w:val="001525C6"/>
    <w:rsid w:val="00152606"/>
    <w:rsid w:val="00152785"/>
    <w:rsid w:val="001528A4"/>
    <w:rsid w:val="001528F4"/>
    <w:rsid w:val="00152BEC"/>
    <w:rsid w:val="00153445"/>
    <w:rsid w:val="00153624"/>
    <w:rsid w:val="00153D0C"/>
    <w:rsid w:val="001548BE"/>
    <w:rsid w:val="00154906"/>
    <w:rsid w:val="00154ABA"/>
    <w:rsid w:val="00154ABE"/>
    <w:rsid w:val="0015506C"/>
    <w:rsid w:val="00155639"/>
    <w:rsid w:val="00155940"/>
    <w:rsid w:val="00155AC0"/>
    <w:rsid w:val="001565D9"/>
    <w:rsid w:val="0015679F"/>
    <w:rsid w:val="0015698E"/>
    <w:rsid w:val="00156DE8"/>
    <w:rsid w:val="001571D5"/>
    <w:rsid w:val="0015758D"/>
    <w:rsid w:val="00157E34"/>
    <w:rsid w:val="00157E49"/>
    <w:rsid w:val="00157EE6"/>
    <w:rsid w:val="00157FB2"/>
    <w:rsid w:val="001600A8"/>
    <w:rsid w:val="001601E6"/>
    <w:rsid w:val="00160596"/>
    <w:rsid w:val="001609D1"/>
    <w:rsid w:val="00160BB2"/>
    <w:rsid w:val="0016103C"/>
    <w:rsid w:val="0016128E"/>
    <w:rsid w:val="001612E8"/>
    <w:rsid w:val="001613C5"/>
    <w:rsid w:val="001619D7"/>
    <w:rsid w:val="001619FE"/>
    <w:rsid w:val="00161A44"/>
    <w:rsid w:val="00162175"/>
    <w:rsid w:val="0016238F"/>
    <w:rsid w:val="0016278E"/>
    <w:rsid w:val="00162AC3"/>
    <w:rsid w:val="00162C45"/>
    <w:rsid w:val="00162F0F"/>
    <w:rsid w:val="00162FBE"/>
    <w:rsid w:val="00162FF0"/>
    <w:rsid w:val="001630E3"/>
    <w:rsid w:val="0016314B"/>
    <w:rsid w:val="00163164"/>
    <w:rsid w:val="00163C40"/>
    <w:rsid w:val="00163FC3"/>
    <w:rsid w:val="00164078"/>
    <w:rsid w:val="00164122"/>
    <w:rsid w:val="0016480A"/>
    <w:rsid w:val="0016494A"/>
    <w:rsid w:val="001660DE"/>
    <w:rsid w:val="001661A1"/>
    <w:rsid w:val="001669AF"/>
    <w:rsid w:val="00166DCE"/>
    <w:rsid w:val="00167133"/>
    <w:rsid w:val="001672BB"/>
    <w:rsid w:val="001673AE"/>
    <w:rsid w:val="00167879"/>
    <w:rsid w:val="001678BF"/>
    <w:rsid w:val="00167E77"/>
    <w:rsid w:val="001703B5"/>
    <w:rsid w:val="00170726"/>
    <w:rsid w:val="00170F03"/>
    <w:rsid w:val="00170FB4"/>
    <w:rsid w:val="00170FB5"/>
    <w:rsid w:val="00170FC1"/>
    <w:rsid w:val="001710A7"/>
    <w:rsid w:val="0017134A"/>
    <w:rsid w:val="001714AF"/>
    <w:rsid w:val="0017155D"/>
    <w:rsid w:val="001717D3"/>
    <w:rsid w:val="00171C41"/>
    <w:rsid w:val="00171E35"/>
    <w:rsid w:val="00171EB9"/>
    <w:rsid w:val="001721D3"/>
    <w:rsid w:val="00172324"/>
    <w:rsid w:val="001727B0"/>
    <w:rsid w:val="0017295D"/>
    <w:rsid w:val="00172A1E"/>
    <w:rsid w:val="00172B35"/>
    <w:rsid w:val="00172B44"/>
    <w:rsid w:val="00172C5C"/>
    <w:rsid w:val="00172EB1"/>
    <w:rsid w:val="00173317"/>
    <w:rsid w:val="001736B8"/>
    <w:rsid w:val="00173786"/>
    <w:rsid w:val="001738C0"/>
    <w:rsid w:val="00173BFB"/>
    <w:rsid w:val="00173C1E"/>
    <w:rsid w:val="00173E4F"/>
    <w:rsid w:val="0017449F"/>
    <w:rsid w:val="001744E4"/>
    <w:rsid w:val="001745DB"/>
    <w:rsid w:val="0017486C"/>
    <w:rsid w:val="001749EF"/>
    <w:rsid w:val="00174C18"/>
    <w:rsid w:val="00174E96"/>
    <w:rsid w:val="001752D6"/>
    <w:rsid w:val="0017541E"/>
    <w:rsid w:val="00175657"/>
    <w:rsid w:val="0017565D"/>
    <w:rsid w:val="00175895"/>
    <w:rsid w:val="00176036"/>
    <w:rsid w:val="001762A9"/>
    <w:rsid w:val="001762B6"/>
    <w:rsid w:val="0017695A"/>
    <w:rsid w:val="00176A13"/>
    <w:rsid w:val="00176CE8"/>
    <w:rsid w:val="00177148"/>
    <w:rsid w:val="001779AA"/>
    <w:rsid w:val="00180229"/>
    <w:rsid w:val="0018023D"/>
    <w:rsid w:val="001806E7"/>
    <w:rsid w:val="00180BB2"/>
    <w:rsid w:val="00180CA4"/>
    <w:rsid w:val="0018129A"/>
    <w:rsid w:val="00181446"/>
    <w:rsid w:val="00181A4E"/>
    <w:rsid w:val="00181F58"/>
    <w:rsid w:val="00182D76"/>
    <w:rsid w:val="00183646"/>
    <w:rsid w:val="00183F86"/>
    <w:rsid w:val="001841FB"/>
    <w:rsid w:val="00184273"/>
    <w:rsid w:val="00184755"/>
    <w:rsid w:val="00184BE9"/>
    <w:rsid w:val="001850D6"/>
    <w:rsid w:val="0018556C"/>
    <w:rsid w:val="001862F0"/>
    <w:rsid w:val="00186447"/>
    <w:rsid w:val="0018660D"/>
    <w:rsid w:val="001868EE"/>
    <w:rsid w:val="00186A8C"/>
    <w:rsid w:val="001873A5"/>
    <w:rsid w:val="001875D9"/>
    <w:rsid w:val="001879F6"/>
    <w:rsid w:val="00187E4D"/>
    <w:rsid w:val="0019034C"/>
    <w:rsid w:val="0019037C"/>
    <w:rsid w:val="00190437"/>
    <w:rsid w:val="001905F9"/>
    <w:rsid w:val="00190B8B"/>
    <w:rsid w:val="00190CF1"/>
    <w:rsid w:val="00190FDE"/>
    <w:rsid w:val="001913B4"/>
    <w:rsid w:val="00191A06"/>
    <w:rsid w:val="00191BC7"/>
    <w:rsid w:val="001927EC"/>
    <w:rsid w:val="00192B49"/>
    <w:rsid w:val="00192B81"/>
    <w:rsid w:val="001930B8"/>
    <w:rsid w:val="00193116"/>
    <w:rsid w:val="00193576"/>
    <w:rsid w:val="001938CE"/>
    <w:rsid w:val="00193926"/>
    <w:rsid w:val="00193C48"/>
    <w:rsid w:val="001941E2"/>
    <w:rsid w:val="00194323"/>
    <w:rsid w:val="0019433E"/>
    <w:rsid w:val="001943B6"/>
    <w:rsid w:val="0019441D"/>
    <w:rsid w:val="00194A44"/>
    <w:rsid w:val="00194AA0"/>
    <w:rsid w:val="00194C06"/>
    <w:rsid w:val="00194EC6"/>
    <w:rsid w:val="00195030"/>
    <w:rsid w:val="00195193"/>
    <w:rsid w:val="001955BD"/>
    <w:rsid w:val="001955C8"/>
    <w:rsid w:val="001956C0"/>
    <w:rsid w:val="001958DF"/>
    <w:rsid w:val="00195AB7"/>
    <w:rsid w:val="00195D7B"/>
    <w:rsid w:val="00195FB6"/>
    <w:rsid w:val="001966A1"/>
    <w:rsid w:val="0019673D"/>
    <w:rsid w:val="001967A4"/>
    <w:rsid w:val="00196AE1"/>
    <w:rsid w:val="00196DD8"/>
    <w:rsid w:val="00197322"/>
    <w:rsid w:val="0019748D"/>
    <w:rsid w:val="0019789B"/>
    <w:rsid w:val="00197978"/>
    <w:rsid w:val="00197C04"/>
    <w:rsid w:val="00197EC0"/>
    <w:rsid w:val="00197F07"/>
    <w:rsid w:val="001A00E0"/>
    <w:rsid w:val="001A0A7C"/>
    <w:rsid w:val="001A0CD4"/>
    <w:rsid w:val="001A0FF5"/>
    <w:rsid w:val="001A102C"/>
    <w:rsid w:val="001A13BC"/>
    <w:rsid w:val="001A145E"/>
    <w:rsid w:val="001A17FB"/>
    <w:rsid w:val="001A1E8F"/>
    <w:rsid w:val="001A20BA"/>
    <w:rsid w:val="001A23FB"/>
    <w:rsid w:val="001A2A49"/>
    <w:rsid w:val="001A2E97"/>
    <w:rsid w:val="001A3096"/>
    <w:rsid w:val="001A30A8"/>
    <w:rsid w:val="001A37E3"/>
    <w:rsid w:val="001A3AA6"/>
    <w:rsid w:val="001A3DDE"/>
    <w:rsid w:val="001A4172"/>
    <w:rsid w:val="001A4615"/>
    <w:rsid w:val="001A47BC"/>
    <w:rsid w:val="001A4B84"/>
    <w:rsid w:val="001A4BEF"/>
    <w:rsid w:val="001A530E"/>
    <w:rsid w:val="001A583F"/>
    <w:rsid w:val="001A58D0"/>
    <w:rsid w:val="001A5CDB"/>
    <w:rsid w:val="001A5EF2"/>
    <w:rsid w:val="001A68CB"/>
    <w:rsid w:val="001A6B48"/>
    <w:rsid w:val="001A75D9"/>
    <w:rsid w:val="001B04AE"/>
    <w:rsid w:val="001B0579"/>
    <w:rsid w:val="001B155D"/>
    <w:rsid w:val="001B15C3"/>
    <w:rsid w:val="001B168E"/>
    <w:rsid w:val="001B185A"/>
    <w:rsid w:val="001B259F"/>
    <w:rsid w:val="001B2A74"/>
    <w:rsid w:val="001B2C5E"/>
    <w:rsid w:val="001B30A8"/>
    <w:rsid w:val="001B35C5"/>
    <w:rsid w:val="001B3D23"/>
    <w:rsid w:val="001B3E84"/>
    <w:rsid w:val="001B3F27"/>
    <w:rsid w:val="001B3F8D"/>
    <w:rsid w:val="001B3FB6"/>
    <w:rsid w:val="001B40C7"/>
    <w:rsid w:val="001B46DC"/>
    <w:rsid w:val="001B4F23"/>
    <w:rsid w:val="001B5335"/>
    <w:rsid w:val="001B538C"/>
    <w:rsid w:val="001B559A"/>
    <w:rsid w:val="001B5BD0"/>
    <w:rsid w:val="001B5E27"/>
    <w:rsid w:val="001B68F3"/>
    <w:rsid w:val="001B6D10"/>
    <w:rsid w:val="001B6EFE"/>
    <w:rsid w:val="001B73DB"/>
    <w:rsid w:val="001B7C16"/>
    <w:rsid w:val="001C0020"/>
    <w:rsid w:val="001C0231"/>
    <w:rsid w:val="001C0959"/>
    <w:rsid w:val="001C0C19"/>
    <w:rsid w:val="001C0D13"/>
    <w:rsid w:val="001C0F68"/>
    <w:rsid w:val="001C18AF"/>
    <w:rsid w:val="001C19D9"/>
    <w:rsid w:val="001C21EB"/>
    <w:rsid w:val="001C28CB"/>
    <w:rsid w:val="001C2A44"/>
    <w:rsid w:val="001C2C16"/>
    <w:rsid w:val="001C39A1"/>
    <w:rsid w:val="001C39BE"/>
    <w:rsid w:val="001C3AF7"/>
    <w:rsid w:val="001C40BF"/>
    <w:rsid w:val="001C4159"/>
    <w:rsid w:val="001C450E"/>
    <w:rsid w:val="001C4529"/>
    <w:rsid w:val="001C55A8"/>
    <w:rsid w:val="001C57E2"/>
    <w:rsid w:val="001C5E18"/>
    <w:rsid w:val="001C5E89"/>
    <w:rsid w:val="001C602C"/>
    <w:rsid w:val="001C6243"/>
    <w:rsid w:val="001C66D5"/>
    <w:rsid w:val="001C670B"/>
    <w:rsid w:val="001C73A6"/>
    <w:rsid w:val="001C7ADB"/>
    <w:rsid w:val="001C7E14"/>
    <w:rsid w:val="001D0025"/>
    <w:rsid w:val="001D0387"/>
    <w:rsid w:val="001D0785"/>
    <w:rsid w:val="001D0E57"/>
    <w:rsid w:val="001D10E9"/>
    <w:rsid w:val="001D1C40"/>
    <w:rsid w:val="001D1CFD"/>
    <w:rsid w:val="001D1F7F"/>
    <w:rsid w:val="001D2532"/>
    <w:rsid w:val="001D269D"/>
    <w:rsid w:val="001D289E"/>
    <w:rsid w:val="001D2AAA"/>
    <w:rsid w:val="001D3055"/>
    <w:rsid w:val="001D38B4"/>
    <w:rsid w:val="001D4109"/>
    <w:rsid w:val="001D4382"/>
    <w:rsid w:val="001D4892"/>
    <w:rsid w:val="001D4AD0"/>
    <w:rsid w:val="001D4AEA"/>
    <w:rsid w:val="001D5B6A"/>
    <w:rsid w:val="001D5D61"/>
    <w:rsid w:val="001D5ED2"/>
    <w:rsid w:val="001D61CC"/>
    <w:rsid w:val="001D628F"/>
    <w:rsid w:val="001D62BA"/>
    <w:rsid w:val="001D671B"/>
    <w:rsid w:val="001D6A7B"/>
    <w:rsid w:val="001D6A85"/>
    <w:rsid w:val="001D7091"/>
    <w:rsid w:val="001D7725"/>
    <w:rsid w:val="001D778B"/>
    <w:rsid w:val="001D77B2"/>
    <w:rsid w:val="001D7BF0"/>
    <w:rsid w:val="001D7DC5"/>
    <w:rsid w:val="001D7E3D"/>
    <w:rsid w:val="001E0087"/>
    <w:rsid w:val="001E034C"/>
    <w:rsid w:val="001E0F3B"/>
    <w:rsid w:val="001E1431"/>
    <w:rsid w:val="001E15CF"/>
    <w:rsid w:val="001E196F"/>
    <w:rsid w:val="001E1A4D"/>
    <w:rsid w:val="001E1B6F"/>
    <w:rsid w:val="001E1E05"/>
    <w:rsid w:val="001E2073"/>
    <w:rsid w:val="001E20C7"/>
    <w:rsid w:val="001E287F"/>
    <w:rsid w:val="001E296D"/>
    <w:rsid w:val="001E2BE4"/>
    <w:rsid w:val="001E2E03"/>
    <w:rsid w:val="001E3593"/>
    <w:rsid w:val="001E39ED"/>
    <w:rsid w:val="001E39F5"/>
    <w:rsid w:val="001E3D20"/>
    <w:rsid w:val="001E3D75"/>
    <w:rsid w:val="001E3E66"/>
    <w:rsid w:val="001E3ED6"/>
    <w:rsid w:val="001E42ED"/>
    <w:rsid w:val="001E4527"/>
    <w:rsid w:val="001E4897"/>
    <w:rsid w:val="001E4BD8"/>
    <w:rsid w:val="001E4FAA"/>
    <w:rsid w:val="001E5693"/>
    <w:rsid w:val="001E575A"/>
    <w:rsid w:val="001E5BF3"/>
    <w:rsid w:val="001E6391"/>
    <w:rsid w:val="001E6806"/>
    <w:rsid w:val="001E6904"/>
    <w:rsid w:val="001E6C05"/>
    <w:rsid w:val="001E6DD9"/>
    <w:rsid w:val="001E6DF8"/>
    <w:rsid w:val="001E7DF3"/>
    <w:rsid w:val="001F0545"/>
    <w:rsid w:val="001F0674"/>
    <w:rsid w:val="001F0944"/>
    <w:rsid w:val="001F0C0F"/>
    <w:rsid w:val="001F0CF6"/>
    <w:rsid w:val="001F0DA6"/>
    <w:rsid w:val="001F13F3"/>
    <w:rsid w:val="001F148F"/>
    <w:rsid w:val="001F215A"/>
    <w:rsid w:val="001F2440"/>
    <w:rsid w:val="001F2527"/>
    <w:rsid w:val="001F29C4"/>
    <w:rsid w:val="001F2C82"/>
    <w:rsid w:val="001F2D03"/>
    <w:rsid w:val="001F30D1"/>
    <w:rsid w:val="001F3214"/>
    <w:rsid w:val="001F402D"/>
    <w:rsid w:val="001F42C9"/>
    <w:rsid w:val="001F457F"/>
    <w:rsid w:val="001F4C6D"/>
    <w:rsid w:val="001F510B"/>
    <w:rsid w:val="001F5B86"/>
    <w:rsid w:val="001F5C4D"/>
    <w:rsid w:val="001F6150"/>
    <w:rsid w:val="001F61FF"/>
    <w:rsid w:val="001F656B"/>
    <w:rsid w:val="001F693A"/>
    <w:rsid w:val="001F6F6B"/>
    <w:rsid w:val="001F73A9"/>
    <w:rsid w:val="001F7AAB"/>
    <w:rsid w:val="001F7B32"/>
    <w:rsid w:val="002002A3"/>
    <w:rsid w:val="0020034A"/>
    <w:rsid w:val="00201037"/>
    <w:rsid w:val="00201BD3"/>
    <w:rsid w:val="00201F5E"/>
    <w:rsid w:val="002023A9"/>
    <w:rsid w:val="00202A97"/>
    <w:rsid w:val="00202C10"/>
    <w:rsid w:val="00202CE1"/>
    <w:rsid w:val="00203020"/>
    <w:rsid w:val="0020332D"/>
    <w:rsid w:val="00203904"/>
    <w:rsid w:val="00203E96"/>
    <w:rsid w:val="00204072"/>
    <w:rsid w:val="002040BB"/>
    <w:rsid w:val="002041E0"/>
    <w:rsid w:val="00204BA8"/>
    <w:rsid w:val="00204C28"/>
    <w:rsid w:val="00204DA4"/>
    <w:rsid w:val="00204ED8"/>
    <w:rsid w:val="00205186"/>
    <w:rsid w:val="00205B0A"/>
    <w:rsid w:val="00205CAC"/>
    <w:rsid w:val="00205D45"/>
    <w:rsid w:val="00205F3E"/>
    <w:rsid w:val="002064E3"/>
    <w:rsid w:val="00206810"/>
    <w:rsid w:val="00206CD7"/>
    <w:rsid w:val="00207003"/>
    <w:rsid w:val="0020713A"/>
    <w:rsid w:val="00207141"/>
    <w:rsid w:val="0020745E"/>
    <w:rsid w:val="002075BD"/>
    <w:rsid w:val="00207607"/>
    <w:rsid w:val="00207A2D"/>
    <w:rsid w:val="002101AE"/>
    <w:rsid w:val="002101DD"/>
    <w:rsid w:val="00210BEE"/>
    <w:rsid w:val="00210DC4"/>
    <w:rsid w:val="00210DC6"/>
    <w:rsid w:val="00211110"/>
    <w:rsid w:val="00211207"/>
    <w:rsid w:val="00211361"/>
    <w:rsid w:val="002119AA"/>
    <w:rsid w:val="00211AE3"/>
    <w:rsid w:val="00211BE2"/>
    <w:rsid w:val="00211EC3"/>
    <w:rsid w:val="00212123"/>
    <w:rsid w:val="0021275F"/>
    <w:rsid w:val="00212D84"/>
    <w:rsid w:val="00212EF6"/>
    <w:rsid w:val="0021346E"/>
    <w:rsid w:val="00213626"/>
    <w:rsid w:val="002137E7"/>
    <w:rsid w:val="0021383C"/>
    <w:rsid w:val="0021390F"/>
    <w:rsid w:val="00213B4E"/>
    <w:rsid w:val="00213F19"/>
    <w:rsid w:val="00213FEE"/>
    <w:rsid w:val="00214024"/>
    <w:rsid w:val="00214576"/>
    <w:rsid w:val="002146C7"/>
    <w:rsid w:val="00214D07"/>
    <w:rsid w:val="00215304"/>
    <w:rsid w:val="002159B3"/>
    <w:rsid w:val="00215AFD"/>
    <w:rsid w:val="0021674C"/>
    <w:rsid w:val="00216CBD"/>
    <w:rsid w:val="00216E07"/>
    <w:rsid w:val="00216F4B"/>
    <w:rsid w:val="002201F4"/>
    <w:rsid w:val="00220239"/>
    <w:rsid w:val="0022045B"/>
    <w:rsid w:val="002205ED"/>
    <w:rsid w:val="00220810"/>
    <w:rsid w:val="0022099E"/>
    <w:rsid w:val="00220A7D"/>
    <w:rsid w:val="0022148F"/>
    <w:rsid w:val="002215AB"/>
    <w:rsid w:val="00221B17"/>
    <w:rsid w:val="00221B39"/>
    <w:rsid w:val="00222186"/>
    <w:rsid w:val="00222628"/>
    <w:rsid w:val="002226BF"/>
    <w:rsid w:val="00222A33"/>
    <w:rsid w:val="00222AE4"/>
    <w:rsid w:val="00222CCF"/>
    <w:rsid w:val="00223173"/>
    <w:rsid w:val="00223350"/>
    <w:rsid w:val="00223908"/>
    <w:rsid w:val="002239B3"/>
    <w:rsid w:val="00223C7D"/>
    <w:rsid w:val="00223D5D"/>
    <w:rsid w:val="00223F90"/>
    <w:rsid w:val="00223FDD"/>
    <w:rsid w:val="00223FFE"/>
    <w:rsid w:val="0022446D"/>
    <w:rsid w:val="00224479"/>
    <w:rsid w:val="00224527"/>
    <w:rsid w:val="002245DD"/>
    <w:rsid w:val="00224AD7"/>
    <w:rsid w:val="00224C7B"/>
    <w:rsid w:val="00224CEF"/>
    <w:rsid w:val="00224FEB"/>
    <w:rsid w:val="00225251"/>
    <w:rsid w:val="002258D9"/>
    <w:rsid w:val="002263F5"/>
    <w:rsid w:val="002265A8"/>
    <w:rsid w:val="00227322"/>
    <w:rsid w:val="002273C4"/>
    <w:rsid w:val="00227623"/>
    <w:rsid w:val="00227722"/>
    <w:rsid w:val="00227B4B"/>
    <w:rsid w:val="00230321"/>
    <w:rsid w:val="00230483"/>
    <w:rsid w:val="00230753"/>
    <w:rsid w:val="00230C19"/>
    <w:rsid w:val="00231280"/>
    <w:rsid w:val="002313FE"/>
    <w:rsid w:val="00231629"/>
    <w:rsid w:val="00231679"/>
    <w:rsid w:val="00231D2C"/>
    <w:rsid w:val="00231EAB"/>
    <w:rsid w:val="00232396"/>
    <w:rsid w:val="002323CC"/>
    <w:rsid w:val="00232492"/>
    <w:rsid w:val="00232607"/>
    <w:rsid w:val="0023288E"/>
    <w:rsid w:val="00232A22"/>
    <w:rsid w:val="00232A4D"/>
    <w:rsid w:val="00232E90"/>
    <w:rsid w:val="00233386"/>
    <w:rsid w:val="002337A6"/>
    <w:rsid w:val="00233AB7"/>
    <w:rsid w:val="00233B5C"/>
    <w:rsid w:val="0023421A"/>
    <w:rsid w:val="002344D3"/>
    <w:rsid w:val="002346DE"/>
    <w:rsid w:val="00234A03"/>
    <w:rsid w:val="00234AA0"/>
    <w:rsid w:val="00234EFE"/>
    <w:rsid w:val="00235083"/>
    <w:rsid w:val="0023512B"/>
    <w:rsid w:val="00235232"/>
    <w:rsid w:val="00235364"/>
    <w:rsid w:val="00235407"/>
    <w:rsid w:val="002356AE"/>
    <w:rsid w:val="002358E4"/>
    <w:rsid w:val="00235A6D"/>
    <w:rsid w:val="00235DC7"/>
    <w:rsid w:val="00235E6F"/>
    <w:rsid w:val="0023602F"/>
    <w:rsid w:val="00236139"/>
    <w:rsid w:val="00236583"/>
    <w:rsid w:val="002366E9"/>
    <w:rsid w:val="00236A43"/>
    <w:rsid w:val="00236CC0"/>
    <w:rsid w:val="0023701A"/>
    <w:rsid w:val="002371D4"/>
    <w:rsid w:val="002403C0"/>
    <w:rsid w:val="0024106B"/>
    <w:rsid w:val="00241AF3"/>
    <w:rsid w:val="00241DB1"/>
    <w:rsid w:val="00242B1F"/>
    <w:rsid w:val="0024310D"/>
    <w:rsid w:val="00243743"/>
    <w:rsid w:val="002437CC"/>
    <w:rsid w:val="00243831"/>
    <w:rsid w:val="0024383D"/>
    <w:rsid w:val="00243AD6"/>
    <w:rsid w:val="00243D9A"/>
    <w:rsid w:val="002441C7"/>
    <w:rsid w:val="0024421A"/>
    <w:rsid w:val="002446DF"/>
    <w:rsid w:val="002447A0"/>
    <w:rsid w:val="0024494A"/>
    <w:rsid w:val="00244994"/>
    <w:rsid w:val="002449F3"/>
    <w:rsid w:val="00244A98"/>
    <w:rsid w:val="00244AC1"/>
    <w:rsid w:val="00244B8C"/>
    <w:rsid w:val="00244DA7"/>
    <w:rsid w:val="00245881"/>
    <w:rsid w:val="00245C77"/>
    <w:rsid w:val="002460D2"/>
    <w:rsid w:val="0024620A"/>
    <w:rsid w:val="00246AFD"/>
    <w:rsid w:val="00246B25"/>
    <w:rsid w:val="00246B5D"/>
    <w:rsid w:val="00247085"/>
    <w:rsid w:val="0024720C"/>
    <w:rsid w:val="0024785D"/>
    <w:rsid w:val="00247BD8"/>
    <w:rsid w:val="00247F7B"/>
    <w:rsid w:val="002508D1"/>
    <w:rsid w:val="00250E09"/>
    <w:rsid w:val="00250F03"/>
    <w:rsid w:val="002511A9"/>
    <w:rsid w:val="002513B2"/>
    <w:rsid w:val="0025192F"/>
    <w:rsid w:val="00251DC5"/>
    <w:rsid w:val="00252113"/>
    <w:rsid w:val="002524D2"/>
    <w:rsid w:val="002527DB"/>
    <w:rsid w:val="00252A13"/>
    <w:rsid w:val="00252ABF"/>
    <w:rsid w:val="0025369E"/>
    <w:rsid w:val="002536D9"/>
    <w:rsid w:val="0025434C"/>
    <w:rsid w:val="00254CA2"/>
    <w:rsid w:val="00254E61"/>
    <w:rsid w:val="00254FB4"/>
    <w:rsid w:val="00255654"/>
    <w:rsid w:val="00255B70"/>
    <w:rsid w:val="00255BCB"/>
    <w:rsid w:val="00255D3F"/>
    <w:rsid w:val="00256160"/>
    <w:rsid w:val="0025629B"/>
    <w:rsid w:val="0025650B"/>
    <w:rsid w:val="0025679A"/>
    <w:rsid w:val="00256B0B"/>
    <w:rsid w:val="00256BBE"/>
    <w:rsid w:val="00256CEC"/>
    <w:rsid w:val="00256D1F"/>
    <w:rsid w:val="0025723E"/>
    <w:rsid w:val="00257383"/>
    <w:rsid w:val="00257575"/>
    <w:rsid w:val="002577B6"/>
    <w:rsid w:val="002578B8"/>
    <w:rsid w:val="00257D96"/>
    <w:rsid w:val="00257FDA"/>
    <w:rsid w:val="002606E1"/>
    <w:rsid w:val="00260996"/>
    <w:rsid w:val="00260A80"/>
    <w:rsid w:val="00260F3B"/>
    <w:rsid w:val="002610B0"/>
    <w:rsid w:val="00261857"/>
    <w:rsid w:val="00261866"/>
    <w:rsid w:val="00261C7B"/>
    <w:rsid w:val="00261EC8"/>
    <w:rsid w:val="00262172"/>
    <w:rsid w:val="00262345"/>
    <w:rsid w:val="0026265A"/>
    <w:rsid w:val="00262705"/>
    <w:rsid w:val="002628E3"/>
    <w:rsid w:val="0026313C"/>
    <w:rsid w:val="002636CA"/>
    <w:rsid w:val="002636E3"/>
    <w:rsid w:val="00263A6F"/>
    <w:rsid w:val="00263E25"/>
    <w:rsid w:val="002643CD"/>
    <w:rsid w:val="0026440E"/>
    <w:rsid w:val="00264EC0"/>
    <w:rsid w:val="00265340"/>
    <w:rsid w:val="0026596D"/>
    <w:rsid w:val="00265F2E"/>
    <w:rsid w:val="002663EA"/>
    <w:rsid w:val="002667BF"/>
    <w:rsid w:val="00266B36"/>
    <w:rsid w:val="00266BD0"/>
    <w:rsid w:val="002671E4"/>
    <w:rsid w:val="00267593"/>
    <w:rsid w:val="00267975"/>
    <w:rsid w:val="00270321"/>
    <w:rsid w:val="0027034F"/>
    <w:rsid w:val="00270487"/>
    <w:rsid w:val="002706FF"/>
    <w:rsid w:val="00270D15"/>
    <w:rsid w:val="002713EC"/>
    <w:rsid w:val="002719F8"/>
    <w:rsid w:val="00271BE9"/>
    <w:rsid w:val="00271D15"/>
    <w:rsid w:val="00272050"/>
    <w:rsid w:val="00272DF9"/>
    <w:rsid w:val="00272F7B"/>
    <w:rsid w:val="00273149"/>
    <w:rsid w:val="002734BB"/>
    <w:rsid w:val="002736B9"/>
    <w:rsid w:val="00273756"/>
    <w:rsid w:val="00273D9D"/>
    <w:rsid w:val="00273E8E"/>
    <w:rsid w:val="00273EBA"/>
    <w:rsid w:val="00273ED9"/>
    <w:rsid w:val="00273FC0"/>
    <w:rsid w:val="00274084"/>
    <w:rsid w:val="002740E0"/>
    <w:rsid w:val="00274331"/>
    <w:rsid w:val="00274C9C"/>
    <w:rsid w:val="00274DF8"/>
    <w:rsid w:val="00274F40"/>
    <w:rsid w:val="00275096"/>
    <w:rsid w:val="00275382"/>
    <w:rsid w:val="002754B3"/>
    <w:rsid w:val="00275782"/>
    <w:rsid w:val="00275F21"/>
    <w:rsid w:val="002761AC"/>
    <w:rsid w:val="00276829"/>
    <w:rsid w:val="00276880"/>
    <w:rsid w:val="00276A4B"/>
    <w:rsid w:val="00276BDC"/>
    <w:rsid w:val="00276C4E"/>
    <w:rsid w:val="00277045"/>
    <w:rsid w:val="002770D6"/>
    <w:rsid w:val="0027723C"/>
    <w:rsid w:val="002776D1"/>
    <w:rsid w:val="002803D4"/>
    <w:rsid w:val="00280494"/>
    <w:rsid w:val="00280614"/>
    <w:rsid w:val="002809E1"/>
    <w:rsid w:val="00280BDE"/>
    <w:rsid w:val="00280E39"/>
    <w:rsid w:val="002817CD"/>
    <w:rsid w:val="00281CE4"/>
    <w:rsid w:val="00281D82"/>
    <w:rsid w:val="0028256B"/>
    <w:rsid w:val="00282614"/>
    <w:rsid w:val="00282730"/>
    <w:rsid w:val="00282D18"/>
    <w:rsid w:val="00282F9A"/>
    <w:rsid w:val="0028304D"/>
    <w:rsid w:val="00283370"/>
    <w:rsid w:val="00283764"/>
    <w:rsid w:val="0028377E"/>
    <w:rsid w:val="00283C0E"/>
    <w:rsid w:val="002840A6"/>
    <w:rsid w:val="0028445A"/>
    <w:rsid w:val="00284551"/>
    <w:rsid w:val="00284890"/>
    <w:rsid w:val="00284B2B"/>
    <w:rsid w:val="00284C1A"/>
    <w:rsid w:val="00285498"/>
    <w:rsid w:val="00285549"/>
    <w:rsid w:val="00285DFE"/>
    <w:rsid w:val="00285EAB"/>
    <w:rsid w:val="00285EBE"/>
    <w:rsid w:val="00285F29"/>
    <w:rsid w:val="00286692"/>
    <w:rsid w:val="0028669F"/>
    <w:rsid w:val="00286B33"/>
    <w:rsid w:val="00286E65"/>
    <w:rsid w:val="002879C5"/>
    <w:rsid w:val="00287FB6"/>
    <w:rsid w:val="00290008"/>
    <w:rsid w:val="002900D9"/>
    <w:rsid w:val="0029054C"/>
    <w:rsid w:val="00290B6C"/>
    <w:rsid w:val="00290C4F"/>
    <w:rsid w:val="00290E0B"/>
    <w:rsid w:val="002911A5"/>
    <w:rsid w:val="00291467"/>
    <w:rsid w:val="0029167F"/>
    <w:rsid w:val="00291C23"/>
    <w:rsid w:val="0029245A"/>
    <w:rsid w:val="002924EF"/>
    <w:rsid w:val="00292514"/>
    <w:rsid w:val="00292DC4"/>
    <w:rsid w:val="00293093"/>
    <w:rsid w:val="00293341"/>
    <w:rsid w:val="0029336A"/>
    <w:rsid w:val="0029374C"/>
    <w:rsid w:val="00293FF7"/>
    <w:rsid w:val="002941AB"/>
    <w:rsid w:val="0029434F"/>
    <w:rsid w:val="00294419"/>
    <w:rsid w:val="0029468E"/>
    <w:rsid w:val="00294A5D"/>
    <w:rsid w:val="002960EF"/>
    <w:rsid w:val="002962EE"/>
    <w:rsid w:val="00296B96"/>
    <w:rsid w:val="00296CBF"/>
    <w:rsid w:val="00296EB1"/>
    <w:rsid w:val="00297022"/>
    <w:rsid w:val="002979B3"/>
    <w:rsid w:val="00297C0A"/>
    <w:rsid w:val="002A009A"/>
    <w:rsid w:val="002A02DA"/>
    <w:rsid w:val="002A0541"/>
    <w:rsid w:val="002A0631"/>
    <w:rsid w:val="002A08E2"/>
    <w:rsid w:val="002A0903"/>
    <w:rsid w:val="002A0A94"/>
    <w:rsid w:val="002A0CE0"/>
    <w:rsid w:val="002A13B6"/>
    <w:rsid w:val="002A145D"/>
    <w:rsid w:val="002A17C0"/>
    <w:rsid w:val="002A1B1A"/>
    <w:rsid w:val="002A234E"/>
    <w:rsid w:val="002A2426"/>
    <w:rsid w:val="002A2E40"/>
    <w:rsid w:val="002A35CA"/>
    <w:rsid w:val="002A3ADA"/>
    <w:rsid w:val="002A3F87"/>
    <w:rsid w:val="002A429F"/>
    <w:rsid w:val="002A44AE"/>
    <w:rsid w:val="002A44C3"/>
    <w:rsid w:val="002A4535"/>
    <w:rsid w:val="002A45B9"/>
    <w:rsid w:val="002A4669"/>
    <w:rsid w:val="002A4C00"/>
    <w:rsid w:val="002A54E7"/>
    <w:rsid w:val="002A5978"/>
    <w:rsid w:val="002A634D"/>
    <w:rsid w:val="002A650C"/>
    <w:rsid w:val="002A66F0"/>
    <w:rsid w:val="002A6872"/>
    <w:rsid w:val="002A6C86"/>
    <w:rsid w:val="002A71DD"/>
    <w:rsid w:val="002A74C8"/>
    <w:rsid w:val="002A7530"/>
    <w:rsid w:val="002A767C"/>
    <w:rsid w:val="002A7778"/>
    <w:rsid w:val="002A7933"/>
    <w:rsid w:val="002A7BB9"/>
    <w:rsid w:val="002A7BD1"/>
    <w:rsid w:val="002A7F02"/>
    <w:rsid w:val="002B0116"/>
    <w:rsid w:val="002B04FF"/>
    <w:rsid w:val="002B0541"/>
    <w:rsid w:val="002B0A57"/>
    <w:rsid w:val="002B0CBC"/>
    <w:rsid w:val="002B15D6"/>
    <w:rsid w:val="002B15DF"/>
    <w:rsid w:val="002B16D8"/>
    <w:rsid w:val="002B1940"/>
    <w:rsid w:val="002B1AA9"/>
    <w:rsid w:val="002B1ACE"/>
    <w:rsid w:val="002B2122"/>
    <w:rsid w:val="002B237A"/>
    <w:rsid w:val="002B338B"/>
    <w:rsid w:val="002B38F9"/>
    <w:rsid w:val="002B39D3"/>
    <w:rsid w:val="002B3BF5"/>
    <w:rsid w:val="002B3D93"/>
    <w:rsid w:val="002B433C"/>
    <w:rsid w:val="002B43F8"/>
    <w:rsid w:val="002B44CD"/>
    <w:rsid w:val="002B4962"/>
    <w:rsid w:val="002B4AC6"/>
    <w:rsid w:val="002B4B47"/>
    <w:rsid w:val="002B5403"/>
    <w:rsid w:val="002B5D4A"/>
    <w:rsid w:val="002B6122"/>
    <w:rsid w:val="002B65B0"/>
    <w:rsid w:val="002B69CE"/>
    <w:rsid w:val="002B6CF4"/>
    <w:rsid w:val="002B70DE"/>
    <w:rsid w:val="002B721F"/>
    <w:rsid w:val="002B72EC"/>
    <w:rsid w:val="002B7322"/>
    <w:rsid w:val="002B7333"/>
    <w:rsid w:val="002B745D"/>
    <w:rsid w:val="002B78CB"/>
    <w:rsid w:val="002B7CEE"/>
    <w:rsid w:val="002C07BF"/>
    <w:rsid w:val="002C0818"/>
    <w:rsid w:val="002C0DFB"/>
    <w:rsid w:val="002C104B"/>
    <w:rsid w:val="002C10E5"/>
    <w:rsid w:val="002C11B6"/>
    <w:rsid w:val="002C12FB"/>
    <w:rsid w:val="002C141F"/>
    <w:rsid w:val="002C1498"/>
    <w:rsid w:val="002C149B"/>
    <w:rsid w:val="002C1835"/>
    <w:rsid w:val="002C1C0B"/>
    <w:rsid w:val="002C1D45"/>
    <w:rsid w:val="002C1D98"/>
    <w:rsid w:val="002C202E"/>
    <w:rsid w:val="002C2080"/>
    <w:rsid w:val="002C26EF"/>
    <w:rsid w:val="002C2813"/>
    <w:rsid w:val="002C2A84"/>
    <w:rsid w:val="002C2FA7"/>
    <w:rsid w:val="002C3114"/>
    <w:rsid w:val="002C31C9"/>
    <w:rsid w:val="002C3330"/>
    <w:rsid w:val="002C3879"/>
    <w:rsid w:val="002C3BA1"/>
    <w:rsid w:val="002C3E40"/>
    <w:rsid w:val="002C445A"/>
    <w:rsid w:val="002C4F99"/>
    <w:rsid w:val="002C559C"/>
    <w:rsid w:val="002C584C"/>
    <w:rsid w:val="002C5BB7"/>
    <w:rsid w:val="002C5FE2"/>
    <w:rsid w:val="002C62C3"/>
    <w:rsid w:val="002C649F"/>
    <w:rsid w:val="002C6793"/>
    <w:rsid w:val="002C6BEF"/>
    <w:rsid w:val="002C6F8E"/>
    <w:rsid w:val="002C6FE7"/>
    <w:rsid w:val="002C748E"/>
    <w:rsid w:val="002C7616"/>
    <w:rsid w:val="002C7CA4"/>
    <w:rsid w:val="002C7E67"/>
    <w:rsid w:val="002C7EEF"/>
    <w:rsid w:val="002D0404"/>
    <w:rsid w:val="002D0656"/>
    <w:rsid w:val="002D0947"/>
    <w:rsid w:val="002D0B5B"/>
    <w:rsid w:val="002D0E74"/>
    <w:rsid w:val="002D106D"/>
    <w:rsid w:val="002D1472"/>
    <w:rsid w:val="002D167D"/>
    <w:rsid w:val="002D1A2C"/>
    <w:rsid w:val="002D1A86"/>
    <w:rsid w:val="002D1D1D"/>
    <w:rsid w:val="002D1DAF"/>
    <w:rsid w:val="002D226C"/>
    <w:rsid w:val="002D2B1B"/>
    <w:rsid w:val="002D2B4D"/>
    <w:rsid w:val="002D2D00"/>
    <w:rsid w:val="002D3466"/>
    <w:rsid w:val="002D35E5"/>
    <w:rsid w:val="002D38CA"/>
    <w:rsid w:val="002D39F8"/>
    <w:rsid w:val="002D3B7A"/>
    <w:rsid w:val="002D3C2D"/>
    <w:rsid w:val="002D3FF3"/>
    <w:rsid w:val="002D40E6"/>
    <w:rsid w:val="002D40FA"/>
    <w:rsid w:val="002D4125"/>
    <w:rsid w:val="002D4814"/>
    <w:rsid w:val="002D49BE"/>
    <w:rsid w:val="002D4CA3"/>
    <w:rsid w:val="002D4D19"/>
    <w:rsid w:val="002D4E6C"/>
    <w:rsid w:val="002D5305"/>
    <w:rsid w:val="002D5703"/>
    <w:rsid w:val="002D581F"/>
    <w:rsid w:val="002D5999"/>
    <w:rsid w:val="002D61AE"/>
    <w:rsid w:val="002D72F7"/>
    <w:rsid w:val="002D7306"/>
    <w:rsid w:val="002D781C"/>
    <w:rsid w:val="002D7858"/>
    <w:rsid w:val="002D793C"/>
    <w:rsid w:val="002D7A1B"/>
    <w:rsid w:val="002D7B35"/>
    <w:rsid w:val="002D7BC6"/>
    <w:rsid w:val="002D7BE3"/>
    <w:rsid w:val="002D7C46"/>
    <w:rsid w:val="002D7D25"/>
    <w:rsid w:val="002E0155"/>
    <w:rsid w:val="002E057A"/>
    <w:rsid w:val="002E0635"/>
    <w:rsid w:val="002E0845"/>
    <w:rsid w:val="002E0C81"/>
    <w:rsid w:val="002E0ECF"/>
    <w:rsid w:val="002E1A50"/>
    <w:rsid w:val="002E1D9C"/>
    <w:rsid w:val="002E2684"/>
    <w:rsid w:val="002E2708"/>
    <w:rsid w:val="002E28D3"/>
    <w:rsid w:val="002E2CFD"/>
    <w:rsid w:val="002E356D"/>
    <w:rsid w:val="002E407C"/>
    <w:rsid w:val="002E41E1"/>
    <w:rsid w:val="002E49EE"/>
    <w:rsid w:val="002E4C0D"/>
    <w:rsid w:val="002E4DD9"/>
    <w:rsid w:val="002E4F16"/>
    <w:rsid w:val="002E5466"/>
    <w:rsid w:val="002E56AC"/>
    <w:rsid w:val="002E5859"/>
    <w:rsid w:val="002E5A53"/>
    <w:rsid w:val="002E5FF5"/>
    <w:rsid w:val="002E5FFD"/>
    <w:rsid w:val="002E606C"/>
    <w:rsid w:val="002E61A7"/>
    <w:rsid w:val="002E626C"/>
    <w:rsid w:val="002E6CF9"/>
    <w:rsid w:val="002E6F10"/>
    <w:rsid w:val="002E7609"/>
    <w:rsid w:val="002E76BA"/>
    <w:rsid w:val="002E7D02"/>
    <w:rsid w:val="002E7E85"/>
    <w:rsid w:val="002F03BC"/>
    <w:rsid w:val="002F10EE"/>
    <w:rsid w:val="002F1265"/>
    <w:rsid w:val="002F1709"/>
    <w:rsid w:val="002F1A96"/>
    <w:rsid w:val="002F272F"/>
    <w:rsid w:val="002F275D"/>
    <w:rsid w:val="002F2773"/>
    <w:rsid w:val="002F2B91"/>
    <w:rsid w:val="002F2EEB"/>
    <w:rsid w:val="002F3175"/>
    <w:rsid w:val="002F397C"/>
    <w:rsid w:val="002F3D46"/>
    <w:rsid w:val="002F4826"/>
    <w:rsid w:val="002F4AC6"/>
    <w:rsid w:val="002F4C6F"/>
    <w:rsid w:val="002F5007"/>
    <w:rsid w:val="002F53E5"/>
    <w:rsid w:val="002F53E8"/>
    <w:rsid w:val="002F5599"/>
    <w:rsid w:val="002F56A7"/>
    <w:rsid w:val="002F5764"/>
    <w:rsid w:val="002F5A3E"/>
    <w:rsid w:val="002F6702"/>
    <w:rsid w:val="002F6F2E"/>
    <w:rsid w:val="002F763A"/>
    <w:rsid w:val="002F798E"/>
    <w:rsid w:val="003001D8"/>
    <w:rsid w:val="003001F1"/>
    <w:rsid w:val="00300A97"/>
    <w:rsid w:val="003013EE"/>
    <w:rsid w:val="003015AF"/>
    <w:rsid w:val="00301A56"/>
    <w:rsid w:val="00301D14"/>
    <w:rsid w:val="00301DCD"/>
    <w:rsid w:val="00301FED"/>
    <w:rsid w:val="00302A6A"/>
    <w:rsid w:val="00302CA9"/>
    <w:rsid w:val="00302E78"/>
    <w:rsid w:val="00303295"/>
    <w:rsid w:val="00303513"/>
    <w:rsid w:val="00303666"/>
    <w:rsid w:val="003037FD"/>
    <w:rsid w:val="003038D9"/>
    <w:rsid w:val="00303B5C"/>
    <w:rsid w:val="00303D76"/>
    <w:rsid w:val="0030428F"/>
    <w:rsid w:val="00304586"/>
    <w:rsid w:val="00304EE3"/>
    <w:rsid w:val="00305538"/>
    <w:rsid w:val="00305BFA"/>
    <w:rsid w:val="0030651D"/>
    <w:rsid w:val="00306D71"/>
    <w:rsid w:val="00306F04"/>
    <w:rsid w:val="00307016"/>
    <w:rsid w:val="00307660"/>
    <w:rsid w:val="003076F3"/>
    <w:rsid w:val="003078D8"/>
    <w:rsid w:val="00307A17"/>
    <w:rsid w:val="00310171"/>
    <w:rsid w:val="00310243"/>
    <w:rsid w:val="003103E5"/>
    <w:rsid w:val="00310833"/>
    <w:rsid w:val="003109B1"/>
    <w:rsid w:val="00310AD4"/>
    <w:rsid w:val="00310D9B"/>
    <w:rsid w:val="0031129E"/>
    <w:rsid w:val="003117EE"/>
    <w:rsid w:val="003117F2"/>
    <w:rsid w:val="003121AF"/>
    <w:rsid w:val="003126A6"/>
    <w:rsid w:val="0031284E"/>
    <w:rsid w:val="00312859"/>
    <w:rsid w:val="0031288C"/>
    <w:rsid w:val="00312C1B"/>
    <w:rsid w:val="00313356"/>
    <w:rsid w:val="0031341A"/>
    <w:rsid w:val="00313A76"/>
    <w:rsid w:val="00313C07"/>
    <w:rsid w:val="00313DCE"/>
    <w:rsid w:val="00313E06"/>
    <w:rsid w:val="00313E65"/>
    <w:rsid w:val="00314178"/>
    <w:rsid w:val="0031423A"/>
    <w:rsid w:val="0031441F"/>
    <w:rsid w:val="003145BB"/>
    <w:rsid w:val="003146F6"/>
    <w:rsid w:val="00314BD9"/>
    <w:rsid w:val="00314D74"/>
    <w:rsid w:val="00315438"/>
    <w:rsid w:val="003154A4"/>
    <w:rsid w:val="003157A8"/>
    <w:rsid w:val="003161C4"/>
    <w:rsid w:val="00316D2F"/>
    <w:rsid w:val="003172D5"/>
    <w:rsid w:val="003173B4"/>
    <w:rsid w:val="00317531"/>
    <w:rsid w:val="0031764D"/>
    <w:rsid w:val="003177B4"/>
    <w:rsid w:val="00317A6F"/>
    <w:rsid w:val="00317AFB"/>
    <w:rsid w:val="00317CDB"/>
    <w:rsid w:val="00320050"/>
    <w:rsid w:val="0032011E"/>
    <w:rsid w:val="00320209"/>
    <w:rsid w:val="00320FD6"/>
    <w:rsid w:val="00321091"/>
    <w:rsid w:val="003211A4"/>
    <w:rsid w:val="0032151E"/>
    <w:rsid w:val="00321539"/>
    <w:rsid w:val="003217DD"/>
    <w:rsid w:val="00321962"/>
    <w:rsid w:val="00322B23"/>
    <w:rsid w:val="00322BEA"/>
    <w:rsid w:val="00323004"/>
    <w:rsid w:val="003230C2"/>
    <w:rsid w:val="0032483F"/>
    <w:rsid w:val="00324909"/>
    <w:rsid w:val="00324A79"/>
    <w:rsid w:val="0032501D"/>
    <w:rsid w:val="00325128"/>
    <w:rsid w:val="00325587"/>
    <w:rsid w:val="003259A9"/>
    <w:rsid w:val="00325A0E"/>
    <w:rsid w:val="0032649E"/>
    <w:rsid w:val="003265F5"/>
    <w:rsid w:val="0032683A"/>
    <w:rsid w:val="0032685D"/>
    <w:rsid w:val="00326BBA"/>
    <w:rsid w:val="00326EDA"/>
    <w:rsid w:val="00327131"/>
    <w:rsid w:val="003276A4"/>
    <w:rsid w:val="003276C8"/>
    <w:rsid w:val="00327B7F"/>
    <w:rsid w:val="00327E47"/>
    <w:rsid w:val="00327E68"/>
    <w:rsid w:val="003301DC"/>
    <w:rsid w:val="00330717"/>
    <w:rsid w:val="003307F8"/>
    <w:rsid w:val="00330821"/>
    <w:rsid w:val="00331468"/>
    <w:rsid w:val="00331741"/>
    <w:rsid w:val="003317EB"/>
    <w:rsid w:val="003319B8"/>
    <w:rsid w:val="00331CB8"/>
    <w:rsid w:val="00331F98"/>
    <w:rsid w:val="00332602"/>
    <w:rsid w:val="0033272B"/>
    <w:rsid w:val="00332A7D"/>
    <w:rsid w:val="00332E3C"/>
    <w:rsid w:val="0033325E"/>
    <w:rsid w:val="00333529"/>
    <w:rsid w:val="0033369B"/>
    <w:rsid w:val="003337B4"/>
    <w:rsid w:val="00333F10"/>
    <w:rsid w:val="00333FEB"/>
    <w:rsid w:val="003346F5"/>
    <w:rsid w:val="00334761"/>
    <w:rsid w:val="003349EC"/>
    <w:rsid w:val="00334D6D"/>
    <w:rsid w:val="00334FD3"/>
    <w:rsid w:val="003351C6"/>
    <w:rsid w:val="003354B6"/>
    <w:rsid w:val="0033586E"/>
    <w:rsid w:val="003359D4"/>
    <w:rsid w:val="00335E8A"/>
    <w:rsid w:val="00335F1F"/>
    <w:rsid w:val="00336CDF"/>
    <w:rsid w:val="00336DEC"/>
    <w:rsid w:val="00337231"/>
    <w:rsid w:val="00337332"/>
    <w:rsid w:val="003377B9"/>
    <w:rsid w:val="00337AC4"/>
    <w:rsid w:val="00337C34"/>
    <w:rsid w:val="00337CD8"/>
    <w:rsid w:val="00337D01"/>
    <w:rsid w:val="00340B67"/>
    <w:rsid w:val="00340CB7"/>
    <w:rsid w:val="003410F3"/>
    <w:rsid w:val="0034110B"/>
    <w:rsid w:val="003411DA"/>
    <w:rsid w:val="003413E0"/>
    <w:rsid w:val="0034149D"/>
    <w:rsid w:val="0034154F"/>
    <w:rsid w:val="00341A61"/>
    <w:rsid w:val="00341ACD"/>
    <w:rsid w:val="00341B09"/>
    <w:rsid w:val="00341CF8"/>
    <w:rsid w:val="00341E30"/>
    <w:rsid w:val="00342E92"/>
    <w:rsid w:val="003431A2"/>
    <w:rsid w:val="00343A7E"/>
    <w:rsid w:val="00343BAE"/>
    <w:rsid w:val="00343E5F"/>
    <w:rsid w:val="00343FA7"/>
    <w:rsid w:val="003440E5"/>
    <w:rsid w:val="003444DB"/>
    <w:rsid w:val="003446A2"/>
    <w:rsid w:val="00344F23"/>
    <w:rsid w:val="0034507A"/>
    <w:rsid w:val="00345320"/>
    <w:rsid w:val="00345358"/>
    <w:rsid w:val="0034592D"/>
    <w:rsid w:val="00345CB7"/>
    <w:rsid w:val="00345DA7"/>
    <w:rsid w:val="0034601D"/>
    <w:rsid w:val="003464B3"/>
    <w:rsid w:val="00346572"/>
    <w:rsid w:val="003468BB"/>
    <w:rsid w:val="003469F6"/>
    <w:rsid w:val="00346B00"/>
    <w:rsid w:val="00347146"/>
    <w:rsid w:val="003472C1"/>
    <w:rsid w:val="00347852"/>
    <w:rsid w:val="00347F21"/>
    <w:rsid w:val="0035002F"/>
    <w:rsid w:val="0035037F"/>
    <w:rsid w:val="003503FE"/>
    <w:rsid w:val="003506F5"/>
    <w:rsid w:val="00350BAC"/>
    <w:rsid w:val="00350F55"/>
    <w:rsid w:val="00351579"/>
    <w:rsid w:val="00351985"/>
    <w:rsid w:val="003519F3"/>
    <w:rsid w:val="00351B4C"/>
    <w:rsid w:val="00351BB6"/>
    <w:rsid w:val="0035202D"/>
    <w:rsid w:val="00352892"/>
    <w:rsid w:val="003528FA"/>
    <w:rsid w:val="00353659"/>
    <w:rsid w:val="00353892"/>
    <w:rsid w:val="00353918"/>
    <w:rsid w:val="00353960"/>
    <w:rsid w:val="00353CAC"/>
    <w:rsid w:val="00353D48"/>
    <w:rsid w:val="00353ED4"/>
    <w:rsid w:val="0035434D"/>
    <w:rsid w:val="00354642"/>
    <w:rsid w:val="003546A8"/>
    <w:rsid w:val="00354A3A"/>
    <w:rsid w:val="00355836"/>
    <w:rsid w:val="00355B73"/>
    <w:rsid w:val="00355EB8"/>
    <w:rsid w:val="00355FBF"/>
    <w:rsid w:val="003564D0"/>
    <w:rsid w:val="0035652C"/>
    <w:rsid w:val="0035656D"/>
    <w:rsid w:val="00356891"/>
    <w:rsid w:val="00356F1D"/>
    <w:rsid w:val="00356F5A"/>
    <w:rsid w:val="00356FC2"/>
    <w:rsid w:val="0035718A"/>
    <w:rsid w:val="00357470"/>
    <w:rsid w:val="003575A2"/>
    <w:rsid w:val="003575BB"/>
    <w:rsid w:val="00357B3F"/>
    <w:rsid w:val="0036014F"/>
    <w:rsid w:val="00360367"/>
    <w:rsid w:val="00360486"/>
    <w:rsid w:val="00360861"/>
    <w:rsid w:val="003608D4"/>
    <w:rsid w:val="00360A74"/>
    <w:rsid w:val="00361213"/>
    <w:rsid w:val="00361240"/>
    <w:rsid w:val="003618B3"/>
    <w:rsid w:val="0036191E"/>
    <w:rsid w:val="0036257B"/>
    <w:rsid w:val="00362B40"/>
    <w:rsid w:val="00363562"/>
    <w:rsid w:val="003639D0"/>
    <w:rsid w:val="00363AC7"/>
    <w:rsid w:val="00363CE5"/>
    <w:rsid w:val="00363D92"/>
    <w:rsid w:val="003642DD"/>
    <w:rsid w:val="00364781"/>
    <w:rsid w:val="00364A8F"/>
    <w:rsid w:val="00364FFC"/>
    <w:rsid w:val="00365133"/>
    <w:rsid w:val="003651B5"/>
    <w:rsid w:val="003653EF"/>
    <w:rsid w:val="003656B5"/>
    <w:rsid w:val="00365780"/>
    <w:rsid w:val="00365929"/>
    <w:rsid w:val="003659C7"/>
    <w:rsid w:val="00365B87"/>
    <w:rsid w:val="00365E48"/>
    <w:rsid w:val="00365F91"/>
    <w:rsid w:val="00366481"/>
    <w:rsid w:val="00366A75"/>
    <w:rsid w:val="00367044"/>
    <w:rsid w:val="003674F1"/>
    <w:rsid w:val="00367957"/>
    <w:rsid w:val="00367DBA"/>
    <w:rsid w:val="00367FE8"/>
    <w:rsid w:val="00370368"/>
    <w:rsid w:val="003706B3"/>
    <w:rsid w:val="003708B4"/>
    <w:rsid w:val="0037093C"/>
    <w:rsid w:val="00370E40"/>
    <w:rsid w:val="0037116A"/>
    <w:rsid w:val="00371287"/>
    <w:rsid w:val="00371CB7"/>
    <w:rsid w:val="0037209C"/>
    <w:rsid w:val="0037220B"/>
    <w:rsid w:val="003726DF"/>
    <w:rsid w:val="00372AB6"/>
    <w:rsid w:val="003730DF"/>
    <w:rsid w:val="00373143"/>
    <w:rsid w:val="0037327C"/>
    <w:rsid w:val="003737FE"/>
    <w:rsid w:val="00373BB1"/>
    <w:rsid w:val="00373C3B"/>
    <w:rsid w:val="00373F0F"/>
    <w:rsid w:val="0037453E"/>
    <w:rsid w:val="00374A12"/>
    <w:rsid w:val="00374A5A"/>
    <w:rsid w:val="00374B8B"/>
    <w:rsid w:val="00374F16"/>
    <w:rsid w:val="003750F9"/>
    <w:rsid w:val="003753AB"/>
    <w:rsid w:val="003755FC"/>
    <w:rsid w:val="003756C2"/>
    <w:rsid w:val="0037592B"/>
    <w:rsid w:val="00375CDF"/>
    <w:rsid w:val="00375CFF"/>
    <w:rsid w:val="00375F52"/>
    <w:rsid w:val="0037603A"/>
    <w:rsid w:val="00376361"/>
    <w:rsid w:val="003763FC"/>
    <w:rsid w:val="00376413"/>
    <w:rsid w:val="00376841"/>
    <w:rsid w:val="00376E5F"/>
    <w:rsid w:val="00377234"/>
    <w:rsid w:val="00377444"/>
    <w:rsid w:val="00377549"/>
    <w:rsid w:val="00377E02"/>
    <w:rsid w:val="00377FB5"/>
    <w:rsid w:val="0038021F"/>
    <w:rsid w:val="0038071E"/>
    <w:rsid w:val="00380BC0"/>
    <w:rsid w:val="003811D1"/>
    <w:rsid w:val="00381489"/>
    <w:rsid w:val="00381896"/>
    <w:rsid w:val="00381A4E"/>
    <w:rsid w:val="00381CBF"/>
    <w:rsid w:val="003822F9"/>
    <w:rsid w:val="00382574"/>
    <w:rsid w:val="00382CA0"/>
    <w:rsid w:val="00382E82"/>
    <w:rsid w:val="0038320F"/>
    <w:rsid w:val="00383211"/>
    <w:rsid w:val="00383245"/>
    <w:rsid w:val="00383341"/>
    <w:rsid w:val="00383420"/>
    <w:rsid w:val="00383635"/>
    <w:rsid w:val="0038378C"/>
    <w:rsid w:val="003841DF"/>
    <w:rsid w:val="003846D5"/>
    <w:rsid w:val="00384E8E"/>
    <w:rsid w:val="003852C5"/>
    <w:rsid w:val="00385469"/>
    <w:rsid w:val="00385767"/>
    <w:rsid w:val="00385A04"/>
    <w:rsid w:val="00386037"/>
    <w:rsid w:val="00386140"/>
    <w:rsid w:val="00386180"/>
    <w:rsid w:val="0038636B"/>
    <w:rsid w:val="0038710C"/>
    <w:rsid w:val="003877CB"/>
    <w:rsid w:val="00387FC8"/>
    <w:rsid w:val="00387FF4"/>
    <w:rsid w:val="0039011B"/>
    <w:rsid w:val="003903DE"/>
    <w:rsid w:val="00390AC2"/>
    <w:rsid w:val="00390DC0"/>
    <w:rsid w:val="003911EC"/>
    <w:rsid w:val="00391226"/>
    <w:rsid w:val="00391449"/>
    <w:rsid w:val="003914B1"/>
    <w:rsid w:val="0039157E"/>
    <w:rsid w:val="00391731"/>
    <w:rsid w:val="00391787"/>
    <w:rsid w:val="00391B52"/>
    <w:rsid w:val="00391C6A"/>
    <w:rsid w:val="00392405"/>
    <w:rsid w:val="00393427"/>
    <w:rsid w:val="003937C5"/>
    <w:rsid w:val="00393A6E"/>
    <w:rsid w:val="00393D6E"/>
    <w:rsid w:val="00393F84"/>
    <w:rsid w:val="003944EA"/>
    <w:rsid w:val="003945FE"/>
    <w:rsid w:val="00394BD6"/>
    <w:rsid w:val="00395480"/>
    <w:rsid w:val="003958B2"/>
    <w:rsid w:val="00396086"/>
    <w:rsid w:val="003960EE"/>
    <w:rsid w:val="003963F1"/>
    <w:rsid w:val="003964D4"/>
    <w:rsid w:val="0039671E"/>
    <w:rsid w:val="003968C3"/>
    <w:rsid w:val="003968F2"/>
    <w:rsid w:val="00396D58"/>
    <w:rsid w:val="00396E5D"/>
    <w:rsid w:val="00397205"/>
    <w:rsid w:val="00397261"/>
    <w:rsid w:val="003972AA"/>
    <w:rsid w:val="00397B49"/>
    <w:rsid w:val="003A00A9"/>
    <w:rsid w:val="003A0DCD"/>
    <w:rsid w:val="003A13E8"/>
    <w:rsid w:val="003A14ED"/>
    <w:rsid w:val="003A14F3"/>
    <w:rsid w:val="003A15A0"/>
    <w:rsid w:val="003A1768"/>
    <w:rsid w:val="003A1E28"/>
    <w:rsid w:val="003A2145"/>
    <w:rsid w:val="003A231D"/>
    <w:rsid w:val="003A26AC"/>
    <w:rsid w:val="003A26BC"/>
    <w:rsid w:val="003A27A0"/>
    <w:rsid w:val="003A2852"/>
    <w:rsid w:val="003A29C8"/>
    <w:rsid w:val="003A3080"/>
    <w:rsid w:val="003A37BB"/>
    <w:rsid w:val="003A3902"/>
    <w:rsid w:val="003A3B4F"/>
    <w:rsid w:val="003A408B"/>
    <w:rsid w:val="003A4325"/>
    <w:rsid w:val="003A43DA"/>
    <w:rsid w:val="003A4439"/>
    <w:rsid w:val="003A4606"/>
    <w:rsid w:val="003A4876"/>
    <w:rsid w:val="003A4D37"/>
    <w:rsid w:val="003A4FD0"/>
    <w:rsid w:val="003A526C"/>
    <w:rsid w:val="003A5306"/>
    <w:rsid w:val="003A53AB"/>
    <w:rsid w:val="003A5892"/>
    <w:rsid w:val="003A5AB4"/>
    <w:rsid w:val="003A5BAC"/>
    <w:rsid w:val="003A5EAA"/>
    <w:rsid w:val="003A617E"/>
    <w:rsid w:val="003A6648"/>
    <w:rsid w:val="003A68E5"/>
    <w:rsid w:val="003A6A23"/>
    <w:rsid w:val="003A6C55"/>
    <w:rsid w:val="003A6D7E"/>
    <w:rsid w:val="003A70D6"/>
    <w:rsid w:val="003A7226"/>
    <w:rsid w:val="003A7450"/>
    <w:rsid w:val="003A7596"/>
    <w:rsid w:val="003A79EC"/>
    <w:rsid w:val="003A7B2E"/>
    <w:rsid w:val="003A7CCC"/>
    <w:rsid w:val="003A7DB0"/>
    <w:rsid w:val="003B000C"/>
    <w:rsid w:val="003B005E"/>
    <w:rsid w:val="003B045C"/>
    <w:rsid w:val="003B07B8"/>
    <w:rsid w:val="003B0CB1"/>
    <w:rsid w:val="003B0D5F"/>
    <w:rsid w:val="003B17DD"/>
    <w:rsid w:val="003B2251"/>
    <w:rsid w:val="003B2E8F"/>
    <w:rsid w:val="003B2F78"/>
    <w:rsid w:val="003B306C"/>
    <w:rsid w:val="003B3387"/>
    <w:rsid w:val="003B4023"/>
    <w:rsid w:val="003B40CD"/>
    <w:rsid w:val="003B4468"/>
    <w:rsid w:val="003B471E"/>
    <w:rsid w:val="003B4803"/>
    <w:rsid w:val="003B48E3"/>
    <w:rsid w:val="003B5469"/>
    <w:rsid w:val="003B55AF"/>
    <w:rsid w:val="003B5DD0"/>
    <w:rsid w:val="003B5E38"/>
    <w:rsid w:val="003B616A"/>
    <w:rsid w:val="003B6381"/>
    <w:rsid w:val="003B63DD"/>
    <w:rsid w:val="003B6920"/>
    <w:rsid w:val="003B70E5"/>
    <w:rsid w:val="003B7804"/>
    <w:rsid w:val="003B78F8"/>
    <w:rsid w:val="003B7A61"/>
    <w:rsid w:val="003B7AAA"/>
    <w:rsid w:val="003B7E73"/>
    <w:rsid w:val="003C000D"/>
    <w:rsid w:val="003C02DD"/>
    <w:rsid w:val="003C0676"/>
    <w:rsid w:val="003C071B"/>
    <w:rsid w:val="003C07EE"/>
    <w:rsid w:val="003C083A"/>
    <w:rsid w:val="003C0E2F"/>
    <w:rsid w:val="003C115D"/>
    <w:rsid w:val="003C1212"/>
    <w:rsid w:val="003C1524"/>
    <w:rsid w:val="003C1913"/>
    <w:rsid w:val="003C19E7"/>
    <w:rsid w:val="003C1A48"/>
    <w:rsid w:val="003C1CAC"/>
    <w:rsid w:val="003C2165"/>
    <w:rsid w:val="003C289A"/>
    <w:rsid w:val="003C2CAA"/>
    <w:rsid w:val="003C2E0B"/>
    <w:rsid w:val="003C3727"/>
    <w:rsid w:val="003C3A7B"/>
    <w:rsid w:val="003C3CE7"/>
    <w:rsid w:val="003C3EBE"/>
    <w:rsid w:val="003C3F1E"/>
    <w:rsid w:val="003C3F20"/>
    <w:rsid w:val="003C4280"/>
    <w:rsid w:val="003C4683"/>
    <w:rsid w:val="003C46B1"/>
    <w:rsid w:val="003C4C24"/>
    <w:rsid w:val="003C4F43"/>
    <w:rsid w:val="003C5651"/>
    <w:rsid w:val="003C5772"/>
    <w:rsid w:val="003C5CBD"/>
    <w:rsid w:val="003C5E52"/>
    <w:rsid w:val="003C5FBB"/>
    <w:rsid w:val="003C614F"/>
    <w:rsid w:val="003C616F"/>
    <w:rsid w:val="003C67ED"/>
    <w:rsid w:val="003C6C1F"/>
    <w:rsid w:val="003C6ECF"/>
    <w:rsid w:val="003C7000"/>
    <w:rsid w:val="003C72DE"/>
    <w:rsid w:val="003C73D6"/>
    <w:rsid w:val="003C7576"/>
    <w:rsid w:val="003C7CE4"/>
    <w:rsid w:val="003C7F06"/>
    <w:rsid w:val="003C7F5C"/>
    <w:rsid w:val="003C7FBD"/>
    <w:rsid w:val="003D0187"/>
    <w:rsid w:val="003D024C"/>
    <w:rsid w:val="003D0867"/>
    <w:rsid w:val="003D08F7"/>
    <w:rsid w:val="003D0D84"/>
    <w:rsid w:val="003D100B"/>
    <w:rsid w:val="003D1362"/>
    <w:rsid w:val="003D157A"/>
    <w:rsid w:val="003D16AF"/>
    <w:rsid w:val="003D1C16"/>
    <w:rsid w:val="003D24B7"/>
    <w:rsid w:val="003D258E"/>
    <w:rsid w:val="003D28C1"/>
    <w:rsid w:val="003D2AC1"/>
    <w:rsid w:val="003D2DF7"/>
    <w:rsid w:val="003D3320"/>
    <w:rsid w:val="003D336C"/>
    <w:rsid w:val="003D41E3"/>
    <w:rsid w:val="003D4307"/>
    <w:rsid w:val="003D448D"/>
    <w:rsid w:val="003D44DA"/>
    <w:rsid w:val="003D4A45"/>
    <w:rsid w:val="003D4D60"/>
    <w:rsid w:val="003D5463"/>
    <w:rsid w:val="003D595C"/>
    <w:rsid w:val="003D598D"/>
    <w:rsid w:val="003D6165"/>
    <w:rsid w:val="003D61E0"/>
    <w:rsid w:val="003D64E2"/>
    <w:rsid w:val="003D66B9"/>
    <w:rsid w:val="003D6833"/>
    <w:rsid w:val="003D69F3"/>
    <w:rsid w:val="003D6BEB"/>
    <w:rsid w:val="003D70F8"/>
    <w:rsid w:val="003D75A1"/>
    <w:rsid w:val="003E00BB"/>
    <w:rsid w:val="003E01BC"/>
    <w:rsid w:val="003E0341"/>
    <w:rsid w:val="003E04BE"/>
    <w:rsid w:val="003E087A"/>
    <w:rsid w:val="003E0B4E"/>
    <w:rsid w:val="003E1547"/>
    <w:rsid w:val="003E178F"/>
    <w:rsid w:val="003E1DFD"/>
    <w:rsid w:val="003E22AE"/>
    <w:rsid w:val="003E253C"/>
    <w:rsid w:val="003E255B"/>
    <w:rsid w:val="003E25E0"/>
    <w:rsid w:val="003E2784"/>
    <w:rsid w:val="003E2A86"/>
    <w:rsid w:val="003E33BE"/>
    <w:rsid w:val="003E3A7A"/>
    <w:rsid w:val="003E3C4D"/>
    <w:rsid w:val="003E3CD8"/>
    <w:rsid w:val="003E3E42"/>
    <w:rsid w:val="003E4013"/>
    <w:rsid w:val="003E405A"/>
    <w:rsid w:val="003E40E1"/>
    <w:rsid w:val="003E452C"/>
    <w:rsid w:val="003E454E"/>
    <w:rsid w:val="003E465F"/>
    <w:rsid w:val="003E4ADC"/>
    <w:rsid w:val="003E4B98"/>
    <w:rsid w:val="003E52FB"/>
    <w:rsid w:val="003E5948"/>
    <w:rsid w:val="003E5999"/>
    <w:rsid w:val="003E59DD"/>
    <w:rsid w:val="003E5B75"/>
    <w:rsid w:val="003E649B"/>
    <w:rsid w:val="003E677C"/>
    <w:rsid w:val="003E6C0C"/>
    <w:rsid w:val="003E6DDC"/>
    <w:rsid w:val="003E7370"/>
    <w:rsid w:val="003E73E7"/>
    <w:rsid w:val="003E78CF"/>
    <w:rsid w:val="003E7DFA"/>
    <w:rsid w:val="003E7EFF"/>
    <w:rsid w:val="003F094D"/>
    <w:rsid w:val="003F1016"/>
    <w:rsid w:val="003F1309"/>
    <w:rsid w:val="003F1841"/>
    <w:rsid w:val="003F1879"/>
    <w:rsid w:val="003F18E2"/>
    <w:rsid w:val="003F2503"/>
    <w:rsid w:val="003F2680"/>
    <w:rsid w:val="003F29F5"/>
    <w:rsid w:val="003F2A1E"/>
    <w:rsid w:val="003F2E83"/>
    <w:rsid w:val="003F3086"/>
    <w:rsid w:val="003F33DD"/>
    <w:rsid w:val="003F348F"/>
    <w:rsid w:val="003F3B94"/>
    <w:rsid w:val="003F3E9D"/>
    <w:rsid w:val="003F427A"/>
    <w:rsid w:val="003F42D1"/>
    <w:rsid w:val="003F445D"/>
    <w:rsid w:val="003F45CD"/>
    <w:rsid w:val="003F485C"/>
    <w:rsid w:val="003F49E9"/>
    <w:rsid w:val="003F4C5C"/>
    <w:rsid w:val="003F539F"/>
    <w:rsid w:val="003F5557"/>
    <w:rsid w:val="003F6008"/>
    <w:rsid w:val="003F642B"/>
    <w:rsid w:val="003F6608"/>
    <w:rsid w:val="003F6A79"/>
    <w:rsid w:val="003F6A8C"/>
    <w:rsid w:val="003F6B0F"/>
    <w:rsid w:val="003F6D26"/>
    <w:rsid w:val="003F6E22"/>
    <w:rsid w:val="003F6E9C"/>
    <w:rsid w:val="003F71DA"/>
    <w:rsid w:val="003F73C3"/>
    <w:rsid w:val="003F768A"/>
    <w:rsid w:val="00400547"/>
    <w:rsid w:val="00400FFA"/>
    <w:rsid w:val="0040115E"/>
    <w:rsid w:val="004013DF"/>
    <w:rsid w:val="004013FD"/>
    <w:rsid w:val="0040162E"/>
    <w:rsid w:val="00401973"/>
    <w:rsid w:val="00401C6C"/>
    <w:rsid w:val="00401ED3"/>
    <w:rsid w:val="00401FDD"/>
    <w:rsid w:val="00402A5D"/>
    <w:rsid w:val="00402F58"/>
    <w:rsid w:val="00403251"/>
    <w:rsid w:val="0040340B"/>
    <w:rsid w:val="0040396F"/>
    <w:rsid w:val="0040398D"/>
    <w:rsid w:val="00403EDE"/>
    <w:rsid w:val="0040413A"/>
    <w:rsid w:val="00404652"/>
    <w:rsid w:val="00404685"/>
    <w:rsid w:val="00404725"/>
    <w:rsid w:val="00404AA7"/>
    <w:rsid w:val="00404AF6"/>
    <w:rsid w:val="00404E8E"/>
    <w:rsid w:val="0040501E"/>
    <w:rsid w:val="00405128"/>
    <w:rsid w:val="004051CF"/>
    <w:rsid w:val="004054EB"/>
    <w:rsid w:val="004055ED"/>
    <w:rsid w:val="00405968"/>
    <w:rsid w:val="00405A17"/>
    <w:rsid w:val="00405AE4"/>
    <w:rsid w:val="00405BF1"/>
    <w:rsid w:val="00406C7D"/>
    <w:rsid w:val="00406E20"/>
    <w:rsid w:val="00406E23"/>
    <w:rsid w:val="00407341"/>
    <w:rsid w:val="00407E1E"/>
    <w:rsid w:val="00410047"/>
    <w:rsid w:val="0041032D"/>
    <w:rsid w:val="00410B2C"/>
    <w:rsid w:val="00410E97"/>
    <w:rsid w:val="0041132B"/>
    <w:rsid w:val="00411E04"/>
    <w:rsid w:val="00411E4F"/>
    <w:rsid w:val="0041242E"/>
    <w:rsid w:val="00412AF1"/>
    <w:rsid w:val="00413732"/>
    <w:rsid w:val="00413B60"/>
    <w:rsid w:val="00413CFB"/>
    <w:rsid w:val="00413EC4"/>
    <w:rsid w:val="004142EF"/>
    <w:rsid w:val="004144D0"/>
    <w:rsid w:val="004145F3"/>
    <w:rsid w:val="00414B30"/>
    <w:rsid w:val="004155AC"/>
    <w:rsid w:val="004155C8"/>
    <w:rsid w:val="004155FF"/>
    <w:rsid w:val="00416175"/>
    <w:rsid w:val="0041628C"/>
    <w:rsid w:val="0041646E"/>
    <w:rsid w:val="00416931"/>
    <w:rsid w:val="00416B8D"/>
    <w:rsid w:val="00416E40"/>
    <w:rsid w:val="00416F18"/>
    <w:rsid w:val="00417062"/>
    <w:rsid w:val="0041787B"/>
    <w:rsid w:val="0042004A"/>
    <w:rsid w:val="00420158"/>
    <w:rsid w:val="004207EB"/>
    <w:rsid w:val="00420A5A"/>
    <w:rsid w:val="00420C2F"/>
    <w:rsid w:val="004210EA"/>
    <w:rsid w:val="00421A2D"/>
    <w:rsid w:val="00421B7F"/>
    <w:rsid w:val="00421D3B"/>
    <w:rsid w:val="00421FA9"/>
    <w:rsid w:val="004223F7"/>
    <w:rsid w:val="004227AB"/>
    <w:rsid w:val="00422F22"/>
    <w:rsid w:val="00423337"/>
    <w:rsid w:val="0042335D"/>
    <w:rsid w:val="0042374D"/>
    <w:rsid w:val="00423A56"/>
    <w:rsid w:val="00423AEA"/>
    <w:rsid w:val="00424105"/>
    <w:rsid w:val="00424BC9"/>
    <w:rsid w:val="00425188"/>
    <w:rsid w:val="00425361"/>
    <w:rsid w:val="00426281"/>
    <w:rsid w:val="004263E3"/>
    <w:rsid w:val="00426952"/>
    <w:rsid w:val="0042727C"/>
    <w:rsid w:val="0042792D"/>
    <w:rsid w:val="00430040"/>
    <w:rsid w:val="00430271"/>
    <w:rsid w:val="00430B42"/>
    <w:rsid w:val="00430BF8"/>
    <w:rsid w:val="00431E10"/>
    <w:rsid w:val="004322D7"/>
    <w:rsid w:val="004327F8"/>
    <w:rsid w:val="00432F0A"/>
    <w:rsid w:val="00432F56"/>
    <w:rsid w:val="00433FE2"/>
    <w:rsid w:val="00434199"/>
    <w:rsid w:val="004343C5"/>
    <w:rsid w:val="0043460D"/>
    <w:rsid w:val="00434883"/>
    <w:rsid w:val="00434954"/>
    <w:rsid w:val="004349E8"/>
    <w:rsid w:val="00435580"/>
    <w:rsid w:val="004357E0"/>
    <w:rsid w:val="00435985"/>
    <w:rsid w:val="00435D7F"/>
    <w:rsid w:val="00435F87"/>
    <w:rsid w:val="004361DC"/>
    <w:rsid w:val="00436235"/>
    <w:rsid w:val="00436524"/>
    <w:rsid w:val="004367E7"/>
    <w:rsid w:val="004379EE"/>
    <w:rsid w:val="00437A64"/>
    <w:rsid w:val="00437F36"/>
    <w:rsid w:val="004404C2"/>
    <w:rsid w:val="00440575"/>
    <w:rsid w:val="004405C6"/>
    <w:rsid w:val="00440CF3"/>
    <w:rsid w:val="00440FC5"/>
    <w:rsid w:val="00441350"/>
    <w:rsid w:val="004413EA"/>
    <w:rsid w:val="004416EA"/>
    <w:rsid w:val="00441CFA"/>
    <w:rsid w:val="00442624"/>
    <w:rsid w:val="00442855"/>
    <w:rsid w:val="00442B48"/>
    <w:rsid w:val="00442C01"/>
    <w:rsid w:val="00442C02"/>
    <w:rsid w:val="004430CD"/>
    <w:rsid w:val="00443E10"/>
    <w:rsid w:val="0044417B"/>
    <w:rsid w:val="00444804"/>
    <w:rsid w:val="004449C5"/>
    <w:rsid w:val="00444AC3"/>
    <w:rsid w:val="00444B41"/>
    <w:rsid w:val="00444E02"/>
    <w:rsid w:val="004451A0"/>
    <w:rsid w:val="00445553"/>
    <w:rsid w:val="00445603"/>
    <w:rsid w:val="00445DE6"/>
    <w:rsid w:val="00446035"/>
    <w:rsid w:val="00446438"/>
    <w:rsid w:val="0044686E"/>
    <w:rsid w:val="004469D1"/>
    <w:rsid w:val="00446AB4"/>
    <w:rsid w:val="00446BB4"/>
    <w:rsid w:val="00446EDA"/>
    <w:rsid w:val="00447012"/>
    <w:rsid w:val="004471FF"/>
    <w:rsid w:val="004502F8"/>
    <w:rsid w:val="00450366"/>
    <w:rsid w:val="004506A9"/>
    <w:rsid w:val="0045092A"/>
    <w:rsid w:val="0045093A"/>
    <w:rsid w:val="00450A7F"/>
    <w:rsid w:val="00450AAE"/>
    <w:rsid w:val="00450B79"/>
    <w:rsid w:val="00450BEB"/>
    <w:rsid w:val="00450D82"/>
    <w:rsid w:val="0045141B"/>
    <w:rsid w:val="004517FE"/>
    <w:rsid w:val="00451D48"/>
    <w:rsid w:val="00451E9C"/>
    <w:rsid w:val="004523C2"/>
    <w:rsid w:val="00452486"/>
    <w:rsid w:val="00452723"/>
    <w:rsid w:val="0045292B"/>
    <w:rsid w:val="00452BD8"/>
    <w:rsid w:val="00453471"/>
    <w:rsid w:val="004536D1"/>
    <w:rsid w:val="00453DF7"/>
    <w:rsid w:val="00454227"/>
    <w:rsid w:val="00454853"/>
    <w:rsid w:val="00454E9A"/>
    <w:rsid w:val="0045506C"/>
    <w:rsid w:val="00455133"/>
    <w:rsid w:val="0045519A"/>
    <w:rsid w:val="004554D9"/>
    <w:rsid w:val="00455DF8"/>
    <w:rsid w:val="0045600B"/>
    <w:rsid w:val="00456696"/>
    <w:rsid w:val="0045672F"/>
    <w:rsid w:val="0045696E"/>
    <w:rsid w:val="00456BD0"/>
    <w:rsid w:val="00456EC8"/>
    <w:rsid w:val="00457034"/>
    <w:rsid w:val="00457159"/>
    <w:rsid w:val="00457778"/>
    <w:rsid w:val="0045799A"/>
    <w:rsid w:val="0046053E"/>
    <w:rsid w:val="004608BD"/>
    <w:rsid w:val="004609A1"/>
    <w:rsid w:val="00461042"/>
    <w:rsid w:val="00461279"/>
    <w:rsid w:val="00461692"/>
    <w:rsid w:val="00461B5E"/>
    <w:rsid w:val="00461E8E"/>
    <w:rsid w:val="00462047"/>
    <w:rsid w:val="0046213B"/>
    <w:rsid w:val="004626AB"/>
    <w:rsid w:val="00462870"/>
    <w:rsid w:val="00462BB1"/>
    <w:rsid w:val="004632E2"/>
    <w:rsid w:val="0046375E"/>
    <w:rsid w:val="004638B4"/>
    <w:rsid w:val="00463E02"/>
    <w:rsid w:val="004645A5"/>
    <w:rsid w:val="004648A4"/>
    <w:rsid w:val="0046493A"/>
    <w:rsid w:val="00464A47"/>
    <w:rsid w:val="0046541D"/>
    <w:rsid w:val="004659BE"/>
    <w:rsid w:val="00465A70"/>
    <w:rsid w:val="00465CF0"/>
    <w:rsid w:val="00465F4D"/>
    <w:rsid w:val="0046624D"/>
    <w:rsid w:val="00466427"/>
    <w:rsid w:val="00466594"/>
    <w:rsid w:val="004669B2"/>
    <w:rsid w:val="00466CFC"/>
    <w:rsid w:val="00467477"/>
    <w:rsid w:val="004678CD"/>
    <w:rsid w:val="004679F7"/>
    <w:rsid w:val="0047057F"/>
    <w:rsid w:val="00470E80"/>
    <w:rsid w:val="0047130A"/>
    <w:rsid w:val="00471FBC"/>
    <w:rsid w:val="00472574"/>
    <w:rsid w:val="00472DF4"/>
    <w:rsid w:val="004739EA"/>
    <w:rsid w:val="00473B81"/>
    <w:rsid w:val="00473BD2"/>
    <w:rsid w:val="00474245"/>
    <w:rsid w:val="00474868"/>
    <w:rsid w:val="00474CF2"/>
    <w:rsid w:val="0047548F"/>
    <w:rsid w:val="004754AE"/>
    <w:rsid w:val="004754F0"/>
    <w:rsid w:val="00475A32"/>
    <w:rsid w:val="00475C77"/>
    <w:rsid w:val="00475CB8"/>
    <w:rsid w:val="00476725"/>
    <w:rsid w:val="00476FA1"/>
    <w:rsid w:val="004772C8"/>
    <w:rsid w:val="004772E3"/>
    <w:rsid w:val="00477335"/>
    <w:rsid w:val="004773A7"/>
    <w:rsid w:val="00477900"/>
    <w:rsid w:val="00477B7B"/>
    <w:rsid w:val="00477E5D"/>
    <w:rsid w:val="00480258"/>
    <w:rsid w:val="0048056A"/>
    <w:rsid w:val="00480B26"/>
    <w:rsid w:val="00480C33"/>
    <w:rsid w:val="00480C52"/>
    <w:rsid w:val="00480ED7"/>
    <w:rsid w:val="00480FDF"/>
    <w:rsid w:val="00481401"/>
    <w:rsid w:val="0048159F"/>
    <w:rsid w:val="00481BBB"/>
    <w:rsid w:val="00481BC9"/>
    <w:rsid w:val="00482A3B"/>
    <w:rsid w:val="00482B80"/>
    <w:rsid w:val="00482C11"/>
    <w:rsid w:val="00483B2C"/>
    <w:rsid w:val="00483D81"/>
    <w:rsid w:val="00483D97"/>
    <w:rsid w:val="0048462B"/>
    <w:rsid w:val="00484B15"/>
    <w:rsid w:val="00484B22"/>
    <w:rsid w:val="00484E81"/>
    <w:rsid w:val="00485A37"/>
    <w:rsid w:val="00485A89"/>
    <w:rsid w:val="00485A90"/>
    <w:rsid w:val="00485F96"/>
    <w:rsid w:val="00486114"/>
    <w:rsid w:val="00486F12"/>
    <w:rsid w:val="00486F67"/>
    <w:rsid w:val="004872D5"/>
    <w:rsid w:val="0048757C"/>
    <w:rsid w:val="004876C1"/>
    <w:rsid w:val="00487842"/>
    <w:rsid w:val="00487847"/>
    <w:rsid w:val="00487ACA"/>
    <w:rsid w:val="00487BCF"/>
    <w:rsid w:val="00487F35"/>
    <w:rsid w:val="004901C3"/>
    <w:rsid w:val="00490357"/>
    <w:rsid w:val="004903CA"/>
    <w:rsid w:val="00491248"/>
    <w:rsid w:val="0049144F"/>
    <w:rsid w:val="00491823"/>
    <w:rsid w:val="00492694"/>
    <w:rsid w:val="00492B69"/>
    <w:rsid w:val="00492D68"/>
    <w:rsid w:val="004931A6"/>
    <w:rsid w:val="00493396"/>
    <w:rsid w:val="00493574"/>
    <w:rsid w:val="0049366F"/>
    <w:rsid w:val="004938D0"/>
    <w:rsid w:val="004938EC"/>
    <w:rsid w:val="00493994"/>
    <w:rsid w:val="004947FF"/>
    <w:rsid w:val="004948EC"/>
    <w:rsid w:val="00494946"/>
    <w:rsid w:val="00494B99"/>
    <w:rsid w:val="00494E75"/>
    <w:rsid w:val="00494EC9"/>
    <w:rsid w:val="00495288"/>
    <w:rsid w:val="0049548E"/>
    <w:rsid w:val="004954BC"/>
    <w:rsid w:val="0049559A"/>
    <w:rsid w:val="00495813"/>
    <w:rsid w:val="00495F0A"/>
    <w:rsid w:val="0049640A"/>
    <w:rsid w:val="004965C6"/>
    <w:rsid w:val="004968D6"/>
    <w:rsid w:val="00496D5F"/>
    <w:rsid w:val="00497242"/>
    <w:rsid w:val="0049726D"/>
    <w:rsid w:val="004975A9"/>
    <w:rsid w:val="0049765A"/>
    <w:rsid w:val="00497690"/>
    <w:rsid w:val="00497CE6"/>
    <w:rsid w:val="004A024B"/>
    <w:rsid w:val="004A034C"/>
    <w:rsid w:val="004A0B4B"/>
    <w:rsid w:val="004A0BCE"/>
    <w:rsid w:val="004A17B4"/>
    <w:rsid w:val="004A18FC"/>
    <w:rsid w:val="004A1B0E"/>
    <w:rsid w:val="004A2D0E"/>
    <w:rsid w:val="004A2EA6"/>
    <w:rsid w:val="004A33DC"/>
    <w:rsid w:val="004A3495"/>
    <w:rsid w:val="004A3B87"/>
    <w:rsid w:val="004A3E38"/>
    <w:rsid w:val="004A414C"/>
    <w:rsid w:val="004A462A"/>
    <w:rsid w:val="004A4963"/>
    <w:rsid w:val="004A58DC"/>
    <w:rsid w:val="004A5D8D"/>
    <w:rsid w:val="004A636C"/>
    <w:rsid w:val="004A645C"/>
    <w:rsid w:val="004A6995"/>
    <w:rsid w:val="004A6FAF"/>
    <w:rsid w:val="004A7056"/>
    <w:rsid w:val="004B0240"/>
    <w:rsid w:val="004B0636"/>
    <w:rsid w:val="004B0DEE"/>
    <w:rsid w:val="004B1159"/>
    <w:rsid w:val="004B1613"/>
    <w:rsid w:val="004B1614"/>
    <w:rsid w:val="004B1640"/>
    <w:rsid w:val="004B1647"/>
    <w:rsid w:val="004B17EA"/>
    <w:rsid w:val="004B19AF"/>
    <w:rsid w:val="004B19F7"/>
    <w:rsid w:val="004B1B66"/>
    <w:rsid w:val="004B1B78"/>
    <w:rsid w:val="004B1F2E"/>
    <w:rsid w:val="004B2F8D"/>
    <w:rsid w:val="004B3415"/>
    <w:rsid w:val="004B35AA"/>
    <w:rsid w:val="004B3828"/>
    <w:rsid w:val="004B3990"/>
    <w:rsid w:val="004B4143"/>
    <w:rsid w:val="004B426A"/>
    <w:rsid w:val="004B429B"/>
    <w:rsid w:val="004B42CB"/>
    <w:rsid w:val="004B4B9A"/>
    <w:rsid w:val="004B4CCA"/>
    <w:rsid w:val="004B51AE"/>
    <w:rsid w:val="004B5666"/>
    <w:rsid w:val="004B5875"/>
    <w:rsid w:val="004B61BE"/>
    <w:rsid w:val="004B62A5"/>
    <w:rsid w:val="004B6F25"/>
    <w:rsid w:val="004B7056"/>
    <w:rsid w:val="004B7496"/>
    <w:rsid w:val="004B77F0"/>
    <w:rsid w:val="004B7CE0"/>
    <w:rsid w:val="004C0349"/>
    <w:rsid w:val="004C0884"/>
    <w:rsid w:val="004C0B67"/>
    <w:rsid w:val="004C0C1E"/>
    <w:rsid w:val="004C1155"/>
    <w:rsid w:val="004C156B"/>
    <w:rsid w:val="004C19B4"/>
    <w:rsid w:val="004C1C68"/>
    <w:rsid w:val="004C1C7A"/>
    <w:rsid w:val="004C2179"/>
    <w:rsid w:val="004C2534"/>
    <w:rsid w:val="004C2673"/>
    <w:rsid w:val="004C2A18"/>
    <w:rsid w:val="004C3272"/>
    <w:rsid w:val="004C3542"/>
    <w:rsid w:val="004C3593"/>
    <w:rsid w:val="004C38D5"/>
    <w:rsid w:val="004C40AD"/>
    <w:rsid w:val="004C4105"/>
    <w:rsid w:val="004C4432"/>
    <w:rsid w:val="004C4720"/>
    <w:rsid w:val="004C4C3D"/>
    <w:rsid w:val="004C4F88"/>
    <w:rsid w:val="004C5519"/>
    <w:rsid w:val="004C59FA"/>
    <w:rsid w:val="004C62D7"/>
    <w:rsid w:val="004C634F"/>
    <w:rsid w:val="004C643F"/>
    <w:rsid w:val="004C65DA"/>
    <w:rsid w:val="004C68A9"/>
    <w:rsid w:val="004C6BEE"/>
    <w:rsid w:val="004C705E"/>
    <w:rsid w:val="004C7109"/>
    <w:rsid w:val="004C743C"/>
    <w:rsid w:val="004C7549"/>
    <w:rsid w:val="004C7C79"/>
    <w:rsid w:val="004C7CCD"/>
    <w:rsid w:val="004C7CF8"/>
    <w:rsid w:val="004C7EA5"/>
    <w:rsid w:val="004D06A9"/>
    <w:rsid w:val="004D0BF8"/>
    <w:rsid w:val="004D1812"/>
    <w:rsid w:val="004D1C20"/>
    <w:rsid w:val="004D1F00"/>
    <w:rsid w:val="004D2283"/>
    <w:rsid w:val="004D254F"/>
    <w:rsid w:val="004D2832"/>
    <w:rsid w:val="004D37E2"/>
    <w:rsid w:val="004D3E8B"/>
    <w:rsid w:val="004D4601"/>
    <w:rsid w:val="004D4814"/>
    <w:rsid w:val="004D49BD"/>
    <w:rsid w:val="004D4CB9"/>
    <w:rsid w:val="004D4E17"/>
    <w:rsid w:val="004D51BF"/>
    <w:rsid w:val="004D5356"/>
    <w:rsid w:val="004D57CC"/>
    <w:rsid w:val="004D5847"/>
    <w:rsid w:val="004D5A0D"/>
    <w:rsid w:val="004D5D71"/>
    <w:rsid w:val="004D60FA"/>
    <w:rsid w:val="004D656D"/>
    <w:rsid w:val="004D696D"/>
    <w:rsid w:val="004D6EF1"/>
    <w:rsid w:val="004D7210"/>
    <w:rsid w:val="004D7266"/>
    <w:rsid w:val="004D7305"/>
    <w:rsid w:val="004D77F3"/>
    <w:rsid w:val="004E0377"/>
    <w:rsid w:val="004E0B52"/>
    <w:rsid w:val="004E0C67"/>
    <w:rsid w:val="004E10D5"/>
    <w:rsid w:val="004E1879"/>
    <w:rsid w:val="004E19E0"/>
    <w:rsid w:val="004E22F1"/>
    <w:rsid w:val="004E2779"/>
    <w:rsid w:val="004E28F7"/>
    <w:rsid w:val="004E2963"/>
    <w:rsid w:val="004E2A8C"/>
    <w:rsid w:val="004E2E7C"/>
    <w:rsid w:val="004E33D7"/>
    <w:rsid w:val="004E3AFC"/>
    <w:rsid w:val="004E3F33"/>
    <w:rsid w:val="004E3FFE"/>
    <w:rsid w:val="004E436E"/>
    <w:rsid w:val="004E4533"/>
    <w:rsid w:val="004E461D"/>
    <w:rsid w:val="004E4851"/>
    <w:rsid w:val="004E495F"/>
    <w:rsid w:val="004E4E18"/>
    <w:rsid w:val="004E5529"/>
    <w:rsid w:val="004E583C"/>
    <w:rsid w:val="004E59A5"/>
    <w:rsid w:val="004E5CB7"/>
    <w:rsid w:val="004E60C4"/>
    <w:rsid w:val="004E63C1"/>
    <w:rsid w:val="004E645A"/>
    <w:rsid w:val="004E659A"/>
    <w:rsid w:val="004E6770"/>
    <w:rsid w:val="004E6851"/>
    <w:rsid w:val="004E74FC"/>
    <w:rsid w:val="004E7807"/>
    <w:rsid w:val="004E7E03"/>
    <w:rsid w:val="004F0276"/>
    <w:rsid w:val="004F02C1"/>
    <w:rsid w:val="004F036F"/>
    <w:rsid w:val="004F03A3"/>
    <w:rsid w:val="004F074C"/>
    <w:rsid w:val="004F089A"/>
    <w:rsid w:val="004F0A0F"/>
    <w:rsid w:val="004F0CC0"/>
    <w:rsid w:val="004F0FF5"/>
    <w:rsid w:val="004F1096"/>
    <w:rsid w:val="004F129C"/>
    <w:rsid w:val="004F1334"/>
    <w:rsid w:val="004F15D7"/>
    <w:rsid w:val="004F1733"/>
    <w:rsid w:val="004F182E"/>
    <w:rsid w:val="004F1B25"/>
    <w:rsid w:val="004F23EE"/>
    <w:rsid w:val="004F2525"/>
    <w:rsid w:val="004F284D"/>
    <w:rsid w:val="004F3438"/>
    <w:rsid w:val="004F3484"/>
    <w:rsid w:val="004F3685"/>
    <w:rsid w:val="004F3C95"/>
    <w:rsid w:val="004F3CA9"/>
    <w:rsid w:val="004F3E7E"/>
    <w:rsid w:val="004F494D"/>
    <w:rsid w:val="004F545B"/>
    <w:rsid w:val="004F5E13"/>
    <w:rsid w:val="004F68EA"/>
    <w:rsid w:val="004F6E14"/>
    <w:rsid w:val="004F75A5"/>
    <w:rsid w:val="004F789B"/>
    <w:rsid w:val="004F7F2A"/>
    <w:rsid w:val="004F7FB7"/>
    <w:rsid w:val="00500090"/>
    <w:rsid w:val="00500749"/>
    <w:rsid w:val="005007A3"/>
    <w:rsid w:val="00500908"/>
    <w:rsid w:val="00500AD2"/>
    <w:rsid w:val="00501185"/>
    <w:rsid w:val="0050137D"/>
    <w:rsid w:val="00501799"/>
    <w:rsid w:val="00501997"/>
    <w:rsid w:val="00501A79"/>
    <w:rsid w:val="00501EF2"/>
    <w:rsid w:val="0050227A"/>
    <w:rsid w:val="0050257F"/>
    <w:rsid w:val="00502648"/>
    <w:rsid w:val="00502723"/>
    <w:rsid w:val="00502ABC"/>
    <w:rsid w:val="00502B80"/>
    <w:rsid w:val="00502EAA"/>
    <w:rsid w:val="00502F02"/>
    <w:rsid w:val="00503112"/>
    <w:rsid w:val="00503551"/>
    <w:rsid w:val="00503EB7"/>
    <w:rsid w:val="0050457E"/>
    <w:rsid w:val="00504887"/>
    <w:rsid w:val="00504A5A"/>
    <w:rsid w:val="005051D2"/>
    <w:rsid w:val="0050529C"/>
    <w:rsid w:val="00505303"/>
    <w:rsid w:val="00505766"/>
    <w:rsid w:val="00505AE9"/>
    <w:rsid w:val="0050635C"/>
    <w:rsid w:val="0050670B"/>
    <w:rsid w:val="00506D28"/>
    <w:rsid w:val="00506F88"/>
    <w:rsid w:val="00507892"/>
    <w:rsid w:val="00507F4C"/>
    <w:rsid w:val="00510002"/>
    <w:rsid w:val="00510905"/>
    <w:rsid w:val="00510E75"/>
    <w:rsid w:val="005112D9"/>
    <w:rsid w:val="005116B4"/>
    <w:rsid w:val="00511A96"/>
    <w:rsid w:val="00511AE3"/>
    <w:rsid w:val="00511B92"/>
    <w:rsid w:val="00511EDA"/>
    <w:rsid w:val="00512A7D"/>
    <w:rsid w:val="00512B2D"/>
    <w:rsid w:val="005130ED"/>
    <w:rsid w:val="00513512"/>
    <w:rsid w:val="00513796"/>
    <w:rsid w:val="00513923"/>
    <w:rsid w:val="00513A13"/>
    <w:rsid w:val="00513B2A"/>
    <w:rsid w:val="00513B7E"/>
    <w:rsid w:val="005140CE"/>
    <w:rsid w:val="00514C8B"/>
    <w:rsid w:val="00515A65"/>
    <w:rsid w:val="005169E4"/>
    <w:rsid w:val="00516A0D"/>
    <w:rsid w:val="00516E42"/>
    <w:rsid w:val="00516F8F"/>
    <w:rsid w:val="005170B4"/>
    <w:rsid w:val="005173FC"/>
    <w:rsid w:val="00517485"/>
    <w:rsid w:val="00517C39"/>
    <w:rsid w:val="005203D6"/>
    <w:rsid w:val="00520E41"/>
    <w:rsid w:val="00520E94"/>
    <w:rsid w:val="005212B3"/>
    <w:rsid w:val="00521DBF"/>
    <w:rsid w:val="0052203D"/>
    <w:rsid w:val="0052271E"/>
    <w:rsid w:val="00522848"/>
    <w:rsid w:val="00522CBC"/>
    <w:rsid w:val="00522EB1"/>
    <w:rsid w:val="005236BD"/>
    <w:rsid w:val="005239A1"/>
    <w:rsid w:val="00523C18"/>
    <w:rsid w:val="00523DB2"/>
    <w:rsid w:val="00524A42"/>
    <w:rsid w:val="00524CD7"/>
    <w:rsid w:val="00524D97"/>
    <w:rsid w:val="00524F75"/>
    <w:rsid w:val="00525CD9"/>
    <w:rsid w:val="00525FA6"/>
    <w:rsid w:val="005262C9"/>
    <w:rsid w:val="00526380"/>
    <w:rsid w:val="00526456"/>
    <w:rsid w:val="0052658E"/>
    <w:rsid w:val="005266D2"/>
    <w:rsid w:val="00526C6F"/>
    <w:rsid w:val="00526DA3"/>
    <w:rsid w:val="0052759A"/>
    <w:rsid w:val="00527851"/>
    <w:rsid w:val="005279FE"/>
    <w:rsid w:val="00527BC6"/>
    <w:rsid w:val="00530545"/>
    <w:rsid w:val="005307F6"/>
    <w:rsid w:val="00531037"/>
    <w:rsid w:val="005314C6"/>
    <w:rsid w:val="00531503"/>
    <w:rsid w:val="005317CE"/>
    <w:rsid w:val="005318FC"/>
    <w:rsid w:val="00531F91"/>
    <w:rsid w:val="00532107"/>
    <w:rsid w:val="005322A2"/>
    <w:rsid w:val="00532381"/>
    <w:rsid w:val="005325B1"/>
    <w:rsid w:val="005325F6"/>
    <w:rsid w:val="00533637"/>
    <w:rsid w:val="0053411B"/>
    <w:rsid w:val="00534141"/>
    <w:rsid w:val="00534223"/>
    <w:rsid w:val="00534D32"/>
    <w:rsid w:val="00534E7B"/>
    <w:rsid w:val="00535D92"/>
    <w:rsid w:val="005366A4"/>
    <w:rsid w:val="00536B21"/>
    <w:rsid w:val="00536B43"/>
    <w:rsid w:val="00536FC0"/>
    <w:rsid w:val="005376CC"/>
    <w:rsid w:val="00537821"/>
    <w:rsid w:val="00537885"/>
    <w:rsid w:val="005400D7"/>
    <w:rsid w:val="0054010B"/>
    <w:rsid w:val="0054029F"/>
    <w:rsid w:val="005406DB"/>
    <w:rsid w:val="00540978"/>
    <w:rsid w:val="00540D8B"/>
    <w:rsid w:val="00540DCC"/>
    <w:rsid w:val="00541589"/>
    <w:rsid w:val="0054177B"/>
    <w:rsid w:val="00541851"/>
    <w:rsid w:val="005418E8"/>
    <w:rsid w:val="005419FA"/>
    <w:rsid w:val="00541CBE"/>
    <w:rsid w:val="0054266B"/>
    <w:rsid w:val="00542757"/>
    <w:rsid w:val="005430BF"/>
    <w:rsid w:val="005430E2"/>
    <w:rsid w:val="005439FA"/>
    <w:rsid w:val="00543D51"/>
    <w:rsid w:val="00544139"/>
    <w:rsid w:val="00544322"/>
    <w:rsid w:val="0054484A"/>
    <w:rsid w:val="005451C4"/>
    <w:rsid w:val="005453C2"/>
    <w:rsid w:val="005456D6"/>
    <w:rsid w:val="00545BA6"/>
    <w:rsid w:val="00545E2D"/>
    <w:rsid w:val="005461B1"/>
    <w:rsid w:val="0054661A"/>
    <w:rsid w:val="00546956"/>
    <w:rsid w:val="00546E2F"/>
    <w:rsid w:val="00546F2A"/>
    <w:rsid w:val="005475CB"/>
    <w:rsid w:val="0054784C"/>
    <w:rsid w:val="00547C1C"/>
    <w:rsid w:val="00550474"/>
    <w:rsid w:val="0055048E"/>
    <w:rsid w:val="0055056D"/>
    <w:rsid w:val="00550609"/>
    <w:rsid w:val="005513B2"/>
    <w:rsid w:val="0055155A"/>
    <w:rsid w:val="00551662"/>
    <w:rsid w:val="00551817"/>
    <w:rsid w:val="00551901"/>
    <w:rsid w:val="00551CE4"/>
    <w:rsid w:val="00551E33"/>
    <w:rsid w:val="00551FD7"/>
    <w:rsid w:val="005521FF"/>
    <w:rsid w:val="0055272F"/>
    <w:rsid w:val="0055281E"/>
    <w:rsid w:val="00552AD5"/>
    <w:rsid w:val="00553069"/>
    <w:rsid w:val="0055344E"/>
    <w:rsid w:val="00553469"/>
    <w:rsid w:val="005534D3"/>
    <w:rsid w:val="0055372D"/>
    <w:rsid w:val="00553D2C"/>
    <w:rsid w:val="00553E0A"/>
    <w:rsid w:val="00554153"/>
    <w:rsid w:val="0055417C"/>
    <w:rsid w:val="00555172"/>
    <w:rsid w:val="005557AA"/>
    <w:rsid w:val="00556545"/>
    <w:rsid w:val="005565AA"/>
    <w:rsid w:val="00556C53"/>
    <w:rsid w:val="00556E18"/>
    <w:rsid w:val="0055760F"/>
    <w:rsid w:val="00557630"/>
    <w:rsid w:val="005576C5"/>
    <w:rsid w:val="00557733"/>
    <w:rsid w:val="00557A1D"/>
    <w:rsid w:val="0056004D"/>
    <w:rsid w:val="005603F0"/>
    <w:rsid w:val="00560A5A"/>
    <w:rsid w:val="00561667"/>
    <w:rsid w:val="00561D75"/>
    <w:rsid w:val="00561FE6"/>
    <w:rsid w:val="00562323"/>
    <w:rsid w:val="00562576"/>
    <w:rsid w:val="005626CB"/>
    <w:rsid w:val="00562B06"/>
    <w:rsid w:val="00562E33"/>
    <w:rsid w:val="00563849"/>
    <w:rsid w:val="0056386E"/>
    <w:rsid w:val="005638AB"/>
    <w:rsid w:val="005640D2"/>
    <w:rsid w:val="00564605"/>
    <w:rsid w:val="0056463B"/>
    <w:rsid w:val="0056493C"/>
    <w:rsid w:val="005649C0"/>
    <w:rsid w:val="0056524C"/>
    <w:rsid w:val="005653D5"/>
    <w:rsid w:val="0056566D"/>
    <w:rsid w:val="00565758"/>
    <w:rsid w:val="00566134"/>
    <w:rsid w:val="00566282"/>
    <w:rsid w:val="0056664C"/>
    <w:rsid w:val="00566950"/>
    <w:rsid w:val="00567013"/>
    <w:rsid w:val="005678A2"/>
    <w:rsid w:val="0056791E"/>
    <w:rsid w:val="00567BDF"/>
    <w:rsid w:val="00567CD1"/>
    <w:rsid w:val="00567F47"/>
    <w:rsid w:val="00570699"/>
    <w:rsid w:val="00570BD0"/>
    <w:rsid w:val="00570BEE"/>
    <w:rsid w:val="00570CBA"/>
    <w:rsid w:val="00570CBD"/>
    <w:rsid w:val="00570CF4"/>
    <w:rsid w:val="00570EBE"/>
    <w:rsid w:val="00570F19"/>
    <w:rsid w:val="0057110E"/>
    <w:rsid w:val="005718A8"/>
    <w:rsid w:val="00571A79"/>
    <w:rsid w:val="00571C5A"/>
    <w:rsid w:val="00571CB4"/>
    <w:rsid w:val="00571F24"/>
    <w:rsid w:val="005730AA"/>
    <w:rsid w:val="00573427"/>
    <w:rsid w:val="005736C0"/>
    <w:rsid w:val="00573899"/>
    <w:rsid w:val="0057395B"/>
    <w:rsid w:val="00573CFC"/>
    <w:rsid w:val="005740D5"/>
    <w:rsid w:val="00574144"/>
    <w:rsid w:val="00574373"/>
    <w:rsid w:val="005745FB"/>
    <w:rsid w:val="005748FC"/>
    <w:rsid w:val="005749E1"/>
    <w:rsid w:val="00574ADA"/>
    <w:rsid w:val="00574B15"/>
    <w:rsid w:val="0057506D"/>
    <w:rsid w:val="0057536E"/>
    <w:rsid w:val="00575467"/>
    <w:rsid w:val="0057549D"/>
    <w:rsid w:val="00576283"/>
    <w:rsid w:val="00576303"/>
    <w:rsid w:val="005763A5"/>
    <w:rsid w:val="005769C4"/>
    <w:rsid w:val="00576D82"/>
    <w:rsid w:val="00576ED0"/>
    <w:rsid w:val="005774DD"/>
    <w:rsid w:val="00577AFB"/>
    <w:rsid w:val="00577DF0"/>
    <w:rsid w:val="00580036"/>
    <w:rsid w:val="005804AE"/>
    <w:rsid w:val="00580737"/>
    <w:rsid w:val="00580798"/>
    <w:rsid w:val="0058084A"/>
    <w:rsid w:val="00580A96"/>
    <w:rsid w:val="00580C5E"/>
    <w:rsid w:val="0058124E"/>
    <w:rsid w:val="00581296"/>
    <w:rsid w:val="005812B6"/>
    <w:rsid w:val="005814A8"/>
    <w:rsid w:val="00581653"/>
    <w:rsid w:val="00581D42"/>
    <w:rsid w:val="005822AA"/>
    <w:rsid w:val="00582310"/>
    <w:rsid w:val="00582A5F"/>
    <w:rsid w:val="00582B6F"/>
    <w:rsid w:val="00582DBD"/>
    <w:rsid w:val="00583124"/>
    <w:rsid w:val="0058346D"/>
    <w:rsid w:val="00583482"/>
    <w:rsid w:val="00583752"/>
    <w:rsid w:val="0058386E"/>
    <w:rsid w:val="005838CB"/>
    <w:rsid w:val="00583A3A"/>
    <w:rsid w:val="00583D80"/>
    <w:rsid w:val="005846B5"/>
    <w:rsid w:val="00584AB7"/>
    <w:rsid w:val="0058506B"/>
    <w:rsid w:val="00585427"/>
    <w:rsid w:val="0058554B"/>
    <w:rsid w:val="00585F85"/>
    <w:rsid w:val="00586781"/>
    <w:rsid w:val="00586818"/>
    <w:rsid w:val="00586943"/>
    <w:rsid w:val="00586F88"/>
    <w:rsid w:val="0058732C"/>
    <w:rsid w:val="00587CFB"/>
    <w:rsid w:val="0059017C"/>
    <w:rsid w:val="005902C5"/>
    <w:rsid w:val="00590501"/>
    <w:rsid w:val="00590961"/>
    <w:rsid w:val="00590B9E"/>
    <w:rsid w:val="00590C2D"/>
    <w:rsid w:val="00590D62"/>
    <w:rsid w:val="00590F70"/>
    <w:rsid w:val="005910F8"/>
    <w:rsid w:val="0059159E"/>
    <w:rsid w:val="0059185C"/>
    <w:rsid w:val="005919D2"/>
    <w:rsid w:val="00591A07"/>
    <w:rsid w:val="005920F3"/>
    <w:rsid w:val="005921B8"/>
    <w:rsid w:val="0059249E"/>
    <w:rsid w:val="0059268E"/>
    <w:rsid w:val="00592BEB"/>
    <w:rsid w:val="00593098"/>
    <w:rsid w:val="005932E9"/>
    <w:rsid w:val="00593A84"/>
    <w:rsid w:val="005940DE"/>
    <w:rsid w:val="005941AE"/>
    <w:rsid w:val="005949A5"/>
    <w:rsid w:val="00594D59"/>
    <w:rsid w:val="00594E68"/>
    <w:rsid w:val="00594FFC"/>
    <w:rsid w:val="005958F6"/>
    <w:rsid w:val="00595A38"/>
    <w:rsid w:val="00595C0A"/>
    <w:rsid w:val="00595DDD"/>
    <w:rsid w:val="00595DF8"/>
    <w:rsid w:val="00595FAB"/>
    <w:rsid w:val="00596346"/>
    <w:rsid w:val="0059651A"/>
    <w:rsid w:val="00596DB6"/>
    <w:rsid w:val="00597160"/>
    <w:rsid w:val="005977A1"/>
    <w:rsid w:val="005A00CD"/>
    <w:rsid w:val="005A046E"/>
    <w:rsid w:val="005A0753"/>
    <w:rsid w:val="005A0BC2"/>
    <w:rsid w:val="005A0F02"/>
    <w:rsid w:val="005A0F62"/>
    <w:rsid w:val="005A12FB"/>
    <w:rsid w:val="005A19C0"/>
    <w:rsid w:val="005A19DF"/>
    <w:rsid w:val="005A1C21"/>
    <w:rsid w:val="005A3194"/>
    <w:rsid w:val="005A36D8"/>
    <w:rsid w:val="005A3AE9"/>
    <w:rsid w:val="005A40D0"/>
    <w:rsid w:val="005A4A73"/>
    <w:rsid w:val="005A4B33"/>
    <w:rsid w:val="005A4D8C"/>
    <w:rsid w:val="005A5169"/>
    <w:rsid w:val="005A5289"/>
    <w:rsid w:val="005A529C"/>
    <w:rsid w:val="005A531E"/>
    <w:rsid w:val="005A5B58"/>
    <w:rsid w:val="005A5E09"/>
    <w:rsid w:val="005A66CB"/>
    <w:rsid w:val="005A687C"/>
    <w:rsid w:val="005A68A8"/>
    <w:rsid w:val="005A6BE1"/>
    <w:rsid w:val="005A6C9C"/>
    <w:rsid w:val="005A6D38"/>
    <w:rsid w:val="005A6E4D"/>
    <w:rsid w:val="005A707B"/>
    <w:rsid w:val="005A71F3"/>
    <w:rsid w:val="005A721E"/>
    <w:rsid w:val="005A7391"/>
    <w:rsid w:val="005A7B47"/>
    <w:rsid w:val="005A7D5C"/>
    <w:rsid w:val="005B01EF"/>
    <w:rsid w:val="005B0376"/>
    <w:rsid w:val="005B070B"/>
    <w:rsid w:val="005B0A3E"/>
    <w:rsid w:val="005B0CD7"/>
    <w:rsid w:val="005B10F8"/>
    <w:rsid w:val="005B1122"/>
    <w:rsid w:val="005B2571"/>
    <w:rsid w:val="005B25F0"/>
    <w:rsid w:val="005B2A2C"/>
    <w:rsid w:val="005B309A"/>
    <w:rsid w:val="005B39A7"/>
    <w:rsid w:val="005B3BC3"/>
    <w:rsid w:val="005B3FCF"/>
    <w:rsid w:val="005B4620"/>
    <w:rsid w:val="005B4B61"/>
    <w:rsid w:val="005B4D2E"/>
    <w:rsid w:val="005B4E0E"/>
    <w:rsid w:val="005B5515"/>
    <w:rsid w:val="005B5632"/>
    <w:rsid w:val="005B5CCB"/>
    <w:rsid w:val="005B6491"/>
    <w:rsid w:val="005B6AA6"/>
    <w:rsid w:val="005B6CC1"/>
    <w:rsid w:val="005B6FB9"/>
    <w:rsid w:val="005B72AA"/>
    <w:rsid w:val="005B72EA"/>
    <w:rsid w:val="005B73BA"/>
    <w:rsid w:val="005B76B0"/>
    <w:rsid w:val="005B7ACF"/>
    <w:rsid w:val="005B7B79"/>
    <w:rsid w:val="005B7D61"/>
    <w:rsid w:val="005C0DC7"/>
    <w:rsid w:val="005C0DD0"/>
    <w:rsid w:val="005C0ED5"/>
    <w:rsid w:val="005C1196"/>
    <w:rsid w:val="005C14A7"/>
    <w:rsid w:val="005C14D3"/>
    <w:rsid w:val="005C1760"/>
    <w:rsid w:val="005C20AF"/>
    <w:rsid w:val="005C2A02"/>
    <w:rsid w:val="005C2BFE"/>
    <w:rsid w:val="005C2DD0"/>
    <w:rsid w:val="005C2EB3"/>
    <w:rsid w:val="005C324C"/>
    <w:rsid w:val="005C3396"/>
    <w:rsid w:val="005C33C8"/>
    <w:rsid w:val="005C341C"/>
    <w:rsid w:val="005C3972"/>
    <w:rsid w:val="005C3B85"/>
    <w:rsid w:val="005C3CB5"/>
    <w:rsid w:val="005C3CEF"/>
    <w:rsid w:val="005C45AB"/>
    <w:rsid w:val="005C49EE"/>
    <w:rsid w:val="005C4BF1"/>
    <w:rsid w:val="005C5069"/>
    <w:rsid w:val="005C51D6"/>
    <w:rsid w:val="005C5417"/>
    <w:rsid w:val="005C5530"/>
    <w:rsid w:val="005C5A92"/>
    <w:rsid w:val="005C690E"/>
    <w:rsid w:val="005C71AA"/>
    <w:rsid w:val="005C7820"/>
    <w:rsid w:val="005C7B1F"/>
    <w:rsid w:val="005C7B67"/>
    <w:rsid w:val="005C7BE7"/>
    <w:rsid w:val="005C7D95"/>
    <w:rsid w:val="005C7D9E"/>
    <w:rsid w:val="005D0362"/>
    <w:rsid w:val="005D0831"/>
    <w:rsid w:val="005D1342"/>
    <w:rsid w:val="005D13E6"/>
    <w:rsid w:val="005D152E"/>
    <w:rsid w:val="005D20F1"/>
    <w:rsid w:val="005D2228"/>
    <w:rsid w:val="005D2859"/>
    <w:rsid w:val="005D2ED0"/>
    <w:rsid w:val="005D2F95"/>
    <w:rsid w:val="005D34ED"/>
    <w:rsid w:val="005D3536"/>
    <w:rsid w:val="005D3716"/>
    <w:rsid w:val="005D3848"/>
    <w:rsid w:val="005D3A19"/>
    <w:rsid w:val="005D403F"/>
    <w:rsid w:val="005D433E"/>
    <w:rsid w:val="005D4464"/>
    <w:rsid w:val="005D44AA"/>
    <w:rsid w:val="005D4D9F"/>
    <w:rsid w:val="005D503C"/>
    <w:rsid w:val="005D528D"/>
    <w:rsid w:val="005D53B4"/>
    <w:rsid w:val="005D5475"/>
    <w:rsid w:val="005D5A04"/>
    <w:rsid w:val="005D5A69"/>
    <w:rsid w:val="005D5CDF"/>
    <w:rsid w:val="005D61B7"/>
    <w:rsid w:val="005D6215"/>
    <w:rsid w:val="005D659F"/>
    <w:rsid w:val="005D6975"/>
    <w:rsid w:val="005D6A62"/>
    <w:rsid w:val="005D6F69"/>
    <w:rsid w:val="005D726D"/>
    <w:rsid w:val="005D74DB"/>
    <w:rsid w:val="005E06FC"/>
    <w:rsid w:val="005E0735"/>
    <w:rsid w:val="005E08A4"/>
    <w:rsid w:val="005E0D71"/>
    <w:rsid w:val="005E1498"/>
    <w:rsid w:val="005E198D"/>
    <w:rsid w:val="005E1B47"/>
    <w:rsid w:val="005E26A6"/>
    <w:rsid w:val="005E2991"/>
    <w:rsid w:val="005E2F2F"/>
    <w:rsid w:val="005E3A1B"/>
    <w:rsid w:val="005E4562"/>
    <w:rsid w:val="005E46F3"/>
    <w:rsid w:val="005E479F"/>
    <w:rsid w:val="005E49C4"/>
    <w:rsid w:val="005E4C98"/>
    <w:rsid w:val="005E532D"/>
    <w:rsid w:val="005E5434"/>
    <w:rsid w:val="005E5AC3"/>
    <w:rsid w:val="005E5C17"/>
    <w:rsid w:val="005E60BF"/>
    <w:rsid w:val="005E652B"/>
    <w:rsid w:val="005E6671"/>
    <w:rsid w:val="005E6B2C"/>
    <w:rsid w:val="005E7869"/>
    <w:rsid w:val="005E795F"/>
    <w:rsid w:val="005F09A4"/>
    <w:rsid w:val="005F0BFE"/>
    <w:rsid w:val="005F165A"/>
    <w:rsid w:val="005F1675"/>
    <w:rsid w:val="005F1741"/>
    <w:rsid w:val="005F1A57"/>
    <w:rsid w:val="005F1C45"/>
    <w:rsid w:val="005F1D40"/>
    <w:rsid w:val="005F1DCB"/>
    <w:rsid w:val="005F2998"/>
    <w:rsid w:val="005F3632"/>
    <w:rsid w:val="005F3EBF"/>
    <w:rsid w:val="005F3F35"/>
    <w:rsid w:val="005F401E"/>
    <w:rsid w:val="005F41DC"/>
    <w:rsid w:val="005F43B6"/>
    <w:rsid w:val="005F44CF"/>
    <w:rsid w:val="005F485F"/>
    <w:rsid w:val="005F568C"/>
    <w:rsid w:val="005F58BF"/>
    <w:rsid w:val="005F5BB2"/>
    <w:rsid w:val="005F5F4F"/>
    <w:rsid w:val="005F6443"/>
    <w:rsid w:val="005F67E9"/>
    <w:rsid w:val="005F722C"/>
    <w:rsid w:val="005F7231"/>
    <w:rsid w:val="005F731A"/>
    <w:rsid w:val="005F74A1"/>
    <w:rsid w:val="005F74C5"/>
    <w:rsid w:val="005F7641"/>
    <w:rsid w:val="005F7CE3"/>
    <w:rsid w:val="0060011B"/>
    <w:rsid w:val="00600430"/>
    <w:rsid w:val="00600B0F"/>
    <w:rsid w:val="0060102A"/>
    <w:rsid w:val="00601380"/>
    <w:rsid w:val="00602007"/>
    <w:rsid w:val="0060261D"/>
    <w:rsid w:val="00602BD2"/>
    <w:rsid w:val="00602DDC"/>
    <w:rsid w:val="00602F5E"/>
    <w:rsid w:val="006030EE"/>
    <w:rsid w:val="0060342F"/>
    <w:rsid w:val="006036B8"/>
    <w:rsid w:val="00603725"/>
    <w:rsid w:val="0060385C"/>
    <w:rsid w:val="00604474"/>
    <w:rsid w:val="006044AB"/>
    <w:rsid w:val="006044DA"/>
    <w:rsid w:val="00604B44"/>
    <w:rsid w:val="00605076"/>
    <w:rsid w:val="0060518E"/>
    <w:rsid w:val="006052F0"/>
    <w:rsid w:val="006055D7"/>
    <w:rsid w:val="006056CF"/>
    <w:rsid w:val="00605CBF"/>
    <w:rsid w:val="00605D10"/>
    <w:rsid w:val="00605FA5"/>
    <w:rsid w:val="0060607F"/>
    <w:rsid w:val="00606AFA"/>
    <w:rsid w:val="00606C35"/>
    <w:rsid w:val="00606FA5"/>
    <w:rsid w:val="00607071"/>
    <w:rsid w:val="00607246"/>
    <w:rsid w:val="00607FE3"/>
    <w:rsid w:val="006100DA"/>
    <w:rsid w:val="00610124"/>
    <w:rsid w:val="00610174"/>
    <w:rsid w:val="006107B5"/>
    <w:rsid w:val="00610B07"/>
    <w:rsid w:val="00610B27"/>
    <w:rsid w:val="00611093"/>
    <w:rsid w:val="00611125"/>
    <w:rsid w:val="0061135E"/>
    <w:rsid w:val="006113AF"/>
    <w:rsid w:val="006115FA"/>
    <w:rsid w:val="00611B27"/>
    <w:rsid w:val="00611E07"/>
    <w:rsid w:val="00612403"/>
    <w:rsid w:val="006127EB"/>
    <w:rsid w:val="0061295D"/>
    <w:rsid w:val="00612E3B"/>
    <w:rsid w:val="00612EF2"/>
    <w:rsid w:val="006131F2"/>
    <w:rsid w:val="006136CF"/>
    <w:rsid w:val="006136D0"/>
    <w:rsid w:val="006139D9"/>
    <w:rsid w:val="00613B7F"/>
    <w:rsid w:val="0061436C"/>
    <w:rsid w:val="006145EF"/>
    <w:rsid w:val="00614A10"/>
    <w:rsid w:val="00614A31"/>
    <w:rsid w:val="0061528F"/>
    <w:rsid w:val="00615631"/>
    <w:rsid w:val="006156B8"/>
    <w:rsid w:val="00615757"/>
    <w:rsid w:val="00615ADE"/>
    <w:rsid w:val="00616A6B"/>
    <w:rsid w:val="00616BBE"/>
    <w:rsid w:val="006173F1"/>
    <w:rsid w:val="00617544"/>
    <w:rsid w:val="00617BED"/>
    <w:rsid w:val="00620251"/>
    <w:rsid w:val="00620382"/>
    <w:rsid w:val="00620736"/>
    <w:rsid w:val="00620768"/>
    <w:rsid w:val="006207FE"/>
    <w:rsid w:val="00620857"/>
    <w:rsid w:val="00620E0F"/>
    <w:rsid w:val="0062132B"/>
    <w:rsid w:val="00621B65"/>
    <w:rsid w:val="0062270E"/>
    <w:rsid w:val="00622A41"/>
    <w:rsid w:val="00622A61"/>
    <w:rsid w:val="00622C3E"/>
    <w:rsid w:val="00622DC1"/>
    <w:rsid w:val="0062316E"/>
    <w:rsid w:val="006231A5"/>
    <w:rsid w:val="00623394"/>
    <w:rsid w:val="00624559"/>
    <w:rsid w:val="00624861"/>
    <w:rsid w:val="00624B7A"/>
    <w:rsid w:val="00624C0F"/>
    <w:rsid w:val="00624C7F"/>
    <w:rsid w:val="00624E1B"/>
    <w:rsid w:val="006251EC"/>
    <w:rsid w:val="006252C4"/>
    <w:rsid w:val="0062571B"/>
    <w:rsid w:val="0062585B"/>
    <w:rsid w:val="0062590E"/>
    <w:rsid w:val="00625C47"/>
    <w:rsid w:val="00626046"/>
    <w:rsid w:val="006269AD"/>
    <w:rsid w:val="00626A9A"/>
    <w:rsid w:val="00626AE3"/>
    <w:rsid w:val="006270FF"/>
    <w:rsid w:val="00627492"/>
    <w:rsid w:val="00627676"/>
    <w:rsid w:val="00627912"/>
    <w:rsid w:val="00627B92"/>
    <w:rsid w:val="00627F19"/>
    <w:rsid w:val="00627F25"/>
    <w:rsid w:val="006308E9"/>
    <w:rsid w:val="00630C3A"/>
    <w:rsid w:val="0063120E"/>
    <w:rsid w:val="0063188A"/>
    <w:rsid w:val="00631F67"/>
    <w:rsid w:val="0063220B"/>
    <w:rsid w:val="00632A84"/>
    <w:rsid w:val="00632DD4"/>
    <w:rsid w:val="00632EB8"/>
    <w:rsid w:val="00633274"/>
    <w:rsid w:val="00633527"/>
    <w:rsid w:val="006347A4"/>
    <w:rsid w:val="00634A6D"/>
    <w:rsid w:val="00634B21"/>
    <w:rsid w:val="00634C85"/>
    <w:rsid w:val="00634CAA"/>
    <w:rsid w:val="0063566E"/>
    <w:rsid w:val="00635AA1"/>
    <w:rsid w:val="00635D23"/>
    <w:rsid w:val="006365BD"/>
    <w:rsid w:val="00636BAD"/>
    <w:rsid w:val="00636E65"/>
    <w:rsid w:val="006376CB"/>
    <w:rsid w:val="00637B5A"/>
    <w:rsid w:val="0064007E"/>
    <w:rsid w:val="00640178"/>
    <w:rsid w:val="006401B3"/>
    <w:rsid w:val="00640950"/>
    <w:rsid w:val="00641364"/>
    <w:rsid w:val="00641B98"/>
    <w:rsid w:val="00641C51"/>
    <w:rsid w:val="00641CF4"/>
    <w:rsid w:val="00641DA9"/>
    <w:rsid w:val="00641DE9"/>
    <w:rsid w:val="00641FA2"/>
    <w:rsid w:val="00642529"/>
    <w:rsid w:val="00642581"/>
    <w:rsid w:val="00642600"/>
    <w:rsid w:val="00642670"/>
    <w:rsid w:val="0064325B"/>
    <w:rsid w:val="0064367E"/>
    <w:rsid w:val="006436FA"/>
    <w:rsid w:val="00643867"/>
    <w:rsid w:val="006446FF"/>
    <w:rsid w:val="00644711"/>
    <w:rsid w:val="00644F27"/>
    <w:rsid w:val="006451DA"/>
    <w:rsid w:val="006452DC"/>
    <w:rsid w:val="00645824"/>
    <w:rsid w:val="00645A09"/>
    <w:rsid w:val="00646222"/>
    <w:rsid w:val="006467C1"/>
    <w:rsid w:val="00647061"/>
    <w:rsid w:val="00647122"/>
    <w:rsid w:val="00647134"/>
    <w:rsid w:val="006474D3"/>
    <w:rsid w:val="006477CD"/>
    <w:rsid w:val="00647CA3"/>
    <w:rsid w:val="00647EF3"/>
    <w:rsid w:val="00647FCB"/>
    <w:rsid w:val="00650834"/>
    <w:rsid w:val="0065094F"/>
    <w:rsid w:val="00650B52"/>
    <w:rsid w:val="00650F09"/>
    <w:rsid w:val="00650F32"/>
    <w:rsid w:val="0065152B"/>
    <w:rsid w:val="00651FF2"/>
    <w:rsid w:val="0065203C"/>
    <w:rsid w:val="0065224C"/>
    <w:rsid w:val="00652669"/>
    <w:rsid w:val="006527F5"/>
    <w:rsid w:val="00652C53"/>
    <w:rsid w:val="00653159"/>
    <w:rsid w:val="00653550"/>
    <w:rsid w:val="00653573"/>
    <w:rsid w:val="006535A7"/>
    <w:rsid w:val="00653686"/>
    <w:rsid w:val="006537F5"/>
    <w:rsid w:val="006539A5"/>
    <w:rsid w:val="00653DBF"/>
    <w:rsid w:val="00653DEA"/>
    <w:rsid w:val="00653E4C"/>
    <w:rsid w:val="006541D0"/>
    <w:rsid w:val="006541FE"/>
    <w:rsid w:val="0065442C"/>
    <w:rsid w:val="00654630"/>
    <w:rsid w:val="00654788"/>
    <w:rsid w:val="00654D4B"/>
    <w:rsid w:val="00654D72"/>
    <w:rsid w:val="00654DEB"/>
    <w:rsid w:val="006551B5"/>
    <w:rsid w:val="006552B2"/>
    <w:rsid w:val="006552F8"/>
    <w:rsid w:val="0065567C"/>
    <w:rsid w:val="006559FA"/>
    <w:rsid w:val="00655D0C"/>
    <w:rsid w:val="00655F41"/>
    <w:rsid w:val="00655F83"/>
    <w:rsid w:val="00656287"/>
    <w:rsid w:val="00656710"/>
    <w:rsid w:val="00656E37"/>
    <w:rsid w:val="00657169"/>
    <w:rsid w:val="00657222"/>
    <w:rsid w:val="006577B8"/>
    <w:rsid w:val="0065789E"/>
    <w:rsid w:val="006578B4"/>
    <w:rsid w:val="0065797D"/>
    <w:rsid w:val="006579A5"/>
    <w:rsid w:val="00657F9D"/>
    <w:rsid w:val="00660089"/>
    <w:rsid w:val="006605E1"/>
    <w:rsid w:val="00661200"/>
    <w:rsid w:val="0066138C"/>
    <w:rsid w:val="0066142F"/>
    <w:rsid w:val="006614DF"/>
    <w:rsid w:val="006614F6"/>
    <w:rsid w:val="00661669"/>
    <w:rsid w:val="00661706"/>
    <w:rsid w:val="00661F1F"/>
    <w:rsid w:val="00661F42"/>
    <w:rsid w:val="00662453"/>
    <w:rsid w:val="00662512"/>
    <w:rsid w:val="0066261F"/>
    <w:rsid w:val="006626DA"/>
    <w:rsid w:val="00662963"/>
    <w:rsid w:val="006629E9"/>
    <w:rsid w:val="006630C0"/>
    <w:rsid w:val="006631B7"/>
    <w:rsid w:val="006632E4"/>
    <w:rsid w:val="006637CC"/>
    <w:rsid w:val="006638F6"/>
    <w:rsid w:val="006641C8"/>
    <w:rsid w:val="0066426B"/>
    <w:rsid w:val="00664562"/>
    <w:rsid w:val="00664612"/>
    <w:rsid w:val="006649BF"/>
    <w:rsid w:val="00664FF7"/>
    <w:rsid w:val="00665391"/>
    <w:rsid w:val="00665471"/>
    <w:rsid w:val="006655C3"/>
    <w:rsid w:val="00665615"/>
    <w:rsid w:val="00665B7C"/>
    <w:rsid w:val="00665B9B"/>
    <w:rsid w:val="00665ED5"/>
    <w:rsid w:val="00666001"/>
    <w:rsid w:val="006665BB"/>
    <w:rsid w:val="00666B2A"/>
    <w:rsid w:val="00666D91"/>
    <w:rsid w:val="00666DCA"/>
    <w:rsid w:val="00666E28"/>
    <w:rsid w:val="00667099"/>
    <w:rsid w:val="00667C57"/>
    <w:rsid w:val="0067005A"/>
    <w:rsid w:val="006703F2"/>
    <w:rsid w:val="006707F5"/>
    <w:rsid w:val="00670A2B"/>
    <w:rsid w:val="00670B0E"/>
    <w:rsid w:val="00670E15"/>
    <w:rsid w:val="00670FCA"/>
    <w:rsid w:val="00671017"/>
    <w:rsid w:val="00671179"/>
    <w:rsid w:val="006711FE"/>
    <w:rsid w:val="00671A79"/>
    <w:rsid w:val="00671C25"/>
    <w:rsid w:val="006720B3"/>
    <w:rsid w:val="0067245E"/>
    <w:rsid w:val="00672569"/>
    <w:rsid w:val="006726A1"/>
    <w:rsid w:val="00672830"/>
    <w:rsid w:val="0067295E"/>
    <w:rsid w:val="00672973"/>
    <w:rsid w:val="0067299D"/>
    <w:rsid w:val="006729AB"/>
    <w:rsid w:val="00672A78"/>
    <w:rsid w:val="00672F0B"/>
    <w:rsid w:val="00673255"/>
    <w:rsid w:val="0067362B"/>
    <w:rsid w:val="006736E2"/>
    <w:rsid w:val="00673BE3"/>
    <w:rsid w:val="00673D03"/>
    <w:rsid w:val="006745B4"/>
    <w:rsid w:val="00674752"/>
    <w:rsid w:val="0067487B"/>
    <w:rsid w:val="00675011"/>
    <w:rsid w:val="006750AA"/>
    <w:rsid w:val="006753E1"/>
    <w:rsid w:val="0067540E"/>
    <w:rsid w:val="0067615C"/>
    <w:rsid w:val="006765D4"/>
    <w:rsid w:val="00676809"/>
    <w:rsid w:val="00676A0A"/>
    <w:rsid w:val="00677141"/>
    <w:rsid w:val="006772C4"/>
    <w:rsid w:val="00677332"/>
    <w:rsid w:val="0067733E"/>
    <w:rsid w:val="00677B46"/>
    <w:rsid w:val="00677E91"/>
    <w:rsid w:val="00677FF0"/>
    <w:rsid w:val="00677FFE"/>
    <w:rsid w:val="0068026E"/>
    <w:rsid w:val="0068086C"/>
    <w:rsid w:val="006808D4"/>
    <w:rsid w:val="006810BB"/>
    <w:rsid w:val="006810BC"/>
    <w:rsid w:val="0068114C"/>
    <w:rsid w:val="00681393"/>
    <w:rsid w:val="006814B9"/>
    <w:rsid w:val="006814F0"/>
    <w:rsid w:val="00681B56"/>
    <w:rsid w:val="0068212D"/>
    <w:rsid w:val="0068242E"/>
    <w:rsid w:val="00682516"/>
    <w:rsid w:val="0068279C"/>
    <w:rsid w:val="00682CEA"/>
    <w:rsid w:val="00683143"/>
    <w:rsid w:val="006831A1"/>
    <w:rsid w:val="0068346C"/>
    <w:rsid w:val="006835B8"/>
    <w:rsid w:val="00683ECC"/>
    <w:rsid w:val="006847D4"/>
    <w:rsid w:val="00684994"/>
    <w:rsid w:val="0068528C"/>
    <w:rsid w:val="0068563D"/>
    <w:rsid w:val="00685700"/>
    <w:rsid w:val="00685F80"/>
    <w:rsid w:val="006864A3"/>
    <w:rsid w:val="00686544"/>
    <w:rsid w:val="006873C8"/>
    <w:rsid w:val="006875CB"/>
    <w:rsid w:val="006878B9"/>
    <w:rsid w:val="00687CC9"/>
    <w:rsid w:val="006905C7"/>
    <w:rsid w:val="00690718"/>
    <w:rsid w:val="00690CFE"/>
    <w:rsid w:val="00690EE4"/>
    <w:rsid w:val="00690F4F"/>
    <w:rsid w:val="006911A7"/>
    <w:rsid w:val="00691394"/>
    <w:rsid w:val="006914A7"/>
    <w:rsid w:val="0069152D"/>
    <w:rsid w:val="0069180E"/>
    <w:rsid w:val="006918DC"/>
    <w:rsid w:val="00691AAD"/>
    <w:rsid w:val="00691F19"/>
    <w:rsid w:val="0069222F"/>
    <w:rsid w:val="006925CE"/>
    <w:rsid w:val="006927A6"/>
    <w:rsid w:val="00692CE0"/>
    <w:rsid w:val="0069318B"/>
    <w:rsid w:val="006931B2"/>
    <w:rsid w:val="006931D8"/>
    <w:rsid w:val="00693662"/>
    <w:rsid w:val="00693DC6"/>
    <w:rsid w:val="00693DED"/>
    <w:rsid w:val="0069411B"/>
    <w:rsid w:val="0069415B"/>
    <w:rsid w:val="0069426F"/>
    <w:rsid w:val="0069429F"/>
    <w:rsid w:val="006946B5"/>
    <w:rsid w:val="006948CE"/>
    <w:rsid w:val="006948E4"/>
    <w:rsid w:val="00694B31"/>
    <w:rsid w:val="00694F27"/>
    <w:rsid w:val="00695483"/>
    <w:rsid w:val="006954AB"/>
    <w:rsid w:val="00695A3F"/>
    <w:rsid w:val="00695DCE"/>
    <w:rsid w:val="006963F6"/>
    <w:rsid w:val="00696921"/>
    <w:rsid w:val="00696A47"/>
    <w:rsid w:val="00696D9B"/>
    <w:rsid w:val="00696EB7"/>
    <w:rsid w:val="00697171"/>
    <w:rsid w:val="00697654"/>
    <w:rsid w:val="006976DF"/>
    <w:rsid w:val="00697883"/>
    <w:rsid w:val="00697B17"/>
    <w:rsid w:val="00697D01"/>
    <w:rsid w:val="006A056B"/>
    <w:rsid w:val="006A0A63"/>
    <w:rsid w:val="006A0C26"/>
    <w:rsid w:val="006A0D3B"/>
    <w:rsid w:val="006A1E9C"/>
    <w:rsid w:val="006A2110"/>
    <w:rsid w:val="006A2423"/>
    <w:rsid w:val="006A26CF"/>
    <w:rsid w:val="006A2724"/>
    <w:rsid w:val="006A2ACF"/>
    <w:rsid w:val="006A344E"/>
    <w:rsid w:val="006A3702"/>
    <w:rsid w:val="006A39FF"/>
    <w:rsid w:val="006A3D75"/>
    <w:rsid w:val="006A47F7"/>
    <w:rsid w:val="006A4E38"/>
    <w:rsid w:val="006A53BB"/>
    <w:rsid w:val="006A5DE0"/>
    <w:rsid w:val="006A6216"/>
    <w:rsid w:val="006A6310"/>
    <w:rsid w:val="006A6500"/>
    <w:rsid w:val="006A663E"/>
    <w:rsid w:val="006A6983"/>
    <w:rsid w:val="006A7124"/>
    <w:rsid w:val="006A7B3F"/>
    <w:rsid w:val="006A7FBF"/>
    <w:rsid w:val="006B0274"/>
    <w:rsid w:val="006B056A"/>
    <w:rsid w:val="006B0ED4"/>
    <w:rsid w:val="006B1328"/>
    <w:rsid w:val="006B1B2C"/>
    <w:rsid w:val="006B1CFF"/>
    <w:rsid w:val="006B1DC5"/>
    <w:rsid w:val="006B1E3B"/>
    <w:rsid w:val="006B2196"/>
    <w:rsid w:val="006B2783"/>
    <w:rsid w:val="006B27B8"/>
    <w:rsid w:val="006B28FD"/>
    <w:rsid w:val="006B294E"/>
    <w:rsid w:val="006B2A2F"/>
    <w:rsid w:val="006B2F5A"/>
    <w:rsid w:val="006B3188"/>
    <w:rsid w:val="006B331C"/>
    <w:rsid w:val="006B35F4"/>
    <w:rsid w:val="006B367A"/>
    <w:rsid w:val="006B36F8"/>
    <w:rsid w:val="006B3749"/>
    <w:rsid w:val="006B4FA6"/>
    <w:rsid w:val="006B4FB2"/>
    <w:rsid w:val="006B4FFF"/>
    <w:rsid w:val="006B56DA"/>
    <w:rsid w:val="006B68EF"/>
    <w:rsid w:val="006B6962"/>
    <w:rsid w:val="006B6AB0"/>
    <w:rsid w:val="006B6C7E"/>
    <w:rsid w:val="006B6D00"/>
    <w:rsid w:val="006B79F9"/>
    <w:rsid w:val="006B7CF0"/>
    <w:rsid w:val="006C00CC"/>
    <w:rsid w:val="006C03EC"/>
    <w:rsid w:val="006C055E"/>
    <w:rsid w:val="006C09B0"/>
    <w:rsid w:val="006C0A5C"/>
    <w:rsid w:val="006C0B7D"/>
    <w:rsid w:val="006C123A"/>
    <w:rsid w:val="006C1A14"/>
    <w:rsid w:val="006C1D4C"/>
    <w:rsid w:val="006C1DBC"/>
    <w:rsid w:val="006C1DFB"/>
    <w:rsid w:val="006C2103"/>
    <w:rsid w:val="006C2388"/>
    <w:rsid w:val="006C26EB"/>
    <w:rsid w:val="006C2C03"/>
    <w:rsid w:val="006C300B"/>
    <w:rsid w:val="006C33AA"/>
    <w:rsid w:val="006C3617"/>
    <w:rsid w:val="006C3785"/>
    <w:rsid w:val="006C3946"/>
    <w:rsid w:val="006C3A04"/>
    <w:rsid w:val="006C3C84"/>
    <w:rsid w:val="006C3EBB"/>
    <w:rsid w:val="006C43AC"/>
    <w:rsid w:val="006C48AF"/>
    <w:rsid w:val="006C48DD"/>
    <w:rsid w:val="006C490D"/>
    <w:rsid w:val="006C4D3C"/>
    <w:rsid w:val="006C4E4A"/>
    <w:rsid w:val="006C4F34"/>
    <w:rsid w:val="006C535C"/>
    <w:rsid w:val="006C5A57"/>
    <w:rsid w:val="006C5B13"/>
    <w:rsid w:val="006C5FB6"/>
    <w:rsid w:val="006C6129"/>
    <w:rsid w:val="006C63B8"/>
    <w:rsid w:val="006C6860"/>
    <w:rsid w:val="006C6C30"/>
    <w:rsid w:val="006C7272"/>
    <w:rsid w:val="006C733E"/>
    <w:rsid w:val="006C74D7"/>
    <w:rsid w:val="006C77D2"/>
    <w:rsid w:val="006C7D63"/>
    <w:rsid w:val="006C7F52"/>
    <w:rsid w:val="006D0105"/>
    <w:rsid w:val="006D07A6"/>
    <w:rsid w:val="006D0B34"/>
    <w:rsid w:val="006D0D49"/>
    <w:rsid w:val="006D0FDD"/>
    <w:rsid w:val="006D148F"/>
    <w:rsid w:val="006D1AA3"/>
    <w:rsid w:val="006D1FC6"/>
    <w:rsid w:val="006D224E"/>
    <w:rsid w:val="006D2321"/>
    <w:rsid w:val="006D2337"/>
    <w:rsid w:val="006D2D32"/>
    <w:rsid w:val="006D2E9C"/>
    <w:rsid w:val="006D2F6B"/>
    <w:rsid w:val="006D3475"/>
    <w:rsid w:val="006D3A1A"/>
    <w:rsid w:val="006D3C5F"/>
    <w:rsid w:val="006D3D70"/>
    <w:rsid w:val="006D414C"/>
    <w:rsid w:val="006D4238"/>
    <w:rsid w:val="006D496F"/>
    <w:rsid w:val="006D55D5"/>
    <w:rsid w:val="006D5CC9"/>
    <w:rsid w:val="006D673F"/>
    <w:rsid w:val="006D7071"/>
    <w:rsid w:val="006D7104"/>
    <w:rsid w:val="006D7506"/>
    <w:rsid w:val="006D7B28"/>
    <w:rsid w:val="006D7FC2"/>
    <w:rsid w:val="006E00B7"/>
    <w:rsid w:val="006E01C2"/>
    <w:rsid w:val="006E02D5"/>
    <w:rsid w:val="006E046E"/>
    <w:rsid w:val="006E0704"/>
    <w:rsid w:val="006E08D2"/>
    <w:rsid w:val="006E145A"/>
    <w:rsid w:val="006E16B8"/>
    <w:rsid w:val="006E170C"/>
    <w:rsid w:val="006E18C4"/>
    <w:rsid w:val="006E1A9A"/>
    <w:rsid w:val="006E1CB1"/>
    <w:rsid w:val="006E24A8"/>
    <w:rsid w:val="006E2AF7"/>
    <w:rsid w:val="006E33A6"/>
    <w:rsid w:val="006E38AD"/>
    <w:rsid w:val="006E3C6D"/>
    <w:rsid w:val="006E44AD"/>
    <w:rsid w:val="006E4703"/>
    <w:rsid w:val="006E4FC8"/>
    <w:rsid w:val="006E5F89"/>
    <w:rsid w:val="006E6027"/>
    <w:rsid w:val="006E7463"/>
    <w:rsid w:val="006E76D9"/>
    <w:rsid w:val="006F0139"/>
    <w:rsid w:val="006F127C"/>
    <w:rsid w:val="006F19B0"/>
    <w:rsid w:val="006F1CDE"/>
    <w:rsid w:val="006F1FED"/>
    <w:rsid w:val="006F28EE"/>
    <w:rsid w:val="006F2916"/>
    <w:rsid w:val="006F2946"/>
    <w:rsid w:val="006F3572"/>
    <w:rsid w:val="006F41C5"/>
    <w:rsid w:val="006F4936"/>
    <w:rsid w:val="006F4974"/>
    <w:rsid w:val="006F4A59"/>
    <w:rsid w:val="006F4C77"/>
    <w:rsid w:val="006F4E8D"/>
    <w:rsid w:val="006F5029"/>
    <w:rsid w:val="006F5CBB"/>
    <w:rsid w:val="006F6310"/>
    <w:rsid w:val="006F65EA"/>
    <w:rsid w:val="006F665C"/>
    <w:rsid w:val="006F6CAC"/>
    <w:rsid w:val="006F7197"/>
    <w:rsid w:val="007003FB"/>
    <w:rsid w:val="007004C9"/>
    <w:rsid w:val="00700554"/>
    <w:rsid w:val="007009A6"/>
    <w:rsid w:val="00700BEE"/>
    <w:rsid w:val="00700C83"/>
    <w:rsid w:val="00700F9C"/>
    <w:rsid w:val="00700FFA"/>
    <w:rsid w:val="00701367"/>
    <w:rsid w:val="0070145E"/>
    <w:rsid w:val="007015BE"/>
    <w:rsid w:val="00701801"/>
    <w:rsid w:val="0070184B"/>
    <w:rsid w:val="00701906"/>
    <w:rsid w:val="0070190E"/>
    <w:rsid w:val="00701A87"/>
    <w:rsid w:val="00701A88"/>
    <w:rsid w:val="0070214A"/>
    <w:rsid w:val="007027DC"/>
    <w:rsid w:val="00702808"/>
    <w:rsid w:val="00702967"/>
    <w:rsid w:val="00702D02"/>
    <w:rsid w:val="00703196"/>
    <w:rsid w:val="0070320D"/>
    <w:rsid w:val="00703695"/>
    <w:rsid w:val="00703ACB"/>
    <w:rsid w:val="00703B6C"/>
    <w:rsid w:val="00703FC4"/>
    <w:rsid w:val="0070405D"/>
    <w:rsid w:val="00704335"/>
    <w:rsid w:val="00704610"/>
    <w:rsid w:val="00704641"/>
    <w:rsid w:val="00705814"/>
    <w:rsid w:val="00705869"/>
    <w:rsid w:val="00705AE5"/>
    <w:rsid w:val="00705BBA"/>
    <w:rsid w:val="00705CA9"/>
    <w:rsid w:val="007060E4"/>
    <w:rsid w:val="00706101"/>
    <w:rsid w:val="00706340"/>
    <w:rsid w:val="007064B8"/>
    <w:rsid w:val="00706E06"/>
    <w:rsid w:val="007070F4"/>
    <w:rsid w:val="00707679"/>
    <w:rsid w:val="007076A6"/>
    <w:rsid w:val="007077B4"/>
    <w:rsid w:val="007078BF"/>
    <w:rsid w:val="00707B84"/>
    <w:rsid w:val="00707C79"/>
    <w:rsid w:val="00710073"/>
    <w:rsid w:val="007103CE"/>
    <w:rsid w:val="00710660"/>
    <w:rsid w:val="0071066E"/>
    <w:rsid w:val="00710781"/>
    <w:rsid w:val="00710ADE"/>
    <w:rsid w:val="00710D1E"/>
    <w:rsid w:val="00711037"/>
    <w:rsid w:val="00711340"/>
    <w:rsid w:val="007119BD"/>
    <w:rsid w:val="00711A3E"/>
    <w:rsid w:val="00712330"/>
    <w:rsid w:val="0071270C"/>
    <w:rsid w:val="0071289F"/>
    <w:rsid w:val="00712A50"/>
    <w:rsid w:val="00712B1A"/>
    <w:rsid w:val="00712D52"/>
    <w:rsid w:val="007132F1"/>
    <w:rsid w:val="00713437"/>
    <w:rsid w:val="007136E9"/>
    <w:rsid w:val="0071371F"/>
    <w:rsid w:val="0071379D"/>
    <w:rsid w:val="007139A9"/>
    <w:rsid w:val="00713C22"/>
    <w:rsid w:val="00713C5F"/>
    <w:rsid w:val="0071438E"/>
    <w:rsid w:val="00714797"/>
    <w:rsid w:val="0071490B"/>
    <w:rsid w:val="00714A6F"/>
    <w:rsid w:val="00714B77"/>
    <w:rsid w:val="00714C4E"/>
    <w:rsid w:val="007158A3"/>
    <w:rsid w:val="00715D6A"/>
    <w:rsid w:val="00717113"/>
    <w:rsid w:val="007174BE"/>
    <w:rsid w:val="00717525"/>
    <w:rsid w:val="007177D0"/>
    <w:rsid w:val="00720178"/>
    <w:rsid w:val="0072047F"/>
    <w:rsid w:val="007205C7"/>
    <w:rsid w:val="007208ED"/>
    <w:rsid w:val="00720A4C"/>
    <w:rsid w:val="00720F88"/>
    <w:rsid w:val="007217D2"/>
    <w:rsid w:val="007217F4"/>
    <w:rsid w:val="007218A1"/>
    <w:rsid w:val="00721C96"/>
    <w:rsid w:val="00721FD5"/>
    <w:rsid w:val="007224DB"/>
    <w:rsid w:val="007227B4"/>
    <w:rsid w:val="00722963"/>
    <w:rsid w:val="00722A03"/>
    <w:rsid w:val="00722C64"/>
    <w:rsid w:val="00722DA5"/>
    <w:rsid w:val="00722F06"/>
    <w:rsid w:val="00723614"/>
    <w:rsid w:val="007240F9"/>
    <w:rsid w:val="00724855"/>
    <w:rsid w:val="00724B0A"/>
    <w:rsid w:val="00724CCF"/>
    <w:rsid w:val="00724CF2"/>
    <w:rsid w:val="00725065"/>
    <w:rsid w:val="007250F5"/>
    <w:rsid w:val="007252DB"/>
    <w:rsid w:val="00725404"/>
    <w:rsid w:val="00725648"/>
    <w:rsid w:val="0072687B"/>
    <w:rsid w:val="00726BE7"/>
    <w:rsid w:val="00726DAC"/>
    <w:rsid w:val="0072716C"/>
    <w:rsid w:val="0072757A"/>
    <w:rsid w:val="007303DF"/>
    <w:rsid w:val="007304B0"/>
    <w:rsid w:val="0073068F"/>
    <w:rsid w:val="0073085B"/>
    <w:rsid w:val="00730F35"/>
    <w:rsid w:val="00731C0C"/>
    <w:rsid w:val="00731C3C"/>
    <w:rsid w:val="00731CF5"/>
    <w:rsid w:val="0073249E"/>
    <w:rsid w:val="00732F31"/>
    <w:rsid w:val="00733301"/>
    <w:rsid w:val="007333AA"/>
    <w:rsid w:val="007334C3"/>
    <w:rsid w:val="007336A9"/>
    <w:rsid w:val="00733791"/>
    <w:rsid w:val="00733B4E"/>
    <w:rsid w:val="00733C67"/>
    <w:rsid w:val="00733ED7"/>
    <w:rsid w:val="00733F81"/>
    <w:rsid w:val="00734472"/>
    <w:rsid w:val="007345C9"/>
    <w:rsid w:val="0073466F"/>
    <w:rsid w:val="00734740"/>
    <w:rsid w:val="007347F4"/>
    <w:rsid w:val="00734A0A"/>
    <w:rsid w:val="00734D37"/>
    <w:rsid w:val="007351EE"/>
    <w:rsid w:val="007353C0"/>
    <w:rsid w:val="00735419"/>
    <w:rsid w:val="00735A18"/>
    <w:rsid w:val="00735A8A"/>
    <w:rsid w:val="00735B40"/>
    <w:rsid w:val="00735D04"/>
    <w:rsid w:val="00735F31"/>
    <w:rsid w:val="00736349"/>
    <w:rsid w:val="007364BD"/>
    <w:rsid w:val="007367B8"/>
    <w:rsid w:val="00736D85"/>
    <w:rsid w:val="00737D05"/>
    <w:rsid w:val="00737FBF"/>
    <w:rsid w:val="007401ED"/>
    <w:rsid w:val="00740241"/>
    <w:rsid w:val="00740575"/>
    <w:rsid w:val="00740AAA"/>
    <w:rsid w:val="00740B76"/>
    <w:rsid w:val="00740FDF"/>
    <w:rsid w:val="00741268"/>
    <w:rsid w:val="007415A5"/>
    <w:rsid w:val="007416EA"/>
    <w:rsid w:val="0074180E"/>
    <w:rsid w:val="00741A71"/>
    <w:rsid w:val="00741C14"/>
    <w:rsid w:val="00741CD9"/>
    <w:rsid w:val="00741E8E"/>
    <w:rsid w:val="0074227F"/>
    <w:rsid w:val="007423C9"/>
    <w:rsid w:val="00742E40"/>
    <w:rsid w:val="007430A5"/>
    <w:rsid w:val="00743879"/>
    <w:rsid w:val="00743BE5"/>
    <w:rsid w:val="007442D4"/>
    <w:rsid w:val="00744E36"/>
    <w:rsid w:val="0074576C"/>
    <w:rsid w:val="00746135"/>
    <w:rsid w:val="007462E8"/>
    <w:rsid w:val="007464C8"/>
    <w:rsid w:val="007465C9"/>
    <w:rsid w:val="00746992"/>
    <w:rsid w:val="00746A87"/>
    <w:rsid w:val="00746B14"/>
    <w:rsid w:val="00746C46"/>
    <w:rsid w:val="00747190"/>
    <w:rsid w:val="00747198"/>
    <w:rsid w:val="007471E5"/>
    <w:rsid w:val="00747325"/>
    <w:rsid w:val="007473A5"/>
    <w:rsid w:val="00747862"/>
    <w:rsid w:val="00747C02"/>
    <w:rsid w:val="00747DD7"/>
    <w:rsid w:val="0075002A"/>
    <w:rsid w:val="0075008C"/>
    <w:rsid w:val="007502A1"/>
    <w:rsid w:val="00750DE2"/>
    <w:rsid w:val="00751648"/>
    <w:rsid w:val="00751F36"/>
    <w:rsid w:val="007526A3"/>
    <w:rsid w:val="007526E8"/>
    <w:rsid w:val="00752F01"/>
    <w:rsid w:val="0075316A"/>
    <w:rsid w:val="007533F9"/>
    <w:rsid w:val="0075479C"/>
    <w:rsid w:val="00754962"/>
    <w:rsid w:val="00754EC7"/>
    <w:rsid w:val="007550EC"/>
    <w:rsid w:val="0075527A"/>
    <w:rsid w:val="007557AE"/>
    <w:rsid w:val="00755DE8"/>
    <w:rsid w:val="00755E8F"/>
    <w:rsid w:val="007567FF"/>
    <w:rsid w:val="00756817"/>
    <w:rsid w:val="007569A6"/>
    <w:rsid w:val="007570CB"/>
    <w:rsid w:val="00757169"/>
    <w:rsid w:val="0075729F"/>
    <w:rsid w:val="00757684"/>
    <w:rsid w:val="007579D6"/>
    <w:rsid w:val="007602BA"/>
    <w:rsid w:val="00760457"/>
    <w:rsid w:val="00760531"/>
    <w:rsid w:val="007608AB"/>
    <w:rsid w:val="00760E39"/>
    <w:rsid w:val="007611C5"/>
    <w:rsid w:val="00761BE8"/>
    <w:rsid w:val="00761F0D"/>
    <w:rsid w:val="00761F40"/>
    <w:rsid w:val="00762039"/>
    <w:rsid w:val="00762413"/>
    <w:rsid w:val="00762C54"/>
    <w:rsid w:val="00763BAA"/>
    <w:rsid w:val="0076427B"/>
    <w:rsid w:val="00764547"/>
    <w:rsid w:val="007648B9"/>
    <w:rsid w:val="0076498E"/>
    <w:rsid w:val="00764ABF"/>
    <w:rsid w:val="0076510F"/>
    <w:rsid w:val="00765876"/>
    <w:rsid w:val="00765A96"/>
    <w:rsid w:val="00765ECF"/>
    <w:rsid w:val="00765FAC"/>
    <w:rsid w:val="00766258"/>
    <w:rsid w:val="007662C6"/>
    <w:rsid w:val="007669D5"/>
    <w:rsid w:val="00766A82"/>
    <w:rsid w:val="00766A85"/>
    <w:rsid w:val="00766BA0"/>
    <w:rsid w:val="0076727E"/>
    <w:rsid w:val="00767346"/>
    <w:rsid w:val="0076760B"/>
    <w:rsid w:val="00767921"/>
    <w:rsid w:val="00767EBC"/>
    <w:rsid w:val="00767F33"/>
    <w:rsid w:val="00770511"/>
    <w:rsid w:val="0077091A"/>
    <w:rsid w:val="00770B3B"/>
    <w:rsid w:val="00770F92"/>
    <w:rsid w:val="007710B8"/>
    <w:rsid w:val="0077124F"/>
    <w:rsid w:val="0077131B"/>
    <w:rsid w:val="0077147C"/>
    <w:rsid w:val="007715E5"/>
    <w:rsid w:val="007718FE"/>
    <w:rsid w:val="0077192F"/>
    <w:rsid w:val="0077196B"/>
    <w:rsid w:val="007719AE"/>
    <w:rsid w:val="007719D4"/>
    <w:rsid w:val="00771CBD"/>
    <w:rsid w:val="00771F3C"/>
    <w:rsid w:val="007726A8"/>
    <w:rsid w:val="00772F6A"/>
    <w:rsid w:val="00773419"/>
    <w:rsid w:val="00773551"/>
    <w:rsid w:val="00773751"/>
    <w:rsid w:val="00774918"/>
    <w:rsid w:val="00774CC5"/>
    <w:rsid w:val="00774D1B"/>
    <w:rsid w:val="00774D42"/>
    <w:rsid w:val="00775063"/>
    <w:rsid w:val="00775147"/>
    <w:rsid w:val="00775795"/>
    <w:rsid w:val="0077581F"/>
    <w:rsid w:val="007765B6"/>
    <w:rsid w:val="007768B9"/>
    <w:rsid w:val="00776934"/>
    <w:rsid w:val="00776A15"/>
    <w:rsid w:val="00776EE3"/>
    <w:rsid w:val="007771CB"/>
    <w:rsid w:val="0077725A"/>
    <w:rsid w:val="007778B6"/>
    <w:rsid w:val="00777E94"/>
    <w:rsid w:val="0078003B"/>
    <w:rsid w:val="007802ED"/>
    <w:rsid w:val="00780AA4"/>
    <w:rsid w:val="00780B8F"/>
    <w:rsid w:val="00780F44"/>
    <w:rsid w:val="00781488"/>
    <w:rsid w:val="00781587"/>
    <w:rsid w:val="00781815"/>
    <w:rsid w:val="00781FAC"/>
    <w:rsid w:val="007827FB"/>
    <w:rsid w:val="007831AF"/>
    <w:rsid w:val="00783AB2"/>
    <w:rsid w:val="00783AE0"/>
    <w:rsid w:val="00783B82"/>
    <w:rsid w:val="00783FE6"/>
    <w:rsid w:val="00784368"/>
    <w:rsid w:val="0078470F"/>
    <w:rsid w:val="007849C9"/>
    <w:rsid w:val="00784C3B"/>
    <w:rsid w:val="007850B6"/>
    <w:rsid w:val="007853AF"/>
    <w:rsid w:val="007863E0"/>
    <w:rsid w:val="00786866"/>
    <w:rsid w:val="007869E7"/>
    <w:rsid w:val="00786A25"/>
    <w:rsid w:val="00790114"/>
    <w:rsid w:val="00790629"/>
    <w:rsid w:val="007907FB"/>
    <w:rsid w:val="00790F13"/>
    <w:rsid w:val="00791296"/>
    <w:rsid w:val="007912CD"/>
    <w:rsid w:val="00791465"/>
    <w:rsid w:val="007916EA"/>
    <w:rsid w:val="007919BE"/>
    <w:rsid w:val="00791C2C"/>
    <w:rsid w:val="00792056"/>
    <w:rsid w:val="00792D32"/>
    <w:rsid w:val="007934D0"/>
    <w:rsid w:val="007937E6"/>
    <w:rsid w:val="00793E23"/>
    <w:rsid w:val="00793F34"/>
    <w:rsid w:val="00793F39"/>
    <w:rsid w:val="00793F3C"/>
    <w:rsid w:val="00794093"/>
    <w:rsid w:val="00794421"/>
    <w:rsid w:val="007946A1"/>
    <w:rsid w:val="007948B6"/>
    <w:rsid w:val="00794AB0"/>
    <w:rsid w:val="00794FE7"/>
    <w:rsid w:val="007951D2"/>
    <w:rsid w:val="00795627"/>
    <w:rsid w:val="00795C34"/>
    <w:rsid w:val="007962C6"/>
    <w:rsid w:val="00796594"/>
    <w:rsid w:val="007966D5"/>
    <w:rsid w:val="007968A4"/>
    <w:rsid w:val="00796AD5"/>
    <w:rsid w:val="00796BF8"/>
    <w:rsid w:val="00797273"/>
    <w:rsid w:val="00797330"/>
    <w:rsid w:val="007977B1"/>
    <w:rsid w:val="007977E1"/>
    <w:rsid w:val="00797832"/>
    <w:rsid w:val="0079791A"/>
    <w:rsid w:val="00797966"/>
    <w:rsid w:val="007979D4"/>
    <w:rsid w:val="007A0488"/>
    <w:rsid w:val="007A067A"/>
    <w:rsid w:val="007A0DC8"/>
    <w:rsid w:val="007A0DF0"/>
    <w:rsid w:val="007A1DEE"/>
    <w:rsid w:val="007A1F83"/>
    <w:rsid w:val="007A2671"/>
    <w:rsid w:val="007A2C5C"/>
    <w:rsid w:val="007A2E72"/>
    <w:rsid w:val="007A399E"/>
    <w:rsid w:val="007A3A01"/>
    <w:rsid w:val="007A3B50"/>
    <w:rsid w:val="007A3C01"/>
    <w:rsid w:val="007A3CF0"/>
    <w:rsid w:val="007A3DE8"/>
    <w:rsid w:val="007A4057"/>
    <w:rsid w:val="007A4189"/>
    <w:rsid w:val="007A434E"/>
    <w:rsid w:val="007A43CC"/>
    <w:rsid w:val="007A43F4"/>
    <w:rsid w:val="007A4C5D"/>
    <w:rsid w:val="007A5133"/>
    <w:rsid w:val="007A53E7"/>
    <w:rsid w:val="007A5496"/>
    <w:rsid w:val="007A552D"/>
    <w:rsid w:val="007A58F5"/>
    <w:rsid w:val="007A5905"/>
    <w:rsid w:val="007A5FF3"/>
    <w:rsid w:val="007A635F"/>
    <w:rsid w:val="007A72D0"/>
    <w:rsid w:val="007A771C"/>
    <w:rsid w:val="007A7ADA"/>
    <w:rsid w:val="007A7DDC"/>
    <w:rsid w:val="007B01D0"/>
    <w:rsid w:val="007B06C4"/>
    <w:rsid w:val="007B0CC9"/>
    <w:rsid w:val="007B0F2A"/>
    <w:rsid w:val="007B1127"/>
    <w:rsid w:val="007B1988"/>
    <w:rsid w:val="007B22FB"/>
    <w:rsid w:val="007B2532"/>
    <w:rsid w:val="007B259A"/>
    <w:rsid w:val="007B27B5"/>
    <w:rsid w:val="007B2EE9"/>
    <w:rsid w:val="007B3CC1"/>
    <w:rsid w:val="007B40B6"/>
    <w:rsid w:val="007B453F"/>
    <w:rsid w:val="007B4A8E"/>
    <w:rsid w:val="007B4B2F"/>
    <w:rsid w:val="007B4EF1"/>
    <w:rsid w:val="007B4F9C"/>
    <w:rsid w:val="007B5943"/>
    <w:rsid w:val="007B5D94"/>
    <w:rsid w:val="007B5E84"/>
    <w:rsid w:val="007B6627"/>
    <w:rsid w:val="007B696F"/>
    <w:rsid w:val="007B6A0B"/>
    <w:rsid w:val="007B6A23"/>
    <w:rsid w:val="007B70E5"/>
    <w:rsid w:val="007B72D3"/>
    <w:rsid w:val="007B7525"/>
    <w:rsid w:val="007B767B"/>
    <w:rsid w:val="007B77F3"/>
    <w:rsid w:val="007B7B0F"/>
    <w:rsid w:val="007B7C5E"/>
    <w:rsid w:val="007B7D0E"/>
    <w:rsid w:val="007B7F16"/>
    <w:rsid w:val="007C03E7"/>
    <w:rsid w:val="007C053C"/>
    <w:rsid w:val="007C06CA"/>
    <w:rsid w:val="007C07A6"/>
    <w:rsid w:val="007C0893"/>
    <w:rsid w:val="007C099C"/>
    <w:rsid w:val="007C1035"/>
    <w:rsid w:val="007C13EB"/>
    <w:rsid w:val="007C15CC"/>
    <w:rsid w:val="007C16C1"/>
    <w:rsid w:val="007C185E"/>
    <w:rsid w:val="007C1EE8"/>
    <w:rsid w:val="007C2616"/>
    <w:rsid w:val="007C264D"/>
    <w:rsid w:val="007C2F67"/>
    <w:rsid w:val="007C2F85"/>
    <w:rsid w:val="007C2FC4"/>
    <w:rsid w:val="007C2FDE"/>
    <w:rsid w:val="007C387F"/>
    <w:rsid w:val="007C38A5"/>
    <w:rsid w:val="007C4020"/>
    <w:rsid w:val="007C409D"/>
    <w:rsid w:val="007C414F"/>
    <w:rsid w:val="007C443C"/>
    <w:rsid w:val="007C4491"/>
    <w:rsid w:val="007C48DF"/>
    <w:rsid w:val="007C490C"/>
    <w:rsid w:val="007C4BCE"/>
    <w:rsid w:val="007C4C06"/>
    <w:rsid w:val="007C4D33"/>
    <w:rsid w:val="007C4D58"/>
    <w:rsid w:val="007C4E43"/>
    <w:rsid w:val="007C4FE9"/>
    <w:rsid w:val="007C5077"/>
    <w:rsid w:val="007C546E"/>
    <w:rsid w:val="007C547B"/>
    <w:rsid w:val="007C54FE"/>
    <w:rsid w:val="007C5570"/>
    <w:rsid w:val="007C55DF"/>
    <w:rsid w:val="007C5E4C"/>
    <w:rsid w:val="007C6521"/>
    <w:rsid w:val="007C6958"/>
    <w:rsid w:val="007C6CB4"/>
    <w:rsid w:val="007C7490"/>
    <w:rsid w:val="007C79D3"/>
    <w:rsid w:val="007C7AD4"/>
    <w:rsid w:val="007D073C"/>
    <w:rsid w:val="007D0B6C"/>
    <w:rsid w:val="007D0E03"/>
    <w:rsid w:val="007D11D4"/>
    <w:rsid w:val="007D1B14"/>
    <w:rsid w:val="007D256A"/>
    <w:rsid w:val="007D27F0"/>
    <w:rsid w:val="007D2CAF"/>
    <w:rsid w:val="007D2D6A"/>
    <w:rsid w:val="007D2F2F"/>
    <w:rsid w:val="007D3E26"/>
    <w:rsid w:val="007D4288"/>
    <w:rsid w:val="007D42BA"/>
    <w:rsid w:val="007D43A0"/>
    <w:rsid w:val="007D4A9B"/>
    <w:rsid w:val="007D4C64"/>
    <w:rsid w:val="007D4D76"/>
    <w:rsid w:val="007D5225"/>
    <w:rsid w:val="007D534C"/>
    <w:rsid w:val="007D55E4"/>
    <w:rsid w:val="007D5663"/>
    <w:rsid w:val="007D577E"/>
    <w:rsid w:val="007D5B35"/>
    <w:rsid w:val="007D5EDA"/>
    <w:rsid w:val="007D639C"/>
    <w:rsid w:val="007D6A09"/>
    <w:rsid w:val="007D6CE6"/>
    <w:rsid w:val="007D6D8A"/>
    <w:rsid w:val="007D6FC1"/>
    <w:rsid w:val="007D6FFF"/>
    <w:rsid w:val="007D702B"/>
    <w:rsid w:val="007D703D"/>
    <w:rsid w:val="007D77D5"/>
    <w:rsid w:val="007D77F5"/>
    <w:rsid w:val="007D7CB5"/>
    <w:rsid w:val="007E020A"/>
    <w:rsid w:val="007E028D"/>
    <w:rsid w:val="007E06CC"/>
    <w:rsid w:val="007E0DAF"/>
    <w:rsid w:val="007E150F"/>
    <w:rsid w:val="007E15AD"/>
    <w:rsid w:val="007E2003"/>
    <w:rsid w:val="007E252B"/>
    <w:rsid w:val="007E29CF"/>
    <w:rsid w:val="007E37BA"/>
    <w:rsid w:val="007E3B7F"/>
    <w:rsid w:val="007E3BA8"/>
    <w:rsid w:val="007E3D1F"/>
    <w:rsid w:val="007E3D80"/>
    <w:rsid w:val="007E4177"/>
    <w:rsid w:val="007E4BEE"/>
    <w:rsid w:val="007E4C48"/>
    <w:rsid w:val="007E4EAB"/>
    <w:rsid w:val="007E51D7"/>
    <w:rsid w:val="007E5340"/>
    <w:rsid w:val="007E5533"/>
    <w:rsid w:val="007E5AAE"/>
    <w:rsid w:val="007E5DA0"/>
    <w:rsid w:val="007E6664"/>
    <w:rsid w:val="007E698F"/>
    <w:rsid w:val="007E6DFD"/>
    <w:rsid w:val="007E6EBD"/>
    <w:rsid w:val="007E7424"/>
    <w:rsid w:val="007E7719"/>
    <w:rsid w:val="007E7C90"/>
    <w:rsid w:val="007E7D76"/>
    <w:rsid w:val="007E7F84"/>
    <w:rsid w:val="007E7FA2"/>
    <w:rsid w:val="007F050A"/>
    <w:rsid w:val="007F145E"/>
    <w:rsid w:val="007F1A47"/>
    <w:rsid w:val="007F1F4E"/>
    <w:rsid w:val="007F207A"/>
    <w:rsid w:val="007F20B1"/>
    <w:rsid w:val="007F2592"/>
    <w:rsid w:val="007F26F4"/>
    <w:rsid w:val="007F2A6A"/>
    <w:rsid w:val="007F2A76"/>
    <w:rsid w:val="007F2B65"/>
    <w:rsid w:val="007F2D70"/>
    <w:rsid w:val="007F2E78"/>
    <w:rsid w:val="007F2EB8"/>
    <w:rsid w:val="007F2F15"/>
    <w:rsid w:val="007F34B4"/>
    <w:rsid w:val="007F35DA"/>
    <w:rsid w:val="007F3624"/>
    <w:rsid w:val="007F39D7"/>
    <w:rsid w:val="007F3D9D"/>
    <w:rsid w:val="007F4475"/>
    <w:rsid w:val="007F4E95"/>
    <w:rsid w:val="007F533F"/>
    <w:rsid w:val="007F58B3"/>
    <w:rsid w:val="007F58CB"/>
    <w:rsid w:val="007F5973"/>
    <w:rsid w:val="007F59D0"/>
    <w:rsid w:val="007F5AA1"/>
    <w:rsid w:val="007F5AD0"/>
    <w:rsid w:val="007F5D9D"/>
    <w:rsid w:val="007F6210"/>
    <w:rsid w:val="007F623B"/>
    <w:rsid w:val="007F6685"/>
    <w:rsid w:val="007F69D8"/>
    <w:rsid w:val="007F6E99"/>
    <w:rsid w:val="007F6EC0"/>
    <w:rsid w:val="007F766C"/>
    <w:rsid w:val="008001EF"/>
    <w:rsid w:val="00800686"/>
    <w:rsid w:val="00800787"/>
    <w:rsid w:val="00800D60"/>
    <w:rsid w:val="0080135A"/>
    <w:rsid w:val="00801D5A"/>
    <w:rsid w:val="00801E75"/>
    <w:rsid w:val="00802922"/>
    <w:rsid w:val="0080297B"/>
    <w:rsid w:val="008029B9"/>
    <w:rsid w:val="00802A89"/>
    <w:rsid w:val="008030B9"/>
    <w:rsid w:val="0080350B"/>
    <w:rsid w:val="00803E5C"/>
    <w:rsid w:val="008045B8"/>
    <w:rsid w:val="008053A4"/>
    <w:rsid w:val="00805682"/>
    <w:rsid w:val="00805C4A"/>
    <w:rsid w:val="00805F3E"/>
    <w:rsid w:val="008064D5"/>
    <w:rsid w:val="0080660F"/>
    <w:rsid w:val="00806681"/>
    <w:rsid w:val="008069E9"/>
    <w:rsid w:val="00806BF5"/>
    <w:rsid w:val="00806DDC"/>
    <w:rsid w:val="00806F60"/>
    <w:rsid w:val="008070C6"/>
    <w:rsid w:val="008070DA"/>
    <w:rsid w:val="0080731D"/>
    <w:rsid w:val="008079E5"/>
    <w:rsid w:val="00810573"/>
    <w:rsid w:val="00810587"/>
    <w:rsid w:val="00810B33"/>
    <w:rsid w:val="00810EE3"/>
    <w:rsid w:val="008111ED"/>
    <w:rsid w:val="00811341"/>
    <w:rsid w:val="008118D1"/>
    <w:rsid w:val="00811998"/>
    <w:rsid w:val="00811F56"/>
    <w:rsid w:val="00812940"/>
    <w:rsid w:val="00812B77"/>
    <w:rsid w:val="00812C38"/>
    <w:rsid w:val="00813749"/>
    <w:rsid w:val="00813866"/>
    <w:rsid w:val="00813B13"/>
    <w:rsid w:val="00813B37"/>
    <w:rsid w:val="00813D12"/>
    <w:rsid w:val="00814345"/>
    <w:rsid w:val="00814AE9"/>
    <w:rsid w:val="00814E85"/>
    <w:rsid w:val="00815218"/>
    <w:rsid w:val="008156B4"/>
    <w:rsid w:val="00815765"/>
    <w:rsid w:val="008160A7"/>
    <w:rsid w:val="008160EA"/>
    <w:rsid w:val="008167D2"/>
    <w:rsid w:val="0081689B"/>
    <w:rsid w:val="00816C77"/>
    <w:rsid w:val="0081722E"/>
    <w:rsid w:val="00820076"/>
    <w:rsid w:val="008203E8"/>
    <w:rsid w:val="0082041E"/>
    <w:rsid w:val="008206D5"/>
    <w:rsid w:val="00820800"/>
    <w:rsid w:val="00820830"/>
    <w:rsid w:val="00820A2E"/>
    <w:rsid w:val="00820A31"/>
    <w:rsid w:val="00820E77"/>
    <w:rsid w:val="0082113C"/>
    <w:rsid w:val="00821713"/>
    <w:rsid w:val="0082219D"/>
    <w:rsid w:val="008222F9"/>
    <w:rsid w:val="0082251A"/>
    <w:rsid w:val="008226D0"/>
    <w:rsid w:val="008227BF"/>
    <w:rsid w:val="008229FE"/>
    <w:rsid w:val="00822D8E"/>
    <w:rsid w:val="00822F10"/>
    <w:rsid w:val="00823699"/>
    <w:rsid w:val="00823A05"/>
    <w:rsid w:val="00823EA7"/>
    <w:rsid w:val="00823FE8"/>
    <w:rsid w:val="0082462C"/>
    <w:rsid w:val="0082492D"/>
    <w:rsid w:val="00824D7C"/>
    <w:rsid w:val="0082551E"/>
    <w:rsid w:val="00826AAE"/>
    <w:rsid w:val="00826DB9"/>
    <w:rsid w:val="008270A1"/>
    <w:rsid w:val="00827444"/>
    <w:rsid w:val="00827D10"/>
    <w:rsid w:val="00830361"/>
    <w:rsid w:val="0083056C"/>
    <w:rsid w:val="008306EC"/>
    <w:rsid w:val="0083086A"/>
    <w:rsid w:val="00830919"/>
    <w:rsid w:val="00830A6D"/>
    <w:rsid w:val="00831E8A"/>
    <w:rsid w:val="00831F2E"/>
    <w:rsid w:val="008325A7"/>
    <w:rsid w:val="00832FF2"/>
    <w:rsid w:val="008331F0"/>
    <w:rsid w:val="00833225"/>
    <w:rsid w:val="00833258"/>
    <w:rsid w:val="00833532"/>
    <w:rsid w:val="008339C4"/>
    <w:rsid w:val="008341B8"/>
    <w:rsid w:val="0083453D"/>
    <w:rsid w:val="0083492D"/>
    <w:rsid w:val="00834C85"/>
    <w:rsid w:val="00834DB5"/>
    <w:rsid w:val="008353EE"/>
    <w:rsid w:val="008358C1"/>
    <w:rsid w:val="00835E6B"/>
    <w:rsid w:val="00835EBB"/>
    <w:rsid w:val="00836096"/>
    <w:rsid w:val="00836848"/>
    <w:rsid w:val="008373B3"/>
    <w:rsid w:val="0084095C"/>
    <w:rsid w:val="00840AEF"/>
    <w:rsid w:val="0084123C"/>
    <w:rsid w:val="00841948"/>
    <w:rsid w:val="008427BD"/>
    <w:rsid w:val="00842892"/>
    <w:rsid w:val="00842AB4"/>
    <w:rsid w:val="00842C4E"/>
    <w:rsid w:val="00843328"/>
    <w:rsid w:val="00844132"/>
    <w:rsid w:val="00844837"/>
    <w:rsid w:val="008449A1"/>
    <w:rsid w:val="00844B6D"/>
    <w:rsid w:val="00844CE9"/>
    <w:rsid w:val="008457F2"/>
    <w:rsid w:val="00846F29"/>
    <w:rsid w:val="00847391"/>
    <w:rsid w:val="0084758D"/>
    <w:rsid w:val="0084762C"/>
    <w:rsid w:val="00847A3E"/>
    <w:rsid w:val="00847A9C"/>
    <w:rsid w:val="00847ABE"/>
    <w:rsid w:val="00850792"/>
    <w:rsid w:val="008518DF"/>
    <w:rsid w:val="00851DFB"/>
    <w:rsid w:val="00851F5C"/>
    <w:rsid w:val="00851F7D"/>
    <w:rsid w:val="0085221F"/>
    <w:rsid w:val="00852443"/>
    <w:rsid w:val="00852F79"/>
    <w:rsid w:val="008530DC"/>
    <w:rsid w:val="00853370"/>
    <w:rsid w:val="008539A8"/>
    <w:rsid w:val="00853C47"/>
    <w:rsid w:val="008540D5"/>
    <w:rsid w:val="00854180"/>
    <w:rsid w:val="00854390"/>
    <w:rsid w:val="00854620"/>
    <w:rsid w:val="008548A7"/>
    <w:rsid w:val="008549D3"/>
    <w:rsid w:val="00854AAB"/>
    <w:rsid w:val="00854BCF"/>
    <w:rsid w:val="0085547A"/>
    <w:rsid w:val="00855A25"/>
    <w:rsid w:val="00855A92"/>
    <w:rsid w:val="00855E0A"/>
    <w:rsid w:val="00856A63"/>
    <w:rsid w:val="00856AC4"/>
    <w:rsid w:val="00857743"/>
    <w:rsid w:val="00857784"/>
    <w:rsid w:val="00857876"/>
    <w:rsid w:val="00857B88"/>
    <w:rsid w:val="00857E2A"/>
    <w:rsid w:val="008600F3"/>
    <w:rsid w:val="00860469"/>
    <w:rsid w:val="008604BE"/>
    <w:rsid w:val="008606FA"/>
    <w:rsid w:val="00860731"/>
    <w:rsid w:val="00860906"/>
    <w:rsid w:val="008609C7"/>
    <w:rsid w:val="00860C38"/>
    <w:rsid w:val="00860D0E"/>
    <w:rsid w:val="00860FB3"/>
    <w:rsid w:val="00860FF2"/>
    <w:rsid w:val="008612EB"/>
    <w:rsid w:val="00861969"/>
    <w:rsid w:val="00861CEC"/>
    <w:rsid w:val="00862090"/>
    <w:rsid w:val="0086236C"/>
    <w:rsid w:val="00862596"/>
    <w:rsid w:val="00862ED4"/>
    <w:rsid w:val="0086377C"/>
    <w:rsid w:val="0086381C"/>
    <w:rsid w:val="00863BB6"/>
    <w:rsid w:val="00863E7D"/>
    <w:rsid w:val="00864072"/>
    <w:rsid w:val="00864130"/>
    <w:rsid w:val="008641C1"/>
    <w:rsid w:val="008642C8"/>
    <w:rsid w:val="00864810"/>
    <w:rsid w:val="00865023"/>
    <w:rsid w:val="0086595E"/>
    <w:rsid w:val="00865CB8"/>
    <w:rsid w:val="00866206"/>
    <w:rsid w:val="0086631B"/>
    <w:rsid w:val="00866F2F"/>
    <w:rsid w:val="008675E9"/>
    <w:rsid w:val="008677E4"/>
    <w:rsid w:val="00867F31"/>
    <w:rsid w:val="008700A3"/>
    <w:rsid w:val="0087071B"/>
    <w:rsid w:val="00870969"/>
    <w:rsid w:val="00870FF2"/>
    <w:rsid w:val="00871712"/>
    <w:rsid w:val="0087180B"/>
    <w:rsid w:val="00871BE1"/>
    <w:rsid w:val="00871BE2"/>
    <w:rsid w:val="00871E9B"/>
    <w:rsid w:val="00871FEC"/>
    <w:rsid w:val="008723E2"/>
    <w:rsid w:val="008724AC"/>
    <w:rsid w:val="00872CF9"/>
    <w:rsid w:val="00872EE5"/>
    <w:rsid w:val="00873408"/>
    <w:rsid w:val="008734AF"/>
    <w:rsid w:val="00873686"/>
    <w:rsid w:val="00873FE7"/>
    <w:rsid w:val="00874115"/>
    <w:rsid w:val="008744BF"/>
    <w:rsid w:val="00874B3A"/>
    <w:rsid w:val="00874E6F"/>
    <w:rsid w:val="0087504C"/>
    <w:rsid w:val="0087533C"/>
    <w:rsid w:val="00875364"/>
    <w:rsid w:val="00875437"/>
    <w:rsid w:val="0087549A"/>
    <w:rsid w:val="008754ED"/>
    <w:rsid w:val="00875699"/>
    <w:rsid w:val="00875BEF"/>
    <w:rsid w:val="00875FEB"/>
    <w:rsid w:val="00876696"/>
    <w:rsid w:val="008768B5"/>
    <w:rsid w:val="0087691F"/>
    <w:rsid w:val="00876A69"/>
    <w:rsid w:val="00876E20"/>
    <w:rsid w:val="00876F11"/>
    <w:rsid w:val="00877194"/>
    <w:rsid w:val="0087725B"/>
    <w:rsid w:val="00877559"/>
    <w:rsid w:val="008808CB"/>
    <w:rsid w:val="008811BE"/>
    <w:rsid w:val="008816F2"/>
    <w:rsid w:val="00881C2E"/>
    <w:rsid w:val="00881CA1"/>
    <w:rsid w:val="00882292"/>
    <w:rsid w:val="0088281B"/>
    <w:rsid w:val="00882C1E"/>
    <w:rsid w:val="00882FFE"/>
    <w:rsid w:val="0088303A"/>
    <w:rsid w:val="0088305A"/>
    <w:rsid w:val="008836D2"/>
    <w:rsid w:val="00883778"/>
    <w:rsid w:val="008837DB"/>
    <w:rsid w:val="00884031"/>
    <w:rsid w:val="008842AB"/>
    <w:rsid w:val="00884431"/>
    <w:rsid w:val="0088480B"/>
    <w:rsid w:val="00884A4F"/>
    <w:rsid w:val="00884DAA"/>
    <w:rsid w:val="00885639"/>
    <w:rsid w:val="0088597A"/>
    <w:rsid w:val="00885B91"/>
    <w:rsid w:val="00885CEB"/>
    <w:rsid w:val="00885CF3"/>
    <w:rsid w:val="00885D1D"/>
    <w:rsid w:val="008865EC"/>
    <w:rsid w:val="00886702"/>
    <w:rsid w:val="00886871"/>
    <w:rsid w:val="0088691B"/>
    <w:rsid w:val="00886D47"/>
    <w:rsid w:val="00886DF8"/>
    <w:rsid w:val="008872FD"/>
    <w:rsid w:val="008874DC"/>
    <w:rsid w:val="0088752C"/>
    <w:rsid w:val="00887A32"/>
    <w:rsid w:val="00887EA8"/>
    <w:rsid w:val="00890538"/>
    <w:rsid w:val="008911AC"/>
    <w:rsid w:val="00891951"/>
    <w:rsid w:val="00891C2E"/>
    <w:rsid w:val="00891EB7"/>
    <w:rsid w:val="008921EB"/>
    <w:rsid w:val="00892256"/>
    <w:rsid w:val="0089230F"/>
    <w:rsid w:val="00892582"/>
    <w:rsid w:val="00892629"/>
    <w:rsid w:val="00892B1C"/>
    <w:rsid w:val="00892D8D"/>
    <w:rsid w:val="0089333F"/>
    <w:rsid w:val="00893521"/>
    <w:rsid w:val="008939B5"/>
    <w:rsid w:val="00893A4E"/>
    <w:rsid w:val="00893B45"/>
    <w:rsid w:val="008945AC"/>
    <w:rsid w:val="00894A0E"/>
    <w:rsid w:val="00894C7E"/>
    <w:rsid w:val="00894CDD"/>
    <w:rsid w:val="00894DA5"/>
    <w:rsid w:val="00895026"/>
    <w:rsid w:val="008953F0"/>
    <w:rsid w:val="008955F0"/>
    <w:rsid w:val="0089564B"/>
    <w:rsid w:val="00895684"/>
    <w:rsid w:val="008959EC"/>
    <w:rsid w:val="00895EB8"/>
    <w:rsid w:val="00895FB7"/>
    <w:rsid w:val="008962A0"/>
    <w:rsid w:val="00896775"/>
    <w:rsid w:val="00896B2E"/>
    <w:rsid w:val="00896C16"/>
    <w:rsid w:val="00896E1E"/>
    <w:rsid w:val="00896E65"/>
    <w:rsid w:val="00897253"/>
    <w:rsid w:val="00897ADF"/>
    <w:rsid w:val="008A00DA"/>
    <w:rsid w:val="008A0158"/>
    <w:rsid w:val="008A03C1"/>
    <w:rsid w:val="008A0637"/>
    <w:rsid w:val="008A06D9"/>
    <w:rsid w:val="008A0A94"/>
    <w:rsid w:val="008A0B5D"/>
    <w:rsid w:val="008A0DDB"/>
    <w:rsid w:val="008A10CB"/>
    <w:rsid w:val="008A1729"/>
    <w:rsid w:val="008A175E"/>
    <w:rsid w:val="008A20F7"/>
    <w:rsid w:val="008A20FE"/>
    <w:rsid w:val="008A21BB"/>
    <w:rsid w:val="008A24C2"/>
    <w:rsid w:val="008A2867"/>
    <w:rsid w:val="008A2A7E"/>
    <w:rsid w:val="008A2BCC"/>
    <w:rsid w:val="008A2C19"/>
    <w:rsid w:val="008A2EF8"/>
    <w:rsid w:val="008A4063"/>
    <w:rsid w:val="008A40B0"/>
    <w:rsid w:val="008A425D"/>
    <w:rsid w:val="008A4793"/>
    <w:rsid w:val="008A4CDF"/>
    <w:rsid w:val="008A4D64"/>
    <w:rsid w:val="008A50C2"/>
    <w:rsid w:val="008A5242"/>
    <w:rsid w:val="008A56BD"/>
    <w:rsid w:val="008A5ADC"/>
    <w:rsid w:val="008A65EF"/>
    <w:rsid w:val="008A6A2B"/>
    <w:rsid w:val="008A6A9B"/>
    <w:rsid w:val="008A6FA0"/>
    <w:rsid w:val="008A74EB"/>
    <w:rsid w:val="008A7BF8"/>
    <w:rsid w:val="008A7D28"/>
    <w:rsid w:val="008A7ED6"/>
    <w:rsid w:val="008A7EF8"/>
    <w:rsid w:val="008B0D81"/>
    <w:rsid w:val="008B0FA9"/>
    <w:rsid w:val="008B1328"/>
    <w:rsid w:val="008B1371"/>
    <w:rsid w:val="008B13B0"/>
    <w:rsid w:val="008B16FD"/>
    <w:rsid w:val="008B178D"/>
    <w:rsid w:val="008B1952"/>
    <w:rsid w:val="008B1ABF"/>
    <w:rsid w:val="008B1DD0"/>
    <w:rsid w:val="008B2604"/>
    <w:rsid w:val="008B2B60"/>
    <w:rsid w:val="008B3A7F"/>
    <w:rsid w:val="008B3E1E"/>
    <w:rsid w:val="008B3ED9"/>
    <w:rsid w:val="008B3F5E"/>
    <w:rsid w:val="008B3FD4"/>
    <w:rsid w:val="008B43F6"/>
    <w:rsid w:val="008B4946"/>
    <w:rsid w:val="008B49A0"/>
    <w:rsid w:val="008B52CE"/>
    <w:rsid w:val="008B6037"/>
    <w:rsid w:val="008B605E"/>
    <w:rsid w:val="008B6613"/>
    <w:rsid w:val="008B6B98"/>
    <w:rsid w:val="008B6DF2"/>
    <w:rsid w:val="008B6FEF"/>
    <w:rsid w:val="008B7341"/>
    <w:rsid w:val="008B79AC"/>
    <w:rsid w:val="008B7E11"/>
    <w:rsid w:val="008B7E75"/>
    <w:rsid w:val="008C0040"/>
    <w:rsid w:val="008C0545"/>
    <w:rsid w:val="008C0901"/>
    <w:rsid w:val="008C0E74"/>
    <w:rsid w:val="008C116A"/>
    <w:rsid w:val="008C127A"/>
    <w:rsid w:val="008C1301"/>
    <w:rsid w:val="008C157F"/>
    <w:rsid w:val="008C1784"/>
    <w:rsid w:val="008C1A84"/>
    <w:rsid w:val="008C1E10"/>
    <w:rsid w:val="008C213C"/>
    <w:rsid w:val="008C2538"/>
    <w:rsid w:val="008C289C"/>
    <w:rsid w:val="008C2A6A"/>
    <w:rsid w:val="008C3190"/>
    <w:rsid w:val="008C329A"/>
    <w:rsid w:val="008C39D0"/>
    <w:rsid w:val="008C3B4C"/>
    <w:rsid w:val="008C3DF9"/>
    <w:rsid w:val="008C3FED"/>
    <w:rsid w:val="008C4101"/>
    <w:rsid w:val="008C4307"/>
    <w:rsid w:val="008C436C"/>
    <w:rsid w:val="008C470F"/>
    <w:rsid w:val="008C4867"/>
    <w:rsid w:val="008C495D"/>
    <w:rsid w:val="008C50B0"/>
    <w:rsid w:val="008C55D7"/>
    <w:rsid w:val="008C5AAC"/>
    <w:rsid w:val="008C5FF3"/>
    <w:rsid w:val="008C64EB"/>
    <w:rsid w:val="008C651F"/>
    <w:rsid w:val="008C6764"/>
    <w:rsid w:val="008C69E5"/>
    <w:rsid w:val="008C753C"/>
    <w:rsid w:val="008C7708"/>
    <w:rsid w:val="008C7812"/>
    <w:rsid w:val="008C7A84"/>
    <w:rsid w:val="008C7DC4"/>
    <w:rsid w:val="008D0044"/>
    <w:rsid w:val="008D004D"/>
    <w:rsid w:val="008D037A"/>
    <w:rsid w:val="008D0465"/>
    <w:rsid w:val="008D05B5"/>
    <w:rsid w:val="008D08C5"/>
    <w:rsid w:val="008D0B30"/>
    <w:rsid w:val="008D0FED"/>
    <w:rsid w:val="008D12A1"/>
    <w:rsid w:val="008D14E8"/>
    <w:rsid w:val="008D1695"/>
    <w:rsid w:val="008D188D"/>
    <w:rsid w:val="008D1E7F"/>
    <w:rsid w:val="008D1F0A"/>
    <w:rsid w:val="008D23F1"/>
    <w:rsid w:val="008D3211"/>
    <w:rsid w:val="008D3458"/>
    <w:rsid w:val="008D34D5"/>
    <w:rsid w:val="008D3623"/>
    <w:rsid w:val="008D369A"/>
    <w:rsid w:val="008D395E"/>
    <w:rsid w:val="008D42DF"/>
    <w:rsid w:val="008D45ED"/>
    <w:rsid w:val="008D4904"/>
    <w:rsid w:val="008D50E9"/>
    <w:rsid w:val="008D5283"/>
    <w:rsid w:val="008D5521"/>
    <w:rsid w:val="008D57CD"/>
    <w:rsid w:val="008D58B2"/>
    <w:rsid w:val="008D5A2A"/>
    <w:rsid w:val="008D5A5D"/>
    <w:rsid w:val="008D688C"/>
    <w:rsid w:val="008D6FF7"/>
    <w:rsid w:val="008D797F"/>
    <w:rsid w:val="008D7DE9"/>
    <w:rsid w:val="008D7DFA"/>
    <w:rsid w:val="008D7EFE"/>
    <w:rsid w:val="008E05D7"/>
    <w:rsid w:val="008E0A2A"/>
    <w:rsid w:val="008E0C9D"/>
    <w:rsid w:val="008E12B9"/>
    <w:rsid w:val="008E1670"/>
    <w:rsid w:val="008E1747"/>
    <w:rsid w:val="008E1D45"/>
    <w:rsid w:val="008E23C1"/>
    <w:rsid w:val="008E2AAC"/>
    <w:rsid w:val="008E3712"/>
    <w:rsid w:val="008E3CF7"/>
    <w:rsid w:val="008E416D"/>
    <w:rsid w:val="008E4406"/>
    <w:rsid w:val="008E4855"/>
    <w:rsid w:val="008E4B91"/>
    <w:rsid w:val="008E4C0D"/>
    <w:rsid w:val="008E5015"/>
    <w:rsid w:val="008E5601"/>
    <w:rsid w:val="008E5A7D"/>
    <w:rsid w:val="008E5DB7"/>
    <w:rsid w:val="008E5EDD"/>
    <w:rsid w:val="008E61D8"/>
    <w:rsid w:val="008E661F"/>
    <w:rsid w:val="008E6804"/>
    <w:rsid w:val="008E6F0B"/>
    <w:rsid w:val="008E7514"/>
    <w:rsid w:val="008E7774"/>
    <w:rsid w:val="008E7850"/>
    <w:rsid w:val="008E7869"/>
    <w:rsid w:val="008F0091"/>
    <w:rsid w:val="008F031D"/>
    <w:rsid w:val="008F04D6"/>
    <w:rsid w:val="008F0AA8"/>
    <w:rsid w:val="008F0AF1"/>
    <w:rsid w:val="008F0D85"/>
    <w:rsid w:val="008F0EA7"/>
    <w:rsid w:val="008F0F56"/>
    <w:rsid w:val="008F1858"/>
    <w:rsid w:val="008F1938"/>
    <w:rsid w:val="008F1A0A"/>
    <w:rsid w:val="008F1A66"/>
    <w:rsid w:val="008F1E74"/>
    <w:rsid w:val="008F2135"/>
    <w:rsid w:val="008F244D"/>
    <w:rsid w:val="008F2496"/>
    <w:rsid w:val="008F3472"/>
    <w:rsid w:val="008F3EF4"/>
    <w:rsid w:val="008F45B6"/>
    <w:rsid w:val="008F4BA2"/>
    <w:rsid w:val="008F4C80"/>
    <w:rsid w:val="008F516F"/>
    <w:rsid w:val="008F55BE"/>
    <w:rsid w:val="008F58E7"/>
    <w:rsid w:val="008F5B9E"/>
    <w:rsid w:val="008F5D99"/>
    <w:rsid w:val="008F5EC0"/>
    <w:rsid w:val="008F642B"/>
    <w:rsid w:val="008F6DA0"/>
    <w:rsid w:val="008F6DFD"/>
    <w:rsid w:val="008F6F9C"/>
    <w:rsid w:val="008F7402"/>
    <w:rsid w:val="008F74FC"/>
    <w:rsid w:val="008F796F"/>
    <w:rsid w:val="00900418"/>
    <w:rsid w:val="00900640"/>
    <w:rsid w:val="009006C8"/>
    <w:rsid w:val="009008E8"/>
    <w:rsid w:val="0090090E"/>
    <w:rsid w:val="009009EB"/>
    <w:rsid w:val="0090144D"/>
    <w:rsid w:val="00901F47"/>
    <w:rsid w:val="009023D2"/>
    <w:rsid w:val="0090252F"/>
    <w:rsid w:val="00902969"/>
    <w:rsid w:val="00902FB6"/>
    <w:rsid w:val="00902FC3"/>
    <w:rsid w:val="0090312A"/>
    <w:rsid w:val="009031EC"/>
    <w:rsid w:val="00903213"/>
    <w:rsid w:val="00903909"/>
    <w:rsid w:val="009043D9"/>
    <w:rsid w:val="00904793"/>
    <w:rsid w:val="009049CA"/>
    <w:rsid w:val="00904B67"/>
    <w:rsid w:val="00904ED6"/>
    <w:rsid w:val="0090535C"/>
    <w:rsid w:val="0090555D"/>
    <w:rsid w:val="009055C7"/>
    <w:rsid w:val="009059D3"/>
    <w:rsid w:val="00905A2B"/>
    <w:rsid w:val="00905C7E"/>
    <w:rsid w:val="00906386"/>
    <w:rsid w:val="00906387"/>
    <w:rsid w:val="00906E52"/>
    <w:rsid w:val="00907280"/>
    <w:rsid w:val="009075D0"/>
    <w:rsid w:val="009078DF"/>
    <w:rsid w:val="00910138"/>
    <w:rsid w:val="0091063A"/>
    <w:rsid w:val="00910CB2"/>
    <w:rsid w:val="00910E39"/>
    <w:rsid w:val="00910E8A"/>
    <w:rsid w:val="009113F5"/>
    <w:rsid w:val="009113FB"/>
    <w:rsid w:val="0091154E"/>
    <w:rsid w:val="00911B0E"/>
    <w:rsid w:val="00912462"/>
    <w:rsid w:val="00912B6E"/>
    <w:rsid w:val="00912C99"/>
    <w:rsid w:val="00912ED3"/>
    <w:rsid w:val="00912F49"/>
    <w:rsid w:val="00912FE1"/>
    <w:rsid w:val="00913069"/>
    <w:rsid w:val="00913833"/>
    <w:rsid w:val="00913936"/>
    <w:rsid w:val="00913FD2"/>
    <w:rsid w:val="00914251"/>
    <w:rsid w:val="009142BB"/>
    <w:rsid w:val="009143EA"/>
    <w:rsid w:val="009148BD"/>
    <w:rsid w:val="00914AC3"/>
    <w:rsid w:val="00914C65"/>
    <w:rsid w:val="00914F13"/>
    <w:rsid w:val="0091502F"/>
    <w:rsid w:val="00915097"/>
    <w:rsid w:val="009150E9"/>
    <w:rsid w:val="00915B74"/>
    <w:rsid w:val="00915BB4"/>
    <w:rsid w:val="00915FB9"/>
    <w:rsid w:val="00916086"/>
    <w:rsid w:val="00916156"/>
    <w:rsid w:val="009161F0"/>
    <w:rsid w:val="00916271"/>
    <w:rsid w:val="00916521"/>
    <w:rsid w:val="00916722"/>
    <w:rsid w:val="00917121"/>
    <w:rsid w:val="00917358"/>
    <w:rsid w:val="00917B29"/>
    <w:rsid w:val="00917B9C"/>
    <w:rsid w:val="00917CED"/>
    <w:rsid w:val="00917FF6"/>
    <w:rsid w:val="00920ADC"/>
    <w:rsid w:val="00920B55"/>
    <w:rsid w:val="00921314"/>
    <w:rsid w:val="009213EC"/>
    <w:rsid w:val="00921E40"/>
    <w:rsid w:val="009220B1"/>
    <w:rsid w:val="00922158"/>
    <w:rsid w:val="00922269"/>
    <w:rsid w:val="00922919"/>
    <w:rsid w:val="00922ABC"/>
    <w:rsid w:val="00922DE5"/>
    <w:rsid w:val="0092340E"/>
    <w:rsid w:val="00923D11"/>
    <w:rsid w:val="00923DB2"/>
    <w:rsid w:val="00923F12"/>
    <w:rsid w:val="0092450A"/>
    <w:rsid w:val="00925457"/>
    <w:rsid w:val="009255BD"/>
    <w:rsid w:val="00925865"/>
    <w:rsid w:val="009259EC"/>
    <w:rsid w:val="00925F4F"/>
    <w:rsid w:val="009266F8"/>
    <w:rsid w:val="009270FB"/>
    <w:rsid w:val="00927386"/>
    <w:rsid w:val="009273C0"/>
    <w:rsid w:val="00927BCB"/>
    <w:rsid w:val="0093052A"/>
    <w:rsid w:val="00930583"/>
    <w:rsid w:val="00930B58"/>
    <w:rsid w:val="009310C3"/>
    <w:rsid w:val="00931423"/>
    <w:rsid w:val="00931F59"/>
    <w:rsid w:val="009325CB"/>
    <w:rsid w:val="00932A0E"/>
    <w:rsid w:val="00932D0D"/>
    <w:rsid w:val="00932DF3"/>
    <w:rsid w:val="00932EA2"/>
    <w:rsid w:val="00933771"/>
    <w:rsid w:val="00933D03"/>
    <w:rsid w:val="00933E18"/>
    <w:rsid w:val="00933EEA"/>
    <w:rsid w:val="0093410D"/>
    <w:rsid w:val="00934292"/>
    <w:rsid w:val="009343A9"/>
    <w:rsid w:val="009346B3"/>
    <w:rsid w:val="00934F54"/>
    <w:rsid w:val="00934F71"/>
    <w:rsid w:val="00935555"/>
    <w:rsid w:val="00935865"/>
    <w:rsid w:val="00936536"/>
    <w:rsid w:val="00936E54"/>
    <w:rsid w:val="009374D5"/>
    <w:rsid w:val="009375E1"/>
    <w:rsid w:val="00937C17"/>
    <w:rsid w:val="00937E08"/>
    <w:rsid w:val="0094023B"/>
    <w:rsid w:val="009402F2"/>
    <w:rsid w:val="00940342"/>
    <w:rsid w:val="00941238"/>
    <w:rsid w:val="009415AA"/>
    <w:rsid w:val="009416D8"/>
    <w:rsid w:val="009418CC"/>
    <w:rsid w:val="00941A17"/>
    <w:rsid w:val="00941B7D"/>
    <w:rsid w:val="00941E50"/>
    <w:rsid w:val="00942133"/>
    <w:rsid w:val="0094247D"/>
    <w:rsid w:val="00942AF8"/>
    <w:rsid w:val="00943391"/>
    <w:rsid w:val="00943525"/>
    <w:rsid w:val="00943809"/>
    <w:rsid w:val="00943B71"/>
    <w:rsid w:val="009443AA"/>
    <w:rsid w:val="00944662"/>
    <w:rsid w:val="0094495A"/>
    <w:rsid w:val="00944ACE"/>
    <w:rsid w:val="009455C5"/>
    <w:rsid w:val="00945D60"/>
    <w:rsid w:val="00945D84"/>
    <w:rsid w:val="00945E33"/>
    <w:rsid w:val="00945F0D"/>
    <w:rsid w:val="009463AB"/>
    <w:rsid w:val="00946463"/>
    <w:rsid w:val="00946817"/>
    <w:rsid w:val="00946A3C"/>
    <w:rsid w:val="00946F38"/>
    <w:rsid w:val="00947052"/>
    <w:rsid w:val="00947CDE"/>
    <w:rsid w:val="00947E0F"/>
    <w:rsid w:val="0095079C"/>
    <w:rsid w:val="00950871"/>
    <w:rsid w:val="00950A96"/>
    <w:rsid w:val="00950CB0"/>
    <w:rsid w:val="00951B2F"/>
    <w:rsid w:val="00951F05"/>
    <w:rsid w:val="00951F9D"/>
    <w:rsid w:val="009520DE"/>
    <w:rsid w:val="009524F3"/>
    <w:rsid w:val="00952BD8"/>
    <w:rsid w:val="00952CA7"/>
    <w:rsid w:val="00952EFB"/>
    <w:rsid w:val="00953453"/>
    <w:rsid w:val="009534D7"/>
    <w:rsid w:val="0095362A"/>
    <w:rsid w:val="00953634"/>
    <w:rsid w:val="009539E4"/>
    <w:rsid w:val="00953A04"/>
    <w:rsid w:val="00953C51"/>
    <w:rsid w:val="00954454"/>
    <w:rsid w:val="00954486"/>
    <w:rsid w:val="00954597"/>
    <w:rsid w:val="00954CB3"/>
    <w:rsid w:val="00954F59"/>
    <w:rsid w:val="00955724"/>
    <w:rsid w:val="009558D4"/>
    <w:rsid w:val="00955A7F"/>
    <w:rsid w:val="00955D58"/>
    <w:rsid w:val="0095616B"/>
    <w:rsid w:val="0095619B"/>
    <w:rsid w:val="009568F2"/>
    <w:rsid w:val="00956C23"/>
    <w:rsid w:val="00956EB6"/>
    <w:rsid w:val="009578F3"/>
    <w:rsid w:val="00957B8A"/>
    <w:rsid w:val="00957D3E"/>
    <w:rsid w:val="009601C0"/>
    <w:rsid w:val="00960216"/>
    <w:rsid w:val="009604F6"/>
    <w:rsid w:val="0096071F"/>
    <w:rsid w:val="00960E41"/>
    <w:rsid w:val="00961031"/>
    <w:rsid w:val="00961046"/>
    <w:rsid w:val="009612C8"/>
    <w:rsid w:val="00961485"/>
    <w:rsid w:val="00961A15"/>
    <w:rsid w:val="00961E04"/>
    <w:rsid w:val="00962051"/>
    <w:rsid w:val="00962135"/>
    <w:rsid w:val="00962159"/>
    <w:rsid w:val="00962874"/>
    <w:rsid w:val="00963323"/>
    <w:rsid w:val="00964054"/>
    <w:rsid w:val="0096428C"/>
    <w:rsid w:val="0096434E"/>
    <w:rsid w:val="00964D18"/>
    <w:rsid w:val="00964F01"/>
    <w:rsid w:val="00965030"/>
    <w:rsid w:val="0096552D"/>
    <w:rsid w:val="0096555E"/>
    <w:rsid w:val="00965643"/>
    <w:rsid w:val="00965917"/>
    <w:rsid w:val="00966AB0"/>
    <w:rsid w:val="00967134"/>
    <w:rsid w:val="00967388"/>
    <w:rsid w:val="009674D0"/>
    <w:rsid w:val="00967DAE"/>
    <w:rsid w:val="0097003E"/>
    <w:rsid w:val="00970367"/>
    <w:rsid w:val="00970755"/>
    <w:rsid w:val="0097096B"/>
    <w:rsid w:val="00970D41"/>
    <w:rsid w:val="00970F78"/>
    <w:rsid w:val="009717A5"/>
    <w:rsid w:val="00971895"/>
    <w:rsid w:val="00972374"/>
    <w:rsid w:val="00972887"/>
    <w:rsid w:val="00972BBA"/>
    <w:rsid w:val="00972E0C"/>
    <w:rsid w:val="0097351F"/>
    <w:rsid w:val="0097354C"/>
    <w:rsid w:val="00973AED"/>
    <w:rsid w:val="00973B40"/>
    <w:rsid w:val="00973D47"/>
    <w:rsid w:val="009742AE"/>
    <w:rsid w:val="0097433A"/>
    <w:rsid w:val="00974953"/>
    <w:rsid w:val="00974A0C"/>
    <w:rsid w:val="00974BBC"/>
    <w:rsid w:val="00974DC0"/>
    <w:rsid w:val="00974EE1"/>
    <w:rsid w:val="00975093"/>
    <w:rsid w:val="00975384"/>
    <w:rsid w:val="00975B5E"/>
    <w:rsid w:val="00975D30"/>
    <w:rsid w:val="009762AA"/>
    <w:rsid w:val="00976931"/>
    <w:rsid w:val="00976DCF"/>
    <w:rsid w:val="00977033"/>
    <w:rsid w:val="0097744F"/>
    <w:rsid w:val="00977CC4"/>
    <w:rsid w:val="00977F00"/>
    <w:rsid w:val="0098022D"/>
    <w:rsid w:val="009802F2"/>
    <w:rsid w:val="00980829"/>
    <w:rsid w:val="00980FC5"/>
    <w:rsid w:val="00981699"/>
    <w:rsid w:val="009819B1"/>
    <w:rsid w:val="00981A14"/>
    <w:rsid w:val="00981C97"/>
    <w:rsid w:val="00981CA3"/>
    <w:rsid w:val="00981D1A"/>
    <w:rsid w:val="00981DA6"/>
    <w:rsid w:val="009823A0"/>
    <w:rsid w:val="00982501"/>
    <w:rsid w:val="0098251E"/>
    <w:rsid w:val="00982E88"/>
    <w:rsid w:val="00982FA9"/>
    <w:rsid w:val="00983159"/>
    <w:rsid w:val="009831D5"/>
    <w:rsid w:val="0098394B"/>
    <w:rsid w:val="0098394F"/>
    <w:rsid w:val="00984333"/>
    <w:rsid w:val="0098467A"/>
    <w:rsid w:val="009847C7"/>
    <w:rsid w:val="00984DBE"/>
    <w:rsid w:val="009853D9"/>
    <w:rsid w:val="0098551A"/>
    <w:rsid w:val="009855D7"/>
    <w:rsid w:val="00985990"/>
    <w:rsid w:val="009860C3"/>
    <w:rsid w:val="0098640F"/>
    <w:rsid w:val="009867CF"/>
    <w:rsid w:val="00986A2B"/>
    <w:rsid w:val="00986C06"/>
    <w:rsid w:val="00986DE9"/>
    <w:rsid w:val="0098791C"/>
    <w:rsid w:val="009879CF"/>
    <w:rsid w:val="00987CD6"/>
    <w:rsid w:val="00987D11"/>
    <w:rsid w:val="00987FC9"/>
    <w:rsid w:val="009900D8"/>
    <w:rsid w:val="00990419"/>
    <w:rsid w:val="0099058E"/>
    <w:rsid w:val="0099070F"/>
    <w:rsid w:val="00990903"/>
    <w:rsid w:val="009909B4"/>
    <w:rsid w:val="00990A4B"/>
    <w:rsid w:val="00991382"/>
    <w:rsid w:val="009914AB"/>
    <w:rsid w:val="0099166C"/>
    <w:rsid w:val="0099175E"/>
    <w:rsid w:val="00991DA4"/>
    <w:rsid w:val="00992B09"/>
    <w:rsid w:val="00992D9E"/>
    <w:rsid w:val="0099308E"/>
    <w:rsid w:val="0099315F"/>
    <w:rsid w:val="00993528"/>
    <w:rsid w:val="0099379D"/>
    <w:rsid w:val="00993B28"/>
    <w:rsid w:val="00993CEA"/>
    <w:rsid w:val="00994E36"/>
    <w:rsid w:val="00994F03"/>
    <w:rsid w:val="00994FD0"/>
    <w:rsid w:val="00994FD7"/>
    <w:rsid w:val="00995041"/>
    <w:rsid w:val="00995276"/>
    <w:rsid w:val="009954FB"/>
    <w:rsid w:val="009958EF"/>
    <w:rsid w:val="009963CE"/>
    <w:rsid w:val="00996416"/>
    <w:rsid w:val="00996448"/>
    <w:rsid w:val="0099654E"/>
    <w:rsid w:val="00996643"/>
    <w:rsid w:val="009969E3"/>
    <w:rsid w:val="0099738F"/>
    <w:rsid w:val="0099740B"/>
    <w:rsid w:val="009974DA"/>
    <w:rsid w:val="00997630"/>
    <w:rsid w:val="00997B98"/>
    <w:rsid w:val="009A039F"/>
    <w:rsid w:val="009A0C76"/>
    <w:rsid w:val="009A1344"/>
    <w:rsid w:val="009A1396"/>
    <w:rsid w:val="009A17A3"/>
    <w:rsid w:val="009A1AF2"/>
    <w:rsid w:val="009A1BC1"/>
    <w:rsid w:val="009A1CAD"/>
    <w:rsid w:val="009A1D74"/>
    <w:rsid w:val="009A229D"/>
    <w:rsid w:val="009A2845"/>
    <w:rsid w:val="009A2C3E"/>
    <w:rsid w:val="009A2CF1"/>
    <w:rsid w:val="009A3370"/>
    <w:rsid w:val="009A361F"/>
    <w:rsid w:val="009A3B08"/>
    <w:rsid w:val="009A3D79"/>
    <w:rsid w:val="009A42DC"/>
    <w:rsid w:val="009A468A"/>
    <w:rsid w:val="009A4BD1"/>
    <w:rsid w:val="009A5209"/>
    <w:rsid w:val="009A5C0A"/>
    <w:rsid w:val="009A5CBA"/>
    <w:rsid w:val="009A5F23"/>
    <w:rsid w:val="009A5FCA"/>
    <w:rsid w:val="009A6259"/>
    <w:rsid w:val="009A6398"/>
    <w:rsid w:val="009A65D7"/>
    <w:rsid w:val="009A6728"/>
    <w:rsid w:val="009A6C5D"/>
    <w:rsid w:val="009A6CFC"/>
    <w:rsid w:val="009A6DA0"/>
    <w:rsid w:val="009A7A51"/>
    <w:rsid w:val="009A7B34"/>
    <w:rsid w:val="009A7BAA"/>
    <w:rsid w:val="009A7E0A"/>
    <w:rsid w:val="009A7E19"/>
    <w:rsid w:val="009B0594"/>
    <w:rsid w:val="009B0824"/>
    <w:rsid w:val="009B08E3"/>
    <w:rsid w:val="009B0D07"/>
    <w:rsid w:val="009B0F6F"/>
    <w:rsid w:val="009B0F80"/>
    <w:rsid w:val="009B101D"/>
    <w:rsid w:val="009B19A3"/>
    <w:rsid w:val="009B1DF0"/>
    <w:rsid w:val="009B24DB"/>
    <w:rsid w:val="009B2AA6"/>
    <w:rsid w:val="009B2B47"/>
    <w:rsid w:val="009B2D24"/>
    <w:rsid w:val="009B2DCE"/>
    <w:rsid w:val="009B4198"/>
    <w:rsid w:val="009B4B17"/>
    <w:rsid w:val="009B5122"/>
    <w:rsid w:val="009B5943"/>
    <w:rsid w:val="009B5A91"/>
    <w:rsid w:val="009B6108"/>
    <w:rsid w:val="009B65ED"/>
    <w:rsid w:val="009B68F1"/>
    <w:rsid w:val="009B6BC9"/>
    <w:rsid w:val="009B6C86"/>
    <w:rsid w:val="009B6FAA"/>
    <w:rsid w:val="009B7201"/>
    <w:rsid w:val="009B75F1"/>
    <w:rsid w:val="009B76F0"/>
    <w:rsid w:val="009B79EF"/>
    <w:rsid w:val="009B7B03"/>
    <w:rsid w:val="009B7D3B"/>
    <w:rsid w:val="009C014C"/>
    <w:rsid w:val="009C016D"/>
    <w:rsid w:val="009C0300"/>
    <w:rsid w:val="009C03AA"/>
    <w:rsid w:val="009C0829"/>
    <w:rsid w:val="009C0B87"/>
    <w:rsid w:val="009C0C29"/>
    <w:rsid w:val="009C176A"/>
    <w:rsid w:val="009C198A"/>
    <w:rsid w:val="009C1D8F"/>
    <w:rsid w:val="009C2389"/>
    <w:rsid w:val="009C28C7"/>
    <w:rsid w:val="009C29D1"/>
    <w:rsid w:val="009C2B42"/>
    <w:rsid w:val="009C2D43"/>
    <w:rsid w:val="009C31C4"/>
    <w:rsid w:val="009C380D"/>
    <w:rsid w:val="009C4537"/>
    <w:rsid w:val="009C45B1"/>
    <w:rsid w:val="009C468B"/>
    <w:rsid w:val="009C49B1"/>
    <w:rsid w:val="009C4BC1"/>
    <w:rsid w:val="009C4E09"/>
    <w:rsid w:val="009C4EA5"/>
    <w:rsid w:val="009C5488"/>
    <w:rsid w:val="009C5BE2"/>
    <w:rsid w:val="009C5D08"/>
    <w:rsid w:val="009C5DDF"/>
    <w:rsid w:val="009C60CE"/>
    <w:rsid w:val="009C6129"/>
    <w:rsid w:val="009C6AAE"/>
    <w:rsid w:val="009C6D42"/>
    <w:rsid w:val="009C7121"/>
    <w:rsid w:val="009C74D5"/>
    <w:rsid w:val="009C78AD"/>
    <w:rsid w:val="009C7B04"/>
    <w:rsid w:val="009C7B56"/>
    <w:rsid w:val="009C7C9E"/>
    <w:rsid w:val="009C7E84"/>
    <w:rsid w:val="009D02C0"/>
    <w:rsid w:val="009D056B"/>
    <w:rsid w:val="009D07CB"/>
    <w:rsid w:val="009D08D8"/>
    <w:rsid w:val="009D0FDA"/>
    <w:rsid w:val="009D13EC"/>
    <w:rsid w:val="009D162B"/>
    <w:rsid w:val="009D1727"/>
    <w:rsid w:val="009D1AE1"/>
    <w:rsid w:val="009D1F1F"/>
    <w:rsid w:val="009D2491"/>
    <w:rsid w:val="009D2610"/>
    <w:rsid w:val="009D2AE5"/>
    <w:rsid w:val="009D2B0F"/>
    <w:rsid w:val="009D34A3"/>
    <w:rsid w:val="009D36A5"/>
    <w:rsid w:val="009D3F23"/>
    <w:rsid w:val="009D40D3"/>
    <w:rsid w:val="009D41D4"/>
    <w:rsid w:val="009D42D2"/>
    <w:rsid w:val="009D44C8"/>
    <w:rsid w:val="009D4585"/>
    <w:rsid w:val="009D473E"/>
    <w:rsid w:val="009D4C53"/>
    <w:rsid w:val="009D4D3C"/>
    <w:rsid w:val="009D522F"/>
    <w:rsid w:val="009D55F6"/>
    <w:rsid w:val="009D5784"/>
    <w:rsid w:val="009D592B"/>
    <w:rsid w:val="009D600F"/>
    <w:rsid w:val="009D622F"/>
    <w:rsid w:val="009D66F8"/>
    <w:rsid w:val="009D68DF"/>
    <w:rsid w:val="009D6EB5"/>
    <w:rsid w:val="009D7543"/>
    <w:rsid w:val="009D7C3F"/>
    <w:rsid w:val="009E0104"/>
    <w:rsid w:val="009E01D3"/>
    <w:rsid w:val="009E034C"/>
    <w:rsid w:val="009E03F1"/>
    <w:rsid w:val="009E0466"/>
    <w:rsid w:val="009E0D6A"/>
    <w:rsid w:val="009E166B"/>
    <w:rsid w:val="009E1B9D"/>
    <w:rsid w:val="009E2071"/>
    <w:rsid w:val="009E221E"/>
    <w:rsid w:val="009E26BE"/>
    <w:rsid w:val="009E2D14"/>
    <w:rsid w:val="009E2E27"/>
    <w:rsid w:val="009E31B2"/>
    <w:rsid w:val="009E354B"/>
    <w:rsid w:val="009E36B0"/>
    <w:rsid w:val="009E36D3"/>
    <w:rsid w:val="009E380E"/>
    <w:rsid w:val="009E38BB"/>
    <w:rsid w:val="009E391B"/>
    <w:rsid w:val="009E436C"/>
    <w:rsid w:val="009E44A7"/>
    <w:rsid w:val="009E4786"/>
    <w:rsid w:val="009E4A95"/>
    <w:rsid w:val="009E4E57"/>
    <w:rsid w:val="009E5166"/>
    <w:rsid w:val="009E5541"/>
    <w:rsid w:val="009E584A"/>
    <w:rsid w:val="009E5965"/>
    <w:rsid w:val="009E5A55"/>
    <w:rsid w:val="009E5C18"/>
    <w:rsid w:val="009E5CBC"/>
    <w:rsid w:val="009E5DF3"/>
    <w:rsid w:val="009E5EDB"/>
    <w:rsid w:val="009E606F"/>
    <w:rsid w:val="009E6449"/>
    <w:rsid w:val="009E65F1"/>
    <w:rsid w:val="009E683E"/>
    <w:rsid w:val="009E69C9"/>
    <w:rsid w:val="009E6C9A"/>
    <w:rsid w:val="009E6DC5"/>
    <w:rsid w:val="009E6EF4"/>
    <w:rsid w:val="009E6F28"/>
    <w:rsid w:val="009E734E"/>
    <w:rsid w:val="009E775E"/>
    <w:rsid w:val="009E78EF"/>
    <w:rsid w:val="009E7B21"/>
    <w:rsid w:val="009F017D"/>
    <w:rsid w:val="009F056B"/>
    <w:rsid w:val="009F0A83"/>
    <w:rsid w:val="009F0C43"/>
    <w:rsid w:val="009F0D3E"/>
    <w:rsid w:val="009F0DAC"/>
    <w:rsid w:val="009F145E"/>
    <w:rsid w:val="009F15D8"/>
    <w:rsid w:val="009F18CE"/>
    <w:rsid w:val="009F18DE"/>
    <w:rsid w:val="009F1AF4"/>
    <w:rsid w:val="009F1C97"/>
    <w:rsid w:val="009F2BC0"/>
    <w:rsid w:val="009F2C87"/>
    <w:rsid w:val="009F2D35"/>
    <w:rsid w:val="009F3306"/>
    <w:rsid w:val="009F3CF6"/>
    <w:rsid w:val="009F4799"/>
    <w:rsid w:val="009F4D52"/>
    <w:rsid w:val="009F573B"/>
    <w:rsid w:val="009F5946"/>
    <w:rsid w:val="009F5B94"/>
    <w:rsid w:val="009F5DB6"/>
    <w:rsid w:val="009F6234"/>
    <w:rsid w:val="009F64C6"/>
    <w:rsid w:val="009F6748"/>
    <w:rsid w:val="009F72EB"/>
    <w:rsid w:val="009F759F"/>
    <w:rsid w:val="009F7811"/>
    <w:rsid w:val="009F7876"/>
    <w:rsid w:val="009F7956"/>
    <w:rsid w:val="009F7A6E"/>
    <w:rsid w:val="009F7B8C"/>
    <w:rsid w:val="009F7D14"/>
    <w:rsid w:val="009F7E49"/>
    <w:rsid w:val="00A002A2"/>
    <w:rsid w:val="00A00A33"/>
    <w:rsid w:val="00A00D33"/>
    <w:rsid w:val="00A00DE2"/>
    <w:rsid w:val="00A01162"/>
    <w:rsid w:val="00A020A2"/>
    <w:rsid w:val="00A02130"/>
    <w:rsid w:val="00A021FF"/>
    <w:rsid w:val="00A024A2"/>
    <w:rsid w:val="00A0294A"/>
    <w:rsid w:val="00A02BCB"/>
    <w:rsid w:val="00A0340E"/>
    <w:rsid w:val="00A03791"/>
    <w:rsid w:val="00A03AD6"/>
    <w:rsid w:val="00A03B01"/>
    <w:rsid w:val="00A03D28"/>
    <w:rsid w:val="00A03D8F"/>
    <w:rsid w:val="00A03E27"/>
    <w:rsid w:val="00A03F40"/>
    <w:rsid w:val="00A040E9"/>
    <w:rsid w:val="00A0482B"/>
    <w:rsid w:val="00A0507B"/>
    <w:rsid w:val="00A0533C"/>
    <w:rsid w:val="00A05745"/>
    <w:rsid w:val="00A058BC"/>
    <w:rsid w:val="00A05A96"/>
    <w:rsid w:val="00A05C52"/>
    <w:rsid w:val="00A05E0A"/>
    <w:rsid w:val="00A05E5A"/>
    <w:rsid w:val="00A062E1"/>
    <w:rsid w:val="00A063F8"/>
    <w:rsid w:val="00A06575"/>
    <w:rsid w:val="00A065C9"/>
    <w:rsid w:val="00A0744A"/>
    <w:rsid w:val="00A07597"/>
    <w:rsid w:val="00A1073E"/>
    <w:rsid w:val="00A10812"/>
    <w:rsid w:val="00A119C1"/>
    <w:rsid w:val="00A11BE1"/>
    <w:rsid w:val="00A11D3C"/>
    <w:rsid w:val="00A122E1"/>
    <w:rsid w:val="00A123AA"/>
    <w:rsid w:val="00A12424"/>
    <w:rsid w:val="00A126FA"/>
    <w:rsid w:val="00A12E81"/>
    <w:rsid w:val="00A12FCD"/>
    <w:rsid w:val="00A133D9"/>
    <w:rsid w:val="00A137D3"/>
    <w:rsid w:val="00A1382B"/>
    <w:rsid w:val="00A13D2C"/>
    <w:rsid w:val="00A13EAB"/>
    <w:rsid w:val="00A14069"/>
    <w:rsid w:val="00A1431A"/>
    <w:rsid w:val="00A14E86"/>
    <w:rsid w:val="00A150CB"/>
    <w:rsid w:val="00A15367"/>
    <w:rsid w:val="00A154CF"/>
    <w:rsid w:val="00A1554F"/>
    <w:rsid w:val="00A155F7"/>
    <w:rsid w:val="00A15B20"/>
    <w:rsid w:val="00A160A5"/>
    <w:rsid w:val="00A1678E"/>
    <w:rsid w:val="00A169A5"/>
    <w:rsid w:val="00A16E8F"/>
    <w:rsid w:val="00A1701D"/>
    <w:rsid w:val="00A17A1F"/>
    <w:rsid w:val="00A200A8"/>
    <w:rsid w:val="00A20120"/>
    <w:rsid w:val="00A2041E"/>
    <w:rsid w:val="00A20507"/>
    <w:rsid w:val="00A2065B"/>
    <w:rsid w:val="00A206E4"/>
    <w:rsid w:val="00A20819"/>
    <w:rsid w:val="00A20BD7"/>
    <w:rsid w:val="00A20F3B"/>
    <w:rsid w:val="00A21016"/>
    <w:rsid w:val="00A21157"/>
    <w:rsid w:val="00A217DE"/>
    <w:rsid w:val="00A21A7B"/>
    <w:rsid w:val="00A2267E"/>
    <w:rsid w:val="00A22D05"/>
    <w:rsid w:val="00A22D94"/>
    <w:rsid w:val="00A22DDE"/>
    <w:rsid w:val="00A22E32"/>
    <w:rsid w:val="00A22E77"/>
    <w:rsid w:val="00A23366"/>
    <w:rsid w:val="00A235F0"/>
    <w:rsid w:val="00A237D9"/>
    <w:rsid w:val="00A23A8C"/>
    <w:rsid w:val="00A23BCD"/>
    <w:rsid w:val="00A24171"/>
    <w:rsid w:val="00A24370"/>
    <w:rsid w:val="00A244F6"/>
    <w:rsid w:val="00A249A6"/>
    <w:rsid w:val="00A24E57"/>
    <w:rsid w:val="00A2515C"/>
    <w:rsid w:val="00A252E0"/>
    <w:rsid w:val="00A25699"/>
    <w:rsid w:val="00A25A85"/>
    <w:rsid w:val="00A26747"/>
    <w:rsid w:val="00A269BF"/>
    <w:rsid w:val="00A26CED"/>
    <w:rsid w:val="00A26E7F"/>
    <w:rsid w:val="00A26E8E"/>
    <w:rsid w:val="00A26FD1"/>
    <w:rsid w:val="00A27620"/>
    <w:rsid w:val="00A27D25"/>
    <w:rsid w:val="00A27E8D"/>
    <w:rsid w:val="00A30057"/>
    <w:rsid w:val="00A30059"/>
    <w:rsid w:val="00A300AC"/>
    <w:rsid w:val="00A304BA"/>
    <w:rsid w:val="00A3051C"/>
    <w:rsid w:val="00A30716"/>
    <w:rsid w:val="00A308E9"/>
    <w:rsid w:val="00A3099D"/>
    <w:rsid w:val="00A30EB1"/>
    <w:rsid w:val="00A3119A"/>
    <w:rsid w:val="00A31610"/>
    <w:rsid w:val="00A3196E"/>
    <w:rsid w:val="00A31982"/>
    <w:rsid w:val="00A31C46"/>
    <w:rsid w:val="00A31E4E"/>
    <w:rsid w:val="00A32423"/>
    <w:rsid w:val="00A32473"/>
    <w:rsid w:val="00A32C17"/>
    <w:rsid w:val="00A32C6F"/>
    <w:rsid w:val="00A32F09"/>
    <w:rsid w:val="00A336AB"/>
    <w:rsid w:val="00A34796"/>
    <w:rsid w:val="00A3497F"/>
    <w:rsid w:val="00A34FCF"/>
    <w:rsid w:val="00A35185"/>
    <w:rsid w:val="00A35383"/>
    <w:rsid w:val="00A3538B"/>
    <w:rsid w:val="00A35422"/>
    <w:rsid w:val="00A35783"/>
    <w:rsid w:val="00A35A06"/>
    <w:rsid w:val="00A35D21"/>
    <w:rsid w:val="00A35FCD"/>
    <w:rsid w:val="00A36136"/>
    <w:rsid w:val="00A36377"/>
    <w:rsid w:val="00A36434"/>
    <w:rsid w:val="00A366CA"/>
    <w:rsid w:val="00A36C5E"/>
    <w:rsid w:val="00A36CCC"/>
    <w:rsid w:val="00A375E5"/>
    <w:rsid w:val="00A37930"/>
    <w:rsid w:val="00A37A87"/>
    <w:rsid w:val="00A37AD4"/>
    <w:rsid w:val="00A37C59"/>
    <w:rsid w:val="00A4026E"/>
    <w:rsid w:val="00A40FB0"/>
    <w:rsid w:val="00A40FB5"/>
    <w:rsid w:val="00A41017"/>
    <w:rsid w:val="00A41177"/>
    <w:rsid w:val="00A412FA"/>
    <w:rsid w:val="00A415D5"/>
    <w:rsid w:val="00A416C2"/>
    <w:rsid w:val="00A4190F"/>
    <w:rsid w:val="00A42110"/>
    <w:rsid w:val="00A42189"/>
    <w:rsid w:val="00A421FA"/>
    <w:rsid w:val="00A422BE"/>
    <w:rsid w:val="00A42512"/>
    <w:rsid w:val="00A4303F"/>
    <w:rsid w:val="00A430BF"/>
    <w:rsid w:val="00A43265"/>
    <w:rsid w:val="00A4368F"/>
    <w:rsid w:val="00A43922"/>
    <w:rsid w:val="00A43C65"/>
    <w:rsid w:val="00A43D07"/>
    <w:rsid w:val="00A44007"/>
    <w:rsid w:val="00A44035"/>
    <w:rsid w:val="00A4411B"/>
    <w:rsid w:val="00A443AE"/>
    <w:rsid w:val="00A445E2"/>
    <w:rsid w:val="00A44CB7"/>
    <w:rsid w:val="00A44DEF"/>
    <w:rsid w:val="00A4594C"/>
    <w:rsid w:val="00A45B85"/>
    <w:rsid w:val="00A45ECD"/>
    <w:rsid w:val="00A463AB"/>
    <w:rsid w:val="00A46743"/>
    <w:rsid w:val="00A4689E"/>
    <w:rsid w:val="00A46A36"/>
    <w:rsid w:val="00A46C1A"/>
    <w:rsid w:val="00A46C2F"/>
    <w:rsid w:val="00A4728F"/>
    <w:rsid w:val="00A47294"/>
    <w:rsid w:val="00A472BA"/>
    <w:rsid w:val="00A4761F"/>
    <w:rsid w:val="00A477E7"/>
    <w:rsid w:val="00A4794E"/>
    <w:rsid w:val="00A47EF9"/>
    <w:rsid w:val="00A50454"/>
    <w:rsid w:val="00A504A2"/>
    <w:rsid w:val="00A5059D"/>
    <w:rsid w:val="00A50CD8"/>
    <w:rsid w:val="00A50D1D"/>
    <w:rsid w:val="00A50F5B"/>
    <w:rsid w:val="00A5108C"/>
    <w:rsid w:val="00A511B5"/>
    <w:rsid w:val="00A51281"/>
    <w:rsid w:val="00A5168D"/>
    <w:rsid w:val="00A51E07"/>
    <w:rsid w:val="00A520D0"/>
    <w:rsid w:val="00A523A3"/>
    <w:rsid w:val="00A524CC"/>
    <w:rsid w:val="00A525A0"/>
    <w:rsid w:val="00A52F9A"/>
    <w:rsid w:val="00A5317D"/>
    <w:rsid w:val="00A53246"/>
    <w:rsid w:val="00A53A50"/>
    <w:rsid w:val="00A53B3C"/>
    <w:rsid w:val="00A53E57"/>
    <w:rsid w:val="00A5482E"/>
    <w:rsid w:val="00A54A0D"/>
    <w:rsid w:val="00A5510D"/>
    <w:rsid w:val="00A55293"/>
    <w:rsid w:val="00A552BC"/>
    <w:rsid w:val="00A552DA"/>
    <w:rsid w:val="00A55501"/>
    <w:rsid w:val="00A55564"/>
    <w:rsid w:val="00A55A41"/>
    <w:rsid w:val="00A55CAD"/>
    <w:rsid w:val="00A56071"/>
    <w:rsid w:val="00A56141"/>
    <w:rsid w:val="00A56B1E"/>
    <w:rsid w:val="00A56EA4"/>
    <w:rsid w:val="00A57469"/>
    <w:rsid w:val="00A57780"/>
    <w:rsid w:val="00A608CC"/>
    <w:rsid w:val="00A608D5"/>
    <w:rsid w:val="00A609A3"/>
    <w:rsid w:val="00A61985"/>
    <w:rsid w:val="00A61F91"/>
    <w:rsid w:val="00A621AD"/>
    <w:rsid w:val="00A628AE"/>
    <w:rsid w:val="00A62A35"/>
    <w:rsid w:val="00A62F97"/>
    <w:rsid w:val="00A63185"/>
    <w:rsid w:val="00A63359"/>
    <w:rsid w:val="00A633FE"/>
    <w:rsid w:val="00A6358D"/>
    <w:rsid w:val="00A635C5"/>
    <w:rsid w:val="00A636B2"/>
    <w:rsid w:val="00A63A28"/>
    <w:rsid w:val="00A63D52"/>
    <w:rsid w:val="00A63DF5"/>
    <w:rsid w:val="00A64564"/>
    <w:rsid w:val="00A64647"/>
    <w:rsid w:val="00A64D8A"/>
    <w:rsid w:val="00A64F10"/>
    <w:rsid w:val="00A65031"/>
    <w:rsid w:val="00A6521A"/>
    <w:rsid w:val="00A6522A"/>
    <w:rsid w:val="00A65381"/>
    <w:rsid w:val="00A65543"/>
    <w:rsid w:val="00A65819"/>
    <w:rsid w:val="00A65C7B"/>
    <w:rsid w:val="00A6642C"/>
    <w:rsid w:val="00A66B67"/>
    <w:rsid w:val="00A66BAF"/>
    <w:rsid w:val="00A66E6B"/>
    <w:rsid w:val="00A66F45"/>
    <w:rsid w:val="00A6702C"/>
    <w:rsid w:val="00A671BF"/>
    <w:rsid w:val="00A671C9"/>
    <w:rsid w:val="00A67245"/>
    <w:rsid w:val="00A672B3"/>
    <w:rsid w:val="00A67811"/>
    <w:rsid w:val="00A678C3"/>
    <w:rsid w:val="00A709A2"/>
    <w:rsid w:val="00A70EF4"/>
    <w:rsid w:val="00A70F8F"/>
    <w:rsid w:val="00A71527"/>
    <w:rsid w:val="00A71E06"/>
    <w:rsid w:val="00A723BB"/>
    <w:rsid w:val="00A7265C"/>
    <w:rsid w:val="00A730E0"/>
    <w:rsid w:val="00A735AD"/>
    <w:rsid w:val="00A735FA"/>
    <w:rsid w:val="00A73686"/>
    <w:rsid w:val="00A736E5"/>
    <w:rsid w:val="00A73AC0"/>
    <w:rsid w:val="00A73ACD"/>
    <w:rsid w:val="00A73C49"/>
    <w:rsid w:val="00A73D45"/>
    <w:rsid w:val="00A74632"/>
    <w:rsid w:val="00A74AD3"/>
    <w:rsid w:val="00A74CFC"/>
    <w:rsid w:val="00A74DA1"/>
    <w:rsid w:val="00A755F7"/>
    <w:rsid w:val="00A75743"/>
    <w:rsid w:val="00A75789"/>
    <w:rsid w:val="00A75E3E"/>
    <w:rsid w:val="00A75EA6"/>
    <w:rsid w:val="00A7621E"/>
    <w:rsid w:val="00A763DC"/>
    <w:rsid w:val="00A764D6"/>
    <w:rsid w:val="00A7676D"/>
    <w:rsid w:val="00A767F5"/>
    <w:rsid w:val="00A768C0"/>
    <w:rsid w:val="00A76C10"/>
    <w:rsid w:val="00A76C43"/>
    <w:rsid w:val="00A772D4"/>
    <w:rsid w:val="00A77E9F"/>
    <w:rsid w:val="00A77F29"/>
    <w:rsid w:val="00A77FCA"/>
    <w:rsid w:val="00A80226"/>
    <w:rsid w:val="00A806A9"/>
    <w:rsid w:val="00A806F4"/>
    <w:rsid w:val="00A80F42"/>
    <w:rsid w:val="00A811B3"/>
    <w:rsid w:val="00A81312"/>
    <w:rsid w:val="00A8181B"/>
    <w:rsid w:val="00A8192B"/>
    <w:rsid w:val="00A81CB9"/>
    <w:rsid w:val="00A81E1C"/>
    <w:rsid w:val="00A8200E"/>
    <w:rsid w:val="00A823C2"/>
    <w:rsid w:val="00A8293E"/>
    <w:rsid w:val="00A82C58"/>
    <w:rsid w:val="00A82EE3"/>
    <w:rsid w:val="00A82F3E"/>
    <w:rsid w:val="00A82FD4"/>
    <w:rsid w:val="00A830EB"/>
    <w:rsid w:val="00A8353A"/>
    <w:rsid w:val="00A83825"/>
    <w:rsid w:val="00A83A44"/>
    <w:rsid w:val="00A83A72"/>
    <w:rsid w:val="00A83BB7"/>
    <w:rsid w:val="00A83C4C"/>
    <w:rsid w:val="00A83D8B"/>
    <w:rsid w:val="00A84040"/>
    <w:rsid w:val="00A84514"/>
    <w:rsid w:val="00A84916"/>
    <w:rsid w:val="00A8495F"/>
    <w:rsid w:val="00A84B67"/>
    <w:rsid w:val="00A84B82"/>
    <w:rsid w:val="00A85698"/>
    <w:rsid w:val="00A85863"/>
    <w:rsid w:val="00A862B6"/>
    <w:rsid w:val="00A86737"/>
    <w:rsid w:val="00A86792"/>
    <w:rsid w:val="00A869BB"/>
    <w:rsid w:val="00A869F8"/>
    <w:rsid w:val="00A870F7"/>
    <w:rsid w:val="00A873EA"/>
    <w:rsid w:val="00A87620"/>
    <w:rsid w:val="00A87766"/>
    <w:rsid w:val="00A87C51"/>
    <w:rsid w:val="00A90028"/>
    <w:rsid w:val="00A9080C"/>
    <w:rsid w:val="00A90996"/>
    <w:rsid w:val="00A90B6B"/>
    <w:rsid w:val="00A90F69"/>
    <w:rsid w:val="00A911D3"/>
    <w:rsid w:val="00A91326"/>
    <w:rsid w:val="00A920A2"/>
    <w:rsid w:val="00A92AA4"/>
    <w:rsid w:val="00A92C34"/>
    <w:rsid w:val="00A932F3"/>
    <w:rsid w:val="00A93663"/>
    <w:rsid w:val="00A938C0"/>
    <w:rsid w:val="00A9424B"/>
    <w:rsid w:val="00A94CCA"/>
    <w:rsid w:val="00A95231"/>
    <w:rsid w:val="00A959A6"/>
    <w:rsid w:val="00A95E80"/>
    <w:rsid w:val="00A96712"/>
    <w:rsid w:val="00A967B9"/>
    <w:rsid w:val="00A96A22"/>
    <w:rsid w:val="00A96CE9"/>
    <w:rsid w:val="00A96D7D"/>
    <w:rsid w:val="00A970DB"/>
    <w:rsid w:val="00A97339"/>
    <w:rsid w:val="00A975E9"/>
    <w:rsid w:val="00AA0A35"/>
    <w:rsid w:val="00AA0A43"/>
    <w:rsid w:val="00AA0C81"/>
    <w:rsid w:val="00AA0D84"/>
    <w:rsid w:val="00AA11B0"/>
    <w:rsid w:val="00AA1B53"/>
    <w:rsid w:val="00AA1B5D"/>
    <w:rsid w:val="00AA1C25"/>
    <w:rsid w:val="00AA1E55"/>
    <w:rsid w:val="00AA29A2"/>
    <w:rsid w:val="00AA2C44"/>
    <w:rsid w:val="00AA31BD"/>
    <w:rsid w:val="00AA3D2A"/>
    <w:rsid w:val="00AA3E7B"/>
    <w:rsid w:val="00AA3F97"/>
    <w:rsid w:val="00AA409E"/>
    <w:rsid w:val="00AA44EF"/>
    <w:rsid w:val="00AA47D7"/>
    <w:rsid w:val="00AA4A5E"/>
    <w:rsid w:val="00AA4B4E"/>
    <w:rsid w:val="00AA554E"/>
    <w:rsid w:val="00AA57AB"/>
    <w:rsid w:val="00AA5EF8"/>
    <w:rsid w:val="00AA5FB6"/>
    <w:rsid w:val="00AA625E"/>
    <w:rsid w:val="00AA69A2"/>
    <w:rsid w:val="00AA6B4E"/>
    <w:rsid w:val="00AA6CFA"/>
    <w:rsid w:val="00AA742C"/>
    <w:rsid w:val="00AA7464"/>
    <w:rsid w:val="00AA7528"/>
    <w:rsid w:val="00AA7E5C"/>
    <w:rsid w:val="00AB01AE"/>
    <w:rsid w:val="00AB04F5"/>
    <w:rsid w:val="00AB0996"/>
    <w:rsid w:val="00AB0E28"/>
    <w:rsid w:val="00AB11AD"/>
    <w:rsid w:val="00AB12A2"/>
    <w:rsid w:val="00AB156E"/>
    <w:rsid w:val="00AB1872"/>
    <w:rsid w:val="00AB212F"/>
    <w:rsid w:val="00AB23E0"/>
    <w:rsid w:val="00AB2C17"/>
    <w:rsid w:val="00AB2C33"/>
    <w:rsid w:val="00AB2FCC"/>
    <w:rsid w:val="00AB3A7A"/>
    <w:rsid w:val="00AB3AB1"/>
    <w:rsid w:val="00AB3D28"/>
    <w:rsid w:val="00AB3E0A"/>
    <w:rsid w:val="00AB4019"/>
    <w:rsid w:val="00AB4222"/>
    <w:rsid w:val="00AB47A5"/>
    <w:rsid w:val="00AB4922"/>
    <w:rsid w:val="00AB496B"/>
    <w:rsid w:val="00AB50B5"/>
    <w:rsid w:val="00AB5180"/>
    <w:rsid w:val="00AB51EC"/>
    <w:rsid w:val="00AB5468"/>
    <w:rsid w:val="00AB5929"/>
    <w:rsid w:val="00AB5E6C"/>
    <w:rsid w:val="00AB6090"/>
    <w:rsid w:val="00AB60F4"/>
    <w:rsid w:val="00AB62CF"/>
    <w:rsid w:val="00AB6B0B"/>
    <w:rsid w:val="00AB711F"/>
    <w:rsid w:val="00AB7766"/>
    <w:rsid w:val="00AB77BD"/>
    <w:rsid w:val="00AB7C65"/>
    <w:rsid w:val="00AB7D21"/>
    <w:rsid w:val="00AC0243"/>
    <w:rsid w:val="00AC04C9"/>
    <w:rsid w:val="00AC061F"/>
    <w:rsid w:val="00AC0CFC"/>
    <w:rsid w:val="00AC0D62"/>
    <w:rsid w:val="00AC1CFA"/>
    <w:rsid w:val="00AC2103"/>
    <w:rsid w:val="00AC21A0"/>
    <w:rsid w:val="00AC22C0"/>
    <w:rsid w:val="00AC2479"/>
    <w:rsid w:val="00AC275E"/>
    <w:rsid w:val="00AC28DD"/>
    <w:rsid w:val="00AC2ABD"/>
    <w:rsid w:val="00AC2ECF"/>
    <w:rsid w:val="00AC3273"/>
    <w:rsid w:val="00AC3602"/>
    <w:rsid w:val="00AC3887"/>
    <w:rsid w:val="00AC398F"/>
    <w:rsid w:val="00AC3C15"/>
    <w:rsid w:val="00AC4357"/>
    <w:rsid w:val="00AC4790"/>
    <w:rsid w:val="00AC484B"/>
    <w:rsid w:val="00AC48B5"/>
    <w:rsid w:val="00AC49E9"/>
    <w:rsid w:val="00AC4B53"/>
    <w:rsid w:val="00AC522D"/>
    <w:rsid w:val="00AC5A44"/>
    <w:rsid w:val="00AC5F18"/>
    <w:rsid w:val="00AC656A"/>
    <w:rsid w:val="00AC67A7"/>
    <w:rsid w:val="00AC67FF"/>
    <w:rsid w:val="00AC68A2"/>
    <w:rsid w:val="00AC696D"/>
    <w:rsid w:val="00AC7146"/>
    <w:rsid w:val="00AC74E8"/>
    <w:rsid w:val="00AD0063"/>
    <w:rsid w:val="00AD0173"/>
    <w:rsid w:val="00AD02E0"/>
    <w:rsid w:val="00AD0520"/>
    <w:rsid w:val="00AD0557"/>
    <w:rsid w:val="00AD0936"/>
    <w:rsid w:val="00AD09CB"/>
    <w:rsid w:val="00AD0C36"/>
    <w:rsid w:val="00AD0E5E"/>
    <w:rsid w:val="00AD1552"/>
    <w:rsid w:val="00AD190F"/>
    <w:rsid w:val="00AD2359"/>
    <w:rsid w:val="00AD2572"/>
    <w:rsid w:val="00AD2644"/>
    <w:rsid w:val="00AD27E5"/>
    <w:rsid w:val="00AD3681"/>
    <w:rsid w:val="00AD3AA8"/>
    <w:rsid w:val="00AD3B93"/>
    <w:rsid w:val="00AD3D49"/>
    <w:rsid w:val="00AD3E30"/>
    <w:rsid w:val="00AD4E4C"/>
    <w:rsid w:val="00AD4ECA"/>
    <w:rsid w:val="00AD5057"/>
    <w:rsid w:val="00AD561C"/>
    <w:rsid w:val="00AD57ED"/>
    <w:rsid w:val="00AD5AA9"/>
    <w:rsid w:val="00AD5AC1"/>
    <w:rsid w:val="00AD624F"/>
    <w:rsid w:val="00AD6253"/>
    <w:rsid w:val="00AD69DA"/>
    <w:rsid w:val="00AD6B19"/>
    <w:rsid w:val="00AD6B8E"/>
    <w:rsid w:val="00AD7619"/>
    <w:rsid w:val="00AD76C3"/>
    <w:rsid w:val="00AD7AA6"/>
    <w:rsid w:val="00AE04EA"/>
    <w:rsid w:val="00AE06D2"/>
    <w:rsid w:val="00AE0CE8"/>
    <w:rsid w:val="00AE0DD4"/>
    <w:rsid w:val="00AE0FC3"/>
    <w:rsid w:val="00AE1447"/>
    <w:rsid w:val="00AE1A9C"/>
    <w:rsid w:val="00AE1B58"/>
    <w:rsid w:val="00AE1D04"/>
    <w:rsid w:val="00AE1F55"/>
    <w:rsid w:val="00AE2265"/>
    <w:rsid w:val="00AE2439"/>
    <w:rsid w:val="00AE24DF"/>
    <w:rsid w:val="00AE2C2C"/>
    <w:rsid w:val="00AE2F54"/>
    <w:rsid w:val="00AE2FCF"/>
    <w:rsid w:val="00AE3374"/>
    <w:rsid w:val="00AE340A"/>
    <w:rsid w:val="00AE36E5"/>
    <w:rsid w:val="00AE3AED"/>
    <w:rsid w:val="00AE3F4C"/>
    <w:rsid w:val="00AE4069"/>
    <w:rsid w:val="00AE40E9"/>
    <w:rsid w:val="00AE46DD"/>
    <w:rsid w:val="00AE4711"/>
    <w:rsid w:val="00AE52B0"/>
    <w:rsid w:val="00AE549D"/>
    <w:rsid w:val="00AE5964"/>
    <w:rsid w:val="00AE5F17"/>
    <w:rsid w:val="00AE699C"/>
    <w:rsid w:val="00AE6B78"/>
    <w:rsid w:val="00AE6F5B"/>
    <w:rsid w:val="00AE7641"/>
    <w:rsid w:val="00AE7C53"/>
    <w:rsid w:val="00AE7C5D"/>
    <w:rsid w:val="00AF0BC5"/>
    <w:rsid w:val="00AF0D79"/>
    <w:rsid w:val="00AF1149"/>
    <w:rsid w:val="00AF149A"/>
    <w:rsid w:val="00AF158A"/>
    <w:rsid w:val="00AF1A13"/>
    <w:rsid w:val="00AF1CD5"/>
    <w:rsid w:val="00AF1E07"/>
    <w:rsid w:val="00AF206B"/>
    <w:rsid w:val="00AF2309"/>
    <w:rsid w:val="00AF26E0"/>
    <w:rsid w:val="00AF28FD"/>
    <w:rsid w:val="00AF2A07"/>
    <w:rsid w:val="00AF2AEC"/>
    <w:rsid w:val="00AF2B12"/>
    <w:rsid w:val="00AF2E5F"/>
    <w:rsid w:val="00AF37A3"/>
    <w:rsid w:val="00AF39FB"/>
    <w:rsid w:val="00AF3B39"/>
    <w:rsid w:val="00AF3FDB"/>
    <w:rsid w:val="00AF4041"/>
    <w:rsid w:val="00AF47EC"/>
    <w:rsid w:val="00AF537F"/>
    <w:rsid w:val="00AF54B6"/>
    <w:rsid w:val="00AF5E61"/>
    <w:rsid w:val="00AF6071"/>
    <w:rsid w:val="00AF61A0"/>
    <w:rsid w:val="00AF68A8"/>
    <w:rsid w:val="00AF6E9A"/>
    <w:rsid w:val="00AF70AB"/>
    <w:rsid w:val="00AF7321"/>
    <w:rsid w:val="00AF7431"/>
    <w:rsid w:val="00AF77DD"/>
    <w:rsid w:val="00AF7903"/>
    <w:rsid w:val="00AF7B53"/>
    <w:rsid w:val="00AF7CB8"/>
    <w:rsid w:val="00AF7F68"/>
    <w:rsid w:val="00AF7FC5"/>
    <w:rsid w:val="00B0060D"/>
    <w:rsid w:val="00B00771"/>
    <w:rsid w:val="00B0160A"/>
    <w:rsid w:val="00B01A1B"/>
    <w:rsid w:val="00B01B75"/>
    <w:rsid w:val="00B02687"/>
    <w:rsid w:val="00B027DE"/>
    <w:rsid w:val="00B02D5B"/>
    <w:rsid w:val="00B02EBC"/>
    <w:rsid w:val="00B02FDC"/>
    <w:rsid w:val="00B03680"/>
    <w:rsid w:val="00B0380E"/>
    <w:rsid w:val="00B0406A"/>
    <w:rsid w:val="00B04492"/>
    <w:rsid w:val="00B04A68"/>
    <w:rsid w:val="00B04CB3"/>
    <w:rsid w:val="00B04CDD"/>
    <w:rsid w:val="00B04D93"/>
    <w:rsid w:val="00B05624"/>
    <w:rsid w:val="00B0594B"/>
    <w:rsid w:val="00B05BA5"/>
    <w:rsid w:val="00B0614B"/>
    <w:rsid w:val="00B061D6"/>
    <w:rsid w:val="00B06300"/>
    <w:rsid w:val="00B063F2"/>
    <w:rsid w:val="00B06670"/>
    <w:rsid w:val="00B06A21"/>
    <w:rsid w:val="00B06AD5"/>
    <w:rsid w:val="00B06D63"/>
    <w:rsid w:val="00B075E2"/>
    <w:rsid w:val="00B07EDB"/>
    <w:rsid w:val="00B10044"/>
    <w:rsid w:val="00B109CC"/>
    <w:rsid w:val="00B10D7D"/>
    <w:rsid w:val="00B10DE2"/>
    <w:rsid w:val="00B1177E"/>
    <w:rsid w:val="00B119CF"/>
    <w:rsid w:val="00B11EE1"/>
    <w:rsid w:val="00B12680"/>
    <w:rsid w:val="00B12AC3"/>
    <w:rsid w:val="00B133EA"/>
    <w:rsid w:val="00B136BF"/>
    <w:rsid w:val="00B13BF4"/>
    <w:rsid w:val="00B1453C"/>
    <w:rsid w:val="00B14CE0"/>
    <w:rsid w:val="00B15130"/>
    <w:rsid w:val="00B1565F"/>
    <w:rsid w:val="00B159C4"/>
    <w:rsid w:val="00B159F4"/>
    <w:rsid w:val="00B15C9F"/>
    <w:rsid w:val="00B15D50"/>
    <w:rsid w:val="00B15F2E"/>
    <w:rsid w:val="00B16448"/>
    <w:rsid w:val="00B16C5E"/>
    <w:rsid w:val="00B1722C"/>
    <w:rsid w:val="00B172D9"/>
    <w:rsid w:val="00B173F7"/>
    <w:rsid w:val="00B175A0"/>
    <w:rsid w:val="00B17E47"/>
    <w:rsid w:val="00B20691"/>
    <w:rsid w:val="00B2082C"/>
    <w:rsid w:val="00B20DA7"/>
    <w:rsid w:val="00B20F55"/>
    <w:rsid w:val="00B213A4"/>
    <w:rsid w:val="00B219A0"/>
    <w:rsid w:val="00B21D89"/>
    <w:rsid w:val="00B21DB3"/>
    <w:rsid w:val="00B227D1"/>
    <w:rsid w:val="00B229D7"/>
    <w:rsid w:val="00B22A43"/>
    <w:rsid w:val="00B22E5D"/>
    <w:rsid w:val="00B231DC"/>
    <w:rsid w:val="00B235E0"/>
    <w:rsid w:val="00B239A7"/>
    <w:rsid w:val="00B23A82"/>
    <w:rsid w:val="00B23D9D"/>
    <w:rsid w:val="00B23F58"/>
    <w:rsid w:val="00B241C6"/>
    <w:rsid w:val="00B245CA"/>
    <w:rsid w:val="00B245DB"/>
    <w:rsid w:val="00B2488B"/>
    <w:rsid w:val="00B248F9"/>
    <w:rsid w:val="00B24995"/>
    <w:rsid w:val="00B24B40"/>
    <w:rsid w:val="00B25211"/>
    <w:rsid w:val="00B253A9"/>
    <w:rsid w:val="00B253B5"/>
    <w:rsid w:val="00B25995"/>
    <w:rsid w:val="00B25ACB"/>
    <w:rsid w:val="00B25E2B"/>
    <w:rsid w:val="00B26018"/>
    <w:rsid w:val="00B261DA"/>
    <w:rsid w:val="00B264DB"/>
    <w:rsid w:val="00B2657E"/>
    <w:rsid w:val="00B26956"/>
    <w:rsid w:val="00B2714E"/>
    <w:rsid w:val="00B279EE"/>
    <w:rsid w:val="00B27DD1"/>
    <w:rsid w:val="00B27F12"/>
    <w:rsid w:val="00B3062C"/>
    <w:rsid w:val="00B30651"/>
    <w:rsid w:val="00B30DD6"/>
    <w:rsid w:val="00B30EB5"/>
    <w:rsid w:val="00B30F3B"/>
    <w:rsid w:val="00B31251"/>
    <w:rsid w:val="00B31532"/>
    <w:rsid w:val="00B318E7"/>
    <w:rsid w:val="00B31922"/>
    <w:rsid w:val="00B31C3E"/>
    <w:rsid w:val="00B31CD2"/>
    <w:rsid w:val="00B3203C"/>
    <w:rsid w:val="00B32054"/>
    <w:rsid w:val="00B32288"/>
    <w:rsid w:val="00B32895"/>
    <w:rsid w:val="00B32CB2"/>
    <w:rsid w:val="00B331B7"/>
    <w:rsid w:val="00B3354E"/>
    <w:rsid w:val="00B336E0"/>
    <w:rsid w:val="00B343DE"/>
    <w:rsid w:val="00B34588"/>
    <w:rsid w:val="00B34A01"/>
    <w:rsid w:val="00B34B82"/>
    <w:rsid w:val="00B34D80"/>
    <w:rsid w:val="00B351D8"/>
    <w:rsid w:val="00B3538C"/>
    <w:rsid w:val="00B35541"/>
    <w:rsid w:val="00B3572B"/>
    <w:rsid w:val="00B35A06"/>
    <w:rsid w:val="00B36015"/>
    <w:rsid w:val="00B360D2"/>
    <w:rsid w:val="00B360E2"/>
    <w:rsid w:val="00B364B3"/>
    <w:rsid w:val="00B36773"/>
    <w:rsid w:val="00B36988"/>
    <w:rsid w:val="00B36A24"/>
    <w:rsid w:val="00B36B25"/>
    <w:rsid w:val="00B3758D"/>
    <w:rsid w:val="00B4051B"/>
    <w:rsid w:val="00B40A59"/>
    <w:rsid w:val="00B40CE4"/>
    <w:rsid w:val="00B410CC"/>
    <w:rsid w:val="00B4151A"/>
    <w:rsid w:val="00B4176C"/>
    <w:rsid w:val="00B41770"/>
    <w:rsid w:val="00B417C3"/>
    <w:rsid w:val="00B42044"/>
    <w:rsid w:val="00B4206A"/>
    <w:rsid w:val="00B421C6"/>
    <w:rsid w:val="00B42446"/>
    <w:rsid w:val="00B4273D"/>
    <w:rsid w:val="00B42CF8"/>
    <w:rsid w:val="00B42DF7"/>
    <w:rsid w:val="00B42E64"/>
    <w:rsid w:val="00B4328A"/>
    <w:rsid w:val="00B4338E"/>
    <w:rsid w:val="00B43681"/>
    <w:rsid w:val="00B43B6D"/>
    <w:rsid w:val="00B44075"/>
    <w:rsid w:val="00B44450"/>
    <w:rsid w:val="00B449E0"/>
    <w:rsid w:val="00B44A58"/>
    <w:rsid w:val="00B45140"/>
    <w:rsid w:val="00B45755"/>
    <w:rsid w:val="00B458DD"/>
    <w:rsid w:val="00B45D3A"/>
    <w:rsid w:val="00B45EC3"/>
    <w:rsid w:val="00B45F00"/>
    <w:rsid w:val="00B45F65"/>
    <w:rsid w:val="00B46011"/>
    <w:rsid w:val="00B46365"/>
    <w:rsid w:val="00B464A0"/>
    <w:rsid w:val="00B464BC"/>
    <w:rsid w:val="00B467E5"/>
    <w:rsid w:val="00B46BBE"/>
    <w:rsid w:val="00B473E7"/>
    <w:rsid w:val="00B474C1"/>
    <w:rsid w:val="00B479F3"/>
    <w:rsid w:val="00B47A11"/>
    <w:rsid w:val="00B47DEB"/>
    <w:rsid w:val="00B501EA"/>
    <w:rsid w:val="00B50265"/>
    <w:rsid w:val="00B509DF"/>
    <w:rsid w:val="00B510D9"/>
    <w:rsid w:val="00B513D3"/>
    <w:rsid w:val="00B51444"/>
    <w:rsid w:val="00B515F3"/>
    <w:rsid w:val="00B51B11"/>
    <w:rsid w:val="00B528D6"/>
    <w:rsid w:val="00B53082"/>
    <w:rsid w:val="00B533A6"/>
    <w:rsid w:val="00B53B9B"/>
    <w:rsid w:val="00B53D05"/>
    <w:rsid w:val="00B53D6D"/>
    <w:rsid w:val="00B53E91"/>
    <w:rsid w:val="00B53F32"/>
    <w:rsid w:val="00B5410A"/>
    <w:rsid w:val="00B542B8"/>
    <w:rsid w:val="00B542E2"/>
    <w:rsid w:val="00B54365"/>
    <w:rsid w:val="00B5452E"/>
    <w:rsid w:val="00B5481C"/>
    <w:rsid w:val="00B54979"/>
    <w:rsid w:val="00B54A94"/>
    <w:rsid w:val="00B54BE5"/>
    <w:rsid w:val="00B54C06"/>
    <w:rsid w:val="00B551FC"/>
    <w:rsid w:val="00B5540E"/>
    <w:rsid w:val="00B555E9"/>
    <w:rsid w:val="00B55887"/>
    <w:rsid w:val="00B558A4"/>
    <w:rsid w:val="00B55C4E"/>
    <w:rsid w:val="00B55DD0"/>
    <w:rsid w:val="00B56005"/>
    <w:rsid w:val="00B560F1"/>
    <w:rsid w:val="00B562F1"/>
    <w:rsid w:val="00B568D7"/>
    <w:rsid w:val="00B56E74"/>
    <w:rsid w:val="00B56F0A"/>
    <w:rsid w:val="00B56F3E"/>
    <w:rsid w:val="00B571F0"/>
    <w:rsid w:val="00B5734B"/>
    <w:rsid w:val="00B5753B"/>
    <w:rsid w:val="00B57BB2"/>
    <w:rsid w:val="00B57F1D"/>
    <w:rsid w:val="00B60663"/>
    <w:rsid w:val="00B60856"/>
    <w:rsid w:val="00B608DB"/>
    <w:rsid w:val="00B6165B"/>
    <w:rsid w:val="00B61747"/>
    <w:rsid w:val="00B61AD0"/>
    <w:rsid w:val="00B61C76"/>
    <w:rsid w:val="00B61F3C"/>
    <w:rsid w:val="00B61FA1"/>
    <w:rsid w:val="00B6250F"/>
    <w:rsid w:val="00B627F5"/>
    <w:rsid w:val="00B629BC"/>
    <w:rsid w:val="00B633E8"/>
    <w:rsid w:val="00B6360B"/>
    <w:rsid w:val="00B63D2A"/>
    <w:rsid w:val="00B63D7B"/>
    <w:rsid w:val="00B63F3D"/>
    <w:rsid w:val="00B63FD3"/>
    <w:rsid w:val="00B64252"/>
    <w:rsid w:val="00B64407"/>
    <w:rsid w:val="00B647A5"/>
    <w:rsid w:val="00B64910"/>
    <w:rsid w:val="00B64D06"/>
    <w:rsid w:val="00B651BD"/>
    <w:rsid w:val="00B65575"/>
    <w:rsid w:val="00B6557E"/>
    <w:rsid w:val="00B65764"/>
    <w:rsid w:val="00B65D57"/>
    <w:rsid w:val="00B668BA"/>
    <w:rsid w:val="00B66DDC"/>
    <w:rsid w:val="00B6705D"/>
    <w:rsid w:val="00B673AC"/>
    <w:rsid w:val="00B67463"/>
    <w:rsid w:val="00B67B65"/>
    <w:rsid w:val="00B702B7"/>
    <w:rsid w:val="00B70576"/>
    <w:rsid w:val="00B70638"/>
    <w:rsid w:val="00B70A64"/>
    <w:rsid w:val="00B70AED"/>
    <w:rsid w:val="00B70AEF"/>
    <w:rsid w:val="00B70B8C"/>
    <w:rsid w:val="00B70BC3"/>
    <w:rsid w:val="00B70D72"/>
    <w:rsid w:val="00B70FA3"/>
    <w:rsid w:val="00B71A3A"/>
    <w:rsid w:val="00B7204A"/>
    <w:rsid w:val="00B72604"/>
    <w:rsid w:val="00B72C5B"/>
    <w:rsid w:val="00B73137"/>
    <w:rsid w:val="00B734AF"/>
    <w:rsid w:val="00B73B23"/>
    <w:rsid w:val="00B749A6"/>
    <w:rsid w:val="00B75B16"/>
    <w:rsid w:val="00B75B59"/>
    <w:rsid w:val="00B75D30"/>
    <w:rsid w:val="00B75DD9"/>
    <w:rsid w:val="00B75F92"/>
    <w:rsid w:val="00B75FB8"/>
    <w:rsid w:val="00B76614"/>
    <w:rsid w:val="00B7673C"/>
    <w:rsid w:val="00B76859"/>
    <w:rsid w:val="00B76F4E"/>
    <w:rsid w:val="00B77208"/>
    <w:rsid w:val="00B77677"/>
    <w:rsid w:val="00B77BC6"/>
    <w:rsid w:val="00B77FBB"/>
    <w:rsid w:val="00B803C3"/>
    <w:rsid w:val="00B80715"/>
    <w:rsid w:val="00B80CE3"/>
    <w:rsid w:val="00B80FC6"/>
    <w:rsid w:val="00B81448"/>
    <w:rsid w:val="00B814BB"/>
    <w:rsid w:val="00B81A8B"/>
    <w:rsid w:val="00B81ACA"/>
    <w:rsid w:val="00B82021"/>
    <w:rsid w:val="00B820DB"/>
    <w:rsid w:val="00B8235D"/>
    <w:rsid w:val="00B82371"/>
    <w:rsid w:val="00B823B4"/>
    <w:rsid w:val="00B825D2"/>
    <w:rsid w:val="00B82B89"/>
    <w:rsid w:val="00B82BB5"/>
    <w:rsid w:val="00B82F11"/>
    <w:rsid w:val="00B82F58"/>
    <w:rsid w:val="00B8361B"/>
    <w:rsid w:val="00B83AA5"/>
    <w:rsid w:val="00B83C84"/>
    <w:rsid w:val="00B841FC"/>
    <w:rsid w:val="00B84DC4"/>
    <w:rsid w:val="00B85920"/>
    <w:rsid w:val="00B859BC"/>
    <w:rsid w:val="00B85DC1"/>
    <w:rsid w:val="00B860A5"/>
    <w:rsid w:val="00B86390"/>
    <w:rsid w:val="00B86587"/>
    <w:rsid w:val="00B865B5"/>
    <w:rsid w:val="00B86A0B"/>
    <w:rsid w:val="00B8713C"/>
    <w:rsid w:val="00B87426"/>
    <w:rsid w:val="00B8782A"/>
    <w:rsid w:val="00B87A80"/>
    <w:rsid w:val="00B87C9B"/>
    <w:rsid w:val="00B9064A"/>
    <w:rsid w:val="00B90745"/>
    <w:rsid w:val="00B907C8"/>
    <w:rsid w:val="00B90EC4"/>
    <w:rsid w:val="00B90F77"/>
    <w:rsid w:val="00B9136E"/>
    <w:rsid w:val="00B91428"/>
    <w:rsid w:val="00B91801"/>
    <w:rsid w:val="00B91847"/>
    <w:rsid w:val="00B91887"/>
    <w:rsid w:val="00B919C1"/>
    <w:rsid w:val="00B919EC"/>
    <w:rsid w:val="00B91A8E"/>
    <w:rsid w:val="00B91EC0"/>
    <w:rsid w:val="00B924A9"/>
    <w:rsid w:val="00B929EC"/>
    <w:rsid w:val="00B92B8B"/>
    <w:rsid w:val="00B92BBF"/>
    <w:rsid w:val="00B92F00"/>
    <w:rsid w:val="00B93746"/>
    <w:rsid w:val="00B93E39"/>
    <w:rsid w:val="00B940E7"/>
    <w:rsid w:val="00B94299"/>
    <w:rsid w:val="00B9452C"/>
    <w:rsid w:val="00B94C7A"/>
    <w:rsid w:val="00B94D98"/>
    <w:rsid w:val="00B94E81"/>
    <w:rsid w:val="00B950E2"/>
    <w:rsid w:val="00B95479"/>
    <w:rsid w:val="00B95897"/>
    <w:rsid w:val="00B96081"/>
    <w:rsid w:val="00B96307"/>
    <w:rsid w:val="00B965C1"/>
    <w:rsid w:val="00B96D47"/>
    <w:rsid w:val="00B96F05"/>
    <w:rsid w:val="00B9732F"/>
    <w:rsid w:val="00B97B58"/>
    <w:rsid w:val="00B97EB8"/>
    <w:rsid w:val="00B97F77"/>
    <w:rsid w:val="00BA0259"/>
    <w:rsid w:val="00BA04F3"/>
    <w:rsid w:val="00BA0FDE"/>
    <w:rsid w:val="00BA14AA"/>
    <w:rsid w:val="00BA160A"/>
    <w:rsid w:val="00BA1AE5"/>
    <w:rsid w:val="00BA1D2C"/>
    <w:rsid w:val="00BA2857"/>
    <w:rsid w:val="00BA292C"/>
    <w:rsid w:val="00BA301E"/>
    <w:rsid w:val="00BA33CB"/>
    <w:rsid w:val="00BA3822"/>
    <w:rsid w:val="00BA3889"/>
    <w:rsid w:val="00BA4877"/>
    <w:rsid w:val="00BA4966"/>
    <w:rsid w:val="00BA4A57"/>
    <w:rsid w:val="00BA4D1E"/>
    <w:rsid w:val="00BA5057"/>
    <w:rsid w:val="00BA541E"/>
    <w:rsid w:val="00BA591E"/>
    <w:rsid w:val="00BA62C0"/>
    <w:rsid w:val="00BA63D5"/>
    <w:rsid w:val="00BA646F"/>
    <w:rsid w:val="00BA6810"/>
    <w:rsid w:val="00BA6A93"/>
    <w:rsid w:val="00BA6C86"/>
    <w:rsid w:val="00BA709D"/>
    <w:rsid w:val="00BA7412"/>
    <w:rsid w:val="00BA7C04"/>
    <w:rsid w:val="00BB0184"/>
    <w:rsid w:val="00BB0C89"/>
    <w:rsid w:val="00BB0CC8"/>
    <w:rsid w:val="00BB11FC"/>
    <w:rsid w:val="00BB1285"/>
    <w:rsid w:val="00BB1B36"/>
    <w:rsid w:val="00BB239F"/>
    <w:rsid w:val="00BB24CA"/>
    <w:rsid w:val="00BB26CB"/>
    <w:rsid w:val="00BB2AA3"/>
    <w:rsid w:val="00BB2D52"/>
    <w:rsid w:val="00BB2ECB"/>
    <w:rsid w:val="00BB3476"/>
    <w:rsid w:val="00BB34BC"/>
    <w:rsid w:val="00BB361D"/>
    <w:rsid w:val="00BB3621"/>
    <w:rsid w:val="00BB37F8"/>
    <w:rsid w:val="00BB40A9"/>
    <w:rsid w:val="00BB411F"/>
    <w:rsid w:val="00BB413F"/>
    <w:rsid w:val="00BB43E9"/>
    <w:rsid w:val="00BB4E40"/>
    <w:rsid w:val="00BB4F86"/>
    <w:rsid w:val="00BB55F2"/>
    <w:rsid w:val="00BB57B0"/>
    <w:rsid w:val="00BB5BEA"/>
    <w:rsid w:val="00BB5CE4"/>
    <w:rsid w:val="00BB618B"/>
    <w:rsid w:val="00BB656B"/>
    <w:rsid w:val="00BB6A4D"/>
    <w:rsid w:val="00BB6B59"/>
    <w:rsid w:val="00BB6D19"/>
    <w:rsid w:val="00BB6E61"/>
    <w:rsid w:val="00BB7404"/>
    <w:rsid w:val="00BB76D4"/>
    <w:rsid w:val="00BB7F9D"/>
    <w:rsid w:val="00BC00AB"/>
    <w:rsid w:val="00BC035B"/>
    <w:rsid w:val="00BC05D6"/>
    <w:rsid w:val="00BC069B"/>
    <w:rsid w:val="00BC0B4F"/>
    <w:rsid w:val="00BC1109"/>
    <w:rsid w:val="00BC151B"/>
    <w:rsid w:val="00BC19A0"/>
    <w:rsid w:val="00BC1BA5"/>
    <w:rsid w:val="00BC1BC6"/>
    <w:rsid w:val="00BC29CA"/>
    <w:rsid w:val="00BC2A14"/>
    <w:rsid w:val="00BC2CA9"/>
    <w:rsid w:val="00BC2D9F"/>
    <w:rsid w:val="00BC2E8F"/>
    <w:rsid w:val="00BC2FBE"/>
    <w:rsid w:val="00BC3069"/>
    <w:rsid w:val="00BC3584"/>
    <w:rsid w:val="00BC38D2"/>
    <w:rsid w:val="00BC3906"/>
    <w:rsid w:val="00BC3A1D"/>
    <w:rsid w:val="00BC3B5D"/>
    <w:rsid w:val="00BC4897"/>
    <w:rsid w:val="00BC4DC2"/>
    <w:rsid w:val="00BC4E4B"/>
    <w:rsid w:val="00BC56FA"/>
    <w:rsid w:val="00BC579F"/>
    <w:rsid w:val="00BC59AA"/>
    <w:rsid w:val="00BC59E7"/>
    <w:rsid w:val="00BC6619"/>
    <w:rsid w:val="00BC6A16"/>
    <w:rsid w:val="00BC705A"/>
    <w:rsid w:val="00BC77A3"/>
    <w:rsid w:val="00BC7F97"/>
    <w:rsid w:val="00BD0010"/>
    <w:rsid w:val="00BD03AB"/>
    <w:rsid w:val="00BD0C3A"/>
    <w:rsid w:val="00BD0FF7"/>
    <w:rsid w:val="00BD10CE"/>
    <w:rsid w:val="00BD140E"/>
    <w:rsid w:val="00BD154F"/>
    <w:rsid w:val="00BD1A0D"/>
    <w:rsid w:val="00BD1AD8"/>
    <w:rsid w:val="00BD21AE"/>
    <w:rsid w:val="00BD22B6"/>
    <w:rsid w:val="00BD22E7"/>
    <w:rsid w:val="00BD24A9"/>
    <w:rsid w:val="00BD2661"/>
    <w:rsid w:val="00BD271B"/>
    <w:rsid w:val="00BD2803"/>
    <w:rsid w:val="00BD28FC"/>
    <w:rsid w:val="00BD29D2"/>
    <w:rsid w:val="00BD2AF9"/>
    <w:rsid w:val="00BD3D10"/>
    <w:rsid w:val="00BD3E3A"/>
    <w:rsid w:val="00BD3ED0"/>
    <w:rsid w:val="00BD4654"/>
    <w:rsid w:val="00BD475F"/>
    <w:rsid w:val="00BD4C43"/>
    <w:rsid w:val="00BD4D5C"/>
    <w:rsid w:val="00BD4E2F"/>
    <w:rsid w:val="00BD4E3B"/>
    <w:rsid w:val="00BD4E48"/>
    <w:rsid w:val="00BD542D"/>
    <w:rsid w:val="00BD573E"/>
    <w:rsid w:val="00BD577F"/>
    <w:rsid w:val="00BD62D3"/>
    <w:rsid w:val="00BD64CB"/>
    <w:rsid w:val="00BD6515"/>
    <w:rsid w:val="00BD78A5"/>
    <w:rsid w:val="00BD7904"/>
    <w:rsid w:val="00BD7911"/>
    <w:rsid w:val="00BD7AE5"/>
    <w:rsid w:val="00BD7BA7"/>
    <w:rsid w:val="00BD7EA5"/>
    <w:rsid w:val="00BE064A"/>
    <w:rsid w:val="00BE086E"/>
    <w:rsid w:val="00BE0B6C"/>
    <w:rsid w:val="00BE10D0"/>
    <w:rsid w:val="00BE13D8"/>
    <w:rsid w:val="00BE188F"/>
    <w:rsid w:val="00BE19E9"/>
    <w:rsid w:val="00BE1DA3"/>
    <w:rsid w:val="00BE1F9B"/>
    <w:rsid w:val="00BE293A"/>
    <w:rsid w:val="00BE2CAB"/>
    <w:rsid w:val="00BE2EE2"/>
    <w:rsid w:val="00BE3376"/>
    <w:rsid w:val="00BE33B0"/>
    <w:rsid w:val="00BE35C5"/>
    <w:rsid w:val="00BE36C3"/>
    <w:rsid w:val="00BE3B19"/>
    <w:rsid w:val="00BE410A"/>
    <w:rsid w:val="00BE44D3"/>
    <w:rsid w:val="00BE4515"/>
    <w:rsid w:val="00BE452C"/>
    <w:rsid w:val="00BE478C"/>
    <w:rsid w:val="00BE49D4"/>
    <w:rsid w:val="00BE5253"/>
    <w:rsid w:val="00BE5425"/>
    <w:rsid w:val="00BE5B54"/>
    <w:rsid w:val="00BE5F83"/>
    <w:rsid w:val="00BE617A"/>
    <w:rsid w:val="00BE6532"/>
    <w:rsid w:val="00BE6698"/>
    <w:rsid w:val="00BE6781"/>
    <w:rsid w:val="00BE68C0"/>
    <w:rsid w:val="00BE6D5D"/>
    <w:rsid w:val="00BE7153"/>
    <w:rsid w:val="00BE7985"/>
    <w:rsid w:val="00BF06D7"/>
    <w:rsid w:val="00BF0978"/>
    <w:rsid w:val="00BF0C97"/>
    <w:rsid w:val="00BF11C2"/>
    <w:rsid w:val="00BF1357"/>
    <w:rsid w:val="00BF138F"/>
    <w:rsid w:val="00BF15FD"/>
    <w:rsid w:val="00BF1AE9"/>
    <w:rsid w:val="00BF1CCA"/>
    <w:rsid w:val="00BF1FF4"/>
    <w:rsid w:val="00BF2245"/>
    <w:rsid w:val="00BF2355"/>
    <w:rsid w:val="00BF255F"/>
    <w:rsid w:val="00BF292E"/>
    <w:rsid w:val="00BF2AB0"/>
    <w:rsid w:val="00BF2CB3"/>
    <w:rsid w:val="00BF31CC"/>
    <w:rsid w:val="00BF33CB"/>
    <w:rsid w:val="00BF394A"/>
    <w:rsid w:val="00BF3DC4"/>
    <w:rsid w:val="00BF4027"/>
    <w:rsid w:val="00BF42B7"/>
    <w:rsid w:val="00BF4957"/>
    <w:rsid w:val="00BF4C49"/>
    <w:rsid w:val="00BF4D54"/>
    <w:rsid w:val="00BF53BB"/>
    <w:rsid w:val="00BF5674"/>
    <w:rsid w:val="00BF5833"/>
    <w:rsid w:val="00BF585B"/>
    <w:rsid w:val="00BF6264"/>
    <w:rsid w:val="00BF6D1C"/>
    <w:rsid w:val="00BF7010"/>
    <w:rsid w:val="00BF7234"/>
    <w:rsid w:val="00BF75B9"/>
    <w:rsid w:val="00BF76FC"/>
    <w:rsid w:val="00BF77F4"/>
    <w:rsid w:val="00BF7A5C"/>
    <w:rsid w:val="00BF7B9B"/>
    <w:rsid w:val="00C0025D"/>
    <w:rsid w:val="00C0057A"/>
    <w:rsid w:val="00C00947"/>
    <w:rsid w:val="00C00B7F"/>
    <w:rsid w:val="00C012BD"/>
    <w:rsid w:val="00C01444"/>
    <w:rsid w:val="00C017C4"/>
    <w:rsid w:val="00C01B6C"/>
    <w:rsid w:val="00C01B72"/>
    <w:rsid w:val="00C01B7B"/>
    <w:rsid w:val="00C01CBB"/>
    <w:rsid w:val="00C01E2E"/>
    <w:rsid w:val="00C01E79"/>
    <w:rsid w:val="00C01EEF"/>
    <w:rsid w:val="00C02284"/>
    <w:rsid w:val="00C024D8"/>
    <w:rsid w:val="00C025C1"/>
    <w:rsid w:val="00C025F9"/>
    <w:rsid w:val="00C027FB"/>
    <w:rsid w:val="00C02879"/>
    <w:rsid w:val="00C035C8"/>
    <w:rsid w:val="00C036C3"/>
    <w:rsid w:val="00C03B80"/>
    <w:rsid w:val="00C03BC7"/>
    <w:rsid w:val="00C03CEF"/>
    <w:rsid w:val="00C03E48"/>
    <w:rsid w:val="00C041CC"/>
    <w:rsid w:val="00C044EE"/>
    <w:rsid w:val="00C046FC"/>
    <w:rsid w:val="00C049A8"/>
    <w:rsid w:val="00C04AA1"/>
    <w:rsid w:val="00C04C0A"/>
    <w:rsid w:val="00C0541B"/>
    <w:rsid w:val="00C0542E"/>
    <w:rsid w:val="00C059BC"/>
    <w:rsid w:val="00C05F4E"/>
    <w:rsid w:val="00C06167"/>
    <w:rsid w:val="00C0631E"/>
    <w:rsid w:val="00C06872"/>
    <w:rsid w:val="00C06C92"/>
    <w:rsid w:val="00C073FF"/>
    <w:rsid w:val="00C07454"/>
    <w:rsid w:val="00C0761E"/>
    <w:rsid w:val="00C07655"/>
    <w:rsid w:val="00C076D8"/>
    <w:rsid w:val="00C07AEF"/>
    <w:rsid w:val="00C07EBA"/>
    <w:rsid w:val="00C07F90"/>
    <w:rsid w:val="00C100D3"/>
    <w:rsid w:val="00C10F15"/>
    <w:rsid w:val="00C10F57"/>
    <w:rsid w:val="00C11035"/>
    <w:rsid w:val="00C11355"/>
    <w:rsid w:val="00C115F8"/>
    <w:rsid w:val="00C11BFF"/>
    <w:rsid w:val="00C11CA9"/>
    <w:rsid w:val="00C11E1E"/>
    <w:rsid w:val="00C11F85"/>
    <w:rsid w:val="00C12ADF"/>
    <w:rsid w:val="00C12E77"/>
    <w:rsid w:val="00C1320E"/>
    <w:rsid w:val="00C13370"/>
    <w:rsid w:val="00C134DE"/>
    <w:rsid w:val="00C13BA9"/>
    <w:rsid w:val="00C13F95"/>
    <w:rsid w:val="00C148DE"/>
    <w:rsid w:val="00C150C0"/>
    <w:rsid w:val="00C1538E"/>
    <w:rsid w:val="00C1544B"/>
    <w:rsid w:val="00C158DD"/>
    <w:rsid w:val="00C159A9"/>
    <w:rsid w:val="00C1677A"/>
    <w:rsid w:val="00C175BB"/>
    <w:rsid w:val="00C17918"/>
    <w:rsid w:val="00C17A1F"/>
    <w:rsid w:val="00C17AA6"/>
    <w:rsid w:val="00C17B09"/>
    <w:rsid w:val="00C17BC0"/>
    <w:rsid w:val="00C17C5A"/>
    <w:rsid w:val="00C17C79"/>
    <w:rsid w:val="00C17DEC"/>
    <w:rsid w:val="00C17F0B"/>
    <w:rsid w:val="00C203CA"/>
    <w:rsid w:val="00C2061C"/>
    <w:rsid w:val="00C2079B"/>
    <w:rsid w:val="00C20B0C"/>
    <w:rsid w:val="00C20F9D"/>
    <w:rsid w:val="00C216DF"/>
    <w:rsid w:val="00C21754"/>
    <w:rsid w:val="00C21F50"/>
    <w:rsid w:val="00C2216B"/>
    <w:rsid w:val="00C224EA"/>
    <w:rsid w:val="00C22876"/>
    <w:rsid w:val="00C228D0"/>
    <w:rsid w:val="00C229D1"/>
    <w:rsid w:val="00C22A4F"/>
    <w:rsid w:val="00C22E89"/>
    <w:rsid w:val="00C22EAD"/>
    <w:rsid w:val="00C22F6B"/>
    <w:rsid w:val="00C23211"/>
    <w:rsid w:val="00C23417"/>
    <w:rsid w:val="00C2368A"/>
    <w:rsid w:val="00C23BB5"/>
    <w:rsid w:val="00C23D68"/>
    <w:rsid w:val="00C2418D"/>
    <w:rsid w:val="00C2468E"/>
    <w:rsid w:val="00C248F0"/>
    <w:rsid w:val="00C24A85"/>
    <w:rsid w:val="00C25089"/>
    <w:rsid w:val="00C25339"/>
    <w:rsid w:val="00C256F2"/>
    <w:rsid w:val="00C2596A"/>
    <w:rsid w:val="00C25E42"/>
    <w:rsid w:val="00C25F27"/>
    <w:rsid w:val="00C25F58"/>
    <w:rsid w:val="00C26104"/>
    <w:rsid w:val="00C261B2"/>
    <w:rsid w:val="00C2797F"/>
    <w:rsid w:val="00C2799E"/>
    <w:rsid w:val="00C27A27"/>
    <w:rsid w:val="00C3058F"/>
    <w:rsid w:val="00C305AC"/>
    <w:rsid w:val="00C30833"/>
    <w:rsid w:val="00C30C0C"/>
    <w:rsid w:val="00C30CF2"/>
    <w:rsid w:val="00C30F00"/>
    <w:rsid w:val="00C31811"/>
    <w:rsid w:val="00C3189A"/>
    <w:rsid w:val="00C3199E"/>
    <w:rsid w:val="00C320CD"/>
    <w:rsid w:val="00C3257A"/>
    <w:rsid w:val="00C32730"/>
    <w:rsid w:val="00C32C7E"/>
    <w:rsid w:val="00C33030"/>
    <w:rsid w:val="00C332E4"/>
    <w:rsid w:val="00C333F3"/>
    <w:rsid w:val="00C33ACA"/>
    <w:rsid w:val="00C33CFE"/>
    <w:rsid w:val="00C348F6"/>
    <w:rsid w:val="00C3493E"/>
    <w:rsid w:val="00C34B44"/>
    <w:rsid w:val="00C3500F"/>
    <w:rsid w:val="00C35615"/>
    <w:rsid w:val="00C357D0"/>
    <w:rsid w:val="00C35820"/>
    <w:rsid w:val="00C35934"/>
    <w:rsid w:val="00C35A14"/>
    <w:rsid w:val="00C36DF8"/>
    <w:rsid w:val="00C37013"/>
    <w:rsid w:val="00C3748F"/>
    <w:rsid w:val="00C37579"/>
    <w:rsid w:val="00C37DEB"/>
    <w:rsid w:val="00C4001F"/>
    <w:rsid w:val="00C403FE"/>
    <w:rsid w:val="00C407A9"/>
    <w:rsid w:val="00C40993"/>
    <w:rsid w:val="00C40CDE"/>
    <w:rsid w:val="00C411AE"/>
    <w:rsid w:val="00C4169E"/>
    <w:rsid w:val="00C41C3F"/>
    <w:rsid w:val="00C42310"/>
    <w:rsid w:val="00C426ED"/>
    <w:rsid w:val="00C42A31"/>
    <w:rsid w:val="00C42B93"/>
    <w:rsid w:val="00C42BA5"/>
    <w:rsid w:val="00C42D38"/>
    <w:rsid w:val="00C431F5"/>
    <w:rsid w:val="00C4327F"/>
    <w:rsid w:val="00C4366B"/>
    <w:rsid w:val="00C43E5E"/>
    <w:rsid w:val="00C43FD6"/>
    <w:rsid w:val="00C44806"/>
    <w:rsid w:val="00C448FC"/>
    <w:rsid w:val="00C449E3"/>
    <w:rsid w:val="00C4511A"/>
    <w:rsid w:val="00C45152"/>
    <w:rsid w:val="00C452D7"/>
    <w:rsid w:val="00C45446"/>
    <w:rsid w:val="00C4574A"/>
    <w:rsid w:val="00C45DEB"/>
    <w:rsid w:val="00C464C5"/>
    <w:rsid w:val="00C469D7"/>
    <w:rsid w:val="00C46E33"/>
    <w:rsid w:val="00C4753F"/>
    <w:rsid w:val="00C475B6"/>
    <w:rsid w:val="00C476C4"/>
    <w:rsid w:val="00C476F5"/>
    <w:rsid w:val="00C47994"/>
    <w:rsid w:val="00C47A6B"/>
    <w:rsid w:val="00C47AD6"/>
    <w:rsid w:val="00C47BF8"/>
    <w:rsid w:val="00C47D40"/>
    <w:rsid w:val="00C47D51"/>
    <w:rsid w:val="00C47E2C"/>
    <w:rsid w:val="00C509AE"/>
    <w:rsid w:val="00C512C5"/>
    <w:rsid w:val="00C514DE"/>
    <w:rsid w:val="00C51BB5"/>
    <w:rsid w:val="00C51EFB"/>
    <w:rsid w:val="00C520F1"/>
    <w:rsid w:val="00C5235F"/>
    <w:rsid w:val="00C529D2"/>
    <w:rsid w:val="00C52CFE"/>
    <w:rsid w:val="00C52E77"/>
    <w:rsid w:val="00C53723"/>
    <w:rsid w:val="00C53A1A"/>
    <w:rsid w:val="00C53D54"/>
    <w:rsid w:val="00C540BB"/>
    <w:rsid w:val="00C5453F"/>
    <w:rsid w:val="00C549BF"/>
    <w:rsid w:val="00C54A55"/>
    <w:rsid w:val="00C550A2"/>
    <w:rsid w:val="00C550D7"/>
    <w:rsid w:val="00C55108"/>
    <w:rsid w:val="00C5542E"/>
    <w:rsid w:val="00C55622"/>
    <w:rsid w:val="00C55FD6"/>
    <w:rsid w:val="00C56952"/>
    <w:rsid w:val="00C569C3"/>
    <w:rsid w:val="00C56E7C"/>
    <w:rsid w:val="00C56F21"/>
    <w:rsid w:val="00C573BA"/>
    <w:rsid w:val="00C57E35"/>
    <w:rsid w:val="00C60057"/>
    <w:rsid w:val="00C609E7"/>
    <w:rsid w:val="00C60B23"/>
    <w:rsid w:val="00C61320"/>
    <w:rsid w:val="00C614A8"/>
    <w:rsid w:val="00C62118"/>
    <w:rsid w:val="00C622D0"/>
    <w:rsid w:val="00C6281C"/>
    <w:rsid w:val="00C63063"/>
    <w:rsid w:val="00C63479"/>
    <w:rsid w:val="00C63CBA"/>
    <w:rsid w:val="00C6404C"/>
    <w:rsid w:val="00C6429E"/>
    <w:rsid w:val="00C643FD"/>
    <w:rsid w:val="00C649FD"/>
    <w:rsid w:val="00C65033"/>
    <w:rsid w:val="00C655C2"/>
    <w:rsid w:val="00C655FB"/>
    <w:rsid w:val="00C65C51"/>
    <w:rsid w:val="00C65CAD"/>
    <w:rsid w:val="00C65D30"/>
    <w:rsid w:val="00C65FDB"/>
    <w:rsid w:val="00C6601F"/>
    <w:rsid w:val="00C6629A"/>
    <w:rsid w:val="00C6693A"/>
    <w:rsid w:val="00C66957"/>
    <w:rsid w:val="00C66AAC"/>
    <w:rsid w:val="00C66C8C"/>
    <w:rsid w:val="00C66DB3"/>
    <w:rsid w:val="00C67037"/>
    <w:rsid w:val="00C6720B"/>
    <w:rsid w:val="00C678F7"/>
    <w:rsid w:val="00C67F64"/>
    <w:rsid w:val="00C70239"/>
    <w:rsid w:val="00C702AB"/>
    <w:rsid w:val="00C70467"/>
    <w:rsid w:val="00C706E9"/>
    <w:rsid w:val="00C70978"/>
    <w:rsid w:val="00C70AA3"/>
    <w:rsid w:val="00C710D0"/>
    <w:rsid w:val="00C710DC"/>
    <w:rsid w:val="00C71210"/>
    <w:rsid w:val="00C7176A"/>
    <w:rsid w:val="00C71838"/>
    <w:rsid w:val="00C71E11"/>
    <w:rsid w:val="00C71E7E"/>
    <w:rsid w:val="00C71F0D"/>
    <w:rsid w:val="00C72401"/>
    <w:rsid w:val="00C72709"/>
    <w:rsid w:val="00C728DE"/>
    <w:rsid w:val="00C72902"/>
    <w:rsid w:val="00C73443"/>
    <w:rsid w:val="00C7384E"/>
    <w:rsid w:val="00C738AB"/>
    <w:rsid w:val="00C73DBE"/>
    <w:rsid w:val="00C74478"/>
    <w:rsid w:val="00C74CBD"/>
    <w:rsid w:val="00C750DB"/>
    <w:rsid w:val="00C75104"/>
    <w:rsid w:val="00C757B9"/>
    <w:rsid w:val="00C75FE7"/>
    <w:rsid w:val="00C7601F"/>
    <w:rsid w:val="00C76163"/>
    <w:rsid w:val="00C76DBD"/>
    <w:rsid w:val="00C76FA5"/>
    <w:rsid w:val="00C77247"/>
    <w:rsid w:val="00C77366"/>
    <w:rsid w:val="00C773EA"/>
    <w:rsid w:val="00C778C6"/>
    <w:rsid w:val="00C77CF1"/>
    <w:rsid w:val="00C77FA1"/>
    <w:rsid w:val="00C806FC"/>
    <w:rsid w:val="00C80A73"/>
    <w:rsid w:val="00C80E1B"/>
    <w:rsid w:val="00C81090"/>
    <w:rsid w:val="00C81275"/>
    <w:rsid w:val="00C81456"/>
    <w:rsid w:val="00C8147B"/>
    <w:rsid w:val="00C8171D"/>
    <w:rsid w:val="00C817B4"/>
    <w:rsid w:val="00C8180B"/>
    <w:rsid w:val="00C81A67"/>
    <w:rsid w:val="00C82147"/>
    <w:rsid w:val="00C821F4"/>
    <w:rsid w:val="00C82327"/>
    <w:rsid w:val="00C826FD"/>
    <w:rsid w:val="00C82B29"/>
    <w:rsid w:val="00C83087"/>
    <w:rsid w:val="00C833E5"/>
    <w:rsid w:val="00C83725"/>
    <w:rsid w:val="00C83934"/>
    <w:rsid w:val="00C846DE"/>
    <w:rsid w:val="00C847E7"/>
    <w:rsid w:val="00C84A31"/>
    <w:rsid w:val="00C84BF1"/>
    <w:rsid w:val="00C84C69"/>
    <w:rsid w:val="00C84E05"/>
    <w:rsid w:val="00C854E4"/>
    <w:rsid w:val="00C85545"/>
    <w:rsid w:val="00C857BD"/>
    <w:rsid w:val="00C8580D"/>
    <w:rsid w:val="00C85B56"/>
    <w:rsid w:val="00C85E24"/>
    <w:rsid w:val="00C860DD"/>
    <w:rsid w:val="00C86752"/>
    <w:rsid w:val="00C86D0B"/>
    <w:rsid w:val="00C86DFB"/>
    <w:rsid w:val="00C871C7"/>
    <w:rsid w:val="00C878C9"/>
    <w:rsid w:val="00C87FC8"/>
    <w:rsid w:val="00C9085A"/>
    <w:rsid w:val="00C9098B"/>
    <w:rsid w:val="00C90F84"/>
    <w:rsid w:val="00C91122"/>
    <w:rsid w:val="00C91525"/>
    <w:rsid w:val="00C91BD0"/>
    <w:rsid w:val="00C9234D"/>
    <w:rsid w:val="00C9249A"/>
    <w:rsid w:val="00C92C9B"/>
    <w:rsid w:val="00C92CD5"/>
    <w:rsid w:val="00C92EC4"/>
    <w:rsid w:val="00C93071"/>
    <w:rsid w:val="00C931BB"/>
    <w:rsid w:val="00C931C2"/>
    <w:rsid w:val="00C9351C"/>
    <w:rsid w:val="00C93729"/>
    <w:rsid w:val="00C93811"/>
    <w:rsid w:val="00C938D1"/>
    <w:rsid w:val="00C94191"/>
    <w:rsid w:val="00C941BD"/>
    <w:rsid w:val="00C9467D"/>
    <w:rsid w:val="00C94689"/>
    <w:rsid w:val="00C94812"/>
    <w:rsid w:val="00C94C39"/>
    <w:rsid w:val="00C94C56"/>
    <w:rsid w:val="00C94D05"/>
    <w:rsid w:val="00C94F11"/>
    <w:rsid w:val="00C95046"/>
    <w:rsid w:val="00C95132"/>
    <w:rsid w:val="00C951B5"/>
    <w:rsid w:val="00C9527E"/>
    <w:rsid w:val="00C952D9"/>
    <w:rsid w:val="00C95504"/>
    <w:rsid w:val="00C95562"/>
    <w:rsid w:val="00C95738"/>
    <w:rsid w:val="00C958D0"/>
    <w:rsid w:val="00C95BB4"/>
    <w:rsid w:val="00C96448"/>
    <w:rsid w:val="00C9666C"/>
    <w:rsid w:val="00C96722"/>
    <w:rsid w:val="00C96785"/>
    <w:rsid w:val="00C96A58"/>
    <w:rsid w:val="00C96AE2"/>
    <w:rsid w:val="00C96DE8"/>
    <w:rsid w:val="00C974A1"/>
    <w:rsid w:val="00C97715"/>
    <w:rsid w:val="00C9790A"/>
    <w:rsid w:val="00C97A22"/>
    <w:rsid w:val="00C97A50"/>
    <w:rsid w:val="00CA01FB"/>
    <w:rsid w:val="00CA021A"/>
    <w:rsid w:val="00CA0510"/>
    <w:rsid w:val="00CA0FB0"/>
    <w:rsid w:val="00CA11D5"/>
    <w:rsid w:val="00CA16E6"/>
    <w:rsid w:val="00CA2437"/>
    <w:rsid w:val="00CA279C"/>
    <w:rsid w:val="00CA2C20"/>
    <w:rsid w:val="00CA2DE5"/>
    <w:rsid w:val="00CA2E2D"/>
    <w:rsid w:val="00CA336F"/>
    <w:rsid w:val="00CA3805"/>
    <w:rsid w:val="00CA3F78"/>
    <w:rsid w:val="00CA44D2"/>
    <w:rsid w:val="00CA475D"/>
    <w:rsid w:val="00CA4C7B"/>
    <w:rsid w:val="00CA525A"/>
    <w:rsid w:val="00CA53FD"/>
    <w:rsid w:val="00CA5485"/>
    <w:rsid w:val="00CA54EB"/>
    <w:rsid w:val="00CA5B97"/>
    <w:rsid w:val="00CA61DB"/>
    <w:rsid w:val="00CA62A3"/>
    <w:rsid w:val="00CA6620"/>
    <w:rsid w:val="00CA6C82"/>
    <w:rsid w:val="00CA76ED"/>
    <w:rsid w:val="00CA77A5"/>
    <w:rsid w:val="00CA7A2C"/>
    <w:rsid w:val="00CA7F1A"/>
    <w:rsid w:val="00CB0201"/>
    <w:rsid w:val="00CB0718"/>
    <w:rsid w:val="00CB0AC4"/>
    <w:rsid w:val="00CB0B73"/>
    <w:rsid w:val="00CB0CA7"/>
    <w:rsid w:val="00CB15D3"/>
    <w:rsid w:val="00CB18A9"/>
    <w:rsid w:val="00CB1DAF"/>
    <w:rsid w:val="00CB1E84"/>
    <w:rsid w:val="00CB1F19"/>
    <w:rsid w:val="00CB1F1A"/>
    <w:rsid w:val="00CB2006"/>
    <w:rsid w:val="00CB208C"/>
    <w:rsid w:val="00CB2531"/>
    <w:rsid w:val="00CB29C1"/>
    <w:rsid w:val="00CB33C5"/>
    <w:rsid w:val="00CB33DD"/>
    <w:rsid w:val="00CB36AF"/>
    <w:rsid w:val="00CB389A"/>
    <w:rsid w:val="00CB38D6"/>
    <w:rsid w:val="00CB39BE"/>
    <w:rsid w:val="00CB3B65"/>
    <w:rsid w:val="00CB3DA4"/>
    <w:rsid w:val="00CB3E15"/>
    <w:rsid w:val="00CB3E55"/>
    <w:rsid w:val="00CB4079"/>
    <w:rsid w:val="00CB4320"/>
    <w:rsid w:val="00CB47D0"/>
    <w:rsid w:val="00CB4977"/>
    <w:rsid w:val="00CB49C1"/>
    <w:rsid w:val="00CB4A05"/>
    <w:rsid w:val="00CB563F"/>
    <w:rsid w:val="00CB57CF"/>
    <w:rsid w:val="00CB5BC0"/>
    <w:rsid w:val="00CB60E4"/>
    <w:rsid w:val="00CB6204"/>
    <w:rsid w:val="00CB67A5"/>
    <w:rsid w:val="00CB6A41"/>
    <w:rsid w:val="00CB6C25"/>
    <w:rsid w:val="00CB6C9A"/>
    <w:rsid w:val="00CB6DE9"/>
    <w:rsid w:val="00CB7485"/>
    <w:rsid w:val="00CC030B"/>
    <w:rsid w:val="00CC06A8"/>
    <w:rsid w:val="00CC076B"/>
    <w:rsid w:val="00CC0F95"/>
    <w:rsid w:val="00CC1273"/>
    <w:rsid w:val="00CC2357"/>
    <w:rsid w:val="00CC254A"/>
    <w:rsid w:val="00CC2766"/>
    <w:rsid w:val="00CC2865"/>
    <w:rsid w:val="00CC30A3"/>
    <w:rsid w:val="00CC3626"/>
    <w:rsid w:val="00CC390A"/>
    <w:rsid w:val="00CC39FE"/>
    <w:rsid w:val="00CC3A4F"/>
    <w:rsid w:val="00CC44D0"/>
    <w:rsid w:val="00CC47E5"/>
    <w:rsid w:val="00CC4A09"/>
    <w:rsid w:val="00CC4D68"/>
    <w:rsid w:val="00CC4D97"/>
    <w:rsid w:val="00CC56A3"/>
    <w:rsid w:val="00CC584F"/>
    <w:rsid w:val="00CC5D41"/>
    <w:rsid w:val="00CC5E4B"/>
    <w:rsid w:val="00CC5E66"/>
    <w:rsid w:val="00CC5F1B"/>
    <w:rsid w:val="00CC5F87"/>
    <w:rsid w:val="00CC614E"/>
    <w:rsid w:val="00CC71BC"/>
    <w:rsid w:val="00CC72B5"/>
    <w:rsid w:val="00CC7594"/>
    <w:rsid w:val="00CC7915"/>
    <w:rsid w:val="00CC7EEF"/>
    <w:rsid w:val="00CD0135"/>
    <w:rsid w:val="00CD05F7"/>
    <w:rsid w:val="00CD06DA"/>
    <w:rsid w:val="00CD0724"/>
    <w:rsid w:val="00CD0E71"/>
    <w:rsid w:val="00CD1295"/>
    <w:rsid w:val="00CD175E"/>
    <w:rsid w:val="00CD1B38"/>
    <w:rsid w:val="00CD1B85"/>
    <w:rsid w:val="00CD1C8D"/>
    <w:rsid w:val="00CD1D90"/>
    <w:rsid w:val="00CD1E2A"/>
    <w:rsid w:val="00CD263C"/>
    <w:rsid w:val="00CD2E40"/>
    <w:rsid w:val="00CD3244"/>
    <w:rsid w:val="00CD331C"/>
    <w:rsid w:val="00CD3643"/>
    <w:rsid w:val="00CD3E54"/>
    <w:rsid w:val="00CD3ED1"/>
    <w:rsid w:val="00CD3F8C"/>
    <w:rsid w:val="00CD427D"/>
    <w:rsid w:val="00CD4CBC"/>
    <w:rsid w:val="00CD4DAB"/>
    <w:rsid w:val="00CD5427"/>
    <w:rsid w:val="00CD54A9"/>
    <w:rsid w:val="00CD5530"/>
    <w:rsid w:val="00CD558A"/>
    <w:rsid w:val="00CD6491"/>
    <w:rsid w:val="00CD66DE"/>
    <w:rsid w:val="00CD66FB"/>
    <w:rsid w:val="00CD6890"/>
    <w:rsid w:val="00CD6AB4"/>
    <w:rsid w:val="00CD6E57"/>
    <w:rsid w:val="00CD74F1"/>
    <w:rsid w:val="00CD7538"/>
    <w:rsid w:val="00CD7CB7"/>
    <w:rsid w:val="00CD7E0B"/>
    <w:rsid w:val="00CE010E"/>
    <w:rsid w:val="00CE0364"/>
    <w:rsid w:val="00CE08BD"/>
    <w:rsid w:val="00CE1188"/>
    <w:rsid w:val="00CE118E"/>
    <w:rsid w:val="00CE141D"/>
    <w:rsid w:val="00CE14BD"/>
    <w:rsid w:val="00CE17E0"/>
    <w:rsid w:val="00CE18B2"/>
    <w:rsid w:val="00CE1B7E"/>
    <w:rsid w:val="00CE20EC"/>
    <w:rsid w:val="00CE29A9"/>
    <w:rsid w:val="00CE2AC3"/>
    <w:rsid w:val="00CE2EE6"/>
    <w:rsid w:val="00CE3A4E"/>
    <w:rsid w:val="00CE3BBB"/>
    <w:rsid w:val="00CE3DC5"/>
    <w:rsid w:val="00CE3EEE"/>
    <w:rsid w:val="00CE4A93"/>
    <w:rsid w:val="00CE4AD5"/>
    <w:rsid w:val="00CE505A"/>
    <w:rsid w:val="00CE5380"/>
    <w:rsid w:val="00CE5699"/>
    <w:rsid w:val="00CE576C"/>
    <w:rsid w:val="00CE5E68"/>
    <w:rsid w:val="00CE5E8F"/>
    <w:rsid w:val="00CE6162"/>
    <w:rsid w:val="00CE63CD"/>
    <w:rsid w:val="00CE6465"/>
    <w:rsid w:val="00CE6E6E"/>
    <w:rsid w:val="00CE7C01"/>
    <w:rsid w:val="00CE7C7A"/>
    <w:rsid w:val="00CF02E2"/>
    <w:rsid w:val="00CF0863"/>
    <w:rsid w:val="00CF0959"/>
    <w:rsid w:val="00CF1B87"/>
    <w:rsid w:val="00CF1D7C"/>
    <w:rsid w:val="00CF1EAE"/>
    <w:rsid w:val="00CF21CF"/>
    <w:rsid w:val="00CF2428"/>
    <w:rsid w:val="00CF251F"/>
    <w:rsid w:val="00CF2530"/>
    <w:rsid w:val="00CF25BB"/>
    <w:rsid w:val="00CF2EA6"/>
    <w:rsid w:val="00CF2F12"/>
    <w:rsid w:val="00CF3332"/>
    <w:rsid w:val="00CF4394"/>
    <w:rsid w:val="00CF4ABA"/>
    <w:rsid w:val="00CF52F6"/>
    <w:rsid w:val="00CF658D"/>
    <w:rsid w:val="00CF687F"/>
    <w:rsid w:val="00CF68E5"/>
    <w:rsid w:val="00CF6EE7"/>
    <w:rsid w:val="00CF7900"/>
    <w:rsid w:val="00CF7C2F"/>
    <w:rsid w:val="00D0095D"/>
    <w:rsid w:val="00D00EF9"/>
    <w:rsid w:val="00D00F57"/>
    <w:rsid w:val="00D0121B"/>
    <w:rsid w:val="00D01759"/>
    <w:rsid w:val="00D0182D"/>
    <w:rsid w:val="00D01C7C"/>
    <w:rsid w:val="00D01DD5"/>
    <w:rsid w:val="00D0217A"/>
    <w:rsid w:val="00D02305"/>
    <w:rsid w:val="00D02CD2"/>
    <w:rsid w:val="00D02D05"/>
    <w:rsid w:val="00D02DB7"/>
    <w:rsid w:val="00D03836"/>
    <w:rsid w:val="00D03C4B"/>
    <w:rsid w:val="00D03E62"/>
    <w:rsid w:val="00D03E8A"/>
    <w:rsid w:val="00D03F37"/>
    <w:rsid w:val="00D040BB"/>
    <w:rsid w:val="00D040C1"/>
    <w:rsid w:val="00D04261"/>
    <w:rsid w:val="00D04285"/>
    <w:rsid w:val="00D04A32"/>
    <w:rsid w:val="00D04DB5"/>
    <w:rsid w:val="00D05070"/>
    <w:rsid w:val="00D053CB"/>
    <w:rsid w:val="00D054EE"/>
    <w:rsid w:val="00D05B1C"/>
    <w:rsid w:val="00D05C25"/>
    <w:rsid w:val="00D05E82"/>
    <w:rsid w:val="00D064D5"/>
    <w:rsid w:val="00D0655F"/>
    <w:rsid w:val="00D065A6"/>
    <w:rsid w:val="00D06B3A"/>
    <w:rsid w:val="00D073CF"/>
    <w:rsid w:val="00D074DC"/>
    <w:rsid w:val="00D075F4"/>
    <w:rsid w:val="00D07817"/>
    <w:rsid w:val="00D07912"/>
    <w:rsid w:val="00D07C92"/>
    <w:rsid w:val="00D101A8"/>
    <w:rsid w:val="00D10A07"/>
    <w:rsid w:val="00D10B9B"/>
    <w:rsid w:val="00D10D80"/>
    <w:rsid w:val="00D11000"/>
    <w:rsid w:val="00D110D4"/>
    <w:rsid w:val="00D112A1"/>
    <w:rsid w:val="00D112B4"/>
    <w:rsid w:val="00D114E9"/>
    <w:rsid w:val="00D11625"/>
    <w:rsid w:val="00D1184E"/>
    <w:rsid w:val="00D11CC2"/>
    <w:rsid w:val="00D120B0"/>
    <w:rsid w:val="00D1252E"/>
    <w:rsid w:val="00D128CB"/>
    <w:rsid w:val="00D13D85"/>
    <w:rsid w:val="00D13F61"/>
    <w:rsid w:val="00D146AE"/>
    <w:rsid w:val="00D14A39"/>
    <w:rsid w:val="00D14EA8"/>
    <w:rsid w:val="00D14EB5"/>
    <w:rsid w:val="00D1547A"/>
    <w:rsid w:val="00D15CC9"/>
    <w:rsid w:val="00D15DCF"/>
    <w:rsid w:val="00D1626B"/>
    <w:rsid w:val="00D1648B"/>
    <w:rsid w:val="00D16926"/>
    <w:rsid w:val="00D16A75"/>
    <w:rsid w:val="00D16F25"/>
    <w:rsid w:val="00D17284"/>
    <w:rsid w:val="00D1782B"/>
    <w:rsid w:val="00D17CB6"/>
    <w:rsid w:val="00D20261"/>
    <w:rsid w:val="00D20651"/>
    <w:rsid w:val="00D207B6"/>
    <w:rsid w:val="00D208C2"/>
    <w:rsid w:val="00D20986"/>
    <w:rsid w:val="00D20991"/>
    <w:rsid w:val="00D20C2A"/>
    <w:rsid w:val="00D20F5E"/>
    <w:rsid w:val="00D21006"/>
    <w:rsid w:val="00D22987"/>
    <w:rsid w:val="00D2315A"/>
    <w:rsid w:val="00D23993"/>
    <w:rsid w:val="00D23C94"/>
    <w:rsid w:val="00D24068"/>
    <w:rsid w:val="00D240DC"/>
    <w:rsid w:val="00D2447A"/>
    <w:rsid w:val="00D249DC"/>
    <w:rsid w:val="00D24A4F"/>
    <w:rsid w:val="00D24CBA"/>
    <w:rsid w:val="00D24D3C"/>
    <w:rsid w:val="00D24F9C"/>
    <w:rsid w:val="00D25326"/>
    <w:rsid w:val="00D25333"/>
    <w:rsid w:val="00D25BA8"/>
    <w:rsid w:val="00D266C3"/>
    <w:rsid w:val="00D26767"/>
    <w:rsid w:val="00D26C52"/>
    <w:rsid w:val="00D272F9"/>
    <w:rsid w:val="00D279C6"/>
    <w:rsid w:val="00D27D62"/>
    <w:rsid w:val="00D27F7A"/>
    <w:rsid w:val="00D3018F"/>
    <w:rsid w:val="00D304E8"/>
    <w:rsid w:val="00D30623"/>
    <w:rsid w:val="00D30963"/>
    <w:rsid w:val="00D309AE"/>
    <w:rsid w:val="00D30B23"/>
    <w:rsid w:val="00D3103A"/>
    <w:rsid w:val="00D3108A"/>
    <w:rsid w:val="00D31201"/>
    <w:rsid w:val="00D31243"/>
    <w:rsid w:val="00D3124F"/>
    <w:rsid w:val="00D3170F"/>
    <w:rsid w:val="00D31811"/>
    <w:rsid w:val="00D31B67"/>
    <w:rsid w:val="00D31DFF"/>
    <w:rsid w:val="00D31E09"/>
    <w:rsid w:val="00D32C4E"/>
    <w:rsid w:val="00D33105"/>
    <w:rsid w:val="00D33111"/>
    <w:rsid w:val="00D33432"/>
    <w:rsid w:val="00D33859"/>
    <w:rsid w:val="00D33886"/>
    <w:rsid w:val="00D338AD"/>
    <w:rsid w:val="00D33A34"/>
    <w:rsid w:val="00D33CC7"/>
    <w:rsid w:val="00D34557"/>
    <w:rsid w:val="00D349CE"/>
    <w:rsid w:val="00D34A09"/>
    <w:rsid w:val="00D34DBE"/>
    <w:rsid w:val="00D34F14"/>
    <w:rsid w:val="00D356C5"/>
    <w:rsid w:val="00D35A1A"/>
    <w:rsid w:val="00D37352"/>
    <w:rsid w:val="00D37691"/>
    <w:rsid w:val="00D377D7"/>
    <w:rsid w:val="00D37DAE"/>
    <w:rsid w:val="00D40A7C"/>
    <w:rsid w:val="00D40D7A"/>
    <w:rsid w:val="00D4111C"/>
    <w:rsid w:val="00D4184B"/>
    <w:rsid w:val="00D41E17"/>
    <w:rsid w:val="00D42111"/>
    <w:rsid w:val="00D422B3"/>
    <w:rsid w:val="00D4236D"/>
    <w:rsid w:val="00D42509"/>
    <w:rsid w:val="00D4264D"/>
    <w:rsid w:val="00D43010"/>
    <w:rsid w:val="00D4329E"/>
    <w:rsid w:val="00D433DB"/>
    <w:rsid w:val="00D437F5"/>
    <w:rsid w:val="00D43953"/>
    <w:rsid w:val="00D43979"/>
    <w:rsid w:val="00D43A70"/>
    <w:rsid w:val="00D43AAE"/>
    <w:rsid w:val="00D43C5B"/>
    <w:rsid w:val="00D43E48"/>
    <w:rsid w:val="00D44120"/>
    <w:rsid w:val="00D44408"/>
    <w:rsid w:val="00D4468B"/>
    <w:rsid w:val="00D448A4"/>
    <w:rsid w:val="00D45335"/>
    <w:rsid w:val="00D45598"/>
    <w:rsid w:val="00D456EC"/>
    <w:rsid w:val="00D457C3"/>
    <w:rsid w:val="00D45967"/>
    <w:rsid w:val="00D45D02"/>
    <w:rsid w:val="00D45E51"/>
    <w:rsid w:val="00D46660"/>
    <w:rsid w:val="00D46D15"/>
    <w:rsid w:val="00D46D23"/>
    <w:rsid w:val="00D46ECD"/>
    <w:rsid w:val="00D46FA2"/>
    <w:rsid w:val="00D473DE"/>
    <w:rsid w:val="00D47C59"/>
    <w:rsid w:val="00D504F1"/>
    <w:rsid w:val="00D506C6"/>
    <w:rsid w:val="00D50732"/>
    <w:rsid w:val="00D509A5"/>
    <w:rsid w:val="00D50C65"/>
    <w:rsid w:val="00D513E1"/>
    <w:rsid w:val="00D5148C"/>
    <w:rsid w:val="00D5154D"/>
    <w:rsid w:val="00D520B3"/>
    <w:rsid w:val="00D52286"/>
    <w:rsid w:val="00D52518"/>
    <w:rsid w:val="00D526FD"/>
    <w:rsid w:val="00D52F07"/>
    <w:rsid w:val="00D53B64"/>
    <w:rsid w:val="00D53E62"/>
    <w:rsid w:val="00D54333"/>
    <w:rsid w:val="00D55064"/>
    <w:rsid w:val="00D551A2"/>
    <w:rsid w:val="00D55400"/>
    <w:rsid w:val="00D5551B"/>
    <w:rsid w:val="00D557E1"/>
    <w:rsid w:val="00D55861"/>
    <w:rsid w:val="00D55D5E"/>
    <w:rsid w:val="00D5620A"/>
    <w:rsid w:val="00D56674"/>
    <w:rsid w:val="00D56A6D"/>
    <w:rsid w:val="00D56ECD"/>
    <w:rsid w:val="00D56FC8"/>
    <w:rsid w:val="00D5716E"/>
    <w:rsid w:val="00D57604"/>
    <w:rsid w:val="00D578E2"/>
    <w:rsid w:val="00D601CE"/>
    <w:rsid w:val="00D603E6"/>
    <w:rsid w:val="00D605DF"/>
    <w:rsid w:val="00D60B83"/>
    <w:rsid w:val="00D60F53"/>
    <w:rsid w:val="00D611AF"/>
    <w:rsid w:val="00D6150F"/>
    <w:rsid w:val="00D617C7"/>
    <w:rsid w:val="00D61D69"/>
    <w:rsid w:val="00D6202D"/>
    <w:rsid w:val="00D62362"/>
    <w:rsid w:val="00D62B3C"/>
    <w:rsid w:val="00D63B07"/>
    <w:rsid w:val="00D63B9A"/>
    <w:rsid w:val="00D63C1B"/>
    <w:rsid w:val="00D63C7B"/>
    <w:rsid w:val="00D63CD6"/>
    <w:rsid w:val="00D63E36"/>
    <w:rsid w:val="00D63FA5"/>
    <w:rsid w:val="00D64017"/>
    <w:rsid w:val="00D64262"/>
    <w:rsid w:val="00D64ADB"/>
    <w:rsid w:val="00D64AE4"/>
    <w:rsid w:val="00D64CE9"/>
    <w:rsid w:val="00D6560F"/>
    <w:rsid w:val="00D65C54"/>
    <w:rsid w:val="00D65E1B"/>
    <w:rsid w:val="00D65EE0"/>
    <w:rsid w:val="00D65F23"/>
    <w:rsid w:val="00D6632D"/>
    <w:rsid w:val="00D66673"/>
    <w:rsid w:val="00D66C50"/>
    <w:rsid w:val="00D6731D"/>
    <w:rsid w:val="00D675CE"/>
    <w:rsid w:val="00D6772E"/>
    <w:rsid w:val="00D678F1"/>
    <w:rsid w:val="00D67C20"/>
    <w:rsid w:val="00D67F83"/>
    <w:rsid w:val="00D701C7"/>
    <w:rsid w:val="00D7025A"/>
    <w:rsid w:val="00D70312"/>
    <w:rsid w:val="00D703AA"/>
    <w:rsid w:val="00D709EF"/>
    <w:rsid w:val="00D70AB8"/>
    <w:rsid w:val="00D70CF5"/>
    <w:rsid w:val="00D70E3A"/>
    <w:rsid w:val="00D71572"/>
    <w:rsid w:val="00D719AD"/>
    <w:rsid w:val="00D71B77"/>
    <w:rsid w:val="00D72441"/>
    <w:rsid w:val="00D72663"/>
    <w:rsid w:val="00D72C06"/>
    <w:rsid w:val="00D72D68"/>
    <w:rsid w:val="00D72E61"/>
    <w:rsid w:val="00D7301F"/>
    <w:rsid w:val="00D735AF"/>
    <w:rsid w:val="00D73654"/>
    <w:rsid w:val="00D740EE"/>
    <w:rsid w:val="00D74AE4"/>
    <w:rsid w:val="00D75153"/>
    <w:rsid w:val="00D757B3"/>
    <w:rsid w:val="00D75B8C"/>
    <w:rsid w:val="00D75C35"/>
    <w:rsid w:val="00D75F60"/>
    <w:rsid w:val="00D760EC"/>
    <w:rsid w:val="00D76376"/>
    <w:rsid w:val="00D7674C"/>
    <w:rsid w:val="00D7689F"/>
    <w:rsid w:val="00D76994"/>
    <w:rsid w:val="00D76E9F"/>
    <w:rsid w:val="00D77469"/>
    <w:rsid w:val="00D77BA0"/>
    <w:rsid w:val="00D77F1D"/>
    <w:rsid w:val="00D77F4A"/>
    <w:rsid w:val="00D80A3A"/>
    <w:rsid w:val="00D80D28"/>
    <w:rsid w:val="00D81229"/>
    <w:rsid w:val="00D81721"/>
    <w:rsid w:val="00D81C34"/>
    <w:rsid w:val="00D81DF6"/>
    <w:rsid w:val="00D81EAB"/>
    <w:rsid w:val="00D8236E"/>
    <w:rsid w:val="00D82415"/>
    <w:rsid w:val="00D826FF"/>
    <w:rsid w:val="00D8289F"/>
    <w:rsid w:val="00D83399"/>
    <w:rsid w:val="00D8343F"/>
    <w:rsid w:val="00D8351A"/>
    <w:rsid w:val="00D836D1"/>
    <w:rsid w:val="00D84313"/>
    <w:rsid w:val="00D845F1"/>
    <w:rsid w:val="00D8486B"/>
    <w:rsid w:val="00D849A6"/>
    <w:rsid w:val="00D84A0F"/>
    <w:rsid w:val="00D84A17"/>
    <w:rsid w:val="00D84ACF"/>
    <w:rsid w:val="00D84BD0"/>
    <w:rsid w:val="00D84BEE"/>
    <w:rsid w:val="00D84CC1"/>
    <w:rsid w:val="00D84E71"/>
    <w:rsid w:val="00D8539C"/>
    <w:rsid w:val="00D855B7"/>
    <w:rsid w:val="00D856D1"/>
    <w:rsid w:val="00D85C73"/>
    <w:rsid w:val="00D85C87"/>
    <w:rsid w:val="00D85D5E"/>
    <w:rsid w:val="00D86114"/>
    <w:rsid w:val="00D86230"/>
    <w:rsid w:val="00D8668F"/>
    <w:rsid w:val="00D866B2"/>
    <w:rsid w:val="00D869D7"/>
    <w:rsid w:val="00D86A11"/>
    <w:rsid w:val="00D86D45"/>
    <w:rsid w:val="00D8782F"/>
    <w:rsid w:val="00D878CB"/>
    <w:rsid w:val="00D878D6"/>
    <w:rsid w:val="00D87B6A"/>
    <w:rsid w:val="00D90A00"/>
    <w:rsid w:val="00D90C64"/>
    <w:rsid w:val="00D90DA3"/>
    <w:rsid w:val="00D90F7D"/>
    <w:rsid w:val="00D911ED"/>
    <w:rsid w:val="00D91610"/>
    <w:rsid w:val="00D91C47"/>
    <w:rsid w:val="00D92022"/>
    <w:rsid w:val="00D926AE"/>
    <w:rsid w:val="00D92A76"/>
    <w:rsid w:val="00D93192"/>
    <w:rsid w:val="00D9332F"/>
    <w:rsid w:val="00D9369D"/>
    <w:rsid w:val="00D93807"/>
    <w:rsid w:val="00D93808"/>
    <w:rsid w:val="00D93D7D"/>
    <w:rsid w:val="00D93EB6"/>
    <w:rsid w:val="00D946AE"/>
    <w:rsid w:val="00D94832"/>
    <w:rsid w:val="00D948DC"/>
    <w:rsid w:val="00D94958"/>
    <w:rsid w:val="00D94CA2"/>
    <w:rsid w:val="00D95424"/>
    <w:rsid w:val="00D954B8"/>
    <w:rsid w:val="00D95974"/>
    <w:rsid w:val="00D95B5D"/>
    <w:rsid w:val="00D95F91"/>
    <w:rsid w:val="00D961CF"/>
    <w:rsid w:val="00D96332"/>
    <w:rsid w:val="00D96600"/>
    <w:rsid w:val="00D96AC1"/>
    <w:rsid w:val="00D96D6A"/>
    <w:rsid w:val="00D96F4A"/>
    <w:rsid w:val="00D970EB"/>
    <w:rsid w:val="00D97116"/>
    <w:rsid w:val="00D9769C"/>
    <w:rsid w:val="00D97992"/>
    <w:rsid w:val="00D97C63"/>
    <w:rsid w:val="00DA0110"/>
    <w:rsid w:val="00DA06FC"/>
    <w:rsid w:val="00DA06FF"/>
    <w:rsid w:val="00DA0A2C"/>
    <w:rsid w:val="00DA0B51"/>
    <w:rsid w:val="00DA1B66"/>
    <w:rsid w:val="00DA1C7C"/>
    <w:rsid w:val="00DA1EF9"/>
    <w:rsid w:val="00DA1F9C"/>
    <w:rsid w:val="00DA1FB0"/>
    <w:rsid w:val="00DA2083"/>
    <w:rsid w:val="00DA2173"/>
    <w:rsid w:val="00DA2639"/>
    <w:rsid w:val="00DA2A3B"/>
    <w:rsid w:val="00DA316F"/>
    <w:rsid w:val="00DA3335"/>
    <w:rsid w:val="00DA4C90"/>
    <w:rsid w:val="00DA4EEC"/>
    <w:rsid w:val="00DA5266"/>
    <w:rsid w:val="00DA6040"/>
    <w:rsid w:val="00DA61D2"/>
    <w:rsid w:val="00DA662B"/>
    <w:rsid w:val="00DA67E8"/>
    <w:rsid w:val="00DA6A16"/>
    <w:rsid w:val="00DA6CCD"/>
    <w:rsid w:val="00DA6DE5"/>
    <w:rsid w:val="00DA6F72"/>
    <w:rsid w:val="00DA709E"/>
    <w:rsid w:val="00DA717F"/>
    <w:rsid w:val="00DA71C9"/>
    <w:rsid w:val="00DA723A"/>
    <w:rsid w:val="00DA7392"/>
    <w:rsid w:val="00DA7782"/>
    <w:rsid w:val="00DA77EB"/>
    <w:rsid w:val="00DA7841"/>
    <w:rsid w:val="00DA7B29"/>
    <w:rsid w:val="00DA7F4F"/>
    <w:rsid w:val="00DB0281"/>
    <w:rsid w:val="00DB13D1"/>
    <w:rsid w:val="00DB18E4"/>
    <w:rsid w:val="00DB1ADB"/>
    <w:rsid w:val="00DB1AEF"/>
    <w:rsid w:val="00DB2101"/>
    <w:rsid w:val="00DB2375"/>
    <w:rsid w:val="00DB25C3"/>
    <w:rsid w:val="00DB38BB"/>
    <w:rsid w:val="00DB3CFF"/>
    <w:rsid w:val="00DB3D82"/>
    <w:rsid w:val="00DB3E2A"/>
    <w:rsid w:val="00DB425A"/>
    <w:rsid w:val="00DB4451"/>
    <w:rsid w:val="00DB44DB"/>
    <w:rsid w:val="00DB4616"/>
    <w:rsid w:val="00DB47DE"/>
    <w:rsid w:val="00DB48F2"/>
    <w:rsid w:val="00DB4ADF"/>
    <w:rsid w:val="00DB526D"/>
    <w:rsid w:val="00DB52B0"/>
    <w:rsid w:val="00DB5612"/>
    <w:rsid w:val="00DB5884"/>
    <w:rsid w:val="00DB5937"/>
    <w:rsid w:val="00DB59CA"/>
    <w:rsid w:val="00DB5B80"/>
    <w:rsid w:val="00DB5CD8"/>
    <w:rsid w:val="00DB5FA8"/>
    <w:rsid w:val="00DB6767"/>
    <w:rsid w:val="00DB6E19"/>
    <w:rsid w:val="00DB6F87"/>
    <w:rsid w:val="00DB7042"/>
    <w:rsid w:val="00DB70AF"/>
    <w:rsid w:val="00DB7271"/>
    <w:rsid w:val="00DB733F"/>
    <w:rsid w:val="00DB74AF"/>
    <w:rsid w:val="00DB7C9F"/>
    <w:rsid w:val="00DC0005"/>
    <w:rsid w:val="00DC05D1"/>
    <w:rsid w:val="00DC0C01"/>
    <w:rsid w:val="00DC1065"/>
    <w:rsid w:val="00DC10C2"/>
    <w:rsid w:val="00DC1491"/>
    <w:rsid w:val="00DC1AE7"/>
    <w:rsid w:val="00DC1BD1"/>
    <w:rsid w:val="00DC1DB4"/>
    <w:rsid w:val="00DC1E4D"/>
    <w:rsid w:val="00DC1F65"/>
    <w:rsid w:val="00DC247C"/>
    <w:rsid w:val="00DC26C5"/>
    <w:rsid w:val="00DC2890"/>
    <w:rsid w:val="00DC2E56"/>
    <w:rsid w:val="00DC2F01"/>
    <w:rsid w:val="00DC2F58"/>
    <w:rsid w:val="00DC3178"/>
    <w:rsid w:val="00DC32B4"/>
    <w:rsid w:val="00DC3444"/>
    <w:rsid w:val="00DC348C"/>
    <w:rsid w:val="00DC3714"/>
    <w:rsid w:val="00DC3BD0"/>
    <w:rsid w:val="00DC3DF6"/>
    <w:rsid w:val="00DC44B8"/>
    <w:rsid w:val="00DC46C3"/>
    <w:rsid w:val="00DC49B5"/>
    <w:rsid w:val="00DC4AB4"/>
    <w:rsid w:val="00DC4B1C"/>
    <w:rsid w:val="00DC4E0F"/>
    <w:rsid w:val="00DC4F28"/>
    <w:rsid w:val="00DC50C4"/>
    <w:rsid w:val="00DC56B6"/>
    <w:rsid w:val="00DC57B3"/>
    <w:rsid w:val="00DC5B97"/>
    <w:rsid w:val="00DC5EA2"/>
    <w:rsid w:val="00DC6007"/>
    <w:rsid w:val="00DC6111"/>
    <w:rsid w:val="00DC65C2"/>
    <w:rsid w:val="00DC672E"/>
    <w:rsid w:val="00DC6830"/>
    <w:rsid w:val="00DC69B1"/>
    <w:rsid w:val="00DC6F18"/>
    <w:rsid w:val="00DC70B9"/>
    <w:rsid w:val="00DC7173"/>
    <w:rsid w:val="00DC77BB"/>
    <w:rsid w:val="00DD032D"/>
    <w:rsid w:val="00DD0391"/>
    <w:rsid w:val="00DD048E"/>
    <w:rsid w:val="00DD061D"/>
    <w:rsid w:val="00DD06FC"/>
    <w:rsid w:val="00DD08BF"/>
    <w:rsid w:val="00DD0A7B"/>
    <w:rsid w:val="00DD0B87"/>
    <w:rsid w:val="00DD0BC8"/>
    <w:rsid w:val="00DD0DD7"/>
    <w:rsid w:val="00DD168A"/>
    <w:rsid w:val="00DD16A0"/>
    <w:rsid w:val="00DD18F5"/>
    <w:rsid w:val="00DD1A37"/>
    <w:rsid w:val="00DD1AA0"/>
    <w:rsid w:val="00DD1EF0"/>
    <w:rsid w:val="00DD2172"/>
    <w:rsid w:val="00DD22B9"/>
    <w:rsid w:val="00DD2744"/>
    <w:rsid w:val="00DD2D11"/>
    <w:rsid w:val="00DD3396"/>
    <w:rsid w:val="00DD34C0"/>
    <w:rsid w:val="00DD3AEE"/>
    <w:rsid w:val="00DD3CC8"/>
    <w:rsid w:val="00DD3CFD"/>
    <w:rsid w:val="00DD43F2"/>
    <w:rsid w:val="00DD441F"/>
    <w:rsid w:val="00DD474F"/>
    <w:rsid w:val="00DD4B76"/>
    <w:rsid w:val="00DD4CE5"/>
    <w:rsid w:val="00DD4FE2"/>
    <w:rsid w:val="00DD508D"/>
    <w:rsid w:val="00DD534F"/>
    <w:rsid w:val="00DD5870"/>
    <w:rsid w:val="00DD5BD7"/>
    <w:rsid w:val="00DD5D36"/>
    <w:rsid w:val="00DD5DA3"/>
    <w:rsid w:val="00DD61F3"/>
    <w:rsid w:val="00DD69CA"/>
    <w:rsid w:val="00DD6AF8"/>
    <w:rsid w:val="00DD70FF"/>
    <w:rsid w:val="00DD7153"/>
    <w:rsid w:val="00DD763D"/>
    <w:rsid w:val="00DD7953"/>
    <w:rsid w:val="00DD79B6"/>
    <w:rsid w:val="00DD7D34"/>
    <w:rsid w:val="00DD7F9F"/>
    <w:rsid w:val="00DE0708"/>
    <w:rsid w:val="00DE0711"/>
    <w:rsid w:val="00DE0AF4"/>
    <w:rsid w:val="00DE0D3D"/>
    <w:rsid w:val="00DE11B2"/>
    <w:rsid w:val="00DE13A5"/>
    <w:rsid w:val="00DE16CA"/>
    <w:rsid w:val="00DE17B9"/>
    <w:rsid w:val="00DE1B7C"/>
    <w:rsid w:val="00DE21EB"/>
    <w:rsid w:val="00DE24C6"/>
    <w:rsid w:val="00DE26B0"/>
    <w:rsid w:val="00DE2777"/>
    <w:rsid w:val="00DE2C76"/>
    <w:rsid w:val="00DE2CB4"/>
    <w:rsid w:val="00DE2F31"/>
    <w:rsid w:val="00DE3073"/>
    <w:rsid w:val="00DE34B0"/>
    <w:rsid w:val="00DE35D8"/>
    <w:rsid w:val="00DE365B"/>
    <w:rsid w:val="00DE3769"/>
    <w:rsid w:val="00DE389E"/>
    <w:rsid w:val="00DE3CA7"/>
    <w:rsid w:val="00DE3CD2"/>
    <w:rsid w:val="00DE3F14"/>
    <w:rsid w:val="00DE4429"/>
    <w:rsid w:val="00DE44EB"/>
    <w:rsid w:val="00DE46F2"/>
    <w:rsid w:val="00DE4B0E"/>
    <w:rsid w:val="00DE4C12"/>
    <w:rsid w:val="00DE4DB6"/>
    <w:rsid w:val="00DE4E9E"/>
    <w:rsid w:val="00DE51DA"/>
    <w:rsid w:val="00DE5221"/>
    <w:rsid w:val="00DE53F6"/>
    <w:rsid w:val="00DE57FB"/>
    <w:rsid w:val="00DE64D8"/>
    <w:rsid w:val="00DE65E4"/>
    <w:rsid w:val="00DE68F1"/>
    <w:rsid w:val="00DE7656"/>
    <w:rsid w:val="00DE7689"/>
    <w:rsid w:val="00DE7849"/>
    <w:rsid w:val="00DF01C3"/>
    <w:rsid w:val="00DF06DA"/>
    <w:rsid w:val="00DF077D"/>
    <w:rsid w:val="00DF115E"/>
    <w:rsid w:val="00DF1204"/>
    <w:rsid w:val="00DF1545"/>
    <w:rsid w:val="00DF15A3"/>
    <w:rsid w:val="00DF19FD"/>
    <w:rsid w:val="00DF1E40"/>
    <w:rsid w:val="00DF2284"/>
    <w:rsid w:val="00DF2B16"/>
    <w:rsid w:val="00DF2F66"/>
    <w:rsid w:val="00DF38D4"/>
    <w:rsid w:val="00DF3B84"/>
    <w:rsid w:val="00DF4206"/>
    <w:rsid w:val="00DF49E0"/>
    <w:rsid w:val="00DF4A4A"/>
    <w:rsid w:val="00DF4BBB"/>
    <w:rsid w:val="00DF4D11"/>
    <w:rsid w:val="00DF4F3E"/>
    <w:rsid w:val="00DF4F80"/>
    <w:rsid w:val="00DF5091"/>
    <w:rsid w:val="00DF50F2"/>
    <w:rsid w:val="00DF55A8"/>
    <w:rsid w:val="00DF563D"/>
    <w:rsid w:val="00DF57A5"/>
    <w:rsid w:val="00DF5922"/>
    <w:rsid w:val="00DF5E73"/>
    <w:rsid w:val="00DF623D"/>
    <w:rsid w:val="00DF6454"/>
    <w:rsid w:val="00DF670B"/>
    <w:rsid w:val="00DF6930"/>
    <w:rsid w:val="00DF6962"/>
    <w:rsid w:val="00DF6B74"/>
    <w:rsid w:val="00DF7173"/>
    <w:rsid w:val="00DF768E"/>
    <w:rsid w:val="00DF7BD2"/>
    <w:rsid w:val="00DF7C4F"/>
    <w:rsid w:val="00DF7D8A"/>
    <w:rsid w:val="00DF7EFC"/>
    <w:rsid w:val="00E003FC"/>
    <w:rsid w:val="00E00740"/>
    <w:rsid w:val="00E00925"/>
    <w:rsid w:val="00E00CD0"/>
    <w:rsid w:val="00E0242B"/>
    <w:rsid w:val="00E026B7"/>
    <w:rsid w:val="00E02771"/>
    <w:rsid w:val="00E02CD3"/>
    <w:rsid w:val="00E0313A"/>
    <w:rsid w:val="00E037C1"/>
    <w:rsid w:val="00E0394F"/>
    <w:rsid w:val="00E03A75"/>
    <w:rsid w:val="00E03B83"/>
    <w:rsid w:val="00E0446F"/>
    <w:rsid w:val="00E044D8"/>
    <w:rsid w:val="00E0452E"/>
    <w:rsid w:val="00E047E4"/>
    <w:rsid w:val="00E04F5C"/>
    <w:rsid w:val="00E04FD1"/>
    <w:rsid w:val="00E0500E"/>
    <w:rsid w:val="00E054DA"/>
    <w:rsid w:val="00E055FA"/>
    <w:rsid w:val="00E05896"/>
    <w:rsid w:val="00E05A5B"/>
    <w:rsid w:val="00E05F00"/>
    <w:rsid w:val="00E0606D"/>
    <w:rsid w:val="00E0642B"/>
    <w:rsid w:val="00E066FF"/>
    <w:rsid w:val="00E0684E"/>
    <w:rsid w:val="00E06B3D"/>
    <w:rsid w:val="00E07337"/>
    <w:rsid w:val="00E07ADA"/>
    <w:rsid w:val="00E07D3D"/>
    <w:rsid w:val="00E10D02"/>
    <w:rsid w:val="00E10E7B"/>
    <w:rsid w:val="00E10ECA"/>
    <w:rsid w:val="00E11025"/>
    <w:rsid w:val="00E1148B"/>
    <w:rsid w:val="00E1177E"/>
    <w:rsid w:val="00E11B48"/>
    <w:rsid w:val="00E12171"/>
    <w:rsid w:val="00E124DB"/>
    <w:rsid w:val="00E131FD"/>
    <w:rsid w:val="00E135C0"/>
    <w:rsid w:val="00E13913"/>
    <w:rsid w:val="00E13AE8"/>
    <w:rsid w:val="00E13BBB"/>
    <w:rsid w:val="00E13F9F"/>
    <w:rsid w:val="00E14570"/>
    <w:rsid w:val="00E14DB2"/>
    <w:rsid w:val="00E14F0C"/>
    <w:rsid w:val="00E15207"/>
    <w:rsid w:val="00E153C8"/>
    <w:rsid w:val="00E15654"/>
    <w:rsid w:val="00E15860"/>
    <w:rsid w:val="00E1587B"/>
    <w:rsid w:val="00E15C15"/>
    <w:rsid w:val="00E15D41"/>
    <w:rsid w:val="00E16546"/>
    <w:rsid w:val="00E168F5"/>
    <w:rsid w:val="00E1706A"/>
    <w:rsid w:val="00E17217"/>
    <w:rsid w:val="00E172A0"/>
    <w:rsid w:val="00E175A0"/>
    <w:rsid w:val="00E17A94"/>
    <w:rsid w:val="00E200A3"/>
    <w:rsid w:val="00E2010B"/>
    <w:rsid w:val="00E2011A"/>
    <w:rsid w:val="00E201A0"/>
    <w:rsid w:val="00E201ED"/>
    <w:rsid w:val="00E20A87"/>
    <w:rsid w:val="00E20CAA"/>
    <w:rsid w:val="00E21235"/>
    <w:rsid w:val="00E218D6"/>
    <w:rsid w:val="00E219B3"/>
    <w:rsid w:val="00E21A8E"/>
    <w:rsid w:val="00E21D0E"/>
    <w:rsid w:val="00E21F78"/>
    <w:rsid w:val="00E22A08"/>
    <w:rsid w:val="00E22AE1"/>
    <w:rsid w:val="00E232EE"/>
    <w:rsid w:val="00E2364C"/>
    <w:rsid w:val="00E23B29"/>
    <w:rsid w:val="00E23B56"/>
    <w:rsid w:val="00E23B91"/>
    <w:rsid w:val="00E24209"/>
    <w:rsid w:val="00E24253"/>
    <w:rsid w:val="00E246B6"/>
    <w:rsid w:val="00E24755"/>
    <w:rsid w:val="00E2479F"/>
    <w:rsid w:val="00E24BEC"/>
    <w:rsid w:val="00E24FCD"/>
    <w:rsid w:val="00E253B0"/>
    <w:rsid w:val="00E25538"/>
    <w:rsid w:val="00E256F7"/>
    <w:rsid w:val="00E2595C"/>
    <w:rsid w:val="00E2596A"/>
    <w:rsid w:val="00E25C2D"/>
    <w:rsid w:val="00E25CD6"/>
    <w:rsid w:val="00E25DE9"/>
    <w:rsid w:val="00E26090"/>
    <w:rsid w:val="00E263E8"/>
    <w:rsid w:val="00E26E05"/>
    <w:rsid w:val="00E2735A"/>
    <w:rsid w:val="00E27531"/>
    <w:rsid w:val="00E2754F"/>
    <w:rsid w:val="00E276AD"/>
    <w:rsid w:val="00E277B3"/>
    <w:rsid w:val="00E3038C"/>
    <w:rsid w:val="00E3044C"/>
    <w:rsid w:val="00E307F2"/>
    <w:rsid w:val="00E309B4"/>
    <w:rsid w:val="00E30C68"/>
    <w:rsid w:val="00E31662"/>
    <w:rsid w:val="00E31BB0"/>
    <w:rsid w:val="00E32A65"/>
    <w:rsid w:val="00E32CFA"/>
    <w:rsid w:val="00E32E5D"/>
    <w:rsid w:val="00E33120"/>
    <w:rsid w:val="00E33CFB"/>
    <w:rsid w:val="00E33F71"/>
    <w:rsid w:val="00E34020"/>
    <w:rsid w:val="00E3428A"/>
    <w:rsid w:val="00E349AF"/>
    <w:rsid w:val="00E34B8A"/>
    <w:rsid w:val="00E34D61"/>
    <w:rsid w:val="00E34E1D"/>
    <w:rsid w:val="00E3506C"/>
    <w:rsid w:val="00E3517B"/>
    <w:rsid w:val="00E3523D"/>
    <w:rsid w:val="00E352D2"/>
    <w:rsid w:val="00E356B9"/>
    <w:rsid w:val="00E35DDA"/>
    <w:rsid w:val="00E36393"/>
    <w:rsid w:val="00E364E2"/>
    <w:rsid w:val="00E36DB4"/>
    <w:rsid w:val="00E37071"/>
    <w:rsid w:val="00E372C1"/>
    <w:rsid w:val="00E3738A"/>
    <w:rsid w:val="00E376B7"/>
    <w:rsid w:val="00E4068B"/>
    <w:rsid w:val="00E406CE"/>
    <w:rsid w:val="00E40C3F"/>
    <w:rsid w:val="00E411A1"/>
    <w:rsid w:val="00E41326"/>
    <w:rsid w:val="00E414DA"/>
    <w:rsid w:val="00E41570"/>
    <w:rsid w:val="00E41620"/>
    <w:rsid w:val="00E41AA9"/>
    <w:rsid w:val="00E41B8D"/>
    <w:rsid w:val="00E41BC7"/>
    <w:rsid w:val="00E41C94"/>
    <w:rsid w:val="00E42184"/>
    <w:rsid w:val="00E42391"/>
    <w:rsid w:val="00E4257E"/>
    <w:rsid w:val="00E42A6F"/>
    <w:rsid w:val="00E42C06"/>
    <w:rsid w:val="00E432DD"/>
    <w:rsid w:val="00E4389D"/>
    <w:rsid w:val="00E438D7"/>
    <w:rsid w:val="00E43A89"/>
    <w:rsid w:val="00E43D02"/>
    <w:rsid w:val="00E43D53"/>
    <w:rsid w:val="00E43EE3"/>
    <w:rsid w:val="00E44141"/>
    <w:rsid w:val="00E44A04"/>
    <w:rsid w:val="00E45066"/>
    <w:rsid w:val="00E45774"/>
    <w:rsid w:val="00E45C8D"/>
    <w:rsid w:val="00E4679A"/>
    <w:rsid w:val="00E46ED4"/>
    <w:rsid w:val="00E47677"/>
    <w:rsid w:val="00E47BBF"/>
    <w:rsid w:val="00E47E8C"/>
    <w:rsid w:val="00E50009"/>
    <w:rsid w:val="00E50669"/>
    <w:rsid w:val="00E50A6C"/>
    <w:rsid w:val="00E50AC3"/>
    <w:rsid w:val="00E50E46"/>
    <w:rsid w:val="00E50E69"/>
    <w:rsid w:val="00E511DC"/>
    <w:rsid w:val="00E51510"/>
    <w:rsid w:val="00E52166"/>
    <w:rsid w:val="00E5237D"/>
    <w:rsid w:val="00E523B5"/>
    <w:rsid w:val="00E52480"/>
    <w:rsid w:val="00E52659"/>
    <w:rsid w:val="00E531A6"/>
    <w:rsid w:val="00E53F99"/>
    <w:rsid w:val="00E5463D"/>
    <w:rsid w:val="00E546C9"/>
    <w:rsid w:val="00E54BDD"/>
    <w:rsid w:val="00E54D0B"/>
    <w:rsid w:val="00E54DD7"/>
    <w:rsid w:val="00E54E8E"/>
    <w:rsid w:val="00E54F8D"/>
    <w:rsid w:val="00E54FB5"/>
    <w:rsid w:val="00E54FF0"/>
    <w:rsid w:val="00E551AA"/>
    <w:rsid w:val="00E5521F"/>
    <w:rsid w:val="00E55439"/>
    <w:rsid w:val="00E555DD"/>
    <w:rsid w:val="00E5562F"/>
    <w:rsid w:val="00E558E5"/>
    <w:rsid w:val="00E55A02"/>
    <w:rsid w:val="00E55BD7"/>
    <w:rsid w:val="00E55D1E"/>
    <w:rsid w:val="00E55D48"/>
    <w:rsid w:val="00E55FD2"/>
    <w:rsid w:val="00E55FD8"/>
    <w:rsid w:val="00E56079"/>
    <w:rsid w:val="00E560D5"/>
    <w:rsid w:val="00E5656F"/>
    <w:rsid w:val="00E566A5"/>
    <w:rsid w:val="00E5682F"/>
    <w:rsid w:val="00E56C98"/>
    <w:rsid w:val="00E56DC6"/>
    <w:rsid w:val="00E56FF5"/>
    <w:rsid w:val="00E570A8"/>
    <w:rsid w:val="00E57797"/>
    <w:rsid w:val="00E5784D"/>
    <w:rsid w:val="00E57E72"/>
    <w:rsid w:val="00E6068D"/>
    <w:rsid w:val="00E60D58"/>
    <w:rsid w:val="00E612E4"/>
    <w:rsid w:val="00E619FD"/>
    <w:rsid w:val="00E61BB7"/>
    <w:rsid w:val="00E61C65"/>
    <w:rsid w:val="00E61EA5"/>
    <w:rsid w:val="00E61F33"/>
    <w:rsid w:val="00E6213D"/>
    <w:rsid w:val="00E62452"/>
    <w:rsid w:val="00E626BF"/>
    <w:rsid w:val="00E62703"/>
    <w:rsid w:val="00E627D4"/>
    <w:rsid w:val="00E6312C"/>
    <w:rsid w:val="00E63474"/>
    <w:rsid w:val="00E63B50"/>
    <w:rsid w:val="00E645B3"/>
    <w:rsid w:val="00E64605"/>
    <w:rsid w:val="00E64772"/>
    <w:rsid w:val="00E648DA"/>
    <w:rsid w:val="00E6492B"/>
    <w:rsid w:val="00E64A15"/>
    <w:rsid w:val="00E64ED6"/>
    <w:rsid w:val="00E6517E"/>
    <w:rsid w:val="00E65772"/>
    <w:rsid w:val="00E65D9F"/>
    <w:rsid w:val="00E66697"/>
    <w:rsid w:val="00E66902"/>
    <w:rsid w:val="00E6747A"/>
    <w:rsid w:val="00E67779"/>
    <w:rsid w:val="00E67843"/>
    <w:rsid w:val="00E67975"/>
    <w:rsid w:val="00E67D94"/>
    <w:rsid w:val="00E67ECD"/>
    <w:rsid w:val="00E67EE1"/>
    <w:rsid w:val="00E707A0"/>
    <w:rsid w:val="00E707E4"/>
    <w:rsid w:val="00E70BA9"/>
    <w:rsid w:val="00E7144D"/>
    <w:rsid w:val="00E71ADB"/>
    <w:rsid w:val="00E71C3A"/>
    <w:rsid w:val="00E71D74"/>
    <w:rsid w:val="00E71E0E"/>
    <w:rsid w:val="00E71F68"/>
    <w:rsid w:val="00E72795"/>
    <w:rsid w:val="00E72BDC"/>
    <w:rsid w:val="00E73112"/>
    <w:rsid w:val="00E73715"/>
    <w:rsid w:val="00E73813"/>
    <w:rsid w:val="00E73829"/>
    <w:rsid w:val="00E7393F"/>
    <w:rsid w:val="00E73C11"/>
    <w:rsid w:val="00E73ECE"/>
    <w:rsid w:val="00E7400F"/>
    <w:rsid w:val="00E7527E"/>
    <w:rsid w:val="00E75C2E"/>
    <w:rsid w:val="00E75C49"/>
    <w:rsid w:val="00E75FC7"/>
    <w:rsid w:val="00E76295"/>
    <w:rsid w:val="00E7643F"/>
    <w:rsid w:val="00E7691E"/>
    <w:rsid w:val="00E76CA8"/>
    <w:rsid w:val="00E77241"/>
    <w:rsid w:val="00E801B1"/>
    <w:rsid w:val="00E80260"/>
    <w:rsid w:val="00E805A3"/>
    <w:rsid w:val="00E80968"/>
    <w:rsid w:val="00E80A86"/>
    <w:rsid w:val="00E80D5E"/>
    <w:rsid w:val="00E80F23"/>
    <w:rsid w:val="00E815E2"/>
    <w:rsid w:val="00E81A6E"/>
    <w:rsid w:val="00E81C75"/>
    <w:rsid w:val="00E82562"/>
    <w:rsid w:val="00E825F5"/>
    <w:rsid w:val="00E82F5B"/>
    <w:rsid w:val="00E82F74"/>
    <w:rsid w:val="00E8399F"/>
    <w:rsid w:val="00E83B58"/>
    <w:rsid w:val="00E83DEF"/>
    <w:rsid w:val="00E83EC8"/>
    <w:rsid w:val="00E840A1"/>
    <w:rsid w:val="00E841C7"/>
    <w:rsid w:val="00E8429B"/>
    <w:rsid w:val="00E8457D"/>
    <w:rsid w:val="00E84997"/>
    <w:rsid w:val="00E84C4D"/>
    <w:rsid w:val="00E8508F"/>
    <w:rsid w:val="00E856D1"/>
    <w:rsid w:val="00E8635E"/>
    <w:rsid w:val="00E863FE"/>
    <w:rsid w:val="00E8640D"/>
    <w:rsid w:val="00E86454"/>
    <w:rsid w:val="00E864BE"/>
    <w:rsid w:val="00E864C6"/>
    <w:rsid w:val="00E86CBD"/>
    <w:rsid w:val="00E86E8B"/>
    <w:rsid w:val="00E86E90"/>
    <w:rsid w:val="00E8710D"/>
    <w:rsid w:val="00E87252"/>
    <w:rsid w:val="00E872D6"/>
    <w:rsid w:val="00E87378"/>
    <w:rsid w:val="00E87C1E"/>
    <w:rsid w:val="00E90936"/>
    <w:rsid w:val="00E90AB4"/>
    <w:rsid w:val="00E90B13"/>
    <w:rsid w:val="00E90CA6"/>
    <w:rsid w:val="00E91236"/>
    <w:rsid w:val="00E914C4"/>
    <w:rsid w:val="00E9193C"/>
    <w:rsid w:val="00E92355"/>
    <w:rsid w:val="00E92831"/>
    <w:rsid w:val="00E92B77"/>
    <w:rsid w:val="00E92DBB"/>
    <w:rsid w:val="00E92EED"/>
    <w:rsid w:val="00E933FB"/>
    <w:rsid w:val="00E936EE"/>
    <w:rsid w:val="00E94122"/>
    <w:rsid w:val="00E94625"/>
    <w:rsid w:val="00E95042"/>
    <w:rsid w:val="00E951D5"/>
    <w:rsid w:val="00E95480"/>
    <w:rsid w:val="00E95566"/>
    <w:rsid w:val="00E95663"/>
    <w:rsid w:val="00E95BBB"/>
    <w:rsid w:val="00E95BC5"/>
    <w:rsid w:val="00E964B7"/>
    <w:rsid w:val="00E96B20"/>
    <w:rsid w:val="00E96CB9"/>
    <w:rsid w:val="00E96FE9"/>
    <w:rsid w:val="00E974AE"/>
    <w:rsid w:val="00E975F8"/>
    <w:rsid w:val="00E97A72"/>
    <w:rsid w:val="00E97B4B"/>
    <w:rsid w:val="00E97E51"/>
    <w:rsid w:val="00E97FE4"/>
    <w:rsid w:val="00EA01B7"/>
    <w:rsid w:val="00EA024D"/>
    <w:rsid w:val="00EA0445"/>
    <w:rsid w:val="00EA0B1D"/>
    <w:rsid w:val="00EA0C65"/>
    <w:rsid w:val="00EA0D97"/>
    <w:rsid w:val="00EA0F34"/>
    <w:rsid w:val="00EA11A0"/>
    <w:rsid w:val="00EA12E7"/>
    <w:rsid w:val="00EA17AD"/>
    <w:rsid w:val="00EA1B50"/>
    <w:rsid w:val="00EA1BE9"/>
    <w:rsid w:val="00EA1D2E"/>
    <w:rsid w:val="00EA1E91"/>
    <w:rsid w:val="00EA2992"/>
    <w:rsid w:val="00EA2DB9"/>
    <w:rsid w:val="00EA302D"/>
    <w:rsid w:val="00EA30CC"/>
    <w:rsid w:val="00EA3A87"/>
    <w:rsid w:val="00EA4024"/>
    <w:rsid w:val="00EA47A3"/>
    <w:rsid w:val="00EA4D29"/>
    <w:rsid w:val="00EA500A"/>
    <w:rsid w:val="00EA507B"/>
    <w:rsid w:val="00EA50FD"/>
    <w:rsid w:val="00EA51DA"/>
    <w:rsid w:val="00EA5358"/>
    <w:rsid w:val="00EA5D10"/>
    <w:rsid w:val="00EA61DD"/>
    <w:rsid w:val="00EA65FB"/>
    <w:rsid w:val="00EA689E"/>
    <w:rsid w:val="00EA6DA3"/>
    <w:rsid w:val="00EA6E5C"/>
    <w:rsid w:val="00EA7241"/>
    <w:rsid w:val="00EA736B"/>
    <w:rsid w:val="00EA7B6B"/>
    <w:rsid w:val="00EA7C53"/>
    <w:rsid w:val="00EA7D5C"/>
    <w:rsid w:val="00EA7F0D"/>
    <w:rsid w:val="00EB0666"/>
    <w:rsid w:val="00EB08B2"/>
    <w:rsid w:val="00EB08D9"/>
    <w:rsid w:val="00EB0EDC"/>
    <w:rsid w:val="00EB1080"/>
    <w:rsid w:val="00EB1496"/>
    <w:rsid w:val="00EB159B"/>
    <w:rsid w:val="00EB1B1E"/>
    <w:rsid w:val="00EB1DA6"/>
    <w:rsid w:val="00EB2451"/>
    <w:rsid w:val="00EB2EE5"/>
    <w:rsid w:val="00EB319C"/>
    <w:rsid w:val="00EB3BE5"/>
    <w:rsid w:val="00EB41D0"/>
    <w:rsid w:val="00EB4622"/>
    <w:rsid w:val="00EB5196"/>
    <w:rsid w:val="00EB54D2"/>
    <w:rsid w:val="00EB572B"/>
    <w:rsid w:val="00EB5EC3"/>
    <w:rsid w:val="00EB6320"/>
    <w:rsid w:val="00EB6CCD"/>
    <w:rsid w:val="00EB6E79"/>
    <w:rsid w:val="00EB6F44"/>
    <w:rsid w:val="00EB72FE"/>
    <w:rsid w:val="00EC00F8"/>
    <w:rsid w:val="00EC0284"/>
    <w:rsid w:val="00EC0895"/>
    <w:rsid w:val="00EC1033"/>
    <w:rsid w:val="00EC118A"/>
    <w:rsid w:val="00EC153E"/>
    <w:rsid w:val="00EC16EF"/>
    <w:rsid w:val="00EC1FC4"/>
    <w:rsid w:val="00EC24D2"/>
    <w:rsid w:val="00EC26DB"/>
    <w:rsid w:val="00EC33EE"/>
    <w:rsid w:val="00EC3430"/>
    <w:rsid w:val="00EC383D"/>
    <w:rsid w:val="00EC4391"/>
    <w:rsid w:val="00EC4920"/>
    <w:rsid w:val="00EC4BE2"/>
    <w:rsid w:val="00EC4C47"/>
    <w:rsid w:val="00EC4F81"/>
    <w:rsid w:val="00EC500B"/>
    <w:rsid w:val="00EC5367"/>
    <w:rsid w:val="00EC55CC"/>
    <w:rsid w:val="00EC588E"/>
    <w:rsid w:val="00EC593D"/>
    <w:rsid w:val="00EC59A5"/>
    <w:rsid w:val="00EC5A18"/>
    <w:rsid w:val="00EC5D83"/>
    <w:rsid w:val="00EC61C8"/>
    <w:rsid w:val="00EC64DC"/>
    <w:rsid w:val="00EC6790"/>
    <w:rsid w:val="00EC6DDE"/>
    <w:rsid w:val="00EC6E51"/>
    <w:rsid w:val="00EC740A"/>
    <w:rsid w:val="00EC742A"/>
    <w:rsid w:val="00EC7450"/>
    <w:rsid w:val="00EC7A39"/>
    <w:rsid w:val="00EC7CD6"/>
    <w:rsid w:val="00EC7EAE"/>
    <w:rsid w:val="00ED0094"/>
    <w:rsid w:val="00ED0874"/>
    <w:rsid w:val="00ED0916"/>
    <w:rsid w:val="00ED095F"/>
    <w:rsid w:val="00ED096C"/>
    <w:rsid w:val="00ED0C41"/>
    <w:rsid w:val="00ED10B4"/>
    <w:rsid w:val="00ED10C8"/>
    <w:rsid w:val="00ED1F43"/>
    <w:rsid w:val="00ED2098"/>
    <w:rsid w:val="00ED274A"/>
    <w:rsid w:val="00ED28DD"/>
    <w:rsid w:val="00ED2B1C"/>
    <w:rsid w:val="00ED2CFE"/>
    <w:rsid w:val="00ED2F45"/>
    <w:rsid w:val="00ED2F58"/>
    <w:rsid w:val="00ED3182"/>
    <w:rsid w:val="00ED33D1"/>
    <w:rsid w:val="00ED36FC"/>
    <w:rsid w:val="00ED4112"/>
    <w:rsid w:val="00ED4145"/>
    <w:rsid w:val="00ED4317"/>
    <w:rsid w:val="00ED466D"/>
    <w:rsid w:val="00ED48A3"/>
    <w:rsid w:val="00ED48BC"/>
    <w:rsid w:val="00ED4D9C"/>
    <w:rsid w:val="00ED4FB1"/>
    <w:rsid w:val="00ED4FFC"/>
    <w:rsid w:val="00ED5400"/>
    <w:rsid w:val="00ED5623"/>
    <w:rsid w:val="00ED685E"/>
    <w:rsid w:val="00ED70D4"/>
    <w:rsid w:val="00ED7428"/>
    <w:rsid w:val="00ED762E"/>
    <w:rsid w:val="00ED7853"/>
    <w:rsid w:val="00EE004F"/>
    <w:rsid w:val="00EE01F7"/>
    <w:rsid w:val="00EE04CC"/>
    <w:rsid w:val="00EE07EA"/>
    <w:rsid w:val="00EE0912"/>
    <w:rsid w:val="00EE1108"/>
    <w:rsid w:val="00EE138F"/>
    <w:rsid w:val="00EE145C"/>
    <w:rsid w:val="00EE15C4"/>
    <w:rsid w:val="00EE1606"/>
    <w:rsid w:val="00EE1635"/>
    <w:rsid w:val="00EE1849"/>
    <w:rsid w:val="00EE19D5"/>
    <w:rsid w:val="00EE26E7"/>
    <w:rsid w:val="00EE2718"/>
    <w:rsid w:val="00EE2A31"/>
    <w:rsid w:val="00EE308C"/>
    <w:rsid w:val="00EE336B"/>
    <w:rsid w:val="00EE354B"/>
    <w:rsid w:val="00EE36AA"/>
    <w:rsid w:val="00EE3915"/>
    <w:rsid w:val="00EE3C51"/>
    <w:rsid w:val="00EE3CD8"/>
    <w:rsid w:val="00EE4176"/>
    <w:rsid w:val="00EE4598"/>
    <w:rsid w:val="00EE45EC"/>
    <w:rsid w:val="00EE471C"/>
    <w:rsid w:val="00EE5012"/>
    <w:rsid w:val="00EE51BF"/>
    <w:rsid w:val="00EE56B9"/>
    <w:rsid w:val="00EE5FBE"/>
    <w:rsid w:val="00EE6149"/>
    <w:rsid w:val="00EE6820"/>
    <w:rsid w:val="00EE683A"/>
    <w:rsid w:val="00EE6A2A"/>
    <w:rsid w:val="00EE6E50"/>
    <w:rsid w:val="00EE6FE7"/>
    <w:rsid w:val="00EE78B9"/>
    <w:rsid w:val="00EE7BB3"/>
    <w:rsid w:val="00EF052A"/>
    <w:rsid w:val="00EF0949"/>
    <w:rsid w:val="00EF09E6"/>
    <w:rsid w:val="00EF1273"/>
    <w:rsid w:val="00EF12D2"/>
    <w:rsid w:val="00EF1A07"/>
    <w:rsid w:val="00EF2728"/>
    <w:rsid w:val="00EF28CA"/>
    <w:rsid w:val="00EF2DB3"/>
    <w:rsid w:val="00EF3B5D"/>
    <w:rsid w:val="00EF3DA7"/>
    <w:rsid w:val="00EF414C"/>
    <w:rsid w:val="00EF4596"/>
    <w:rsid w:val="00EF46EC"/>
    <w:rsid w:val="00EF4C52"/>
    <w:rsid w:val="00EF4D23"/>
    <w:rsid w:val="00EF510F"/>
    <w:rsid w:val="00EF58E9"/>
    <w:rsid w:val="00EF5AE1"/>
    <w:rsid w:val="00EF5BA8"/>
    <w:rsid w:val="00EF5C8D"/>
    <w:rsid w:val="00EF6342"/>
    <w:rsid w:val="00EF65B1"/>
    <w:rsid w:val="00EF6BFE"/>
    <w:rsid w:val="00EF6CDD"/>
    <w:rsid w:val="00EF6CE4"/>
    <w:rsid w:val="00EF7066"/>
    <w:rsid w:val="00EF7532"/>
    <w:rsid w:val="00EF77A0"/>
    <w:rsid w:val="00EF7FC7"/>
    <w:rsid w:val="00F000B3"/>
    <w:rsid w:val="00F0029B"/>
    <w:rsid w:val="00F00619"/>
    <w:rsid w:val="00F007E9"/>
    <w:rsid w:val="00F00CB6"/>
    <w:rsid w:val="00F0108B"/>
    <w:rsid w:val="00F012A7"/>
    <w:rsid w:val="00F01380"/>
    <w:rsid w:val="00F013A5"/>
    <w:rsid w:val="00F014EB"/>
    <w:rsid w:val="00F01E6E"/>
    <w:rsid w:val="00F02518"/>
    <w:rsid w:val="00F02841"/>
    <w:rsid w:val="00F029BF"/>
    <w:rsid w:val="00F033B4"/>
    <w:rsid w:val="00F04243"/>
    <w:rsid w:val="00F04747"/>
    <w:rsid w:val="00F0491D"/>
    <w:rsid w:val="00F04D47"/>
    <w:rsid w:val="00F05062"/>
    <w:rsid w:val="00F050E4"/>
    <w:rsid w:val="00F05442"/>
    <w:rsid w:val="00F05AEE"/>
    <w:rsid w:val="00F06673"/>
    <w:rsid w:val="00F06712"/>
    <w:rsid w:val="00F067A4"/>
    <w:rsid w:val="00F068DB"/>
    <w:rsid w:val="00F06AFF"/>
    <w:rsid w:val="00F07271"/>
    <w:rsid w:val="00F074BA"/>
    <w:rsid w:val="00F07A93"/>
    <w:rsid w:val="00F07BDF"/>
    <w:rsid w:val="00F07C38"/>
    <w:rsid w:val="00F07CE0"/>
    <w:rsid w:val="00F07DC9"/>
    <w:rsid w:val="00F07F74"/>
    <w:rsid w:val="00F07F9D"/>
    <w:rsid w:val="00F1016F"/>
    <w:rsid w:val="00F106F8"/>
    <w:rsid w:val="00F10739"/>
    <w:rsid w:val="00F10A43"/>
    <w:rsid w:val="00F10A88"/>
    <w:rsid w:val="00F10EF0"/>
    <w:rsid w:val="00F11374"/>
    <w:rsid w:val="00F113D8"/>
    <w:rsid w:val="00F11E35"/>
    <w:rsid w:val="00F12019"/>
    <w:rsid w:val="00F12041"/>
    <w:rsid w:val="00F1255E"/>
    <w:rsid w:val="00F1257D"/>
    <w:rsid w:val="00F1295D"/>
    <w:rsid w:val="00F12971"/>
    <w:rsid w:val="00F12AAA"/>
    <w:rsid w:val="00F131A6"/>
    <w:rsid w:val="00F13810"/>
    <w:rsid w:val="00F13B5C"/>
    <w:rsid w:val="00F1430E"/>
    <w:rsid w:val="00F14A44"/>
    <w:rsid w:val="00F1516D"/>
    <w:rsid w:val="00F15182"/>
    <w:rsid w:val="00F153BD"/>
    <w:rsid w:val="00F1546F"/>
    <w:rsid w:val="00F15B76"/>
    <w:rsid w:val="00F15DE3"/>
    <w:rsid w:val="00F162F9"/>
    <w:rsid w:val="00F16F8F"/>
    <w:rsid w:val="00F17532"/>
    <w:rsid w:val="00F177A6"/>
    <w:rsid w:val="00F17B46"/>
    <w:rsid w:val="00F207AD"/>
    <w:rsid w:val="00F208D7"/>
    <w:rsid w:val="00F218C5"/>
    <w:rsid w:val="00F2193C"/>
    <w:rsid w:val="00F21B35"/>
    <w:rsid w:val="00F21D37"/>
    <w:rsid w:val="00F21D38"/>
    <w:rsid w:val="00F21FEA"/>
    <w:rsid w:val="00F223FF"/>
    <w:rsid w:val="00F225D5"/>
    <w:rsid w:val="00F22653"/>
    <w:rsid w:val="00F22A35"/>
    <w:rsid w:val="00F22D26"/>
    <w:rsid w:val="00F232B7"/>
    <w:rsid w:val="00F2388E"/>
    <w:rsid w:val="00F2391A"/>
    <w:rsid w:val="00F23BE8"/>
    <w:rsid w:val="00F23C9B"/>
    <w:rsid w:val="00F23CF7"/>
    <w:rsid w:val="00F23F4D"/>
    <w:rsid w:val="00F23FC9"/>
    <w:rsid w:val="00F2462F"/>
    <w:rsid w:val="00F25566"/>
    <w:rsid w:val="00F258E3"/>
    <w:rsid w:val="00F265C2"/>
    <w:rsid w:val="00F265EB"/>
    <w:rsid w:val="00F2674B"/>
    <w:rsid w:val="00F26991"/>
    <w:rsid w:val="00F26A9A"/>
    <w:rsid w:val="00F26CA6"/>
    <w:rsid w:val="00F26DA3"/>
    <w:rsid w:val="00F26ECD"/>
    <w:rsid w:val="00F27018"/>
    <w:rsid w:val="00F27596"/>
    <w:rsid w:val="00F27915"/>
    <w:rsid w:val="00F27BB3"/>
    <w:rsid w:val="00F27E7B"/>
    <w:rsid w:val="00F27EA8"/>
    <w:rsid w:val="00F30200"/>
    <w:rsid w:val="00F30209"/>
    <w:rsid w:val="00F30344"/>
    <w:rsid w:val="00F313EB"/>
    <w:rsid w:val="00F315DF"/>
    <w:rsid w:val="00F3181D"/>
    <w:rsid w:val="00F325F6"/>
    <w:rsid w:val="00F3285B"/>
    <w:rsid w:val="00F329B3"/>
    <w:rsid w:val="00F329FD"/>
    <w:rsid w:val="00F32B72"/>
    <w:rsid w:val="00F334E6"/>
    <w:rsid w:val="00F33A3A"/>
    <w:rsid w:val="00F33F4B"/>
    <w:rsid w:val="00F345A3"/>
    <w:rsid w:val="00F34C4B"/>
    <w:rsid w:val="00F34C5E"/>
    <w:rsid w:val="00F34FE9"/>
    <w:rsid w:val="00F354C9"/>
    <w:rsid w:val="00F3558A"/>
    <w:rsid w:val="00F3564E"/>
    <w:rsid w:val="00F356EA"/>
    <w:rsid w:val="00F35B78"/>
    <w:rsid w:val="00F35C08"/>
    <w:rsid w:val="00F35EF3"/>
    <w:rsid w:val="00F3653B"/>
    <w:rsid w:val="00F36B3B"/>
    <w:rsid w:val="00F36BF8"/>
    <w:rsid w:val="00F36F7C"/>
    <w:rsid w:val="00F37062"/>
    <w:rsid w:val="00F371D4"/>
    <w:rsid w:val="00F374D1"/>
    <w:rsid w:val="00F403B2"/>
    <w:rsid w:val="00F4078E"/>
    <w:rsid w:val="00F40832"/>
    <w:rsid w:val="00F408EF"/>
    <w:rsid w:val="00F40B23"/>
    <w:rsid w:val="00F415B3"/>
    <w:rsid w:val="00F41CC9"/>
    <w:rsid w:val="00F41D2C"/>
    <w:rsid w:val="00F41DF4"/>
    <w:rsid w:val="00F42417"/>
    <w:rsid w:val="00F42530"/>
    <w:rsid w:val="00F42F6A"/>
    <w:rsid w:val="00F43294"/>
    <w:rsid w:val="00F432E3"/>
    <w:rsid w:val="00F43BFD"/>
    <w:rsid w:val="00F43F12"/>
    <w:rsid w:val="00F4443F"/>
    <w:rsid w:val="00F4450C"/>
    <w:rsid w:val="00F44837"/>
    <w:rsid w:val="00F44919"/>
    <w:rsid w:val="00F4506B"/>
    <w:rsid w:val="00F45118"/>
    <w:rsid w:val="00F451DD"/>
    <w:rsid w:val="00F45737"/>
    <w:rsid w:val="00F45DF0"/>
    <w:rsid w:val="00F478FD"/>
    <w:rsid w:val="00F47AD0"/>
    <w:rsid w:val="00F5068B"/>
    <w:rsid w:val="00F507D9"/>
    <w:rsid w:val="00F508D0"/>
    <w:rsid w:val="00F512A9"/>
    <w:rsid w:val="00F5142B"/>
    <w:rsid w:val="00F51A90"/>
    <w:rsid w:val="00F5200A"/>
    <w:rsid w:val="00F52607"/>
    <w:rsid w:val="00F52A6E"/>
    <w:rsid w:val="00F52BB4"/>
    <w:rsid w:val="00F52DAD"/>
    <w:rsid w:val="00F53082"/>
    <w:rsid w:val="00F543C0"/>
    <w:rsid w:val="00F5451D"/>
    <w:rsid w:val="00F54530"/>
    <w:rsid w:val="00F54597"/>
    <w:rsid w:val="00F548E8"/>
    <w:rsid w:val="00F54901"/>
    <w:rsid w:val="00F551C3"/>
    <w:rsid w:val="00F5527B"/>
    <w:rsid w:val="00F556DD"/>
    <w:rsid w:val="00F55C39"/>
    <w:rsid w:val="00F55D44"/>
    <w:rsid w:val="00F55DA2"/>
    <w:rsid w:val="00F56063"/>
    <w:rsid w:val="00F561CD"/>
    <w:rsid w:val="00F56214"/>
    <w:rsid w:val="00F5688D"/>
    <w:rsid w:val="00F568B5"/>
    <w:rsid w:val="00F573A6"/>
    <w:rsid w:val="00F576E4"/>
    <w:rsid w:val="00F576FA"/>
    <w:rsid w:val="00F57A3A"/>
    <w:rsid w:val="00F600C1"/>
    <w:rsid w:val="00F60960"/>
    <w:rsid w:val="00F60AE9"/>
    <w:rsid w:val="00F60CE4"/>
    <w:rsid w:val="00F6111F"/>
    <w:rsid w:val="00F6117C"/>
    <w:rsid w:val="00F61437"/>
    <w:rsid w:val="00F617B6"/>
    <w:rsid w:val="00F6189E"/>
    <w:rsid w:val="00F618AB"/>
    <w:rsid w:val="00F618D5"/>
    <w:rsid w:val="00F6195C"/>
    <w:rsid w:val="00F61B9E"/>
    <w:rsid w:val="00F6228D"/>
    <w:rsid w:val="00F623FF"/>
    <w:rsid w:val="00F6243A"/>
    <w:rsid w:val="00F62E1D"/>
    <w:rsid w:val="00F63175"/>
    <w:rsid w:val="00F633E4"/>
    <w:rsid w:val="00F637CA"/>
    <w:rsid w:val="00F63D03"/>
    <w:rsid w:val="00F651A7"/>
    <w:rsid w:val="00F659CA"/>
    <w:rsid w:val="00F65C32"/>
    <w:rsid w:val="00F66047"/>
    <w:rsid w:val="00F661E4"/>
    <w:rsid w:val="00F666B9"/>
    <w:rsid w:val="00F66741"/>
    <w:rsid w:val="00F66888"/>
    <w:rsid w:val="00F672A0"/>
    <w:rsid w:val="00F67AA5"/>
    <w:rsid w:val="00F70020"/>
    <w:rsid w:val="00F7011C"/>
    <w:rsid w:val="00F70158"/>
    <w:rsid w:val="00F70321"/>
    <w:rsid w:val="00F70A9F"/>
    <w:rsid w:val="00F7128C"/>
    <w:rsid w:val="00F71E3A"/>
    <w:rsid w:val="00F71F08"/>
    <w:rsid w:val="00F7216E"/>
    <w:rsid w:val="00F7254B"/>
    <w:rsid w:val="00F7296C"/>
    <w:rsid w:val="00F72B66"/>
    <w:rsid w:val="00F72E18"/>
    <w:rsid w:val="00F72F7D"/>
    <w:rsid w:val="00F73044"/>
    <w:rsid w:val="00F73999"/>
    <w:rsid w:val="00F740FC"/>
    <w:rsid w:val="00F74319"/>
    <w:rsid w:val="00F747E9"/>
    <w:rsid w:val="00F74EBC"/>
    <w:rsid w:val="00F7553B"/>
    <w:rsid w:val="00F75576"/>
    <w:rsid w:val="00F75727"/>
    <w:rsid w:val="00F75E9E"/>
    <w:rsid w:val="00F75F10"/>
    <w:rsid w:val="00F75FAC"/>
    <w:rsid w:val="00F76057"/>
    <w:rsid w:val="00F76944"/>
    <w:rsid w:val="00F7720C"/>
    <w:rsid w:val="00F77B08"/>
    <w:rsid w:val="00F8001F"/>
    <w:rsid w:val="00F80128"/>
    <w:rsid w:val="00F803A2"/>
    <w:rsid w:val="00F8057E"/>
    <w:rsid w:val="00F80CA6"/>
    <w:rsid w:val="00F80D53"/>
    <w:rsid w:val="00F8104A"/>
    <w:rsid w:val="00F813C2"/>
    <w:rsid w:val="00F814D0"/>
    <w:rsid w:val="00F8180C"/>
    <w:rsid w:val="00F81C20"/>
    <w:rsid w:val="00F81E2F"/>
    <w:rsid w:val="00F81EDD"/>
    <w:rsid w:val="00F82105"/>
    <w:rsid w:val="00F825EC"/>
    <w:rsid w:val="00F8294E"/>
    <w:rsid w:val="00F82A35"/>
    <w:rsid w:val="00F82E8F"/>
    <w:rsid w:val="00F82EB7"/>
    <w:rsid w:val="00F82EEE"/>
    <w:rsid w:val="00F83141"/>
    <w:rsid w:val="00F8391F"/>
    <w:rsid w:val="00F83C2F"/>
    <w:rsid w:val="00F83F72"/>
    <w:rsid w:val="00F84078"/>
    <w:rsid w:val="00F8441C"/>
    <w:rsid w:val="00F845A9"/>
    <w:rsid w:val="00F84CF6"/>
    <w:rsid w:val="00F8521F"/>
    <w:rsid w:val="00F853E1"/>
    <w:rsid w:val="00F856E9"/>
    <w:rsid w:val="00F85721"/>
    <w:rsid w:val="00F858FF"/>
    <w:rsid w:val="00F85AEC"/>
    <w:rsid w:val="00F85F89"/>
    <w:rsid w:val="00F86C16"/>
    <w:rsid w:val="00F874A5"/>
    <w:rsid w:val="00F877B3"/>
    <w:rsid w:val="00F87DD2"/>
    <w:rsid w:val="00F87EEA"/>
    <w:rsid w:val="00F90012"/>
    <w:rsid w:val="00F90187"/>
    <w:rsid w:val="00F90275"/>
    <w:rsid w:val="00F90416"/>
    <w:rsid w:val="00F90553"/>
    <w:rsid w:val="00F90D11"/>
    <w:rsid w:val="00F91989"/>
    <w:rsid w:val="00F91ED4"/>
    <w:rsid w:val="00F9292C"/>
    <w:rsid w:val="00F92C3F"/>
    <w:rsid w:val="00F92F7E"/>
    <w:rsid w:val="00F93180"/>
    <w:rsid w:val="00F93350"/>
    <w:rsid w:val="00F93893"/>
    <w:rsid w:val="00F93A91"/>
    <w:rsid w:val="00F93CAF"/>
    <w:rsid w:val="00F93D4F"/>
    <w:rsid w:val="00F93DED"/>
    <w:rsid w:val="00F93F3E"/>
    <w:rsid w:val="00F943DC"/>
    <w:rsid w:val="00F948F1"/>
    <w:rsid w:val="00F948F2"/>
    <w:rsid w:val="00F94A3B"/>
    <w:rsid w:val="00F94CDE"/>
    <w:rsid w:val="00F95199"/>
    <w:rsid w:val="00F95214"/>
    <w:rsid w:val="00F95679"/>
    <w:rsid w:val="00F95EFA"/>
    <w:rsid w:val="00F95F28"/>
    <w:rsid w:val="00F96166"/>
    <w:rsid w:val="00F9677F"/>
    <w:rsid w:val="00F967E4"/>
    <w:rsid w:val="00F96DC0"/>
    <w:rsid w:val="00F97A3A"/>
    <w:rsid w:val="00F97CD6"/>
    <w:rsid w:val="00F97E5F"/>
    <w:rsid w:val="00FA0059"/>
    <w:rsid w:val="00FA02DE"/>
    <w:rsid w:val="00FA0336"/>
    <w:rsid w:val="00FA05AA"/>
    <w:rsid w:val="00FA0C92"/>
    <w:rsid w:val="00FA101E"/>
    <w:rsid w:val="00FA154F"/>
    <w:rsid w:val="00FA1883"/>
    <w:rsid w:val="00FA1D17"/>
    <w:rsid w:val="00FA1FEC"/>
    <w:rsid w:val="00FA21CC"/>
    <w:rsid w:val="00FA2771"/>
    <w:rsid w:val="00FA285C"/>
    <w:rsid w:val="00FA2B85"/>
    <w:rsid w:val="00FA2CAB"/>
    <w:rsid w:val="00FA2F3D"/>
    <w:rsid w:val="00FA3577"/>
    <w:rsid w:val="00FA37A6"/>
    <w:rsid w:val="00FA3A3D"/>
    <w:rsid w:val="00FA3D06"/>
    <w:rsid w:val="00FA3E44"/>
    <w:rsid w:val="00FA4583"/>
    <w:rsid w:val="00FA4FC4"/>
    <w:rsid w:val="00FA509D"/>
    <w:rsid w:val="00FA525F"/>
    <w:rsid w:val="00FA569C"/>
    <w:rsid w:val="00FA59A4"/>
    <w:rsid w:val="00FA5F2C"/>
    <w:rsid w:val="00FA60B6"/>
    <w:rsid w:val="00FA60C9"/>
    <w:rsid w:val="00FA647D"/>
    <w:rsid w:val="00FA6607"/>
    <w:rsid w:val="00FA6625"/>
    <w:rsid w:val="00FA6EDD"/>
    <w:rsid w:val="00FA72A6"/>
    <w:rsid w:val="00FA76FB"/>
    <w:rsid w:val="00FA788E"/>
    <w:rsid w:val="00FA7FF8"/>
    <w:rsid w:val="00FB00F8"/>
    <w:rsid w:val="00FB03EE"/>
    <w:rsid w:val="00FB0528"/>
    <w:rsid w:val="00FB0566"/>
    <w:rsid w:val="00FB087B"/>
    <w:rsid w:val="00FB0F57"/>
    <w:rsid w:val="00FB0FED"/>
    <w:rsid w:val="00FB29E6"/>
    <w:rsid w:val="00FB2D19"/>
    <w:rsid w:val="00FB3342"/>
    <w:rsid w:val="00FB3562"/>
    <w:rsid w:val="00FB36CA"/>
    <w:rsid w:val="00FB39B2"/>
    <w:rsid w:val="00FB3D51"/>
    <w:rsid w:val="00FB3E70"/>
    <w:rsid w:val="00FB451B"/>
    <w:rsid w:val="00FB4539"/>
    <w:rsid w:val="00FB486D"/>
    <w:rsid w:val="00FB48CC"/>
    <w:rsid w:val="00FB4BA9"/>
    <w:rsid w:val="00FB4E1A"/>
    <w:rsid w:val="00FB54D8"/>
    <w:rsid w:val="00FB56DA"/>
    <w:rsid w:val="00FB57E3"/>
    <w:rsid w:val="00FB585A"/>
    <w:rsid w:val="00FB5B25"/>
    <w:rsid w:val="00FB5F16"/>
    <w:rsid w:val="00FB694A"/>
    <w:rsid w:val="00FB69A2"/>
    <w:rsid w:val="00FB6A42"/>
    <w:rsid w:val="00FB6BC7"/>
    <w:rsid w:val="00FB7681"/>
    <w:rsid w:val="00FB7842"/>
    <w:rsid w:val="00FB7C56"/>
    <w:rsid w:val="00FB7F26"/>
    <w:rsid w:val="00FC03C7"/>
    <w:rsid w:val="00FC0425"/>
    <w:rsid w:val="00FC068F"/>
    <w:rsid w:val="00FC07E4"/>
    <w:rsid w:val="00FC0918"/>
    <w:rsid w:val="00FC15CF"/>
    <w:rsid w:val="00FC19A6"/>
    <w:rsid w:val="00FC1ABD"/>
    <w:rsid w:val="00FC27BF"/>
    <w:rsid w:val="00FC2953"/>
    <w:rsid w:val="00FC2F60"/>
    <w:rsid w:val="00FC2FA1"/>
    <w:rsid w:val="00FC312F"/>
    <w:rsid w:val="00FC3331"/>
    <w:rsid w:val="00FC340D"/>
    <w:rsid w:val="00FC358A"/>
    <w:rsid w:val="00FC38FF"/>
    <w:rsid w:val="00FC3995"/>
    <w:rsid w:val="00FC3DAB"/>
    <w:rsid w:val="00FC405E"/>
    <w:rsid w:val="00FC423B"/>
    <w:rsid w:val="00FC43EF"/>
    <w:rsid w:val="00FC44FF"/>
    <w:rsid w:val="00FC45C9"/>
    <w:rsid w:val="00FC4CF2"/>
    <w:rsid w:val="00FC50A1"/>
    <w:rsid w:val="00FC5499"/>
    <w:rsid w:val="00FC5EF8"/>
    <w:rsid w:val="00FC602E"/>
    <w:rsid w:val="00FC62D1"/>
    <w:rsid w:val="00FC68A7"/>
    <w:rsid w:val="00FC69D0"/>
    <w:rsid w:val="00FC69F2"/>
    <w:rsid w:val="00FC6C58"/>
    <w:rsid w:val="00FC6EED"/>
    <w:rsid w:val="00FC6EF6"/>
    <w:rsid w:val="00FC7153"/>
    <w:rsid w:val="00FC7262"/>
    <w:rsid w:val="00FC743A"/>
    <w:rsid w:val="00FC76C6"/>
    <w:rsid w:val="00FC7832"/>
    <w:rsid w:val="00FC79DD"/>
    <w:rsid w:val="00FD0747"/>
    <w:rsid w:val="00FD0F0E"/>
    <w:rsid w:val="00FD17C7"/>
    <w:rsid w:val="00FD1941"/>
    <w:rsid w:val="00FD1AD9"/>
    <w:rsid w:val="00FD1CAD"/>
    <w:rsid w:val="00FD2162"/>
    <w:rsid w:val="00FD24D5"/>
    <w:rsid w:val="00FD2605"/>
    <w:rsid w:val="00FD29E0"/>
    <w:rsid w:val="00FD2B81"/>
    <w:rsid w:val="00FD2F8E"/>
    <w:rsid w:val="00FD3209"/>
    <w:rsid w:val="00FD3DBA"/>
    <w:rsid w:val="00FD49C2"/>
    <w:rsid w:val="00FD4D8C"/>
    <w:rsid w:val="00FD5356"/>
    <w:rsid w:val="00FD5551"/>
    <w:rsid w:val="00FD56EB"/>
    <w:rsid w:val="00FD600B"/>
    <w:rsid w:val="00FD6098"/>
    <w:rsid w:val="00FD6451"/>
    <w:rsid w:val="00FD64AD"/>
    <w:rsid w:val="00FD6B96"/>
    <w:rsid w:val="00FD6BB0"/>
    <w:rsid w:val="00FD6CFA"/>
    <w:rsid w:val="00FD6D48"/>
    <w:rsid w:val="00FD6FC0"/>
    <w:rsid w:val="00FD7049"/>
    <w:rsid w:val="00FD7375"/>
    <w:rsid w:val="00FD760D"/>
    <w:rsid w:val="00FD7888"/>
    <w:rsid w:val="00FD7ACA"/>
    <w:rsid w:val="00FD7F19"/>
    <w:rsid w:val="00FE005E"/>
    <w:rsid w:val="00FE032B"/>
    <w:rsid w:val="00FE04C0"/>
    <w:rsid w:val="00FE0536"/>
    <w:rsid w:val="00FE05AE"/>
    <w:rsid w:val="00FE09D1"/>
    <w:rsid w:val="00FE0A2E"/>
    <w:rsid w:val="00FE0CFC"/>
    <w:rsid w:val="00FE0F63"/>
    <w:rsid w:val="00FE113F"/>
    <w:rsid w:val="00FE25F4"/>
    <w:rsid w:val="00FE2AB7"/>
    <w:rsid w:val="00FE363A"/>
    <w:rsid w:val="00FE3A97"/>
    <w:rsid w:val="00FE3E00"/>
    <w:rsid w:val="00FE403C"/>
    <w:rsid w:val="00FE44C5"/>
    <w:rsid w:val="00FE473A"/>
    <w:rsid w:val="00FE4A91"/>
    <w:rsid w:val="00FE4B58"/>
    <w:rsid w:val="00FE4C3A"/>
    <w:rsid w:val="00FE52F4"/>
    <w:rsid w:val="00FE54B5"/>
    <w:rsid w:val="00FE5BD3"/>
    <w:rsid w:val="00FE5C85"/>
    <w:rsid w:val="00FE5D85"/>
    <w:rsid w:val="00FE5FE4"/>
    <w:rsid w:val="00FE6393"/>
    <w:rsid w:val="00FE66D3"/>
    <w:rsid w:val="00FE6841"/>
    <w:rsid w:val="00FE710A"/>
    <w:rsid w:val="00FE7406"/>
    <w:rsid w:val="00FE7758"/>
    <w:rsid w:val="00FE78BA"/>
    <w:rsid w:val="00FE7E2E"/>
    <w:rsid w:val="00FF058E"/>
    <w:rsid w:val="00FF089B"/>
    <w:rsid w:val="00FF08D8"/>
    <w:rsid w:val="00FF10A4"/>
    <w:rsid w:val="00FF132A"/>
    <w:rsid w:val="00FF1967"/>
    <w:rsid w:val="00FF1E63"/>
    <w:rsid w:val="00FF23BC"/>
    <w:rsid w:val="00FF2BD6"/>
    <w:rsid w:val="00FF2FFC"/>
    <w:rsid w:val="00FF3167"/>
    <w:rsid w:val="00FF320E"/>
    <w:rsid w:val="00FF337B"/>
    <w:rsid w:val="00FF33FE"/>
    <w:rsid w:val="00FF3ABA"/>
    <w:rsid w:val="00FF3B18"/>
    <w:rsid w:val="00FF4531"/>
    <w:rsid w:val="00FF45B4"/>
    <w:rsid w:val="00FF4B82"/>
    <w:rsid w:val="00FF4CC3"/>
    <w:rsid w:val="00FF4CF1"/>
    <w:rsid w:val="00FF513B"/>
    <w:rsid w:val="00FF54EE"/>
    <w:rsid w:val="00FF55C0"/>
    <w:rsid w:val="00FF588D"/>
    <w:rsid w:val="00FF5D11"/>
    <w:rsid w:val="00FF5F04"/>
    <w:rsid w:val="00FF678F"/>
    <w:rsid w:val="00FF6A42"/>
    <w:rsid w:val="00FF756E"/>
    <w:rsid w:val="00FF78DB"/>
    <w:rsid w:val="00FF7924"/>
    <w:rsid w:val="00FF79F6"/>
    <w:rsid w:val="00FF7A86"/>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24837F04"/>
  <w15:docId w15:val="{7A88642A-92D2-4670-8CE4-B099C50AD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aliases w:val="IFA2"/>
    <w:basedOn w:val="Prrafodelista"/>
    <w:next w:val="Normal"/>
    <w:link w:val="Ttulo1Car"/>
    <w:uiPriority w:val="9"/>
    <w:qFormat/>
    <w:rsid w:val="00C958D0"/>
    <w:pPr>
      <w:ind w:left="0"/>
      <w:jc w:val="left"/>
      <w:outlineLvl w:val="0"/>
    </w:pPr>
    <w:rPr>
      <w:rFonts w:cstheme="minorHAnsi"/>
      <w:b/>
      <w:sz w:val="24"/>
      <w:szCs w:val="20"/>
    </w:rPr>
  </w:style>
  <w:style w:type="paragraph" w:styleId="Ttulo2">
    <w:name w:val="heading 2"/>
    <w:basedOn w:val="Ttulo1"/>
    <w:next w:val="Normal"/>
    <w:link w:val="Ttulo2Car"/>
    <w:uiPriority w:val="99"/>
    <w:qFormat/>
    <w:rsid w:val="00ED4317"/>
    <w:p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3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link w:val="PrrafodelistaCar"/>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797273"/>
    <w:pPr>
      <w:tabs>
        <w:tab w:val="left" w:pos="440"/>
        <w:tab w:val="right" w:leader="dot" w:pos="9781"/>
      </w:tabs>
      <w:spacing w:before="120" w:after="120"/>
      <w:jc w:val="left"/>
    </w:pPr>
    <w:rPr>
      <w:b/>
      <w:bCs/>
      <w:caps/>
      <w:sz w:val="20"/>
      <w:szCs w:val="20"/>
    </w:rPr>
  </w:style>
  <w:style w:type="paragraph" w:styleId="TDC2">
    <w:name w:val="toc 2"/>
    <w:basedOn w:val="Normal"/>
    <w:next w:val="Normal"/>
    <w:autoRedefine/>
    <w:uiPriority w:val="39"/>
    <w:qFormat/>
    <w:rsid w:val="00B53D05"/>
    <w:pPr>
      <w:tabs>
        <w:tab w:val="left" w:pos="851"/>
        <w:tab w:val="right" w:leader="dot" w:pos="9781"/>
        <w:tab w:val="right" w:leader="dot" w:pos="9962"/>
      </w:tabs>
      <w:ind w:left="220"/>
      <w:jc w:val="left"/>
    </w:pPr>
    <w:rPr>
      <w:smallCaps/>
      <w:sz w:val="20"/>
      <w:szCs w:val="20"/>
    </w:rPr>
  </w:style>
  <w:style w:type="paragraph" w:styleId="TDC3">
    <w:name w:val="toc 3"/>
    <w:basedOn w:val="Normal"/>
    <w:next w:val="Normal"/>
    <w:autoRedefine/>
    <w:uiPriority w:val="39"/>
    <w:qFormat/>
    <w:rsid w:val="00E72BDC"/>
    <w:pPr>
      <w:tabs>
        <w:tab w:val="left" w:pos="1100"/>
        <w:tab w:val="right" w:leader="dot" w:pos="9962"/>
      </w:tabs>
      <w:jc w:val="left"/>
    </w:pPr>
    <w:rPr>
      <w:iCs/>
      <w:noProof/>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35"/>
    <w:qFormat/>
    <w:rsid w:val="001066B9"/>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styleId="Sangra2detindependiente">
    <w:name w:val="Body Text Indent 2"/>
    <w:basedOn w:val="Normal"/>
    <w:link w:val="Sangra2detindependienteCar"/>
    <w:uiPriority w:val="99"/>
    <w:semiHidden/>
    <w:unhideWhenUsed/>
    <w:locked/>
    <w:rsid w:val="00BA7C04"/>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BA7C04"/>
    <w:rPr>
      <w:rFonts w:asciiTheme="minorHAnsi" w:hAnsiTheme="minorHAnsi"/>
      <w:lang w:val="es-CL" w:eastAsia="en-US"/>
    </w:rPr>
  </w:style>
  <w:style w:type="paragraph" w:customStyle="1" w:styleId="Default">
    <w:name w:val="Default"/>
    <w:rsid w:val="00584AB7"/>
    <w:pPr>
      <w:autoSpaceDE w:val="0"/>
      <w:autoSpaceDN w:val="0"/>
      <w:adjustRightInd w:val="0"/>
    </w:pPr>
    <w:rPr>
      <w:rFonts w:ascii="Verdana" w:hAnsi="Verdana" w:cs="Verdana"/>
      <w:color w:val="000000"/>
      <w:sz w:val="24"/>
      <w:szCs w:val="24"/>
      <w:lang w:val="es-CL"/>
    </w:rPr>
  </w:style>
  <w:style w:type="paragraph" w:styleId="HTMLconformatoprevio">
    <w:name w:val="HTML Preformatted"/>
    <w:basedOn w:val="Normal"/>
    <w:link w:val="HTMLconformatoprevioCar"/>
    <w:uiPriority w:val="99"/>
    <w:semiHidden/>
    <w:unhideWhenUsed/>
    <w:locked/>
    <w:rsid w:val="004B1B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semiHidden/>
    <w:rsid w:val="004B1B66"/>
    <w:rPr>
      <w:rFonts w:ascii="Courier New" w:eastAsia="Times New Roman" w:hAnsi="Courier New" w:cs="Courier New"/>
      <w:sz w:val="20"/>
      <w:szCs w:val="20"/>
      <w:lang w:val="es-CL" w:eastAsia="es-CL"/>
    </w:rPr>
  </w:style>
  <w:style w:type="character" w:styleId="Referenciasutil">
    <w:name w:val="Subtle Reference"/>
    <w:basedOn w:val="Fuentedeprrafopredeter"/>
    <w:uiPriority w:val="31"/>
    <w:qFormat/>
    <w:rsid w:val="001E1B6F"/>
    <w:rPr>
      <w:smallCaps/>
      <w:color w:val="5A5A5A" w:themeColor="text1" w:themeTint="A5"/>
    </w:rPr>
  </w:style>
  <w:style w:type="paragraph" w:customStyle="1" w:styleId="m1015704591544824818msolistparagraph">
    <w:name w:val="m_1015704591544824818msolistparagraph"/>
    <w:basedOn w:val="Normal"/>
    <w:rsid w:val="00C17C5A"/>
    <w:pPr>
      <w:spacing w:before="100" w:beforeAutospacing="1" w:after="100" w:afterAutospacing="1"/>
      <w:jc w:val="left"/>
    </w:pPr>
    <w:rPr>
      <w:rFonts w:ascii="Times New Roman" w:eastAsia="Times New Roman" w:hAnsi="Times New Roman"/>
      <w:sz w:val="24"/>
      <w:szCs w:val="24"/>
      <w:lang w:eastAsia="es-CL"/>
    </w:rPr>
  </w:style>
  <w:style w:type="paragraph" w:styleId="Listaconnmeros">
    <w:name w:val="List Number"/>
    <w:basedOn w:val="Normal"/>
    <w:uiPriority w:val="99"/>
    <w:unhideWhenUsed/>
    <w:locked/>
    <w:rsid w:val="00A154CF"/>
    <w:pPr>
      <w:numPr>
        <w:numId w:val="11"/>
      </w:numPr>
      <w:spacing w:after="160" w:line="259" w:lineRule="auto"/>
      <w:contextualSpacing/>
      <w:jc w:val="left"/>
    </w:pPr>
    <w:rPr>
      <w:rFonts w:eastAsiaTheme="minorHAnsi" w:cstheme="minorBidi"/>
    </w:rPr>
  </w:style>
  <w:style w:type="table" w:customStyle="1" w:styleId="Tablaconcuadrcula1">
    <w:name w:val="Tabla con cuadrícula1"/>
    <w:basedOn w:val="Tablanormal"/>
    <w:next w:val="Tablaconcuadrcula"/>
    <w:uiPriority w:val="99"/>
    <w:rsid w:val="00A154C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link w:val="Prrafodelista"/>
    <w:uiPriority w:val="34"/>
    <w:rsid w:val="002D39F8"/>
    <w:rPr>
      <w:rFonts w:asciiTheme="minorHAnsi" w:hAnsiTheme="minorHAnsi"/>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1439">
      <w:bodyDiv w:val="1"/>
      <w:marLeft w:val="0"/>
      <w:marRight w:val="0"/>
      <w:marTop w:val="0"/>
      <w:marBottom w:val="0"/>
      <w:divBdr>
        <w:top w:val="none" w:sz="0" w:space="0" w:color="auto"/>
        <w:left w:val="none" w:sz="0" w:space="0" w:color="auto"/>
        <w:bottom w:val="none" w:sz="0" w:space="0" w:color="auto"/>
        <w:right w:val="none" w:sz="0" w:space="0" w:color="auto"/>
      </w:divBdr>
    </w:div>
    <w:div w:id="44721332">
      <w:bodyDiv w:val="1"/>
      <w:marLeft w:val="0"/>
      <w:marRight w:val="0"/>
      <w:marTop w:val="0"/>
      <w:marBottom w:val="0"/>
      <w:divBdr>
        <w:top w:val="none" w:sz="0" w:space="0" w:color="auto"/>
        <w:left w:val="none" w:sz="0" w:space="0" w:color="auto"/>
        <w:bottom w:val="none" w:sz="0" w:space="0" w:color="auto"/>
        <w:right w:val="none" w:sz="0" w:space="0" w:color="auto"/>
      </w:divBdr>
    </w:div>
    <w:div w:id="64184641">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10369597">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3006444">
      <w:bodyDiv w:val="1"/>
      <w:marLeft w:val="0"/>
      <w:marRight w:val="0"/>
      <w:marTop w:val="0"/>
      <w:marBottom w:val="0"/>
      <w:divBdr>
        <w:top w:val="none" w:sz="0" w:space="0" w:color="auto"/>
        <w:left w:val="none" w:sz="0" w:space="0" w:color="auto"/>
        <w:bottom w:val="none" w:sz="0" w:space="0" w:color="auto"/>
        <w:right w:val="none" w:sz="0" w:space="0" w:color="auto"/>
      </w:divBdr>
    </w:div>
    <w:div w:id="176389681">
      <w:bodyDiv w:val="1"/>
      <w:marLeft w:val="0"/>
      <w:marRight w:val="0"/>
      <w:marTop w:val="0"/>
      <w:marBottom w:val="0"/>
      <w:divBdr>
        <w:top w:val="none" w:sz="0" w:space="0" w:color="auto"/>
        <w:left w:val="none" w:sz="0" w:space="0" w:color="auto"/>
        <w:bottom w:val="none" w:sz="0" w:space="0" w:color="auto"/>
        <w:right w:val="none" w:sz="0" w:space="0" w:color="auto"/>
      </w:divBdr>
    </w:div>
    <w:div w:id="181362619">
      <w:bodyDiv w:val="1"/>
      <w:marLeft w:val="0"/>
      <w:marRight w:val="0"/>
      <w:marTop w:val="0"/>
      <w:marBottom w:val="0"/>
      <w:divBdr>
        <w:top w:val="none" w:sz="0" w:space="0" w:color="auto"/>
        <w:left w:val="none" w:sz="0" w:space="0" w:color="auto"/>
        <w:bottom w:val="none" w:sz="0" w:space="0" w:color="auto"/>
        <w:right w:val="none" w:sz="0" w:space="0" w:color="auto"/>
      </w:divBdr>
    </w:div>
    <w:div w:id="189222073">
      <w:bodyDiv w:val="1"/>
      <w:marLeft w:val="0"/>
      <w:marRight w:val="0"/>
      <w:marTop w:val="0"/>
      <w:marBottom w:val="0"/>
      <w:divBdr>
        <w:top w:val="none" w:sz="0" w:space="0" w:color="auto"/>
        <w:left w:val="none" w:sz="0" w:space="0" w:color="auto"/>
        <w:bottom w:val="none" w:sz="0" w:space="0" w:color="auto"/>
        <w:right w:val="none" w:sz="0" w:space="0" w:color="auto"/>
      </w:divBdr>
    </w:div>
    <w:div w:id="205417311">
      <w:bodyDiv w:val="1"/>
      <w:marLeft w:val="0"/>
      <w:marRight w:val="0"/>
      <w:marTop w:val="0"/>
      <w:marBottom w:val="0"/>
      <w:divBdr>
        <w:top w:val="none" w:sz="0" w:space="0" w:color="auto"/>
        <w:left w:val="none" w:sz="0" w:space="0" w:color="auto"/>
        <w:bottom w:val="none" w:sz="0" w:space="0" w:color="auto"/>
        <w:right w:val="none" w:sz="0" w:space="0" w:color="auto"/>
      </w:divBdr>
    </w:div>
    <w:div w:id="215749495">
      <w:bodyDiv w:val="1"/>
      <w:marLeft w:val="0"/>
      <w:marRight w:val="0"/>
      <w:marTop w:val="0"/>
      <w:marBottom w:val="0"/>
      <w:divBdr>
        <w:top w:val="none" w:sz="0" w:space="0" w:color="auto"/>
        <w:left w:val="none" w:sz="0" w:space="0" w:color="auto"/>
        <w:bottom w:val="none" w:sz="0" w:space="0" w:color="auto"/>
        <w:right w:val="none" w:sz="0" w:space="0" w:color="auto"/>
      </w:divBdr>
    </w:div>
    <w:div w:id="220560235">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1396107">
      <w:bodyDiv w:val="1"/>
      <w:marLeft w:val="0"/>
      <w:marRight w:val="0"/>
      <w:marTop w:val="0"/>
      <w:marBottom w:val="0"/>
      <w:divBdr>
        <w:top w:val="none" w:sz="0" w:space="0" w:color="auto"/>
        <w:left w:val="none" w:sz="0" w:space="0" w:color="auto"/>
        <w:bottom w:val="none" w:sz="0" w:space="0" w:color="auto"/>
        <w:right w:val="none" w:sz="0" w:space="0" w:color="auto"/>
      </w:divBdr>
    </w:div>
    <w:div w:id="321543455">
      <w:bodyDiv w:val="1"/>
      <w:marLeft w:val="0"/>
      <w:marRight w:val="0"/>
      <w:marTop w:val="0"/>
      <w:marBottom w:val="0"/>
      <w:divBdr>
        <w:top w:val="none" w:sz="0" w:space="0" w:color="auto"/>
        <w:left w:val="none" w:sz="0" w:space="0" w:color="auto"/>
        <w:bottom w:val="none" w:sz="0" w:space="0" w:color="auto"/>
        <w:right w:val="none" w:sz="0" w:space="0" w:color="auto"/>
      </w:divBdr>
    </w:div>
    <w:div w:id="323289180">
      <w:bodyDiv w:val="1"/>
      <w:marLeft w:val="0"/>
      <w:marRight w:val="0"/>
      <w:marTop w:val="0"/>
      <w:marBottom w:val="0"/>
      <w:divBdr>
        <w:top w:val="none" w:sz="0" w:space="0" w:color="auto"/>
        <w:left w:val="none" w:sz="0" w:space="0" w:color="auto"/>
        <w:bottom w:val="none" w:sz="0" w:space="0" w:color="auto"/>
        <w:right w:val="none" w:sz="0" w:space="0" w:color="auto"/>
      </w:divBdr>
    </w:div>
    <w:div w:id="329529752">
      <w:bodyDiv w:val="1"/>
      <w:marLeft w:val="0"/>
      <w:marRight w:val="0"/>
      <w:marTop w:val="0"/>
      <w:marBottom w:val="0"/>
      <w:divBdr>
        <w:top w:val="none" w:sz="0" w:space="0" w:color="auto"/>
        <w:left w:val="none" w:sz="0" w:space="0" w:color="auto"/>
        <w:bottom w:val="none" w:sz="0" w:space="0" w:color="auto"/>
        <w:right w:val="none" w:sz="0" w:space="0" w:color="auto"/>
      </w:divBdr>
    </w:div>
    <w:div w:id="350690866">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79133358">
      <w:bodyDiv w:val="1"/>
      <w:marLeft w:val="0"/>
      <w:marRight w:val="0"/>
      <w:marTop w:val="0"/>
      <w:marBottom w:val="0"/>
      <w:divBdr>
        <w:top w:val="none" w:sz="0" w:space="0" w:color="auto"/>
        <w:left w:val="none" w:sz="0" w:space="0" w:color="auto"/>
        <w:bottom w:val="none" w:sz="0" w:space="0" w:color="auto"/>
        <w:right w:val="none" w:sz="0" w:space="0" w:color="auto"/>
      </w:divBdr>
    </w:div>
    <w:div w:id="388963077">
      <w:bodyDiv w:val="1"/>
      <w:marLeft w:val="0"/>
      <w:marRight w:val="0"/>
      <w:marTop w:val="0"/>
      <w:marBottom w:val="0"/>
      <w:divBdr>
        <w:top w:val="none" w:sz="0" w:space="0" w:color="auto"/>
        <w:left w:val="none" w:sz="0" w:space="0" w:color="auto"/>
        <w:bottom w:val="none" w:sz="0" w:space="0" w:color="auto"/>
        <w:right w:val="none" w:sz="0" w:space="0" w:color="auto"/>
      </w:divBdr>
    </w:div>
    <w:div w:id="402680688">
      <w:bodyDiv w:val="1"/>
      <w:marLeft w:val="0"/>
      <w:marRight w:val="0"/>
      <w:marTop w:val="0"/>
      <w:marBottom w:val="0"/>
      <w:divBdr>
        <w:top w:val="none" w:sz="0" w:space="0" w:color="auto"/>
        <w:left w:val="none" w:sz="0" w:space="0" w:color="auto"/>
        <w:bottom w:val="none" w:sz="0" w:space="0" w:color="auto"/>
        <w:right w:val="none" w:sz="0" w:space="0" w:color="auto"/>
      </w:divBdr>
    </w:div>
    <w:div w:id="411776623">
      <w:bodyDiv w:val="1"/>
      <w:marLeft w:val="0"/>
      <w:marRight w:val="0"/>
      <w:marTop w:val="0"/>
      <w:marBottom w:val="0"/>
      <w:divBdr>
        <w:top w:val="none" w:sz="0" w:space="0" w:color="auto"/>
        <w:left w:val="none" w:sz="0" w:space="0" w:color="auto"/>
        <w:bottom w:val="none" w:sz="0" w:space="0" w:color="auto"/>
        <w:right w:val="none" w:sz="0" w:space="0" w:color="auto"/>
      </w:divBdr>
    </w:div>
    <w:div w:id="4171412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1217823">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83862801">
      <w:bodyDiv w:val="1"/>
      <w:marLeft w:val="0"/>
      <w:marRight w:val="0"/>
      <w:marTop w:val="0"/>
      <w:marBottom w:val="0"/>
      <w:divBdr>
        <w:top w:val="none" w:sz="0" w:space="0" w:color="auto"/>
        <w:left w:val="none" w:sz="0" w:space="0" w:color="auto"/>
        <w:bottom w:val="none" w:sz="0" w:space="0" w:color="auto"/>
        <w:right w:val="none" w:sz="0" w:space="0" w:color="auto"/>
      </w:divBdr>
    </w:div>
    <w:div w:id="484005939">
      <w:bodyDiv w:val="1"/>
      <w:marLeft w:val="0"/>
      <w:marRight w:val="0"/>
      <w:marTop w:val="0"/>
      <w:marBottom w:val="0"/>
      <w:divBdr>
        <w:top w:val="none" w:sz="0" w:space="0" w:color="auto"/>
        <w:left w:val="none" w:sz="0" w:space="0" w:color="auto"/>
        <w:bottom w:val="none" w:sz="0" w:space="0" w:color="auto"/>
        <w:right w:val="none" w:sz="0" w:space="0" w:color="auto"/>
      </w:divBdr>
    </w:div>
    <w:div w:id="486827332">
      <w:bodyDiv w:val="1"/>
      <w:marLeft w:val="0"/>
      <w:marRight w:val="0"/>
      <w:marTop w:val="0"/>
      <w:marBottom w:val="0"/>
      <w:divBdr>
        <w:top w:val="none" w:sz="0" w:space="0" w:color="auto"/>
        <w:left w:val="none" w:sz="0" w:space="0" w:color="auto"/>
        <w:bottom w:val="none" w:sz="0" w:space="0" w:color="auto"/>
        <w:right w:val="none" w:sz="0" w:space="0" w:color="auto"/>
      </w:divBdr>
    </w:div>
    <w:div w:id="5504592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79022856">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58002942">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9493636">
      <w:bodyDiv w:val="1"/>
      <w:marLeft w:val="0"/>
      <w:marRight w:val="0"/>
      <w:marTop w:val="0"/>
      <w:marBottom w:val="0"/>
      <w:divBdr>
        <w:top w:val="none" w:sz="0" w:space="0" w:color="auto"/>
        <w:left w:val="none" w:sz="0" w:space="0" w:color="auto"/>
        <w:bottom w:val="none" w:sz="0" w:space="0" w:color="auto"/>
        <w:right w:val="none" w:sz="0" w:space="0" w:color="auto"/>
      </w:divBdr>
    </w:div>
    <w:div w:id="711425592">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67261605">
      <w:bodyDiv w:val="1"/>
      <w:marLeft w:val="0"/>
      <w:marRight w:val="0"/>
      <w:marTop w:val="0"/>
      <w:marBottom w:val="0"/>
      <w:divBdr>
        <w:top w:val="none" w:sz="0" w:space="0" w:color="auto"/>
        <w:left w:val="none" w:sz="0" w:space="0" w:color="auto"/>
        <w:bottom w:val="none" w:sz="0" w:space="0" w:color="auto"/>
        <w:right w:val="none" w:sz="0" w:space="0" w:color="auto"/>
      </w:divBdr>
    </w:div>
    <w:div w:id="892539819">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67391751">
      <w:bodyDiv w:val="1"/>
      <w:marLeft w:val="0"/>
      <w:marRight w:val="0"/>
      <w:marTop w:val="0"/>
      <w:marBottom w:val="0"/>
      <w:divBdr>
        <w:top w:val="none" w:sz="0" w:space="0" w:color="auto"/>
        <w:left w:val="none" w:sz="0" w:space="0" w:color="auto"/>
        <w:bottom w:val="none" w:sz="0" w:space="0" w:color="auto"/>
        <w:right w:val="none" w:sz="0" w:space="0" w:color="auto"/>
      </w:divBdr>
    </w:div>
    <w:div w:id="972519915">
      <w:bodyDiv w:val="1"/>
      <w:marLeft w:val="0"/>
      <w:marRight w:val="0"/>
      <w:marTop w:val="0"/>
      <w:marBottom w:val="0"/>
      <w:divBdr>
        <w:top w:val="none" w:sz="0" w:space="0" w:color="auto"/>
        <w:left w:val="none" w:sz="0" w:space="0" w:color="auto"/>
        <w:bottom w:val="none" w:sz="0" w:space="0" w:color="auto"/>
        <w:right w:val="none" w:sz="0" w:space="0" w:color="auto"/>
      </w:divBdr>
    </w:div>
    <w:div w:id="974602347">
      <w:bodyDiv w:val="1"/>
      <w:marLeft w:val="0"/>
      <w:marRight w:val="0"/>
      <w:marTop w:val="0"/>
      <w:marBottom w:val="0"/>
      <w:divBdr>
        <w:top w:val="none" w:sz="0" w:space="0" w:color="auto"/>
        <w:left w:val="none" w:sz="0" w:space="0" w:color="auto"/>
        <w:bottom w:val="none" w:sz="0" w:space="0" w:color="auto"/>
        <w:right w:val="none" w:sz="0" w:space="0" w:color="auto"/>
      </w:divBdr>
    </w:div>
    <w:div w:id="975374213">
      <w:bodyDiv w:val="1"/>
      <w:marLeft w:val="0"/>
      <w:marRight w:val="0"/>
      <w:marTop w:val="0"/>
      <w:marBottom w:val="0"/>
      <w:divBdr>
        <w:top w:val="none" w:sz="0" w:space="0" w:color="auto"/>
        <w:left w:val="none" w:sz="0" w:space="0" w:color="auto"/>
        <w:bottom w:val="none" w:sz="0" w:space="0" w:color="auto"/>
        <w:right w:val="none" w:sz="0" w:space="0" w:color="auto"/>
      </w:divBdr>
    </w:div>
    <w:div w:id="980231736">
      <w:bodyDiv w:val="1"/>
      <w:marLeft w:val="0"/>
      <w:marRight w:val="0"/>
      <w:marTop w:val="0"/>
      <w:marBottom w:val="0"/>
      <w:divBdr>
        <w:top w:val="none" w:sz="0" w:space="0" w:color="auto"/>
        <w:left w:val="none" w:sz="0" w:space="0" w:color="auto"/>
        <w:bottom w:val="none" w:sz="0" w:space="0" w:color="auto"/>
        <w:right w:val="none" w:sz="0" w:space="0" w:color="auto"/>
      </w:divBdr>
    </w:div>
    <w:div w:id="1001008327">
      <w:bodyDiv w:val="1"/>
      <w:marLeft w:val="0"/>
      <w:marRight w:val="0"/>
      <w:marTop w:val="0"/>
      <w:marBottom w:val="0"/>
      <w:divBdr>
        <w:top w:val="none" w:sz="0" w:space="0" w:color="auto"/>
        <w:left w:val="none" w:sz="0" w:space="0" w:color="auto"/>
        <w:bottom w:val="none" w:sz="0" w:space="0" w:color="auto"/>
        <w:right w:val="none" w:sz="0" w:space="0" w:color="auto"/>
      </w:divBdr>
    </w:div>
    <w:div w:id="1011879167">
      <w:bodyDiv w:val="1"/>
      <w:marLeft w:val="0"/>
      <w:marRight w:val="0"/>
      <w:marTop w:val="0"/>
      <w:marBottom w:val="0"/>
      <w:divBdr>
        <w:top w:val="none" w:sz="0" w:space="0" w:color="auto"/>
        <w:left w:val="none" w:sz="0" w:space="0" w:color="auto"/>
        <w:bottom w:val="none" w:sz="0" w:space="0" w:color="auto"/>
        <w:right w:val="none" w:sz="0" w:space="0" w:color="auto"/>
      </w:divBdr>
    </w:div>
    <w:div w:id="1019041604">
      <w:bodyDiv w:val="1"/>
      <w:marLeft w:val="0"/>
      <w:marRight w:val="0"/>
      <w:marTop w:val="0"/>
      <w:marBottom w:val="0"/>
      <w:divBdr>
        <w:top w:val="none" w:sz="0" w:space="0" w:color="auto"/>
        <w:left w:val="none" w:sz="0" w:space="0" w:color="auto"/>
        <w:bottom w:val="none" w:sz="0" w:space="0" w:color="auto"/>
        <w:right w:val="none" w:sz="0" w:space="0" w:color="auto"/>
      </w:divBdr>
      <w:divsChild>
        <w:div w:id="99029537">
          <w:marLeft w:val="0"/>
          <w:marRight w:val="0"/>
          <w:marTop w:val="0"/>
          <w:marBottom w:val="0"/>
          <w:divBdr>
            <w:top w:val="none" w:sz="0" w:space="0" w:color="auto"/>
            <w:left w:val="none" w:sz="0" w:space="0" w:color="auto"/>
            <w:bottom w:val="none" w:sz="0" w:space="0" w:color="auto"/>
            <w:right w:val="none" w:sz="0" w:space="0" w:color="auto"/>
          </w:divBdr>
          <w:divsChild>
            <w:div w:id="1329671785">
              <w:marLeft w:val="0"/>
              <w:marRight w:val="0"/>
              <w:marTop w:val="0"/>
              <w:marBottom w:val="0"/>
              <w:divBdr>
                <w:top w:val="none" w:sz="0" w:space="0" w:color="auto"/>
                <w:left w:val="none" w:sz="0" w:space="0" w:color="auto"/>
                <w:bottom w:val="none" w:sz="0" w:space="0" w:color="auto"/>
                <w:right w:val="none" w:sz="0" w:space="0" w:color="auto"/>
              </w:divBdr>
            </w:div>
          </w:divsChild>
        </w:div>
        <w:div w:id="831291095">
          <w:marLeft w:val="0"/>
          <w:marRight w:val="0"/>
          <w:marTop w:val="0"/>
          <w:marBottom w:val="0"/>
          <w:divBdr>
            <w:top w:val="none" w:sz="0" w:space="0" w:color="auto"/>
            <w:left w:val="none" w:sz="0" w:space="0" w:color="auto"/>
            <w:bottom w:val="none" w:sz="0" w:space="0" w:color="auto"/>
            <w:right w:val="none" w:sz="0" w:space="0" w:color="auto"/>
          </w:divBdr>
          <w:divsChild>
            <w:div w:id="2086032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215494">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76392759">
      <w:bodyDiv w:val="1"/>
      <w:marLeft w:val="0"/>
      <w:marRight w:val="0"/>
      <w:marTop w:val="0"/>
      <w:marBottom w:val="0"/>
      <w:divBdr>
        <w:top w:val="none" w:sz="0" w:space="0" w:color="auto"/>
        <w:left w:val="none" w:sz="0" w:space="0" w:color="auto"/>
        <w:bottom w:val="none" w:sz="0" w:space="0" w:color="auto"/>
        <w:right w:val="none" w:sz="0" w:space="0" w:color="auto"/>
      </w:divBdr>
    </w:div>
    <w:div w:id="109104570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34300211">
      <w:bodyDiv w:val="1"/>
      <w:marLeft w:val="0"/>
      <w:marRight w:val="0"/>
      <w:marTop w:val="0"/>
      <w:marBottom w:val="0"/>
      <w:divBdr>
        <w:top w:val="none" w:sz="0" w:space="0" w:color="auto"/>
        <w:left w:val="none" w:sz="0" w:space="0" w:color="auto"/>
        <w:bottom w:val="none" w:sz="0" w:space="0" w:color="auto"/>
        <w:right w:val="none" w:sz="0" w:space="0" w:color="auto"/>
      </w:divBdr>
      <w:divsChild>
        <w:div w:id="176502121">
          <w:marLeft w:val="446"/>
          <w:marRight w:val="0"/>
          <w:marTop w:val="0"/>
          <w:marBottom w:val="0"/>
          <w:divBdr>
            <w:top w:val="none" w:sz="0" w:space="0" w:color="auto"/>
            <w:left w:val="none" w:sz="0" w:space="0" w:color="auto"/>
            <w:bottom w:val="none" w:sz="0" w:space="0" w:color="auto"/>
            <w:right w:val="none" w:sz="0" w:space="0" w:color="auto"/>
          </w:divBdr>
        </w:div>
        <w:div w:id="1033575960">
          <w:marLeft w:val="446"/>
          <w:marRight w:val="0"/>
          <w:marTop w:val="0"/>
          <w:marBottom w:val="0"/>
          <w:divBdr>
            <w:top w:val="none" w:sz="0" w:space="0" w:color="auto"/>
            <w:left w:val="none" w:sz="0" w:space="0" w:color="auto"/>
            <w:bottom w:val="none" w:sz="0" w:space="0" w:color="auto"/>
            <w:right w:val="none" w:sz="0" w:space="0" w:color="auto"/>
          </w:divBdr>
        </w:div>
        <w:div w:id="1509101884">
          <w:marLeft w:val="446"/>
          <w:marRight w:val="0"/>
          <w:marTop w:val="0"/>
          <w:marBottom w:val="0"/>
          <w:divBdr>
            <w:top w:val="none" w:sz="0" w:space="0" w:color="auto"/>
            <w:left w:val="none" w:sz="0" w:space="0" w:color="auto"/>
            <w:bottom w:val="none" w:sz="0" w:space="0" w:color="auto"/>
            <w:right w:val="none" w:sz="0" w:space="0" w:color="auto"/>
          </w:divBdr>
        </w:div>
        <w:div w:id="1964573128">
          <w:marLeft w:val="446"/>
          <w:marRight w:val="0"/>
          <w:marTop w:val="0"/>
          <w:marBottom w:val="0"/>
          <w:divBdr>
            <w:top w:val="none" w:sz="0" w:space="0" w:color="auto"/>
            <w:left w:val="none" w:sz="0" w:space="0" w:color="auto"/>
            <w:bottom w:val="none" w:sz="0" w:space="0" w:color="auto"/>
            <w:right w:val="none" w:sz="0" w:space="0" w:color="auto"/>
          </w:divBdr>
        </w:div>
        <w:div w:id="2096900370">
          <w:marLeft w:val="446"/>
          <w:marRight w:val="0"/>
          <w:marTop w:val="0"/>
          <w:marBottom w:val="0"/>
          <w:divBdr>
            <w:top w:val="none" w:sz="0" w:space="0" w:color="auto"/>
            <w:left w:val="none" w:sz="0" w:space="0" w:color="auto"/>
            <w:bottom w:val="none" w:sz="0" w:space="0" w:color="auto"/>
            <w:right w:val="none" w:sz="0" w:space="0" w:color="auto"/>
          </w:divBdr>
        </w:div>
      </w:divsChild>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64126586">
      <w:bodyDiv w:val="1"/>
      <w:marLeft w:val="0"/>
      <w:marRight w:val="0"/>
      <w:marTop w:val="0"/>
      <w:marBottom w:val="0"/>
      <w:divBdr>
        <w:top w:val="none" w:sz="0" w:space="0" w:color="auto"/>
        <w:left w:val="none" w:sz="0" w:space="0" w:color="auto"/>
        <w:bottom w:val="none" w:sz="0" w:space="0" w:color="auto"/>
        <w:right w:val="none" w:sz="0" w:space="0" w:color="auto"/>
      </w:divBdr>
    </w:div>
    <w:div w:id="1172793553">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17667786">
      <w:bodyDiv w:val="1"/>
      <w:marLeft w:val="0"/>
      <w:marRight w:val="0"/>
      <w:marTop w:val="0"/>
      <w:marBottom w:val="0"/>
      <w:divBdr>
        <w:top w:val="none" w:sz="0" w:space="0" w:color="auto"/>
        <w:left w:val="none" w:sz="0" w:space="0" w:color="auto"/>
        <w:bottom w:val="none" w:sz="0" w:space="0" w:color="auto"/>
        <w:right w:val="none" w:sz="0" w:space="0" w:color="auto"/>
      </w:divBdr>
      <w:divsChild>
        <w:div w:id="2046320482">
          <w:marLeft w:val="0"/>
          <w:marRight w:val="0"/>
          <w:marTop w:val="0"/>
          <w:marBottom w:val="0"/>
          <w:divBdr>
            <w:top w:val="none" w:sz="0" w:space="0" w:color="auto"/>
            <w:left w:val="none" w:sz="0" w:space="0" w:color="auto"/>
            <w:bottom w:val="none" w:sz="0" w:space="0" w:color="auto"/>
            <w:right w:val="none" w:sz="0" w:space="0" w:color="auto"/>
          </w:divBdr>
        </w:div>
      </w:divsChild>
    </w:div>
    <w:div w:id="1228682621">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4438536">
      <w:bodyDiv w:val="1"/>
      <w:marLeft w:val="0"/>
      <w:marRight w:val="0"/>
      <w:marTop w:val="0"/>
      <w:marBottom w:val="0"/>
      <w:divBdr>
        <w:top w:val="none" w:sz="0" w:space="0" w:color="auto"/>
        <w:left w:val="none" w:sz="0" w:space="0" w:color="auto"/>
        <w:bottom w:val="none" w:sz="0" w:space="0" w:color="auto"/>
        <w:right w:val="none" w:sz="0" w:space="0" w:color="auto"/>
      </w:divBdr>
    </w:div>
    <w:div w:id="1280453170">
      <w:bodyDiv w:val="1"/>
      <w:marLeft w:val="0"/>
      <w:marRight w:val="0"/>
      <w:marTop w:val="0"/>
      <w:marBottom w:val="0"/>
      <w:divBdr>
        <w:top w:val="none" w:sz="0" w:space="0" w:color="auto"/>
        <w:left w:val="none" w:sz="0" w:space="0" w:color="auto"/>
        <w:bottom w:val="none" w:sz="0" w:space="0" w:color="auto"/>
        <w:right w:val="none" w:sz="0" w:space="0" w:color="auto"/>
      </w:divBdr>
    </w:div>
    <w:div w:id="1284192104">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6354264">
      <w:bodyDiv w:val="1"/>
      <w:marLeft w:val="0"/>
      <w:marRight w:val="0"/>
      <w:marTop w:val="0"/>
      <w:marBottom w:val="0"/>
      <w:divBdr>
        <w:top w:val="none" w:sz="0" w:space="0" w:color="auto"/>
        <w:left w:val="none" w:sz="0" w:space="0" w:color="auto"/>
        <w:bottom w:val="none" w:sz="0" w:space="0" w:color="auto"/>
        <w:right w:val="none" w:sz="0" w:space="0" w:color="auto"/>
      </w:divBdr>
    </w:div>
    <w:div w:id="1354767535">
      <w:bodyDiv w:val="1"/>
      <w:marLeft w:val="0"/>
      <w:marRight w:val="0"/>
      <w:marTop w:val="0"/>
      <w:marBottom w:val="0"/>
      <w:divBdr>
        <w:top w:val="none" w:sz="0" w:space="0" w:color="auto"/>
        <w:left w:val="none" w:sz="0" w:space="0" w:color="auto"/>
        <w:bottom w:val="none" w:sz="0" w:space="0" w:color="auto"/>
        <w:right w:val="none" w:sz="0" w:space="0" w:color="auto"/>
      </w:divBdr>
    </w:div>
    <w:div w:id="1356662210">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87219974">
      <w:bodyDiv w:val="1"/>
      <w:marLeft w:val="0"/>
      <w:marRight w:val="0"/>
      <w:marTop w:val="0"/>
      <w:marBottom w:val="0"/>
      <w:divBdr>
        <w:top w:val="none" w:sz="0" w:space="0" w:color="auto"/>
        <w:left w:val="none" w:sz="0" w:space="0" w:color="auto"/>
        <w:bottom w:val="none" w:sz="0" w:space="0" w:color="auto"/>
        <w:right w:val="none" w:sz="0" w:space="0" w:color="auto"/>
      </w:divBdr>
    </w:div>
    <w:div w:id="1391811117">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0468357">
      <w:bodyDiv w:val="1"/>
      <w:marLeft w:val="0"/>
      <w:marRight w:val="0"/>
      <w:marTop w:val="0"/>
      <w:marBottom w:val="0"/>
      <w:divBdr>
        <w:top w:val="none" w:sz="0" w:space="0" w:color="auto"/>
        <w:left w:val="none" w:sz="0" w:space="0" w:color="auto"/>
        <w:bottom w:val="none" w:sz="0" w:space="0" w:color="auto"/>
        <w:right w:val="none" w:sz="0" w:space="0" w:color="auto"/>
      </w:divBdr>
      <w:divsChild>
        <w:div w:id="1275017860">
          <w:marLeft w:val="0"/>
          <w:marRight w:val="0"/>
          <w:marTop w:val="0"/>
          <w:marBottom w:val="0"/>
          <w:divBdr>
            <w:top w:val="none" w:sz="0" w:space="0" w:color="auto"/>
            <w:left w:val="none" w:sz="0" w:space="0" w:color="auto"/>
            <w:bottom w:val="none" w:sz="0" w:space="0" w:color="auto"/>
            <w:right w:val="none" w:sz="0" w:space="0" w:color="auto"/>
          </w:divBdr>
        </w:div>
        <w:div w:id="2055618887">
          <w:marLeft w:val="0"/>
          <w:marRight w:val="0"/>
          <w:marTop w:val="0"/>
          <w:marBottom w:val="0"/>
          <w:divBdr>
            <w:top w:val="none" w:sz="0" w:space="0" w:color="auto"/>
            <w:left w:val="none" w:sz="0" w:space="0" w:color="auto"/>
            <w:bottom w:val="none" w:sz="0" w:space="0" w:color="auto"/>
            <w:right w:val="none" w:sz="0" w:space="0" w:color="auto"/>
          </w:divBdr>
        </w:div>
      </w:divsChild>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48619278">
      <w:bodyDiv w:val="1"/>
      <w:marLeft w:val="0"/>
      <w:marRight w:val="0"/>
      <w:marTop w:val="0"/>
      <w:marBottom w:val="0"/>
      <w:divBdr>
        <w:top w:val="none" w:sz="0" w:space="0" w:color="auto"/>
        <w:left w:val="none" w:sz="0" w:space="0" w:color="auto"/>
        <w:bottom w:val="none" w:sz="0" w:space="0" w:color="auto"/>
        <w:right w:val="none" w:sz="0" w:space="0" w:color="auto"/>
      </w:divBdr>
    </w:div>
    <w:div w:id="1452284980">
      <w:bodyDiv w:val="1"/>
      <w:marLeft w:val="0"/>
      <w:marRight w:val="0"/>
      <w:marTop w:val="0"/>
      <w:marBottom w:val="0"/>
      <w:divBdr>
        <w:top w:val="none" w:sz="0" w:space="0" w:color="auto"/>
        <w:left w:val="none" w:sz="0" w:space="0" w:color="auto"/>
        <w:bottom w:val="none" w:sz="0" w:space="0" w:color="auto"/>
        <w:right w:val="none" w:sz="0" w:space="0" w:color="auto"/>
      </w:divBdr>
    </w:div>
    <w:div w:id="1462575687">
      <w:bodyDiv w:val="1"/>
      <w:marLeft w:val="0"/>
      <w:marRight w:val="0"/>
      <w:marTop w:val="0"/>
      <w:marBottom w:val="0"/>
      <w:divBdr>
        <w:top w:val="none" w:sz="0" w:space="0" w:color="auto"/>
        <w:left w:val="none" w:sz="0" w:space="0" w:color="auto"/>
        <w:bottom w:val="none" w:sz="0" w:space="0" w:color="auto"/>
        <w:right w:val="none" w:sz="0" w:space="0" w:color="auto"/>
      </w:divBdr>
    </w:div>
    <w:div w:id="1468006595">
      <w:bodyDiv w:val="1"/>
      <w:marLeft w:val="0"/>
      <w:marRight w:val="0"/>
      <w:marTop w:val="0"/>
      <w:marBottom w:val="0"/>
      <w:divBdr>
        <w:top w:val="none" w:sz="0" w:space="0" w:color="auto"/>
        <w:left w:val="none" w:sz="0" w:space="0" w:color="auto"/>
        <w:bottom w:val="none" w:sz="0" w:space="0" w:color="auto"/>
        <w:right w:val="none" w:sz="0" w:space="0" w:color="auto"/>
      </w:divBdr>
    </w:div>
    <w:div w:id="1468014165">
      <w:bodyDiv w:val="1"/>
      <w:marLeft w:val="0"/>
      <w:marRight w:val="0"/>
      <w:marTop w:val="0"/>
      <w:marBottom w:val="0"/>
      <w:divBdr>
        <w:top w:val="none" w:sz="0" w:space="0" w:color="auto"/>
        <w:left w:val="none" w:sz="0" w:space="0" w:color="auto"/>
        <w:bottom w:val="none" w:sz="0" w:space="0" w:color="auto"/>
        <w:right w:val="none" w:sz="0" w:space="0" w:color="auto"/>
      </w:divBdr>
    </w:div>
    <w:div w:id="1470129399">
      <w:bodyDiv w:val="1"/>
      <w:marLeft w:val="0"/>
      <w:marRight w:val="0"/>
      <w:marTop w:val="0"/>
      <w:marBottom w:val="0"/>
      <w:divBdr>
        <w:top w:val="none" w:sz="0" w:space="0" w:color="auto"/>
        <w:left w:val="none" w:sz="0" w:space="0" w:color="auto"/>
        <w:bottom w:val="none" w:sz="0" w:space="0" w:color="auto"/>
        <w:right w:val="none" w:sz="0" w:space="0" w:color="auto"/>
      </w:divBdr>
    </w:div>
    <w:div w:id="147713835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12139952">
      <w:bodyDiv w:val="1"/>
      <w:marLeft w:val="0"/>
      <w:marRight w:val="0"/>
      <w:marTop w:val="0"/>
      <w:marBottom w:val="0"/>
      <w:divBdr>
        <w:top w:val="none" w:sz="0" w:space="0" w:color="auto"/>
        <w:left w:val="none" w:sz="0" w:space="0" w:color="auto"/>
        <w:bottom w:val="none" w:sz="0" w:space="0" w:color="auto"/>
        <w:right w:val="none" w:sz="0" w:space="0" w:color="auto"/>
      </w:divBdr>
    </w:div>
    <w:div w:id="1514762911">
      <w:bodyDiv w:val="1"/>
      <w:marLeft w:val="0"/>
      <w:marRight w:val="0"/>
      <w:marTop w:val="0"/>
      <w:marBottom w:val="0"/>
      <w:divBdr>
        <w:top w:val="none" w:sz="0" w:space="0" w:color="auto"/>
        <w:left w:val="none" w:sz="0" w:space="0" w:color="auto"/>
        <w:bottom w:val="none" w:sz="0" w:space="0" w:color="auto"/>
        <w:right w:val="none" w:sz="0" w:space="0" w:color="auto"/>
      </w:divBdr>
    </w:div>
    <w:div w:id="1531067621">
      <w:bodyDiv w:val="1"/>
      <w:marLeft w:val="0"/>
      <w:marRight w:val="0"/>
      <w:marTop w:val="0"/>
      <w:marBottom w:val="0"/>
      <w:divBdr>
        <w:top w:val="none" w:sz="0" w:space="0" w:color="auto"/>
        <w:left w:val="none" w:sz="0" w:space="0" w:color="auto"/>
        <w:bottom w:val="none" w:sz="0" w:space="0" w:color="auto"/>
        <w:right w:val="none" w:sz="0" w:space="0" w:color="auto"/>
      </w:divBdr>
    </w:div>
    <w:div w:id="1560819452">
      <w:bodyDiv w:val="1"/>
      <w:marLeft w:val="0"/>
      <w:marRight w:val="0"/>
      <w:marTop w:val="0"/>
      <w:marBottom w:val="0"/>
      <w:divBdr>
        <w:top w:val="none" w:sz="0" w:space="0" w:color="auto"/>
        <w:left w:val="none" w:sz="0" w:space="0" w:color="auto"/>
        <w:bottom w:val="none" w:sz="0" w:space="0" w:color="auto"/>
        <w:right w:val="none" w:sz="0" w:space="0" w:color="auto"/>
      </w:divBdr>
    </w:div>
    <w:div w:id="1575627378">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59653736">
      <w:bodyDiv w:val="1"/>
      <w:marLeft w:val="0"/>
      <w:marRight w:val="0"/>
      <w:marTop w:val="0"/>
      <w:marBottom w:val="0"/>
      <w:divBdr>
        <w:top w:val="none" w:sz="0" w:space="0" w:color="auto"/>
        <w:left w:val="none" w:sz="0" w:space="0" w:color="auto"/>
        <w:bottom w:val="none" w:sz="0" w:space="0" w:color="auto"/>
        <w:right w:val="none" w:sz="0" w:space="0" w:color="auto"/>
      </w:divBdr>
    </w:div>
    <w:div w:id="1676878800">
      <w:bodyDiv w:val="1"/>
      <w:marLeft w:val="0"/>
      <w:marRight w:val="0"/>
      <w:marTop w:val="0"/>
      <w:marBottom w:val="0"/>
      <w:divBdr>
        <w:top w:val="none" w:sz="0" w:space="0" w:color="auto"/>
        <w:left w:val="none" w:sz="0" w:space="0" w:color="auto"/>
        <w:bottom w:val="none" w:sz="0" w:space="0" w:color="auto"/>
        <w:right w:val="none" w:sz="0" w:space="0" w:color="auto"/>
      </w:divBdr>
    </w:div>
    <w:div w:id="1677271742">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56783231">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0539801">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92475995">
      <w:bodyDiv w:val="1"/>
      <w:marLeft w:val="0"/>
      <w:marRight w:val="0"/>
      <w:marTop w:val="0"/>
      <w:marBottom w:val="0"/>
      <w:divBdr>
        <w:top w:val="none" w:sz="0" w:space="0" w:color="auto"/>
        <w:left w:val="none" w:sz="0" w:space="0" w:color="auto"/>
        <w:bottom w:val="none" w:sz="0" w:space="0" w:color="auto"/>
        <w:right w:val="none" w:sz="0" w:space="0" w:color="auto"/>
      </w:divBdr>
    </w:div>
    <w:div w:id="1796217314">
      <w:bodyDiv w:val="1"/>
      <w:marLeft w:val="0"/>
      <w:marRight w:val="0"/>
      <w:marTop w:val="0"/>
      <w:marBottom w:val="0"/>
      <w:divBdr>
        <w:top w:val="none" w:sz="0" w:space="0" w:color="auto"/>
        <w:left w:val="none" w:sz="0" w:space="0" w:color="auto"/>
        <w:bottom w:val="none" w:sz="0" w:space="0" w:color="auto"/>
        <w:right w:val="none" w:sz="0" w:space="0" w:color="auto"/>
      </w:divBdr>
    </w:div>
    <w:div w:id="1804031370">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0098028">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4170720">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91594591">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image" Target="media/image5.png"/><Relationship Id="rId26" Type="http://schemas.microsoft.com/office/2016/09/relationships/commentsIds" Target="commentsIds.xml"/><Relationship Id="rId3" Type="http://schemas.openxmlformats.org/officeDocument/2006/relationships/customXml" Target="../customXml/item3.xml"/><Relationship Id="rId21" Type="http://schemas.openxmlformats.org/officeDocument/2006/relationships/image" Target="media/image8.emf"/><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4.png"/><Relationship Id="rId25"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image" Target="media/image9.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wS6rKrnQCdsYg06gZDinoHSlnMqAl88javjf9sDpfYU=</DigestValue>
    </Reference>
    <Reference Type="http://www.w3.org/2000/09/xmldsig#Object" URI="#idOfficeObject">
      <DigestMethod Algorithm="http://www.w3.org/2001/04/xmlenc#sha256"/>
      <DigestValue>ywJ3xoygckCXc6cr+4nGSIz3W1MW2NEUelIUmSuLbKs=</DigestValue>
    </Reference>
    <Reference Type="http://uri.etsi.org/01903#SignedProperties" URI="#idSignedProperties">
      <Transforms>
        <Transform Algorithm="http://www.w3.org/TR/2001/REC-xml-c14n-20010315"/>
      </Transforms>
      <DigestMethod Algorithm="http://www.w3.org/2001/04/xmlenc#sha256"/>
      <DigestValue>kGs8b0US/ldpsBpIcvX/H7n5v58QEzJ49wYwBOjoaE0=</DigestValue>
    </Reference>
    <Reference Type="http://www.w3.org/2000/09/xmldsig#Object" URI="#idValidSigLnImg">
      <DigestMethod Algorithm="http://www.w3.org/2001/04/xmlenc#sha256"/>
      <DigestValue>tULunO8/bD2oq57SSvI3plZUAz8LzPKXWUXjUdZkXlY=</DigestValue>
    </Reference>
    <Reference Type="http://www.w3.org/2000/09/xmldsig#Object" URI="#idInvalidSigLnImg">
      <DigestMethod Algorithm="http://www.w3.org/2001/04/xmlenc#sha256"/>
      <DigestValue>4/v2g/mhwrhbqP5NmAisKGTJFiCktThBuItDiukazsw=</DigestValue>
    </Reference>
  </SignedInfo>
  <SignatureValue>FjzeHmMHQ78kH2Z7zWDXvzRyLObndphIu6urbVlbfgl5UEhAhh+fe0q3LpV4lp0rvChgn8cCXZI+
ORBKX9eX12LjoLwJUaKkL/X+xzjgCjsHeSFFDqmnO5iWZmI3+9vdFMo8IecUJIk5TQpmduaKrDAu
cpemm6AV1nGHYrRxx0y1eCI2u67HyDpp8/PGNBUKkasVEuY2npUb+SbOriCnIrRucA4thrkuCjAq
KeaeC1yTTLkaBY9FeerKoAdMKxdEDMzIIUctkEE10qoJcRk64Jfs5ooX5F0H3N5eXukRL6vj4HdO
3Z46Dzh3xs5NaxRqx+12jdUI4Micl4U5SvxbLw==</SignatureValue>
  <KeyInfo>
    <X509Data>
      <X509Certificate>MIIH9DCCBtygAwIBAgIIYHsdFm/5Kc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xODE4MTgwMFoXDTIxMTExODE4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B5VabuSvlWyf5EQZAMJ4gYD7lLSu8WCPt3eoIHK14XzF+uvALtWEnFf11y3QqhYn6FXF9c/87iEUXbmaWsriMe+6CIc8VcT3cnWaBBEC43JsmHOG7hAZC2pYsVf14ZJfvSXLeegyyNIqIhe8yfyhelDvKPbrfm5v8YZPbpMxVRZBaJ32bvGLp2bFEQS1GaOHH5nLXpN+SePNyxo+id0+5hMMvEXo6B0ScMZCWLi5ElIouC73QWerp9kbX8mrxnhpuMjiNmcvMW9jl0qTNXk92qikd4v9KuAH4ETN2vo7wmwnB5b+06lafVllsL3l7HP3rA2TNjQzEPf5RPrWretVt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spLGFlh5DYWIvEOwESl/a86b34ykkUTIzJCo5q/HALY=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dmQQjE1msXq4b5JnOYrzBPHlZdeMYURfGm6S7LSI+kI=</DigestValue>
      </Reference>
      <Reference URI="/word/endnotes.xml?ContentType=application/vnd.openxmlformats-officedocument.wordprocessingml.endnotes+xml">
        <DigestMethod Algorithm="http://www.w3.org/2001/04/xmlenc#sha256"/>
        <DigestValue>bLsiU3S9g/tVJIG6VkSoD96QdkdPPIhHAQn1Sd6N/wk=</DigestValue>
      </Reference>
      <Reference URI="/word/fontTable.xml?ContentType=application/vnd.openxmlformats-officedocument.wordprocessingml.fontTable+xml">
        <DigestMethod Algorithm="http://www.w3.org/2001/04/xmlenc#sha256"/>
        <DigestValue>EWGTv6xgERQjkOfS5S8GAWgC6T7qFlztT3QhkEEkBF8=</DigestValue>
      </Reference>
      <Reference URI="/word/footer1.xml?ContentType=application/vnd.openxmlformats-officedocument.wordprocessingml.footer+xml">
        <DigestMethod Algorithm="http://www.w3.org/2001/04/xmlenc#sha256"/>
        <DigestValue>QXF0ZBjlyM8Jic14fERYoh7fmBMPbEH+XgWPsCMvjQw=</DigestValue>
      </Reference>
      <Reference URI="/word/footer2.xml?ContentType=application/vnd.openxmlformats-officedocument.wordprocessingml.footer+xml">
        <DigestMethod Algorithm="http://www.w3.org/2001/04/xmlenc#sha256"/>
        <DigestValue>rgUGR3C6CjX/aJJK/x0kZlAIuLnz2yR+2hKsSbFdk4c=</DigestValue>
      </Reference>
      <Reference URI="/word/footnotes.xml?ContentType=application/vnd.openxmlformats-officedocument.wordprocessingml.footnotes+xml">
        <DigestMethod Algorithm="http://www.w3.org/2001/04/xmlenc#sha256"/>
        <DigestValue>Zo+nLZeIB/G1NwYZnjybkobpJmnw4dplqsFctv2OEf0=</DigestValue>
      </Reference>
      <Reference URI="/word/header1.xml?ContentType=application/vnd.openxmlformats-officedocument.wordprocessingml.header+xml">
        <DigestMethod Algorithm="http://www.w3.org/2001/04/xmlenc#sha256"/>
        <DigestValue>NYvFDIvGhsN+ye1b7ij3zPpjF4Y/EJVf7N39tcdSKI8=</DigestValue>
      </Reference>
      <Reference URI="/word/media/image1.png?ContentType=image/png">
        <DigestMethod Algorithm="http://www.w3.org/2001/04/xmlenc#sha256"/>
        <DigestValue>OGAqwMFIgUizoSS7AtEaNipwg8KmhYnOycupHUfs2v8=</DigestValue>
      </Reference>
      <Reference URI="/word/media/image2.emf?ContentType=image/x-emf">
        <DigestMethod Algorithm="http://www.w3.org/2001/04/xmlenc#sha256"/>
        <DigestValue>eJHUvg++z+hRn5LjXAXOca66kpepnB+Ht1cBOMdw0JY=</DigestValue>
      </Reference>
      <Reference URI="/word/media/image3.png?ContentType=image/png">
        <DigestMethod Algorithm="http://www.w3.org/2001/04/xmlenc#sha256"/>
        <DigestValue>cD8nodw6reSpaIPk/yV/8NRvttXjsfD0B+IeI2BQwmg=</DigestValue>
      </Reference>
      <Reference URI="/word/media/image4.png?ContentType=image/png">
        <DigestMethod Algorithm="http://www.w3.org/2001/04/xmlenc#sha256"/>
        <DigestValue>lj017firlp8xuNPlUo1ChKA0S0OfoomBZksezarQJhs=</DigestValue>
      </Reference>
      <Reference URI="/word/media/image5.png?ContentType=image/png">
        <DigestMethod Algorithm="http://www.w3.org/2001/04/xmlenc#sha256"/>
        <DigestValue>yRdmHHVaoS2CpOexUo/SskZN6s94549zr6va7B7F5pQ=</DigestValue>
      </Reference>
      <Reference URI="/word/media/image6.png?ContentType=image/png">
        <DigestMethod Algorithm="http://www.w3.org/2001/04/xmlenc#sha256"/>
        <DigestValue>Wp+iqZctBWJz73KBxymschm46w9ka4Bmj5fBU7ontOU=</DigestValue>
      </Reference>
      <Reference URI="/word/media/image7.png?ContentType=image/png">
        <DigestMethod Algorithm="http://www.w3.org/2001/04/xmlenc#sha256"/>
        <DigestValue>UyS/Vr176W1Qvukg6B3orEipprZ7khNLhZACfxs8DHo=</DigestValue>
      </Reference>
      <Reference URI="/word/media/image8.emf?ContentType=image/x-emf">
        <DigestMethod Algorithm="http://www.w3.org/2001/04/xmlenc#sha256"/>
        <DigestValue>U6eKmnlnlfOOSsaT84gmoKVtmT/XP2bEGIULDfJrOgU=</DigestValue>
      </Reference>
      <Reference URI="/word/media/image9.emf?ContentType=image/x-emf">
        <DigestMethod Algorithm="http://www.w3.org/2001/04/xmlenc#sha256"/>
        <DigestValue>bWoMFxydZzx43nuy4KhMiRsVzEysslGFE+xbRM48UEc=</DigestValue>
      </Reference>
      <Reference URI="/word/numbering.xml?ContentType=application/vnd.openxmlformats-officedocument.wordprocessingml.numbering+xml">
        <DigestMethod Algorithm="http://www.w3.org/2001/04/xmlenc#sha256"/>
        <DigestValue>BFy9EhsrjqfXPcrouP8Zd1U0ItcdV7uIzh0B9Keit4o=</DigestValue>
      </Reference>
      <Reference URI="/word/settings.xml?ContentType=application/vnd.openxmlformats-officedocument.wordprocessingml.settings+xml">
        <DigestMethod Algorithm="http://www.w3.org/2001/04/xmlenc#sha256"/>
        <DigestValue>95BVpY+jtMR9PplybI33o8XibL8MAVUEQ+j6ugIvT3I=</DigestValue>
      </Reference>
      <Reference URI="/word/styles.xml?ContentType=application/vnd.openxmlformats-officedocument.wordprocessingml.styles+xml">
        <DigestMethod Algorithm="http://www.w3.org/2001/04/xmlenc#sha256"/>
        <DigestValue>AQPbHnRbKL2KZmLyis2E/RkPUJfsMtE1FSoEue7z/xg=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72ykPk7g0hEvv2I67KdlOaAeAGngoS4B/zGi6jd31qo=</DigestValue>
      </Reference>
    </Manifest>
    <SignatureProperties>
      <SignatureProperty Id="idSignatureTime" Target="#idPackageSignature">
        <mdssi:SignatureTime xmlns:mdssi="http://schemas.openxmlformats.org/package/2006/digital-signature">
          <mdssi:Format>YYYY-MM-DDThh:mm:ssTZD</mdssi:Format>
          <mdssi:Value>2021-08-13T17:15:54Z</mdssi:Value>
        </mdssi:SignatureTime>
      </SignatureProperty>
    </SignatureProperties>
  </Object>
  <Object Id="idOfficeObject">
    <SignatureProperties>
      <SignatureProperty Id="idOfficeV1Details" Target="#idPackageSignature">
        <SignatureInfoV1 xmlns="http://schemas.microsoft.com/office/2006/digsig">
          <SetupID>{7C1A84E9-650A-48BF-8D98-5B8FB5E775EC}</SetupID>
          <SignatureText/>
          <SignatureImage>AQAAAGwAAAAAAAAAAAAAAFYAAAA8AAAAAAAAAAAAAAD4BwAAcQcAACBFTUYAAAEA4McAAAwAAAABAAAAAAAAAAAAAAAAAAAAVAUAAAADAABAAQAA8AAAAAAAAAAAAAAAAAAAAADiBACAqQM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2021-08-13T17:15:54Z</xd:SigningTime>
          <xd:SigningCertificate>
            <xd:Cert>
              <xd:CertDigest>
                <DigestMethod Algorithm="http://www.w3.org/2001/04/xmlenc#sha256"/>
                <DigestValue>eQyW9WU8pnZN0Om1VN73GDjcNhwrRvSRehheAbajqr8=</DigestValue>
              </xd:CertDigest>
              <xd:IssuerSerial>
                <X509IssuerName>E=e-sign@esign-la.com, CN=ESign Class 3 Firma Electronica Avanzada para Estado de Chile CA, OU=Terminos de uso en www.esign-la.com/acuerdoterceros, O=E-Sign S.A., C=CL</X509IssuerName>
                <X509SerialNumber>6952182431981578700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9FwAAoA8AACBFTUYAAAEAtNIAAMs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8M6CNYAwAAAABkAMoG6CNYA5Q6MAA4BRJwlDowAJQ6MACpCRJwAAAAAHgJEnBc8Etw6Ow8cOjsPHDMiDhwyON/DAAAAAD/////AAAAAKriEQDQOjAAgAGQdg1ci3bfW4t20DowAGQBAAAEZcR2BGXEdiAs9QYACAAAAAIAAAAAAADwOjAAl2zEdgAAAAAAAAAAJDwwAAYAAAAYPDAABgAAAAAAAAAAAAAAGDwwACg7MACa7MN2AAAAAAACAAAAADAABgAAABg8MAAGAAAATBLFdgAAAAAAAAAAGDwwAAYAAAAAAAAAVDswAEAww3YAAAAAAAIAABg8MAAGAAAAZHYACAAAAAAlAAAADAAAAAMAAAAYAAAADAAAAAAAAAISAAAADAAAAAEAAAAWAAAADAAAAAgAAABUAAAAVAAAAAoAAAAnAAAAHgAAAEoAAAABAAAA7K67QQAA+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tAGD5//8AAAAAAAAAAGi0eAyg+P//8gEAAAAAAAAAAAAAAAAAAAgAWH779v//lpcAAAAAMAAfLQJwUYzL7C2My+y1BCNw8D/WBohMuiMQifAt+BshVSIAigFEbjAAGG4wAKjifwwgDQSE3HAwAIQFI3AgDQSEAAAAAPA/1gY4BVgDyG8wAMCfS3A0ifAtAAAAAMCfS3AgDQAAEInwLRIAAAAAAAAABwAAABCJ8C0AAAAAAAAAAExuMABg2RNwIAAAAP////8AAAAAAAAAABAAAAAAAAAAMAAAAAEAAAABAAAADQAAAA0AAAAQAAAAAAAAAAAA1gY4BVgDARsBAAAAAADLGgrRDG8wAAxvMABa0SJwAAAAAAAAAAAwwTIkAAAAAAEAAAAAAAAAzG4wACAvjH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GwBAAAKAAAAYAAAAPYAAABsAAAAAQAAAOyuu0EAAPpBCgAAAGAAAAAwAAAATAAAAAAAAAAAAAAAAAAAAP//////////rAAAAFAAcgBvAGYAZQBzAGkAbwBuAGEAbAAgAEQAaQB2AGkAcwBpAPMAbgAgAGQAZQAgAEYAaQBzAGMAYQBsAGkAegBhAGMAaQDzAG4AIAB5ACAAQwBvAG4AZgBvAC4ALgAuAAYAAAAEAAAABwAAAAQAAAAGAAAABQAAAAMAAAAHAAAABwAAAAYAAAADAAAAAwAAAAgAAAADAAAABQAAAAMAAAAFAAAAAwAAAAcAAAAHAAAAAwAAAAcAAAAGAAAAAwAAAAYAAAADAAAABQAAAAUAAAAGAAAAAwAAAAMAAAAFAAAABgAAAAUAAAADAAAABwAAAAcAAAADAAAABQAAAAMAAAAHAAAABwAAAAcAAAAEAAAABwAAAAMAAAADAAAAAw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Oyuu0EAAPpB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Object Id="idInvalidSigLnImg">AQAAAGwAAAAAAAAAAAAAAAIBAAB/AAAAAAAAAAAAAAC9FwAAoA8AACBFTUYAAAEAUNYAANE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S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qd7a1GFj873NxmJNzcf//AAAAAAN3floAAJCXMAAXAAAAAAAAAMCAeQDkljAAaPMEdwAAAAAAAENoYXJVcHBlclcAiHcAqIl3AOA+0gY4kXcAPJcwAIABkHYNXIt231uLdjyXMABkAQAABGXEdgRlxHZAY2IDAAgAAAACAAAAAAAAXJcwAJdsxHYAAAAAAAAAAJaYMAAJAAAAhJgwAAkAAAAAAAAAAAAAAISYMACUlzAAmuzDdgAAAAAAAgAAAAAwAAkAAACEmDAACQAAAEwSxXYAAAAAAAAAAISYMAAJAAAAAAAAAMCXMABAMMN2AAAAAAACAACEmDAACQAAAGR2AAgAAAAAJQAAAAwAAAABAAAAGAAAAAwAAAD/AAACEgAAAAwAAAABAAAAHgAAABgAAAAiAAAABAAAAHIAAAARAAAAJQAAAAwAAAABAAAAVAAAAKgAAAAjAAAABAAAAHAAAAAQAAAAAQAAAOyuu0EAAPpB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C0AYPn//wAAAAAAAAAAaLR4DKD4///yAQAAAAAAAAAAAAAAAAAACABYfvv2//+WlwAAAAAAAC8CAADRBQAARgcAAHQBAADRBQAAAAAAAF0EAACbAAAAAAAAAEYHAAB0AQAA0QUAAAAAAAAvAgAALwIAANEFAABGBwAAdAEAANEFAAC6AAAA0QUAAHwAAAAAAAAARgcAAHQBAADRBQAABGXEdgRlxHZdAAAAAAgAAAACAAAAAAAA5M4wAJdsxHYAAAAAAAAAABrQMAAHAAAADNAwAAcAAAAAAAAAAAAAAAzQMAAczzAAmuzDdgAAAAAAAgAAAAAwAAcAAAAM0DAABwAAAEwSxXYAAAAAAAAAAAzQMAAHAAAAAAAAAEjPMABAMMN2AAAAAAACAAAM0D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8M6CNYAwAAAABkAMoG6CNYA5Q6MAA4BRJwlDowAJQ6MACpCRJwAAAAAHgJEnBc8Etw6Ow8cOjsPHDMiDhwyON/DAAAAAD/////AAAAAKriEQDQOjAAgAGQdg1ci3bfW4t20DowAGQBAAAEZcR2BGXEdiAs9QYACAAAAAIAAAAAAADwOjAAl2zEdgAAAAAAAAAAJDwwAAYAAAAYPDAABgAAAAAAAAAAAAAAGDwwACg7MACa7MN2AAAAAAACAAAAADAABgAAABg8MAAGAAAATBLFdgAAAAAAAAAAGDwwAAYAAAAAAAAAVDswAEAww3YAAAAAAAIAABg8MAAGAAAAZHYACAAAAAAlAAAADAAAAAMAAAAYAAAADAAAAAAAAAISAAAADAAAAAEAAAAWAAAADAAAAAgAAABUAAAAVAAAAAoAAAAnAAAAHgAAAEoAAAABAAAA7K67QQAA+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tAGD5//8AAAAAAAAAAGi0eAyg+P//8gEAAAAAAAAAAAAAAAAAAAgAWH779v//lpcAAAAA1gbYh04t86KLdlRaaXD3FAEvAAAAAIhMuiOwbzAAMCkhWiIAigEfX2lwcG4wAAAAAADwP9YGsG8wACSIgBK4bjAAr15pcFMAZQBnAG8AZQAgAFUASQAAAAAAy15pcIhvMADhAAAAMG4wAGB9I3CAUpEM4QAAAAEAAAD2h04tAAAwAAN9I3AEAAAABQAAAAAAAAAAAAAAAAAAAPaHTi08cDAA+11pcFjbhwwEAAAA8D/WBgAAAAAfXmlwAAAAAAAAZQBnAG8AZQAgAFUASQAAAArRDG8wAAxvMADhAAAAqG4wAAAAAADYh04tAAAAAAEAAAAAAAAAzG4wACAvjH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GwBAAAKAAAAYAAAAPYAAABsAAAAAQAAAOyuu0EAAPpBCgAAAGAAAAAwAAAATAAAAAAAAAAAAAAAAAAAAP//////////rAAAAFAAcgBvAGYAZQBzAGkAbwBuAGEAbAAgAEQAaQB2AGkAcwBpAPMAbgAgAGQAZQAgAEYAaQBzAGMAYQBsAGkAegBhAGMAaQDzAG4AIAB5ACAAQwBvAG4AZgBvAC4ALgAuAAYAAAAEAAAABwAAAAQAAAAGAAAABQAAAAMAAAAHAAAABwAAAAYAAAADAAAAAwAAAAgAAAADAAAABQAAAAMAAAAFAAAAAwAAAAcAAAAHAAAAAwAAAAcAAAAGAAAAAwAAAAYAAAADAAAABQAAAAUAAAAGAAAAAwAAAAMAAAAFAAAABgAAAAUAAAADAAAABwAAAAcAAAADAAAABQAAAAMAAAAHAAAABwAAAAcAAAAEAAAABwAAAAMAAAADAAAAAw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Oyuu0EAAPpB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636UEWMD4YA6-18-52328</_dlc_DocId>
    <_dlc_DocIdUrl xmlns="21c3207e-4ad9-41ce-b187-b126d6257ffb">
      <Url>http://sharepoint/dfz/_layouts/DocIdRedir.aspx?ID=636UEWMD4YA6-18-52328</Url>
      <Description>636UEWMD4YA6-18-52328</Description>
    </_dlc_DocIdUrl>
    <Remitido_x0020_Por xmlns="cd7df43d-10b9-47d8-a000-58f6ff9a05a9">7</Remitido_x0020_Por>
    <Fecha_x0020_Publicaci_x00f3_n xmlns="cd7df43d-10b9-47d8-a000-58f6ff9a05a9">2013-11-14T03:00:00+00:00</Fecha_x0020_Publicaci_x00f3_n>
    <N_x00b0__x0020_Documento xmlns="cd7df43d-10b9-47d8-a000-58f6ff9a05a9" xsi:nil="true"/>
    <Destinatario xmlns="cd7df43d-10b9-47d8-a000-58f6ff9a05a9" xsi:nil="true"/>
    <Fecha_x0020_Generaci_x00f3_n xmlns="cd7df43d-10b9-47d8-a000-58f6ff9a05a9">2013-11-14T03:00:00+00:00</Fecha_x0020_Generaci_x00f3_n>
    <N_x00b0__x0020_Exp xmlns="cd7df43d-10b9-47d8-a000-58f6ff9a05a9">386</N_x00b0__x0020_Exp>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F58A0C-0D0C-491B-955B-9F1C089273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www.w3.org/XML/1998/namespace"/>
    <ds:schemaRef ds:uri="21c3207e-4ad9-41ce-b187-b126d6257ffb"/>
    <ds:schemaRef ds:uri="http://schemas.microsoft.com/office/2006/metadata/properties"/>
    <ds:schemaRef ds:uri="http://purl.org/dc/terms/"/>
    <ds:schemaRef ds:uri="http://purl.org/dc/dcmitype/"/>
    <ds:schemaRef ds:uri="cd7df43d-10b9-47d8-a000-58f6ff9a05a9"/>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ED0BD705-5F74-4F4B-8D6A-3806D59B10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16</Pages>
  <Words>4046</Words>
  <Characters>22445</Characters>
  <Application>Microsoft Office Word</Application>
  <DocSecurity>0</DocSecurity>
  <Lines>187</Lines>
  <Paragraphs>52</Paragraphs>
  <ScaleCrop>false</ScaleCrop>
  <HeadingPairs>
    <vt:vector size="2" baseType="variant">
      <vt:variant>
        <vt:lpstr>Título</vt:lpstr>
      </vt:variant>
      <vt:variant>
        <vt:i4>1</vt:i4>
      </vt:variant>
    </vt:vector>
  </HeadingPairs>
  <TitlesOfParts>
    <vt:vector size="1" baseType="lpstr">
      <vt:lpstr>Informe de Fiscalización Planta Catemu</vt:lpstr>
    </vt:vector>
  </TitlesOfParts>
  <Company/>
  <LinksUpToDate>false</LinksUpToDate>
  <CharactersWithSpaces>26439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 Planta Catemu</dc:title>
  <dc:creator>Usuario</dc:creator>
  <cp:lastModifiedBy>Claudia Quiroga Muñoz</cp:lastModifiedBy>
  <cp:revision>5</cp:revision>
  <cp:lastPrinted>2018-09-05T15:40:00Z</cp:lastPrinted>
  <dcterms:created xsi:type="dcterms:W3CDTF">2021-08-13T16:02:00Z</dcterms:created>
  <dcterms:modified xsi:type="dcterms:W3CDTF">2021-08-13T17:15:00Z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69d97363-87bd-416f-950b-f9b0fa893601</vt:lpwstr>
  </property>
</Properties>
</file>